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16402329" w:rsidR="00D9011A" w:rsidRDefault="00D9011A" w:rsidP="00D9011A">
      <w:pPr>
        <w:pStyle w:val="Header"/>
      </w:pPr>
      <w:r w:rsidRPr="00C96FA4">
        <w:t>3GPP TSG-RAN WG2 Meeting #1</w:t>
      </w:r>
      <w:r w:rsidR="0087772E" w:rsidRPr="00C96FA4">
        <w:t>2</w:t>
      </w:r>
      <w:r w:rsidR="002F0B16">
        <w:t>3</w:t>
      </w:r>
      <w:r w:rsidR="00116D51">
        <w:t>bis</w:t>
      </w:r>
      <w:r w:rsidRPr="00C96FA4">
        <w:tab/>
      </w:r>
      <w:r w:rsidRPr="00F67E0B">
        <w:rPr>
          <w:highlight w:val="yellow"/>
        </w:rPr>
        <w:t>R2-2</w:t>
      </w:r>
      <w:r w:rsidR="00C910CE">
        <w:rPr>
          <w:highlight w:val="yellow"/>
        </w:rPr>
        <w:t>311273</w:t>
      </w:r>
    </w:p>
    <w:p w14:paraId="108F3593" w14:textId="5BD895D2" w:rsidR="00406E5D" w:rsidRPr="00406E5D" w:rsidRDefault="00116D51" w:rsidP="00406E5D">
      <w:pPr>
        <w:pStyle w:val="Header"/>
      </w:pPr>
      <w:r>
        <w:t>Xiamen</w:t>
      </w:r>
      <w:r w:rsidR="005E71DD">
        <w:t xml:space="preserve">, </w:t>
      </w:r>
      <w:r>
        <w:t>China</w:t>
      </w:r>
      <w:r w:rsidR="005A7B9E">
        <w:t xml:space="preserve">, </w:t>
      </w:r>
      <w:r>
        <w:t>Oct</w:t>
      </w:r>
      <w:r w:rsidR="005A7B9E">
        <w:t xml:space="preserve"> </w:t>
      </w:r>
      <w:r>
        <w:t>9-13</w:t>
      </w:r>
      <w:bookmarkStart w:id="0" w:name="_Toc198546512"/>
      <w:r w:rsidR="00096B08">
        <w:t>, 2023</w:t>
      </w:r>
    </w:p>
    <w:p w14:paraId="61070FE2" w14:textId="77777777" w:rsidR="00406E5D" w:rsidRPr="00731C2C" w:rsidRDefault="00406E5D" w:rsidP="00406E5D">
      <w:pPr>
        <w:pStyle w:val="Header"/>
        <w:rPr>
          <w:lang w:val="en-GB"/>
        </w:rPr>
      </w:pPr>
    </w:p>
    <w:p w14:paraId="66F935E1" w14:textId="71AD6DF5"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5A7B9E">
        <w:rPr>
          <w:rFonts w:cs="Arial"/>
          <w:b/>
          <w:bCs/>
          <w:szCs w:val="20"/>
        </w:rPr>
        <w:t>8</w:t>
      </w:r>
      <w:r w:rsidR="00B42680">
        <w:rPr>
          <w:rFonts w:cs="Arial"/>
          <w:b/>
          <w:bCs/>
          <w:szCs w:val="20"/>
        </w:rPr>
        <w:t>.1</w:t>
      </w:r>
    </w:p>
    <w:p w14:paraId="0194DE58" w14:textId="77777777"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t>Vice Chairman (ZTE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2B4E60">
      <w:pPr>
        <w:pStyle w:val="Comments"/>
        <w:numPr>
          <w:ilvl w:val="0"/>
          <w:numId w:val="8"/>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6E8AF07B" w:rsidR="00406E5D" w:rsidRPr="0058322C" w:rsidRDefault="0058322C" w:rsidP="00406E5D">
      <w:pPr>
        <w:pStyle w:val="EmailDiscussion"/>
      </w:pPr>
      <w:r>
        <w:t>[</w:t>
      </w:r>
      <w:r w:rsidR="00096B08">
        <w:t>AT12</w:t>
      </w:r>
      <w:r w:rsidR="002F0B16">
        <w:t>3</w:t>
      </w:r>
      <w:r w:rsidR="00116D51">
        <w:t>bis</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406E5D" w:rsidRPr="0058322C">
        <w:rPr>
          <w:bCs/>
        </w:rPr>
        <w:t>session (RAN2 VC)</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132D8167" w:rsidR="00D24E6F" w:rsidRDefault="00096B08" w:rsidP="002F0B16">
      <w:pPr>
        <w:pStyle w:val="BoldComments"/>
        <w:spacing w:after="360"/>
      </w:pPr>
      <w:r>
        <w:t>Schedule/Plan</w:t>
      </w:r>
    </w:p>
    <w:tbl>
      <w:tblPr>
        <w:tblW w:w="11086"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6664CF" w:rsidRPr="006761E5" w14:paraId="21C0F8A1" w14:textId="77777777" w:rsidTr="006664CF">
        <w:tc>
          <w:tcPr>
            <w:tcW w:w="1494" w:type="dxa"/>
            <w:tcBorders>
              <w:top w:val="single" w:sz="4" w:space="0" w:color="auto"/>
              <w:left w:val="single" w:sz="4" w:space="0" w:color="auto"/>
              <w:bottom w:val="single" w:sz="4" w:space="0" w:color="auto"/>
              <w:right w:val="single" w:sz="4" w:space="0" w:color="auto"/>
            </w:tcBorders>
          </w:tcPr>
          <w:p w14:paraId="778171CD" w14:textId="77777777" w:rsidR="006664CF" w:rsidRPr="006761E5" w:rsidRDefault="006664CF" w:rsidP="00F63BBC">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3BF7B318"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tcPr>
          <w:p w14:paraId="289E6FAB"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612EC5B1"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1924" w:type="dxa"/>
            <w:tcBorders>
              <w:top w:val="single" w:sz="4" w:space="0" w:color="auto"/>
              <w:left w:val="single" w:sz="4" w:space="0" w:color="auto"/>
              <w:bottom w:val="single" w:sz="4" w:space="0" w:color="auto"/>
              <w:right w:val="single" w:sz="4" w:space="0" w:color="auto"/>
            </w:tcBorders>
          </w:tcPr>
          <w:p w14:paraId="5A62F795" w14:textId="77777777" w:rsidR="006664CF" w:rsidRPr="006761E5" w:rsidRDefault="006664CF" w:rsidP="00F63BBC">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tr w:rsidR="006664CF" w:rsidRPr="006761E5" w14:paraId="72CF02BD"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030F08BE"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October 9 </w:t>
            </w:r>
          </w:p>
        </w:tc>
      </w:tr>
      <w:tr w:rsidR="006664CF" w:rsidRPr="006761E5" w14:paraId="6C01463B" w14:textId="77777777" w:rsidTr="006664CF">
        <w:tc>
          <w:tcPr>
            <w:tcW w:w="1494" w:type="dxa"/>
            <w:tcBorders>
              <w:top w:val="single" w:sz="4" w:space="0" w:color="auto"/>
              <w:left w:val="single" w:sz="4" w:space="0" w:color="auto"/>
              <w:right w:val="single" w:sz="4" w:space="0" w:color="auto"/>
            </w:tcBorders>
            <w:hideMark/>
          </w:tcPr>
          <w:p w14:paraId="0AA902D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10DE344B" w14:textId="77777777" w:rsidR="006664CF" w:rsidRDefault="006664CF" w:rsidP="00F63BBC">
            <w:pPr>
              <w:tabs>
                <w:tab w:val="left" w:pos="720"/>
                <w:tab w:val="left" w:pos="1622"/>
              </w:tabs>
              <w:spacing w:before="20" w:after="20"/>
              <w:rPr>
                <w:rFonts w:cs="Arial"/>
                <w:sz w:val="16"/>
                <w:szCs w:val="16"/>
                <w:lang w:val="en-US"/>
              </w:rPr>
            </w:pPr>
            <w:r w:rsidRPr="005A1743">
              <w:rPr>
                <w:rFonts w:cs="Arial"/>
                <w:sz w:val="16"/>
                <w:szCs w:val="16"/>
                <w:lang w:val="en-US"/>
              </w:rPr>
              <w:t>[1], [</w:t>
            </w:r>
            <w:r w:rsidRPr="007A608A">
              <w:rPr>
                <w:rFonts w:cs="Arial"/>
                <w:sz w:val="16"/>
                <w:szCs w:val="16"/>
                <w:lang w:val="en-US"/>
              </w:rPr>
              <w:t xml:space="preserve">2], </w:t>
            </w:r>
            <w:r w:rsidRPr="005A1743">
              <w:rPr>
                <w:rFonts w:cs="Arial"/>
                <w:sz w:val="16"/>
                <w:szCs w:val="16"/>
                <w:lang w:val="en-US"/>
              </w:rPr>
              <w:t>[3]</w:t>
            </w:r>
            <w:r>
              <w:rPr>
                <w:rFonts w:cs="Arial"/>
                <w:sz w:val="16"/>
                <w:szCs w:val="16"/>
                <w:lang w:val="en-US"/>
              </w:rPr>
              <w:t xml:space="preserve">, </w:t>
            </w:r>
          </w:p>
          <w:p w14:paraId="3788DA58" w14:textId="77777777" w:rsidR="006664CF" w:rsidRDefault="006664CF" w:rsidP="00F63BBC">
            <w:pPr>
              <w:tabs>
                <w:tab w:val="left" w:pos="720"/>
                <w:tab w:val="left" w:pos="1622"/>
              </w:tabs>
              <w:spacing w:before="20" w:after="20"/>
              <w:rPr>
                <w:rFonts w:cs="Arial"/>
                <w:sz w:val="16"/>
                <w:szCs w:val="16"/>
                <w:lang w:val="en-US"/>
              </w:rPr>
            </w:pPr>
            <w:r>
              <w:rPr>
                <w:rFonts w:cs="Arial"/>
                <w:sz w:val="16"/>
                <w:szCs w:val="16"/>
                <w:lang w:val="en-US"/>
              </w:rPr>
              <w:t>[7.0] R18 common (Diana)</w:t>
            </w:r>
          </w:p>
          <w:p w14:paraId="182D252F" w14:textId="77777777" w:rsidR="006664CF" w:rsidRDefault="006664CF" w:rsidP="00F63BBC">
            <w:pPr>
              <w:tabs>
                <w:tab w:val="left" w:pos="720"/>
                <w:tab w:val="left" w:pos="1622"/>
              </w:tabs>
              <w:spacing w:before="20" w:after="20"/>
              <w:rPr>
                <w:rFonts w:cs="Arial"/>
                <w:sz w:val="16"/>
                <w:szCs w:val="16"/>
                <w:lang w:val="en-US"/>
              </w:rPr>
            </w:pPr>
          </w:p>
          <w:p w14:paraId="16F82CEE"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49E06A6C" w14:textId="77777777" w:rsidR="006664CF" w:rsidRPr="005A1743" w:rsidRDefault="006664CF" w:rsidP="00F63BBC">
            <w:pPr>
              <w:tabs>
                <w:tab w:val="left" w:pos="720"/>
                <w:tab w:val="left" w:pos="1622"/>
              </w:tabs>
              <w:spacing w:before="20" w:after="20"/>
              <w:rPr>
                <w:rFonts w:cs="Arial"/>
                <w:sz w:val="16"/>
                <w:szCs w:val="16"/>
                <w:lang w:val="en-US"/>
              </w:rPr>
            </w:pPr>
          </w:p>
          <w:p w14:paraId="415F8168"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07F45A43"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Breakout to start after coffee break</w:t>
            </w:r>
          </w:p>
          <w:p w14:paraId="443769E5" w14:textId="77777777" w:rsidR="006664CF" w:rsidRDefault="006664CF" w:rsidP="00F63BBC">
            <w:pPr>
              <w:tabs>
                <w:tab w:val="left" w:pos="720"/>
                <w:tab w:val="left" w:pos="1622"/>
              </w:tabs>
              <w:spacing w:before="20" w:after="20"/>
              <w:rPr>
                <w:rFonts w:cs="Arial"/>
                <w:sz w:val="16"/>
                <w:szCs w:val="16"/>
              </w:rPr>
            </w:pPr>
          </w:p>
          <w:p w14:paraId="1CE660D1" w14:textId="77777777" w:rsidR="006664CF" w:rsidRDefault="006664CF" w:rsidP="00F63BBC">
            <w:pPr>
              <w:tabs>
                <w:tab w:val="left" w:pos="720"/>
                <w:tab w:val="left" w:pos="1622"/>
              </w:tabs>
              <w:spacing w:before="20" w:after="20"/>
              <w:rPr>
                <w:rFonts w:cs="Arial"/>
                <w:sz w:val="16"/>
                <w:szCs w:val="16"/>
              </w:rPr>
            </w:pPr>
          </w:p>
          <w:p w14:paraId="4D1CF79C" w14:textId="77777777" w:rsidR="006664CF" w:rsidRPr="00C17FC8" w:rsidRDefault="006664CF" w:rsidP="00F63BBC">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6B53F2A9" w14:textId="77777777" w:rsidR="006664CF" w:rsidRDefault="006664CF" w:rsidP="00F63BBC">
            <w:pPr>
              <w:tabs>
                <w:tab w:val="left" w:pos="720"/>
                <w:tab w:val="left" w:pos="1622"/>
              </w:tabs>
              <w:spacing w:before="20" w:after="20"/>
              <w:rPr>
                <w:rFonts w:cs="Arial"/>
                <w:sz w:val="16"/>
                <w:szCs w:val="16"/>
              </w:rPr>
            </w:pPr>
            <w:bookmarkStart w:id="1" w:name="OLE_LINK1"/>
            <w:bookmarkStart w:id="2" w:name="OLE_LINK2"/>
            <w:r w:rsidRPr="006761E5">
              <w:rPr>
                <w:rFonts w:cs="Arial"/>
                <w:sz w:val="16"/>
                <w:szCs w:val="16"/>
              </w:rPr>
              <w:t xml:space="preserve">Breakout to start </w:t>
            </w:r>
            <w:bookmarkStart w:id="3" w:name="OLE_LINK67"/>
            <w:bookmarkStart w:id="4" w:name="OLE_LINK68"/>
            <w:r w:rsidRPr="006761E5">
              <w:rPr>
                <w:rFonts w:cs="Arial"/>
                <w:sz w:val="16"/>
                <w:szCs w:val="16"/>
              </w:rPr>
              <w:t xml:space="preserve">after formal opening of meeting </w:t>
            </w:r>
            <w:bookmarkEnd w:id="3"/>
            <w:bookmarkEnd w:id="4"/>
            <w:r w:rsidRPr="006761E5">
              <w:rPr>
                <w:rFonts w:cs="Arial"/>
                <w:sz w:val="16"/>
                <w:szCs w:val="16"/>
              </w:rPr>
              <w:t>in main room</w:t>
            </w:r>
            <w:bookmarkEnd w:id="1"/>
            <w:bookmarkEnd w:id="2"/>
            <w:r w:rsidRPr="006761E5">
              <w:rPr>
                <w:rFonts w:cs="Arial"/>
                <w:sz w:val="16"/>
                <w:szCs w:val="16"/>
              </w:rPr>
              <w:t>:</w:t>
            </w:r>
          </w:p>
          <w:p w14:paraId="0E91392E" w14:textId="77777777" w:rsidR="006664CF" w:rsidRDefault="006664CF" w:rsidP="00F63BBC">
            <w:pPr>
              <w:tabs>
                <w:tab w:val="left" w:pos="720"/>
                <w:tab w:val="left" w:pos="1622"/>
              </w:tabs>
              <w:spacing w:before="20" w:after="20"/>
              <w:rPr>
                <w:rFonts w:cs="Arial"/>
                <w:sz w:val="16"/>
                <w:szCs w:val="16"/>
              </w:rPr>
            </w:pPr>
          </w:p>
          <w:p w14:paraId="744B4FE2" w14:textId="77777777" w:rsidR="006664CF" w:rsidRPr="006761E5" w:rsidRDefault="006664CF" w:rsidP="00F63BBC">
            <w:pPr>
              <w:tabs>
                <w:tab w:val="left" w:pos="720"/>
                <w:tab w:val="left" w:pos="1622"/>
              </w:tabs>
              <w:spacing w:before="20" w:after="20"/>
              <w:rPr>
                <w:rFonts w:cs="Arial"/>
                <w:sz w:val="16"/>
                <w:szCs w:val="16"/>
              </w:rPr>
            </w:pPr>
          </w:p>
          <w:p w14:paraId="08447775" w14:textId="77777777" w:rsidR="006664CF" w:rsidRDefault="006664CF" w:rsidP="00F63BBC">
            <w:pPr>
              <w:rPr>
                <w:rFonts w:cs="Arial"/>
                <w:sz w:val="16"/>
                <w:szCs w:val="16"/>
              </w:rPr>
            </w:pPr>
            <w:r>
              <w:rPr>
                <w:rFonts w:cs="Arial"/>
                <w:sz w:val="16"/>
                <w:szCs w:val="16"/>
              </w:rPr>
              <w:t>NRLTE1516 Pos (Nathan)</w:t>
            </w:r>
          </w:p>
          <w:p w14:paraId="45A77BC6" w14:textId="77777777" w:rsidR="006664CF" w:rsidRDefault="006664CF" w:rsidP="00F63BBC">
            <w:pPr>
              <w:tabs>
                <w:tab w:val="left" w:pos="720"/>
                <w:tab w:val="left" w:pos="1622"/>
              </w:tabs>
              <w:spacing w:before="20" w:after="20"/>
              <w:rPr>
                <w:rFonts w:cs="Arial"/>
                <w:sz w:val="16"/>
                <w:szCs w:val="16"/>
              </w:rPr>
            </w:pPr>
            <w:r>
              <w:rPr>
                <w:rFonts w:cs="Arial"/>
                <w:sz w:val="16"/>
                <w:szCs w:val="16"/>
              </w:rPr>
              <w:t>NR17 Pos (Nathan)</w:t>
            </w:r>
          </w:p>
          <w:p w14:paraId="45444494" w14:textId="77777777" w:rsidR="006664CF" w:rsidRDefault="006664CF" w:rsidP="00F63BBC">
            <w:pPr>
              <w:tabs>
                <w:tab w:val="left" w:pos="720"/>
                <w:tab w:val="left" w:pos="1622"/>
              </w:tabs>
              <w:spacing w:before="20" w:after="20"/>
              <w:rPr>
                <w:rFonts w:cs="Arial"/>
                <w:sz w:val="16"/>
                <w:szCs w:val="16"/>
              </w:rPr>
            </w:pPr>
            <w:r>
              <w:rPr>
                <w:rFonts w:cs="Arial"/>
                <w:sz w:val="16"/>
                <w:szCs w:val="16"/>
              </w:rPr>
              <w:t>NR17 SL Relay if time (Nathan)</w:t>
            </w:r>
          </w:p>
          <w:p w14:paraId="6707BFF3"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F5BB37B"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BCAD0C0" w14:textId="77777777" w:rsidTr="006664CF">
        <w:tc>
          <w:tcPr>
            <w:tcW w:w="1494" w:type="dxa"/>
            <w:tcBorders>
              <w:left w:val="single" w:sz="4" w:space="0" w:color="auto"/>
              <w:bottom w:val="single" w:sz="4" w:space="0" w:color="auto"/>
              <w:right w:val="single" w:sz="4" w:space="0" w:color="auto"/>
            </w:tcBorders>
          </w:tcPr>
          <w:p w14:paraId="07F0296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2370A0CB"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2D55FD1" w14:textId="77777777" w:rsidR="006664CF" w:rsidRDefault="006664CF" w:rsidP="00F63BBC">
            <w:pPr>
              <w:tabs>
                <w:tab w:val="left" w:pos="720"/>
                <w:tab w:val="left" w:pos="1622"/>
              </w:tabs>
              <w:spacing w:before="20" w:after="20"/>
              <w:rPr>
                <w:rFonts w:cs="Arial"/>
                <w:sz w:val="16"/>
                <w:szCs w:val="16"/>
              </w:rPr>
            </w:pPr>
            <w:r w:rsidRPr="00074A16">
              <w:rPr>
                <w:rFonts w:cs="Arial"/>
                <w:sz w:val="16"/>
                <w:szCs w:val="16"/>
                <w:lang w:val="en-US"/>
              </w:rPr>
              <w:t xml:space="preserve">MUSIM </w:t>
            </w:r>
            <w:r>
              <w:rPr>
                <w:rFonts w:cs="Arial"/>
                <w:sz w:val="16"/>
                <w:szCs w:val="16"/>
                <w:lang w:val="en-US"/>
              </w:rPr>
              <w:t>[1] (Erlin)</w:t>
            </w:r>
          </w:p>
          <w:p w14:paraId="3EC9A71F" w14:textId="77777777" w:rsidR="006664CF" w:rsidRPr="00074A16" w:rsidRDefault="006664CF" w:rsidP="00F63BBC">
            <w:pPr>
              <w:tabs>
                <w:tab w:val="left" w:pos="720"/>
                <w:tab w:val="left" w:pos="1622"/>
              </w:tabs>
              <w:spacing w:before="20" w:after="20"/>
              <w:rPr>
                <w:rFonts w:cs="Arial"/>
                <w:sz w:val="16"/>
                <w:szCs w:val="16"/>
                <w:lang w:val="en-US"/>
              </w:rPr>
            </w:pPr>
          </w:p>
        </w:tc>
        <w:tc>
          <w:tcPr>
            <w:tcW w:w="2556" w:type="dxa"/>
            <w:vMerge/>
            <w:tcBorders>
              <w:left w:val="single" w:sz="4" w:space="0" w:color="auto"/>
              <w:right w:val="single" w:sz="4" w:space="0" w:color="auto"/>
            </w:tcBorders>
            <w:shd w:val="clear" w:color="auto" w:fill="auto"/>
          </w:tcPr>
          <w:p w14:paraId="591D3411" w14:textId="77777777" w:rsidR="006664CF" w:rsidRPr="006761E5" w:rsidRDefault="006664CF" w:rsidP="00F63BBC">
            <w:pPr>
              <w:rPr>
                <w:rFonts w:cs="Arial"/>
                <w:sz w:val="16"/>
                <w:szCs w:val="16"/>
              </w:rPr>
            </w:pPr>
          </w:p>
        </w:tc>
        <w:tc>
          <w:tcPr>
            <w:tcW w:w="1924" w:type="dxa"/>
            <w:vMerge/>
            <w:tcBorders>
              <w:left w:val="single" w:sz="4" w:space="0" w:color="auto"/>
              <w:right w:val="single" w:sz="4" w:space="0" w:color="auto"/>
            </w:tcBorders>
            <w:shd w:val="clear" w:color="auto" w:fill="auto"/>
          </w:tcPr>
          <w:p w14:paraId="506347EB" w14:textId="77777777" w:rsidR="006664CF" w:rsidRPr="006761E5" w:rsidRDefault="006664CF" w:rsidP="00F63BBC">
            <w:pPr>
              <w:rPr>
                <w:rFonts w:cs="Arial"/>
                <w:sz w:val="16"/>
                <w:szCs w:val="16"/>
              </w:rPr>
            </w:pPr>
          </w:p>
        </w:tc>
      </w:tr>
      <w:tr w:rsidR="006664CF" w:rsidRPr="006761E5" w14:paraId="4E6BAF95" w14:textId="77777777" w:rsidTr="006664CF">
        <w:tc>
          <w:tcPr>
            <w:tcW w:w="1494" w:type="dxa"/>
            <w:tcBorders>
              <w:left w:val="single" w:sz="4" w:space="0" w:color="auto"/>
              <w:bottom w:val="single" w:sz="4" w:space="0" w:color="auto"/>
              <w:right w:val="single" w:sz="4" w:space="0" w:color="auto"/>
            </w:tcBorders>
            <w:hideMark/>
          </w:tcPr>
          <w:p w14:paraId="7EB70913"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EE40800" w14:textId="77777777" w:rsidR="006664CF" w:rsidRPr="00D83541" w:rsidRDefault="006664CF" w:rsidP="00F63BBC">
            <w:pPr>
              <w:tabs>
                <w:tab w:val="left" w:pos="720"/>
                <w:tab w:val="left" w:pos="1622"/>
              </w:tabs>
              <w:spacing w:before="20" w:after="20"/>
              <w:rPr>
                <w:rFonts w:cs="Arial"/>
                <w:sz w:val="16"/>
                <w:szCs w:val="16"/>
              </w:rPr>
            </w:pPr>
            <w:bookmarkStart w:id="5" w:name="OLE_LINK18"/>
            <w:bookmarkStart w:id="6" w:name="OLE_LINK19"/>
            <w:r w:rsidRPr="00D83541">
              <w:rPr>
                <w:rFonts w:cs="Arial"/>
                <w:sz w:val="16"/>
                <w:szCs w:val="16"/>
              </w:rPr>
              <w:t>NR</w:t>
            </w:r>
            <w:r>
              <w:rPr>
                <w:rFonts w:cs="Arial"/>
                <w:sz w:val="16"/>
                <w:szCs w:val="16"/>
              </w:rPr>
              <w:t>1516</w:t>
            </w:r>
            <w:r w:rsidRPr="00D83541">
              <w:rPr>
                <w:rFonts w:cs="Arial"/>
                <w:sz w:val="16"/>
                <w:szCs w:val="16"/>
              </w:rPr>
              <w:t>17 (</w:t>
            </w:r>
            <w:r>
              <w:rPr>
                <w:rFonts w:cs="Arial"/>
                <w:sz w:val="16"/>
                <w:szCs w:val="16"/>
              </w:rPr>
              <w:t>Mattias</w:t>
            </w:r>
            <w:r w:rsidRPr="00D83541">
              <w:rPr>
                <w:rFonts w:cs="Arial"/>
                <w:sz w:val="16"/>
                <w:szCs w:val="16"/>
              </w:rPr>
              <w:t>)</w:t>
            </w:r>
          </w:p>
          <w:bookmarkEnd w:id="5"/>
          <w:bookmarkEnd w:id="6"/>
          <w:p w14:paraId="1D13C9A2"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B2B1954" w14:textId="77777777" w:rsidR="006664CF" w:rsidRDefault="006664CF" w:rsidP="00F63BBC">
            <w:pPr>
              <w:tabs>
                <w:tab w:val="left" w:pos="720"/>
                <w:tab w:val="left" w:pos="1622"/>
              </w:tabs>
              <w:spacing w:before="20" w:after="20"/>
              <w:rPr>
                <w:rFonts w:cs="Arial"/>
                <w:sz w:val="16"/>
                <w:szCs w:val="16"/>
              </w:rPr>
            </w:pPr>
            <w:r>
              <w:rPr>
                <w:rFonts w:cs="Arial"/>
                <w:sz w:val="16"/>
                <w:szCs w:val="16"/>
              </w:rPr>
              <w:t>14:30-15:00 - NR18 MIMO evo [0.75]</w:t>
            </w:r>
          </w:p>
          <w:p w14:paraId="5F777E4F"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NR151617 UP (Diana)</w:t>
            </w:r>
          </w:p>
          <w:p w14:paraId="063591E4" w14:textId="77777777" w:rsidR="006664CF" w:rsidRDefault="006664CF" w:rsidP="00F63BBC">
            <w:pPr>
              <w:tabs>
                <w:tab w:val="left" w:pos="720"/>
                <w:tab w:val="left" w:pos="1622"/>
              </w:tabs>
              <w:spacing w:before="20" w:after="20"/>
              <w:rPr>
                <w:rFonts w:cs="Arial"/>
                <w:sz w:val="16"/>
                <w:szCs w:val="16"/>
              </w:rPr>
            </w:pPr>
            <w:r>
              <w:rPr>
                <w:rFonts w:cs="Arial"/>
                <w:sz w:val="16"/>
                <w:szCs w:val="16"/>
              </w:rPr>
              <w:t>NR18 Closed WIs early items</w:t>
            </w:r>
          </w:p>
          <w:p w14:paraId="502A8E9A" w14:textId="77777777" w:rsidR="006664CF" w:rsidRDefault="006664CF" w:rsidP="00F63BBC">
            <w:pPr>
              <w:tabs>
                <w:tab w:val="left" w:pos="720"/>
                <w:tab w:val="left" w:pos="1622"/>
              </w:tabs>
              <w:spacing w:before="20" w:after="20"/>
              <w:rPr>
                <w:rFonts w:cs="Arial"/>
                <w:sz w:val="16"/>
                <w:szCs w:val="16"/>
              </w:rPr>
            </w:pPr>
            <w:r w:rsidRPr="004D77B2">
              <w:rPr>
                <w:rFonts w:cs="Arial"/>
                <w:sz w:val="16"/>
                <w:szCs w:val="16"/>
              </w:rPr>
              <w:t>NR18 MT-SDT</w:t>
            </w:r>
            <w:r>
              <w:rPr>
                <w:rFonts w:cs="Arial"/>
                <w:sz w:val="16"/>
                <w:szCs w:val="16"/>
              </w:rPr>
              <w:t>(Diana)</w:t>
            </w:r>
          </w:p>
          <w:p w14:paraId="0BAD7B52" w14:textId="77777777" w:rsidR="006664CF" w:rsidRPr="00030735" w:rsidRDefault="006664CF" w:rsidP="00F63BBC">
            <w:pPr>
              <w:tabs>
                <w:tab w:val="left" w:pos="720"/>
                <w:tab w:val="left" w:pos="1622"/>
              </w:tabs>
              <w:spacing w:before="20" w:after="20"/>
              <w:rPr>
                <w:rFonts w:cs="Arial"/>
                <w:sz w:val="16"/>
                <w:szCs w:val="16"/>
                <w:lang w:val="en-US"/>
              </w:rPr>
            </w:pPr>
            <w:r w:rsidRPr="00030735">
              <w:rPr>
                <w:rFonts w:cs="Arial"/>
                <w:sz w:val="16"/>
                <w:szCs w:val="16"/>
                <w:lang w:val="en-US"/>
              </w:rPr>
              <w:t xml:space="preserve">IDC  (Yi) (email discussion only) </w:t>
            </w:r>
          </w:p>
          <w:p w14:paraId="1960B64F" w14:textId="77777777" w:rsidR="006664CF" w:rsidRPr="00030735" w:rsidRDefault="006664CF" w:rsidP="00F63BBC">
            <w:pPr>
              <w:tabs>
                <w:tab w:val="left" w:pos="720"/>
                <w:tab w:val="left" w:pos="1622"/>
              </w:tabs>
              <w:spacing w:before="20" w:after="20"/>
              <w:rPr>
                <w:rFonts w:cs="Arial"/>
                <w:sz w:val="16"/>
                <w:szCs w:val="16"/>
                <w:lang w:val="en-US"/>
              </w:rPr>
            </w:pPr>
            <w:r w:rsidRPr="00030735">
              <w:rPr>
                <w:rFonts w:cs="Arial"/>
                <w:sz w:val="16"/>
                <w:szCs w:val="16"/>
                <w:lang w:val="en-US"/>
              </w:rPr>
              <w:t>NCR(Sasha)</w:t>
            </w:r>
            <w:r>
              <w:rPr>
                <w:rFonts w:cs="Arial"/>
                <w:sz w:val="16"/>
                <w:szCs w:val="16"/>
                <w:lang w:val="en-US"/>
              </w:rPr>
              <w:t xml:space="preserve"> (email discussion only) </w:t>
            </w:r>
          </w:p>
          <w:p w14:paraId="2E3EAD0C" w14:textId="77777777" w:rsidR="006664CF" w:rsidRPr="00030735"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shd w:val="clear" w:color="auto" w:fill="auto"/>
          </w:tcPr>
          <w:p w14:paraId="35816F9D" w14:textId="77777777" w:rsidR="006664CF" w:rsidRDefault="006664CF" w:rsidP="00F63BBC">
            <w:pPr>
              <w:rPr>
                <w:rFonts w:cs="Arial"/>
                <w:sz w:val="16"/>
                <w:szCs w:val="16"/>
              </w:rPr>
            </w:pPr>
            <w:r>
              <w:rPr>
                <w:rFonts w:cs="Arial"/>
                <w:sz w:val="16"/>
                <w:szCs w:val="16"/>
              </w:rPr>
              <w:t>NRLTE1516 V2X/SL (Kyeongin)</w:t>
            </w:r>
          </w:p>
          <w:p w14:paraId="41A3B419" w14:textId="77777777" w:rsidR="006664CF" w:rsidRDefault="006664CF" w:rsidP="00F63BBC">
            <w:pPr>
              <w:rPr>
                <w:rFonts w:cs="Arial"/>
                <w:sz w:val="16"/>
                <w:szCs w:val="16"/>
              </w:rPr>
            </w:pPr>
            <w:r>
              <w:rPr>
                <w:rFonts w:cs="Arial"/>
                <w:sz w:val="16"/>
                <w:szCs w:val="16"/>
              </w:rPr>
              <w:t>NR17 SL (Kyeongin)</w:t>
            </w:r>
          </w:p>
          <w:p w14:paraId="404109A9" w14:textId="77777777" w:rsidR="006664CF" w:rsidRPr="006761E5" w:rsidRDefault="006664CF" w:rsidP="00F63BBC">
            <w:pPr>
              <w:rPr>
                <w:rFonts w:cs="Arial"/>
                <w:sz w:val="16"/>
                <w:szCs w:val="16"/>
              </w:rPr>
            </w:pPr>
          </w:p>
        </w:tc>
        <w:tc>
          <w:tcPr>
            <w:tcW w:w="1924" w:type="dxa"/>
            <w:vMerge/>
            <w:tcBorders>
              <w:left w:val="single" w:sz="4" w:space="0" w:color="auto"/>
              <w:right w:val="single" w:sz="4" w:space="0" w:color="auto"/>
            </w:tcBorders>
            <w:shd w:val="clear" w:color="auto" w:fill="auto"/>
          </w:tcPr>
          <w:p w14:paraId="1A1C656C"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4FDCD0B" w14:textId="77777777" w:rsidTr="006664CF">
        <w:tc>
          <w:tcPr>
            <w:tcW w:w="1494" w:type="dxa"/>
            <w:tcBorders>
              <w:left w:val="single" w:sz="4" w:space="0" w:color="auto"/>
              <w:bottom w:val="single" w:sz="4" w:space="0" w:color="auto"/>
              <w:right w:val="single" w:sz="4" w:space="0" w:color="auto"/>
            </w:tcBorders>
          </w:tcPr>
          <w:p w14:paraId="143BCEA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5574C419" w14:textId="77777777" w:rsidR="006664CF" w:rsidRPr="00593738" w:rsidRDefault="006664CF" w:rsidP="00F63BBC">
            <w:pPr>
              <w:tabs>
                <w:tab w:val="left" w:pos="720"/>
                <w:tab w:val="left" w:pos="1622"/>
              </w:tabs>
              <w:spacing w:before="20" w:after="20"/>
              <w:rPr>
                <w:rFonts w:cs="Arial"/>
                <w:sz w:val="16"/>
                <w:szCs w:val="16"/>
              </w:rPr>
            </w:pPr>
            <w:r w:rsidRPr="00D83541">
              <w:rPr>
                <w:rFonts w:cs="Arial"/>
                <w:sz w:val="16"/>
                <w:szCs w:val="16"/>
              </w:rPr>
              <w:t>NR</w:t>
            </w:r>
            <w:r>
              <w:rPr>
                <w:rFonts w:cs="Arial"/>
                <w:sz w:val="16"/>
                <w:szCs w:val="16"/>
              </w:rPr>
              <w:t>1516</w:t>
            </w:r>
            <w:r w:rsidRPr="00D83541">
              <w:rPr>
                <w:rFonts w:cs="Arial"/>
                <w:sz w:val="16"/>
                <w:szCs w:val="16"/>
              </w:rPr>
              <w:t>17 (</w:t>
            </w:r>
            <w:r>
              <w:rPr>
                <w:rFonts w:cs="Arial"/>
                <w:sz w:val="16"/>
                <w:szCs w:val="16"/>
              </w:rPr>
              <w:t>Mattias</w:t>
            </w:r>
            <w:r w:rsidRPr="00D83541">
              <w:rPr>
                <w:rFonts w:cs="Arial"/>
                <w:sz w:val="16"/>
                <w:szCs w:val="16"/>
              </w:rPr>
              <w:t>)</w:t>
            </w:r>
          </w:p>
        </w:tc>
        <w:tc>
          <w:tcPr>
            <w:tcW w:w="2556" w:type="dxa"/>
            <w:tcBorders>
              <w:left w:val="single" w:sz="4" w:space="0" w:color="auto"/>
              <w:bottom w:val="single" w:sz="4" w:space="0" w:color="auto"/>
              <w:right w:val="single" w:sz="4" w:space="0" w:color="auto"/>
            </w:tcBorders>
            <w:shd w:val="clear" w:color="auto" w:fill="auto"/>
          </w:tcPr>
          <w:p w14:paraId="7B93D995" w14:textId="77777777" w:rsidR="006664CF" w:rsidRDefault="006664CF" w:rsidP="00F63BBC">
            <w:pPr>
              <w:tabs>
                <w:tab w:val="left" w:pos="720"/>
                <w:tab w:val="left" w:pos="1622"/>
              </w:tabs>
              <w:spacing w:before="20" w:after="20"/>
              <w:rPr>
                <w:rFonts w:cs="Arial"/>
                <w:sz w:val="16"/>
                <w:szCs w:val="16"/>
                <w:lang w:val="en-US"/>
              </w:rPr>
            </w:pPr>
            <w:r w:rsidRPr="00EE1825">
              <w:rPr>
                <w:rFonts w:cs="Arial"/>
                <w:sz w:val="16"/>
                <w:szCs w:val="16"/>
                <w:lang w:val="en-US"/>
              </w:rPr>
              <w:t>NR18 eQoE [1] (</w:t>
            </w:r>
            <w:r>
              <w:rPr>
                <w:rFonts w:cs="Arial"/>
                <w:sz w:val="16"/>
                <w:szCs w:val="16"/>
                <w:lang w:val="en-US"/>
              </w:rPr>
              <w:t>Dawid</w:t>
            </w:r>
            <w:r w:rsidRPr="00EE1825">
              <w:rPr>
                <w:rFonts w:cs="Arial"/>
                <w:sz w:val="16"/>
                <w:szCs w:val="16"/>
                <w:lang w:val="en-US"/>
              </w:rPr>
              <w:t>)</w:t>
            </w:r>
            <w:r>
              <w:rPr>
                <w:rFonts w:cs="Arial"/>
                <w:sz w:val="16"/>
                <w:szCs w:val="16"/>
                <w:lang w:val="en-US"/>
              </w:rPr>
              <w:t xml:space="preserve"> </w:t>
            </w:r>
          </w:p>
          <w:p w14:paraId="720F158C" w14:textId="77777777" w:rsidR="006664CF" w:rsidRDefault="006664CF" w:rsidP="00F63BBC">
            <w:pPr>
              <w:tabs>
                <w:tab w:val="left" w:pos="720"/>
                <w:tab w:val="left" w:pos="1622"/>
              </w:tabs>
              <w:spacing w:before="20" w:after="20"/>
              <w:rPr>
                <w:rFonts w:cs="Arial"/>
                <w:sz w:val="16"/>
                <w:szCs w:val="16"/>
              </w:rPr>
            </w:pPr>
            <w:r>
              <w:rPr>
                <w:rFonts w:cs="Arial"/>
                <w:sz w:val="16"/>
                <w:szCs w:val="16"/>
              </w:rPr>
              <w:t>NR18 fCovEnh [0.5] (Eswar)</w:t>
            </w:r>
          </w:p>
          <w:p w14:paraId="47BA95C4" w14:textId="77777777" w:rsidR="006664CF" w:rsidRDefault="006664CF" w:rsidP="00F63BBC">
            <w:pPr>
              <w:tabs>
                <w:tab w:val="left" w:pos="720"/>
                <w:tab w:val="left" w:pos="1622"/>
              </w:tabs>
              <w:spacing w:before="20" w:after="20"/>
              <w:rPr>
                <w:rFonts w:cs="Arial"/>
                <w:sz w:val="16"/>
                <w:szCs w:val="16"/>
              </w:rPr>
            </w:pPr>
          </w:p>
          <w:p w14:paraId="5C106E6C" w14:textId="77777777" w:rsidR="006664CF" w:rsidRPr="005C3E86"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bottom w:val="single" w:sz="4" w:space="0" w:color="auto"/>
              <w:right w:val="single" w:sz="4" w:space="0" w:color="auto"/>
            </w:tcBorders>
            <w:shd w:val="clear" w:color="auto" w:fill="auto"/>
          </w:tcPr>
          <w:p w14:paraId="7D69067D"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412AE0C5"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406E5A1"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37AFF2EB" w14:textId="77777777" w:rsidR="006664CF" w:rsidRPr="006761E5" w:rsidRDefault="006664CF" w:rsidP="00F63BBC">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October 10</w:t>
            </w:r>
          </w:p>
        </w:tc>
      </w:tr>
      <w:tr w:rsidR="006664CF" w:rsidRPr="006761E5" w14:paraId="0300AB1C" w14:textId="77777777" w:rsidTr="006664CF">
        <w:tc>
          <w:tcPr>
            <w:tcW w:w="1494" w:type="dxa"/>
            <w:tcBorders>
              <w:top w:val="single" w:sz="4" w:space="0" w:color="auto"/>
              <w:left w:val="single" w:sz="4" w:space="0" w:color="auto"/>
              <w:right w:val="single" w:sz="4" w:space="0" w:color="auto"/>
            </w:tcBorders>
            <w:shd w:val="clear" w:color="auto" w:fill="auto"/>
          </w:tcPr>
          <w:p w14:paraId="47A43D89" w14:textId="77777777" w:rsidR="006664CF" w:rsidRPr="006761E5" w:rsidRDefault="006664CF" w:rsidP="00F63BBC">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2D987EA" w14:textId="77777777" w:rsidR="006664CF" w:rsidRDefault="006664CF" w:rsidP="00F63BBC">
            <w:pPr>
              <w:tabs>
                <w:tab w:val="left" w:pos="720"/>
                <w:tab w:val="left" w:pos="1622"/>
              </w:tabs>
              <w:spacing w:before="20" w:after="20"/>
              <w:rPr>
                <w:rFonts w:cs="Arial"/>
                <w:sz w:val="16"/>
                <w:szCs w:val="16"/>
              </w:rPr>
            </w:pPr>
            <w:r>
              <w:rPr>
                <w:rFonts w:cs="Arial"/>
                <w:sz w:val="16"/>
                <w:szCs w:val="16"/>
              </w:rPr>
              <w:t>NR18 feMob [2] (Johan)</w:t>
            </w:r>
          </w:p>
          <w:p w14:paraId="6E3FD8FF" w14:textId="77777777" w:rsidR="006664CF" w:rsidRDefault="006664CF" w:rsidP="00F63BBC">
            <w:pPr>
              <w:tabs>
                <w:tab w:val="left" w:pos="720"/>
                <w:tab w:val="left" w:pos="1622"/>
              </w:tabs>
              <w:spacing w:before="20" w:after="20"/>
              <w:rPr>
                <w:rFonts w:cs="Arial"/>
                <w:sz w:val="16"/>
                <w:szCs w:val="16"/>
              </w:rPr>
            </w:pPr>
          </w:p>
          <w:p w14:paraId="2274A94C" w14:textId="77777777" w:rsidR="006664CF" w:rsidRPr="00E06917"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708FA059" w14:textId="77777777" w:rsidR="006664CF" w:rsidRDefault="006664CF" w:rsidP="00F63BBC">
            <w:pPr>
              <w:tabs>
                <w:tab w:val="left" w:pos="720"/>
                <w:tab w:val="left" w:pos="1622"/>
              </w:tabs>
              <w:spacing w:before="20" w:after="20"/>
              <w:rPr>
                <w:sz w:val="16"/>
                <w:szCs w:val="16"/>
              </w:rPr>
            </w:pPr>
            <w:r>
              <w:rPr>
                <w:sz w:val="16"/>
                <w:szCs w:val="16"/>
              </w:rPr>
              <w:t>NR 18 MBS [0.5] (Dawid)</w:t>
            </w:r>
          </w:p>
          <w:p w14:paraId="51076B12" w14:textId="77777777" w:rsidR="006664CF" w:rsidRPr="002B79CC" w:rsidRDefault="006664CF" w:rsidP="00F63BBC">
            <w:pPr>
              <w:tabs>
                <w:tab w:val="left" w:pos="720"/>
                <w:tab w:val="left" w:pos="1622"/>
              </w:tabs>
              <w:spacing w:before="20" w:after="20"/>
              <w:rPr>
                <w:rFonts w:cs="Arial"/>
                <w:sz w:val="16"/>
                <w:szCs w:val="16"/>
                <w:lang w:val="en-US"/>
              </w:rPr>
            </w:pPr>
            <w:r>
              <w:rPr>
                <w:sz w:val="16"/>
                <w:szCs w:val="16"/>
              </w:rPr>
              <w:t>MBS TEI 18</w:t>
            </w:r>
          </w:p>
        </w:tc>
        <w:tc>
          <w:tcPr>
            <w:tcW w:w="2556" w:type="dxa"/>
            <w:tcBorders>
              <w:top w:val="single" w:sz="4" w:space="0" w:color="auto"/>
              <w:left w:val="single" w:sz="4" w:space="0" w:color="auto"/>
              <w:right w:val="single" w:sz="4" w:space="0" w:color="auto"/>
            </w:tcBorders>
          </w:tcPr>
          <w:p w14:paraId="24A36B61" w14:textId="77777777" w:rsidR="006664CF" w:rsidRDefault="006664CF" w:rsidP="00F63BBC">
            <w:pPr>
              <w:tabs>
                <w:tab w:val="left" w:pos="720"/>
                <w:tab w:val="left" w:pos="1622"/>
              </w:tabs>
              <w:spacing w:before="20" w:after="20"/>
              <w:rPr>
                <w:rFonts w:cs="Arial"/>
                <w:sz w:val="16"/>
                <w:szCs w:val="16"/>
              </w:rPr>
            </w:pPr>
            <w:r>
              <w:rPr>
                <w:rFonts w:cs="Arial"/>
                <w:sz w:val="16"/>
                <w:szCs w:val="16"/>
              </w:rPr>
              <w:t>NR18 SL Relay [1.5] (Nathan)</w:t>
            </w:r>
          </w:p>
          <w:p w14:paraId="2C5B39E9" w14:textId="77777777" w:rsidR="006664CF" w:rsidRDefault="006664CF" w:rsidP="00F63BBC">
            <w:pPr>
              <w:tabs>
                <w:tab w:val="left" w:pos="720"/>
                <w:tab w:val="left" w:pos="1622"/>
              </w:tabs>
              <w:spacing w:before="20" w:after="20"/>
              <w:rPr>
                <w:rFonts w:cs="Arial"/>
                <w:sz w:val="16"/>
                <w:szCs w:val="16"/>
              </w:rPr>
            </w:pPr>
            <w:r>
              <w:rPr>
                <w:rFonts w:cs="Arial"/>
                <w:sz w:val="16"/>
                <w:szCs w:val="16"/>
              </w:rPr>
              <w:t>- 7.9.1 Organizational</w:t>
            </w:r>
          </w:p>
          <w:p w14:paraId="42C97909" w14:textId="77777777" w:rsidR="006664CF" w:rsidRDefault="006664CF" w:rsidP="00F63BBC">
            <w:pPr>
              <w:tabs>
                <w:tab w:val="left" w:pos="720"/>
                <w:tab w:val="left" w:pos="1622"/>
              </w:tabs>
              <w:spacing w:before="20" w:after="20"/>
              <w:rPr>
                <w:rFonts w:cs="Arial"/>
                <w:sz w:val="16"/>
                <w:szCs w:val="16"/>
              </w:rPr>
            </w:pPr>
            <w:r>
              <w:rPr>
                <w:rFonts w:cs="Arial"/>
                <w:sz w:val="16"/>
                <w:szCs w:val="16"/>
              </w:rPr>
              <w:t>- 7.9.2 UE-to-UE</w:t>
            </w:r>
          </w:p>
          <w:p w14:paraId="46351C7F" w14:textId="77777777" w:rsidR="006664CF" w:rsidRDefault="006664CF" w:rsidP="00F63BBC">
            <w:pPr>
              <w:tabs>
                <w:tab w:val="left" w:pos="720"/>
                <w:tab w:val="left" w:pos="1622"/>
              </w:tabs>
              <w:spacing w:before="20" w:after="20"/>
              <w:rPr>
                <w:rFonts w:cs="Arial"/>
                <w:sz w:val="16"/>
                <w:szCs w:val="16"/>
              </w:rPr>
            </w:pPr>
            <w:r>
              <w:rPr>
                <w:rFonts w:cs="Arial"/>
                <w:sz w:val="16"/>
                <w:szCs w:val="16"/>
              </w:rPr>
              <w:t>- 7.9.3 Service continuity if time</w:t>
            </w:r>
          </w:p>
          <w:p w14:paraId="7E92FFE3" w14:textId="77777777" w:rsidR="006664CF" w:rsidRDefault="006664CF" w:rsidP="00F63BBC">
            <w:pPr>
              <w:tabs>
                <w:tab w:val="left" w:pos="720"/>
                <w:tab w:val="left" w:pos="1622"/>
              </w:tabs>
              <w:spacing w:before="20" w:after="20"/>
              <w:rPr>
                <w:rFonts w:cs="Arial"/>
                <w:sz w:val="16"/>
                <w:szCs w:val="16"/>
              </w:rPr>
            </w:pPr>
          </w:p>
          <w:p w14:paraId="686F99CE"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C6C54DF"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98F0919" w14:textId="77777777" w:rsidTr="006664CF">
        <w:tc>
          <w:tcPr>
            <w:tcW w:w="1494" w:type="dxa"/>
            <w:tcBorders>
              <w:top w:val="single" w:sz="4" w:space="0" w:color="auto"/>
              <w:left w:val="single" w:sz="4" w:space="0" w:color="auto"/>
              <w:right w:val="single" w:sz="4" w:space="0" w:color="auto"/>
            </w:tcBorders>
            <w:shd w:val="clear" w:color="auto" w:fill="auto"/>
          </w:tcPr>
          <w:p w14:paraId="4BB0F836" w14:textId="77777777" w:rsidR="006664CF" w:rsidRPr="006761E5" w:rsidRDefault="006664CF" w:rsidP="00F63BBC">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5F2EFB72" w14:textId="77777777" w:rsidR="006664CF" w:rsidRDefault="006664CF" w:rsidP="00F63BBC">
            <w:pPr>
              <w:tabs>
                <w:tab w:val="left" w:pos="720"/>
                <w:tab w:val="left" w:pos="1622"/>
              </w:tabs>
              <w:spacing w:before="20" w:after="20"/>
              <w:rPr>
                <w:rFonts w:cs="Arial"/>
                <w:sz w:val="16"/>
                <w:szCs w:val="16"/>
              </w:rPr>
            </w:pPr>
            <w:r>
              <w:rPr>
                <w:rFonts w:cs="Arial"/>
                <w:sz w:val="16"/>
                <w:szCs w:val="16"/>
              </w:rPr>
              <w:t>NR18 Mobile IAB [0.5] (Johan)</w:t>
            </w:r>
          </w:p>
          <w:p w14:paraId="28712E5D" w14:textId="77777777" w:rsidR="006664CF" w:rsidRPr="007D37EA" w:rsidRDefault="006664CF" w:rsidP="00F63BBC">
            <w:pPr>
              <w:tabs>
                <w:tab w:val="left" w:pos="720"/>
                <w:tab w:val="left" w:pos="1622"/>
              </w:tabs>
              <w:spacing w:before="20" w:after="20"/>
              <w:rPr>
                <w:rFonts w:cs="Arial"/>
                <w:sz w:val="16"/>
                <w:szCs w:val="16"/>
                <w:lang w:val="en-US"/>
              </w:rPr>
            </w:pPr>
            <w:r>
              <w:rPr>
                <w:rFonts w:cs="Arial"/>
                <w:sz w:val="16"/>
                <w:szCs w:val="16"/>
              </w:rPr>
              <w:t>NR18 LP WUS [0.5] (Johan)</w:t>
            </w:r>
          </w:p>
        </w:tc>
        <w:tc>
          <w:tcPr>
            <w:tcW w:w="2556" w:type="dxa"/>
            <w:tcBorders>
              <w:left w:val="single" w:sz="4" w:space="0" w:color="auto"/>
              <w:right w:val="single" w:sz="4" w:space="0" w:color="auto"/>
            </w:tcBorders>
            <w:shd w:val="clear" w:color="auto" w:fill="auto"/>
          </w:tcPr>
          <w:p w14:paraId="190C797C" w14:textId="77777777" w:rsidR="006664CF" w:rsidRPr="00D64562" w:rsidRDefault="006664CF" w:rsidP="00F63BBC">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tc>
        <w:tc>
          <w:tcPr>
            <w:tcW w:w="2556" w:type="dxa"/>
            <w:tcBorders>
              <w:left w:val="single" w:sz="4" w:space="0" w:color="auto"/>
              <w:right w:val="single" w:sz="4" w:space="0" w:color="auto"/>
            </w:tcBorders>
          </w:tcPr>
          <w:p w14:paraId="0E9D396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NR17</w:t>
            </w:r>
            <w:r>
              <w:rPr>
                <w:rFonts w:cs="Arial"/>
                <w:sz w:val="16"/>
                <w:szCs w:val="16"/>
              </w:rPr>
              <w:t xml:space="preserve"> SL Relay</w:t>
            </w:r>
            <w:r w:rsidRPr="006761E5">
              <w:rPr>
                <w:rFonts w:cs="Arial"/>
                <w:sz w:val="16"/>
                <w:szCs w:val="16"/>
              </w:rPr>
              <w:t xml:space="preserve"> (Nathan) </w:t>
            </w:r>
          </w:p>
        </w:tc>
        <w:tc>
          <w:tcPr>
            <w:tcW w:w="1924" w:type="dxa"/>
            <w:vMerge/>
            <w:tcBorders>
              <w:left w:val="single" w:sz="4" w:space="0" w:color="auto"/>
              <w:right w:val="single" w:sz="4" w:space="0" w:color="auto"/>
            </w:tcBorders>
            <w:shd w:val="clear" w:color="auto" w:fill="auto"/>
          </w:tcPr>
          <w:p w14:paraId="40AFF677"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2FF9E49"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3F5CE411" w14:textId="77777777" w:rsidR="006664CF" w:rsidRPr="006761E5" w:rsidRDefault="006664CF" w:rsidP="00F63BBC">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69A62DCD" w14:textId="77777777" w:rsidR="006664CF" w:rsidRPr="00AA3228" w:rsidRDefault="006664CF" w:rsidP="00F63BBC">
            <w:pPr>
              <w:tabs>
                <w:tab w:val="left" w:pos="720"/>
                <w:tab w:val="left" w:pos="1622"/>
              </w:tabs>
              <w:spacing w:before="20" w:after="20"/>
              <w:rPr>
                <w:sz w:val="16"/>
                <w:szCs w:val="16"/>
                <w:lang w:val="en-US"/>
              </w:rPr>
            </w:pPr>
            <w:r w:rsidRPr="00AA3228">
              <w:rPr>
                <w:rFonts w:cs="Arial"/>
                <w:sz w:val="16"/>
                <w:szCs w:val="16"/>
                <w:lang w:val="en-US"/>
              </w:rPr>
              <w:t>NR18 XR [2] (Diana)</w:t>
            </w:r>
          </w:p>
          <w:p w14:paraId="2737F235" w14:textId="77777777" w:rsidR="006664CF" w:rsidRPr="00AA3228"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shd w:val="clear" w:color="auto" w:fill="auto"/>
          </w:tcPr>
          <w:p w14:paraId="2853A1D7"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NR17 NTN Maint (Sergio)</w:t>
            </w:r>
          </w:p>
          <w:p w14:paraId="2B746CA1"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- 4.2</w:t>
            </w:r>
          </w:p>
          <w:p w14:paraId="2C7826D2"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fr-FR"/>
              </w:rPr>
            </w:pPr>
            <w:r w:rsidRPr="006664CF">
              <w:rPr>
                <w:rFonts w:cs="Arial"/>
                <w:color w:val="2E74B5" w:themeColor="accent1" w:themeShade="BF"/>
                <w:sz w:val="16"/>
                <w:szCs w:val="16"/>
                <w:lang w:val="fr-FR"/>
              </w:rPr>
              <w:t>- 6.3</w:t>
            </w:r>
          </w:p>
          <w:p w14:paraId="187600F6"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NTN Self evaluation (Sergio)</w:t>
            </w:r>
          </w:p>
          <w:p w14:paraId="020F9977"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- 7.25.4: Report of [Post123][102]</w:t>
            </w:r>
          </w:p>
          <w:p w14:paraId="2B7F114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xml:space="preserve">NR18 NTN enh [1] (Sergio) </w:t>
            </w:r>
          </w:p>
          <w:p w14:paraId="44C64FE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lastRenderedPageBreak/>
              <w:t>- 7.7.1</w:t>
            </w:r>
          </w:p>
          <w:p w14:paraId="06F3EE25"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t>- 7.7.2 (also depending on progress in the common session)</w:t>
            </w:r>
          </w:p>
          <w:p w14:paraId="5703AEC6"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rPr>
              <w:t>- 7.7.3</w:t>
            </w:r>
          </w:p>
        </w:tc>
        <w:tc>
          <w:tcPr>
            <w:tcW w:w="2556" w:type="dxa"/>
            <w:tcBorders>
              <w:left w:val="single" w:sz="4" w:space="0" w:color="auto"/>
              <w:right w:val="single" w:sz="4" w:space="0" w:color="auto"/>
            </w:tcBorders>
          </w:tcPr>
          <w:p w14:paraId="4354B7A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lastRenderedPageBreak/>
              <w:t>NR18 Pos [2] (Nathan)</w:t>
            </w:r>
          </w:p>
          <w:p w14:paraId="24162D5A" w14:textId="77777777" w:rsidR="006664CF" w:rsidRDefault="006664CF" w:rsidP="00F63BBC">
            <w:pPr>
              <w:tabs>
                <w:tab w:val="left" w:pos="720"/>
                <w:tab w:val="left" w:pos="1622"/>
              </w:tabs>
              <w:spacing w:before="20" w:after="20"/>
              <w:rPr>
                <w:rFonts w:cs="Arial"/>
                <w:sz w:val="16"/>
                <w:szCs w:val="16"/>
              </w:rPr>
            </w:pPr>
            <w:r>
              <w:rPr>
                <w:rFonts w:cs="Arial"/>
                <w:sz w:val="16"/>
                <w:szCs w:val="16"/>
              </w:rPr>
              <w:t>- 7.2.1 Organizational</w:t>
            </w:r>
          </w:p>
          <w:p w14:paraId="01D6AB91" w14:textId="77777777" w:rsidR="006664CF" w:rsidRDefault="006664CF" w:rsidP="00F63BBC">
            <w:pPr>
              <w:tabs>
                <w:tab w:val="left" w:pos="720"/>
                <w:tab w:val="left" w:pos="1622"/>
              </w:tabs>
              <w:spacing w:before="20" w:after="20"/>
              <w:rPr>
                <w:rFonts w:cs="Arial"/>
                <w:sz w:val="16"/>
                <w:szCs w:val="16"/>
              </w:rPr>
            </w:pPr>
            <w:r>
              <w:rPr>
                <w:rFonts w:cs="Arial"/>
                <w:sz w:val="16"/>
                <w:szCs w:val="16"/>
              </w:rPr>
              <w:t>- 7.2.3 RAT-dependent integrity</w:t>
            </w:r>
          </w:p>
          <w:p w14:paraId="2380934C"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- 7.2.4 LPHAP</w:t>
            </w:r>
          </w:p>
          <w:p w14:paraId="169F983E"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- 7.2.5 RAN1-led objectives if time</w:t>
            </w:r>
          </w:p>
        </w:tc>
        <w:tc>
          <w:tcPr>
            <w:tcW w:w="1924" w:type="dxa"/>
            <w:vMerge/>
            <w:tcBorders>
              <w:left w:val="single" w:sz="4" w:space="0" w:color="auto"/>
              <w:right w:val="single" w:sz="4" w:space="0" w:color="auto"/>
            </w:tcBorders>
            <w:shd w:val="clear" w:color="auto" w:fill="auto"/>
          </w:tcPr>
          <w:p w14:paraId="03A02D8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315BE48C"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1368353B" w14:textId="77777777" w:rsidR="006664CF" w:rsidRPr="006761E5" w:rsidRDefault="006664CF" w:rsidP="00F63BBC">
            <w:pPr>
              <w:rPr>
                <w:rFonts w:cs="Arial"/>
                <w:sz w:val="16"/>
                <w:szCs w:val="16"/>
              </w:rPr>
            </w:pPr>
            <w:r>
              <w:rPr>
                <w:rFonts w:cs="Arial"/>
                <w:sz w:val="16"/>
                <w:szCs w:val="16"/>
              </w:rPr>
              <w:lastRenderedPageBreak/>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1FCEE2B1"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NR18 Other [2] Diana</w:t>
            </w:r>
          </w:p>
        </w:tc>
        <w:tc>
          <w:tcPr>
            <w:tcW w:w="2556" w:type="dxa"/>
            <w:tcBorders>
              <w:left w:val="single" w:sz="4" w:space="0" w:color="auto"/>
              <w:bottom w:val="single" w:sz="4" w:space="0" w:color="auto"/>
              <w:right w:val="single" w:sz="4" w:space="0" w:color="auto"/>
            </w:tcBorders>
            <w:shd w:val="clear" w:color="auto" w:fill="auto"/>
          </w:tcPr>
          <w:p w14:paraId="5EDB5400"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NR18 NTN enh [1] (Sergio)</w:t>
            </w:r>
          </w:p>
          <w:p w14:paraId="1F326A94"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- 7.7.4.1.1</w:t>
            </w:r>
          </w:p>
          <w:p w14:paraId="6C2F7CCA"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- 7.7.4.1.2</w:t>
            </w:r>
          </w:p>
          <w:p w14:paraId="74D34718"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664CF">
              <w:rPr>
                <w:rFonts w:cs="Arial"/>
                <w:color w:val="2E74B5" w:themeColor="accent1" w:themeShade="BF"/>
                <w:sz w:val="16"/>
                <w:szCs w:val="16"/>
                <w:lang w:val="en-US"/>
              </w:rPr>
              <w:t>- 7.7.4.2</w:t>
            </w:r>
          </w:p>
        </w:tc>
        <w:tc>
          <w:tcPr>
            <w:tcW w:w="2556" w:type="dxa"/>
            <w:tcBorders>
              <w:left w:val="single" w:sz="4" w:space="0" w:color="auto"/>
              <w:bottom w:val="single" w:sz="4" w:space="0" w:color="auto"/>
              <w:right w:val="single" w:sz="4" w:space="0" w:color="auto"/>
            </w:tcBorders>
          </w:tcPr>
          <w:p w14:paraId="685B4B58"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Pos [2] (Nathan)</w:t>
            </w:r>
          </w:p>
          <w:p w14:paraId="116650E7" w14:textId="77777777" w:rsidR="006664CF" w:rsidRDefault="006664CF" w:rsidP="00F63BBC">
            <w:pPr>
              <w:tabs>
                <w:tab w:val="left" w:pos="720"/>
                <w:tab w:val="left" w:pos="1622"/>
              </w:tabs>
              <w:spacing w:before="20" w:after="20"/>
              <w:rPr>
                <w:rFonts w:cs="Arial"/>
                <w:sz w:val="16"/>
                <w:szCs w:val="16"/>
              </w:rPr>
            </w:pPr>
            <w:r>
              <w:rPr>
                <w:rFonts w:cs="Arial"/>
                <w:sz w:val="16"/>
                <w:szCs w:val="16"/>
              </w:rPr>
              <w:t>- 7.2.5 RAN1-led objectives</w:t>
            </w:r>
          </w:p>
          <w:p w14:paraId="1D3A70E8"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- 7.2.2 SL positioning</w:t>
            </w:r>
          </w:p>
          <w:p w14:paraId="660A3697"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bottom w:val="single" w:sz="4" w:space="0" w:color="auto"/>
              <w:right w:val="single" w:sz="4" w:space="0" w:color="auto"/>
            </w:tcBorders>
            <w:shd w:val="clear" w:color="auto" w:fill="auto"/>
          </w:tcPr>
          <w:p w14:paraId="30DD358B"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E446525"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D5B9A8A"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October 11</w:t>
            </w:r>
          </w:p>
        </w:tc>
      </w:tr>
      <w:tr w:rsidR="006664CF" w:rsidRPr="006761E5" w14:paraId="39BE2885" w14:textId="77777777" w:rsidTr="006664CF">
        <w:tc>
          <w:tcPr>
            <w:tcW w:w="1494" w:type="dxa"/>
            <w:tcBorders>
              <w:top w:val="single" w:sz="4" w:space="0" w:color="auto"/>
              <w:left w:val="single" w:sz="4" w:space="0" w:color="auto"/>
              <w:bottom w:val="single" w:sz="4" w:space="0" w:color="auto"/>
              <w:right w:val="single" w:sz="4" w:space="0" w:color="auto"/>
            </w:tcBorders>
            <w:hideMark/>
          </w:tcPr>
          <w:p w14:paraId="10E8FB16"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54F528C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feMob [2] (Johan)</w:t>
            </w:r>
          </w:p>
          <w:p w14:paraId="5C2A0D18"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54453167" w14:textId="77777777" w:rsidR="006664CF" w:rsidRDefault="006664CF" w:rsidP="00F63BBC">
            <w:pPr>
              <w:tabs>
                <w:tab w:val="left" w:pos="720"/>
                <w:tab w:val="left" w:pos="1622"/>
              </w:tabs>
              <w:spacing w:before="20" w:after="20"/>
              <w:rPr>
                <w:rFonts w:cs="Arial"/>
                <w:sz w:val="16"/>
                <w:szCs w:val="16"/>
                <w:lang w:val="en-US"/>
              </w:rPr>
            </w:pPr>
            <w:r w:rsidRPr="00EE1825">
              <w:rPr>
                <w:rFonts w:cs="Arial"/>
                <w:sz w:val="16"/>
                <w:szCs w:val="16"/>
                <w:lang w:val="en-US"/>
              </w:rPr>
              <w:t>NR18 eQoE [1] (</w:t>
            </w:r>
            <w:r>
              <w:rPr>
                <w:rFonts w:cs="Arial"/>
                <w:sz w:val="16"/>
                <w:szCs w:val="16"/>
                <w:lang w:val="en-US"/>
              </w:rPr>
              <w:t>Dawid</w:t>
            </w:r>
            <w:r w:rsidRPr="00EE1825">
              <w:rPr>
                <w:rFonts w:cs="Arial"/>
                <w:sz w:val="16"/>
                <w:szCs w:val="16"/>
                <w:lang w:val="en-US"/>
              </w:rPr>
              <w:t>)</w:t>
            </w:r>
          </w:p>
          <w:p w14:paraId="7D851488" w14:textId="77777777" w:rsidR="006664CF" w:rsidRDefault="006664CF" w:rsidP="00F63BBC">
            <w:pPr>
              <w:tabs>
                <w:tab w:val="left" w:pos="720"/>
                <w:tab w:val="left" w:pos="1622"/>
              </w:tabs>
              <w:spacing w:before="20" w:after="20"/>
              <w:rPr>
                <w:rFonts w:cs="Arial"/>
                <w:sz w:val="16"/>
                <w:szCs w:val="16"/>
                <w:lang w:val="en-US"/>
              </w:rPr>
            </w:pPr>
            <w:r w:rsidRPr="00C031B6">
              <w:rPr>
                <w:rFonts w:cs="Arial"/>
                <w:sz w:val="16"/>
                <w:szCs w:val="16"/>
                <w:lang w:val="fr-FR"/>
              </w:rPr>
              <w:t>17:00-17:30 EUTRA17+</w:t>
            </w:r>
            <w:r>
              <w:rPr>
                <w:rFonts w:cs="Arial"/>
                <w:sz w:val="16"/>
                <w:szCs w:val="16"/>
                <w:lang w:val="fr-FR"/>
              </w:rPr>
              <w:t xml:space="preserve"> </w:t>
            </w:r>
          </w:p>
          <w:p w14:paraId="7571969F" w14:textId="77777777" w:rsidR="006664CF" w:rsidRDefault="006664CF" w:rsidP="00F63BBC">
            <w:pPr>
              <w:tabs>
                <w:tab w:val="left" w:pos="720"/>
                <w:tab w:val="left" w:pos="1622"/>
              </w:tabs>
              <w:spacing w:before="20" w:after="20"/>
              <w:rPr>
                <w:sz w:val="16"/>
                <w:szCs w:val="16"/>
              </w:rPr>
            </w:pPr>
          </w:p>
          <w:p w14:paraId="21AC3D49" w14:textId="77777777" w:rsidR="006664CF" w:rsidRPr="005A1743" w:rsidRDefault="006664CF" w:rsidP="00F63BBC">
            <w:pPr>
              <w:tabs>
                <w:tab w:val="left" w:pos="720"/>
                <w:tab w:val="left" w:pos="1622"/>
              </w:tabs>
              <w:spacing w:before="20" w:after="20"/>
              <w:rPr>
                <w:sz w:val="16"/>
                <w:szCs w:val="16"/>
              </w:rPr>
            </w:pPr>
          </w:p>
        </w:tc>
        <w:tc>
          <w:tcPr>
            <w:tcW w:w="2556" w:type="dxa"/>
            <w:tcBorders>
              <w:top w:val="single" w:sz="4" w:space="0" w:color="auto"/>
              <w:left w:val="single" w:sz="4" w:space="0" w:color="auto"/>
              <w:right w:val="single" w:sz="4" w:space="0" w:color="auto"/>
            </w:tcBorders>
          </w:tcPr>
          <w:p w14:paraId="67B7E62B"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NR18 SL relay [1.5] (Nathan)</w:t>
            </w:r>
          </w:p>
          <w:p w14:paraId="1505F8DC" w14:textId="77777777" w:rsidR="006664CF" w:rsidRDefault="006664CF" w:rsidP="00F63BBC">
            <w:pPr>
              <w:tabs>
                <w:tab w:val="left" w:pos="720"/>
                <w:tab w:val="left" w:pos="1622"/>
              </w:tabs>
              <w:spacing w:before="20" w:after="20"/>
              <w:rPr>
                <w:rFonts w:cs="Arial"/>
                <w:sz w:val="16"/>
                <w:szCs w:val="16"/>
              </w:rPr>
            </w:pPr>
            <w:r>
              <w:rPr>
                <w:rFonts w:cs="Arial"/>
                <w:sz w:val="16"/>
                <w:szCs w:val="16"/>
              </w:rPr>
              <w:t>- 7.9.3 Service continuity</w:t>
            </w:r>
          </w:p>
          <w:p w14:paraId="2128BF5B" w14:textId="77777777" w:rsidR="006664CF" w:rsidRDefault="006664CF" w:rsidP="00F63BBC">
            <w:pPr>
              <w:tabs>
                <w:tab w:val="left" w:pos="720"/>
                <w:tab w:val="left" w:pos="1622"/>
              </w:tabs>
              <w:spacing w:before="20" w:after="20"/>
              <w:rPr>
                <w:rFonts w:cs="Arial"/>
                <w:sz w:val="16"/>
                <w:szCs w:val="16"/>
              </w:rPr>
            </w:pPr>
            <w:r>
              <w:rPr>
                <w:rFonts w:cs="Arial"/>
                <w:sz w:val="16"/>
                <w:szCs w:val="16"/>
              </w:rPr>
              <w:t>- 7.9.4 Multi-path</w:t>
            </w:r>
          </w:p>
          <w:p w14:paraId="3341B8B6" w14:textId="77777777" w:rsidR="006664CF" w:rsidRDefault="006664CF" w:rsidP="00F63BBC">
            <w:pPr>
              <w:tabs>
                <w:tab w:val="left" w:pos="720"/>
                <w:tab w:val="left" w:pos="1622"/>
              </w:tabs>
              <w:spacing w:before="20" w:after="20"/>
              <w:rPr>
                <w:rFonts w:cs="Arial"/>
                <w:sz w:val="16"/>
                <w:szCs w:val="16"/>
              </w:rPr>
            </w:pPr>
            <w:r>
              <w:rPr>
                <w:rFonts w:cs="Arial"/>
                <w:sz w:val="16"/>
                <w:szCs w:val="16"/>
              </w:rPr>
              <w:t>TEI Relay/POS (Nathan)</w:t>
            </w:r>
          </w:p>
          <w:p w14:paraId="7B57EFDC" w14:textId="77777777" w:rsidR="006664CF" w:rsidRDefault="006664CF" w:rsidP="00F63BBC">
            <w:pPr>
              <w:tabs>
                <w:tab w:val="left" w:pos="720"/>
                <w:tab w:val="left" w:pos="1622"/>
              </w:tabs>
              <w:spacing w:before="20" w:after="20"/>
              <w:rPr>
                <w:rFonts w:cs="Arial"/>
                <w:sz w:val="16"/>
                <w:szCs w:val="16"/>
              </w:rPr>
            </w:pPr>
            <w:r>
              <w:rPr>
                <w:rFonts w:cs="Arial"/>
                <w:sz w:val="16"/>
                <w:szCs w:val="16"/>
              </w:rPr>
              <w:t>- Relay cause value issues (R2-2309684 and R2-2309795)</w:t>
            </w:r>
          </w:p>
          <w:p w14:paraId="7799D1A4" w14:textId="77777777" w:rsidR="006664CF" w:rsidRDefault="006664CF" w:rsidP="00F63BBC">
            <w:pPr>
              <w:tabs>
                <w:tab w:val="left" w:pos="720"/>
                <w:tab w:val="left" w:pos="1622"/>
              </w:tabs>
              <w:spacing w:before="20" w:after="20"/>
              <w:rPr>
                <w:rFonts w:cs="Arial"/>
                <w:sz w:val="16"/>
                <w:szCs w:val="16"/>
              </w:rPr>
            </w:pPr>
            <w:r>
              <w:rPr>
                <w:rFonts w:cs="Arial"/>
                <w:sz w:val="16"/>
                <w:szCs w:val="16"/>
              </w:rPr>
              <w:t>- Positioning for remote UEs (R2-2310544, R2-2310855)</w:t>
            </w:r>
          </w:p>
          <w:p w14:paraId="630C7132" w14:textId="77777777" w:rsidR="006664CF" w:rsidRPr="004C627C"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6F5F654D"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4C2DADF" w14:textId="77777777" w:rsidTr="006664CF">
        <w:tc>
          <w:tcPr>
            <w:tcW w:w="1494" w:type="dxa"/>
            <w:tcBorders>
              <w:top w:val="single" w:sz="4" w:space="0" w:color="auto"/>
              <w:left w:val="single" w:sz="4" w:space="0" w:color="auto"/>
              <w:bottom w:val="single" w:sz="4" w:space="0" w:color="auto"/>
              <w:right w:val="single" w:sz="4" w:space="0" w:color="auto"/>
            </w:tcBorders>
          </w:tcPr>
          <w:p w14:paraId="4F253F5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2FCFD2C" w14:textId="77777777" w:rsidR="006664CF" w:rsidRDefault="006664CF" w:rsidP="00F63BBC">
            <w:pPr>
              <w:tabs>
                <w:tab w:val="left" w:pos="720"/>
                <w:tab w:val="left" w:pos="1622"/>
              </w:tabs>
              <w:spacing w:before="20" w:after="20"/>
              <w:rPr>
                <w:rFonts w:cs="Arial"/>
                <w:sz w:val="16"/>
                <w:szCs w:val="16"/>
              </w:rPr>
            </w:pPr>
            <w:bookmarkStart w:id="7" w:name="OLE_LINK20"/>
            <w:bookmarkStart w:id="8" w:name="OLE_LINK21"/>
            <w:r w:rsidRPr="00AD1C88">
              <w:rPr>
                <w:rFonts w:cs="Arial"/>
                <w:sz w:val="16"/>
                <w:szCs w:val="16"/>
                <w:lang w:val="en-US"/>
              </w:rPr>
              <w:t>NR18 URLLC [0.5] (Diana)</w:t>
            </w:r>
          </w:p>
          <w:p w14:paraId="1E895CC6" w14:textId="77777777" w:rsidR="006664CF" w:rsidRDefault="006664CF" w:rsidP="00F63BBC">
            <w:pPr>
              <w:tabs>
                <w:tab w:val="left" w:pos="720"/>
                <w:tab w:val="left" w:pos="1622"/>
              </w:tabs>
              <w:spacing w:before="20" w:after="20"/>
              <w:rPr>
                <w:rFonts w:cs="Arial"/>
                <w:sz w:val="16"/>
                <w:szCs w:val="16"/>
              </w:rPr>
            </w:pPr>
            <w:r>
              <w:rPr>
                <w:rFonts w:cs="Arial"/>
                <w:sz w:val="16"/>
                <w:szCs w:val="16"/>
              </w:rPr>
              <w:t>NR18 Network Energy Saving [1] (Diana)</w:t>
            </w:r>
          </w:p>
          <w:bookmarkEnd w:id="7"/>
          <w:bookmarkEnd w:id="8"/>
          <w:p w14:paraId="16B8DEF7" w14:textId="77777777" w:rsidR="006664CF" w:rsidRPr="006761E5" w:rsidRDefault="006664CF" w:rsidP="00F63BBC">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4D4E64B3" w14:textId="77777777" w:rsidR="006664CF" w:rsidRDefault="006664CF" w:rsidP="00F63BBC">
            <w:pPr>
              <w:tabs>
                <w:tab w:val="left" w:pos="720"/>
                <w:tab w:val="left" w:pos="1622"/>
              </w:tabs>
              <w:spacing w:before="20" w:after="20"/>
              <w:rPr>
                <w:sz w:val="16"/>
                <w:szCs w:val="16"/>
              </w:rPr>
            </w:pPr>
            <w:r>
              <w:rPr>
                <w:sz w:val="16"/>
                <w:szCs w:val="16"/>
              </w:rPr>
              <w:t>NR17 (Mattias)</w:t>
            </w:r>
          </w:p>
          <w:p w14:paraId="5379FEFE" w14:textId="77777777" w:rsidR="006664CF" w:rsidRPr="00AD1C88"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tcPr>
          <w:p w14:paraId="0A38398F"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2A04C9EA"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E4AD4E0" w14:textId="77777777" w:rsidTr="006664CF">
        <w:tc>
          <w:tcPr>
            <w:tcW w:w="1494" w:type="dxa"/>
            <w:tcBorders>
              <w:top w:val="single" w:sz="4" w:space="0" w:color="auto"/>
              <w:left w:val="single" w:sz="4" w:space="0" w:color="auto"/>
              <w:bottom w:val="single" w:sz="4" w:space="0" w:color="auto"/>
              <w:right w:val="single" w:sz="4" w:space="0" w:color="auto"/>
            </w:tcBorders>
          </w:tcPr>
          <w:p w14:paraId="12534DB8"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20D941DF" w14:textId="77777777" w:rsidR="006664CF" w:rsidRPr="00D64562" w:rsidRDefault="006664CF" w:rsidP="00F63BBC">
            <w:pPr>
              <w:tabs>
                <w:tab w:val="left" w:pos="720"/>
                <w:tab w:val="left" w:pos="1622"/>
              </w:tabs>
              <w:spacing w:before="20" w:after="20"/>
              <w:rPr>
                <w:rFonts w:cs="Arial"/>
                <w:sz w:val="16"/>
                <w:szCs w:val="16"/>
                <w:lang w:val="en-US"/>
              </w:rPr>
            </w:pPr>
            <w:r w:rsidRPr="00D64562">
              <w:rPr>
                <w:rFonts w:cs="Arial"/>
                <w:sz w:val="16"/>
                <w:szCs w:val="16"/>
                <w:lang w:val="en-US"/>
              </w:rPr>
              <w:t>NR18 XR [2] (Diana)</w:t>
            </w:r>
          </w:p>
          <w:p w14:paraId="49C0BA10" w14:textId="77777777" w:rsidR="006664CF" w:rsidRPr="00077496"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1AEDE8B" w14:textId="77777777" w:rsidR="006664CF" w:rsidRDefault="006664CF" w:rsidP="00F63BBC">
            <w:pPr>
              <w:tabs>
                <w:tab w:val="left" w:pos="720"/>
                <w:tab w:val="left" w:pos="1622"/>
              </w:tabs>
              <w:spacing w:before="20" w:after="20"/>
              <w:rPr>
                <w:rFonts w:cs="Arial"/>
                <w:sz w:val="16"/>
                <w:szCs w:val="16"/>
              </w:rPr>
            </w:pPr>
            <w:r>
              <w:rPr>
                <w:sz w:val="16"/>
                <w:szCs w:val="16"/>
              </w:rPr>
              <w:t>NR18 RedCap [1] (Mattias)</w:t>
            </w:r>
          </w:p>
          <w:p w14:paraId="2C9C2F19" w14:textId="77777777" w:rsidR="006664CF" w:rsidRPr="00A15333" w:rsidRDefault="006664CF" w:rsidP="00F63BBC">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tcPr>
          <w:p w14:paraId="7EC79930" w14:textId="77777777" w:rsidR="006664CF" w:rsidRPr="006761E5" w:rsidDel="003B1D8A" w:rsidRDefault="006664CF" w:rsidP="00F63BBC">
            <w:pPr>
              <w:tabs>
                <w:tab w:val="left" w:pos="720"/>
                <w:tab w:val="left" w:pos="1622"/>
              </w:tabs>
              <w:spacing w:before="20" w:after="20"/>
              <w:rPr>
                <w:rFonts w:cs="Arial"/>
                <w:sz w:val="16"/>
                <w:szCs w:val="16"/>
              </w:rPr>
            </w:pPr>
            <w:r w:rsidRPr="006761E5">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A4CC5BE"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01C3AAD"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17D580D3"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74BBE46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NR18 AIML [1] (</w:t>
            </w:r>
            <w:r>
              <w:rPr>
                <w:rFonts w:cs="Arial"/>
                <w:sz w:val="16"/>
                <w:szCs w:val="16"/>
              </w:rPr>
              <w:t>Diana</w:t>
            </w:r>
            <w:r w:rsidRPr="006761E5">
              <w:rPr>
                <w:rFonts w:cs="Arial"/>
                <w:sz w:val="16"/>
                <w:szCs w:val="16"/>
              </w:rPr>
              <w:t>)</w:t>
            </w:r>
          </w:p>
        </w:tc>
        <w:tc>
          <w:tcPr>
            <w:tcW w:w="2556" w:type="dxa"/>
            <w:tcBorders>
              <w:left w:val="single" w:sz="4" w:space="0" w:color="auto"/>
              <w:bottom w:val="single" w:sz="4" w:space="0" w:color="auto"/>
              <w:right w:val="single" w:sz="4" w:space="0" w:color="auto"/>
            </w:tcBorders>
            <w:shd w:val="clear" w:color="auto" w:fill="auto"/>
          </w:tcPr>
          <w:p w14:paraId="67366E1A"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R18 IoT-NTN [1] (Sergio)</w:t>
            </w:r>
          </w:p>
          <w:p w14:paraId="2E2AD342"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- 7.6.1</w:t>
            </w:r>
          </w:p>
          <w:p w14:paraId="3BF74F76"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- 7.6.2.1</w:t>
            </w:r>
          </w:p>
          <w:p w14:paraId="19B03C75"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- 7.6.2.2</w:t>
            </w:r>
          </w:p>
          <w:p w14:paraId="190C1F23"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- 7.6.3.1</w:t>
            </w:r>
          </w:p>
          <w:p w14:paraId="011331E6"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- 7.6.3.2</w:t>
            </w:r>
          </w:p>
          <w:p w14:paraId="586DF029" w14:textId="77777777" w:rsidR="006664CF" w:rsidRPr="006761E5" w:rsidRDefault="006664CF" w:rsidP="00F63BBC">
            <w:pPr>
              <w:tabs>
                <w:tab w:val="left" w:pos="720"/>
                <w:tab w:val="left" w:pos="1622"/>
              </w:tabs>
              <w:spacing w:before="20" w:after="20"/>
              <w:rPr>
                <w:rFonts w:cs="Arial"/>
                <w:sz w:val="16"/>
                <w:szCs w:val="16"/>
              </w:rPr>
            </w:pPr>
            <w:r w:rsidRPr="006664CF">
              <w:rPr>
                <w:rFonts w:cs="Arial"/>
                <w:color w:val="2E74B5" w:themeColor="accent1" w:themeShade="BF"/>
                <w:sz w:val="16"/>
                <w:szCs w:val="16"/>
                <w:lang w:val="en-US"/>
              </w:rPr>
              <w:t>- 7.6.4</w:t>
            </w:r>
          </w:p>
        </w:tc>
        <w:tc>
          <w:tcPr>
            <w:tcW w:w="2556" w:type="dxa"/>
            <w:tcBorders>
              <w:left w:val="single" w:sz="4" w:space="0" w:color="auto"/>
              <w:bottom w:val="single" w:sz="4" w:space="0" w:color="auto"/>
              <w:right w:val="single" w:sz="4" w:space="0" w:color="auto"/>
            </w:tcBorders>
          </w:tcPr>
          <w:p w14:paraId="0CA34A29"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NR18 MIMO evo [0.75] (Erlin)</w:t>
            </w:r>
          </w:p>
        </w:tc>
        <w:tc>
          <w:tcPr>
            <w:tcW w:w="1924" w:type="dxa"/>
            <w:vMerge/>
            <w:tcBorders>
              <w:left w:val="single" w:sz="4" w:space="0" w:color="auto"/>
              <w:bottom w:val="single" w:sz="4" w:space="0" w:color="auto"/>
              <w:right w:val="single" w:sz="4" w:space="0" w:color="auto"/>
            </w:tcBorders>
            <w:shd w:val="clear" w:color="auto" w:fill="auto"/>
          </w:tcPr>
          <w:p w14:paraId="6F60D01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616AF255" w14:textId="77777777" w:rsidTr="006664CF">
        <w:trPr>
          <w:trHeight w:val="63"/>
        </w:trPr>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0603F8C3" w14:textId="77777777" w:rsidR="006664CF" w:rsidRPr="006761E5" w:rsidRDefault="006664CF" w:rsidP="00F63BBC">
            <w:pPr>
              <w:tabs>
                <w:tab w:val="left" w:pos="720"/>
                <w:tab w:val="left" w:pos="1622"/>
              </w:tabs>
              <w:spacing w:before="20" w:after="20"/>
              <w:rPr>
                <w:rFonts w:cs="Arial"/>
                <w:sz w:val="16"/>
                <w:szCs w:val="16"/>
              </w:rPr>
            </w:pPr>
            <w:r w:rsidRPr="006761E5">
              <w:rPr>
                <w:rFonts w:cs="Arial"/>
                <w:b/>
                <w:sz w:val="16"/>
                <w:szCs w:val="16"/>
              </w:rPr>
              <w:t>Thursday</w:t>
            </w:r>
            <w:r>
              <w:rPr>
                <w:rFonts w:cs="Arial"/>
                <w:b/>
                <w:sz w:val="16"/>
                <w:szCs w:val="16"/>
              </w:rPr>
              <w:t xml:space="preserve"> October 12</w:t>
            </w:r>
          </w:p>
        </w:tc>
      </w:tr>
      <w:tr w:rsidR="006664CF" w:rsidRPr="006761E5" w14:paraId="211AD621" w14:textId="77777777" w:rsidTr="006664CF">
        <w:tc>
          <w:tcPr>
            <w:tcW w:w="1494" w:type="dxa"/>
            <w:tcBorders>
              <w:top w:val="single" w:sz="4" w:space="0" w:color="auto"/>
              <w:left w:val="single" w:sz="4" w:space="0" w:color="auto"/>
              <w:right w:val="single" w:sz="4" w:space="0" w:color="auto"/>
            </w:tcBorders>
            <w:shd w:val="clear" w:color="auto" w:fill="auto"/>
          </w:tcPr>
          <w:p w14:paraId="5EDF8822" w14:textId="77777777" w:rsidR="006664CF" w:rsidRPr="006761E5" w:rsidRDefault="006664CF" w:rsidP="00F63BBC">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07677B6"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w:t>
            </w:r>
            <w:r>
              <w:rPr>
                <w:rFonts w:cs="Arial"/>
                <w:sz w:val="16"/>
                <w:szCs w:val="16"/>
              </w:rPr>
              <w:t>Mattias</w:t>
            </w:r>
            <w:r w:rsidRPr="006761E5">
              <w:rPr>
                <w:rFonts w:cs="Arial"/>
                <w:sz w:val="16"/>
                <w:szCs w:val="16"/>
              </w:rPr>
              <w:t>)</w:t>
            </w:r>
          </w:p>
          <w:p w14:paraId="1BDB6885"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4B458344"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 xml:space="preserve">CB Sergio </w:t>
            </w:r>
          </w:p>
          <w:p w14:paraId="44C9B672"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NR18 NTN Enh</w:t>
            </w:r>
          </w:p>
          <w:p w14:paraId="09691F17" w14:textId="77777777" w:rsidR="006664CF" w:rsidRPr="006761E5" w:rsidRDefault="006664CF" w:rsidP="00F63BBC">
            <w:pPr>
              <w:tabs>
                <w:tab w:val="left" w:pos="720"/>
                <w:tab w:val="left" w:pos="1622"/>
              </w:tabs>
              <w:spacing w:before="20" w:after="20"/>
              <w:rPr>
                <w:rFonts w:cs="Arial"/>
                <w:sz w:val="16"/>
                <w:szCs w:val="16"/>
              </w:rPr>
            </w:pPr>
            <w:r w:rsidRPr="006664CF">
              <w:rPr>
                <w:rFonts w:cs="Arial"/>
                <w:color w:val="2E74B5" w:themeColor="accent1" w:themeShade="BF"/>
                <w:sz w:val="16"/>
                <w:szCs w:val="16"/>
                <w:lang w:val="en-US"/>
              </w:rPr>
              <w:t>- TBD</w:t>
            </w:r>
          </w:p>
        </w:tc>
        <w:tc>
          <w:tcPr>
            <w:tcW w:w="2556" w:type="dxa"/>
            <w:tcBorders>
              <w:top w:val="single" w:sz="4" w:space="0" w:color="auto"/>
              <w:left w:val="single" w:sz="4" w:space="0" w:color="auto"/>
              <w:right w:val="single" w:sz="4" w:space="0" w:color="auto"/>
            </w:tcBorders>
          </w:tcPr>
          <w:p w14:paraId="20DA6982"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60E63E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201FF41B" w14:textId="77777777" w:rsidTr="006664CF">
        <w:tc>
          <w:tcPr>
            <w:tcW w:w="1494" w:type="dxa"/>
            <w:tcBorders>
              <w:top w:val="single" w:sz="4" w:space="0" w:color="auto"/>
              <w:left w:val="single" w:sz="4" w:space="0" w:color="auto"/>
              <w:right w:val="single" w:sz="4" w:space="0" w:color="auto"/>
            </w:tcBorders>
            <w:shd w:val="clear" w:color="auto" w:fill="auto"/>
          </w:tcPr>
          <w:p w14:paraId="1D9581BD" w14:textId="77777777" w:rsidR="006664CF" w:rsidRPr="006761E5" w:rsidRDefault="006664CF" w:rsidP="00F63BBC">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0B9EE9A8" w14:textId="77777777" w:rsidR="006664CF" w:rsidRPr="006761E5" w:rsidRDefault="006664CF" w:rsidP="00F63BBC">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(Diana)</w:t>
            </w:r>
          </w:p>
        </w:tc>
        <w:tc>
          <w:tcPr>
            <w:tcW w:w="2556" w:type="dxa"/>
            <w:tcBorders>
              <w:left w:val="single" w:sz="4" w:space="0" w:color="auto"/>
              <w:right w:val="single" w:sz="4" w:space="0" w:color="auto"/>
            </w:tcBorders>
            <w:shd w:val="clear" w:color="auto" w:fill="auto"/>
          </w:tcPr>
          <w:p w14:paraId="6A769C22" w14:textId="77777777" w:rsidR="006664CF" w:rsidRDefault="006664CF" w:rsidP="00F63BBC">
            <w:pPr>
              <w:tabs>
                <w:tab w:val="left" w:pos="720"/>
                <w:tab w:val="left" w:pos="1622"/>
              </w:tabs>
              <w:spacing w:before="20" w:after="20"/>
              <w:rPr>
                <w:rFonts w:cs="Arial"/>
                <w:sz w:val="16"/>
                <w:szCs w:val="16"/>
              </w:rPr>
            </w:pPr>
            <w:r>
              <w:rPr>
                <w:rFonts w:cs="Arial"/>
                <w:sz w:val="16"/>
                <w:szCs w:val="16"/>
              </w:rPr>
              <w:t>CB Erlin  (change this)</w:t>
            </w:r>
          </w:p>
          <w:p w14:paraId="6350B6D7" w14:textId="77777777" w:rsidR="006664CF" w:rsidRDefault="006664CF" w:rsidP="00F63BBC">
            <w:pPr>
              <w:tabs>
                <w:tab w:val="left" w:pos="720"/>
                <w:tab w:val="left" w:pos="1622"/>
              </w:tabs>
              <w:spacing w:before="20" w:after="20"/>
              <w:rPr>
                <w:rFonts w:cs="Arial"/>
                <w:sz w:val="16"/>
                <w:szCs w:val="16"/>
              </w:rPr>
            </w:pPr>
            <w:r>
              <w:rPr>
                <w:rFonts w:cs="Arial"/>
                <w:sz w:val="16"/>
                <w:szCs w:val="16"/>
              </w:rPr>
              <w:t>MU-SIM</w:t>
            </w:r>
          </w:p>
          <w:p w14:paraId="2A8344ED"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MIMO</w:t>
            </w:r>
          </w:p>
        </w:tc>
        <w:tc>
          <w:tcPr>
            <w:tcW w:w="2556" w:type="dxa"/>
            <w:tcBorders>
              <w:left w:val="single" w:sz="4" w:space="0" w:color="auto"/>
              <w:right w:val="single" w:sz="4" w:space="0" w:color="auto"/>
            </w:tcBorders>
          </w:tcPr>
          <w:p w14:paraId="08F80461"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Kyeongin</w:t>
            </w:r>
          </w:p>
        </w:tc>
        <w:tc>
          <w:tcPr>
            <w:tcW w:w="1924" w:type="dxa"/>
            <w:vMerge/>
            <w:tcBorders>
              <w:left w:val="single" w:sz="4" w:space="0" w:color="auto"/>
              <w:right w:val="single" w:sz="4" w:space="0" w:color="auto"/>
            </w:tcBorders>
            <w:shd w:val="clear" w:color="auto" w:fill="auto"/>
          </w:tcPr>
          <w:p w14:paraId="2DCCAD45"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2A147FC" w14:textId="77777777" w:rsidTr="006664CF">
        <w:tc>
          <w:tcPr>
            <w:tcW w:w="1494" w:type="dxa"/>
            <w:tcBorders>
              <w:top w:val="single" w:sz="4" w:space="0" w:color="auto"/>
              <w:left w:val="single" w:sz="4" w:space="0" w:color="auto"/>
              <w:bottom w:val="single" w:sz="4" w:space="0" w:color="auto"/>
              <w:right w:val="single" w:sz="4" w:space="0" w:color="auto"/>
            </w:tcBorders>
            <w:shd w:val="clear" w:color="auto" w:fill="auto"/>
          </w:tcPr>
          <w:p w14:paraId="04E46097" w14:textId="77777777" w:rsidR="006664CF" w:rsidRPr="006761E5" w:rsidRDefault="006664CF" w:rsidP="00F63BBC">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85A3DD9" w14:textId="77777777" w:rsidR="006664CF" w:rsidRPr="005C4666" w:rsidRDefault="006664CF" w:rsidP="00F63BBC">
            <w:pPr>
              <w:tabs>
                <w:tab w:val="left" w:pos="720"/>
                <w:tab w:val="left" w:pos="1622"/>
              </w:tabs>
              <w:spacing w:before="20" w:after="20"/>
              <w:rPr>
                <w:sz w:val="16"/>
                <w:szCs w:val="16"/>
              </w:rPr>
            </w:pPr>
            <w:r w:rsidRPr="006761E5">
              <w:rPr>
                <w:rFonts w:cs="Arial"/>
                <w:sz w:val="16"/>
                <w:szCs w:val="16"/>
              </w:rPr>
              <w:t>NR18 Other [</w:t>
            </w:r>
            <w:r>
              <w:rPr>
                <w:rFonts w:cs="Arial"/>
                <w:sz w:val="16"/>
                <w:szCs w:val="16"/>
              </w:rPr>
              <w:t>2</w:t>
            </w:r>
            <w:r w:rsidRPr="006761E5">
              <w:rPr>
                <w:rFonts w:cs="Arial"/>
                <w:sz w:val="16"/>
                <w:szCs w:val="16"/>
              </w:rPr>
              <w:t>] (</w:t>
            </w:r>
            <w:r>
              <w:rPr>
                <w:rFonts w:cs="Arial"/>
                <w:sz w:val="16"/>
                <w:szCs w:val="16"/>
              </w:rPr>
              <w:t>Diana</w:t>
            </w:r>
            <w:r w:rsidRPr="006761E5">
              <w:rPr>
                <w:rFonts w:cs="Arial"/>
                <w:sz w:val="16"/>
                <w:szCs w:val="16"/>
              </w:rPr>
              <w:t>)</w:t>
            </w:r>
          </w:p>
        </w:tc>
        <w:tc>
          <w:tcPr>
            <w:tcW w:w="2556" w:type="dxa"/>
            <w:tcBorders>
              <w:left w:val="single" w:sz="4" w:space="0" w:color="auto"/>
              <w:right w:val="single" w:sz="4" w:space="0" w:color="auto"/>
            </w:tcBorders>
            <w:shd w:val="clear" w:color="auto" w:fill="auto"/>
          </w:tcPr>
          <w:p w14:paraId="49038220" w14:textId="77777777" w:rsidR="006664CF" w:rsidRDefault="006664CF" w:rsidP="00F63BBC">
            <w:pPr>
              <w:tabs>
                <w:tab w:val="left" w:pos="720"/>
                <w:tab w:val="left" w:pos="1622"/>
              </w:tabs>
              <w:spacing w:before="20" w:after="20"/>
              <w:rPr>
                <w:rFonts w:cs="Arial"/>
                <w:sz w:val="16"/>
                <w:szCs w:val="16"/>
              </w:rPr>
            </w:pPr>
            <w:r>
              <w:rPr>
                <w:rFonts w:cs="Arial"/>
                <w:sz w:val="16"/>
                <w:szCs w:val="16"/>
              </w:rPr>
              <w:t>CB Dawid</w:t>
            </w:r>
          </w:p>
          <w:p w14:paraId="26A3ECBA" w14:textId="77777777" w:rsidR="006664CF" w:rsidRDefault="006664CF" w:rsidP="00F63BBC">
            <w:pPr>
              <w:tabs>
                <w:tab w:val="left" w:pos="720"/>
                <w:tab w:val="left" w:pos="1622"/>
              </w:tabs>
              <w:spacing w:before="20" w:after="20"/>
              <w:rPr>
                <w:rFonts w:cs="Arial"/>
                <w:sz w:val="16"/>
                <w:szCs w:val="16"/>
              </w:rPr>
            </w:pPr>
            <w:r>
              <w:rPr>
                <w:rFonts w:cs="Arial"/>
                <w:sz w:val="16"/>
                <w:szCs w:val="16"/>
              </w:rPr>
              <w:t>MBS</w:t>
            </w:r>
          </w:p>
          <w:p w14:paraId="79BD7302"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QoE</w:t>
            </w:r>
          </w:p>
        </w:tc>
        <w:tc>
          <w:tcPr>
            <w:tcW w:w="2556" w:type="dxa"/>
            <w:tcBorders>
              <w:left w:val="single" w:sz="4" w:space="0" w:color="auto"/>
              <w:right w:val="single" w:sz="4" w:space="0" w:color="auto"/>
            </w:tcBorders>
          </w:tcPr>
          <w:p w14:paraId="73F212F4"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CB Nathan</w:t>
            </w:r>
          </w:p>
        </w:tc>
        <w:tc>
          <w:tcPr>
            <w:tcW w:w="1924" w:type="dxa"/>
            <w:vMerge/>
            <w:tcBorders>
              <w:left w:val="single" w:sz="4" w:space="0" w:color="auto"/>
              <w:right w:val="single" w:sz="4" w:space="0" w:color="auto"/>
            </w:tcBorders>
            <w:shd w:val="clear" w:color="auto" w:fill="auto"/>
          </w:tcPr>
          <w:p w14:paraId="28CE04F7"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4FBC0B7" w14:textId="77777777" w:rsidTr="006664CF">
        <w:trPr>
          <w:trHeight w:val="278"/>
        </w:trPr>
        <w:tc>
          <w:tcPr>
            <w:tcW w:w="1494" w:type="dxa"/>
            <w:tcBorders>
              <w:top w:val="single" w:sz="4" w:space="0" w:color="auto"/>
              <w:left w:val="single" w:sz="4" w:space="0" w:color="auto"/>
              <w:right w:val="single" w:sz="4" w:space="0" w:color="auto"/>
            </w:tcBorders>
            <w:shd w:val="clear" w:color="auto" w:fill="auto"/>
          </w:tcPr>
          <w:p w14:paraId="00533045"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26F7082" w14:textId="77777777" w:rsidR="006664CF" w:rsidRDefault="006664CF" w:rsidP="00F63BBC">
            <w:pPr>
              <w:tabs>
                <w:tab w:val="left" w:pos="720"/>
                <w:tab w:val="left" w:pos="1622"/>
              </w:tabs>
              <w:spacing w:before="20" w:after="20"/>
              <w:rPr>
                <w:sz w:val="16"/>
                <w:szCs w:val="16"/>
              </w:rPr>
            </w:pPr>
            <w:r>
              <w:rPr>
                <w:sz w:val="16"/>
                <w:szCs w:val="16"/>
              </w:rPr>
              <w:t xml:space="preserve">CB Diana </w:t>
            </w:r>
          </w:p>
          <w:p w14:paraId="583BE07E" w14:textId="77777777" w:rsidR="006664CF" w:rsidRDefault="006664CF" w:rsidP="00F63BBC">
            <w:pPr>
              <w:tabs>
                <w:tab w:val="left" w:pos="720"/>
                <w:tab w:val="left" w:pos="1622"/>
              </w:tabs>
              <w:spacing w:before="20" w:after="20"/>
              <w:rPr>
                <w:sz w:val="16"/>
                <w:szCs w:val="16"/>
              </w:rPr>
            </w:pPr>
            <w:r>
              <w:rPr>
                <w:sz w:val="16"/>
                <w:szCs w:val="16"/>
              </w:rPr>
              <w:t xml:space="preserve">XR </w:t>
            </w:r>
          </w:p>
          <w:p w14:paraId="0C203757" w14:textId="77777777" w:rsidR="006664CF" w:rsidRDefault="006664CF" w:rsidP="00F63BBC">
            <w:pPr>
              <w:tabs>
                <w:tab w:val="left" w:pos="720"/>
                <w:tab w:val="left" w:pos="1622"/>
              </w:tabs>
              <w:spacing w:before="20" w:after="20"/>
              <w:rPr>
                <w:sz w:val="16"/>
                <w:szCs w:val="16"/>
              </w:rPr>
            </w:pPr>
            <w:r>
              <w:rPr>
                <w:sz w:val="16"/>
                <w:szCs w:val="16"/>
              </w:rPr>
              <w:t>UAV</w:t>
            </w:r>
          </w:p>
          <w:p w14:paraId="4AF7B7DB" w14:textId="77777777" w:rsidR="006664CF" w:rsidRDefault="006664CF" w:rsidP="00F63BBC">
            <w:pPr>
              <w:tabs>
                <w:tab w:val="left" w:pos="720"/>
                <w:tab w:val="left" w:pos="1622"/>
              </w:tabs>
              <w:spacing w:before="20" w:after="20"/>
              <w:rPr>
                <w:sz w:val="16"/>
                <w:szCs w:val="16"/>
              </w:rPr>
            </w:pPr>
            <w:r>
              <w:rPr>
                <w:sz w:val="16"/>
                <w:szCs w:val="16"/>
              </w:rPr>
              <w:t>NES</w:t>
            </w:r>
          </w:p>
          <w:p w14:paraId="1C552FB1" w14:textId="77777777" w:rsidR="006664CF" w:rsidRPr="002A2917"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0B1358B2" w14:textId="77777777" w:rsidR="006664CF" w:rsidRPr="006664CF" w:rsidRDefault="006664CF" w:rsidP="00F63BBC">
            <w:pPr>
              <w:tabs>
                <w:tab w:val="left" w:pos="720"/>
                <w:tab w:val="left" w:pos="1622"/>
              </w:tabs>
              <w:spacing w:before="20" w:after="20"/>
              <w:rPr>
                <w:rFonts w:cs="Arial"/>
                <w:color w:val="2E74B5" w:themeColor="accent1" w:themeShade="BF"/>
                <w:sz w:val="16"/>
                <w:szCs w:val="16"/>
              </w:rPr>
            </w:pPr>
            <w:r w:rsidRPr="006761E5">
              <w:rPr>
                <w:rFonts w:cs="Arial"/>
                <w:sz w:val="16"/>
                <w:szCs w:val="16"/>
              </w:rPr>
              <w:t xml:space="preserve">CB </w:t>
            </w:r>
            <w:r>
              <w:rPr>
                <w:rFonts w:cs="Arial"/>
                <w:sz w:val="16"/>
                <w:szCs w:val="16"/>
              </w:rPr>
              <w:t>Johan</w:t>
            </w:r>
          </w:p>
          <w:p w14:paraId="003E4B68" w14:textId="77777777" w:rsidR="006664CF" w:rsidRDefault="006664CF" w:rsidP="00F63BBC">
            <w:pPr>
              <w:tabs>
                <w:tab w:val="left" w:pos="720"/>
                <w:tab w:val="left" w:pos="1622"/>
              </w:tabs>
              <w:spacing w:before="20" w:after="20"/>
              <w:rPr>
                <w:rFonts w:cs="Arial"/>
                <w:sz w:val="16"/>
                <w:szCs w:val="16"/>
              </w:rPr>
            </w:pPr>
            <w:r>
              <w:rPr>
                <w:rFonts w:cs="Arial"/>
                <w:sz w:val="16"/>
                <w:szCs w:val="16"/>
              </w:rPr>
              <w:t xml:space="preserve">feMob </w:t>
            </w:r>
          </w:p>
          <w:p w14:paraId="70DF84BC" w14:textId="77777777" w:rsidR="006664CF" w:rsidRDefault="006664CF" w:rsidP="00F63BBC">
            <w:pPr>
              <w:tabs>
                <w:tab w:val="left" w:pos="720"/>
                <w:tab w:val="left" w:pos="1622"/>
              </w:tabs>
              <w:spacing w:before="20" w:after="20"/>
              <w:rPr>
                <w:rFonts w:cs="Arial"/>
                <w:sz w:val="16"/>
                <w:szCs w:val="16"/>
              </w:rPr>
            </w:pPr>
            <w:r>
              <w:rPr>
                <w:rFonts w:cs="Arial"/>
                <w:sz w:val="16"/>
                <w:szCs w:val="16"/>
              </w:rPr>
              <w:t>mIAB</w:t>
            </w:r>
          </w:p>
          <w:p w14:paraId="49F403BA"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13FE04C"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CB Nathan</w:t>
            </w:r>
          </w:p>
          <w:p w14:paraId="7A8C8265"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B73652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05D3B424" w14:textId="77777777" w:rsidTr="006664CF">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191CED99" w14:textId="77777777" w:rsidR="006664CF" w:rsidRPr="006761E5" w:rsidRDefault="006664CF" w:rsidP="00F63BBC">
            <w:pPr>
              <w:tabs>
                <w:tab w:val="left" w:pos="720"/>
                <w:tab w:val="left" w:pos="1622"/>
              </w:tabs>
              <w:spacing w:before="20" w:after="20"/>
              <w:rPr>
                <w:rFonts w:cs="Arial"/>
                <w:b/>
                <w:sz w:val="16"/>
                <w:szCs w:val="16"/>
              </w:rPr>
            </w:pPr>
            <w:r>
              <w:rPr>
                <w:rFonts w:cs="Arial"/>
                <w:b/>
                <w:sz w:val="16"/>
                <w:szCs w:val="16"/>
              </w:rPr>
              <w:t>Friday October 13</w:t>
            </w:r>
          </w:p>
        </w:tc>
      </w:tr>
      <w:tr w:rsidR="006664CF" w:rsidRPr="006761E5" w14:paraId="02510C75" w14:textId="77777777" w:rsidTr="006664CF">
        <w:trPr>
          <w:trHeight w:val="204"/>
        </w:trPr>
        <w:tc>
          <w:tcPr>
            <w:tcW w:w="1494" w:type="dxa"/>
            <w:tcBorders>
              <w:top w:val="single" w:sz="4" w:space="0" w:color="auto"/>
              <w:left w:val="single" w:sz="4" w:space="0" w:color="auto"/>
              <w:right w:val="single" w:sz="4" w:space="0" w:color="auto"/>
            </w:tcBorders>
            <w:hideMark/>
          </w:tcPr>
          <w:p w14:paraId="25B28D57"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08:30 – 10:30</w:t>
            </w:r>
          </w:p>
          <w:p w14:paraId="4DE5084A"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667BD5DF" w14:textId="77777777" w:rsidR="006664CF" w:rsidRDefault="006664CF" w:rsidP="00F63BBC">
            <w:pPr>
              <w:tabs>
                <w:tab w:val="left" w:pos="720"/>
                <w:tab w:val="left" w:pos="1622"/>
              </w:tabs>
              <w:spacing w:before="20" w:after="20"/>
              <w:rPr>
                <w:rFonts w:cs="Arial"/>
                <w:sz w:val="16"/>
                <w:szCs w:val="16"/>
              </w:rPr>
            </w:pPr>
            <w:r>
              <w:rPr>
                <w:rFonts w:cs="Arial"/>
                <w:sz w:val="16"/>
                <w:szCs w:val="16"/>
              </w:rPr>
              <w:t xml:space="preserve">CB Mattias </w:t>
            </w:r>
          </w:p>
          <w:p w14:paraId="37C8C7CB"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R17</w:t>
            </w:r>
          </w:p>
          <w:p w14:paraId="2CA59349"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67101782" w14:textId="77777777" w:rsidR="006664CF" w:rsidRDefault="006664CF" w:rsidP="00F63BBC">
            <w:pPr>
              <w:tabs>
                <w:tab w:val="left" w:pos="720"/>
                <w:tab w:val="left" w:pos="1622"/>
              </w:tabs>
              <w:spacing w:before="20" w:after="20"/>
              <w:rPr>
                <w:rFonts w:cs="Arial"/>
                <w:sz w:val="16"/>
                <w:szCs w:val="16"/>
              </w:rPr>
            </w:pPr>
            <w:r>
              <w:rPr>
                <w:rFonts w:cs="Arial"/>
                <w:sz w:val="16"/>
                <w:szCs w:val="16"/>
              </w:rPr>
              <w:t>CB Eswar Cov. Enhc.</w:t>
            </w:r>
          </w:p>
          <w:p w14:paraId="6F62B4B5" w14:textId="77777777" w:rsidR="006664CF" w:rsidRPr="005C4666" w:rsidRDefault="006664CF" w:rsidP="00F63BBC">
            <w:pPr>
              <w:tabs>
                <w:tab w:val="left" w:pos="720"/>
                <w:tab w:val="left" w:pos="1622"/>
              </w:tabs>
              <w:spacing w:before="20" w:after="20"/>
              <w:rPr>
                <w:rFonts w:cs="Arial"/>
                <w:sz w:val="16"/>
                <w:szCs w:val="16"/>
              </w:rPr>
            </w:pPr>
            <w:r>
              <w:rPr>
                <w:rFonts w:cs="Arial"/>
                <w:sz w:val="16"/>
                <w:szCs w:val="16"/>
              </w:rPr>
              <w:t>CB Johan</w:t>
            </w:r>
          </w:p>
        </w:tc>
        <w:tc>
          <w:tcPr>
            <w:tcW w:w="2556" w:type="dxa"/>
            <w:tcBorders>
              <w:top w:val="single" w:sz="4" w:space="0" w:color="auto"/>
              <w:left w:val="single" w:sz="4" w:space="0" w:color="auto"/>
              <w:right w:val="single" w:sz="4" w:space="0" w:color="auto"/>
            </w:tcBorders>
            <w:shd w:val="clear" w:color="auto" w:fill="auto"/>
          </w:tcPr>
          <w:p w14:paraId="38BB85D5" w14:textId="77777777" w:rsidR="006664CF" w:rsidRDefault="006664CF" w:rsidP="00F63BBC">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0D09FC72"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53266081"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D6C4773" w14:textId="77777777" w:rsidTr="006664CF">
        <w:trPr>
          <w:trHeight w:val="203"/>
        </w:trPr>
        <w:tc>
          <w:tcPr>
            <w:tcW w:w="1494" w:type="dxa"/>
            <w:tcBorders>
              <w:left w:val="single" w:sz="4" w:space="0" w:color="auto"/>
              <w:right w:val="single" w:sz="4" w:space="0" w:color="auto"/>
            </w:tcBorders>
          </w:tcPr>
          <w:p w14:paraId="7A57A4F0"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11:00 – 13:00</w:t>
            </w:r>
          </w:p>
          <w:p w14:paraId="0F5F937D"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60A9D609"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 xml:space="preserve">CB Diana </w:t>
            </w:r>
          </w:p>
        </w:tc>
        <w:tc>
          <w:tcPr>
            <w:tcW w:w="2556" w:type="dxa"/>
            <w:tcBorders>
              <w:top w:val="single" w:sz="4" w:space="0" w:color="auto"/>
              <w:left w:val="single" w:sz="4" w:space="0" w:color="auto"/>
              <w:right w:val="single" w:sz="4" w:space="0" w:color="auto"/>
            </w:tcBorders>
            <w:shd w:val="clear" w:color="auto" w:fill="auto"/>
          </w:tcPr>
          <w:p w14:paraId="6E84F6E0"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CB Sergio</w:t>
            </w:r>
          </w:p>
          <w:p w14:paraId="7DFFE6E2" w14:textId="77777777" w:rsidR="006664CF" w:rsidRPr="006664CF" w:rsidRDefault="006664CF" w:rsidP="00F63BBC">
            <w:pPr>
              <w:tabs>
                <w:tab w:val="left" w:pos="720"/>
                <w:tab w:val="left" w:pos="1622"/>
              </w:tabs>
              <w:spacing w:before="20" w:after="20"/>
              <w:rPr>
                <w:rFonts w:cs="Arial"/>
                <w:color w:val="2E74B5" w:themeColor="accent1" w:themeShade="BF"/>
                <w:sz w:val="16"/>
                <w:szCs w:val="16"/>
                <w:lang w:val="en-US"/>
              </w:rPr>
            </w:pPr>
            <w:r w:rsidRPr="006664CF">
              <w:rPr>
                <w:rFonts w:cs="Arial"/>
                <w:color w:val="2E74B5" w:themeColor="accent1" w:themeShade="BF"/>
                <w:sz w:val="16"/>
                <w:szCs w:val="16"/>
                <w:lang w:val="en-US"/>
              </w:rPr>
              <w:t>R18 IoT-NTN</w:t>
            </w:r>
          </w:p>
          <w:p w14:paraId="5D496183" w14:textId="77777777" w:rsidR="006664CF" w:rsidRPr="006761E5" w:rsidRDefault="006664CF" w:rsidP="00F63BBC">
            <w:pPr>
              <w:tabs>
                <w:tab w:val="left" w:pos="720"/>
                <w:tab w:val="left" w:pos="1622"/>
              </w:tabs>
              <w:spacing w:before="20" w:after="20"/>
              <w:rPr>
                <w:rFonts w:cs="Arial"/>
                <w:sz w:val="16"/>
                <w:szCs w:val="16"/>
              </w:rPr>
            </w:pPr>
            <w:r w:rsidRPr="006664CF">
              <w:rPr>
                <w:rFonts w:cs="Arial"/>
                <w:color w:val="2E74B5" w:themeColor="accent1" w:themeShade="BF"/>
                <w:sz w:val="16"/>
                <w:szCs w:val="16"/>
                <w:lang w:val="en-US"/>
              </w:rPr>
              <w:t>- TBD</w:t>
            </w:r>
          </w:p>
        </w:tc>
        <w:tc>
          <w:tcPr>
            <w:tcW w:w="2556" w:type="dxa"/>
            <w:tcBorders>
              <w:left w:val="single" w:sz="4" w:space="0" w:color="auto"/>
              <w:right w:val="single" w:sz="4" w:space="0" w:color="auto"/>
            </w:tcBorders>
            <w:shd w:val="clear" w:color="auto" w:fill="auto"/>
          </w:tcPr>
          <w:p w14:paraId="632ED0B4"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CB Hunan</w:t>
            </w:r>
          </w:p>
          <w:p w14:paraId="16097BBC"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04DC95D2"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78D87C6B" w14:textId="77777777" w:rsidTr="006664CF">
        <w:trPr>
          <w:trHeight w:val="203"/>
        </w:trPr>
        <w:tc>
          <w:tcPr>
            <w:tcW w:w="1494" w:type="dxa"/>
            <w:tcBorders>
              <w:left w:val="single" w:sz="4" w:space="0" w:color="auto"/>
              <w:right w:val="single" w:sz="4" w:space="0" w:color="auto"/>
            </w:tcBorders>
          </w:tcPr>
          <w:p w14:paraId="5DFDB60E"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693E2886"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0A59D09" w14:textId="77777777" w:rsidR="006664CF" w:rsidRPr="00C17FC8" w:rsidRDefault="006664CF" w:rsidP="00F63BBC">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3C861B84" w14:textId="77777777" w:rsidR="006664CF" w:rsidRPr="006761E5" w:rsidRDefault="006664CF" w:rsidP="00F63BBC">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FDA6819" w14:textId="77777777" w:rsidR="006664CF" w:rsidRPr="006761E5" w:rsidRDefault="006664CF" w:rsidP="00F63BBC">
            <w:pPr>
              <w:tabs>
                <w:tab w:val="left" w:pos="720"/>
                <w:tab w:val="left" w:pos="1622"/>
              </w:tabs>
              <w:spacing w:before="20" w:after="20"/>
              <w:rPr>
                <w:rFonts w:cs="Arial"/>
                <w:sz w:val="16"/>
                <w:szCs w:val="16"/>
              </w:rPr>
            </w:pPr>
          </w:p>
        </w:tc>
      </w:tr>
      <w:tr w:rsidR="006664CF" w:rsidRPr="006761E5" w14:paraId="1909E8F2" w14:textId="77777777" w:rsidTr="006664CF">
        <w:trPr>
          <w:trHeight w:val="210"/>
        </w:trPr>
        <w:tc>
          <w:tcPr>
            <w:tcW w:w="1494" w:type="dxa"/>
            <w:tcBorders>
              <w:left w:val="single" w:sz="4" w:space="0" w:color="auto"/>
              <w:right w:val="single" w:sz="4" w:space="0" w:color="auto"/>
            </w:tcBorders>
          </w:tcPr>
          <w:p w14:paraId="242A0018" w14:textId="77777777" w:rsidR="006664CF" w:rsidRPr="006761E5" w:rsidRDefault="006664CF" w:rsidP="00F63BBC">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7A526FDB" w14:textId="77777777" w:rsidR="006664CF" w:rsidRPr="006761E5" w:rsidRDefault="006664CF" w:rsidP="00F63BBC">
            <w:pPr>
              <w:tabs>
                <w:tab w:val="left" w:pos="720"/>
                <w:tab w:val="left" w:pos="1622"/>
              </w:tabs>
              <w:spacing w:before="20" w:after="20"/>
              <w:rPr>
                <w:rFonts w:cs="Arial"/>
                <w:sz w:val="16"/>
                <w:szCs w:val="16"/>
              </w:rPr>
            </w:pPr>
            <w:r>
              <w:rPr>
                <w:rFonts w:cs="Arial"/>
                <w:sz w:val="16"/>
                <w:szCs w:val="16"/>
              </w:rPr>
              <w:t>[8] Reports from parallel sessions CB and conclusion (Diana)</w:t>
            </w:r>
          </w:p>
        </w:tc>
        <w:tc>
          <w:tcPr>
            <w:tcW w:w="2556" w:type="dxa"/>
            <w:tcBorders>
              <w:left w:val="single" w:sz="4" w:space="0" w:color="auto"/>
              <w:right w:val="single" w:sz="4" w:space="0" w:color="auto"/>
            </w:tcBorders>
            <w:shd w:val="clear" w:color="auto" w:fill="D9D9D9"/>
          </w:tcPr>
          <w:p w14:paraId="479A2E47" w14:textId="77777777" w:rsidR="006664CF" w:rsidRPr="006761E5" w:rsidRDefault="006664CF" w:rsidP="00F63BBC">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00EE2E3E" w14:textId="77777777" w:rsidR="006664CF" w:rsidRPr="006761E5" w:rsidRDefault="006664CF" w:rsidP="00F63BBC">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4C70A8D6" w14:textId="77777777" w:rsidR="006664CF" w:rsidRPr="006761E5" w:rsidRDefault="006664CF" w:rsidP="00F63BBC">
            <w:pPr>
              <w:tabs>
                <w:tab w:val="left" w:pos="720"/>
                <w:tab w:val="left" w:pos="1622"/>
              </w:tabs>
              <w:spacing w:before="20" w:after="20"/>
              <w:rPr>
                <w:rFonts w:cs="Arial"/>
                <w:sz w:val="16"/>
                <w:szCs w:val="16"/>
              </w:rPr>
            </w:pPr>
          </w:p>
        </w:tc>
      </w:tr>
    </w:tbl>
    <w:p w14:paraId="66A11F06" w14:textId="28204115" w:rsidR="00406E5D" w:rsidRPr="00683E83" w:rsidRDefault="00406E5D" w:rsidP="00406E5D">
      <w:pPr>
        <w:pStyle w:val="BoldComments"/>
      </w:pPr>
      <w:r w:rsidRPr="00683E83">
        <w:t>Li</w:t>
      </w:r>
      <w:r>
        <w:t>st and status of offline discussions</w:t>
      </w:r>
    </w:p>
    <w:p w14:paraId="4E30299B" w14:textId="50092B89"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116D51">
        <w:t>Oct 9</w:t>
      </w:r>
      <w:r w:rsidR="004028C7">
        <w:t>t</w:t>
      </w:r>
      <w:r w:rsidR="005E71DD">
        <w:t>h, 09:00</w:t>
      </w:r>
      <w:r w:rsidR="006D475E">
        <w:t xml:space="preserve"> local time</w:t>
      </w:r>
    </w:p>
    <w:bookmarkEnd w:id="0"/>
    <w:p w14:paraId="58C89E83" w14:textId="697EAEA3" w:rsidR="00CC036D" w:rsidRPr="00CC036D" w:rsidRDefault="00CC036D" w:rsidP="00CC036D">
      <w:pPr>
        <w:pStyle w:val="Doc-text2"/>
        <w:ind w:left="0" w:firstLine="0"/>
      </w:pPr>
    </w:p>
    <w:p w14:paraId="0C7EF027" w14:textId="77777777" w:rsidR="00116D51" w:rsidRDefault="00116D51" w:rsidP="00116D51">
      <w:pPr>
        <w:pStyle w:val="Heading2"/>
      </w:pPr>
      <w:r>
        <w:t>4.2</w:t>
      </w:r>
      <w:r>
        <w:tab/>
        <w:t>NB-IoT and eMTC support for NTN Rel-17</w:t>
      </w:r>
    </w:p>
    <w:p w14:paraId="7CCFD08C" w14:textId="77777777" w:rsidR="00116D51" w:rsidRDefault="00116D51" w:rsidP="00116D51">
      <w:pPr>
        <w:pStyle w:val="Comments"/>
      </w:pPr>
      <w:r>
        <w:t xml:space="preserve">(LTE_NBIOT_eMTC_NTN; leading WG: RAN1; REL-17; WID: </w:t>
      </w:r>
      <w:hyperlink r:id="rId8" w:history="1">
        <w:r w:rsidRPr="00A64C1F">
          <w:rPr>
            <w:rStyle w:val="Hyperlink"/>
          </w:rPr>
          <w:t>RP-211601</w:t>
        </w:r>
      </w:hyperlink>
      <w:r>
        <w:t>)</w:t>
      </w:r>
    </w:p>
    <w:p w14:paraId="4B807688" w14:textId="77777777" w:rsidR="00116D51" w:rsidRDefault="00116D51" w:rsidP="00116D51">
      <w:pPr>
        <w:pStyle w:val="Comments"/>
      </w:pPr>
      <w:r>
        <w:t xml:space="preserve">Tdoc Limitation: 1 tdocs </w:t>
      </w:r>
    </w:p>
    <w:p w14:paraId="1A5019FF" w14:textId="77777777" w:rsidR="00116D51" w:rsidRDefault="00116D51" w:rsidP="00116D51">
      <w:pPr>
        <w:pStyle w:val="Comments"/>
      </w:pPr>
      <w:r>
        <w:lastRenderedPageBreak/>
        <w:t>This Agenda Item is treated in the Breakout session that includes NTN</w:t>
      </w:r>
    </w:p>
    <w:p w14:paraId="0E021645" w14:textId="77777777" w:rsidR="00116D51" w:rsidRDefault="00116D51" w:rsidP="00116D51">
      <w:pPr>
        <w:pStyle w:val="Comments"/>
      </w:pPr>
      <w:r>
        <w:t>A single CR per TS with miscelaneous corrections is encouraged.  Small editorial corrections should be sent directly to rapporteur.  Big open issues can be discussed with contributions with CR in the appendix of the contribution</w:t>
      </w:r>
    </w:p>
    <w:p w14:paraId="20386AEF" w14:textId="05BD0425" w:rsidR="00916652" w:rsidRDefault="00916652" w:rsidP="00116D51">
      <w:pPr>
        <w:pStyle w:val="Doc-title"/>
      </w:pPr>
    </w:p>
    <w:p w14:paraId="3F54A641" w14:textId="48A977E0" w:rsidR="00916652" w:rsidRPr="00916652" w:rsidRDefault="00916652" w:rsidP="00916652">
      <w:pPr>
        <w:pStyle w:val="Doc-title"/>
      </w:pPr>
      <w:hyperlink r:id="rId9" w:tooltip="C:Data3GPPExtractsR2-2310835 36331(R17)_Clarification on ul-SyncValidityDuration in SIB31.docx" w:history="1">
        <w:r w:rsidRPr="00F67E0B">
          <w:rPr>
            <w:rStyle w:val="Hyperlink"/>
          </w:rPr>
          <w:t>R2-23</w:t>
        </w:r>
        <w:r w:rsidRPr="00F67E0B">
          <w:rPr>
            <w:rStyle w:val="Hyperlink"/>
          </w:rPr>
          <w:t>1</w:t>
        </w:r>
        <w:r w:rsidRPr="00F67E0B">
          <w:rPr>
            <w:rStyle w:val="Hyperlink"/>
          </w:rPr>
          <w:t>0835</w:t>
        </w:r>
      </w:hyperlink>
      <w:r>
        <w:tab/>
        <w:t>Clarification on ul-SyncValidityDuration in SIB31</w:t>
      </w:r>
      <w:r>
        <w:tab/>
        <w:t>ZTE Corporation, Sanechips</w:t>
      </w:r>
      <w:r>
        <w:tab/>
        <w:t>CR</w:t>
      </w:r>
      <w:r>
        <w:tab/>
        <w:t>Rel-17</w:t>
      </w:r>
      <w:r>
        <w:tab/>
        <w:t>36.331</w:t>
      </w:r>
      <w:r>
        <w:tab/>
        <w:t>17.6.0</w:t>
      </w:r>
      <w:r>
        <w:tab/>
        <w:t>4</w:t>
      </w:r>
      <w:r>
        <w:t>962</w:t>
      </w:r>
      <w:r>
        <w:tab/>
        <w:t>-</w:t>
      </w:r>
      <w:r>
        <w:tab/>
        <w:t>F</w:t>
      </w:r>
      <w:r>
        <w:tab/>
        <w:t>LTE_NBIOT_eMTC_NTN-Core</w:t>
      </w:r>
    </w:p>
    <w:p w14:paraId="2EA5BDDE" w14:textId="77777777" w:rsidR="00916652" w:rsidRDefault="00916652" w:rsidP="00116D51">
      <w:pPr>
        <w:pStyle w:val="Doc-title"/>
      </w:pPr>
    </w:p>
    <w:p w14:paraId="011D0540" w14:textId="392A810E" w:rsidR="00116D51" w:rsidRDefault="00F67E0B" w:rsidP="00116D51">
      <w:pPr>
        <w:pStyle w:val="Doc-title"/>
      </w:pPr>
      <w:hyperlink r:id="rId10" w:tooltip="C:Data3GPPExtractsR2-2310716 Koffset handling during handover.docx" w:history="1">
        <w:r w:rsidR="00116D51" w:rsidRPr="00F67E0B">
          <w:rPr>
            <w:rStyle w:val="Hyperlink"/>
          </w:rPr>
          <w:t>R2-2310716</w:t>
        </w:r>
      </w:hyperlink>
      <w:r w:rsidR="00116D51">
        <w:tab/>
        <w:t>Koffset handling during handover</w:t>
      </w:r>
      <w:r w:rsidR="00116D51">
        <w:tab/>
        <w:t>Huawei, HiSilicon</w:t>
      </w:r>
      <w:r w:rsidR="00116D51">
        <w:tab/>
        <w:t>discussion</w:t>
      </w:r>
      <w:r w:rsidR="00116D51">
        <w:tab/>
        <w:t>Rel-17</w:t>
      </w:r>
      <w:r w:rsidR="00116D51">
        <w:tab/>
        <w:t>LTE_NBIOT_eMTC_NTN</w:t>
      </w:r>
    </w:p>
    <w:p w14:paraId="6FE231FF" w14:textId="1C9BEAE4" w:rsidR="00916652" w:rsidRPr="00916652" w:rsidRDefault="00916652" w:rsidP="00916652">
      <w:pPr>
        <w:pStyle w:val="Comments"/>
      </w:pPr>
      <w:r w:rsidRPr="003A32FD">
        <w:rPr>
          <w:lang w:val="en-US"/>
        </w:rPr>
        <w:t xml:space="preserve">Proposal </w:t>
      </w:r>
      <w:r>
        <w:rPr>
          <w:lang w:val="en-US"/>
        </w:rPr>
        <w:t>1</w:t>
      </w:r>
      <w:r w:rsidRPr="003A32FD">
        <w:rPr>
          <w:lang w:val="en-US"/>
        </w:rPr>
        <w:t xml:space="preserve">: </w:t>
      </w:r>
      <w:r>
        <w:rPr>
          <w:lang w:val="en-US"/>
        </w:rPr>
        <w:t xml:space="preserve">Clarify that </w:t>
      </w:r>
      <w:r w:rsidRPr="00FF56D2">
        <w:rPr>
          <w:lang w:val="en-US"/>
        </w:rPr>
        <w:t>UE specific Koffset</w:t>
      </w:r>
      <w:r>
        <w:rPr>
          <w:lang w:val="en-US"/>
        </w:rPr>
        <w:t xml:space="preserve"> should be cleared</w:t>
      </w:r>
      <w:r w:rsidRPr="00FF56D2">
        <w:rPr>
          <w:lang w:val="en-US"/>
        </w:rPr>
        <w:t xml:space="preserve"> </w:t>
      </w:r>
      <w:r>
        <w:rPr>
          <w:lang w:val="en-US"/>
        </w:rPr>
        <w:t>during MAC reset.</w:t>
      </w:r>
    </w:p>
    <w:p w14:paraId="70382976" w14:textId="77777777" w:rsidR="00116D51" w:rsidRDefault="00116D51" w:rsidP="00116D51">
      <w:pPr>
        <w:pStyle w:val="Heading2"/>
      </w:pPr>
      <w:r>
        <w:t>6.3</w:t>
      </w:r>
      <w:r>
        <w:tab/>
        <w:t>NR Non-Terrestrial Networks (NTN)</w:t>
      </w:r>
    </w:p>
    <w:p w14:paraId="359B88FB" w14:textId="77777777" w:rsidR="00116D51" w:rsidRDefault="00116D51" w:rsidP="00116D51">
      <w:pPr>
        <w:pStyle w:val="Comments"/>
      </w:pPr>
      <w:r>
        <w:t xml:space="preserve">(NR_NTN_solutions-Core; leading WG: RAN2; REL-17; WID: </w:t>
      </w:r>
      <w:hyperlink r:id="rId11" w:history="1">
        <w:r w:rsidRPr="00A64C1F">
          <w:rPr>
            <w:rStyle w:val="Hyperlink"/>
          </w:rPr>
          <w:t>RP-211557</w:t>
        </w:r>
      </w:hyperlink>
      <w:r>
        <w:t xml:space="preserve">) </w:t>
      </w:r>
    </w:p>
    <w:p w14:paraId="2AE2DB6D" w14:textId="77777777" w:rsidR="00116D51" w:rsidRDefault="00116D51" w:rsidP="00116D51">
      <w:pPr>
        <w:pStyle w:val="Comments"/>
      </w:pPr>
      <w:r>
        <w:t xml:space="preserve">Tdoc Limitation: 1 tdocs                                    </w:t>
      </w:r>
    </w:p>
    <w:p w14:paraId="5C08C10F" w14:textId="77777777" w:rsidR="00116D51" w:rsidRDefault="00116D51" w:rsidP="00116D51">
      <w:pPr>
        <w:pStyle w:val="Comments"/>
      </w:pPr>
      <w:r>
        <w:t>A single CR per TS with miscellaneous corrections is encouraged.  Small editorial corrections should be sent directly to rapporteur.  Big open issues can be discussed with contributions with CR in the appendix of the contribution</w:t>
      </w:r>
    </w:p>
    <w:p w14:paraId="56E33BD5" w14:textId="26728FBE" w:rsidR="00116D51" w:rsidRDefault="00F67E0B" w:rsidP="00116D51">
      <w:pPr>
        <w:pStyle w:val="Doc-title"/>
      </w:pPr>
      <w:hyperlink r:id="rId12" w:tooltip="C:Data3GPPExtractsR2-2309533-Correction on Event D1.docx" w:history="1">
        <w:r w:rsidR="00116D51" w:rsidRPr="00F67E0B">
          <w:rPr>
            <w:rStyle w:val="Hyperlink"/>
          </w:rPr>
          <w:t>R2-2309533</w:t>
        </w:r>
      </w:hyperlink>
      <w:r w:rsidR="00116D51">
        <w:tab/>
        <w:t>Correction on Event D1</w:t>
      </w:r>
      <w:r w:rsidR="00116D51">
        <w:tab/>
        <w:t>OPPO</w:t>
      </w:r>
      <w:r w:rsidR="00116D51">
        <w:tab/>
        <w:t>CR</w:t>
      </w:r>
      <w:r w:rsidR="00116D51">
        <w:tab/>
        <w:t>Rel-17</w:t>
      </w:r>
      <w:r w:rsidR="00116D51">
        <w:tab/>
        <w:t>38.331</w:t>
      </w:r>
      <w:r w:rsidR="00116D51">
        <w:tab/>
        <w:t>17.6.0</w:t>
      </w:r>
      <w:r w:rsidR="00116D51">
        <w:tab/>
        <w:t>4306</w:t>
      </w:r>
      <w:r w:rsidR="00116D51">
        <w:tab/>
        <w:t>-</w:t>
      </w:r>
      <w:r w:rsidR="00116D51">
        <w:tab/>
        <w:t>F</w:t>
      </w:r>
      <w:r w:rsidR="00116D51">
        <w:tab/>
        <w:t>NR_NTN_solutions-Core</w:t>
      </w:r>
    </w:p>
    <w:p w14:paraId="667B3CFC" w14:textId="55FD489B" w:rsidR="00116D51" w:rsidRDefault="00F67E0B" w:rsidP="00116D51">
      <w:pPr>
        <w:pStyle w:val="Doc-title"/>
      </w:pPr>
      <w:hyperlink r:id="rId13" w:tooltip="C:Data3GPPExtractsR2-2309652_CR0931_38306 Correction on the Capability of TA Reporting.docx" w:history="1">
        <w:r w:rsidR="00116D51" w:rsidRPr="00F67E0B">
          <w:rPr>
            <w:rStyle w:val="Hyperlink"/>
          </w:rPr>
          <w:t>R2-2309652</w:t>
        </w:r>
      </w:hyperlink>
      <w:r w:rsidR="00116D51">
        <w:tab/>
        <w:t>Correction on the Capability of TA Reporting</w:t>
      </w:r>
      <w:r w:rsidR="00116D51">
        <w:tab/>
        <w:t>vivo</w:t>
      </w:r>
      <w:r w:rsidR="00116D51">
        <w:tab/>
        <w:t>CR</w:t>
      </w:r>
      <w:r w:rsidR="00116D51">
        <w:tab/>
        <w:t>Rel-17</w:t>
      </w:r>
      <w:r w:rsidR="00116D51">
        <w:tab/>
        <w:t>38.306</w:t>
      </w:r>
      <w:r w:rsidR="00116D51">
        <w:tab/>
        <w:t>17.6.0</w:t>
      </w:r>
      <w:r w:rsidR="00116D51">
        <w:tab/>
        <w:t>0931</w:t>
      </w:r>
      <w:r w:rsidR="00116D51">
        <w:tab/>
        <w:t>1</w:t>
      </w:r>
      <w:r w:rsidR="00116D51">
        <w:tab/>
        <w:t>F</w:t>
      </w:r>
      <w:r w:rsidR="00116D51">
        <w:tab/>
        <w:t>NR_NTN_solutions-Core</w:t>
      </w:r>
      <w:r w:rsidR="00116D51">
        <w:tab/>
      </w:r>
      <w:hyperlink r:id="rId14" w:tooltip="C:Data3GPParchiveRAN2RAN2#123TdocsR2-2307113.zip" w:history="1">
        <w:r w:rsidR="00116D51" w:rsidRPr="00F67E0B">
          <w:rPr>
            <w:rStyle w:val="Hyperlink"/>
          </w:rPr>
          <w:t>R2-2307113</w:t>
        </w:r>
      </w:hyperlink>
    </w:p>
    <w:p w14:paraId="74F7EC46" w14:textId="3034C20C" w:rsidR="00B21686" w:rsidRPr="00D63C79" w:rsidRDefault="00F67E0B" w:rsidP="00D63C79">
      <w:pPr>
        <w:pStyle w:val="Doc-title"/>
      </w:pPr>
      <w:hyperlink r:id="rId15" w:tooltip="C:Data3GPPExtracts38331_CR4351_(Rel-17)_R2-2310757 Notes in the RRC release procedure for NR-NTN.docx" w:history="1">
        <w:r w:rsidR="00116D51" w:rsidRPr="00F67E0B">
          <w:rPr>
            <w:rStyle w:val="Hyperlink"/>
          </w:rPr>
          <w:t>R2-2310757</w:t>
        </w:r>
      </w:hyperlink>
      <w:r w:rsidR="00116D51">
        <w:tab/>
        <w:t>Notes in the RRC release procedure for NR-NTN</w:t>
      </w:r>
      <w:r w:rsidR="00116D51">
        <w:tab/>
        <w:t>Google Inc.</w:t>
      </w:r>
      <w:r w:rsidR="00116D51">
        <w:tab/>
        <w:t>CR</w:t>
      </w:r>
      <w:r w:rsidR="00116D51">
        <w:tab/>
        <w:t>Rel-17</w:t>
      </w:r>
      <w:r w:rsidR="00116D51">
        <w:tab/>
        <w:t>38.331</w:t>
      </w:r>
      <w:r w:rsidR="00116D51">
        <w:tab/>
        <w:t>17.6.0</w:t>
      </w:r>
      <w:r w:rsidR="00D63C79">
        <w:tab/>
        <w:t>4351</w:t>
      </w:r>
      <w:r w:rsidR="00D63C79">
        <w:tab/>
        <w:t>-</w:t>
      </w:r>
      <w:r w:rsidR="00D63C79">
        <w:tab/>
        <w:t>F</w:t>
      </w:r>
      <w:r w:rsidR="00D63C79">
        <w:tab/>
        <w:t>NR_NTN_solutions-Core</w:t>
      </w:r>
    </w:p>
    <w:p w14:paraId="41DB7951" w14:textId="77777777" w:rsidR="00B21686" w:rsidRDefault="00B21686" w:rsidP="00B21686">
      <w:pPr>
        <w:pStyle w:val="Doc-title"/>
      </w:pPr>
      <w:hyperlink r:id="rId16" w:tooltip="C:Data3GPPExtractsR2-2310715 Triggering of TA Report during handover.docx" w:history="1">
        <w:r w:rsidRPr="00F67E0B">
          <w:rPr>
            <w:rStyle w:val="Hyperlink"/>
          </w:rPr>
          <w:t>R2-2310715</w:t>
        </w:r>
      </w:hyperlink>
      <w:r>
        <w:tab/>
        <w:t>Triggering of TA Report during handover</w:t>
      </w:r>
      <w:r>
        <w:tab/>
        <w:t>Huawei, HiSilicon</w:t>
      </w:r>
      <w:r>
        <w:tab/>
        <w:t>discussion</w:t>
      </w:r>
      <w:r>
        <w:tab/>
        <w:t>Rel-17</w:t>
      </w:r>
      <w:r>
        <w:tab/>
        <w:t>NR_NTN_solutions-Core</w:t>
      </w:r>
    </w:p>
    <w:p w14:paraId="1BC9FA23" w14:textId="77777777" w:rsidR="00B21686" w:rsidRDefault="00B21686" w:rsidP="00B21686">
      <w:pPr>
        <w:pStyle w:val="Comments"/>
      </w:pPr>
      <w:r>
        <w:t>Observation 1: The current spec is not clear about UE behaviour when offsetThresholdTA is included in handover command while ta-report is not.</w:t>
      </w:r>
    </w:p>
    <w:p w14:paraId="2E8DBECC" w14:textId="2D07D72F" w:rsidR="00B21686" w:rsidRDefault="00B21686" w:rsidP="00B21686">
      <w:pPr>
        <w:pStyle w:val="Comments"/>
      </w:pPr>
      <w:r>
        <w:t>Proposal 1: RAN2 to discuss whether and when TA report is triggered to the target cell, if offsetThresholdTA is included in handover command while ta-report is not.</w:t>
      </w:r>
    </w:p>
    <w:p w14:paraId="6B85F415" w14:textId="1C685022" w:rsidR="00A338FB" w:rsidRDefault="00D63C79" w:rsidP="00A338FB">
      <w:pPr>
        <w:pStyle w:val="Doc-title"/>
      </w:pPr>
      <w:hyperlink r:id="rId17" w:tooltip="C:Data3GPPRAN2DocsR2-2311241.zip" w:history="1">
        <w:r w:rsidR="00A338FB" w:rsidRPr="00D63C79">
          <w:rPr>
            <w:rStyle w:val="Hyperlink"/>
          </w:rPr>
          <w:t>R2-23</w:t>
        </w:r>
        <w:r w:rsidR="00A338FB" w:rsidRPr="00D63C79">
          <w:rPr>
            <w:rStyle w:val="Hyperlink"/>
          </w:rPr>
          <w:t>1</w:t>
        </w:r>
        <w:r w:rsidR="00A338FB" w:rsidRPr="00D63C79">
          <w:rPr>
            <w:rStyle w:val="Hyperlink"/>
          </w:rPr>
          <w:t>1241</w:t>
        </w:r>
      </w:hyperlink>
      <w:r w:rsidR="00A338FB" w:rsidRPr="00D63C79">
        <w:tab/>
        <w:t>UTC reference point in NR NTN R17</w:t>
      </w:r>
      <w:r w:rsidR="00A338FB" w:rsidRPr="00D63C79">
        <w:tab/>
        <w:t>Ericsson</w:t>
      </w:r>
      <w:r w:rsidR="00A338FB" w:rsidRPr="00D63C79">
        <w:tab/>
        <w:t>discussion</w:t>
      </w:r>
      <w:r w:rsidR="00A338FB" w:rsidRPr="00D63C79">
        <w:tab/>
        <w:t>Rel-17</w:t>
      </w:r>
      <w:r w:rsidR="00A338FB" w:rsidRPr="00D63C79">
        <w:tab/>
        <w:t>NR_NTN_solutions</w:t>
      </w:r>
    </w:p>
    <w:p w14:paraId="733E15EA" w14:textId="77777777" w:rsidR="00D63C79" w:rsidRPr="00D63C79" w:rsidRDefault="00D63C79" w:rsidP="00D63C79">
      <w:pPr>
        <w:pStyle w:val="Comments"/>
        <w:rPr>
          <w:lang w:val="fr-FR"/>
        </w:rPr>
      </w:pPr>
      <w:r w:rsidRPr="00D63C79">
        <w:rPr>
          <w:lang w:val="fr-FR"/>
        </w:rPr>
        <w:t>Observation 1</w:t>
      </w:r>
      <w:r w:rsidRPr="00D63C79">
        <w:rPr>
          <w:lang w:val="fr-FR"/>
        </w:rPr>
        <w:tab/>
        <w:t>Usefulness of the broadcasted/dedicated signalled UTC is much less in NR where UEs are assumed to have simultaneous capability to transmit/receive and measure GNSS.</w:t>
      </w:r>
    </w:p>
    <w:p w14:paraId="78B30894" w14:textId="4E2F8DE8" w:rsidR="00D63C79" w:rsidRPr="00D63C79" w:rsidRDefault="00D63C79" w:rsidP="00D63C79">
      <w:pPr>
        <w:pStyle w:val="Comments"/>
        <w:rPr>
          <w:lang w:val="fr-FR"/>
        </w:rPr>
      </w:pPr>
      <w:r w:rsidRPr="00D63C79">
        <w:rPr>
          <w:lang w:val="fr-FR"/>
        </w:rPr>
        <w:t>Proposal 1</w:t>
      </w:r>
      <w:r w:rsidRPr="00D63C79">
        <w:rPr>
          <w:lang w:val="fr-FR"/>
        </w:rPr>
        <w:tab/>
        <w:t>Align the IoT NTN UTC reference point and the NR NTN reference point.</w:t>
      </w:r>
    </w:p>
    <w:p w14:paraId="65001079" w14:textId="7FF88DC2" w:rsidR="00B21686" w:rsidRPr="00B21686" w:rsidRDefault="00B21686" w:rsidP="00A338FB">
      <w:pPr>
        <w:pStyle w:val="Doc-text2"/>
        <w:ind w:left="0" w:firstLine="0"/>
        <w:rPr>
          <w:lang w:val="fr-FR"/>
        </w:rPr>
      </w:pPr>
    </w:p>
    <w:p w14:paraId="5C44EE82" w14:textId="77777777" w:rsidR="00116D51" w:rsidRDefault="00116D51" w:rsidP="00116D51">
      <w:pPr>
        <w:pStyle w:val="Heading2"/>
      </w:pPr>
      <w:r>
        <w:t>7.6</w:t>
      </w:r>
      <w:r>
        <w:tab/>
        <w:t>IoT NTN enhancements</w:t>
      </w:r>
    </w:p>
    <w:p w14:paraId="5B7EEA02" w14:textId="77777777" w:rsidR="00116D51" w:rsidRDefault="00116D51" w:rsidP="00116D51">
      <w:pPr>
        <w:pStyle w:val="Comments"/>
      </w:pPr>
      <w:r>
        <w:t>(</w:t>
      </w:r>
      <w:r>
        <w:rPr>
          <w:lang w:val="en-US"/>
        </w:rPr>
        <w:t>IoT_NTN_enh</w:t>
      </w:r>
      <w:r>
        <w:t xml:space="preserve">-Core; leading WG: RAN1; REL-18; WID: </w:t>
      </w:r>
      <w:hyperlink r:id="rId18" w:history="1">
        <w:r w:rsidRPr="00A64C1F">
          <w:rPr>
            <w:rStyle w:val="Hyperlink"/>
          </w:rPr>
          <w:t>RP-223519</w:t>
        </w:r>
      </w:hyperlink>
      <w:r>
        <w:t>)</w:t>
      </w:r>
    </w:p>
    <w:p w14:paraId="2EE44770" w14:textId="77777777" w:rsidR="00116D51" w:rsidRDefault="00116D51" w:rsidP="00116D51">
      <w:pPr>
        <w:pStyle w:val="Comments"/>
      </w:pPr>
      <w:r>
        <w:t>Time budget: 1 TU</w:t>
      </w:r>
    </w:p>
    <w:p w14:paraId="06955F12" w14:textId="77777777" w:rsidR="00116D51" w:rsidRDefault="00116D51" w:rsidP="00116D51">
      <w:pPr>
        <w:pStyle w:val="Comments"/>
      </w:pPr>
      <w:r>
        <w:t xml:space="preserve">Tdoc Limitation: 4 tdocs </w:t>
      </w:r>
    </w:p>
    <w:p w14:paraId="2B6CDEAD" w14:textId="77777777" w:rsidR="00116D51" w:rsidRDefault="00116D51" w:rsidP="00116D51">
      <w:pPr>
        <w:pStyle w:val="Heading3"/>
      </w:pPr>
      <w:r>
        <w:t>7.6.1</w:t>
      </w:r>
      <w:r>
        <w:tab/>
        <w:t>Organizational</w:t>
      </w:r>
    </w:p>
    <w:p w14:paraId="0AA761FA" w14:textId="05D35B8A" w:rsidR="00116D51" w:rsidRDefault="00116D51" w:rsidP="00116D51">
      <w:pPr>
        <w:pStyle w:val="Comments"/>
      </w:pPr>
      <w:r>
        <w:t>LSs, rapporteur inputs and other organizational documents. Rapporteur inputs and other pre-assigned documents in this AI do not count towards the tdoc limitation.</w:t>
      </w:r>
    </w:p>
    <w:p w14:paraId="186B7B7A" w14:textId="32CD4218" w:rsidR="00EA00E1" w:rsidRDefault="00EA00E1" w:rsidP="00116D51">
      <w:pPr>
        <w:pStyle w:val="Comments"/>
      </w:pPr>
    </w:p>
    <w:p w14:paraId="076D5290" w14:textId="67C363D1" w:rsidR="00EA00E1" w:rsidRDefault="00EA00E1" w:rsidP="00116D51">
      <w:pPr>
        <w:pStyle w:val="Comments"/>
      </w:pPr>
      <w:r>
        <w:t>Incoming LSs</w:t>
      </w:r>
    </w:p>
    <w:p w14:paraId="5266601A" w14:textId="18C39B53" w:rsidR="00116D51" w:rsidRDefault="00F67E0B" w:rsidP="00116D51">
      <w:pPr>
        <w:pStyle w:val="Doc-title"/>
      </w:pPr>
      <w:hyperlink r:id="rId19" w:tooltip="C:Data3GPPExtractsR2-2309416_R1-2308520.docx" w:history="1">
        <w:r w:rsidR="00116D51" w:rsidRPr="00F67E0B">
          <w:rPr>
            <w:rStyle w:val="Hyperlink"/>
          </w:rPr>
          <w:t>R2-2309416</w:t>
        </w:r>
      </w:hyperlink>
      <w:r w:rsidR="00116D51">
        <w:tab/>
        <w:t>LS on Rel-18 RAN1 UE features list for LTE after RAN1#114 (R1-2308520; contact: NTT DOCOMO, AT&amp;T)</w:t>
      </w:r>
      <w:r w:rsidR="00116D51">
        <w:tab/>
        <w:t>RAN1</w:t>
      </w:r>
      <w:r w:rsidR="00116D51">
        <w:tab/>
        <w:t>LS in</w:t>
      </w:r>
      <w:r w:rsidR="00116D51">
        <w:tab/>
        <w:t>Rel-18</w:t>
      </w:r>
      <w:r w:rsidR="00116D51">
        <w:tab/>
        <w:t>IoT_NTN_enh</w:t>
      </w:r>
      <w:r w:rsidR="00116D51">
        <w:tab/>
        <w:t>To:RAN2</w:t>
      </w:r>
      <w:r w:rsidR="00116D51">
        <w:tab/>
        <w:t>Cc:RAN4</w:t>
      </w:r>
    </w:p>
    <w:p w14:paraId="3ABBC2C1" w14:textId="141D1D7C" w:rsidR="00643E5A" w:rsidRDefault="00643E5A" w:rsidP="00127D87">
      <w:pPr>
        <w:pStyle w:val="Doc-title"/>
        <w:ind w:left="0" w:firstLine="0"/>
      </w:pPr>
    </w:p>
    <w:p w14:paraId="58CCC1CD" w14:textId="33410EA3" w:rsidR="00643E5A" w:rsidRDefault="00643E5A" w:rsidP="00643E5A">
      <w:pPr>
        <w:pStyle w:val="Comments"/>
      </w:pPr>
      <w:r>
        <w:t>Running CRs</w:t>
      </w:r>
    </w:p>
    <w:p w14:paraId="55CB0E0B" w14:textId="4FB11DB0" w:rsidR="00116D51" w:rsidRDefault="00F67E0B" w:rsidP="00116D51">
      <w:pPr>
        <w:pStyle w:val="Doc-title"/>
      </w:pPr>
      <w:hyperlink r:id="rId20" w:tooltip="C:Data3GPPExtracts36306_CRxxxx_(Rel-18)_R2-2310180 UE capability running CR.docx" w:history="1">
        <w:r w:rsidR="00116D51" w:rsidRPr="00F67E0B">
          <w:rPr>
            <w:rStyle w:val="Hyperlink"/>
          </w:rPr>
          <w:t>R2-2310180</w:t>
        </w:r>
      </w:hyperlink>
      <w:r w:rsidR="00116D51">
        <w:tab/>
        <w:t>Running CR for TS 36.306 for Rel-18 IoT NTN</w:t>
      </w:r>
      <w:r w:rsidR="00116D51">
        <w:tab/>
        <w:t>Qualcomm Incorporated</w:t>
      </w:r>
      <w:r w:rsidR="00116D51">
        <w:tab/>
        <w:t>draftCR</w:t>
      </w:r>
      <w:r w:rsidR="00116D51">
        <w:tab/>
        <w:t>Rel-18</w:t>
      </w:r>
      <w:r w:rsidR="00116D51">
        <w:tab/>
        <w:t>36.306</w:t>
      </w:r>
      <w:r w:rsidR="00116D51">
        <w:tab/>
        <w:t>17.4.0</w:t>
      </w:r>
      <w:r w:rsidR="00116D51">
        <w:tab/>
        <w:t>B</w:t>
      </w:r>
      <w:r w:rsidR="00116D51">
        <w:tab/>
        <w:t>IoT_NTN_enh-Core</w:t>
      </w:r>
    </w:p>
    <w:p w14:paraId="69E68C9E" w14:textId="4EF740B1" w:rsidR="00116D51" w:rsidRDefault="00F67E0B" w:rsidP="00116D51">
      <w:pPr>
        <w:pStyle w:val="Doc-title"/>
      </w:pPr>
      <w:hyperlink r:id="rId21" w:tooltip="C:Data3GPPExtractsR2-2310410 36331 running CR for IOT NTN.docx" w:history="1">
        <w:r w:rsidR="00116D51" w:rsidRPr="00F67E0B">
          <w:rPr>
            <w:rStyle w:val="Hyperlink"/>
          </w:rPr>
          <w:t>R2-2310410</w:t>
        </w:r>
      </w:hyperlink>
      <w:r w:rsidR="00116D51">
        <w:tab/>
        <w:t>36331 running CR for IOT NTN</w:t>
      </w:r>
      <w:r w:rsidR="00116D51">
        <w:tab/>
        <w:t>Huawei, HiSilicon</w:t>
      </w:r>
      <w:r w:rsidR="00116D51">
        <w:tab/>
        <w:t>draftCR</w:t>
      </w:r>
      <w:r w:rsidR="00116D51">
        <w:tab/>
        <w:t>Rel-18</w:t>
      </w:r>
      <w:r w:rsidR="00116D51">
        <w:tab/>
        <w:t>36.331</w:t>
      </w:r>
      <w:r w:rsidR="00116D51">
        <w:tab/>
        <w:t>17.6.0</w:t>
      </w:r>
      <w:r w:rsidR="00116D51">
        <w:tab/>
        <w:t>B</w:t>
      </w:r>
      <w:r w:rsidR="00116D51">
        <w:tab/>
        <w:t>IoT_NTN_enh-Core</w:t>
      </w:r>
    </w:p>
    <w:p w14:paraId="4CAD7452" w14:textId="0D88BDCF" w:rsidR="00116D51" w:rsidRDefault="00F67E0B" w:rsidP="00116D51">
      <w:pPr>
        <w:pStyle w:val="Doc-title"/>
      </w:pPr>
      <w:hyperlink r:id="rId22" w:tooltip="C:Data3GPPExtractsR2-2311070 Draft Running CR MAC_36.321_IoT-NTN.docx" w:history="1">
        <w:r w:rsidR="00116D51" w:rsidRPr="00F67E0B">
          <w:rPr>
            <w:rStyle w:val="Hyperlink"/>
          </w:rPr>
          <w:t>R2-2311070</w:t>
        </w:r>
      </w:hyperlink>
      <w:r w:rsidR="00116D51">
        <w:tab/>
        <w:t>Stage-3 running CR for TS 36.321 for Rel-18 IoT-NTN</w:t>
      </w:r>
      <w:r w:rsidR="00116D51">
        <w:tab/>
        <w:t>MediaTek Inc.</w:t>
      </w:r>
      <w:r w:rsidR="00116D51">
        <w:tab/>
        <w:t>draftCR</w:t>
      </w:r>
      <w:r w:rsidR="00116D51">
        <w:tab/>
        <w:t>Rel-18</w:t>
      </w:r>
      <w:r w:rsidR="00116D51">
        <w:tab/>
        <w:t>36.321</w:t>
      </w:r>
      <w:r w:rsidR="00116D51">
        <w:tab/>
        <w:t>17.6.0</w:t>
      </w:r>
      <w:r w:rsidR="00116D51">
        <w:tab/>
        <w:t>F</w:t>
      </w:r>
      <w:r w:rsidR="00116D51">
        <w:tab/>
        <w:t>IoT_NTN_enh-Core</w:t>
      </w:r>
    </w:p>
    <w:p w14:paraId="35544F59" w14:textId="70EC50CE" w:rsidR="00116D51" w:rsidRDefault="00F67E0B" w:rsidP="00116D51">
      <w:pPr>
        <w:pStyle w:val="Doc-title"/>
      </w:pPr>
      <w:hyperlink r:id="rId23" w:tooltip="C:Data3GPPExtractsR2-2311194-Running-CR-36304-IoT-NTN.docx" w:history="1">
        <w:r w:rsidR="00116D51" w:rsidRPr="00F67E0B">
          <w:rPr>
            <w:rStyle w:val="Hyperlink"/>
          </w:rPr>
          <w:t>R2-2311194</w:t>
        </w:r>
      </w:hyperlink>
      <w:r w:rsidR="00116D51">
        <w:tab/>
        <w:t>36304 Running CR for IoT-NTN</w:t>
      </w:r>
      <w:r w:rsidR="00116D51">
        <w:tab/>
        <w:t>Nokia Solutions &amp; Networks (I)</w:t>
      </w:r>
      <w:r w:rsidR="00116D51">
        <w:tab/>
        <w:t>draftCR</w:t>
      </w:r>
      <w:r w:rsidR="00116D51">
        <w:tab/>
        <w:t>Rel-18</w:t>
      </w:r>
      <w:r w:rsidR="00116D51">
        <w:tab/>
        <w:t>36.304</w:t>
      </w:r>
      <w:r w:rsidR="00116D51">
        <w:tab/>
        <w:t>17.4.0</w:t>
      </w:r>
      <w:r w:rsidR="00116D51">
        <w:tab/>
        <w:t>IoT_NTN_enh-Core</w:t>
      </w:r>
    </w:p>
    <w:p w14:paraId="7E74CFD6" w14:textId="4ED91E47" w:rsidR="00116D51" w:rsidRDefault="00F67E0B" w:rsidP="00116D51">
      <w:pPr>
        <w:pStyle w:val="Doc-title"/>
      </w:pPr>
      <w:hyperlink r:id="rId24" w:tooltip="C:Data3GPPExtractsR2-2311244 - 36300_CR1387_(Rel-18) - Introduction of IoT NTN enhancements.docx" w:history="1">
        <w:r w:rsidR="00116D51" w:rsidRPr="00F67E0B">
          <w:rPr>
            <w:rStyle w:val="Hyperlink"/>
          </w:rPr>
          <w:t>R2-</w:t>
        </w:r>
        <w:r w:rsidR="00116D51" w:rsidRPr="00F67E0B">
          <w:rPr>
            <w:rStyle w:val="Hyperlink"/>
          </w:rPr>
          <w:t>2</w:t>
        </w:r>
        <w:r w:rsidR="00116D51" w:rsidRPr="00F67E0B">
          <w:rPr>
            <w:rStyle w:val="Hyperlink"/>
          </w:rPr>
          <w:t>311244</w:t>
        </w:r>
      </w:hyperlink>
      <w:r w:rsidR="00116D51">
        <w:tab/>
        <w:t>Introduction of IoT NTN enhancements</w:t>
      </w:r>
      <w:r w:rsidR="00116D51">
        <w:tab/>
        <w:t>Ericsson</w:t>
      </w:r>
      <w:r w:rsidR="00116D51">
        <w:tab/>
        <w:t>CR</w:t>
      </w:r>
      <w:r w:rsidR="00116D51">
        <w:tab/>
        <w:t>Rel-18</w:t>
      </w:r>
      <w:r w:rsidR="00116D51">
        <w:tab/>
        <w:t>36.300</w:t>
      </w:r>
      <w:r w:rsidR="00116D51">
        <w:tab/>
        <w:t>17.5.0</w:t>
      </w:r>
      <w:r w:rsidR="00116D51">
        <w:tab/>
        <w:t>1387</w:t>
      </w:r>
      <w:r w:rsidR="00116D51">
        <w:tab/>
        <w:t>-</w:t>
      </w:r>
      <w:r w:rsidR="00116D51">
        <w:tab/>
        <w:t>B</w:t>
      </w:r>
      <w:r w:rsidR="00116D51">
        <w:tab/>
        <w:t>IoT_NTN_enh-Core</w:t>
      </w:r>
    </w:p>
    <w:p w14:paraId="62564205" w14:textId="41A1049F" w:rsidR="00116D51" w:rsidRDefault="00F67E0B" w:rsidP="00116D51">
      <w:pPr>
        <w:pStyle w:val="Doc-title"/>
      </w:pPr>
      <w:hyperlink r:id="rId25" w:tooltip="C:Data3GPPExtractsR2-2311245 - 36300_(Rel-18) - Rapporteur input on 36 300.docx" w:history="1">
        <w:r w:rsidR="00116D51" w:rsidRPr="00F67E0B">
          <w:rPr>
            <w:rStyle w:val="Hyperlink"/>
          </w:rPr>
          <w:t>R2-231</w:t>
        </w:r>
        <w:r w:rsidR="00116D51" w:rsidRPr="00F67E0B">
          <w:rPr>
            <w:rStyle w:val="Hyperlink"/>
          </w:rPr>
          <w:t>1</w:t>
        </w:r>
        <w:r w:rsidR="00116D51" w:rsidRPr="00F67E0B">
          <w:rPr>
            <w:rStyle w:val="Hyperlink"/>
          </w:rPr>
          <w:t>245</w:t>
        </w:r>
      </w:hyperlink>
      <w:r w:rsidR="00116D51">
        <w:tab/>
        <w:t>Rapporteur input on 36.300</w:t>
      </w:r>
      <w:r w:rsidR="00116D51">
        <w:tab/>
        <w:t>Ericsson</w:t>
      </w:r>
      <w:r w:rsidR="00116D51">
        <w:tab/>
        <w:t>draftCR</w:t>
      </w:r>
      <w:r w:rsidR="00116D51">
        <w:tab/>
        <w:t>Rel-18</w:t>
      </w:r>
      <w:r w:rsidR="00116D51">
        <w:tab/>
        <w:t>36.300</w:t>
      </w:r>
      <w:r w:rsidR="00116D51">
        <w:tab/>
        <w:t>17.5.0</w:t>
      </w:r>
      <w:r w:rsidR="00116D51">
        <w:tab/>
        <w:t>B</w:t>
      </w:r>
      <w:r w:rsidR="00116D51">
        <w:tab/>
        <w:t>IoT_NTN_enh-Core</w:t>
      </w:r>
    </w:p>
    <w:p w14:paraId="593B27BF" w14:textId="498A8399" w:rsidR="00127D87" w:rsidRDefault="00127D87" w:rsidP="00127D87">
      <w:pPr>
        <w:pStyle w:val="Doc-text2"/>
      </w:pPr>
    </w:p>
    <w:p w14:paraId="61E7677C" w14:textId="0187D25E" w:rsidR="00127D87" w:rsidRDefault="00127D87" w:rsidP="00127D87">
      <w:pPr>
        <w:pStyle w:val="Comments"/>
      </w:pPr>
      <w:r>
        <w:t>Other</w:t>
      </w:r>
    </w:p>
    <w:p w14:paraId="52931859" w14:textId="77777777" w:rsidR="00127D87" w:rsidRDefault="00127D87" w:rsidP="00127D87">
      <w:pPr>
        <w:pStyle w:val="Doc-title"/>
      </w:pPr>
      <w:hyperlink r:id="rId26" w:tooltip="C:Data3GPPExtractsR2-2309532 IoT NTN capability.doc" w:history="1">
        <w:r w:rsidRPr="00F67E0B">
          <w:rPr>
            <w:rStyle w:val="Hyperlink"/>
          </w:rPr>
          <w:t>R2-2309532</w:t>
        </w:r>
      </w:hyperlink>
      <w:r>
        <w:tab/>
        <w:t>Discussion on R18 IoT NTN UE capabilities</w:t>
      </w:r>
      <w:r>
        <w:tab/>
        <w:t>OPPO</w:t>
      </w:r>
      <w:r>
        <w:tab/>
        <w:t>discussion</w:t>
      </w:r>
      <w:r>
        <w:tab/>
        <w:t>Rel-18</w:t>
      </w:r>
      <w:r>
        <w:tab/>
        <w:t>IoT_NTN_enh-Core</w:t>
      </w:r>
    </w:p>
    <w:p w14:paraId="72C2BC41" w14:textId="77777777" w:rsidR="00127D87" w:rsidRPr="00127D87" w:rsidRDefault="00127D87" w:rsidP="00127D87">
      <w:pPr>
        <w:pStyle w:val="Doc-text2"/>
      </w:pPr>
    </w:p>
    <w:p w14:paraId="222FAEA2" w14:textId="77777777" w:rsidR="00116D51" w:rsidRDefault="00116D51" w:rsidP="00116D51">
      <w:pPr>
        <w:pStyle w:val="Heading3"/>
      </w:pPr>
      <w:r>
        <w:t>7.6.2</w:t>
      </w:r>
      <w:r>
        <w:tab/>
        <w:t>Performance Enhancements</w:t>
      </w:r>
    </w:p>
    <w:p w14:paraId="1A4B3726" w14:textId="77777777" w:rsidR="00116D51" w:rsidRDefault="00116D51" w:rsidP="00116D51">
      <w:pPr>
        <w:pStyle w:val="Heading4"/>
      </w:pPr>
      <w:r>
        <w:t>7.6.2.1</w:t>
      </w:r>
      <w:r>
        <w:tab/>
        <w:t>HARQ enhancements</w:t>
      </w:r>
    </w:p>
    <w:p w14:paraId="528F6C6B" w14:textId="64ADAD02" w:rsidR="00116D51" w:rsidRDefault="00F67E0B" w:rsidP="00116D51">
      <w:pPr>
        <w:pStyle w:val="Doc-title"/>
      </w:pPr>
      <w:hyperlink r:id="rId27" w:tooltip="C:Data3GPPExtractsR2-2309527 - Discussion on HARQ enhancement for IoT NTN.doc" w:history="1">
        <w:r w:rsidR="00116D51" w:rsidRPr="00F67E0B">
          <w:rPr>
            <w:rStyle w:val="Hyperlink"/>
          </w:rPr>
          <w:t>R2-</w:t>
        </w:r>
        <w:r w:rsidR="00116D51" w:rsidRPr="00F67E0B">
          <w:rPr>
            <w:rStyle w:val="Hyperlink"/>
          </w:rPr>
          <w:t>2</w:t>
        </w:r>
        <w:r w:rsidR="00116D51" w:rsidRPr="00F67E0B">
          <w:rPr>
            <w:rStyle w:val="Hyperlink"/>
          </w:rPr>
          <w:t>309527</w:t>
        </w:r>
      </w:hyperlink>
      <w:r w:rsidR="00116D51">
        <w:tab/>
        <w:t>Discussion on HARQ enhancement for IoT NTN</w:t>
      </w:r>
      <w:r w:rsidR="00116D51">
        <w:tab/>
        <w:t>OPPO</w:t>
      </w:r>
      <w:r w:rsidR="00116D51">
        <w:tab/>
        <w:t>discussion</w:t>
      </w:r>
      <w:r w:rsidR="00116D51">
        <w:tab/>
        <w:t>Rel-18</w:t>
      </w:r>
      <w:r w:rsidR="00116D51">
        <w:tab/>
        <w:t>IoT_NTN_enh-Core</w:t>
      </w:r>
    </w:p>
    <w:p w14:paraId="73FD7027" w14:textId="77777777" w:rsidR="00327460" w:rsidRDefault="00327460" w:rsidP="00327460">
      <w:pPr>
        <w:pStyle w:val="Comments"/>
      </w:pPr>
      <w:r>
        <w:t>Observation 1</w:t>
      </w:r>
      <w:r>
        <w:tab/>
        <w:t>For both DCI-based direct indication and DCI-based overridden indication for enabling/disabling HARQ feedback, all the TBs scheduled by a single DCI are configured with HARQ feedback enabled or HARQ feedback disabled, which is simple for DCI design.</w:t>
      </w:r>
    </w:p>
    <w:p w14:paraId="5CC485F9" w14:textId="77777777" w:rsidR="00327460" w:rsidRDefault="00327460" w:rsidP="00327460">
      <w:pPr>
        <w:pStyle w:val="Comments"/>
      </w:pPr>
      <w:r>
        <w:t>Observation 2</w:t>
      </w:r>
      <w:r>
        <w:tab/>
        <w:t>For RRC-based enabling/disabling HARQ feedback configuration (without DCI-based overridden indication), it would be more flexible to support mixed HARQ feedback enabled/disabled configuration.</w:t>
      </w:r>
    </w:p>
    <w:p w14:paraId="7A547A65" w14:textId="77777777" w:rsidR="00327460" w:rsidRDefault="00327460" w:rsidP="00327460">
      <w:pPr>
        <w:pStyle w:val="Comments"/>
      </w:pPr>
      <w:r>
        <w:t>Observation 3</w:t>
      </w:r>
      <w:r>
        <w:tab/>
        <w:t>For UL, only RRC-based HARQ mode configuration is supported.</w:t>
      </w:r>
    </w:p>
    <w:p w14:paraId="15E865D6" w14:textId="77777777" w:rsidR="00327460" w:rsidRDefault="00327460" w:rsidP="00327460">
      <w:pPr>
        <w:pStyle w:val="Comments"/>
      </w:pPr>
    </w:p>
    <w:p w14:paraId="423D0165" w14:textId="77777777" w:rsidR="00327460" w:rsidRDefault="00327460" w:rsidP="00327460">
      <w:pPr>
        <w:pStyle w:val="Comments"/>
      </w:pPr>
      <w:r>
        <w:t>Proposal 1</w:t>
      </w:r>
      <w:r>
        <w:tab/>
        <w:t>For NB-IoT UEs configured with two HARQ processes and at least one of them is configured with HARQ feedback disabled, RAN2 does not change the operation on drx-InactivityTimer for single-TB scheduling case.</w:t>
      </w:r>
    </w:p>
    <w:p w14:paraId="396B4719" w14:textId="77777777" w:rsidR="00327460" w:rsidRDefault="00327460" w:rsidP="00327460">
      <w:pPr>
        <w:pStyle w:val="Comments"/>
      </w:pPr>
      <w:r>
        <w:t>Proposal 2</w:t>
      </w:r>
      <w:r>
        <w:tab/>
        <w:t xml:space="preserve">For a HARQ process configured as HARQ feedback disabled by RRC and further reversed to HARQ feedback enabled by DCI, UE behaviour on DRX follows the case when HARQ feedback is disabled. </w:t>
      </w:r>
    </w:p>
    <w:p w14:paraId="639367E4" w14:textId="77777777" w:rsidR="00327460" w:rsidRDefault="00327460" w:rsidP="00327460">
      <w:pPr>
        <w:pStyle w:val="Comments"/>
      </w:pPr>
      <w:r>
        <w:t>Proposal 3</w:t>
      </w:r>
      <w:r>
        <w:tab/>
        <w:t>For multiple UL TBs scheduling, it is up to network implementation to configure multiple TBs using HARQ processes in the same or different HARQ modes.</w:t>
      </w:r>
    </w:p>
    <w:p w14:paraId="29057F8E" w14:textId="77777777" w:rsidR="00327460" w:rsidRDefault="00327460" w:rsidP="00327460">
      <w:pPr>
        <w:pStyle w:val="Comments"/>
      </w:pPr>
      <w:r>
        <w:t>Proposal 4</w:t>
      </w:r>
      <w:r>
        <w:tab/>
        <w:t>If a NB-IoT UE receives a PDCCH indicating the transmission for multiple DL TBs, UE stop drx-InactivityTimer as legacy, regardless of the enabling/disabling HARQ feedback configuration for each of the multiple scheduled TB.</w:t>
      </w:r>
    </w:p>
    <w:p w14:paraId="52FB2960" w14:textId="77777777" w:rsidR="00327460" w:rsidRDefault="00327460" w:rsidP="00327460">
      <w:pPr>
        <w:pStyle w:val="Comments"/>
      </w:pPr>
      <w:r>
        <w:t>Proposal 5</w:t>
      </w:r>
      <w:r>
        <w:tab/>
        <w:t>For a NB-IoT UE configured with two HARQ processes, if PDCCH indicates the transmission is for multiple TBs and if at least one DL HARQ process is configured with disabled HARQ feedback, UE starts drx-InactivityTimer in the subframe containing the last repetition of the PDSCH corresponding to the last scheduled TB plus 12 subframes plus deltaPDCCH.</w:t>
      </w:r>
    </w:p>
    <w:p w14:paraId="086F29F6" w14:textId="77777777" w:rsidR="00327460" w:rsidRDefault="00327460" w:rsidP="00327460">
      <w:pPr>
        <w:pStyle w:val="Comments"/>
      </w:pPr>
      <w:r>
        <w:t>Proposal 6</w:t>
      </w:r>
      <w:r>
        <w:tab/>
        <w:t>If a NB-IoT UE receives a PDCCH indicating the transmission for multiple UL TBs, UE stop drx-InactivityTimer as legacy, regardless of the HARQ mode configuration for each of the multiple scheduled TB.</w:t>
      </w:r>
    </w:p>
    <w:p w14:paraId="2BA96CEE" w14:textId="77777777" w:rsidR="00327460" w:rsidRDefault="00327460" w:rsidP="00327460">
      <w:pPr>
        <w:pStyle w:val="Comments"/>
      </w:pPr>
      <w:r>
        <w:t>Proposal 7</w:t>
      </w:r>
      <w:r>
        <w:tab/>
        <w:t>For a NB-IoT UE configured with two HARQ processes, if PDCCH indicating the transmission is for multiple TBs and if at least one HARQ process is configured with HARQ mode B, UE starts drx-InactivityTimer in the subframe containing the last repetition of the PUSCH corresponding to the last scheduled TB plus 1 subframe plus deltaPDCCH.</w:t>
      </w:r>
    </w:p>
    <w:p w14:paraId="1DC4A088" w14:textId="77777777" w:rsidR="00327460" w:rsidRDefault="00327460" w:rsidP="00327460">
      <w:pPr>
        <w:pStyle w:val="Comments"/>
      </w:pPr>
      <w:r>
        <w:t>Proposal 8</w:t>
      </w:r>
      <w:r>
        <w:tab/>
        <w:t>For multiple TB scheduling with the same HARQ feedback enabled/disabled configuration, HARQ RTT Timer is calculated as legacy.</w:t>
      </w:r>
    </w:p>
    <w:p w14:paraId="1B4F527B" w14:textId="77777777" w:rsidR="00327460" w:rsidRDefault="00327460" w:rsidP="00327460">
      <w:pPr>
        <w:pStyle w:val="Comments"/>
      </w:pPr>
      <w:r>
        <w:t>Proposal 9</w:t>
      </w:r>
      <w:r>
        <w:tab/>
        <w:t>For multiple TB scheduling with mixed HARQ feedback enabled/disabled configuration, if HARQ-ACK bundling is configured, HARQ RTT Timer is calculated as legacy.</w:t>
      </w:r>
    </w:p>
    <w:p w14:paraId="4D1C00B0" w14:textId="77777777" w:rsidR="00327460" w:rsidRDefault="00327460" w:rsidP="00327460">
      <w:pPr>
        <w:pStyle w:val="Comments"/>
      </w:pPr>
      <w:r>
        <w:t>Proposal 10</w:t>
      </w:r>
      <w:r>
        <w:tab/>
        <w:t>For multiple TB scheduling with mixed HARQ feedback enabled/disabled configuration, if HARQ-ACK bundling is not configured, HARQ RTT Timer is calculated based on the number of scheduled TBs with DL HARQ feedback enabled.</w:t>
      </w:r>
    </w:p>
    <w:p w14:paraId="75D30375" w14:textId="46534F22" w:rsidR="00327460" w:rsidRDefault="00327460" w:rsidP="00327460">
      <w:pPr>
        <w:pStyle w:val="Comments"/>
      </w:pPr>
      <w:r>
        <w:t>Proposal 11</w:t>
      </w:r>
      <w:r>
        <w:tab/>
        <w:t>Don’t introduce HARQ mode configuration for PUR in IoT NTN.</w:t>
      </w:r>
    </w:p>
    <w:p w14:paraId="54849983" w14:textId="4D11523B" w:rsidR="00327460" w:rsidRDefault="00327460" w:rsidP="00327460">
      <w:pPr>
        <w:pStyle w:val="Doc-text2"/>
      </w:pPr>
    </w:p>
    <w:p w14:paraId="2C8C702F" w14:textId="77777777" w:rsidR="00327460" w:rsidRPr="00327460" w:rsidRDefault="00327460" w:rsidP="00327460">
      <w:pPr>
        <w:pStyle w:val="Doc-text2"/>
      </w:pPr>
    </w:p>
    <w:p w14:paraId="633F26E0" w14:textId="23015736" w:rsidR="00116D51" w:rsidRDefault="00F67E0B" w:rsidP="00116D51">
      <w:pPr>
        <w:pStyle w:val="Doc-title"/>
      </w:pPr>
      <w:hyperlink r:id="rId28" w:tooltip="C:Data3GPPExtractsR2-2309657 Remaining Issues on HARQ Enhancement for IoT NTN.docx" w:history="1">
        <w:r w:rsidR="00116D51" w:rsidRPr="00F67E0B">
          <w:rPr>
            <w:rStyle w:val="Hyperlink"/>
          </w:rPr>
          <w:t>R2-2309657</w:t>
        </w:r>
      </w:hyperlink>
      <w:r w:rsidR="00116D51">
        <w:tab/>
        <w:t>Remaining Issues on HARQ Enhancement for IoT NTN</w:t>
      </w:r>
      <w:r w:rsidR="00116D51">
        <w:tab/>
        <w:t>vivo</w:t>
      </w:r>
      <w:r w:rsidR="00116D51">
        <w:tab/>
        <w:t>discussion</w:t>
      </w:r>
      <w:r w:rsidR="00116D51">
        <w:tab/>
        <w:t>Rel-18</w:t>
      </w:r>
      <w:r w:rsidR="00116D51">
        <w:tab/>
        <w:t>IoT_NTN_enh-Core</w:t>
      </w:r>
    </w:p>
    <w:p w14:paraId="08C34FB2" w14:textId="32C3DBCA" w:rsidR="00116D51" w:rsidRDefault="00F67E0B" w:rsidP="00116D51">
      <w:pPr>
        <w:pStyle w:val="Doc-title"/>
      </w:pPr>
      <w:hyperlink r:id="rId29" w:tooltip="C:Data3GPPExtractsR2-2309701 Remaining issues of HARQ enhancement.DOCX" w:history="1">
        <w:r w:rsidR="00116D51" w:rsidRPr="00F67E0B">
          <w:rPr>
            <w:rStyle w:val="Hyperlink"/>
          </w:rPr>
          <w:t>R2-2309701</w:t>
        </w:r>
      </w:hyperlink>
      <w:r w:rsidR="00116D51">
        <w:tab/>
        <w:t>Remaining issues of HARQ enhancement</w:t>
      </w:r>
      <w:r w:rsidR="00116D51">
        <w:tab/>
        <w:t>Huawei, Turkcell, HiSilicon</w:t>
      </w:r>
      <w:r w:rsidR="00116D51">
        <w:tab/>
        <w:t>discussion</w:t>
      </w:r>
      <w:r w:rsidR="00116D51">
        <w:tab/>
        <w:t>Rel-18</w:t>
      </w:r>
      <w:r w:rsidR="00116D51">
        <w:tab/>
        <w:t>IoT_NTN_enh-Core</w:t>
      </w:r>
    </w:p>
    <w:p w14:paraId="47D51DDB" w14:textId="1441F357" w:rsidR="00116D51" w:rsidRDefault="00F67E0B" w:rsidP="00116D51">
      <w:pPr>
        <w:pStyle w:val="Doc-title"/>
      </w:pPr>
      <w:hyperlink r:id="rId30" w:tooltip="C:Data3GPPExtractsR2-2309752 Discussion on HARQ enhancements in IoT NTN.docx" w:history="1">
        <w:r w:rsidR="00116D51" w:rsidRPr="00F67E0B">
          <w:rPr>
            <w:rStyle w:val="Hyperlink"/>
          </w:rPr>
          <w:t>R2-2309752</w:t>
        </w:r>
      </w:hyperlink>
      <w:r w:rsidR="00116D51">
        <w:tab/>
        <w:t>Discussion on HARQ enhancements in IoT NTN</w:t>
      </w:r>
      <w:r w:rsidR="00116D51">
        <w:tab/>
        <w:t>CATT</w:t>
      </w:r>
      <w:r w:rsidR="00116D51">
        <w:tab/>
        <w:t>discussion</w:t>
      </w:r>
      <w:r w:rsidR="00116D51">
        <w:tab/>
        <w:t>Rel-18</w:t>
      </w:r>
    </w:p>
    <w:p w14:paraId="55E72B41" w14:textId="53B5417B" w:rsidR="00116D51" w:rsidRDefault="00F67E0B" w:rsidP="00116D51">
      <w:pPr>
        <w:pStyle w:val="Doc-title"/>
      </w:pPr>
      <w:hyperlink r:id="rId31" w:tooltip="C:Data3GPPExtractsR2-2309758 Discussion on HARQ enhancement.doc" w:history="1">
        <w:r w:rsidR="00116D51" w:rsidRPr="00F67E0B">
          <w:rPr>
            <w:rStyle w:val="Hyperlink"/>
          </w:rPr>
          <w:t>R2-2309758</w:t>
        </w:r>
      </w:hyperlink>
      <w:r w:rsidR="00116D51">
        <w:tab/>
        <w:t>Discussion on HARQ enhancement</w:t>
      </w:r>
      <w:r w:rsidR="00116D51">
        <w:tab/>
        <w:t>Xiaomi</w:t>
      </w:r>
      <w:r w:rsidR="00116D51">
        <w:tab/>
        <w:t>discussion</w:t>
      </w:r>
      <w:r w:rsidR="00116D51">
        <w:tab/>
        <w:t>Rel-18</w:t>
      </w:r>
    </w:p>
    <w:p w14:paraId="20734E82" w14:textId="52ACDC46" w:rsidR="00116D51" w:rsidRDefault="00F67E0B" w:rsidP="00116D51">
      <w:pPr>
        <w:pStyle w:val="Doc-title"/>
      </w:pPr>
      <w:hyperlink r:id="rId32" w:tooltip="C:Data3GPPExtractsR2-2309781 On Disabling HARQ Feedback in IoT-NTN.docx" w:history="1">
        <w:r w:rsidR="00116D51" w:rsidRPr="00F67E0B">
          <w:rPr>
            <w:rStyle w:val="Hyperlink"/>
          </w:rPr>
          <w:t>R2-2309781</w:t>
        </w:r>
      </w:hyperlink>
      <w:r w:rsidR="00116D51">
        <w:tab/>
        <w:t>On Disabling HARQ Feedback in IoT-NTN</w:t>
      </w:r>
      <w:r w:rsidR="00116D51">
        <w:tab/>
        <w:t>MediaTek Inc.</w:t>
      </w:r>
      <w:r w:rsidR="00116D51">
        <w:tab/>
        <w:t>discussion</w:t>
      </w:r>
    </w:p>
    <w:p w14:paraId="0297884E" w14:textId="4F56608C" w:rsidR="00116D51" w:rsidRDefault="00F67E0B" w:rsidP="00116D51">
      <w:pPr>
        <w:pStyle w:val="Doc-title"/>
      </w:pPr>
      <w:hyperlink r:id="rId33" w:tooltip="C:Data3GPPExtractsR2-2309956 Views on some remaining issues for HARQ in IoT NTN.docx" w:history="1">
        <w:r w:rsidR="00116D51" w:rsidRPr="00F67E0B">
          <w:rPr>
            <w:rStyle w:val="Hyperlink"/>
          </w:rPr>
          <w:t>R2-2309956</w:t>
        </w:r>
      </w:hyperlink>
      <w:r w:rsidR="00116D51">
        <w:tab/>
        <w:t>Views on some remaining issues for HARQ in IoT NTN</w:t>
      </w:r>
      <w:r w:rsidR="00116D51">
        <w:tab/>
        <w:t>Lenovo</w:t>
      </w:r>
      <w:r w:rsidR="00116D51">
        <w:tab/>
        <w:t>discussion</w:t>
      </w:r>
      <w:r w:rsidR="00116D51">
        <w:tab/>
        <w:t>Rel-18</w:t>
      </w:r>
    </w:p>
    <w:p w14:paraId="0A54B8DC" w14:textId="1C6E34A8" w:rsidR="00116D51" w:rsidRDefault="00F67E0B" w:rsidP="00116D51">
      <w:pPr>
        <w:pStyle w:val="Doc-title"/>
      </w:pPr>
      <w:hyperlink r:id="rId34" w:tooltip="C:Data3GPPExtractsR2-2310181 IoT HARQ process.doc" w:history="1">
        <w:r w:rsidR="00116D51" w:rsidRPr="00F67E0B">
          <w:rPr>
            <w:rStyle w:val="Hyperlink"/>
          </w:rPr>
          <w:t>R2-2310181</w:t>
        </w:r>
      </w:hyperlink>
      <w:r w:rsidR="00116D51">
        <w:tab/>
        <w:t>DCI-based HARQ feedback overriding solution</w:t>
      </w:r>
      <w:r w:rsidR="00116D51">
        <w:tab/>
        <w:t>Qualcomm Incorporated</w:t>
      </w:r>
      <w:r w:rsidR="00116D51">
        <w:tab/>
        <w:t>discussion</w:t>
      </w:r>
      <w:r w:rsidR="00116D51">
        <w:tab/>
        <w:t>Rel-18</w:t>
      </w:r>
      <w:r w:rsidR="00116D51">
        <w:tab/>
        <w:t>IoT_NTN_enh-Core</w:t>
      </w:r>
    </w:p>
    <w:p w14:paraId="6F447CF4" w14:textId="7A7C433B" w:rsidR="00116D51" w:rsidRDefault="00F67E0B" w:rsidP="00116D51">
      <w:pPr>
        <w:pStyle w:val="Doc-title"/>
      </w:pPr>
      <w:hyperlink r:id="rId35" w:tooltip="C:Data3GPPExtractsR2-2310269 Discussion on the HARQ enhancement for IoT-NTN.docx" w:history="1">
        <w:r w:rsidR="00116D51" w:rsidRPr="00F67E0B">
          <w:rPr>
            <w:rStyle w:val="Hyperlink"/>
          </w:rPr>
          <w:t>R2-2310269</w:t>
        </w:r>
      </w:hyperlink>
      <w:r w:rsidR="00116D51">
        <w:tab/>
        <w:t>Discussion on the HARQ enhancement for IoT-NTN</w:t>
      </w:r>
      <w:r w:rsidR="00116D51">
        <w:tab/>
        <w:t>CMCC</w:t>
      </w:r>
      <w:r w:rsidR="00116D51">
        <w:tab/>
        <w:t>discussion</w:t>
      </w:r>
      <w:r w:rsidR="00116D51">
        <w:tab/>
        <w:t>Rel-18</w:t>
      </w:r>
      <w:r w:rsidR="00116D51">
        <w:tab/>
        <w:t>IoT_NTN_enh-Core</w:t>
      </w:r>
    </w:p>
    <w:p w14:paraId="317A93D8" w14:textId="3F59CC07" w:rsidR="00116D51" w:rsidRDefault="00F67E0B" w:rsidP="00116D51">
      <w:pPr>
        <w:pStyle w:val="Doc-title"/>
      </w:pPr>
      <w:hyperlink r:id="rId36" w:tooltip="C:Data3GPPExtractsR2-2310651 Further discussion on HARQ enhancements for IoT NTN.docx" w:history="1">
        <w:r w:rsidR="00116D51" w:rsidRPr="00F67E0B">
          <w:rPr>
            <w:rStyle w:val="Hyperlink"/>
          </w:rPr>
          <w:t>R2-2310651</w:t>
        </w:r>
      </w:hyperlink>
      <w:r w:rsidR="00116D51">
        <w:tab/>
        <w:t>Further discussion on HARQ enhancements for IoT NTN</w:t>
      </w:r>
      <w:r w:rsidR="00116D51">
        <w:tab/>
        <w:t>Nokia, Nokia Shanghai Bell</w:t>
      </w:r>
      <w:r w:rsidR="00116D51">
        <w:tab/>
        <w:t>discussion</w:t>
      </w:r>
      <w:r w:rsidR="00116D51">
        <w:tab/>
        <w:t>Rel-18</w:t>
      </w:r>
      <w:r w:rsidR="00116D51">
        <w:tab/>
        <w:t>IoT_NTN_enh-Core</w:t>
      </w:r>
    </w:p>
    <w:p w14:paraId="46868FB9" w14:textId="13930249" w:rsidR="00116D51" w:rsidRDefault="00F67E0B" w:rsidP="00116D51">
      <w:pPr>
        <w:pStyle w:val="Doc-title"/>
      </w:pPr>
      <w:hyperlink r:id="rId37" w:tooltip="C:Data3GPPExtractsR2-2310805 (R18 IoT-NTN WI AI 7.6.2.1) - disabling HARQ feedback.docx" w:history="1">
        <w:r w:rsidR="00116D51" w:rsidRPr="00F67E0B">
          <w:rPr>
            <w:rStyle w:val="Hyperlink"/>
          </w:rPr>
          <w:t>R2-2310805</w:t>
        </w:r>
      </w:hyperlink>
      <w:r w:rsidR="00116D51">
        <w:tab/>
        <w:t>Disabling HARQ feedback for IoT-NTN</w:t>
      </w:r>
      <w:r w:rsidR="00116D51">
        <w:tab/>
        <w:t>Interdigital, Inc.</w:t>
      </w:r>
      <w:r w:rsidR="00116D51">
        <w:tab/>
        <w:t>discussion</w:t>
      </w:r>
      <w:r w:rsidR="00116D51">
        <w:tab/>
        <w:t>Rel-18</w:t>
      </w:r>
      <w:r w:rsidR="00116D51">
        <w:tab/>
        <w:t>IoT_NTN_enh-Core</w:t>
      </w:r>
    </w:p>
    <w:p w14:paraId="33448646" w14:textId="7FF80BDB" w:rsidR="00116D51" w:rsidRDefault="00F67E0B" w:rsidP="00116D51">
      <w:pPr>
        <w:pStyle w:val="Doc-title"/>
      </w:pPr>
      <w:hyperlink r:id="rId38" w:tooltip="C:Data3GPPExtractsR2-2310820 Remaining issues of HARQ enhancements.docm" w:history="1">
        <w:r w:rsidR="00116D51" w:rsidRPr="00F67E0B">
          <w:rPr>
            <w:rStyle w:val="Hyperlink"/>
          </w:rPr>
          <w:t>R2-2310820</w:t>
        </w:r>
      </w:hyperlink>
      <w:r w:rsidR="00116D51">
        <w:tab/>
        <w:t>Remaining issues of HARQ enhancements</w:t>
      </w:r>
      <w:r w:rsidR="00116D51">
        <w:tab/>
        <w:t>ZTE Corporation, Sanechips</w:t>
      </w:r>
      <w:r w:rsidR="00116D51">
        <w:tab/>
        <w:t>discussion</w:t>
      </w:r>
      <w:r w:rsidR="00116D51">
        <w:tab/>
        <w:t>Rel-18</w:t>
      </w:r>
      <w:r w:rsidR="00116D51">
        <w:tab/>
        <w:t>IoT_NTN_enh-Core</w:t>
      </w:r>
    </w:p>
    <w:p w14:paraId="66DFEBA4" w14:textId="1D1BC0D8" w:rsidR="00116D51" w:rsidRDefault="00F67E0B" w:rsidP="00116D51">
      <w:pPr>
        <w:pStyle w:val="Doc-title"/>
      </w:pPr>
      <w:hyperlink r:id="rId39" w:tooltip="C:Data3GPPExtractsR2-2311243 - R18 IoT NTN HARQ enhancements.docx" w:history="1">
        <w:r w:rsidR="00116D51" w:rsidRPr="00F67E0B">
          <w:rPr>
            <w:rStyle w:val="Hyperlink"/>
          </w:rPr>
          <w:t>R2-2311243</w:t>
        </w:r>
      </w:hyperlink>
      <w:r w:rsidR="00116D51">
        <w:tab/>
        <w:t>R18 IoT NTN HARQ enhancements</w:t>
      </w:r>
      <w:r w:rsidR="00116D51">
        <w:tab/>
        <w:t>Ericsson</w:t>
      </w:r>
      <w:r w:rsidR="00116D51">
        <w:tab/>
        <w:t>discussion</w:t>
      </w:r>
      <w:r w:rsidR="00116D51">
        <w:tab/>
        <w:t>Rel-18</w:t>
      </w:r>
      <w:r w:rsidR="00116D51">
        <w:tab/>
        <w:t>IoT_NTN_enh-Core</w:t>
      </w:r>
    </w:p>
    <w:p w14:paraId="375FE5F8" w14:textId="77777777" w:rsidR="00116D51" w:rsidRDefault="00116D51" w:rsidP="00116D51">
      <w:pPr>
        <w:pStyle w:val="Heading4"/>
      </w:pPr>
      <w:r>
        <w:t>7.6.2.2</w:t>
      </w:r>
      <w:r>
        <w:tab/>
        <w:t>GNSS operation enhancements</w:t>
      </w:r>
    </w:p>
    <w:p w14:paraId="3C4FF780" w14:textId="77777777" w:rsidR="00B95B8B" w:rsidRDefault="00B95B8B" w:rsidP="00B95B8B">
      <w:pPr>
        <w:pStyle w:val="Doc-title"/>
      </w:pPr>
      <w:hyperlink r:id="rId40" w:tooltip="C:Data3GPPExtractsR2-2309782 Enhancements on GNSS operation.docx" w:history="1">
        <w:r w:rsidRPr="00F67E0B">
          <w:rPr>
            <w:rStyle w:val="Hyperlink"/>
          </w:rPr>
          <w:t>R2-230</w:t>
        </w:r>
        <w:r w:rsidRPr="00F67E0B">
          <w:rPr>
            <w:rStyle w:val="Hyperlink"/>
          </w:rPr>
          <w:t>9</w:t>
        </w:r>
        <w:r w:rsidRPr="00F67E0B">
          <w:rPr>
            <w:rStyle w:val="Hyperlink"/>
          </w:rPr>
          <w:t>782</w:t>
        </w:r>
      </w:hyperlink>
      <w:r>
        <w:tab/>
        <w:t>Enhancements on GNSS operation</w:t>
      </w:r>
      <w:r>
        <w:tab/>
        <w:t>MediaTek Inc.</w:t>
      </w:r>
      <w:r>
        <w:tab/>
        <w:t>discussion</w:t>
      </w:r>
    </w:p>
    <w:p w14:paraId="29D8816A" w14:textId="77777777" w:rsidR="00B95B8B" w:rsidRDefault="00B95B8B" w:rsidP="00B95B8B">
      <w:pPr>
        <w:pStyle w:val="Comments"/>
      </w:pPr>
      <w:r>
        <w:t>Proposal 1a: If GNSS measurement is completed within the measurement gap, upon measurement completion GNSS validity duration report MAC CE may trigger SR.</w:t>
      </w:r>
    </w:p>
    <w:p w14:paraId="71E97993" w14:textId="77777777" w:rsidR="00B95B8B" w:rsidRDefault="00B95B8B" w:rsidP="00B95B8B">
      <w:pPr>
        <w:pStyle w:val="Comments"/>
      </w:pPr>
      <w:r>
        <w:t>Proposal 1b: If GNSS measurement is completed after the measurement gap, upon measurement completion GNSS validity duration report MAC CE will trigger SR.</w:t>
      </w:r>
    </w:p>
    <w:p w14:paraId="24E9F3D7" w14:textId="77777777" w:rsidR="00B95B8B" w:rsidRDefault="00B95B8B" w:rsidP="00B95B8B">
      <w:pPr>
        <w:pStyle w:val="Comments"/>
      </w:pPr>
      <w:r>
        <w:t>Proposal 2a: For UE autonomous GNSS measurement trigger, if GNSS measurement is completed within the measurement timer, upon measurement completion GNSS validity duration report MAC CE may trigger SR.</w:t>
      </w:r>
    </w:p>
    <w:p w14:paraId="3E3C4743" w14:textId="77777777" w:rsidR="00B95B8B" w:rsidRDefault="00B95B8B" w:rsidP="00B95B8B">
      <w:pPr>
        <w:pStyle w:val="Comments"/>
      </w:pPr>
      <w:r>
        <w:t>Proposal 2b: For UE autonomous GNSS measurement trigger, if GNSS measurement is completed after the measurement timer, upon measurement completion GNSS validity duration report MAC CE will trigger SR.</w:t>
      </w:r>
    </w:p>
    <w:p w14:paraId="2986AC1C" w14:textId="77777777" w:rsidR="00B95B8B" w:rsidRDefault="00B95B8B" w:rsidP="00B95B8B">
      <w:pPr>
        <w:pStyle w:val="Comments"/>
      </w:pPr>
      <w:r>
        <w:t>Proposal 3: For UE autonomously trigger during the DRX inactivity time, upon GNSS measurement completion GNSS validity duration report MAC CE may trigger SR.</w:t>
      </w:r>
    </w:p>
    <w:p w14:paraId="2E856EB0" w14:textId="77777777" w:rsidR="00B95B8B" w:rsidRDefault="00B95B8B" w:rsidP="00B95B8B">
      <w:pPr>
        <w:pStyle w:val="Comments"/>
      </w:pPr>
      <w:r>
        <w:t>Proposal 4: RAN2 will introduce a new duration D after the measurement gap/time. If UE cannot complete random access before the end of duration D after measurement gap/timer, UE moves to idle. FFS for the value of duration D.</w:t>
      </w:r>
    </w:p>
    <w:p w14:paraId="4FF41879" w14:textId="77777777" w:rsidR="00B95B8B" w:rsidRDefault="00B95B8B" w:rsidP="00B95B8B">
      <w:pPr>
        <w:pStyle w:val="Comments"/>
      </w:pPr>
      <w:r>
        <w:t>Proposal 5: GNSS Measurement Command MAC CE contains 4-bit GNSS measurement gap with component values: [1,2,3,4,5,6,7,13,19,25,31].</w:t>
      </w:r>
    </w:p>
    <w:p w14:paraId="625BBF2F" w14:textId="77777777" w:rsidR="00B95B8B" w:rsidRDefault="00B95B8B" w:rsidP="00B95B8B">
      <w:pPr>
        <w:pStyle w:val="Comments"/>
      </w:pPr>
      <w:r>
        <w:t xml:space="preserve">Proposal 6: A new RRC timer T3xx is configured by RRC signaling, where UE can re-acquire the GNSS position fix autonomously. </w:t>
      </w:r>
    </w:p>
    <w:p w14:paraId="74C2571F" w14:textId="77777777" w:rsidR="00B95B8B" w:rsidRDefault="00B95B8B" w:rsidP="00B95B8B">
      <w:pPr>
        <w:pStyle w:val="Comments"/>
      </w:pPr>
      <w:r>
        <w:t xml:space="preserve">Proposal 7: The component values of the RRC timer T3xx configuration are: [1,2,3,4,5,6,7,13,19,25,31]. </w:t>
      </w:r>
    </w:p>
    <w:p w14:paraId="5E95336D" w14:textId="77777777" w:rsidR="00B95B8B" w:rsidRDefault="00B95B8B" w:rsidP="00B95B8B">
      <w:pPr>
        <w:pStyle w:val="Comments"/>
      </w:pPr>
      <w:r>
        <w:t>Proposal 8a: The UE AS operation should be resumed upon completion of UE’s GNSS measurement, at least within the measurement gap.</w:t>
      </w:r>
    </w:p>
    <w:p w14:paraId="1CE2BD7B" w14:textId="77777777" w:rsidR="00B95B8B" w:rsidRDefault="00B95B8B" w:rsidP="00B95B8B">
      <w:pPr>
        <w:pStyle w:val="Comments"/>
      </w:pPr>
      <w:r>
        <w:t>Proposal 8b: The UE AS operation should be suspended when UE is performing GNSS measurement during the GNSS measurement timer.</w:t>
      </w:r>
    </w:p>
    <w:p w14:paraId="418BEC34" w14:textId="77777777" w:rsidR="00B95B8B" w:rsidRDefault="00B95B8B" w:rsidP="00B95B8B">
      <w:pPr>
        <w:pStyle w:val="Comments"/>
      </w:pPr>
      <w:r>
        <w:t>Proposal 8c: The UE AS operation should be resumed upon UE completing GNSS measurement, at least within the GNSS measurement timer.</w:t>
      </w:r>
    </w:p>
    <w:p w14:paraId="2FF15C89" w14:textId="77777777" w:rsidR="00B95B8B" w:rsidRDefault="00B95B8B" w:rsidP="00B95B8B">
      <w:pPr>
        <w:pStyle w:val="Comments"/>
      </w:pPr>
      <w:r>
        <w:t>Proposal 9: A new RRC parameter is introduced in dedicated RRC signalling to enable/disable duration X.</w:t>
      </w:r>
    </w:p>
    <w:p w14:paraId="5977BED9" w14:textId="77777777" w:rsidR="00B95B8B" w:rsidRDefault="00B95B8B" w:rsidP="00B95B8B">
      <w:pPr>
        <w:pStyle w:val="Comments"/>
      </w:pPr>
      <w:r>
        <w:t>Proposal 10: A new RRC parameter is introduced in dedicated RRC signalling to configure duration Y when timeAlignmentTimer is infinity.</w:t>
      </w:r>
    </w:p>
    <w:p w14:paraId="7717D1E6" w14:textId="06AD8CFE" w:rsidR="00B95B8B" w:rsidRDefault="00B95B8B" w:rsidP="00B95B8B">
      <w:pPr>
        <w:pStyle w:val="Comments"/>
      </w:pPr>
      <w:r>
        <w:t>Proposal 11: UE does not report GNSS position fix time duration when the remaining GNSS validity duration is infinity.</w:t>
      </w:r>
    </w:p>
    <w:p w14:paraId="4B06AEA9" w14:textId="6116AC30" w:rsidR="00B95B8B" w:rsidRDefault="00B95B8B" w:rsidP="00B95B8B">
      <w:pPr>
        <w:pStyle w:val="Comments"/>
      </w:pPr>
    </w:p>
    <w:p w14:paraId="38E4A6A8" w14:textId="77777777" w:rsidR="00613474" w:rsidRDefault="00613474" w:rsidP="00613474">
      <w:pPr>
        <w:pStyle w:val="Doc-title"/>
      </w:pPr>
      <w:hyperlink r:id="rId41" w:tooltip="C:Data3GPPExtractsR2-2310821 Remaining issues of GNSS enhancements.docx" w:history="1">
        <w:r w:rsidRPr="00F67E0B">
          <w:rPr>
            <w:rStyle w:val="Hyperlink"/>
          </w:rPr>
          <w:t>R2-2</w:t>
        </w:r>
        <w:r w:rsidRPr="00F67E0B">
          <w:rPr>
            <w:rStyle w:val="Hyperlink"/>
          </w:rPr>
          <w:t>3</w:t>
        </w:r>
        <w:r w:rsidRPr="00F67E0B">
          <w:rPr>
            <w:rStyle w:val="Hyperlink"/>
          </w:rPr>
          <w:t>10821</w:t>
        </w:r>
      </w:hyperlink>
      <w:r>
        <w:tab/>
        <w:t>Remaining issues of GNSS enhancements</w:t>
      </w:r>
      <w:r>
        <w:tab/>
        <w:t>ZTE Corporation, Sanechips</w:t>
      </w:r>
      <w:r>
        <w:tab/>
        <w:t>discussion</w:t>
      </w:r>
      <w:r>
        <w:tab/>
        <w:t>Rel-18</w:t>
      </w:r>
      <w:r>
        <w:tab/>
        <w:t>IoT_NTN_enh-Core</w:t>
      </w:r>
    </w:p>
    <w:p w14:paraId="20D56F01" w14:textId="77777777" w:rsidR="00613474" w:rsidRDefault="00613474" w:rsidP="00613474">
      <w:pPr>
        <w:pStyle w:val="Comments"/>
      </w:pPr>
      <w:r>
        <w:t>Observation 1: Even the GNSS position fix time duration can kept unchanged during the whole connection, as there are some large values in the value range of GNSS position fix time duration, it still can be assumed that the reported GNSS position fix time duration and also the configured gap may be possibly aggressive, e.g., (much) longer than the time period that the UE actually needs to perform the GNSS measurement. Then it may be highly possible for UE to finish GNSS measurement earlier than the end of measurement gap.</w:t>
      </w:r>
    </w:p>
    <w:p w14:paraId="371033A9" w14:textId="77777777" w:rsidR="00613474" w:rsidRDefault="00613474" w:rsidP="00613474">
      <w:pPr>
        <w:pStyle w:val="Comments"/>
      </w:pPr>
    </w:p>
    <w:p w14:paraId="039A9A03" w14:textId="77777777" w:rsidR="00613474" w:rsidRDefault="00613474" w:rsidP="00613474">
      <w:pPr>
        <w:pStyle w:val="Comments"/>
      </w:pPr>
      <w:r>
        <w:t>Proposal 1a: If a remaining GNSS validity duration report is triggered and there are no available UL-SCH resources, contention based Random Access procedure can be initiated by the UE to request UL resource to send this report.</w:t>
      </w:r>
    </w:p>
    <w:p w14:paraId="5D1320BB" w14:textId="77777777" w:rsidR="00613474" w:rsidRDefault="00613474" w:rsidP="00613474">
      <w:pPr>
        <w:pStyle w:val="Comments"/>
      </w:pPr>
      <w:r>
        <w:t>Proposal 1b: No SR is triggered for the remaining GNSS validity duration report.</w:t>
      </w:r>
    </w:p>
    <w:p w14:paraId="41DB9640" w14:textId="77777777" w:rsidR="00613474" w:rsidRDefault="00613474" w:rsidP="00613474">
      <w:pPr>
        <w:pStyle w:val="Comments"/>
      </w:pPr>
      <w:r>
        <w:t>Proposal 2a: After successful GNSS measurement, UE should finish the remaining GNSS validity duration report before the end of a duration D after the end of the measurement gap (aperiodic GNSS measurement gap or the autonomous GNSS measurement timer).</w:t>
      </w:r>
    </w:p>
    <w:p w14:paraId="201FF9CE" w14:textId="77777777" w:rsidR="00613474" w:rsidRDefault="00613474" w:rsidP="00613474">
      <w:pPr>
        <w:pStyle w:val="Comments"/>
      </w:pPr>
      <w:r>
        <w:t>Proposal 2b: UE should go to IDLE or trigger RLF if the remaining GNSS validity duration is not reported before end of duration D.</w:t>
      </w:r>
    </w:p>
    <w:p w14:paraId="05BF248A" w14:textId="77777777" w:rsidR="00613474" w:rsidRDefault="00613474" w:rsidP="00613474">
      <w:pPr>
        <w:pStyle w:val="Comments"/>
      </w:pPr>
      <w:r>
        <w:t>Proposal 2c: The duration D is configured by eNB.</w:t>
      </w:r>
    </w:p>
    <w:p w14:paraId="10E9674D" w14:textId="77777777" w:rsidR="00613474" w:rsidRDefault="00613474" w:rsidP="00613474">
      <w:pPr>
        <w:pStyle w:val="Comments"/>
      </w:pPr>
      <w:r>
        <w:lastRenderedPageBreak/>
        <w:t xml:space="preserve">Proposal 3a: If timeAlignmentTimer is infinity, a duration X can be configured via RRC signaling, e.g., in Msg4 for IoT UE using CP solution or in Msg4/RRC reconfiguration message for IoT UE using UP solution. </w:t>
      </w:r>
    </w:p>
    <w:p w14:paraId="652CAC0B" w14:textId="77777777" w:rsidR="00613474" w:rsidRDefault="00613474" w:rsidP="00613474">
      <w:pPr>
        <w:pStyle w:val="Comments"/>
      </w:pPr>
      <w:r>
        <w:t>Proposal 3b: Upon receiving the indication that the GNSS position becomes out-of-date, UE would apply duration X (if configured), e.g., to keep UL transmission without GNSS re-acquisition.</w:t>
      </w:r>
    </w:p>
    <w:p w14:paraId="7DD10F3D" w14:textId="77777777" w:rsidR="00613474" w:rsidRDefault="00613474" w:rsidP="00613474">
      <w:pPr>
        <w:pStyle w:val="Comments"/>
      </w:pPr>
      <w:r>
        <w:t>Proposal 4: Only one common measurement gap is configured via RRC, e.g., Msg4. And this common measurement gap can be applied to both NW-triggered GNSS measurement and autonomous GNSS measurement.</w:t>
      </w:r>
    </w:p>
    <w:p w14:paraId="584290EB" w14:textId="77777777" w:rsidR="00613474" w:rsidRDefault="00613474" w:rsidP="00613474">
      <w:pPr>
        <w:pStyle w:val="Comments"/>
      </w:pPr>
      <w:r>
        <w:t>Proposal 5: RAN2 needs to introduce finer values, e.g., in unit of milliseconds, for the value range of UE remaining GNSS validation duration report during connected mode.</w:t>
      </w:r>
    </w:p>
    <w:p w14:paraId="0CBE67A8" w14:textId="77777777" w:rsidR="00613474" w:rsidRDefault="00613474" w:rsidP="00613474">
      <w:pPr>
        <w:pStyle w:val="Comments"/>
      </w:pPr>
      <w:r>
        <w:t>Proposal 6: The eNB can enable autonomous GNSS reacquisition in UE side via Msg4. The following disable or (re)enable configuration can be provided via RRC reconfiguration message for UE using UP solution.</w:t>
      </w:r>
    </w:p>
    <w:p w14:paraId="3DD89CC8" w14:textId="7F9B5B2A" w:rsidR="00613474" w:rsidRDefault="00613474" w:rsidP="00613474">
      <w:pPr>
        <w:pStyle w:val="Comments"/>
      </w:pPr>
      <w:r>
        <w:t>Proposal 7: RAN2 further discuss whether other features related UE location, e.g., location-based connected mode mobility, can still be feasible in duration X.</w:t>
      </w:r>
    </w:p>
    <w:p w14:paraId="3A5701BA" w14:textId="77777777" w:rsidR="00613474" w:rsidRPr="00B95B8B" w:rsidRDefault="00613474" w:rsidP="00B95B8B">
      <w:pPr>
        <w:pStyle w:val="Comments"/>
      </w:pPr>
    </w:p>
    <w:p w14:paraId="75062A71" w14:textId="559CAFF9" w:rsidR="00116D51" w:rsidRDefault="00F67E0B" w:rsidP="00116D51">
      <w:pPr>
        <w:pStyle w:val="Doc-title"/>
      </w:pPr>
      <w:hyperlink r:id="rId42" w:tooltip="C:Data3GPPExtractsR2-2309531 GNSS operation.doc" w:history="1">
        <w:r w:rsidR="00116D51" w:rsidRPr="00F67E0B">
          <w:rPr>
            <w:rStyle w:val="Hyperlink"/>
          </w:rPr>
          <w:t>R2-2309531</w:t>
        </w:r>
      </w:hyperlink>
      <w:r w:rsidR="00116D51">
        <w:tab/>
        <w:t>Discussion on GNSS operation for IoT NTN</w:t>
      </w:r>
      <w:r w:rsidR="00116D51">
        <w:tab/>
        <w:t>OPPO</w:t>
      </w:r>
      <w:r w:rsidR="00116D51">
        <w:tab/>
        <w:t>discussion</w:t>
      </w:r>
      <w:r w:rsidR="00116D51">
        <w:tab/>
        <w:t>Rel-18</w:t>
      </w:r>
      <w:r w:rsidR="00116D51">
        <w:tab/>
        <w:t>IoT_NTN_enh-Core</w:t>
      </w:r>
    </w:p>
    <w:p w14:paraId="0897189B" w14:textId="410F3200" w:rsidR="00116D51" w:rsidRDefault="00F67E0B" w:rsidP="00116D51">
      <w:pPr>
        <w:pStyle w:val="Doc-title"/>
      </w:pPr>
      <w:hyperlink r:id="rId43" w:tooltip="C:Data3GPPExtractsR2-2309658 Discussion on GNSS Operation for IoT NTN.docx" w:history="1">
        <w:r w:rsidR="00116D51" w:rsidRPr="00F67E0B">
          <w:rPr>
            <w:rStyle w:val="Hyperlink"/>
          </w:rPr>
          <w:t>R2-2309658</w:t>
        </w:r>
      </w:hyperlink>
      <w:r w:rsidR="00116D51">
        <w:tab/>
        <w:t>Discussion on GNSS Operation for IoT NTN</w:t>
      </w:r>
      <w:r w:rsidR="00116D51">
        <w:tab/>
        <w:t>vivo</w:t>
      </w:r>
      <w:r w:rsidR="00116D51">
        <w:tab/>
        <w:t>discussion</w:t>
      </w:r>
      <w:r w:rsidR="00116D51">
        <w:tab/>
        <w:t>Rel-18</w:t>
      </w:r>
      <w:r w:rsidR="00116D51">
        <w:tab/>
        <w:t>IoT_NTN_enh-Core</w:t>
      </w:r>
    </w:p>
    <w:p w14:paraId="2797A6FC" w14:textId="3B16412E" w:rsidR="00116D51" w:rsidRDefault="00F67E0B" w:rsidP="00116D51">
      <w:pPr>
        <w:pStyle w:val="Doc-title"/>
      </w:pPr>
      <w:hyperlink r:id="rId44" w:tooltip="C:Data3GPPExtractsR2-2309702 Discussion on the impact of GNSS measurement.doc" w:history="1">
        <w:r w:rsidR="00116D51" w:rsidRPr="00F67E0B">
          <w:rPr>
            <w:rStyle w:val="Hyperlink"/>
          </w:rPr>
          <w:t>R2-2309702</w:t>
        </w:r>
      </w:hyperlink>
      <w:r w:rsidR="00116D51">
        <w:tab/>
        <w:t>Discussion on the impact of GNSS measurement</w:t>
      </w:r>
      <w:r w:rsidR="00116D51">
        <w:tab/>
        <w:t>Huawei, Turkcell, HiSilicon</w:t>
      </w:r>
      <w:r w:rsidR="00116D51">
        <w:tab/>
        <w:t>discussion</w:t>
      </w:r>
      <w:r w:rsidR="00116D51">
        <w:tab/>
        <w:t>Rel-18</w:t>
      </w:r>
      <w:r w:rsidR="00116D51">
        <w:tab/>
        <w:t>IoT_NTN_enh-Core</w:t>
      </w:r>
    </w:p>
    <w:p w14:paraId="7FEDDF9E" w14:textId="17C105C3" w:rsidR="00116D51" w:rsidRDefault="00F67E0B" w:rsidP="00116D51">
      <w:pPr>
        <w:pStyle w:val="Doc-title"/>
      </w:pPr>
      <w:hyperlink r:id="rId45" w:tooltip="C:Data3GPPExtractsR2-2309751 Discussion on GNSS operation enhancements.docx" w:history="1">
        <w:r w:rsidR="00116D51" w:rsidRPr="00F67E0B">
          <w:rPr>
            <w:rStyle w:val="Hyperlink"/>
          </w:rPr>
          <w:t>R2-2309751</w:t>
        </w:r>
      </w:hyperlink>
      <w:r w:rsidR="00116D51">
        <w:tab/>
        <w:t>Discussion on GNSS operation enhancements</w:t>
      </w:r>
      <w:r w:rsidR="00116D51">
        <w:tab/>
        <w:t>CATT</w:t>
      </w:r>
      <w:r w:rsidR="00116D51">
        <w:tab/>
        <w:t>discussion</w:t>
      </w:r>
      <w:r w:rsidR="00116D51">
        <w:tab/>
        <w:t>Rel-18</w:t>
      </w:r>
    </w:p>
    <w:p w14:paraId="63A8BAF0" w14:textId="278ACF7D" w:rsidR="00116D51" w:rsidRDefault="00F67E0B" w:rsidP="00116D51">
      <w:pPr>
        <w:pStyle w:val="Doc-title"/>
      </w:pPr>
      <w:hyperlink r:id="rId46" w:tooltip="C:Data3GPPExtractsR2-2309757 Discussion on GNSS operation enhancement.doc" w:history="1">
        <w:r w:rsidR="00116D51" w:rsidRPr="00F67E0B">
          <w:rPr>
            <w:rStyle w:val="Hyperlink"/>
          </w:rPr>
          <w:t>R2-2309757</w:t>
        </w:r>
      </w:hyperlink>
      <w:r w:rsidR="00116D51">
        <w:tab/>
        <w:t>Discussion on GNSS operation enhancement</w:t>
      </w:r>
      <w:r w:rsidR="00116D51">
        <w:tab/>
        <w:t>Xiaomi</w:t>
      </w:r>
      <w:r w:rsidR="00116D51">
        <w:tab/>
        <w:t>discussion</w:t>
      </w:r>
      <w:r w:rsidR="00116D51">
        <w:tab/>
        <w:t>Rel-18</w:t>
      </w:r>
    </w:p>
    <w:p w14:paraId="5686DC92" w14:textId="63636EF4" w:rsidR="00116D51" w:rsidRDefault="00F67E0B" w:rsidP="00116D51">
      <w:pPr>
        <w:pStyle w:val="Doc-title"/>
      </w:pPr>
      <w:hyperlink r:id="rId47" w:tooltip="C:Data3GPPExtractsR2-2309957 Views on some remaining issues for GNSS operations  in IoT NTN.docx" w:history="1">
        <w:r w:rsidR="00116D51" w:rsidRPr="00F67E0B">
          <w:rPr>
            <w:rStyle w:val="Hyperlink"/>
          </w:rPr>
          <w:t>R2-2309957</w:t>
        </w:r>
      </w:hyperlink>
      <w:r w:rsidR="00116D51">
        <w:tab/>
        <w:t>Views on some remaining issues for GNSS operations in IoT NTN</w:t>
      </w:r>
      <w:r w:rsidR="00116D51">
        <w:tab/>
        <w:t>Lenovo</w:t>
      </w:r>
      <w:r w:rsidR="00116D51">
        <w:tab/>
        <w:t>discussion</w:t>
      </w:r>
      <w:r w:rsidR="00116D51">
        <w:tab/>
        <w:t>Rel-18</w:t>
      </w:r>
    </w:p>
    <w:p w14:paraId="0EC8A47C" w14:textId="32291134" w:rsidR="00116D51" w:rsidRDefault="00F67E0B" w:rsidP="00116D51">
      <w:pPr>
        <w:pStyle w:val="Doc-title"/>
      </w:pPr>
      <w:hyperlink r:id="rId48" w:tooltip="C:Data3GPPExtractsR2-2309997 Remaining issues on the GNSS opeartion.docx" w:history="1">
        <w:r w:rsidR="00116D51" w:rsidRPr="00F67E0B">
          <w:rPr>
            <w:rStyle w:val="Hyperlink"/>
          </w:rPr>
          <w:t>R2-2309997</w:t>
        </w:r>
      </w:hyperlink>
      <w:r w:rsidR="00116D51">
        <w:tab/>
        <w:t>Remaining issues on the GNSS operation</w:t>
      </w:r>
      <w:r w:rsidR="00116D51">
        <w:tab/>
        <w:t>Google Inc.</w:t>
      </w:r>
      <w:r w:rsidR="00116D51">
        <w:tab/>
        <w:t>discussion</w:t>
      </w:r>
      <w:r w:rsidR="00116D51">
        <w:tab/>
        <w:t>Rel-18</w:t>
      </w:r>
    </w:p>
    <w:p w14:paraId="425ADB8C" w14:textId="374823B1" w:rsidR="00116D51" w:rsidRDefault="00F67E0B" w:rsidP="00116D51">
      <w:pPr>
        <w:pStyle w:val="Doc-title"/>
      </w:pPr>
      <w:hyperlink r:id="rId49" w:tooltip="C:Data3GPPExtractsR2-2310184 GNSS operation.doc" w:history="1">
        <w:r w:rsidR="00116D51" w:rsidRPr="00F67E0B">
          <w:rPr>
            <w:rStyle w:val="Hyperlink"/>
          </w:rPr>
          <w:t>R2-2310184</w:t>
        </w:r>
      </w:hyperlink>
      <w:r w:rsidR="00116D51">
        <w:tab/>
        <w:t>GNSS fix in RRC_CONNECTED</w:t>
      </w:r>
      <w:r w:rsidR="00116D51">
        <w:tab/>
        <w:t>Qualcomm Incorporated</w:t>
      </w:r>
      <w:r w:rsidR="00116D51">
        <w:tab/>
        <w:t>discussion</w:t>
      </w:r>
      <w:r w:rsidR="00116D51">
        <w:tab/>
        <w:t>Rel-18</w:t>
      </w:r>
      <w:r w:rsidR="00116D51">
        <w:tab/>
        <w:t>IoT_NTN_enh-Core</w:t>
      </w:r>
    </w:p>
    <w:p w14:paraId="32A57409" w14:textId="65BDFE05" w:rsidR="00116D51" w:rsidRDefault="00F67E0B" w:rsidP="00116D51">
      <w:pPr>
        <w:pStyle w:val="Doc-title"/>
      </w:pPr>
      <w:hyperlink r:id="rId50" w:tooltip="C:Data3GPPExtractsR2-2310270 Discussion on GNSS enhancement for IoT-NTN.docx" w:history="1">
        <w:r w:rsidR="00116D51" w:rsidRPr="00F67E0B">
          <w:rPr>
            <w:rStyle w:val="Hyperlink"/>
          </w:rPr>
          <w:t>R2-2310270</w:t>
        </w:r>
      </w:hyperlink>
      <w:r w:rsidR="00116D51">
        <w:tab/>
        <w:t>Discussion on GNSS enhancement for IoT-NTN</w:t>
      </w:r>
      <w:r w:rsidR="00116D51">
        <w:tab/>
        <w:t>CMCC</w:t>
      </w:r>
      <w:r w:rsidR="00116D51">
        <w:tab/>
        <w:t>discussion</w:t>
      </w:r>
      <w:r w:rsidR="00116D51">
        <w:tab/>
        <w:t>Rel-18</w:t>
      </w:r>
      <w:r w:rsidR="00116D51">
        <w:tab/>
        <w:t>IoT_NTN_enh-Core</w:t>
      </w:r>
    </w:p>
    <w:p w14:paraId="10613F82" w14:textId="549DD569" w:rsidR="00116D51" w:rsidRDefault="00F67E0B" w:rsidP="00116D51">
      <w:pPr>
        <w:pStyle w:val="Doc-title"/>
      </w:pPr>
      <w:hyperlink r:id="rId51" w:tooltip="C:Data3GPPExtractsR2-2310323.doc" w:history="1">
        <w:r w:rsidR="00116D51" w:rsidRPr="00F67E0B">
          <w:rPr>
            <w:rStyle w:val="Hyperlink"/>
          </w:rPr>
          <w:t>R2-2310323</w:t>
        </w:r>
      </w:hyperlink>
      <w:r w:rsidR="00116D51">
        <w:tab/>
        <w:t>Concluding critical issues in improved GNSS operation</w:t>
      </w:r>
      <w:r w:rsidR="00116D51">
        <w:tab/>
        <w:t>Apple</w:t>
      </w:r>
      <w:r w:rsidR="00116D51">
        <w:tab/>
        <w:t>discussion</w:t>
      </w:r>
      <w:r w:rsidR="00116D51">
        <w:tab/>
        <w:t>Rel-18</w:t>
      </w:r>
      <w:r w:rsidR="00116D51">
        <w:tab/>
        <w:t>IoT_NTN_enh</w:t>
      </w:r>
    </w:p>
    <w:p w14:paraId="7DCE2794" w14:textId="073E9EE7" w:rsidR="00116D51" w:rsidRDefault="00F67E0B" w:rsidP="00116D51">
      <w:pPr>
        <w:pStyle w:val="Doc-title"/>
      </w:pPr>
      <w:hyperlink r:id="rId52" w:tooltip="C:Data3GPPExtractsR2-2310650_GNSS validity reporting.docx" w:history="1">
        <w:r w:rsidR="00116D51" w:rsidRPr="00F67E0B">
          <w:rPr>
            <w:rStyle w:val="Hyperlink"/>
          </w:rPr>
          <w:t>R2-2310650</w:t>
        </w:r>
      </w:hyperlink>
      <w:r w:rsidR="00116D51">
        <w:tab/>
        <w:t>GNSS Validity duration Reporting</w:t>
      </w:r>
      <w:r w:rsidR="00116D51">
        <w:tab/>
        <w:t>Nordic Semiconductor ASA</w:t>
      </w:r>
      <w:r w:rsidR="00116D51">
        <w:tab/>
        <w:t>discussion</w:t>
      </w:r>
    </w:p>
    <w:p w14:paraId="68D1524C" w14:textId="0BBF6AE4" w:rsidR="00116D51" w:rsidRDefault="00F67E0B" w:rsidP="00116D51">
      <w:pPr>
        <w:pStyle w:val="Doc-title"/>
      </w:pPr>
      <w:hyperlink r:id="rId53" w:tooltip="C:Data3GPPExtractsR2-2310652 Further discussion on GNSS operation enhancement in Rel-18 IoT NTN.docx" w:history="1">
        <w:r w:rsidR="00116D51" w:rsidRPr="00F67E0B">
          <w:rPr>
            <w:rStyle w:val="Hyperlink"/>
          </w:rPr>
          <w:t>R2-2310652</w:t>
        </w:r>
      </w:hyperlink>
      <w:r w:rsidR="00116D51">
        <w:tab/>
        <w:t>Further discussion on GNSS operation enhancement in Rel-18 IoT NTN</w:t>
      </w:r>
      <w:r w:rsidR="00116D51">
        <w:tab/>
        <w:t>Nokia, Nokia Shanghai Bell</w:t>
      </w:r>
      <w:r w:rsidR="00116D51">
        <w:tab/>
        <w:t>discussion</w:t>
      </w:r>
      <w:r w:rsidR="00116D51">
        <w:tab/>
        <w:t>Rel-18</w:t>
      </w:r>
      <w:r w:rsidR="00116D51">
        <w:tab/>
        <w:t>IoT_NTN_enh-Core</w:t>
      </w:r>
    </w:p>
    <w:p w14:paraId="414F1F6D" w14:textId="4324E83B" w:rsidR="00116D51" w:rsidRDefault="00F67E0B" w:rsidP="00116D51">
      <w:pPr>
        <w:pStyle w:val="Doc-title"/>
      </w:pPr>
      <w:hyperlink r:id="rId54" w:tooltip="C:Data3GPPExtractsR2-2310806 (R18 IoT-NTN WI AI 7.6.2.2) GNSS enhancements.docx" w:history="1">
        <w:r w:rsidR="00116D51" w:rsidRPr="00F67E0B">
          <w:rPr>
            <w:rStyle w:val="Hyperlink"/>
          </w:rPr>
          <w:t>R2-2310806</w:t>
        </w:r>
      </w:hyperlink>
      <w:r w:rsidR="00116D51">
        <w:tab/>
        <w:t>GNSS acquisition and reporting for IoT NTN</w:t>
      </w:r>
      <w:r w:rsidR="00116D51">
        <w:tab/>
        <w:t>Interdigital, Inc.</w:t>
      </w:r>
      <w:r w:rsidR="00116D51">
        <w:tab/>
        <w:t>discussion</w:t>
      </w:r>
      <w:r w:rsidR="00116D51">
        <w:tab/>
        <w:t>Rel-18</w:t>
      </w:r>
      <w:r w:rsidR="00116D51">
        <w:tab/>
        <w:t>IoT_NTN_enh-Core</w:t>
      </w:r>
    </w:p>
    <w:p w14:paraId="1B32AA2E" w14:textId="1005BE0A" w:rsidR="00116D51" w:rsidRDefault="00F67E0B" w:rsidP="00116D51">
      <w:pPr>
        <w:pStyle w:val="Doc-title"/>
      </w:pPr>
      <w:hyperlink r:id="rId55" w:tooltip="C:Data3GPPExtractsR2-2311036 On improved GNSS operation for IoT NTN.docx" w:history="1">
        <w:r w:rsidR="00116D51" w:rsidRPr="00F67E0B">
          <w:rPr>
            <w:rStyle w:val="Hyperlink"/>
          </w:rPr>
          <w:t>R2-2311036</w:t>
        </w:r>
      </w:hyperlink>
      <w:r w:rsidR="00116D51">
        <w:tab/>
        <w:t>On improved GNSS operation for IoT NTN</w:t>
      </w:r>
      <w:r w:rsidR="00116D51">
        <w:tab/>
        <w:t>Samsung Electronics Polska</w:t>
      </w:r>
      <w:r w:rsidR="00116D51">
        <w:tab/>
        <w:t>discussion</w:t>
      </w:r>
      <w:r w:rsidR="00116D51">
        <w:tab/>
        <w:t>Rel-18</w:t>
      </w:r>
      <w:r w:rsidR="00116D51">
        <w:tab/>
        <w:t>IoT_NTN_enh</w:t>
      </w:r>
    </w:p>
    <w:p w14:paraId="01B779BC" w14:textId="283DDCCD" w:rsidR="00116D51" w:rsidRDefault="00F67E0B" w:rsidP="00116D51">
      <w:pPr>
        <w:pStyle w:val="Doc-title"/>
      </w:pPr>
      <w:hyperlink r:id="rId56" w:tooltip="C:Data3GPPExtractsR2-2311086.docx" w:history="1">
        <w:r w:rsidR="00116D51" w:rsidRPr="00F67E0B">
          <w:rPr>
            <w:rStyle w:val="Hyperlink"/>
          </w:rPr>
          <w:t>R2-2311086</w:t>
        </w:r>
      </w:hyperlink>
      <w:r w:rsidR="00116D51">
        <w:tab/>
        <w:t>Discussion of GNSS operation enhancements</w:t>
      </w:r>
      <w:r w:rsidR="00116D51">
        <w:tab/>
        <w:t>SHARP Corporation</w:t>
      </w:r>
      <w:r w:rsidR="00116D51">
        <w:tab/>
        <w:t>discussion</w:t>
      </w:r>
      <w:r w:rsidR="00116D51">
        <w:tab/>
      </w:r>
      <w:hyperlink r:id="rId57" w:tooltip="C:Data3GPParchiveRAN2RAN2#123TdocsR2-2308617.zip" w:history="1">
        <w:r w:rsidR="00116D51" w:rsidRPr="00F67E0B">
          <w:rPr>
            <w:rStyle w:val="Hyperlink"/>
          </w:rPr>
          <w:t>R2-2308617</w:t>
        </w:r>
      </w:hyperlink>
      <w:r w:rsidR="00116D51">
        <w:tab/>
        <w:t>Late</w:t>
      </w:r>
    </w:p>
    <w:p w14:paraId="76C5DEA9" w14:textId="3C03A938" w:rsidR="00116D51" w:rsidRDefault="00F67E0B" w:rsidP="00116D51">
      <w:pPr>
        <w:pStyle w:val="Doc-title"/>
      </w:pPr>
      <w:hyperlink r:id="rId58" w:tooltip="C:Data3GPPExtractsR2-2311242 - R18 IoT NTN GNSS operation enhancements.docx" w:history="1">
        <w:r w:rsidR="00116D51" w:rsidRPr="00F67E0B">
          <w:rPr>
            <w:rStyle w:val="Hyperlink"/>
          </w:rPr>
          <w:t>R2-2311242</w:t>
        </w:r>
      </w:hyperlink>
      <w:r w:rsidR="00116D51">
        <w:tab/>
        <w:t>R18 IoT NTN GNSS operation enhancements</w:t>
      </w:r>
      <w:r w:rsidR="00116D51">
        <w:tab/>
        <w:t>Ericsson</w:t>
      </w:r>
      <w:r w:rsidR="00116D51">
        <w:tab/>
        <w:t>discussion</w:t>
      </w:r>
      <w:r w:rsidR="00116D51">
        <w:tab/>
        <w:t>Rel-18</w:t>
      </w:r>
      <w:r w:rsidR="00116D51">
        <w:tab/>
        <w:t>IoT_NTN_enh-Core</w:t>
      </w:r>
    </w:p>
    <w:p w14:paraId="1FFBF089" w14:textId="77777777" w:rsidR="00116D51" w:rsidRDefault="00116D51" w:rsidP="00116D51">
      <w:pPr>
        <w:pStyle w:val="Heading3"/>
      </w:pPr>
      <w:r>
        <w:t>7.6.3</w:t>
      </w:r>
      <w:r>
        <w:tab/>
        <w:t>Mobility Enhancements</w:t>
      </w:r>
    </w:p>
    <w:p w14:paraId="1F477AFC" w14:textId="00F8EC21" w:rsidR="00116D51" w:rsidRDefault="00F67E0B" w:rsidP="00116D51">
      <w:pPr>
        <w:pStyle w:val="Doc-title"/>
      </w:pPr>
      <w:hyperlink r:id="rId59" w:tooltip="C:Data3GPPExtractsR2-2309958 Views on some remaining issues for mobility in IoT NTN.docx" w:history="1">
        <w:r w:rsidR="00116D51" w:rsidRPr="00F67E0B">
          <w:rPr>
            <w:rStyle w:val="Hyperlink"/>
          </w:rPr>
          <w:t>R2-2309958</w:t>
        </w:r>
      </w:hyperlink>
      <w:r w:rsidR="00116D51">
        <w:tab/>
        <w:t>Views on some remaining issues for mobility in IoT NTN</w:t>
      </w:r>
      <w:r w:rsidR="00116D51">
        <w:tab/>
        <w:t>Lenovo</w:t>
      </w:r>
      <w:r w:rsidR="00116D51">
        <w:tab/>
        <w:t>discussion</w:t>
      </w:r>
      <w:r w:rsidR="00116D51">
        <w:tab/>
        <w:t>Rel-18</w:t>
      </w:r>
    </w:p>
    <w:p w14:paraId="1445C667" w14:textId="29C31749" w:rsidR="00116D51" w:rsidRDefault="00116D51" w:rsidP="00116D51">
      <w:pPr>
        <w:pStyle w:val="Heading4"/>
      </w:pPr>
      <w:r>
        <w:t>7.6.3.1</w:t>
      </w:r>
      <w:r>
        <w:tab/>
        <w:t>Enhancements for neighbour cell measurements</w:t>
      </w:r>
    </w:p>
    <w:p w14:paraId="3C611DF1" w14:textId="74C678E5" w:rsidR="002057B7" w:rsidRDefault="002057B7" w:rsidP="002057B7">
      <w:pPr>
        <w:pStyle w:val="Doc-title"/>
      </w:pPr>
    </w:p>
    <w:p w14:paraId="21D41992" w14:textId="77777777" w:rsidR="002057B7" w:rsidRDefault="002057B7" w:rsidP="002057B7">
      <w:pPr>
        <w:pStyle w:val="Doc-title"/>
      </w:pPr>
      <w:hyperlink r:id="rId60" w:tooltip="C:Data3GPPExtractsR2-2310628 On enhancements for neighbour cell measurements.docx" w:history="1">
        <w:r w:rsidRPr="00F67E0B">
          <w:rPr>
            <w:rStyle w:val="Hyperlink"/>
          </w:rPr>
          <w:t>R2-2310628</w:t>
        </w:r>
      </w:hyperlink>
      <w:r>
        <w:tab/>
        <w:t>On enhancements for neighbour cell measurements</w:t>
      </w:r>
      <w:r>
        <w:tab/>
        <w:t>Samsung Electronics Polska</w:t>
      </w:r>
      <w:r>
        <w:tab/>
        <w:t>discussion</w:t>
      </w:r>
      <w:r>
        <w:tab/>
        <w:t>Rel-18</w:t>
      </w:r>
      <w:r>
        <w:tab/>
        <w:t>IoT_NTN_enh</w:t>
      </w:r>
    </w:p>
    <w:p w14:paraId="60E5C922" w14:textId="77777777" w:rsidR="002057B7" w:rsidRDefault="002057B7" w:rsidP="002057B7">
      <w:pPr>
        <w:pStyle w:val="Comments"/>
      </w:pPr>
      <w:r>
        <w:t xml:space="preserve">Observation 1: To integrate NTN with a terrestrial network, an inter or intra-frequency should be able to be NTN, TN or both NTN and TN. </w:t>
      </w:r>
    </w:p>
    <w:p w14:paraId="6A62080C" w14:textId="77777777" w:rsidR="002057B7" w:rsidRDefault="002057B7" w:rsidP="002057B7">
      <w:pPr>
        <w:pStyle w:val="Comments"/>
      </w:pPr>
      <w:r>
        <w:t xml:space="preserve">Observation 2: Without specified rules on how to acquire T318, there will be restrictions on how network can schedule SIBxx. </w:t>
      </w:r>
    </w:p>
    <w:p w14:paraId="7EB0E0BE" w14:textId="6CDAE008" w:rsidR="002057B7" w:rsidRDefault="002057B7" w:rsidP="002057B7">
      <w:pPr>
        <w:pStyle w:val="Comments"/>
      </w:pPr>
    </w:p>
    <w:p w14:paraId="62AAD52E" w14:textId="77777777" w:rsidR="002057B7" w:rsidRDefault="002057B7" w:rsidP="002057B7">
      <w:pPr>
        <w:pStyle w:val="Comments"/>
      </w:pPr>
      <w:r>
        <w:t>Proposal 1: t-ServiceStartNeigh is per neighbour cell.</w:t>
      </w:r>
    </w:p>
    <w:p w14:paraId="4EC11ECD" w14:textId="77777777" w:rsidR="002057B7" w:rsidRDefault="002057B7" w:rsidP="002057B7">
      <w:pPr>
        <w:pStyle w:val="Comments"/>
      </w:pPr>
      <w:r>
        <w:t>Proposal 2: To indicate an intra or inter-frequency (cell) having the same ephemeris as serving cell, either explicit indication in SIB3 and SIB5, or implicit via pre-defined satelliteId=0 value is introduced.</w:t>
      </w:r>
    </w:p>
    <w:p w14:paraId="61C77730" w14:textId="77777777" w:rsidR="002057B7" w:rsidRDefault="002057B7" w:rsidP="002057B7">
      <w:pPr>
        <w:pStyle w:val="Comments"/>
      </w:pPr>
      <w:r>
        <w:t xml:space="preserve">Proposal 3: Upon absence of satellite IDs for intra-frequency, the UE assumes Rel-17 behavior for intra-frequency measurements, i.e measurement according to UE implementation. </w:t>
      </w:r>
    </w:p>
    <w:p w14:paraId="3C3448AD" w14:textId="77777777" w:rsidR="002057B7" w:rsidRDefault="002057B7" w:rsidP="002057B7">
      <w:pPr>
        <w:pStyle w:val="Comments"/>
      </w:pPr>
      <w:r>
        <w:lastRenderedPageBreak/>
        <w:t xml:space="preserve">Proposal 4: Upon absence of satellite IDs for inter-frequency, the UE assumes Rel-17 behavior for inter-frequency measurements, i.e measurement according to UE implementation. </w:t>
      </w:r>
    </w:p>
    <w:p w14:paraId="3CD4DF54" w14:textId="77777777" w:rsidR="002057B7" w:rsidRDefault="002057B7" w:rsidP="002057B7">
      <w:pPr>
        <w:pStyle w:val="Comments"/>
      </w:pPr>
      <w:r>
        <w:t xml:space="preserve">Proposal 5: If SIBxx is present, then satellite IDs in either SIB3, SIB5 or both SIB3 and SIB5 shall be present. </w:t>
      </w:r>
    </w:p>
    <w:p w14:paraId="4D88621F" w14:textId="77777777" w:rsidR="002057B7" w:rsidRDefault="002057B7" w:rsidP="002057B7">
      <w:pPr>
        <w:pStyle w:val="Comments"/>
      </w:pPr>
      <w:r>
        <w:t>Proposal 6: Enable signaling that an inter or intra-frequency is NTN, TN or both TN and NTN.</w:t>
      </w:r>
    </w:p>
    <w:p w14:paraId="0429197B" w14:textId="77777777" w:rsidR="002057B7" w:rsidRDefault="002057B7" w:rsidP="002057B7">
      <w:pPr>
        <w:pStyle w:val="Comments"/>
      </w:pPr>
      <w:r>
        <w:t>Proposal 7: Introduce choice structure in inter and intra-frequency signaling to indicate that the frequency is NTN, TN or both NTN and TN.</w:t>
      </w:r>
    </w:p>
    <w:p w14:paraId="37C32B79" w14:textId="77777777" w:rsidR="002057B7" w:rsidRDefault="002057B7" w:rsidP="002057B7">
      <w:pPr>
        <w:pStyle w:val="Comments"/>
      </w:pPr>
      <w:r>
        <w:t>Proposal 8: Agree TP in appendix A1 and A2.</w:t>
      </w:r>
    </w:p>
    <w:p w14:paraId="556785BD" w14:textId="77777777" w:rsidR="002057B7" w:rsidRDefault="002057B7" w:rsidP="002057B7">
      <w:pPr>
        <w:pStyle w:val="Comments"/>
      </w:pPr>
      <w:r>
        <w:t xml:space="preserve">Proposal 9: If UE is acquiring SIBxx, the T318 is not stopped when SIB31 is succesfully acquired. T318 expiry does not trigger RLF if SIBxx is being acquired (as in Appendix A3).  </w:t>
      </w:r>
    </w:p>
    <w:p w14:paraId="7F829A1E" w14:textId="77777777" w:rsidR="002057B7" w:rsidRDefault="002057B7" w:rsidP="002057B7">
      <w:pPr>
        <w:pStyle w:val="Comments"/>
      </w:pPr>
      <w:r>
        <w:t xml:space="preserve">Proposal 10: Current condition on triggering SIBxx acquiry as in Running CR is sufficient. </w:t>
      </w:r>
    </w:p>
    <w:p w14:paraId="505F77C5" w14:textId="77777777" w:rsidR="002057B7" w:rsidRDefault="002057B7" w:rsidP="002057B7">
      <w:pPr>
        <w:pStyle w:val="Comments"/>
      </w:pPr>
      <w:r>
        <w:t>Proposal 11: RAN2 to discuss how UE acquires target cell neighbour cell assistance information during handovers.</w:t>
      </w:r>
    </w:p>
    <w:p w14:paraId="7982989B" w14:textId="77777777" w:rsidR="002057B7" w:rsidRDefault="002057B7" w:rsidP="002057B7">
      <w:pPr>
        <w:pStyle w:val="Comments"/>
      </w:pPr>
      <w:r>
        <w:t>Proposal 12: RAN2 to consider use case-based / traffic-based conditions for not performing neighbour cell measurements.</w:t>
      </w:r>
    </w:p>
    <w:p w14:paraId="22255C8F" w14:textId="77777777" w:rsidR="002057B7" w:rsidRDefault="002057B7" w:rsidP="002057B7">
      <w:pPr>
        <w:pStyle w:val="Comments"/>
      </w:pPr>
      <w:r>
        <w:t>Proposal 13: Allow sending UE context in advance for faster RLF procedures.</w:t>
      </w:r>
    </w:p>
    <w:p w14:paraId="7D18DAEE" w14:textId="16AB97CA" w:rsidR="002057B7" w:rsidRDefault="002057B7" w:rsidP="002057B7">
      <w:pPr>
        <w:pStyle w:val="Doc-text2"/>
      </w:pPr>
    </w:p>
    <w:p w14:paraId="1DC7086C" w14:textId="77777777" w:rsidR="002057B7" w:rsidRDefault="002057B7" w:rsidP="002057B7">
      <w:pPr>
        <w:pStyle w:val="Doc-title"/>
      </w:pPr>
      <w:hyperlink r:id="rId61" w:tooltip="C:Data3GPPExtractsR2-2310411 Remaining issues on mobility enhancements.docx" w:history="1">
        <w:r w:rsidRPr="00F67E0B">
          <w:rPr>
            <w:rStyle w:val="Hyperlink"/>
          </w:rPr>
          <w:t>R2-2310</w:t>
        </w:r>
        <w:r w:rsidRPr="00F67E0B">
          <w:rPr>
            <w:rStyle w:val="Hyperlink"/>
          </w:rPr>
          <w:t>4</w:t>
        </w:r>
        <w:r w:rsidRPr="00F67E0B">
          <w:rPr>
            <w:rStyle w:val="Hyperlink"/>
          </w:rPr>
          <w:t>11</w:t>
        </w:r>
      </w:hyperlink>
      <w:r>
        <w:tab/>
        <w:t>Remaining issues on mobility enhancements</w:t>
      </w:r>
      <w:r>
        <w:tab/>
        <w:t>Huawei, HiSilicon, Turkcell</w:t>
      </w:r>
      <w:r>
        <w:tab/>
        <w:t>discussion</w:t>
      </w:r>
      <w:r>
        <w:tab/>
        <w:t>Rel-18</w:t>
      </w:r>
      <w:r>
        <w:tab/>
        <w:t>IoT_NTN_enh-Core</w:t>
      </w:r>
    </w:p>
    <w:p w14:paraId="779ACFF4" w14:textId="77777777" w:rsidR="002057B7" w:rsidRDefault="002057B7" w:rsidP="002057B7">
      <w:pPr>
        <w:pStyle w:val="Comments"/>
      </w:pPr>
      <w:r>
        <w:t>Proposal 1: Satellite assistance information is provided per frequency, and not associated with PCIs. The satellite IDs for intra-frequency measurements are in SIB3 as in the current running CR (no need to place them into SIB4).</w:t>
      </w:r>
    </w:p>
    <w:p w14:paraId="0928B0BD" w14:textId="77777777" w:rsidR="002057B7" w:rsidRDefault="002057B7" w:rsidP="002057B7">
      <w:pPr>
        <w:pStyle w:val="Comments"/>
      </w:pPr>
      <w:r>
        <w:t>Proposal 2: Introduce satellite ID for serving satellite (in SIB31) as well. RAN2 does not consider implicitly reusing serving satellite assistance information.</w:t>
      </w:r>
    </w:p>
    <w:p w14:paraId="7911081E" w14:textId="77777777" w:rsidR="002057B7" w:rsidRDefault="002057B7" w:rsidP="002057B7">
      <w:pPr>
        <w:pStyle w:val="Comments"/>
        <w:rPr>
          <w:rFonts w:hint="eastAsia"/>
        </w:rPr>
      </w:pPr>
      <w:r>
        <w:rPr>
          <w:rFonts w:hint="eastAsia"/>
        </w:rPr>
        <w:t>Proposal 3</w:t>
      </w:r>
      <w:r>
        <w:rPr>
          <w:rFonts w:hint="eastAsia"/>
        </w:rPr>
        <w:t>：</w:t>
      </w:r>
      <w:r>
        <w:rPr>
          <w:rFonts w:hint="eastAsia"/>
        </w:rPr>
        <w:t>t-ServiceStartNeigh is set as the earliest start time among all neighbour cells across different frequencies, or set per frequency or per satellite, not per neighbour cell.</w:t>
      </w:r>
    </w:p>
    <w:p w14:paraId="1D714F5A" w14:textId="77777777" w:rsidR="002057B7" w:rsidRDefault="002057B7" w:rsidP="002057B7">
      <w:pPr>
        <w:pStyle w:val="Comments"/>
        <w:rPr>
          <w:rFonts w:hint="eastAsia"/>
        </w:rPr>
      </w:pPr>
      <w:r>
        <w:rPr>
          <w:rFonts w:hint="eastAsia"/>
        </w:rPr>
        <w:t>Proposal 4</w:t>
      </w:r>
      <w:r>
        <w:rPr>
          <w:rFonts w:hint="eastAsia"/>
        </w:rPr>
        <w:t>：</w:t>
      </w:r>
      <w:r>
        <w:rPr>
          <w:rFonts w:hint="eastAsia"/>
        </w:rPr>
        <w:t>RAN2 discuss how to solve the case where T318 is stopped before successful acquisition of SIBxx.</w:t>
      </w:r>
    </w:p>
    <w:p w14:paraId="1EFDEB44" w14:textId="77777777" w:rsidR="002057B7" w:rsidRDefault="002057B7" w:rsidP="002057B7">
      <w:pPr>
        <w:pStyle w:val="Comments"/>
      </w:pPr>
      <w:r>
        <w:t>Proposal 5: Separate reference locations are introduced for earth-quasi fixed cells and earth-moving cells.</w:t>
      </w:r>
    </w:p>
    <w:p w14:paraId="0E3752B1" w14:textId="77777777" w:rsidR="002057B7" w:rsidRDefault="002057B7" w:rsidP="002057B7">
      <w:pPr>
        <w:pStyle w:val="Comments"/>
      </w:pPr>
      <w:r>
        <w:t>Proposal 6: A new t-Service IE is introduced in SIB3-NB to indicate RRC_CONNECTED UEs to initiate the neighbour cell measurements before that t-Service (to differentiate from the R17 t-Service to be used for measurements initiation in RRC_IDLE).</w:t>
      </w:r>
    </w:p>
    <w:p w14:paraId="7B6C129C" w14:textId="77777777" w:rsidR="002057B7" w:rsidRDefault="002057B7" w:rsidP="002057B7">
      <w:pPr>
        <w:pStyle w:val="Comments"/>
      </w:pPr>
      <w:r>
        <w:t>Proposal 7: For both RRC_CONNECTED and RRC_IDLE, time/Location based neighbour cell measurement triggering can be configured together with the existing RSRP based triggering. If configured jointly, the UE starts measure neighbour cell when either of the triggering condition is met.</w:t>
      </w:r>
    </w:p>
    <w:p w14:paraId="7C12E15B" w14:textId="77777777" w:rsidR="002057B7" w:rsidRDefault="002057B7" w:rsidP="002057B7">
      <w:pPr>
        <w:pStyle w:val="Comments"/>
      </w:pPr>
      <w:r>
        <w:t>Proposal 8: Regarding Connected mode measurement initiation for eMTC UEs, time-based configuration is in SIB3, location-based configuration is in SIB31, legacy RSRP-based configuration (s-Measure) is in measObject. No signalling optimisation is introduced.</w:t>
      </w:r>
    </w:p>
    <w:p w14:paraId="4FEAF02E" w14:textId="77777777" w:rsidR="002057B7" w:rsidRPr="002057B7" w:rsidRDefault="002057B7" w:rsidP="002057B7">
      <w:pPr>
        <w:pStyle w:val="Doc-text2"/>
      </w:pPr>
    </w:p>
    <w:p w14:paraId="53D92161" w14:textId="441896E3" w:rsidR="00116D51" w:rsidRDefault="00F67E0B" w:rsidP="00116D51">
      <w:pPr>
        <w:pStyle w:val="Doc-title"/>
      </w:pPr>
      <w:hyperlink r:id="rId62" w:tooltip="C:Data3GPPExtractsR2-2309528 - Discussion on mobility enhancement for IoT NTN.doc" w:history="1">
        <w:r w:rsidR="00116D51" w:rsidRPr="00F67E0B">
          <w:rPr>
            <w:rStyle w:val="Hyperlink"/>
          </w:rPr>
          <w:t>R2-2309528</w:t>
        </w:r>
      </w:hyperlink>
      <w:r w:rsidR="00116D51">
        <w:tab/>
        <w:t>Discussion on mobility enhancement for IoT NTN</w:t>
      </w:r>
      <w:r w:rsidR="00116D51">
        <w:tab/>
        <w:t>OPPO</w:t>
      </w:r>
      <w:r w:rsidR="00116D51">
        <w:tab/>
        <w:t>discussion</w:t>
      </w:r>
      <w:r w:rsidR="00116D51">
        <w:tab/>
        <w:t>Rel-18</w:t>
      </w:r>
      <w:r w:rsidR="00116D51">
        <w:tab/>
        <w:t>IoT_NTN_enh-Core</w:t>
      </w:r>
    </w:p>
    <w:p w14:paraId="4BE25669" w14:textId="77721177" w:rsidR="00116D51" w:rsidRDefault="00F67E0B" w:rsidP="00116D51">
      <w:pPr>
        <w:pStyle w:val="Doc-title"/>
      </w:pPr>
      <w:hyperlink r:id="rId63" w:tooltip="C:Data3GPPExtractsR2-2309762 Discussion on UE behavior when serving cell t-service expires.doc" w:history="1">
        <w:r w:rsidR="00116D51" w:rsidRPr="00F67E0B">
          <w:rPr>
            <w:rStyle w:val="Hyperlink"/>
          </w:rPr>
          <w:t>R2-2309762</w:t>
        </w:r>
      </w:hyperlink>
      <w:r w:rsidR="00116D51">
        <w:tab/>
        <w:t>Discussion on UE behavior when serving cell t-service expires</w:t>
      </w:r>
      <w:r w:rsidR="00116D51">
        <w:tab/>
        <w:t>Xiaomi</w:t>
      </w:r>
      <w:r w:rsidR="00116D51">
        <w:tab/>
        <w:t>discussion</w:t>
      </w:r>
      <w:r w:rsidR="00116D51">
        <w:tab/>
        <w:t>Rel-18</w:t>
      </w:r>
    </w:p>
    <w:p w14:paraId="4519E19F" w14:textId="4A475FC5" w:rsidR="00116D51" w:rsidRDefault="00F67E0B" w:rsidP="00116D51">
      <w:pPr>
        <w:pStyle w:val="Doc-title"/>
      </w:pPr>
      <w:hyperlink r:id="rId64" w:tooltip="C:Data3GPPExtractsR2-2309783 Enhancements on neighbour cell measurement.docx" w:history="1">
        <w:r w:rsidR="00116D51" w:rsidRPr="00F67E0B">
          <w:rPr>
            <w:rStyle w:val="Hyperlink"/>
          </w:rPr>
          <w:t>R2-2309783</w:t>
        </w:r>
      </w:hyperlink>
      <w:r w:rsidR="00116D51">
        <w:tab/>
        <w:t>Enhancements on neighbor cell measurement</w:t>
      </w:r>
      <w:r w:rsidR="00116D51">
        <w:tab/>
        <w:t>MediaTek Inc.</w:t>
      </w:r>
      <w:r w:rsidR="00116D51">
        <w:tab/>
        <w:t>discussion</w:t>
      </w:r>
    </w:p>
    <w:p w14:paraId="0CF164AF" w14:textId="435FDE05" w:rsidR="00116D51" w:rsidRDefault="00F67E0B" w:rsidP="00116D51">
      <w:pPr>
        <w:pStyle w:val="Doc-title"/>
      </w:pPr>
      <w:hyperlink r:id="rId65" w:tooltip="C:Data3GPPExtractsR2-2310183 IoT mobility.doc" w:history="1">
        <w:r w:rsidR="00116D51" w:rsidRPr="00F67E0B">
          <w:rPr>
            <w:rStyle w:val="Hyperlink"/>
          </w:rPr>
          <w:t>R2-2310183</w:t>
        </w:r>
      </w:hyperlink>
      <w:r w:rsidR="00116D51">
        <w:tab/>
        <w:t>Measurement and Mobility enhancements</w:t>
      </w:r>
      <w:r w:rsidR="00116D51">
        <w:tab/>
        <w:t>Qualcomm Incorporated</w:t>
      </w:r>
      <w:r w:rsidR="00116D51">
        <w:tab/>
        <w:t>discussion</w:t>
      </w:r>
      <w:r w:rsidR="00116D51">
        <w:tab/>
        <w:t>Rel-18</w:t>
      </w:r>
      <w:r w:rsidR="00116D51">
        <w:tab/>
        <w:t>IoT_NTN_enh-Core</w:t>
      </w:r>
    </w:p>
    <w:p w14:paraId="23B051D6" w14:textId="6DF56911" w:rsidR="00116D51" w:rsidRDefault="00F67E0B" w:rsidP="00116D51">
      <w:pPr>
        <w:pStyle w:val="Doc-title"/>
      </w:pPr>
      <w:hyperlink r:id="rId66" w:tooltip="C:Data3GPPExtractsR2-2310271 Discussion on mobility enhancements for IoT-NTN.docx" w:history="1">
        <w:r w:rsidR="00116D51" w:rsidRPr="00F67E0B">
          <w:rPr>
            <w:rStyle w:val="Hyperlink"/>
          </w:rPr>
          <w:t>R2-2310271</w:t>
        </w:r>
      </w:hyperlink>
      <w:r w:rsidR="00116D51">
        <w:tab/>
        <w:t>Discussion on mobility enhancements for IoT-NTN</w:t>
      </w:r>
      <w:r w:rsidR="00116D51">
        <w:tab/>
        <w:t>CMCC</w:t>
      </w:r>
      <w:r w:rsidR="00116D51">
        <w:tab/>
        <w:t>discussion</w:t>
      </w:r>
      <w:r w:rsidR="00116D51">
        <w:tab/>
        <w:t>Rel-18</w:t>
      </w:r>
      <w:r w:rsidR="00116D51">
        <w:tab/>
        <w:t>IoT_NTN_enh-Core</w:t>
      </w:r>
    </w:p>
    <w:p w14:paraId="221D9636" w14:textId="35125000" w:rsidR="002057B7" w:rsidRPr="002057B7" w:rsidRDefault="00F67E0B" w:rsidP="002057B7">
      <w:pPr>
        <w:pStyle w:val="Doc-title"/>
      </w:pPr>
      <w:hyperlink r:id="rId67" w:tooltip="C:Data3GPPExtractsR2-2310324.doc" w:history="1">
        <w:r w:rsidR="00116D51" w:rsidRPr="00F67E0B">
          <w:rPr>
            <w:rStyle w:val="Hyperlink"/>
          </w:rPr>
          <w:t>R2-2310324</w:t>
        </w:r>
      </w:hyperlink>
      <w:r w:rsidR="00116D51">
        <w:tab/>
        <w:t>Neighbour cell measurements before RLF for eMTC-NTN</w:t>
      </w:r>
      <w:r w:rsidR="00116D51">
        <w:tab/>
        <w:t>Apple, MediaTek Inc</w:t>
      </w:r>
      <w:r w:rsidR="002057B7">
        <w:t>.</w:t>
      </w:r>
      <w:r w:rsidR="002057B7">
        <w:tab/>
        <w:t>discussion</w:t>
      </w:r>
      <w:r w:rsidR="002057B7">
        <w:tab/>
        <w:t>Rel-18</w:t>
      </w:r>
      <w:r w:rsidR="002057B7">
        <w:tab/>
        <w:t>IoT_NTN_enh</w:t>
      </w:r>
    </w:p>
    <w:p w14:paraId="5A4217F7" w14:textId="48D72AC7" w:rsidR="00116D51" w:rsidRDefault="00F67E0B" w:rsidP="00116D51">
      <w:pPr>
        <w:pStyle w:val="Doc-title"/>
      </w:pPr>
      <w:hyperlink r:id="rId68" w:tooltip="C:Data3GPPExtractsR2-2310807 (R18 IoT-NTN WI AI 7.6.3.1) - RLF enhancement discontinuous coverage.docx" w:history="1">
        <w:r w:rsidR="00116D51" w:rsidRPr="00F67E0B">
          <w:rPr>
            <w:rStyle w:val="Hyperlink"/>
          </w:rPr>
          <w:t>R2-2310807</w:t>
        </w:r>
      </w:hyperlink>
      <w:r w:rsidR="00116D51">
        <w:tab/>
        <w:t>Fast RLF and re-establishment in the discontinuous coverage scenario</w:t>
      </w:r>
      <w:r w:rsidR="00116D51">
        <w:tab/>
        <w:t>Interdigital, Inc.</w:t>
      </w:r>
      <w:r w:rsidR="00116D51">
        <w:tab/>
        <w:t>discussion</w:t>
      </w:r>
      <w:r w:rsidR="00116D51">
        <w:tab/>
        <w:t>Rel-18</w:t>
      </w:r>
      <w:r w:rsidR="00116D51">
        <w:tab/>
        <w:t>IoT_NTN_enh-Core</w:t>
      </w:r>
    </w:p>
    <w:p w14:paraId="349E4515" w14:textId="7BFE85D1" w:rsidR="00116D51" w:rsidRDefault="00F67E0B" w:rsidP="00116D51">
      <w:pPr>
        <w:pStyle w:val="Doc-title"/>
      </w:pPr>
      <w:hyperlink r:id="rId69" w:tooltip="C:Data3GPPExtractsR2-2310822 Remaining issues of mobility enhancements.docx" w:history="1">
        <w:r w:rsidR="00116D51" w:rsidRPr="00F67E0B">
          <w:rPr>
            <w:rStyle w:val="Hyperlink"/>
          </w:rPr>
          <w:t>R2-2310822</w:t>
        </w:r>
      </w:hyperlink>
      <w:r w:rsidR="00116D51">
        <w:tab/>
        <w:t>Remaining issues of mobility enhancements</w:t>
      </w:r>
      <w:r w:rsidR="00116D51">
        <w:tab/>
        <w:t>ZTE Corporation, Sanechips</w:t>
      </w:r>
      <w:r w:rsidR="00116D51">
        <w:tab/>
        <w:t>discussion</w:t>
      </w:r>
      <w:r w:rsidR="00116D51">
        <w:tab/>
        <w:t>Rel-18</w:t>
      </w:r>
      <w:r w:rsidR="00116D51">
        <w:tab/>
        <w:t>IoT_NTN_enh-Core</w:t>
      </w:r>
    </w:p>
    <w:p w14:paraId="36CD151D" w14:textId="043F7B06" w:rsidR="00116D51" w:rsidRDefault="00F67E0B" w:rsidP="00116D51">
      <w:pPr>
        <w:pStyle w:val="Doc-title"/>
      </w:pPr>
      <w:hyperlink r:id="rId70" w:tooltip="C:Data3GPPExtractsR2-2311012-IoT-NTN-Mobility-Enhancements-V1.docx" w:history="1">
        <w:r w:rsidR="00116D51" w:rsidRPr="00F67E0B">
          <w:rPr>
            <w:rStyle w:val="Hyperlink"/>
          </w:rPr>
          <w:t>R2-2311012</w:t>
        </w:r>
      </w:hyperlink>
      <w:r w:rsidR="00116D51">
        <w:tab/>
        <w:t>On Remaining issues for IoT-NTN Mobility Enhancements</w:t>
      </w:r>
      <w:r w:rsidR="00116D51">
        <w:tab/>
        <w:t>Nokia, Nokia Shanghai Bell</w:t>
      </w:r>
      <w:r w:rsidR="00116D51">
        <w:tab/>
        <w:t>discussion</w:t>
      </w:r>
    </w:p>
    <w:p w14:paraId="74AFD53F" w14:textId="181ABE65" w:rsidR="00116D51" w:rsidRDefault="00F67E0B" w:rsidP="00116D51">
      <w:pPr>
        <w:pStyle w:val="Doc-title"/>
      </w:pPr>
      <w:hyperlink r:id="rId71" w:tooltip="C:Data3GPPExtractsR2-2311069 - Discussion on gaps for neighbour cell measurements in IoT NTN.docx" w:history="1">
        <w:r w:rsidR="00116D51" w:rsidRPr="00F67E0B">
          <w:rPr>
            <w:rStyle w:val="Hyperlink"/>
          </w:rPr>
          <w:t>R2-2311069</w:t>
        </w:r>
      </w:hyperlink>
      <w:r w:rsidR="00116D51">
        <w:tab/>
        <w:t>Discussion on gaps for neighbour cell measurements in IoT NTN</w:t>
      </w:r>
      <w:r w:rsidR="00116D51">
        <w:tab/>
        <w:t>Ericsson</w:t>
      </w:r>
      <w:r w:rsidR="00116D51">
        <w:tab/>
        <w:t>discussion</w:t>
      </w:r>
      <w:r w:rsidR="00116D51">
        <w:tab/>
        <w:t>Rel-18</w:t>
      </w:r>
      <w:r w:rsidR="00116D51">
        <w:tab/>
        <w:t>IoT_NTN_enh-Core</w:t>
      </w:r>
      <w:r w:rsidR="00116D51">
        <w:tab/>
      </w:r>
      <w:hyperlink r:id="rId72" w:tooltip="C:Data3GPParchiveRAN2RAN2#123TdocsR2-2308811.zip" w:history="1">
        <w:r w:rsidR="00116D51" w:rsidRPr="00F67E0B">
          <w:rPr>
            <w:rStyle w:val="Hyperlink"/>
          </w:rPr>
          <w:t>R2-2308811</w:t>
        </w:r>
      </w:hyperlink>
    </w:p>
    <w:p w14:paraId="1894B851" w14:textId="65DE57DB" w:rsidR="00116D51" w:rsidRDefault="002057B7" w:rsidP="00116D51">
      <w:pPr>
        <w:pStyle w:val="Doc-title"/>
      </w:pPr>
      <w:hyperlink r:id="rId73" w:tooltip="C:Data3GPPRAN2DocsR2-2311240.zip" w:history="1">
        <w:r w:rsidR="00116D51" w:rsidRPr="002057B7">
          <w:rPr>
            <w:rStyle w:val="Hyperlink"/>
          </w:rPr>
          <w:t>R2-2311240</w:t>
        </w:r>
      </w:hyperlink>
      <w:r w:rsidR="00116D51">
        <w:tab/>
        <w:t>Discussion on triggering RA for RRC connection re-establishment in IoT NTN</w:t>
      </w:r>
      <w:r w:rsidR="00116D51">
        <w:tab/>
        <w:t>Ericsson</w:t>
      </w:r>
      <w:r w:rsidR="00116D51">
        <w:tab/>
        <w:t>discussion</w:t>
      </w:r>
      <w:r w:rsidR="00116D51">
        <w:tab/>
        <w:t>Rel-18</w:t>
      </w:r>
      <w:r w:rsidR="00116D51">
        <w:tab/>
        <w:t>IoT_NTN_enh-Core</w:t>
      </w:r>
      <w:r w:rsidR="00116D51">
        <w:tab/>
        <w:t>Late</w:t>
      </w:r>
    </w:p>
    <w:p w14:paraId="1C6FBA98" w14:textId="77777777" w:rsidR="00116D51" w:rsidRDefault="00116D51" w:rsidP="00116D51">
      <w:pPr>
        <w:pStyle w:val="Heading4"/>
      </w:pPr>
      <w:r>
        <w:t>7.6.3.2</w:t>
      </w:r>
      <w:r>
        <w:tab/>
        <w:t>Other</w:t>
      </w:r>
    </w:p>
    <w:p w14:paraId="16FD8A6A" w14:textId="77777777" w:rsidR="003C3454" w:rsidRDefault="003C3454" w:rsidP="003C3454">
      <w:pPr>
        <w:pStyle w:val="Doc-title"/>
      </w:pPr>
      <w:hyperlink r:id="rId74" w:tooltip="C:Data3GPPExtractsR2-2310192 - NB-IoT NTN Coarse UE location reporting v5.docx" w:history="1">
        <w:r w:rsidRPr="00F67E0B">
          <w:rPr>
            <w:rStyle w:val="Hyperlink"/>
          </w:rPr>
          <w:t>R2-23</w:t>
        </w:r>
        <w:r w:rsidRPr="00F67E0B">
          <w:rPr>
            <w:rStyle w:val="Hyperlink"/>
          </w:rPr>
          <w:t>1</w:t>
        </w:r>
        <w:r w:rsidRPr="00F67E0B">
          <w:rPr>
            <w:rStyle w:val="Hyperlink"/>
          </w:rPr>
          <w:t>0192</w:t>
        </w:r>
      </w:hyperlink>
      <w:r>
        <w:tab/>
        <w:t>NB-IoT NTN Coarse UE location reporting</w:t>
      </w:r>
      <w:r>
        <w:tab/>
        <w:t>Inmarsat, Viasat, Sateliot, Novamint, ESA, Thales</w:t>
      </w:r>
      <w:r>
        <w:tab/>
        <w:t>discussion</w:t>
      </w:r>
      <w:r>
        <w:tab/>
        <w:t>Rel-18</w:t>
      </w:r>
      <w:r>
        <w:tab/>
        <w:t>IoT_NTN_enh-Core</w:t>
      </w:r>
    </w:p>
    <w:p w14:paraId="303A2409" w14:textId="77777777" w:rsidR="003C3454" w:rsidRDefault="003C3454" w:rsidP="003C3454">
      <w:pPr>
        <w:pStyle w:val="Comments"/>
      </w:pPr>
      <w:r>
        <w:lastRenderedPageBreak/>
        <w:t>Observation 1:  UE location reporting to the network is a fundamental requirement for NTN to support:</w:t>
      </w:r>
    </w:p>
    <w:p w14:paraId="41852CBC" w14:textId="77777777" w:rsidR="003C3454" w:rsidRDefault="003C3454" w:rsidP="003C3454">
      <w:pPr>
        <w:pStyle w:val="Comments"/>
      </w:pPr>
      <w:r>
        <w:t>-</w:t>
      </w:r>
      <w:r>
        <w:tab/>
        <w:t>Basic Regulatory Compliance</w:t>
      </w:r>
    </w:p>
    <w:p w14:paraId="2D11FC5E" w14:textId="77777777" w:rsidR="003C3454" w:rsidRDefault="003C3454" w:rsidP="003C3454">
      <w:pPr>
        <w:pStyle w:val="Comments"/>
      </w:pPr>
      <w:r>
        <w:t>-</w:t>
      </w:r>
      <w:r>
        <w:tab/>
        <w:t>Efficient Radio Resource Management and Cell Mapping</w:t>
      </w:r>
    </w:p>
    <w:p w14:paraId="207B37C7" w14:textId="16CE8E30" w:rsidR="003C3454" w:rsidRDefault="003C3454" w:rsidP="003C3454">
      <w:pPr>
        <w:pStyle w:val="Comments"/>
      </w:pPr>
      <w:r>
        <w:t>-</w:t>
      </w:r>
      <w:r>
        <w:tab/>
        <w:t>Efficient Mobility Management</w:t>
      </w:r>
    </w:p>
    <w:p w14:paraId="32177EAC" w14:textId="77777777" w:rsidR="003C3454" w:rsidRDefault="003C3454" w:rsidP="003C3454">
      <w:pPr>
        <w:pStyle w:val="Comments"/>
      </w:pPr>
      <w:r>
        <w:t>Observation 2: RRC CoarseLocationInfo mechanism was introduced in Release-17 IoT NTN for eMTC but not for NB-IoT NTN, due to lack of AS security and no alternative solution was provided.</w:t>
      </w:r>
    </w:p>
    <w:p w14:paraId="4A635ADC" w14:textId="77777777" w:rsidR="003C3454" w:rsidRDefault="003C3454" w:rsidP="003C3454">
      <w:pPr>
        <w:pStyle w:val="Comments"/>
      </w:pPr>
      <w:r>
        <w:t>Observation 3: In practice, we have to recognize that majority of NB-IoT NTN devices will focus on CP CIoT Optimizations with Data over NAS, thus AS security cannot be assumed to be in place.</w:t>
      </w:r>
    </w:p>
    <w:p w14:paraId="60A1839C" w14:textId="77777777" w:rsidR="003C3454" w:rsidRDefault="003C3454" w:rsidP="003C3454">
      <w:pPr>
        <w:pStyle w:val="Comments"/>
      </w:pPr>
      <w:r>
        <w:t>Observation 4:  Methods relying on LPP cannot be relied upon, if anything because LPP is not supported by most NB-IoT UE implementations.  This is already affecting Release-17 UE and it’s clear that we must identify a different solution.</w:t>
      </w:r>
    </w:p>
    <w:p w14:paraId="2F42E1C6" w14:textId="77777777" w:rsidR="003C3454" w:rsidRDefault="003C3454" w:rsidP="003C3454">
      <w:pPr>
        <w:pStyle w:val="Comments"/>
      </w:pPr>
      <w:r>
        <w:t>Observation 5: It is difficult to justify privacy concerns when reporting Coarse UE location at a level of granularity equivalent to the size of a terrestrial cell (e.g. 5 km or larger), given that such concerns with knowledge of the UE location by an external observer within the granularity of a cell do not exist in terrestrial networks.</w:t>
      </w:r>
    </w:p>
    <w:p w14:paraId="33DC2433" w14:textId="77777777" w:rsidR="003C3454" w:rsidRDefault="003C3454" w:rsidP="003C3454">
      <w:pPr>
        <w:pStyle w:val="Comments"/>
      </w:pPr>
    </w:p>
    <w:p w14:paraId="1F658601" w14:textId="77777777" w:rsidR="003C3454" w:rsidRDefault="003C3454" w:rsidP="003C3454">
      <w:pPr>
        <w:pStyle w:val="Comments"/>
      </w:pPr>
      <w:r>
        <w:t>Proposal 1: Specify a Release-18 mechanism for UE location reporting as early as possible during the initial access procedure for NB-IoT NTN devices, including those devices with support for CP CIoT EPS Optimization only.</w:t>
      </w:r>
    </w:p>
    <w:p w14:paraId="14D2A729" w14:textId="77777777" w:rsidR="003C3454" w:rsidRDefault="003C3454" w:rsidP="003C3454">
      <w:pPr>
        <w:pStyle w:val="Comments"/>
      </w:pPr>
      <w:bookmarkStart w:id="9" w:name="_GoBack"/>
      <w:bookmarkEnd w:id="9"/>
      <w:r>
        <w:t>•</w:t>
      </w:r>
      <w:r>
        <w:tab/>
        <w:t>At least coarse UE location on the order of 50-100 km shall be supported;</w:t>
      </w:r>
    </w:p>
    <w:p w14:paraId="70639EB7" w14:textId="77777777" w:rsidR="003C3454" w:rsidRDefault="003C3454" w:rsidP="003C3454">
      <w:pPr>
        <w:pStyle w:val="Comments"/>
      </w:pPr>
      <w:r>
        <w:t>•</w:t>
      </w:r>
      <w:r>
        <w:tab/>
        <w:t>Coarse UE location on the order of 5-10 km is desirable.</w:t>
      </w:r>
    </w:p>
    <w:p w14:paraId="38CCD5FB" w14:textId="77777777" w:rsidR="003C3454" w:rsidRDefault="003C3454" w:rsidP="003C3454">
      <w:pPr>
        <w:pStyle w:val="Comments"/>
      </w:pPr>
      <w:r>
        <w:t>•</w:t>
      </w:r>
      <w:r>
        <w:tab/>
        <w:t>Specify a method to broadcast the request for Coarse UE Location to a group of UE or to all UE within a cell.</w:t>
      </w:r>
    </w:p>
    <w:p w14:paraId="2539CFA2" w14:textId="77777777" w:rsidR="003C3454" w:rsidRDefault="003C3454" w:rsidP="003C3454">
      <w:pPr>
        <w:pStyle w:val="Comments"/>
      </w:pPr>
      <w:r>
        <w:t>•</w:t>
      </w:r>
      <w:r>
        <w:tab/>
        <w:t>AS security should not be assumed.  SA3 should consider an exception, if necessary.</w:t>
      </w:r>
    </w:p>
    <w:p w14:paraId="11893898" w14:textId="48250143" w:rsidR="003C3454" w:rsidRDefault="003C3454" w:rsidP="003C3454">
      <w:pPr>
        <w:pStyle w:val="Comments"/>
      </w:pPr>
      <w:r>
        <w:t>•</w:t>
      </w:r>
      <w:r>
        <w:tab/>
        <w:t>Consider specifying support for full UE location reporting over NAS with NAS security activated.</w:t>
      </w:r>
    </w:p>
    <w:p w14:paraId="4EAE3BEF" w14:textId="77777777" w:rsidR="003C3454" w:rsidRPr="003C3454" w:rsidRDefault="003C3454" w:rsidP="003C3454">
      <w:pPr>
        <w:pStyle w:val="Doc-text2"/>
      </w:pPr>
    </w:p>
    <w:p w14:paraId="0556116B" w14:textId="4AED6D5C" w:rsidR="00116D51" w:rsidRDefault="00F67E0B" w:rsidP="00116D51">
      <w:pPr>
        <w:pStyle w:val="Doc-title"/>
      </w:pPr>
      <w:hyperlink r:id="rId75" w:tooltip="C:Data3GPPExtractsR2-2309659 Discussion on CHO Enhancement for IoT NTN.docx" w:history="1">
        <w:r w:rsidR="00116D51" w:rsidRPr="00F67E0B">
          <w:rPr>
            <w:rStyle w:val="Hyperlink"/>
          </w:rPr>
          <w:t>R2-2309659</w:t>
        </w:r>
      </w:hyperlink>
      <w:r w:rsidR="00116D51">
        <w:tab/>
        <w:t>Discussion on CHO Enhancement for IoT NTN</w:t>
      </w:r>
      <w:r w:rsidR="00116D51">
        <w:tab/>
        <w:t>vivo</w:t>
      </w:r>
      <w:r w:rsidR="00116D51">
        <w:tab/>
        <w:t>discussion</w:t>
      </w:r>
      <w:r w:rsidR="00116D51">
        <w:tab/>
        <w:t>Rel-18</w:t>
      </w:r>
      <w:r w:rsidR="00116D51">
        <w:tab/>
        <w:t>IoT_NTN_enh-Core</w:t>
      </w:r>
    </w:p>
    <w:p w14:paraId="23E5FDBF" w14:textId="26EE837D" w:rsidR="00116D51" w:rsidRDefault="00F67E0B" w:rsidP="00116D51">
      <w:pPr>
        <w:pStyle w:val="Doc-title"/>
      </w:pPr>
      <w:hyperlink r:id="rId76" w:tooltip="C:Data3GPPExtractsR2-2310325.doc" w:history="1">
        <w:r w:rsidR="00116D51" w:rsidRPr="00F67E0B">
          <w:rPr>
            <w:rStyle w:val="Hyperlink"/>
          </w:rPr>
          <w:t>R2-2310325</w:t>
        </w:r>
      </w:hyperlink>
      <w:r w:rsidR="00116D51">
        <w:tab/>
        <w:t>Mobility enhancement in IoT NTN</w:t>
      </w:r>
      <w:r w:rsidR="00116D51">
        <w:tab/>
        <w:t>Apple</w:t>
      </w:r>
      <w:r w:rsidR="00116D51">
        <w:tab/>
        <w:t>discussion</w:t>
      </w:r>
      <w:r w:rsidR="00116D51">
        <w:tab/>
        <w:t>Rel-18</w:t>
      </w:r>
      <w:r w:rsidR="00116D51">
        <w:tab/>
        <w:t>IoT_NTN_enh</w:t>
      </w:r>
    </w:p>
    <w:p w14:paraId="494447DA" w14:textId="45220D80" w:rsidR="00116D51" w:rsidRDefault="00F67E0B" w:rsidP="00116D51">
      <w:pPr>
        <w:pStyle w:val="Doc-title"/>
      </w:pPr>
      <w:hyperlink r:id="rId77" w:tooltip="C:Data3GPPExtractsR2-2310629 On other mobility enhancements for IoT NTN.docx" w:history="1">
        <w:r w:rsidR="00116D51" w:rsidRPr="00F67E0B">
          <w:rPr>
            <w:rStyle w:val="Hyperlink"/>
          </w:rPr>
          <w:t>R2-2310629</w:t>
        </w:r>
      </w:hyperlink>
      <w:r w:rsidR="00116D51">
        <w:tab/>
        <w:t>On other mobility enhancements for IoT NTN</w:t>
      </w:r>
      <w:r w:rsidR="00116D51">
        <w:tab/>
        <w:t>Samsung Electronics Polska</w:t>
      </w:r>
      <w:r w:rsidR="00116D51">
        <w:tab/>
        <w:t>discussion</w:t>
      </w:r>
      <w:r w:rsidR="00116D51">
        <w:tab/>
        <w:t>Rel-18</w:t>
      </w:r>
      <w:r w:rsidR="00116D51">
        <w:tab/>
        <w:t>IoT_NTN_enh</w:t>
      </w:r>
    </w:p>
    <w:p w14:paraId="5B854A43" w14:textId="77777777" w:rsidR="00116D51" w:rsidRDefault="00116D51" w:rsidP="00116D51">
      <w:pPr>
        <w:pStyle w:val="Heading3"/>
      </w:pPr>
      <w:r>
        <w:t>7.6.4</w:t>
      </w:r>
      <w:r>
        <w:tab/>
        <w:t>Enhancements to discontinuous coverage</w:t>
      </w:r>
    </w:p>
    <w:p w14:paraId="237EE4E7" w14:textId="6394F1DC" w:rsidR="00116D51" w:rsidRDefault="00F67E0B" w:rsidP="00116D51">
      <w:pPr>
        <w:pStyle w:val="Doc-title"/>
      </w:pPr>
      <w:hyperlink r:id="rId78" w:tooltip="C:Data3GPPExtractsR2-2309660 Discussion on Discontinuous Coverage.docx" w:history="1">
        <w:r w:rsidR="00116D51" w:rsidRPr="00F67E0B">
          <w:rPr>
            <w:rStyle w:val="Hyperlink"/>
          </w:rPr>
          <w:t>R2-2309660</w:t>
        </w:r>
      </w:hyperlink>
      <w:r w:rsidR="00116D51">
        <w:tab/>
        <w:t>Discussion on Discontinuous Coverage</w:t>
      </w:r>
      <w:r w:rsidR="00116D51">
        <w:tab/>
        <w:t>vivo</w:t>
      </w:r>
      <w:r w:rsidR="00116D51">
        <w:tab/>
        <w:t>discussion</w:t>
      </w:r>
      <w:r w:rsidR="00116D51">
        <w:tab/>
        <w:t>Rel-18</w:t>
      </w:r>
      <w:r w:rsidR="00116D51">
        <w:tab/>
        <w:t>IoT_NTN_enh-Core</w:t>
      </w:r>
    </w:p>
    <w:p w14:paraId="56202F5C" w14:textId="43874567" w:rsidR="00116D51" w:rsidRDefault="00F67E0B" w:rsidP="00116D51">
      <w:pPr>
        <w:pStyle w:val="Doc-title"/>
      </w:pPr>
      <w:hyperlink r:id="rId79" w:tooltip="C:Data3GPPExtractsR2-2309703 Remaining issues of discontinuous coverage.doc" w:history="1">
        <w:r w:rsidR="00116D51" w:rsidRPr="00F67E0B">
          <w:rPr>
            <w:rStyle w:val="Hyperlink"/>
          </w:rPr>
          <w:t>R2-2309703</w:t>
        </w:r>
      </w:hyperlink>
      <w:r w:rsidR="00116D51">
        <w:tab/>
        <w:t>Remaining issues of discontinuous coverage</w:t>
      </w:r>
      <w:r w:rsidR="00116D51">
        <w:tab/>
        <w:t>Huawei, Turkcell, HiSilicon</w:t>
      </w:r>
      <w:r w:rsidR="00116D51">
        <w:tab/>
        <w:t>discussion</w:t>
      </w:r>
      <w:r w:rsidR="00116D51">
        <w:tab/>
        <w:t>Rel-18</w:t>
      </w:r>
      <w:r w:rsidR="00116D51">
        <w:tab/>
        <w:t>IoT_NTN_enh-Core</w:t>
      </w:r>
    </w:p>
    <w:p w14:paraId="2BC5B42A" w14:textId="6ACBEAF1" w:rsidR="00116D51" w:rsidRDefault="00F67E0B" w:rsidP="00116D51">
      <w:pPr>
        <w:pStyle w:val="Doc-title"/>
      </w:pPr>
      <w:hyperlink r:id="rId80" w:tooltip="C:Data3GPPExtractsR2-2309753 Discussion on discontinuous coverage enhancement.docx" w:history="1">
        <w:r w:rsidR="00116D51" w:rsidRPr="00F67E0B">
          <w:rPr>
            <w:rStyle w:val="Hyperlink"/>
          </w:rPr>
          <w:t>R2-2309753</w:t>
        </w:r>
      </w:hyperlink>
      <w:r w:rsidR="00116D51">
        <w:tab/>
        <w:t>Discussion on discontinuous coverage enhancement</w:t>
      </w:r>
      <w:r w:rsidR="00116D51">
        <w:tab/>
        <w:t>CATT</w:t>
      </w:r>
      <w:r w:rsidR="00116D51">
        <w:tab/>
        <w:t>discussion</w:t>
      </w:r>
      <w:r w:rsidR="00116D51">
        <w:tab/>
        <w:t>Rel-18</w:t>
      </w:r>
    </w:p>
    <w:p w14:paraId="5A9D7DA2" w14:textId="1284F657" w:rsidR="00116D51" w:rsidRDefault="00F67E0B" w:rsidP="00116D51">
      <w:pPr>
        <w:pStyle w:val="Doc-title"/>
      </w:pPr>
      <w:hyperlink r:id="rId81" w:tooltip="C:Data3GPPExtractsR2-2309882 Discussion on TN coverage for discontinuous coverage.docx" w:history="1">
        <w:r w:rsidR="00116D51" w:rsidRPr="00F67E0B">
          <w:rPr>
            <w:rStyle w:val="Hyperlink"/>
          </w:rPr>
          <w:t>R2-2309882</w:t>
        </w:r>
      </w:hyperlink>
      <w:r w:rsidR="00116D51">
        <w:tab/>
        <w:t>Discussion on TN coverage for discontinuous coverage</w:t>
      </w:r>
      <w:r w:rsidR="00116D51">
        <w:tab/>
        <w:t>ASUSTeK</w:t>
      </w:r>
      <w:r w:rsidR="00116D51">
        <w:tab/>
        <w:t>discussion</w:t>
      </w:r>
      <w:r w:rsidR="00116D51">
        <w:tab/>
        <w:t>Rel-18</w:t>
      </w:r>
      <w:r w:rsidR="00116D51">
        <w:tab/>
        <w:t>IoT_NTN_enh-Core</w:t>
      </w:r>
    </w:p>
    <w:p w14:paraId="66E9898A" w14:textId="1C93FA0B" w:rsidR="00116D51" w:rsidRDefault="00F67E0B" w:rsidP="00116D51">
      <w:pPr>
        <w:pStyle w:val="Doc-title"/>
      </w:pPr>
      <w:hyperlink r:id="rId82" w:tooltip="C:Data3GPPExtractsR2-2309959 Views on some remaining issues for discontinuous coverage in IoT NTN (Revision of R2-2308009).docx" w:history="1">
        <w:r w:rsidR="00116D51" w:rsidRPr="00F67E0B">
          <w:rPr>
            <w:rStyle w:val="Hyperlink"/>
          </w:rPr>
          <w:t>R2-2309959</w:t>
        </w:r>
      </w:hyperlink>
      <w:r w:rsidR="00116D51">
        <w:tab/>
        <w:t>Views on some remaining issues for discontinuous coverage in IoT NTN</w:t>
      </w:r>
      <w:r w:rsidR="00116D51">
        <w:tab/>
        <w:t>Lenovo</w:t>
      </w:r>
      <w:r w:rsidR="00116D51">
        <w:tab/>
        <w:t>discussion</w:t>
      </w:r>
      <w:r w:rsidR="00116D51">
        <w:tab/>
        <w:t>Rel-18</w:t>
      </w:r>
    </w:p>
    <w:p w14:paraId="284E5D3C" w14:textId="07168EC4" w:rsidR="00116D51" w:rsidRDefault="00F67E0B" w:rsidP="00116D51">
      <w:pPr>
        <w:pStyle w:val="Doc-title"/>
      </w:pPr>
      <w:hyperlink r:id="rId83" w:tooltip="C:Data3GPPExtractsR2-2310021 Discussion on enhancement to discontinuous coverage for IoT NTN.docx" w:history="1">
        <w:r w:rsidR="00116D51" w:rsidRPr="00F67E0B">
          <w:rPr>
            <w:rStyle w:val="Hyperlink"/>
          </w:rPr>
          <w:t>R2-2310021</w:t>
        </w:r>
      </w:hyperlink>
      <w:r w:rsidR="00116D51">
        <w:tab/>
        <w:t>Discussion on enhancement to discontinuous coverage for IoT NTN</w:t>
      </w:r>
      <w:r w:rsidR="00116D51">
        <w:tab/>
        <w:t>Transsion Holdings</w:t>
      </w:r>
      <w:r w:rsidR="00116D51">
        <w:tab/>
        <w:t>discussion</w:t>
      </w:r>
      <w:r w:rsidR="00116D51">
        <w:tab/>
        <w:t>Rel-18</w:t>
      </w:r>
    </w:p>
    <w:p w14:paraId="615B8210" w14:textId="24E52E99" w:rsidR="00116D51" w:rsidRDefault="00F67E0B" w:rsidP="00116D51">
      <w:pPr>
        <w:pStyle w:val="Doc-title"/>
      </w:pPr>
      <w:hyperlink r:id="rId84" w:tooltip="C:Data3GPPExtractsR2-2310071 Considerations on Supporting Discontinuous Coverage.docx" w:history="1">
        <w:r w:rsidR="00116D51" w:rsidRPr="00F67E0B">
          <w:rPr>
            <w:rStyle w:val="Hyperlink"/>
          </w:rPr>
          <w:t>R2-2310071</w:t>
        </w:r>
      </w:hyperlink>
      <w:r w:rsidR="00116D51">
        <w:tab/>
        <w:t>Considerations on Supporting Discontinuous Coverage</w:t>
      </w:r>
      <w:r w:rsidR="00116D51">
        <w:tab/>
        <w:t>NEC</w:t>
      </w:r>
      <w:r w:rsidR="00116D51">
        <w:tab/>
        <w:t>discussion</w:t>
      </w:r>
      <w:r w:rsidR="00116D51">
        <w:tab/>
        <w:t>Rel-18</w:t>
      </w:r>
      <w:r w:rsidR="00116D51">
        <w:tab/>
        <w:t>IoT_NTN_enh-Core</w:t>
      </w:r>
    </w:p>
    <w:p w14:paraId="0E9993A8" w14:textId="50601631" w:rsidR="00116D51" w:rsidRDefault="00F67E0B" w:rsidP="00116D51">
      <w:pPr>
        <w:pStyle w:val="Doc-title"/>
      </w:pPr>
      <w:hyperlink r:id="rId85" w:tooltip="C:Data3GPPExtractsR2-2310182 DC enhancement.doc" w:history="1">
        <w:r w:rsidR="00116D51" w:rsidRPr="00F67E0B">
          <w:rPr>
            <w:rStyle w:val="Hyperlink"/>
          </w:rPr>
          <w:t>R2-2310182</w:t>
        </w:r>
      </w:hyperlink>
      <w:r w:rsidR="00116D51">
        <w:tab/>
        <w:t>RRC release procedure in discontinuous coverage</w:t>
      </w:r>
      <w:r w:rsidR="00116D51">
        <w:tab/>
        <w:t>Qualcomm Incorporated</w:t>
      </w:r>
      <w:r w:rsidR="00116D51">
        <w:tab/>
        <w:t>discussion</w:t>
      </w:r>
      <w:r w:rsidR="00116D51">
        <w:tab/>
        <w:t>Rel-18</w:t>
      </w:r>
      <w:r w:rsidR="00116D51">
        <w:tab/>
        <w:t>IoT_NTN_enh-Core</w:t>
      </w:r>
    </w:p>
    <w:p w14:paraId="34C24077" w14:textId="790957E3" w:rsidR="00116D51" w:rsidRDefault="00F67E0B" w:rsidP="00116D51">
      <w:pPr>
        <w:pStyle w:val="Doc-title"/>
      </w:pPr>
      <w:hyperlink r:id="rId86" w:tooltip="C:Data3GPPExtractsR2-2310808 (R18 IoT-NTN WI AI 7.6.4) - discontinuous coverage.docx" w:history="1">
        <w:r w:rsidR="00116D51" w:rsidRPr="00F67E0B">
          <w:rPr>
            <w:rStyle w:val="Hyperlink"/>
          </w:rPr>
          <w:t>R2-2310808</w:t>
        </w:r>
      </w:hyperlink>
      <w:r w:rsidR="00116D51">
        <w:tab/>
        <w:t>RRC Release in discontinuous coverage</w:t>
      </w:r>
      <w:r w:rsidR="00116D51">
        <w:tab/>
        <w:t>Interdigital, Inc.</w:t>
      </w:r>
      <w:r w:rsidR="00116D51">
        <w:tab/>
        <w:t>discussion</w:t>
      </w:r>
      <w:r w:rsidR="00116D51">
        <w:tab/>
        <w:t>Rel-18</w:t>
      </w:r>
      <w:r w:rsidR="00116D51">
        <w:tab/>
        <w:t>IoT_NTN_enh-Core</w:t>
      </w:r>
    </w:p>
    <w:p w14:paraId="1B2FE40F" w14:textId="61299460" w:rsidR="00116D51" w:rsidRDefault="00F67E0B" w:rsidP="00116D51">
      <w:pPr>
        <w:pStyle w:val="Doc-title"/>
      </w:pPr>
      <w:hyperlink r:id="rId87" w:tooltip="C:Data3GPPExtractsR2-2310826 Remaining issues of discontinuous coverage.docx" w:history="1">
        <w:r w:rsidR="00116D51" w:rsidRPr="00F67E0B">
          <w:rPr>
            <w:rStyle w:val="Hyperlink"/>
          </w:rPr>
          <w:t>R2-2310826</w:t>
        </w:r>
      </w:hyperlink>
      <w:r w:rsidR="00116D51">
        <w:tab/>
        <w:t>Remaining issues of discontinuous coverage</w:t>
      </w:r>
      <w:r w:rsidR="00116D51">
        <w:tab/>
        <w:t>ZTE Corporation, Sanechips</w:t>
      </w:r>
      <w:r w:rsidR="00116D51">
        <w:tab/>
        <w:t>discussion</w:t>
      </w:r>
      <w:r w:rsidR="00116D51">
        <w:tab/>
        <w:t>Rel-18</w:t>
      </w:r>
      <w:r w:rsidR="00116D51">
        <w:tab/>
        <w:t>IoT_NTN_enh-Core</w:t>
      </w:r>
      <w:r w:rsidR="00116D51">
        <w:tab/>
      </w:r>
      <w:hyperlink r:id="rId88" w:tooltip="C:Data3GPParchiveRAN2RAN2#123TdocsR2-2307590.zip" w:history="1">
        <w:r w:rsidR="00116D51" w:rsidRPr="00F67E0B">
          <w:rPr>
            <w:rStyle w:val="Hyperlink"/>
          </w:rPr>
          <w:t>R2-2307590</w:t>
        </w:r>
      </w:hyperlink>
    </w:p>
    <w:p w14:paraId="174CCA3A" w14:textId="5765B18C" w:rsidR="00116D51" w:rsidRDefault="00F67E0B" w:rsidP="00116D51">
      <w:pPr>
        <w:pStyle w:val="Doc-title"/>
      </w:pPr>
      <w:hyperlink r:id="rId89" w:tooltip="C:Data3GPPExtractsR2-2310919.docx" w:history="1">
        <w:r w:rsidR="00116D51" w:rsidRPr="00F67E0B">
          <w:rPr>
            <w:rStyle w:val="Hyperlink"/>
          </w:rPr>
          <w:t>R2-2310919</w:t>
        </w:r>
      </w:hyperlink>
      <w:r w:rsidR="00116D51">
        <w:tab/>
        <w:t xml:space="preserve">Enhancements to discontinuous coverage </w:t>
      </w:r>
      <w:r w:rsidR="00116D51">
        <w:tab/>
        <w:t>Samsung Electronics Iberia SA</w:t>
      </w:r>
      <w:r w:rsidR="00116D51">
        <w:tab/>
        <w:t>discussion</w:t>
      </w:r>
      <w:r w:rsidR="00116D51">
        <w:tab/>
        <w:t>Rel-18</w:t>
      </w:r>
      <w:r w:rsidR="00116D51">
        <w:tab/>
        <w:t>IoT_NTN_enh-Core</w:t>
      </w:r>
    </w:p>
    <w:p w14:paraId="77F6BE13" w14:textId="15FA2180" w:rsidR="00116D51" w:rsidRDefault="00F67E0B" w:rsidP="00116D51">
      <w:pPr>
        <w:pStyle w:val="Doc-title"/>
      </w:pPr>
      <w:hyperlink r:id="rId90" w:tooltip="C:Data3GPPExtractsR2-2311013-Discontinuous coverage for IoT NTN.docx" w:history="1">
        <w:r w:rsidR="00116D51" w:rsidRPr="00F67E0B">
          <w:rPr>
            <w:rStyle w:val="Hyperlink"/>
          </w:rPr>
          <w:t>R2-2311013</w:t>
        </w:r>
      </w:hyperlink>
      <w:r w:rsidR="00116D51">
        <w:tab/>
        <w:t>Discussion on discontinuous coverage Enhancements</w:t>
      </w:r>
      <w:r w:rsidR="00116D51">
        <w:tab/>
        <w:t>Nokia, Nokia Shanghai Bell</w:t>
      </w:r>
      <w:r w:rsidR="00116D51">
        <w:tab/>
        <w:t>discussion</w:t>
      </w:r>
    </w:p>
    <w:p w14:paraId="4FE6E925" w14:textId="62915033" w:rsidR="00116D51" w:rsidRDefault="00F67E0B" w:rsidP="00116D51">
      <w:pPr>
        <w:pStyle w:val="Doc-title"/>
      </w:pPr>
      <w:hyperlink r:id="rId91" w:tooltip="C:Data3GPPExtractsR2-2311232 - Measurement information to assist cell search after a coverage gap.docx" w:history="1">
        <w:r w:rsidR="00116D51" w:rsidRPr="00F67E0B">
          <w:rPr>
            <w:rStyle w:val="Hyperlink"/>
          </w:rPr>
          <w:t>R2-2311232</w:t>
        </w:r>
      </w:hyperlink>
      <w:r w:rsidR="00116D51">
        <w:tab/>
        <w:t>Measurement information to assist cell search after a coverage gap</w:t>
      </w:r>
      <w:r w:rsidR="00116D51">
        <w:tab/>
        <w:t>Ericsson</w:t>
      </w:r>
      <w:r w:rsidR="00116D51">
        <w:tab/>
        <w:t>discussion</w:t>
      </w:r>
      <w:r w:rsidR="00116D51">
        <w:tab/>
        <w:t>Rel-18</w:t>
      </w:r>
      <w:r w:rsidR="00116D51">
        <w:tab/>
        <w:t>IoT_NTN_enh-Core</w:t>
      </w:r>
      <w:r w:rsidR="00116D51">
        <w:tab/>
      </w:r>
      <w:hyperlink r:id="rId92" w:tooltip="C:Data3GPParchiveRAN2RAN2#122TdocsR2-2306466.zip" w:history="1">
        <w:r w:rsidR="00116D51" w:rsidRPr="00657CAB">
          <w:rPr>
            <w:rStyle w:val="Hyperlink"/>
          </w:rPr>
          <w:t>R2-2306466</w:t>
        </w:r>
      </w:hyperlink>
    </w:p>
    <w:p w14:paraId="688B0F39" w14:textId="77777777" w:rsidR="00116D51" w:rsidRDefault="00116D51" w:rsidP="00116D51">
      <w:pPr>
        <w:pStyle w:val="Heading2"/>
      </w:pPr>
      <w:r>
        <w:t>7.7</w:t>
      </w:r>
      <w:r>
        <w:tab/>
        <w:t>NR NTN enhancements</w:t>
      </w:r>
    </w:p>
    <w:p w14:paraId="39D3F54B" w14:textId="3514A46D" w:rsidR="00116D51" w:rsidRDefault="00116D51" w:rsidP="00116D51">
      <w:pPr>
        <w:pStyle w:val="Comments"/>
      </w:pPr>
      <w:r>
        <w:t>(</w:t>
      </w:r>
      <w:r>
        <w:rPr>
          <w:lang w:val="en-US"/>
        </w:rPr>
        <w:t>NR_NTN_enh</w:t>
      </w:r>
      <w:r>
        <w:t xml:space="preserve"> -Core; leading WG: RAN1; REL-18; WID: </w:t>
      </w:r>
      <w:r w:rsidRPr="00F67E0B">
        <w:rPr>
          <w:highlight w:val="yellow"/>
        </w:rPr>
        <w:t>RP-232669</w:t>
      </w:r>
      <w:r>
        <w:t>)</w:t>
      </w:r>
    </w:p>
    <w:p w14:paraId="13761431" w14:textId="77777777" w:rsidR="00116D51" w:rsidRDefault="00116D51" w:rsidP="00116D51">
      <w:pPr>
        <w:pStyle w:val="Comments"/>
      </w:pPr>
      <w:r>
        <w:t>Time budget: 1 TU</w:t>
      </w:r>
    </w:p>
    <w:p w14:paraId="33F15C64" w14:textId="77777777" w:rsidR="00116D51" w:rsidRDefault="00116D51" w:rsidP="00116D51">
      <w:pPr>
        <w:pStyle w:val="Comments"/>
      </w:pPr>
      <w:r>
        <w:lastRenderedPageBreak/>
        <w:t xml:space="preserve">Tdoc Limitation: 4 tdocs </w:t>
      </w:r>
    </w:p>
    <w:p w14:paraId="4D7231D5" w14:textId="77777777" w:rsidR="00116D51" w:rsidRDefault="00116D51" w:rsidP="00116D51">
      <w:pPr>
        <w:pStyle w:val="Heading3"/>
      </w:pPr>
      <w:r>
        <w:t>7.7.1</w:t>
      </w:r>
      <w:r>
        <w:tab/>
        <w:t>Organizational</w:t>
      </w:r>
    </w:p>
    <w:p w14:paraId="30EE997D" w14:textId="7D49177B" w:rsidR="00116D51" w:rsidRDefault="00116D51" w:rsidP="00116D51">
      <w:pPr>
        <w:pStyle w:val="Comments"/>
      </w:pPr>
      <w:r>
        <w:t>LSs, rapporteur inputs and other organizational documents. Rapporteur inputs and other pre-assigned documents in this AI do not count towards the tdoc limitation.</w:t>
      </w:r>
    </w:p>
    <w:p w14:paraId="7816D619" w14:textId="55C88219" w:rsidR="00F63BBC" w:rsidRDefault="00F63BBC" w:rsidP="00116D51">
      <w:pPr>
        <w:pStyle w:val="Comments"/>
      </w:pPr>
    </w:p>
    <w:p w14:paraId="0833E26F" w14:textId="03C4E153" w:rsidR="00F63BBC" w:rsidRDefault="00F63BBC" w:rsidP="00F63BBC">
      <w:pPr>
        <w:pStyle w:val="Comments"/>
      </w:pPr>
      <w:r w:rsidRPr="00F63BBC">
        <w:t>Incoming</w:t>
      </w:r>
      <w:r>
        <w:t xml:space="preserve"> LSs</w:t>
      </w:r>
    </w:p>
    <w:p w14:paraId="4C831378" w14:textId="2CC0127F" w:rsidR="00116D51" w:rsidRDefault="00F67E0B" w:rsidP="00116D51">
      <w:pPr>
        <w:pStyle w:val="Doc-title"/>
      </w:pPr>
      <w:hyperlink r:id="rId93" w:tooltip="C:Data3GPPExtractsR2-2309407_C1-236567.docx" w:history="1">
        <w:r w:rsidR="00116D51" w:rsidRPr="00F67E0B">
          <w:rPr>
            <w:rStyle w:val="Hyperlink"/>
          </w:rPr>
          <w:t>R2-2309407</w:t>
        </w:r>
      </w:hyperlink>
      <w:r w:rsidR="00116D51">
        <w:tab/>
        <w:t>LS on the service requirement of restricting satellite access RAT type (C1-236567; contact: Google)</w:t>
      </w:r>
      <w:r w:rsidR="00116D51">
        <w:tab/>
        <w:t>CT1</w:t>
      </w:r>
      <w:r w:rsidR="00116D51">
        <w:tab/>
        <w:t>LS in</w:t>
      </w:r>
      <w:r w:rsidR="00116D51">
        <w:tab/>
        <w:t>Rel-18</w:t>
      </w:r>
      <w:r w:rsidR="00116D51">
        <w:tab/>
        <w:t>5GSAT_Ph2</w:t>
      </w:r>
      <w:r w:rsidR="00116D51">
        <w:tab/>
        <w:t>To:SA1</w:t>
      </w:r>
      <w:r w:rsidR="00116D51">
        <w:tab/>
        <w:t>Cc:SA2, RAN2</w:t>
      </w:r>
    </w:p>
    <w:p w14:paraId="5B8ED23C" w14:textId="21CC76B3" w:rsidR="00116D51" w:rsidRDefault="00F67E0B" w:rsidP="00116D51">
      <w:pPr>
        <w:pStyle w:val="Doc-title"/>
      </w:pPr>
      <w:hyperlink r:id="rId94" w:tooltip="C:Data3GPPExtractsR2-2309421_R1-2308566.docx" w:history="1">
        <w:r w:rsidR="00116D51" w:rsidRPr="00F67E0B">
          <w:rPr>
            <w:rStyle w:val="Hyperlink"/>
          </w:rPr>
          <w:t>R2-</w:t>
        </w:r>
        <w:r w:rsidR="00116D51" w:rsidRPr="00F67E0B">
          <w:rPr>
            <w:rStyle w:val="Hyperlink"/>
          </w:rPr>
          <w:t>2</w:t>
        </w:r>
        <w:r w:rsidR="00116D51" w:rsidRPr="00F67E0B">
          <w:rPr>
            <w:rStyle w:val="Hyperlink"/>
          </w:rPr>
          <w:t>309421</w:t>
        </w:r>
      </w:hyperlink>
      <w:r w:rsidR="00116D51">
        <w:tab/>
        <w:t>Reply LS to RAN2 on unchanged PCI (R1-2308566; contact: CATT)</w:t>
      </w:r>
      <w:r w:rsidR="00116D51">
        <w:tab/>
        <w:t>RAN1</w:t>
      </w:r>
      <w:r w:rsidR="00116D51">
        <w:tab/>
        <w:t>LS in</w:t>
      </w:r>
      <w:r w:rsidR="00116D51">
        <w:tab/>
        <w:t>Rel-18</w:t>
      </w:r>
      <w:r w:rsidR="00116D51">
        <w:tab/>
        <w:t>NR_NTN_enh-Core</w:t>
      </w:r>
      <w:r w:rsidR="00116D51">
        <w:tab/>
        <w:t>To:RAN2</w:t>
      </w:r>
    </w:p>
    <w:p w14:paraId="11243A5E" w14:textId="292CF2CE" w:rsidR="00116D51" w:rsidRDefault="00F67E0B" w:rsidP="00116D51">
      <w:pPr>
        <w:pStyle w:val="Doc-title"/>
      </w:pPr>
      <w:hyperlink r:id="rId95" w:tooltip="C:Data3GPPExtractsR2-2309422_R1-2308568.docx" w:history="1">
        <w:r w:rsidR="00116D51" w:rsidRPr="00F67E0B">
          <w:rPr>
            <w:rStyle w:val="Hyperlink"/>
          </w:rPr>
          <w:t>R2-</w:t>
        </w:r>
        <w:r w:rsidR="00116D51" w:rsidRPr="00F67E0B">
          <w:rPr>
            <w:rStyle w:val="Hyperlink"/>
          </w:rPr>
          <w:t>2</w:t>
        </w:r>
        <w:r w:rsidR="00116D51" w:rsidRPr="00F67E0B">
          <w:rPr>
            <w:rStyle w:val="Hyperlink"/>
          </w:rPr>
          <w:t>309422</w:t>
        </w:r>
      </w:hyperlink>
      <w:r w:rsidR="00116D51">
        <w:tab/>
        <w:t>Reply LS on RACH-less Handover (R1-2308568; contact: Samsung)</w:t>
      </w:r>
      <w:r w:rsidR="00116D51">
        <w:tab/>
        <w:t>RAN1</w:t>
      </w:r>
      <w:r w:rsidR="00116D51">
        <w:tab/>
        <w:t>LS in</w:t>
      </w:r>
      <w:r w:rsidR="00116D51">
        <w:tab/>
        <w:t>Rel-18</w:t>
      </w:r>
      <w:r w:rsidR="00116D51">
        <w:tab/>
        <w:t>NR_NTN_enh-Core</w:t>
      </w:r>
      <w:r w:rsidR="00116D51">
        <w:tab/>
        <w:t>To:RAN2</w:t>
      </w:r>
    </w:p>
    <w:p w14:paraId="35DFD136" w14:textId="58474D94" w:rsidR="00116D51" w:rsidRDefault="00F67E0B" w:rsidP="00116D51">
      <w:pPr>
        <w:pStyle w:val="Doc-title"/>
      </w:pPr>
      <w:hyperlink r:id="rId96" w:tooltip="C:Data3GPPExtractsR2-2309438_R3-234664.docx" w:history="1">
        <w:r w:rsidR="00116D51" w:rsidRPr="00F67E0B">
          <w:rPr>
            <w:rStyle w:val="Hyperlink"/>
          </w:rPr>
          <w:t>R2-2309438</w:t>
        </w:r>
      </w:hyperlink>
      <w:r w:rsidR="00116D51">
        <w:tab/>
        <w:t>Reply LS on Common Signaling in (C)HO (R3-234664; contact: Qualcomm)</w:t>
      </w:r>
      <w:r w:rsidR="00116D51">
        <w:tab/>
        <w:t>RAN3</w:t>
      </w:r>
      <w:r w:rsidR="00116D51">
        <w:tab/>
        <w:t>LS in</w:t>
      </w:r>
      <w:r w:rsidR="00116D51">
        <w:tab/>
        <w:t>Rel-18</w:t>
      </w:r>
      <w:r w:rsidR="00116D51">
        <w:tab/>
        <w:t>NR_NTN_enh-Core</w:t>
      </w:r>
      <w:r w:rsidR="00116D51">
        <w:tab/>
        <w:t>To:RAN2</w:t>
      </w:r>
    </w:p>
    <w:p w14:paraId="6669CCC5" w14:textId="17EEE043" w:rsidR="00116D51" w:rsidRDefault="00F67E0B" w:rsidP="00116D51">
      <w:pPr>
        <w:pStyle w:val="Doc-title"/>
      </w:pPr>
      <w:hyperlink r:id="rId97" w:tooltip="C:Data3GPPExtractsR2-2309476_S2-2310013.docx" w:history="1">
        <w:r w:rsidR="00116D51" w:rsidRPr="00F67E0B">
          <w:rPr>
            <w:rStyle w:val="Hyperlink"/>
          </w:rPr>
          <w:t>R2-2309476</w:t>
        </w:r>
      </w:hyperlink>
      <w:r w:rsidR="00116D51">
        <w:tab/>
        <w:t>Reply LS on time-based trigger condition in NG HO for NR NTN (S2-2310013; contact: Samsung)</w:t>
      </w:r>
      <w:r w:rsidR="00116D51">
        <w:tab/>
        <w:t>SA2</w:t>
      </w:r>
      <w:r w:rsidR="00116D51">
        <w:tab/>
        <w:t>LS in</w:t>
      </w:r>
      <w:r w:rsidR="00116D51">
        <w:tab/>
        <w:t>Rel-18</w:t>
      </w:r>
      <w:r w:rsidR="00116D51">
        <w:tab/>
        <w:t>5GSAT_Ph2, NR_NTN_enh-Core</w:t>
      </w:r>
      <w:r w:rsidR="00116D51">
        <w:tab/>
        <w:t>To:RAN3</w:t>
      </w:r>
      <w:r w:rsidR="00116D51">
        <w:tab/>
        <w:t>Cc:RAN2</w:t>
      </w:r>
    </w:p>
    <w:p w14:paraId="421E332C" w14:textId="71F49F37" w:rsidR="00F63BBC" w:rsidRDefault="00F63BBC" w:rsidP="00F63BBC">
      <w:pPr>
        <w:pStyle w:val="Doc-text2"/>
      </w:pPr>
    </w:p>
    <w:p w14:paraId="508CFF4F" w14:textId="2E26727E" w:rsidR="00F63BBC" w:rsidRPr="00F63BBC" w:rsidRDefault="00F63BBC" w:rsidP="00F63BBC">
      <w:pPr>
        <w:pStyle w:val="Comments"/>
      </w:pPr>
      <w:r>
        <w:t>Rapporteurs input</w:t>
      </w:r>
    </w:p>
    <w:p w14:paraId="03E19EB3" w14:textId="4EB7ECF6" w:rsidR="00116D51" w:rsidRDefault="00F67E0B" w:rsidP="00116D51">
      <w:pPr>
        <w:pStyle w:val="Doc-title"/>
      </w:pPr>
      <w:hyperlink r:id="rId98" w:tooltip="C:Data3GPPExtractsR2-2310084 open issues on NR NTN enh (Thales).docx" w:history="1">
        <w:r w:rsidR="00116D51" w:rsidRPr="00F67E0B">
          <w:rPr>
            <w:rStyle w:val="Hyperlink"/>
          </w:rPr>
          <w:t>R2-2310084</w:t>
        </w:r>
      </w:hyperlink>
      <w:r w:rsidR="00116D51">
        <w:tab/>
        <w:t>Remaining Issues on NR Non-Terrestrial Networks (NTN)</w:t>
      </w:r>
      <w:r w:rsidR="00116D51">
        <w:tab/>
        <w:t>THALES</w:t>
      </w:r>
      <w:r w:rsidR="00116D51">
        <w:tab/>
        <w:t>discussion</w:t>
      </w:r>
      <w:r w:rsidR="00116D51">
        <w:tab/>
        <w:t>Rel-18</w:t>
      </w:r>
      <w:r w:rsidR="00116D51">
        <w:tab/>
        <w:t>NR_NTN_enh</w:t>
      </w:r>
    </w:p>
    <w:p w14:paraId="0191F98B" w14:textId="4C53D880" w:rsidR="00116D51" w:rsidRDefault="00F67E0B" w:rsidP="00116D51">
      <w:pPr>
        <w:pStyle w:val="Doc-title"/>
      </w:pPr>
      <w:hyperlink r:id="rId99" w:tooltip="C:Data3GPPExtractsR2-2310085 WP RAN2.docx" w:history="1">
        <w:r w:rsidR="00116D51" w:rsidRPr="00F67E0B">
          <w:rPr>
            <w:rStyle w:val="Hyperlink"/>
          </w:rPr>
          <w:t>R2-2310085</w:t>
        </w:r>
      </w:hyperlink>
      <w:r w:rsidR="00116D51">
        <w:tab/>
        <w:t>R18 WI NR-NTN-enh work plan at RAN1, 2 and 3</w:t>
      </w:r>
      <w:r w:rsidR="00116D51">
        <w:tab/>
        <w:t>THALES</w:t>
      </w:r>
      <w:r w:rsidR="00116D51">
        <w:tab/>
        <w:t>Work Plan</w:t>
      </w:r>
      <w:r w:rsidR="00116D51">
        <w:tab/>
        <w:t>Rel-18</w:t>
      </w:r>
      <w:r w:rsidR="00116D51">
        <w:tab/>
        <w:t>NR_NTN_enh</w:t>
      </w:r>
    </w:p>
    <w:p w14:paraId="20DE7A48" w14:textId="77777777" w:rsidR="00F63BBC" w:rsidRDefault="00F63BBC" w:rsidP="00F63BBC">
      <w:pPr>
        <w:pStyle w:val="Doc-title"/>
      </w:pPr>
      <w:hyperlink r:id="rId100" w:tooltip="C:Data3GPPExtractsR2-2310841 Remaining UP open issues_post 123.docx" w:history="1">
        <w:r w:rsidRPr="00F67E0B">
          <w:rPr>
            <w:rStyle w:val="Hyperlink"/>
          </w:rPr>
          <w:t>R2-2310841</w:t>
        </w:r>
      </w:hyperlink>
      <w:r>
        <w:tab/>
        <w:t>MAC open issues in NTN</w:t>
      </w:r>
      <w:r>
        <w:tab/>
        <w:t>InterDigital</w:t>
      </w:r>
      <w:r>
        <w:tab/>
        <w:t>discussion</w:t>
      </w:r>
      <w:r>
        <w:tab/>
        <w:t>Rel-18</w:t>
      </w:r>
      <w:r>
        <w:tab/>
        <w:t>NR_NTN_enh-Core</w:t>
      </w:r>
    </w:p>
    <w:p w14:paraId="47A58775" w14:textId="77777777" w:rsidR="00F63BBC" w:rsidRPr="00F63BBC" w:rsidRDefault="00F63BBC" w:rsidP="00F63BBC">
      <w:pPr>
        <w:pStyle w:val="Doc-text2"/>
      </w:pPr>
    </w:p>
    <w:p w14:paraId="0B54E52A" w14:textId="54ABDDE6" w:rsidR="00F63BBC" w:rsidRPr="00F63BBC" w:rsidRDefault="00F63BBC" w:rsidP="00F63BBC">
      <w:pPr>
        <w:pStyle w:val="Comments"/>
      </w:pPr>
      <w:r>
        <w:t>Running CRs</w:t>
      </w:r>
    </w:p>
    <w:p w14:paraId="581F0C08" w14:textId="1D2D9F12" w:rsidR="00116D51" w:rsidRDefault="00F67E0B" w:rsidP="00116D51">
      <w:pPr>
        <w:pStyle w:val="Doc-title"/>
      </w:pPr>
      <w:hyperlink r:id="rId101" w:tooltip="C:Data3GPPExtractsR2-2310157__38.306 draftCR - NR NTN Enh - UE capabilities.docx" w:history="1">
        <w:r w:rsidR="00116D51" w:rsidRPr="00F67E0B">
          <w:rPr>
            <w:rStyle w:val="Hyperlink"/>
          </w:rPr>
          <w:t>R2-2310157</w:t>
        </w:r>
      </w:hyperlink>
      <w:r w:rsidR="00116D51">
        <w:tab/>
        <w:t>UE Capabilities for Rel-18 NR NTN Enh. WI</w:t>
      </w:r>
      <w:r w:rsidR="00116D51">
        <w:tab/>
        <w:t>Intel Corporation</w:t>
      </w:r>
      <w:r w:rsidR="00116D51">
        <w:tab/>
        <w:t>draftCR</w:t>
      </w:r>
      <w:r w:rsidR="00116D51">
        <w:tab/>
        <w:t>Rel-18</w:t>
      </w:r>
      <w:r w:rsidR="00116D51">
        <w:tab/>
        <w:t>38.306</w:t>
      </w:r>
      <w:r w:rsidR="00116D51">
        <w:tab/>
        <w:t>17.6.0</w:t>
      </w:r>
      <w:r w:rsidR="00116D51">
        <w:tab/>
        <w:t>NR_NTN_enh-Core</w:t>
      </w:r>
    </w:p>
    <w:p w14:paraId="3A1D7423" w14:textId="35D007FD" w:rsidR="00116D51" w:rsidRDefault="00F67E0B" w:rsidP="00116D51">
      <w:pPr>
        <w:pStyle w:val="Doc-title"/>
      </w:pPr>
      <w:hyperlink r:id="rId102" w:tooltip="C:Data3GPPExtractsR2-2310158__38.331 draftCR - NR NTN Enh - UE capabilities.docx" w:history="1">
        <w:r w:rsidR="00116D51" w:rsidRPr="00F67E0B">
          <w:rPr>
            <w:rStyle w:val="Hyperlink"/>
          </w:rPr>
          <w:t>R2-2310158</w:t>
        </w:r>
      </w:hyperlink>
      <w:r w:rsidR="00116D51">
        <w:tab/>
        <w:t>UE Capabilities for Rel-18 NR NTN Enh. WI</w:t>
      </w:r>
      <w:r w:rsidR="00116D51">
        <w:tab/>
        <w:t>Intel Corporation</w:t>
      </w:r>
      <w:r w:rsidR="00116D51">
        <w:tab/>
        <w:t>draftCR</w:t>
      </w:r>
      <w:r w:rsidR="00116D51">
        <w:tab/>
        <w:t>Rel-18</w:t>
      </w:r>
      <w:r w:rsidR="00116D51">
        <w:tab/>
        <w:t>38.331</w:t>
      </w:r>
      <w:r w:rsidR="00116D51">
        <w:tab/>
        <w:t>17.6.0</w:t>
      </w:r>
      <w:r w:rsidR="00116D51">
        <w:tab/>
        <w:t>NR_NTN_enh-Core</w:t>
      </w:r>
    </w:p>
    <w:p w14:paraId="16FD30DE" w14:textId="51A15669" w:rsidR="00116D51" w:rsidRDefault="00F67E0B" w:rsidP="00116D51">
      <w:pPr>
        <w:pStyle w:val="Doc-title"/>
      </w:pPr>
      <w:hyperlink r:id="rId103" w:tooltip="C:Data3GPPExtractsR2-2310552_Stage 3 running 38.304 CR for NTN.docx" w:history="1">
        <w:r w:rsidR="00116D51" w:rsidRPr="00F67E0B">
          <w:rPr>
            <w:rStyle w:val="Hyperlink"/>
          </w:rPr>
          <w:t>R2-2310552</w:t>
        </w:r>
      </w:hyperlink>
      <w:r w:rsidR="00116D51">
        <w:tab/>
        <w:t>Stage 3 running 38.304 CR for NTN</w:t>
      </w:r>
      <w:r w:rsidR="00116D51">
        <w:tab/>
        <w:t>ZTE Corporation, Sanechips</w:t>
      </w:r>
      <w:r w:rsidR="00116D51">
        <w:tab/>
        <w:t>draftCR</w:t>
      </w:r>
      <w:r w:rsidR="00116D51">
        <w:tab/>
        <w:t>Rel-18</w:t>
      </w:r>
      <w:r w:rsidR="00116D51">
        <w:tab/>
        <w:t>38.304</w:t>
      </w:r>
      <w:r w:rsidR="00116D51">
        <w:tab/>
        <w:t>17.6.0</w:t>
      </w:r>
      <w:r w:rsidR="00116D51">
        <w:tab/>
        <w:t>NR_NTN_enh-Core</w:t>
      </w:r>
    </w:p>
    <w:p w14:paraId="0A487970" w14:textId="434B475C" w:rsidR="00116D51" w:rsidRDefault="00F67E0B" w:rsidP="00116D51">
      <w:pPr>
        <w:pStyle w:val="Doc-title"/>
      </w:pPr>
      <w:hyperlink r:id="rId104" w:tooltip="C:Data3GPPExtractsR2-2310840 NTN MAC running CR_post 123.docx" w:history="1">
        <w:r w:rsidR="00116D51" w:rsidRPr="00F67E0B">
          <w:rPr>
            <w:rStyle w:val="Hyperlink"/>
          </w:rPr>
          <w:t>R2-2310840</w:t>
        </w:r>
      </w:hyperlink>
      <w:r w:rsidR="00116D51">
        <w:tab/>
        <w:t>Stage 3 NTN running CR for 38.321 - RAN2#123</w:t>
      </w:r>
      <w:r w:rsidR="00116D51">
        <w:tab/>
        <w:t>InterDigital</w:t>
      </w:r>
      <w:r w:rsidR="00116D51">
        <w:tab/>
        <w:t>draftCR</w:t>
      </w:r>
      <w:r w:rsidR="00116D51">
        <w:tab/>
        <w:t>Rel-18</w:t>
      </w:r>
      <w:r w:rsidR="00116D51">
        <w:tab/>
        <w:t>38.321</w:t>
      </w:r>
      <w:r w:rsidR="00116D51">
        <w:tab/>
        <w:t>17.6.0</w:t>
      </w:r>
      <w:r w:rsidR="00116D51">
        <w:tab/>
        <w:t>B</w:t>
      </w:r>
      <w:r w:rsidR="00116D51">
        <w:tab/>
        <w:t>NR_NTN_enh-Core</w:t>
      </w:r>
      <w:r w:rsidR="00116D51">
        <w:tab/>
      </w:r>
      <w:r w:rsidR="00116D51" w:rsidRPr="00F67E0B">
        <w:rPr>
          <w:highlight w:val="yellow"/>
        </w:rPr>
        <w:t>R2-2309345</w:t>
      </w:r>
    </w:p>
    <w:p w14:paraId="2EF77ABE" w14:textId="0E233122" w:rsidR="00116D51" w:rsidRDefault="00F67E0B" w:rsidP="00116D51">
      <w:pPr>
        <w:pStyle w:val="Doc-title"/>
      </w:pPr>
      <w:hyperlink r:id="rId105" w:tooltip="C:Data3GPPExtractsR2-2311230 - 38331_CR4387_(Rel-18) - Stage 3 Running RRC CR for NR NTN Rel-18.docx" w:history="1">
        <w:r w:rsidR="00116D51" w:rsidRPr="00F67E0B">
          <w:rPr>
            <w:rStyle w:val="Hyperlink"/>
          </w:rPr>
          <w:t>R2-2311230</w:t>
        </w:r>
      </w:hyperlink>
      <w:r w:rsidR="00116D51">
        <w:tab/>
        <w:t>Stage 3 Running RRC CR for NR NTN Rel-18</w:t>
      </w:r>
      <w:r w:rsidR="00116D51">
        <w:tab/>
        <w:t>Ericsson</w:t>
      </w:r>
      <w:r w:rsidR="00116D51">
        <w:tab/>
        <w:t>CR</w:t>
      </w:r>
      <w:r w:rsidR="00116D51">
        <w:tab/>
        <w:t>Rel-18</w:t>
      </w:r>
      <w:r w:rsidR="00116D51">
        <w:tab/>
        <w:t>38.331</w:t>
      </w:r>
      <w:r w:rsidR="00116D51">
        <w:tab/>
        <w:t>17.6.0</w:t>
      </w:r>
      <w:r w:rsidR="00116D51">
        <w:tab/>
        <w:t>4387</w:t>
      </w:r>
      <w:r w:rsidR="00116D51">
        <w:tab/>
        <w:t>-</w:t>
      </w:r>
      <w:r w:rsidR="00116D51">
        <w:tab/>
        <w:t>B</w:t>
      </w:r>
      <w:r w:rsidR="00116D51">
        <w:tab/>
        <w:t>NR_NTN_enh-Core</w:t>
      </w:r>
      <w:r w:rsidR="00116D51">
        <w:tab/>
      </w:r>
      <w:r w:rsidR="00116D51" w:rsidRPr="00F67E0B">
        <w:rPr>
          <w:highlight w:val="yellow"/>
        </w:rPr>
        <w:t>R2-2309341</w:t>
      </w:r>
    </w:p>
    <w:p w14:paraId="672CA310" w14:textId="5798F14B" w:rsidR="00116D51" w:rsidRDefault="00F67E0B" w:rsidP="00116D51">
      <w:pPr>
        <w:pStyle w:val="Doc-title"/>
      </w:pPr>
      <w:hyperlink r:id="rId106" w:tooltip="C:Data3GPPExtractsR2-2311231 - Rapporteur s input to 38 331 regarding TN area information.docx" w:history="1">
        <w:r w:rsidR="00116D51" w:rsidRPr="00F67E0B">
          <w:rPr>
            <w:rStyle w:val="Hyperlink"/>
          </w:rPr>
          <w:t>R2-2311231</w:t>
        </w:r>
      </w:hyperlink>
      <w:r w:rsidR="00116D51">
        <w:tab/>
        <w:t>Rapporteur s input to 38.331 regarding TN area information</w:t>
      </w:r>
      <w:r w:rsidR="00116D51">
        <w:tab/>
        <w:t>Ericsson</w:t>
      </w:r>
      <w:r w:rsidR="00116D51">
        <w:tab/>
        <w:t>discussion</w:t>
      </w:r>
      <w:r w:rsidR="00116D51">
        <w:tab/>
        <w:t>Rel-18</w:t>
      </w:r>
      <w:r w:rsidR="00116D51">
        <w:tab/>
        <w:t>NR_NTN_enh-Core</w:t>
      </w:r>
    </w:p>
    <w:p w14:paraId="36788710" w14:textId="77777777" w:rsidR="00116D51" w:rsidRDefault="00116D51" w:rsidP="00116D51">
      <w:pPr>
        <w:pStyle w:val="Heading3"/>
      </w:pPr>
      <w:r>
        <w:t>7.7.2</w:t>
      </w:r>
      <w:r>
        <w:tab/>
        <w:t>Coverage Enhancements</w:t>
      </w:r>
    </w:p>
    <w:p w14:paraId="48E23A04" w14:textId="157AE972" w:rsidR="00116D51" w:rsidRDefault="00F67E0B" w:rsidP="00116D51">
      <w:pPr>
        <w:pStyle w:val="Doc-title"/>
      </w:pPr>
      <w:hyperlink r:id="rId107" w:tooltip="C:Data3GPPExtractsR2-2309529 - Discussion on PUCCH enhancement for Msg4 HARQ-ACK in NR NTN.doc" w:history="1">
        <w:r w:rsidR="00116D51" w:rsidRPr="00F67E0B">
          <w:rPr>
            <w:rStyle w:val="Hyperlink"/>
          </w:rPr>
          <w:t>R2-</w:t>
        </w:r>
        <w:r w:rsidR="00116D51" w:rsidRPr="00F67E0B">
          <w:rPr>
            <w:rStyle w:val="Hyperlink"/>
          </w:rPr>
          <w:t>2</w:t>
        </w:r>
        <w:r w:rsidR="00116D51" w:rsidRPr="00F67E0B">
          <w:rPr>
            <w:rStyle w:val="Hyperlink"/>
          </w:rPr>
          <w:t>3</w:t>
        </w:r>
        <w:r w:rsidR="00116D51" w:rsidRPr="00F67E0B">
          <w:rPr>
            <w:rStyle w:val="Hyperlink"/>
          </w:rPr>
          <w:t>09</w:t>
        </w:r>
        <w:r w:rsidR="00116D51" w:rsidRPr="00F67E0B">
          <w:rPr>
            <w:rStyle w:val="Hyperlink"/>
          </w:rPr>
          <w:t>5</w:t>
        </w:r>
        <w:r w:rsidR="00116D51" w:rsidRPr="00F67E0B">
          <w:rPr>
            <w:rStyle w:val="Hyperlink"/>
          </w:rPr>
          <w:t>29</w:t>
        </w:r>
      </w:hyperlink>
      <w:r w:rsidR="00116D51">
        <w:tab/>
        <w:t>Discussion on PUCCH enhancement for Msg4 HARQ-ACK in NR NTN</w:t>
      </w:r>
      <w:r w:rsidR="00116D51">
        <w:tab/>
        <w:t>OPPO</w:t>
      </w:r>
      <w:r w:rsidR="00116D51">
        <w:tab/>
        <w:t>discussion</w:t>
      </w:r>
      <w:r w:rsidR="00116D51">
        <w:tab/>
        <w:t>Rel-18</w:t>
      </w:r>
      <w:r w:rsidR="00116D51">
        <w:tab/>
        <w:t>NR_NTN_enh-Core</w:t>
      </w:r>
    </w:p>
    <w:p w14:paraId="275A656D" w14:textId="24859AA7" w:rsidR="00127D87" w:rsidRDefault="00127D87" w:rsidP="00127D87">
      <w:pPr>
        <w:pStyle w:val="Comments"/>
      </w:pPr>
      <w:r w:rsidRPr="00127D87">
        <w:t>Proposal 1</w:t>
      </w:r>
      <w:r w:rsidRPr="00127D87">
        <w:tab/>
        <w:t>Indicating request or capability report for PUCCH repetition for Msg4 HARQ-ACK in Msg3 only applies to random access procedure triggered by RRC connection establishment, RRC connection re-establishment or RRC connection resume.</w:t>
      </w:r>
    </w:p>
    <w:p w14:paraId="348AD0D2" w14:textId="77777777" w:rsidR="00127D87" w:rsidRPr="00127D87" w:rsidRDefault="00127D87" w:rsidP="00127D87">
      <w:pPr>
        <w:pStyle w:val="Comments"/>
      </w:pPr>
    </w:p>
    <w:p w14:paraId="7527A144" w14:textId="1A95FCDE" w:rsidR="00116D51" w:rsidRDefault="00F67E0B" w:rsidP="00116D51">
      <w:pPr>
        <w:pStyle w:val="Doc-title"/>
      </w:pPr>
      <w:hyperlink r:id="rId108" w:tooltip="C:Data3GPPExtractsR2-2310559 Consideration on coverage enhancements.doc" w:history="1">
        <w:r w:rsidR="00116D51" w:rsidRPr="00F67E0B">
          <w:rPr>
            <w:rStyle w:val="Hyperlink"/>
          </w:rPr>
          <w:t>R2</w:t>
        </w:r>
        <w:r w:rsidR="00116D51" w:rsidRPr="00F67E0B">
          <w:rPr>
            <w:rStyle w:val="Hyperlink"/>
          </w:rPr>
          <w:t>-</w:t>
        </w:r>
        <w:r w:rsidR="00116D51" w:rsidRPr="00F67E0B">
          <w:rPr>
            <w:rStyle w:val="Hyperlink"/>
          </w:rPr>
          <w:t>2</w:t>
        </w:r>
        <w:r w:rsidR="00116D51" w:rsidRPr="00F67E0B">
          <w:rPr>
            <w:rStyle w:val="Hyperlink"/>
          </w:rPr>
          <w:t>3</w:t>
        </w:r>
        <w:r w:rsidR="00116D51" w:rsidRPr="00F67E0B">
          <w:rPr>
            <w:rStyle w:val="Hyperlink"/>
          </w:rPr>
          <w:t>10</w:t>
        </w:r>
        <w:r w:rsidR="00116D51" w:rsidRPr="00F67E0B">
          <w:rPr>
            <w:rStyle w:val="Hyperlink"/>
          </w:rPr>
          <w:t>5</w:t>
        </w:r>
        <w:r w:rsidR="00116D51" w:rsidRPr="00F67E0B">
          <w:rPr>
            <w:rStyle w:val="Hyperlink"/>
          </w:rPr>
          <w:t>59</w:t>
        </w:r>
      </w:hyperlink>
      <w:r w:rsidR="00116D51">
        <w:tab/>
        <w:t>Consideration on coverage enhancements</w:t>
      </w:r>
      <w:r w:rsidR="00116D51">
        <w:tab/>
        <w:t>ZTE Corporation, Sanechips</w:t>
      </w:r>
      <w:r w:rsidR="00116D51">
        <w:tab/>
        <w:t>discussion</w:t>
      </w:r>
      <w:r w:rsidR="00116D51">
        <w:tab/>
        <w:t>Rel-18</w:t>
      </w:r>
    </w:p>
    <w:p w14:paraId="488C6C04" w14:textId="77777777" w:rsidR="00CD0C16" w:rsidRDefault="00CD0C16" w:rsidP="00CD0C16">
      <w:pPr>
        <w:pStyle w:val="Comments"/>
      </w:pPr>
      <w:r>
        <w:t>Proposal 1: Postpone the decision on which higher layer signalling to indicate UE’s capability/request for PUCCH repetition for Msg4 ACK until progress has been made on LCID extension discussion in the main session.</w:t>
      </w:r>
    </w:p>
    <w:p w14:paraId="4E18BF7A" w14:textId="77777777" w:rsidR="00CD0C16" w:rsidRDefault="00CD0C16" w:rsidP="00CD0C16">
      <w:pPr>
        <w:pStyle w:val="Comments"/>
      </w:pPr>
      <w:r>
        <w:t xml:space="preserve">Proposal 2: Provided Msg3 signalling to report its capability/request for PUCCH repetition for Msg4 HARQ-ACK is confirmed, UE decides whether to report its capability/request for PUCCH repetition for Msg4 HARQ-ACK bases on implicit indication (e.g., number of repetition, RSRP configuration in SIB), no explicit indication is needed to enable this behavior. </w:t>
      </w:r>
    </w:p>
    <w:p w14:paraId="0712991C" w14:textId="01CBE96B" w:rsidR="00CD0C16" w:rsidRDefault="00CD0C16" w:rsidP="00CD0C16">
      <w:pPr>
        <w:pStyle w:val="Comments"/>
      </w:pPr>
      <w:r>
        <w:t>Proposal 3: An relative RSRP value to rsrp-ThresholdMsg3 is signalled for PUCCH repetition for Msg4 HARQ-ACK.</w:t>
      </w:r>
    </w:p>
    <w:p w14:paraId="06C653F1" w14:textId="05671CA3" w:rsidR="00CD0C16" w:rsidRDefault="00CD0C16" w:rsidP="00CD0C16">
      <w:pPr>
        <w:pStyle w:val="Comments"/>
      </w:pPr>
    </w:p>
    <w:p w14:paraId="5FC23E74" w14:textId="7C5DC39E" w:rsidR="00CD0C16" w:rsidRPr="00CD0C16" w:rsidRDefault="00CD0C16" w:rsidP="00CD0C16">
      <w:pPr>
        <w:pStyle w:val="Doc-title"/>
      </w:pPr>
      <w:hyperlink r:id="rId109" w:tooltip="C:Data3GPPExtractsR2-2310000 Higher layer signalling for PUCCH repetition for Msg4 HARQ-ACK.doc" w:history="1">
        <w:r w:rsidRPr="00F67E0B">
          <w:rPr>
            <w:rStyle w:val="Hyperlink"/>
          </w:rPr>
          <w:t>R2-23</w:t>
        </w:r>
        <w:r w:rsidRPr="00F67E0B">
          <w:rPr>
            <w:rStyle w:val="Hyperlink"/>
          </w:rPr>
          <w:t>1</w:t>
        </w:r>
        <w:r w:rsidRPr="00F67E0B">
          <w:rPr>
            <w:rStyle w:val="Hyperlink"/>
          </w:rPr>
          <w:t>0</w:t>
        </w:r>
        <w:r w:rsidRPr="00F67E0B">
          <w:rPr>
            <w:rStyle w:val="Hyperlink"/>
          </w:rPr>
          <w:t>000</w:t>
        </w:r>
      </w:hyperlink>
      <w:r>
        <w:tab/>
        <w:t>Higher layer signalling for PUCCH repetition for Msg4 HARQ-ACK</w:t>
      </w:r>
      <w:r>
        <w:tab/>
        <w:t>Huawei, HiSilicon</w:t>
      </w:r>
      <w:r>
        <w:tab/>
        <w:t>di</w:t>
      </w:r>
      <w:r>
        <w:t>scussion</w:t>
      </w:r>
      <w:r>
        <w:tab/>
        <w:t>Rel-18</w:t>
      </w:r>
      <w:r>
        <w:tab/>
        <w:t>NR_NTN_enh-Core</w:t>
      </w:r>
    </w:p>
    <w:p w14:paraId="0C629BDA" w14:textId="77777777" w:rsidR="00116D51" w:rsidRDefault="00116D51" w:rsidP="00116D51">
      <w:pPr>
        <w:pStyle w:val="Heading3"/>
      </w:pPr>
      <w:r>
        <w:lastRenderedPageBreak/>
        <w:t>7.7.3</w:t>
      </w:r>
      <w:r>
        <w:tab/>
        <w:t>Network verified UE location</w:t>
      </w:r>
    </w:p>
    <w:p w14:paraId="0926D830" w14:textId="77777777" w:rsidR="00A042E2" w:rsidRPr="00A042E2" w:rsidRDefault="00A042E2" w:rsidP="00A042E2">
      <w:pPr>
        <w:pStyle w:val="Doc-text2"/>
      </w:pPr>
    </w:p>
    <w:p w14:paraId="03E841FD" w14:textId="1987284B" w:rsidR="00A042E2" w:rsidRDefault="00A042E2" w:rsidP="00A042E2">
      <w:pPr>
        <w:pStyle w:val="Doc-title"/>
      </w:pPr>
      <w:hyperlink r:id="rId110" w:tooltip="C:Data3GPPExtractsR2-2310560 Consideration on NW verified UE location.doc" w:history="1">
        <w:r w:rsidRPr="00F67E0B">
          <w:rPr>
            <w:rStyle w:val="Hyperlink"/>
          </w:rPr>
          <w:t>R2-231</w:t>
        </w:r>
        <w:r w:rsidRPr="00F67E0B">
          <w:rPr>
            <w:rStyle w:val="Hyperlink"/>
          </w:rPr>
          <w:t>0</w:t>
        </w:r>
        <w:r w:rsidRPr="00F67E0B">
          <w:rPr>
            <w:rStyle w:val="Hyperlink"/>
          </w:rPr>
          <w:t>560</w:t>
        </w:r>
      </w:hyperlink>
      <w:r>
        <w:tab/>
        <w:t>Consideration on NW verified UE location</w:t>
      </w:r>
      <w:r>
        <w:tab/>
        <w:t>ZTE Corporation, Sanechips</w:t>
      </w:r>
      <w:r>
        <w:tab/>
        <w:t>discussion</w:t>
      </w:r>
      <w:r>
        <w:tab/>
        <w:t>Rel-18</w:t>
      </w:r>
    </w:p>
    <w:p w14:paraId="4B642F3C" w14:textId="77777777" w:rsidR="005C4B33" w:rsidRPr="005C4B33" w:rsidRDefault="005C4B33" w:rsidP="005C4B33">
      <w:pPr>
        <w:pStyle w:val="Comments"/>
        <w:rPr>
          <w:rFonts w:hint="eastAsia"/>
        </w:rPr>
      </w:pPr>
      <w:r w:rsidRPr="005C4B33">
        <w:rPr>
          <w:rFonts w:hint="eastAsia"/>
        </w:rPr>
        <w:t>Observation 1: There are could be different failure causes leading to multi-RTT measurements failure during change of NTN cell, which can be well addressed by legacy failure procedure defined in LPP and NRPPa specs, while a simple indication to indicate failure due to change of NTN cell maybe too ambiguous.</w:t>
      </w:r>
    </w:p>
    <w:p w14:paraId="5D7500AA" w14:textId="77777777" w:rsidR="005C4B33" w:rsidRPr="005C4B33" w:rsidRDefault="005C4B33" w:rsidP="005C4B33">
      <w:pPr>
        <w:pStyle w:val="Comments"/>
      </w:pPr>
      <w:r w:rsidRPr="005C4B33">
        <w:rPr>
          <w:rFonts w:hint="eastAsia"/>
        </w:rPr>
        <w:t>Observation 2: UE Rx-Tx time difference measurement with offset to calibrate the timing drift due to precompensation will be captured in RAN1 specs with no RAN2 impacts.</w:t>
      </w:r>
    </w:p>
    <w:p w14:paraId="6CA75ADD" w14:textId="77777777" w:rsidR="005C4B33" w:rsidRPr="005C4B33" w:rsidRDefault="005C4B33" w:rsidP="005C4B33">
      <w:pPr>
        <w:pStyle w:val="Comments"/>
        <w:rPr>
          <w:rFonts w:hint="eastAsia"/>
        </w:rPr>
      </w:pPr>
      <w:r w:rsidRPr="005C4B33">
        <w:rPr>
          <w:rFonts w:hint="eastAsia"/>
        </w:rPr>
        <w:t xml:space="preserve">Observation 3: Newly agreed offset as defined by RAN1 shall be included as part of the UE Rx-Tx time difference measurements in </w:t>
      </w:r>
      <w:r>
        <w:t>NR-Multi-RTT-SignalMeasurementInformation</w:t>
      </w:r>
      <w:r w:rsidRPr="005C4B33">
        <w:rPr>
          <w:rFonts w:hint="eastAsia"/>
        </w:rPr>
        <w:t>, also indication from NW is needed to inform UE it is a task for NW verified UE location so that UE can take necessary adaptions.</w:t>
      </w:r>
    </w:p>
    <w:p w14:paraId="6B55B9B5" w14:textId="77777777" w:rsidR="005C4B33" w:rsidRPr="005C4B33" w:rsidRDefault="005C4B33" w:rsidP="005C4B33">
      <w:pPr>
        <w:pStyle w:val="Comments"/>
      </w:pPr>
      <w:r w:rsidRPr="005C4B33">
        <w:rPr>
          <w:rFonts w:hint="eastAsia"/>
        </w:rPr>
        <w:t>Observation 4: It is sufficient for NW to provide the satellite ephemeris together with the time information to LMF to derive position of satellite, no need for UE to provide duplicated information to LMF.</w:t>
      </w:r>
    </w:p>
    <w:p w14:paraId="52C24479" w14:textId="77777777" w:rsidR="005C4B33" w:rsidRPr="005C4B33" w:rsidRDefault="005C4B33" w:rsidP="005C4B33">
      <w:pPr>
        <w:pStyle w:val="Comments"/>
        <w:rPr>
          <w:rFonts w:hint="eastAsia"/>
        </w:rPr>
      </w:pPr>
      <w:r w:rsidRPr="005C4B33">
        <w:rPr>
          <w:rFonts w:hint="eastAsia"/>
        </w:rPr>
        <w:t>Observation 5: The satellite ephemeris information maybe available in OAM or gNB in different NTH deployment, it is up to RAN3 to discuss the details on how NW provide such information to LMF.</w:t>
      </w:r>
    </w:p>
    <w:p w14:paraId="46C72B70" w14:textId="77777777" w:rsidR="005C4B33" w:rsidRDefault="005C4B33" w:rsidP="00A042E2">
      <w:pPr>
        <w:pStyle w:val="Comments"/>
      </w:pPr>
    </w:p>
    <w:p w14:paraId="011561FB" w14:textId="27356743" w:rsidR="00A042E2" w:rsidRDefault="00A042E2" w:rsidP="005C4B33">
      <w:pPr>
        <w:pStyle w:val="Comments"/>
      </w:pPr>
      <w:r>
        <w:t>Proposal 1: Current failure procedure defined in LPP and NRPPa protocol can be reused to handle NW verified UE location failure occurred during change of cell, no additional specs work is needed.</w:t>
      </w:r>
    </w:p>
    <w:p w14:paraId="2C5C948E" w14:textId="77777777" w:rsidR="00A042E2" w:rsidRDefault="00A042E2" w:rsidP="00A042E2">
      <w:pPr>
        <w:pStyle w:val="Comments"/>
      </w:pPr>
      <w:r>
        <w:t>Proposal 2: Add in NR-Multi-RTT-SignalMeasurementInformation the measurements relevant to RAN1 agreed offset (e.g., the actual index difference between subframe j and subframe i and the DL timing drift due to Doppler over the service link associated with the UE RX-TX time difference measurement period) with detailed definition referred to RAN1 agreements.</w:t>
      </w:r>
    </w:p>
    <w:p w14:paraId="76BBD22B" w14:textId="77777777" w:rsidR="00A042E2" w:rsidRDefault="00A042E2" w:rsidP="00A042E2">
      <w:pPr>
        <w:pStyle w:val="Comments"/>
      </w:pPr>
      <w:r>
        <w:t>Proposal 3: Add indication indicating the requested positioning measurements (e.g.,multi-RTT measurement) is for NW verified UE location in the LPP configuration (e.g, RequestLocationInformation) from location server to UE.</w:t>
      </w:r>
    </w:p>
    <w:p w14:paraId="1E7AA503" w14:textId="77777777" w:rsidR="00A042E2" w:rsidRDefault="00A042E2" w:rsidP="00A042E2">
      <w:pPr>
        <w:pStyle w:val="Comments"/>
      </w:pPr>
      <w:r>
        <w:t xml:space="preserve">Proposal 4: ephemeris and corresponding time information (e.g., epochTime) is provided to LMF only by gNB, with details up to RAN3 (e.g., on whether OAM or gNB to provide such information).  </w:t>
      </w:r>
    </w:p>
    <w:p w14:paraId="71217486" w14:textId="462A93ED" w:rsidR="00A042E2" w:rsidRDefault="00A042E2" w:rsidP="00A042E2">
      <w:pPr>
        <w:pStyle w:val="Comments"/>
      </w:pPr>
      <w:r>
        <w:t>Proposal 5: Only one capability (i.e., FG 44-3) is defined for UE’s capability to support the feature of network verified UE location in NR NTN.</w:t>
      </w:r>
    </w:p>
    <w:p w14:paraId="6A79CA8E" w14:textId="77777777" w:rsidR="00A042E2" w:rsidRPr="00A042E2" w:rsidRDefault="00A042E2" w:rsidP="00A042E2">
      <w:pPr>
        <w:pStyle w:val="Doc-text2"/>
      </w:pPr>
    </w:p>
    <w:p w14:paraId="0D5383C9" w14:textId="3336D516" w:rsidR="00CF6856" w:rsidRDefault="00CF6856" w:rsidP="00CF6856">
      <w:pPr>
        <w:pStyle w:val="Doc-title"/>
      </w:pPr>
      <w:hyperlink r:id="rId111" w:tooltip="C:Data3GPPExtractsR2-2309700 Handling of UE location verification during handover.doc" w:history="1">
        <w:r w:rsidRPr="00F67E0B">
          <w:rPr>
            <w:rStyle w:val="Hyperlink"/>
          </w:rPr>
          <w:t>R2-2</w:t>
        </w:r>
        <w:r w:rsidRPr="00F67E0B">
          <w:rPr>
            <w:rStyle w:val="Hyperlink"/>
          </w:rPr>
          <w:t>3</w:t>
        </w:r>
        <w:r w:rsidRPr="00F67E0B">
          <w:rPr>
            <w:rStyle w:val="Hyperlink"/>
          </w:rPr>
          <w:t>09700</w:t>
        </w:r>
      </w:hyperlink>
      <w:r>
        <w:tab/>
        <w:t>Handling of UE location verification during handover</w:t>
      </w:r>
      <w:r>
        <w:tab/>
        <w:t>Huawei, Turkcell, HiSilicon</w:t>
      </w:r>
      <w:r>
        <w:tab/>
        <w:t>discussion</w:t>
      </w:r>
      <w:r>
        <w:tab/>
        <w:t>Rel-18</w:t>
      </w:r>
      <w:r>
        <w:tab/>
        <w:t>NR_NTN_enh-Core</w:t>
      </w:r>
    </w:p>
    <w:p w14:paraId="41E933D4" w14:textId="77777777" w:rsidR="00CF6856" w:rsidRDefault="00CF6856" w:rsidP="00CF6856">
      <w:pPr>
        <w:pStyle w:val="Comments"/>
      </w:pPr>
      <w:r>
        <w:t>Observation 1: If handover occurs between two TX-RX difference measurement procedures, there is no impact on the verification of UE location.</w:t>
      </w:r>
    </w:p>
    <w:p w14:paraId="2A761586" w14:textId="77777777" w:rsidR="00CF6856" w:rsidRDefault="00CF6856" w:rsidP="00CF6856">
      <w:pPr>
        <w:pStyle w:val="Comments"/>
      </w:pPr>
      <w:r>
        <w:t xml:space="preserve">Proposal 1: If handover occurs when the Tx-Rx difference is being measured, the gNB should inform LMF of the handover, same as legacy. </w:t>
      </w:r>
    </w:p>
    <w:p w14:paraId="59997BAA" w14:textId="0F24706D" w:rsidR="00CF6856" w:rsidRPr="00CF6856" w:rsidRDefault="00CF6856" w:rsidP="00CF6856">
      <w:pPr>
        <w:pStyle w:val="Comments"/>
      </w:pPr>
      <w:r>
        <w:t>Proposal 2: Send an LS to RAN3 if RAN2 agrees to reuse the legacy mechanism to inform LMF of the handover.</w:t>
      </w:r>
    </w:p>
    <w:p w14:paraId="1AD7A4D4" w14:textId="77777777" w:rsidR="00CF6856" w:rsidRDefault="00CF6856" w:rsidP="00A042E2">
      <w:pPr>
        <w:pStyle w:val="Doc-title"/>
      </w:pPr>
    </w:p>
    <w:p w14:paraId="0324206E" w14:textId="18875514" w:rsidR="00A042E2" w:rsidRDefault="00A042E2" w:rsidP="00A042E2">
      <w:pPr>
        <w:pStyle w:val="Doc-title"/>
      </w:pPr>
      <w:hyperlink r:id="rId112" w:tooltip="C:Data3GPPExtractsR2-2310176 Multi RTT.doc" w:history="1">
        <w:r w:rsidRPr="00F67E0B">
          <w:rPr>
            <w:rStyle w:val="Hyperlink"/>
          </w:rPr>
          <w:t>R2-231</w:t>
        </w:r>
        <w:r w:rsidRPr="00F67E0B">
          <w:rPr>
            <w:rStyle w:val="Hyperlink"/>
          </w:rPr>
          <w:t>0</w:t>
        </w:r>
        <w:r w:rsidRPr="00F67E0B">
          <w:rPr>
            <w:rStyle w:val="Hyperlink"/>
          </w:rPr>
          <w:t>176</w:t>
        </w:r>
      </w:hyperlink>
      <w:r>
        <w:tab/>
        <w:t>Single satellite Multi-RTT based positioning</w:t>
      </w:r>
      <w:r>
        <w:tab/>
        <w:t>Qualcomm Incorporated</w:t>
      </w:r>
      <w:r>
        <w:tab/>
        <w:t>di</w:t>
      </w:r>
      <w:r>
        <w:t>scussion</w:t>
      </w:r>
      <w:r>
        <w:tab/>
        <w:t>Rel-18</w:t>
      </w:r>
      <w:r>
        <w:tab/>
        <w:t>NR_NTN_enh-Core</w:t>
      </w:r>
    </w:p>
    <w:p w14:paraId="29EBC466" w14:textId="77777777" w:rsidR="005C4B33" w:rsidRDefault="005C4B33" w:rsidP="005C4B33">
      <w:pPr>
        <w:pStyle w:val="Comments"/>
      </w:pPr>
      <w:r>
        <w:t>Proposal 1</w:t>
      </w:r>
      <w:r>
        <w:tab/>
        <w:t>Add a new LPP capability by extending the current multi-RTT positioning capability NR-Multi-RTT-ProvideCapabilities-r16.</w:t>
      </w:r>
    </w:p>
    <w:p w14:paraId="54DA5565" w14:textId="77777777" w:rsidR="005C4B33" w:rsidRDefault="005C4B33" w:rsidP="005C4B33">
      <w:pPr>
        <w:pStyle w:val="Comments"/>
      </w:pPr>
      <w:r>
        <w:t>Proposal 2</w:t>
      </w:r>
      <w:r>
        <w:tab/>
        <w:t>A new flag in NRPPa message (e.g., POSITIONING INFORMATION UPDATE) is introduced to indicate TN-NTN switch, satellite switch with PCI unchanged, Handover success.</w:t>
      </w:r>
    </w:p>
    <w:p w14:paraId="570AE373" w14:textId="77777777" w:rsidR="005C4B33" w:rsidRDefault="005C4B33" w:rsidP="005C4B33">
      <w:pPr>
        <w:pStyle w:val="Comments"/>
      </w:pPr>
      <w:r>
        <w:t>Proposal 3</w:t>
      </w:r>
      <w:r>
        <w:tab/>
        <w:t>Source sends the flag in NRPPa message (e.g., POSITIONING INFORMATION UPDATE) to LMF before path switch, i.e., receiving end marker.</w:t>
      </w:r>
    </w:p>
    <w:p w14:paraId="57C491DC" w14:textId="77777777" w:rsidR="005C4B33" w:rsidRDefault="005C4B33" w:rsidP="005C4B33">
      <w:pPr>
        <w:pStyle w:val="Comments"/>
      </w:pPr>
      <w:r>
        <w:t>Proposal 4</w:t>
      </w:r>
      <w:r>
        <w:tab/>
        <w:t>Clarify that LMF will start enquiring UE capability upon handover between TN and NTN and send LS to RAN3 to inform potential change in NRPPa signaling.</w:t>
      </w:r>
    </w:p>
    <w:p w14:paraId="2B1C9205" w14:textId="77777777" w:rsidR="005C4B33" w:rsidRDefault="005C4B33" w:rsidP="005C4B33">
      <w:pPr>
        <w:pStyle w:val="Comments"/>
      </w:pPr>
      <w:r>
        <w:t>Proposal 5</w:t>
      </w:r>
      <w:r>
        <w:tab/>
        <w:t>To resolve mirror point, LMF sends indication to gNB asking to configure connected mode measurements of neighbor cells in such a way that can resolve the mirror point. Send LS to RAN3 for possible impact to NRPPa message to carry indication.</w:t>
      </w:r>
    </w:p>
    <w:p w14:paraId="5E257BB9" w14:textId="77777777" w:rsidR="00A042E2" w:rsidRDefault="00A042E2" w:rsidP="00116D51">
      <w:pPr>
        <w:pStyle w:val="Doc-title"/>
      </w:pPr>
    </w:p>
    <w:p w14:paraId="3E01AE45" w14:textId="3A656020" w:rsidR="00116D51" w:rsidRDefault="00F67E0B" w:rsidP="00116D51">
      <w:pPr>
        <w:pStyle w:val="Doc-title"/>
      </w:pPr>
      <w:hyperlink r:id="rId113" w:tooltip="C:Data3GPPExtractsR2-2309503 Remaining issues on NW verification of UE location in R18 NR NTN.docx" w:history="1">
        <w:r w:rsidR="00116D51" w:rsidRPr="00F67E0B">
          <w:rPr>
            <w:rStyle w:val="Hyperlink"/>
          </w:rPr>
          <w:t>R2-2309503</w:t>
        </w:r>
      </w:hyperlink>
      <w:r w:rsidR="00116D51">
        <w:tab/>
        <w:t>Remaining issues on NW verification of UE location in R18 NR NTN</w:t>
      </w:r>
      <w:r w:rsidR="00116D51">
        <w:tab/>
        <w:t>CATT</w:t>
      </w:r>
      <w:r w:rsidR="00116D51">
        <w:tab/>
        <w:t>discussion</w:t>
      </w:r>
    </w:p>
    <w:p w14:paraId="23E5340C" w14:textId="603B420F" w:rsidR="00116D51" w:rsidRDefault="00F67E0B" w:rsidP="00116D51">
      <w:pPr>
        <w:pStyle w:val="Doc-title"/>
      </w:pPr>
      <w:hyperlink r:id="rId114" w:tooltip="C:Data3GPPExtractsR2-2309989 Views on some remaining issues for network verified UE location.docx" w:history="1">
        <w:r w:rsidR="00116D51" w:rsidRPr="00F67E0B">
          <w:rPr>
            <w:rStyle w:val="Hyperlink"/>
          </w:rPr>
          <w:t>R2-2309989</w:t>
        </w:r>
      </w:hyperlink>
      <w:r w:rsidR="00116D51">
        <w:tab/>
        <w:t>Views on some remaining issues for network verified UE location</w:t>
      </w:r>
      <w:r w:rsidR="00116D51">
        <w:tab/>
        <w:t>Lenovo Information Technology</w:t>
      </w:r>
      <w:r w:rsidR="00116D51">
        <w:tab/>
        <w:t>discussion</w:t>
      </w:r>
      <w:r w:rsidR="00116D51">
        <w:tab/>
        <w:t>Rel-18</w:t>
      </w:r>
      <w:r w:rsidR="00116D51">
        <w:tab/>
        <w:t>NR_NTN_enh-Core</w:t>
      </w:r>
    </w:p>
    <w:p w14:paraId="2B0A8195" w14:textId="5B731A98" w:rsidR="00116D51" w:rsidRDefault="00F67E0B" w:rsidP="00116D51">
      <w:pPr>
        <w:pStyle w:val="Doc-title"/>
      </w:pPr>
      <w:hyperlink r:id="rId115" w:tooltip="C:Data3GPPExtractsR2-2309990.docx" w:history="1">
        <w:r w:rsidR="00116D51" w:rsidRPr="00F67E0B">
          <w:rPr>
            <w:rStyle w:val="Hyperlink"/>
          </w:rPr>
          <w:t>R2-2309990</w:t>
        </w:r>
      </w:hyperlink>
      <w:r w:rsidR="00116D51">
        <w:tab/>
        <w:t>Discussion on Network Verified UE Location</w:t>
      </w:r>
      <w:r w:rsidR="00116D51">
        <w:tab/>
        <w:t>TCL</w:t>
      </w:r>
      <w:r w:rsidR="00116D51">
        <w:tab/>
        <w:t>discussion</w:t>
      </w:r>
      <w:r w:rsidR="00116D51">
        <w:tab/>
      </w:r>
      <w:hyperlink r:id="rId116" w:tooltip="C:Data3GPParchiveRAN2RAN2#123TdocsR2-2308706.zip" w:history="1">
        <w:r w:rsidR="00116D51" w:rsidRPr="00F67E0B">
          <w:rPr>
            <w:rStyle w:val="Hyperlink"/>
          </w:rPr>
          <w:t>R2-2308706</w:t>
        </w:r>
      </w:hyperlink>
    </w:p>
    <w:p w14:paraId="4D1A0712" w14:textId="763D40BA" w:rsidR="00116D51" w:rsidRDefault="00F67E0B" w:rsidP="00116D51">
      <w:pPr>
        <w:pStyle w:val="Doc-title"/>
      </w:pPr>
      <w:hyperlink r:id="rId117" w:tooltip="C:Data3GPPExtractsR2-2309995 Multiple-RTT positioning in NTN.docx" w:history="1">
        <w:r w:rsidR="00116D51" w:rsidRPr="00F67E0B">
          <w:rPr>
            <w:rStyle w:val="Hyperlink"/>
          </w:rPr>
          <w:t>R2-2309995</w:t>
        </w:r>
      </w:hyperlink>
      <w:r w:rsidR="00116D51">
        <w:tab/>
        <w:t>Multiple-RTT positioning in NTN</w:t>
      </w:r>
      <w:r w:rsidR="00116D51">
        <w:tab/>
        <w:t>Quectel</w:t>
      </w:r>
      <w:r w:rsidR="00116D51">
        <w:tab/>
        <w:t>discussion</w:t>
      </w:r>
    </w:p>
    <w:p w14:paraId="26E911D6" w14:textId="28EDA0BB" w:rsidR="005C4B33" w:rsidRPr="005C4B33" w:rsidRDefault="005C4B33" w:rsidP="005C4B33">
      <w:pPr>
        <w:pStyle w:val="Doc-title"/>
      </w:pPr>
      <w:hyperlink r:id="rId118" w:tooltip="C:Data3GPPExtractsR2-2310037 network verified UE location.docx" w:history="1">
        <w:r w:rsidRPr="00F67E0B">
          <w:rPr>
            <w:rStyle w:val="Hyperlink"/>
          </w:rPr>
          <w:t>R2-231</w:t>
        </w:r>
        <w:r w:rsidRPr="00F67E0B">
          <w:rPr>
            <w:rStyle w:val="Hyperlink"/>
          </w:rPr>
          <w:t>0</w:t>
        </w:r>
        <w:r w:rsidRPr="00F67E0B">
          <w:rPr>
            <w:rStyle w:val="Hyperlink"/>
          </w:rPr>
          <w:t>037</w:t>
        </w:r>
      </w:hyperlink>
      <w:r>
        <w:tab/>
        <w:t>Discussion on network verified UE location in NR NTN</w:t>
      </w:r>
      <w:r>
        <w:tab/>
        <w:t>THALES</w:t>
      </w:r>
      <w:r>
        <w:tab/>
        <w:t>discussion</w:t>
      </w:r>
      <w:r>
        <w:tab/>
        <w:t>Rel-18</w:t>
      </w:r>
      <w:r>
        <w:tab/>
        <w:t>NR_NTN_enh</w:t>
      </w:r>
    </w:p>
    <w:p w14:paraId="3A1ABF47" w14:textId="2CAA9F8D" w:rsidR="00116D51" w:rsidRDefault="00F67E0B" w:rsidP="00116D51">
      <w:pPr>
        <w:pStyle w:val="Doc-title"/>
      </w:pPr>
      <w:hyperlink r:id="rId119" w:tooltip="C:Data3GPPExtractsR2-2310133 - discussion on network verified UE location.docx" w:history="1">
        <w:r w:rsidR="00116D51" w:rsidRPr="00F67E0B">
          <w:rPr>
            <w:rStyle w:val="Hyperlink"/>
          </w:rPr>
          <w:t>R2-2310133</w:t>
        </w:r>
      </w:hyperlink>
      <w:r w:rsidR="00116D51">
        <w:tab/>
        <w:t>Discussion on network verified UE location</w:t>
      </w:r>
      <w:r w:rsidR="00116D51">
        <w:tab/>
        <w:t>Ericsson</w:t>
      </w:r>
      <w:r w:rsidR="00116D51">
        <w:tab/>
        <w:t>discussion</w:t>
      </w:r>
      <w:r w:rsidR="00116D51">
        <w:tab/>
        <w:t>Rel-18</w:t>
      </w:r>
      <w:r w:rsidR="00116D51">
        <w:tab/>
        <w:t>NR_NTN_enh-Core</w:t>
      </w:r>
    </w:p>
    <w:p w14:paraId="2F28E7FA" w14:textId="3361F72B" w:rsidR="00116D51" w:rsidRDefault="00F67E0B" w:rsidP="00116D51">
      <w:pPr>
        <w:pStyle w:val="Doc-title"/>
      </w:pPr>
      <w:hyperlink r:id="rId120" w:tooltip="C:Data3GPPExtractsR2-2310147 Open issues on network verified UE location.docx" w:history="1">
        <w:r w:rsidR="00116D51" w:rsidRPr="00F67E0B">
          <w:rPr>
            <w:rStyle w:val="Hyperlink"/>
          </w:rPr>
          <w:t>R2-2310147</w:t>
        </w:r>
      </w:hyperlink>
      <w:r w:rsidR="00116D51">
        <w:tab/>
        <w:t>Open issues on Network verified location</w:t>
      </w:r>
      <w:r w:rsidR="00116D51">
        <w:tab/>
        <w:t>Nokia, Nokia Shanghai Bell</w:t>
      </w:r>
      <w:r w:rsidR="00116D51">
        <w:tab/>
        <w:t>discussion</w:t>
      </w:r>
      <w:r w:rsidR="00116D51">
        <w:tab/>
        <w:t>NR_NTN_enh-Core</w:t>
      </w:r>
    </w:p>
    <w:p w14:paraId="04970F5C" w14:textId="146CA055" w:rsidR="00116D51" w:rsidRDefault="00F67E0B" w:rsidP="00116D51">
      <w:pPr>
        <w:pStyle w:val="Doc-title"/>
      </w:pPr>
      <w:hyperlink r:id="rId121" w:tooltip="C:Data3GPPExtractsR2-2310245 Discussion on the remaining issues for network verified UE location.doc" w:history="1">
        <w:r w:rsidR="00116D51" w:rsidRPr="00F67E0B">
          <w:rPr>
            <w:rStyle w:val="Hyperlink"/>
          </w:rPr>
          <w:t>R2-2310245</w:t>
        </w:r>
      </w:hyperlink>
      <w:r w:rsidR="00116D51">
        <w:tab/>
        <w:t>Discussion on the remaining issues for network verified UE location</w:t>
      </w:r>
      <w:r w:rsidR="00116D51">
        <w:tab/>
        <w:t>CMCC</w:t>
      </w:r>
      <w:r w:rsidR="00116D51">
        <w:tab/>
        <w:t>discussion</w:t>
      </w:r>
      <w:r w:rsidR="00116D51">
        <w:tab/>
        <w:t>Rel-18</w:t>
      </w:r>
      <w:r w:rsidR="00116D51">
        <w:tab/>
        <w:t>NR_NTN_enh-Core</w:t>
      </w:r>
    </w:p>
    <w:p w14:paraId="3234E2A3" w14:textId="3EFACB3D" w:rsidR="00116D51" w:rsidRDefault="00F67E0B" w:rsidP="00116D51">
      <w:pPr>
        <w:pStyle w:val="Doc-title"/>
      </w:pPr>
      <w:hyperlink r:id="rId122" w:tooltip="C:Data3GPPExtractsR2-2310418 Discussion on network verified UE location.doc" w:history="1">
        <w:r w:rsidR="00116D51" w:rsidRPr="00F67E0B">
          <w:rPr>
            <w:rStyle w:val="Hyperlink"/>
          </w:rPr>
          <w:t>R2-2310418</w:t>
        </w:r>
      </w:hyperlink>
      <w:r w:rsidR="00116D51">
        <w:tab/>
        <w:t>Discussion on network verified UE location</w:t>
      </w:r>
      <w:r w:rsidR="00116D51">
        <w:tab/>
        <w:t>Xiaomi</w:t>
      </w:r>
      <w:r w:rsidR="00116D51">
        <w:tab/>
        <w:t>discussion</w:t>
      </w:r>
    </w:p>
    <w:p w14:paraId="126C7FD1" w14:textId="24976B6D" w:rsidR="00116D51" w:rsidRDefault="00F67E0B" w:rsidP="00116D51">
      <w:pPr>
        <w:pStyle w:val="Doc-title"/>
      </w:pPr>
      <w:hyperlink r:id="rId123" w:tooltip="C:Data3GPPExtractsR2-2310985_UE location verification by Network.docx" w:history="1">
        <w:r w:rsidR="00116D51" w:rsidRPr="00F67E0B">
          <w:rPr>
            <w:rStyle w:val="Hyperlink"/>
          </w:rPr>
          <w:t>R2-2310985</w:t>
        </w:r>
      </w:hyperlink>
      <w:r w:rsidR="00116D51">
        <w:tab/>
        <w:t>UE location verification by Network</w:t>
      </w:r>
      <w:r w:rsidR="00116D51">
        <w:tab/>
        <w:t>NEC Telecom MODUS Ltd.</w:t>
      </w:r>
      <w:r w:rsidR="00116D51">
        <w:tab/>
        <w:t>discussion</w:t>
      </w:r>
      <w:r w:rsidR="00116D51">
        <w:tab/>
      </w:r>
      <w:hyperlink r:id="rId124" w:tooltip="C:Data3GPParchiveRAN2RAN2#123TdocsR2-2308450.zip" w:history="1">
        <w:r w:rsidR="00116D51" w:rsidRPr="00F67E0B">
          <w:rPr>
            <w:rStyle w:val="Hyperlink"/>
          </w:rPr>
          <w:t>R2-2308450</w:t>
        </w:r>
      </w:hyperlink>
    </w:p>
    <w:p w14:paraId="67702733" w14:textId="4D00ED9E" w:rsidR="00116D51" w:rsidRDefault="00F67E0B" w:rsidP="00116D51">
      <w:pPr>
        <w:pStyle w:val="Doc-title"/>
      </w:pPr>
      <w:hyperlink r:id="rId125" w:tooltip="C:Data3GPPExtractsR2-2311009.docx" w:history="1">
        <w:r w:rsidR="00116D51" w:rsidRPr="00F67E0B">
          <w:rPr>
            <w:rStyle w:val="Hyperlink"/>
          </w:rPr>
          <w:t>R2-2311009</w:t>
        </w:r>
      </w:hyperlink>
      <w:r w:rsidR="00116D51">
        <w:tab/>
        <w:t>Network Verified UE Location in NTN</w:t>
      </w:r>
      <w:r w:rsidR="00116D51">
        <w:tab/>
        <w:t>Samsung Electronics Iberia SA</w:t>
      </w:r>
      <w:r w:rsidR="00116D51">
        <w:tab/>
        <w:t>discussion</w:t>
      </w:r>
      <w:r w:rsidR="00116D51">
        <w:tab/>
        <w:t>NR_NTN_enh-Core</w:t>
      </w:r>
    </w:p>
    <w:p w14:paraId="549CCB28" w14:textId="77777777" w:rsidR="00116D51" w:rsidRDefault="00116D51" w:rsidP="00116D51">
      <w:pPr>
        <w:pStyle w:val="Heading3"/>
      </w:pPr>
      <w:r>
        <w:t>7.7.4</w:t>
      </w:r>
      <w:r>
        <w:tab/>
        <w:t>NTN-TN and NTN-NTN mobility and service continuity enhancements</w:t>
      </w:r>
    </w:p>
    <w:p w14:paraId="1E2AB27F" w14:textId="77777777" w:rsidR="00116D51" w:rsidRDefault="00116D51" w:rsidP="00116D51">
      <w:pPr>
        <w:pStyle w:val="Heading4"/>
      </w:pPr>
      <w:r>
        <w:t>7.7.4.1</w:t>
      </w:r>
      <w:r>
        <w:tab/>
        <w:t>Cell reselection enhancements</w:t>
      </w:r>
    </w:p>
    <w:p w14:paraId="670E7A5E" w14:textId="60D6EE92" w:rsidR="00116D51" w:rsidRDefault="00F67E0B" w:rsidP="00116D51">
      <w:pPr>
        <w:pStyle w:val="Doc-title"/>
      </w:pPr>
      <w:hyperlink r:id="rId126" w:tooltip="C:Data3GPPExtractsR2-2310046 VSAT mobility enhancements.docx" w:history="1">
        <w:r w:rsidR="00116D51" w:rsidRPr="00F67E0B">
          <w:rPr>
            <w:rStyle w:val="Hyperlink"/>
          </w:rPr>
          <w:t>R2-2310046</w:t>
        </w:r>
      </w:hyperlink>
      <w:r w:rsidR="00116D51">
        <w:tab/>
        <w:t>Discussion on mobility enhancements for VSAT</w:t>
      </w:r>
      <w:r w:rsidR="00116D51">
        <w:tab/>
        <w:t>THALES</w:t>
      </w:r>
      <w:r w:rsidR="00116D51">
        <w:tab/>
        <w:t>discussion</w:t>
      </w:r>
      <w:r w:rsidR="00116D51">
        <w:tab/>
        <w:t>Rel-18</w:t>
      </w:r>
      <w:r w:rsidR="00116D51">
        <w:tab/>
        <w:t>NR_NTN_enh</w:t>
      </w:r>
    </w:p>
    <w:p w14:paraId="317945E3" w14:textId="4AEFFB77" w:rsidR="00116D51" w:rsidRDefault="00F67E0B" w:rsidP="00116D51">
      <w:pPr>
        <w:pStyle w:val="Doc-title"/>
      </w:pPr>
      <w:hyperlink r:id="rId127" w:tooltip="C:Data3GPPExtractsR2-2310246 Discussion on left issues for cell reselection.docx" w:history="1">
        <w:r w:rsidR="00116D51" w:rsidRPr="00F67E0B">
          <w:rPr>
            <w:rStyle w:val="Hyperlink"/>
          </w:rPr>
          <w:t>R2-2310246</w:t>
        </w:r>
      </w:hyperlink>
      <w:r w:rsidR="00116D51">
        <w:tab/>
        <w:t>Discussion on left issues for cell reselection</w:t>
      </w:r>
      <w:r w:rsidR="00116D51">
        <w:tab/>
        <w:t>CMCC</w:t>
      </w:r>
      <w:r w:rsidR="00116D51">
        <w:tab/>
        <w:t>discussion</w:t>
      </w:r>
      <w:r w:rsidR="00116D51">
        <w:tab/>
        <w:t>Rel-18</w:t>
      </w:r>
      <w:r w:rsidR="00116D51">
        <w:tab/>
        <w:t>NR_NTN_enh-Core</w:t>
      </w:r>
    </w:p>
    <w:p w14:paraId="147AD1DC" w14:textId="77777777" w:rsidR="00116D51" w:rsidRDefault="00116D51" w:rsidP="00116D51">
      <w:pPr>
        <w:pStyle w:val="Heading5"/>
      </w:pPr>
      <w:r>
        <w:t>7.7.4.1.1</w:t>
      </w:r>
      <w:r>
        <w:tab/>
        <w:t>NTN-TN enhancements</w:t>
      </w:r>
    </w:p>
    <w:p w14:paraId="33AC8E08" w14:textId="77777777" w:rsidR="00047218" w:rsidRDefault="00047218" w:rsidP="00116D51">
      <w:pPr>
        <w:pStyle w:val="Doc-title"/>
      </w:pPr>
    </w:p>
    <w:p w14:paraId="09B7B29B" w14:textId="400212D6" w:rsidR="00047218" w:rsidRDefault="00047218" w:rsidP="00047218">
      <w:pPr>
        <w:pStyle w:val="Comments"/>
      </w:pPr>
      <w:r w:rsidRPr="00047218">
        <w:rPr>
          <w:rFonts w:hint="eastAsia"/>
        </w:rPr>
        <w:t xml:space="preserve">Maximum number of TN coverage </w:t>
      </w:r>
      <w:r>
        <w:t xml:space="preserve">area </w:t>
      </w:r>
      <w:r w:rsidRPr="00047218">
        <w:rPr>
          <w:rFonts w:hint="eastAsia"/>
        </w:rPr>
        <w:t>ID</w:t>
      </w:r>
      <w:r>
        <w:t xml:space="preserve">s </w:t>
      </w:r>
    </w:p>
    <w:p w14:paraId="74207815" w14:textId="08143165" w:rsidR="00116D51" w:rsidRDefault="00F67E0B" w:rsidP="00116D51">
      <w:pPr>
        <w:pStyle w:val="Doc-title"/>
      </w:pPr>
      <w:hyperlink r:id="rId128" w:tooltip="C:Data3GPPExtractsR2-2309862 [NTN] Remaining issues on NTN-TN cell reselection enhancement.docx" w:history="1">
        <w:r w:rsidR="00116D51" w:rsidRPr="00F67E0B">
          <w:rPr>
            <w:rStyle w:val="Hyperlink"/>
          </w:rPr>
          <w:t>R2-2</w:t>
        </w:r>
        <w:r w:rsidR="00116D51" w:rsidRPr="00F67E0B">
          <w:rPr>
            <w:rStyle w:val="Hyperlink"/>
          </w:rPr>
          <w:t>3</w:t>
        </w:r>
        <w:r w:rsidR="00116D51" w:rsidRPr="00F67E0B">
          <w:rPr>
            <w:rStyle w:val="Hyperlink"/>
          </w:rPr>
          <w:t>09862</w:t>
        </w:r>
      </w:hyperlink>
      <w:r w:rsidR="00116D51">
        <w:tab/>
        <w:t>Remaining issues on NTN-TN cell reselection enhancement</w:t>
      </w:r>
      <w:r w:rsidR="00116D51">
        <w:tab/>
        <w:t>LG Electronics France</w:t>
      </w:r>
      <w:r w:rsidR="00116D51">
        <w:tab/>
        <w:t>discussion</w:t>
      </w:r>
      <w:r w:rsidR="00116D51">
        <w:tab/>
        <w:t>Rel-18</w:t>
      </w:r>
      <w:r w:rsidR="00116D51">
        <w:tab/>
        <w:t>38.331</w:t>
      </w:r>
      <w:r w:rsidR="00116D51">
        <w:tab/>
        <w:t>NR_NTN_enh</w:t>
      </w:r>
      <w:r w:rsidR="00116D51">
        <w:tab/>
      </w:r>
      <w:hyperlink r:id="rId129" w:tooltip="C:Data3GPParchiveRAN2RAN2#123TdocsR2-2307217.zip" w:history="1">
        <w:r w:rsidR="00116D51" w:rsidRPr="00F67E0B">
          <w:rPr>
            <w:rStyle w:val="Hyperlink"/>
          </w:rPr>
          <w:t>R2-2307217</w:t>
        </w:r>
      </w:hyperlink>
    </w:p>
    <w:p w14:paraId="4D048860" w14:textId="77777777" w:rsidR="006B7F76" w:rsidRDefault="006B7F76" w:rsidP="006B7F76">
      <w:pPr>
        <w:pStyle w:val="Comments"/>
      </w:pPr>
      <w:r>
        <w:t>Observation 1</w:t>
      </w:r>
      <w:r>
        <w:tab/>
        <w:t>A single TN coverage area information has a size of 64 bits.</w:t>
      </w:r>
    </w:p>
    <w:p w14:paraId="41F09C06" w14:textId="77777777" w:rsidR="006B7F76" w:rsidRDefault="006B7F76" w:rsidP="006B7F76">
      <w:pPr>
        <w:pStyle w:val="Comments"/>
      </w:pPr>
      <w:r>
        <w:t>Proposal 1</w:t>
      </w:r>
      <w:r>
        <w:tab/>
        <w:t>The maximum number of the TN coverage area information is 42. Accordingly, the maximum size of the TN coverage area ID is 6 bits.</w:t>
      </w:r>
    </w:p>
    <w:p w14:paraId="469E6127" w14:textId="77777777" w:rsidR="006B7F76" w:rsidRDefault="006B7F76" w:rsidP="006B7F76">
      <w:pPr>
        <w:pStyle w:val="Comments"/>
      </w:pPr>
      <w:r>
        <w:t>Proposal 2</w:t>
      </w:r>
      <w:r>
        <w:tab/>
        <w:t>Do not pursue TN-NTN/NTN-TN cell reselection enhancement in Rel-18.</w:t>
      </w:r>
    </w:p>
    <w:p w14:paraId="4502003E" w14:textId="77777777" w:rsidR="006B7F76" w:rsidRDefault="006B7F76" w:rsidP="006B7F76">
      <w:pPr>
        <w:pStyle w:val="Comments"/>
      </w:pPr>
      <w:r>
        <w:t>Observation 2</w:t>
      </w:r>
      <w:r>
        <w:tab/>
        <w:t>Area information can be efficiently signalled if NW can describe an area having no TN coverage in case when TN coverage has concave shape.</w:t>
      </w:r>
    </w:p>
    <w:p w14:paraId="66AFA71F" w14:textId="78D013A6" w:rsidR="006B7F76" w:rsidRDefault="006B7F76" w:rsidP="006B7F76">
      <w:pPr>
        <w:pStyle w:val="Comments"/>
      </w:pPr>
      <w:r>
        <w:t>Proposal 3</w:t>
      </w:r>
      <w:r>
        <w:tab/>
        <w:t>Allow NW to configure positive area information (TN coverage area) or negative area information (no TN coverage area).</w:t>
      </w:r>
    </w:p>
    <w:p w14:paraId="5BAAC905" w14:textId="000AA448" w:rsidR="006B7F76" w:rsidRDefault="006B7F76" w:rsidP="006B7F76">
      <w:pPr>
        <w:pStyle w:val="Doc-text2"/>
      </w:pPr>
    </w:p>
    <w:p w14:paraId="29D58A9B" w14:textId="77777777" w:rsidR="007C5A76" w:rsidRDefault="007C5A76" w:rsidP="007C5A76">
      <w:pPr>
        <w:pStyle w:val="Doc-title"/>
      </w:pPr>
      <w:hyperlink r:id="rId130" w:tooltip="C:Data3GPPExtractsR2-2310842 (R18 NR NTN WI AI 7.7.4.1.1) NTN-TN mobility.docx" w:history="1">
        <w:r w:rsidRPr="00F67E0B">
          <w:rPr>
            <w:rStyle w:val="Hyperlink"/>
          </w:rPr>
          <w:t>R2-2</w:t>
        </w:r>
        <w:r w:rsidRPr="00F67E0B">
          <w:rPr>
            <w:rStyle w:val="Hyperlink"/>
          </w:rPr>
          <w:t>3</w:t>
        </w:r>
        <w:r w:rsidRPr="00F67E0B">
          <w:rPr>
            <w:rStyle w:val="Hyperlink"/>
          </w:rPr>
          <w:t>10842</w:t>
        </w:r>
      </w:hyperlink>
      <w:r>
        <w:tab/>
        <w:t>NTN-TN mobility and service continuity</w:t>
      </w:r>
      <w:r>
        <w:tab/>
        <w:t>InterDigital</w:t>
      </w:r>
      <w:r>
        <w:tab/>
        <w:t>discussion</w:t>
      </w:r>
      <w:r>
        <w:tab/>
        <w:t>Rel-18</w:t>
      </w:r>
      <w:r>
        <w:tab/>
        <w:t>NR_NTN_enh-Core</w:t>
      </w:r>
    </w:p>
    <w:p w14:paraId="2884C946" w14:textId="77777777" w:rsidR="007C5A76" w:rsidRDefault="007C5A76" w:rsidP="007C5A76">
      <w:pPr>
        <w:pStyle w:val="Comments"/>
      </w:pPr>
      <w:r>
        <w:t>Proposal 1:</w:t>
      </w:r>
      <w:r>
        <w:tab/>
        <w:t>RAN2 considers the largest supported NTN cell (i.e., GEO with 3500km diameter) when determing the maximum number of TN coverage areas.</w:t>
      </w:r>
    </w:p>
    <w:p w14:paraId="092A3C47" w14:textId="77777777" w:rsidR="007C5A76" w:rsidRDefault="007C5A76" w:rsidP="007C5A76">
      <w:pPr>
        <w:pStyle w:val="Comments"/>
      </w:pPr>
      <w:r>
        <w:t>Proposal 2:</w:t>
      </w:r>
      <w:r>
        <w:tab/>
        <w:t>The maximum number of TN coverage areas broadcast within SIBxx is 64.</w:t>
      </w:r>
    </w:p>
    <w:p w14:paraId="34572BF6" w14:textId="77777777" w:rsidR="007C5A76" w:rsidRDefault="007C5A76" w:rsidP="007C5A76">
      <w:pPr>
        <w:pStyle w:val="Comments"/>
      </w:pPr>
      <w:r>
        <w:t>Proposal 3:</w:t>
      </w:r>
      <w:r>
        <w:tab/>
        <w:t>RAN2 will not specify restrictions on TN coverage description (i.e., description of TN coverage is left to NW implementation)</w:t>
      </w:r>
    </w:p>
    <w:p w14:paraId="0F3E50BD" w14:textId="77777777" w:rsidR="007C5A76" w:rsidRDefault="007C5A76" w:rsidP="007C5A76">
      <w:pPr>
        <w:pStyle w:val="Comments"/>
      </w:pPr>
      <w:r>
        <w:t>Proposal 4:</w:t>
      </w:r>
      <w:r>
        <w:tab/>
        <w:t>Confirm TN coverage information can be broadcast by both (quasi)earth-fixed and earth-moving cells</w:t>
      </w:r>
    </w:p>
    <w:p w14:paraId="334D1F0C" w14:textId="64AC2A5D" w:rsidR="007C5A76" w:rsidRDefault="007C5A76" w:rsidP="007C5A76">
      <w:pPr>
        <w:pStyle w:val="Comments"/>
      </w:pPr>
      <w:r>
        <w:t>Proposal 5:</w:t>
      </w:r>
      <w:r>
        <w:tab/>
        <w:t>Confirm the working assumption “We do not introduce new triggers making the UE reacquire the TN coverage information from SI” in Rel-18.</w:t>
      </w:r>
    </w:p>
    <w:p w14:paraId="24B0E34A" w14:textId="3A27D5A2" w:rsidR="007C5A76" w:rsidRDefault="007C5A76" w:rsidP="006B7F76">
      <w:pPr>
        <w:pStyle w:val="Doc-text2"/>
      </w:pPr>
    </w:p>
    <w:p w14:paraId="38DB89FF" w14:textId="4D5C602F" w:rsidR="007C5A76" w:rsidRDefault="007C5A76" w:rsidP="007C5A76">
      <w:pPr>
        <w:pStyle w:val="Doc-title"/>
      </w:pPr>
      <w:hyperlink r:id="rId131" w:tooltip="C:Data3GPPExtractsR2-2309653 Remaining Issues on Cell Reselection for Power Saving.docx" w:history="1">
        <w:r w:rsidRPr="00F67E0B">
          <w:rPr>
            <w:rStyle w:val="Hyperlink"/>
          </w:rPr>
          <w:t>R2-23</w:t>
        </w:r>
        <w:r w:rsidRPr="00F67E0B">
          <w:rPr>
            <w:rStyle w:val="Hyperlink"/>
          </w:rPr>
          <w:t>0</w:t>
        </w:r>
        <w:r w:rsidRPr="00F67E0B">
          <w:rPr>
            <w:rStyle w:val="Hyperlink"/>
          </w:rPr>
          <w:t>9653</w:t>
        </w:r>
      </w:hyperlink>
      <w:r>
        <w:tab/>
        <w:t>Remaining Issues on Cell Reselection for Power Saving</w:t>
      </w:r>
      <w:r>
        <w:tab/>
        <w:t>vivo</w:t>
      </w:r>
      <w:r>
        <w:tab/>
        <w:t>discussion</w:t>
      </w:r>
      <w:r>
        <w:tab/>
        <w:t>Rel-18</w:t>
      </w:r>
      <w:r>
        <w:tab/>
        <w:t>NR_NTN_enh-Core</w:t>
      </w:r>
    </w:p>
    <w:p w14:paraId="6B63FAE7" w14:textId="77777777" w:rsidR="00047218" w:rsidRPr="00047218" w:rsidRDefault="00047218" w:rsidP="00047218">
      <w:pPr>
        <w:pStyle w:val="Comments"/>
      </w:pPr>
      <w:r w:rsidRPr="00047218">
        <w:rPr>
          <w:rFonts w:hint="eastAsia"/>
        </w:rPr>
        <w:t>P</w:t>
      </w:r>
      <w:r w:rsidRPr="00047218">
        <w:t xml:space="preserve">roposal 3: </w:t>
      </w:r>
      <w:r w:rsidRPr="00047218">
        <w:rPr>
          <w:rFonts w:hint="eastAsia"/>
        </w:rPr>
        <w:t>Up</w:t>
      </w:r>
      <w:r w:rsidRPr="00047218">
        <w:t xml:space="preserve"> </w:t>
      </w:r>
      <w:r w:rsidRPr="00047218">
        <w:rPr>
          <w:rFonts w:hint="eastAsia"/>
        </w:rPr>
        <w:t>to</w:t>
      </w:r>
      <w:r w:rsidRPr="00047218">
        <w:t xml:space="preserve"> 16 </w:t>
      </w:r>
      <w:r w:rsidRPr="00047218">
        <w:rPr>
          <w:rFonts w:hint="eastAsia"/>
        </w:rPr>
        <w:t>TN</w:t>
      </w:r>
      <w:r w:rsidRPr="00047218">
        <w:t xml:space="preserve"> </w:t>
      </w:r>
      <w:r w:rsidRPr="00047218">
        <w:rPr>
          <w:rFonts w:hint="eastAsia"/>
        </w:rPr>
        <w:t>coverage</w:t>
      </w:r>
      <w:r w:rsidRPr="00047218">
        <w:t xml:space="preserve"> </w:t>
      </w:r>
      <w:r w:rsidRPr="00047218">
        <w:rPr>
          <w:rFonts w:hint="eastAsia"/>
        </w:rPr>
        <w:t>areas</w:t>
      </w:r>
      <w:r w:rsidRPr="00047218">
        <w:t xml:space="preserve"> </w:t>
      </w:r>
      <w:r w:rsidRPr="00047218">
        <w:rPr>
          <w:rFonts w:hint="eastAsia"/>
        </w:rPr>
        <w:t>can</w:t>
      </w:r>
      <w:r w:rsidRPr="00047218">
        <w:t xml:space="preserve"> be broadcast.</w:t>
      </w:r>
    </w:p>
    <w:p w14:paraId="6BE2D4CC" w14:textId="67D3FCDC" w:rsidR="00047218" w:rsidRDefault="00047218" w:rsidP="00047218">
      <w:pPr>
        <w:pStyle w:val="Doc-text2"/>
      </w:pPr>
    </w:p>
    <w:p w14:paraId="4A98640E" w14:textId="77777777" w:rsidR="00047218" w:rsidRDefault="00047218" w:rsidP="00047218">
      <w:pPr>
        <w:pStyle w:val="Doc-text2"/>
      </w:pPr>
    </w:p>
    <w:p w14:paraId="30FD6DE4" w14:textId="79BA4994" w:rsidR="00047218" w:rsidRPr="00047218" w:rsidRDefault="00047218" w:rsidP="00047218">
      <w:pPr>
        <w:pStyle w:val="Comments"/>
      </w:pPr>
      <w:r w:rsidRPr="00047218">
        <w:rPr>
          <w:rFonts w:hint="eastAsia"/>
        </w:rPr>
        <w:t>Whether the new SIB is an essential SIB</w:t>
      </w:r>
      <w:r>
        <w:t xml:space="preserve"> / </w:t>
      </w:r>
      <w:r w:rsidRPr="00047218">
        <w:rPr>
          <w:rFonts w:hint="eastAsia"/>
        </w:rPr>
        <w:t>Update of TN coverage info</w:t>
      </w:r>
      <w:r>
        <w:t xml:space="preserve"> / </w:t>
      </w:r>
      <w:r w:rsidRPr="00047218">
        <w:rPr>
          <w:rFonts w:hint="eastAsia"/>
        </w:rPr>
        <w:t>Broadcast of NTN information in TN cell</w:t>
      </w:r>
    </w:p>
    <w:p w14:paraId="2C8116CB" w14:textId="77777777" w:rsidR="00047218" w:rsidRDefault="00047218" w:rsidP="00047218">
      <w:pPr>
        <w:pStyle w:val="Doc-title"/>
      </w:pPr>
      <w:hyperlink r:id="rId132" w:tooltip="C:Data3GPPExtractsR2-2309960 Views on some remaining issues for NTN-TN mobility.docx" w:history="1">
        <w:r w:rsidRPr="00F67E0B">
          <w:rPr>
            <w:rStyle w:val="Hyperlink"/>
          </w:rPr>
          <w:t>R2-23</w:t>
        </w:r>
        <w:r w:rsidRPr="00F67E0B">
          <w:rPr>
            <w:rStyle w:val="Hyperlink"/>
          </w:rPr>
          <w:t>0</w:t>
        </w:r>
        <w:r w:rsidRPr="00F67E0B">
          <w:rPr>
            <w:rStyle w:val="Hyperlink"/>
          </w:rPr>
          <w:t>9960</w:t>
        </w:r>
      </w:hyperlink>
      <w:r>
        <w:tab/>
        <w:t>Views on some remaining issues for NTN-TN mobility</w:t>
      </w:r>
      <w:r>
        <w:tab/>
        <w:t>Lenovo</w:t>
      </w:r>
      <w:r>
        <w:tab/>
        <w:t>discussion</w:t>
      </w:r>
      <w:r>
        <w:tab/>
        <w:t>Rel-18</w:t>
      </w:r>
    </w:p>
    <w:p w14:paraId="7DB383A6" w14:textId="77777777" w:rsidR="00047218" w:rsidRPr="00047218" w:rsidRDefault="00047218" w:rsidP="00047218">
      <w:pPr>
        <w:pStyle w:val="Comments"/>
      </w:pPr>
      <w:r w:rsidRPr="00047218">
        <w:t>Proposal 1: The new SIB including the TN coverage information is not an essential SIB for NTN. An NTN-capable UE does not need to consider the cell barred if it is unable to acquire the SIB when scheduled.</w:t>
      </w:r>
    </w:p>
    <w:p w14:paraId="6ACE7E8C" w14:textId="77777777" w:rsidR="00047218" w:rsidRPr="00047218" w:rsidRDefault="00047218" w:rsidP="00047218">
      <w:pPr>
        <w:pStyle w:val="Comments"/>
      </w:pPr>
      <w:r w:rsidRPr="00047218">
        <w:t>Proposal 2: The change of TN coverage information should neither result in system information change notifications nor in a modification of valueTag in SIB1.</w:t>
      </w:r>
    </w:p>
    <w:p w14:paraId="0ED9BBD2" w14:textId="77777777" w:rsidR="00047218" w:rsidRPr="00DF2AA7" w:rsidRDefault="00047218" w:rsidP="00047218">
      <w:pPr>
        <w:pStyle w:val="Comments"/>
      </w:pPr>
      <w:r w:rsidRPr="00047218">
        <w:t>Proposal 3: Broadcast of NTN information in TN cell is not pursued in this release.</w:t>
      </w:r>
    </w:p>
    <w:p w14:paraId="253B7F72" w14:textId="27E1803D" w:rsidR="007C5A76" w:rsidRDefault="007C5A76" w:rsidP="006B7F76">
      <w:pPr>
        <w:pStyle w:val="Doc-text2"/>
      </w:pPr>
    </w:p>
    <w:p w14:paraId="11015A90" w14:textId="4286119C" w:rsidR="00047218" w:rsidRDefault="00AF7523" w:rsidP="00AF7523">
      <w:pPr>
        <w:pStyle w:val="Doc-title"/>
      </w:pPr>
      <w:hyperlink r:id="rId133" w:tooltip="C:Data3GPPExtractsR2-2311229 - NTN neighbour cell information in TN cells.docx" w:history="1">
        <w:r w:rsidRPr="00F67E0B">
          <w:rPr>
            <w:rStyle w:val="Hyperlink"/>
          </w:rPr>
          <w:t>R2-231</w:t>
        </w:r>
        <w:r w:rsidRPr="00F67E0B">
          <w:rPr>
            <w:rStyle w:val="Hyperlink"/>
          </w:rPr>
          <w:t>1</w:t>
        </w:r>
        <w:r w:rsidRPr="00F67E0B">
          <w:rPr>
            <w:rStyle w:val="Hyperlink"/>
          </w:rPr>
          <w:t>229</w:t>
        </w:r>
      </w:hyperlink>
      <w:r>
        <w:tab/>
        <w:t>NTN neighbour cell information in TN cells</w:t>
      </w:r>
      <w:r>
        <w:tab/>
        <w:t>Ericsson, Thales</w:t>
      </w:r>
      <w:r>
        <w:tab/>
        <w:t>di</w:t>
      </w:r>
      <w:r>
        <w:t>scussion</w:t>
      </w:r>
      <w:r>
        <w:tab/>
        <w:t>Rel-18</w:t>
      </w:r>
      <w:r>
        <w:tab/>
        <w:t>NR_NTN_enh-Core</w:t>
      </w:r>
    </w:p>
    <w:p w14:paraId="64F673E7" w14:textId="77777777" w:rsidR="00AF7523" w:rsidRPr="00AF7523" w:rsidRDefault="00AF7523" w:rsidP="00AF7523">
      <w:pPr>
        <w:pStyle w:val="Comments"/>
      </w:pPr>
      <w:r w:rsidRPr="00AF7523">
        <w:lastRenderedPageBreak/>
        <w:fldChar w:fldCharType="begin"/>
      </w:r>
      <w:r w:rsidRPr="00AF7523">
        <w:instrText xml:space="preserve"> TOC \f O \n \h \z \t "Observation" \c </w:instrText>
      </w:r>
      <w:r w:rsidRPr="00AF7523">
        <w:fldChar w:fldCharType="separate"/>
      </w:r>
      <w:hyperlink w:anchor="_Toc146877953" w:history="1">
        <w:r w:rsidRPr="00AF7523">
          <w:t>Observation 1</w:t>
        </w:r>
        <w:r w:rsidRPr="00AF7523">
          <w:tab/>
        </w:r>
        <w:r w:rsidRPr="00AF7523">
          <w:t>In a terrestrial cell, neighbour cell information provided in system information (e.g., SIB3/4/5) is insufficient to measure an NTN neighbour cell and secure service continuity between TN and NTN in RRC_IDLE/RRC_INACTIVE modes.</w:t>
        </w:r>
      </w:hyperlink>
    </w:p>
    <w:p w14:paraId="5DC940DA" w14:textId="77777777" w:rsidR="00AF7523" w:rsidRPr="00AF7523" w:rsidRDefault="00AF7523" w:rsidP="00AF7523">
      <w:pPr>
        <w:pStyle w:val="Comments"/>
      </w:pPr>
      <w:hyperlink w:anchor="_Toc146877954" w:history="1">
        <w:r w:rsidRPr="00AF7523">
          <w:t>Observation 2</w:t>
        </w:r>
        <w:r w:rsidRPr="00AF7523">
          <w:tab/>
        </w:r>
        <w:r w:rsidRPr="00AF7523">
          <w:t>In RRC_IDLE/RRC_INACTIVE mode, service continuity from TN to NTN may be restricted because the network cannot provide UEs with the required satellite assistance information (e.g., ntn-Config-r17).</w:t>
        </w:r>
      </w:hyperlink>
    </w:p>
    <w:p w14:paraId="4CB82769" w14:textId="5809F7A2" w:rsidR="00AF7523" w:rsidRPr="00AF7523" w:rsidRDefault="00AF7523" w:rsidP="00AF7523">
      <w:pPr>
        <w:pStyle w:val="Comments"/>
      </w:pPr>
      <w:r w:rsidRPr="00AF7523">
        <w:fldChar w:fldCharType="end"/>
      </w:r>
      <w:r w:rsidRPr="00AF7523">
        <w:fldChar w:fldCharType="begin"/>
      </w:r>
      <w:r w:rsidRPr="00AF7523">
        <w:instrText xml:space="preserve"> TOC \n \h \z \t "Proposal" \c </w:instrText>
      </w:r>
      <w:r w:rsidRPr="00AF7523">
        <w:fldChar w:fldCharType="separate"/>
      </w:r>
      <w:hyperlink w:anchor="_Toc146877955" w:history="1">
        <w:r w:rsidRPr="00AF7523">
          <w:t>Proposal 1</w:t>
        </w:r>
        <w:r w:rsidRPr="00AF7523">
          <w:tab/>
        </w:r>
        <w:r w:rsidRPr="00AF7523">
          <w:t>In TN cells, satellite assistance information, e.g., NTN-config-r17, for NTN neighbour cells can be provided in System Information.</w:t>
        </w:r>
      </w:hyperlink>
    </w:p>
    <w:p w14:paraId="53D66A9B" w14:textId="26193E2E" w:rsidR="00AF7523" w:rsidRDefault="00AF7523" w:rsidP="00AF7523">
      <w:pPr>
        <w:pStyle w:val="Comments"/>
      </w:pPr>
      <w:r w:rsidRPr="00AF7523">
        <w:fldChar w:fldCharType="end"/>
      </w:r>
    </w:p>
    <w:p w14:paraId="4EA03C40" w14:textId="77777777" w:rsidR="000A287A" w:rsidRDefault="000A287A" w:rsidP="000A287A">
      <w:pPr>
        <w:pStyle w:val="Doc-title"/>
      </w:pPr>
      <w:hyperlink r:id="rId134" w:tooltip="C:Data3GPPExtractsR2-2310306_NTN-TN cell reselection enhancement_v0.doc" w:history="1">
        <w:r w:rsidRPr="00F67E0B">
          <w:rPr>
            <w:rStyle w:val="Hyperlink"/>
          </w:rPr>
          <w:t>R2-23</w:t>
        </w:r>
        <w:r w:rsidRPr="00F67E0B">
          <w:rPr>
            <w:rStyle w:val="Hyperlink"/>
          </w:rPr>
          <w:t>1</w:t>
        </w:r>
        <w:r w:rsidRPr="00F67E0B">
          <w:rPr>
            <w:rStyle w:val="Hyperlink"/>
          </w:rPr>
          <w:t>0306</w:t>
        </w:r>
      </w:hyperlink>
      <w:r>
        <w:tab/>
        <w:t>NTN-TN cell reselection enhancement</w:t>
      </w:r>
      <w:r>
        <w:tab/>
        <w:t>Apple</w:t>
      </w:r>
      <w:r>
        <w:tab/>
        <w:t>discussion</w:t>
      </w:r>
      <w:r>
        <w:tab/>
        <w:t>Rel-18</w:t>
      </w:r>
      <w:r>
        <w:tab/>
        <w:t>NR_NTN_enh-Core</w:t>
      </w:r>
    </w:p>
    <w:p w14:paraId="7434512B" w14:textId="77777777" w:rsidR="000A287A" w:rsidRDefault="000A287A" w:rsidP="000A287A">
      <w:pPr>
        <w:pStyle w:val="Comments"/>
      </w:pPr>
      <w:r>
        <w:t xml:space="preserve">Proposal 7: Support to provide the NTN neighbor cell info in TN cell. </w:t>
      </w:r>
    </w:p>
    <w:p w14:paraId="161ACA5F" w14:textId="77777777" w:rsidR="000A287A" w:rsidRDefault="000A287A" w:rsidP="000A287A">
      <w:pPr>
        <w:pStyle w:val="Comments"/>
      </w:pPr>
      <w:r>
        <w:t>Proposal 8: RAN2 to select one of the following two options to provide the NTN neighbor cell info in TN cell:</w:t>
      </w:r>
    </w:p>
    <w:p w14:paraId="1CD259C8" w14:textId="77777777" w:rsidR="000A287A" w:rsidRDefault="000A287A" w:rsidP="000A287A">
      <w:pPr>
        <w:pStyle w:val="Comments"/>
      </w:pPr>
      <w:r>
        <w:t>-</w:t>
      </w:r>
      <w:r>
        <w:tab/>
        <w:t>Option 1: SIB19 can be broadcasted in TN cell in order to provide the NTN neighbor cell info;</w:t>
      </w:r>
    </w:p>
    <w:p w14:paraId="31731EF0" w14:textId="4486BC9B" w:rsidR="000A287A" w:rsidRDefault="000A287A" w:rsidP="00AF7523">
      <w:pPr>
        <w:pStyle w:val="Comments"/>
      </w:pPr>
      <w:r>
        <w:t>-</w:t>
      </w:r>
      <w:r>
        <w:tab/>
        <w:t>Option 2: NTN neigbhor cell info can be provided in SIB3 and/or SIB4 in TN cell.</w:t>
      </w:r>
    </w:p>
    <w:p w14:paraId="22FA84EF" w14:textId="77777777" w:rsidR="00047218" w:rsidRPr="006B7F76" w:rsidRDefault="00047218" w:rsidP="006B7F76">
      <w:pPr>
        <w:pStyle w:val="Doc-text2"/>
      </w:pPr>
    </w:p>
    <w:p w14:paraId="6AF2F1DA" w14:textId="122C6A83" w:rsidR="00116D51" w:rsidRDefault="00F67E0B" w:rsidP="00116D51">
      <w:pPr>
        <w:pStyle w:val="Doc-title"/>
      </w:pPr>
      <w:hyperlink r:id="rId135" w:tooltip="C:Data3GPPExtractsR2-2310065 TN coverage info.docx" w:history="1">
        <w:r w:rsidR="00116D51" w:rsidRPr="00F67E0B">
          <w:rPr>
            <w:rStyle w:val="Hyperlink"/>
          </w:rPr>
          <w:t>R2-2310065</w:t>
        </w:r>
      </w:hyperlink>
      <w:r w:rsidR="00116D51">
        <w:tab/>
        <w:t>Open issues of cell reselection enhancement</w:t>
      </w:r>
      <w:r w:rsidR="00116D51">
        <w:tab/>
        <w:t>Samsung Research America</w:t>
      </w:r>
      <w:r w:rsidR="00116D51">
        <w:tab/>
        <w:t>discussion</w:t>
      </w:r>
      <w:r w:rsidR="00116D51">
        <w:tab/>
        <w:t>Rel-18</w:t>
      </w:r>
      <w:r w:rsidR="00116D51">
        <w:tab/>
        <w:t>NR_NTN_enh-Core</w:t>
      </w:r>
    </w:p>
    <w:p w14:paraId="0535340F" w14:textId="446476A4" w:rsidR="00116D51" w:rsidRDefault="00F67E0B" w:rsidP="00116D51">
      <w:pPr>
        <w:pStyle w:val="Doc-title"/>
      </w:pPr>
      <w:hyperlink r:id="rId136" w:tooltip="C:Data3GPPExtractsR2-2310177 TN coverage.doc" w:history="1">
        <w:r w:rsidR="00116D51" w:rsidRPr="00F67E0B">
          <w:rPr>
            <w:rStyle w:val="Hyperlink"/>
          </w:rPr>
          <w:t>R2-2310177</w:t>
        </w:r>
      </w:hyperlink>
      <w:r w:rsidR="00116D51">
        <w:tab/>
        <w:t>TN cell coverage info and measurement relaxation</w:t>
      </w:r>
      <w:r w:rsidR="00116D51">
        <w:tab/>
        <w:t>Qualcomm Incorporated</w:t>
      </w:r>
      <w:r w:rsidR="00116D51">
        <w:tab/>
        <w:t>discussion</w:t>
      </w:r>
      <w:r w:rsidR="00116D51">
        <w:tab/>
        <w:t>Rel-18</w:t>
      </w:r>
      <w:r w:rsidR="00116D51">
        <w:tab/>
        <w:t>NR_NTN_enh-Core</w:t>
      </w:r>
    </w:p>
    <w:p w14:paraId="50D99D99" w14:textId="4C393C77" w:rsidR="00116D51" w:rsidRDefault="00F67E0B" w:rsidP="00116D51">
      <w:pPr>
        <w:pStyle w:val="Doc-title"/>
      </w:pPr>
      <w:hyperlink r:id="rId137" w:tooltip="C:Data3GPPExtractsR2-2310419 Cell reselection enhancements for NTN-TN mobility.doc" w:history="1">
        <w:r w:rsidR="00116D51" w:rsidRPr="00F67E0B">
          <w:rPr>
            <w:rStyle w:val="Hyperlink"/>
          </w:rPr>
          <w:t>R2-2310419</w:t>
        </w:r>
      </w:hyperlink>
      <w:r w:rsidR="00116D51">
        <w:tab/>
        <w:t>Cell reselection enhancements for NTN-TN mobility</w:t>
      </w:r>
      <w:r w:rsidR="00116D51">
        <w:tab/>
        <w:t>Xiaomi</w:t>
      </w:r>
      <w:r w:rsidR="00116D51">
        <w:tab/>
        <w:t>discussion</w:t>
      </w:r>
    </w:p>
    <w:p w14:paraId="477FD644" w14:textId="6995DCED" w:rsidR="00116D51" w:rsidRDefault="00F67E0B" w:rsidP="00116D51">
      <w:pPr>
        <w:pStyle w:val="Doc-title"/>
      </w:pPr>
      <w:hyperlink r:id="rId138" w:tooltip="C:Data3GPPExtractsR2-2310626 Discussion on TN Measurement Relaxation Issues.docx" w:history="1">
        <w:r w:rsidR="00116D51" w:rsidRPr="00F67E0B">
          <w:rPr>
            <w:rStyle w:val="Hyperlink"/>
          </w:rPr>
          <w:t>R2-2310626</w:t>
        </w:r>
      </w:hyperlink>
      <w:r w:rsidR="00116D51">
        <w:tab/>
        <w:t>Discussion on TN Measurement Relaxation Issues</w:t>
      </w:r>
      <w:r w:rsidR="00116D51">
        <w:tab/>
        <w:t>FGI</w:t>
      </w:r>
      <w:r w:rsidR="00116D51">
        <w:tab/>
        <w:t>discussion</w:t>
      </w:r>
      <w:r w:rsidR="00116D51">
        <w:tab/>
        <w:t>Rel-18</w:t>
      </w:r>
    </w:p>
    <w:p w14:paraId="0C173125" w14:textId="60CF734C" w:rsidR="00116D51" w:rsidRDefault="00F67E0B" w:rsidP="00116D51">
      <w:pPr>
        <w:pStyle w:val="Doc-title"/>
      </w:pPr>
      <w:hyperlink r:id="rId139" w:tooltip="C:Data3GPPExtractsR2-2310986_On the use of TN coverage signalling to indicate non-TN areas.docx" w:history="1">
        <w:r w:rsidR="00116D51" w:rsidRPr="00F67E0B">
          <w:rPr>
            <w:rStyle w:val="Hyperlink"/>
          </w:rPr>
          <w:t>R2-2310986</w:t>
        </w:r>
      </w:hyperlink>
      <w:r w:rsidR="00116D51">
        <w:tab/>
        <w:t>On the use of TN coverage signalling to indicate non-TN areas</w:t>
      </w:r>
      <w:r w:rsidR="00116D51">
        <w:tab/>
        <w:t>NEC Telecom MODUS Ltd.</w:t>
      </w:r>
      <w:r w:rsidR="00116D51">
        <w:tab/>
        <w:t>discussion</w:t>
      </w:r>
    </w:p>
    <w:p w14:paraId="11871383" w14:textId="36E2A587" w:rsidR="007826F7" w:rsidRDefault="007826F7" w:rsidP="007826F7">
      <w:pPr>
        <w:pStyle w:val="Doc-text2"/>
      </w:pPr>
    </w:p>
    <w:p w14:paraId="2FF4F852" w14:textId="5F23F69B" w:rsidR="007826F7" w:rsidRDefault="007826F7" w:rsidP="007826F7">
      <w:pPr>
        <w:pStyle w:val="Comments"/>
      </w:pPr>
      <w:r>
        <w:t>Withdrawn</w:t>
      </w:r>
    </w:p>
    <w:p w14:paraId="76EB1A68" w14:textId="4CDA6997" w:rsidR="007826F7" w:rsidRDefault="007826F7" w:rsidP="007826F7">
      <w:pPr>
        <w:pStyle w:val="Doc-title"/>
      </w:pPr>
      <w:r w:rsidRPr="007826F7">
        <w:t>R2-2309909</w:t>
      </w:r>
      <w:r>
        <w:tab/>
        <w:t>Discussion on TN Coverage Area Information Update Issues</w:t>
      </w:r>
      <w:r>
        <w:tab/>
        <w:t>FGI</w:t>
      </w:r>
      <w:r>
        <w:tab/>
        <w:t>discussion</w:t>
      </w:r>
    </w:p>
    <w:p w14:paraId="35CFC856" w14:textId="77777777" w:rsidR="007826F7" w:rsidRPr="007826F7" w:rsidRDefault="007826F7" w:rsidP="007826F7">
      <w:pPr>
        <w:pStyle w:val="Doc-text2"/>
      </w:pPr>
    </w:p>
    <w:p w14:paraId="550A89A7" w14:textId="62ADEE8D" w:rsidR="00116D51" w:rsidRDefault="00116D51" w:rsidP="00116D51">
      <w:pPr>
        <w:pStyle w:val="Heading5"/>
      </w:pPr>
      <w:r>
        <w:t>7.7.4.1.2</w:t>
      </w:r>
      <w:r>
        <w:tab/>
        <w:t>NTN-NTN enhancements</w:t>
      </w:r>
    </w:p>
    <w:p w14:paraId="45A57ED9" w14:textId="02068301" w:rsidR="00CD6DD5" w:rsidRDefault="00CD6DD5" w:rsidP="00CD6DD5">
      <w:pPr>
        <w:pStyle w:val="Doc-title"/>
      </w:pPr>
    </w:p>
    <w:p w14:paraId="4EDC6826" w14:textId="78F7532B" w:rsidR="00CD6DD5" w:rsidRPr="00CD6DD5" w:rsidRDefault="00CD6DD5" w:rsidP="00CD6DD5">
      <w:pPr>
        <w:pStyle w:val="Comments"/>
      </w:pPr>
      <w:r>
        <w:t>Measurements on neighbour cells during hard cell switch / feeder link switch</w:t>
      </w:r>
    </w:p>
    <w:p w14:paraId="7568B94F" w14:textId="77777777" w:rsidR="00C36B59" w:rsidRDefault="00C36B59" w:rsidP="00C36B59">
      <w:pPr>
        <w:pStyle w:val="Doc-title"/>
      </w:pPr>
      <w:hyperlink r:id="rId140" w:tooltip="C:Data3GPPExtractsR2-2310843 (R18 NR NTN WI AI 7.7.4.1.2) Earth moving cell.docx" w:history="1">
        <w:r w:rsidRPr="00F67E0B">
          <w:rPr>
            <w:rStyle w:val="Hyperlink"/>
          </w:rPr>
          <w:t>R2-2310843</w:t>
        </w:r>
      </w:hyperlink>
      <w:r>
        <w:tab/>
        <w:t>Cell reselection enhancements for Earth moving cell</w:t>
      </w:r>
      <w:r>
        <w:tab/>
        <w:t>InterDigital</w:t>
      </w:r>
      <w:r>
        <w:tab/>
        <w:t>discussion</w:t>
      </w:r>
      <w:r>
        <w:tab/>
        <w:t>Rel-18</w:t>
      </w:r>
      <w:r>
        <w:tab/>
        <w:t>NR_NTN_enh-Core</w:t>
      </w:r>
    </w:p>
    <w:p w14:paraId="4D9A156B" w14:textId="77777777" w:rsidR="00C36B59" w:rsidRDefault="00C36B59" w:rsidP="00C36B59">
      <w:pPr>
        <w:pStyle w:val="Comments"/>
      </w:pPr>
      <w:r>
        <w:t>Proposal 1:</w:t>
      </w:r>
      <w:r>
        <w:tab/>
        <w:t>For Earth-moving cells, multiple future reference location coordinates and associated timestamp information can be broadcast simultaneously.</w:t>
      </w:r>
    </w:p>
    <w:p w14:paraId="2B347E51" w14:textId="77777777" w:rsidR="00C36B59" w:rsidRDefault="00C36B59" w:rsidP="00C36B59">
      <w:pPr>
        <w:pStyle w:val="Comments"/>
      </w:pPr>
      <w:r>
        <w:t>Proposal 2:</w:t>
      </w:r>
      <w:r>
        <w:tab/>
        <w:t>If multiple future reference location coordinates are supported, timestamp information for each future reference point is provided by broadcasting an offset to epochTime.</w:t>
      </w:r>
    </w:p>
    <w:p w14:paraId="17DEB81A" w14:textId="77777777" w:rsidR="00C36B59" w:rsidRDefault="00C36B59" w:rsidP="00C36B59">
      <w:pPr>
        <w:pStyle w:val="Comments"/>
      </w:pPr>
      <w:r>
        <w:t>Proposal 3:</w:t>
      </w:r>
      <w:r>
        <w:tab/>
        <w:t>RAN2 to discuss whether the UE can relax (e.g., not perform) measurements on neighbouring cell(s) originating from the same feeder-link about to be switched.</w:t>
      </w:r>
    </w:p>
    <w:p w14:paraId="56498CA5" w14:textId="77777777" w:rsidR="00C36B59" w:rsidRDefault="00C36B59" w:rsidP="00C36B59">
      <w:pPr>
        <w:pStyle w:val="Comments"/>
      </w:pPr>
      <w:r>
        <w:t>Proposal 4:</w:t>
      </w:r>
      <w:r>
        <w:tab/>
        <w:t>If UE can relax (e.g., not perform) measurements on neighbouring cell(s) originating from the same feeder-link about to be switched, RAN2 to discuss how to distinguish when t-Service is due to feeder-link switch.</w:t>
      </w:r>
    </w:p>
    <w:p w14:paraId="786F1006" w14:textId="0F679DE1" w:rsidR="00C36B59" w:rsidRDefault="00C36B59" w:rsidP="00C36B59">
      <w:pPr>
        <w:pStyle w:val="Doc-title"/>
        <w:ind w:left="0" w:firstLine="0"/>
      </w:pPr>
    </w:p>
    <w:p w14:paraId="61724918" w14:textId="77777777" w:rsidR="00CD6DD5" w:rsidRDefault="00CD6DD5" w:rsidP="00CD6DD5">
      <w:pPr>
        <w:pStyle w:val="Doc-title"/>
      </w:pPr>
      <w:hyperlink r:id="rId141" w:tooltip="C:Data3GPPExtractsR2-2311228 - Cell reselection enhancements.docx" w:history="1">
        <w:r w:rsidRPr="00F67E0B">
          <w:rPr>
            <w:rStyle w:val="Hyperlink"/>
          </w:rPr>
          <w:t>R2-2</w:t>
        </w:r>
        <w:r w:rsidRPr="00F67E0B">
          <w:rPr>
            <w:rStyle w:val="Hyperlink"/>
          </w:rPr>
          <w:t>3</w:t>
        </w:r>
        <w:r w:rsidRPr="00F67E0B">
          <w:rPr>
            <w:rStyle w:val="Hyperlink"/>
          </w:rPr>
          <w:t>11228</w:t>
        </w:r>
      </w:hyperlink>
      <w:r>
        <w:tab/>
        <w:t>Cell reselection enhancements</w:t>
      </w:r>
      <w:r>
        <w:tab/>
        <w:t>Ericsson</w:t>
      </w:r>
      <w:r>
        <w:tab/>
        <w:t>discussion</w:t>
      </w:r>
      <w:r>
        <w:tab/>
        <w:t>Rel-18</w:t>
      </w:r>
      <w:r>
        <w:tab/>
        <w:t>NR_NTN_enh-Core</w:t>
      </w:r>
    </w:p>
    <w:p w14:paraId="786B1B72" w14:textId="77777777" w:rsidR="00CD6DD5" w:rsidRDefault="00CD6DD5" w:rsidP="00CD6DD5">
      <w:pPr>
        <w:pStyle w:val="Comments"/>
      </w:pPr>
      <w:r>
        <w:t>Proposal 1</w:t>
      </w:r>
      <w:r>
        <w:tab/>
        <w:t>In case of NTN cell hard switch, UE needs not to start neighbour cell measurements of the new cell before t-service expires.</w:t>
      </w:r>
    </w:p>
    <w:p w14:paraId="4008DCAD" w14:textId="77777777" w:rsidR="00CD6DD5" w:rsidRPr="00CD6DD5" w:rsidRDefault="00CD6DD5" w:rsidP="00CD6DD5">
      <w:pPr>
        <w:pStyle w:val="Comments"/>
      </w:pPr>
      <w:r>
        <w:t>Proposal 2</w:t>
      </w:r>
      <w:r>
        <w:tab/>
        <w:t>The network informs (either implicitly or explicitly) the UE whether the next NTN cell switch is a soft or a hard switch.</w:t>
      </w:r>
    </w:p>
    <w:p w14:paraId="1520786A" w14:textId="77777777" w:rsidR="00CD6DD5" w:rsidRPr="00CD6DD5" w:rsidRDefault="00CD6DD5" w:rsidP="00CD6DD5">
      <w:pPr>
        <w:pStyle w:val="Doc-text2"/>
      </w:pPr>
    </w:p>
    <w:p w14:paraId="104F9BC5" w14:textId="402F7A2E" w:rsidR="00116D51" w:rsidRDefault="00F67E0B" w:rsidP="00116D51">
      <w:pPr>
        <w:pStyle w:val="Doc-title"/>
      </w:pPr>
      <w:hyperlink r:id="rId142" w:tooltip="C:Data3GPPExtractsR2-2310413 Discussion on location-based measurement initiation in moving cells.doc" w:history="1">
        <w:r w:rsidR="00116D51" w:rsidRPr="00F67E0B">
          <w:rPr>
            <w:rStyle w:val="Hyperlink"/>
          </w:rPr>
          <w:t>R2-2310413</w:t>
        </w:r>
      </w:hyperlink>
      <w:r w:rsidR="00116D51">
        <w:tab/>
        <w:t>Discussion on location-based measurement initiation in moving cells</w:t>
      </w:r>
      <w:r w:rsidR="00116D51">
        <w:tab/>
        <w:t>Huawei, HiSilicon, Turkcell</w:t>
      </w:r>
      <w:r w:rsidR="00116D51">
        <w:tab/>
        <w:t>discussion</w:t>
      </w:r>
      <w:r w:rsidR="00116D51">
        <w:tab/>
        <w:t>Rel-18</w:t>
      </w:r>
      <w:r w:rsidR="00116D51">
        <w:tab/>
        <w:t>NR_NTN_enh-Core</w:t>
      </w:r>
    </w:p>
    <w:p w14:paraId="48599FC8" w14:textId="77777777" w:rsidR="00C36B59" w:rsidRPr="00C36B59" w:rsidRDefault="00C36B59" w:rsidP="00C36B59">
      <w:pPr>
        <w:pStyle w:val="Doc-text2"/>
      </w:pPr>
    </w:p>
    <w:p w14:paraId="366E4CC8" w14:textId="6959A15F" w:rsidR="00116D51" w:rsidRDefault="00116D51" w:rsidP="00116D51">
      <w:pPr>
        <w:pStyle w:val="Heading4"/>
      </w:pPr>
      <w:r>
        <w:t>7.7.4.2</w:t>
      </w:r>
      <w:r>
        <w:tab/>
        <w:t>Handover enhancements</w:t>
      </w:r>
    </w:p>
    <w:p w14:paraId="2E90A496" w14:textId="1750DFDC" w:rsidR="00B96976" w:rsidRDefault="00B96976" w:rsidP="00B96976">
      <w:pPr>
        <w:pStyle w:val="Doc-title"/>
      </w:pPr>
    </w:p>
    <w:p w14:paraId="224EA819" w14:textId="5221567E" w:rsidR="0029581E" w:rsidRDefault="0029581E" w:rsidP="0029581E">
      <w:pPr>
        <w:pStyle w:val="Comments"/>
      </w:pPr>
      <w:r>
        <w:t>RACH-less HO</w:t>
      </w:r>
    </w:p>
    <w:p w14:paraId="7F8DCEA4" w14:textId="355F4108" w:rsidR="006A1B9A" w:rsidRDefault="006A1B9A" w:rsidP="006A1B9A">
      <w:pPr>
        <w:pStyle w:val="Doc-title"/>
      </w:pPr>
      <w:hyperlink r:id="rId143" w:tooltip="C:Data3GPPExtractsR2-2310844 (R18 NR NTN WI AI 7.7.4.2) CONN mobility enh.docx" w:history="1">
        <w:r w:rsidRPr="00F67E0B">
          <w:rPr>
            <w:rStyle w:val="Hyperlink"/>
          </w:rPr>
          <w:t>R2-2310</w:t>
        </w:r>
        <w:r w:rsidRPr="00F67E0B">
          <w:rPr>
            <w:rStyle w:val="Hyperlink"/>
          </w:rPr>
          <w:t>8</w:t>
        </w:r>
        <w:r w:rsidRPr="00F67E0B">
          <w:rPr>
            <w:rStyle w:val="Hyperlink"/>
          </w:rPr>
          <w:t>44</w:t>
        </w:r>
      </w:hyperlink>
      <w:r>
        <w:tab/>
        <w:t>NTN mobility enhancements for RRC_CONNECTED</w:t>
      </w:r>
      <w:r>
        <w:tab/>
        <w:t>InterDigital</w:t>
      </w:r>
      <w:r>
        <w:tab/>
        <w:t>discussion</w:t>
      </w:r>
      <w:r>
        <w:tab/>
        <w:t>Rel-18</w:t>
      </w:r>
      <w:r>
        <w:tab/>
        <w:t>NR_NTN_enh-Core</w:t>
      </w:r>
    </w:p>
    <w:p w14:paraId="7E3D6608" w14:textId="77777777" w:rsidR="006A1B9A" w:rsidRDefault="006A1B9A" w:rsidP="006A1B9A">
      <w:pPr>
        <w:pStyle w:val="Comments"/>
      </w:pPr>
      <w:r>
        <w:t xml:space="preserve">Proposal 1: </w:t>
      </w:r>
      <w:r>
        <w:tab/>
        <w:t>For location-based CHO for earth-moving cells, re-use the procedure from cell reselection to derive the candidate cell’s reference location as the cell moves.</w:t>
      </w:r>
    </w:p>
    <w:p w14:paraId="148035DF" w14:textId="77777777" w:rsidR="006A1B9A" w:rsidRDefault="006A1B9A" w:rsidP="006A1B9A">
      <w:pPr>
        <w:pStyle w:val="Comments"/>
      </w:pPr>
      <w:r>
        <w:t xml:space="preserve">Proposal 2: </w:t>
      </w:r>
      <w:r>
        <w:tab/>
        <w:t>Upon RACH-less HO failure, UE does not fallback to RACH-based HO.</w:t>
      </w:r>
    </w:p>
    <w:p w14:paraId="159F7452" w14:textId="77777777" w:rsidR="006A1B9A" w:rsidRDefault="006A1B9A" w:rsidP="006A1B9A">
      <w:pPr>
        <w:pStyle w:val="Comments"/>
      </w:pPr>
      <w:r>
        <w:lastRenderedPageBreak/>
        <w:t xml:space="preserve">Proposal 3: </w:t>
      </w:r>
      <w:r>
        <w:tab/>
        <w:t>NW can send PDCCH/PDSCH addressed to C-RNTI to confirm RACH-less HO completion instead of UE Contention Resolution MAC CE (e.g., if DL data is available).</w:t>
      </w:r>
    </w:p>
    <w:p w14:paraId="213E2C22" w14:textId="77777777" w:rsidR="006A1B9A" w:rsidRDefault="006A1B9A" w:rsidP="006A1B9A">
      <w:pPr>
        <w:pStyle w:val="Comments"/>
      </w:pPr>
      <w:r>
        <w:t xml:space="preserve">Proposal 4: </w:t>
      </w:r>
      <w:r>
        <w:tab/>
        <w:t>UE starts the PTAG timeAlignmentTimer upon indication from upper layers (i.e., RRC) that UL synchronization is obtained for the target cell during RACH-less HO.</w:t>
      </w:r>
    </w:p>
    <w:p w14:paraId="692FCC9F" w14:textId="77777777" w:rsidR="006A1B9A" w:rsidRDefault="006A1B9A" w:rsidP="006A1B9A">
      <w:pPr>
        <w:pStyle w:val="Comments"/>
      </w:pPr>
      <w:r>
        <w:t xml:space="preserve">Proposal 5: </w:t>
      </w:r>
      <w:r>
        <w:tab/>
        <w:t>Combination of RACH-less HO with time-based CHO is not supported in Rel-18 NTN.</w:t>
      </w:r>
    </w:p>
    <w:p w14:paraId="62BAC367" w14:textId="77D18F52" w:rsidR="006A1B9A" w:rsidRPr="006A1B9A" w:rsidRDefault="006A1B9A" w:rsidP="007A09F9">
      <w:pPr>
        <w:pStyle w:val="Comments"/>
      </w:pPr>
      <w:r>
        <w:t xml:space="preserve">Proposal 6: </w:t>
      </w:r>
      <w:r>
        <w:tab/>
        <w:t>Preallocated UL grant must be configured with an associated RSRP threshold.</w:t>
      </w:r>
    </w:p>
    <w:p w14:paraId="1967866B" w14:textId="23D07FB7" w:rsidR="006A1B9A" w:rsidRDefault="006A1B9A" w:rsidP="006A1B9A">
      <w:pPr>
        <w:pStyle w:val="Doc-text2"/>
      </w:pPr>
    </w:p>
    <w:p w14:paraId="21579FC5" w14:textId="77777777" w:rsidR="009B11CE" w:rsidRDefault="009B11CE" w:rsidP="009B11CE">
      <w:pPr>
        <w:pStyle w:val="Doc-title"/>
      </w:pPr>
      <w:hyperlink r:id="rId144" w:tooltip="C:Data3GPPExtractsR2-2310178 RACH-less HO.doc" w:history="1">
        <w:r w:rsidRPr="00F67E0B">
          <w:rPr>
            <w:rStyle w:val="Hyperlink"/>
          </w:rPr>
          <w:t>R2-2</w:t>
        </w:r>
        <w:r w:rsidRPr="00F67E0B">
          <w:rPr>
            <w:rStyle w:val="Hyperlink"/>
          </w:rPr>
          <w:t>3</w:t>
        </w:r>
        <w:r w:rsidRPr="00F67E0B">
          <w:rPr>
            <w:rStyle w:val="Hyperlink"/>
          </w:rPr>
          <w:t>10178</w:t>
        </w:r>
      </w:hyperlink>
      <w:r>
        <w:tab/>
        <w:t>RACH-less handover for NTN</w:t>
      </w:r>
      <w:r>
        <w:tab/>
        <w:t>Qualcomm Incorporated</w:t>
      </w:r>
      <w:r>
        <w:tab/>
        <w:t>discussion</w:t>
      </w:r>
      <w:r>
        <w:tab/>
        <w:t>Rel-18</w:t>
      </w:r>
      <w:r>
        <w:tab/>
        <w:t>NR_NTN_enh-Core</w:t>
      </w:r>
    </w:p>
    <w:p w14:paraId="6EDDCC11" w14:textId="77777777" w:rsidR="009B11CE" w:rsidRDefault="009B11CE" w:rsidP="009B11CE">
      <w:pPr>
        <w:pStyle w:val="Comments"/>
      </w:pPr>
      <w:r>
        <w:t>Proposal 1</w:t>
      </w:r>
      <w:r>
        <w:tab/>
        <w:t>For dynamic grant, network can indicate the associated target cell index, i.e., ssb-IndexTarget-r18 in RACH-less configuration.</w:t>
      </w:r>
    </w:p>
    <w:p w14:paraId="4DEA926C" w14:textId="77777777" w:rsidR="009B11CE" w:rsidRDefault="009B11CE" w:rsidP="009B11CE">
      <w:pPr>
        <w:pStyle w:val="Comments"/>
      </w:pPr>
      <w:r>
        <w:t>Proposal 2</w:t>
      </w:r>
      <w:r>
        <w:tab/>
        <w:t>While monitoring target cell PDCCH in RACH-less HO, HO failure timer T304 and TimeAlignmentTimer are sufficient to handle fallback to random access to the target cell.</w:t>
      </w:r>
    </w:p>
    <w:p w14:paraId="3B0028F4" w14:textId="77777777" w:rsidR="009B11CE" w:rsidRDefault="009B11CE" w:rsidP="009B11CE">
      <w:pPr>
        <w:pStyle w:val="Comments"/>
      </w:pPr>
      <w:r>
        <w:t>Proposal 3</w:t>
      </w:r>
      <w:r>
        <w:tab/>
        <w:t>Confirm network can ask UE to fallback to RACH by PDCCH order when RACH-less HO is configured.</w:t>
      </w:r>
    </w:p>
    <w:p w14:paraId="102FEBD0" w14:textId="77777777" w:rsidR="009B11CE" w:rsidRDefault="009B11CE" w:rsidP="009B11CE">
      <w:pPr>
        <w:pStyle w:val="Comments"/>
      </w:pPr>
      <w:r>
        <w:t>Proposal 4</w:t>
      </w:r>
      <w:r>
        <w:tab/>
        <w:t>Regardless of the pre-allocated grant occasions, HARQ process for pre-allocated UL grant belongs to HARQ mode A if UL HARQ mode is configured.</w:t>
      </w:r>
    </w:p>
    <w:p w14:paraId="197655DE" w14:textId="77777777" w:rsidR="009B11CE" w:rsidRDefault="009B11CE" w:rsidP="009B11CE">
      <w:pPr>
        <w:pStyle w:val="Comments"/>
      </w:pPr>
      <w:r>
        <w:t>Proposal 5</w:t>
      </w:r>
      <w:r>
        <w:tab/>
        <w:t>Target cell specific Koffset is used to determine the very first pre-allocated UL grant after the reception of handover command.</w:t>
      </w:r>
    </w:p>
    <w:p w14:paraId="6BC8EE2D" w14:textId="77777777" w:rsidR="009B11CE" w:rsidRDefault="009B11CE" w:rsidP="009B11CE">
      <w:pPr>
        <w:pStyle w:val="Comments"/>
      </w:pPr>
      <w:r>
        <w:t>Proposal 6</w:t>
      </w:r>
      <w:r>
        <w:tab/>
        <w:t>If RACH-less configuration is included in time-based CHO command, RACH-less handover configuration is valid only after T1 and is released after T2. TimeAlignmentTimer is started at T1.</w:t>
      </w:r>
    </w:p>
    <w:p w14:paraId="40164364" w14:textId="1ACC0646" w:rsidR="009B11CE" w:rsidRPr="006A1B9A" w:rsidRDefault="009B11CE" w:rsidP="001921C2">
      <w:pPr>
        <w:pStyle w:val="Doc-text2"/>
        <w:ind w:left="0" w:firstLine="0"/>
      </w:pPr>
    </w:p>
    <w:p w14:paraId="31176C43" w14:textId="2E0F5FF2" w:rsidR="00116D51" w:rsidRDefault="00F67E0B" w:rsidP="00116D51">
      <w:pPr>
        <w:pStyle w:val="Doc-title"/>
      </w:pPr>
      <w:hyperlink r:id="rId145" w:tooltip="C:Data3GPPExtractsR2-2309501 Discussion on RACH-less HO in NR NTN.docx" w:history="1">
        <w:r w:rsidR="00116D51" w:rsidRPr="00F67E0B">
          <w:rPr>
            <w:rStyle w:val="Hyperlink"/>
          </w:rPr>
          <w:t>R2-2309501</w:t>
        </w:r>
      </w:hyperlink>
      <w:r w:rsidR="00116D51">
        <w:tab/>
        <w:t>Discussion on RACH-less HO in NR NTN</w:t>
      </w:r>
      <w:r w:rsidR="00116D51">
        <w:tab/>
        <w:t>CATT</w:t>
      </w:r>
      <w:r w:rsidR="00116D51">
        <w:tab/>
        <w:t>discussion</w:t>
      </w:r>
    </w:p>
    <w:p w14:paraId="1EE08EB3" w14:textId="29F38C5D" w:rsidR="00B96976" w:rsidRDefault="006A1B9A" w:rsidP="006A1B9A">
      <w:pPr>
        <w:pStyle w:val="Doc-title"/>
      </w:pPr>
      <w:hyperlink r:id="rId146" w:tooltip="C:Data3GPPExtractsR2-2309655 Remaining Issues on RACH-less for R18 NR NTN.docx" w:history="1">
        <w:r w:rsidRPr="00F67E0B">
          <w:rPr>
            <w:rStyle w:val="Hyperlink"/>
          </w:rPr>
          <w:t>R2-2309655</w:t>
        </w:r>
      </w:hyperlink>
      <w:r>
        <w:tab/>
        <w:t>Remaining Issue on RACH-less for R18 NR NTN</w:t>
      </w:r>
      <w:r>
        <w:tab/>
        <w:t>vivo</w:t>
      </w:r>
      <w:r>
        <w:tab/>
        <w:t>di</w:t>
      </w:r>
      <w:r>
        <w:t>scussion</w:t>
      </w:r>
      <w:r>
        <w:tab/>
        <w:t>Rel-18</w:t>
      </w:r>
      <w:r>
        <w:tab/>
        <w:t>NR_NTN_enh-Core</w:t>
      </w:r>
    </w:p>
    <w:p w14:paraId="7F5C84A7" w14:textId="30F8A760" w:rsidR="0029581E" w:rsidRDefault="0029581E" w:rsidP="0029581E">
      <w:pPr>
        <w:pStyle w:val="Doc-title"/>
      </w:pPr>
      <w:hyperlink r:id="rId147" w:tooltip="C:Data3GPPExtractsR2-2309865.docx" w:history="1">
        <w:r w:rsidRPr="00F67E0B">
          <w:rPr>
            <w:rStyle w:val="Hyperlink"/>
          </w:rPr>
          <w:t>R2-2309865</w:t>
        </w:r>
      </w:hyperlink>
      <w:r>
        <w:tab/>
        <w:t>Discussion on RACH-less H</w:t>
      </w:r>
      <w:r>
        <w:t>O</w:t>
      </w:r>
      <w:r>
        <w:tab/>
        <w:t>TCL</w:t>
      </w:r>
      <w:r>
        <w:tab/>
        <w:t>discussion</w:t>
      </w:r>
    </w:p>
    <w:p w14:paraId="4E39C8EB" w14:textId="3660D752" w:rsidR="007A09F9" w:rsidRDefault="007A09F9" w:rsidP="007A09F9">
      <w:pPr>
        <w:pStyle w:val="Doc-title"/>
      </w:pPr>
      <w:hyperlink r:id="rId148" w:tooltip="C:Data3GPPExtractsR2-2309962 Views on some remaining issues for RACH-less HO in NTN.docx" w:history="1">
        <w:r w:rsidRPr="00F67E0B">
          <w:rPr>
            <w:rStyle w:val="Hyperlink"/>
          </w:rPr>
          <w:t>R2-2309962</w:t>
        </w:r>
      </w:hyperlink>
      <w:r>
        <w:tab/>
        <w:t xml:space="preserve">Views on some remaining issues for RACH-less HO </w:t>
      </w:r>
      <w:r>
        <w:t>in NTN</w:t>
      </w:r>
      <w:r>
        <w:tab/>
        <w:t>Lenovo</w:t>
      </w:r>
      <w:r>
        <w:tab/>
        <w:t>discussion</w:t>
      </w:r>
      <w:r>
        <w:tab/>
        <w:t>Rel-18</w:t>
      </w:r>
    </w:p>
    <w:p w14:paraId="5FA079AB" w14:textId="77777777" w:rsidR="00292243" w:rsidRDefault="00292243" w:rsidP="00292243">
      <w:pPr>
        <w:pStyle w:val="Doc-title"/>
      </w:pPr>
      <w:hyperlink r:id="rId149" w:tooltip="C:Data3GPPExtractsR2-2310178 RACH-less HO.doc" w:history="1">
        <w:r w:rsidRPr="00F67E0B">
          <w:rPr>
            <w:rStyle w:val="Hyperlink"/>
          </w:rPr>
          <w:t>R2-2310178</w:t>
        </w:r>
      </w:hyperlink>
      <w:r>
        <w:tab/>
        <w:t>RACH-less handover for NTN</w:t>
      </w:r>
      <w:r>
        <w:tab/>
        <w:t>Qualcomm Incorporated</w:t>
      </w:r>
      <w:r>
        <w:tab/>
        <w:t>discussion</w:t>
      </w:r>
      <w:r>
        <w:tab/>
        <w:t>Rel-18</w:t>
      </w:r>
      <w:r>
        <w:tab/>
        <w:t>NR_NTN_enh-Core</w:t>
      </w:r>
    </w:p>
    <w:p w14:paraId="08331CEF" w14:textId="77777777" w:rsidR="00292243" w:rsidRDefault="00292243" w:rsidP="00292243">
      <w:pPr>
        <w:pStyle w:val="Doc-title"/>
      </w:pPr>
      <w:hyperlink r:id="rId150" w:tooltip="C:Data3GPPExtractsR2-2310435.docx" w:history="1">
        <w:r w:rsidRPr="00F67E0B">
          <w:rPr>
            <w:rStyle w:val="Hyperlink"/>
          </w:rPr>
          <w:t>R2-2310435</w:t>
        </w:r>
      </w:hyperlink>
      <w:r>
        <w:tab/>
        <w:t>Remaining issue on RACH-less HO for NTN</w:t>
      </w:r>
      <w:r>
        <w:tab/>
        <w:t>ITL</w:t>
      </w:r>
      <w:r>
        <w:tab/>
        <w:t>discussion</w:t>
      </w:r>
      <w:r>
        <w:tab/>
        <w:t>Rel-18</w:t>
      </w:r>
    </w:p>
    <w:p w14:paraId="7D021AC4" w14:textId="77777777" w:rsidR="00292243" w:rsidRDefault="00292243" w:rsidP="00292243">
      <w:pPr>
        <w:pStyle w:val="Doc-title"/>
      </w:pPr>
      <w:hyperlink r:id="rId151" w:tooltip="C:Data3GPPExtractsR2-2310637 Final View on RACH-less HO in Rel-18 NTN.docx" w:history="1">
        <w:r w:rsidRPr="00F67E0B">
          <w:rPr>
            <w:rStyle w:val="Hyperlink"/>
          </w:rPr>
          <w:t>R2-2310637</w:t>
        </w:r>
      </w:hyperlink>
      <w:r>
        <w:tab/>
        <w:t>Final View on RACH-less HO in Rel-18 NTN</w:t>
      </w:r>
      <w:r>
        <w:tab/>
        <w:t>Nokia, Nokia Shanghai Bell</w:t>
      </w:r>
      <w:r>
        <w:tab/>
        <w:t>discussion</w:t>
      </w:r>
      <w:r>
        <w:tab/>
        <w:t>Rel-18</w:t>
      </w:r>
      <w:r>
        <w:tab/>
        <w:t>NR_NTN_enh-Core</w:t>
      </w:r>
    </w:p>
    <w:p w14:paraId="25955797" w14:textId="77777777" w:rsidR="00292243" w:rsidRDefault="00292243" w:rsidP="00292243">
      <w:pPr>
        <w:pStyle w:val="Doc-title"/>
      </w:pPr>
      <w:hyperlink r:id="rId152" w:tooltip="C:Data3GPPExtractsR2-2310662 Remaining issues of RACH-less (C)HO v1.docx" w:history="1">
        <w:r w:rsidRPr="00F67E0B">
          <w:rPr>
            <w:rStyle w:val="Hyperlink"/>
          </w:rPr>
          <w:t>R2-2310662</w:t>
        </w:r>
      </w:hyperlink>
      <w:r>
        <w:tab/>
        <w:t>Remaining Issues of RACH-less (C)HO</w:t>
      </w:r>
      <w:r>
        <w:tab/>
        <w:t>NEC</w:t>
      </w:r>
      <w:r>
        <w:tab/>
        <w:t>discussion</w:t>
      </w:r>
      <w:r>
        <w:tab/>
        <w:t>Rel-18</w:t>
      </w:r>
      <w:r>
        <w:tab/>
        <w:t>NR_NTN_enh-Core</w:t>
      </w:r>
    </w:p>
    <w:p w14:paraId="14775D38" w14:textId="77777777" w:rsidR="009D2A24" w:rsidRDefault="009D2A24" w:rsidP="009D2A24">
      <w:pPr>
        <w:pStyle w:val="Doc-title"/>
      </w:pPr>
      <w:hyperlink r:id="rId153" w:tooltip="C:Data3GPPExtractsR2-2311019 Remaining issues on RACH-less HO for NR NTN.docx" w:history="1">
        <w:r w:rsidRPr="00F67E0B">
          <w:rPr>
            <w:rStyle w:val="Hyperlink"/>
          </w:rPr>
          <w:t>R2-2311019</w:t>
        </w:r>
      </w:hyperlink>
      <w:r>
        <w:tab/>
        <w:t>Remaining issues on RACH-less HO for NR NTN</w:t>
      </w:r>
      <w:r>
        <w:tab/>
        <w:t>ETRI</w:t>
      </w:r>
      <w:r>
        <w:tab/>
        <w:t>discussion</w:t>
      </w:r>
      <w:r>
        <w:tab/>
        <w:t>Rel-18</w:t>
      </w:r>
    </w:p>
    <w:p w14:paraId="3C3125C1" w14:textId="77777777" w:rsidR="00292243" w:rsidRPr="00292243" w:rsidRDefault="00292243" w:rsidP="00292243">
      <w:pPr>
        <w:pStyle w:val="Doc-text2"/>
        <w:ind w:left="0" w:firstLine="0"/>
      </w:pPr>
    </w:p>
    <w:p w14:paraId="38D15ADF" w14:textId="77777777" w:rsidR="006A1B9A" w:rsidRDefault="006A1B9A" w:rsidP="00B96976">
      <w:pPr>
        <w:pStyle w:val="Doc-text2"/>
      </w:pPr>
    </w:p>
    <w:p w14:paraId="61B59713" w14:textId="2EC3328B" w:rsidR="00B96976" w:rsidRDefault="00B96976" w:rsidP="00B96976">
      <w:pPr>
        <w:pStyle w:val="Comments"/>
      </w:pPr>
      <w:r>
        <w:t>Unchanged PCI</w:t>
      </w:r>
    </w:p>
    <w:p w14:paraId="71AA79C9" w14:textId="77777777" w:rsidR="001B54A8" w:rsidRDefault="001B54A8" w:rsidP="000F6632">
      <w:pPr>
        <w:pStyle w:val="Doc-title"/>
      </w:pPr>
      <w:bookmarkStart w:id="10" w:name="_Toc146878029"/>
    </w:p>
    <w:p w14:paraId="78B93677" w14:textId="048AACC0" w:rsidR="001B54A8" w:rsidRDefault="001B54A8" w:rsidP="001B54A8">
      <w:pPr>
        <w:pStyle w:val="Comments"/>
      </w:pPr>
      <w:r>
        <w:t>Whether / how to support Rel-17 UEs in unchanged PCI case</w:t>
      </w:r>
    </w:p>
    <w:p w14:paraId="7DEEC894" w14:textId="77777777" w:rsidR="00523376" w:rsidRDefault="00523376" w:rsidP="00523376">
      <w:pPr>
        <w:pStyle w:val="Doc-title"/>
      </w:pPr>
      <w:hyperlink r:id="rId154" w:tooltip="C:Data3GPPExtractsR2-2311227 - Handover enhancements.docx" w:history="1">
        <w:r w:rsidRPr="00F67E0B">
          <w:rPr>
            <w:rStyle w:val="Hyperlink"/>
          </w:rPr>
          <w:t>R2-23</w:t>
        </w:r>
        <w:r w:rsidRPr="00F67E0B">
          <w:rPr>
            <w:rStyle w:val="Hyperlink"/>
          </w:rPr>
          <w:t>1</w:t>
        </w:r>
        <w:r w:rsidRPr="00F67E0B">
          <w:rPr>
            <w:rStyle w:val="Hyperlink"/>
          </w:rPr>
          <w:t>1227</w:t>
        </w:r>
      </w:hyperlink>
      <w:r>
        <w:tab/>
        <w:t>Handover enhancements</w:t>
      </w:r>
      <w:r>
        <w:tab/>
        <w:t>Ericsson</w:t>
      </w:r>
      <w:r>
        <w:tab/>
        <w:t>discussion</w:t>
      </w:r>
      <w:r>
        <w:tab/>
        <w:t>Rel-18</w:t>
      </w:r>
      <w:r>
        <w:tab/>
        <w:t>NR_NTN_enh-Core</w:t>
      </w:r>
      <w:r>
        <w:tab/>
      </w:r>
      <w:hyperlink r:id="rId155" w:tooltip="C:Data3GPParchiveRAN2RAN2#123TdocsR2-2308900.zip" w:history="1">
        <w:r w:rsidRPr="00F67E0B">
          <w:rPr>
            <w:rStyle w:val="Hyperlink"/>
          </w:rPr>
          <w:t>R2-2308900</w:t>
        </w:r>
      </w:hyperlink>
    </w:p>
    <w:p w14:paraId="149938C8" w14:textId="14E57EFA" w:rsidR="000F6632" w:rsidRDefault="000F6632" w:rsidP="000F6632">
      <w:pPr>
        <w:pStyle w:val="Comments"/>
      </w:pPr>
      <w:r>
        <w:t>Observation 9:</w:t>
      </w:r>
      <w:r>
        <w:tab/>
        <w:t>In the unchanged PCI scenario, the use of regular handover to handle Rel-17 RRC_CONNECTED UEs might pose implementation challenges.</w:t>
      </w:r>
      <w:bookmarkEnd w:id="10"/>
    </w:p>
    <w:p w14:paraId="55240BB3" w14:textId="77777777" w:rsidR="000F6632" w:rsidRDefault="000F6632" w:rsidP="000F6632">
      <w:pPr>
        <w:pStyle w:val="Comments"/>
        <w:rPr>
          <w:lang w:eastAsia="zh-CN"/>
        </w:rPr>
      </w:pPr>
      <w:bookmarkStart w:id="11" w:name="_Toc146878030"/>
      <w:r>
        <w:t>Observation 10:</w:t>
      </w:r>
      <w:r>
        <w:tab/>
      </w:r>
      <w:r>
        <w:rPr>
          <w:lang w:val="en-US"/>
        </w:rPr>
        <w:t>In the unchanged PCI scenario, the only feasible option for legacy UEs not supporting time-based CHO is RLF and Re-establishment which will result in a significant increase of interruption time.</w:t>
      </w:r>
      <w:bookmarkEnd w:id="11"/>
    </w:p>
    <w:p w14:paraId="72D7C546" w14:textId="4A4D0B92" w:rsidR="000F6632" w:rsidRDefault="000F6632" w:rsidP="000F6632">
      <w:pPr>
        <w:pStyle w:val="Comments"/>
      </w:pPr>
      <w:r>
        <w:rPr>
          <w:lang w:eastAsia="zh-CN"/>
        </w:rPr>
        <w:t>Proposal 10:</w:t>
      </w:r>
      <w:bookmarkStart w:id="12" w:name="_Toc146878043"/>
      <w:r>
        <w:rPr>
          <w:lang w:eastAsia="zh-CN"/>
        </w:rPr>
        <w:tab/>
      </w:r>
      <w:r>
        <w:rPr>
          <w:lang w:val="en-US"/>
        </w:rPr>
        <w:t>Discuss how Rel-17 NTN</w:t>
      </w:r>
      <w:r w:rsidRPr="00FE2B38">
        <w:rPr>
          <w:lang w:val="en-US"/>
        </w:rPr>
        <w:t xml:space="preserve"> UEs </w:t>
      </w:r>
      <w:r>
        <w:rPr>
          <w:lang w:val="en-US"/>
        </w:rPr>
        <w:t>can use regular handover mechanism</w:t>
      </w:r>
      <w:r w:rsidRPr="00FE2B38">
        <w:rPr>
          <w:lang w:val="en-US"/>
        </w:rPr>
        <w:t xml:space="preserve"> </w:t>
      </w:r>
      <w:r>
        <w:rPr>
          <w:lang w:val="en-US"/>
        </w:rPr>
        <w:t xml:space="preserve">in the </w:t>
      </w:r>
      <w:r w:rsidRPr="00FE2B38">
        <w:rPr>
          <w:lang w:val="en-US"/>
        </w:rPr>
        <w:t>unchanged PCI service link switch.</w:t>
      </w:r>
      <w:bookmarkEnd w:id="12"/>
    </w:p>
    <w:p w14:paraId="71476AD4" w14:textId="19903F1C" w:rsidR="000F6632" w:rsidRDefault="000F6632" w:rsidP="002D42F2">
      <w:pPr>
        <w:pStyle w:val="Doc-title"/>
      </w:pPr>
    </w:p>
    <w:p w14:paraId="16B8AC5C" w14:textId="77777777" w:rsidR="00523376" w:rsidRDefault="00523376" w:rsidP="00523376">
      <w:pPr>
        <w:pStyle w:val="Doc-title"/>
      </w:pPr>
      <w:hyperlink r:id="rId156" w:tooltip="C:Data3GPPExtractsR2-2311223_“Unchanged PCI” solution vs “PCI change only” solution.docx" w:history="1">
        <w:r w:rsidRPr="00F67E0B">
          <w:rPr>
            <w:rStyle w:val="Hyperlink"/>
          </w:rPr>
          <w:t>R2-23</w:t>
        </w:r>
        <w:r w:rsidRPr="00F67E0B">
          <w:rPr>
            <w:rStyle w:val="Hyperlink"/>
          </w:rPr>
          <w:t>1</w:t>
        </w:r>
        <w:r w:rsidRPr="00F67E0B">
          <w:rPr>
            <w:rStyle w:val="Hyperlink"/>
          </w:rPr>
          <w:t>1223</w:t>
        </w:r>
      </w:hyperlink>
      <w:r>
        <w:tab/>
        <w:t>“Unchanged PCI” solution vs “PCI change only” solution</w:t>
      </w:r>
      <w:r>
        <w:tab/>
        <w:t>Sequans Communications</w:t>
      </w:r>
      <w:r>
        <w:tab/>
        <w:t>discussion</w:t>
      </w:r>
      <w:r>
        <w:tab/>
        <w:t>Rel-18</w:t>
      </w:r>
      <w:r>
        <w:tab/>
        <w:t>NR_NTN_enh-Core</w:t>
      </w:r>
      <w:r>
        <w:tab/>
      </w:r>
      <w:hyperlink r:id="rId157" w:tooltip="C:Data3GPParchiveRAN2RAN2#123TdocsR2-2308753.zip" w:history="1">
        <w:r w:rsidRPr="00F67E0B">
          <w:rPr>
            <w:rStyle w:val="Hyperlink"/>
          </w:rPr>
          <w:t>R2-2308753</w:t>
        </w:r>
      </w:hyperlink>
    </w:p>
    <w:p w14:paraId="4DD1C2BA" w14:textId="77777777" w:rsidR="00523376" w:rsidRPr="00523376" w:rsidRDefault="00523376" w:rsidP="00523376">
      <w:pPr>
        <w:pStyle w:val="Doc-text2"/>
      </w:pPr>
    </w:p>
    <w:p w14:paraId="247856ED" w14:textId="5AC48492" w:rsidR="001B54A8" w:rsidRPr="001B54A8" w:rsidRDefault="00B95B8B" w:rsidP="00B95B8B">
      <w:pPr>
        <w:pStyle w:val="Comments"/>
      </w:pPr>
      <w:r>
        <w:t>Unchanged PCI details</w:t>
      </w:r>
    </w:p>
    <w:p w14:paraId="1176D305" w14:textId="70CFDC68" w:rsidR="002D42F2" w:rsidRDefault="002D42F2" w:rsidP="002D42F2">
      <w:pPr>
        <w:pStyle w:val="Doc-title"/>
      </w:pPr>
      <w:hyperlink r:id="rId158" w:tooltip="C:Data3GPPExtractsR2-2310307_Satellite switching with unchanged PCI_v0.doc" w:history="1">
        <w:r w:rsidRPr="00F67E0B">
          <w:rPr>
            <w:rStyle w:val="Hyperlink"/>
          </w:rPr>
          <w:t>R2-2310307</w:t>
        </w:r>
      </w:hyperlink>
      <w:r>
        <w:tab/>
        <w:t>Satellite switching with unchanged PCI</w:t>
      </w:r>
      <w:r>
        <w:tab/>
        <w:t>Apple</w:t>
      </w:r>
      <w:r>
        <w:tab/>
        <w:t>di</w:t>
      </w:r>
      <w:r>
        <w:t>scussion</w:t>
      </w:r>
      <w:r>
        <w:tab/>
        <w:t>Rel-18</w:t>
      </w:r>
      <w:r>
        <w:tab/>
        <w:t>NR_NTN_enh-Core</w:t>
      </w:r>
    </w:p>
    <w:p w14:paraId="2D6D56F7" w14:textId="77777777" w:rsidR="002D42F2" w:rsidRDefault="002D42F2" w:rsidP="002D42F2">
      <w:pPr>
        <w:pStyle w:val="Comments"/>
      </w:pPr>
      <w:r>
        <w:t>&lt; Provision of target satellite information &gt;</w:t>
      </w:r>
    </w:p>
    <w:p w14:paraId="56AE0EAE" w14:textId="77777777" w:rsidR="002D42F2" w:rsidRDefault="002D42F2" w:rsidP="002D42F2">
      <w:pPr>
        <w:pStyle w:val="Comments"/>
      </w:pPr>
      <w:r>
        <w:t>Observation 1: In order for UE to synchronize with the target satellite immediately after satellite switching, UE needs to acquire sync information of target satellite in advance.</w:t>
      </w:r>
    </w:p>
    <w:p w14:paraId="6E7617F4" w14:textId="77777777" w:rsidR="002D42F2" w:rsidRDefault="002D42F2" w:rsidP="002D42F2">
      <w:pPr>
        <w:pStyle w:val="Comments"/>
      </w:pPr>
      <w:r>
        <w:t xml:space="preserve">Observation 2: According to existing RRC design, network can provide the sync information of target satellite in SIB19 only when the target satellite becomes the serving satellite and starts providing the service for the serving cell. </w:t>
      </w:r>
    </w:p>
    <w:p w14:paraId="4381D750" w14:textId="77777777" w:rsidR="002D42F2" w:rsidRDefault="002D42F2" w:rsidP="002D42F2">
      <w:pPr>
        <w:pStyle w:val="Comments"/>
      </w:pPr>
      <w:r>
        <w:lastRenderedPageBreak/>
        <w:t xml:space="preserve">Observation 3: According to existing RRC design, UE can acquire the sync information of target satellite from SIB19 only after satellite switching without serving cell change. </w:t>
      </w:r>
    </w:p>
    <w:p w14:paraId="672DF2A6" w14:textId="77777777" w:rsidR="002D42F2" w:rsidRDefault="002D42F2" w:rsidP="002D42F2">
      <w:pPr>
        <w:pStyle w:val="Comments"/>
      </w:pPr>
      <w:r>
        <w:t xml:space="preserve">Proposal 1: Network provides the sync information of target satellite in advance to UE before satellite switching via RRC signaling. </w:t>
      </w:r>
    </w:p>
    <w:p w14:paraId="68C2BB4B" w14:textId="77777777" w:rsidR="002D42F2" w:rsidRDefault="002D42F2" w:rsidP="002D42F2">
      <w:pPr>
        <w:pStyle w:val="Comments"/>
      </w:pPr>
      <w:r>
        <w:t xml:space="preserve">Proposal 2: Network can provide the multiple satellite information (including serving satellite and the target satellite) for the serving cell in SIB19 and RRC dedicated signaling. </w:t>
      </w:r>
    </w:p>
    <w:p w14:paraId="11982928" w14:textId="77777777" w:rsidR="002D42F2" w:rsidRDefault="002D42F2" w:rsidP="002D42F2">
      <w:pPr>
        <w:pStyle w:val="Comments"/>
      </w:pPr>
    </w:p>
    <w:p w14:paraId="156F8F24" w14:textId="77777777" w:rsidR="002D42F2" w:rsidRDefault="002D42F2" w:rsidP="002D42F2">
      <w:pPr>
        <w:pStyle w:val="Comments"/>
      </w:pPr>
      <w:r>
        <w:t>&lt; RACH-less satellite switching &gt;</w:t>
      </w:r>
    </w:p>
    <w:p w14:paraId="73D326FA" w14:textId="77777777" w:rsidR="002D42F2" w:rsidRDefault="002D42F2" w:rsidP="002D42F2">
      <w:pPr>
        <w:pStyle w:val="Comments"/>
      </w:pPr>
      <w:r>
        <w:t xml:space="preserve">Proposal 3: It’s the optional UE capability to support the RACH-less satellite switching procedure. </w:t>
      </w:r>
    </w:p>
    <w:p w14:paraId="068B28EE" w14:textId="77777777" w:rsidR="002D42F2" w:rsidRDefault="002D42F2" w:rsidP="002D42F2">
      <w:pPr>
        <w:pStyle w:val="Comments"/>
      </w:pPr>
      <w:r>
        <w:t xml:space="preserve">Proposal 4: RACH-less satellite switching procedure is configured in SIB19. </w:t>
      </w:r>
    </w:p>
    <w:p w14:paraId="23ADD95A" w14:textId="77777777" w:rsidR="002D42F2" w:rsidRDefault="002D42F2" w:rsidP="002D42F2">
      <w:pPr>
        <w:pStyle w:val="Comments"/>
      </w:pPr>
      <w:r>
        <w:t xml:space="preserve">Proposal 5: For RACH-less satellite switching, network may indicate the beam info for the dynamic grant reception in target satellite in SIB19, and UE starts monitoring the dynamic UL grant via the indicated beam after performing DL sync in the target satellite. </w:t>
      </w:r>
    </w:p>
    <w:p w14:paraId="5F780F96" w14:textId="77777777" w:rsidR="002D42F2" w:rsidRDefault="002D42F2" w:rsidP="002D42F2">
      <w:pPr>
        <w:pStyle w:val="Comments"/>
      </w:pPr>
      <w:r>
        <w:t xml:space="preserve">Proposal 6: For RACH-less satellite switching procedure, network may provide the configured grant and associated to beam info via RRC dedicated signaling, and UE selects the configured grant based on the detected SSB from the target satellite. </w:t>
      </w:r>
    </w:p>
    <w:p w14:paraId="1BFAC8AF" w14:textId="77777777" w:rsidR="002D42F2" w:rsidRDefault="002D42F2" w:rsidP="002D42F2">
      <w:pPr>
        <w:pStyle w:val="Comments"/>
      </w:pPr>
      <w:r>
        <w:t xml:space="preserve">Proposal 7: For RACH-less satellite switching procedure, UE fallbacks to RACH-based satellite switching procedure if the beam associated to the UL grant in target satellite has RSRP value lower than a threshold.  </w:t>
      </w:r>
    </w:p>
    <w:p w14:paraId="7EF19738" w14:textId="77777777" w:rsidR="002D42F2" w:rsidRDefault="002D42F2" w:rsidP="002D42F2">
      <w:pPr>
        <w:pStyle w:val="Comments"/>
      </w:pPr>
      <w:r>
        <w:t xml:space="preserve">Proposal 8: For RACH-less satellite switching procedure, network can set Nta value to 0 or same as source in SIB19. </w:t>
      </w:r>
    </w:p>
    <w:p w14:paraId="154341A6" w14:textId="77777777" w:rsidR="002D42F2" w:rsidRDefault="002D42F2" w:rsidP="002D42F2">
      <w:pPr>
        <w:pStyle w:val="Comments"/>
      </w:pPr>
      <w:r>
        <w:t xml:space="preserve">Proposal 9: For RACH-less satellite switching procedure, UE resumes the UE dedicated transmission/reception via the 1st UL grant towards to target satellite.  </w:t>
      </w:r>
    </w:p>
    <w:p w14:paraId="503A2BFC" w14:textId="77777777" w:rsidR="002D42F2" w:rsidRDefault="002D42F2" w:rsidP="002D42F2">
      <w:pPr>
        <w:pStyle w:val="Comments"/>
      </w:pPr>
    </w:p>
    <w:p w14:paraId="62B6429A" w14:textId="77777777" w:rsidR="002D42F2" w:rsidRDefault="002D42F2" w:rsidP="002D42F2">
      <w:pPr>
        <w:pStyle w:val="Comments"/>
      </w:pPr>
      <w:r>
        <w:t>&lt; UE operation during satellite switching procedure &gt;</w:t>
      </w:r>
    </w:p>
    <w:p w14:paraId="052608E8" w14:textId="77777777" w:rsidR="002D42F2" w:rsidRDefault="002D42F2" w:rsidP="002D42F2">
      <w:pPr>
        <w:pStyle w:val="Comments"/>
      </w:pPr>
      <w:r>
        <w:t>Proposal 10: During satellite switching procedure, UE initiates PHR reporting after satellite switching.</w:t>
      </w:r>
    </w:p>
    <w:p w14:paraId="1F306288" w14:textId="77777777" w:rsidR="002D42F2" w:rsidRDefault="002D42F2" w:rsidP="002D42F2">
      <w:pPr>
        <w:pStyle w:val="Comments"/>
      </w:pPr>
      <w:r>
        <w:t xml:space="preserve">Proposal 11: During satellite switching procedure, UE reinitiates all the serving cell related measurement, e.g. reset L3 filter for serving cell RRM measurement and reset the RLM. </w:t>
      </w:r>
    </w:p>
    <w:p w14:paraId="1E40C25E" w14:textId="77777777" w:rsidR="002D42F2" w:rsidRDefault="002D42F2" w:rsidP="002D42F2">
      <w:pPr>
        <w:pStyle w:val="Comments"/>
      </w:pPr>
      <w:r>
        <w:t xml:space="preserve">Proposal 12: Introduced timer based failure detection mechanism for satellite switching procedure. </w:t>
      </w:r>
    </w:p>
    <w:p w14:paraId="356D4426" w14:textId="77777777" w:rsidR="002D42F2" w:rsidRDefault="002D42F2" w:rsidP="002D42F2">
      <w:pPr>
        <w:pStyle w:val="Comments"/>
      </w:pPr>
      <w:r>
        <w:t xml:space="preserve">Proposal 13: When the satellite switching failure is detected, UE initiates the UE connection reestablishment procedure. </w:t>
      </w:r>
    </w:p>
    <w:p w14:paraId="3BDC41E4" w14:textId="77777777" w:rsidR="002D42F2" w:rsidRDefault="002D42F2" w:rsidP="002D42F2">
      <w:pPr>
        <w:pStyle w:val="Comments"/>
      </w:pPr>
    </w:p>
    <w:p w14:paraId="0BD8AABD" w14:textId="77777777" w:rsidR="002D42F2" w:rsidRDefault="002D42F2" w:rsidP="002D42F2">
      <w:pPr>
        <w:pStyle w:val="Comments"/>
      </w:pPr>
      <w:r>
        <w:t>&lt; Soft satellite switching &gt;</w:t>
      </w:r>
    </w:p>
    <w:p w14:paraId="121ABF26" w14:textId="77777777" w:rsidR="002D42F2" w:rsidRDefault="002D42F2" w:rsidP="002D42F2">
      <w:pPr>
        <w:pStyle w:val="Comments"/>
      </w:pPr>
      <w:r>
        <w:t xml:space="preserve">Proposal 14: To support soft satellite switching, NW indicates the SSB for UE to detect the DL sync of target satellite in SIB19 in advance. </w:t>
      </w:r>
    </w:p>
    <w:p w14:paraId="2723C7E8" w14:textId="77777777" w:rsidR="002D42F2" w:rsidRDefault="002D42F2" w:rsidP="002D42F2">
      <w:pPr>
        <w:pStyle w:val="Comments"/>
      </w:pPr>
      <w:r>
        <w:t xml:space="preserve">Proposal 15: Network should configure a switching duration for the soft satellite switching. </w:t>
      </w:r>
    </w:p>
    <w:p w14:paraId="22B8E47A" w14:textId="77777777" w:rsidR="002D42F2" w:rsidRDefault="002D42F2" w:rsidP="002D42F2">
      <w:pPr>
        <w:pStyle w:val="Comments"/>
      </w:pPr>
      <w:r>
        <w:t xml:space="preserve">Proposal 16: Within the soft satellite switching duration, UE may keep on the transmission in source satellite till acquiring the target satellite’s DL sync. </w:t>
      </w:r>
    </w:p>
    <w:p w14:paraId="2A21E3F4" w14:textId="77777777" w:rsidR="002D42F2" w:rsidRDefault="002D42F2" w:rsidP="002D42F2">
      <w:pPr>
        <w:pStyle w:val="Comments"/>
      </w:pPr>
      <w:r>
        <w:t xml:space="preserve">Proposal 17: The soft switching duration can be derived based on T-service/T-stop of source satellite and T-start of target satellite.   </w:t>
      </w:r>
    </w:p>
    <w:p w14:paraId="7132D3FD" w14:textId="77777777" w:rsidR="002D42F2" w:rsidRDefault="002D42F2" w:rsidP="002D42F2">
      <w:pPr>
        <w:pStyle w:val="Comments"/>
      </w:pPr>
    </w:p>
    <w:p w14:paraId="45FB94A2" w14:textId="77777777" w:rsidR="002D42F2" w:rsidRDefault="002D42F2" w:rsidP="002D42F2">
      <w:pPr>
        <w:pStyle w:val="Comments"/>
      </w:pPr>
      <w:r>
        <w:t>&lt; Coexistence with CHO/HO procedure&gt;</w:t>
      </w:r>
    </w:p>
    <w:p w14:paraId="5F81F147" w14:textId="77777777" w:rsidR="002D42F2" w:rsidRDefault="002D42F2" w:rsidP="002D42F2">
      <w:pPr>
        <w:pStyle w:val="Comments"/>
      </w:pPr>
      <w:r>
        <w:t>Proposal 18: After satellite switching scheme is enabled, if UE receives the HO command before the switching period or switching point, UE will initiate the HO procedure immediately.</w:t>
      </w:r>
    </w:p>
    <w:p w14:paraId="17121640" w14:textId="77777777" w:rsidR="002D42F2" w:rsidRDefault="002D42F2" w:rsidP="002D42F2">
      <w:pPr>
        <w:pStyle w:val="Comments"/>
      </w:pPr>
      <w:r>
        <w:t xml:space="preserve">Proposal 19: Both CHO and satellite switching procedure can be configured simultaneously. </w:t>
      </w:r>
    </w:p>
    <w:p w14:paraId="638DF8AC" w14:textId="2BEC467B" w:rsidR="002D42F2" w:rsidRDefault="002D42F2" w:rsidP="002D42F2">
      <w:pPr>
        <w:pStyle w:val="Comments"/>
      </w:pPr>
      <w:r>
        <w:t xml:space="preserve">Proposal 20: When both CHO and satellite switching conditions are met, it's up to UE implementation to choose either one.     </w:t>
      </w:r>
    </w:p>
    <w:p w14:paraId="396DB76D" w14:textId="2177798B" w:rsidR="002D42F2" w:rsidRDefault="002D42F2" w:rsidP="00B96976">
      <w:pPr>
        <w:pStyle w:val="Comments"/>
      </w:pPr>
    </w:p>
    <w:p w14:paraId="4610EB1C" w14:textId="77777777" w:rsidR="00F97A88" w:rsidRPr="00B96976" w:rsidRDefault="00F97A88" w:rsidP="00B96976">
      <w:pPr>
        <w:pStyle w:val="Comments"/>
      </w:pPr>
    </w:p>
    <w:p w14:paraId="6AA111A4" w14:textId="26E0E740" w:rsidR="00116D51" w:rsidRDefault="00F67E0B" w:rsidP="00116D51">
      <w:pPr>
        <w:pStyle w:val="Doc-title"/>
      </w:pPr>
      <w:hyperlink r:id="rId159" w:tooltip="C:Data3GPPExtractsR2-2309502 Discussion on unchanged PCI mechanism.docx" w:history="1">
        <w:r w:rsidR="00116D51" w:rsidRPr="00F67E0B">
          <w:rPr>
            <w:rStyle w:val="Hyperlink"/>
          </w:rPr>
          <w:t>R2-2309502</w:t>
        </w:r>
      </w:hyperlink>
      <w:r w:rsidR="00116D51">
        <w:tab/>
        <w:t>Discussion on unchanged PCI mechanism</w:t>
      </w:r>
      <w:r w:rsidR="00116D51">
        <w:tab/>
        <w:t>CATT</w:t>
      </w:r>
      <w:r w:rsidR="00116D51">
        <w:tab/>
        <w:t>discussion</w:t>
      </w:r>
    </w:p>
    <w:p w14:paraId="0031F28F" w14:textId="77777777" w:rsidR="0029581E" w:rsidRDefault="0029581E" w:rsidP="0029581E">
      <w:pPr>
        <w:pStyle w:val="Doc-title"/>
      </w:pPr>
      <w:hyperlink r:id="rId160" w:tooltip="C:Data3GPPExtractsR2-2309656 Further Discussion on Service Link Switching with Unchanged PCI.docx" w:history="1">
        <w:r w:rsidRPr="00F67E0B">
          <w:rPr>
            <w:rStyle w:val="Hyperlink"/>
          </w:rPr>
          <w:t>R2-2309656</w:t>
        </w:r>
      </w:hyperlink>
      <w:r>
        <w:tab/>
        <w:t>Further Discussion on Service Link Switching with Unchanged PCI</w:t>
      </w:r>
      <w:r>
        <w:tab/>
        <w:t>vivo</w:t>
      </w:r>
      <w:r>
        <w:tab/>
        <w:t>discussion</w:t>
      </w:r>
      <w:r>
        <w:tab/>
        <w:t>Rel-18</w:t>
      </w:r>
      <w:r>
        <w:tab/>
        <w:t>NR_NTN_enh-Core</w:t>
      </w:r>
    </w:p>
    <w:p w14:paraId="05EA8655" w14:textId="77777777" w:rsidR="0029581E" w:rsidRDefault="0029581E" w:rsidP="0029581E">
      <w:pPr>
        <w:pStyle w:val="Doc-title"/>
      </w:pPr>
      <w:hyperlink r:id="rId161" w:tooltip="C:Data3GPPExtractsR2-2309784_HO enhancement in LEO-NTN_v2.0.docx" w:history="1">
        <w:r w:rsidRPr="00F67E0B">
          <w:rPr>
            <w:rStyle w:val="Hyperlink"/>
          </w:rPr>
          <w:t>R2-2309784</w:t>
        </w:r>
      </w:hyperlink>
      <w:r>
        <w:tab/>
        <w:t>Handover Enhancement in LEO NTN: Unchanged PCI</w:t>
      </w:r>
      <w:r>
        <w:tab/>
        <w:t>MediaTek Inc.</w:t>
      </w:r>
      <w:r>
        <w:tab/>
        <w:t>discussion</w:t>
      </w:r>
    </w:p>
    <w:p w14:paraId="1FBC1EA0" w14:textId="77777777" w:rsidR="0029581E" w:rsidRDefault="0029581E" w:rsidP="0029581E">
      <w:pPr>
        <w:pStyle w:val="Doc-title"/>
      </w:pPr>
      <w:hyperlink r:id="rId162" w:tooltip="C:Data3GPPExtractsR2-2309864.docx" w:history="1">
        <w:r w:rsidRPr="00F67E0B">
          <w:rPr>
            <w:rStyle w:val="Hyperlink"/>
          </w:rPr>
          <w:t>R2-2309864</w:t>
        </w:r>
      </w:hyperlink>
      <w:r>
        <w:tab/>
        <w:t>Discussion on unchanged PCI</w:t>
      </w:r>
      <w:r>
        <w:tab/>
        <w:t>TCL</w:t>
      </w:r>
      <w:r>
        <w:tab/>
        <w:t>discussion</w:t>
      </w:r>
    </w:p>
    <w:p w14:paraId="40F1A887" w14:textId="77777777" w:rsidR="0029581E" w:rsidRDefault="0029581E" w:rsidP="0029581E">
      <w:pPr>
        <w:pStyle w:val="Doc-title"/>
      </w:pPr>
      <w:hyperlink r:id="rId163" w:tooltip="C:Data3GPPExtractsR2-2309884 Discussion on remaining issue for unchanged PCI switch.docx" w:history="1">
        <w:r w:rsidRPr="00F67E0B">
          <w:rPr>
            <w:rStyle w:val="Hyperlink"/>
          </w:rPr>
          <w:t>R2-2309884</w:t>
        </w:r>
      </w:hyperlink>
      <w:r>
        <w:tab/>
        <w:t>Discussion on remaining issue for unchanged PCI switch</w:t>
      </w:r>
      <w:r>
        <w:tab/>
        <w:t>ASUSTeK</w:t>
      </w:r>
      <w:r>
        <w:tab/>
        <w:t>discussion</w:t>
      </w:r>
      <w:r>
        <w:tab/>
        <w:t>Rel-18</w:t>
      </w:r>
      <w:r>
        <w:tab/>
        <w:t>NR_NTN_enh-Core</w:t>
      </w:r>
    </w:p>
    <w:p w14:paraId="1B4DA49B" w14:textId="546A0230" w:rsidR="00116D51" w:rsidRDefault="00F67E0B" w:rsidP="00116D51">
      <w:pPr>
        <w:pStyle w:val="Doc-title"/>
      </w:pPr>
      <w:hyperlink r:id="rId164" w:tooltip="C:Data3GPPExtractsR2-2309961 Views on some remaining issues for PCI unchanged scenario.docx" w:history="1">
        <w:r w:rsidR="00116D51" w:rsidRPr="00F67E0B">
          <w:rPr>
            <w:rStyle w:val="Hyperlink"/>
          </w:rPr>
          <w:t>R2-2309961</w:t>
        </w:r>
      </w:hyperlink>
      <w:r w:rsidR="00116D51">
        <w:tab/>
        <w:t>Views on some remaining issues for PCI-unchanged scenario</w:t>
      </w:r>
      <w:r w:rsidR="00116D51">
        <w:tab/>
        <w:t>Lenovo</w:t>
      </w:r>
      <w:r w:rsidR="00116D51">
        <w:tab/>
        <w:t>discussion</w:t>
      </w:r>
      <w:r w:rsidR="00116D51">
        <w:tab/>
        <w:t>Rel-18</w:t>
      </w:r>
    </w:p>
    <w:p w14:paraId="6D4CCCB6" w14:textId="155DBE32" w:rsidR="00116D51" w:rsidRDefault="00F67E0B" w:rsidP="00116D51">
      <w:pPr>
        <w:pStyle w:val="Doc-title"/>
      </w:pPr>
      <w:hyperlink r:id="rId165" w:tooltip="C:Data3GPPExtractsR2-2310022 Discussion on NTN-NTN handover enhancements.doc" w:history="1">
        <w:r w:rsidR="00116D51" w:rsidRPr="00F67E0B">
          <w:rPr>
            <w:rStyle w:val="Hyperlink"/>
          </w:rPr>
          <w:t>R2-2310022</w:t>
        </w:r>
      </w:hyperlink>
      <w:r w:rsidR="00116D51">
        <w:tab/>
        <w:t>Discussion on remaining issues of PCI unchanged handover</w:t>
      </w:r>
      <w:r w:rsidR="00116D51">
        <w:tab/>
        <w:t>Transsion Holdings</w:t>
      </w:r>
      <w:r w:rsidR="00116D51">
        <w:tab/>
        <w:t>discussion</w:t>
      </w:r>
      <w:r w:rsidR="00116D51">
        <w:tab/>
        <w:t>Rel-18</w:t>
      </w:r>
    </w:p>
    <w:p w14:paraId="365652CF" w14:textId="4F658CDB" w:rsidR="00116D51" w:rsidRDefault="00F67E0B" w:rsidP="00116D51">
      <w:pPr>
        <w:pStyle w:val="Doc-title"/>
      </w:pPr>
      <w:hyperlink r:id="rId166" w:tooltip="C:Data3GPPExtractsR2-2310034_t-start_t-gap_unchanged_PCI_scenario_timeAlignmentTimer.docx" w:history="1">
        <w:r w:rsidR="00116D51" w:rsidRPr="00F67E0B">
          <w:rPr>
            <w:rStyle w:val="Hyperlink"/>
          </w:rPr>
          <w:t>R2-2310034</w:t>
        </w:r>
      </w:hyperlink>
      <w:r w:rsidR="00116D51">
        <w:tab/>
        <w:t>Discussion on satellite switch with longer gap in conjunction with unchanged PCI</w:t>
      </w:r>
      <w:r w:rsidR="00116D51">
        <w:tab/>
        <w:t>PANASONIC R&amp;D Center Germany</w:t>
      </w:r>
      <w:r w:rsidR="00116D51">
        <w:tab/>
        <w:t>discussion</w:t>
      </w:r>
    </w:p>
    <w:p w14:paraId="059B6C44" w14:textId="7DB4FB80" w:rsidR="00116D51" w:rsidRDefault="00F67E0B" w:rsidP="00116D51">
      <w:pPr>
        <w:pStyle w:val="Doc-title"/>
      </w:pPr>
      <w:hyperlink r:id="rId167" w:tooltip="C:Data3GPPExtractsR2-2310179 PCI unchanged.docx" w:history="1">
        <w:r w:rsidR="00116D51" w:rsidRPr="00F67E0B">
          <w:rPr>
            <w:rStyle w:val="Hyperlink"/>
          </w:rPr>
          <w:t>R2-2310179</w:t>
        </w:r>
      </w:hyperlink>
      <w:r w:rsidR="00116D51">
        <w:tab/>
        <w:t>Details on satellite switch with PCI unchange</w:t>
      </w:r>
      <w:r w:rsidR="00116D51">
        <w:tab/>
        <w:t>Qualcomm Incorporated</w:t>
      </w:r>
      <w:r w:rsidR="00116D51">
        <w:tab/>
        <w:t>discussion</w:t>
      </w:r>
      <w:r w:rsidR="00116D51">
        <w:tab/>
        <w:t>Rel-18</w:t>
      </w:r>
      <w:r w:rsidR="00116D51">
        <w:tab/>
        <w:t>NR_NTN_enh-Core</w:t>
      </w:r>
    </w:p>
    <w:p w14:paraId="36951949" w14:textId="7D79ED02" w:rsidR="00116D51" w:rsidRDefault="00F67E0B" w:rsidP="00116D51">
      <w:pPr>
        <w:pStyle w:val="Doc-title"/>
      </w:pPr>
      <w:hyperlink r:id="rId168" w:tooltip="C:Data3GPPExtractsR2-2310225_Aquisition of target satellite information with PCI unchanged.doc" w:history="1">
        <w:r w:rsidR="00116D51" w:rsidRPr="00F67E0B">
          <w:rPr>
            <w:rStyle w:val="Hyperlink"/>
          </w:rPr>
          <w:t>R2-2310225</w:t>
        </w:r>
      </w:hyperlink>
      <w:r w:rsidR="00116D51">
        <w:tab/>
        <w:t>Aquisition of target satellite information with PCI unchanged</w:t>
      </w:r>
      <w:r w:rsidR="00116D51">
        <w:tab/>
        <w:t>China Telecom</w:t>
      </w:r>
      <w:r w:rsidR="00116D51">
        <w:tab/>
        <w:t>discussion</w:t>
      </w:r>
      <w:r w:rsidR="00116D51">
        <w:tab/>
        <w:t>Rel-18</w:t>
      </w:r>
      <w:r w:rsidR="00116D51">
        <w:tab/>
        <w:t>NR_NTN_enh-Core</w:t>
      </w:r>
    </w:p>
    <w:p w14:paraId="10F7E249" w14:textId="5F6ACAF1" w:rsidR="00116D51" w:rsidRDefault="00F67E0B" w:rsidP="00116D51">
      <w:pPr>
        <w:pStyle w:val="Doc-title"/>
      </w:pPr>
      <w:hyperlink r:id="rId169" w:tooltip="C:Data3GPPExtractsR2-2310247 Further discussion on PCI unchanged.docx" w:history="1">
        <w:r w:rsidR="00116D51" w:rsidRPr="00F67E0B">
          <w:rPr>
            <w:rStyle w:val="Hyperlink"/>
          </w:rPr>
          <w:t>R2-2310247</w:t>
        </w:r>
      </w:hyperlink>
      <w:r w:rsidR="00116D51">
        <w:tab/>
        <w:t>Further discussion on PCI unchanged</w:t>
      </w:r>
      <w:r w:rsidR="00116D51">
        <w:tab/>
        <w:t>CMCC</w:t>
      </w:r>
      <w:r w:rsidR="00116D51">
        <w:tab/>
        <w:t>discussion</w:t>
      </w:r>
      <w:r w:rsidR="00116D51">
        <w:tab/>
        <w:t>Rel-18</w:t>
      </w:r>
      <w:r w:rsidR="00116D51">
        <w:tab/>
        <w:t>NR_NTN_enh-Core</w:t>
      </w:r>
    </w:p>
    <w:p w14:paraId="37817B58" w14:textId="7C6BF5FC" w:rsidR="00116D51" w:rsidRDefault="00F67E0B" w:rsidP="00116D51">
      <w:pPr>
        <w:pStyle w:val="Doc-title"/>
      </w:pPr>
      <w:hyperlink r:id="rId170" w:tooltip="C:Data3GPPExtractsR2-2310638 On How To Resolve Remaining Issues for Unchanged PCI (Satellite Switching without L3 Mobility).docx" w:history="1">
        <w:r w:rsidR="00116D51" w:rsidRPr="00F67E0B">
          <w:rPr>
            <w:rStyle w:val="Hyperlink"/>
          </w:rPr>
          <w:t>R2-2310638</w:t>
        </w:r>
      </w:hyperlink>
      <w:r w:rsidR="00116D51">
        <w:tab/>
        <w:t>On How To Resolve Remaining Issues for Unchanged PCI (Satellite Switching without L3 Mobility)</w:t>
      </w:r>
      <w:r w:rsidR="00116D51">
        <w:tab/>
        <w:t>Nokia, Nokia Shanghai Bell</w:t>
      </w:r>
      <w:r w:rsidR="00116D51">
        <w:tab/>
        <w:t>discussion</w:t>
      </w:r>
      <w:r w:rsidR="00116D51">
        <w:tab/>
        <w:t>Rel-18</w:t>
      </w:r>
      <w:r w:rsidR="00116D51">
        <w:tab/>
        <w:t>NR_NTN_enh-Core</w:t>
      </w:r>
    </w:p>
    <w:p w14:paraId="3F0B95EE" w14:textId="65419188" w:rsidR="00116D51" w:rsidRDefault="00F67E0B" w:rsidP="00116D51">
      <w:pPr>
        <w:pStyle w:val="Doc-title"/>
      </w:pPr>
      <w:hyperlink r:id="rId171" w:tooltip="C:Data3GPPExtractsR2-2310663 Remaining details of unchanged PCI swtich v1.docx" w:history="1">
        <w:r w:rsidR="00116D51" w:rsidRPr="00F67E0B">
          <w:rPr>
            <w:rStyle w:val="Hyperlink"/>
          </w:rPr>
          <w:t>R2-2310663</w:t>
        </w:r>
      </w:hyperlink>
      <w:r w:rsidR="00116D51">
        <w:tab/>
        <w:t>Remaining Details of Unchanged PCI Switch</w:t>
      </w:r>
      <w:r w:rsidR="00116D51">
        <w:tab/>
        <w:t>NEC</w:t>
      </w:r>
      <w:r w:rsidR="00116D51">
        <w:tab/>
        <w:t>discussion</w:t>
      </w:r>
      <w:r w:rsidR="00116D51">
        <w:tab/>
        <w:t>Rel-18</w:t>
      </w:r>
      <w:r w:rsidR="00116D51">
        <w:tab/>
        <w:t>NR_NTN_enh-Core</w:t>
      </w:r>
    </w:p>
    <w:p w14:paraId="3A838F6C" w14:textId="43B8B2D2" w:rsidR="00116D51" w:rsidRDefault="00F67E0B" w:rsidP="00116D51">
      <w:pPr>
        <w:pStyle w:val="Doc-title"/>
      </w:pPr>
      <w:hyperlink r:id="rId172" w:tooltip="C:Data3GPPExtractsR2-2310696 Remaining issues on the unchanged PCI satellite switch.docx" w:history="1">
        <w:r w:rsidR="00116D51" w:rsidRPr="00F67E0B">
          <w:rPr>
            <w:rStyle w:val="Hyperlink"/>
          </w:rPr>
          <w:t>R2-2310696</w:t>
        </w:r>
      </w:hyperlink>
      <w:r w:rsidR="00116D51">
        <w:tab/>
        <w:t>Remaining issues on the unchanged PCI satellite switch</w:t>
      </w:r>
      <w:r w:rsidR="00116D51">
        <w:tab/>
        <w:t>Google Inc.</w:t>
      </w:r>
      <w:r w:rsidR="00116D51">
        <w:tab/>
        <w:t>discussion</w:t>
      </w:r>
      <w:r w:rsidR="00116D51">
        <w:tab/>
        <w:t>Rel-18</w:t>
      </w:r>
    </w:p>
    <w:p w14:paraId="623A9287" w14:textId="6FFC6EE0" w:rsidR="006A1B9A" w:rsidRPr="006A1B9A" w:rsidRDefault="00F67E0B" w:rsidP="009D2A24">
      <w:pPr>
        <w:pStyle w:val="Doc-title"/>
      </w:pPr>
      <w:hyperlink r:id="rId173" w:tooltip="C:Data3GPPExtractsR2-2310697 Discussion on the unchanged PCI scenario with optional random access.docx" w:history="1">
        <w:r w:rsidR="00116D51" w:rsidRPr="00F67E0B">
          <w:rPr>
            <w:rStyle w:val="Hyperlink"/>
          </w:rPr>
          <w:t>R2-2310697</w:t>
        </w:r>
      </w:hyperlink>
      <w:r w:rsidR="00116D51">
        <w:tab/>
        <w:t>Discussion on the unchanged PCI scenario with optional random access</w:t>
      </w:r>
      <w:r w:rsidR="00116D51">
        <w:tab/>
        <w:t>ETRI</w:t>
      </w:r>
      <w:r w:rsidR="00116D51">
        <w:tab/>
        <w:t>discussion</w:t>
      </w:r>
      <w:r w:rsidR="00116D51">
        <w:tab/>
        <w:t>Rel-18</w:t>
      </w:r>
      <w:r w:rsidR="00116D51">
        <w:tab/>
        <w:t>NR_NTN_enh-Core</w:t>
      </w:r>
    </w:p>
    <w:p w14:paraId="095238B0" w14:textId="789A2227" w:rsidR="00116D51" w:rsidRDefault="00F67E0B" w:rsidP="00116D51">
      <w:pPr>
        <w:pStyle w:val="Doc-title"/>
      </w:pPr>
      <w:hyperlink r:id="rId174" w:tooltip="C:Data3GPPExtractsR2-2310845 (R18 NR NTN WI AI 7.7.4.2) same PCI.docx" w:history="1">
        <w:r w:rsidR="00116D51" w:rsidRPr="00F67E0B">
          <w:rPr>
            <w:rStyle w:val="Hyperlink"/>
          </w:rPr>
          <w:t>R2-2310845</w:t>
        </w:r>
      </w:hyperlink>
      <w:r w:rsidR="00116D51">
        <w:tab/>
        <w:t>Satellite switching without PCI change</w:t>
      </w:r>
      <w:r w:rsidR="00116D51">
        <w:tab/>
        <w:t>InterDigital</w:t>
      </w:r>
      <w:r w:rsidR="00116D51">
        <w:tab/>
        <w:t>discussion</w:t>
      </w:r>
      <w:r w:rsidR="00116D51">
        <w:tab/>
        <w:t>Rel-18</w:t>
      </w:r>
      <w:r w:rsidR="00116D51">
        <w:tab/>
        <w:t>NR_NTN_enh-Core</w:t>
      </w:r>
    </w:p>
    <w:p w14:paraId="65EACC8F" w14:textId="77777777" w:rsidR="007A09F9" w:rsidRDefault="007A09F9" w:rsidP="007A09F9">
      <w:pPr>
        <w:pStyle w:val="Comments"/>
      </w:pPr>
    </w:p>
    <w:p w14:paraId="1FB48AB1" w14:textId="77777777" w:rsidR="007A09F9" w:rsidRDefault="007A09F9" w:rsidP="007A09F9">
      <w:pPr>
        <w:pStyle w:val="Comments"/>
      </w:pPr>
    </w:p>
    <w:p w14:paraId="32E0657A" w14:textId="3484E1A5" w:rsidR="007A09F9" w:rsidRPr="0029581E" w:rsidRDefault="007A09F9" w:rsidP="007A09F9">
      <w:pPr>
        <w:pStyle w:val="Comments"/>
      </w:pPr>
      <w:r>
        <w:t xml:space="preserve">CHO enhancements / </w:t>
      </w:r>
      <w:r w:rsidR="004D1064">
        <w:t>Earth-</w:t>
      </w:r>
      <w:r>
        <w:t>moving cell reference locations</w:t>
      </w:r>
    </w:p>
    <w:p w14:paraId="65A1C31F" w14:textId="77777777" w:rsidR="007A09F9" w:rsidRDefault="007A09F9" w:rsidP="007A09F9">
      <w:pPr>
        <w:pStyle w:val="Doc-title"/>
      </w:pPr>
      <w:hyperlink r:id="rId175" w:tooltip="C:Data3GPPExtractsR2-2309654 Further Discussion on CHO Enhancements for NR NTN.docx" w:history="1">
        <w:r w:rsidRPr="00F67E0B">
          <w:rPr>
            <w:rStyle w:val="Hyperlink"/>
          </w:rPr>
          <w:t>R2-2</w:t>
        </w:r>
        <w:r w:rsidRPr="00F67E0B">
          <w:rPr>
            <w:rStyle w:val="Hyperlink"/>
          </w:rPr>
          <w:t>3</w:t>
        </w:r>
        <w:r w:rsidRPr="00F67E0B">
          <w:rPr>
            <w:rStyle w:val="Hyperlink"/>
          </w:rPr>
          <w:t>09654</w:t>
        </w:r>
      </w:hyperlink>
      <w:r>
        <w:tab/>
        <w:t>Further Discussion on CHO Enhancements for NR NTN</w:t>
      </w:r>
      <w:r>
        <w:tab/>
        <w:t>vivo</w:t>
      </w:r>
      <w:r>
        <w:tab/>
        <w:t>discussion</w:t>
      </w:r>
      <w:r>
        <w:tab/>
        <w:t>Rel-18</w:t>
      </w:r>
      <w:r>
        <w:tab/>
        <w:t>NR_NTN_enh-Core</w:t>
      </w:r>
    </w:p>
    <w:p w14:paraId="09C7793F" w14:textId="77777777" w:rsidR="007A09F9" w:rsidRDefault="007A09F9" w:rsidP="007A09F9">
      <w:pPr>
        <w:pStyle w:val="Comments"/>
      </w:pPr>
      <w:r>
        <w:t>Proposal 1: For location-based CHO for earth-moving cells, UE derives the candidate cell’s reference location.</w:t>
      </w:r>
    </w:p>
    <w:p w14:paraId="44831877" w14:textId="77777777" w:rsidR="007A09F9" w:rsidRDefault="007A09F9" w:rsidP="007A09F9">
      <w:pPr>
        <w:pStyle w:val="Comments"/>
      </w:pPr>
      <w:r>
        <w:t xml:space="preserve">Proposal 2: For location-based CHO for earth-moving cells, the following information is included in CHO configuration: </w:t>
      </w:r>
    </w:p>
    <w:p w14:paraId="744E5802" w14:textId="77777777" w:rsidR="007A09F9" w:rsidRDefault="007A09F9" w:rsidP="007A09F9">
      <w:pPr>
        <w:pStyle w:val="Comments"/>
      </w:pPr>
      <w:r>
        <w:t>-</w:t>
      </w:r>
      <w:r>
        <w:tab/>
        <w:t>Ephemeris and epochTime;</w:t>
      </w:r>
    </w:p>
    <w:p w14:paraId="7C932934" w14:textId="77777777" w:rsidR="007A09F9" w:rsidRDefault="007A09F9" w:rsidP="007A09F9">
      <w:pPr>
        <w:pStyle w:val="Comments"/>
      </w:pPr>
      <w:r>
        <w:t>-</w:t>
      </w:r>
      <w:r>
        <w:tab/>
        <w:t>referenceLocation1 is reused to indicate the reference location at epochTime for the serving cell;</w:t>
      </w:r>
    </w:p>
    <w:p w14:paraId="34A0A00F" w14:textId="77777777" w:rsidR="007A09F9" w:rsidRDefault="007A09F9" w:rsidP="007A09F9">
      <w:pPr>
        <w:pStyle w:val="Comments"/>
      </w:pPr>
      <w:r>
        <w:t>-</w:t>
      </w:r>
      <w:r>
        <w:tab/>
        <w:t>referenceLocation2 is reused to indicate the reference location at epochTime for the corresponding candidate cell.</w:t>
      </w:r>
    </w:p>
    <w:p w14:paraId="11293625" w14:textId="77777777" w:rsidR="007A09F9" w:rsidRDefault="007A09F9" w:rsidP="007A09F9">
      <w:pPr>
        <w:pStyle w:val="Comments"/>
      </w:pPr>
      <w:r>
        <w:t>Proposal 3: Delete the restriction that the network can not configure condEventD1 or condEventT1 independently (i.e., without a jointly configured measurement condition) in the field description of condExecutionCond in TS 38.331.</w:t>
      </w:r>
    </w:p>
    <w:p w14:paraId="750EE2FC" w14:textId="77777777" w:rsidR="007A09F9" w:rsidRDefault="007A09F9" w:rsidP="007A09F9">
      <w:pPr>
        <w:pStyle w:val="Doc-title"/>
      </w:pPr>
    </w:p>
    <w:p w14:paraId="5726CA91" w14:textId="77777777" w:rsidR="007A09F9" w:rsidRDefault="007A09F9" w:rsidP="007A09F9">
      <w:pPr>
        <w:pStyle w:val="Doc-title"/>
      </w:pPr>
      <w:hyperlink r:id="rId176" w:tooltip="C:Data3GPPExtractsR2-2309883 Discussion on moving cell reference location for CHO.docx" w:history="1">
        <w:r w:rsidRPr="00F67E0B">
          <w:rPr>
            <w:rStyle w:val="Hyperlink"/>
          </w:rPr>
          <w:t>R2-23</w:t>
        </w:r>
        <w:r w:rsidRPr="00F67E0B">
          <w:rPr>
            <w:rStyle w:val="Hyperlink"/>
          </w:rPr>
          <w:t>0</w:t>
        </w:r>
        <w:r w:rsidRPr="00F67E0B">
          <w:rPr>
            <w:rStyle w:val="Hyperlink"/>
          </w:rPr>
          <w:t>9883</w:t>
        </w:r>
      </w:hyperlink>
      <w:r>
        <w:tab/>
        <w:t>Discussion on moving cell reference location for CHO</w:t>
      </w:r>
      <w:r>
        <w:tab/>
        <w:t>ASUSTeK</w:t>
      </w:r>
      <w:r>
        <w:tab/>
        <w:t>discussion</w:t>
      </w:r>
      <w:r>
        <w:tab/>
        <w:t>Rel-18</w:t>
      </w:r>
      <w:r>
        <w:tab/>
        <w:t>NR_NTN_enh-Core</w:t>
      </w:r>
    </w:p>
    <w:p w14:paraId="2D627E3A" w14:textId="77777777" w:rsidR="007A09F9" w:rsidRDefault="007A09F9" w:rsidP="007A09F9">
      <w:pPr>
        <w:pStyle w:val="Doc-title"/>
      </w:pPr>
      <w:hyperlink r:id="rId177" w:tooltip="C:Data3GPPExtractsR2-2310066 CHO.docx" w:history="1">
        <w:r w:rsidRPr="00F67E0B">
          <w:rPr>
            <w:rStyle w:val="Hyperlink"/>
          </w:rPr>
          <w:t>R2-231</w:t>
        </w:r>
        <w:r w:rsidRPr="00F67E0B">
          <w:rPr>
            <w:rStyle w:val="Hyperlink"/>
          </w:rPr>
          <w:t>0</w:t>
        </w:r>
        <w:r w:rsidRPr="00F67E0B">
          <w:rPr>
            <w:rStyle w:val="Hyperlink"/>
          </w:rPr>
          <w:t>066</w:t>
        </w:r>
      </w:hyperlink>
      <w:r>
        <w:tab/>
        <w:t>CHO Enhancements for NTN</w:t>
      </w:r>
      <w:r>
        <w:tab/>
        <w:t>Samsung Research America</w:t>
      </w:r>
      <w:r>
        <w:tab/>
        <w:t>discussion</w:t>
      </w:r>
      <w:r>
        <w:tab/>
        <w:t>Rel-18</w:t>
      </w:r>
      <w:r>
        <w:tab/>
        <w:t>NR_NTN_enh-Core</w:t>
      </w:r>
    </w:p>
    <w:p w14:paraId="39A0FA59" w14:textId="118DFF7B" w:rsidR="007A09F9" w:rsidRDefault="007A09F9" w:rsidP="00407E5C">
      <w:pPr>
        <w:pStyle w:val="Comments"/>
      </w:pPr>
    </w:p>
    <w:p w14:paraId="0F8ECE14" w14:textId="77777777" w:rsidR="007A09F9" w:rsidRDefault="007A09F9" w:rsidP="00407E5C">
      <w:pPr>
        <w:pStyle w:val="Comments"/>
      </w:pPr>
    </w:p>
    <w:p w14:paraId="6F13D643" w14:textId="5A50FCE4" w:rsidR="00407E5C" w:rsidRDefault="00407E5C" w:rsidP="00407E5C">
      <w:pPr>
        <w:pStyle w:val="Comments"/>
      </w:pPr>
      <w:r>
        <w:t>C</w:t>
      </w:r>
      <w:r>
        <w:t>ommon (C)HO configuration</w:t>
      </w:r>
    </w:p>
    <w:p w14:paraId="63CC1FFD" w14:textId="77777777" w:rsidR="006F4463" w:rsidRDefault="006F4463" w:rsidP="006F4463">
      <w:pPr>
        <w:pStyle w:val="Doc-title"/>
      </w:pPr>
      <w:hyperlink r:id="rId178" w:tooltip="C:Data3GPPExtractsR2-2310636 On Common HO Signalling for Rel-18 NTN.docx" w:history="1">
        <w:r w:rsidRPr="00F67E0B">
          <w:rPr>
            <w:rStyle w:val="Hyperlink"/>
          </w:rPr>
          <w:t>R</w:t>
        </w:r>
        <w:r w:rsidRPr="00F67E0B">
          <w:rPr>
            <w:rStyle w:val="Hyperlink"/>
          </w:rPr>
          <w:t>2</w:t>
        </w:r>
        <w:r w:rsidRPr="00F67E0B">
          <w:rPr>
            <w:rStyle w:val="Hyperlink"/>
          </w:rPr>
          <w:t>-231</w:t>
        </w:r>
        <w:r w:rsidRPr="00F67E0B">
          <w:rPr>
            <w:rStyle w:val="Hyperlink"/>
          </w:rPr>
          <w:t>0</w:t>
        </w:r>
        <w:r w:rsidRPr="00F67E0B">
          <w:rPr>
            <w:rStyle w:val="Hyperlink"/>
          </w:rPr>
          <w:t>636</w:t>
        </w:r>
      </w:hyperlink>
      <w:r>
        <w:tab/>
        <w:t>On Common HO Signalling for Rel-18 NTN</w:t>
      </w:r>
      <w:r>
        <w:tab/>
        <w:t>Nokia, Nokia Shanghai Bell</w:t>
      </w:r>
      <w:r>
        <w:tab/>
        <w:t>discussion</w:t>
      </w:r>
      <w:r>
        <w:tab/>
        <w:t>Rel-18</w:t>
      </w:r>
      <w:r>
        <w:tab/>
        <w:t>NR_NTN_enh-Core</w:t>
      </w:r>
    </w:p>
    <w:p w14:paraId="28F42266" w14:textId="77777777" w:rsidR="006F4463" w:rsidRDefault="006F4463" w:rsidP="006F4463">
      <w:pPr>
        <w:pStyle w:val="Comments"/>
      </w:pPr>
      <w:r>
        <w:t xml:space="preserve">Observation 1: As per the current HO signalling between the target and source cell, it is not possible to simply extract the servingCellConfigCommon and provide it within the source cell using broadcast signalling. </w:t>
      </w:r>
    </w:p>
    <w:p w14:paraId="38D875B4" w14:textId="77777777" w:rsidR="006F4463" w:rsidRDefault="006F4463" w:rsidP="006F4463">
      <w:pPr>
        <w:pStyle w:val="Comments"/>
      </w:pPr>
      <w:r>
        <w:t>Observation 2: Enabling common signalling for NTN (C)HO requires specification work in RAN3 which, according to R3-234664 will not be pursued in Rel-18.</w:t>
      </w:r>
    </w:p>
    <w:p w14:paraId="63283B47" w14:textId="77777777" w:rsidR="006F4463" w:rsidRDefault="006F4463" w:rsidP="006F4463">
      <w:pPr>
        <w:pStyle w:val="Comments"/>
      </w:pPr>
      <w:r>
        <w:t>Proposal 1: Common signalling (e.g. using servingCellConfigCommon) for the purpose of (C)HO in NTN is not supported in Rel-18.</w:t>
      </w:r>
    </w:p>
    <w:p w14:paraId="1976F82C" w14:textId="77777777" w:rsidR="006F4463" w:rsidRDefault="006F4463" w:rsidP="006F4463">
      <w:pPr>
        <w:pStyle w:val="Comments"/>
      </w:pPr>
      <w:r>
        <w:t>Proposal 2: RAN2 does not respond to R3-234664.</w:t>
      </w:r>
    </w:p>
    <w:p w14:paraId="39FBA787" w14:textId="08117768" w:rsidR="006F4463" w:rsidRDefault="006F4463" w:rsidP="00407E5C">
      <w:pPr>
        <w:pStyle w:val="Comments"/>
      </w:pPr>
    </w:p>
    <w:p w14:paraId="790901A1" w14:textId="7C1A1038" w:rsidR="006F4463" w:rsidRPr="006F4463" w:rsidRDefault="00407E5C" w:rsidP="006F4463">
      <w:pPr>
        <w:pStyle w:val="Doc-title"/>
      </w:pPr>
      <w:hyperlink r:id="rId179" w:tooltip="C:Data3GPPExtractsR2-2309500 Discussion on common (C)HO configuration.docx" w:history="1">
        <w:r w:rsidRPr="00F67E0B">
          <w:rPr>
            <w:rStyle w:val="Hyperlink"/>
          </w:rPr>
          <w:t>R2-2309500</w:t>
        </w:r>
      </w:hyperlink>
      <w:r>
        <w:tab/>
        <w:t>Discussion on common (C)H</w:t>
      </w:r>
      <w:r w:rsidR="006F4463">
        <w:t>O configuration</w:t>
      </w:r>
      <w:r w:rsidR="006F4463">
        <w:tab/>
        <w:t>CATT</w:t>
      </w:r>
      <w:r w:rsidR="006F4463">
        <w:tab/>
        <w:t>discussion</w:t>
      </w:r>
    </w:p>
    <w:p w14:paraId="05E607D9" w14:textId="5AA6CA82" w:rsidR="00407E5C" w:rsidRDefault="00407E5C" w:rsidP="00407E5C">
      <w:pPr>
        <w:pStyle w:val="Doc-title"/>
      </w:pPr>
      <w:hyperlink r:id="rId180" w:tooltip="C:Data3GPPExtractsR2-2310768.docx" w:history="1">
        <w:r w:rsidRPr="00F67E0B">
          <w:rPr>
            <w:rStyle w:val="Hyperlink"/>
          </w:rPr>
          <w:t>R2-231</w:t>
        </w:r>
        <w:r w:rsidRPr="00F67E0B">
          <w:rPr>
            <w:rStyle w:val="Hyperlink"/>
          </w:rPr>
          <w:t>0</w:t>
        </w:r>
        <w:r w:rsidRPr="00F67E0B">
          <w:rPr>
            <w:rStyle w:val="Hyperlink"/>
          </w:rPr>
          <w:t>768</w:t>
        </w:r>
      </w:hyperlink>
      <w:r>
        <w:tab/>
        <w:t>Common handover signalling for NTN</w:t>
      </w:r>
      <w:r>
        <w:tab/>
        <w:t>Sony</w:t>
      </w:r>
      <w:r>
        <w:tab/>
        <w:t>discussion</w:t>
      </w:r>
      <w:r>
        <w:tab/>
        <w:t>Rel-18</w:t>
      </w:r>
      <w:r>
        <w:tab/>
        <w:t>NR_NTN_enh</w:t>
      </w:r>
    </w:p>
    <w:p w14:paraId="4BB3D03E" w14:textId="08113C0C" w:rsidR="009D2A24" w:rsidRPr="009D2A24" w:rsidRDefault="009D2A24" w:rsidP="009D2A24">
      <w:pPr>
        <w:pStyle w:val="Doc-title"/>
      </w:pPr>
      <w:hyperlink r:id="rId181" w:tooltip="C:Data3GPPExtractsR2-2310769.docx" w:history="1">
        <w:r w:rsidRPr="00F67E0B">
          <w:rPr>
            <w:rStyle w:val="Hyperlink"/>
          </w:rPr>
          <w:t>R2-231</w:t>
        </w:r>
        <w:r w:rsidRPr="00F67E0B">
          <w:rPr>
            <w:rStyle w:val="Hyperlink"/>
          </w:rPr>
          <w:t>0</w:t>
        </w:r>
        <w:r w:rsidRPr="00F67E0B">
          <w:rPr>
            <w:rStyle w:val="Hyperlink"/>
          </w:rPr>
          <w:t>769</w:t>
        </w:r>
      </w:hyperlink>
      <w:r>
        <w:tab/>
        <w:t>Signaling overhead reduction during NTN-NTN HOs</w:t>
      </w:r>
      <w:r>
        <w:tab/>
        <w:t>Sony</w:t>
      </w:r>
      <w:r>
        <w:tab/>
        <w:t>discussion</w:t>
      </w:r>
      <w:r>
        <w:tab/>
        <w:t>Rel-18</w:t>
      </w:r>
      <w:r>
        <w:tab/>
        <w:t>NR_NTN_enh</w:t>
      </w:r>
    </w:p>
    <w:p w14:paraId="217D413E" w14:textId="77777777" w:rsidR="00407E5C" w:rsidRDefault="00407E5C" w:rsidP="00407E5C">
      <w:pPr>
        <w:pStyle w:val="Doc-title"/>
      </w:pPr>
      <w:hyperlink r:id="rId182" w:tooltip="C:Data3GPPExtractsR2-2311212_Common signalling of HO common information.docx" w:history="1">
        <w:r w:rsidRPr="00F67E0B">
          <w:rPr>
            <w:rStyle w:val="Hyperlink"/>
          </w:rPr>
          <w:t>R2-</w:t>
        </w:r>
        <w:r w:rsidRPr="00F67E0B">
          <w:rPr>
            <w:rStyle w:val="Hyperlink"/>
          </w:rPr>
          <w:t>2</w:t>
        </w:r>
        <w:r w:rsidRPr="00F67E0B">
          <w:rPr>
            <w:rStyle w:val="Hyperlink"/>
          </w:rPr>
          <w:t>3</w:t>
        </w:r>
        <w:r w:rsidRPr="00F67E0B">
          <w:rPr>
            <w:rStyle w:val="Hyperlink"/>
          </w:rPr>
          <w:t>11212</w:t>
        </w:r>
      </w:hyperlink>
      <w:r>
        <w:tab/>
        <w:t>Common signalling of HO common information</w:t>
      </w:r>
      <w:r>
        <w:tab/>
        <w:t>Sequans Communications</w:t>
      </w:r>
      <w:r>
        <w:tab/>
        <w:t>discussion</w:t>
      </w:r>
      <w:r>
        <w:tab/>
        <w:t>Rel-18</w:t>
      </w:r>
      <w:r>
        <w:tab/>
        <w:t>NR_NTN_enh-Core</w:t>
      </w:r>
      <w:r>
        <w:tab/>
      </w:r>
      <w:hyperlink r:id="rId183" w:tooltip="C:Data3GPParchiveRAN2RAN2#123TdocsR2-2308755.zip" w:history="1">
        <w:r w:rsidRPr="00F67E0B">
          <w:rPr>
            <w:rStyle w:val="Hyperlink"/>
          </w:rPr>
          <w:t>R2-2308755</w:t>
        </w:r>
      </w:hyperlink>
    </w:p>
    <w:p w14:paraId="6DD515E7" w14:textId="77777777" w:rsidR="00407E5C" w:rsidRPr="00407E5C" w:rsidRDefault="00407E5C" w:rsidP="00407E5C">
      <w:pPr>
        <w:pStyle w:val="Doc-text2"/>
      </w:pPr>
    </w:p>
    <w:p w14:paraId="2E7A36B9" w14:textId="6787EB94" w:rsidR="00407E5C" w:rsidRDefault="00407E5C" w:rsidP="00407E5C">
      <w:pPr>
        <w:pStyle w:val="Doc-text2"/>
      </w:pPr>
    </w:p>
    <w:p w14:paraId="7E69DA4D" w14:textId="77777777" w:rsidR="007A09F9" w:rsidRPr="00B96976" w:rsidRDefault="007A09F9" w:rsidP="007A09F9">
      <w:pPr>
        <w:pStyle w:val="Comments"/>
      </w:pPr>
      <w:r>
        <w:t>All aspects</w:t>
      </w:r>
    </w:p>
    <w:p w14:paraId="3DE8CA43" w14:textId="77777777" w:rsidR="007A09F9" w:rsidRPr="006A1B9A" w:rsidRDefault="007A09F9" w:rsidP="007A09F9">
      <w:pPr>
        <w:pStyle w:val="Doc-title"/>
      </w:pPr>
      <w:hyperlink r:id="rId184" w:tooltip="C:Data3GPPExtractsR2-2309537 NTN HO enh.doc" w:history="1">
        <w:r w:rsidRPr="00F67E0B">
          <w:rPr>
            <w:rStyle w:val="Hyperlink"/>
          </w:rPr>
          <w:t>R2-23</w:t>
        </w:r>
        <w:r w:rsidRPr="00F67E0B">
          <w:rPr>
            <w:rStyle w:val="Hyperlink"/>
          </w:rPr>
          <w:t>0</w:t>
        </w:r>
        <w:r w:rsidRPr="00F67E0B">
          <w:rPr>
            <w:rStyle w:val="Hyperlink"/>
          </w:rPr>
          <w:t>9537</w:t>
        </w:r>
      </w:hyperlink>
      <w:r>
        <w:tab/>
        <w:t>Discussion on handover enhancement for NR NTN</w:t>
      </w:r>
      <w:r>
        <w:tab/>
        <w:t>OPPO</w:t>
      </w:r>
      <w:r>
        <w:tab/>
        <w:t>discussion</w:t>
      </w:r>
      <w:r>
        <w:tab/>
        <w:t>Rel-18</w:t>
      </w:r>
      <w:r>
        <w:tab/>
        <w:t>NR_NTN_enh-Core</w:t>
      </w:r>
    </w:p>
    <w:p w14:paraId="26A443C8" w14:textId="77777777" w:rsidR="007A09F9" w:rsidRDefault="007A09F9" w:rsidP="007A09F9">
      <w:pPr>
        <w:pStyle w:val="Doc-title"/>
      </w:pPr>
      <w:hyperlink r:id="rId185" w:tooltip="C:Data3GPPExtractsR2-2309863 [NTN] Remaining issues on handover enhancements.docx" w:history="1">
        <w:r w:rsidRPr="00F67E0B">
          <w:rPr>
            <w:rStyle w:val="Hyperlink"/>
          </w:rPr>
          <w:t>R2-23</w:t>
        </w:r>
        <w:r w:rsidRPr="00F67E0B">
          <w:rPr>
            <w:rStyle w:val="Hyperlink"/>
          </w:rPr>
          <w:t>0</w:t>
        </w:r>
        <w:r w:rsidRPr="00F67E0B">
          <w:rPr>
            <w:rStyle w:val="Hyperlink"/>
          </w:rPr>
          <w:t>9863</w:t>
        </w:r>
      </w:hyperlink>
      <w:r>
        <w:tab/>
        <w:t>Remaining issues on handover enhancements</w:t>
      </w:r>
      <w:r>
        <w:tab/>
        <w:t>LG Electronics France</w:t>
      </w:r>
      <w:r>
        <w:tab/>
        <w:t>discussion</w:t>
      </w:r>
      <w:r>
        <w:tab/>
        <w:t>Rel-18</w:t>
      </w:r>
      <w:r>
        <w:tab/>
        <w:t>38.331</w:t>
      </w:r>
      <w:r>
        <w:tab/>
        <w:t>NR_NTN_enh</w:t>
      </w:r>
    </w:p>
    <w:p w14:paraId="78085CFF" w14:textId="77777777" w:rsidR="006F4463" w:rsidRDefault="006F4463" w:rsidP="006F4463">
      <w:pPr>
        <w:pStyle w:val="Doc-title"/>
      </w:pPr>
      <w:hyperlink r:id="rId186" w:tooltip="C:Data3GPPExtractsR2-2310067 RACHless and PCI unchanged.docx" w:history="1">
        <w:r w:rsidRPr="00F67E0B">
          <w:rPr>
            <w:rStyle w:val="Hyperlink"/>
          </w:rPr>
          <w:t>R2-2310067</w:t>
        </w:r>
      </w:hyperlink>
      <w:r>
        <w:tab/>
        <w:t>Open issues on NTN RACH-less HO and PCI unchanged switch</w:t>
      </w:r>
      <w:r>
        <w:tab/>
        <w:t>Samsung Research America</w:t>
      </w:r>
      <w:r>
        <w:tab/>
        <w:t>discussion</w:t>
      </w:r>
      <w:r>
        <w:tab/>
        <w:t>Rel-18</w:t>
      </w:r>
      <w:r>
        <w:tab/>
        <w:t>NR_NTN_enh-Core</w:t>
      </w:r>
    </w:p>
    <w:p w14:paraId="6E0F686B" w14:textId="77777777" w:rsidR="00292243" w:rsidRDefault="00292243" w:rsidP="00292243">
      <w:pPr>
        <w:pStyle w:val="Doc-title"/>
      </w:pPr>
      <w:hyperlink r:id="rId187" w:tooltip="C:Data3GPPExtractsR2-2310308_ NR NTN specific handover enhancement_v0.doc" w:history="1">
        <w:r w:rsidRPr="00F67E0B">
          <w:rPr>
            <w:rStyle w:val="Hyperlink"/>
          </w:rPr>
          <w:t>R2-2</w:t>
        </w:r>
        <w:r w:rsidRPr="00F67E0B">
          <w:rPr>
            <w:rStyle w:val="Hyperlink"/>
          </w:rPr>
          <w:t>3</w:t>
        </w:r>
        <w:r w:rsidRPr="00F67E0B">
          <w:rPr>
            <w:rStyle w:val="Hyperlink"/>
          </w:rPr>
          <w:t>10308</w:t>
        </w:r>
      </w:hyperlink>
      <w:r>
        <w:tab/>
        <w:t>NR NTN specific HO enhancement</w:t>
      </w:r>
      <w:r>
        <w:tab/>
        <w:t>Apple</w:t>
      </w:r>
      <w:r>
        <w:tab/>
        <w:t>discussion</w:t>
      </w:r>
      <w:r>
        <w:tab/>
        <w:t>Rel-18</w:t>
      </w:r>
      <w:r>
        <w:tab/>
        <w:t>NR_NTN_enh-Core</w:t>
      </w:r>
    </w:p>
    <w:p w14:paraId="78416B15" w14:textId="77777777" w:rsidR="00292243" w:rsidRDefault="00292243" w:rsidP="00292243">
      <w:pPr>
        <w:pStyle w:val="Doc-title"/>
      </w:pPr>
      <w:hyperlink r:id="rId188" w:tooltip="C:Data3GPPExtractsR2-2310412 Discussion on handover enhancements.docx" w:history="1">
        <w:r w:rsidRPr="00F67E0B">
          <w:rPr>
            <w:rStyle w:val="Hyperlink"/>
          </w:rPr>
          <w:t>R2-2</w:t>
        </w:r>
        <w:r w:rsidRPr="00F67E0B">
          <w:rPr>
            <w:rStyle w:val="Hyperlink"/>
          </w:rPr>
          <w:t>3</w:t>
        </w:r>
        <w:r w:rsidRPr="00F67E0B">
          <w:rPr>
            <w:rStyle w:val="Hyperlink"/>
          </w:rPr>
          <w:t>10412</w:t>
        </w:r>
      </w:hyperlink>
      <w:r>
        <w:tab/>
        <w:t>Discussion on handover enhancements</w:t>
      </w:r>
      <w:r>
        <w:tab/>
        <w:t>Huawei, HiSilicon, Turkcell</w:t>
      </w:r>
      <w:r>
        <w:tab/>
        <w:t>discussion</w:t>
      </w:r>
      <w:r>
        <w:tab/>
        <w:t>Rel-18</w:t>
      </w:r>
      <w:r>
        <w:tab/>
        <w:t>NR_NTN_enh-Core</w:t>
      </w:r>
    </w:p>
    <w:p w14:paraId="66C47AAD" w14:textId="77777777" w:rsidR="00292243" w:rsidRDefault="00292243" w:rsidP="00292243">
      <w:pPr>
        <w:pStyle w:val="Doc-title"/>
      </w:pPr>
      <w:hyperlink r:id="rId189" w:tooltip="C:Data3GPPExtractsR2-2310420 Discussion on handover enhancements for NTN-NTN mobility.doc" w:history="1">
        <w:r w:rsidRPr="00F67E0B">
          <w:rPr>
            <w:rStyle w:val="Hyperlink"/>
          </w:rPr>
          <w:t>R2-2310</w:t>
        </w:r>
        <w:r w:rsidRPr="00F67E0B">
          <w:rPr>
            <w:rStyle w:val="Hyperlink"/>
          </w:rPr>
          <w:t>4</w:t>
        </w:r>
        <w:r w:rsidRPr="00F67E0B">
          <w:rPr>
            <w:rStyle w:val="Hyperlink"/>
          </w:rPr>
          <w:t>20</w:t>
        </w:r>
      </w:hyperlink>
      <w:r>
        <w:tab/>
        <w:t>Discussion on handover enhancements for NTN-NTN mobility</w:t>
      </w:r>
      <w:r>
        <w:tab/>
        <w:t>Xiaomi</w:t>
      </w:r>
      <w:r>
        <w:tab/>
        <w:t>discussion</w:t>
      </w:r>
    </w:p>
    <w:p w14:paraId="05BDDEA6" w14:textId="77777777" w:rsidR="00292243" w:rsidRDefault="00292243" w:rsidP="00292243">
      <w:pPr>
        <w:pStyle w:val="Doc-title"/>
      </w:pPr>
      <w:hyperlink r:id="rId190" w:tooltip="C:Data3GPPExtractsR2-2310561 Consideration on remaining issues on NTN HO enhancements.docx" w:history="1">
        <w:r w:rsidRPr="00F67E0B">
          <w:rPr>
            <w:rStyle w:val="Hyperlink"/>
          </w:rPr>
          <w:t>R2-23</w:t>
        </w:r>
        <w:r w:rsidRPr="00F67E0B">
          <w:rPr>
            <w:rStyle w:val="Hyperlink"/>
          </w:rPr>
          <w:t>1</w:t>
        </w:r>
        <w:r w:rsidRPr="00F67E0B">
          <w:rPr>
            <w:rStyle w:val="Hyperlink"/>
          </w:rPr>
          <w:t>0561</w:t>
        </w:r>
      </w:hyperlink>
      <w:r>
        <w:tab/>
        <w:t>Consideration on remaining issues on NTN HO enhancements</w:t>
      </w:r>
      <w:r>
        <w:tab/>
        <w:t>ZTE Corporation, Sanechips</w:t>
      </w:r>
      <w:r>
        <w:tab/>
        <w:t>discussion</w:t>
      </w:r>
      <w:r>
        <w:tab/>
        <w:t>Rel-18</w:t>
      </w:r>
    </w:p>
    <w:p w14:paraId="09E453F2" w14:textId="77777777" w:rsidR="009D2A24" w:rsidRDefault="009D2A24" w:rsidP="009D2A24">
      <w:pPr>
        <w:pStyle w:val="Doc-title"/>
      </w:pPr>
      <w:hyperlink r:id="rId191" w:tooltip="C:Data3GPPExtractsR2-2311144-NTN_Discussion_on_NTN_HO_enhancements.doc" w:history="1">
        <w:r w:rsidRPr="00F67E0B">
          <w:rPr>
            <w:rStyle w:val="Hyperlink"/>
          </w:rPr>
          <w:t>R2-2</w:t>
        </w:r>
        <w:r w:rsidRPr="00F67E0B">
          <w:rPr>
            <w:rStyle w:val="Hyperlink"/>
          </w:rPr>
          <w:t>3</w:t>
        </w:r>
        <w:r w:rsidRPr="00F67E0B">
          <w:rPr>
            <w:rStyle w:val="Hyperlink"/>
          </w:rPr>
          <w:t>11144</w:t>
        </w:r>
      </w:hyperlink>
      <w:r>
        <w:tab/>
        <w:t>Discussion on NTN HO enhancements</w:t>
      </w:r>
      <w:r>
        <w:tab/>
        <w:t>Sharp</w:t>
      </w:r>
      <w:r>
        <w:tab/>
        <w:t>discussion</w:t>
      </w:r>
      <w:r>
        <w:tab/>
        <w:t>Rel-18</w:t>
      </w:r>
      <w:r>
        <w:tab/>
        <w:t>NR_NTN_enh-Core</w:t>
      </w:r>
    </w:p>
    <w:p w14:paraId="5417A04E" w14:textId="77777777" w:rsidR="009D2A24" w:rsidRPr="009D2A24" w:rsidRDefault="009D2A24" w:rsidP="009D2A24">
      <w:pPr>
        <w:pStyle w:val="Doc-text2"/>
      </w:pPr>
    </w:p>
    <w:p w14:paraId="5EA2D9DD" w14:textId="77777777" w:rsidR="00116D51" w:rsidRDefault="00116D51" w:rsidP="00116D51">
      <w:pPr>
        <w:pStyle w:val="Heading3"/>
      </w:pPr>
      <w:r>
        <w:t>7.25.4</w:t>
      </w:r>
      <w:r>
        <w:tab/>
        <w:t>Self-Evaluation NTN</w:t>
      </w:r>
    </w:p>
    <w:p w14:paraId="288CD4FE" w14:textId="08EE40E4" w:rsidR="00116D51" w:rsidRDefault="00116D51" w:rsidP="00116D51">
      <w:pPr>
        <w:pStyle w:val="Comments"/>
      </w:pPr>
      <w:r>
        <w:t xml:space="preserve">(FS_IMT-2020_Sat_eval; leading Group: TSG RAN; REL-18; WID: </w:t>
      </w:r>
      <w:hyperlink r:id="rId192" w:tooltip="C:Data3GPParchiveRANRAN#99TdocsRP-230736.zip" w:history="1">
        <w:r w:rsidRPr="00F67E0B">
          <w:rPr>
            <w:rStyle w:val="Hyperlink"/>
          </w:rPr>
          <w:t>RP-230736</w:t>
        </w:r>
      </w:hyperlink>
      <w:r>
        <w:t>)</w:t>
      </w:r>
    </w:p>
    <w:p w14:paraId="3DD3E8B8" w14:textId="77777777" w:rsidR="00116D51" w:rsidRDefault="00116D51" w:rsidP="00116D51">
      <w:pPr>
        <w:pStyle w:val="Comments"/>
      </w:pPr>
      <w:r>
        <w:t>This will be treated in NTN breakout session (Sergio).</w:t>
      </w:r>
    </w:p>
    <w:p w14:paraId="0593A986" w14:textId="5FEB7CD3" w:rsidR="00116D51" w:rsidRDefault="00116D51" w:rsidP="00116D51">
      <w:pPr>
        <w:pStyle w:val="Comments"/>
        <w:rPr>
          <w:lang w:val="en-US" w:eastAsia="en-US"/>
        </w:rPr>
      </w:pPr>
      <w:r>
        <w:t>Study on Self-Evaluation towards the 3GPP submission of a IMT-2020 Satellite Radio Interface Technology, including both NR NTN and IoT-NTN. Note that the time allocated will be very limited, and this is expected to be mostly an offline activity. Including outcome of [Post123][102][</w:t>
      </w:r>
      <w:r w:rsidRPr="00CB0C2C">
        <w:rPr>
          <w:lang w:val="en-US" w:eastAsia="en-US"/>
        </w:rPr>
        <w:t>NTN Self Ev] CP/UP latency (Ericsson)</w:t>
      </w:r>
    </w:p>
    <w:p w14:paraId="682091AD" w14:textId="77777777" w:rsidR="005A48C0" w:rsidRPr="00E32B81" w:rsidRDefault="005A48C0" w:rsidP="00116D51">
      <w:pPr>
        <w:pStyle w:val="Comments"/>
      </w:pPr>
    </w:p>
    <w:p w14:paraId="0CDB2285" w14:textId="4FD7EE5F" w:rsidR="00116D51" w:rsidRDefault="00F67E0B" w:rsidP="00116D51">
      <w:pPr>
        <w:pStyle w:val="Doc-title"/>
      </w:pPr>
      <w:hyperlink r:id="rId193" w:tooltip="C:Data3GPPExtractsR2-2309714.docx" w:history="1">
        <w:r w:rsidR="00116D51" w:rsidRPr="00F67E0B">
          <w:rPr>
            <w:rStyle w:val="Hyperlink"/>
          </w:rPr>
          <w:t>R2-230</w:t>
        </w:r>
        <w:r w:rsidR="00116D51" w:rsidRPr="00F67E0B">
          <w:rPr>
            <w:rStyle w:val="Hyperlink"/>
          </w:rPr>
          <w:t>9</w:t>
        </w:r>
        <w:r w:rsidR="00116D51" w:rsidRPr="00F67E0B">
          <w:rPr>
            <w:rStyle w:val="Hyperlink"/>
          </w:rPr>
          <w:t>714</w:t>
        </w:r>
      </w:hyperlink>
      <w:r w:rsidR="00116D51">
        <w:tab/>
        <w:t>Report of [Post123][102]NTN Self Ev] CPUP latency (Ericsson)</w:t>
      </w:r>
      <w:r w:rsidR="00116D51">
        <w:tab/>
        <w:t>Ericsson</w:t>
      </w:r>
      <w:r w:rsidR="00116D51">
        <w:tab/>
        <w:t>report</w:t>
      </w:r>
      <w:r w:rsidR="00116D51">
        <w:tab/>
        <w:t>Rel-18</w:t>
      </w:r>
    </w:p>
    <w:p w14:paraId="29E09F89" w14:textId="226485A1" w:rsidR="005A48C0" w:rsidRDefault="005A48C0" w:rsidP="005A48C0">
      <w:pPr>
        <w:pStyle w:val="Comments"/>
      </w:pPr>
      <w:r w:rsidRPr="005A48C0">
        <w:t>Adopt the following assumptions for the delay calculation of UP and CP latencies.</w:t>
      </w:r>
    </w:p>
    <w:p w14:paraId="5E295065" w14:textId="7E3C7FEE" w:rsidR="005A48C0" w:rsidRDefault="005A48C0" w:rsidP="005A48C0">
      <w:pPr>
        <w:pStyle w:val="Comments"/>
      </w:pPr>
      <w:r>
        <w:t>Send an LS to RAN1 to inform about RAN2 progress and check the assumed delay values for UP and CP latency calculations.</w:t>
      </w:r>
    </w:p>
    <w:p w14:paraId="345CC747" w14:textId="1CC4A696" w:rsidR="00682E52" w:rsidRPr="005A48C0" w:rsidRDefault="005A48C0" w:rsidP="00682E52">
      <w:pPr>
        <w:pStyle w:val="Comments"/>
      </w:pPr>
      <w:r>
        <w:t>Adopt the attached TP to TS 37.911 about mobility interruption time.</w:t>
      </w:r>
    </w:p>
    <w:p w14:paraId="4F7AA2A5" w14:textId="77777777" w:rsidR="005A48C0" w:rsidRPr="005A48C0" w:rsidRDefault="005A48C0" w:rsidP="005A48C0">
      <w:pPr>
        <w:pStyle w:val="Doc-text2"/>
      </w:pPr>
    </w:p>
    <w:p w14:paraId="4DC7FB91" w14:textId="5022CD57" w:rsidR="00116D51" w:rsidRDefault="00F67E0B" w:rsidP="00116D51">
      <w:pPr>
        <w:pStyle w:val="Doc-title"/>
      </w:pPr>
      <w:hyperlink r:id="rId194" w:tooltip="C:Data3GPPExtractsR2-2310086 Discussion self-evaluation latency.docx" w:history="1">
        <w:r w:rsidR="00116D51" w:rsidRPr="00F67E0B">
          <w:rPr>
            <w:rStyle w:val="Hyperlink"/>
          </w:rPr>
          <w:t>R2-2310086</w:t>
        </w:r>
      </w:hyperlink>
      <w:r w:rsidR="00116D51">
        <w:tab/>
        <w:t>Discussion on IMT-2020 Satellite self-evaluation for Latency</w:t>
      </w:r>
      <w:r w:rsidR="00116D51">
        <w:tab/>
        <w:t>THALES</w:t>
      </w:r>
      <w:r w:rsidR="00116D51">
        <w:tab/>
        <w:t>discussion</w:t>
      </w:r>
      <w:r w:rsidR="00116D51">
        <w:tab/>
        <w:t>Rel-18</w:t>
      </w:r>
      <w:r w:rsidR="00116D51">
        <w:tab/>
        <w:t>NR_NTN_enh</w:t>
      </w:r>
    </w:p>
    <w:p w14:paraId="0C0ACCCF" w14:textId="057AF8FD" w:rsidR="00116D51" w:rsidRDefault="00F67E0B" w:rsidP="00116D51">
      <w:pPr>
        <w:pStyle w:val="Doc-title"/>
      </w:pPr>
      <w:hyperlink r:id="rId195" w:tooltip="C:Data3GPPExtractsR2-2311112 IMT-2020 Satellite.docx" w:history="1">
        <w:r w:rsidR="00116D51" w:rsidRPr="00F67E0B">
          <w:rPr>
            <w:rStyle w:val="Hyperlink"/>
          </w:rPr>
          <w:t>R2-2311112</w:t>
        </w:r>
      </w:hyperlink>
      <w:r w:rsidR="00116D51">
        <w:tab/>
        <w:t>CP and UP latency evaluation TP</w:t>
      </w:r>
      <w:r w:rsidR="00116D51">
        <w:tab/>
        <w:t>Qualcomm Technologies Ireland</w:t>
      </w:r>
      <w:r w:rsidR="00116D51">
        <w:tab/>
        <w:t>discussion</w:t>
      </w:r>
      <w:r w:rsidR="00116D51">
        <w:tab/>
        <w:t>Rel-18</w:t>
      </w:r>
      <w:r w:rsidR="00116D51">
        <w:tab/>
        <w:t>FS_IMT2020_SAT_eval</w:t>
      </w:r>
    </w:p>
    <w:p w14:paraId="155FE097" w14:textId="2925F46F" w:rsidR="00116D51" w:rsidRDefault="00F67E0B" w:rsidP="00116D51">
      <w:pPr>
        <w:pStyle w:val="Doc-title"/>
      </w:pPr>
      <w:hyperlink r:id="rId196" w:tooltip="C:Data3GPPExtractsR2-2311215 [Draft] LS to RAN1 on RAN2 progress of NTN Self Evaluation.docx" w:history="1">
        <w:r w:rsidR="00116D51" w:rsidRPr="00F67E0B">
          <w:rPr>
            <w:rStyle w:val="Hyperlink"/>
          </w:rPr>
          <w:t>R2-2311215</w:t>
        </w:r>
      </w:hyperlink>
      <w:r w:rsidR="00116D51">
        <w:tab/>
        <w:t>[Draft] LS to RAN1 on RAN2 progress of NTN Self Evaluation</w:t>
      </w:r>
      <w:r w:rsidR="00116D51">
        <w:tab/>
        <w:t>Huawei, HiSilicon</w:t>
      </w:r>
      <w:r w:rsidR="00116D51">
        <w:tab/>
        <w:t>LS out</w:t>
      </w:r>
      <w:r w:rsidR="00116D51">
        <w:tab/>
        <w:t>Rel-18</w:t>
      </w:r>
      <w:r w:rsidR="00116D51">
        <w:tab/>
        <w:t>FS_IMT2020_SAT_eval</w:t>
      </w:r>
      <w:r w:rsidR="00116D51">
        <w:tab/>
        <w:t>To:RAN1</w:t>
      </w:r>
    </w:p>
    <w:p w14:paraId="1A37CDF6" w14:textId="0F0C8E2C" w:rsidR="00116D51" w:rsidRDefault="00F67E0B" w:rsidP="00116D51">
      <w:pPr>
        <w:pStyle w:val="Doc-title"/>
      </w:pPr>
      <w:hyperlink r:id="rId197" w:tooltip="C:Data3GPPExtractsR2-2311233 - Satellite IMT-2020 self-evaluation CP latency.docx" w:history="1">
        <w:r w:rsidR="00116D51" w:rsidRPr="00F67E0B">
          <w:rPr>
            <w:rStyle w:val="Hyperlink"/>
          </w:rPr>
          <w:t>R2-2311233</w:t>
        </w:r>
      </w:hyperlink>
      <w:r w:rsidR="00116D51">
        <w:tab/>
        <w:t>Satellite IMT-2020 self-evaluation: CP latency</w:t>
      </w:r>
      <w:r w:rsidR="00116D51">
        <w:tab/>
        <w:t>Ericsson</w:t>
      </w:r>
      <w:r w:rsidR="00116D51">
        <w:tab/>
        <w:t>discussion</w:t>
      </w:r>
      <w:r w:rsidR="00116D51">
        <w:tab/>
        <w:t>Rel-18</w:t>
      </w:r>
    </w:p>
    <w:p w14:paraId="69E50652" w14:textId="5BF0190C" w:rsidR="00116D51" w:rsidRDefault="00F67E0B" w:rsidP="00116D51">
      <w:pPr>
        <w:pStyle w:val="Doc-title"/>
      </w:pPr>
      <w:hyperlink r:id="rId198" w:tooltip="C:Data3GPPExtractsR2-2311234 - Satellite IMT-2020 self-evaluation UP latency.docx" w:history="1">
        <w:r w:rsidR="00116D51" w:rsidRPr="00F67E0B">
          <w:rPr>
            <w:rStyle w:val="Hyperlink"/>
          </w:rPr>
          <w:t>R2-2311234</w:t>
        </w:r>
      </w:hyperlink>
      <w:r w:rsidR="00116D51">
        <w:tab/>
        <w:t>Satellite IMT-2020 self-evaluation: UP latency</w:t>
      </w:r>
      <w:r w:rsidR="00116D51">
        <w:tab/>
        <w:t>Ericsson</w:t>
      </w:r>
      <w:r w:rsidR="00116D51">
        <w:tab/>
        <w:t>discussion</w:t>
      </w:r>
      <w:r w:rsidR="00116D51">
        <w:tab/>
        <w:t>Rel-18</w:t>
      </w:r>
    </w:p>
    <w:p w14:paraId="116CAF19" w14:textId="7AD99E0A"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CBF9F80"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36F61ACA" w14:textId="6C944D7C" w:rsidR="00E10EF0" w:rsidRDefault="00E10EF0" w:rsidP="000E5F17">
      <w:pPr>
        <w:pStyle w:val="Comments"/>
      </w:pPr>
    </w:p>
    <w:p w14:paraId="045F6F62" w14:textId="0A032D86" w:rsidR="007F3B4A" w:rsidRDefault="00967C8F" w:rsidP="000E5F17">
      <w:pPr>
        <w:pStyle w:val="Comments"/>
      </w:pPr>
      <w:r>
        <w:t>IoT-NTN</w:t>
      </w:r>
    </w:p>
    <w:p w14:paraId="71751EF2" w14:textId="74EC81E5" w:rsidR="00967C8F" w:rsidRDefault="00967C8F" w:rsidP="000E5F17">
      <w:pPr>
        <w:pStyle w:val="Doc-text2"/>
        <w:ind w:left="0" w:firstLine="0"/>
      </w:pPr>
    </w:p>
    <w:p w14:paraId="2C42DF7E" w14:textId="0C0F0C3E" w:rsidR="000E5F17" w:rsidRDefault="00AC5666" w:rsidP="000E5F17">
      <w:pPr>
        <w:pStyle w:val="Doc-text2"/>
        <w:ind w:left="0" w:firstLine="0"/>
      </w:pPr>
      <w:r>
        <w:t>Approved LSs out</w:t>
      </w:r>
    </w:p>
    <w:p w14:paraId="2E25A096" w14:textId="37B99941" w:rsidR="00D50D14" w:rsidRDefault="00D50D14" w:rsidP="000E5F17">
      <w:pPr>
        <w:pStyle w:val="Doc-text2"/>
        <w:ind w:left="0" w:firstLine="0"/>
      </w:pPr>
    </w:p>
    <w:p w14:paraId="1C84C2A9" w14:textId="5B740B9B" w:rsidR="000E5F17" w:rsidRDefault="007E3697" w:rsidP="00116D51">
      <w:pPr>
        <w:pStyle w:val="Doc-title"/>
        <w:ind w:left="0" w:firstLine="0"/>
      </w:pPr>
      <w:r>
        <w:t>[Post</w:t>
      </w:r>
      <w:r w:rsidR="001A598E">
        <w:t>12</w:t>
      </w:r>
      <w:r w:rsidR="00E10EF0">
        <w:t>3</w:t>
      </w:r>
      <w:r w:rsidR="00116D51">
        <w:t>bis</w:t>
      </w:r>
      <w:r w:rsidR="000E5F17">
        <w:t xml:space="preserve">] Email discussions </w:t>
      </w:r>
    </w:p>
    <w:p w14:paraId="2C2C97BA" w14:textId="77777777" w:rsidR="000E5F17" w:rsidRDefault="000E5F17" w:rsidP="000E5F17">
      <w:pPr>
        <w:pStyle w:val="Doc-text2"/>
      </w:pPr>
    </w:p>
    <w:p w14:paraId="4575AB2A" w14:textId="4331F51F" w:rsidR="000E5F17" w:rsidRDefault="003E324F" w:rsidP="00967C8F">
      <w:pPr>
        <w:pStyle w:val="Comments"/>
      </w:pPr>
      <w:r>
        <w:t>S</w:t>
      </w:r>
      <w:r w:rsidR="00967C8F">
        <w:t>hort</w:t>
      </w:r>
    </w:p>
    <w:p w14:paraId="3C351A71" w14:textId="22A1AB1F" w:rsidR="00EC11C1" w:rsidRDefault="00EC11C1" w:rsidP="00BE3122">
      <w:pPr>
        <w:pStyle w:val="EmailDiscussion2"/>
        <w:ind w:left="0" w:firstLine="0"/>
      </w:pPr>
    </w:p>
    <w:p w14:paraId="3BE6B9C0" w14:textId="69DD191B" w:rsidR="00EC11C1" w:rsidRDefault="00BE3122" w:rsidP="00967C8F">
      <w:pPr>
        <w:pStyle w:val="Comments"/>
      </w:pPr>
      <w:r>
        <w:t>Long</w:t>
      </w:r>
    </w:p>
    <w:p w14:paraId="06C8074F" w14:textId="297C1BBC" w:rsidR="00BE3122" w:rsidRDefault="00BE3122" w:rsidP="00967C8F">
      <w:pPr>
        <w:pStyle w:val="Comments"/>
      </w:pPr>
    </w:p>
    <w:sectPr w:rsidR="00BE3122" w:rsidSect="006D4187">
      <w:footerReference w:type="default" r:id="rId19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6D8C6" w14:textId="77777777" w:rsidR="005242AF" w:rsidRDefault="005242AF">
      <w:r>
        <w:separator/>
      </w:r>
    </w:p>
    <w:p w14:paraId="26670E8E" w14:textId="77777777" w:rsidR="005242AF" w:rsidRDefault="005242AF"/>
  </w:endnote>
  <w:endnote w:type="continuationSeparator" w:id="0">
    <w:p w14:paraId="32A6C4EE" w14:textId="77777777" w:rsidR="005242AF" w:rsidRDefault="005242AF">
      <w:r>
        <w:continuationSeparator/>
      </w:r>
    </w:p>
    <w:p w14:paraId="42DDAFC2" w14:textId="77777777" w:rsidR="005242AF" w:rsidRDefault="005242AF"/>
  </w:endnote>
  <w:endnote w:type="continuationNotice" w:id="1">
    <w:p w14:paraId="6E12F2CB" w14:textId="77777777" w:rsidR="005242AF" w:rsidRDefault="005242A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ngLiU-ExtB"/>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21248935" w:rsidR="00F63BBC" w:rsidRDefault="00F63BB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57B7">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57B7">
      <w:rPr>
        <w:rStyle w:val="PageNumber"/>
        <w:noProof/>
      </w:rPr>
      <w:t>16</w:t>
    </w:r>
    <w:r>
      <w:rPr>
        <w:rStyle w:val="PageNumber"/>
      </w:rPr>
      <w:fldChar w:fldCharType="end"/>
    </w:r>
  </w:p>
  <w:p w14:paraId="40DFA688" w14:textId="77777777" w:rsidR="00F63BBC" w:rsidRDefault="00F63BB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918C2" w14:textId="77777777" w:rsidR="005242AF" w:rsidRDefault="005242AF">
      <w:r>
        <w:separator/>
      </w:r>
    </w:p>
    <w:p w14:paraId="5647BADE" w14:textId="77777777" w:rsidR="005242AF" w:rsidRDefault="005242AF"/>
  </w:footnote>
  <w:footnote w:type="continuationSeparator" w:id="0">
    <w:p w14:paraId="4E9DDE8F" w14:textId="77777777" w:rsidR="005242AF" w:rsidRDefault="005242AF">
      <w:r>
        <w:continuationSeparator/>
      </w:r>
    </w:p>
    <w:p w14:paraId="19700638" w14:textId="77777777" w:rsidR="005242AF" w:rsidRDefault="005242AF"/>
  </w:footnote>
  <w:footnote w:type="continuationNotice" w:id="1">
    <w:p w14:paraId="3AA53AD5" w14:textId="77777777" w:rsidR="005242AF" w:rsidRDefault="005242AF">
      <w:pPr>
        <w:spacing w:before="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2"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6B92492"/>
    <w:multiLevelType w:val="hybridMultilevel"/>
    <w:tmpl w:val="DC066D36"/>
    <w:lvl w:ilvl="0" w:tplc="A81A6A4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9094E12"/>
    <w:multiLevelType w:val="hybridMultilevel"/>
    <w:tmpl w:val="4E2A3686"/>
    <w:lvl w:ilvl="0" w:tplc="8BFCE590">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0C0427DE"/>
    <w:multiLevelType w:val="hybridMultilevel"/>
    <w:tmpl w:val="74FAFC7C"/>
    <w:lvl w:ilvl="0" w:tplc="90E06E6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8F537A4"/>
    <w:multiLevelType w:val="hybridMultilevel"/>
    <w:tmpl w:val="F1ECA6BE"/>
    <w:lvl w:ilvl="0" w:tplc="7CA2E3BA">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2B3831B3"/>
    <w:multiLevelType w:val="hybridMultilevel"/>
    <w:tmpl w:val="71A2D09A"/>
    <w:lvl w:ilvl="0" w:tplc="1BCE1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41D1372B"/>
    <w:multiLevelType w:val="hybridMultilevel"/>
    <w:tmpl w:val="883E4F24"/>
    <w:lvl w:ilvl="0" w:tplc="A5A65D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7204D6"/>
    <w:multiLevelType w:val="hybridMultilevel"/>
    <w:tmpl w:val="2B48BB64"/>
    <w:lvl w:ilvl="0" w:tplc="A9EEB6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35928BD"/>
    <w:multiLevelType w:val="hybridMultilevel"/>
    <w:tmpl w:val="D32AB09A"/>
    <w:lvl w:ilvl="0" w:tplc="C870F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66DE12E5"/>
    <w:multiLevelType w:val="hybridMultilevel"/>
    <w:tmpl w:val="4874131E"/>
    <w:lvl w:ilvl="0" w:tplc="14461F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7BB81E68"/>
    <w:multiLevelType w:val="hybridMultilevel"/>
    <w:tmpl w:val="88883272"/>
    <w:lvl w:ilvl="0" w:tplc="A9026058">
      <w:start w:val="7"/>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7F8B3FCF"/>
    <w:multiLevelType w:val="hybridMultilevel"/>
    <w:tmpl w:val="D4E4D5FE"/>
    <w:lvl w:ilvl="0" w:tplc="65363F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25"/>
  </w:num>
  <w:num w:numId="2">
    <w:abstractNumId w:val="11"/>
  </w:num>
  <w:num w:numId="3">
    <w:abstractNumId w:val="27"/>
  </w:num>
  <w:num w:numId="4">
    <w:abstractNumId w:val="18"/>
  </w:num>
  <w:num w:numId="5">
    <w:abstractNumId w:val="0"/>
  </w:num>
  <w:num w:numId="6">
    <w:abstractNumId w:val="20"/>
  </w:num>
  <w:num w:numId="7">
    <w:abstractNumId w:val="1"/>
  </w:num>
  <w:num w:numId="8">
    <w:abstractNumId w:val="22"/>
  </w:num>
  <w:num w:numId="9">
    <w:abstractNumId w:val="14"/>
  </w:num>
  <w:num w:numId="10">
    <w:abstractNumId w:val="6"/>
  </w:num>
  <w:num w:numId="11">
    <w:abstractNumId w:val="29"/>
  </w:num>
  <w:num w:numId="12">
    <w:abstractNumId w:val="5"/>
  </w:num>
  <w:num w:numId="13">
    <w:abstractNumId w:val="2"/>
  </w:num>
  <w:num w:numId="14">
    <w:abstractNumId w:val="13"/>
  </w:num>
  <w:num w:numId="15">
    <w:abstractNumId w:val="19"/>
  </w:num>
  <w:num w:numId="16">
    <w:abstractNumId w:val="30"/>
  </w:num>
  <w:num w:numId="17">
    <w:abstractNumId w:val="4"/>
  </w:num>
  <w:num w:numId="18">
    <w:abstractNumId w:val="10"/>
  </w:num>
  <w:num w:numId="19">
    <w:abstractNumId w:val="21"/>
  </w:num>
  <w:num w:numId="20">
    <w:abstractNumId w:val="24"/>
  </w:num>
  <w:num w:numId="21">
    <w:abstractNumId w:val="28"/>
  </w:num>
  <w:num w:numId="22">
    <w:abstractNumId w:val="12"/>
  </w:num>
  <w:num w:numId="23">
    <w:abstractNumId w:val="15"/>
  </w:num>
  <w:num w:numId="24">
    <w:abstractNumId w:val="8"/>
  </w:num>
  <w:num w:numId="25">
    <w:abstractNumId w:val="26"/>
  </w:num>
  <w:num w:numId="26">
    <w:abstractNumId w:val="7"/>
  </w:num>
  <w:num w:numId="27">
    <w:abstractNumId w:val="23"/>
  </w:num>
  <w:num w:numId="28">
    <w:abstractNumId w:val="16"/>
  </w:num>
  <w:num w:numId="29">
    <w:abstractNumId w:val="9"/>
  </w:num>
  <w:num w:numId="30">
    <w:abstractNumId w:val="3"/>
  </w:num>
  <w:num w:numId="31">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6D"/>
    <w:rsid w:val="00322583"/>
    <w:rsid w:val="00322601"/>
    <w:rsid w:val="00322654"/>
    <w:rsid w:val="00322658"/>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FB"/>
    <w:rsid w:val="004E391B"/>
    <w:rsid w:val="004E3BAC"/>
    <w:rsid w:val="004E3C0D"/>
    <w:rsid w:val="004E3C17"/>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2AF"/>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CF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6164"/>
    <w:rsid w:val="006D61B7"/>
    <w:rsid w:val="006D621C"/>
    <w:rsid w:val="006D6262"/>
    <w:rsid w:val="006D62F2"/>
    <w:rsid w:val="006D63DF"/>
    <w:rsid w:val="006D63E2"/>
    <w:rsid w:val="006D646F"/>
    <w:rsid w:val="006D649C"/>
    <w:rsid w:val="006D64EA"/>
    <w:rsid w:val="006D655F"/>
    <w:rsid w:val="006D65E8"/>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46"/>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qFormat/>
    <w:rsid w:val="001F715D"/>
    <w:pPr>
      <w:numPr>
        <w:numId w:val="9"/>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31"/>
      </w:numPr>
      <w:ind w:left="1701" w:hanging="1701"/>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309995%20Multiple-RTT%20positioning%20in%20NTN.docx" TargetMode="External"/><Relationship Id="rId21" Type="http://schemas.openxmlformats.org/officeDocument/2006/relationships/hyperlink" Target="file:///C:\Data\3GPP\Extracts\R2-2310410%2036331%20running%20CR%20for%20IOT%20NTN.docx" TargetMode="External"/><Relationship Id="rId42" Type="http://schemas.openxmlformats.org/officeDocument/2006/relationships/hyperlink" Target="file:///C:\Data\3GPP\Extracts\R2-2309531%20GNSS%20operation.doc" TargetMode="External"/><Relationship Id="rId63" Type="http://schemas.openxmlformats.org/officeDocument/2006/relationships/hyperlink" Target="file:///C:\Data\3GPP\Extracts\R2-2309762%20Discussion%20on%20UE%20behavior%20when%20serving%20cell%20t-service%20expires.doc" TargetMode="External"/><Relationship Id="rId84" Type="http://schemas.openxmlformats.org/officeDocument/2006/relationships/hyperlink" Target="file:///C:\Data\3GPP\Extracts\R2-2310071%20Considerations%20on%20Supporting%20Discontinuous%20Coverage.docx" TargetMode="External"/><Relationship Id="rId138" Type="http://schemas.openxmlformats.org/officeDocument/2006/relationships/hyperlink" Target="file:///C:\Data\3GPP\Extracts\R2-2310626%20Discussion%20on%20TN%20Measurement%20Relaxation%20Issues.docx" TargetMode="External"/><Relationship Id="rId159" Type="http://schemas.openxmlformats.org/officeDocument/2006/relationships/hyperlink" Target="file:///C:\Data\3GPP\Extracts\R2-2309502%20Discussion%20on%20unchanged%20PCI%20mechanism.docx" TargetMode="External"/><Relationship Id="rId170" Type="http://schemas.openxmlformats.org/officeDocument/2006/relationships/hyperlink" Target="file:///C:\Data\3GPP\Extracts\R2-2310638%20On%20How%20To%20Resolve%20Remaining%20Issues%20for%20Unchanged%20PCI%20(Satellite%20Switching%20without%20L3%20Mobility).docx" TargetMode="External"/><Relationship Id="rId191" Type="http://schemas.openxmlformats.org/officeDocument/2006/relationships/hyperlink" Target="file:///C:\Data\3GPP\Extracts\R2-2311144-NTN_Discussion_on_NTN_HO_enhancements.doc" TargetMode="External"/><Relationship Id="rId107" Type="http://schemas.openxmlformats.org/officeDocument/2006/relationships/hyperlink" Target="file:///C:\Data\3GPP\Extracts\R2-2309529%20-%20Discussion%20on%20PUCCH%20enhancement%20for%20Msg4%20HARQ-ACK%20in%20NR%20NTN.doc" TargetMode="External"/><Relationship Id="rId11" Type="http://schemas.openxmlformats.org/officeDocument/2006/relationships/hyperlink" Target="http://ftp.3gpp.org/tsg_ran/TSG_RAN/TSGR_92e/Docs/RP-211557.zip" TargetMode="External"/><Relationship Id="rId32" Type="http://schemas.openxmlformats.org/officeDocument/2006/relationships/hyperlink" Target="file:///C:\Data\3GPP\Extracts\R2-2309781%20On%20Disabling%20HARQ%20Feedback%20in%20IoT-NTN.docx" TargetMode="External"/><Relationship Id="rId53" Type="http://schemas.openxmlformats.org/officeDocument/2006/relationships/hyperlink" Target="file:///C:\Data\3GPP\Extracts\R2-2310652%20Further%20discussion%20on%20GNSS%20operation%20enhancement%20in%20Rel-18%20IoT%20NTN.docx" TargetMode="External"/><Relationship Id="rId74" Type="http://schemas.openxmlformats.org/officeDocument/2006/relationships/hyperlink" Target="file:///C:\Data\3GPP\Extracts\R2-2310192%20-%20NB-IoT%20NTN%20Coarse%20UE%20location%20reporting%20v5.docx" TargetMode="External"/><Relationship Id="rId128" Type="http://schemas.openxmlformats.org/officeDocument/2006/relationships/hyperlink" Target="file:///C:\Data\3GPP\Extracts\R2-2309862%20%5bNTN%5d%20Remaining%20issues%20on%20NTN-TN%20cell%20reselection%20enhancement.docx" TargetMode="External"/><Relationship Id="rId149" Type="http://schemas.openxmlformats.org/officeDocument/2006/relationships/hyperlink" Target="file:///C:\Data\3GPP\Extracts\R2-2310178%20RACH-less%20HO.doc" TargetMode="External"/><Relationship Id="rId5" Type="http://schemas.openxmlformats.org/officeDocument/2006/relationships/webSettings" Target="webSettings.xml"/><Relationship Id="rId95" Type="http://schemas.openxmlformats.org/officeDocument/2006/relationships/hyperlink" Target="file:///C:\Data\3GPP\Extracts\R2-2309422_R1-2308568.docx" TargetMode="External"/><Relationship Id="rId160" Type="http://schemas.openxmlformats.org/officeDocument/2006/relationships/hyperlink" Target="file:///C:\Data\3GPP\Extracts\R2-2309656%20Further%20Discussion%20on%20Service%20Link%20Switching%20with%20Unchanged%20PCI.docx" TargetMode="External"/><Relationship Id="rId181" Type="http://schemas.openxmlformats.org/officeDocument/2006/relationships/hyperlink" Target="file:///C:\Data\3GPP\Extracts\R2-2310769.docx" TargetMode="External"/><Relationship Id="rId22" Type="http://schemas.openxmlformats.org/officeDocument/2006/relationships/hyperlink" Target="file:///C:\Data\3GPP\Extracts\R2-2311070%20Draft%20Running%20CR%20MAC_36.321_IoT-NTN.docx" TargetMode="External"/><Relationship Id="rId43" Type="http://schemas.openxmlformats.org/officeDocument/2006/relationships/hyperlink" Target="file:///C:\Data\3GPP\Extracts\R2-2309658%20Discussion%20on%20GNSS%20Operation%20for%20IoT%20NTN.docx" TargetMode="External"/><Relationship Id="rId64" Type="http://schemas.openxmlformats.org/officeDocument/2006/relationships/hyperlink" Target="file:///C:\Data\3GPP\Extracts\R2-2309783%20Enhancements%20on%20neighbour%20cell%20measurement.docx" TargetMode="External"/><Relationship Id="rId118" Type="http://schemas.openxmlformats.org/officeDocument/2006/relationships/hyperlink" Target="file:///C:\Data\3GPP\Extracts\R2-2310037%20network%20verified%20UE%20location.docx" TargetMode="External"/><Relationship Id="rId139" Type="http://schemas.openxmlformats.org/officeDocument/2006/relationships/hyperlink" Target="file:///C:\Data\3GPP\Extracts\R2-2310986_On%20the%20use%20of%20TN%20coverage%20signalling%20to%20indicate%20non-TN%20areas.docx" TargetMode="External"/><Relationship Id="rId85" Type="http://schemas.openxmlformats.org/officeDocument/2006/relationships/hyperlink" Target="file:///C:\Data\3GPP\Extracts\R2-2310182%20DC%20enhancement.doc" TargetMode="External"/><Relationship Id="rId150" Type="http://schemas.openxmlformats.org/officeDocument/2006/relationships/hyperlink" Target="file:///C:\Data\3GPP\Extracts\R2-2310435.docx" TargetMode="External"/><Relationship Id="rId171" Type="http://schemas.openxmlformats.org/officeDocument/2006/relationships/hyperlink" Target="file:///C:\Data\3GPP\Extracts\R2-2310663%20Remaining%20details%20of%20unchanged%20PCI%20swtich%20v1.docx" TargetMode="External"/><Relationship Id="rId192" Type="http://schemas.openxmlformats.org/officeDocument/2006/relationships/hyperlink" Target="file:///C:\Data\3GPP\archive\RAN\RAN%2399\Tdocs\RP-230736.zip" TargetMode="External"/><Relationship Id="rId12" Type="http://schemas.openxmlformats.org/officeDocument/2006/relationships/hyperlink" Target="file:///C:\Data\3GPP\Extracts\R2-2309533-Correction%20on%20Event%20D1.docx" TargetMode="External"/><Relationship Id="rId33" Type="http://schemas.openxmlformats.org/officeDocument/2006/relationships/hyperlink" Target="file:///C:\Data\3GPP\Extracts\R2-2309956%20Views%20on%20some%20remaining%20issues%20for%20HARQ%20in%20IoT%20NTN.docx" TargetMode="External"/><Relationship Id="rId108" Type="http://schemas.openxmlformats.org/officeDocument/2006/relationships/hyperlink" Target="file:///C:\Data\3GPP\Extracts\R2-2310559%20Consideration%20on%20coverage%20enhancements.doc" TargetMode="External"/><Relationship Id="rId129" Type="http://schemas.openxmlformats.org/officeDocument/2006/relationships/hyperlink" Target="file:///C:\Data\3GPP\archive\RAN2\RAN2%23123\Tdocs\R2-2307217.zip" TargetMode="External"/><Relationship Id="rId54" Type="http://schemas.openxmlformats.org/officeDocument/2006/relationships/hyperlink" Target="file:///C:\Data\3GPP\Extracts\R2-2310806%20(R18%20IoT-NTN%20WI%20AI%207.6.2.2)%20GNSS%20enhancements.docx" TargetMode="External"/><Relationship Id="rId75" Type="http://schemas.openxmlformats.org/officeDocument/2006/relationships/hyperlink" Target="file:///C:\Data\3GPP\Extracts\R2-2309659%20Discussion%20on%20CHO%20Enhancement%20for%20IoT%20NTN.docx" TargetMode="External"/><Relationship Id="rId96" Type="http://schemas.openxmlformats.org/officeDocument/2006/relationships/hyperlink" Target="file:///C:\Data\3GPP\Extracts\R2-2309438_R3-234664.docx" TargetMode="External"/><Relationship Id="rId140" Type="http://schemas.openxmlformats.org/officeDocument/2006/relationships/hyperlink" Target="file:///C:\Data\3GPP\Extracts\R2-2310843%20(R18%20NR%20NTN%20WI%20AI%207.7.4.1.2)%20Earth%20moving%20cell.docx" TargetMode="External"/><Relationship Id="rId161" Type="http://schemas.openxmlformats.org/officeDocument/2006/relationships/hyperlink" Target="file:///C:\Data\3GPP\Extracts\R2-2309784_HO%20enhancement%20in%20LEO-NTN_v2.0.docx" TargetMode="External"/><Relationship Id="rId182" Type="http://schemas.openxmlformats.org/officeDocument/2006/relationships/hyperlink" Target="file:///C:\Data\3GPP\Extracts\R2-2311212_Common%20signalling%20of%20HO%20common%20information.docx" TargetMode="External"/><Relationship Id="rId6" Type="http://schemas.openxmlformats.org/officeDocument/2006/relationships/footnotes" Target="footnotes.xml"/><Relationship Id="rId23" Type="http://schemas.openxmlformats.org/officeDocument/2006/relationships/hyperlink" Target="file:///C:\Data\3GPP\Extracts\R2-2311194-Running-CR-36304-IoT-NTN.docx" TargetMode="External"/><Relationship Id="rId119" Type="http://schemas.openxmlformats.org/officeDocument/2006/relationships/hyperlink" Target="file:///C:\Data\3GPP\Extracts\R2-2310133%20-%20discussion%20on%20network%20verified%20UE%20location.docx" TargetMode="External"/><Relationship Id="rId44" Type="http://schemas.openxmlformats.org/officeDocument/2006/relationships/hyperlink" Target="file:///C:\Data\3GPP\Extracts\R2-2309702%20Discussion%20on%20the%20impact%20of%20GNSS%20measurement.doc" TargetMode="External"/><Relationship Id="rId65" Type="http://schemas.openxmlformats.org/officeDocument/2006/relationships/hyperlink" Target="file:///C:\Data\3GPP\Extracts\R2-2310183%20IoT%20mobility.doc" TargetMode="External"/><Relationship Id="rId86" Type="http://schemas.openxmlformats.org/officeDocument/2006/relationships/hyperlink" Target="file:///C:\Data\3GPP\Extracts\R2-2310808%20(R18%20IoT-NTN%20WI%20AI%207.6.4)%20-%20discontinuous%20coverage.docx" TargetMode="External"/><Relationship Id="rId130" Type="http://schemas.openxmlformats.org/officeDocument/2006/relationships/hyperlink" Target="file:///C:\Data\3GPP\Extracts\R2-2310842%20(R18%20NR%20NTN%20WI%20AI%207.7.4.1.1)%20NTN-TN%20mobility.docx" TargetMode="External"/><Relationship Id="rId151" Type="http://schemas.openxmlformats.org/officeDocument/2006/relationships/hyperlink" Target="file:///C:\Data\3GPP\Extracts\R2-2310637%20Final%20View%20on%20RACH-less%20HO%20in%20Rel-18%20NTN.docx" TargetMode="External"/><Relationship Id="rId172" Type="http://schemas.openxmlformats.org/officeDocument/2006/relationships/hyperlink" Target="file:///C:\Data\3GPP\Extracts\R2-2310696%20Remaining%20issues%20on%20the%20unchanged%20PCI%20satellite%20switch.docx" TargetMode="External"/><Relationship Id="rId193" Type="http://schemas.openxmlformats.org/officeDocument/2006/relationships/hyperlink" Target="file:///C:\Data\3GPP\Extracts\R2-2309714.docx" TargetMode="External"/><Relationship Id="rId13" Type="http://schemas.openxmlformats.org/officeDocument/2006/relationships/hyperlink" Target="file:///C:\Data\3GPP\Extracts\R2-2309652_CR0931_38306%20Correction%20on%20the%20Capability%20of%20TA%20Reporting.docx" TargetMode="External"/><Relationship Id="rId109" Type="http://schemas.openxmlformats.org/officeDocument/2006/relationships/hyperlink" Target="file:///C:\Data\3GPP\Extracts\R2-2310000%20Higher%20layer%20signalling%20for%20PUCCH%20repetition%20for%20Msg4%20HARQ-ACK.doc" TargetMode="External"/><Relationship Id="rId34" Type="http://schemas.openxmlformats.org/officeDocument/2006/relationships/hyperlink" Target="file:///C:\Data\3GPP\Extracts\R2-2310181%20IoT%20HARQ%20process.doc" TargetMode="External"/><Relationship Id="rId55" Type="http://schemas.openxmlformats.org/officeDocument/2006/relationships/hyperlink" Target="file:///C:\Data\3GPP\Extracts\R2-2311036%20On%20improved%20GNSS%20operation%20for%20IoT%20NTN.docx" TargetMode="External"/><Relationship Id="rId76" Type="http://schemas.openxmlformats.org/officeDocument/2006/relationships/hyperlink" Target="file:///C:\Data\3GPP\Extracts\R2-2310325.doc" TargetMode="External"/><Relationship Id="rId97" Type="http://schemas.openxmlformats.org/officeDocument/2006/relationships/hyperlink" Target="file:///C:\Data\3GPP\Extracts\R2-2309476_S2-2310013.docx" TargetMode="External"/><Relationship Id="rId120" Type="http://schemas.openxmlformats.org/officeDocument/2006/relationships/hyperlink" Target="file:///C:\Data\3GPP\Extracts\R2-2310147%20Open%20issues%20on%20network%20verified%20UE%20location.docx" TargetMode="External"/><Relationship Id="rId141" Type="http://schemas.openxmlformats.org/officeDocument/2006/relationships/hyperlink" Target="file:///C:\Data\3GPP\Extracts\R2-2311228%20-%20Cell%20reselection%20enhancements.docx" TargetMode="External"/><Relationship Id="rId7" Type="http://schemas.openxmlformats.org/officeDocument/2006/relationships/endnotes" Target="endnotes.xml"/><Relationship Id="rId162" Type="http://schemas.openxmlformats.org/officeDocument/2006/relationships/hyperlink" Target="file:///C:\Data\3GPP\Extracts\R2-2309864.docx" TargetMode="External"/><Relationship Id="rId183" Type="http://schemas.openxmlformats.org/officeDocument/2006/relationships/hyperlink" Target="file:///C:\Data\3GPP\archive\RAN2\RAN2%23123\Tdocs\R2-2308755.zip" TargetMode="External"/><Relationship Id="rId2" Type="http://schemas.openxmlformats.org/officeDocument/2006/relationships/numbering" Target="numbering.xml"/><Relationship Id="rId29" Type="http://schemas.openxmlformats.org/officeDocument/2006/relationships/hyperlink" Target="file:///C:\Data\3GPP\Extracts\R2-2309701%20Remaining%20issues%20of%20HARQ%20enhancement.DOCX" TargetMode="External"/><Relationship Id="rId24" Type="http://schemas.openxmlformats.org/officeDocument/2006/relationships/hyperlink" Target="file:///C:\Data\3GPP\Extracts\R2-2311244%20-%2036300_CR1387_(Rel-18)%20-%20Introduction%20of%20IoT%20NTN%20enhancements.docx" TargetMode="External"/><Relationship Id="rId40" Type="http://schemas.openxmlformats.org/officeDocument/2006/relationships/hyperlink" Target="file:///C:\Data\3GPP\Extracts\R2-2309782%20Enhancements%20on%20GNSS%20operation.docx" TargetMode="External"/><Relationship Id="rId45" Type="http://schemas.openxmlformats.org/officeDocument/2006/relationships/hyperlink" Target="file:///C:\Data\3GPP\Extracts\R2-2309751%20Discussion%20on%20GNSS%20operation%20enhancements.docx" TargetMode="External"/><Relationship Id="rId66" Type="http://schemas.openxmlformats.org/officeDocument/2006/relationships/hyperlink" Target="file:///C:\Data\3GPP\Extracts\R2-2310271%20Discussion%20on%20mobility%20enhancements%20for%20IoT-NTN.docx" TargetMode="External"/><Relationship Id="rId87" Type="http://schemas.openxmlformats.org/officeDocument/2006/relationships/hyperlink" Target="file:///C:\Data\3GPP\Extracts\R2-2310826%20Remaining%20issues%20of%20discontinuous%20coverage.docx" TargetMode="External"/><Relationship Id="rId110" Type="http://schemas.openxmlformats.org/officeDocument/2006/relationships/hyperlink" Target="file:///C:\Data\3GPP\Extracts\R2-2310560%20Consideration%20on%20NW%20verified%20UE%20location.doc" TargetMode="External"/><Relationship Id="rId115" Type="http://schemas.openxmlformats.org/officeDocument/2006/relationships/hyperlink" Target="file:///C:\Data\3GPP\Extracts\R2-2309990.docx" TargetMode="External"/><Relationship Id="rId131" Type="http://schemas.openxmlformats.org/officeDocument/2006/relationships/hyperlink" Target="file:///C:\Data\3GPP\Extracts\R2-2309653%20Remaining%20Issues%20on%20Cell%20Reselection%20for%20Power%20Saving.docx" TargetMode="External"/><Relationship Id="rId136" Type="http://schemas.openxmlformats.org/officeDocument/2006/relationships/hyperlink" Target="file:///C:\Data\3GPP\Extracts\R2-2310177%20TN%20coverage.doc" TargetMode="External"/><Relationship Id="rId157" Type="http://schemas.openxmlformats.org/officeDocument/2006/relationships/hyperlink" Target="file:///C:\Data\3GPP\archive\RAN2\RAN2%23123\Tdocs\R2-2308753.zip" TargetMode="External"/><Relationship Id="rId178" Type="http://schemas.openxmlformats.org/officeDocument/2006/relationships/hyperlink" Target="file:///C:\Data\3GPP\Extracts\R2-2310636%20On%20Common%20HO%20Signalling%20for%20Rel-18%20NTN.docx" TargetMode="External"/><Relationship Id="rId61" Type="http://schemas.openxmlformats.org/officeDocument/2006/relationships/hyperlink" Target="file:///C:\Data\3GPP\Extracts\R2-2310411%20Remaining%20issues%20on%20mobility%20enhancements.docx" TargetMode="External"/><Relationship Id="rId82" Type="http://schemas.openxmlformats.org/officeDocument/2006/relationships/hyperlink" Target="file:///C:\Data\3GPP\Extracts\R2-2309959%20Views%20on%20some%20remaining%20issues%20for%20discontinuous%20coverage%20in%20IoT%20NTN%20(Revision%20of%20R2-2308009).docx" TargetMode="External"/><Relationship Id="rId152" Type="http://schemas.openxmlformats.org/officeDocument/2006/relationships/hyperlink" Target="file:///C:\Data\3GPP\Extracts\R2-2310662%20Remaining%20issues%20of%20RACH-less%20(C)HO%20v1.docx" TargetMode="External"/><Relationship Id="rId173" Type="http://schemas.openxmlformats.org/officeDocument/2006/relationships/hyperlink" Target="file:///C:\Data\3GPP\Extracts\R2-2310697%20Discussion%20on%20the%20unchanged%20PCI%20scenario%20with%20optional%20random%20access.docx" TargetMode="External"/><Relationship Id="rId194" Type="http://schemas.openxmlformats.org/officeDocument/2006/relationships/hyperlink" Target="file:///C:\Data\3GPP\Extracts\R2-2310086%20Discussion%20self-evaluation%20latency.docx" TargetMode="External"/><Relationship Id="rId199" Type="http://schemas.openxmlformats.org/officeDocument/2006/relationships/footer" Target="footer1.xml"/><Relationship Id="rId19" Type="http://schemas.openxmlformats.org/officeDocument/2006/relationships/hyperlink" Target="file:///C:\Data\3GPP\Extracts\R2-2309416_R1-2308520.docx" TargetMode="External"/><Relationship Id="rId14" Type="http://schemas.openxmlformats.org/officeDocument/2006/relationships/hyperlink" Target="file:///C:\Data\3GPP\archive\RAN2\RAN2%23123\Tdocs\R2-2307113.zip" TargetMode="External"/><Relationship Id="rId30" Type="http://schemas.openxmlformats.org/officeDocument/2006/relationships/hyperlink" Target="file:///C:\Data\3GPP\Extracts\R2-2309752%20Discussion%20on%20HARQ%20enhancements%20in%20IoT%20NTN.docx" TargetMode="External"/><Relationship Id="rId35" Type="http://schemas.openxmlformats.org/officeDocument/2006/relationships/hyperlink" Target="file:///C:\Data\3GPP\Extracts\R2-2310269%20Discussion%20on%20the%20HARQ%20enhancement%20for%20IoT-NTN.docx" TargetMode="External"/><Relationship Id="rId56" Type="http://schemas.openxmlformats.org/officeDocument/2006/relationships/hyperlink" Target="file:///C:\Data\3GPP\Extracts\R2-2311086.docx" TargetMode="External"/><Relationship Id="rId77" Type="http://schemas.openxmlformats.org/officeDocument/2006/relationships/hyperlink" Target="file:///C:\Data\3GPP\Extracts\R2-2310629%20On%20other%20mobility%20enhancements%20for%20IoT%20NTN.docx" TargetMode="External"/><Relationship Id="rId100" Type="http://schemas.openxmlformats.org/officeDocument/2006/relationships/hyperlink" Target="file:///C:\Data\3GPP\Extracts\R2-2310841%20Remaining%20UP%20open%20issues_post%20123.docx" TargetMode="External"/><Relationship Id="rId105" Type="http://schemas.openxmlformats.org/officeDocument/2006/relationships/hyperlink" Target="file:///C:\Data\3GPP\Extracts\R2-2311230%20-%2038331_CR4387_(Rel-18)%20-%20Stage%203%20Running%20RRC%20CR%20for%20NR%20NTN%20Rel-18.docx" TargetMode="External"/><Relationship Id="rId126" Type="http://schemas.openxmlformats.org/officeDocument/2006/relationships/hyperlink" Target="file:///C:\Data\3GPP\Extracts\R2-2310046%20VSAT%20mobility%20enhancements.docx" TargetMode="External"/><Relationship Id="rId147" Type="http://schemas.openxmlformats.org/officeDocument/2006/relationships/hyperlink" Target="file:///C:\Data\3GPP\Extracts\R2-2309865.docx" TargetMode="External"/><Relationship Id="rId168" Type="http://schemas.openxmlformats.org/officeDocument/2006/relationships/hyperlink" Target="file:///C:\Data\3GPP\Extracts\R2-2310225_Aquisition%20of%20target%20satellite%20information%20with%20PCI%20unchanged.doc" TargetMode="External"/><Relationship Id="rId8" Type="http://schemas.openxmlformats.org/officeDocument/2006/relationships/hyperlink" Target="http://ftp.3gpp.org/tsg_ran/TSG_RAN/TSGR_92e/Docs/RP-211601.zip" TargetMode="External"/><Relationship Id="rId51" Type="http://schemas.openxmlformats.org/officeDocument/2006/relationships/hyperlink" Target="file:///C:\Data\3GPP\Extracts\R2-2310323.doc" TargetMode="External"/><Relationship Id="rId72" Type="http://schemas.openxmlformats.org/officeDocument/2006/relationships/hyperlink" Target="file:///C:\Data\3GPP\archive\RAN2\RAN2%23123\Tdocs\R2-2308811.zip" TargetMode="External"/><Relationship Id="rId93" Type="http://schemas.openxmlformats.org/officeDocument/2006/relationships/hyperlink" Target="file:///C:\Data\3GPP\Extracts\R2-2309407_C1-236567.docx" TargetMode="External"/><Relationship Id="rId98" Type="http://schemas.openxmlformats.org/officeDocument/2006/relationships/hyperlink" Target="file:///C:\Data\3GPP\Extracts\R2-2310084%20open%20issues%20on%20NR%20NTN%20enh%20(Thales).docx" TargetMode="External"/><Relationship Id="rId121" Type="http://schemas.openxmlformats.org/officeDocument/2006/relationships/hyperlink" Target="file:///C:\Data\3GPP\Extracts\R2-2310245%20Discussion%20on%20the%20remaining%20issues%20for%20network%20verified%20UE%20location.doc" TargetMode="External"/><Relationship Id="rId142" Type="http://schemas.openxmlformats.org/officeDocument/2006/relationships/hyperlink" Target="file:///C:\Data\3GPP\Extracts\R2-2310413%20Discussion%20on%20location-based%20measurement%20initiation%20in%20moving%20cells.doc" TargetMode="External"/><Relationship Id="rId163" Type="http://schemas.openxmlformats.org/officeDocument/2006/relationships/hyperlink" Target="file:///C:\Data\3GPP\Extracts\R2-2309884%20Discussion%20on%20remaining%20issue%20for%20unchanged%20PCI%20switch.docx" TargetMode="External"/><Relationship Id="rId184" Type="http://schemas.openxmlformats.org/officeDocument/2006/relationships/hyperlink" Target="file:///C:\Data\3GPP\Extracts\R2-2309537%20NTN%20HO%20enh.doc" TargetMode="External"/><Relationship Id="rId189" Type="http://schemas.openxmlformats.org/officeDocument/2006/relationships/hyperlink" Target="file:///C:\Data\3GPP\Extracts\R2-2310420%20Discussion%20on%20handover%20enhancements%20for%20NTN-NTN%20mobility.doc" TargetMode="External"/><Relationship Id="rId3" Type="http://schemas.openxmlformats.org/officeDocument/2006/relationships/styles" Target="styles.xml"/><Relationship Id="rId25" Type="http://schemas.openxmlformats.org/officeDocument/2006/relationships/hyperlink" Target="file:///C:\Data\3GPP\Extracts\R2-2311245%20-%2036300_(Rel-18)%20-%20Rapporteur%20input%20on%2036%20300.docx" TargetMode="External"/><Relationship Id="rId46" Type="http://schemas.openxmlformats.org/officeDocument/2006/relationships/hyperlink" Target="file:///C:\Data\3GPP\Extracts\R2-2309757%20Discussion%20on%20GNSS%20operation%20enhancement.doc" TargetMode="External"/><Relationship Id="rId67" Type="http://schemas.openxmlformats.org/officeDocument/2006/relationships/hyperlink" Target="file:///C:\Data\3GPP\Extracts\R2-2310324.doc" TargetMode="External"/><Relationship Id="rId116" Type="http://schemas.openxmlformats.org/officeDocument/2006/relationships/hyperlink" Target="file:///C:\Data\3GPP\archive\RAN2\RAN2%23123\Tdocs\R2-2308706.zip" TargetMode="External"/><Relationship Id="rId137" Type="http://schemas.openxmlformats.org/officeDocument/2006/relationships/hyperlink" Target="file:///C:\Data\3GPP\Extracts\R2-2310419%20Cell%20reselection%20enhancements%20for%20NTN-TN%20mobility.doc" TargetMode="External"/><Relationship Id="rId158" Type="http://schemas.openxmlformats.org/officeDocument/2006/relationships/hyperlink" Target="file:///C:\Data\3GPP\Extracts\R2-2310307_Satellite%20switching%20with%20unchanged%20PCI_v0.doc" TargetMode="External"/><Relationship Id="rId20" Type="http://schemas.openxmlformats.org/officeDocument/2006/relationships/hyperlink" Target="file:///C:\Data\3GPP\Extracts\36306_CRxxxx_(Rel-18)_R2-2310180%20UE%20capability%20running%20CR.docx" TargetMode="External"/><Relationship Id="rId41" Type="http://schemas.openxmlformats.org/officeDocument/2006/relationships/hyperlink" Target="file:///C:\Data\3GPP\Extracts\R2-2310821%20Remaining%20issues%20of%20GNSS%20enhancements.docx" TargetMode="External"/><Relationship Id="rId62" Type="http://schemas.openxmlformats.org/officeDocument/2006/relationships/hyperlink" Target="file:///C:\Data\3GPP\Extracts\R2-2309528%20-%20Discussion%20on%20mobility%20enhancement%20for%20IoT%20NTN.doc" TargetMode="External"/><Relationship Id="rId83" Type="http://schemas.openxmlformats.org/officeDocument/2006/relationships/hyperlink" Target="file:///C:\Data\3GPP\Extracts\R2-2310021%20Discussion%20on%20enhancement%20to%20discontinuous%20coverage%20for%20IoT%20NTN.docx" TargetMode="External"/><Relationship Id="rId88" Type="http://schemas.openxmlformats.org/officeDocument/2006/relationships/hyperlink" Target="file:///C:\Data\3GPP\archive\RAN2\RAN2%23123\Tdocs\R2-2307590.zip" TargetMode="External"/><Relationship Id="rId111" Type="http://schemas.openxmlformats.org/officeDocument/2006/relationships/hyperlink" Target="file:///C:\Data\3GPP\Extracts\R2-2309700%20Handling%20of%20UE%20location%20verification%20during%20handover.doc" TargetMode="External"/><Relationship Id="rId132" Type="http://schemas.openxmlformats.org/officeDocument/2006/relationships/hyperlink" Target="file:///C:\Data\3GPP\Extracts\R2-2309960%20Views%20on%20some%20remaining%20issues%20for%20NTN-TN%20mobility.docx" TargetMode="External"/><Relationship Id="rId153" Type="http://schemas.openxmlformats.org/officeDocument/2006/relationships/hyperlink" Target="file:///C:\Data\3GPP\Extracts\R2-2311019%20Remaining%20issues%20on%20RACH-less%20HO%20for%20NR%20NTN.docx" TargetMode="External"/><Relationship Id="rId174" Type="http://schemas.openxmlformats.org/officeDocument/2006/relationships/hyperlink" Target="file:///C:\Data\3GPP\Extracts\R2-2310845%20(R18%20NR%20NTN%20WI%20AI%207.7.4.2)%20same%20PCI.docx" TargetMode="External"/><Relationship Id="rId179" Type="http://schemas.openxmlformats.org/officeDocument/2006/relationships/hyperlink" Target="file:///C:\Data\3GPP\Extracts\R2-2309500%20Discussion%20on%20common%20(C)HO%20configuration.docx" TargetMode="External"/><Relationship Id="rId195" Type="http://schemas.openxmlformats.org/officeDocument/2006/relationships/hyperlink" Target="file:///C:\Data\3GPP\Extracts\R2-2311112%20IMT-2020%20Satellite.docx" TargetMode="External"/><Relationship Id="rId190" Type="http://schemas.openxmlformats.org/officeDocument/2006/relationships/hyperlink" Target="file:///C:\Data\3GPP\Extracts\R2-2310561%20Consideration%20on%20remaining%20issues%20on%20NTN%20HO%20enhancements.docx" TargetMode="External"/><Relationship Id="rId15" Type="http://schemas.openxmlformats.org/officeDocument/2006/relationships/hyperlink" Target="file:///C:\Data\3GPP\Extracts\38331_CR4351_(Rel-17)_R2-2310757%20Notes%20in%20the%20RRC%20release%20procedure%20for%20NR-NTN.docx" TargetMode="External"/><Relationship Id="rId36" Type="http://schemas.openxmlformats.org/officeDocument/2006/relationships/hyperlink" Target="file:///C:\Data\3GPP\Extracts\R2-2310651%20Further%20discussion%20on%20HARQ%20enhancements%20for%20IoT%20NTN.docx" TargetMode="External"/><Relationship Id="rId57" Type="http://schemas.openxmlformats.org/officeDocument/2006/relationships/hyperlink" Target="file:///C:\Data\3GPP\archive\RAN2\RAN2%23123\Tdocs\R2-2308617.zip" TargetMode="External"/><Relationship Id="rId106" Type="http://schemas.openxmlformats.org/officeDocument/2006/relationships/hyperlink" Target="file:///C:\Data\3GPP\Extracts\R2-2311231%20-%20Rapporteur%20s%20input%20to%2038%20331%20regarding%20TN%20area%20information.docx" TargetMode="External"/><Relationship Id="rId127" Type="http://schemas.openxmlformats.org/officeDocument/2006/relationships/hyperlink" Target="file:///C:\Data\3GPP\Extracts\R2-2310246%20Discussion%20on%20left%20issues%20for%20cell%20reselection.docx" TargetMode="External"/><Relationship Id="rId10" Type="http://schemas.openxmlformats.org/officeDocument/2006/relationships/hyperlink" Target="file:///C:\Data\3GPP\Extracts\R2-2310716%20Koffset%20handling%20during%20handover.docx" TargetMode="External"/><Relationship Id="rId31" Type="http://schemas.openxmlformats.org/officeDocument/2006/relationships/hyperlink" Target="file:///C:\Data\3GPP\Extracts\R2-2309758%20Discussion%20on%20HARQ%20enhancement.doc" TargetMode="External"/><Relationship Id="rId52" Type="http://schemas.openxmlformats.org/officeDocument/2006/relationships/hyperlink" Target="file:///C:\Data\3GPP\Extracts\R2-2310650_GNSS%20validity%20reporting.docx" TargetMode="External"/><Relationship Id="rId73" Type="http://schemas.openxmlformats.org/officeDocument/2006/relationships/hyperlink" Target="file:///C:\Data\3GPP\RAN2\Docs\R2-2311240.zip" TargetMode="External"/><Relationship Id="rId78" Type="http://schemas.openxmlformats.org/officeDocument/2006/relationships/hyperlink" Target="file:///C:\Data\3GPP\Extracts\R2-2309660%20Discussion%20on%20Discontinuous%20Coverage.docx" TargetMode="External"/><Relationship Id="rId94" Type="http://schemas.openxmlformats.org/officeDocument/2006/relationships/hyperlink" Target="file:///C:\Data\3GPP\Extracts\R2-2309421_R1-2308566.docx" TargetMode="External"/><Relationship Id="rId99" Type="http://schemas.openxmlformats.org/officeDocument/2006/relationships/hyperlink" Target="file:///C:\Data\3GPP\Extracts\R2-2310085%20WP%20RAN2.docx" TargetMode="External"/><Relationship Id="rId101" Type="http://schemas.openxmlformats.org/officeDocument/2006/relationships/hyperlink" Target="file:///C:\Data\3GPP\Extracts\R2-2310157__38.306%20draftCR%20-%20NR%20NTN%20Enh%20-%20UE%20capabilities.docx" TargetMode="External"/><Relationship Id="rId122" Type="http://schemas.openxmlformats.org/officeDocument/2006/relationships/hyperlink" Target="file:///C:\Data\3GPP\Extracts\R2-2310418%20Discussion%20on%20network%20verified%20UE%20location.doc" TargetMode="External"/><Relationship Id="rId143" Type="http://schemas.openxmlformats.org/officeDocument/2006/relationships/hyperlink" Target="file:///C:\Data\3GPP\Extracts\R2-2310844%20(R18%20NR%20NTN%20WI%20AI%207.7.4.2)%20CONN%20mobility%20enh.docx" TargetMode="External"/><Relationship Id="rId148" Type="http://schemas.openxmlformats.org/officeDocument/2006/relationships/hyperlink" Target="file:///C:\Data\3GPP\Extracts\R2-2309962%20Views%20on%20some%20remaining%20issues%20for%20RACH-less%20HO%20in%20NTN.docx" TargetMode="External"/><Relationship Id="rId164" Type="http://schemas.openxmlformats.org/officeDocument/2006/relationships/hyperlink" Target="file:///C:\Data\3GPP\Extracts\R2-2309961%20Views%20on%20some%20remaining%20issues%20for%20PCI%20unchanged%20scenario.docx" TargetMode="External"/><Relationship Id="rId169" Type="http://schemas.openxmlformats.org/officeDocument/2006/relationships/hyperlink" Target="file:///C:\Data\3GPP\Extracts\R2-2310247%20Further%20discussion%20on%20PCI%20unchanged.docx" TargetMode="External"/><Relationship Id="rId185" Type="http://schemas.openxmlformats.org/officeDocument/2006/relationships/hyperlink" Target="file:///C:\Data\3GPP\Extracts\R2-2309863%20%5bNTN%5d%20Remaining%20issues%20on%20handover%20enhancements.docx" TargetMode="External"/><Relationship Id="rId4" Type="http://schemas.openxmlformats.org/officeDocument/2006/relationships/settings" Target="settings.xml"/><Relationship Id="rId9" Type="http://schemas.openxmlformats.org/officeDocument/2006/relationships/hyperlink" Target="file:///C:\Data\3GPP\Extracts\R2-2310835%2036331(R17)_Clarification%20on%20ul-SyncValidityDuration%20in%20SIB31.docx" TargetMode="External"/><Relationship Id="rId180" Type="http://schemas.openxmlformats.org/officeDocument/2006/relationships/hyperlink" Target="file:///C:\Data\3GPP\Extracts\R2-2310768.docx" TargetMode="External"/><Relationship Id="rId26" Type="http://schemas.openxmlformats.org/officeDocument/2006/relationships/hyperlink" Target="file:///C:\Data\3GPP\Extracts\R2-2309532%20IoT%20NTN%20capability.doc" TargetMode="External"/><Relationship Id="rId47" Type="http://schemas.openxmlformats.org/officeDocument/2006/relationships/hyperlink" Target="file:///C:\Data\3GPP\Extracts\R2-2309957%20Views%20on%20some%20remaining%20issues%20for%20GNSS%20operations%20%20in%20IoT%20NTN.docx" TargetMode="External"/><Relationship Id="rId68" Type="http://schemas.openxmlformats.org/officeDocument/2006/relationships/hyperlink" Target="file:///C:\Data\3GPP\Extracts\R2-2310807%20(R18%20IoT-NTN%20WI%20AI%207.6.3.1)%20-%20RLF%20enhancement%20discontinuous%20coverage.docx" TargetMode="External"/><Relationship Id="rId89" Type="http://schemas.openxmlformats.org/officeDocument/2006/relationships/hyperlink" Target="file:///C:\Data\3GPP\Extracts\R2-2310919.docx" TargetMode="External"/><Relationship Id="rId112" Type="http://schemas.openxmlformats.org/officeDocument/2006/relationships/hyperlink" Target="file:///C:\Data\3GPP\Extracts\R2-2310176%20Multi%20RTT.doc" TargetMode="External"/><Relationship Id="rId133" Type="http://schemas.openxmlformats.org/officeDocument/2006/relationships/hyperlink" Target="file:///C:\Data\3GPP\Extracts\R2-2311229%20-%20NTN%20neighbour%20cell%20information%20in%20TN%20cells.docx" TargetMode="External"/><Relationship Id="rId154" Type="http://schemas.openxmlformats.org/officeDocument/2006/relationships/hyperlink" Target="file:///C:\Data\3GPP\Extracts\R2-2311227%20-%20Handover%20enhancements.docx" TargetMode="External"/><Relationship Id="rId175" Type="http://schemas.openxmlformats.org/officeDocument/2006/relationships/hyperlink" Target="file:///C:\Data\3GPP\Extracts\R2-2309654%20Further%20Discussion%20on%20CHO%20Enhancements%20for%20NR%20NTN.docx" TargetMode="External"/><Relationship Id="rId196" Type="http://schemas.openxmlformats.org/officeDocument/2006/relationships/hyperlink" Target="file:///C:\Data\3GPP\Extracts\R2-2311215%20%5bDraft%5d%20LS%20to%20RAN1%20on%20RAN2%20progress%20of%20NTN%20Self%20Evaluation.docx" TargetMode="External"/><Relationship Id="rId200" Type="http://schemas.openxmlformats.org/officeDocument/2006/relationships/fontTable" Target="fontTable.xml"/><Relationship Id="rId16" Type="http://schemas.openxmlformats.org/officeDocument/2006/relationships/hyperlink" Target="file:///C:\Data\3GPP\Extracts\R2-2310715%20Triggering%20of%20TA%20Report%20during%20handover.docx" TargetMode="External"/><Relationship Id="rId37" Type="http://schemas.openxmlformats.org/officeDocument/2006/relationships/hyperlink" Target="file:///C:\Data\3GPP\Extracts\R2-2310805%20(R18%20IoT-NTN%20WI%20AI%207.6.2.1)%20-%20disabling%20HARQ%20feedback.docx" TargetMode="External"/><Relationship Id="rId58" Type="http://schemas.openxmlformats.org/officeDocument/2006/relationships/hyperlink" Target="file:///C:\Data\3GPP\Extracts\R2-2311242%20-%20R18%20IoT%20NTN%20GNSS%20operation%20enhancements.docx" TargetMode="External"/><Relationship Id="rId79" Type="http://schemas.openxmlformats.org/officeDocument/2006/relationships/hyperlink" Target="file:///C:\Data\3GPP\Extracts\R2-2309703%20Remaining%20issues%20of%20discontinuous%20coverage.doc" TargetMode="External"/><Relationship Id="rId102" Type="http://schemas.openxmlformats.org/officeDocument/2006/relationships/hyperlink" Target="file:///C:\Data\3GPP\Extracts\R2-2310158__38.331%20draftCR%20-%20NR%20NTN%20Enh%20-%20UE%20capabilities.docx" TargetMode="External"/><Relationship Id="rId123" Type="http://schemas.openxmlformats.org/officeDocument/2006/relationships/hyperlink" Target="file:///C:\Data\3GPP\Extracts\R2-2310985_UE%20location%20verification%20by%20Network.docx" TargetMode="External"/><Relationship Id="rId144" Type="http://schemas.openxmlformats.org/officeDocument/2006/relationships/hyperlink" Target="file:///C:\Data\3GPP\Extracts\R2-2310178%20RACH-less%20HO.doc" TargetMode="External"/><Relationship Id="rId90" Type="http://schemas.openxmlformats.org/officeDocument/2006/relationships/hyperlink" Target="file:///C:\Data\3GPP\Extracts\R2-2311013-Discontinuous%20coverage%20for%20IoT%20NTN.docx" TargetMode="External"/><Relationship Id="rId165" Type="http://schemas.openxmlformats.org/officeDocument/2006/relationships/hyperlink" Target="file:///C:\Data\3GPP\Extracts\R2-2310022%20Discussion%20on%20NTN-NTN%20handover%20enhancements.doc" TargetMode="External"/><Relationship Id="rId186" Type="http://schemas.openxmlformats.org/officeDocument/2006/relationships/hyperlink" Target="file:///C:\Data\3GPP\Extracts\R2-2310067%20RACHless%20and%20PCI%20unchanged.docx" TargetMode="External"/><Relationship Id="rId27" Type="http://schemas.openxmlformats.org/officeDocument/2006/relationships/hyperlink" Target="file:///C:\Data\3GPP\Extracts\R2-2309527%20-%20Discussion%20on%20HARQ%20enhancement%20for%20IoT%20NTN.doc" TargetMode="External"/><Relationship Id="rId48" Type="http://schemas.openxmlformats.org/officeDocument/2006/relationships/hyperlink" Target="file:///C:\Data\3GPP\Extracts\R2-2309997%20Remaining%20issues%20on%20the%20GNSS%20opeartion.docx" TargetMode="External"/><Relationship Id="rId69" Type="http://schemas.openxmlformats.org/officeDocument/2006/relationships/hyperlink" Target="file:///C:\Data\3GPP\Extracts\R2-2310822%20Remaining%20issues%20of%20mobility%20enhancements.docx" TargetMode="External"/><Relationship Id="rId113" Type="http://schemas.openxmlformats.org/officeDocument/2006/relationships/hyperlink" Target="file:///C:\Data\3GPP\Extracts\R2-2309503%20Remaining%20issues%20on%20NW%20verification%20of%20UE%20location%20in%20R18%20NR%20NTN.docx" TargetMode="External"/><Relationship Id="rId134" Type="http://schemas.openxmlformats.org/officeDocument/2006/relationships/hyperlink" Target="file:///C:\Data\3GPP\Extracts\R2-2310306_NTN-TN%20cell%20reselection%20enhancement_v0.doc" TargetMode="External"/><Relationship Id="rId80" Type="http://schemas.openxmlformats.org/officeDocument/2006/relationships/hyperlink" Target="file:///C:\Data\3GPP\Extracts\R2-2309753%20Discussion%20on%20discontinuous%20coverage%20enhancement.docx" TargetMode="External"/><Relationship Id="rId155" Type="http://schemas.openxmlformats.org/officeDocument/2006/relationships/hyperlink" Target="file:///C:\Data\3GPP\archive\RAN2\RAN2%23123\Tdocs\R2-2308900.zip" TargetMode="External"/><Relationship Id="rId176" Type="http://schemas.openxmlformats.org/officeDocument/2006/relationships/hyperlink" Target="file:///C:\Data\3GPP\Extracts\R2-2309883%20Discussion%20on%20moving%20cell%20reference%20location%20for%20CHO.docx" TargetMode="External"/><Relationship Id="rId197" Type="http://schemas.openxmlformats.org/officeDocument/2006/relationships/hyperlink" Target="file:///C:\Data\3GPP\Extracts\R2-2311233%20-%20Satellite%20IMT-2020%20self-evaluation%20CP%20latency.docx" TargetMode="External"/><Relationship Id="rId201" Type="http://schemas.openxmlformats.org/officeDocument/2006/relationships/theme" Target="theme/theme1.xml"/><Relationship Id="rId17" Type="http://schemas.openxmlformats.org/officeDocument/2006/relationships/hyperlink" Target="file:///C:\Data\3GPP\RAN2\Docs\R2-2311241.zip" TargetMode="External"/><Relationship Id="rId38" Type="http://schemas.openxmlformats.org/officeDocument/2006/relationships/hyperlink" Target="file:///C:\Data\3GPP\Extracts\R2-2310820%20Remaining%20issues%20of%20HARQ%20enhancements.docm" TargetMode="External"/><Relationship Id="rId59" Type="http://schemas.openxmlformats.org/officeDocument/2006/relationships/hyperlink" Target="file:///C:\Data\3GPP\Extracts\R2-2309958%20Views%20on%20some%20remaining%20issues%20for%20mobility%20in%20IoT%20NTN.docx" TargetMode="External"/><Relationship Id="rId103" Type="http://schemas.openxmlformats.org/officeDocument/2006/relationships/hyperlink" Target="file:///C:\Data\3GPP\Extracts\R2-2310552_Stage%203%20running%2038.304%20CR%20for%20NTN.docx" TargetMode="External"/><Relationship Id="rId124" Type="http://schemas.openxmlformats.org/officeDocument/2006/relationships/hyperlink" Target="file:///C:\Data\3GPP\archive\RAN2\RAN2%23123\Tdocs\R2-2308450.zip" TargetMode="External"/><Relationship Id="rId70" Type="http://schemas.openxmlformats.org/officeDocument/2006/relationships/hyperlink" Target="file:///C:\Data\3GPP\Extracts\R2-2311012-IoT-NTN-Mobility-Enhancements-V1.docx" TargetMode="External"/><Relationship Id="rId91" Type="http://schemas.openxmlformats.org/officeDocument/2006/relationships/hyperlink" Target="file:///C:\Data\3GPP\Extracts\R2-2311232%20-%20Measurement%20information%20to%20assist%20cell%20search%20after%20a%20coverage%20gap.docx" TargetMode="External"/><Relationship Id="rId145" Type="http://schemas.openxmlformats.org/officeDocument/2006/relationships/hyperlink" Target="file:///C:\Data\3GPP\Extracts\R2-2309501%20Discussion%20on%20RACH-less%20HO%20in%20NR%20NTN.docx" TargetMode="External"/><Relationship Id="rId166" Type="http://schemas.openxmlformats.org/officeDocument/2006/relationships/hyperlink" Target="file:///C:\Data\3GPP\Extracts\R2-2310034_t-start_t-gap_unchanged_PCI_scenario_timeAlignmentTimer.docx" TargetMode="External"/><Relationship Id="rId187" Type="http://schemas.openxmlformats.org/officeDocument/2006/relationships/hyperlink" Target="file:///C:\Data\3GPP\Extracts\R2-2310308_%20NR%20NTN%20specific%20handover%20enhancement_v0.doc" TargetMode="External"/><Relationship Id="rId1" Type="http://schemas.openxmlformats.org/officeDocument/2006/relationships/customXml" Target="../customXml/item1.xml"/><Relationship Id="rId28" Type="http://schemas.openxmlformats.org/officeDocument/2006/relationships/hyperlink" Target="file:///C:\Data\3GPP\Extracts\R2-2309657%20Remaining%20Issues%20on%20HARQ%20Enhancement%20for%20IoT%20NTN.docx" TargetMode="External"/><Relationship Id="rId49" Type="http://schemas.openxmlformats.org/officeDocument/2006/relationships/hyperlink" Target="file:///C:\Data\3GPP\Extracts\R2-2310184%20GNSS%20operation.doc" TargetMode="External"/><Relationship Id="rId114" Type="http://schemas.openxmlformats.org/officeDocument/2006/relationships/hyperlink" Target="file:///C:\Data\3GPP\Extracts\R2-2309989%20Views%20on%20some%20remaining%20issues%20for%20network%20verified%20UE%20location.docx" TargetMode="External"/><Relationship Id="rId60" Type="http://schemas.openxmlformats.org/officeDocument/2006/relationships/hyperlink" Target="file:///C:\Data\3GPP\Extracts\R2-2310628%20On%20enhancements%20for%20neighbour%20cell%20measurements.docx" TargetMode="External"/><Relationship Id="rId81" Type="http://schemas.openxmlformats.org/officeDocument/2006/relationships/hyperlink" Target="file:///C:\Data\3GPP\Extracts\R2-2309882%20Discussion%20on%20TN%20coverage%20for%20discontinuous%20coverage.docx" TargetMode="External"/><Relationship Id="rId135" Type="http://schemas.openxmlformats.org/officeDocument/2006/relationships/hyperlink" Target="file:///C:\Data\3GPP\Extracts\R2-2310065%20TN%20coverage%20info.docx" TargetMode="External"/><Relationship Id="rId156" Type="http://schemas.openxmlformats.org/officeDocument/2006/relationships/hyperlink" Target="file:///C:\Data\3GPP\Extracts\R2-2311223_&#8220;Unchanged%20PCI&#8221;%20solution%20vs%20&#8220;PCI%20change%20only&#8221;%20solution.docx" TargetMode="External"/><Relationship Id="rId177" Type="http://schemas.openxmlformats.org/officeDocument/2006/relationships/hyperlink" Target="file:///C:\Data\3GPP\Extracts\R2-2310066%20CHO.docx" TargetMode="External"/><Relationship Id="rId198" Type="http://schemas.openxmlformats.org/officeDocument/2006/relationships/hyperlink" Target="file:///C:\Data\3GPP\Extracts\R2-2311234%20-%20Satellite%20IMT-2020%20self-evaluation%20UP%20latency.docx" TargetMode="External"/><Relationship Id="rId18" Type="http://schemas.openxmlformats.org/officeDocument/2006/relationships/hyperlink" Target="http://ftp.3gpp.org/tsg_ran/TSG_RAN/TSGR_98e/Docs/RP-223519.zip" TargetMode="External"/><Relationship Id="rId39" Type="http://schemas.openxmlformats.org/officeDocument/2006/relationships/hyperlink" Target="file:///C:\Data\3GPP\Extracts\R2-2311243%20-%20R18%20IoT%20NTN%20HARQ%20enhancements.docx" TargetMode="External"/><Relationship Id="rId50" Type="http://schemas.openxmlformats.org/officeDocument/2006/relationships/hyperlink" Target="file:///C:\Data\3GPP\Extracts\R2-2310270%20Discussion%20on%20GNSS%20enhancement%20for%20IoT-NTN.docx" TargetMode="External"/><Relationship Id="rId104" Type="http://schemas.openxmlformats.org/officeDocument/2006/relationships/hyperlink" Target="file:///C:\Data\3GPP\Extracts\R2-2310840%20NTN%20MAC%20running%20CR_post%20123.docx" TargetMode="External"/><Relationship Id="rId125" Type="http://schemas.openxmlformats.org/officeDocument/2006/relationships/hyperlink" Target="file:///C:\Data\3GPP\Extracts\R2-2311009.docx" TargetMode="External"/><Relationship Id="rId146" Type="http://schemas.openxmlformats.org/officeDocument/2006/relationships/hyperlink" Target="file:///C:\Data\3GPP\Extracts\R2-2309655%20Remaining%20Issues%20on%20RACH-less%20for%20R18%20NR%20NTN.docx" TargetMode="External"/><Relationship Id="rId167" Type="http://schemas.openxmlformats.org/officeDocument/2006/relationships/hyperlink" Target="file:///C:\Data\3GPP\Extracts\R2-2310179%20PCI%20unchanged.docx" TargetMode="External"/><Relationship Id="rId188" Type="http://schemas.openxmlformats.org/officeDocument/2006/relationships/hyperlink" Target="file:///C:\Data\3GPP\Extracts\R2-2310412%20Discussion%20on%20handover%20enhancements.docx" TargetMode="External"/><Relationship Id="rId71" Type="http://schemas.openxmlformats.org/officeDocument/2006/relationships/hyperlink" Target="file:///C:\Data\3GPP\Extracts\R2-2311069%20-%20Discussion%20on%20gaps%20for%20neighbour%20cell%20measurements%20in%20IoT%20NTN.docx" TargetMode="External"/><Relationship Id="rId92" Type="http://schemas.openxmlformats.org/officeDocument/2006/relationships/hyperlink" Target="file:///C:\Data\3GPP\archive\RAN2\RAN2%23122\Tdocs\R2-230646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797FD-7429-4B10-859D-482AC4C0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13064</Words>
  <Characters>74466</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87356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2</cp:revision>
  <cp:lastPrinted>2019-04-30T12:04:00Z</cp:lastPrinted>
  <dcterms:created xsi:type="dcterms:W3CDTF">2023-10-09T11:15:00Z</dcterms:created>
  <dcterms:modified xsi:type="dcterms:W3CDTF">2023-10-09T11:15:00Z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