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5BC5ACF3" w:rsidR="004C7FF5" w:rsidRPr="00385DA1" w:rsidRDefault="004C7FF5" w:rsidP="00385DA1">
      <w:pPr>
        <w:widowControl w:val="0"/>
        <w:tabs>
          <w:tab w:val="left" w:pos="1701"/>
          <w:tab w:val="right" w:pos="9923"/>
        </w:tabs>
        <w:autoSpaceDE/>
        <w:autoSpaceDN/>
        <w:adjustRightInd/>
        <w:snapToGrid/>
        <w:spacing w:after="0"/>
        <w:jc w:val="left"/>
        <w:rPr>
          <w:rFonts w:ascii="Arial" w:eastAsia="MS Mincho" w:hAnsi="Arial"/>
          <w:b/>
          <w:noProof/>
          <w:lang w:eastAsia="x-none"/>
        </w:rPr>
      </w:pPr>
      <w:r w:rsidRPr="00385DA1">
        <w:rPr>
          <w:rFonts w:ascii="Arial" w:eastAsia="MS Mincho" w:hAnsi="Arial"/>
          <w:b/>
          <w:noProof/>
          <w:lang w:eastAsia="x-none"/>
        </w:rPr>
        <w:t>3GPP TSG</w:t>
      </w:r>
      <w:r w:rsidR="00BF5F2E" w:rsidRPr="00385DA1">
        <w:rPr>
          <w:rFonts w:ascii="Arial" w:eastAsia="MS Mincho" w:hAnsi="Arial"/>
          <w:b/>
          <w:noProof/>
          <w:lang w:eastAsia="x-none"/>
        </w:rPr>
        <w:t>-RAN WG2 Meeting #1</w:t>
      </w:r>
      <w:r w:rsidR="007F4B6A" w:rsidRPr="00385DA1">
        <w:rPr>
          <w:rFonts w:ascii="Arial" w:eastAsia="MS Mincho" w:hAnsi="Arial"/>
          <w:b/>
          <w:noProof/>
          <w:lang w:eastAsia="x-none"/>
        </w:rPr>
        <w:t>2</w:t>
      </w:r>
      <w:r w:rsidR="00385DA1" w:rsidRPr="00385DA1">
        <w:rPr>
          <w:rFonts w:ascii="Arial" w:eastAsia="MS Mincho" w:hAnsi="Arial"/>
          <w:b/>
          <w:noProof/>
          <w:lang w:eastAsia="x-none"/>
        </w:rPr>
        <w:t>3</w:t>
      </w:r>
      <w:r w:rsidR="00BF5F2E" w:rsidRPr="00385DA1">
        <w:rPr>
          <w:rFonts w:ascii="Arial" w:eastAsia="MS Mincho" w:hAnsi="Arial"/>
          <w:b/>
          <w:noProof/>
          <w:lang w:eastAsia="x-none"/>
        </w:rPr>
        <w:tab/>
      </w:r>
      <w:r w:rsidR="00BF5F2E" w:rsidRPr="00113C36">
        <w:rPr>
          <w:rFonts w:ascii="Arial" w:eastAsia="MS Mincho" w:hAnsi="Arial"/>
          <w:b/>
          <w:noProof/>
          <w:color w:val="000000" w:themeColor="text1"/>
          <w:lang w:eastAsia="x-none"/>
        </w:rPr>
        <w:t>R2-</w:t>
      </w:r>
      <w:r w:rsidR="005D7EE5" w:rsidRPr="00113C36">
        <w:rPr>
          <w:noProof/>
          <w:color w:val="000000" w:themeColor="text1"/>
        </w:rPr>
        <w:t xml:space="preserve"> </w:t>
      </w:r>
      <w:r w:rsidR="00231762" w:rsidRPr="00113C36">
        <w:rPr>
          <w:rFonts w:ascii="Arial" w:eastAsia="MS Mincho" w:hAnsi="Arial"/>
          <w:b/>
          <w:noProof/>
          <w:color w:val="000000" w:themeColor="text1"/>
          <w:lang w:eastAsia="x-none"/>
        </w:rPr>
        <w:t>2308457</w:t>
      </w:r>
    </w:p>
    <w:p w14:paraId="4E6E297A" w14:textId="11BE8E1D" w:rsidR="004C7FF5" w:rsidRPr="00385DA1" w:rsidRDefault="00385DA1" w:rsidP="00385DA1">
      <w:pPr>
        <w:widowControl w:val="0"/>
        <w:tabs>
          <w:tab w:val="left" w:pos="1701"/>
          <w:tab w:val="right" w:pos="9923"/>
        </w:tabs>
        <w:autoSpaceDE/>
        <w:autoSpaceDN/>
        <w:adjustRightInd/>
        <w:snapToGrid/>
        <w:spacing w:after="0"/>
        <w:jc w:val="left"/>
        <w:rPr>
          <w:rFonts w:ascii="Arial" w:eastAsia="MS Mincho" w:hAnsi="Arial"/>
          <w:b/>
          <w:noProof/>
          <w:lang w:eastAsia="x-none"/>
        </w:rPr>
      </w:pPr>
      <w:r w:rsidRPr="00385DA1">
        <w:rPr>
          <w:rFonts w:ascii="Arial" w:eastAsia="MS Mincho" w:hAnsi="Arial"/>
          <w:b/>
          <w:noProof/>
          <w:lang w:eastAsia="x-none"/>
        </w:rPr>
        <w:t>Toulouse, France, August 21st – 25th, 2023</w:t>
      </w:r>
      <w:r w:rsidR="00A13AD9" w:rsidRPr="00385DA1">
        <w:rPr>
          <w:rFonts w:ascii="Arial" w:eastAsia="MS Mincho" w:hAnsi="Arial"/>
          <w:b/>
          <w:noProof/>
          <w:lang w:eastAsia="x-none"/>
        </w:rPr>
        <w:t xml:space="preserve">                          </w:t>
      </w:r>
      <w:r w:rsidR="006A2EE1" w:rsidRPr="00385DA1">
        <w:rPr>
          <w:rFonts w:ascii="Arial" w:eastAsia="MS Mincho" w:hAnsi="Arial"/>
          <w:b/>
          <w:noProof/>
          <w:lang w:eastAsia="x-none"/>
        </w:rPr>
        <w:tab/>
      </w:r>
      <w:r w:rsidR="006A2EE1" w:rsidRPr="00385DA1">
        <w:rPr>
          <w:rFonts w:ascii="Arial" w:eastAsia="MS Mincho" w:hAnsi="Arial"/>
          <w:b/>
          <w:noProof/>
          <w:lang w:eastAsia="x-none"/>
        </w:rPr>
        <w:tab/>
      </w:r>
    </w:p>
    <w:p w14:paraId="4841E2D7" w14:textId="0277466E" w:rsidR="004B1878" w:rsidRPr="00385DA1" w:rsidRDefault="0007562F" w:rsidP="00385DA1">
      <w:pPr>
        <w:autoSpaceDE/>
        <w:autoSpaceDN/>
        <w:adjustRightInd/>
        <w:snapToGrid/>
        <w:spacing w:after="0"/>
        <w:jc w:val="left"/>
        <w:rPr>
          <w:rFonts w:ascii="Arial" w:hAnsi="Arial" w:cs="Arial"/>
          <w:b/>
          <w:bCs/>
          <w:noProof/>
        </w:rPr>
      </w:pPr>
      <w:r w:rsidRPr="00385DA1">
        <w:rPr>
          <w:rFonts w:ascii="Arial" w:eastAsia="MS Mincho" w:hAnsi="Arial" w:cs="Arial"/>
          <w:b/>
          <w:bCs/>
          <w:noProof/>
        </w:rPr>
        <w:t>Agenda item:</w:t>
      </w:r>
      <w:r w:rsidRPr="00385DA1">
        <w:rPr>
          <w:rFonts w:ascii="Arial" w:eastAsia="MS Mincho" w:hAnsi="Arial" w:cs="Arial"/>
          <w:b/>
          <w:bCs/>
          <w:noProof/>
        </w:rPr>
        <w:tab/>
      </w:r>
      <w:r w:rsidR="005D704D" w:rsidRPr="00385DA1">
        <w:rPr>
          <w:rFonts w:ascii="Arial" w:eastAsia="MS Mincho" w:hAnsi="Arial" w:cs="Arial"/>
          <w:b/>
          <w:bCs/>
          <w:noProof/>
        </w:rPr>
        <w:tab/>
      </w:r>
      <w:r w:rsidR="00B518D2" w:rsidRPr="006C5576">
        <w:rPr>
          <w:rFonts w:ascii="Arial" w:hAnsi="Arial" w:cs="Arial"/>
          <w:b/>
          <w:bCs/>
          <w:noProof/>
          <w:color w:val="000000" w:themeColor="text1"/>
        </w:rPr>
        <w:t>7.16.2.4</w:t>
      </w:r>
    </w:p>
    <w:p w14:paraId="22A83756" w14:textId="2C83EAFE" w:rsidR="004B1878" w:rsidRPr="00385DA1" w:rsidRDefault="0007562F" w:rsidP="00385DA1">
      <w:pPr>
        <w:tabs>
          <w:tab w:val="left" w:pos="1985"/>
        </w:tabs>
        <w:overflowPunct w:val="0"/>
        <w:snapToGrid/>
        <w:spacing w:after="0"/>
        <w:ind w:left="1985" w:hanging="1985"/>
        <w:jc w:val="left"/>
        <w:textAlignment w:val="baseline"/>
        <w:rPr>
          <w:rFonts w:ascii="Arial" w:hAnsi="Arial" w:cs="Arial"/>
          <w:b/>
          <w:bCs/>
          <w:noProof/>
          <w:lang w:eastAsia="zh-CN"/>
        </w:rPr>
      </w:pPr>
      <w:r w:rsidRPr="00385DA1">
        <w:rPr>
          <w:rFonts w:ascii="Arial" w:hAnsi="Arial" w:cs="Arial"/>
          <w:b/>
          <w:bCs/>
          <w:noProof/>
        </w:rPr>
        <w:t>Source:</w:t>
      </w:r>
      <w:r w:rsidRPr="00385DA1">
        <w:rPr>
          <w:rFonts w:ascii="Arial" w:hAnsi="Arial" w:cs="Arial"/>
          <w:b/>
          <w:bCs/>
          <w:noProof/>
        </w:rPr>
        <w:tab/>
      </w:r>
      <w:r w:rsidR="004B648E" w:rsidRPr="00385DA1">
        <w:rPr>
          <w:rFonts w:ascii="Arial" w:hAnsi="Arial" w:cs="Arial"/>
          <w:b/>
          <w:bCs/>
          <w:noProof/>
        </w:rPr>
        <w:tab/>
      </w:r>
      <w:r w:rsidRPr="00385DA1">
        <w:rPr>
          <w:rFonts w:ascii="Arial" w:hAnsi="Arial" w:cs="Arial"/>
          <w:b/>
          <w:bCs/>
          <w:noProof/>
        </w:rPr>
        <w:t>Futurewei</w:t>
      </w:r>
      <w:r w:rsidR="00B27C8E" w:rsidRPr="00385DA1">
        <w:rPr>
          <w:rFonts w:ascii="Arial" w:hAnsi="Arial" w:cs="Arial"/>
          <w:b/>
          <w:bCs/>
          <w:noProof/>
        </w:rPr>
        <w:t xml:space="preserve"> Technologies</w:t>
      </w:r>
    </w:p>
    <w:p w14:paraId="2A5FA0EE" w14:textId="5958C24E" w:rsidR="004B1878" w:rsidRPr="00385DA1" w:rsidRDefault="004B1878" w:rsidP="00385DA1">
      <w:pPr>
        <w:tabs>
          <w:tab w:val="left" w:pos="1985"/>
        </w:tabs>
        <w:overflowPunct w:val="0"/>
        <w:snapToGrid/>
        <w:spacing w:after="0"/>
        <w:ind w:left="2120" w:hanging="2120"/>
        <w:jc w:val="left"/>
        <w:textAlignment w:val="baseline"/>
        <w:rPr>
          <w:rFonts w:ascii="Arial" w:hAnsi="Arial" w:cs="Arial"/>
          <w:b/>
          <w:bCs/>
          <w:noProof/>
        </w:rPr>
      </w:pPr>
      <w:r w:rsidRPr="00385DA1">
        <w:rPr>
          <w:rFonts w:ascii="Arial" w:hAnsi="Arial" w:cs="Arial"/>
          <w:b/>
          <w:bCs/>
          <w:noProof/>
        </w:rPr>
        <w:t>Title:</w:t>
      </w:r>
      <w:r w:rsidRPr="00385DA1">
        <w:rPr>
          <w:rFonts w:ascii="Arial" w:hAnsi="Arial" w:cs="Arial"/>
          <w:b/>
          <w:bCs/>
          <w:noProof/>
        </w:rPr>
        <w:tab/>
      </w:r>
      <w:r w:rsidR="004B648E" w:rsidRPr="00385DA1">
        <w:rPr>
          <w:rFonts w:ascii="Arial" w:hAnsi="Arial" w:cs="Arial"/>
          <w:b/>
          <w:bCs/>
          <w:noProof/>
        </w:rPr>
        <w:tab/>
      </w:r>
      <w:r w:rsidR="00D72756" w:rsidRPr="00385DA1">
        <w:rPr>
          <w:rFonts w:ascii="Arial" w:hAnsi="Arial" w:cs="Arial"/>
          <w:b/>
          <w:bCs/>
          <w:noProof/>
        </w:rPr>
        <w:t xml:space="preserve">Discussion on </w:t>
      </w:r>
      <w:r w:rsidR="00B90B94" w:rsidRPr="00385DA1">
        <w:rPr>
          <w:rFonts w:ascii="Arial" w:hAnsi="Arial" w:cs="Arial"/>
          <w:b/>
          <w:bCs/>
          <w:noProof/>
        </w:rPr>
        <w:t xml:space="preserve">the </w:t>
      </w:r>
      <w:r w:rsidR="009D62AB">
        <w:rPr>
          <w:rFonts w:ascii="Arial" w:hAnsi="Arial" w:cs="Arial"/>
          <w:b/>
          <w:bCs/>
          <w:noProof/>
        </w:rPr>
        <w:t>life cycle management of AI/ML models</w:t>
      </w:r>
    </w:p>
    <w:p w14:paraId="0197657D" w14:textId="6C4611E8" w:rsidR="009C0564" w:rsidRPr="00385DA1" w:rsidRDefault="004B1878" w:rsidP="00385DA1">
      <w:pPr>
        <w:overflowPunct w:val="0"/>
        <w:snapToGrid/>
        <w:spacing w:after="0"/>
        <w:jc w:val="left"/>
        <w:textAlignment w:val="baseline"/>
        <w:rPr>
          <w:rFonts w:ascii="Arial" w:hAnsi="Arial" w:cs="Arial"/>
          <w:b/>
          <w:bCs/>
          <w:noProof/>
          <w:lang w:eastAsia="zh-CN"/>
        </w:rPr>
      </w:pPr>
      <w:r w:rsidRPr="00385DA1">
        <w:rPr>
          <w:rFonts w:ascii="Arial" w:hAnsi="Arial" w:cs="Arial"/>
          <w:b/>
          <w:bCs/>
          <w:noProof/>
        </w:rPr>
        <w:t>Document for:</w:t>
      </w:r>
      <w:r w:rsidRPr="00385DA1">
        <w:rPr>
          <w:rFonts w:ascii="Arial" w:hAnsi="Arial" w:cs="Arial"/>
          <w:b/>
          <w:bCs/>
          <w:noProof/>
        </w:rPr>
        <w:tab/>
      </w:r>
      <w:r w:rsidR="005D704D" w:rsidRPr="00385DA1">
        <w:rPr>
          <w:rFonts w:ascii="Arial" w:hAnsi="Arial" w:cs="Arial"/>
          <w:b/>
          <w:bCs/>
          <w:noProof/>
        </w:rPr>
        <w:tab/>
      </w:r>
      <w:r w:rsidRPr="00385DA1">
        <w:rPr>
          <w:rFonts w:ascii="Arial" w:hAnsi="Arial" w:cs="Arial"/>
          <w:b/>
          <w:bCs/>
          <w:noProof/>
        </w:rPr>
        <w:t>Discussion</w:t>
      </w:r>
    </w:p>
    <w:p w14:paraId="0738EA81" w14:textId="753B88AD" w:rsidR="00814E3E" w:rsidRPr="00F10420" w:rsidRDefault="00C462AA" w:rsidP="005A7DDD">
      <w:pPr>
        <w:pStyle w:val="Heading1"/>
        <w:rPr>
          <w:rFonts w:cs="Arial"/>
          <w:noProof/>
        </w:rPr>
      </w:pPr>
      <w:r w:rsidRPr="00F10420">
        <w:rPr>
          <w:rFonts w:cs="Arial"/>
          <w:noProof/>
        </w:rPr>
        <w:t>Abstract</w:t>
      </w:r>
    </w:p>
    <w:p w14:paraId="3E426CB7" w14:textId="3077AD99" w:rsidR="00D20285" w:rsidRPr="005174E8" w:rsidRDefault="00D20285" w:rsidP="00D20285">
      <w:pPr>
        <w:rPr>
          <w:noProof/>
          <w:color w:val="000000" w:themeColor="text1"/>
        </w:rPr>
      </w:pPr>
      <w:r w:rsidRPr="000F0A9B">
        <w:rPr>
          <w:noProof/>
          <w:color w:val="000000" w:themeColor="text1"/>
        </w:rPr>
        <w:t xml:space="preserve">In this contribution we </w:t>
      </w:r>
      <w:r w:rsidR="000F0A9B">
        <w:rPr>
          <w:noProof/>
          <w:color w:val="000000" w:themeColor="text1"/>
        </w:rPr>
        <w:t>discuss</w:t>
      </w:r>
      <w:r w:rsidR="000205B7" w:rsidRPr="000F0A9B">
        <w:rPr>
          <w:noProof/>
          <w:color w:val="000000" w:themeColor="text1"/>
        </w:rPr>
        <w:t xml:space="preserve"> topics related to </w:t>
      </w:r>
      <w:r w:rsidR="005174E8">
        <w:rPr>
          <w:noProof/>
          <w:color w:val="000000" w:themeColor="text1"/>
        </w:rPr>
        <w:t xml:space="preserve">model training, UE capability, </w:t>
      </w:r>
      <w:r w:rsidR="00C462AA" w:rsidRPr="000F0A9B">
        <w:rPr>
          <w:noProof/>
          <w:color w:val="000000" w:themeColor="text1"/>
        </w:rPr>
        <w:t xml:space="preserve">as well as </w:t>
      </w:r>
      <w:r w:rsidR="005174E8">
        <w:rPr>
          <w:noProof/>
          <w:color w:val="000000" w:themeColor="text1"/>
        </w:rPr>
        <w:t xml:space="preserve">other LCM-related topics such as </w:t>
      </w:r>
      <w:r w:rsidR="00C462AA" w:rsidRPr="000F0A9B">
        <w:rPr>
          <w:noProof/>
          <w:color w:val="000000" w:themeColor="text1"/>
        </w:rPr>
        <w:t>model selection/activation/deactivation/switching/fallback</w:t>
      </w:r>
      <w:r w:rsidRPr="000F0A9B">
        <w:rPr>
          <w:noProof/>
          <w:color w:val="000000" w:themeColor="text1"/>
        </w:rPr>
        <w:t>.</w:t>
      </w:r>
    </w:p>
    <w:p w14:paraId="71DC03A5" w14:textId="277B98C5" w:rsidR="00113C36" w:rsidRDefault="00113C36" w:rsidP="00D5375D">
      <w:pPr>
        <w:pStyle w:val="Heading1"/>
        <w:rPr>
          <w:noProof/>
          <w:color w:val="000000" w:themeColor="text1"/>
        </w:rPr>
      </w:pPr>
      <w:bookmarkStart w:id="0" w:name="_Ref129681832"/>
      <w:r>
        <w:rPr>
          <w:noProof/>
          <w:color w:val="000000" w:themeColor="text1"/>
        </w:rPr>
        <w:t>Discussions</w:t>
      </w:r>
    </w:p>
    <w:p w14:paraId="737F77AB" w14:textId="200EC659" w:rsidR="006C5576" w:rsidRDefault="000F0A9B" w:rsidP="00113C36">
      <w:pPr>
        <w:pStyle w:val="Heading2"/>
        <w:rPr>
          <w:noProof/>
        </w:rPr>
      </w:pPr>
      <w:r>
        <w:rPr>
          <w:noProof/>
        </w:rPr>
        <w:t xml:space="preserve">Two-sided </w:t>
      </w:r>
      <w:r w:rsidR="006C5576">
        <w:rPr>
          <w:noProof/>
        </w:rPr>
        <w:t>Model Training</w:t>
      </w:r>
    </w:p>
    <w:p w14:paraId="2BD2E084" w14:textId="2AE1708D" w:rsidR="006C5576" w:rsidRPr="00EA23F5" w:rsidRDefault="006C5576" w:rsidP="006C5576">
      <w:pPr>
        <w:rPr>
          <w:color w:val="000000" w:themeColor="text1"/>
        </w:rPr>
      </w:pPr>
      <w:r w:rsidRPr="00EA23F5">
        <w:rPr>
          <w:color w:val="000000" w:themeColor="text1"/>
        </w:rPr>
        <w:t xml:space="preserve">In </w:t>
      </w:r>
      <w:r w:rsidR="005174E8">
        <w:rPr>
          <w:color w:val="000000" w:themeColor="text1"/>
        </w:rPr>
        <w:t xml:space="preserve">RAN1 </w:t>
      </w:r>
      <w:r w:rsidRPr="00EA23F5">
        <w:rPr>
          <w:color w:val="000000" w:themeColor="text1"/>
        </w:rPr>
        <w:t>meeting 110bis-e</w:t>
      </w:r>
      <w:r w:rsidR="00113C36">
        <w:rPr>
          <w:color w:val="000000" w:themeColor="text1"/>
        </w:rPr>
        <w:fldChar w:fldCharType="begin"/>
      </w:r>
      <w:r w:rsidR="00113C36">
        <w:rPr>
          <w:color w:val="000000" w:themeColor="text1"/>
        </w:rPr>
        <w:instrText xml:space="preserve"> REF _Ref117955274 \r \h </w:instrText>
      </w:r>
      <w:r w:rsidR="00113C36">
        <w:rPr>
          <w:color w:val="000000" w:themeColor="text1"/>
        </w:rPr>
      </w:r>
      <w:r w:rsidR="00113C36">
        <w:rPr>
          <w:color w:val="000000" w:themeColor="text1"/>
        </w:rPr>
        <w:fldChar w:fldCharType="separate"/>
      </w:r>
      <w:r w:rsidR="00DC71B1">
        <w:rPr>
          <w:color w:val="000000" w:themeColor="text1"/>
        </w:rPr>
        <w:t>[4]</w:t>
      </w:r>
      <w:r w:rsidR="00113C36">
        <w:rPr>
          <w:color w:val="000000" w:themeColor="text1"/>
        </w:rPr>
        <w:fldChar w:fldCharType="end"/>
      </w:r>
      <w:r w:rsidRPr="00EA23F5">
        <w:rPr>
          <w:color w:val="000000" w:themeColor="text1"/>
        </w:rPr>
        <w:t>, the discussions on different types of two-sided model training have not reached agreement. Based on the collaborations between the two sides involved in the training, there are three different types.</w:t>
      </w:r>
    </w:p>
    <w:p w14:paraId="53FBF068" w14:textId="77777777" w:rsidR="006C5576" w:rsidRPr="00EA23F5" w:rsidRDefault="006C5576">
      <w:pPr>
        <w:pStyle w:val="ListParagraph"/>
        <w:numPr>
          <w:ilvl w:val="0"/>
          <w:numId w:val="8"/>
        </w:numPr>
        <w:rPr>
          <w:rFonts w:ascii="Times New Roman" w:hAnsi="Times New Roman"/>
          <w:color w:val="000000" w:themeColor="text1"/>
          <w:lang w:val="en-US"/>
        </w:rPr>
      </w:pPr>
      <w:r w:rsidRPr="00EA23F5">
        <w:rPr>
          <w:rFonts w:ascii="Times New Roman" w:hAnsi="Times New Roman"/>
          <w:color w:val="000000" w:themeColor="text1"/>
          <w:lang w:val="en-US"/>
        </w:rPr>
        <w:t>Type 1: Joint training of the two-sided model at a single side/entity, e.g., UE-</w:t>
      </w:r>
      <w:proofErr w:type="gramStart"/>
      <w:r w:rsidRPr="00EA23F5">
        <w:rPr>
          <w:rFonts w:ascii="Times New Roman" w:hAnsi="Times New Roman"/>
          <w:color w:val="000000" w:themeColor="text1"/>
          <w:lang w:val="en-US"/>
        </w:rPr>
        <w:t>sided</w:t>
      </w:r>
      <w:proofErr w:type="gramEnd"/>
      <w:r w:rsidRPr="00EA23F5">
        <w:rPr>
          <w:rFonts w:ascii="Times New Roman" w:hAnsi="Times New Roman"/>
          <w:color w:val="000000" w:themeColor="text1"/>
          <w:lang w:val="en-US"/>
        </w:rPr>
        <w:t xml:space="preserve"> or Network-sided. </w:t>
      </w:r>
    </w:p>
    <w:p w14:paraId="0342B86D" w14:textId="77777777" w:rsidR="006C5576" w:rsidRPr="00EA23F5" w:rsidRDefault="006C5576">
      <w:pPr>
        <w:pStyle w:val="ListParagraph"/>
        <w:numPr>
          <w:ilvl w:val="0"/>
          <w:numId w:val="8"/>
        </w:numPr>
        <w:rPr>
          <w:rFonts w:ascii="Times New Roman" w:hAnsi="Times New Roman"/>
          <w:color w:val="000000" w:themeColor="text1"/>
          <w:lang w:val="en-US"/>
        </w:rPr>
      </w:pPr>
      <w:r w:rsidRPr="00EA23F5">
        <w:rPr>
          <w:rFonts w:ascii="Times New Roman" w:hAnsi="Times New Roman"/>
          <w:color w:val="000000" w:themeColor="text1"/>
          <w:lang w:val="en-US"/>
        </w:rPr>
        <w:t xml:space="preserve">Type 2: Joint training of the two-sided model at network side and UE side, respectively. </w:t>
      </w:r>
    </w:p>
    <w:p w14:paraId="31A9DDA1" w14:textId="77777777" w:rsidR="006C5576" w:rsidRPr="00EA23F5" w:rsidRDefault="006C5576">
      <w:pPr>
        <w:pStyle w:val="ListParagraph"/>
        <w:numPr>
          <w:ilvl w:val="0"/>
          <w:numId w:val="8"/>
        </w:numPr>
        <w:rPr>
          <w:rFonts w:ascii="Times New Roman" w:hAnsi="Times New Roman"/>
          <w:color w:val="000000" w:themeColor="text1"/>
          <w:lang w:val="en-US"/>
        </w:rPr>
      </w:pPr>
      <w:r w:rsidRPr="00EA23F5">
        <w:rPr>
          <w:rFonts w:ascii="Times New Roman" w:hAnsi="Times New Roman"/>
          <w:color w:val="000000" w:themeColor="text1"/>
          <w:lang w:val="en-US"/>
        </w:rPr>
        <w:t>Type 3: Separate training at network side and UE side, where the UE-side part and the network-side part are trained by UE side and network side, respectively.</w:t>
      </w:r>
    </w:p>
    <w:p w14:paraId="5CA82D86" w14:textId="77777777" w:rsidR="006C5576" w:rsidRPr="00EA23F5" w:rsidRDefault="006C5576" w:rsidP="006C5576">
      <w:pPr>
        <w:rPr>
          <w:color w:val="000000" w:themeColor="text1"/>
        </w:rPr>
      </w:pPr>
      <w:r w:rsidRPr="00EA23F5">
        <w:rPr>
          <w:color w:val="000000" w:themeColor="text1"/>
        </w:rPr>
        <w:t>With Type 1, the two-sided model is trained with some agreed-upon/identified dataset, then one of the two models is delivered to the other side for inference. In our view, it is less complicated than the other two types as it involves fewer information exchanges even though the size may be big, depending on the model design. The drawback of this approach is that model details are not protected from one side to the other side. In addition, there is a need to transfer/deliver the trained model from one side to the other side, which involves extra overhead</w:t>
      </w:r>
      <w:proofErr w:type="gramStart"/>
      <w:r w:rsidRPr="00EA23F5">
        <w:rPr>
          <w:color w:val="000000" w:themeColor="text1"/>
        </w:rPr>
        <w:t>, in particular, if</w:t>
      </w:r>
      <w:proofErr w:type="gramEnd"/>
      <w:r w:rsidRPr="00EA23F5">
        <w:rPr>
          <w:color w:val="000000" w:themeColor="text1"/>
        </w:rPr>
        <w:t xml:space="preserve"> the control-plane-based model transfer/delivery approach is used.</w:t>
      </w:r>
    </w:p>
    <w:p w14:paraId="3AE75BD3" w14:textId="77777777" w:rsidR="006C5576" w:rsidRPr="00EA23F5" w:rsidRDefault="006C5576" w:rsidP="006C5576">
      <w:pPr>
        <w:rPr>
          <w:color w:val="000000" w:themeColor="text1"/>
        </w:rPr>
      </w:pPr>
      <w:r w:rsidRPr="00EA23F5">
        <w:rPr>
          <w:color w:val="000000" w:themeColor="text1"/>
        </w:rPr>
        <w:t xml:space="preserve">With Type 2, the two sides need to be trained using the same dataset as they need to share the forward propagation and backward propagation information along with gradient information during the entire training process. Type 2 is the most complicated one considering signaling and dataset/model delivery between the two sides. Depending on the complexity of the models and the design of the training procedure, this could mean lots of overhead. The benefit could be that one side does not need to share the proprietary model information to the other side but only the intermediate training information. </w:t>
      </w:r>
    </w:p>
    <w:p w14:paraId="58BA87F1" w14:textId="77777777" w:rsidR="006C5576" w:rsidRPr="00EA23F5" w:rsidRDefault="006C5576" w:rsidP="006C5576">
      <w:pPr>
        <w:rPr>
          <w:color w:val="000000" w:themeColor="text1"/>
        </w:rPr>
      </w:pPr>
      <w:r w:rsidRPr="00EA23F5">
        <w:rPr>
          <w:color w:val="000000" w:themeColor="text1"/>
        </w:rPr>
        <w:t>With Type 3, each side trains its own model in a sequential way. The models are still trained with the same datasets; one side trains it first then transmits the dataset and interim results together with other assistance information, if any, to the other side for training. The benefit is one side does not need to know the model of the other side; for example, the NW can just share the training data with different UEs for training. The expectation is, by so doing, the NW can adapt to different UEs with the training using the same dataset. This way, the UE side model can be designed and optimized in a device-specific manner. However, since potentially there may be large number of vendors and UE capability combinations (assuming different UE capabilities may need different AI/ML model architectures), we are not sure whether this approach will work well in a large scale.</w:t>
      </w:r>
    </w:p>
    <w:p w14:paraId="06FDFDAC" w14:textId="77777777" w:rsidR="006C5576" w:rsidRPr="00EA23F5" w:rsidRDefault="006C5576" w:rsidP="006C5576">
      <w:pPr>
        <w:rPr>
          <w:color w:val="000000" w:themeColor="text1"/>
        </w:rPr>
      </w:pPr>
      <w:r w:rsidRPr="00EA23F5">
        <w:rPr>
          <w:color w:val="000000" w:themeColor="text1"/>
        </w:rPr>
        <w:t>As we can see from the analysis above, each type of training has its pros and cons and implies different level of overhead and spec impact. In addition, the right approach may also depend on the use case. It would be too early to down select among them without further evaluation and study.</w:t>
      </w:r>
    </w:p>
    <w:p w14:paraId="58F97025" w14:textId="1CBF82DF" w:rsidR="006C5576" w:rsidRPr="00EA23F5" w:rsidRDefault="006C5576" w:rsidP="006C5576">
      <w:pPr>
        <w:rPr>
          <w:b/>
          <w:bCs/>
          <w:i/>
          <w:iCs/>
          <w:color w:val="000000" w:themeColor="text1"/>
        </w:rPr>
      </w:pPr>
      <w:r w:rsidRPr="00EA23F5">
        <w:rPr>
          <w:b/>
          <w:bCs/>
          <w:i/>
          <w:iCs/>
          <w:color w:val="000000" w:themeColor="text1"/>
        </w:rPr>
        <w:t xml:space="preserve">Proposal </w:t>
      </w:r>
      <w:r w:rsidR="000F0A9B">
        <w:rPr>
          <w:b/>
          <w:bCs/>
          <w:i/>
          <w:iCs/>
          <w:color w:val="000000" w:themeColor="text1"/>
        </w:rPr>
        <w:t>1</w:t>
      </w:r>
      <w:r w:rsidRPr="00EA23F5">
        <w:rPr>
          <w:b/>
          <w:bCs/>
          <w:i/>
          <w:iCs/>
          <w:color w:val="000000" w:themeColor="text1"/>
        </w:rPr>
        <w:t>: For the three types of two-sided model training, study and compare their performance, signaling overhead and potential standard impacts. There is no need for down selections.</w:t>
      </w:r>
    </w:p>
    <w:p w14:paraId="74503246" w14:textId="77777777" w:rsidR="006C5576" w:rsidRPr="00525735" w:rsidRDefault="006C5576" w:rsidP="006C5576">
      <w:pPr>
        <w:rPr>
          <w:color w:val="7F7F7F" w:themeColor="text1" w:themeTint="80"/>
        </w:rPr>
      </w:pPr>
    </w:p>
    <w:p w14:paraId="43A5AAC7" w14:textId="75A37E62" w:rsidR="006C5576" w:rsidRPr="006A3CFB" w:rsidRDefault="006C5576" w:rsidP="006C5576">
      <w:pPr>
        <w:rPr>
          <w:color w:val="000000" w:themeColor="text1"/>
        </w:rPr>
      </w:pPr>
      <w:r w:rsidRPr="006A3CFB">
        <w:rPr>
          <w:color w:val="000000" w:themeColor="text1"/>
        </w:rPr>
        <w:lastRenderedPageBreak/>
        <w:t xml:space="preserve">In </w:t>
      </w:r>
      <w:r w:rsidR="005174E8">
        <w:rPr>
          <w:color w:val="000000" w:themeColor="text1"/>
        </w:rPr>
        <w:t xml:space="preserve">RAN1 </w:t>
      </w:r>
      <w:r w:rsidRPr="006A3CFB">
        <w:rPr>
          <w:color w:val="000000" w:themeColor="text1"/>
        </w:rPr>
        <w:t>meeting 110bis-e</w:t>
      </w:r>
      <w:r w:rsidR="001C168D">
        <w:rPr>
          <w:color w:val="000000" w:themeColor="text1"/>
        </w:rPr>
        <w:fldChar w:fldCharType="begin"/>
      </w:r>
      <w:r w:rsidR="001C168D">
        <w:rPr>
          <w:color w:val="000000" w:themeColor="text1"/>
        </w:rPr>
        <w:instrText xml:space="preserve"> REF _Ref117955274 \r \h </w:instrText>
      </w:r>
      <w:r w:rsidR="001C168D">
        <w:rPr>
          <w:color w:val="000000" w:themeColor="text1"/>
        </w:rPr>
      </w:r>
      <w:r w:rsidR="001C168D">
        <w:rPr>
          <w:color w:val="000000" w:themeColor="text1"/>
        </w:rPr>
        <w:fldChar w:fldCharType="separate"/>
      </w:r>
      <w:r w:rsidR="00DC71B1">
        <w:rPr>
          <w:color w:val="000000" w:themeColor="text1"/>
        </w:rPr>
        <w:t>[4]</w:t>
      </w:r>
      <w:r w:rsidR="001C168D">
        <w:rPr>
          <w:color w:val="000000" w:themeColor="text1"/>
        </w:rPr>
        <w:fldChar w:fldCharType="end"/>
      </w:r>
      <w:r w:rsidRPr="006A3CFB">
        <w:rPr>
          <w:color w:val="000000" w:themeColor="text1"/>
        </w:rPr>
        <w:t xml:space="preserve">, the following proposal </w:t>
      </w:r>
      <w:r w:rsidR="00113C36">
        <w:rPr>
          <w:color w:val="000000" w:themeColor="text1"/>
        </w:rPr>
        <w:t>regarding to the t</w:t>
      </w:r>
      <w:r w:rsidR="00113C36" w:rsidRPr="006A3CFB">
        <w:rPr>
          <w:color w:val="000000" w:themeColor="text1"/>
        </w:rPr>
        <w:t xml:space="preserve">raining of two-sided models </w:t>
      </w:r>
      <w:r w:rsidR="00113C36">
        <w:rPr>
          <w:color w:val="000000" w:themeColor="text1"/>
        </w:rPr>
        <w:t>was discussed but</w:t>
      </w:r>
      <w:r w:rsidR="003B7A73">
        <w:rPr>
          <w:color w:val="000000" w:themeColor="text1"/>
        </w:rPr>
        <w:t xml:space="preserve"> not agreed upon</w:t>
      </w:r>
      <w:r w:rsidRPr="006A3CFB">
        <w:rPr>
          <w:color w:val="000000" w:themeColor="text1"/>
        </w:rPr>
        <w:t>.</w:t>
      </w:r>
    </w:p>
    <w:p w14:paraId="45957E2B" w14:textId="77777777" w:rsidR="006C5576" w:rsidRPr="006A3CFB" w:rsidRDefault="006C5576">
      <w:pPr>
        <w:pStyle w:val="ListParagraph"/>
        <w:numPr>
          <w:ilvl w:val="0"/>
          <w:numId w:val="8"/>
        </w:numPr>
        <w:rPr>
          <w:rFonts w:ascii="Times New Roman" w:hAnsi="Times New Roman"/>
          <w:color w:val="000000" w:themeColor="text1"/>
          <w:lang w:val="en-US"/>
        </w:rPr>
      </w:pPr>
      <w:r w:rsidRPr="006A3CFB">
        <w:rPr>
          <w:rFonts w:ascii="Times New Roman" w:hAnsi="Times New Roman"/>
          <w:color w:val="000000" w:themeColor="text1"/>
          <w:lang w:val="en-US"/>
        </w:rPr>
        <w:t>Training of two-sided models may be performed in the network or at proprietary server(s).</w:t>
      </w:r>
    </w:p>
    <w:p w14:paraId="1316045A" w14:textId="77777777" w:rsidR="006C5576" w:rsidRPr="006A3CFB" w:rsidRDefault="006C5576">
      <w:pPr>
        <w:pStyle w:val="ListParagraph"/>
        <w:numPr>
          <w:ilvl w:val="1"/>
          <w:numId w:val="8"/>
        </w:numPr>
        <w:rPr>
          <w:rFonts w:ascii="Times New Roman" w:hAnsi="Times New Roman"/>
          <w:color w:val="000000" w:themeColor="text1"/>
          <w:lang w:val="en-US"/>
        </w:rPr>
      </w:pPr>
      <w:r w:rsidRPr="006A3CFB">
        <w:rPr>
          <w:rFonts w:ascii="Times New Roman" w:hAnsi="Times New Roman"/>
          <w:color w:val="000000" w:themeColor="text1"/>
          <w:lang w:val="en-US"/>
        </w:rPr>
        <w:t>UE-side part of the two-sided model trained in the network may be delivered to UEs.</w:t>
      </w:r>
    </w:p>
    <w:p w14:paraId="4EB1A42C" w14:textId="77777777" w:rsidR="006C5576" w:rsidRPr="006A3CFB" w:rsidRDefault="006C5576">
      <w:pPr>
        <w:pStyle w:val="ListParagraph"/>
        <w:numPr>
          <w:ilvl w:val="1"/>
          <w:numId w:val="8"/>
        </w:numPr>
        <w:rPr>
          <w:rFonts w:ascii="Times New Roman" w:hAnsi="Times New Roman"/>
          <w:color w:val="000000" w:themeColor="text1"/>
          <w:lang w:val="en-US"/>
        </w:rPr>
      </w:pPr>
      <w:r w:rsidRPr="006A3CFB">
        <w:rPr>
          <w:rFonts w:ascii="Times New Roman" w:hAnsi="Times New Roman"/>
          <w:color w:val="000000" w:themeColor="text1"/>
          <w:lang w:val="en-US"/>
        </w:rPr>
        <w:t>NW-side and UE-side parts of the two-sided model trained at proprietary server(s) may be delivered to the network and UEs, respectively.</w:t>
      </w:r>
    </w:p>
    <w:p w14:paraId="0FF3FDA9" w14:textId="77777777" w:rsidR="006C5576" w:rsidRPr="006A3CFB" w:rsidRDefault="006C5576" w:rsidP="006C5576">
      <w:pPr>
        <w:rPr>
          <w:color w:val="000000" w:themeColor="text1"/>
        </w:rPr>
      </w:pPr>
      <w:r w:rsidRPr="006A3CFB">
        <w:rPr>
          <w:color w:val="000000" w:themeColor="text1"/>
        </w:rPr>
        <w:t>Companies have different opinions on many aspects. For example,</w:t>
      </w:r>
    </w:p>
    <w:p w14:paraId="1E56EF6C" w14:textId="77777777" w:rsidR="006C5576" w:rsidRPr="006A3CFB" w:rsidRDefault="006C5576">
      <w:pPr>
        <w:pStyle w:val="ListParagraph"/>
        <w:numPr>
          <w:ilvl w:val="0"/>
          <w:numId w:val="8"/>
        </w:numPr>
        <w:rPr>
          <w:rFonts w:ascii="Times New Roman" w:hAnsi="Times New Roman"/>
          <w:color w:val="000000" w:themeColor="text1"/>
          <w:lang w:val="en-US"/>
        </w:rPr>
      </w:pPr>
      <w:r w:rsidRPr="006A3CFB">
        <w:rPr>
          <w:rFonts w:ascii="Times New Roman" w:hAnsi="Times New Roman"/>
          <w:color w:val="000000" w:themeColor="text1"/>
          <w:lang w:val="en-US"/>
        </w:rPr>
        <w:t>Whether this is to preclude other types of two-sided training.</w:t>
      </w:r>
    </w:p>
    <w:p w14:paraId="082BD077" w14:textId="77777777" w:rsidR="006C5576" w:rsidRPr="006A3CFB" w:rsidRDefault="006C5576">
      <w:pPr>
        <w:pStyle w:val="ListParagraph"/>
        <w:numPr>
          <w:ilvl w:val="0"/>
          <w:numId w:val="8"/>
        </w:numPr>
        <w:rPr>
          <w:rFonts w:ascii="Times New Roman" w:hAnsi="Times New Roman"/>
          <w:color w:val="000000" w:themeColor="text1"/>
          <w:lang w:val="en-US"/>
        </w:rPr>
      </w:pPr>
      <w:r w:rsidRPr="006A3CFB">
        <w:rPr>
          <w:rFonts w:ascii="Times New Roman" w:hAnsi="Times New Roman"/>
          <w:color w:val="000000" w:themeColor="text1"/>
          <w:lang w:val="en-US"/>
        </w:rPr>
        <w:t>Whether training at the proprietary server should be the default solution.</w:t>
      </w:r>
    </w:p>
    <w:p w14:paraId="13E90A9F" w14:textId="77777777" w:rsidR="006C5576" w:rsidRPr="006A3CFB" w:rsidRDefault="006C5576">
      <w:pPr>
        <w:pStyle w:val="ListParagraph"/>
        <w:numPr>
          <w:ilvl w:val="0"/>
          <w:numId w:val="8"/>
        </w:numPr>
        <w:rPr>
          <w:rFonts w:ascii="Times New Roman" w:hAnsi="Times New Roman"/>
          <w:color w:val="000000" w:themeColor="text1"/>
          <w:lang w:val="en-US"/>
        </w:rPr>
      </w:pPr>
      <w:r w:rsidRPr="006A3CFB">
        <w:rPr>
          <w:rFonts w:ascii="Times New Roman" w:hAnsi="Times New Roman"/>
          <w:color w:val="000000" w:themeColor="text1"/>
          <w:lang w:val="en-US"/>
        </w:rPr>
        <w:t>Whether this topic should be discussed in CSI related use cases (</w:t>
      </w:r>
      <w:r>
        <w:rPr>
          <w:rFonts w:ascii="Times New Roman" w:hAnsi="Times New Roman"/>
          <w:color w:val="000000" w:themeColor="text1"/>
          <w:lang w:val="en-US"/>
        </w:rPr>
        <w:t>AI</w:t>
      </w:r>
      <w:r w:rsidRPr="006A3CFB">
        <w:rPr>
          <w:rFonts w:ascii="Times New Roman" w:hAnsi="Times New Roman"/>
          <w:color w:val="000000" w:themeColor="text1"/>
          <w:lang w:val="en-US"/>
        </w:rPr>
        <w:t xml:space="preserve"> 9.2.2.2)</w:t>
      </w:r>
    </w:p>
    <w:p w14:paraId="6E4941BD" w14:textId="7BD5DEF4" w:rsidR="006C5576" w:rsidRPr="006A3CFB" w:rsidRDefault="006C5576" w:rsidP="006C5576">
      <w:pPr>
        <w:rPr>
          <w:color w:val="000000" w:themeColor="text1"/>
        </w:rPr>
      </w:pPr>
      <w:r w:rsidRPr="006A3CFB">
        <w:rPr>
          <w:color w:val="000000" w:themeColor="text1"/>
        </w:rPr>
        <w:t xml:space="preserve">Our view is that this is just one specific case of Type 1 of the three two-sided training types so it should not preclude other two-sided training types. Even if training at proprietary server(s) is desirable for some situations, we should </w:t>
      </w:r>
      <w:r w:rsidR="001C168D">
        <w:rPr>
          <w:color w:val="000000" w:themeColor="text1"/>
        </w:rPr>
        <w:t>NOT</w:t>
      </w:r>
      <w:r w:rsidRPr="006A3CFB">
        <w:rPr>
          <w:color w:val="000000" w:themeColor="text1"/>
        </w:rPr>
        <w:t xml:space="preserve"> assume this is the </w:t>
      </w:r>
      <w:r w:rsidR="001C168D">
        <w:rPr>
          <w:color w:val="000000" w:themeColor="text1"/>
        </w:rPr>
        <w:t>only</w:t>
      </w:r>
      <w:r w:rsidRPr="006A3CFB">
        <w:rPr>
          <w:color w:val="000000" w:themeColor="text1"/>
        </w:rPr>
        <w:t xml:space="preserve"> type to be supported.  In addition, we believe that the training of two-sided models to be performed in the network should be the baseline/default solution from use case study perspective. It is therefore important that the network provides the capability of doing the two-sided training.</w:t>
      </w:r>
    </w:p>
    <w:p w14:paraId="0B6BD08C" w14:textId="45E80DE0" w:rsidR="006C5576" w:rsidRPr="006A3CFB" w:rsidRDefault="006C5576" w:rsidP="006C5576">
      <w:pPr>
        <w:rPr>
          <w:b/>
          <w:bCs/>
          <w:i/>
          <w:iCs/>
          <w:color w:val="000000" w:themeColor="text1"/>
        </w:rPr>
      </w:pPr>
      <w:r w:rsidRPr="006A3CFB">
        <w:rPr>
          <w:b/>
          <w:bCs/>
          <w:i/>
          <w:iCs/>
          <w:color w:val="000000" w:themeColor="text1"/>
        </w:rPr>
        <w:t xml:space="preserve">Proposal </w:t>
      </w:r>
      <w:r w:rsidR="000F0A9B">
        <w:rPr>
          <w:b/>
          <w:bCs/>
          <w:i/>
          <w:iCs/>
          <w:color w:val="000000" w:themeColor="text1"/>
        </w:rPr>
        <w:t>2</w:t>
      </w:r>
      <w:r w:rsidRPr="006A3CFB">
        <w:rPr>
          <w:b/>
          <w:bCs/>
          <w:i/>
          <w:iCs/>
          <w:color w:val="000000" w:themeColor="text1"/>
        </w:rPr>
        <w:t>: For Type 1 two-sided training, when the joint training is done at the network side, make the perform-at-network the baseline solution.</w:t>
      </w:r>
    </w:p>
    <w:p w14:paraId="6DB7BA64" w14:textId="77777777" w:rsidR="006C5576" w:rsidRPr="006C5576" w:rsidRDefault="006C5576" w:rsidP="006C5576"/>
    <w:p w14:paraId="674D3A91" w14:textId="4493C1D2" w:rsidR="00E61CFC" w:rsidRPr="00541A7B" w:rsidRDefault="00D5375D" w:rsidP="00113C36">
      <w:pPr>
        <w:pStyle w:val="Heading2"/>
        <w:rPr>
          <w:noProof/>
        </w:rPr>
      </w:pPr>
      <w:r w:rsidRPr="00541A7B">
        <w:rPr>
          <w:noProof/>
        </w:rPr>
        <w:t>Model selection/activation/deactivation/switching/fallback</w:t>
      </w:r>
    </w:p>
    <w:p w14:paraId="18910DCF" w14:textId="2F4F1862" w:rsidR="00D5375D" w:rsidRPr="00F10420" w:rsidRDefault="009271CA" w:rsidP="009271CA">
      <w:pPr>
        <w:jc w:val="left"/>
        <w:rPr>
          <w:noProof/>
        </w:rPr>
      </w:pPr>
      <w:r w:rsidRPr="0030426E">
        <w:rPr>
          <w:noProof/>
        </w:rPr>
        <w:t>In RAN</w:t>
      </w:r>
      <w:r w:rsidR="001C168D" w:rsidRPr="0030426E">
        <w:rPr>
          <w:noProof/>
        </w:rPr>
        <w:t>2</w:t>
      </w:r>
      <w:r w:rsidRPr="0030426E">
        <w:rPr>
          <w:noProof/>
        </w:rPr>
        <w:t xml:space="preserve"> meeting #121bis-e,</w:t>
      </w:r>
      <w:r w:rsidRPr="00F10420">
        <w:rPr>
          <w:noProof/>
        </w:rPr>
        <w:t xml:space="preserve"> the following agreements were reached on model selection/activation/</w:t>
      </w:r>
      <w:r w:rsidR="006A215F">
        <w:rPr>
          <w:noProof/>
        </w:rPr>
        <w:t xml:space="preserve"> </w:t>
      </w:r>
      <w:r w:rsidRPr="00F10420">
        <w:rPr>
          <w:noProof/>
        </w:rPr>
        <w:t>deactivation/switching/fallback.</w:t>
      </w:r>
    </w:p>
    <w:p w14:paraId="0D240C6B" w14:textId="77777777" w:rsidR="009271CA" w:rsidRPr="0030426E" w:rsidRDefault="009271CA" w:rsidP="009271CA">
      <w:pPr>
        <w:pStyle w:val="Agreement"/>
        <w:rPr>
          <w:rFonts w:ascii="Times New Roman" w:hAnsi="Times New Roman"/>
          <w:b w:val="0"/>
          <w:bCs/>
          <w:i/>
          <w:iCs/>
          <w:noProof/>
          <w:sz w:val="22"/>
          <w:szCs w:val="32"/>
          <w:lang w:val="en-US"/>
        </w:rPr>
      </w:pPr>
      <w:r w:rsidRPr="0030426E">
        <w:rPr>
          <w:rFonts w:ascii="Times New Roman" w:hAnsi="Times New Roman"/>
          <w:b w:val="0"/>
          <w:bCs/>
          <w:i/>
          <w:iCs/>
          <w:noProof/>
          <w:sz w:val="22"/>
          <w:szCs w:val="32"/>
          <w:lang w:val="en-US"/>
        </w:rPr>
        <w:t xml:space="preserve">For the CSI compression and beam management use cases, model/function selection/(de)activation/switching/fallback can be UE-initiated or gNB-initiated. </w:t>
      </w:r>
    </w:p>
    <w:p w14:paraId="3AFD2250" w14:textId="77777777" w:rsidR="009271CA" w:rsidRPr="0030426E" w:rsidRDefault="009271CA">
      <w:pPr>
        <w:pStyle w:val="Agreement"/>
        <w:numPr>
          <w:ilvl w:val="2"/>
          <w:numId w:val="4"/>
        </w:numPr>
        <w:rPr>
          <w:rFonts w:ascii="Times New Roman" w:hAnsi="Times New Roman"/>
          <w:b w:val="0"/>
          <w:bCs/>
          <w:i/>
          <w:iCs/>
          <w:noProof/>
          <w:sz w:val="22"/>
          <w:szCs w:val="32"/>
          <w:lang w:val="en-US"/>
        </w:rPr>
      </w:pPr>
      <w:r w:rsidRPr="0030426E">
        <w:rPr>
          <w:rFonts w:ascii="Times New Roman" w:hAnsi="Times New Roman"/>
          <w:b w:val="0"/>
          <w:bCs/>
          <w:i/>
          <w:iCs/>
          <w:noProof/>
          <w:sz w:val="22"/>
          <w:szCs w:val="32"/>
          <w:lang w:val="en-US"/>
        </w:rPr>
        <w:t xml:space="preserve">FFS how the different cases are different (e.g., applicability to UE-sided vs network sided model). </w:t>
      </w:r>
    </w:p>
    <w:p w14:paraId="1C1A2ECE" w14:textId="2C24E84F" w:rsidR="009271CA" w:rsidRPr="0030426E" w:rsidRDefault="009271CA" w:rsidP="009271CA">
      <w:pPr>
        <w:pStyle w:val="Agreement"/>
        <w:rPr>
          <w:rFonts w:ascii="Times New Roman" w:hAnsi="Times New Roman"/>
          <w:b w:val="0"/>
          <w:bCs/>
          <w:i/>
          <w:iCs/>
          <w:noProof/>
          <w:sz w:val="22"/>
          <w:szCs w:val="32"/>
          <w:lang w:val="en-US"/>
        </w:rPr>
      </w:pPr>
      <w:r w:rsidRPr="0030426E">
        <w:rPr>
          <w:rFonts w:ascii="Times New Roman" w:hAnsi="Times New Roman"/>
          <w:b w:val="0"/>
          <w:bCs/>
          <w:i/>
          <w:iCs/>
          <w:noProof/>
          <w:sz w:val="22"/>
          <w:szCs w:val="32"/>
          <w:lang w:val="en-US"/>
        </w:rPr>
        <w:t xml:space="preserve">For the positioning use case, model/function selection/(de)activation/switching/fallback can be UE-initiated or LMF-/gNB-initiated. </w:t>
      </w:r>
    </w:p>
    <w:p w14:paraId="33826336" w14:textId="77777777" w:rsidR="009271CA" w:rsidRPr="0030426E" w:rsidRDefault="009271CA">
      <w:pPr>
        <w:pStyle w:val="Agreement"/>
        <w:numPr>
          <w:ilvl w:val="2"/>
          <w:numId w:val="4"/>
        </w:numPr>
        <w:rPr>
          <w:rFonts w:ascii="Times New Roman" w:hAnsi="Times New Roman"/>
          <w:b w:val="0"/>
          <w:bCs/>
          <w:i/>
          <w:iCs/>
          <w:noProof/>
          <w:sz w:val="22"/>
          <w:szCs w:val="32"/>
          <w:lang w:val="en-US"/>
        </w:rPr>
      </w:pPr>
      <w:r w:rsidRPr="0030426E">
        <w:rPr>
          <w:rFonts w:ascii="Times New Roman" w:hAnsi="Times New Roman"/>
          <w:b w:val="0"/>
          <w:bCs/>
          <w:i/>
          <w:iCs/>
          <w:noProof/>
          <w:sz w:val="22"/>
          <w:szCs w:val="32"/>
          <w:lang w:val="en-US"/>
        </w:rPr>
        <w:t>FFS how the different cases are different (e.g., applicability to UE-sided vs network sided model).</w:t>
      </w:r>
    </w:p>
    <w:p w14:paraId="1092DC5E" w14:textId="77777777" w:rsidR="00FB694E" w:rsidRPr="0030426E" w:rsidRDefault="00FB694E" w:rsidP="009271CA">
      <w:pPr>
        <w:rPr>
          <w:rFonts w:eastAsia="DengXian"/>
          <w:bCs/>
          <w:noProof/>
          <w:highlight w:val="green"/>
          <w:lang w:eastAsia="zh-CN"/>
        </w:rPr>
      </w:pPr>
    </w:p>
    <w:p w14:paraId="035936D1" w14:textId="3164B1A9" w:rsidR="00FB694E" w:rsidRPr="0030426E" w:rsidRDefault="00FB694E" w:rsidP="009271CA">
      <w:pPr>
        <w:rPr>
          <w:rFonts w:eastAsia="DengXian"/>
          <w:bCs/>
          <w:noProof/>
          <w:lang w:eastAsia="zh-CN"/>
        </w:rPr>
      </w:pPr>
      <w:r w:rsidRPr="0030426E">
        <w:rPr>
          <w:rFonts w:eastAsia="DengXian"/>
          <w:bCs/>
          <w:noProof/>
          <w:lang w:eastAsia="zh-CN"/>
        </w:rPr>
        <w:t>In RAN1 meeting #110bis-e</w:t>
      </w:r>
      <w:r w:rsidR="001C168D" w:rsidRPr="0030426E">
        <w:rPr>
          <w:rFonts w:eastAsia="DengXian"/>
          <w:bCs/>
          <w:noProof/>
          <w:lang w:eastAsia="zh-CN"/>
        </w:rPr>
        <w:fldChar w:fldCharType="begin"/>
      </w:r>
      <w:r w:rsidR="001C168D" w:rsidRPr="0030426E">
        <w:rPr>
          <w:rFonts w:eastAsia="DengXian"/>
          <w:bCs/>
          <w:noProof/>
          <w:lang w:eastAsia="zh-CN"/>
        </w:rPr>
        <w:instrText xml:space="preserve"> REF _Ref117955274 \r \h </w:instrText>
      </w:r>
      <w:r w:rsidR="0030426E">
        <w:rPr>
          <w:rFonts w:eastAsia="DengXian"/>
          <w:bCs/>
          <w:noProof/>
          <w:lang w:eastAsia="zh-CN"/>
        </w:rPr>
        <w:instrText xml:space="preserve"> \* MERGEFORMAT </w:instrText>
      </w:r>
      <w:r w:rsidR="001C168D" w:rsidRPr="0030426E">
        <w:rPr>
          <w:rFonts w:eastAsia="DengXian"/>
          <w:bCs/>
          <w:noProof/>
          <w:lang w:eastAsia="zh-CN"/>
        </w:rPr>
      </w:r>
      <w:r w:rsidR="001C168D" w:rsidRPr="0030426E">
        <w:rPr>
          <w:rFonts w:eastAsia="DengXian"/>
          <w:bCs/>
          <w:noProof/>
          <w:lang w:eastAsia="zh-CN"/>
        </w:rPr>
        <w:fldChar w:fldCharType="separate"/>
      </w:r>
      <w:r w:rsidR="00DC71B1">
        <w:rPr>
          <w:rFonts w:eastAsia="DengXian"/>
          <w:bCs/>
          <w:noProof/>
          <w:lang w:eastAsia="zh-CN"/>
        </w:rPr>
        <w:t>[4]</w:t>
      </w:r>
      <w:r w:rsidR="001C168D" w:rsidRPr="0030426E">
        <w:rPr>
          <w:rFonts w:eastAsia="DengXian"/>
          <w:bCs/>
          <w:noProof/>
          <w:lang w:eastAsia="zh-CN"/>
        </w:rPr>
        <w:fldChar w:fldCharType="end"/>
      </w:r>
      <w:r w:rsidRPr="0030426E">
        <w:rPr>
          <w:rFonts w:eastAsia="DengXian"/>
          <w:bCs/>
          <w:noProof/>
          <w:lang w:eastAsia="zh-CN"/>
        </w:rPr>
        <w:t>, the following agreement was reached.</w:t>
      </w:r>
    </w:p>
    <w:p w14:paraId="08480BB6" w14:textId="6D1CC25C" w:rsidR="009271CA" w:rsidRPr="0030426E" w:rsidRDefault="009271CA" w:rsidP="009271CA">
      <w:pPr>
        <w:rPr>
          <w:rFonts w:eastAsia="DengXian"/>
          <w:bCs/>
          <w:noProof/>
          <w:highlight w:val="green"/>
          <w:lang w:eastAsia="zh-CN"/>
        </w:rPr>
      </w:pPr>
      <w:r w:rsidRPr="0030426E">
        <w:rPr>
          <w:rFonts w:eastAsia="DengXian"/>
          <w:bCs/>
          <w:noProof/>
          <w:highlight w:val="green"/>
          <w:lang w:eastAsia="zh-CN"/>
        </w:rPr>
        <w:t>RAN1 #110bis-e Agreement</w:t>
      </w:r>
    </w:p>
    <w:p w14:paraId="4EF5F991" w14:textId="77777777" w:rsidR="009271CA" w:rsidRPr="0030426E" w:rsidRDefault="009271CA" w:rsidP="009271CA">
      <w:pPr>
        <w:ind w:left="360"/>
        <w:rPr>
          <w:bCs/>
          <w:i/>
          <w:iCs/>
          <w:noProof/>
        </w:rPr>
      </w:pPr>
      <w:r w:rsidRPr="0030426E">
        <w:rPr>
          <w:bCs/>
          <w:i/>
          <w:iCs/>
          <w:noProof/>
        </w:rPr>
        <w:t>For model selection, activation, deactivation, switching, and fallback at least for UE sided models and two-sided models, study the following mechanisms:</w:t>
      </w:r>
    </w:p>
    <w:p w14:paraId="4D740F35" w14:textId="77777777" w:rsidR="009271CA" w:rsidRPr="0030426E" w:rsidRDefault="009271CA">
      <w:pPr>
        <w:pStyle w:val="ListParagraph"/>
        <w:numPr>
          <w:ilvl w:val="0"/>
          <w:numId w:val="5"/>
        </w:numPr>
        <w:ind w:left="1080"/>
        <w:rPr>
          <w:rFonts w:ascii="Times New Roman" w:hAnsi="Times New Roman"/>
          <w:bCs/>
          <w:i/>
          <w:iCs/>
          <w:noProof/>
          <w:lang w:val="en-US"/>
        </w:rPr>
      </w:pPr>
      <w:r w:rsidRPr="0030426E">
        <w:rPr>
          <w:rFonts w:ascii="Times New Roman" w:hAnsi="Times New Roman"/>
          <w:bCs/>
          <w:i/>
          <w:iCs/>
          <w:noProof/>
          <w:lang w:val="en-US"/>
        </w:rPr>
        <w:t xml:space="preserve">Decision by the network </w:t>
      </w:r>
    </w:p>
    <w:p w14:paraId="787854CB" w14:textId="77777777" w:rsidR="009271CA" w:rsidRPr="0030426E" w:rsidRDefault="009271CA">
      <w:pPr>
        <w:pStyle w:val="ListParagraph"/>
        <w:numPr>
          <w:ilvl w:val="1"/>
          <w:numId w:val="5"/>
        </w:numPr>
        <w:ind w:left="1800"/>
        <w:rPr>
          <w:rFonts w:ascii="Times New Roman" w:hAnsi="Times New Roman"/>
          <w:bCs/>
          <w:i/>
          <w:iCs/>
          <w:noProof/>
          <w:lang w:val="en-US"/>
        </w:rPr>
      </w:pPr>
      <w:r w:rsidRPr="0030426E">
        <w:rPr>
          <w:rFonts w:ascii="Times New Roman" w:hAnsi="Times New Roman"/>
          <w:bCs/>
          <w:i/>
          <w:iCs/>
          <w:noProof/>
          <w:lang w:val="en-US"/>
        </w:rPr>
        <w:t>Network-initiated</w:t>
      </w:r>
    </w:p>
    <w:p w14:paraId="3B59E935" w14:textId="77777777" w:rsidR="009271CA" w:rsidRPr="0030426E" w:rsidRDefault="009271CA">
      <w:pPr>
        <w:pStyle w:val="ListParagraph"/>
        <w:numPr>
          <w:ilvl w:val="1"/>
          <w:numId w:val="5"/>
        </w:numPr>
        <w:ind w:left="1800"/>
        <w:rPr>
          <w:rFonts w:ascii="Times New Roman" w:hAnsi="Times New Roman"/>
          <w:bCs/>
          <w:i/>
          <w:iCs/>
          <w:noProof/>
          <w:lang w:val="en-US"/>
        </w:rPr>
      </w:pPr>
      <w:r w:rsidRPr="0030426E">
        <w:rPr>
          <w:rFonts w:ascii="Times New Roman" w:hAnsi="Times New Roman"/>
          <w:bCs/>
          <w:i/>
          <w:iCs/>
          <w:noProof/>
          <w:lang w:val="en-US"/>
        </w:rPr>
        <w:t>UE-initiated, requested to the network</w:t>
      </w:r>
    </w:p>
    <w:p w14:paraId="03545AAB" w14:textId="77777777" w:rsidR="009271CA" w:rsidRPr="0030426E" w:rsidRDefault="009271CA">
      <w:pPr>
        <w:pStyle w:val="ListParagraph"/>
        <w:numPr>
          <w:ilvl w:val="0"/>
          <w:numId w:val="5"/>
        </w:numPr>
        <w:ind w:left="1080"/>
        <w:rPr>
          <w:rFonts w:ascii="Times New Roman" w:hAnsi="Times New Roman"/>
          <w:bCs/>
          <w:i/>
          <w:iCs/>
          <w:noProof/>
          <w:lang w:val="en-US"/>
        </w:rPr>
      </w:pPr>
      <w:r w:rsidRPr="0030426E">
        <w:rPr>
          <w:rFonts w:ascii="Times New Roman" w:hAnsi="Times New Roman"/>
          <w:bCs/>
          <w:i/>
          <w:iCs/>
          <w:noProof/>
          <w:lang w:val="en-US"/>
        </w:rPr>
        <w:t>Decision by the UE</w:t>
      </w:r>
    </w:p>
    <w:p w14:paraId="5626FF60" w14:textId="77777777" w:rsidR="009271CA" w:rsidRPr="0030426E" w:rsidRDefault="009271CA">
      <w:pPr>
        <w:pStyle w:val="ListParagraph"/>
        <w:numPr>
          <w:ilvl w:val="1"/>
          <w:numId w:val="5"/>
        </w:numPr>
        <w:ind w:left="1800"/>
        <w:rPr>
          <w:rFonts w:ascii="Times New Roman" w:hAnsi="Times New Roman"/>
          <w:bCs/>
          <w:i/>
          <w:iCs/>
          <w:noProof/>
          <w:lang w:val="en-US"/>
        </w:rPr>
      </w:pPr>
      <w:r w:rsidRPr="0030426E">
        <w:rPr>
          <w:rFonts w:ascii="Times New Roman" w:hAnsi="Times New Roman"/>
          <w:bCs/>
          <w:i/>
          <w:iCs/>
          <w:noProof/>
          <w:lang w:val="en-US"/>
        </w:rPr>
        <w:t>Event-triggered as configured by the network, UE’s decision is reported to network</w:t>
      </w:r>
    </w:p>
    <w:p w14:paraId="311FFAFE" w14:textId="77777777" w:rsidR="009271CA" w:rsidRPr="0030426E" w:rsidRDefault="009271CA">
      <w:pPr>
        <w:pStyle w:val="ListParagraph"/>
        <w:numPr>
          <w:ilvl w:val="1"/>
          <w:numId w:val="5"/>
        </w:numPr>
        <w:ind w:left="1800"/>
        <w:rPr>
          <w:rFonts w:ascii="Times New Roman" w:hAnsi="Times New Roman"/>
          <w:bCs/>
          <w:i/>
          <w:iCs/>
          <w:noProof/>
          <w:lang w:val="en-US"/>
        </w:rPr>
      </w:pPr>
      <w:r w:rsidRPr="0030426E">
        <w:rPr>
          <w:rFonts w:ascii="Times New Roman" w:hAnsi="Times New Roman"/>
          <w:bCs/>
          <w:i/>
          <w:iCs/>
          <w:noProof/>
          <w:lang w:val="en-US"/>
        </w:rPr>
        <w:t>UE-autonomous, UE’s decision is reported to the network</w:t>
      </w:r>
    </w:p>
    <w:p w14:paraId="32ECA915" w14:textId="77777777" w:rsidR="009271CA" w:rsidRPr="0030426E" w:rsidRDefault="009271CA">
      <w:pPr>
        <w:pStyle w:val="ListParagraph"/>
        <w:numPr>
          <w:ilvl w:val="1"/>
          <w:numId w:val="5"/>
        </w:numPr>
        <w:ind w:left="1800"/>
        <w:rPr>
          <w:rFonts w:ascii="Times New Roman" w:hAnsi="Times New Roman"/>
          <w:bCs/>
          <w:i/>
          <w:iCs/>
          <w:noProof/>
          <w:lang w:val="en-US"/>
        </w:rPr>
      </w:pPr>
      <w:r w:rsidRPr="0030426E">
        <w:rPr>
          <w:rFonts w:ascii="Times New Roman" w:hAnsi="Times New Roman"/>
          <w:bCs/>
          <w:i/>
          <w:iCs/>
          <w:noProof/>
          <w:lang w:val="en-US"/>
        </w:rPr>
        <w:t>UE-autonomous, UE’s decision is not reported to the network</w:t>
      </w:r>
    </w:p>
    <w:p w14:paraId="3C1F570E" w14:textId="77777777" w:rsidR="009271CA" w:rsidRPr="0030426E" w:rsidRDefault="009271CA" w:rsidP="009271CA">
      <w:pPr>
        <w:ind w:left="360"/>
        <w:rPr>
          <w:bCs/>
          <w:i/>
          <w:iCs/>
          <w:noProof/>
        </w:rPr>
      </w:pPr>
      <w:r w:rsidRPr="0030426E">
        <w:rPr>
          <w:bCs/>
          <w:i/>
          <w:iCs/>
          <w:noProof/>
        </w:rPr>
        <w:t>FFS: for network sided models</w:t>
      </w:r>
    </w:p>
    <w:p w14:paraId="30C9171D" w14:textId="195B986B" w:rsidR="009271CA" w:rsidRPr="0030426E" w:rsidRDefault="009271CA" w:rsidP="009271CA">
      <w:pPr>
        <w:ind w:left="360"/>
        <w:rPr>
          <w:rFonts w:eastAsia="DengXian"/>
          <w:bCs/>
          <w:i/>
          <w:iCs/>
          <w:noProof/>
        </w:rPr>
      </w:pPr>
      <w:r w:rsidRPr="0030426E">
        <w:rPr>
          <w:rFonts w:eastAsia="DengXian"/>
          <w:bCs/>
          <w:i/>
          <w:iCs/>
          <w:noProof/>
        </w:rPr>
        <w:t>FFS: other mechanisms</w:t>
      </w:r>
    </w:p>
    <w:p w14:paraId="406E2DCE" w14:textId="2CAEAF5B" w:rsidR="009271CA" w:rsidRPr="00F10420" w:rsidRDefault="00FB694E" w:rsidP="00FB694E">
      <w:pPr>
        <w:rPr>
          <w:rFonts w:eastAsia="DengXian"/>
          <w:noProof/>
        </w:rPr>
      </w:pPr>
      <w:r w:rsidRPr="00F10420">
        <w:rPr>
          <w:rFonts w:eastAsia="DengXian"/>
          <w:noProof/>
        </w:rPr>
        <w:lastRenderedPageBreak/>
        <w:t>As we can see from the above, both RAN1 and RAN2 have discussed the topic.</w:t>
      </w:r>
    </w:p>
    <w:p w14:paraId="7AD692AB" w14:textId="5D39DA73" w:rsidR="00FB694E" w:rsidRPr="00F10420" w:rsidRDefault="00FB694E">
      <w:pPr>
        <w:pStyle w:val="ListParagraph"/>
        <w:numPr>
          <w:ilvl w:val="0"/>
          <w:numId w:val="6"/>
        </w:numPr>
        <w:rPr>
          <w:rFonts w:ascii="Times New Roman" w:hAnsi="Times New Roman"/>
          <w:noProof/>
          <w:lang w:val="en-US"/>
        </w:rPr>
      </w:pPr>
      <w:r w:rsidRPr="00F10420">
        <w:rPr>
          <w:rFonts w:ascii="Times New Roman" w:hAnsi="Times New Roman"/>
          <w:noProof/>
          <w:lang w:val="en-US"/>
        </w:rPr>
        <w:t>RAN2 concluded on which side can initiate the action(s), for all inference types (NW-side model, UE-side mode and two-sided models)</w:t>
      </w:r>
    </w:p>
    <w:p w14:paraId="080DBDD3" w14:textId="1A322A25" w:rsidR="00FB694E" w:rsidRPr="00F10420" w:rsidRDefault="00FB694E">
      <w:pPr>
        <w:pStyle w:val="ListParagraph"/>
        <w:numPr>
          <w:ilvl w:val="0"/>
          <w:numId w:val="6"/>
        </w:numPr>
        <w:rPr>
          <w:rFonts w:ascii="Times New Roman" w:hAnsi="Times New Roman"/>
          <w:noProof/>
          <w:lang w:val="en-US"/>
        </w:rPr>
      </w:pPr>
      <w:r w:rsidRPr="00F10420">
        <w:rPr>
          <w:rFonts w:ascii="Times New Roman" w:hAnsi="Times New Roman"/>
          <w:noProof/>
          <w:lang w:val="en-US"/>
        </w:rPr>
        <w:t>RAN1 concluded not only on which side can initiate the action(s), but also which side can make the decisions</w:t>
      </w:r>
      <w:r w:rsidR="00DC3A3C">
        <w:rPr>
          <w:rFonts w:ascii="Times New Roman" w:hAnsi="Times New Roman"/>
          <w:noProof/>
          <w:lang w:val="en-US"/>
        </w:rPr>
        <w:t>.</w:t>
      </w:r>
      <w:r w:rsidRPr="00F10420">
        <w:rPr>
          <w:rFonts w:ascii="Times New Roman" w:hAnsi="Times New Roman"/>
          <w:noProof/>
          <w:lang w:val="en-US"/>
        </w:rPr>
        <w:t xml:space="preserve"> </w:t>
      </w:r>
      <w:r w:rsidR="00DC3A3C">
        <w:rPr>
          <w:rFonts w:ascii="Times New Roman" w:hAnsi="Times New Roman"/>
          <w:noProof/>
          <w:lang w:val="en-US"/>
        </w:rPr>
        <w:t>Note this is only</w:t>
      </w:r>
      <w:r w:rsidRPr="00F10420">
        <w:rPr>
          <w:rFonts w:ascii="Times New Roman" w:hAnsi="Times New Roman"/>
          <w:noProof/>
          <w:lang w:val="en-US"/>
        </w:rPr>
        <w:t xml:space="preserve"> for UE sided models and two-sided models (whether it is for NW-side mode</w:t>
      </w:r>
      <w:r w:rsidR="008633D7" w:rsidRPr="00F10420">
        <w:rPr>
          <w:rFonts w:ascii="Times New Roman" w:hAnsi="Times New Roman"/>
          <w:noProof/>
          <w:lang w:val="en-US"/>
        </w:rPr>
        <w:t>l</w:t>
      </w:r>
      <w:r w:rsidRPr="00F10420">
        <w:rPr>
          <w:rFonts w:ascii="Times New Roman" w:hAnsi="Times New Roman"/>
          <w:noProof/>
          <w:lang w:val="en-US"/>
        </w:rPr>
        <w:t xml:space="preserve"> is FFS).</w:t>
      </w:r>
    </w:p>
    <w:p w14:paraId="39FA399A" w14:textId="0FF42EBF" w:rsidR="009271CA" w:rsidRPr="00F10420" w:rsidRDefault="008633D7" w:rsidP="009271CA">
      <w:pPr>
        <w:rPr>
          <w:noProof/>
        </w:rPr>
      </w:pPr>
      <w:r w:rsidRPr="00F10420">
        <w:rPr>
          <w:noProof/>
        </w:rPr>
        <w:t xml:space="preserve">In meetings after RAN1 #110bis-e, there </w:t>
      </w:r>
      <w:r w:rsidR="004258D4" w:rsidRPr="00F10420">
        <w:rPr>
          <w:noProof/>
        </w:rPr>
        <w:t>were a</w:t>
      </w:r>
      <w:r w:rsidRPr="00F10420">
        <w:rPr>
          <w:noProof/>
        </w:rPr>
        <w:t xml:space="preserve"> good number of proposals require UE to either report the operation decision to NW to get approval before executing the action, or to limit the actions UE can execute if UE make the decision solely on itself. The concern</w:t>
      </w:r>
      <w:r w:rsidR="00062867" w:rsidRPr="00F10420">
        <w:rPr>
          <w:noProof/>
        </w:rPr>
        <w:t>s</w:t>
      </w:r>
      <w:r w:rsidRPr="00F10420">
        <w:rPr>
          <w:noProof/>
        </w:rPr>
        <w:t xml:space="preserve"> </w:t>
      </w:r>
      <w:r w:rsidR="00062867" w:rsidRPr="00F10420">
        <w:rPr>
          <w:noProof/>
        </w:rPr>
        <w:t>were</w:t>
      </w:r>
      <w:r w:rsidRPr="00F10420">
        <w:rPr>
          <w:noProof/>
        </w:rPr>
        <w:t xml:space="preserve"> that</w:t>
      </w:r>
      <w:r w:rsidR="00062867" w:rsidRPr="00F10420">
        <w:rPr>
          <w:noProof/>
        </w:rPr>
        <w:t xml:space="preserve">, if the UE makes </w:t>
      </w:r>
      <w:r w:rsidR="004258D4" w:rsidRPr="00F10420">
        <w:rPr>
          <w:noProof/>
        </w:rPr>
        <w:t xml:space="preserve">its own </w:t>
      </w:r>
      <w:r w:rsidR="00062867" w:rsidRPr="00F10420">
        <w:rPr>
          <w:noProof/>
        </w:rPr>
        <w:t xml:space="preserve">decision </w:t>
      </w:r>
      <w:r w:rsidR="004258D4" w:rsidRPr="00F10420">
        <w:rPr>
          <w:noProof/>
        </w:rPr>
        <w:t>and executes it</w:t>
      </w:r>
      <w:r w:rsidR="006A215F">
        <w:rPr>
          <w:noProof/>
        </w:rPr>
        <w:t xml:space="preserve"> without the approval from the NW</w:t>
      </w:r>
      <w:r w:rsidR="00062867" w:rsidRPr="00F10420">
        <w:rPr>
          <w:noProof/>
        </w:rPr>
        <w:t xml:space="preserve">, there could be </w:t>
      </w:r>
      <w:r w:rsidR="004258D4" w:rsidRPr="00F10420">
        <w:rPr>
          <w:noProof/>
        </w:rPr>
        <w:t>following issues.</w:t>
      </w:r>
    </w:p>
    <w:p w14:paraId="7E2BA283" w14:textId="0E79C0F0" w:rsidR="004258D4" w:rsidRPr="00F10420" w:rsidRDefault="004258D4">
      <w:pPr>
        <w:pStyle w:val="ListParagraph"/>
        <w:numPr>
          <w:ilvl w:val="0"/>
          <w:numId w:val="7"/>
        </w:numPr>
        <w:rPr>
          <w:rFonts w:ascii="Times New Roman" w:hAnsi="Times New Roman"/>
          <w:noProof/>
          <w:lang w:val="en-US"/>
        </w:rPr>
      </w:pPr>
      <w:r w:rsidRPr="00F10420">
        <w:rPr>
          <w:rFonts w:ascii="Times New Roman" w:hAnsi="Times New Roman"/>
          <w:noProof/>
          <w:lang w:val="en-US"/>
        </w:rPr>
        <w:t>The UE may not be aware of all aspects impacting the AI/ML model operation so the decision may not be right.</w:t>
      </w:r>
    </w:p>
    <w:p w14:paraId="6B06702D" w14:textId="67473B6C" w:rsidR="004258D4" w:rsidRPr="00F10420" w:rsidRDefault="006A215F">
      <w:pPr>
        <w:pStyle w:val="ListParagraph"/>
        <w:numPr>
          <w:ilvl w:val="0"/>
          <w:numId w:val="7"/>
        </w:numPr>
        <w:rPr>
          <w:rFonts w:ascii="Times New Roman" w:hAnsi="Times New Roman"/>
          <w:noProof/>
          <w:lang w:val="en-US"/>
        </w:rPr>
      </w:pPr>
      <w:r>
        <w:rPr>
          <w:rFonts w:ascii="Times New Roman" w:hAnsi="Times New Roman"/>
          <w:noProof/>
          <w:lang w:val="en-US"/>
        </w:rPr>
        <w:t>The NW</w:t>
      </w:r>
      <w:r w:rsidR="004258D4" w:rsidRPr="00F10420">
        <w:rPr>
          <w:rFonts w:ascii="Times New Roman" w:hAnsi="Times New Roman"/>
          <w:noProof/>
          <w:lang w:val="en-US"/>
        </w:rPr>
        <w:t xml:space="preserve"> could suffer unidentified network performance fluctuation/loss due to UE’s decision, especially if the UE does not report to the NW what it has done.</w:t>
      </w:r>
    </w:p>
    <w:p w14:paraId="710A6076" w14:textId="299441F2" w:rsidR="004258D4" w:rsidRPr="00F10420" w:rsidRDefault="006A215F">
      <w:pPr>
        <w:pStyle w:val="ListParagraph"/>
        <w:numPr>
          <w:ilvl w:val="0"/>
          <w:numId w:val="7"/>
        </w:numPr>
        <w:rPr>
          <w:rFonts w:ascii="Times New Roman" w:hAnsi="Times New Roman"/>
          <w:noProof/>
          <w:lang w:val="en-US"/>
        </w:rPr>
      </w:pPr>
      <w:r>
        <w:rPr>
          <w:rFonts w:ascii="Times New Roman" w:hAnsi="Times New Roman"/>
          <w:noProof/>
          <w:lang w:val="en-US"/>
        </w:rPr>
        <w:t xml:space="preserve">The </w:t>
      </w:r>
      <w:r w:rsidR="004258D4" w:rsidRPr="00F10420">
        <w:rPr>
          <w:rFonts w:ascii="Times New Roman" w:hAnsi="Times New Roman"/>
          <w:noProof/>
          <w:lang w:val="en-US"/>
        </w:rPr>
        <w:t>NW is not aware of the change of the model input/output, which may result in mismatched RS configurations and/or mismatched content/payload size of the expected UE report.</w:t>
      </w:r>
    </w:p>
    <w:p w14:paraId="565964D7" w14:textId="305B3077" w:rsidR="00062867" w:rsidRPr="00F10420" w:rsidRDefault="004258D4" w:rsidP="004258D4">
      <w:pPr>
        <w:rPr>
          <w:noProof/>
        </w:rPr>
      </w:pPr>
      <w:r w:rsidRPr="00F10420">
        <w:rPr>
          <w:noProof/>
        </w:rPr>
        <w:t xml:space="preserve">Further discussion on this topic is currently on hold in RAN1. </w:t>
      </w:r>
      <w:r w:rsidR="00FB6D1D" w:rsidRPr="00F10420">
        <w:rPr>
          <w:noProof/>
        </w:rPr>
        <w:t>We expect debates on whether UE can make its own decisions and execute it in RAN1’s future meetings</w:t>
      </w:r>
      <w:r w:rsidR="00357B4D">
        <w:rPr>
          <w:noProof/>
        </w:rPr>
        <w:t>. Therefore, it is better to postpone RAN2’s discussion and wait for RAN1’s decision to avoid conflict decisions.</w:t>
      </w:r>
    </w:p>
    <w:p w14:paraId="2F9ED389" w14:textId="484E5041" w:rsidR="00FB6D1D" w:rsidRDefault="00FB6D1D" w:rsidP="00FB6D1D">
      <w:pPr>
        <w:rPr>
          <w:b/>
          <w:bCs/>
          <w:i/>
          <w:iCs/>
          <w:noProof/>
          <w:color w:val="000000" w:themeColor="text1"/>
        </w:rPr>
      </w:pPr>
      <w:r w:rsidRPr="00F10420">
        <w:rPr>
          <w:b/>
          <w:bCs/>
          <w:i/>
          <w:iCs/>
          <w:noProof/>
          <w:color w:val="000000" w:themeColor="text1"/>
        </w:rPr>
        <w:t xml:space="preserve">Proposal </w:t>
      </w:r>
      <w:r w:rsidR="000F0A9B">
        <w:rPr>
          <w:b/>
          <w:bCs/>
          <w:i/>
          <w:iCs/>
          <w:noProof/>
          <w:color w:val="000000" w:themeColor="text1"/>
        </w:rPr>
        <w:t>3</w:t>
      </w:r>
      <w:r w:rsidRPr="00F10420">
        <w:rPr>
          <w:b/>
          <w:bCs/>
          <w:i/>
          <w:iCs/>
          <w:noProof/>
          <w:color w:val="000000" w:themeColor="text1"/>
        </w:rPr>
        <w:t xml:space="preserve">: RAN2 to wait for RAN1’s decisions on whether UE can decide on the operation of </w:t>
      </w:r>
      <w:r w:rsidRPr="00F10420">
        <w:rPr>
          <w:b/>
          <w:bCs/>
          <w:i/>
          <w:iCs/>
          <w:noProof/>
        </w:rPr>
        <w:t>model selection/activation/deactivation/switching/fallback</w:t>
      </w:r>
      <w:r w:rsidRPr="00F10420">
        <w:rPr>
          <w:b/>
          <w:bCs/>
          <w:i/>
          <w:iCs/>
          <w:noProof/>
          <w:color w:val="000000" w:themeColor="text1"/>
        </w:rPr>
        <w:t xml:space="preserve"> and execute it without NW’s approval.</w:t>
      </w:r>
    </w:p>
    <w:p w14:paraId="0840B285" w14:textId="77777777" w:rsidR="00113C36" w:rsidRPr="00F10420" w:rsidRDefault="00113C36" w:rsidP="00FB6D1D">
      <w:pPr>
        <w:rPr>
          <w:b/>
          <w:bCs/>
          <w:i/>
          <w:iCs/>
          <w:noProof/>
          <w:color w:val="000000" w:themeColor="text1"/>
        </w:rPr>
      </w:pPr>
    </w:p>
    <w:p w14:paraId="2543AD29" w14:textId="2284B6F4" w:rsidR="000F0A9B" w:rsidRDefault="000F0A9B" w:rsidP="00113C36">
      <w:pPr>
        <w:pStyle w:val="Heading2"/>
      </w:pPr>
      <w:bookmarkStart w:id="1" w:name="_Hlk99709641"/>
      <w:r>
        <w:t>UE Capability</w:t>
      </w:r>
    </w:p>
    <w:p w14:paraId="4BB38317" w14:textId="77D6E900" w:rsidR="000F0A9B" w:rsidRDefault="000F0A9B" w:rsidP="000F0A9B">
      <w:pPr>
        <w:rPr>
          <w:color w:val="000000" w:themeColor="text1"/>
        </w:rPr>
      </w:pPr>
      <w:r w:rsidRPr="004066BB">
        <w:rPr>
          <w:color w:val="000000" w:themeColor="text1"/>
        </w:rPr>
        <w:t xml:space="preserve">In </w:t>
      </w:r>
      <w:r>
        <w:rPr>
          <w:color w:val="000000" w:themeColor="text1"/>
        </w:rPr>
        <w:t xml:space="preserve">RAN1 </w:t>
      </w:r>
      <w:r w:rsidRPr="004066BB">
        <w:rPr>
          <w:color w:val="000000" w:themeColor="text1"/>
        </w:rPr>
        <w:t>meeting #113</w:t>
      </w:r>
      <w:r w:rsidR="00A713BE">
        <w:rPr>
          <w:color w:val="000000" w:themeColor="text1"/>
        </w:rPr>
        <w:fldChar w:fldCharType="begin"/>
      </w:r>
      <w:r w:rsidR="00A713BE">
        <w:rPr>
          <w:color w:val="000000" w:themeColor="text1"/>
        </w:rPr>
        <w:instrText xml:space="preserve"> REF _Ref142576785 \r \h </w:instrText>
      </w:r>
      <w:r w:rsidR="00A713BE">
        <w:rPr>
          <w:color w:val="000000" w:themeColor="text1"/>
        </w:rPr>
      </w:r>
      <w:r w:rsidR="00A713BE">
        <w:rPr>
          <w:color w:val="000000" w:themeColor="text1"/>
        </w:rPr>
        <w:fldChar w:fldCharType="separate"/>
      </w:r>
      <w:r w:rsidR="00DC71B1">
        <w:rPr>
          <w:color w:val="000000" w:themeColor="text1"/>
        </w:rPr>
        <w:t>[1]</w:t>
      </w:r>
      <w:r w:rsidR="00A713BE">
        <w:rPr>
          <w:color w:val="000000" w:themeColor="text1"/>
        </w:rPr>
        <w:fldChar w:fldCharType="end"/>
      </w:r>
      <w:r w:rsidRPr="004066BB">
        <w:rPr>
          <w:color w:val="000000" w:themeColor="text1"/>
        </w:rPr>
        <w:t xml:space="preserve">, UE capability </w:t>
      </w:r>
      <w:r w:rsidR="009B38AA">
        <w:rPr>
          <w:color w:val="000000" w:themeColor="text1"/>
        </w:rPr>
        <w:t xml:space="preserve">wasn’t </w:t>
      </w:r>
      <w:r w:rsidRPr="004066BB">
        <w:rPr>
          <w:color w:val="000000" w:themeColor="text1"/>
        </w:rPr>
        <w:t>discuss</w:t>
      </w:r>
      <w:r w:rsidR="009B38AA">
        <w:rPr>
          <w:color w:val="000000" w:themeColor="text1"/>
        </w:rPr>
        <w:t>ed</w:t>
      </w:r>
      <w:r w:rsidRPr="004066BB">
        <w:rPr>
          <w:color w:val="000000" w:themeColor="text1"/>
        </w:rPr>
        <w:t xml:space="preserve"> (neither online nor offline). However, proposals were received from multiple companies. </w:t>
      </w:r>
      <w:r>
        <w:rPr>
          <w:color w:val="000000" w:themeColor="text1"/>
        </w:rPr>
        <w:t xml:space="preserve">The proposed UE </w:t>
      </w:r>
      <w:r w:rsidR="009B38AA">
        <w:rPr>
          <w:color w:val="000000" w:themeColor="text1"/>
        </w:rPr>
        <w:t xml:space="preserve">capabilities </w:t>
      </w:r>
      <w:r>
        <w:rPr>
          <w:color w:val="000000" w:themeColor="text1"/>
        </w:rPr>
        <w:t>to be studied include</w:t>
      </w:r>
      <w:r w:rsidR="009B38AA">
        <w:rPr>
          <w:color w:val="000000" w:themeColor="text1"/>
        </w:rPr>
        <w:t>:</w:t>
      </w:r>
    </w:p>
    <w:p w14:paraId="40B8DE1A"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Capability in handling various AI/ML complexities, including pre- and post-</w:t>
      </w:r>
      <w:proofErr w:type="gramStart"/>
      <w:r w:rsidRPr="00C421B9">
        <w:rPr>
          <w:rFonts w:ascii="Times New Roman" w:hAnsi="Times New Roman"/>
          <w:color w:val="000000" w:themeColor="text1"/>
        </w:rPr>
        <w:t>processing</w:t>
      </w:r>
      <w:proofErr w:type="gramEnd"/>
    </w:p>
    <w:p w14:paraId="0F2D4FA2"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 xml:space="preserve">Capability in feature extraction of collected </w:t>
      </w:r>
      <w:proofErr w:type="gramStart"/>
      <w:r w:rsidRPr="00C421B9">
        <w:rPr>
          <w:rFonts w:ascii="Times New Roman" w:hAnsi="Times New Roman"/>
          <w:color w:val="000000" w:themeColor="text1"/>
        </w:rPr>
        <w:t>data</w:t>
      </w:r>
      <w:proofErr w:type="gramEnd"/>
    </w:p>
    <w:p w14:paraId="5854B891"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Model inference latency</w:t>
      </w:r>
    </w:p>
    <w:p w14:paraId="45396DCA"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rPr>
        <w:t>Capability on supported quantization levels</w:t>
      </w:r>
    </w:p>
    <w:p w14:paraId="4735B36D"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Capability of online training</w:t>
      </w:r>
    </w:p>
    <w:p w14:paraId="72313CA7"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Different levels of model inference performance</w:t>
      </w:r>
    </w:p>
    <w:p w14:paraId="65F0CDA0" w14:textId="77777777" w:rsidR="000F0A9B" w:rsidRPr="00C421B9" w:rsidRDefault="000F0A9B">
      <w:pPr>
        <w:pStyle w:val="ListParagraph"/>
        <w:numPr>
          <w:ilvl w:val="0"/>
          <w:numId w:val="10"/>
        </w:numPr>
        <w:rPr>
          <w:rFonts w:ascii="Times New Roman" w:hAnsi="Times New Roman"/>
          <w:color w:val="000000" w:themeColor="text1"/>
        </w:rPr>
      </w:pPr>
      <w:r>
        <w:rPr>
          <w:rFonts w:ascii="Times New Roman" w:hAnsi="Times New Roman"/>
          <w:color w:val="000000" w:themeColor="text1"/>
        </w:rPr>
        <w:t xml:space="preserve">(Battery) </w:t>
      </w:r>
      <w:r w:rsidRPr="00C421B9">
        <w:rPr>
          <w:rFonts w:ascii="Times New Roman" w:hAnsi="Times New Roman"/>
          <w:color w:val="000000" w:themeColor="text1"/>
        </w:rPr>
        <w:t>Power level</w:t>
      </w:r>
    </w:p>
    <w:p w14:paraId="620D4FCF"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Computational power</w:t>
      </w:r>
    </w:p>
    <w:p w14:paraId="33BBAC7D"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Storage capacity</w:t>
      </w:r>
    </w:p>
    <w:p w14:paraId="41D50DA7" w14:textId="77777777" w:rsidR="000F0A9B" w:rsidRPr="00C421B9" w:rsidRDefault="000F0A9B">
      <w:pPr>
        <w:pStyle w:val="ListParagraph"/>
        <w:numPr>
          <w:ilvl w:val="0"/>
          <w:numId w:val="10"/>
        </w:numPr>
        <w:rPr>
          <w:rFonts w:ascii="Times New Roman" w:hAnsi="Times New Roman"/>
          <w:color w:val="000000" w:themeColor="text1"/>
        </w:rPr>
      </w:pPr>
      <w:r w:rsidRPr="00C421B9">
        <w:rPr>
          <w:rFonts w:ascii="Times New Roman" w:hAnsi="Times New Roman"/>
          <w:color w:val="000000" w:themeColor="text1"/>
        </w:rPr>
        <w:t>Number of AI/ML models for parallel model monitoring and the supported methods for model monitoring</w:t>
      </w:r>
    </w:p>
    <w:p w14:paraId="25799C22" w14:textId="77777777" w:rsidR="000F0A9B" w:rsidRPr="00CF0942" w:rsidRDefault="000F0A9B" w:rsidP="000F0A9B">
      <w:pPr>
        <w:rPr>
          <w:color w:val="000000" w:themeColor="text1"/>
        </w:rPr>
      </w:pPr>
      <w:r w:rsidRPr="00CF0942">
        <w:rPr>
          <w:color w:val="000000" w:themeColor="text1"/>
        </w:rPr>
        <w:t>Also, there was a proposal to categorize UEs into two classes, GPU-based (General Processing Unit) and NPU-based (neural processing unit), reflecting different capabilities of AI/ML support.</w:t>
      </w:r>
    </w:p>
    <w:p w14:paraId="45677D5F" w14:textId="77777777" w:rsidR="000F0A9B" w:rsidRPr="00CF0942" w:rsidRDefault="000F0A9B" w:rsidP="000F0A9B">
      <w:pPr>
        <w:rPr>
          <w:color w:val="000000" w:themeColor="text1"/>
        </w:rPr>
      </w:pPr>
      <w:r w:rsidRPr="00CF0942">
        <w:rPr>
          <w:color w:val="000000" w:themeColor="text1"/>
        </w:rPr>
        <w:t xml:space="preserve">If we </w:t>
      </w:r>
      <w:proofErr w:type="gramStart"/>
      <w:r w:rsidRPr="00CF0942">
        <w:rPr>
          <w:color w:val="000000" w:themeColor="text1"/>
        </w:rPr>
        <w:t>look into</w:t>
      </w:r>
      <w:proofErr w:type="gramEnd"/>
      <w:r w:rsidRPr="00CF0942">
        <w:rPr>
          <w:color w:val="000000" w:themeColor="text1"/>
        </w:rPr>
        <w:t xml:space="preserve"> the capabilities companies proposed, we can see these capabilities belong to two categories. </w:t>
      </w:r>
    </w:p>
    <w:p w14:paraId="2E41881E" w14:textId="77777777" w:rsidR="000F0A9B" w:rsidRPr="00CF0942" w:rsidRDefault="000F0A9B">
      <w:pPr>
        <w:pStyle w:val="ListParagraph"/>
        <w:numPr>
          <w:ilvl w:val="0"/>
          <w:numId w:val="9"/>
        </w:numPr>
        <w:rPr>
          <w:rFonts w:ascii="Times New Roman" w:hAnsi="Times New Roman"/>
          <w:color w:val="000000" w:themeColor="text1"/>
          <w:lang w:val="en-US"/>
        </w:rPr>
      </w:pPr>
      <w:r w:rsidRPr="00CF0942">
        <w:rPr>
          <w:rFonts w:ascii="Times New Roman" w:hAnsi="Times New Roman"/>
          <w:color w:val="000000" w:themeColor="text1"/>
          <w:lang w:val="en-US"/>
        </w:rPr>
        <w:t>The first category relates to the physical/hard aspects of a UE, for example, size of the storage space</w:t>
      </w:r>
      <w:r>
        <w:rPr>
          <w:rFonts w:ascii="Times New Roman" w:hAnsi="Times New Roman"/>
          <w:color w:val="000000" w:themeColor="text1"/>
          <w:lang w:val="en-US"/>
        </w:rPr>
        <w:t>, battery power level</w:t>
      </w:r>
      <w:r w:rsidRPr="00CF0942">
        <w:rPr>
          <w:rFonts w:ascii="Times New Roman" w:hAnsi="Times New Roman"/>
          <w:color w:val="000000" w:themeColor="text1"/>
          <w:lang w:val="en-US"/>
        </w:rPr>
        <w:t xml:space="preserve"> and computational power. </w:t>
      </w:r>
    </w:p>
    <w:p w14:paraId="230FC23D" w14:textId="77777777" w:rsidR="000F0A9B" w:rsidRPr="00CF0942" w:rsidRDefault="000F0A9B">
      <w:pPr>
        <w:pStyle w:val="ListParagraph"/>
        <w:numPr>
          <w:ilvl w:val="0"/>
          <w:numId w:val="9"/>
        </w:numPr>
        <w:rPr>
          <w:rFonts w:ascii="Times New Roman" w:hAnsi="Times New Roman"/>
          <w:color w:val="000000" w:themeColor="text1"/>
          <w:lang w:val="en-US"/>
        </w:rPr>
      </w:pPr>
      <w:r w:rsidRPr="00CF0942">
        <w:rPr>
          <w:rFonts w:ascii="Times New Roman" w:hAnsi="Times New Roman"/>
          <w:color w:val="000000" w:themeColor="text1"/>
          <w:lang w:val="en-US"/>
        </w:rPr>
        <w:t xml:space="preserve">The second category relates to the functional/soft aspects of the UE (i.e., what functions can a UE perform), for example, </w:t>
      </w:r>
      <w:r>
        <w:rPr>
          <w:rFonts w:ascii="Times New Roman" w:hAnsi="Times New Roman"/>
          <w:color w:val="000000" w:themeColor="text1"/>
          <w:lang w:val="en-US"/>
        </w:rPr>
        <w:t>inference latency</w:t>
      </w:r>
      <w:r w:rsidRPr="00CF0942">
        <w:rPr>
          <w:rFonts w:ascii="Times New Roman" w:hAnsi="Times New Roman"/>
          <w:color w:val="000000" w:themeColor="text1"/>
          <w:lang w:val="en-US"/>
        </w:rPr>
        <w:t xml:space="preserve">, </w:t>
      </w:r>
      <w:r>
        <w:rPr>
          <w:rFonts w:ascii="Times New Roman" w:hAnsi="Times New Roman"/>
          <w:color w:val="000000" w:themeColor="text1"/>
          <w:lang w:val="en-US"/>
        </w:rPr>
        <w:t xml:space="preserve">online </w:t>
      </w:r>
      <w:r w:rsidRPr="00CF0942">
        <w:rPr>
          <w:rFonts w:ascii="Times New Roman" w:hAnsi="Times New Roman"/>
          <w:color w:val="000000" w:themeColor="text1"/>
          <w:lang w:val="en-US"/>
        </w:rPr>
        <w:t xml:space="preserve">model training etc. </w:t>
      </w:r>
    </w:p>
    <w:p w14:paraId="2E9B61BF" w14:textId="77777777" w:rsidR="000F0A9B" w:rsidRPr="00CF0942" w:rsidRDefault="000F0A9B" w:rsidP="000F0A9B">
      <w:pPr>
        <w:rPr>
          <w:color w:val="000000" w:themeColor="text1"/>
        </w:rPr>
      </w:pPr>
      <w:r w:rsidRPr="00CF0942">
        <w:rPr>
          <w:color w:val="000000" w:themeColor="text1"/>
        </w:rPr>
        <w:t xml:space="preserve">For physical capabilities, we can use the same/similar criteria as the agreed-upon measurement of complexity of an AI/ML model. For example, </w:t>
      </w:r>
    </w:p>
    <w:p w14:paraId="1A01B016" w14:textId="77777777" w:rsidR="000F0A9B" w:rsidRPr="00CF0942" w:rsidRDefault="000F0A9B">
      <w:pPr>
        <w:pStyle w:val="ListParagraph"/>
        <w:numPr>
          <w:ilvl w:val="0"/>
          <w:numId w:val="8"/>
        </w:numPr>
        <w:rPr>
          <w:rFonts w:ascii="Times New Roman" w:hAnsi="Times New Roman"/>
          <w:color w:val="000000" w:themeColor="text1"/>
          <w:lang w:val="en-US"/>
        </w:rPr>
      </w:pPr>
      <w:r w:rsidRPr="00CF0942">
        <w:rPr>
          <w:rFonts w:ascii="Times New Roman" w:hAnsi="Times New Roman"/>
          <w:color w:val="000000" w:themeColor="text1"/>
          <w:lang w:val="en-US"/>
        </w:rPr>
        <w:lastRenderedPageBreak/>
        <w:t>Computational power: FLOPs</w:t>
      </w:r>
    </w:p>
    <w:p w14:paraId="4DCCEB59" w14:textId="77777777" w:rsidR="000F0A9B" w:rsidRPr="00CF0942" w:rsidRDefault="000F0A9B">
      <w:pPr>
        <w:pStyle w:val="ListParagraph"/>
        <w:numPr>
          <w:ilvl w:val="0"/>
          <w:numId w:val="8"/>
        </w:numPr>
        <w:rPr>
          <w:rFonts w:ascii="Times New Roman" w:hAnsi="Times New Roman"/>
          <w:color w:val="000000" w:themeColor="text1"/>
          <w:lang w:val="en-US"/>
        </w:rPr>
      </w:pPr>
      <w:r w:rsidRPr="00CF0942">
        <w:rPr>
          <w:rFonts w:ascii="Times New Roman" w:hAnsi="Times New Roman"/>
          <w:color w:val="000000" w:themeColor="text1"/>
          <w:lang w:val="en-US"/>
        </w:rPr>
        <w:t>Computational complexity for pre- and post-processing</w:t>
      </w:r>
    </w:p>
    <w:p w14:paraId="496D8761" w14:textId="77777777" w:rsidR="000F0A9B" w:rsidRPr="00CF0942" w:rsidRDefault="000F0A9B">
      <w:pPr>
        <w:pStyle w:val="ListParagraph"/>
        <w:numPr>
          <w:ilvl w:val="0"/>
          <w:numId w:val="8"/>
        </w:numPr>
        <w:rPr>
          <w:rFonts w:ascii="Times New Roman" w:hAnsi="Times New Roman"/>
          <w:color w:val="000000" w:themeColor="text1"/>
          <w:lang w:val="en-US"/>
        </w:rPr>
      </w:pPr>
      <w:r w:rsidRPr="00CF0942">
        <w:rPr>
          <w:rFonts w:ascii="Times New Roman" w:hAnsi="Times New Roman"/>
          <w:color w:val="000000" w:themeColor="text1"/>
          <w:lang w:val="en-US"/>
        </w:rPr>
        <w:t>Model complexity: e.g., the number of parameters and/or size (e.g., Mbyte)</w:t>
      </w:r>
    </w:p>
    <w:p w14:paraId="09EF6A1C" w14:textId="77777777" w:rsidR="000F0A9B" w:rsidRPr="00CF0942" w:rsidRDefault="000F0A9B">
      <w:pPr>
        <w:pStyle w:val="ListParagraph"/>
        <w:numPr>
          <w:ilvl w:val="0"/>
          <w:numId w:val="8"/>
        </w:numPr>
        <w:rPr>
          <w:rFonts w:ascii="Times New Roman" w:hAnsi="Times New Roman"/>
          <w:color w:val="000000" w:themeColor="text1"/>
          <w:lang w:val="en-US"/>
        </w:rPr>
      </w:pPr>
      <w:r w:rsidRPr="00CF0942">
        <w:rPr>
          <w:rFonts w:ascii="Times New Roman" w:hAnsi="Times New Roman"/>
          <w:color w:val="000000" w:themeColor="text1"/>
          <w:lang w:val="en-US"/>
        </w:rPr>
        <w:t>Storage space</w:t>
      </w:r>
    </w:p>
    <w:p w14:paraId="40C66DCB" w14:textId="77777777" w:rsidR="000F0A9B" w:rsidRPr="00CF0942" w:rsidRDefault="000F0A9B">
      <w:pPr>
        <w:pStyle w:val="ListParagraph"/>
        <w:numPr>
          <w:ilvl w:val="0"/>
          <w:numId w:val="8"/>
        </w:numPr>
        <w:rPr>
          <w:rFonts w:ascii="Times New Roman" w:hAnsi="Times New Roman"/>
          <w:color w:val="000000" w:themeColor="text1"/>
          <w:lang w:val="en-US"/>
        </w:rPr>
      </w:pPr>
      <w:r w:rsidRPr="00CF0942">
        <w:rPr>
          <w:rFonts w:ascii="Times New Roman" w:hAnsi="Times New Roman"/>
          <w:color w:val="000000" w:themeColor="text1"/>
          <w:lang w:val="en-US"/>
        </w:rPr>
        <w:t>Training/inference latency</w:t>
      </w:r>
    </w:p>
    <w:p w14:paraId="176ED260" w14:textId="77777777" w:rsidR="000F0A9B" w:rsidRDefault="000F0A9B" w:rsidP="000F0A9B">
      <w:pPr>
        <w:rPr>
          <w:color w:val="000000" w:themeColor="text1"/>
          <w:lang w:eastAsia="zh-CN"/>
        </w:rPr>
      </w:pPr>
      <w:r w:rsidRPr="00CF0942">
        <w:rPr>
          <w:color w:val="000000" w:themeColor="text1"/>
        </w:rPr>
        <w:t xml:space="preserve">Note status of some of the </w:t>
      </w:r>
      <w:r>
        <w:rPr>
          <w:color w:val="000000" w:themeColor="text1"/>
        </w:rPr>
        <w:t>physical capabilities</w:t>
      </w:r>
      <w:r w:rsidRPr="00CF0942">
        <w:rPr>
          <w:color w:val="000000" w:themeColor="text1"/>
        </w:rPr>
        <w:t xml:space="preserve"> will vary over time as the situation changes. For example, the </w:t>
      </w:r>
      <w:r>
        <w:rPr>
          <w:color w:val="000000" w:themeColor="text1"/>
        </w:rPr>
        <w:t xml:space="preserve">available </w:t>
      </w:r>
      <w:r w:rsidRPr="00CF0942">
        <w:rPr>
          <w:color w:val="000000" w:themeColor="text1"/>
        </w:rPr>
        <w:t xml:space="preserve">storage space will expand or </w:t>
      </w:r>
      <w:r w:rsidRPr="00CF0942">
        <w:rPr>
          <w:color w:val="000000" w:themeColor="text1"/>
          <w:lang w:eastAsia="zh-CN"/>
        </w:rPr>
        <w:t>shrink based on the usage</w:t>
      </w:r>
      <w:r>
        <w:rPr>
          <w:color w:val="000000" w:themeColor="text1"/>
          <w:lang w:eastAsia="zh-CN"/>
        </w:rPr>
        <w:t xml:space="preserve"> of other system or application processes, the available computing power depends on the number of concurrent running applications and processes at the UE. </w:t>
      </w:r>
    </w:p>
    <w:p w14:paraId="1189673F" w14:textId="77777777" w:rsidR="000F0A9B" w:rsidRPr="00CF0942" w:rsidRDefault="000F0A9B" w:rsidP="000F0A9B">
      <w:pPr>
        <w:rPr>
          <w:color w:val="000000" w:themeColor="text1"/>
          <w:lang w:eastAsia="zh-CN"/>
        </w:rPr>
      </w:pPr>
      <w:r w:rsidRPr="00CE1F7D">
        <w:rPr>
          <w:color w:val="000000" w:themeColor="text1"/>
        </w:rPr>
        <w:t xml:space="preserve">For functional capabilities, a UE simply checks whatever functions it can perform, such as, data collection, model training/inference etc. </w:t>
      </w:r>
    </w:p>
    <w:p w14:paraId="5F4AA278" w14:textId="639F9D21" w:rsidR="000F0A9B" w:rsidRPr="00011F54" w:rsidRDefault="000F0A9B" w:rsidP="000F0A9B">
      <w:pPr>
        <w:rPr>
          <w:b/>
          <w:bCs/>
          <w:i/>
          <w:iCs/>
          <w:color w:val="000000" w:themeColor="text1"/>
        </w:rPr>
      </w:pPr>
      <w:r w:rsidRPr="00011F54">
        <w:rPr>
          <w:b/>
          <w:bCs/>
          <w:i/>
          <w:iCs/>
          <w:color w:val="000000" w:themeColor="text1"/>
        </w:rPr>
        <w:t xml:space="preserve">Proposal </w:t>
      </w:r>
      <w:r>
        <w:rPr>
          <w:b/>
          <w:bCs/>
          <w:i/>
          <w:iCs/>
          <w:color w:val="000000" w:themeColor="text1"/>
        </w:rPr>
        <w:t>4</w:t>
      </w:r>
      <w:r w:rsidRPr="00011F54">
        <w:rPr>
          <w:b/>
          <w:bCs/>
          <w:i/>
          <w:iCs/>
          <w:color w:val="000000" w:themeColor="text1"/>
        </w:rPr>
        <w:t>: When studying UE AI/ML related capabilities, separate physical capabilities from functional capabilities.</w:t>
      </w:r>
    </w:p>
    <w:p w14:paraId="7BD01134" w14:textId="6DDAEDDC" w:rsidR="00113C36" w:rsidRDefault="000F0A9B" w:rsidP="00113C36">
      <w:pPr>
        <w:rPr>
          <w:b/>
          <w:bCs/>
          <w:i/>
          <w:iCs/>
          <w:color w:val="000000" w:themeColor="text1"/>
        </w:rPr>
      </w:pPr>
      <w:r w:rsidRPr="00011F54">
        <w:rPr>
          <w:b/>
          <w:bCs/>
          <w:i/>
          <w:iCs/>
          <w:color w:val="000000" w:themeColor="text1"/>
        </w:rPr>
        <w:t xml:space="preserve">Proposal </w:t>
      </w:r>
      <w:r>
        <w:rPr>
          <w:b/>
          <w:bCs/>
          <w:i/>
          <w:iCs/>
          <w:color w:val="000000" w:themeColor="text1"/>
        </w:rPr>
        <w:t>5</w:t>
      </w:r>
      <w:r w:rsidRPr="00011F54">
        <w:rPr>
          <w:b/>
          <w:bCs/>
          <w:i/>
          <w:iCs/>
          <w:color w:val="000000" w:themeColor="text1"/>
        </w:rPr>
        <w:t xml:space="preserve">: </w:t>
      </w:r>
      <w:r w:rsidR="00113C36" w:rsidRPr="00011F54">
        <w:rPr>
          <w:b/>
          <w:bCs/>
          <w:i/>
          <w:iCs/>
          <w:color w:val="000000" w:themeColor="text1"/>
        </w:rPr>
        <w:t>For UE physical capabilities, consider categorizing them that reflects their ability in handling various AI/ML complexities</w:t>
      </w:r>
      <w:r w:rsidR="00113C36">
        <w:rPr>
          <w:b/>
          <w:bCs/>
          <w:i/>
          <w:iCs/>
          <w:color w:val="000000" w:themeColor="text1"/>
        </w:rPr>
        <w:t xml:space="preserve"> levels (such as low, medium, and high)</w:t>
      </w:r>
      <w:r w:rsidR="00113C36" w:rsidRPr="00011F54">
        <w:rPr>
          <w:b/>
          <w:bCs/>
          <w:i/>
          <w:iCs/>
          <w:color w:val="000000" w:themeColor="text1"/>
        </w:rPr>
        <w:t>, including pre- and post-processing.</w:t>
      </w:r>
    </w:p>
    <w:p w14:paraId="091038FD" w14:textId="7830EB34" w:rsidR="000F0A9B" w:rsidRDefault="00113C36">
      <w:pPr>
        <w:pStyle w:val="ListParagraph"/>
        <w:numPr>
          <w:ilvl w:val="0"/>
          <w:numId w:val="11"/>
        </w:numPr>
        <w:rPr>
          <w:rFonts w:ascii="Times New Roman" w:hAnsi="Times New Roman"/>
          <w:b/>
          <w:bCs/>
          <w:i/>
          <w:iCs/>
          <w:color w:val="000000" w:themeColor="text1"/>
        </w:rPr>
      </w:pPr>
      <w:r w:rsidRPr="00113C36">
        <w:rPr>
          <w:rFonts w:ascii="Times New Roman" w:hAnsi="Times New Roman"/>
          <w:b/>
          <w:bCs/>
          <w:i/>
          <w:iCs/>
          <w:color w:val="000000" w:themeColor="text1"/>
        </w:rPr>
        <w:t>FFS: how to quantify low/medium/high</w:t>
      </w:r>
    </w:p>
    <w:p w14:paraId="296D2602" w14:textId="77777777" w:rsidR="00113C36" w:rsidRPr="00256D63" w:rsidRDefault="00113C36" w:rsidP="00113C36">
      <w:pPr>
        <w:pStyle w:val="Heading2"/>
        <w:rPr>
          <w:color w:val="000000" w:themeColor="text1"/>
        </w:rPr>
      </w:pPr>
      <w:r w:rsidRPr="00256D63">
        <w:rPr>
          <w:color w:val="000000" w:themeColor="text1"/>
        </w:rPr>
        <w:t>Interoperability and testability aspects</w:t>
      </w:r>
    </w:p>
    <w:p w14:paraId="5B57EC06" w14:textId="39F4AA9B" w:rsidR="00113C36" w:rsidRPr="00256D63" w:rsidRDefault="00113C36" w:rsidP="00113C36">
      <w:pPr>
        <w:rPr>
          <w:color w:val="000000" w:themeColor="text1"/>
        </w:rPr>
      </w:pPr>
      <w:r w:rsidRPr="00256D63">
        <w:rPr>
          <w:color w:val="000000" w:themeColor="text1"/>
        </w:rPr>
        <w:t xml:space="preserve">In </w:t>
      </w:r>
      <w:r w:rsidR="00D51625">
        <w:rPr>
          <w:color w:val="000000" w:themeColor="text1"/>
        </w:rPr>
        <w:t xml:space="preserve">RAN1 </w:t>
      </w:r>
      <w:r w:rsidRPr="00256D63">
        <w:rPr>
          <w:color w:val="000000" w:themeColor="text1"/>
        </w:rPr>
        <w:t>meeting</w:t>
      </w:r>
      <w:r w:rsidR="009B38AA">
        <w:rPr>
          <w:color w:val="000000" w:themeColor="text1"/>
        </w:rPr>
        <w:t>s</w:t>
      </w:r>
      <w:r w:rsidRPr="00256D63">
        <w:rPr>
          <w:color w:val="000000" w:themeColor="text1"/>
        </w:rPr>
        <w:t xml:space="preserve"> #111</w:t>
      </w:r>
      <w:r w:rsidR="00A713BE">
        <w:rPr>
          <w:color w:val="000000" w:themeColor="text1"/>
        </w:rPr>
        <w:fldChar w:fldCharType="begin"/>
      </w:r>
      <w:r w:rsidR="00A713BE">
        <w:rPr>
          <w:color w:val="000000" w:themeColor="text1"/>
        </w:rPr>
        <w:instrText xml:space="preserve"> REF _Ref142575959 \r \h </w:instrText>
      </w:r>
      <w:r w:rsidR="00A713BE">
        <w:rPr>
          <w:color w:val="000000" w:themeColor="text1"/>
        </w:rPr>
      </w:r>
      <w:r w:rsidR="00A713BE">
        <w:rPr>
          <w:color w:val="000000" w:themeColor="text1"/>
        </w:rPr>
        <w:fldChar w:fldCharType="separate"/>
      </w:r>
      <w:r w:rsidR="00DC71B1">
        <w:rPr>
          <w:color w:val="000000" w:themeColor="text1"/>
        </w:rPr>
        <w:t>[3]</w:t>
      </w:r>
      <w:r w:rsidR="00A713BE">
        <w:rPr>
          <w:color w:val="000000" w:themeColor="text1"/>
        </w:rPr>
        <w:fldChar w:fldCharType="end"/>
      </w:r>
      <w:r>
        <w:rPr>
          <w:color w:val="000000" w:themeColor="text1"/>
        </w:rPr>
        <w:t>,</w:t>
      </w:r>
      <w:r w:rsidRPr="00256D63">
        <w:rPr>
          <w:color w:val="000000" w:themeColor="text1"/>
        </w:rPr>
        <w:t xml:space="preserve"> #112</w:t>
      </w:r>
      <w:r w:rsidR="00A713BE">
        <w:rPr>
          <w:color w:val="000000" w:themeColor="text1"/>
        </w:rPr>
        <w:fldChar w:fldCharType="begin"/>
      </w:r>
      <w:r w:rsidR="00A713BE">
        <w:rPr>
          <w:color w:val="000000" w:themeColor="text1"/>
        </w:rPr>
        <w:instrText xml:space="preserve"> REF _Ref134735850 \r \h </w:instrText>
      </w:r>
      <w:r w:rsidR="00A713BE">
        <w:rPr>
          <w:color w:val="000000" w:themeColor="text1"/>
        </w:rPr>
      </w:r>
      <w:r w:rsidR="00A713BE">
        <w:rPr>
          <w:color w:val="000000" w:themeColor="text1"/>
        </w:rPr>
        <w:fldChar w:fldCharType="separate"/>
      </w:r>
      <w:r w:rsidR="00DC71B1">
        <w:rPr>
          <w:color w:val="000000" w:themeColor="text1"/>
        </w:rPr>
        <w:t>[2]</w:t>
      </w:r>
      <w:r w:rsidR="00A713BE">
        <w:rPr>
          <w:color w:val="000000" w:themeColor="text1"/>
        </w:rPr>
        <w:fldChar w:fldCharType="end"/>
      </w:r>
      <w:r>
        <w:rPr>
          <w:color w:val="000000" w:themeColor="text1"/>
        </w:rPr>
        <w:t xml:space="preserve"> and #113</w:t>
      </w:r>
      <w:r w:rsidR="00A713BE">
        <w:rPr>
          <w:color w:val="000000" w:themeColor="text1"/>
        </w:rPr>
        <w:fldChar w:fldCharType="begin"/>
      </w:r>
      <w:r w:rsidR="00A713BE">
        <w:rPr>
          <w:color w:val="000000" w:themeColor="text1"/>
        </w:rPr>
        <w:instrText xml:space="preserve"> REF _Ref142576785 \r \h </w:instrText>
      </w:r>
      <w:r w:rsidR="00A713BE">
        <w:rPr>
          <w:color w:val="000000" w:themeColor="text1"/>
        </w:rPr>
      </w:r>
      <w:r w:rsidR="00A713BE">
        <w:rPr>
          <w:color w:val="000000" w:themeColor="text1"/>
        </w:rPr>
        <w:fldChar w:fldCharType="separate"/>
      </w:r>
      <w:r w:rsidR="00DC71B1">
        <w:rPr>
          <w:color w:val="000000" w:themeColor="text1"/>
        </w:rPr>
        <w:t>[1]</w:t>
      </w:r>
      <w:r w:rsidR="00A713BE">
        <w:rPr>
          <w:color w:val="000000" w:themeColor="text1"/>
        </w:rPr>
        <w:fldChar w:fldCharType="end"/>
      </w:r>
      <w:r w:rsidRPr="00256D63">
        <w:rPr>
          <w:color w:val="000000" w:themeColor="text1"/>
        </w:rPr>
        <w:t>, there were not much discussion on the interoperability and testability aspects. However, we think this is an important topic.</w:t>
      </w:r>
    </w:p>
    <w:p w14:paraId="57067F17" w14:textId="724298C1" w:rsidR="00113C36" w:rsidRPr="00256D63" w:rsidRDefault="00113C36" w:rsidP="00113C36">
      <w:pPr>
        <w:rPr>
          <w:color w:val="000000" w:themeColor="text1"/>
        </w:rPr>
      </w:pPr>
      <w:r w:rsidRPr="00256D63">
        <w:rPr>
          <w:color w:val="000000" w:themeColor="text1"/>
        </w:rPr>
        <w:t xml:space="preserve">In </w:t>
      </w:r>
      <w:r w:rsidR="009B38AA">
        <w:rPr>
          <w:color w:val="000000" w:themeColor="text1"/>
        </w:rPr>
        <w:t xml:space="preserve">RAN1 </w:t>
      </w:r>
      <w:r w:rsidRPr="00256D63">
        <w:rPr>
          <w:color w:val="000000" w:themeColor="text1"/>
        </w:rPr>
        <w:t xml:space="preserve">meeting #110bis-e, the interoperability and testability have been discussed and summarized as below </w:t>
      </w:r>
      <w:r>
        <w:rPr>
          <w:color w:val="000000" w:themeColor="text1"/>
        </w:rPr>
        <w:fldChar w:fldCharType="begin"/>
      </w:r>
      <w:r>
        <w:rPr>
          <w:color w:val="000000" w:themeColor="text1"/>
        </w:rPr>
        <w:instrText xml:space="preserve"> REF _Ref117955274 \r \h </w:instrText>
      </w:r>
      <w:r>
        <w:rPr>
          <w:color w:val="000000" w:themeColor="text1"/>
        </w:rPr>
      </w:r>
      <w:r>
        <w:rPr>
          <w:color w:val="000000" w:themeColor="text1"/>
        </w:rPr>
        <w:fldChar w:fldCharType="separate"/>
      </w:r>
      <w:r w:rsidR="00DC71B1">
        <w:rPr>
          <w:color w:val="000000" w:themeColor="text1"/>
        </w:rPr>
        <w:t>[4]</w:t>
      </w:r>
      <w:r>
        <w:rPr>
          <w:color w:val="000000" w:themeColor="text1"/>
        </w:rPr>
        <w:fldChar w:fldCharType="end"/>
      </w:r>
      <w:r w:rsidRPr="00256D63">
        <w:rPr>
          <w:color w:val="000000" w:themeColor="text1"/>
        </w:rPr>
        <w:t>(see FL recommendation 3-73d).</w:t>
      </w:r>
    </w:p>
    <w:p w14:paraId="2F467830" w14:textId="77777777" w:rsidR="00113C36" w:rsidRPr="00256D63" w:rsidRDefault="00113C36">
      <w:pPr>
        <w:pStyle w:val="ListParagraph"/>
        <w:numPr>
          <w:ilvl w:val="0"/>
          <w:numId w:val="8"/>
        </w:numPr>
        <w:rPr>
          <w:rFonts w:ascii="Times New Roman" w:hAnsi="Times New Roman"/>
          <w:i/>
          <w:iCs/>
          <w:color w:val="000000" w:themeColor="text1"/>
          <w:lang w:val="en-US"/>
        </w:rPr>
      </w:pPr>
      <w:r w:rsidRPr="00256D63">
        <w:rPr>
          <w:rFonts w:ascii="Times New Roman" w:hAnsi="Times New Roman"/>
          <w:i/>
          <w:iCs/>
          <w:color w:val="000000" w:themeColor="text1"/>
          <w:lang w:val="en-US"/>
        </w:rPr>
        <w:t>Companies are encouraged to bring discussion on interoperability and testability aspects, including, but not limited to, the following:</w:t>
      </w:r>
    </w:p>
    <w:p w14:paraId="3D7D9351"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testing model generalization performance</w:t>
      </w:r>
    </w:p>
    <w:p w14:paraId="15896804"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two-sided AI/ML model interoperability and testing</w:t>
      </w:r>
    </w:p>
    <w:p w14:paraId="53680FE8"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 xml:space="preserve">Discussion on how to support NW-UE </w:t>
      </w:r>
      <w:proofErr w:type="gramStart"/>
      <w:r w:rsidRPr="00256D63">
        <w:rPr>
          <w:rFonts w:ascii="Times New Roman" w:hAnsi="Times New Roman"/>
          <w:i/>
          <w:iCs/>
          <w:color w:val="000000" w:themeColor="text1"/>
          <w:lang w:val="en-US"/>
        </w:rPr>
        <w:t>interoperability</w:t>
      </w:r>
      <w:proofErr w:type="gramEnd"/>
    </w:p>
    <w:p w14:paraId="5A3728CC"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Discussion on how to handle multiple models (e.g., model switching, model selection)</w:t>
      </w:r>
    </w:p>
    <w:p w14:paraId="1124FB12"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 xml:space="preserve">Discussion on how to handle model update (e.g., </w:t>
      </w:r>
      <w:proofErr w:type="gramStart"/>
      <w:r w:rsidRPr="00256D63">
        <w:rPr>
          <w:rFonts w:ascii="Times New Roman" w:hAnsi="Times New Roman"/>
          <w:i/>
          <w:iCs/>
          <w:color w:val="000000" w:themeColor="text1"/>
          <w:lang w:val="en-US"/>
        </w:rPr>
        <w:t>offline</w:t>
      </w:r>
      <w:proofErr w:type="gramEnd"/>
      <w:r w:rsidRPr="00256D63">
        <w:rPr>
          <w:rFonts w:ascii="Times New Roman" w:hAnsi="Times New Roman"/>
          <w:i/>
          <w:iCs/>
          <w:color w:val="000000" w:themeColor="text1"/>
          <w:lang w:val="en-US"/>
        </w:rPr>
        <w:t xml:space="preserve"> and online model update)</w:t>
      </w:r>
    </w:p>
    <w:p w14:paraId="52C096AA" w14:textId="77777777" w:rsidR="00113C36" w:rsidRPr="00256D63" w:rsidRDefault="00113C36">
      <w:pPr>
        <w:pStyle w:val="ListParagraph"/>
        <w:numPr>
          <w:ilvl w:val="1"/>
          <w:numId w:val="8"/>
        </w:numPr>
        <w:spacing w:after="0"/>
        <w:rPr>
          <w:rFonts w:ascii="Times New Roman" w:hAnsi="Times New Roman"/>
          <w:i/>
          <w:iCs/>
          <w:color w:val="000000" w:themeColor="text1"/>
          <w:lang w:val="en-US"/>
        </w:rPr>
      </w:pPr>
      <w:r w:rsidRPr="00256D63">
        <w:rPr>
          <w:rFonts w:ascii="Times New Roman" w:hAnsi="Times New Roman"/>
          <w:i/>
          <w:iCs/>
          <w:color w:val="000000" w:themeColor="text1"/>
          <w:lang w:val="en-US"/>
        </w:rPr>
        <w:t>Whether and how to test LCM</w:t>
      </w:r>
    </w:p>
    <w:p w14:paraId="4160C948" w14:textId="77777777" w:rsidR="00113C36" w:rsidRPr="00256D63" w:rsidRDefault="00113C36" w:rsidP="00113C36">
      <w:pPr>
        <w:ind w:left="720"/>
        <w:rPr>
          <w:i/>
          <w:iCs/>
          <w:color w:val="000000" w:themeColor="text1"/>
        </w:rPr>
      </w:pPr>
      <w:r w:rsidRPr="00256D63">
        <w:rPr>
          <w:i/>
          <w:iCs/>
          <w:color w:val="000000" w:themeColor="text1"/>
        </w:rPr>
        <w:t>This discussion can also serve as an input for later RAN4 study.</w:t>
      </w:r>
    </w:p>
    <w:p w14:paraId="39169A9C" w14:textId="77777777" w:rsidR="00113C36" w:rsidRPr="00256D63" w:rsidRDefault="00113C36" w:rsidP="00113C36">
      <w:pPr>
        <w:rPr>
          <w:color w:val="000000" w:themeColor="text1"/>
        </w:rPr>
      </w:pPr>
      <w:r w:rsidRPr="00256D63">
        <w:rPr>
          <w:color w:val="000000" w:themeColor="text1"/>
        </w:rPr>
        <w:t>We believe interoperability is a requirement by default</w:t>
      </w:r>
      <w:proofErr w:type="gramStart"/>
      <w:r w:rsidRPr="00256D63">
        <w:rPr>
          <w:color w:val="000000" w:themeColor="text1"/>
        </w:rPr>
        <w:t>, in particular, when</w:t>
      </w:r>
      <w:proofErr w:type="gramEnd"/>
      <w:r w:rsidRPr="00256D63">
        <w:rPr>
          <w:color w:val="000000" w:themeColor="text1"/>
        </w:rPr>
        <w:t xml:space="preserve"> we talk about two-sided models. Although some companies claimed that two-sided models have no interoperability issues, we think it is necessary to capture it with more realistic assumptions. That is, what are the assumptions for the AI/ML based approach? For example, when discussing model switching, how many models do we assume the network side and UE side may have? </w:t>
      </w:r>
    </w:p>
    <w:p w14:paraId="33362924" w14:textId="4ABDF2E5" w:rsidR="00113C36" w:rsidRPr="00256D63" w:rsidRDefault="00113C36" w:rsidP="00113C36">
      <w:pPr>
        <w:spacing w:after="0"/>
        <w:rPr>
          <w:b/>
          <w:bCs/>
          <w:i/>
          <w:iCs/>
          <w:color w:val="000000" w:themeColor="text1"/>
        </w:rPr>
      </w:pPr>
      <w:r w:rsidRPr="00256D63">
        <w:rPr>
          <w:b/>
          <w:bCs/>
          <w:i/>
          <w:iCs/>
          <w:color w:val="000000" w:themeColor="text1"/>
        </w:rPr>
        <w:t xml:space="preserve">Proposal </w:t>
      </w:r>
      <w:r>
        <w:rPr>
          <w:b/>
          <w:bCs/>
          <w:i/>
          <w:iCs/>
          <w:color w:val="000000" w:themeColor="text1"/>
        </w:rPr>
        <w:t>6</w:t>
      </w:r>
      <w:r w:rsidRPr="00256D63">
        <w:rPr>
          <w:b/>
          <w:bCs/>
          <w:i/>
          <w:iCs/>
          <w:color w:val="000000" w:themeColor="text1"/>
        </w:rPr>
        <w:t xml:space="preserve">: </w:t>
      </w:r>
      <w:r>
        <w:rPr>
          <w:b/>
          <w:bCs/>
          <w:i/>
          <w:iCs/>
          <w:color w:val="000000" w:themeColor="text1"/>
        </w:rPr>
        <w:t>C</w:t>
      </w:r>
      <w:r w:rsidRPr="00256D63">
        <w:rPr>
          <w:b/>
          <w:bCs/>
          <w:i/>
          <w:iCs/>
          <w:color w:val="000000" w:themeColor="text1"/>
        </w:rPr>
        <w:t>ommon assumptions, topics, and guidelines for the discussion of interoperability</w:t>
      </w:r>
      <w:r>
        <w:rPr>
          <w:b/>
          <w:bCs/>
          <w:i/>
          <w:iCs/>
          <w:color w:val="000000" w:themeColor="text1"/>
        </w:rPr>
        <w:t xml:space="preserve"> require further study</w:t>
      </w:r>
      <w:r w:rsidRPr="00256D63">
        <w:rPr>
          <w:b/>
          <w:bCs/>
          <w:i/>
          <w:iCs/>
          <w:color w:val="000000" w:themeColor="text1"/>
        </w:rPr>
        <w:t>.</w:t>
      </w:r>
    </w:p>
    <w:p w14:paraId="7C9556F6" w14:textId="3FD51515" w:rsidR="00113C36" w:rsidRPr="00113C36" w:rsidRDefault="00113C36">
      <w:pPr>
        <w:pStyle w:val="ListParagraph"/>
        <w:numPr>
          <w:ilvl w:val="0"/>
          <w:numId w:val="8"/>
        </w:numPr>
        <w:rPr>
          <w:rFonts w:ascii="Times New Roman" w:hAnsi="Times New Roman"/>
          <w:b/>
          <w:bCs/>
          <w:i/>
          <w:iCs/>
          <w:color w:val="000000" w:themeColor="text1"/>
        </w:rPr>
      </w:pPr>
      <w:r w:rsidRPr="00113C36">
        <w:rPr>
          <w:rFonts w:ascii="Times New Roman" w:hAnsi="Times New Roman"/>
          <w:b/>
          <w:bCs/>
          <w:i/>
          <w:iCs/>
          <w:color w:val="000000" w:themeColor="text1"/>
        </w:rPr>
        <w:t>Note: this may be use-case dependent.</w:t>
      </w:r>
    </w:p>
    <w:p w14:paraId="1C3DB277" w14:textId="66BABF24" w:rsidR="00357B4D" w:rsidRPr="00CE1F7D" w:rsidRDefault="00357B4D" w:rsidP="00357B4D">
      <w:pPr>
        <w:pStyle w:val="Heading1"/>
      </w:pPr>
      <w:r w:rsidRPr="00CE1F7D">
        <w:t>Conclusions</w:t>
      </w:r>
    </w:p>
    <w:bookmarkEnd w:id="1"/>
    <w:p w14:paraId="78C675FA" w14:textId="71A04310" w:rsidR="00357B4D" w:rsidRDefault="00357B4D" w:rsidP="00357B4D">
      <w:pPr>
        <w:rPr>
          <w:bCs/>
          <w:iCs/>
          <w:szCs w:val="20"/>
        </w:rPr>
      </w:pPr>
      <w:r w:rsidRPr="00CE1F7D">
        <w:rPr>
          <w:bCs/>
          <w:iCs/>
          <w:szCs w:val="20"/>
        </w:rPr>
        <w:t xml:space="preserve">In this contribution, we continue to present our views on </w:t>
      </w:r>
      <w:r>
        <w:rPr>
          <w:bCs/>
          <w:iCs/>
          <w:szCs w:val="20"/>
        </w:rPr>
        <w:t xml:space="preserve">architectural and </w:t>
      </w:r>
      <w:r w:rsidRPr="00CE1F7D">
        <w:rPr>
          <w:bCs/>
          <w:iCs/>
          <w:szCs w:val="20"/>
        </w:rPr>
        <w:t xml:space="preserve">general </w:t>
      </w:r>
      <w:r>
        <w:rPr>
          <w:bCs/>
          <w:iCs/>
          <w:szCs w:val="20"/>
        </w:rPr>
        <w:t>aspects</w:t>
      </w:r>
      <w:r w:rsidRPr="00CE1F7D">
        <w:rPr>
          <w:bCs/>
          <w:iCs/>
          <w:szCs w:val="20"/>
        </w:rPr>
        <w:t xml:space="preserve">. Based on the discussions in the previous sections, our proposals </w:t>
      </w:r>
      <w:r>
        <w:rPr>
          <w:bCs/>
          <w:iCs/>
          <w:szCs w:val="20"/>
        </w:rPr>
        <w:t xml:space="preserve">and observations </w:t>
      </w:r>
      <w:r w:rsidRPr="00CE1F7D">
        <w:rPr>
          <w:bCs/>
          <w:iCs/>
          <w:szCs w:val="20"/>
        </w:rPr>
        <w:t xml:space="preserve">are as follows.  </w:t>
      </w:r>
    </w:p>
    <w:p w14:paraId="7FD830E0" w14:textId="77777777" w:rsidR="00DC71B1" w:rsidRPr="00EA23F5" w:rsidRDefault="00DC71B1" w:rsidP="00DC71B1">
      <w:pPr>
        <w:rPr>
          <w:b/>
          <w:bCs/>
          <w:i/>
          <w:iCs/>
          <w:color w:val="000000" w:themeColor="text1"/>
        </w:rPr>
      </w:pPr>
      <w:r w:rsidRPr="00EA23F5">
        <w:rPr>
          <w:b/>
          <w:bCs/>
          <w:i/>
          <w:iCs/>
          <w:color w:val="000000" w:themeColor="text1"/>
        </w:rPr>
        <w:t xml:space="preserve">Proposal </w:t>
      </w:r>
      <w:r>
        <w:rPr>
          <w:b/>
          <w:bCs/>
          <w:i/>
          <w:iCs/>
          <w:color w:val="000000" w:themeColor="text1"/>
        </w:rPr>
        <w:t>1</w:t>
      </w:r>
      <w:r w:rsidRPr="00EA23F5">
        <w:rPr>
          <w:b/>
          <w:bCs/>
          <w:i/>
          <w:iCs/>
          <w:color w:val="000000" w:themeColor="text1"/>
        </w:rPr>
        <w:t>: For the three types of two-sided model training, study and compare their performance, signaling overhead and potential standard impacts. There is no need for down selections.</w:t>
      </w:r>
    </w:p>
    <w:p w14:paraId="7786852D" w14:textId="77777777" w:rsidR="00DC71B1" w:rsidRPr="006A3CFB" w:rsidRDefault="00DC71B1" w:rsidP="00DC71B1">
      <w:pPr>
        <w:rPr>
          <w:b/>
          <w:bCs/>
          <w:i/>
          <w:iCs/>
          <w:color w:val="000000" w:themeColor="text1"/>
        </w:rPr>
      </w:pPr>
      <w:r w:rsidRPr="006A3CFB">
        <w:rPr>
          <w:b/>
          <w:bCs/>
          <w:i/>
          <w:iCs/>
          <w:color w:val="000000" w:themeColor="text1"/>
        </w:rPr>
        <w:lastRenderedPageBreak/>
        <w:t xml:space="preserve">Proposal </w:t>
      </w:r>
      <w:r>
        <w:rPr>
          <w:b/>
          <w:bCs/>
          <w:i/>
          <w:iCs/>
          <w:color w:val="000000" w:themeColor="text1"/>
        </w:rPr>
        <w:t>2</w:t>
      </w:r>
      <w:r w:rsidRPr="006A3CFB">
        <w:rPr>
          <w:b/>
          <w:bCs/>
          <w:i/>
          <w:iCs/>
          <w:color w:val="000000" w:themeColor="text1"/>
        </w:rPr>
        <w:t>: For Type 1 two-sided training, when the joint training is done at the network side, make the perform-at-network the baseline solution.</w:t>
      </w:r>
    </w:p>
    <w:p w14:paraId="2EC0899B" w14:textId="77777777" w:rsidR="00DC71B1" w:rsidRDefault="00DC71B1" w:rsidP="00DC71B1">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3</w:t>
      </w:r>
      <w:r w:rsidRPr="00F10420">
        <w:rPr>
          <w:b/>
          <w:bCs/>
          <w:i/>
          <w:iCs/>
          <w:noProof/>
          <w:color w:val="000000" w:themeColor="text1"/>
        </w:rPr>
        <w:t xml:space="preserve">: RAN2 to wait for RAN1’s decisions on whether UE can decide on the operation of </w:t>
      </w:r>
      <w:r w:rsidRPr="00F10420">
        <w:rPr>
          <w:b/>
          <w:bCs/>
          <w:i/>
          <w:iCs/>
          <w:noProof/>
        </w:rPr>
        <w:t>model selection/activation/deactivation/switching/fallback</w:t>
      </w:r>
      <w:r w:rsidRPr="00F10420">
        <w:rPr>
          <w:b/>
          <w:bCs/>
          <w:i/>
          <w:iCs/>
          <w:noProof/>
          <w:color w:val="000000" w:themeColor="text1"/>
        </w:rPr>
        <w:t xml:space="preserve"> and execute it without NW’s approval.</w:t>
      </w:r>
    </w:p>
    <w:p w14:paraId="57752F15" w14:textId="77777777" w:rsidR="00DC71B1" w:rsidRPr="00011F54" w:rsidRDefault="00DC71B1" w:rsidP="00DC71B1">
      <w:pPr>
        <w:rPr>
          <w:b/>
          <w:bCs/>
          <w:i/>
          <w:iCs/>
          <w:color w:val="000000" w:themeColor="text1"/>
        </w:rPr>
      </w:pPr>
      <w:r w:rsidRPr="00011F54">
        <w:rPr>
          <w:b/>
          <w:bCs/>
          <w:i/>
          <w:iCs/>
          <w:color w:val="000000" w:themeColor="text1"/>
        </w:rPr>
        <w:t xml:space="preserve">Proposal </w:t>
      </w:r>
      <w:r>
        <w:rPr>
          <w:b/>
          <w:bCs/>
          <w:i/>
          <w:iCs/>
          <w:color w:val="000000" w:themeColor="text1"/>
        </w:rPr>
        <w:t>4</w:t>
      </w:r>
      <w:r w:rsidRPr="00011F54">
        <w:rPr>
          <w:b/>
          <w:bCs/>
          <w:i/>
          <w:iCs/>
          <w:color w:val="000000" w:themeColor="text1"/>
        </w:rPr>
        <w:t>: When studying UE AI/ML related capabilities, separate physical capabilities from functional capabilities.</w:t>
      </w:r>
    </w:p>
    <w:p w14:paraId="459C195D" w14:textId="77777777" w:rsidR="00DC71B1" w:rsidRDefault="00DC71B1" w:rsidP="00DC71B1">
      <w:pPr>
        <w:rPr>
          <w:b/>
          <w:bCs/>
          <w:i/>
          <w:iCs/>
          <w:color w:val="000000" w:themeColor="text1"/>
        </w:rPr>
      </w:pPr>
      <w:r w:rsidRPr="00011F54">
        <w:rPr>
          <w:b/>
          <w:bCs/>
          <w:i/>
          <w:iCs/>
          <w:color w:val="000000" w:themeColor="text1"/>
        </w:rPr>
        <w:t xml:space="preserve">Proposal </w:t>
      </w:r>
      <w:r>
        <w:rPr>
          <w:b/>
          <w:bCs/>
          <w:i/>
          <w:iCs/>
          <w:color w:val="000000" w:themeColor="text1"/>
        </w:rPr>
        <w:t>5</w:t>
      </w:r>
      <w:r w:rsidRPr="00011F54">
        <w:rPr>
          <w:b/>
          <w:bCs/>
          <w:i/>
          <w:iCs/>
          <w:color w:val="000000" w:themeColor="text1"/>
        </w:rPr>
        <w:t>: For UE physical capabilities, consider categorizing them that reflects their ability in handling various AI/ML complexities</w:t>
      </w:r>
      <w:r>
        <w:rPr>
          <w:b/>
          <w:bCs/>
          <w:i/>
          <w:iCs/>
          <w:color w:val="000000" w:themeColor="text1"/>
        </w:rPr>
        <w:t xml:space="preserve"> levels (such as low, medium, and high)</w:t>
      </w:r>
      <w:r w:rsidRPr="00011F54">
        <w:rPr>
          <w:b/>
          <w:bCs/>
          <w:i/>
          <w:iCs/>
          <w:color w:val="000000" w:themeColor="text1"/>
        </w:rPr>
        <w:t>, including pre- and post-processing.</w:t>
      </w:r>
    </w:p>
    <w:p w14:paraId="1085E260" w14:textId="77777777" w:rsidR="00DC71B1" w:rsidRDefault="00DC71B1">
      <w:pPr>
        <w:pStyle w:val="ListParagraph"/>
        <w:numPr>
          <w:ilvl w:val="0"/>
          <w:numId w:val="11"/>
        </w:numPr>
        <w:rPr>
          <w:rFonts w:ascii="Times New Roman" w:hAnsi="Times New Roman"/>
          <w:b/>
          <w:bCs/>
          <w:i/>
          <w:iCs/>
          <w:color w:val="000000" w:themeColor="text1"/>
        </w:rPr>
      </w:pPr>
      <w:r w:rsidRPr="00113C36">
        <w:rPr>
          <w:rFonts w:ascii="Times New Roman" w:hAnsi="Times New Roman"/>
          <w:b/>
          <w:bCs/>
          <w:i/>
          <w:iCs/>
          <w:color w:val="000000" w:themeColor="text1"/>
        </w:rPr>
        <w:t>FFS: how to quantify low/medium/high</w:t>
      </w:r>
    </w:p>
    <w:p w14:paraId="44419DCC" w14:textId="77777777" w:rsidR="00DC71B1" w:rsidRPr="00256D63" w:rsidRDefault="00DC71B1" w:rsidP="00DC71B1">
      <w:pPr>
        <w:spacing w:after="0"/>
        <w:rPr>
          <w:b/>
          <w:bCs/>
          <w:i/>
          <w:iCs/>
          <w:color w:val="000000" w:themeColor="text1"/>
        </w:rPr>
      </w:pPr>
      <w:r w:rsidRPr="00256D63">
        <w:rPr>
          <w:b/>
          <w:bCs/>
          <w:i/>
          <w:iCs/>
          <w:color w:val="000000" w:themeColor="text1"/>
        </w:rPr>
        <w:t xml:space="preserve">Proposal </w:t>
      </w:r>
      <w:r>
        <w:rPr>
          <w:b/>
          <w:bCs/>
          <w:i/>
          <w:iCs/>
          <w:color w:val="000000" w:themeColor="text1"/>
        </w:rPr>
        <w:t>6</w:t>
      </w:r>
      <w:r w:rsidRPr="00256D63">
        <w:rPr>
          <w:b/>
          <w:bCs/>
          <w:i/>
          <w:iCs/>
          <w:color w:val="000000" w:themeColor="text1"/>
        </w:rPr>
        <w:t xml:space="preserve">: </w:t>
      </w:r>
      <w:r>
        <w:rPr>
          <w:b/>
          <w:bCs/>
          <w:i/>
          <w:iCs/>
          <w:color w:val="000000" w:themeColor="text1"/>
        </w:rPr>
        <w:t>C</w:t>
      </w:r>
      <w:r w:rsidRPr="00256D63">
        <w:rPr>
          <w:b/>
          <w:bCs/>
          <w:i/>
          <w:iCs/>
          <w:color w:val="000000" w:themeColor="text1"/>
        </w:rPr>
        <w:t>ommon assumptions, topics, and guidelines for the discussion of interoperability</w:t>
      </w:r>
      <w:r>
        <w:rPr>
          <w:b/>
          <w:bCs/>
          <w:i/>
          <w:iCs/>
          <w:color w:val="000000" w:themeColor="text1"/>
        </w:rPr>
        <w:t xml:space="preserve"> require further study</w:t>
      </w:r>
      <w:r w:rsidRPr="00256D63">
        <w:rPr>
          <w:b/>
          <w:bCs/>
          <w:i/>
          <w:iCs/>
          <w:color w:val="000000" w:themeColor="text1"/>
        </w:rPr>
        <w:t>.</w:t>
      </w:r>
    </w:p>
    <w:p w14:paraId="37385F43" w14:textId="0D3622C3" w:rsidR="00DC71B1" w:rsidRPr="00DC71B1" w:rsidRDefault="00DC71B1">
      <w:pPr>
        <w:pStyle w:val="ListParagraph"/>
        <w:numPr>
          <w:ilvl w:val="0"/>
          <w:numId w:val="8"/>
        </w:numPr>
        <w:rPr>
          <w:rFonts w:ascii="Times New Roman" w:hAnsi="Times New Roman"/>
          <w:b/>
          <w:bCs/>
          <w:i/>
          <w:iCs/>
          <w:color w:val="000000" w:themeColor="text1"/>
        </w:rPr>
      </w:pPr>
      <w:r w:rsidRPr="00113C36">
        <w:rPr>
          <w:rFonts w:ascii="Times New Roman" w:hAnsi="Times New Roman"/>
          <w:b/>
          <w:bCs/>
          <w:i/>
          <w:iCs/>
          <w:color w:val="000000" w:themeColor="text1"/>
        </w:rPr>
        <w:t>Note: this may be use-case dependent.</w:t>
      </w:r>
    </w:p>
    <w:p w14:paraId="410E44E3" w14:textId="77777777" w:rsidR="001D780E" w:rsidRPr="00F10420" w:rsidRDefault="001D780E" w:rsidP="007F5EC6">
      <w:pPr>
        <w:pStyle w:val="Heading1"/>
        <w:numPr>
          <w:ilvl w:val="0"/>
          <w:numId w:val="0"/>
        </w:numPr>
        <w:ind w:left="432" w:hanging="432"/>
        <w:rPr>
          <w:noProof/>
        </w:rPr>
      </w:pPr>
      <w:bookmarkStart w:id="2" w:name="_Ref124589665"/>
      <w:bookmarkStart w:id="3" w:name="_Ref71620620"/>
      <w:bookmarkStart w:id="4" w:name="_Ref124671424"/>
      <w:r w:rsidRPr="00F10420">
        <w:rPr>
          <w:noProof/>
        </w:rPr>
        <w:t>References</w:t>
      </w:r>
    </w:p>
    <w:p w14:paraId="7AC1A1F4" w14:textId="257698CF" w:rsidR="00E9575D" w:rsidRPr="001C168D" w:rsidRDefault="001C168D" w:rsidP="001C168D">
      <w:pPr>
        <w:pStyle w:val="References"/>
        <w:rPr>
          <w:rFonts w:ascii="Calibri" w:hAnsi="Calibri" w:cs="Calibri"/>
          <w:color w:val="000000"/>
          <w:sz w:val="22"/>
          <w:szCs w:val="22"/>
        </w:rPr>
      </w:pPr>
      <w:bookmarkStart w:id="5" w:name="_Ref142576785"/>
      <w:bookmarkStart w:id="6" w:name="_Ref134478399"/>
      <w:bookmarkStart w:id="7" w:name="_Ref131175494"/>
      <w:bookmarkEnd w:id="0"/>
      <w:bookmarkEnd w:id="2"/>
      <w:bookmarkEnd w:id="3"/>
      <w:bookmarkEnd w:id="4"/>
      <w:r w:rsidRPr="001C168D">
        <w:rPr>
          <w:sz w:val="22"/>
          <w:szCs w:val="22"/>
        </w:rPr>
        <w:t>R1-2306051</w:t>
      </w:r>
      <w:r>
        <w:rPr>
          <w:sz w:val="22"/>
          <w:szCs w:val="22"/>
        </w:rPr>
        <w:t xml:space="preserve">, </w:t>
      </w:r>
      <w:r w:rsidRPr="001C168D">
        <w:rPr>
          <w:sz w:val="22"/>
          <w:szCs w:val="22"/>
        </w:rPr>
        <w:t>Summary</w:t>
      </w:r>
      <w:r>
        <w:rPr>
          <w:sz w:val="22"/>
          <w:szCs w:val="22"/>
        </w:rPr>
        <w:t>#</w:t>
      </w:r>
      <w:r w:rsidRPr="001C168D">
        <w:rPr>
          <w:sz w:val="22"/>
          <w:szCs w:val="22"/>
        </w:rPr>
        <w:t>4 of General Aspects of AI/ML Framework</w:t>
      </w:r>
      <w:r>
        <w:rPr>
          <w:sz w:val="22"/>
          <w:szCs w:val="22"/>
        </w:rPr>
        <w:t xml:space="preserve">, </w:t>
      </w:r>
      <w:r w:rsidRPr="001C168D">
        <w:rPr>
          <w:sz w:val="22"/>
          <w:szCs w:val="22"/>
        </w:rPr>
        <w:t>Feature Lead, RAN1#11</w:t>
      </w:r>
      <w:r>
        <w:rPr>
          <w:sz w:val="22"/>
          <w:szCs w:val="22"/>
        </w:rPr>
        <w:t>3</w:t>
      </w:r>
      <w:r w:rsidRPr="001C168D">
        <w:rPr>
          <w:sz w:val="22"/>
          <w:szCs w:val="22"/>
        </w:rPr>
        <w:t>.</w:t>
      </w:r>
      <w:bookmarkEnd w:id="5"/>
    </w:p>
    <w:p w14:paraId="54A1DF69" w14:textId="280192FD" w:rsidR="00FE6B35" w:rsidRPr="00E9575D" w:rsidRDefault="00FE6B35" w:rsidP="00FE6B35">
      <w:pPr>
        <w:pStyle w:val="References"/>
        <w:rPr>
          <w:noProof/>
          <w:color w:val="000000" w:themeColor="text1"/>
          <w:sz w:val="22"/>
          <w:szCs w:val="22"/>
        </w:rPr>
      </w:pPr>
      <w:bookmarkStart w:id="8" w:name="_Ref134735850"/>
      <w:bookmarkEnd w:id="6"/>
      <w:r w:rsidRPr="00E9575D">
        <w:rPr>
          <w:bCs/>
          <w:noProof/>
          <w:color w:val="000000" w:themeColor="text1"/>
          <w:sz w:val="22"/>
          <w:szCs w:val="22"/>
        </w:rPr>
        <w:t>R1-2302063, Session notes for 9.2 (Study on AI/ML for NR air interface), Meeting #112</w:t>
      </w:r>
      <w:bookmarkEnd w:id="7"/>
      <w:bookmarkEnd w:id="8"/>
    </w:p>
    <w:p w14:paraId="088ED162" w14:textId="7C9C76C4" w:rsidR="00E9575D" w:rsidRPr="00E9575D" w:rsidRDefault="00E9575D" w:rsidP="00FE6B35">
      <w:pPr>
        <w:pStyle w:val="References"/>
        <w:rPr>
          <w:noProof/>
          <w:color w:val="000000" w:themeColor="text1"/>
          <w:sz w:val="22"/>
          <w:szCs w:val="22"/>
        </w:rPr>
      </w:pPr>
      <w:bookmarkStart w:id="9" w:name="_Ref142575959"/>
      <w:r w:rsidRPr="00E9575D">
        <w:rPr>
          <w:noProof/>
          <w:color w:val="000000" w:themeColor="text1"/>
          <w:sz w:val="22"/>
          <w:szCs w:val="22"/>
        </w:rPr>
        <w:t>R1-2212658, Summary#5 of General Aspects of AI/ML Framework, Moderator, RAN1#111</w:t>
      </w:r>
      <w:bookmarkEnd w:id="9"/>
    </w:p>
    <w:p w14:paraId="610494C9" w14:textId="49763416" w:rsidR="00FE6B35" w:rsidRPr="00113C36" w:rsidRDefault="00FE6B35" w:rsidP="00FE6B35">
      <w:pPr>
        <w:pStyle w:val="References"/>
        <w:rPr>
          <w:bCs/>
          <w:noProof/>
          <w:color w:val="000000" w:themeColor="text1"/>
          <w:sz w:val="22"/>
          <w:szCs w:val="22"/>
        </w:rPr>
      </w:pPr>
      <w:bookmarkStart w:id="10" w:name="_Ref117955274"/>
      <w:r w:rsidRPr="00113C36">
        <w:rPr>
          <w:bCs/>
          <w:noProof/>
          <w:color w:val="000000" w:themeColor="text1"/>
          <w:sz w:val="22"/>
          <w:szCs w:val="22"/>
        </w:rPr>
        <w:t>R1-2210661, Summary</w:t>
      </w:r>
      <w:r w:rsidR="00113C36" w:rsidRPr="00113C36">
        <w:rPr>
          <w:bCs/>
          <w:noProof/>
          <w:color w:val="000000" w:themeColor="text1"/>
          <w:sz w:val="22"/>
          <w:szCs w:val="22"/>
        </w:rPr>
        <w:t>#5</w:t>
      </w:r>
      <w:r w:rsidRPr="00113C36">
        <w:rPr>
          <w:bCs/>
          <w:noProof/>
          <w:color w:val="000000" w:themeColor="text1"/>
          <w:sz w:val="22"/>
          <w:szCs w:val="22"/>
        </w:rPr>
        <w:t xml:space="preserve"> of General Aspects of AI/ML Framework, Feature Lead, </w:t>
      </w:r>
      <w:r w:rsidRPr="00113C36">
        <w:rPr>
          <w:noProof/>
          <w:color w:val="000000" w:themeColor="text1"/>
          <w:sz w:val="22"/>
          <w:szCs w:val="22"/>
        </w:rPr>
        <w:t>RAN1#110bis-e.</w:t>
      </w:r>
      <w:bookmarkEnd w:id="10"/>
    </w:p>
    <w:p w14:paraId="66611FDE" w14:textId="77777777" w:rsidR="00B44A41" w:rsidRPr="00F10420" w:rsidRDefault="00B44A41" w:rsidP="00CF0EBE">
      <w:pPr>
        <w:pStyle w:val="References"/>
        <w:numPr>
          <w:ilvl w:val="0"/>
          <w:numId w:val="0"/>
        </w:numPr>
        <w:ind w:left="360"/>
        <w:rPr>
          <w:noProof/>
          <w:color w:val="000000" w:themeColor="text1"/>
          <w:sz w:val="22"/>
          <w:szCs w:val="22"/>
        </w:rPr>
      </w:pPr>
    </w:p>
    <w:p w14:paraId="6D0A8B65" w14:textId="76920BF3" w:rsidR="00E41512" w:rsidRPr="00F10420" w:rsidRDefault="00E41512" w:rsidP="005D704D">
      <w:pPr>
        <w:pStyle w:val="References"/>
        <w:numPr>
          <w:ilvl w:val="0"/>
          <w:numId w:val="0"/>
        </w:numPr>
        <w:jc w:val="left"/>
        <w:rPr>
          <w:rFonts w:eastAsiaTheme="minorEastAsia"/>
          <w:noProof/>
          <w:color w:val="C00000"/>
        </w:rPr>
      </w:pPr>
    </w:p>
    <w:p w14:paraId="26AE5B26" w14:textId="1B97CB0A" w:rsidR="0046246E" w:rsidRPr="00F10420" w:rsidRDefault="0046246E" w:rsidP="00424C69">
      <w:pPr>
        <w:autoSpaceDE/>
        <w:autoSpaceDN/>
        <w:adjustRightInd/>
        <w:snapToGrid/>
        <w:spacing w:after="0"/>
        <w:jc w:val="left"/>
        <w:rPr>
          <w:rFonts w:eastAsiaTheme="minorEastAsia"/>
          <w:noProof/>
          <w:sz w:val="20"/>
          <w:szCs w:val="16"/>
        </w:rPr>
      </w:pPr>
    </w:p>
    <w:p w14:paraId="2954F8EE" w14:textId="1C08F4C2" w:rsidR="003F22E6" w:rsidRPr="00F10420" w:rsidRDefault="003F22E6">
      <w:pPr>
        <w:autoSpaceDE/>
        <w:autoSpaceDN/>
        <w:adjustRightInd/>
        <w:snapToGrid/>
        <w:spacing w:after="0"/>
        <w:jc w:val="left"/>
        <w:rPr>
          <w:rFonts w:eastAsiaTheme="minorEastAsia"/>
          <w:noProof/>
          <w:sz w:val="20"/>
          <w:szCs w:val="16"/>
        </w:rPr>
      </w:pPr>
    </w:p>
    <w:p w14:paraId="6230F4E8" w14:textId="77777777" w:rsidR="003F22E6" w:rsidRPr="00F10420" w:rsidRDefault="003F22E6" w:rsidP="00424C69">
      <w:pPr>
        <w:autoSpaceDE/>
        <w:autoSpaceDN/>
        <w:adjustRightInd/>
        <w:snapToGrid/>
        <w:spacing w:after="0"/>
        <w:jc w:val="left"/>
        <w:rPr>
          <w:rFonts w:eastAsiaTheme="minorEastAsia"/>
          <w:noProof/>
          <w:sz w:val="20"/>
          <w:szCs w:val="16"/>
        </w:rPr>
      </w:pPr>
    </w:p>
    <w:sectPr w:rsidR="003F22E6" w:rsidRPr="00F104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D919" w14:textId="77777777" w:rsidR="00203FD9" w:rsidRDefault="00203FD9">
      <w:r>
        <w:separator/>
      </w:r>
    </w:p>
  </w:endnote>
  <w:endnote w:type="continuationSeparator" w:id="0">
    <w:p w14:paraId="64064D1E" w14:textId="77777777" w:rsidR="00203FD9" w:rsidRDefault="00203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45452" w14:textId="77777777" w:rsidR="00203FD9" w:rsidRDefault="00203FD9">
      <w:r>
        <w:separator/>
      </w:r>
    </w:p>
  </w:footnote>
  <w:footnote w:type="continuationSeparator" w:id="0">
    <w:p w14:paraId="0483D1FC" w14:textId="77777777" w:rsidR="00203FD9" w:rsidRDefault="00203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5BC4"/>
    <w:multiLevelType w:val="hybridMultilevel"/>
    <w:tmpl w:val="8CF06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F1D5E"/>
    <w:multiLevelType w:val="hybridMultilevel"/>
    <w:tmpl w:val="9A8EC7E2"/>
    <w:lvl w:ilvl="0" w:tplc="0D26C3D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E4E6BAB"/>
    <w:multiLevelType w:val="hybridMultilevel"/>
    <w:tmpl w:val="D7C43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8569D2"/>
    <w:multiLevelType w:val="hybridMultilevel"/>
    <w:tmpl w:val="C9EE2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3C3D51"/>
    <w:multiLevelType w:val="hybridMultilevel"/>
    <w:tmpl w:val="2E1A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6E23DDD"/>
    <w:multiLevelType w:val="hybridMultilevel"/>
    <w:tmpl w:val="29BA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0" w15:restartNumberingAfterBreak="0">
    <w:nsid w:val="7FA66849"/>
    <w:multiLevelType w:val="hybridMultilevel"/>
    <w:tmpl w:val="EA4AA85E"/>
    <w:lvl w:ilvl="0" w:tplc="C3E4BDC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3"/>
  </w:num>
  <w:num w:numId="2" w16cid:durableId="969243715">
    <w:abstractNumId w:val="2"/>
  </w:num>
  <w:num w:numId="3" w16cid:durableId="1639021768">
    <w:abstractNumId w:val="7"/>
  </w:num>
  <w:num w:numId="4" w16cid:durableId="1745028828">
    <w:abstractNumId w:val="9"/>
  </w:num>
  <w:num w:numId="5" w16cid:durableId="547033171">
    <w:abstractNumId w:val="10"/>
  </w:num>
  <w:num w:numId="6" w16cid:durableId="28991660">
    <w:abstractNumId w:val="8"/>
  </w:num>
  <w:num w:numId="7" w16cid:durableId="1784567743">
    <w:abstractNumId w:val="0"/>
  </w:num>
  <w:num w:numId="8" w16cid:durableId="1912306403">
    <w:abstractNumId w:val="4"/>
  </w:num>
  <w:num w:numId="9" w16cid:durableId="1835994898">
    <w:abstractNumId w:val="1"/>
  </w:num>
  <w:num w:numId="10" w16cid:durableId="1359235312">
    <w:abstractNumId w:val="5"/>
  </w:num>
  <w:num w:numId="11" w16cid:durableId="64612573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29C"/>
    <w:rsid w:val="00001718"/>
    <w:rsid w:val="000020F6"/>
    <w:rsid w:val="00002893"/>
    <w:rsid w:val="000033A3"/>
    <w:rsid w:val="00003605"/>
    <w:rsid w:val="00003752"/>
    <w:rsid w:val="00003B0B"/>
    <w:rsid w:val="00003C56"/>
    <w:rsid w:val="00003EC2"/>
    <w:rsid w:val="000040A9"/>
    <w:rsid w:val="0000415B"/>
    <w:rsid w:val="0000451C"/>
    <w:rsid w:val="0000458E"/>
    <w:rsid w:val="0000490F"/>
    <w:rsid w:val="00004BB7"/>
    <w:rsid w:val="00004E70"/>
    <w:rsid w:val="00005245"/>
    <w:rsid w:val="00005887"/>
    <w:rsid w:val="00005E66"/>
    <w:rsid w:val="000062C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9BD"/>
    <w:rsid w:val="00012EBA"/>
    <w:rsid w:val="00012F77"/>
    <w:rsid w:val="00013371"/>
    <w:rsid w:val="00013DE3"/>
    <w:rsid w:val="000151B9"/>
    <w:rsid w:val="00015203"/>
    <w:rsid w:val="00015787"/>
    <w:rsid w:val="00015A05"/>
    <w:rsid w:val="00015EFB"/>
    <w:rsid w:val="000160A9"/>
    <w:rsid w:val="000165E2"/>
    <w:rsid w:val="00016B0E"/>
    <w:rsid w:val="00016ED7"/>
    <w:rsid w:val="00016EF9"/>
    <w:rsid w:val="000172BE"/>
    <w:rsid w:val="00017D8A"/>
    <w:rsid w:val="000205B7"/>
    <w:rsid w:val="000216F3"/>
    <w:rsid w:val="000227D0"/>
    <w:rsid w:val="000229B6"/>
    <w:rsid w:val="00023388"/>
    <w:rsid w:val="000233A2"/>
    <w:rsid w:val="00023425"/>
    <w:rsid w:val="00023685"/>
    <w:rsid w:val="00023D45"/>
    <w:rsid w:val="000241BE"/>
    <w:rsid w:val="000242F2"/>
    <w:rsid w:val="000243CA"/>
    <w:rsid w:val="00025E7E"/>
    <w:rsid w:val="00026458"/>
    <w:rsid w:val="00026875"/>
    <w:rsid w:val="00026A13"/>
    <w:rsid w:val="00026D4B"/>
    <w:rsid w:val="000273D6"/>
    <w:rsid w:val="000275C6"/>
    <w:rsid w:val="00027AD6"/>
    <w:rsid w:val="00027C82"/>
    <w:rsid w:val="00030097"/>
    <w:rsid w:val="0003024C"/>
    <w:rsid w:val="00030533"/>
    <w:rsid w:val="0003083D"/>
    <w:rsid w:val="00031ADB"/>
    <w:rsid w:val="00031F92"/>
    <w:rsid w:val="00032056"/>
    <w:rsid w:val="000328CA"/>
    <w:rsid w:val="00032B5A"/>
    <w:rsid w:val="00032DD6"/>
    <w:rsid w:val="00032E40"/>
    <w:rsid w:val="00032F2C"/>
    <w:rsid w:val="00033020"/>
    <w:rsid w:val="000332D5"/>
    <w:rsid w:val="0003367F"/>
    <w:rsid w:val="0003376B"/>
    <w:rsid w:val="00034457"/>
    <w:rsid w:val="00034676"/>
    <w:rsid w:val="000346E6"/>
    <w:rsid w:val="000347CA"/>
    <w:rsid w:val="000352B3"/>
    <w:rsid w:val="00036658"/>
    <w:rsid w:val="00036660"/>
    <w:rsid w:val="000371DD"/>
    <w:rsid w:val="000372BA"/>
    <w:rsid w:val="00040180"/>
    <w:rsid w:val="0004023E"/>
    <w:rsid w:val="0004024B"/>
    <w:rsid w:val="000404D2"/>
    <w:rsid w:val="00041B1E"/>
    <w:rsid w:val="00041B21"/>
    <w:rsid w:val="00041C10"/>
    <w:rsid w:val="00041C57"/>
    <w:rsid w:val="00041D96"/>
    <w:rsid w:val="00042418"/>
    <w:rsid w:val="00042951"/>
    <w:rsid w:val="000429FB"/>
    <w:rsid w:val="00042ADB"/>
    <w:rsid w:val="000430E5"/>
    <w:rsid w:val="000434B7"/>
    <w:rsid w:val="000435E4"/>
    <w:rsid w:val="00043B97"/>
    <w:rsid w:val="00044E71"/>
    <w:rsid w:val="00045920"/>
    <w:rsid w:val="00045D1E"/>
    <w:rsid w:val="00046189"/>
    <w:rsid w:val="00046728"/>
    <w:rsid w:val="00046796"/>
    <w:rsid w:val="000467FD"/>
    <w:rsid w:val="0004682C"/>
    <w:rsid w:val="00046AAF"/>
    <w:rsid w:val="00047068"/>
    <w:rsid w:val="00047225"/>
    <w:rsid w:val="00047A18"/>
    <w:rsid w:val="00047D21"/>
    <w:rsid w:val="00047D47"/>
    <w:rsid w:val="00047E60"/>
    <w:rsid w:val="00050D8A"/>
    <w:rsid w:val="000512E3"/>
    <w:rsid w:val="00051D59"/>
    <w:rsid w:val="00052144"/>
    <w:rsid w:val="000526B2"/>
    <w:rsid w:val="00052740"/>
    <w:rsid w:val="00052AD2"/>
    <w:rsid w:val="00052FEE"/>
    <w:rsid w:val="000530DF"/>
    <w:rsid w:val="000543DD"/>
    <w:rsid w:val="00054BBB"/>
    <w:rsid w:val="00054E0C"/>
    <w:rsid w:val="0005541D"/>
    <w:rsid w:val="0005582E"/>
    <w:rsid w:val="00055B33"/>
    <w:rsid w:val="00055B67"/>
    <w:rsid w:val="000565C8"/>
    <w:rsid w:val="000567AD"/>
    <w:rsid w:val="00057809"/>
    <w:rsid w:val="00057DC8"/>
    <w:rsid w:val="00057FC9"/>
    <w:rsid w:val="000602C8"/>
    <w:rsid w:val="00060AB2"/>
    <w:rsid w:val="000610E3"/>
    <w:rsid w:val="000612E1"/>
    <w:rsid w:val="000614FE"/>
    <w:rsid w:val="00062867"/>
    <w:rsid w:val="0006295E"/>
    <w:rsid w:val="00063779"/>
    <w:rsid w:val="00063A1A"/>
    <w:rsid w:val="00063F87"/>
    <w:rsid w:val="000654E1"/>
    <w:rsid w:val="00065D38"/>
    <w:rsid w:val="00065F1C"/>
    <w:rsid w:val="0006694E"/>
    <w:rsid w:val="00067A0D"/>
    <w:rsid w:val="00067DD1"/>
    <w:rsid w:val="00067E6F"/>
    <w:rsid w:val="0007017D"/>
    <w:rsid w:val="00070447"/>
    <w:rsid w:val="000706E7"/>
    <w:rsid w:val="00070EF8"/>
    <w:rsid w:val="00070F3B"/>
    <w:rsid w:val="00071192"/>
    <w:rsid w:val="000713A7"/>
    <w:rsid w:val="000713C2"/>
    <w:rsid w:val="0007258D"/>
    <w:rsid w:val="0007272F"/>
    <w:rsid w:val="00072A80"/>
    <w:rsid w:val="000731A0"/>
    <w:rsid w:val="000736C1"/>
    <w:rsid w:val="00073797"/>
    <w:rsid w:val="0007384A"/>
    <w:rsid w:val="0007384B"/>
    <w:rsid w:val="000739FB"/>
    <w:rsid w:val="00073A82"/>
    <w:rsid w:val="00073DEC"/>
    <w:rsid w:val="000745AA"/>
    <w:rsid w:val="00074E86"/>
    <w:rsid w:val="00075486"/>
    <w:rsid w:val="0007557C"/>
    <w:rsid w:val="0007562F"/>
    <w:rsid w:val="00075934"/>
    <w:rsid w:val="00076097"/>
    <w:rsid w:val="00076509"/>
    <w:rsid w:val="00076541"/>
    <w:rsid w:val="00076E44"/>
    <w:rsid w:val="00076EFD"/>
    <w:rsid w:val="00077028"/>
    <w:rsid w:val="000772F4"/>
    <w:rsid w:val="00077517"/>
    <w:rsid w:val="000776EB"/>
    <w:rsid w:val="00077D37"/>
    <w:rsid w:val="00080BEB"/>
    <w:rsid w:val="000814D0"/>
    <w:rsid w:val="000816D5"/>
    <w:rsid w:val="0008235B"/>
    <w:rsid w:val="000823B0"/>
    <w:rsid w:val="0008335B"/>
    <w:rsid w:val="00083379"/>
    <w:rsid w:val="00083587"/>
    <w:rsid w:val="00083838"/>
    <w:rsid w:val="00083B6A"/>
    <w:rsid w:val="00083DFE"/>
    <w:rsid w:val="00085E04"/>
    <w:rsid w:val="00086800"/>
    <w:rsid w:val="000869A5"/>
    <w:rsid w:val="00086AA0"/>
    <w:rsid w:val="00087754"/>
    <w:rsid w:val="00087913"/>
    <w:rsid w:val="000902DC"/>
    <w:rsid w:val="00090946"/>
    <w:rsid w:val="000911AE"/>
    <w:rsid w:val="000929C5"/>
    <w:rsid w:val="00092DF7"/>
    <w:rsid w:val="00093697"/>
    <w:rsid w:val="00093D42"/>
    <w:rsid w:val="00093DD0"/>
    <w:rsid w:val="00094A16"/>
    <w:rsid w:val="00094CF5"/>
    <w:rsid w:val="00094DC4"/>
    <w:rsid w:val="00094DE6"/>
    <w:rsid w:val="00095266"/>
    <w:rsid w:val="00095388"/>
    <w:rsid w:val="000953CE"/>
    <w:rsid w:val="0009562E"/>
    <w:rsid w:val="00095799"/>
    <w:rsid w:val="00095A29"/>
    <w:rsid w:val="00096221"/>
    <w:rsid w:val="00096356"/>
    <w:rsid w:val="00096372"/>
    <w:rsid w:val="00097054"/>
    <w:rsid w:val="0009725D"/>
    <w:rsid w:val="000977BF"/>
    <w:rsid w:val="0009798B"/>
    <w:rsid w:val="00097C40"/>
    <w:rsid w:val="00097C99"/>
    <w:rsid w:val="000A0B2A"/>
    <w:rsid w:val="000A0F14"/>
    <w:rsid w:val="000A1441"/>
    <w:rsid w:val="000A1656"/>
    <w:rsid w:val="000A1A06"/>
    <w:rsid w:val="000A1B60"/>
    <w:rsid w:val="000A1B94"/>
    <w:rsid w:val="000A21B4"/>
    <w:rsid w:val="000A2895"/>
    <w:rsid w:val="000A2AF6"/>
    <w:rsid w:val="000A2CC7"/>
    <w:rsid w:val="000A2ED6"/>
    <w:rsid w:val="000A41D1"/>
    <w:rsid w:val="000A4205"/>
    <w:rsid w:val="000A4226"/>
    <w:rsid w:val="000A4A19"/>
    <w:rsid w:val="000A4AA8"/>
    <w:rsid w:val="000A4D19"/>
    <w:rsid w:val="000A4DEA"/>
    <w:rsid w:val="000A54B7"/>
    <w:rsid w:val="000A61B9"/>
    <w:rsid w:val="000A631D"/>
    <w:rsid w:val="000A6351"/>
    <w:rsid w:val="000A63D6"/>
    <w:rsid w:val="000A6D7B"/>
    <w:rsid w:val="000A7B38"/>
    <w:rsid w:val="000A7F11"/>
    <w:rsid w:val="000A7F41"/>
    <w:rsid w:val="000B0343"/>
    <w:rsid w:val="000B13B8"/>
    <w:rsid w:val="000B1793"/>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775"/>
    <w:rsid w:val="000C0D67"/>
    <w:rsid w:val="000C0F4E"/>
    <w:rsid w:val="000C115D"/>
    <w:rsid w:val="000C1535"/>
    <w:rsid w:val="000C1F4B"/>
    <w:rsid w:val="000C23FC"/>
    <w:rsid w:val="000C252B"/>
    <w:rsid w:val="000C2FBD"/>
    <w:rsid w:val="000C3B0C"/>
    <w:rsid w:val="000C3F38"/>
    <w:rsid w:val="000C422D"/>
    <w:rsid w:val="000C47CC"/>
    <w:rsid w:val="000C4DAD"/>
    <w:rsid w:val="000C596A"/>
    <w:rsid w:val="000C5ADD"/>
    <w:rsid w:val="000C5F91"/>
    <w:rsid w:val="000C6025"/>
    <w:rsid w:val="000C669C"/>
    <w:rsid w:val="000C6975"/>
    <w:rsid w:val="000C6EFA"/>
    <w:rsid w:val="000C7198"/>
    <w:rsid w:val="000C7345"/>
    <w:rsid w:val="000C7B8C"/>
    <w:rsid w:val="000D0565"/>
    <w:rsid w:val="000D0811"/>
    <w:rsid w:val="000D0817"/>
    <w:rsid w:val="000D0B4B"/>
    <w:rsid w:val="000D0E4E"/>
    <w:rsid w:val="000D113C"/>
    <w:rsid w:val="000D12D1"/>
    <w:rsid w:val="000D159A"/>
    <w:rsid w:val="000D16FF"/>
    <w:rsid w:val="000D1796"/>
    <w:rsid w:val="000D22CC"/>
    <w:rsid w:val="000D2883"/>
    <w:rsid w:val="000D32F4"/>
    <w:rsid w:val="000D36AE"/>
    <w:rsid w:val="000D38A1"/>
    <w:rsid w:val="000D3C4B"/>
    <w:rsid w:val="000D4C4E"/>
    <w:rsid w:val="000D5077"/>
    <w:rsid w:val="000D51C3"/>
    <w:rsid w:val="000D5362"/>
    <w:rsid w:val="000D57F8"/>
    <w:rsid w:val="000D5851"/>
    <w:rsid w:val="000D5C60"/>
    <w:rsid w:val="000D6A9D"/>
    <w:rsid w:val="000D714F"/>
    <w:rsid w:val="000D71E2"/>
    <w:rsid w:val="000D73A5"/>
    <w:rsid w:val="000E07D6"/>
    <w:rsid w:val="000E0834"/>
    <w:rsid w:val="000E1380"/>
    <w:rsid w:val="000E18DF"/>
    <w:rsid w:val="000E1ED9"/>
    <w:rsid w:val="000E2A74"/>
    <w:rsid w:val="000E374E"/>
    <w:rsid w:val="000E3996"/>
    <w:rsid w:val="000E3D2A"/>
    <w:rsid w:val="000E4761"/>
    <w:rsid w:val="000E48AF"/>
    <w:rsid w:val="000E59A0"/>
    <w:rsid w:val="000E5A1B"/>
    <w:rsid w:val="000E5C6B"/>
    <w:rsid w:val="000E5D92"/>
    <w:rsid w:val="000E5EEA"/>
    <w:rsid w:val="000E5F58"/>
    <w:rsid w:val="000E6C9D"/>
    <w:rsid w:val="000E6D16"/>
    <w:rsid w:val="000E6E2A"/>
    <w:rsid w:val="000E7403"/>
    <w:rsid w:val="000E7439"/>
    <w:rsid w:val="000E748A"/>
    <w:rsid w:val="000E7A84"/>
    <w:rsid w:val="000F0A9B"/>
    <w:rsid w:val="000F15BC"/>
    <w:rsid w:val="000F15F3"/>
    <w:rsid w:val="000F180A"/>
    <w:rsid w:val="000F1C92"/>
    <w:rsid w:val="000F2D25"/>
    <w:rsid w:val="000F2EEE"/>
    <w:rsid w:val="000F3697"/>
    <w:rsid w:val="000F407D"/>
    <w:rsid w:val="000F4F7E"/>
    <w:rsid w:val="000F5A0C"/>
    <w:rsid w:val="000F5BC8"/>
    <w:rsid w:val="000F5EE8"/>
    <w:rsid w:val="000F631C"/>
    <w:rsid w:val="000F637B"/>
    <w:rsid w:val="000F65A0"/>
    <w:rsid w:val="000F6E94"/>
    <w:rsid w:val="000F71CB"/>
    <w:rsid w:val="000F7326"/>
    <w:rsid w:val="000F7D77"/>
    <w:rsid w:val="000F7F58"/>
    <w:rsid w:val="00100128"/>
    <w:rsid w:val="00100CDC"/>
    <w:rsid w:val="00100D2D"/>
    <w:rsid w:val="00100FF3"/>
    <w:rsid w:val="00101753"/>
    <w:rsid w:val="00101CB8"/>
    <w:rsid w:val="00101EB7"/>
    <w:rsid w:val="001026CA"/>
    <w:rsid w:val="001033E1"/>
    <w:rsid w:val="00103805"/>
    <w:rsid w:val="00103ED9"/>
    <w:rsid w:val="00104210"/>
    <w:rsid w:val="001043C2"/>
    <w:rsid w:val="001043E1"/>
    <w:rsid w:val="001046C3"/>
    <w:rsid w:val="00104B45"/>
    <w:rsid w:val="0010505A"/>
    <w:rsid w:val="0010532D"/>
    <w:rsid w:val="00105CC7"/>
    <w:rsid w:val="00106603"/>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3C36"/>
    <w:rsid w:val="001141E3"/>
    <w:rsid w:val="001144DF"/>
    <w:rsid w:val="00114B2D"/>
    <w:rsid w:val="00114BF1"/>
    <w:rsid w:val="00114DB5"/>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5E97"/>
    <w:rsid w:val="001263AA"/>
    <w:rsid w:val="001273F3"/>
    <w:rsid w:val="00127FBD"/>
    <w:rsid w:val="0013035A"/>
    <w:rsid w:val="001305E1"/>
    <w:rsid w:val="00130779"/>
    <w:rsid w:val="001307A1"/>
    <w:rsid w:val="00130982"/>
    <w:rsid w:val="00130A9F"/>
    <w:rsid w:val="00130F5A"/>
    <w:rsid w:val="001314A8"/>
    <w:rsid w:val="0013160D"/>
    <w:rsid w:val="001321D3"/>
    <w:rsid w:val="00132FAA"/>
    <w:rsid w:val="00133599"/>
    <w:rsid w:val="00133614"/>
    <w:rsid w:val="0013361E"/>
    <w:rsid w:val="00133BF7"/>
    <w:rsid w:val="001346B5"/>
    <w:rsid w:val="00134B88"/>
    <w:rsid w:val="00135A01"/>
    <w:rsid w:val="00136A23"/>
    <w:rsid w:val="00136B99"/>
    <w:rsid w:val="00136FC3"/>
    <w:rsid w:val="001375D9"/>
    <w:rsid w:val="001378AA"/>
    <w:rsid w:val="0014063E"/>
    <w:rsid w:val="0014087D"/>
    <w:rsid w:val="00140CEA"/>
    <w:rsid w:val="00140F74"/>
    <w:rsid w:val="00141191"/>
    <w:rsid w:val="00141553"/>
    <w:rsid w:val="0014159C"/>
    <w:rsid w:val="00142665"/>
    <w:rsid w:val="0014384A"/>
    <w:rsid w:val="00143B5A"/>
    <w:rsid w:val="00143D97"/>
    <w:rsid w:val="00143DCC"/>
    <w:rsid w:val="0014450F"/>
    <w:rsid w:val="00144D8F"/>
    <w:rsid w:val="00144DCF"/>
    <w:rsid w:val="0014513C"/>
    <w:rsid w:val="00145632"/>
    <w:rsid w:val="00145670"/>
    <w:rsid w:val="00145C74"/>
    <w:rsid w:val="001462E9"/>
    <w:rsid w:val="00146ADC"/>
    <w:rsid w:val="00146B4B"/>
    <w:rsid w:val="00146E32"/>
    <w:rsid w:val="0015005A"/>
    <w:rsid w:val="00150A68"/>
    <w:rsid w:val="00150B75"/>
    <w:rsid w:val="00150C0B"/>
    <w:rsid w:val="00150CE4"/>
    <w:rsid w:val="00151058"/>
    <w:rsid w:val="00151514"/>
    <w:rsid w:val="00151619"/>
    <w:rsid w:val="00151CA4"/>
    <w:rsid w:val="00151FDC"/>
    <w:rsid w:val="00152835"/>
    <w:rsid w:val="00152CFF"/>
    <w:rsid w:val="00152DFC"/>
    <w:rsid w:val="00153324"/>
    <w:rsid w:val="00153634"/>
    <w:rsid w:val="00154D21"/>
    <w:rsid w:val="00155401"/>
    <w:rsid w:val="001559FA"/>
    <w:rsid w:val="00155AEE"/>
    <w:rsid w:val="00155BFB"/>
    <w:rsid w:val="001560AB"/>
    <w:rsid w:val="00156374"/>
    <w:rsid w:val="00156383"/>
    <w:rsid w:val="00156CCF"/>
    <w:rsid w:val="0015702C"/>
    <w:rsid w:val="001572C1"/>
    <w:rsid w:val="001577D8"/>
    <w:rsid w:val="001578F1"/>
    <w:rsid w:val="00157FC3"/>
    <w:rsid w:val="00160739"/>
    <w:rsid w:val="001614CC"/>
    <w:rsid w:val="00161EFB"/>
    <w:rsid w:val="00161FE4"/>
    <w:rsid w:val="001625E7"/>
    <w:rsid w:val="0016271E"/>
    <w:rsid w:val="00162BF1"/>
    <w:rsid w:val="00162D7A"/>
    <w:rsid w:val="001632DC"/>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3EC8"/>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26"/>
    <w:rsid w:val="00186685"/>
    <w:rsid w:val="00186BE6"/>
    <w:rsid w:val="00187252"/>
    <w:rsid w:val="0019080E"/>
    <w:rsid w:val="00191C91"/>
    <w:rsid w:val="00192DD9"/>
    <w:rsid w:val="001931F7"/>
    <w:rsid w:val="00193878"/>
    <w:rsid w:val="00194339"/>
    <w:rsid w:val="00194848"/>
    <w:rsid w:val="00194BA9"/>
    <w:rsid w:val="00194E23"/>
    <w:rsid w:val="00194F68"/>
    <w:rsid w:val="00195365"/>
    <w:rsid w:val="001957E2"/>
    <w:rsid w:val="001958EA"/>
    <w:rsid w:val="00195E0E"/>
    <w:rsid w:val="001972A9"/>
    <w:rsid w:val="0019762B"/>
    <w:rsid w:val="00197FBC"/>
    <w:rsid w:val="001A01A5"/>
    <w:rsid w:val="001A0915"/>
    <w:rsid w:val="001A0E0D"/>
    <w:rsid w:val="001A1745"/>
    <w:rsid w:val="001A180D"/>
    <w:rsid w:val="001A1BAC"/>
    <w:rsid w:val="001A23CE"/>
    <w:rsid w:val="001A2C89"/>
    <w:rsid w:val="001A325F"/>
    <w:rsid w:val="001A3A72"/>
    <w:rsid w:val="001A4752"/>
    <w:rsid w:val="001A48E3"/>
    <w:rsid w:val="001A4965"/>
    <w:rsid w:val="001A50C8"/>
    <w:rsid w:val="001A52FB"/>
    <w:rsid w:val="001A57EE"/>
    <w:rsid w:val="001A598D"/>
    <w:rsid w:val="001A5C71"/>
    <w:rsid w:val="001A673E"/>
    <w:rsid w:val="001A69C4"/>
    <w:rsid w:val="001A7763"/>
    <w:rsid w:val="001B0525"/>
    <w:rsid w:val="001B0D10"/>
    <w:rsid w:val="001B1694"/>
    <w:rsid w:val="001B1699"/>
    <w:rsid w:val="001B2439"/>
    <w:rsid w:val="001B27A5"/>
    <w:rsid w:val="001B31DB"/>
    <w:rsid w:val="001B33AD"/>
    <w:rsid w:val="001B371B"/>
    <w:rsid w:val="001B3964"/>
    <w:rsid w:val="001B3E29"/>
    <w:rsid w:val="001B3FBF"/>
    <w:rsid w:val="001B4452"/>
    <w:rsid w:val="001B463A"/>
    <w:rsid w:val="001B466C"/>
    <w:rsid w:val="001B4AAE"/>
    <w:rsid w:val="001B4F34"/>
    <w:rsid w:val="001B52EC"/>
    <w:rsid w:val="001B554A"/>
    <w:rsid w:val="001B59FF"/>
    <w:rsid w:val="001B64C4"/>
    <w:rsid w:val="001B6564"/>
    <w:rsid w:val="001B68B3"/>
    <w:rsid w:val="001B691A"/>
    <w:rsid w:val="001B72E7"/>
    <w:rsid w:val="001B7520"/>
    <w:rsid w:val="001B7D23"/>
    <w:rsid w:val="001C02D8"/>
    <w:rsid w:val="001C04E3"/>
    <w:rsid w:val="001C168D"/>
    <w:rsid w:val="001C2378"/>
    <w:rsid w:val="001C3EE9"/>
    <w:rsid w:val="001C3FA4"/>
    <w:rsid w:val="001C3FC8"/>
    <w:rsid w:val="001C40F9"/>
    <w:rsid w:val="001C40FC"/>
    <w:rsid w:val="001C41B6"/>
    <w:rsid w:val="001C458B"/>
    <w:rsid w:val="001C4596"/>
    <w:rsid w:val="001C4E08"/>
    <w:rsid w:val="001C50F9"/>
    <w:rsid w:val="001C5D4F"/>
    <w:rsid w:val="001C6133"/>
    <w:rsid w:val="001C64C0"/>
    <w:rsid w:val="001C677A"/>
    <w:rsid w:val="001C67A1"/>
    <w:rsid w:val="001C6819"/>
    <w:rsid w:val="001C69DA"/>
    <w:rsid w:val="001C6F06"/>
    <w:rsid w:val="001C7300"/>
    <w:rsid w:val="001C75AF"/>
    <w:rsid w:val="001C7611"/>
    <w:rsid w:val="001C7755"/>
    <w:rsid w:val="001D016E"/>
    <w:rsid w:val="001D162C"/>
    <w:rsid w:val="001D1F74"/>
    <w:rsid w:val="001D2360"/>
    <w:rsid w:val="001D2372"/>
    <w:rsid w:val="001D2CE6"/>
    <w:rsid w:val="001D3109"/>
    <w:rsid w:val="001D332E"/>
    <w:rsid w:val="001D3ECC"/>
    <w:rsid w:val="001D44AB"/>
    <w:rsid w:val="001D44FC"/>
    <w:rsid w:val="001D4D1D"/>
    <w:rsid w:val="001D5033"/>
    <w:rsid w:val="001D5C88"/>
    <w:rsid w:val="001D608D"/>
    <w:rsid w:val="001D6567"/>
    <w:rsid w:val="001D68D5"/>
    <w:rsid w:val="001D695C"/>
    <w:rsid w:val="001D6FD9"/>
    <w:rsid w:val="001D71F6"/>
    <w:rsid w:val="001D780E"/>
    <w:rsid w:val="001D7A29"/>
    <w:rsid w:val="001D7CA4"/>
    <w:rsid w:val="001E05A2"/>
    <w:rsid w:val="001E05C3"/>
    <w:rsid w:val="001E0AB0"/>
    <w:rsid w:val="001E0AD3"/>
    <w:rsid w:val="001E1FBD"/>
    <w:rsid w:val="001E273E"/>
    <w:rsid w:val="001E36E4"/>
    <w:rsid w:val="001E379D"/>
    <w:rsid w:val="001E3A3C"/>
    <w:rsid w:val="001E3F23"/>
    <w:rsid w:val="001E462D"/>
    <w:rsid w:val="001E4B38"/>
    <w:rsid w:val="001E5080"/>
    <w:rsid w:val="001E5C23"/>
    <w:rsid w:val="001E6283"/>
    <w:rsid w:val="001E6354"/>
    <w:rsid w:val="001E7504"/>
    <w:rsid w:val="001E76DF"/>
    <w:rsid w:val="001F0A7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6A82"/>
    <w:rsid w:val="001F7121"/>
    <w:rsid w:val="001F72CD"/>
    <w:rsid w:val="001F7534"/>
    <w:rsid w:val="002003D7"/>
    <w:rsid w:val="002009BC"/>
    <w:rsid w:val="00200D2C"/>
    <w:rsid w:val="00200ED4"/>
    <w:rsid w:val="00201225"/>
    <w:rsid w:val="002019D8"/>
    <w:rsid w:val="00201EC7"/>
    <w:rsid w:val="0020243C"/>
    <w:rsid w:val="0020349A"/>
    <w:rsid w:val="002034B4"/>
    <w:rsid w:val="00203FD9"/>
    <w:rsid w:val="00204032"/>
    <w:rsid w:val="00204898"/>
    <w:rsid w:val="002048C2"/>
    <w:rsid w:val="00204AFE"/>
    <w:rsid w:val="00204BAD"/>
    <w:rsid w:val="00204D60"/>
    <w:rsid w:val="00204E04"/>
    <w:rsid w:val="00205251"/>
    <w:rsid w:val="00205627"/>
    <w:rsid w:val="002056D0"/>
    <w:rsid w:val="002056FF"/>
    <w:rsid w:val="00205A0F"/>
    <w:rsid w:val="00207118"/>
    <w:rsid w:val="002075F0"/>
    <w:rsid w:val="00210860"/>
    <w:rsid w:val="00210B6A"/>
    <w:rsid w:val="00210C1E"/>
    <w:rsid w:val="00210D52"/>
    <w:rsid w:val="0021120F"/>
    <w:rsid w:val="0021195A"/>
    <w:rsid w:val="00211C40"/>
    <w:rsid w:val="00211C7A"/>
    <w:rsid w:val="00211DAC"/>
    <w:rsid w:val="00212262"/>
    <w:rsid w:val="00212CB6"/>
    <w:rsid w:val="00212E37"/>
    <w:rsid w:val="002133CA"/>
    <w:rsid w:val="00213B5D"/>
    <w:rsid w:val="002140FF"/>
    <w:rsid w:val="00215E30"/>
    <w:rsid w:val="00216097"/>
    <w:rsid w:val="002164D8"/>
    <w:rsid w:val="00216BEC"/>
    <w:rsid w:val="00216C4C"/>
    <w:rsid w:val="00216FF8"/>
    <w:rsid w:val="0021723C"/>
    <w:rsid w:val="002178EA"/>
    <w:rsid w:val="00217AF0"/>
    <w:rsid w:val="00220894"/>
    <w:rsid w:val="0022095C"/>
    <w:rsid w:val="0022142A"/>
    <w:rsid w:val="00221772"/>
    <w:rsid w:val="00221983"/>
    <w:rsid w:val="0022221C"/>
    <w:rsid w:val="00223F69"/>
    <w:rsid w:val="00224695"/>
    <w:rsid w:val="00224952"/>
    <w:rsid w:val="00224DD2"/>
    <w:rsid w:val="002251D8"/>
    <w:rsid w:val="00225905"/>
    <w:rsid w:val="00225A6A"/>
    <w:rsid w:val="00225A77"/>
    <w:rsid w:val="00225AC7"/>
    <w:rsid w:val="00225ACC"/>
    <w:rsid w:val="00226D43"/>
    <w:rsid w:val="002270A9"/>
    <w:rsid w:val="002278EE"/>
    <w:rsid w:val="00227B1B"/>
    <w:rsid w:val="00227BCF"/>
    <w:rsid w:val="00227DBD"/>
    <w:rsid w:val="0023086A"/>
    <w:rsid w:val="00230C88"/>
    <w:rsid w:val="00231762"/>
    <w:rsid w:val="00231A21"/>
    <w:rsid w:val="00231C25"/>
    <w:rsid w:val="00231C6F"/>
    <w:rsid w:val="0023228C"/>
    <w:rsid w:val="0023244C"/>
    <w:rsid w:val="002324D8"/>
    <w:rsid w:val="002329C4"/>
    <w:rsid w:val="00232A90"/>
    <w:rsid w:val="00232B3B"/>
    <w:rsid w:val="00233DE8"/>
    <w:rsid w:val="00234151"/>
    <w:rsid w:val="00234624"/>
    <w:rsid w:val="00234F8C"/>
    <w:rsid w:val="0023535E"/>
    <w:rsid w:val="00235542"/>
    <w:rsid w:val="00235DAD"/>
    <w:rsid w:val="002365DC"/>
    <w:rsid w:val="002369B0"/>
    <w:rsid w:val="00236AD8"/>
    <w:rsid w:val="00236B3F"/>
    <w:rsid w:val="00236BB6"/>
    <w:rsid w:val="00237207"/>
    <w:rsid w:val="002376F3"/>
    <w:rsid w:val="002401F5"/>
    <w:rsid w:val="002407C9"/>
    <w:rsid w:val="00240B9A"/>
    <w:rsid w:val="00240E54"/>
    <w:rsid w:val="002419CC"/>
    <w:rsid w:val="00241CFB"/>
    <w:rsid w:val="0024228E"/>
    <w:rsid w:val="00242380"/>
    <w:rsid w:val="00242A7B"/>
    <w:rsid w:val="00242E85"/>
    <w:rsid w:val="00244C2D"/>
    <w:rsid w:val="002451C5"/>
    <w:rsid w:val="00245E6C"/>
    <w:rsid w:val="00245F1F"/>
    <w:rsid w:val="00245F32"/>
    <w:rsid w:val="0024603E"/>
    <w:rsid w:val="0024663B"/>
    <w:rsid w:val="00246D49"/>
    <w:rsid w:val="00246F24"/>
    <w:rsid w:val="00247103"/>
    <w:rsid w:val="00247477"/>
    <w:rsid w:val="00247DBB"/>
    <w:rsid w:val="00250067"/>
    <w:rsid w:val="00250FCC"/>
    <w:rsid w:val="002511DC"/>
    <w:rsid w:val="002516DE"/>
    <w:rsid w:val="0025174E"/>
    <w:rsid w:val="00251858"/>
    <w:rsid w:val="00251AFE"/>
    <w:rsid w:val="00251F81"/>
    <w:rsid w:val="00252BE0"/>
    <w:rsid w:val="00252DB0"/>
    <w:rsid w:val="00253588"/>
    <w:rsid w:val="00253AC2"/>
    <w:rsid w:val="00253C1D"/>
    <w:rsid w:val="002546F4"/>
    <w:rsid w:val="002551D0"/>
    <w:rsid w:val="00255374"/>
    <w:rsid w:val="00255780"/>
    <w:rsid w:val="002559BE"/>
    <w:rsid w:val="00255B7C"/>
    <w:rsid w:val="00255BA9"/>
    <w:rsid w:val="00255E35"/>
    <w:rsid w:val="00256DF3"/>
    <w:rsid w:val="00257004"/>
    <w:rsid w:val="002570F1"/>
    <w:rsid w:val="00257BA7"/>
    <w:rsid w:val="00257BF4"/>
    <w:rsid w:val="00260003"/>
    <w:rsid w:val="002601E6"/>
    <w:rsid w:val="0026035D"/>
    <w:rsid w:val="0026041D"/>
    <w:rsid w:val="002606D6"/>
    <w:rsid w:val="00261C98"/>
    <w:rsid w:val="0026248E"/>
    <w:rsid w:val="00262914"/>
    <w:rsid w:val="0026357C"/>
    <w:rsid w:val="00263F38"/>
    <w:rsid w:val="002640F6"/>
    <w:rsid w:val="002647BF"/>
    <w:rsid w:val="002647D5"/>
    <w:rsid w:val="00264B5C"/>
    <w:rsid w:val="00265032"/>
    <w:rsid w:val="002650D1"/>
    <w:rsid w:val="002651FB"/>
    <w:rsid w:val="0026528A"/>
    <w:rsid w:val="0026538C"/>
    <w:rsid w:val="00265781"/>
    <w:rsid w:val="00265933"/>
    <w:rsid w:val="00266292"/>
    <w:rsid w:val="00266893"/>
    <w:rsid w:val="00266B13"/>
    <w:rsid w:val="00266B23"/>
    <w:rsid w:val="00267443"/>
    <w:rsid w:val="00267699"/>
    <w:rsid w:val="0027027B"/>
    <w:rsid w:val="002703B6"/>
    <w:rsid w:val="00270411"/>
    <w:rsid w:val="00270728"/>
    <w:rsid w:val="00270D42"/>
    <w:rsid w:val="00270DFD"/>
    <w:rsid w:val="00270FA0"/>
    <w:rsid w:val="002714D5"/>
    <w:rsid w:val="0027195D"/>
    <w:rsid w:val="002724CE"/>
    <w:rsid w:val="00272B03"/>
    <w:rsid w:val="00272B28"/>
    <w:rsid w:val="002733E2"/>
    <w:rsid w:val="00274858"/>
    <w:rsid w:val="00274E95"/>
    <w:rsid w:val="002750B1"/>
    <w:rsid w:val="002754C5"/>
    <w:rsid w:val="002755F4"/>
    <w:rsid w:val="002764D1"/>
    <w:rsid w:val="002765F5"/>
    <w:rsid w:val="002768B1"/>
    <w:rsid w:val="00276A35"/>
    <w:rsid w:val="00276F36"/>
    <w:rsid w:val="002774DD"/>
    <w:rsid w:val="00277835"/>
    <w:rsid w:val="0028046C"/>
    <w:rsid w:val="00280AB1"/>
    <w:rsid w:val="00281141"/>
    <w:rsid w:val="00281274"/>
    <w:rsid w:val="0028164D"/>
    <w:rsid w:val="002829DD"/>
    <w:rsid w:val="0028344F"/>
    <w:rsid w:val="00283AD1"/>
    <w:rsid w:val="00284136"/>
    <w:rsid w:val="002846CE"/>
    <w:rsid w:val="00284B4D"/>
    <w:rsid w:val="00284BAE"/>
    <w:rsid w:val="002859AF"/>
    <w:rsid w:val="002859FC"/>
    <w:rsid w:val="002865C7"/>
    <w:rsid w:val="00286AE7"/>
    <w:rsid w:val="00287243"/>
    <w:rsid w:val="0028732F"/>
    <w:rsid w:val="00287552"/>
    <w:rsid w:val="00287852"/>
    <w:rsid w:val="00287AA5"/>
    <w:rsid w:val="00290647"/>
    <w:rsid w:val="00290C6F"/>
    <w:rsid w:val="00290F40"/>
    <w:rsid w:val="00291385"/>
    <w:rsid w:val="002913FE"/>
    <w:rsid w:val="00291422"/>
    <w:rsid w:val="0029237F"/>
    <w:rsid w:val="00292715"/>
    <w:rsid w:val="002934D4"/>
    <w:rsid w:val="00293CBB"/>
    <w:rsid w:val="00293E57"/>
    <w:rsid w:val="00294676"/>
    <w:rsid w:val="002947D1"/>
    <w:rsid w:val="002948DF"/>
    <w:rsid w:val="00294D90"/>
    <w:rsid w:val="0029546B"/>
    <w:rsid w:val="00295901"/>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AF0"/>
    <w:rsid w:val="002A5F99"/>
    <w:rsid w:val="002A611F"/>
    <w:rsid w:val="002A6432"/>
    <w:rsid w:val="002A662D"/>
    <w:rsid w:val="002A6AB5"/>
    <w:rsid w:val="002A6F25"/>
    <w:rsid w:val="002A6FD3"/>
    <w:rsid w:val="002A7530"/>
    <w:rsid w:val="002B0411"/>
    <w:rsid w:val="002B0A7D"/>
    <w:rsid w:val="002B0BC8"/>
    <w:rsid w:val="002B1940"/>
    <w:rsid w:val="002B1A69"/>
    <w:rsid w:val="002B1BD3"/>
    <w:rsid w:val="002B1F96"/>
    <w:rsid w:val="002B20D7"/>
    <w:rsid w:val="002B2723"/>
    <w:rsid w:val="002B2DBC"/>
    <w:rsid w:val="002B2E4A"/>
    <w:rsid w:val="002B303A"/>
    <w:rsid w:val="002B45A2"/>
    <w:rsid w:val="002B49A3"/>
    <w:rsid w:val="002B538E"/>
    <w:rsid w:val="002B5810"/>
    <w:rsid w:val="002B5DCA"/>
    <w:rsid w:val="002B665E"/>
    <w:rsid w:val="002B6BDC"/>
    <w:rsid w:val="002B75B0"/>
    <w:rsid w:val="002B7693"/>
    <w:rsid w:val="002B7EAF"/>
    <w:rsid w:val="002C00F7"/>
    <w:rsid w:val="002C088C"/>
    <w:rsid w:val="002C099C"/>
    <w:rsid w:val="002C0B74"/>
    <w:rsid w:val="002C0C8B"/>
    <w:rsid w:val="002C0CBB"/>
    <w:rsid w:val="002C1201"/>
    <w:rsid w:val="002C1460"/>
    <w:rsid w:val="002C20F2"/>
    <w:rsid w:val="002C22B5"/>
    <w:rsid w:val="002C22C5"/>
    <w:rsid w:val="002C30EA"/>
    <w:rsid w:val="002C3531"/>
    <w:rsid w:val="002C38B2"/>
    <w:rsid w:val="002C3DC2"/>
    <w:rsid w:val="002C3F54"/>
    <w:rsid w:val="002C3F9C"/>
    <w:rsid w:val="002C495B"/>
    <w:rsid w:val="002C49A5"/>
    <w:rsid w:val="002C51A7"/>
    <w:rsid w:val="002C56EB"/>
    <w:rsid w:val="002C57D7"/>
    <w:rsid w:val="002C5AFA"/>
    <w:rsid w:val="002C6589"/>
    <w:rsid w:val="002C7179"/>
    <w:rsid w:val="002C73E3"/>
    <w:rsid w:val="002C7A55"/>
    <w:rsid w:val="002C7DF5"/>
    <w:rsid w:val="002D0439"/>
    <w:rsid w:val="002D11B7"/>
    <w:rsid w:val="002D14DE"/>
    <w:rsid w:val="002D2457"/>
    <w:rsid w:val="002D2D24"/>
    <w:rsid w:val="002D3055"/>
    <w:rsid w:val="002D3BBC"/>
    <w:rsid w:val="002D3C29"/>
    <w:rsid w:val="002D4171"/>
    <w:rsid w:val="002D438A"/>
    <w:rsid w:val="002D5152"/>
    <w:rsid w:val="002D53C8"/>
    <w:rsid w:val="002D56E4"/>
    <w:rsid w:val="002D5738"/>
    <w:rsid w:val="002D5B21"/>
    <w:rsid w:val="002D5E53"/>
    <w:rsid w:val="002D62F5"/>
    <w:rsid w:val="002D72CC"/>
    <w:rsid w:val="002D7E4D"/>
    <w:rsid w:val="002E0038"/>
    <w:rsid w:val="002E0319"/>
    <w:rsid w:val="002E05C3"/>
    <w:rsid w:val="002E0F74"/>
    <w:rsid w:val="002E1093"/>
    <w:rsid w:val="002E179B"/>
    <w:rsid w:val="002E1C9E"/>
    <w:rsid w:val="002E215A"/>
    <w:rsid w:val="002E257B"/>
    <w:rsid w:val="002E3693"/>
    <w:rsid w:val="002E3C65"/>
    <w:rsid w:val="002E3F5B"/>
    <w:rsid w:val="002E4211"/>
    <w:rsid w:val="002E4362"/>
    <w:rsid w:val="002E4612"/>
    <w:rsid w:val="002E5301"/>
    <w:rsid w:val="002E5B07"/>
    <w:rsid w:val="002E63D9"/>
    <w:rsid w:val="002E640E"/>
    <w:rsid w:val="002E739D"/>
    <w:rsid w:val="002F0313"/>
    <w:rsid w:val="002F03DF"/>
    <w:rsid w:val="002F08CF"/>
    <w:rsid w:val="002F0AE3"/>
    <w:rsid w:val="002F0C28"/>
    <w:rsid w:val="002F0E2A"/>
    <w:rsid w:val="002F281C"/>
    <w:rsid w:val="002F2999"/>
    <w:rsid w:val="002F2BAE"/>
    <w:rsid w:val="002F3868"/>
    <w:rsid w:val="002F3CDE"/>
    <w:rsid w:val="002F45EA"/>
    <w:rsid w:val="002F507D"/>
    <w:rsid w:val="002F51FD"/>
    <w:rsid w:val="002F559A"/>
    <w:rsid w:val="002F5DD6"/>
    <w:rsid w:val="002F5FEA"/>
    <w:rsid w:val="002F63E7"/>
    <w:rsid w:val="002F63F9"/>
    <w:rsid w:val="002F6A1A"/>
    <w:rsid w:val="002F7049"/>
    <w:rsid w:val="002F78F3"/>
    <w:rsid w:val="002F7B0B"/>
    <w:rsid w:val="002F7BE3"/>
    <w:rsid w:val="002F7E6A"/>
    <w:rsid w:val="002F7F23"/>
    <w:rsid w:val="00300165"/>
    <w:rsid w:val="00300445"/>
    <w:rsid w:val="003008C7"/>
    <w:rsid w:val="00300978"/>
    <w:rsid w:val="00300E51"/>
    <w:rsid w:val="00300F00"/>
    <w:rsid w:val="003010CF"/>
    <w:rsid w:val="003018DF"/>
    <w:rsid w:val="00303440"/>
    <w:rsid w:val="0030426E"/>
    <w:rsid w:val="00304D9B"/>
    <w:rsid w:val="00304E7F"/>
    <w:rsid w:val="00305F1B"/>
    <w:rsid w:val="00305FF9"/>
    <w:rsid w:val="00306107"/>
    <w:rsid w:val="00306827"/>
    <w:rsid w:val="00306E6B"/>
    <w:rsid w:val="003070AE"/>
    <w:rsid w:val="0030723C"/>
    <w:rsid w:val="00307645"/>
    <w:rsid w:val="003100C8"/>
    <w:rsid w:val="003105D0"/>
    <w:rsid w:val="00310EEB"/>
    <w:rsid w:val="00310FF9"/>
    <w:rsid w:val="00311161"/>
    <w:rsid w:val="00312239"/>
    <w:rsid w:val="00312400"/>
    <w:rsid w:val="00312739"/>
    <w:rsid w:val="00312D10"/>
    <w:rsid w:val="00313C7D"/>
    <w:rsid w:val="003142F2"/>
    <w:rsid w:val="00314F1D"/>
    <w:rsid w:val="0031616B"/>
    <w:rsid w:val="00316DFF"/>
    <w:rsid w:val="00316FD6"/>
    <w:rsid w:val="003178A6"/>
    <w:rsid w:val="003178DA"/>
    <w:rsid w:val="00317C96"/>
    <w:rsid w:val="00317DB8"/>
    <w:rsid w:val="00317E6F"/>
    <w:rsid w:val="00320085"/>
    <w:rsid w:val="00320618"/>
    <w:rsid w:val="003206F5"/>
    <w:rsid w:val="00320F61"/>
    <w:rsid w:val="0032100B"/>
    <w:rsid w:val="00321507"/>
    <w:rsid w:val="00321BD7"/>
    <w:rsid w:val="00322133"/>
    <w:rsid w:val="00322217"/>
    <w:rsid w:val="003223C2"/>
    <w:rsid w:val="003223DC"/>
    <w:rsid w:val="0032260F"/>
    <w:rsid w:val="003228DA"/>
    <w:rsid w:val="003228DD"/>
    <w:rsid w:val="00322B78"/>
    <w:rsid w:val="0032377E"/>
    <w:rsid w:val="00323D6B"/>
    <w:rsid w:val="00323F87"/>
    <w:rsid w:val="00324058"/>
    <w:rsid w:val="0032408E"/>
    <w:rsid w:val="003245D2"/>
    <w:rsid w:val="003251B6"/>
    <w:rsid w:val="00325A90"/>
    <w:rsid w:val="00326757"/>
    <w:rsid w:val="00326957"/>
    <w:rsid w:val="00326AE2"/>
    <w:rsid w:val="00326DE8"/>
    <w:rsid w:val="00326E13"/>
    <w:rsid w:val="00327792"/>
    <w:rsid w:val="00327CC1"/>
    <w:rsid w:val="00330535"/>
    <w:rsid w:val="00330D56"/>
    <w:rsid w:val="00330DD4"/>
    <w:rsid w:val="003311E9"/>
    <w:rsid w:val="00331260"/>
    <w:rsid w:val="00331426"/>
    <w:rsid w:val="0033171D"/>
    <w:rsid w:val="00331949"/>
    <w:rsid w:val="00331A1D"/>
    <w:rsid w:val="00331A6A"/>
    <w:rsid w:val="00331EB8"/>
    <w:rsid w:val="00331EE8"/>
    <w:rsid w:val="00331F28"/>
    <w:rsid w:val="00331FC3"/>
    <w:rsid w:val="0033200E"/>
    <w:rsid w:val="0033222F"/>
    <w:rsid w:val="00332E41"/>
    <w:rsid w:val="003336B3"/>
    <w:rsid w:val="003337D8"/>
    <w:rsid w:val="00333865"/>
    <w:rsid w:val="00333FB9"/>
    <w:rsid w:val="003343EC"/>
    <w:rsid w:val="0033575C"/>
    <w:rsid w:val="00335B75"/>
    <w:rsid w:val="00335D8C"/>
    <w:rsid w:val="00335DA8"/>
    <w:rsid w:val="00336072"/>
    <w:rsid w:val="003363A1"/>
    <w:rsid w:val="0033668B"/>
    <w:rsid w:val="003368F2"/>
    <w:rsid w:val="0033691C"/>
    <w:rsid w:val="003373D2"/>
    <w:rsid w:val="00337C2F"/>
    <w:rsid w:val="00337F31"/>
    <w:rsid w:val="0034050F"/>
    <w:rsid w:val="00340F94"/>
    <w:rsid w:val="00341318"/>
    <w:rsid w:val="00341749"/>
    <w:rsid w:val="00341C65"/>
    <w:rsid w:val="00341F43"/>
    <w:rsid w:val="00342094"/>
    <w:rsid w:val="0034226D"/>
    <w:rsid w:val="003428FB"/>
    <w:rsid w:val="00342972"/>
    <w:rsid w:val="00342FDD"/>
    <w:rsid w:val="00343118"/>
    <w:rsid w:val="0034429B"/>
    <w:rsid w:val="003442D8"/>
    <w:rsid w:val="00344866"/>
    <w:rsid w:val="00344ABC"/>
    <w:rsid w:val="00344FE7"/>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6F26"/>
    <w:rsid w:val="003575F1"/>
    <w:rsid w:val="0035767D"/>
    <w:rsid w:val="00357804"/>
    <w:rsid w:val="00357B4D"/>
    <w:rsid w:val="00360232"/>
    <w:rsid w:val="003602E0"/>
    <w:rsid w:val="00360688"/>
    <w:rsid w:val="00360C3C"/>
    <w:rsid w:val="00360D01"/>
    <w:rsid w:val="00361908"/>
    <w:rsid w:val="00362569"/>
    <w:rsid w:val="0036291A"/>
    <w:rsid w:val="003636CD"/>
    <w:rsid w:val="00363ABF"/>
    <w:rsid w:val="003647BA"/>
    <w:rsid w:val="0036487C"/>
    <w:rsid w:val="0036515A"/>
    <w:rsid w:val="00365320"/>
    <w:rsid w:val="00365411"/>
    <w:rsid w:val="003655E9"/>
    <w:rsid w:val="00365837"/>
    <w:rsid w:val="0036583B"/>
    <w:rsid w:val="00365F9E"/>
    <w:rsid w:val="00365FA2"/>
    <w:rsid w:val="003664B0"/>
    <w:rsid w:val="00366890"/>
    <w:rsid w:val="00366C69"/>
    <w:rsid w:val="00367441"/>
    <w:rsid w:val="00367B1D"/>
    <w:rsid w:val="00367C8A"/>
    <w:rsid w:val="0037001C"/>
    <w:rsid w:val="003703B6"/>
    <w:rsid w:val="003707F6"/>
    <w:rsid w:val="00370E4F"/>
    <w:rsid w:val="00371215"/>
    <w:rsid w:val="003717D5"/>
    <w:rsid w:val="00371CB1"/>
    <w:rsid w:val="00372630"/>
    <w:rsid w:val="00372834"/>
    <w:rsid w:val="00372CA6"/>
    <w:rsid w:val="00372E52"/>
    <w:rsid w:val="00372F0D"/>
    <w:rsid w:val="00374059"/>
    <w:rsid w:val="003748F7"/>
    <w:rsid w:val="00375103"/>
    <w:rsid w:val="0037535B"/>
    <w:rsid w:val="00375394"/>
    <w:rsid w:val="0037552D"/>
    <w:rsid w:val="003756DB"/>
    <w:rsid w:val="00375956"/>
    <w:rsid w:val="00375B64"/>
    <w:rsid w:val="0037646A"/>
    <w:rsid w:val="00376991"/>
    <w:rsid w:val="00376BEC"/>
    <w:rsid w:val="00376F8E"/>
    <w:rsid w:val="003770BB"/>
    <w:rsid w:val="0037771A"/>
    <w:rsid w:val="00377D6B"/>
    <w:rsid w:val="003802DC"/>
    <w:rsid w:val="003807F0"/>
    <w:rsid w:val="00380E4E"/>
    <w:rsid w:val="00380FBF"/>
    <w:rsid w:val="00381156"/>
    <w:rsid w:val="00381F5A"/>
    <w:rsid w:val="003820E9"/>
    <w:rsid w:val="003823F6"/>
    <w:rsid w:val="00382A43"/>
    <w:rsid w:val="00382D60"/>
    <w:rsid w:val="00382F29"/>
    <w:rsid w:val="0038307E"/>
    <w:rsid w:val="003831BA"/>
    <w:rsid w:val="00383C8D"/>
    <w:rsid w:val="003852FB"/>
    <w:rsid w:val="00385429"/>
    <w:rsid w:val="00385B05"/>
    <w:rsid w:val="00385DA1"/>
    <w:rsid w:val="00386382"/>
    <w:rsid w:val="003865EF"/>
    <w:rsid w:val="00386BA9"/>
    <w:rsid w:val="00387CCA"/>
    <w:rsid w:val="00390017"/>
    <w:rsid w:val="003901A3"/>
    <w:rsid w:val="003901F1"/>
    <w:rsid w:val="0039031C"/>
    <w:rsid w:val="0039072F"/>
    <w:rsid w:val="00390D82"/>
    <w:rsid w:val="00390EC7"/>
    <w:rsid w:val="003919F6"/>
    <w:rsid w:val="00391DBF"/>
    <w:rsid w:val="0039218D"/>
    <w:rsid w:val="0039255A"/>
    <w:rsid w:val="003928FB"/>
    <w:rsid w:val="00392B13"/>
    <w:rsid w:val="00392B93"/>
    <w:rsid w:val="00393E06"/>
    <w:rsid w:val="003940CE"/>
    <w:rsid w:val="00394739"/>
    <w:rsid w:val="00394776"/>
    <w:rsid w:val="00395826"/>
    <w:rsid w:val="00396353"/>
    <w:rsid w:val="003966FD"/>
    <w:rsid w:val="00396D33"/>
    <w:rsid w:val="0039738B"/>
    <w:rsid w:val="00397C1D"/>
    <w:rsid w:val="00397CEF"/>
    <w:rsid w:val="00397D21"/>
    <w:rsid w:val="003A015A"/>
    <w:rsid w:val="003A180F"/>
    <w:rsid w:val="003A18DD"/>
    <w:rsid w:val="003A20C8"/>
    <w:rsid w:val="003A241A"/>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A7FC4"/>
    <w:rsid w:val="003B00FD"/>
    <w:rsid w:val="003B0B5B"/>
    <w:rsid w:val="003B0CE2"/>
    <w:rsid w:val="003B0E79"/>
    <w:rsid w:val="003B10F3"/>
    <w:rsid w:val="003B19A2"/>
    <w:rsid w:val="003B31B1"/>
    <w:rsid w:val="003B3575"/>
    <w:rsid w:val="003B38D1"/>
    <w:rsid w:val="003B4D4D"/>
    <w:rsid w:val="003B50BC"/>
    <w:rsid w:val="003B5952"/>
    <w:rsid w:val="003B5D97"/>
    <w:rsid w:val="003B61CA"/>
    <w:rsid w:val="003B6225"/>
    <w:rsid w:val="003B63A4"/>
    <w:rsid w:val="003B68FE"/>
    <w:rsid w:val="003B6D7D"/>
    <w:rsid w:val="003B7A73"/>
    <w:rsid w:val="003B7D7E"/>
    <w:rsid w:val="003C04B9"/>
    <w:rsid w:val="003C1012"/>
    <w:rsid w:val="003C11C9"/>
    <w:rsid w:val="003C1229"/>
    <w:rsid w:val="003C13DD"/>
    <w:rsid w:val="003C149B"/>
    <w:rsid w:val="003C1BFF"/>
    <w:rsid w:val="003C1EF5"/>
    <w:rsid w:val="003C1FD4"/>
    <w:rsid w:val="003C213D"/>
    <w:rsid w:val="003C2494"/>
    <w:rsid w:val="003C25AD"/>
    <w:rsid w:val="003C28DA"/>
    <w:rsid w:val="003C2D21"/>
    <w:rsid w:val="003C43A8"/>
    <w:rsid w:val="003C4503"/>
    <w:rsid w:val="003C56F7"/>
    <w:rsid w:val="003C5700"/>
    <w:rsid w:val="003C5E6B"/>
    <w:rsid w:val="003C5ED6"/>
    <w:rsid w:val="003C64B6"/>
    <w:rsid w:val="003C6B81"/>
    <w:rsid w:val="003C70F1"/>
    <w:rsid w:val="003C7AD7"/>
    <w:rsid w:val="003D033F"/>
    <w:rsid w:val="003D0992"/>
    <w:rsid w:val="003D0FC3"/>
    <w:rsid w:val="003D1902"/>
    <w:rsid w:val="003D1B34"/>
    <w:rsid w:val="003D2C1D"/>
    <w:rsid w:val="003D2C34"/>
    <w:rsid w:val="003D31B9"/>
    <w:rsid w:val="003D3538"/>
    <w:rsid w:val="003D3568"/>
    <w:rsid w:val="003D3DDD"/>
    <w:rsid w:val="003D4022"/>
    <w:rsid w:val="003D46F1"/>
    <w:rsid w:val="003D572A"/>
    <w:rsid w:val="003D5CBF"/>
    <w:rsid w:val="003D60B6"/>
    <w:rsid w:val="003D66D2"/>
    <w:rsid w:val="003D6C4E"/>
    <w:rsid w:val="003D729E"/>
    <w:rsid w:val="003D72E9"/>
    <w:rsid w:val="003D7483"/>
    <w:rsid w:val="003D7C85"/>
    <w:rsid w:val="003D7E78"/>
    <w:rsid w:val="003E0282"/>
    <w:rsid w:val="003E03CD"/>
    <w:rsid w:val="003E0473"/>
    <w:rsid w:val="003E07AE"/>
    <w:rsid w:val="003E119C"/>
    <w:rsid w:val="003E14FC"/>
    <w:rsid w:val="003E1824"/>
    <w:rsid w:val="003E1949"/>
    <w:rsid w:val="003E28A5"/>
    <w:rsid w:val="003E2976"/>
    <w:rsid w:val="003E33B8"/>
    <w:rsid w:val="003E349D"/>
    <w:rsid w:val="003E3B8E"/>
    <w:rsid w:val="003E41C4"/>
    <w:rsid w:val="003E4858"/>
    <w:rsid w:val="003E5385"/>
    <w:rsid w:val="003E557D"/>
    <w:rsid w:val="003E5837"/>
    <w:rsid w:val="003E6316"/>
    <w:rsid w:val="003E6884"/>
    <w:rsid w:val="003E6AC5"/>
    <w:rsid w:val="003F0096"/>
    <w:rsid w:val="003F0381"/>
    <w:rsid w:val="003F0850"/>
    <w:rsid w:val="003F0D12"/>
    <w:rsid w:val="003F12C3"/>
    <w:rsid w:val="003F15A3"/>
    <w:rsid w:val="003F15A9"/>
    <w:rsid w:val="003F160C"/>
    <w:rsid w:val="003F22E6"/>
    <w:rsid w:val="003F2518"/>
    <w:rsid w:val="003F2716"/>
    <w:rsid w:val="003F2AE2"/>
    <w:rsid w:val="003F2B82"/>
    <w:rsid w:val="003F324F"/>
    <w:rsid w:val="003F33BC"/>
    <w:rsid w:val="003F37B8"/>
    <w:rsid w:val="003F3D4E"/>
    <w:rsid w:val="003F4271"/>
    <w:rsid w:val="003F435D"/>
    <w:rsid w:val="003F477E"/>
    <w:rsid w:val="003F4820"/>
    <w:rsid w:val="003F5016"/>
    <w:rsid w:val="003F5B09"/>
    <w:rsid w:val="003F6138"/>
    <w:rsid w:val="003F6CD2"/>
    <w:rsid w:val="003F788D"/>
    <w:rsid w:val="003F7936"/>
    <w:rsid w:val="00400655"/>
    <w:rsid w:val="004008FE"/>
    <w:rsid w:val="0040103B"/>
    <w:rsid w:val="004011CB"/>
    <w:rsid w:val="0040126E"/>
    <w:rsid w:val="004020D4"/>
    <w:rsid w:val="004021B6"/>
    <w:rsid w:val="0040274F"/>
    <w:rsid w:val="00402CFF"/>
    <w:rsid w:val="00403444"/>
    <w:rsid w:val="004039E2"/>
    <w:rsid w:val="004039EC"/>
    <w:rsid w:val="00403F9A"/>
    <w:rsid w:val="004047C4"/>
    <w:rsid w:val="00404FD4"/>
    <w:rsid w:val="0040523D"/>
    <w:rsid w:val="0040535F"/>
    <w:rsid w:val="0040570B"/>
    <w:rsid w:val="00405EDB"/>
    <w:rsid w:val="00405F52"/>
    <w:rsid w:val="00405FB1"/>
    <w:rsid w:val="00406460"/>
    <w:rsid w:val="00406AD9"/>
    <w:rsid w:val="00407057"/>
    <w:rsid w:val="00410731"/>
    <w:rsid w:val="00410CA5"/>
    <w:rsid w:val="00410D2D"/>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7B0"/>
    <w:rsid w:val="00416A67"/>
    <w:rsid w:val="00416ACB"/>
    <w:rsid w:val="00416DE8"/>
    <w:rsid w:val="00417DEC"/>
    <w:rsid w:val="00417F6C"/>
    <w:rsid w:val="00421DCF"/>
    <w:rsid w:val="00421F52"/>
    <w:rsid w:val="00422341"/>
    <w:rsid w:val="00422363"/>
    <w:rsid w:val="004226CC"/>
    <w:rsid w:val="00422714"/>
    <w:rsid w:val="00422A4D"/>
    <w:rsid w:val="00423049"/>
    <w:rsid w:val="00423641"/>
    <w:rsid w:val="004237F1"/>
    <w:rsid w:val="00423DA5"/>
    <w:rsid w:val="004243C8"/>
    <w:rsid w:val="004248E7"/>
    <w:rsid w:val="00424C69"/>
    <w:rsid w:val="0042559D"/>
    <w:rsid w:val="004258D4"/>
    <w:rsid w:val="00426266"/>
    <w:rsid w:val="00426B27"/>
    <w:rsid w:val="00427A28"/>
    <w:rsid w:val="00430A2D"/>
    <w:rsid w:val="00430DF0"/>
    <w:rsid w:val="004312B0"/>
    <w:rsid w:val="00431476"/>
    <w:rsid w:val="00431505"/>
    <w:rsid w:val="0043190D"/>
    <w:rsid w:val="004319BC"/>
    <w:rsid w:val="00431AF0"/>
    <w:rsid w:val="0043213A"/>
    <w:rsid w:val="0043237F"/>
    <w:rsid w:val="0043260B"/>
    <w:rsid w:val="004330F4"/>
    <w:rsid w:val="00433590"/>
    <w:rsid w:val="004338C8"/>
    <w:rsid w:val="0043393D"/>
    <w:rsid w:val="00433B71"/>
    <w:rsid w:val="004344C7"/>
    <w:rsid w:val="00435274"/>
    <w:rsid w:val="004352AD"/>
    <w:rsid w:val="0043545D"/>
    <w:rsid w:val="0043547E"/>
    <w:rsid w:val="00435FE2"/>
    <w:rsid w:val="0043638C"/>
    <w:rsid w:val="00436E2F"/>
    <w:rsid w:val="00436EAB"/>
    <w:rsid w:val="00436FB8"/>
    <w:rsid w:val="0043730C"/>
    <w:rsid w:val="004376CE"/>
    <w:rsid w:val="004376D0"/>
    <w:rsid w:val="004400BF"/>
    <w:rsid w:val="00440A26"/>
    <w:rsid w:val="00440CAD"/>
    <w:rsid w:val="004423FF"/>
    <w:rsid w:val="0044269A"/>
    <w:rsid w:val="00442E51"/>
    <w:rsid w:val="004434F4"/>
    <w:rsid w:val="00443D0E"/>
    <w:rsid w:val="004449BE"/>
    <w:rsid w:val="00445062"/>
    <w:rsid w:val="004452F4"/>
    <w:rsid w:val="004457D4"/>
    <w:rsid w:val="00445DED"/>
    <w:rsid w:val="00445E81"/>
    <w:rsid w:val="004461D9"/>
    <w:rsid w:val="00446AC6"/>
    <w:rsid w:val="00446CCF"/>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4CD"/>
    <w:rsid w:val="00453BB6"/>
    <w:rsid w:val="00453CAA"/>
    <w:rsid w:val="00454358"/>
    <w:rsid w:val="00454624"/>
    <w:rsid w:val="00455113"/>
    <w:rsid w:val="00455DF4"/>
    <w:rsid w:val="00456175"/>
    <w:rsid w:val="00456421"/>
    <w:rsid w:val="00456DAB"/>
    <w:rsid w:val="00457171"/>
    <w:rsid w:val="00457177"/>
    <w:rsid w:val="00457656"/>
    <w:rsid w:val="00457825"/>
    <w:rsid w:val="00457C78"/>
    <w:rsid w:val="00457D9A"/>
    <w:rsid w:val="00457FA9"/>
    <w:rsid w:val="00460BBD"/>
    <w:rsid w:val="00460CC3"/>
    <w:rsid w:val="00460E45"/>
    <w:rsid w:val="00460E86"/>
    <w:rsid w:val="004618B8"/>
    <w:rsid w:val="00461D49"/>
    <w:rsid w:val="0046246E"/>
    <w:rsid w:val="0046250A"/>
    <w:rsid w:val="00462D41"/>
    <w:rsid w:val="0046362E"/>
    <w:rsid w:val="00463690"/>
    <w:rsid w:val="004646B4"/>
    <w:rsid w:val="00464A88"/>
    <w:rsid w:val="00464B01"/>
    <w:rsid w:val="004651A0"/>
    <w:rsid w:val="00465637"/>
    <w:rsid w:val="00465742"/>
    <w:rsid w:val="00466532"/>
    <w:rsid w:val="00466783"/>
    <w:rsid w:val="00467488"/>
    <w:rsid w:val="00470031"/>
    <w:rsid w:val="004705BE"/>
    <w:rsid w:val="0047083E"/>
    <w:rsid w:val="00470B8A"/>
    <w:rsid w:val="00470EB5"/>
    <w:rsid w:val="00471030"/>
    <w:rsid w:val="004716C1"/>
    <w:rsid w:val="00472419"/>
    <w:rsid w:val="0047275D"/>
    <w:rsid w:val="0047286B"/>
    <w:rsid w:val="00472E27"/>
    <w:rsid w:val="00472E55"/>
    <w:rsid w:val="004731E8"/>
    <w:rsid w:val="0047325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8E0"/>
    <w:rsid w:val="00477AFD"/>
    <w:rsid w:val="00477C35"/>
    <w:rsid w:val="00477D4B"/>
    <w:rsid w:val="00477FB9"/>
    <w:rsid w:val="00480054"/>
    <w:rsid w:val="00480097"/>
    <w:rsid w:val="00480580"/>
    <w:rsid w:val="004806F0"/>
    <w:rsid w:val="00480988"/>
    <w:rsid w:val="00480B92"/>
    <w:rsid w:val="00480BF9"/>
    <w:rsid w:val="00480E05"/>
    <w:rsid w:val="00480F25"/>
    <w:rsid w:val="00480FBD"/>
    <w:rsid w:val="00481397"/>
    <w:rsid w:val="004816BE"/>
    <w:rsid w:val="004817E2"/>
    <w:rsid w:val="0048275B"/>
    <w:rsid w:val="004829EA"/>
    <w:rsid w:val="00482AF1"/>
    <w:rsid w:val="00482BA7"/>
    <w:rsid w:val="00482BBE"/>
    <w:rsid w:val="00482BFE"/>
    <w:rsid w:val="0048326C"/>
    <w:rsid w:val="00483A12"/>
    <w:rsid w:val="00483BBB"/>
    <w:rsid w:val="00483C32"/>
    <w:rsid w:val="004848BA"/>
    <w:rsid w:val="00484A77"/>
    <w:rsid w:val="00484EAE"/>
    <w:rsid w:val="0048540F"/>
    <w:rsid w:val="00485970"/>
    <w:rsid w:val="00485BA7"/>
    <w:rsid w:val="00485C0D"/>
    <w:rsid w:val="00485C35"/>
    <w:rsid w:val="00485C65"/>
    <w:rsid w:val="00486530"/>
    <w:rsid w:val="00486575"/>
    <w:rsid w:val="004866D0"/>
    <w:rsid w:val="00486936"/>
    <w:rsid w:val="004876AE"/>
    <w:rsid w:val="00487B59"/>
    <w:rsid w:val="00487C01"/>
    <w:rsid w:val="00487D19"/>
    <w:rsid w:val="00487FE6"/>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0EF"/>
    <w:rsid w:val="004955BC"/>
    <w:rsid w:val="00495676"/>
    <w:rsid w:val="00495D63"/>
    <w:rsid w:val="0049629E"/>
    <w:rsid w:val="00496444"/>
    <w:rsid w:val="0049648F"/>
    <w:rsid w:val="00496606"/>
    <w:rsid w:val="00496D66"/>
    <w:rsid w:val="00496F05"/>
    <w:rsid w:val="00497370"/>
    <w:rsid w:val="004A0608"/>
    <w:rsid w:val="004A0F39"/>
    <w:rsid w:val="004A12B2"/>
    <w:rsid w:val="004A152B"/>
    <w:rsid w:val="004A211B"/>
    <w:rsid w:val="004A251F"/>
    <w:rsid w:val="004A2C8C"/>
    <w:rsid w:val="004A2D45"/>
    <w:rsid w:val="004A3329"/>
    <w:rsid w:val="004A3916"/>
    <w:rsid w:val="004A3AC5"/>
    <w:rsid w:val="004A3BF1"/>
    <w:rsid w:val="004A3E42"/>
    <w:rsid w:val="004A4045"/>
    <w:rsid w:val="004A436E"/>
    <w:rsid w:val="004A4715"/>
    <w:rsid w:val="004A5046"/>
    <w:rsid w:val="004A565E"/>
    <w:rsid w:val="004A5A88"/>
    <w:rsid w:val="004A5D55"/>
    <w:rsid w:val="004A5DF3"/>
    <w:rsid w:val="004A6134"/>
    <w:rsid w:val="004A65BE"/>
    <w:rsid w:val="004A7092"/>
    <w:rsid w:val="004A70E6"/>
    <w:rsid w:val="004A7437"/>
    <w:rsid w:val="004A74BE"/>
    <w:rsid w:val="004B044F"/>
    <w:rsid w:val="004B0F81"/>
    <w:rsid w:val="004B1878"/>
    <w:rsid w:val="004B1C92"/>
    <w:rsid w:val="004B2097"/>
    <w:rsid w:val="004B3DE8"/>
    <w:rsid w:val="004B44D6"/>
    <w:rsid w:val="004B49E6"/>
    <w:rsid w:val="004B4D69"/>
    <w:rsid w:val="004B4DE4"/>
    <w:rsid w:val="004B5281"/>
    <w:rsid w:val="004B648E"/>
    <w:rsid w:val="004B65E9"/>
    <w:rsid w:val="004B68F4"/>
    <w:rsid w:val="004B6A5A"/>
    <w:rsid w:val="004B6B91"/>
    <w:rsid w:val="004B6C16"/>
    <w:rsid w:val="004B72FE"/>
    <w:rsid w:val="004B789E"/>
    <w:rsid w:val="004B7E99"/>
    <w:rsid w:val="004C0008"/>
    <w:rsid w:val="004C01A8"/>
    <w:rsid w:val="004C1840"/>
    <w:rsid w:val="004C20A3"/>
    <w:rsid w:val="004C2402"/>
    <w:rsid w:val="004C24C9"/>
    <w:rsid w:val="004C252E"/>
    <w:rsid w:val="004C2B04"/>
    <w:rsid w:val="004C31B6"/>
    <w:rsid w:val="004C393F"/>
    <w:rsid w:val="004C5319"/>
    <w:rsid w:val="004C5395"/>
    <w:rsid w:val="004C5705"/>
    <w:rsid w:val="004C57EC"/>
    <w:rsid w:val="004C621F"/>
    <w:rsid w:val="004C66CF"/>
    <w:rsid w:val="004C6C17"/>
    <w:rsid w:val="004C71C0"/>
    <w:rsid w:val="004C73E6"/>
    <w:rsid w:val="004C74B6"/>
    <w:rsid w:val="004C7948"/>
    <w:rsid w:val="004C7BB8"/>
    <w:rsid w:val="004C7C60"/>
    <w:rsid w:val="004C7FF5"/>
    <w:rsid w:val="004D045B"/>
    <w:rsid w:val="004D0C61"/>
    <w:rsid w:val="004D0DFE"/>
    <w:rsid w:val="004D0E19"/>
    <w:rsid w:val="004D0F9F"/>
    <w:rsid w:val="004D1D91"/>
    <w:rsid w:val="004D1DBF"/>
    <w:rsid w:val="004D22C3"/>
    <w:rsid w:val="004D2E1A"/>
    <w:rsid w:val="004D40AE"/>
    <w:rsid w:val="004D41A5"/>
    <w:rsid w:val="004D41C6"/>
    <w:rsid w:val="004D4924"/>
    <w:rsid w:val="004D5A1B"/>
    <w:rsid w:val="004D6C39"/>
    <w:rsid w:val="004D6EE0"/>
    <w:rsid w:val="004D6F4D"/>
    <w:rsid w:val="004D6F95"/>
    <w:rsid w:val="004D70CF"/>
    <w:rsid w:val="004D72FE"/>
    <w:rsid w:val="004D7358"/>
    <w:rsid w:val="004D77A8"/>
    <w:rsid w:val="004D7ACB"/>
    <w:rsid w:val="004D7E91"/>
    <w:rsid w:val="004D7EF3"/>
    <w:rsid w:val="004E003A"/>
    <w:rsid w:val="004E0487"/>
    <w:rsid w:val="004E0536"/>
    <w:rsid w:val="004E0768"/>
    <w:rsid w:val="004E1A31"/>
    <w:rsid w:val="004E1C6F"/>
    <w:rsid w:val="004E2413"/>
    <w:rsid w:val="004E2584"/>
    <w:rsid w:val="004E2971"/>
    <w:rsid w:val="004E298C"/>
    <w:rsid w:val="004E2DE0"/>
    <w:rsid w:val="004E324F"/>
    <w:rsid w:val="004E350C"/>
    <w:rsid w:val="004E3A65"/>
    <w:rsid w:val="004E4060"/>
    <w:rsid w:val="004E409A"/>
    <w:rsid w:val="004E4456"/>
    <w:rsid w:val="004E4458"/>
    <w:rsid w:val="004E4549"/>
    <w:rsid w:val="004E54B1"/>
    <w:rsid w:val="004E6AC0"/>
    <w:rsid w:val="004E6CA2"/>
    <w:rsid w:val="004E743E"/>
    <w:rsid w:val="004E7A42"/>
    <w:rsid w:val="004E7B67"/>
    <w:rsid w:val="004E7B74"/>
    <w:rsid w:val="004E7C7A"/>
    <w:rsid w:val="004E7F04"/>
    <w:rsid w:val="004E7FEF"/>
    <w:rsid w:val="004F06E2"/>
    <w:rsid w:val="004F0BC0"/>
    <w:rsid w:val="004F0E25"/>
    <w:rsid w:val="004F0FB9"/>
    <w:rsid w:val="004F1996"/>
    <w:rsid w:val="004F1BA4"/>
    <w:rsid w:val="004F1C3B"/>
    <w:rsid w:val="004F1C8E"/>
    <w:rsid w:val="004F2910"/>
    <w:rsid w:val="004F2F7E"/>
    <w:rsid w:val="004F32B5"/>
    <w:rsid w:val="004F34CD"/>
    <w:rsid w:val="004F3A83"/>
    <w:rsid w:val="004F3FF7"/>
    <w:rsid w:val="004F407E"/>
    <w:rsid w:val="004F41E5"/>
    <w:rsid w:val="004F437D"/>
    <w:rsid w:val="004F517A"/>
    <w:rsid w:val="004F53A9"/>
    <w:rsid w:val="004F5479"/>
    <w:rsid w:val="004F641F"/>
    <w:rsid w:val="004F6C73"/>
    <w:rsid w:val="004F6E93"/>
    <w:rsid w:val="004F7528"/>
    <w:rsid w:val="004F77CC"/>
    <w:rsid w:val="004F7909"/>
    <w:rsid w:val="004F7BCA"/>
    <w:rsid w:val="004F7D89"/>
    <w:rsid w:val="004F7E0C"/>
    <w:rsid w:val="004F7F06"/>
    <w:rsid w:val="00501981"/>
    <w:rsid w:val="00501A85"/>
    <w:rsid w:val="00501BB3"/>
    <w:rsid w:val="005021DD"/>
    <w:rsid w:val="005024BC"/>
    <w:rsid w:val="005026CA"/>
    <w:rsid w:val="00502A2D"/>
    <w:rsid w:val="00502B72"/>
    <w:rsid w:val="00502D84"/>
    <w:rsid w:val="00502FB1"/>
    <w:rsid w:val="005030EF"/>
    <w:rsid w:val="0050376D"/>
    <w:rsid w:val="00503B3F"/>
    <w:rsid w:val="00503E93"/>
    <w:rsid w:val="00504009"/>
    <w:rsid w:val="00504645"/>
    <w:rsid w:val="00504BC1"/>
    <w:rsid w:val="00505134"/>
    <w:rsid w:val="0050570C"/>
    <w:rsid w:val="00505B55"/>
    <w:rsid w:val="00505C04"/>
    <w:rsid w:val="005060FC"/>
    <w:rsid w:val="00506853"/>
    <w:rsid w:val="005068C2"/>
    <w:rsid w:val="00506A60"/>
    <w:rsid w:val="00506E7F"/>
    <w:rsid w:val="00506EB0"/>
    <w:rsid w:val="00506F0E"/>
    <w:rsid w:val="005076EC"/>
    <w:rsid w:val="00511168"/>
    <w:rsid w:val="005118E5"/>
    <w:rsid w:val="00511B1E"/>
    <w:rsid w:val="00511F15"/>
    <w:rsid w:val="00512881"/>
    <w:rsid w:val="0051318C"/>
    <w:rsid w:val="00513E80"/>
    <w:rsid w:val="005142CD"/>
    <w:rsid w:val="005143C9"/>
    <w:rsid w:val="005157A9"/>
    <w:rsid w:val="0051685C"/>
    <w:rsid w:val="00516951"/>
    <w:rsid w:val="00516B72"/>
    <w:rsid w:val="005172B2"/>
    <w:rsid w:val="005173A7"/>
    <w:rsid w:val="005174E8"/>
    <w:rsid w:val="005176D7"/>
    <w:rsid w:val="00517742"/>
    <w:rsid w:val="005177E1"/>
    <w:rsid w:val="00520C0A"/>
    <w:rsid w:val="005213B9"/>
    <w:rsid w:val="005218B6"/>
    <w:rsid w:val="005219AF"/>
    <w:rsid w:val="00521C33"/>
    <w:rsid w:val="005221B2"/>
    <w:rsid w:val="00522589"/>
    <w:rsid w:val="0052283C"/>
    <w:rsid w:val="00522926"/>
    <w:rsid w:val="00523272"/>
    <w:rsid w:val="005234E6"/>
    <w:rsid w:val="0052361E"/>
    <w:rsid w:val="00523716"/>
    <w:rsid w:val="005240D3"/>
    <w:rsid w:val="00524204"/>
    <w:rsid w:val="00524277"/>
    <w:rsid w:val="00524489"/>
    <w:rsid w:val="00524545"/>
    <w:rsid w:val="00524937"/>
    <w:rsid w:val="00524DBE"/>
    <w:rsid w:val="005255BF"/>
    <w:rsid w:val="005257DE"/>
    <w:rsid w:val="00526294"/>
    <w:rsid w:val="00526FFF"/>
    <w:rsid w:val="00527124"/>
    <w:rsid w:val="00527200"/>
    <w:rsid w:val="00527276"/>
    <w:rsid w:val="00527773"/>
    <w:rsid w:val="00527802"/>
    <w:rsid w:val="00527CC5"/>
    <w:rsid w:val="00527D08"/>
    <w:rsid w:val="00530157"/>
    <w:rsid w:val="00530FEB"/>
    <w:rsid w:val="00531491"/>
    <w:rsid w:val="005315A3"/>
    <w:rsid w:val="00531886"/>
    <w:rsid w:val="00531EBE"/>
    <w:rsid w:val="0053217E"/>
    <w:rsid w:val="005323BB"/>
    <w:rsid w:val="005325A1"/>
    <w:rsid w:val="00532EE5"/>
    <w:rsid w:val="00532F8B"/>
    <w:rsid w:val="005336D4"/>
    <w:rsid w:val="00533737"/>
    <w:rsid w:val="00533D90"/>
    <w:rsid w:val="00534F54"/>
    <w:rsid w:val="00535079"/>
    <w:rsid w:val="005352F3"/>
    <w:rsid w:val="005356A3"/>
    <w:rsid w:val="00535B79"/>
    <w:rsid w:val="00535D7C"/>
    <w:rsid w:val="00535F0B"/>
    <w:rsid w:val="00536579"/>
    <w:rsid w:val="00536B6E"/>
    <w:rsid w:val="00536C1E"/>
    <w:rsid w:val="00536DCF"/>
    <w:rsid w:val="005370EF"/>
    <w:rsid w:val="0053722B"/>
    <w:rsid w:val="005373F0"/>
    <w:rsid w:val="005402CB"/>
    <w:rsid w:val="0054046C"/>
    <w:rsid w:val="005411F6"/>
    <w:rsid w:val="005412E5"/>
    <w:rsid w:val="0054158B"/>
    <w:rsid w:val="00541A7B"/>
    <w:rsid w:val="00541B25"/>
    <w:rsid w:val="0054288F"/>
    <w:rsid w:val="00542908"/>
    <w:rsid w:val="0054343A"/>
    <w:rsid w:val="005437F3"/>
    <w:rsid w:val="00543974"/>
    <w:rsid w:val="00543EBF"/>
    <w:rsid w:val="00543F6F"/>
    <w:rsid w:val="00544ABA"/>
    <w:rsid w:val="00545634"/>
    <w:rsid w:val="0054593A"/>
    <w:rsid w:val="0054622F"/>
    <w:rsid w:val="005467FB"/>
    <w:rsid w:val="00546A23"/>
    <w:rsid w:val="00546AE9"/>
    <w:rsid w:val="00546CA8"/>
    <w:rsid w:val="00546DEC"/>
    <w:rsid w:val="00547989"/>
    <w:rsid w:val="00550215"/>
    <w:rsid w:val="005510CA"/>
    <w:rsid w:val="00551320"/>
    <w:rsid w:val="005518A4"/>
    <w:rsid w:val="00552768"/>
    <w:rsid w:val="00552935"/>
    <w:rsid w:val="00552A30"/>
    <w:rsid w:val="00552B12"/>
    <w:rsid w:val="00553127"/>
    <w:rsid w:val="00553704"/>
    <w:rsid w:val="005537AC"/>
    <w:rsid w:val="005537D5"/>
    <w:rsid w:val="00554770"/>
    <w:rsid w:val="00554973"/>
    <w:rsid w:val="00554BE7"/>
    <w:rsid w:val="00554F9F"/>
    <w:rsid w:val="005551FD"/>
    <w:rsid w:val="00555664"/>
    <w:rsid w:val="005556F9"/>
    <w:rsid w:val="00555C32"/>
    <w:rsid w:val="00555C8B"/>
    <w:rsid w:val="005563E0"/>
    <w:rsid w:val="00556D68"/>
    <w:rsid w:val="00556FA2"/>
    <w:rsid w:val="00557173"/>
    <w:rsid w:val="005575FE"/>
    <w:rsid w:val="005576A1"/>
    <w:rsid w:val="00557A64"/>
    <w:rsid w:val="00557A72"/>
    <w:rsid w:val="00557EF2"/>
    <w:rsid w:val="00560226"/>
    <w:rsid w:val="005605C0"/>
    <w:rsid w:val="00560D23"/>
    <w:rsid w:val="005615D8"/>
    <w:rsid w:val="00561B5E"/>
    <w:rsid w:val="00562152"/>
    <w:rsid w:val="005626D6"/>
    <w:rsid w:val="005628A9"/>
    <w:rsid w:val="005638D4"/>
    <w:rsid w:val="005643CA"/>
    <w:rsid w:val="005647C8"/>
    <w:rsid w:val="0056484E"/>
    <w:rsid w:val="005656ED"/>
    <w:rsid w:val="00565C9E"/>
    <w:rsid w:val="00566544"/>
    <w:rsid w:val="00566608"/>
    <w:rsid w:val="00566C83"/>
    <w:rsid w:val="0056705C"/>
    <w:rsid w:val="005672FC"/>
    <w:rsid w:val="005674E3"/>
    <w:rsid w:val="00567C82"/>
    <w:rsid w:val="005700FE"/>
    <w:rsid w:val="005705CD"/>
    <w:rsid w:val="00570E24"/>
    <w:rsid w:val="00570FF8"/>
    <w:rsid w:val="005712E0"/>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2A6"/>
    <w:rsid w:val="005773C8"/>
    <w:rsid w:val="0057790E"/>
    <w:rsid w:val="00577A2E"/>
    <w:rsid w:val="00580E48"/>
    <w:rsid w:val="00580F0A"/>
    <w:rsid w:val="00581246"/>
    <w:rsid w:val="00581859"/>
    <w:rsid w:val="00581CE0"/>
    <w:rsid w:val="005827CD"/>
    <w:rsid w:val="00582C3A"/>
    <w:rsid w:val="00582E1A"/>
    <w:rsid w:val="00583147"/>
    <w:rsid w:val="0058378A"/>
    <w:rsid w:val="00583D5A"/>
    <w:rsid w:val="00584170"/>
    <w:rsid w:val="00584416"/>
    <w:rsid w:val="00584874"/>
    <w:rsid w:val="00584ADC"/>
    <w:rsid w:val="00584B39"/>
    <w:rsid w:val="00585028"/>
    <w:rsid w:val="005850D2"/>
    <w:rsid w:val="00585253"/>
    <w:rsid w:val="005854D1"/>
    <w:rsid w:val="00585586"/>
    <w:rsid w:val="0058569D"/>
    <w:rsid w:val="005856A2"/>
    <w:rsid w:val="005858CF"/>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4BE"/>
    <w:rsid w:val="00592A47"/>
    <w:rsid w:val="00592B03"/>
    <w:rsid w:val="005937EA"/>
    <w:rsid w:val="00593AB9"/>
    <w:rsid w:val="00594ABB"/>
    <w:rsid w:val="00594D1C"/>
    <w:rsid w:val="00594E36"/>
    <w:rsid w:val="00594F0A"/>
    <w:rsid w:val="005950CC"/>
    <w:rsid w:val="005951F9"/>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159"/>
    <w:rsid w:val="005A249A"/>
    <w:rsid w:val="005A269F"/>
    <w:rsid w:val="005A270A"/>
    <w:rsid w:val="005A305E"/>
    <w:rsid w:val="005A30BB"/>
    <w:rsid w:val="005A318C"/>
    <w:rsid w:val="005A3887"/>
    <w:rsid w:val="005A3991"/>
    <w:rsid w:val="005A57EA"/>
    <w:rsid w:val="005A5E23"/>
    <w:rsid w:val="005A60F8"/>
    <w:rsid w:val="005A74CB"/>
    <w:rsid w:val="005A7C29"/>
    <w:rsid w:val="005A7DDD"/>
    <w:rsid w:val="005B04DE"/>
    <w:rsid w:val="005B0542"/>
    <w:rsid w:val="005B15C9"/>
    <w:rsid w:val="005B1C61"/>
    <w:rsid w:val="005B1C65"/>
    <w:rsid w:val="005B1ECD"/>
    <w:rsid w:val="005B1FD1"/>
    <w:rsid w:val="005B2225"/>
    <w:rsid w:val="005B2381"/>
    <w:rsid w:val="005B2799"/>
    <w:rsid w:val="005B2B77"/>
    <w:rsid w:val="005B30E1"/>
    <w:rsid w:val="005B3330"/>
    <w:rsid w:val="005B33A2"/>
    <w:rsid w:val="005B3D4A"/>
    <w:rsid w:val="005B43F3"/>
    <w:rsid w:val="005B4561"/>
    <w:rsid w:val="005B4D87"/>
    <w:rsid w:val="005B519B"/>
    <w:rsid w:val="005B6111"/>
    <w:rsid w:val="005B6A6D"/>
    <w:rsid w:val="005B7DD1"/>
    <w:rsid w:val="005C00A0"/>
    <w:rsid w:val="005C0A1E"/>
    <w:rsid w:val="005C0CB5"/>
    <w:rsid w:val="005C122F"/>
    <w:rsid w:val="005C1F42"/>
    <w:rsid w:val="005C28FA"/>
    <w:rsid w:val="005C38A2"/>
    <w:rsid w:val="005C3F1F"/>
    <w:rsid w:val="005C40F4"/>
    <w:rsid w:val="005C43BE"/>
    <w:rsid w:val="005C44F3"/>
    <w:rsid w:val="005C4916"/>
    <w:rsid w:val="005C4984"/>
    <w:rsid w:val="005C4BBD"/>
    <w:rsid w:val="005C58D8"/>
    <w:rsid w:val="005C6137"/>
    <w:rsid w:val="005C639D"/>
    <w:rsid w:val="005C6E4A"/>
    <w:rsid w:val="005C712D"/>
    <w:rsid w:val="005C7394"/>
    <w:rsid w:val="005C7827"/>
    <w:rsid w:val="005C7C75"/>
    <w:rsid w:val="005C7F5C"/>
    <w:rsid w:val="005D0784"/>
    <w:rsid w:val="005D09FA"/>
    <w:rsid w:val="005D0CE6"/>
    <w:rsid w:val="005D0E4F"/>
    <w:rsid w:val="005D15D6"/>
    <w:rsid w:val="005D166F"/>
    <w:rsid w:val="005D18EA"/>
    <w:rsid w:val="005D1E32"/>
    <w:rsid w:val="005D1E47"/>
    <w:rsid w:val="005D206B"/>
    <w:rsid w:val="005D22B7"/>
    <w:rsid w:val="005D2735"/>
    <w:rsid w:val="005D2A25"/>
    <w:rsid w:val="005D2BDE"/>
    <w:rsid w:val="005D2F56"/>
    <w:rsid w:val="005D333A"/>
    <w:rsid w:val="005D3A12"/>
    <w:rsid w:val="005D3D76"/>
    <w:rsid w:val="005D4578"/>
    <w:rsid w:val="005D4A38"/>
    <w:rsid w:val="005D4EFA"/>
    <w:rsid w:val="005D4F01"/>
    <w:rsid w:val="005D5455"/>
    <w:rsid w:val="005D55BA"/>
    <w:rsid w:val="005D5951"/>
    <w:rsid w:val="005D5ADB"/>
    <w:rsid w:val="005D5E79"/>
    <w:rsid w:val="005D648A"/>
    <w:rsid w:val="005D704D"/>
    <w:rsid w:val="005D7E0D"/>
    <w:rsid w:val="005D7EE5"/>
    <w:rsid w:val="005E0B3F"/>
    <w:rsid w:val="005E0C7F"/>
    <w:rsid w:val="005E1529"/>
    <w:rsid w:val="005E177B"/>
    <w:rsid w:val="005E1D5A"/>
    <w:rsid w:val="005E1FBC"/>
    <w:rsid w:val="005E234A"/>
    <w:rsid w:val="005E2867"/>
    <w:rsid w:val="005E35CC"/>
    <w:rsid w:val="005E371E"/>
    <w:rsid w:val="005E39E2"/>
    <w:rsid w:val="005E3B3F"/>
    <w:rsid w:val="005E43E9"/>
    <w:rsid w:val="005E45CF"/>
    <w:rsid w:val="005E5036"/>
    <w:rsid w:val="005E53F9"/>
    <w:rsid w:val="005E6F87"/>
    <w:rsid w:val="005E75D7"/>
    <w:rsid w:val="005E7614"/>
    <w:rsid w:val="005E775D"/>
    <w:rsid w:val="005F03DA"/>
    <w:rsid w:val="005F0551"/>
    <w:rsid w:val="005F0A43"/>
    <w:rsid w:val="005F0E91"/>
    <w:rsid w:val="005F1BC9"/>
    <w:rsid w:val="005F25A0"/>
    <w:rsid w:val="005F27BF"/>
    <w:rsid w:val="005F2E7E"/>
    <w:rsid w:val="005F3C99"/>
    <w:rsid w:val="005F3D1F"/>
    <w:rsid w:val="005F4171"/>
    <w:rsid w:val="005F46D6"/>
    <w:rsid w:val="005F4758"/>
    <w:rsid w:val="005F4DD6"/>
    <w:rsid w:val="005F50D8"/>
    <w:rsid w:val="005F53A1"/>
    <w:rsid w:val="005F5879"/>
    <w:rsid w:val="005F5E94"/>
    <w:rsid w:val="005F65B2"/>
    <w:rsid w:val="005F6B77"/>
    <w:rsid w:val="005F7487"/>
    <w:rsid w:val="005F7625"/>
    <w:rsid w:val="006002C7"/>
    <w:rsid w:val="00600CBA"/>
    <w:rsid w:val="00600F95"/>
    <w:rsid w:val="006017BA"/>
    <w:rsid w:val="00601839"/>
    <w:rsid w:val="006026E6"/>
    <w:rsid w:val="00602759"/>
    <w:rsid w:val="0060277A"/>
    <w:rsid w:val="00602908"/>
    <w:rsid w:val="00602966"/>
    <w:rsid w:val="00602B7C"/>
    <w:rsid w:val="006032D2"/>
    <w:rsid w:val="00603312"/>
    <w:rsid w:val="00603C7C"/>
    <w:rsid w:val="006046BF"/>
    <w:rsid w:val="00604DC7"/>
    <w:rsid w:val="00604E47"/>
    <w:rsid w:val="00605441"/>
    <w:rsid w:val="00606115"/>
    <w:rsid w:val="006068A8"/>
    <w:rsid w:val="00606970"/>
    <w:rsid w:val="00606A20"/>
    <w:rsid w:val="00607019"/>
    <w:rsid w:val="006072C6"/>
    <w:rsid w:val="00607A2E"/>
    <w:rsid w:val="00607D8D"/>
    <w:rsid w:val="006109D4"/>
    <w:rsid w:val="00610BB8"/>
    <w:rsid w:val="00612BF7"/>
    <w:rsid w:val="006130F7"/>
    <w:rsid w:val="00613832"/>
    <w:rsid w:val="00613AF8"/>
    <w:rsid w:val="00613D8E"/>
    <w:rsid w:val="006142E0"/>
    <w:rsid w:val="0061444B"/>
    <w:rsid w:val="00615715"/>
    <w:rsid w:val="00616112"/>
    <w:rsid w:val="00616999"/>
    <w:rsid w:val="006173C3"/>
    <w:rsid w:val="006173CF"/>
    <w:rsid w:val="006175A0"/>
    <w:rsid w:val="00620025"/>
    <w:rsid w:val="00620035"/>
    <w:rsid w:val="006205CA"/>
    <w:rsid w:val="00620FF4"/>
    <w:rsid w:val="00621F53"/>
    <w:rsid w:val="00622A6C"/>
    <w:rsid w:val="00622E2A"/>
    <w:rsid w:val="00622FD6"/>
    <w:rsid w:val="00623089"/>
    <w:rsid w:val="0062308E"/>
    <w:rsid w:val="006234C4"/>
    <w:rsid w:val="006237A3"/>
    <w:rsid w:val="00623A6F"/>
    <w:rsid w:val="006244C9"/>
    <w:rsid w:val="006245F6"/>
    <w:rsid w:val="0062475D"/>
    <w:rsid w:val="0062495F"/>
    <w:rsid w:val="0062496B"/>
    <w:rsid w:val="00624A73"/>
    <w:rsid w:val="00624B8A"/>
    <w:rsid w:val="006259EF"/>
    <w:rsid w:val="00625A10"/>
    <w:rsid w:val="00625B48"/>
    <w:rsid w:val="00625CB4"/>
    <w:rsid w:val="0062660B"/>
    <w:rsid w:val="00626774"/>
    <w:rsid w:val="00626AD1"/>
    <w:rsid w:val="006272A4"/>
    <w:rsid w:val="00627A58"/>
    <w:rsid w:val="006300E9"/>
    <w:rsid w:val="006304BC"/>
    <w:rsid w:val="00630DCE"/>
    <w:rsid w:val="0063106D"/>
    <w:rsid w:val="0063120A"/>
    <w:rsid w:val="0063150B"/>
    <w:rsid w:val="00631585"/>
    <w:rsid w:val="00631EF2"/>
    <w:rsid w:val="00632203"/>
    <w:rsid w:val="00632303"/>
    <w:rsid w:val="00633B96"/>
    <w:rsid w:val="00633E59"/>
    <w:rsid w:val="00634748"/>
    <w:rsid w:val="00634ACF"/>
    <w:rsid w:val="00635035"/>
    <w:rsid w:val="0063527D"/>
    <w:rsid w:val="0063580D"/>
    <w:rsid w:val="00635CAE"/>
    <w:rsid w:val="00636F06"/>
    <w:rsid w:val="00637240"/>
    <w:rsid w:val="0063751A"/>
    <w:rsid w:val="00637B7E"/>
    <w:rsid w:val="0064254C"/>
    <w:rsid w:val="00642BAA"/>
    <w:rsid w:val="00643607"/>
    <w:rsid w:val="00643660"/>
    <w:rsid w:val="006437E4"/>
    <w:rsid w:val="006447DC"/>
    <w:rsid w:val="00644C95"/>
    <w:rsid w:val="00645361"/>
    <w:rsid w:val="00645817"/>
    <w:rsid w:val="00646106"/>
    <w:rsid w:val="00646711"/>
    <w:rsid w:val="00647215"/>
    <w:rsid w:val="006475AB"/>
    <w:rsid w:val="00647CBC"/>
    <w:rsid w:val="00650139"/>
    <w:rsid w:val="006504F1"/>
    <w:rsid w:val="006506D5"/>
    <w:rsid w:val="00650D18"/>
    <w:rsid w:val="00651039"/>
    <w:rsid w:val="00651704"/>
    <w:rsid w:val="0065185B"/>
    <w:rsid w:val="0065235D"/>
    <w:rsid w:val="00652756"/>
    <w:rsid w:val="00652AD8"/>
    <w:rsid w:val="00652B79"/>
    <w:rsid w:val="00652F30"/>
    <w:rsid w:val="00653107"/>
    <w:rsid w:val="0065311D"/>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6A0"/>
    <w:rsid w:val="00656A32"/>
    <w:rsid w:val="006571F6"/>
    <w:rsid w:val="006574C4"/>
    <w:rsid w:val="006575A3"/>
    <w:rsid w:val="0066044C"/>
    <w:rsid w:val="006613F4"/>
    <w:rsid w:val="006618CC"/>
    <w:rsid w:val="00661ACB"/>
    <w:rsid w:val="00661E09"/>
    <w:rsid w:val="00662111"/>
    <w:rsid w:val="00662118"/>
    <w:rsid w:val="00662287"/>
    <w:rsid w:val="00662E2F"/>
    <w:rsid w:val="00662E9A"/>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989"/>
    <w:rsid w:val="00672EB7"/>
    <w:rsid w:val="006732B1"/>
    <w:rsid w:val="00673835"/>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69CE"/>
    <w:rsid w:val="00676C66"/>
    <w:rsid w:val="00677443"/>
    <w:rsid w:val="0067769A"/>
    <w:rsid w:val="0067773D"/>
    <w:rsid w:val="00677950"/>
    <w:rsid w:val="00677B6A"/>
    <w:rsid w:val="00680022"/>
    <w:rsid w:val="006806A3"/>
    <w:rsid w:val="006806A6"/>
    <w:rsid w:val="00680C38"/>
    <w:rsid w:val="0068118B"/>
    <w:rsid w:val="00681211"/>
    <w:rsid w:val="0068125F"/>
    <w:rsid w:val="00681B36"/>
    <w:rsid w:val="00682450"/>
    <w:rsid w:val="00682D81"/>
    <w:rsid w:val="00682E14"/>
    <w:rsid w:val="00683B5F"/>
    <w:rsid w:val="00683C31"/>
    <w:rsid w:val="006840C6"/>
    <w:rsid w:val="0068436C"/>
    <w:rsid w:val="00684AA8"/>
    <w:rsid w:val="006851C4"/>
    <w:rsid w:val="0068545E"/>
    <w:rsid w:val="00685FD4"/>
    <w:rsid w:val="006860A2"/>
    <w:rsid w:val="00686612"/>
    <w:rsid w:val="0068661E"/>
    <w:rsid w:val="006870A9"/>
    <w:rsid w:val="00687BDE"/>
    <w:rsid w:val="006904F7"/>
    <w:rsid w:val="0069055E"/>
    <w:rsid w:val="00690A49"/>
    <w:rsid w:val="00690B4D"/>
    <w:rsid w:val="00690BB6"/>
    <w:rsid w:val="00690BFE"/>
    <w:rsid w:val="00691016"/>
    <w:rsid w:val="0069135B"/>
    <w:rsid w:val="00691610"/>
    <w:rsid w:val="00691B30"/>
    <w:rsid w:val="00692012"/>
    <w:rsid w:val="00692C87"/>
    <w:rsid w:val="00693E1F"/>
    <w:rsid w:val="00693ECB"/>
    <w:rsid w:val="00694482"/>
    <w:rsid w:val="00694797"/>
    <w:rsid w:val="00694F2D"/>
    <w:rsid w:val="00695246"/>
    <w:rsid w:val="00695257"/>
    <w:rsid w:val="00695562"/>
    <w:rsid w:val="0069580E"/>
    <w:rsid w:val="00695887"/>
    <w:rsid w:val="00695A06"/>
    <w:rsid w:val="006967ED"/>
    <w:rsid w:val="006969A7"/>
    <w:rsid w:val="00697733"/>
    <w:rsid w:val="006A215F"/>
    <w:rsid w:val="006A254E"/>
    <w:rsid w:val="006A2B00"/>
    <w:rsid w:val="006A2C30"/>
    <w:rsid w:val="006A2EE1"/>
    <w:rsid w:val="006A301C"/>
    <w:rsid w:val="006A307F"/>
    <w:rsid w:val="006A3E2B"/>
    <w:rsid w:val="006A3FF2"/>
    <w:rsid w:val="006A45D6"/>
    <w:rsid w:val="006A5DD8"/>
    <w:rsid w:val="006A60F4"/>
    <w:rsid w:val="006A6262"/>
    <w:rsid w:val="006A63D8"/>
    <w:rsid w:val="006A689E"/>
    <w:rsid w:val="006A6E17"/>
    <w:rsid w:val="006A71AC"/>
    <w:rsid w:val="006B070D"/>
    <w:rsid w:val="006B08E7"/>
    <w:rsid w:val="006B120D"/>
    <w:rsid w:val="006B17E7"/>
    <w:rsid w:val="006B19E8"/>
    <w:rsid w:val="006B1A8A"/>
    <w:rsid w:val="006B1FD5"/>
    <w:rsid w:val="006B24D6"/>
    <w:rsid w:val="006B2B94"/>
    <w:rsid w:val="006B2BE6"/>
    <w:rsid w:val="006B2F57"/>
    <w:rsid w:val="006B3B9C"/>
    <w:rsid w:val="006B465C"/>
    <w:rsid w:val="006B4756"/>
    <w:rsid w:val="006B475C"/>
    <w:rsid w:val="006B478E"/>
    <w:rsid w:val="006B4B1B"/>
    <w:rsid w:val="006B506C"/>
    <w:rsid w:val="006B555A"/>
    <w:rsid w:val="006B5BD6"/>
    <w:rsid w:val="006B5ED4"/>
    <w:rsid w:val="006B600A"/>
    <w:rsid w:val="006B6635"/>
    <w:rsid w:val="006B674F"/>
    <w:rsid w:val="006B6DB5"/>
    <w:rsid w:val="006B6E0D"/>
    <w:rsid w:val="006B7466"/>
    <w:rsid w:val="006B7A69"/>
    <w:rsid w:val="006B7D22"/>
    <w:rsid w:val="006B7D2C"/>
    <w:rsid w:val="006C0FC9"/>
    <w:rsid w:val="006C1019"/>
    <w:rsid w:val="006C1E3D"/>
    <w:rsid w:val="006C2006"/>
    <w:rsid w:val="006C2BB5"/>
    <w:rsid w:val="006C2BEE"/>
    <w:rsid w:val="006C2C71"/>
    <w:rsid w:val="006C31F9"/>
    <w:rsid w:val="006C3206"/>
    <w:rsid w:val="006C376F"/>
    <w:rsid w:val="006C3AD8"/>
    <w:rsid w:val="006C3D0A"/>
    <w:rsid w:val="006C4516"/>
    <w:rsid w:val="006C455E"/>
    <w:rsid w:val="006C5393"/>
    <w:rsid w:val="006C5576"/>
    <w:rsid w:val="006C5643"/>
    <w:rsid w:val="006C5958"/>
    <w:rsid w:val="006C5B4F"/>
    <w:rsid w:val="006C643C"/>
    <w:rsid w:val="006C6E3A"/>
    <w:rsid w:val="006C6FD7"/>
    <w:rsid w:val="006C7B1C"/>
    <w:rsid w:val="006D00DB"/>
    <w:rsid w:val="006D0361"/>
    <w:rsid w:val="006D03BF"/>
    <w:rsid w:val="006D0E17"/>
    <w:rsid w:val="006D16B0"/>
    <w:rsid w:val="006D1B1B"/>
    <w:rsid w:val="006D2182"/>
    <w:rsid w:val="006D2444"/>
    <w:rsid w:val="006D254B"/>
    <w:rsid w:val="006D2736"/>
    <w:rsid w:val="006D2835"/>
    <w:rsid w:val="006D289B"/>
    <w:rsid w:val="006D3446"/>
    <w:rsid w:val="006D3A5D"/>
    <w:rsid w:val="006D3BE1"/>
    <w:rsid w:val="006D4319"/>
    <w:rsid w:val="006D4369"/>
    <w:rsid w:val="006D48FC"/>
    <w:rsid w:val="006D54ED"/>
    <w:rsid w:val="006D5D0E"/>
    <w:rsid w:val="006D62BC"/>
    <w:rsid w:val="006D6450"/>
    <w:rsid w:val="006D6939"/>
    <w:rsid w:val="006D6F42"/>
    <w:rsid w:val="006D706B"/>
    <w:rsid w:val="006D7BBB"/>
    <w:rsid w:val="006D7EB0"/>
    <w:rsid w:val="006E0138"/>
    <w:rsid w:val="006E06E9"/>
    <w:rsid w:val="006E0BB0"/>
    <w:rsid w:val="006E12C3"/>
    <w:rsid w:val="006E2407"/>
    <w:rsid w:val="006E2529"/>
    <w:rsid w:val="006E27F3"/>
    <w:rsid w:val="006E2A36"/>
    <w:rsid w:val="006E2B19"/>
    <w:rsid w:val="006E3828"/>
    <w:rsid w:val="006E3DA8"/>
    <w:rsid w:val="006E3FEF"/>
    <w:rsid w:val="006E45F3"/>
    <w:rsid w:val="006E482F"/>
    <w:rsid w:val="006E4A2F"/>
    <w:rsid w:val="006E4ED4"/>
    <w:rsid w:val="006E510E"/>
    <w:rsid w:val="006E5AE7"/>
    <w:rsid w:val="006E5E19"/>
    <w:rsid w:val="006E61C3"/>
    <w:rsid w:val="006E799D"/>
    <w:rsid w:val="006E7B70"/>
    <w:rsid w:val="006E7E7E"/>
    <w:rsid w:val="006F0593"/>
    <w:rsid w:val="006F1064"/>
    <w:rsid w:val="006F1184"/>
    <w:rsid w:val="006F1B76"/>
    <w:rsid w:val="006F1EB7"/>
    <w:rsid w:val="006F1FFC"/>
    <w:rsid w:val="006F3895"/>
    <w:rsid w:val="006F3BA4"/>
    <w:rsid w:val="006F3DD9"/>
    <w:rsid w:val="006F4590"/>
    <w:rsid w:val="006F49EF"/>
    <w:rsid w:val="006F4BE0"/>
    <w:rsid w:val="006F52E5"/>
    <w:rsid w:val="006F52FF"/>
    <w:rsid w:val="006F54E1"/>
    <w:rsid w:val="006F565D"/>
    <w:rsid w:val="006F566D"/>
    <w:rsid w:val="006F6066"/>
    <w:rsid w:val="006F6850"/>
    <w:rsid w:val="006F6A31"/>
    <w:rsid w:val="006F707E"/>
    <w:rsid w:val="006F7458"/>
    <w:rsid w:val="006F7E69"/>
    <w:rsid w:val="007001DC"/>
    <w:rsid w:val="007003D1"/>
    <w:rsid w:val="007015D6"/>
    <w:rsid w:val="007022D0"/>
    <w:rsid w:val="007025CB"/>
    <w:rsid w:val="007034AA"/>
    <w:rsid w:val="007038CC"/>
    <w:rsid w:val="00703C5D"/>
    <w:rsid w:val="00703C9D"/>
    <w:rsid w:val="0070412B"/>
    <w:rsid w:val="007043CE"/>
    <w:rsid w:val="0070490C"/>
    <w:rsid w:val="00704B2A"/>
    <w:rsid w:val="007054F5"/>
    <w:rsid w:val="00705C38"/>
    <w:rsid w:val="007060B1"/>
    <w:rsid w:val="00706465"/>
    <w:rsid w:val="0070695A"/>
    <w:rsid w:val="007072EB"/>
    <w:rsid w:val="0070782D"/>
    <w:rsid w:val="007078FD"/>
    <w:rsid w:val="00707D16"/>
    <w:rsid w:val="007102A6"/>
    <w:rsid w:val="00710382"/>
    <w:rsid w:val="007109C2"/>
    <w:rsid w:val="00710B7A"/>
    <w:rsid w:val="00711250"/>
    <w:rsid w:val="00711340"/>
    <w:rsid w:val="00711A19"/>
    <w:rsid w:val="00712C42"/>
    <w:rsid w:val="0071303E"/>
    <w:rsid w:val="0071312C"/>
    <w:rsid w:val="007136E0"/>
    <w:rsid w:val="00713DE4"/>
    <w:rsid w:val="00714C47"/>
    <w:rsid w:val="007157CD"/>
    <w:rsid w:val="00716056"/>
    <w:rsid w:val="00716462"/>
    <w:rsid w:val="00717CCE"/>
    <w:rsid w:val="00720093"/>
    <w:rsid w:val="0072030A"/>
    <w:rsid w:val="00720459"/>
    <w:rsid w:val="00721084"/>
    <w:rsid w:val="00721262"/>
    <w:rsid w:val="0072193B"/>
    <w:rsid w:val="00721D9B"/>
    <w:rsid w:val="00721E63"/>
    <w:rsid w:val="007220B8"/>
    <w:rsid w:val="00722121"/>
    <w:rsid w:val="007224B9"/>
    <w:rsid w:val="00722D5C"/>
    <w:rsid w:val="00722F94"/>
    <w:rsid w:val="007232C8"/>
    <w:rsid w:val="00723325"/>
    <w:rsid w:val="00723AA7"/>
    <w:rsid w:val="00723B6F"/>
    <w:rsid w:val="0072432E"/>
    <w:rsid w:val="00724EA3"/>
    <w:rsid w:val="00725034"/>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3432"/>
    <w:rsid w:val="00734539"/>
    <w:rsid w:val="00734EBE"/>
    <w:rsid w:val="00734F68"/>
    <w:rsid w:val="00735DD7"/>
    <w:rsid w:val="00735EA8"/>
    <w:rsid w:val="00735FF9"/>
    <w:rsid w:val="00736580"/>
    <w:rsid w:val="00736DD8"/>
    <w:rsid w:val="00737832"/>
    <w:rsid w:val="00740106"/>
    <w:rsid w:val="0074076A"/>
    <w:rsid w:val="00740C4F"/>
    <w:rsid w:val="0074165B"/>
    <w:rsid w:val="00741AF4"/>
    <w:rsid w:val="00741DCC"/>
    <w:rsid w:val="0074203A"/>
    <w:rsid w:val="007427B5"/>
    <w:rsid w:val="00742865"/>
    <w:rsid w:val="0074296C"/>
    <w:rsid w:val="00742C83"/>
    <w:rsid w:val="007430F2"/>
    <w:rsid w:val="0074360F"/>
    <w:rsid w:val="00744278"/>
    <w:rsid w:val="0074456E"/>
    <w:rsid w:val="00744A26"/>
    <w:rsid w:val="00744A64"/>
    <w:rsid w:val="00744D47"/>
    <w:rsid w:val="00744EA0"/>
    <w:rsid w:val="0074638D"/>
    <w:rsid w:val="00746484"/>
    <w:rsid w:val="007464F4"/>
    <w:rsid w:val="0074704F"/>
    <w:rsid w:val="007475BA"/>
    <w:rsid w:val="007477BE"/>
    <w:rsid w:val="0074787C"/>
    <w:rsid w:val="00747F48"/>
    <w:rsid w:val="00747F4C"/>
    <w:rsid w:val="00750721"/>
    <w:rsid w:val="00751091"/>
    <w:rsid w:val="00751B2B"/>
    <w:rsid w:val="00751B83"/>
    <w:rsid w:val="00751D11"/>
    <w:rsid w:val="0075268B"/>
    <w:rsid w:val="00753000"/>
    <w:rsid w:val="00753191"/>
    <w:rsid w:val="00753597"/>
    <w:rsid w:val="007539EE"/>
    <w:rsid w:val="00754359"/>
    <w:rsid w:val="00754411"/>
    <w:rsid w:val="00754856"/>
    <w:rsid w:val="00754BD9"/>
    <w:rsid w:val="00754E7A"/>
    <w:rsid w:val="0075540C"/>
    <w:rsid w:val="00755DB1"/>
    <w:rsid w:val="007574FC"/>
    <w:rsid w:val="00757EDD"/>
    <w:rsid w:val="007601FE"/>
    <w:rsid w:val="007603F1"/>
    <w:rsid w:val="00760975"/>
    <w:rsid w:val="00761253"/>
    <w:rsid w:val="00761A5B"/>
    <w:rsid w:val="00761FDA"/>
    <w:rsid w:val="007621FF"/>
    <w:rsid w:val="0076288E"/>
    <w:rsid w:val="007634E3"/>
    <w:rsid w:val="00764194"/>
    <w:rsid w:val="0076443E"/>
    <w:rsid w:val="0076457A"/>
    <w:rsid w:val="007656A6"/>
    <w:rsid w:val="00765ED3"/>
    <w:rsid w:val="0076681D"/>
    <w:rsid w:val="00766A65"/>
    <w:rsid w:val="00766A9C"/>
    <w:rsid w:val="00766F03"/>
    <w:rsid w:val="007671F5"/>
    <w:rsid w:val="007676B8"/>
    <w:rsid w:val="00767E0A"/>
    <w:rsid w:val="00767F26"/>
    <w:rsid w:val="00767F8C"/>
    <w:rsid w:val="0077175C"/>
    <w:rsid w:val="007717EF"/>
    <w:rsid w:val="00771870"/>
    <w:rsid w:val="00771BF9"/>
    <w:rsid w:val="0077228F"/>
    <w:rsid w:val="00772E04"/>
    <w:rsid w:val="00772F8A"/>
    <w:rsid w:val="00773641"/>
    <w:rsid w:val="007739C6"/>
    <w:rsid w:val="00773D33"/>
    <w:rsid w:val="00774889"/>
    <w:rsid w:val="00774FF5"/>
    <w:rsid w:val="00775042"/>
    <w:rsid w:val="007750B3"/>
    <w:rsid w:val="00775F76"/>
    <w:rsid w:val="007760F2"/>
    <w:rsid w:val="00776508"/>
    <w:rsid w:val="00776AEA"/>
    <w:rsid w:val="00777444"/>
    <w:rsid w:val="00777A6C"/>
    <w:rsid w:val="00777BA0"/>
    <w:rsid w:val="00777BF9"/>
    <w:rsid w:val="007803BD"/>
    <w:rsid w:val="00780469"/>
    <w:rsid w:val="00780507"/>
    <w:rsid w:val="007811DC"/>
    <w:rsid w:val="00781899"/>
    <w:rsid w:val="007820FA"/>
    <w:rsid w:val="00782371"/>
    <w:rsid w:val="00782372"/>
    <w:rsid w:val="0078285F"/>
    <w:rsid w:val="00783207"/>
    <w:rsid w:val="0078346F"/>
    <w:rsid w:val="00783E1D"/>
    <w:rsid w:val="007844FC"/>
    <w:rsid w:val="0078483B"/>
    <w:rsid w:val="00784C52"/>
    <w:rsid w:val="00784D00"/>
    <w:rsid w:val="00784D3C"/>
    <w:rsid w:val="00784EED"/>
    <w:rsid w:val="007851E8"/>
    <w:rsid w:val="00785430"/>
    <w:rsid w:val="00785852"/>
    <w:rsid w:val="00785900"/>
    <w:rsid w:val="00786810"/>
    <w:rsid w:val="00786958"/>
    <w:rsid w:val="00786978"/>
    <w:rsid w:val="00786A97"/>
    <w:rsid w:val="00786E71"/>
    <w:rsid w:val="007908F8"/>
    <w:rsid w:val="0079095E"/>
    <w:rsid w:val="00791047"/>
    <w:rsid w:val="00791604"/>
    <w:rsid w:val="0079162F"/>
    <w:rsid w:val="00791FD6"/>
    <w:rsid w:val="00792D06"/>
    <w:rsid w:val="007944CC"/>
    <w:rsid w:val="00794924"/>
    <w:rsid w:val="0079506E"/>
    <w:rsid w:val="007967D1"/>
    <w:rsid w:val="007A01C6"/>
    <w:rsid w:val="007A04E7"/>
    <w:rsid w:val="007A059F"/>
    <w:rsid w:val="007A0BC2"/>
    <w:rsid w:val="007A0D14"/>
    <w:rsid w:val="007A10C0"/>
    <w:rsid w:val="007A131B"/>
    <w:rsid w:val="007A1F44"/>
    <w:rsid w:val="007A23FF"/>
    <w:rsid w:val="007A25D6"/>
    <w:rsid w:val="007A261F"/>
    <w:rsid w:val="007A295B"/>
    <w:rsid w:val="007A2AB2"/>
    <w:rsid w:val="007A318B"/>
    <w:rsid w:val="007A3424"/>
    <w:rsid w:val="007A35EF"/>
    <w:rsid w:val="007A3D92"/>
    <w:rsid w:val="007A3F93"/>
    <w:rsid w:val="007A43A2"/>
    <w:rsid w:val="007A43CF"/>
    <w:rsid w:val="007A4930"/>
    <w:rsid w:val="007A4D04"/>
    <w:rsid w:val="007A4D54"/>
    <w:rsid w:val="007A59F6"/>
    <w:rsid w:val="007A6C97"/>
    <w:rsid w:val="007A7A96"/>
    <w:rsid w:val="007B03AF"/>
    <w:rsid w:val="007B0B2D"/>
    <w:rsid w:val="007B10CC"/>
    <w:rsid w:val="007B1210"/>
    <w:rsid w:val="007B1543"/>
    <w:rsid w:val="007B1AC0"/>
    <w:rsid w:val="007B1B9F"/>
    <w:rsid w:val="007B1F61"/>
    <w:rsid w:val="007B25A8"/>
    <w:rsid w:val="007B270A"/>
    <w:rsid w:val="007B2A1D"/>
    <w:rsid w:val="007B2D3B"/>
    <w:rsid w:val="007B2E96"/>
    <w:rsid w:val="007B3E49"/>
    <w:rsid w:val="007B4858"/>
    <w:rsid w:val="007B4B65"/>
    <w:rsid w:val="007B52CD"/>
    <w:rsid w:val="007B531C"/>
    <w:rsid w:val="007B5AC7"/>
    <w:rsid w:val="007B5D9D"/>
    <w:rsid w:val="007B6248"/>
    <w:rsid w:val="007B6676"/>
    <w:rsid w:val="007B6AFA"/>
    <w:rsid w:val="007B7557"/>
    <w:rsid w:val="007B7B02"/>
    <w:rsid w:val="007B7DC1"/>
    <w:rsid w:val="007B7EDB"/>
    <w:rsid w:val="007C0718"/>
    <w:rsid w:val="007C0931"/>
    <w:rsid w:val="007C1258"/>
    <w:rsid w:val="007C19AD"/>
    <w:rsid w:val="007C1F83"/>
    <w:rsid w:val="007C2977"/>
    <w:rsid w:val="007C2A16"/>
    <w:rsid w:val="007C2ABC"/>
    <w:rsid w:val="007C2D74"/>
    <w:rsid w:val="007C3598"/>
    <w:rsid w:val="007C3B66"/>
    <w:rsid w:val="007C3FA8"/>
    <w:rsid w:val="007C417E"/>
    <w:rsid w:val="007C5956"/>
    <w:rsid w:val="007C5F1A"/>
    <w:rsid w:val="007C6546"/>
    <w:rsid w:val="007C6552"/>
    <w:rsid w:val="007C669D"/>
    <w:rsid w:val="007C68DA"/>
    <w:rsid w:val="007C7006"/>
    <w:rsid w:val="007C7BB9"/>
    <w:rsid w:val="007D01D9"/>
    <w:rsid w:val="007D1C9B"/>
    <w:rsid w:val="007D229A"/>
    <w:rsid w:val="007D2AEF"/>
    <w:rsid w:val="007D2E90"/>
    <w:rsid w:val="007D2F44"/>
    <w:rsid w:val="007D2F4D"/>
    <w:rsid w:val="007D3259"/>
    <w:rsid w:val="007D3C97"/>
    <w:rsid w:val="007D3F2B"/>
    <w:rsid w:val="007D4178"/>
    <w:rsid w:val="007D4312"/>
    <w:rsid w:val="007D4D33"/>
    <w:rsid w:val="007D5403"/>
    <w:rsid w:val="007D5ACC"/>
    <w:rsid w:val="007D62A9"/>
    <w:rsid w:val="007D6722"/>
    <w:rsid w:val="007D7175"/>
    <w:rsid w:val="007D71C9"/>
    <w:rsid w:val="007D73F9"/>
    <w:rsid w:val="007D7ADE"/>
    <w:rsid w:val="007E00F9"/>
    <w:rsid w:val="007E02A5"/>
    <w:rsid w:val="007E07DC"/>
    <w:rsid w:val="007E1369"/>
    <w:rsid w:val="007E1A1B"/>
    <w:rsid w:val="007E1A88"/>
    <w:rsid w:val="007E27EB"/>
    <w:rsid w:val="007E3A7D"/>
    <w:rsid w:val="007E4765"/>
    <w:rsid w:val="007E4782"/>
    <w:rsid w:val="007E4C88"/>
    <w:rsid w:val="007E52BF"/>
    <w:rsid w:val="007E5798"/>
    <w:rsid w:val="007E585E"/>
    <w:rsid w:val="007E5D19"/>
    <w:rsid w:val="007E5FD9"/>
    <w:rsid w:val="007E635F"/>
    <w:rsid w:val="007E6E00"/>
    <w:rsid w:val="007E7B35"/>
    <w:rsid w:val="007E7DDF"/>
    <w:rsid w:val="007F070A"/>
    <w:rsid w:val="007F0792"/>
    <w:rsid w:val="007F11C8"/>
    <w:rsid w:val="007F1205"/>
    <w:rsid w:val="007F1C30"/>
    <w:rsid w:val="007F1CFB"/>
    <w:rsid w:val="007F1F1C"/>
    <w:rsid w:val="007F220B"/>
    <w:rsid w:val="007F22F5"/>
    <w:rsid w:val="007F25C6"/>
    <w:rsid w:val="007F27DD"/>
    <w:rsid w:val="007F284E"/>
    <w:rsid w:val="007F2880"/>
    <w:rsid w:val="007F4247"/>
    <w:rsid w:val="007F4735"/>
    <w:rsid w:val="007F4B6A"/>
    <w:rsid w:val="007F4C0A"/>
    <w:rsid w:val="007F4D44"/>
    <w:rsid w:val="007F50B1"/>
    <w:rsid w:val="007F58C6"/>
    <w:rsid w:val="007F5EC6"/>
    <w:rsid w:val="007F5F98"/>
    <w:rsid w:val="007F6851"/>
    <w:rsid w:val="007F6880"/>
    <w:rsid w:val="007F69B2"/>
    <w:rsid w:val="007F76B4"/>
    <w:rsid w:val="007F79EF"/>
    <w:rsid w:val="007F7E00"/>
    <w:rsid w:val="008001B4"/>
    <w:rsid w:val="008003BF"/>
    <w:rsid w:val="008003C5"/>
    <w:rsid w:val="0080075F"/>
    <w:rsid w:val="00800769"/>
    <w:rsid w:val="008007B8"/>
    <w:rsid w:val="00800BEE"/>
    <w:rsid w:val="00800ED2"/>
    <w:rsid w:val="00800F66"/>
    <w:rsid w:val="0080125C"/>
    <w:rsid w:val="008016B3"/>
    <w:rsid w:val="00801AB2"/>
    <w:rsid w:val="00801AD0"/>
    <w:rsid w:val="0080245F"/>
    <w:rsid w:val="00802681"/>
    <w:rsid w:val="008027ED"/>
    <w:rsid w:val="00802BFD"/>
    <w:rsid w:val="00802E74"/>
    <w:rsid w:val="00803B45"/>
    <w:rsid w:val="00804B92"/>
    <w:rsid w:val="00804DA1"/>
    <w:rsid w:val="00804E21"/>
    <w:rsid w:val="00805092"/>
    <w:rsid w:val="00805674"/>
    <w:rsid w:val="00806AAF"/>
    <w:rsid w:val="008070AC"/>
    <w:rsid w:val="008074A5"/>
    <w:rsid w:val="008074C6"/>
    <w:rsid w:val="00807907"/>
    <w:rsid w:val="008101FD"/>
    <w:rsid w:val="008102A0"/>
    <w:rsid w:val="008103A8"/>
    <w:rsid w:val="00810D8D"/>
    <w:rsid w:val="00811835"/>
    <w:rsid w:val="008128B1"/>
    <w:rsid w:val="008133E3"/>
    <w:rsid w:val="00813FD5"/>
    <w:rsid w:val="008141BE"/>
    <w:rsid w:val="00814E3E"/>
    <w:rsid w:val="00814F60"/>
    <w:rsid w:val="00815020"/>
    <w:rsid w:val="0081581D"/>
    <w:rsid w:val="00816E9B"/>
    <w:rsid w:val="00816FCB"/>
    <w:rsid w:val="008172BE"/>
    <w:rsid w:val="00817B71"/>
    <w:rsid w:val="00817F70"/>
    <w:rsid w:val="00820244"/>
    <w:rsid w:val="008205E8"/>
    <w:rsid w:val="00820CE5"/>
    <w:rsid w:val="00820D15"/>
    <w:rsid w:val="00820DCE"/>
    <w:rsid w:val="00820E10"/>
    <w:rsid w:val="00820EE7"/>
    <w:rsid w:val="0082102D"/>
    <w:rsid w:val="00821563"/>
    <w:rsid w:val="00821CCA"/>
    <w:rsid w:val="008221B3"/>
    <w:rsid w:val="0082248E"/>
    <w:rsid w:val="00822944"/>
    <w:rsid w:val="00822F2E"/>
    <w:rsid w:val="00823FB6"/>
    <w:rsid w:val="00824072"/>
    <w:rsid w:val="0082450E"/>
    <w:rsid w:val="00824B6F"/>
    <w:rsid w:val="00824C1B"/>
    <w:rsid w:val="00824FDF"/>
    <w:rsid w:val="00825125"/>
    <w:rsid w:val="008251B4"/>
    <w:rsid w:val="008253AB"/>
    <w:rsid w:val="008255D5"/>
    <w:rsid w:val="00825642"/>
    <w:rsid w:val="008256EA"/>
    <w:rsid w:val="00825749"/>
    <w:rsid w:val="008257CC"/>
    <w:rsid w:val="00825F5C"/>
    <w:rsid w:val="0082600F"/>
    <w:rsid w:val="008272E2"/>
    <w:rsid w:val="008274BF"/>
    <w:rsid w:val="00827A7E"/>
    <w:rsid w:val="00827F55"/>
    <w:rsid w:val="008301E6"/>
    <w:rsid w:val="00830DC3"/>
    <w:rsid w:val="00830ED0"/>
    <w:rsid w:val="00831555"/>
    <w:rsid w:val="0083188C"/>
    <w:rsid w:val="00831D3A"/>
    <w:rsid w:val="00831F52"/>
    <w:rsid w:val="00832154"/>
    <w:rsid w:val="00832F5C"/>
    <w:rsid w:val="008335A6"/>
    <w:rsid w:val="00834046"/>
    <w:rsid w:val="00834128"/>
    <w:rsid w:val="00834DE6"/>
    <w:rsid w:val="00834ECD"/>
    <w:rsid w:val="008359E0"/>
    <w:rsid w:val="00835D3B"/>
    <w:rsid w:val="0083689A"/>
    <w:rsid w:val="008368A1"/>
    <w:rsid w:val="008372CC"/>
    <w:rsid w:val="0083746C"/>
    <w:rsid w:val="008376F6"/>
    <w:rsid w:val="00837B08"/>
    <w:rsid w:val="00837D5B"/>
    <w:rsid w:val="0084048C"/>
    <w:rsid w:val="00840607"/>
    <w:rsid w:val="00840739"/>
    <w:rsid w:val="00840A16"/>
    <w:rsid w:val="00840B9F"/>
    <w:rsid w:val="00841CD2"/>
    <w:rsid w:val="00841EA6"/>
    <w:rsid w:val="00842899"/>
    <w:rsid w:val="00842B65"/>
    <w:rsid w:val="00842B77"/>
    <w:rsid w:val="00842B92"/>
    <w:rsid w:val="0084309F"/>
    <w:rsid w:val="008435CF"/>
    <w:rsid w:val="0084556E"/>
    <w:rsid w:val="00845B5C"/>
    <w:rsid w:val="00845C12"/>
    <w:rsid w:val="008469D9"/>
    <w:rsid w:val="00846DC0"/>
    <w:rsid w:val="00846FBC"/>
    <w:rsid w:val="008470A4"/>
    <w:rsid w:val="0084749C"/>
    <w:rsid w:val="008474A7"/>
    <w:rsid w:val="008477D3"/>
    <w:rsid w:val="00847D6C"/>
    <w:rsid w:val="008506B6"/>
    <w:rsid w:val="0085083C"/>
    <w:rsid w:val="00850AE0"/>
    <w:rsid w:val="00851B2A"/>
    <w:rsid w:val="00851CE6"/>
    <w:rsid w:val="008524D2"/>
    <w:rsid w:val="008528F2"/>
    <w:rsid w:val="00852E19"/>
    <w:rsid w:val="00853460"/>
    <w:rsid w:val="00853FA5"/>
    <w:rsid w:val="00854481"/>
    <w:rsid w:val="008544C5"/>
    <w:rsid w:val="008551A3"/>
    <w:rsid w:val="00855966"/>
    <w:rsid w:val="008559E1"/>
    <w:rsid w:val="00856403"/>
    <w:rsid w:val="00856441"/>
    <w:rsid w:val="00856833"/>
    <w:rsid w:val="00856840"/>
    <w:rsid w:val="008576C9"/>
    <w:rsid w:val="00860209"/>
    <w:rsid w:val="0086087C"/>
    <w:rsid w:val="0086099F"/>
    <w:rsid w:val="00860D8E"/>
    <w:rsid w:val="00861562"/>
    <w:rsid w:val="008617B9"/>
    <w:rsid w:val="00861D51"/>
    <w:rsid w:val="00862040"/>
    <w:rsid w:val="0086275E"/>
    <w:rsid w:val="008633D7"/>
    <w:rsid w:val="00863CDF"/>
    <w:rsid w:val="00864384"/>
    <w:rsid w:val="00864440"/>
    <w:rsid w:val="00864D76"/>
    <w:rsid w:val="008650FC"/>
    <w:rsid w:val="00865753"/>
    <w:rsid w:val="00865AC4"/>
    <w:rsid w:val="00866E61"/>
    <w:rsid w:val="00866EB3"/>
    <w:rsid w:val="00866F41"/>
    <w:rsid w:val="0086701A"/>
    <w:rsid w:val="00867BD2"/>
    <w:rsid w:val="008707F7"/>
    <w:rsid w:val="008712FD"/>
    <w:rsid w:val="008716A1"/>
    <w:rsid w:val="00872AA7"/>
    <w:rsid w:val="00872D3F"/>
    <w:rsid w:val="008731D2"/>
    <w:rsid w:val="008733AA"/>
    <w:rsid w:val="008733E4"/>
    <w:rsid w:val="008736B6"/>
    <w:rsid w:val="00873F15"/>
    <w:rsid w:val="00874096"/>
    <w:rsid w:val="008742B9"/>
    <w:rsid w:val="008756A4"/>
    <w:rsid w:val="00875793"/>
    <w:rsid w:val="008758C1"/>
    <w:rsid w:val="00875F6E"/>
    <w:rsid w:val="00875F73"/>
    <w:rsid w:val="008769A1"/>
    <w:rsid w:val="00877049"/>
    <w:rsid w:val="00877F56"/>
    <w:rsid w:val="00880933"/>
    <w:rsid w:val="00880D53"/>
    <w:rsid w:val="00880ED9"/>
    <w:rsid w:val="00880F30"/>
    <w:rsid w:val="00881072"/>
    <w:rsid w:val="00881077"/>
    <w:rsid w:val="0088133D"/>
    <w:rsid w:val="00881E99"/>
    <w:rsid w:val="00882238"/>
    <w:rsid w:val="008833E8"/>
    <w:rsid w:val="008840EA"/>
    <w:rsid w:val="00885905"/>
    <w:rsid w:val="00885CC1"/>
    <w:rsid w:val="00885E13"/>
    <w:rsid w:val="00886333"/>
    <w:rsid w:val="008865C8"/>
    <w:rsid w:val="00886867"/>
    <w:rsid w:val="00887B48"/>
    <w:rsid w:val="00890EC6"/>
    <w:rsid w:val="0089111A"/>
    <w:rsid w:val="0089176E"/>
    <w:rsid w:val="008917E0"/>
    <w:rsid w:val="008918B6"/>
    <w:rsid w:val="00892365"/>
    <w:rsid w:val="0089251B"/>
    <w:rsid w:val="00892B0F"/>
    <w:rsid w:val="00892BE5"/>
    <w:rsid w:val="0089387C"/>
    <w:rsid w:val="0089444E"/>
    <w:rsid w:val="008949DF"/>
    <w:rsid w:val="00894CBC"/>
    <w:rsid w:val="00894F0F"/>
    <w:rsid w:val="008951DB"/>
    <w:rsid w:val="0089526E"/>
    <w:rsid w:val="00895EA8"/>
    <w:rsid w:val="0089691B"/>
    <w:rsid w:val="00896C81"/>
    <w:rsid w:val="00896D83"/>
    <w:rsid w:val="00897671"/>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3E59"/>
    <w:rsid w:val="008A46AC"/>
    <w:rsid w:val="008A4FEB"/>
    <w:rsid w:val="008A5048"/>
    <w:rsid w:val="008A5828"/>
    <w:rsid w:val="008A5940"/>
    <w:rsid w:val="008A5AE1"/>
    <w:rsid w:val="008A5BBE"/>
    <w:rsid w:val="008A6EBB"/>
    <w:rsid w:val="008A7021"/>
    <w:rsid w:val="008A70B9"/>
    <w:rsid w:val="008A732B"/>
    <w:rsid w:val="008A73B2"/>
    <w:rsid w:val="008A7425"/>
    <w:rsid w:val="008A7BBC"/>
    <w:rsid w:val="008A7C2C"/>
    <w:rsid w:val="008B0003"/>
    <w:rsid w:val="008B0047"/>
    <w:rsid w:val="008B043F"/>
    <w:rsid w:val="008B06F0"/>
    <w:rsid w:val="008B0808"/>
    <w:rsid w:val="008B0AEC"/>
    <w:rsid w:val="008B0D3D"/>
    <w:rsid w:val="008B0FB4"/>
    <w:rsid w:val="008B1828"/>
    <w:rsid w:val="008B1E53"/>
    <w:rsid w:val="008B1E5B"/>
    <w:rsid w:val="008B1F07"/>
    <w:rsid w:val="008B24DC"/>
    <w:rsid w:val="008B250F"/>
    <w:rsid w:val="008B2953"/>
    <w:rsid w:val="008B2E11"/>
    <w:rsid w:val="008B389D"/>
    <w:rsid w:val="008B3C5C"/>
    <w:rsid w:val="008B421E"/>
    <w:rsid w:val="008B50E1"/>
    <w:rsid w:val="008B5299"/>
    <w:rsid w:val="008B5A5F"/>
    <w:rsid w:val="008B5AB0"/>
    <w:rsid w:val="008B5D36"/>
    <w:rsid w:val="008B5EA7"/>
    <w:rsid w:val="008B6054"/>
    <w:rsid w:val="008B7B08"/>
    <w:rsid w:val="008C0144"/>
    <w:rsid w:val="008C0501"/>
    <w:rsid w:val="008C068D"/>
    <w:rsid w:val="008C0724"/>
    <w:rsid w:val="008C13F0"/>
    <w:rsid w:val="008C1651"/>
    <w:rsid w:val="008C1F26"/>
    <w:rsid w:val="008C1F57"/>
    <w:rsid w:val="008C1F80"/>
    <w:rsid w:val="008C2469"/>
    <w:rsid w:val="008C261D"/>
    <w:rsid w:val="008C2A3A"/>
    <w:rsid w:val="008C2DAD"/>
    <w:rsid w:val="008C2ED8"/>
    <w:rsid w:val="008C376C"/>
    <w:rsid w:val="008C3778"/>
    <w:rsid w:val="008C47A0"/>
    <w:rsid w:val="008C4C7E"/>
    <w:rsid w:val="008C56FB"/>
    <w:rsid w:val="008C592E"/>
    <w:rsid w:val="008C5B40"/>
    <w:rsid w:val="008C5C46"/>
    <w:rsid w:val="008C6184"/>
    <w:rsid w:val="008C6865"/>
    <w:rsid w:val="008C7008"/>
    <w:rsid w:val="008C785E"/>
    <w:rsid w:val="008C7DD4"/>
    <w:rsid w:val="008D00E3"/>
    <w:rsid w:val="008D0863"/>
    <w:rsid w:val="008D0AFB"/>
    <w:rsid w:val="008D1019"/>
    <w:rsid w:val="008D1511"/>
    <w:rsid w:val="008D1F2B"/>
    <w:rsid w:val="008D27E2"/>
    <w:rsid w:val="008D2D10"/>
    <w:rsid w:val="008D32DF"/>
    <w:rsid w:val="008D35E9"/>
    <w:rsid w:val="008D3959"/>
    <w:rsid w:val="008D3966"/>
    <w:rsid w:val="008D39A6"/>
    <w:rsid w:val="008D4210"/>
    <w:rsid w:val="008D4352"/>
    <w:rsid w:val="008D455E"/>
    <w:rsid w:val="008D4D9D"/>
    <w:rsid w:val="008D5480"/>
    <w:rsid w:val="008D578B"/>
    <w:rsid w:val="008D57CA"/>
    <w:rsid w:val="008D5A60"/>
    <w:rsid w:val="008D5D34"/>
    <w:rsid w:val="008D60BC"/>
    <w:rsid w:val="008D6B0C"/>
    <w:rsid w:val="008D6D72"/>
    <w:rsid w:val="008D6D7B"/>
    <w:rsid w:val="008D6D93"/>
    <w:rsid w:val="008D74C7"/>
    <w:rsid w:val="008D7D04"/>
    <w:rsid w:val="008D7EB7"/>
    <w:rsid w:val="008E003D"/>
    <w:rsid w:val="008E0430"/>
    <w:rsid w:val="008E0EB8"/>
    <w:rsid w:val="008E10A6"/>
    <w:rsid w:val="008E1271"/>
    <w:rsid w:val="008E1288"/>
    <w:rsid w:val="008E1A5B"/>
    <w:rsid w:val="008E2251"/>
    <w:rsid w:val="008E230B"/>
    <w:rsid w:val="008E2424"/>
    <w:rsid w:val="008E24B3"/>
    <w:rsid w:val="008E24CA"/>
    <w:rsid w:val="008E2E9B"/>
    <w:rsid w:val="008E2F6E"/>
    <w:rsid w:val="008E38AD"/>
    <w:rsid w:val="008E3EEC"/>
    <w:rsid w:val="008E46AE"/>
    <w:rsid w:val="008E50AB"/>
    <w:rsid w:val="008E5BF2"/>
    <w:rsid w:val="008E5C81"/>
    <w:rsid w:val="008E617A"/>
    <w:rsid w:val="008E78C2"/>
    <w:rsid w:val="008F0754"/>
    <w:rsid w:val="008F0A38"/>
    <w:rsid w:val="008F0F84"/>
    <w:rsid w:val="008F1014"/>
    <w:rsid w:val="008F11C9"/>
    <w:rsid w:val="008F14BD"/>
    <w:rsid w:val="008F1E60"/>
    <w:rsid w:val="008F23D8"/>
    <w:rsid w:val="008F2C50"/>
    <w:rsid w:val="008F2FD5"/>
    <w:rsid w:val="008F31AE"/>
    <w:rsid w:val="008F31F2"/>
    <w:rsid w:val="008F37E5"/>
    <w:rsid w:val="008F3A91"/>
    <w:rsid w:val="008F42B5"/>
    <w:rsid w:val="008F48C2"/>
    <w:rsid w:val="008F4D18"/>
    <w:rsid w:val="008F4DF9"/>
    <w:rsid w:val="008F5840"/>
    <w:rsid w:val="008F5D4D"/>
    <w:rsid w:val="008F5EEF"/>
    <w:rsid w:val="008F66FE"/>
    <w:rsid w:val="008F72CC"/>
    <w:rsid w:val="008F72CD"/>
    <w:rsid w:val="008F7575"/>
    <w:rsid w:val="008F7A35"/>
    <w:rsid w:val="009006B8"/>
    <w:rsid w:val="00900712"/>
    <w:rsid w:val="00900727"/>
    <w:rsid w:val="00900760"/>
    <w:rsid w:val="00902C7F"/>
    <w:rsid w:val="00902EE7"/>
    <w:rsid w:val="00903802"/>
    <w:rsid w:val="00903E5D"/>
    <w:rsid w:val="00903FF5"/>
    <w:rsid w:val="00904640"/>
    <w:rsid w:val="00904748"/>
    <w:rsid w:val="00904B8E"/>
    <w:rsid w:val="00904E27"/>
    <w:rsid w:val="00904FFA"/>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540"/>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7AB"/>
    <w:rsid w:val="0092180D"/>
    <w:rsid w:val="009218BD"/>
    <w:rsid w:val="00921B67"/>
    <w:rsid w:val="00922A0E"/>
    <w:rsid w:val="00922F17"/>
    <w:rsid w:val="00922F51"/>
    <w:rsid w:val="009232C9"/>
    <w:rsid w:val="00923608"/>
    <w:rsid w:val="009238E5"/>
    <w:rsid w:val="00923F12"/>
    <w:rsid w:val="009244E9"/>
    <w:rsid w:val="00924FF8"/>
    <w:rsid w:val="00925766"/>
    <w:rsid w:val="009258AE"/>
    <w:rsid w:val="00925BA8"/>
    <w:rsid w:val="00926DA7"/>
    <w:rsid w:val="009271CA"/>
    <w:rsid w:val="00927259"/>
    <w:rsid w:val="0092726F"/>
    <w:rsid w:val="00927F41"/>
    <w:rsid w:val="00927F8B"/>
    <w:rsid w:val="0093094D"/>
    <w:rsid w:val="009312BE"/>
    <w:rsid w:val="009316AF"/>
    <w:rsid w:val="00931B37"/>
    <w:rsid w:val="009323B2"/>
    <w:rsid w:val="009328C7"/>
    <w:rsid w:val="00932A70"/>
    <w:rsid w:val="009336EC"/>
    <w:rsid w:val="00933F56"/>
    <w:rsid w:val="00934483"/>
    <w:rsid w:val="00934A93"/>
    <w:rsid w:val="00934C13"/>
    <w:rsid w:val="00934C51"/>
    <w:rsid w:val="0093515C"/>
    <w:rsid w:val="00935228"/>
    <w:rsid w:val="009355A2"/>
    <w:rsid w:val="00935F9E"/>
    <w:rsid w:val="00936D98"/>
    <w:rsid w:val="00937475"/>
    <w:rsid w:val="009378BC"/>
    <w:rsid w:val="00940324"/>
    <w:rsid w:val="00941379"/>
    <w:rsid w:val="00941523"/>
    <w:rsid w:val="0094273D"/>
    <w:rsid w:val="00942A76"/>
    <w:rsid w:val="00942C80"/>
    <w:rsid w:val="00943029"/>
    <w:rsid w:val="00943197"/>
    <w:rsid w:val="00943235"/>
    <w:rsid w:val="00943486"/>
    <w:rsid w:val="009435F2"/>
    <w:rsid w:val="009446D2"/>
    <w:rsid w:val="00944856"/>
    <w:rsid w:val="00944A1A"/>
    <w:rsid w:val="00945180"/>
    <w:rsid w:val="0094590C"/>
    <w:rsid w:val="00946355"/>
    <w:rsid w:val="009468B7"/>
    <w:rsid w:val="0094724E"/>
    <w:rsid w:val="00947928"/>
    <w:rsid w:val="00947973"/>
    <w:rsid w:val="00947BE6"/>
    <w:rsid w:val="00950405"/>
    <w:rsid w:val="0095048D"/>
    <w:rsid w:val="00950729"/>
    <w:rsid w:val="00951300"/>
    <w:rsid w:val="00951558"/>
    <w:rsid w:val="00951940"/>
    <w:rsid w:val="00951ADB"/>
    <w:rsid w:val="00951E39"/>
    <w:rsid w:val="0095380C"/>
    <w:rsid w:val="00954353"/>
    <w:rsid w:val="00954D71"/>
    <w:rsid w:val="00954F36"/>
    <w:rsid w:val="00955985"/>
    <w:rsid w:val="00955C0A"/>
    <w:rsid w:val="00955C4F"/>
    <w:rsid w:val="00956109"/>
    <w:rsid w:val="009571A1"/>
    <w:rsid w:val="009575AA"/>
    <w:rsid w:val="00957B0D"/>
    <w:rsid w:val="00960634"/>
    <w:rsid w:val="00960CE7"/>
    <w:rsid w:val="009617E5"/>
    <w:rsid w:val="00961A13"/>
    <w:rsid w:val="00961C7B"/>
    <w:rsid w:val="0096225B"/>
    <w:rsid w:val="00962488"/>
    <w:rsid w:val="00962EB2"/>
    <w:rsid w:val="00963B86"/>
    <w:rsid w:val="0096414A"/>
    <w:rsid w:val="00964777"/>
    <w:rsid w:val="009657F1"/>
    <w:rsid w:val="00965CB7"/>
    <w:rsid w:val="0096610C"/>
    <w:rsid w:val="0096625D"/>
    <w:rsid w:val="0096648B"/>
    <w:rsid w:val="009664F5"/>
    <w:rsid w:val="00966745"/>
    <w:rsid w:val="00967153"/>
    <w:rsid w:val="00967D40"/>
    <w:rsid w:val="009700AF"/>
    <w:rsid w:val="009701A0"/>
    <w:rsid w:val="009709F8"/>
    <w:rsid w:val="009718B3"/>
    <w:rsid w:val="00971D79"/>
    <w:rsid w:val="0097271B"/>
    <w:rsid w:val="009728F6"/>
    <w:rsid w:val="00972929"/>
    <w:rsid w:val="00972F91"/>
    <w:rsid w:val="0097317C"/>
    <w:rsid w:val="00973827"/>
    <w:rsid w:val="009739F2"/>
    <w:rsid w:val="00973D63"/>
    <w:rsid w:val="009742D3"/>
    <w:rsid w:val="00974353"/>
    <w:rsid w:val="009757C7"/>
    <w:rsid w:val="0097597B"/>
    <w:rsid w:val="00975EA4"/>
    <w:rsid w:val="00976BAE"/>
    <w:rsid w:val="00976C74"/>
    <w:rsid w:val="00976F32"/>
    <w:rsid w:val="009770BB"/>
    <w:rsid w:val="00977334"/>
    <w:rsid w:val="00977BA7"/>
    <w:rsid w:val="00977E45"/>
    <w:rsid w:val="00977EB0"/>
    <w:rsid w:val="009801D4"/>
    <w:rsid w:val="00980506"/>
    <w:rsid w:val="00980517"/>
    <w:rsid w:val="009807E3"/>
    <w:rsid w:val="0098086D"/>
    <w:rsid w:val="00980F86"/>
    <w:rsid w:val="009811A6"/>
    <w:rsid w:val="0098194F"/>
    <w:rsid w:val="00981986"/>
    <w:rsid w:val="009826C8"/>
    <w:rsid w:val="00982F56"/>
    <w:rsid w:val="00982F5C"/>
    <w:rsid w:val="00983686"/>
    <w:rsid w:val="009836E4"/>
    <w:rsid w:val="0098412F"/>
    <w:rsid w:val="0098459D"/>
    <w:rsid w:val="009848AF"/>
    <w:rsid w:val="00984AED"/>
    <w:rsid w:val="00984B05"/>
    <w:rsid w:val="00985D34"/>
    <w:rsid w:val="00985F28"/>
    <w:rsid w:val="00986149"/>
    <w:rsid w:val="00986176"/>
    <w:rsid w:val="0098686E"/>
    <w:rsid w:val="00986E7F"/>
    <w:rsid w:val="00987536"/>
    <w:rsid w:val="00987A73"/>
    <w:rsid w:val="00987DF1"/>
    <w:rsid w:val="00990191"/>
    <w:rsid w:val="00990BD5"/>
    <w:rsid w:val="0099155F"/>
    <w:rsid w:val="0099196F"/>
    <w:rsid w:val="00991C4B"/>
    <w:rsid w:val="00992B98"/>
    <w:rsid w:val="0099359F"/>
    <w:rsid w:val="00994871"/>
    <w:rsid w:val="00994CB8"/>
    <w:rsid w:val="00994E08"/>
    <w:rsid w:val="009951F9"/>
    <w:rsid w:val="0099574C"/>
    <w:rsid w:val="00995768"/>
    <w:rsid w:val="00995C95"/>
    <w:rsid w:val="00995E85"/>
    <w:rsid w:val="009962A0"/>
    <w:rsid w:val="00996468"/>
    <w:rsid w:val="00996482"/>
    <w:rsid w:val="00996678"/>
    <w:rsid w:val="00996876"/>
    <w:rsid w:val="009968BD"/>
    <w:rsid w:val="00996BAC"/>
    <w:rsid w:val="00996FFA"/>
    <w:rsid w:val="0099723D"/>
    <w:rsid w:val="009973F1"/>
    <w:rsid w:val="009973F3"/>
    <w:rsid w:val="009A010D"/>
    <w:rsid w:val="009A0C6F"/>
    <w:rsid w:val="009A14EF"/>
    <w:rsid w:val="009A15BB"/>
    <w:rsid w:val="009A1729"/>
    <w:rsid w:val="009A17DA"/>
    <w:rsid w:val="009A248D"/>
    <w:rsid w:val="009A26B8"/>
    <w:rsid w:val="009A26E6"/>
    <w:rsid w:val="009A2899"/>
    <w:rsid w:val="009A2D5E"/>
    <w:rsid w:val="009A2DF9"/>
    <w:rsid w:val="009A3A86"/>
    <w:rsid w:val="009A42B6"/>
    <w:rsid w:val="009A47B8"/>
    <w:rsid w:val="009A4869"/>
    <w:rsid w:val="009A55E8"/>
    <w:rsid w:val="009A678F"/>
    <w:rsid w:val="009A6916"/>
    <w:rsid w:val="009A6A6B"/>
    <w:rsid w:val="009A7A8D"/>
    <w:rsid w:val="009A7DAA"/>
    <w:rsid w:val="009B03F6"/>
    <w:rsid w:val="009B05C8"/>
    <w:rsid w:val="009B1EF9"/>
    <w:rsid w:val="009B2322"/>
    <w:rsid w:val="009B2365"/>
    <w:rsid w:val="009B24E0"/>
    <w:rsid w:val="009B26AC"/>
    <w:rsid w:val="009B270F"/>
    <w:rsid w:val="009B304C"/>
    <w:rsid w:val="009B34D2"/>
    <w:rsid w:val="009B35DA"/>
    <w:rsid w:val="009B37E2"/>
    <w:rsid w:val="009B37FF"/>
    <w:rsid w:val="009B38AA"/>
    <w:rsid w:val="009B3E5E"/>
    <w:rsid w:val="009B3EED"/>
    <w:rsid w:val="009B4519"/>
    <w:rsid w:val="009B46F7"/>
    <w:rsid w:val="009B4AED"/>
    <w:rsid w:val="009B4AFF"/>
    <w:rsid w:val="009B506B"/>
    <w:rsid w:val="009B57EF"/>
    <w:rsid w:val="009B58AF"/>
    <w:rsid w:val="009B5989"/>
    <w:rsid w:val="009B5B85"/>
    <w:rsid w:val="009B60FA"/>
    <w:rsid w:val="009B611B"/>
    <w:rsid w:val="009B62D3"/>
    <w:rsid w:val="009B63CB"/>
    <w:rsid w:val="009B66AF"/>
    <w:rsid w:val="009B6D48"/>
    <w:rsid w:val="009B7204"/>
    <w:rsid w:val="009B725F"/>
    <w:rsid w:val="009B7796"/>
    <w:rsid w:val="009B7B5B"/>
    <w:rsid w:val="009B7BB3"/>
    <w:rsid w:val="009C0074"/>
    <w:rsid w:val="009C0564"/>
    <w:rsid w:val="009C17DA"/>
    <w:rsid w:val="009C1AFD"/>
    <w:rsid w:val="009C1D6E"/>
    <w:rsid w:val="009C21D5"/>
    <w:rsid w:val="009C2685"/>
    <w:rsid w:val="009C2CE0"/>
    <w:rsid w:val="009C37ED"/>
    <w:rsid w:val="009C39BC"/>
    <w:rsid w:val="009C3E6D"/>
    <w:rsid w:val="009C45F0"/>
    <w:rsid w:val="009C4BC2"/>
    <w:rsid w:val="009C4D22"/>
    <w:rsid w:val="009C4E05"/>
    <w:rsid w:val="009C5144"/>
    <w:rsid w:val="009C70EA"/>
    <w:rsid w:val="009C71DE"/>
    <w:rsid w:val="009C7249"/>
    <w:rsid w:val="009C7320"/>
    <w:rsid w:val="009C76FC"/>
    <w:rsid w:val="009C7C3B"/>
    <w:rsid w:val="009D0729"/>
    <w:rsid w:val="009D0F5F"/>
    <w:rsid w:val="009D0F66"/>
    <w:rsid w:val="009D1A06"/>
    <w:rsid w:val="009D1A79"/>
    <w:rsid w:val="009D1BA4"/>
    <w:rsid w:val="009D20A9"/>
    <w:rsid w:val="009D20C9"/>
    <w:rsid w:val="009D20D1"/>
    <w:rsid w:val="009D22E4"/>
    <w:rsid w:val="009D22F7"/>
    <w:rsid w:val="009D319C"/>
    <w:rsid w:val="009D4CBF"/>
    <w:rsid w:val="009D4ED8"/>
    <w:rsid w:val="009D50A0"/>
    <w:rsid w:val="009D5BAB"/>
    <w:rsid w:val="009D5FF6"/>
    <w:rsid w:val="009D62AB"/>
    <w:rsid w:val="009D6A0A"/>
    <w:rsid w:val="009D6D5A"/>
    <w:rsid w:val="009D7057"/>
    <w:rsid w:val="009D7580"/>
    <w:rsid w:val="009E058F"/>
    <w:rsid w:val="009E0A9E"/>
    <w:rsid w:val="009E0F49"/>
    <w:rsid w:val="009E157F"/>
    <w:rsid w:val="009E19A2"/>
    <w:rsid w:val="009E2BAE"/>
    <w:rsid w:val="009E3520"/>
    <w:rsid w:val="009E3AFD"/>
    <w:rsid w:val="009E3CDD"/>
    <w:rsid w:val="009E3D24"/>
    <w:rsid w:val="009E3DB5"/>
    <w:rsid w:val="009E4490"/>
    <w:rsid w:val="009E4546"/>
    <w:rsid w:val="009E4A12"/>
    <w:rsid w:val="009E4AC4"/>
    <w:rsid w:val="009E4ACB"/>
    <w:rsid w:val="009E4B16"/>
    <w:rsid w:val="009E4F07"/>
    <w:rsid w:val="009E5669"/>
    <w:rsid w:val="009E5C60"/>
    <w:rsid w:val="009E6018"/>
    <w:rsid w:val="009E64DB"/>
    <w:rsid w:val="009E6794"/>
    <w:rsid w:val="009E6D64"/>
    <w:rsid w:val="009E7023"/>
    <w:rsid w:val="009E70E6"/>
    <w:rsid w:val="009E7189"/>
    <w:rsid w:val="009E79CB"/>
    <w:rsid w:val="009E7C89"/>
    <w:rsid w:val="009E7E46"/>
    <w:rsid w:val="009E7FC1"/>
    <w:rsid w:val="009F01E1"/>
    <w:rsid w:val="009F0B4D"/>
    <w:rsid w:val="009F0DDE"/>
    <w:rsid w:val="009F1096"/>
    <w:rsid w:val="009F11A8"/>
    <w:rsid w:val="009F150E"/>
    <w:rsid w:val="009F1C18"/>
    <w:rsid w:val="009F1C22"/>
    <w:rsid w:val="009F266E"/>
    <w:rsid w:val="009F2704"/>
    <w:rsid w:val="009F27AD"/>
    <w:rsid w:val="009F347C"/>
    <w:rsid w:val="009F3840"/>
    <w:rsid w:val="009F3FB5"/>
    <w:rsid w:val="009F4129"/>
    <w:rsid w:val="009F494B"/>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2E65"/>
    <w:rsid w:val="00A03926"/>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17A53"/>
    <w:rsid w:val="00A2009D"/>
    <w:rsid w:val="00A205C9"/>
    <w:rsid w:val="00A21351"/>
    <w:rsid w:val="00A213FC"/>
    <w:rsid w:val="00A21A36"/>
    <w:rsid w:val="00A21DF7"/>
    <w:rsid w:val="00A22401"/>
    <w:rsid w:val="00A2275C"/>
    <w:rsid w:val="00A229D9"/>
    <w:rsid w:val="00A22A44"/>
    <w:rsid w:val="00A22FE5"/>
    <w:rsid w:val="00A23C0B"/>
    <w:rsid w:val="00A23EFC"/>
    <w:rsid w:val="00A23F8E"/>
    <w:rsid w:val="00A24D12"/>
    <w:rsid w:val="00A25294"/>
    <w:rsid w:val="00A254EE"/>
    <w:rsid w:val="00A25BE7"/>
    <w:rsid w:val="00A26475"/>
    <w:rsid w:val="00A26F7C"/>
    <w:rsid w:val="00A27008"/>
    <w:rsid w:val="00A273DB"/>
    <w:rsid w:val="00A2787E"/>
    <w:rsid w:val="00A27CDF"/>
    <w:rsid w:val="00A3042A"/>
    <w:rsid w:val="00A309C6"/>
    <w:rsid w:val="00A30D13"/>
    <w:rsid w:val="00A30FE5"/>
    <w:rsid w:val="00A312F6"/>
    <w:rsid w:val="00A3146E"/>
    <w:rsid w:val="00A314F9"/>
    <w:rsid w:val="00A319D0"/>
    <w:rsid w:val="00A31D10"/>
    <w:rsid w:val="00A32316"/>
    <w:rsid w:val="00A33172"/>
    <w:rsid w:val="00A33B43"/>
    <w:rsid w:val="00A3432B"/>
    <w:rsid w:val="00A346BA"/>
    <w:rsid w:val="00A34BC4"/>
    <w:rsid w:val="00A34C59"/>
    <w:rsid w:val="00A34C67"/>
    <w:rsid w:val="00A34D62"/>
    <w:rsid w:val="00A356E2"/>
    <w:rsid w:val="00A35AB5"/>
    <w:rsid w:val="00A3611D"/>
    <w:rsid w:val="00A36339"/>
    <w:rsid w:val="00A366E4"/>
    <w:rsid w:val="00A37BDA"/>
    <w:rsid w:val="00A37EE0"/>
    <w:rsid w:val="00A37FE7"/>
    <w:rsid w:val="00A40522"/>
    <w:rsid w:val="00A41278"/>
    <w:rsid w:val="00A41CD0"/>
    <w:rsid w:val="00A42157"/>
    <w:rsid w:val="00A42318"/>
    <w:rsid w:val="00A428FB"/>
    <w:rsid w:val="00A42A3F"/>
    <w:rsid w:val="00A4376F"/>
    <w:rsid w:val="00A43B23"/>
    <w:rsid w:val="00A43CED"/>
    <w:rsid w:val="00A43FD0"/>
    <w:rsid w:val="00A44919"/>
    <w:rsid w:val="00A4549F"/>
    <w:rsid w:val="00A45608"/>
    <w:rsid w:val="00A456D2"/>
    <w:rsid w:val="00A45B9B"/>
    <w:rsid w:val="00A45C93"/>
    <w:rsid w:val="00A460BF"/>
    <w:rsid w:val="00A462FE"/>
    <w:rsid w:val="00A46C98"/>
    <w:rsid w:val="00A46EFA"/>
    <w:rsid w:val="00A4739F"/>
    <w:rsid w:val="00A476DF"/>
    <w:rsid w:val="00A4787E"/>
    <w:rsid w:val="00A501C9"/>
    <w:rsid w:val="00A50506"/>
    <w:rsid w:val="00A50F0F"/>
    <w:rsid w:val="00A51440"/>
    <w:rsid w:val="00A516A3"/>
    <w:rsid w:val="00A52A3E"/>
    <w:rsid w:val="00A53C82"/>
    <w:rsid w:val="00A53F55"/>
    <w:rsid w:val="00A540F6"/>
    <w:rsid w:val="00A5417B"/>
    <w:rsid w:val="00A54599"/>
    <w:rsid w:val="00A54685"/>
    <w:rsid w:val="00A54B82"/>
    <w:rsid w:val="00A54B9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872"/>
    <w:rsid w:val="00A62080"/>
    <w:rsid w:val="00A62322"/>
    <w:rsid w:val="00A62891"/>
    <w:rsid w:val="00A630A2"/>
    <w:rsid w:val="00A632B8"/>
    <w:rsid w:val="00A63A25"/>
    <w:rsid w:val="00A63BF3"/>
    <w:rsid w:val="00A64942"/>
    <w:rsid w:val="00A64FC5"/>
    <w:rsid w:val="00A6506E"/>
    <w:rsid w:val="00A65129"/>
    <w:rsid w:val="00A65911"/>
    <w:rsid w:val="00A65AFC"/>
    <w:rsid w:val="00A65C0A"/>
    <w:rsid w:val="00A6643C"/>
    <w:rsid w:val="00A664E3"/>
    <w:rsid w:val="00A66897"/>
    <w:rsid w:val="00A66F8E"/>
    <w:rsid w:val="00A67422"/>
    <w:rsid w:val="00A67544"/>
    <w:rsid w:val="00A67678"/>
    <w:rsid w:val="00A67E47"/>
    <w:rsid w:val="00A7000A"/>
    <w:rsid w:val="00A7075B"/>
    <w:rsid w:val="00A708D3"/>
    <w:rsid w:val="00A713BE"/>
    <w:rsid w:val="00A71629"/>
    <w:rsid w:val="00A71CE6"/>
    <w:rsid w:val="00A71D23"/>
    <w:rsid w:val="00A72E15"/>
    <w:rsid w:val="00A730E7"/>
    <w:rsid w:val="00A73323"/>
    <w:rsid w:val="00A7333A"/>
    <w:rsid w:val="00A736B2"/>
    <w:rsid w:val="00A73D0D"/>
    <w:rsid w:val="00A74797"/>
    <w:rsid w:val="00A74A92"/>
    <w:rsid w:val="00A74CF8"/>
    <w:rsid w:val="00A74E31"/>
    <w:rsid w:val="00A74FF3"/>
    <w:rsid w:val="00A751CB"/>
    <w:rsid w:val="00A75399"/>
    <w:rsid w:val="00A759DC"/>
    <w:rsid w:val="00A75B8D"/>
    <w:rsid w:val="00A75CC1"/>
    <w:rsid w:val="00A75E88"/>
    <w:rsid w:val="00A7611B"/>
    <w:rsid w:val="00A76AF1"/>
    <w:rsid w:val="00A771D1"/>
    <w:rsid w:val="00A772C9"/>
    <w:rsid w:val="00A77802"/>
    <w:rsid w:val="00A8056E"/>
    <w:rsid w:val="00A8102A"/>
    <w:rsid w:val="00A810D3"/>
    <w:rsid w:val="00A81486"/>
    <w:rsid w:val="00A814BC"/>
    <w:rsid w:val="00A82D58"/>
    <w:rsid w:val="00A8376E"/>
    <w:rsid w:val="00A8399D"/>
    <w:rsid w:val="00A83A74"/>
    <w:rsid w:val="00A83E3D"/>
    <w:rsid w:val="00A8443A"/>
    <w:rsid w:val="00A8479C"/>
    <w:rsid w:val="00A8557B"/>
    <w:rsid w:val="00A855A6"/>
    <w:rsid w:val="00A85A05"/>
    <w:rsid w:val="00A85D99"/>
    <w:rsid w:val="00A86800"/>
    <w:rsid w:val="00A86D63"/>
    <w:rsid w:val="00A87376"/>
    <w:rsid w:val="00A87797"/>
    <w:rsid w:val="00A90082"/>
    <w:rsid w:val="00A90165"/>
    <w:rsid w:val="00A90E72"/>
    <w:rsid w:val="00A91399"/>
    <w:rsid w:val="00A92286"/>
    <w:rsid w:val="00A922A2"/>
    <w:rsid w:val="00A93050"/>
    <w:rsid w:val="00A931F9"/>
    <w:rsid w:val="00A9327B"/>
    <w:rsid w:val="00A9361B"/>
    <w:rsid w:val="00A93B69"/>
    <w:rsid w:val="00A94335"/>
    <w:rsid w:val="00A94828"/>
    <w:rsid w:val="00A94ADB"/>
    <w:rsid w:val="00A95C8A"/>
    <w:rsid w:val="00A963C7"/>
    <w:rsid w:val="00A96C23"/>
    <w:rsid w:val="00A97388"/>
    <w:rsid w:val="00AA02C3"/>
    <w:rsid w:val="00AA080D"/>
    <w:rsid w:val="00AA0BF5"/>
    <w:rsid w:val="00AA115B"/>
    <w:rsid w:val="00AA1494"/>
    <w:rsid w:val="00AA1626"/>
    <w:rsid w:val="00AA1A3C"/>
    <w:rsid w:val="00AA1C25"/>
    <w:rsid w:val="00AA1C7A"/>
    <w:rsid w:val="00AA1E04"/>
    <w:rsid w:val="00AA1F1B"/>
    <w:rsid w:val="00AA2133"/>
    <w:rsid w:val="00AA2E36"/>
    <w:rsid w:val="00AA34F0"/>
    <w:rsid w:val="00AA3DB7"/>
    <w:rsid w:val="00AA4073"/>
    <w:rsid w:val="00AA4358"/>
    <w:rsid w:val="00AA45A6"/>
    <w:rsid w:val="00AA48A7"/>
    <w:rsid w:val="00AA50EB"/>
    <w:rsid w:val="00AA51F5"/>
    <w:rsid w:val="00AA5CC8"/>
    <w:rsid w:val="00AA5E3B"/>
    <w:rsid w:val="00AA6318"/>
    <w:rsid w:val="00AA6752"/>
    <w:rsid w:val="00AA68B4"/>
    <w:rsid w:val="00AA6A52"/>
    <w:rsid w:val="00AA6E75"/>
    <w:rsid w:val="00AA78A2"/>
    <w:rsid w:val="00AA7C12"/>
    <w:rsid w:val="00AA7D6C"/>
    <w:rsid w:val="00AA7DA1"/>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B76C2"/>
    <w:rsid w:val="00AC00EF"/>
    <w:rsid w:val="00AC0705"/>
    <w:rsid w:val="00AC109B"/>
    <w:rsid w:val="00AC120D"/>
    <w:rsid w:val="00AC1708"/>
    <w:rsid w:val="00AC1834"/>
    <w:rsid w:val="00AC19AE"/>
    <w:rsid w:val="00AC209E"/>
    <w:rsid w:val="00AC2667"/>
    <w:rsid w:val="00AC278E"/>
    <w:rsid w:val="00AC30D0"/>
    <w:rsid w:val="00AC3E6C"/>
    <w:rsid w:val="00AC40F6"/>
    <w:rsid w:val="00AC4A00"/>
    <w:rsid w:val="00AC4DE0"/>
    <w:rsid w:val="00AC4E94"/>
    <w:rsid w:val="00AC5636"/>
    <w:rsid w:val="00AC5ABA"/>
    <w:rsid w:val="00AC64A0"/>
    <w:rsid w:val="00AC6751"/>
    <w:rsid w:val="00AC67A8"/>
    <w:rsid w:val="00AC67F5"/>
    <w:rsid w:val="00AC732E"/>
    <w:rsid w:val="00AC74DA"/>
    <w:rsid w:val="00AC7A2B"/>
    <w:rsid w:val="00AC7C25"/>
    <w:rsid w:val="00AC7ECB"/>
    <w:rsid w:val="00AD0281"/>
    <w:rsid w:val="00AD0A51"/>
    <w:rsid w:val="00AD0A88"/>
    <w:rsid w:val="00AD0B37"/>
    <w:rsid w:val="00AD0CC4"/>
    <w:rsid w:val="00AD0EB6"/>
    <w:rsid w:val="00AD11F7"/>
    <w:rsid w:val="00AD1DB7"/>
    <w:rsid w:val="00AD1E29"/>
    <w:rsid w:val="00AD1F8F"/>
    <w:rsid w:val="00AD2418"/>
    <w:rsid w:val="00AD2852"/>
    <w:rsid w:val="00AD2C3E"/>
    <w:rsid w:val="00AD3976"/>
    <w:rsid w:val="00AD4D2A"/>
    <w:rsid w:val="00AD5169"/>
    <w:rsid w:val="00AD542F"/>
    <w:rsid w:val="00AD5515"/>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483"/>
    <w:rsid w:val="00AE3B4E"/>
    <w:rsid w:val="00AE425A"/>
    <w:rsid w:val="00AE459D"/>
    <w:rsid w:val="00AE4B4A"/>
    <w:rsid w:val="00AE4DDA"/>
    <w:rsid w:val="00AE59EC"/>
    <w:rsid w:val="00AE67B3"/>
    <w:rsid w:val="00AE6BE1"/>
    <w:rsid w:val="00AE6D58"/>
    <w:rsid w:val="00AE7104"/>
    <w:rsid w:val="00AE710C"/>
    <w:rsid w:val="00AE7712"/>
    <w:rsid w:val="00AE7864"/>
    <w:rsid w:val="00AE7933"/>
    <w:rsid w:val="00AE7949"/>
    <w:rsid w:val="00AE79B0"/>
    <w:rsid w:val="00AE7EAF"/>
    <w:rsid w:val="00AF044E"/>
    <w:rsid w:val="00AF0714"/>
    <w:rsid w:val="00AF088F"/>
    <w:rsid w:val="00AF0B68"/>
    <w:rsid w:val="00AF13F0"/>
    <w:rsid w:val="00AF1502"/>
    <w:rsid w:val="00AF24C7"/>
    <w:rsid w:val="00AF25D5"/>
    <w:rsid w:val="00AF30F6"/>
    <w:rsid w:val="00AF3C0E"/>
    <w:rsid w:val="00AF3DBB"/>
    <w:rsid w:val="00AF469F"/>
    <w:rsid w:val="00AF4B8D"/>
    <w:rsid w:val="00AF5021"/>
    <w:rsid w:val="00AF5194"/>
    <w:rsid w:val="00AF53EF"/>
    <w:rsid w:val="00AF58A6"/>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BC4"/>
    <w:rsid w:val="00B04D88"/>
    <w:rsid w:val="00B05092"/>
    <w:rsid w:val="00B05A81"/>
    <w:rsid w:val="00B07150"/>
    <w:rsid w:val="00B07411"/>
    <w:rsid w:val="00B07821"/>
    <w:rsid w:val="00B10558"/>
    <w:rsid w:val="00B12EF9"/>
    <w:rsid w:val="00B143EF"/>
    <w:rsid w:val="00B14680"/>
    <w:rsid w:val="00B149F1"/>
    <w:rsid w:val="00B14E29"/>
    <w:rsid w:val="00B151F1"/>
    <w:rsid w:val="00B154A4"/>
    <w:rsid w:val="00B156A9"/>
    <w:rsid w:val="00B15E1E"/>
    <w:rsid w:val="00B15F83"/>
    <w:rsid w:val="00B15FC2"/>
    <w:rsid w:val="00B160FF"/>
    <w:rsid w:val="00B16322"/>
    <w:rsid w:val="00B165B4"/>
    <w:rsid w:val="00B1662E"/>
    <w:rsid w:val="00B16A6F"/>
    <w:rsid w:val="00B176DC"/>
    <w:rsid w:val="00B1778A"/>
    <w:rsid w:val="00B204A9"/>
    <w:rsid w:val="00B2073D"/>
    <w:rsid w:val="00B2223A"/>
    <w:rsid w:val="00B22611"/>
    <w:rsid w:val="00B22743"/>
    <w:rsid w:val="00B22837"/>
    <w:rsid w:val="00B22C0D"/>
    <w:rsid w:val="00B22FB9"/>
    <w:rsid w:val="00B2334E"/>
    <w:rsid w:val="00B236F6"/>
    <w:rsid w:val="00B23AF4"/>
    <w:rsid w:val="00B23C15"/>
    <w:rsid w:val="00B24170"/>
    <w:rsid w:val="00B243F2"/>
    <w:rsid w:val="00B24905"/>
    <w:rsid w:val="00B24A0B"/>
    <w:rsid w:val="00B2561A"/>
    <w:rsid w:val="00B25762"/>
    <w:rsid w:val="00B25981"/>
    <w:rsid w:val="00B25B40"/>
    <w:rsid w:val="00B25F46"/>
    <w:rsid w:val="00B25FDE"/>
    <w:rsid w:val="00B269BE"/>
    <w:rsid w:val="00B26AB0"/>
    <w:rsid w:val="00B26AD2"/>
    <w:rsid w:val="00B26CA2"/>
    <w:rsid w:val="00B27C32"/>
    <w:rsid w:val="00B27C8E"/>
    <w:rsid w:val="00B30B4E"/>
    <w:rsid w:val="00B31246"/>
    <w:rsid w:val="00B32347"/>
    <w:rsid w:val="00B326FF"/>
    <w:rsid w:val="00B32864"/>
    <w:rsid w:val="00B340AA"/>
    <w:rsid w:val="00B34A9F"/>
    <w:rsid w:val="00B34B80"/>
    <w:rsid w:val="00B3501B"/>
    <w:rsid w:val="00B350C4"/>
    <w:rsid w:val="00B35969"/>
    <w:rsid w:val="00B359AA"/>
    <w:rsid w:val="00B35CDA"/>
    <w:rsid w:val="00B372F2"/>
    <w:rsid w:val="00B37666"/>
    <w:rsid w:val="00B37BB1"/>
    <w:rsid w:val="00B37D97"/>
    <w:rsid w:val="00B40BC3"/>
    <w:rsid w:val="00B411BD"/>
    <w:rsid w:val="00B41559"/>
    <w:rsid w:val="00B418E8"/>
    <w:rsid w:val="00B42285"/>
    <w:rsid w:val="00B4229B"/>
    <w:rsid w:val="00B4274B"/>
    <w:rsid w:val="00B432AB"/>
    <w:rsid w:val="00B435B1"/>
    <w:rsid w:val="00B4367F"/>
    <w:rsid w:val="00B438BA"/>
    <w:rsid w:val="00B43D0C"/>
    <w:rsid w:val="00B44493"/>
    <w:rsid w:val="00B4469B"/>
    <w:rsid w:val="00B446FA"/>
    <w:rsid w:val="00B44A41"/>
    <w:rsid w:val="00B44D29"/>
    <w:rsid w:val="00B44F99"/>
    <w:rsid w:val="00B45679"/>
    <w:rsid w:val="00B45876"/>
    <w:rsid w:val="00B45FD3"/>
    <w:rsid w:val="00B46082"/>
    <w:rsid w:val="00B466DC"/>
    <w:rsid w:val="00B46846"/>
    <w:rsid w:val="00B46976"/>
    <w:rsid w:val="00B46C21"/>
    <w:rsid w:val="00B46E3B"/>
    <w:rsid w:val="00B4732E"/>
    <w:rsid w:val="00B47672"/>
    <w:rsid w:val="00B47A15"/>
    <w:rsid w:val="00B505C1"/>
    <w:rsid w:val="00B506AC"/>
    <w:rsid w:val="00B51130"/>
    <w:rsid w:val="00B5115A"/>
    <w:rsid w:val="00B51542"/>
    <w:rsid w:val="00B518D2"/>
    <w:rsid w:val="00B51BDA"/>
    <w:rsid w:val="00B51D1D"/>
    <w:rsid w:val="00B525E5"/>
    <w:rsid w:val="00B52967"/>
    <w:rsid w:val="00B5310E"/>
    <w:rsid w:val="00B5321B"/>
    <w:rsid w:val="00B533D9"/>
    <w:rsid w:val="00B53463"/>
    <w:rsid w:val="00B54ACC"/>
    <w:rsid w:val="00B54B63"/>
    <w:rsid w:val="00B54DCB"/>
    <w:rsid w:val="00B55AC2"/>
    <w:rsid w:val="00B55B5A"/>
    <w:rsid w:val="00B55BB9"/>
    <w:rsid w:val="00B560C9"/>
    <w:rsid w:val="00B561C6"/>
    <w:rsid w:val="00B5641C"/>
    <w:rsid w:val="00B56533"/>
    <w:rsid w:val="00B56569"/>
    <w:rsid w:val="00B56CFC"/>
    <w:rsid w:val="00B57560"/>
    <w:rsid w:val="00B57712"/>
    <w:rsid w:val="00B57777"/>
    <w:rsid w:val="00B57A17"/>
    <w:rsid w:val="00B57ECA"/>
    <w:rsid w:val="00B60550"/>
    <w:rsid w:val="00B60C51"/>
    <w:rsid w:val="00B60F14"/>
    <w:rsid w:val="00B6186B"/>
    <w:rsid w:val="00B61B79"/>
    <w:rsid w:val="00B61BE2"/>
    <w:rsid w:val="00B6266F"/>
    <w:rsid w:val="00B62907"/>
    <w:rsid w:val="00B62955"/>
    <w:rsid w:val="00B62E0B"/>
    <w:rsid w:val="00B6342A"/>
    <w:rsid w:val="00B63C32"/>
    <w:rsid w:val="00B64434"/>
    <w:rsid w:val="00B649CC"/>
    <w:rsid w:val="00B656BE"/>
    <w:rsid w:val="00B657E1"/>
    <w:rsid w:val="00B659C5"/>
    <w:rsid w:val="00B66559"/>
    <w:rsid w:val="00B6664A"/>
    <w:rsid w:val="00B66B63"/>
    <w:rsid w:val="00B70D58"/>
    <w:rsid w:val="00B70E15"/>
    <w:rsid w:val="00B711CE"/>
    <w:rsid w:val="00B71CA8"/>
    <w:rsid w:val="00B71DC8"/>
    <w:rsid w:val="00B71F55"/>
    <w:rsid w:val="00B71F83"/>
    <w:rsid w:val="00B7381A"/>
    <w:rsid w:val="00B73A6A"/>
    <w:rsid w:val="00B74114"/>
    <w:rsid w:val="00B746C6"/>
    <w:rsid w:val="00B74B5B"/>
    <w:rsid w:val="00B75DCA"/>
    <w:rsid w:val="00B75F82"/>
    <w:rsid w:val="00B7604C"/>
    <w:rsid w:val="00B7652C"/>
    <w:rsid w:val="00B76639"/>
    <w:rsid w:val="00B766BF"/>
    <w:rsid w:val="00B76A27"/>
    <w:rsid w:val="00B76FA6"/>
    <w:rsid w:val="00B76FDE"/>
    <w:rsid w:val="00B774B7"/>
    <w:rsid w:val="00B80910"/>
    <w:rsid w:val="00B80A36"/>
    <w:rsid w:val="00B80B71"/>
    <w:rsid w:val="00B80C28"/>
    <w:rsid w:val="00B818F4"/>
    <w:rsid w:val="00B81BC9"/>
    <w:rsid w:val="00B82148"/>
    <w:rsid w:val="00B8222F"/>
    <w:rsid w:val="00B8258F"/>
    <w:rsid w:val="00B82615"/>
    <w:rsid w:val="00B829BE"/>
    <w:rsid w:val="00B82CF3"/>
    <w:rsid w:val="00B83444"/>
    <w:rsid w:val="00B836ED"/>
    <w:rsid w:val="00B8373A"/>
    <w:rsid w:val="00B839E3"/>
    <w:rsid w:val="00B84425"/>
    <w:rsid w:val="00B84774"/>
    <w:rsid w:val="00B84BFE"/>
    <w:rsid w:val="00B853BE"/>
    <w:rsid w:val="00B8579F"/>
    <w:rsid w:val="00B85AEB"/>
    <w:rsid w:val="00B86476"/>
    <w:rsid w:val="00B86A3D"/>
    <w:rsid w:val="00B86A65"/>
    <w:rsid w:val="00B86E8C"/>
    <w:rsid w:val="00B875C7"/>
    <w:rsid w:val="00B879BB"/>
    <w:rsid w:val="00B87C56"/>
    <w:rsid w:val="00B87EC9"/>
    <w:rsid w:val="00B909CB"/>
    <w:rsid w:val="00B90B32"/>
    <w:rsid w:val="00B90B94"/>
    <w:rsid w:val="00B90D10"/>
    <w:rsid w:val="00B90FE5"/>
    <w:rsid w:val="00B910C7"/>
    <w:rsid w:val="00B919AD"/>
    <w:rsid w:val="00B91A2B"/>
    <w:rsid w:val="00B91C83"/>
    <w:rsid w:val="00B925E3"/>
    <w:rsid w:val="00B9302B"/>
    <w:rsid w:val="00B93204"/>
    <w:rsid w:val="00B943E2"/>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11B"/>
    <w:rsid w:val="00BA029E"/>
    <w:rsid w:val="00BA0375"/>
    <w:rsid w:val="00BA0632"/>
    <w:rsid w:val="00BA0AAA"/>
    <w:rsid w:val="00BA0DFB"/>
    <w:rsid w:val="00BA0EA2"/>
    <w:rsid w:val="00BA11A1"/>
    <w:rsid w:val="00BA1D32"/>
    <w:rsid w:val="00BA20AC"/>
    <w:rsid w:val="00BA2FEF"/>
    <w:rsid w:val="00BA4655"/>
    <w:rsid w:val="00BA4D24"/>
    <w:rsid w:val="00BA5E62"/>
    <w:rsid w:val="00BA6425"/>
    <w:rsid w:val="00BA64D5"/>
    <w:rsid w:val="00BA66A2"/>
    <w:rsid w:val="00BA7E4E"/>
    <w:rsid w:val="00BA7E92"/>
    <w:rsid w:val="00BB001A"/>
    <w:rsid w:val="00BB0149"/>
    <w:rsid w:val="00BB1548"/>
    <w:rsid w:val="00BB18A9"/>
    <w:rsid w:val="00BB1CE7"/>
    <w:rsid w:val="00BB214F"/>
    <w:rsid w:val="00BB2FD3"/>
    <w:rsid w:val="00BB2FDF"/>
    <w:rsid w:val="00BB2FFF"/>
    <w:rsid w:val="00BB4C55"/>
    <w:rsid w:val="00BB5FCB"/>
    <w:rsid w:val="00BB604B"/>
    <w:rsid w:val="00BB6C0B"/>
    <w:rsid w:val="00BB7BCC"/>
    <w:rsid w:val="00BC00EC"/>
    <w:rsid w:val="00BC01DD"/>
    <w:rsid w:val="00BC04E1"/>
    <w:rsid w:val="00BC08C5"/>
    <w:rsid w:val="00BC0E84"/>
    <w:rsid w:val="00BC12FB"/>
    <w:rsid w:val="00BC13BA"/>
    <w:rsid w:val="00BC160A"/>
    <w:rsid w:val="00BC1B46"/>
    <w:rsid w:val="00BC1C37"/>
    <w:rsid w:val="00BC1C3C"/>
    <w:rsid w:val="00BC24FF"/>
    <w:rsid w:val="00BC28A5"/>
    <w:rsid w:val="00BC2DD1"/>
    <w:rsid w:val="00BC307F"/>
    <w:rsid w:val="00BC3159"/>
    <w:rsid w:val="00BC3257"/>
    <w:rsid w:val="00BC3807"/>
    <w:rsid w:val="00BC39DB"/>
    <w:rsid w:val="00BC3A32"/>
    <w:rsid w:val="00BC3B07"/>
    <w:rsid w:val="00BC4343"/>
    <w:rsid w:val="00BC45FB"/>
    <w:rsid w:val="00BC46EF"/>
    <w:rsid w:val="00BC4A0D"/>
    <w:rsid w:val="00BC4AC5"/>
    <w:rsid w:val="00BC4C64"/>
    <w:rsid w:val="00BC6164"/>
    <w:rsid w:val="00BC62E6"/>
    <w:rsid w:val="00BC6361"/>
    <w:rsid w:val="00BC6BC1"/>
    <w:rsid w:val="00BC6FD6"/>
    <w:rsid w:val="00BC793D"/>
    <w:rsid w:val="00BD008E"/>
    <w:rsid w:val="00BD0444"/>
    <w:rsid w:val="00BD051B"/>
    <w:rsid w:val="00BD0F02"/>
    <w:rsid w:val="00BD2CED"/>
    <w:rsid w:val="00BD2F3B"/>
    <w:rsid w:val="00BD3038"/>
    <w:rsid w:val="00BD3372"/>
    <w:rsid w:val="00BD4708"/>
    <w:rsid w:val="00BD50AA"/>
    <w:rsid w:val="00BD5135"/>
    <w:rsid w:val="00BD596B"/>
    <w:rsid w:val="00BD59BA"/>
    <w:rsid w:val="00BD7291"/>
    <w:rsid w:val="00BD7E7D"/>
    <w:rsid w:val="00BD7EA3"/>
    <w:rsid w:val="00BD7FE2"/>
    <w:rsid w:val="00BE03A7"/>
    <w:rsid w:val="00BE0B19"/>
    <w:rsid w:val="00BE0DD8"/>
    <w:rsid w:val="00BE1278"/>
    <w:rsid w:val="00BE1386"/>
    <w:rsid w:val="00BE13F0"/>
    <w:rsid w:val="00BE1D82"/>
    <w:rsid w:val="00BE1EE4"/>
    <w:rsid w:val="00BE1F8B"/>
    <w:rsid w:val="00BE27E4"/>
    <w:rsid w:val="00BE2B4F"/>
    <w:rsid w:val="00BE2F39"/>
    <w:rsid w:val="00BE332D"/>
    <w:rsid w:val="00BE3632"/>
    <w:rsid w:val="00BE3808"/>
    <w:rsid w:val="00BE3CF1"/>
    <w:rsid w:val="00BE3DC2"/>
    <w:rsid w:val="00BE4211"/>
    <w:rsid w:val="00BE4B20"/>
    <w:rsid w:val="00BE4E50"/>
    <w:rsid w:val="00BE5786"/>
    <w:rsid w:val="00BE5A7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9E1"/>
    <w:rsid w:val="00BF0BAF"/>
    <w:rsid w:val="00BF19CE"/>
    <w:rsid w:val="00BF27FB"/>
    <w:rsid w:val="00BF2B6F"/>
    <w:rsid w:val="00BF351A"/>
    <w:rsid w:val="00BF3561"/>
    <w:rsid w:val="00BF3914"/>
    <w:rsid w:val="00BF49B1"/>
    <w:rsid w:val="00BF4F6C"/>
    <w:rsid w:val="00BF507C"/>
    <w:rsid w:val="00BF5552"/>
    <w:rsid w:val="00BF5687"/>
    <w:rsid w:val="00BF5ABE"/>
    <w:rsid w:val="00BF5CC9"/>
    <w:rsid w:val="00BF5F2E"/>
    <w:rsid w:val="00BF609E"/>
    <w:rsid w:val="00BF66DE"/>
    <w:rsid w:val="00BF6CBF"/>
    <w:rsid w:val="00BF73F2"/>
    <w:rsid w:val="00BF7402"/>
    <w:rsid w:val="00BF743B"/>
    <w:rsid w:val="00BF7BB8"/>
    <w:rsid w:val="00C009D4"/>
    <w:rsid w:val="00C01671"/>
    <w:rsid w:val="00C018F3"/>
    <w:rsid w:val="00C02419"/>
    <w:rsid w:val="00C02766"/>
    <w:rsid w:val="00C02DC3"/>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0AE0"/>
    <w:rsid w:val="00C1112B"/>
    <w:rsid w:val="00C11A88"/>
    <w:rsid w:val="00C11BED"/>
    <w:rsid w:val="00C12012"/>
    <w:rsid w:val="00C12738"/>
    <w:rsid w:val="00C12874"/>
    <w:rsid w:val="00C12990"/>
    <w:rsid w:val="00C12BC1"/>
    <w:rsid w:val="00C13BDA"/>
    <w:rsid w:val="00C13FFD"/>
    <w:rsid w:val="00C14632"/>
    <w:rsid w:val="00C15463"/>
    <w:rsid w:val="00C167DB"/>
    <w:rsid w:val="00C16C30"/>
    <w:rsid w:val="00C20A00"/>
    <w:rsid w:val="00C21673"/>
    <w:rsid w:val="00C21C7A"/>
    <w:rsid w:val="00C23130"/>
    <w:rsid w:val="00C2320F"/>
    <w:rsid w:val="00C24631"/>
    <w:rsid w:val="00C2475F"/>
    <w:rsid w:val="00C24C13"/>
    <w:rsid w:val="00C255A5"/>
    <w:rsid w:val="00C25758"/>
    <w:rsid w:val="00C2584B"/>
    <w:rsid w:val="00C25942"/>
    <w:rsid w:val="00C25D34"/>
    <w:rsid w:val="00C25DD9"/>
    <w:rsid w:val="00C2663F"/>
    <w:rsid w:val="00C26DB8"/>
    <w:rsid w:val="00C272EF"/>
    <w:rsid w:val="00C2769C"/>
    <w:rsid w:val="00C27943"/>
    <w:rsid w:val="00C27BBC"/>
    <w:rsid w:val="00C306A3"/>
    <w:rsid w:val="00C30E58"/>
    <w:rsid w:val="00C310BF"/>
    <w:rsid w:val="00C312BD"/>
    <w:rsid w:val="00C32045"/>
    <w:rsid w:val="00C32217"/>
    <w:rsid w:val="00C32A49"/>
    <w:rsid w:val="00C338C9"/>
    <w:rsid w:val="00C3400F"/>
    <w:rsid w:val="00C34248"/>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C0F"/>
    <w:rsid w:val="00C40D8C"/>
    <w:rsid w:val="00C411AF"/>
    <w:rsid w:val="00C41295"/>
    <w:rsid w:val="00C4138D"/>
    <w:rsid w:val="00C413CB"/>
    <w:rsid w:val="00C416A9"/>
    <w:rsid w:val="00C418AF"/>
    <w:rsid w:val="00C41D0E"/>
    <w:rsid w:val="00C41D4B"/>
    <w:rsid w:val="00C41E3A"/>
    <w:rsid w:val="00C41E4C"/>
    <w:rsid w:val="00C424A2"/>
    <w:rsid w:val="00C4304C"/>
    <w:rsid w:val="00C4305F"/>
    <w:rsid w:val="00C43315"/>
    <w:rsid w:val="00C43F62"/>
    <w:rsid w:val="00C44779"/>
    <w:rsid w:val="00C44E00"/>
    <w:rsid w:val="00C452F5"/>
    <w:rsid w:val="00C45CF3"/>
    <w:rsid w:val="00C462AA"/>
    <w:rsid w:val="00C46555"/>
    <w:rsid w:val="00C46A5F"/>
    <w:rsid w:val="00C46B15"/>
    <w:rsid w:val="00C46F4F"/>
    <w:rsid w:val="00C46F7D"/>
    <w:rsid w:val="00C478A3"/>
    <w:rsid w:val="00C479B5"/>
    <w:rsid w:val="00C47C6E"/>
    <w:rsid w:val="00C50242"/>
    <w:rsid w:val="00C5034D"/>
    <w:rsid w:val="00C5050E"/>
    <w:rsid w:val="00C509EC"/>
    <w:rsid w:val="00C50E99"/>
    <w:rsid w:val="00C5153E"/>
    <w:rsid w:val="00C516E0"/>
    <w:rsid w:val="00C51C21"/>
    <w:rsid w:val="00C51E83"/>
    <w:rsid w:val="00C52654"/>
    <w:rsid w:val="00C52744"/>
    <w:rsid w:val="00C52872"/>
    <w:rsid w:val="00C52C6A"/>
    <w:rsid w:val="00C530E0"/>
    <w:rsid w:val="00C53876"/>
    <w:rsid w:val="00C53EB3"/>
    <w:rsid w:val="00C542D4"/>
    <w:rsid w:val="00C543B3"/>
    <w:rsid w:val="00C54D71"/>
    <w:rsid w:val="00C55F2E"/>
    <w:rsid w:val="00C563F5"/>
    <w:rsid w:val="00C570F7"/>
    <w:rsid w:val="00C5729B"/>
    <w:rsid w:val="00C574BB"/>
    <w:rsid w:val="00C60B73"/>
    <w:rsid w:val="00C61E91"/>
    <w:rsid w:val="00C62254"/>
    <w:rsid w:val="00C62CD5"/>
    <w:rsid w:val="00C636E6"/>
    <w:rsid w:val="00C639D6"/>
    <w:rsid w:val="00C63F8E"/>
    <w:rsid w:val="00C643D7"/>
    <w:rsid w:val="00C6445F"/>
    <w:rsid w:val="00C6477A"/>
    <w:rsid w:val="00C647FB"/>
    <w:rsid w:val="00C6499C"/>
    <w:rsid w:val="00C651BD"/>
    <w:rsid w:val="00C654E0"/>
    <w:rsid w:val="00C67719"/>
    <w:rsid w:val="00C67EAB"/>
    <w:rsid w:val="00C70DFF"/>
    <w:rsid w:val="00C71913"/>
    <w:rsid w:val="00C71AC3"/>
    <w:rsid w:val="00C726D0"/>
    <w:rsid w:val="00C7299F"/>
    <w:rsid w:val="00C72E3B"/>
    <w:rsid w:val="00C732C0"/>
    <w:rsid w:val="00C74FEE"/>
    <w:rsid w:val="00C75A6B"/>
    <w:rsid w:val="00C76029"/>
    <w:rsid w:val="00C763B6"/>
    <w:rsid w:val="00C7644F"/>
    <w:rsid w:val="00C768F6"/>
    <w:rsid w:val="00C770D4"/>
    <w:rsid w:val="00C772CE"/>
    <w:rsid w:val="00C80073"/>
    <w:rsid w:val="00C805E7"/>
    <w:rsid w:val="00C808F5"/>
    <w:rsid w:val="00C80DEA"/>
    <w:rsid w:val="00C80ED7"/>
    <w:rsid w:val="00C81165"/>
    <w:rsid w:val="00C813A4"/>
    <w:rsid w:val="00C820BD"/>
    <w:rsid w:val="00C832DC"/>
    <w:rsid w:val="00C8377F"/>
    <w:rsid w:val="00C83D54"/>
    <w:rsid w:val="00C852A9"/>
    <w:rsid w:val="00C8646D"/>
    <w:rsid w:val="00C864DD"/>
    <w:rsid w:val="00C86D9D"/>
    <w:rsid w:val="00C876BC"/>
    <w:rsid w:val="00C90766"/>
    <w:rsid w:val="00C90C15"/>
    <w:rsid w:val="00C90D90"/>
    <w:rsid w:val="00C91DE3"/>
    <w:rsid w:val="00C91F5C"/>
    <w:rsid w:val="00C92127"/>
    <w:rsid w:val="00C92C7F"/>
    <w:rsid w:val="00C9369D"/>
    <w:rsid w:val="00C9383D"/>
    <w:rsid w:val="00C93BD3"/>
    <w:rsid w:val="00C94227"/>
    <w:rsid w:val="00C944FA"/>
    <w:rsid w:val="00C9579C"/>
    <w:rsid w:val="00C95854"/>
    <w:rsid w:val="00C959FD"/>
    <w:rsid w:val="00C95B84"/>
    <w:rsid w:val="00C95D24"/>
    <w:rsid w:val="00C95D5D"/>
    <w:rsid w:val="00C95EFF"/>
    <w:rsid w:val="00C96228"/>
    <w:rsid w:val="00C96E6F"/>
    <w:rsid w:val="00C97872"/>
    <w:rsid w:val="00CA0532"/>
    <w:rsid w:val="00CA17DE"/>
    <w:rsid w:val="00CA1B74"/>
    <w:rsid w:val="00CA211A"/>
    <w:rsid w:val="00CA221D"/>
    <w:rsid w:val="00CA2241"/>
    <w:rsid w:val="00CA2B09"/>
    <w:rsid w:val="00CA3CDD"/>
    <w:rsid w:val="00CA403B"/>
    <w:rsid w:val="00CA41D4"/>
    <w:rsid w:val="00CA45EB"/>
    <w:rsid w:val="00CA46C8"/>
    <w:rsid w:val="00CA505A"/>
    <w:rsid w:val="00CA54D8"/>
    <w:rsid w:val="00CA59DD"/>
    <w:rsid w:val="00CA785F"/>
    <w:rsid w:val="00CA7965"/>
    <w:rsid w:val="00CA7A9D"/>
    <w:rsid w:val="00CA7F97"/>
    <w:rsid w:val="00CB008E"/>
    <w:rsid w:val="00CB01FA"/>
    <w:rsid w:val="00CB0737"/>
    <w:rsid w:val="00CB097A"/>
    <w:rsid w:val="00CB0B63"/>
    <w:rsid w:val="00CB0E3E"/>
    <w:rsid w:val="00CB2429"/>
    <w:rsid w:val="00CB24A2"/>
    <w:rsid w:val="00CB26EC"/>
    <w:rsid w:val="00CB2881"/>
    <w:rsid w:val="00CB2C70"/>
    <w:rsid w:val="00CB2D2A"/>
    <w:rsid w:val="00CB3597"/>
    <w:rsid w:val="00CB4793"/>
    <w:rsid w:val="00CB4B73"/>
    <w:rsid w:val="00CB5B1E"/>
    <w:rsid w:val="00CB6F1D"/>
    <w:rsid w:val="00CB787A"/>
    <w:rsid w:val="00CB7AF2"/>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53B5"/>
    <w:rsid w:val="00CC64FD"/>
    <w:rsid w:val="00CC6D12"/>
    <w:rsid w:val="00CC70D9"/>
    <w:rsid w:val="00CC737C"/>
    <w:rsid w:val="00CC737E"/>
    <w:rsid w:val="00CD087D"/>
    <w:rsid w:val="00CD09DA"/>
    <w:rsid w:val="00CD0F5D"/>
    <w:rsid w:val="00CD1C0B"/>
    <w:rsid w:val="00CD21A4"/>
    <w:rsid w:val="00CD239A"/>
    <w:rsid w:val="00CD252E"/>
    <w:rsid w:val="00CD3198"/>
    <w:rsid w:val="00CD31DA"/>
    <w:rsid w:val="00CD349B"/>
    <w:rsid w:val="00CD3C00"/>
    <w:rsid w:val="00CD3FA3"/>
    <w:rsid w:val="00CD469A"/>
    <w:rsid w:val="00CD4AAE"/>
    <w:rsid w:val="00CD5098"/>
    <w:rsid w:val="00CD5512"/>
    <w:rsid w:val="00CD5BCB"/>
    <w:rsid w:val="00CD6945"/>
    <w:rsid w:val="00CD6B7C"/>
    <w:rsid w:val="00CD6E3D"/>
    <w:rsid w:val="00CD71AB"/>
    <w:rsid w:val="00CD72C7"/>
    <w:rsid w:val="00CD7563"/>
    <w:rsid w:val="00CD76FE"/>
    <w:rsid w:val="00CD7958"/>
    <w:rsid w:val="00CE003C"/>
    <w:rsid w:val="00CE0109"/>
    <w:rsid w:val="00CE0943"/>
    <w:rsid w:val="00CE1845"/>
    <w:rsid w:val="00CE1FC5"/>
    <w:rsid w:val="00CE2188"/>
    <w:rsid w:val="00CE38D8"/>
    <w:rsid w:val="00CE43AA"/>
    <w:rsid w:val="00CE46E5"/>
    <w:rsid w:val="00CE485A"/>
    <w:rsid w:val="00CE5279"/>
    <w:rsid w:val="00CE5528"/>
    <w:rsid w:val="00CE5A78"/>
    <w:rsid w:val="00CE61BF"/>
    <w:rsid w:val="00CE6DA7"/>
    <w:rsid w:val="00CE6E6B"/>
    <w:rsid w:val="00CE78AE"/>
    <w:rsid w:val="00CE7CC3"/>
    <w:rsid w:val="00CE7DAD"/>
    <w:rsid w:val="00CE7E62"/>
    <w:rsid w:val="00CF0275"/>
    <w:rsid w:val="00CF0EBE"/>
    <w:rsid w:val="00CF195E"/>
    <w:rsid w:val="00CF19DA"/>
    <w:rsid w:val="00CF1C7F"/>
    <w:rsid w:val="00CF1CC0"/>
    <w:rsid w:val="00CF24F8"/>
    <w:rsid w:val="00CF2653"/>
    <w:rsid w:val="00CF2E6A"/>
    <w:rsid w:val="00CF356B"/>
    <w:rsid w:val="00CF397B"/>
    <w:rsid w:val="00CF3BFD"/>
    <w:rsid w:val="00CF3CD3"/>
    <w:rsid w:val="00CF4247"/>
    <w:rsid w:val="00CF4260"/>
    <w:rsid w:val="00CF47D9"/>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CB4"/>
    <w:rsid w:val="00D04E17"/>
    <w:rsid w:val="00D04EC1"/>
    <w:rsid w:val="00D050A6"/>
    <w:rsid w:val="00D05132"/>
    <w:rsid w:val="00D0535A"/>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126"/>
    <w:rsid w:val="00D1353A"/>
    <w:rsid w:val="00D13A98"/>
    <w:rsid w:val="00D1415C"/>
    <w:rsid w:val="00D14236"/>
    <w:rsid w:val="00D14553"/>
    <w:rsid w:val="00D14DB1"/>
    <w:rsid w:val="00D15327"/>
    <w:rsid w:val="00D1560E"/>
    <w:rsid w:val="00D15F43"/>
    <w:rsid w:val="00D16326"/>
    <w:rsid w:val="00D16E42"/>
    <w:rsid w:val="00D16E87"/>
    <w:rsid w:val="00D170D6"/>
    <w:rsid w:val="00D17C6A"/>
    <w:rsid w:val="00D20285"/>
    <w:rsid w:val="00D20B8B"/>
    <w:rsid w:val="00D2128F"/>
    <w:rsid w:val="00D2162C"/>
    <w:rsid w:val="00D21A3C"/>
    <w:rsid w:val="00D21BD6"/>
    <w:rsid w:val="00D22212"/>
    <w:rsid w:val="00D2321C"/>
    <w:rsid w:val="00D233F1"/>
    <w:rsid w:val="00D23D47"/>
    <w:rsid w:val="00D24651"/>
    <w:rsid w:val="00D24765"/>
    <w:rsid w:val="00D25099"/>
    <w:rsid w:val="00D256F8"/>
    <w:rsid w:val="00D259EB"/>
    <w:rsid w:val="00D25AA0"/>
    <w:rsid w:val="00D262B9"/>
    <w:rsid w:val="00D2685C"/>
    <w:rsid w:val="00D26A3B"/>
    <w:rsid w:val="00D302FD"/>
    <w:rsid w:val="00D3038A"/>
    <w:rsid w:val="00D3067F"/>
    <w:rsid w:val="00D306A4"/>
    <w:rsid w:val="00D3098D"/>
    <w:rsid w:val="00D311E1"/>
    <w:rsid w:val="00D31A02"/>
    <w:rsid w:val="00D32203"/>
    <w:rsid w:val="00D32541"/>
    <w:rsid w:val="00D325C5"/>
    <w:rsid w:val="00D32786"/>
    <w:rsid w:val="00D32A09"/>
    <w:rsid w:val="00D33147"/>
    <w:rsid w:val="00D3323C"/>
    <w:rsid w:val="00D33456"/>
    <w:rsid w:val="00D3396F"/>
    <w:rsid w:val="00D33BDA"/>
    <w:rsid w:val="00D33D4D"/>
    <w:rsid w:val="00D3449C"/>
    <w:rsid w:val="00D34A0B"/>
    <w:rsid w:val="00D34E28"/>
    <w:rsid w:val="00D35678"/>
    <w:rsid w:val="00D3577D"/>
    <w:rsid w:val="00D36015"/>
    <w:rsid w:val="00D36234"/>
    <w:rsid w:val="00D36371"/>
    <w:rsid w:val="00D3643C"/>
    <w:rsid w:val="00D373FE"/>
    <w:rsid w:val="00D41005"/>
    <w:rsid w:val="00D4136F"/>
    <w:rsid w:val="00D41A8E"/>
    <w:rsid w:val="00D41CC4"/>
    <w:rsid w:val="00D424C0"/>
    <w:rsid w:val="00D42566"/>
    <w:rsid w:val="00D42C77"/>
    <w:rsid w:val="00D4379C"/>
    <w:rsid w:val="00D437D8"/>
    <w:rsid w:val="00D44994"/>
    <w:rsid w:val="00D45C8D"/>
    <w:rsid w:val="00D45DF3"/>
    <w:rsid w:val="00D46174"/>
    <w:rsid w:val="00D47636"/>
    <w:rsid w:val="00D47DD0"/>
    <w:rsid w:val="00D50183"/>
    <w:rsid w:val="00D50F84"/>
    <w:rsid w:val="00D51625"/>
    <w:rsid w:val="00D5183D"/>
    <w:rsid w:val="00D51D12"/>
    <w:rsid w:val="00D51D55"/>
    <w:rsid w:val="00D51EED"/>
    <w:rsid w:val="00D51FA9"/>
    <w:rsid w:val="00D52F94"/>
    <w:rsid w:val="00D5303E"/>
    <w:rsid w:val="00D5362B"/>
    <w:rsid w:val="00D5375D"/>
    <w:rsid w:val="00D53A6D"/>
    <w:rsid w:val="00D548E2"/>
    <w:rsid w:val="00D55029"/>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57C08"/>
    <w:rsid w:val="00D60084"/>
    <w:rsid w:val="00D60C8D"/>
    <w:rsid w:val="00D612B3"/>
    <w:rsid w:val="00D61374"/>
    <w:rsid w:val="00D614E5"/>
    <w:rsid w:val="00D61569"/>
    <w:rsid w:val="00D6168A"/>
    <w:rsid w:val="00D616A5"/>
    <w:rsid w:val="00D61ACB"/>
    <w:rsid w:val="00D61FF0"/>
    <w:rsid w:val="00D6211D"/>
    <w:rsid w:val="00D62BD2"/>
    <w:rsid w:val="00D62C97"/>
    <w:rsid w:val="00D63517"/>
    <w:rsid w:val="00D6394B"/>
    <w:rsid w:val="00D63B75"/>
    <w:rsid w:val="00D643FA"/>
    <w:rsid w:val="00D648A1"/>
    <w:rsid w:val="00D64AD8"/>
    <w:rsid w:val="00D64F4F"/>
    <w:rsid w:val="00D65668"/>
    <w:rsid w:val="00D659B1"/>
    <w:rsid w:val="00D65B69"/>
    <w:rsid w:val="00D66925"/>
    <w:rsid w:val="00D66AFE"/>
    <w:rsid w:val="00D66D92"/>
    <w:rsid w:val="00D66E18"/>
    <w:rsid w:val="00D6734D"/>
    <w:rsid w:val="00D67733"/>
    <w:rsid w:val="00D67823"/>
    <w:rsid w:val="00D679CF"/>
    <w:rsid w:val="00D679D3"/>
    <w:rsid w:val="00D7012A"/>
    <w:rsid w:val="00D70A36"/>
    <w:rsid w:val="00D71294"/>
    <w:rsid w:val="00D71E7A"/>
    <w:rsid w:val="00D72104"/>
    <w:rsid w:val="00D72756"/>
    <w:rsid w:val="00D72BC7"/>
    <w:rsid w:val="00D72DE1"/>
    <w:rsid w:val="00D73469"/>
    <w:rsid w:val="00D7356F"/>
    <w:rsid w:val="00D73587"/>
    <w:rsid w:val="00D73EBB"/>
    <w:rsid w:val="00D73F90"/>
    <w:rsid w:val="00D74B92"/>
    <w:rsid w:val="00D751FB"/>
    <w:rsid w:val="00D754D6"/>
    <w:rsid w:val="00D7567E"/>
    <w:rsid w:val="00D75787"/>
    <w:rsid w:val="00D75834"/>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F5"/>
    <w:rsid w:val="00D83F48"/>
    <w:rsid w:val="00D84036"/>
    <w:rsid w:val="00D84266"/>
    <w:rsid w:val="00D84C46"/>
    <w:rsid w:val="00D84D10"/>
    <w:rsid w:val="00D857B8"/>
    <w:rsid w:val="00D85D1F"/>
    <w:rsid w:val="00D86086"/>
    <w:rsid w:val="00D8626B"/>
    <w:rsid w:val="00D86D9A"/>
    <w:rsid w:val="00D8705B"/>
    <w:rsid w:val="00D87175"/>
    <w:rsid w:val="00D87ABF"/>
    <w:rsid w:val="00D87BF8"/>
    <w:rsid w:val="00D87C75"/>
    <w:rsid w:val="00D90819"/>
    <w:rsid w:val="00D90860"/>
    <w:rsid w:val="00D90CD3"/>
    <w:rsid w:val="00D90E2C"/>
    <w:rsid w:val="00D919E6"/>
    <w:rsid w:val="00D91BE1"/>
    <w:rsid w:val="00D921B0"/>
    <w:rsid w:val="00D92B24"/>
    <w:rsid w:val="00D92C29"/>
    <w:rsid w:val="00D934EF"/>
    <w:rsid w:val="00D936E2"/>
    <w:rsid w:val="00D93B05"/>
    <w:rsid w:val="00D93D8D"/>
    <w:rsid w:val="00D93E49"/>
    <w:rsid w:val="00D9451E"/>
    <w:rsid w:val="00D9488B"/>
    <w:rsid w:val="00D94C7D"/>
    <w:rsid w:val="00D94D1A"/>
    <w:rsid w:val="00D94DF1"/>
    <w:rsid w:val="00D94E46"/>
    <w:rsid w:val="00D9503C"/>
    <w:rsid w:val="00D95104"/>
    <w:rsid w:val="00D95600"/>
    <w:rsid w:val="00D95900"/>
    <w:rsid w:val="00D95AE2"/>
    <w:rsid w:val="00D9683C"/>
    <w:rsid w:val="00D96F2D"/>
    <w:rsid w:val="00D977A0"/>
    <w:rsid w:val="00D97884"/>
    <w:rsid w:val="00D97C79"/>
    <w:rsid w:val="00D97F43"/>
    <w:rsid w:val="00DA0712"/>
    <w:rsid w:val="00DA0A7F"/>
    <w:rsid w:val="00DA0FD0"/>
    <w:rsid w:val="00DA1C31"/>
    <w:rsid w:val="00DA20BC"/>
    <w:rsid w:val="00DA2575"/>
    <w:rsid w:val="00DA26BA"/>
    <w:rsid w:val="00DA272E"/>
    <w:rsid w:val="00DA2E9E"/>
    <w:rsid w:val="00DA2ED7"/>
    <w:rsid w:val="00DA3AB3"/>
    <w:rsid w:val="00DA3E7A"/>
    <w:rsid w:val="00DA3EF7"/>
    <w:rsid w:val="00DA4088"/>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51A"/>
    <w:rsid w:val="00DB297F"/>
    <w:rsid w:val="00DB2C83"/>
    <w:rsid w:val="00DB2E8A"/>
    <w:rsid w:val="00DB3153"/>
    <w:rsid w:val="00DB317A"/>
    <w:rsid w:val="00DB3B82"/>
    <w:rsid w:val="00DB47C9"/>
    <w:rsid w:val="00DB485D"/>
    <w:rsid w:val="00DB4C6E"/>
    <w:rsid w:val="00DB5293"/>
    <w:rsid w:val="00DB5972"/>
    <w:rsid w:val="00DB6ED8"/>
    <w:rsid w:val="00DB6F23"/>
    <w:rsid w:val="00DB7EA8"/>
    <w:rsid w:val="00DC1301"/>
    <w:rsid w:val="00DC1327"/>
    <w:rsid w:val="00DC1350"/>
    <w:rsid w:val="00DC1518"/>
    <w:rsid w:val="00DC3237"/>
    <w:rsid w:val="00DC367A"/>
    <w:rsid w:val="00DC36F3"/>
    <w:rsid w:val="00DC3A3C"/>
    <w:rsid w:val="00DC3AA7"/>
    <w:rsid w:val="00DC41A4"/>
    <w:rsid w:val="00DC4C33"/>
    <w:rsid w:val="00DC5261"/>
    <w:rsid w:val="00DC52CD"/>
    <w:rsid w:val="00DC5672"/>
    <w:rsid w:val="00DC5726"/>
    <w:rsid w:val="00DC5839"/>
    <w:rsid w:val="00DC60A2"/>
    <w:rsid w:val="00DC6600"/>
    <w:rsid w:val="00DC67BD"/>
    <w:rsid w:val="00DC6924"/>
    <w:rsid w:val="00DC6B3A"/>
    <w:rsid w:val="00DC71B1"/>
    <w:rsid w:val="00DC71F2"/>
    <w:rsid w:val="00DC7770"/>
    <w:rsid w:val="00DC7E4A"/>
    <w:rsid w:val="00DC7E52"/>
    <w:rsid w:val="00DC7E72"/>
    <w:rsid w:val="00DD016D"/>
    <w:rsid w:val="00DD12C5"/>
    <w:rsid w:val="00DD2025"/>
    <w:rsid w:val="00DD219C"/>
    <w:rsid w:val="00DD22EA"/>
    <w:rsid w:val="00DD23A0"/>
    <w:rsid w:val="00DD2495"/>
    <w:rsid w:val="00DD2E74"/>
    <w:rsid w:val="00DD380E"/>
    <w:rsid w:val="00DD3EF5"/>
    <w:rsid w:val="00DD3FE2"/>
    <w:rsid w:val="00DD4652"/>
    <w:rsid w:val="00DD4E90"/>
    <w:rsid w:val="00DD53FA"/>
    <w:rsid w:val="00DD5603"/>
    <w:rsid w:val="00DD5767"/>
    <w:rsid w:val="00DD58C2"/>
    <w:rsid w:val="00DD5F42"/>
    <w:rsid w:val="00DD617B"/>
    <w:rsid w:val="00DD6D4E"/>
    <w:rsid w:val="00DD79A6"/>
    <w:rsid w:val="00DE0443"/>
    <w:rsid w:val="00DE068C"/>
    <w:rsid w:val="00DE08DE"/>
    <w:rsid w:val="00DE0E59"/>
    <w:rsid w:val="00DE0F6C"/>
    <w:rsid w:val="00DE12F0"/>
    <w:rsid w:val="00DE163F"/>
    <w:rsid w:val="00DE219B"/>
    <w:rsid w:val="00DE3407"/>
    <w:rsid w:val="00DE3979"/>
    <w:rsid w:val="00DE497E"/>
    <w:rsid w:val="00DE4EAA"/>
    <w:rsid w:val="00DE52E3"/>
    <w:rsid w:val="00DE6E64"/>
    <w:rsid w:val="00DE70CB"/>
    <w:rsid w:val="00DE7C00"/>
    <w:rsid w:val="00DF03E9"/>
    <w:rsid w:val="00DF03ED"/>
    <w:rsid w:val="00DF04EE"/>
    <w:rsid w:val="00DF0983"/>
    <w:rsid w:val="00DF0BF4"/>
    <w:rsid w:val="00DF10B2"/>
    <w:rsid w:val="00DF123D"/>
    <w:rsid w:val="00DF179D"/>
    <w:rsid w:val="00DF1AA3"/>
    <w:rsid w:val="00DF1E9C"/>
    <w:rsid w:val="00DF2048"/>
    <w:rsid w:val="00DF2168"/>
    <w:rsid w:val="00DF25E4"/>
    <w:rsid w:val="00DF2D2C"/>
    <w:rsid w:val="00DF330F"/>
    <w:rsid w:val="00DF4572"/>
    <w:rsid w:val="00DF4658"/>
    <w:rsid w:val="00DF498C"/>
    <w:rsid w:val="00DF5A1C"/>
    <w:rsid w:val="00DF5AA2"/>
    <w:rsid w:val="00DF5C5B"/>
    <w:rsid w:val="00DF6C8B"/>
    <w:rsid w:val="00DF6D8C"/>
    <w:rsid w:val="00DF6F17"/>
    <w:rsid w:val="00DF6F28"/>
    <w:rsid w:val="00DF78FA"/>
    <w:rsid w:val="00DF7AE1"/>
    <w:rsid w:val="00DF7FDC"/>
    <w:rsid w:val="00E002F1"/>
    <w:rsid w:val="00E0082C"/>
    <w:rsid w:val="00E00CD6"/>
    <w:rsid w:val="00E00F04"/>
    <w:rsid w:val="00E01280"/>
    <w:rsid w:val="00E01DAA"/>
    <w:rsid w:val="00E023E5"/>
    <w:rsid w:val="00E02432"/>
    <w:rsid w:val="00E0337E"/>
    <w:rsid w:val="00E037CC"/>
    <w:rsid w:val="00E03A6C"/>
    <w:rsid w:val="00E04022"/>
    <w:rsid w:val="00E04DC9"/>
    <w:rsid w:val="00E05084"/>
    <w:rsid w:val="00E06528"/>
    <w:rsid w:val="00E066DB"/>
    <w:rsid w:val="00E06AF5"/>
    <w:rsid w:val="00E06BC9"/>
    <w:rsid w:val="00E07220"/>
    <w:rsid w:val="00E0728F"/>
    <w:rsid w:val="00E0749C"/>
    <w:rsid w:val="00E0755C"/>
    <w:rsid w:val="00E07679"/>
    <w:rsid w:val="00E076D3"/>
    <w:rsid w:val="00E0779C"/>
    <w:rsid w:val="00E10E1C"/>
    <w:rsid w:val="00E112CA"/>
    <w:rsid w:val="00E11548"/>
    <w:rsid w:val="00E13947"/>
    <w:rsid w:val="00E13D40"/>
    <w:rsid w:val="00E1441A"/>
    <w:rsid w:val="00E14A7E"/>
    <w:rsid w:val="00E14FDA"/>
    <w:rsid w:val="00E151E1"/>
    <w:rsid w:val="00E15AB0"/>
    <w:rsid w:val="00E16766"/>
    <w:rsid w:val="00E169E2"/>
    <w:rsid w:val="00E16DF4"/>
    <w:rsid w:val="00E17619"/>
    <w:rsid w:val="00E17805"/>
    <w:rsid w:val="00E17941"/>
    <w:rsid w:val="00E17C43"/>
    <w:rsid w:val="00E17CAC"/>
    <w:rsid w:val="00E206E1"/>
    <w:rsid w:val="00E20AD3"/>
    <w:rsid w:val="00E20F79"/>
    <w:rsid w:val="00E21278"/>
    <w:rsid w:val="00E2150A"/>
    <w:rsid w:val="00E21872"/>
    <w:rsid w:val="00E21AC0"/>
    <w:rsid w:val="00E21F5D"/>
    <w:rsid w:val="00E22150"/>
    <w:rsid w:val="00E22CCD"/>
    <w:rsid w:val="00E23296"/>
    <w:rsid w:val="00E2366B"/>
    <w:rsid w:val="00E239FC"/>
    <w:rsid w:val="00E23A11"/>
    <w:rsid w:val="00E23FB7"/>
    <w:rsid w:val="00E24A27"/>
    <w:rsid w:val="00E24B5C"/>
    <w:rsid w:val="00E2534F"/>
    <w:rsid w:val="00E25F89"/>
    <w:rsid w:val="00E26009"/>
    <w:rsid w:val="00E26387"/>
    <w:rsid w:val="00E274C4"/>
    <w:rsid w:val="00E30808"/>
    <w:rsid w:val="00E30D48"/>
    <w:rsid w:val="00E3117A"/>
    <w:rsid w:val="00E311C3"/>
    <w:rsid w:val="00E3123F"/>
    <w:rsid w:val="00E325E7"/>
    <w:rsid w:val="00E32D62"/>
    <w:rsid w:val="00E32FEF"/>
    <w:rsid w:val="00E339DC"/>
    <w:rsid w:val="00E33E15"/>
    <w:rsid w:val="00E342A6"/>
    <w:rsid w:val="00E350EC"/>
    <w:rsid w:val="00E353A4"/>
    <w:rsid w:val="00E36116"/>
    <w:rsid w:val="00E361B8"/>
    <w:rsid w:val="00E36292"/>
    <w:rsid w:val="00E36A1B"/>
    <w:rsid w:val="00E3728F"/>
    <w:rsid w:val="00E37DDE"/>
    <w:rsid w:val="00E40949"/>
    <w:rsid w:val="00E40C38"/>
    <w:rsid w:val="00E41512"/>
    <w:rsid w:val="00E42428"/>
    <w:rsid w:val="00E42745"/>
    <w:rsid w:val="00E429ED"/>
    <w:rsid w:val="00E43BCC"/>
    <w:rsid w:val="00E43F37"/>
    <w:rsid w:val="00E441E6"/>
    <w:rsid w:val="00E446A7"/>
    <w:rsid w:val="00E450ED"/>
    <w:rsid w:val="00E45334"/>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2C15"/>
    <w:rsid w:val="00E52F0B"/>
    <w:rsid w:val="00E53122"/>
    <w:rsid w:val="00E53416"/>
    <w:rsid w:val="00E5351B"/>
    <w:rsid w:val="00E536D3"/>
    <w:rsid w:val="00E537D1"/>
    <w:rsid w:val="00E53FA9"/>
    <w:rsid w:val="00E5414C"/>
    <w:rsid w:val="00E547B3"/>
    <w:rsid w:val="00E54D46"/>
    <w:rsid w:val="00E556A6"/>
    <w:rsid w:val="00E56354"/>
    <w:rsid w:val="00E56C7A"/>
    <w:rsid w:val="00E57050"/>
    <w:rsid w:val="00E57180"/>
    <w:rsid w:val="00E5733D"/>
    <w:rsid w:val="00E57613"/>
    <w:rsid w:val="00E57B3F"/>
    <w:rsid w:val="00E57EAC"/>
    <w:rsid w:val="00E604EF"/>
    <w:rsid w:val="00E60843"/>
    <w:rsid w:val="00E61123"/>
    <w:rsid w:val="00E61402"/>
    <w:rsid w:val="00E618CF"/>
    <w:rsid w:val="00E61CC0"/>
    <w:rsid w:val="00E61CFC"/>
    <w:rsid w:val="00E61FF8"/>
    <w:rsid w:val="00E6277B"/>
    <w:rsid w:val="00E630A4"/>
    <w:rsid w:val="00E637CF"/>
    <w:rsid w:val="00E64424"/>
    <w:rsid w:val="00E6469A"/>
    <w:rsid w:val="00E64C99"/>
    <w:rsid w:val="00E64CD3"/>
    <w:rsid w:val="00E64E8F"/>
    <w:rsid w:val="00E65486"/>
    <w:rsid w:val="00E65508"/>
    <w:rsid w:val="00E66248"/>
    <w:rsid w:val="00E66945"/>
    <w:rsid w:val="00E66A79"/>
    <w:rsid w:val="00E671C9"/>
    <w:rsid w:val="00E6743F"/>
    <w:rsid w:val="00E6758E"/>
    <w:rsid w:val="00E679A0"/>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4C7"/>
    <w:rsid w:val="00E757C5"/>
    <w:rsid w:val="00E759A7"/>
    <w:rsid w:val="00E75EBA"/>
    <w:rsid w:val="00E763B4"/>
    <w:rsid w:val="00E76611"/>
    <w:rsid w:val="00E766FF"/>
    <w:rsid w:val="00E76CEF"/>
    <w:rsid w:val="00E77530"/>
    <w:rsid w:val="00E7757D"/>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290C"/>
    <w:rsid w:val="00E84036"/>
    <w:rsid w:val="00E84142"/>
    <w:rsid w:val="00E844D8"/>
    <w:rsid w:val="00E8478B"/>
    <w:rsid w:val="00E84E5E"/>
    <w:rsid w:val="00E8519F"/>
    <w:rsid w:val="00E85387"/>
    <w:rsid w:val="00E85CC3"/>
    <w:rsid w:val="00E86021"/>
    <w:rsid w:val="00E860E7"/>
    <w:rsid w:val="00E86236"/>
    <w:rsid w:val="00E8644A"/>
    <w:rsid w:val="00E86981"/>
    <w:rsid w:val="00E86AA6"/>
    <w:rsid w:val="00E86D54"/>
    <w:rsid w:val="00E86EFE"/>
    <w:rsid w:val="00E870A9"/>
    <w:rsid w:val="00E90279"/>
    <w:rsid w:val="00E90635"/>
    <w:rsid w:val="00E909A1"/>
    <w:rsid w:val="00E90BFF"/>
    <w:rsid w:val="00E90E64"/>
    <w:rsid w:val="00E9165F"/>
    <w:rsid w:val="00E91671"/>
    <w:rsid w:val="00E91F04"/>
    <w:rsid w:val="00E91F35"/>
    <w:rsid w:val="00E92086"/>
    <w:rsid w:val="00E9259E"/>
    <w:rsid w:val="00E92E11"/>
    <w:rsid w:val="00E9409F"/>
    <w:rsid w:val="00E94A32"/>
    <w:rsid w:val="00E950E9"/>
    <w:rsid w:val="00E9575D"/>
    <w:rsid w:val="00E9583C"/>
    <w:rsid w:val="00E95BA6"/>
    <w:rsid w:val="00E95DC2"/>
    <w:rsid w:val="00E96EBB"/>
    <w:rsid w:val="00E9705E"/>
    <w:rsid w:val="00E9742C"/>
    <w:rsid w:val="00E97648"/>
    <w:rsid w:val="00E97CBC"/>
    <w:rsid w:val="00EA0295"/>
    <w:rsid w:val="00EA07E9"/>
    <w:rsid w:val="00EA0E4A"/>
    <w:rsid w:val="00EA0EBA"/>
    <w:rsid w:val="00EA1A54"/>
    <w:rsid w:val="00EA1C77"/>
    <w:rsid w:val="00EA2226"/>
    <w:rsid w:val="00EA2483"/>
    <w:rsid w:val="00EA26FC"/>
    <w:rsid w:val="00EA3B5A"/>
    <w:rsid w:val="00EA410E"/>
    <w:rsid w:val="00EA48EC"/>
    <w:rsid w:val="00EA4FD1"/>
    <w:rsid w:val="00EA518B"/>
    <w:rsid w:val="00EA53C2"/>
    <w:rsid w:val="00EA5695"/>
    <w:rsid w:val="00EA5B0A"/>
    <w:rsid w:val="00EA5B4B"/>
    <w:rsid w:val="00EA65AD"/>
    <w:rsid w:val="00EA67DB"/>
    <w:rsid w:val="00EA6EAB"/>
    <w:rsid w:val="00EA7159"/>
    <w:rsid w:val="00EA7FCF"/>
    <w:rsid w:val="00EB0ADC"/>
    <w:rsid w:val="00EB0C39"/>
    <w:rsid w:val="00EB0CA3"/>
    <w:rsid w:val="00EB1017"/>
    <w:rsid w:val="00EB104F"/>
    <w:rsid w:val="00EB1152"/>
    <w:rsid w:val="00EB1164"/>
    <w:rsid w:val="00EB1571"/>
    <w:rsid w:val="00EB1B27"/>
    <w:rsid w:val="00EB1DA8"/>
    <w:rsid w:val="00EB28C3"/>
    <w:rsid w:val="00EB2D2E"/>
    <w:rsid w:val="00EB3244"/>
    <w:rsid w:val="00EB333E"/>
    <w:rsid w:val="00EB3A74"/>
    <w:rsid w:val="00EB450B"/>
    <w:rsid w:val="00EB4546"/>
    <w:rsid w:val="00EB47AF"/>
    <w:rsid w:val="00EB49E6"/>
    <w:rsid w:val="00EB4B75"/>
    <w:rsid w:val="00EB4CFF"/>
    <w:rsid w:val="00EB4E0F"/>
    <w:rsid w:val="00EB5074"/>
    <w:rsid w:val="00EB53A6"/>
    <w:rsid w:val="00EB5476"/>
    <w:rsid w:val="00EB5C7C"/>
    <w:rsid w:val="00EB5FB6"/>
    <w:rsid w:val="00EB5FF6"/>
    <w:rsid w:val="00EB68B1"/>
    <w:rsid w:val="00EB70B0"/>
    <w:rsid w:val="00EB74F4"/>
    <w:rsid w:val="00EB7633"/>
    <w:rsid w:val="00EB7736"/>
    <w:rsid w:val="00EB7808"/>
    <w:rsid w:val="00EB7F5B"/>
    <w:rsid w:val="00EC0D61"/>
    <w:rsid w:val="00EC149F"/>
    <w:rsid w:val="00EC1A6B"/>
    <w:rsid w:val="00EC1DCD"/>
    <w:rsid w:val="00EC20A2"/>
    <w:rsid w:val="00EC2BF5"/>
    <w:rsid w:val="00EC2C1A"/>
    <w:rsid w:val="00EC2E2D"/>
    <w:rsid w:val="00EC363A"/>
    <w:rsid w:val="00EC462B"/>
    <w:rsid w:val="00EC463A"/>
    <w:rsid w:val="00EC4723"/>
    <w:rsid w:val="00EC4B21"/>
    <w:rsid w:val="00EC56E0"/>
    <w:rsid w:val="00EC6057"/>
    <w:rsid w:val="00EC6273"/>
    <w:rsid w:val="00EC6847"/>
    <w:rsid w:val="00EC6EB4"/>
    <w:rsid w:val="00EC788D"/>
    <w:rsid w:val="00EC7DB6"/>
    <w:rsid w:val="00ED0AFC"/>
    <w:rsid w:val="00ED162F"/>
    <w:rsid w:val="00ED1C9C"/>
    <w:rsid w:val="00ED23DC"/>
    <w:rsid w:val="00ED2869"/>
    <w:rsid w:val="00ED2AE0"/>
    <w:rsid w:val="00ED2E52"/>
    <w:rsid w:val="00ED3024"/>
    <w:rsid w:val="00ED3049"/>
    <w:rsid w:val="00ED31DB"/>
    <w:rsid w:val="00ED3C23"/>
    <w:rsid w:val="00ED3F4C"/>
    <w:rsid w:val="00ED45BC"/>
    <w:rsid w:val="00ED49B0"/>
    <w:rsid w:val="00ED517A"/>
    <w:rsid w:val="00ED5B10"/>
    <w:rsid w:val="00ED5F9D"/>
    <w:rsid w:val="00ED5FE4"/>
    <w:rsid w:val="00ED67C3"/>
    <w:rsid w:val="00ED6FAD"/>
    <w:rsid w:val="00ED71C5"/>
    <w:rsid w:val="00ED725C"/>
    <w:rsid w:val="00ED7B18"/>
    <w:rsid w:val="00EE0114"/>
    <w:rsid w:val="00EE0CBF"/>
    <w:rsid w:val="00EE0D92"/>
    <w:rsid w:val="00EE114B"/>
    <w:rsid w:val="00EE16FA"/>
    <w:rsid w:val="00EE1762"/>
    <w:rsid w:val="00EE18B9"/>
    <w:rsid w:val="00EE2304"/>
    <w:rsid w:val="00EE283A"/>
    <w:rsid w:val="00EE32CE"/>
    <w:rsid w:val="00EE3750"/>
    <w:rsid w:val="00EE3783"/>
    <w:rsid w:val="00EE3C42"/>
    <w:rsid w:val="00EE3D4F"/>
    <w:rsid w:val="00EE5303"/>
    <w:rsid w:val="00EE534D"/>
    <w:rsid w:val="00EE5560"/>
    <w:rsid w:val="00EE596F"/>
    <w:rsid w:val="00EE5AD0"/>
    <w:rsid w:val="00EE6ABC"/>
    <w:rsid w:val="00EE6B3F"/>
    <w:rsid w:val="00EE6F1E"/>
    <w:rsid w:val="00EE7D82"/>
    <w:rsid w:val="00EF009F"/>
    <w:rsid w:val="00EF0348"/>
    <w:rsid w:val="00EF0ADB"/>
    <w:rsid w:val="00EF1250"/>
    <w:rsid w:val="00EF1BFD"/>
    <w:rsid w:val="00EF1F9C"/>
    <w:rsid w:val="00EF21E0"/>
    <w:rsid w:val="00EF25AE"/>
    <w:rsid w:val="00EF25C1"/>
    <w:rsid w:val="00EF4366"/>
    <w:rsid w:val="00EF4CD6"/>
    <w:rsid w:val="00EF55A0"/>
    <w:rsid w:val="00EF5B69"/>
    <w:rsid w:val="00EF5F50"/>
    <w:rsid w:val="00EF6293"/>
    <w:rsid w:val="00EF6309"/>
    <w:rsid w:val="00EF63D1"/>
    <w:rsid w:val="00EF6513"/>
    <w:rsid w:val="00EF653D"/>
    <w:rsid w:val="00EF6683"/>
    <w:rsid w:val="00EF69BC"/>
    <w:rsid w:val="00EF6CAC"/>
    <w:rsid w:val="00EF7002"/>
    <w:rsid w:val="00EF712D"/>
    <w:rsid w:val="00EF765D"/>
    <w:rsid w:val="00EF769B"/>
    <w:rsid w:val="00EF7956"/>
    <w:rsid w:val="00F00133"/>
    <w:rsid w:val="00F00441"/>
    <w:rsid w:val="00F0064E"/>
    <w:rsid w:val="00F02651"/>
    <w:rsid w:val="00F027BA"/>
    <w:rsid w:val="00F02852"/>
    <w:rsid w:val="00F03124"/>
    <w:rsid w:val="00F0352D"/>
    <w:rsid w:val="00F03E04"/>
    <w:rsid w:val="00F03E79"/>
    <w:rsid w:val="00F0455C"/>
    <w:rsid w:val="00F0628D"/>
    <w:rsid w:val="00F062DF"/>
    <w:rsid w:val="00F0635F"/>
    <w:rsid w:val="00F0661B"/>
    <w:rsid w:val="00F06651"/>
    <w:rsid w:val="00F07027"/>
    <w:rsid w:val="00F07DE6"/>
    <w:rsid w:val="00F10420"/>
    <w:rsid w:val="00F1056C"/>
    <w:rsid w:val="00F107F1"/>
    <w:rsid w:val="00F109BC"/>
    <w:rsid w:val="00F10FC1"/>
    <w:rsid w:val="00F112FD"/>
    <w:rsid w:val="00F11484"/>
    <w:rsid w:val="00F12031"/>
    <w:rsid w:val="00F121F2"/>
    <w:rsid w:val="00F12FF7"/>
    <w:rsid w:val="00F133A1"/>
    <w:rsid w:val="00F1380B"/>
    <w:rsid w:val="00F13ECD"/>
    <w:rsid w:val="00F149AC"/>
    <w:rsid w:val="00F14B4D"/>
    <w:rsid w:val="00F14D13"/>
    <w:rsid w:val="00F155CE"/>
    <w:rsid w:val="00F1621A"/>
    <w:rsid w:val="00F162D8"/>
    <w:rsid w:val="00F16750"/>
    <w:rsid w:val="00F16BF2"/>
    <w:rsid w:val="00F16D31"/>
    <w:rsid w:val="00F17EAE"/>
    <w:rsid w:val="00F20BB5"/>
    <w:rsid w:val="00F2117B"/>
    <w:rsid w:val="00F2135D"/>
    <w:rsid w:val="00F21464"/>
    <w:rsid w:val="00F214DE"/>
    <w:rsid w:val="00F218D4"/>
    <w:rsid w:val="00F21E9A"/>
    <w:rsid w:val="00F2250A"/>
    <w:rsid w:val="00F22738"/>
    <w:rsid w:val="00F22840"/>
    <w:rsid w:val="00F2307B"/>
    <w:rsid w:val="00F245A3"/>
    <w:rsid w:val="00F24788"/>
    <w:rsid w:val="00F24DA7"/>
    <w:rsid w:val="00F25A20"/>
    <w:rsid w:val="00F261EE"/>
    <w:rsid w:val="00F26252"/>
    <w:rsid w:val="00F2640F"/>
    <w:rsid w:val="00F2650B"/>
    <w:rsid w:val="00F27414"/>
    <w:rsid w:val="00F2747C"/>
    <w:rsid w:val="00F27C34"/>
    <w:rsid w:val="00F27E46"/>
    <w:rsid w:val="00F301C2"/>
    <w:rsid w:val="00F302E1"/>
    <w:rsid w:val="00F3125E"/>
    <w:rsid w:val="00F31772"/>
    <w:rsid w:val="00F317AE"/>
    <w:rsid w:val="00F31B22"/>
    <w:rsid w:val="00F31B49"/>
    <w:rsid w:val="00F31B57"/>
    <w:rsid w:val="00F31EB0"/>
    <w:rsid w:val="00F322FA"/>
    <w:rsid w:val="00F3288D"/>
    <w:rsid w:val="00F32D66"/>
    <w:rsid w:val="00F32F56"/>
    <w:rsid w:val="00F32F72"/>
    <w:rsid w:val="00F332FB"/>
    <w:rsid w:val="00F3355E"/>
    <w:rsid w:val="00F33D4F"/>
    <w:rsid w:val="00F34607"/>
    <w:rsid w:val="00F34884"/>
    <w:rsid w:val="00F34CD6"/>
    <w:rsid w:val="00F35873"/>
    <w:rsid w:val="00F35920"/>
    <w:rsid w:val="00F35CAE"/>
    <w:rsid w:val="00F365FB"/>
    <w:rsid w:val="00F366A5"/>
    <w:rsid w:val="00F367AF"/>
    <w:rsid w:val="00F36C5F"/>
    <w:rsid w:val="00F36F92"/>
    <w:rsid w:val="00F37259"/>
    <w:rsid w:val="00F400F2"/>
    <w:rsid w:val="00F4025D"/>
    <w:rsid w:val="00F40421"/>
    <w:rsid w:val="00F40536"/>
    <w:rsid w:val="00F40577"/>
    <w:rsid w:val="00F405A4"/>
    <w:rsid w:val="00F406F4"/>
    <w:rsid w:val="00F40717"/>
    <w:rsid w:val="00F40F2E"/>
    <w:rsid w:val="00F41EFC"/>
    <w:rsid w:val="00F41F05"/>
    <w:rsid w:val="00F42B9E"/>
    <w:rsid w:val="00F433BD"/>
    <w:rsid w:val="00F43525"/>
    <w:rsid w:val="00F444ED"/>
    <w:rsid w:val="00F44EC5"/>
    <w:rsid w:val="00F45393"/>
    <w:rsid w:val="00F45899"/>
    <w:rsid w:val="00F4617A"/>
    <w:rsid w:val="00F461CD"/>
    <w:rsid w:val="00F463D1"/>
    <w:rsid w:val="00F470D6"/>
    <w:rsid w:val="00F47498"/>
    <w:rsid w:val="00F476A7"/>
    <w:rsid w:val="00F50EE9"/>
    <w:rsid w:val="00F51184"/>
    <w:rsid w:val="00F512B2"/>
    <w:rsid w:val="00F5283D"/>
    <w:rsid w:val="00F52ABA"/>
    <w:rsid w:val="00F52BC7"/>
    <w:rsid w:val="00F52BE1"/>
    <w:rsid w:val="00F53BF4"/>
    <w:rsid w:val="00F541A5"/>
    <w:rsid w:val="00F54266"/>
    <w:rsid w:val="00F55043"/>
    <w:rsid w:val="00F559C5"/>
    <w:rsid w:val="00F55B69"/>
    <w:rsid w:val="00F5626D"/>
    <w:rsid w:val="00F56681"/>
    <w:rsid w:val="00F5683D"/>
    <w:rsid w:val="00F56D15"/>
    <w:rsid w:val="00F56D98"/>
    <w:rsid w:val="00F56DCF"/>
    <w:rsid w:val="00F57034"/>
    <w:rsid w:val="00F57B1F"/>
    <w:rsid w:val="00F60342"/>
    <w:rsid w:val="00F60BE9"/>
    <w:rsid w:val="00F60D7E"/>
    <w:rsid w:val="00F61B88"/>
    <w:rsid w:val="00F61FD8"/>
    <w:rsid w:val="00F62478"/>
    <w:rsid w:val="00F62C79"/>
    <w:rsid w:val="00F62DBF"/>
    <w:rsid w:val="00F63866"/>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4A0C"/>
    <w:rsid w:val="00F7586B"/>
    <w:rsid w:val="00F75C8A"/>
    <w:rsid w:val="00F75D45"/>
    <w:rsid w:val="00F75F2F"/>
    <w:rsid w:val="00F76445"/>
    <w:rsid w:val="00F76D0C"/>
    <w:rsid w:val="00F76ECC"/>
    <w:rsid w:val="00F771A3"/>
    <w:rsid w:val="00F779C1"/>
    <w:rsid w:val="00F779FD"/>
    <w:rsid w:val="00F800F5"/>
    <w:rsid w:val="00F80399"/>
    <w:rsid w:val="00F80549"/>
    <w:rsid w:val="00F80767"/>
    <w:rsid w:val="00F80A2F"/>
    <w:rsid w:val="00F81299"/>
    <w:rsid w:val="00F812C8"/>
    <w:rsid w:val="00F8132D"/>
    <w:rsid w:val="00F818AE"/>
    <w:rsid w:val="00F819E1"/>
    <w:rsid w:val="00F81B40"/>
    <w:rsid w:val="00F81DCA"/>
    <w:rsid w:val="00F820C4"/>
    <w:rsid w:val="00F820CD"/>
    <w:rsid w:val="00F822F3"/>
    <w:rsid w:val="00F823B4"/>
    <w:rsid w:val="00F82804"/>
    <w:rsid w:val="00F834F1"/>
    <w:rsid w:val="00F83829"/>
    <w:rsid w:val="00F84069"/>
    <w:rsid w:val="00F843D7"/>
    <w:rsid w:val="00F84997"/>
    <w:rsid w:val="00F851EA"/>
    <w:rsid w:val="00F85233"/>
    <w:rsid w:val="00F85536"/>
    <w:rsid w:val="00F8631D"/>
    <w:rsid w:val="00F8657A"/>
    <w:rsid w:val="00F86637"/>
    <w:rsid w:val="00F8679A"/>
    <w:rsid w:val="00F86F07"/>
    <w:rsid w:val="00F87117"/>
    <w:rsid w:val="00F8736C"/>
    <w:rsid w:val="00F879E3"/>
    <w:rsid w:val="00F87AAC"/>
    <w:rsid w:val="00F87B73"/>
    <w:rsid w:val="00F90094"/>
    <w:rsid w:val="00F900F7"/>
    <w:rsid w:val="00F9030E"/>
    <w:rsid w:val="00F90ADB"/>
    <w:rsid w:val="00F90E78"/>
    <w:rsid w:val="00F91209"/>
    <w:rsid w:val="00F9221F"/>
    <w:rsid w:val="00F92370"/>
    <w:rsid w:val="00F931C7"/>
    <w:rsid w:val="00F93559"/>
    <w:rsid w:val="00F93D72"/>
    <w:rsid w:val="00F93E65"/>
    <w:rsid w:val="00F94070"/>
    <w:rsid w:val="00F94165"/>
    <w:rsid w:val="00F941FD"/>
    <w:rsid w:val="00F9469E"/>
    <w:rsid w:val="00F950B5"/>
    <w:rsid w:val="00F9513F"/>
    <w:rsid w:val="00F956A6"/>
    <w:rsid w:val="00F957BC"/>
    <w:rsid w:val="00F95ECF"/>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1B17"/>
    <w:rsid w:val="00FA26BA"/>
    <w:rsid w:val="00FA27C8"/>
    <w:rsid w:val="00FA2D22"/>
    <w:rsid w:val="00FA35E3"/>
    <w:rsid w:val="00FA3B76"/>
    <w:rsid w:val="00FA408D"/>
    <w:rsid w:val="00FA45EE"/>
    <w:rsid w:val="00FA4BFE"/>
    <w:rsid w:val="00FA4D66"/>
    <w:rsid w:val="00FA5429"/>
    <w:rsid w:val="00FA56AE"/>
    <w:rsid w:val="00FA5A4E"/>
    <w:rsid w:val="00FA5B6B"/>
    <w:rsid w:val="00FA6157"/>
    <w:rsid w:val="00FA63D8"/>
    <w:rsid w:val="00FA71F2"/>
    <w:rsid w:val="00FA7B10"/>
    <w:rsid w:val="00FB0082"/>
    <w:rsid w:val="00FB0243"/>
    <w:rsid w:val="00FB0624"/>
    <w:rsid w:val="00FB0627"/>
    <w:rsid w:val="00FB0AC3"/>
    <w:rsid w:val="00FB0AD9"/>
    <w:rsid w:val="00FB11C8"/>
    <w:rsid w:val="00FB1527"/>
    <w:rsid w:val="00FB15EF"/>
    <w:rsid w:val="00FB1D7A"/>
    <w:rsid w:val="00FB1E67"/>
    <w:rsid w:val="00FB203D"/>
    <w:rsid w:val="00FB2537"/>
    <w:rsid w:val="00FB31BD"/>
    <w:rsid w:val="00FB338E"/>
    <w:rsid w:val="00FB33DC"/>
    <w:rsid w:val="00FB4338"/>
    <w:rsid w:val="00FB477E"/>
    <w:rsid w:val="00FB494F"/>
    <w:rsid w:val="00FB4ACB"/>
    <w:rsid w:val="00FB4C2A"/>
    <w:rsid w:val="00FB4C63"/>
    <w:rsid w:val="00FB4C9C"/>
    <w:rsid w:val="00FB5148"/>
    <w:rsid w:val="00FB52A7"/>
    <w:rsid w:val="00FB52DF"/>
    <w:rsid w:val="00FB570B"/>
    <w:rsid w:val="00FB5742"/>
    <w:rsid w:val="00FB6165"/>
    <w:rsid w:val="00FB6649"/>
    <w:rsid w:val="00FB6731"/>
    <w:rsid w:val="00FB694E"/>
    <w:rsid w:val="00FB6D1D"/>
    <w:rsid w:val="00FB71F1"/>
    <w:rsid w:val="00FB7248"/>
    <w:rsid w:val="00FB78E7"/>
    <w:rsid w:val="00FB7BC0"/>
    <w:rsid w:val="00FB7F98"/>
    <w:rsid w:val="00FC0150"/>
    <w:rsid w:val="00FC03AB"/>
    <w:rsid w:val="00FC03B6"/>
    <w:rsid w:val="00FC195E"/>
    <w:rsid w:val="00FC223F"/>
    <w:rsid w:val="00FC26C3"/>
    <w:rsid w:val="00FC2E01"/>
    <w:rsid w:val="00FC34A3"/>
    <w:rsid w:val="00FC394B"/>
    <w:rsid w:val="00FC3981"/>
    <w:rsid w:val="00FC4668"/>
    <w:rsid w:val="00FC4729"/>
    <w:rsid w:val="00FC4A8C"/>
    <w:rsid w:val="00FC53DB"/>
    <w:rsid w:val="00FC57BE"/>
    <w:rsid w:val="00FC5ED5"/>
    <w:rsid w:val="00FC5FC2"/>
    <w:rsid w:val="00FC6177"/>
    <w:rsid w:val="00FC63D1"/>
    <w:rsid w:val="00FC64E5"/>
    <w:rsid w:val="00FC7528"/>
    <w:rsid w:val="00FC7CF5"/>
    <w:rsid w:val="00FD0572"/>
    <w:rsid w:val="00FD1299"/>
    <w:rsid w:val="00FD170D"/>
    <w:rsid w:val="00FD1A97"/>
    <w:rsid w:val="00FD1B44"/>
    <w:rsid w:val="00FD1D75"/>
    <w:rsid w:val="00FD2333"/>
    <w:rsid w:val="00FD25CF"/>
    <w:rsid w:val="00FD2D7B"/>
    <w:rsid w:val="00FD2FCE"/>
    <w:rsid w:val="00FD3027"/>
    <w:rsid w:val="00FD349D"/>
    <w:rsid w:val="00FD37F6"/>
    <w:rsid w:val="00FD4589"/>
    <w:rsid w:val="00FD45C8"/>
    <w:rsid w:val="00FD4608"/>
    <w:rsid w:val="00FD473E"/>
    <w:rsid w:val="00FD4808"/>
    <w:rsid w:val="00FD48A9"/>
    <w:rsid w:val="00FD536D"/>
    <w:rsid w:val="00FD5928"/>
    <w:rsid w:val="00FD5DE9"/>
    <w:rsid w:val="00FD62E2"/>
    <w:rsid w:val="00FD66F4"/>
    <w:rsid w:val="00FD731B"/>
    <w:rsid w:val="00FD7DF9"/>
    <w:rsid w:val="00FD7FC9"/>
    <w:rsid w:val="00FE04E8"/>
    <w:rsid w:val="00FE0564"/>
    <w:rsid w:val="00FE0A29"/>
    <w:rsid w:val="00FE0B51"/>
    <w:rsid w:val="00FE0B78"/>
    <w:rsid w:val="00FE0DCE"/>
    <w:rsid w:val="00FE0ED4"/>
    <w:rsid w:val="00FE1D8F"/>
    <w:rsid w:val="00FE1D96"/>
    <w:rsid w:val="00FE1EAB"/>
    <w:rsid w:val="00FE23ED"/>
    <w:rsid w:val="00FE2421"/>
    <w:rsid w:val="00FE284B"/>
    <w:rsid w:val="00FE3004"/>
    <w:rsid w:val="00FE3465"/>
    <w:rsid w:val="00FE35A6"/>
    <w:rsid w:val="00FE3C20"/>
    <w:rsid w:val="00FE3CC4"/>
    <w:rsid w:val="00FE444B"/>
    <w:rsid w:val="00FE5F72"/>
    <w:rsid w:val="00FE67CF"/>
    <w:rsid w:val="00FE6810"/>
    <w:rsid w:val="00FE6B35"/>
    <w:rsid w:val="00FE6D20"/>
    <w:rsid w:val="00FE6FB9"/>
    <w:rsid w:val="00FE7549"/>
    <w:rsid w:val="00FE7737"/>
    <w:rsid w:val="00FE7BCC"/>
    <w:rsid w:val="00FE7CA0"/>
    <w:rsid w:val="00FF0832"/>
    <w:rsid w:val="00FF126D"/>
    <w:rsid w:val="00FF1716"/>
    <w:rsid w:val="00FF2310"/>
    <w:rsid w:val="00FF2319"/>
    <w:rsid w:val="00FF2E73"/>
    <w:rsid w:val="00FF316E"/>
    <w:rsid w:val="00FF34D1"/>
    <w:rsid w:val="00FF3FE2"/>
    <w:rsid w:val="00FF47E1"/>
    <w:rsid w:val="00FF4AE2"/>
    <w:rsid w:val="00FF50A8"/>
    <w:rsid w:val="00FF542B"/>
    <w:rsid w:val="00FF571E"/>
    <w:rsid w:val="00FF5BC1"/>
    <w:rsid w:val="00FF6B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aliases w:val="H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NO">
    <w:name w:val="NO"/>
    <w:basedOn w:val="Normal"/>
    <w:link w:val="NOZchn"/>
    <w:rsid w:val="00D94D1A"/>
    <w:pPr>
      <w:keepLines/>
      <w:autoSpaceDE/>
      <w:autoSpaceDN/>
      <w:adjustRightInd/>
      <w:snapToGrid/>
      <w:spacing w:after="180"/>
      <w:ind w:left="1135" w:hanging="851"/>
      <w:jc w:val="left"/>
    </w:pPr>
    <w:rPr>
      <w:rFonts w:eastAsia="MS Mincho"/>
      <w:sz w:val="20"/>
      <w:szCs w:val="20"/>
      <w:lang w:val="en-GB"/>
    </w:rPr>
  </w:style>
  <w:style w:type="paragraph" w:customStyle="1" w:styleId="EditorsNote">
    <w:name w:val="Editor's Note"/>
    <w:basedOn w:val="NO"/>
    <w:rsid w:val="00D94D1A"/>
    <w:pPr>
      <w:ind w:left="1418" w:hanging="1134"/>
    </w:pPr>
    <w:rPr>
      <w:color w:val="FF0000"/>
    </w:rPr>
  </w:style>
  <w:style w:type="character" w:customStyle="1" w:styleId="NOZchn">
    <w:name w:val="NO Zchn"/>
    <w:link w:val="NO"/>
    <w:rsid w:val="00D94D1A"/>
    <w:rPr>
      <w:rFonts w:eastAsia="MS Mincho"/>
      <w:lang w:val="en-GB"/>
    </w:rPr>
  </w:style>
  <w:style w:type="paragraph" w:customStyle="1" w:styleId="Doc-title">
    <w:name w:val="Doc-title"/>
    <w:basedOn w:val="Normal"/>
    <w:next w:val="Normal"/>
    <w:link w:val="Doc-titleChar"/>
    <w:qFormat/>
    <w:rsid w:val="00B27C8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B27C8E"/>
    <w:rPr>
      <w:rFonts w:ascii="Arial" w:eastAsia="MS Mincho" w:hAnsi="Arial"/>
      <w:noProof/>
      <w:szCs w:val="24"/>
      <w:lang w:val="en-GB" w:eastAsia="en-GB"/>
    </w:rPr>
  </w:style>
  <w:style w:type="character" w:customStyle="1" w:styleId="Heading2Char">
    <w:name w:val="Heading 2 Char"/>
    <w:aliases w:val="H2 Char"/>
    <w:basedOn w:val="DefaultParagraphFont"/>
    <w:link w:val="Heading2"/>
    <w:rsid w:val="00FE6B35"/>
    <w:rPr>
      <w:rFonts w:ascii="Arial" w:hAnsi="Arial"/>
      <w:b/>
      <w:bCs/>
      <w:sz w:val="24"/>
      <w:szCs w:val="22"/>
    </w:rPr>
  </w:style>
  <w:style w:type="paragraph" w:customStyle="1" w:styleId="Agreement">
    <w:name w:val="Agreement"/>
    <w:basedOn w:val="Normal"/>
    <w:next w:val="Doc-text2"/>
    <w:uiPriority w:val="99"/>
    <w:qFormat/>
    <w:rsid w:val="00480BF9"/>
    <w:pPr>
      <w:numPr>
        <w:numId w:val="4"/>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66658568">
      <w:bodyDiv w:val="1"/>
      <w:marLeft w:val="0"/>
      <w:marRight w:val="0"/>
      <w:marTop w:val="0"/>
      <w:marBottom w:val="0"/>
      <w:divBdr>
        <w:top w:val="none" w:sz="0" w:space="0" w:color="auto"/>
        <w:left w:val="none" w:sz="0" w:space="0" w:color="auto"/>
        <w:bottom w:val="none" w:sz="0" w:space="0" w:color="auto"/>
        <w:right w:val="none" w:sz="0" w:space="0" w:color="auto"/>
      </w:divBdr>
      <w:divsChild>
        <w:div w:id="1155757013">
          <w:marLeft w:val="360"/>
          <w:marRight w:val="0"/>
          <w:marTop w:val="200"/>
          <w:marBottom w:val="0"/>
          <w:divBdr>
            <w:top w:val="none" w:sz="0" w:space="0" w:color="auto"/>
            <w:left w:val="none" w:sz="0" w:space="0" w:color="auto"/>
            <w:bottom w:val="none" w:sz="0" w:space="0" w:color="auto"/>
            <w:right w:val="none" w:sz="0" w:space="0" w:color="auto"/>
          </w:divBdr>
        </w:div>
      </w:divsChild>
    </w:div>
    <w:div w:id="1557621873">
      <w:bodyDiv w:val="1"/>
      <w:marLeft w:val="0"/>
      <w:marRight w:val="0"/>
      <w:marTop w:val="0"/>
      <w:marBottom w:val="0"/>
      <w:divBdr>
        <w:top w:val="none" w:sz="0" w:space="0" w:color="auto"/>
        <w:left w:val="none" w:sz="0" w:space="0" w:color="auto"/>
        <w:bottom w:val="none" w:sz="0" w:space="0" w:color="auto"/>
        <w:right w:val="none" w:sz="0" w:space="0" w:color="auto"/>
      </w:divBdr>
      <w:divsChild>
        <w:div w:id="1250965640">
          <w:marLeft w:val="1080"/>
          <w:marRight w:val="0"/>
          <w:marTop w:val="100"/>
          <w:marBottom w:val="0"/>
          <w:divBdr>
            <w:top w:val="none" w:sz="0" w:space="0" w:color="auto"/>
            <w:left w:val="none" w:sz="0" w:space="0" w:color="auto"/>
            <w:bottom w:val="none" w:sz="0" w:space="0" w:color="auto"/>
            <w:right w:val="none" w:sz="0" w:space="0" w:color="auto"/>
          </w:divBdr>
        </w:div>
      </w:divsChild>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2146</Words>
  <Characters>11788</Characters>
  <Application>Microsoft Office Word</Application>
  <DocSecurity>0</DocSecurity>
  <Lines>210</Lines>
  <Paragraphs>135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3</cp:revision>
  <cp:lastPrinted>2007-06-18T22:08:00Z</cp:lastPrinted>
  <dcterms:created xsi:type="dcterms:W3CDTF">2023-08-11T04:29:00Z</dcterms:created>
  <dcterms:modified xsi:type="dcterms:W3CDTF">2023-08-11T04:30:00Z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