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BE9B94" w14:textId="62B5A123" w:rsidR="00093DCE" w:rsidRPr="0070488F" w:rsidRDefault="00093DCE" w:rsidP="0070488F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/>
        <w:textAlignment w:val="auto"/>
        <w:rPr>
          <w:rFonts w:ascii="Arial" w:eastAsia="MS Mincho" w:hAnsi="Arial"/>
          <w:b/>
          <w:sz w:val="24"/>
          <w:szCs w:val="24"/>
          <w:lang w:eastAsia="zh-TW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70488F">
        <w:rPr>
          <w:rFonts w:ascii="Arial" w:eastAsia="MS Mincho" w:hAnsi="Arial"/>
          <w:b/>
          <w:sz w:val="24"/>
          <w:szCs w:val="24"/>
        </w:rPr>
        <w:t>3GPP TSG RAN WG2#1</w:t>
      </w:r>
      <w:r w:rsidR="00217B0E">
        <w:rPr>
          <w:rFonts w:ascii="Arial" w:eastAsia="MS Mincho" w:hAnsi="Arial"/>
          <w:b/>
          <w:sz w:val="24"/>
          <w:szCs w:val="24"/>
        </w:rPr>
        <w:t>2</w:t>
      </w:r>
      <w:r w:rsidR="0070402E">
        <w:rPr>
          <w:rFonts w:ascii="Arial" w:eastAsia="MS Mincho" w:hAnsi="Arial"/>
          <w:b/>
          <w:sz w:val="24"/>
          <w:szCs w:val="24"/>
        </w:rPr>
        <w:t>3</w:t>
      </w:r>
      <w:r w:rsidRPr="0070488F">
        <w:rPr>
          <w:rFonts w:ascii="Arial" w:eastAsia="MS Mincho" w:hAnsi="Arial"/>
          <w:b/>
          <w:sz w:val="24"/>
          <w:szCs w:val="24"/>
        </w:rPr>
        <w:tab/>
        <w:t>R2-2</w:t>
      </w:r>
      <w:r w:rsidR="00E95517">
        <w:rPr>
          <w:rFonts w:ascii="Arial" w:eastAsia="MS Mincho" w:hAnsi="Arial"/>
          <w:b/>
          <w:sz w:val="24"/>
          <w:szCs w:val="24"/>
        </w:rPr>
        <w:t>3</w:t>
      </w:r>
      <w:r w:rsidR="00BF27CF">
        <w:rPr>
          <w:rFonts w:ascii="Arial" w:eastAsia="MS Mincho" w:hAnsi="Arial"/>
          <w:b/>
          <w:sz w:val="24"/>
          <w:szCs w:val="24"/>
        </w:rPr>
        <w:t>0</w:t>
      </w:r>
      <w:r w:rsidR="003275A0">
        <w:rPr>
          <w:rFonts w:ascii="Arial" w:eastAsia="MS Mincho" w:hAnsi="Arial"/>
          <w:b/>
          <w:sz w:val="24"/>
          <w:szCs w:val="24"/>
        </w:rPr>
        <w:t>7894</w:t>
      </w:r>
    </w:p>
    <w:p w14:paraId="09F9A529" w14:textId="23784BC0" w:rsidR="000C2B29" w:rsidRPr="0070488F" w:rsidRDefault="0070402E" w:rsidP="00CD15CA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/>
        <w:ind w:rightChars="-29" w:right="-58"/>
        <w:textAlignment w:val="auto"/>
        <w:rPr>
          <w:rFonts w:ascii="Arial" w:eastAsia="MS Mincho" w:hAnsi="Arial"/>
          <w:b/>
          <w:sz w:val="24"/>
          <w:szCs w:val="24"/>
        </w:rPr>
      </w:pPr>
      <w:r w:rsidRPr="0070402E">
        <w:rPr>
          <w:rFonts w:ascii="Arial" w:eastAsia="MS Mincho" w:hAnsi="Arial"/>
          <w:b/>
          <w:sz w:val="24"/>
          <w:szCs w:val="24"/>
        </w:rPr>
        <w:t>Toulouse, France, August 21-25, 2023</w:t>
      </w:r>
      <w:r w:rsidR="00CD15CA">
        <w:rPr>
          <w:rFonts w:ascii="Arial" w:eastAsia="MS Mincho" w:hAnsi="Arial"/>
          <w:b/>
          <w:sz w:val="24"/>
          <w:szCs w:val="24"/>
        </w:rPr>
        <w:tab/>
      </w:r>
      <w:r w:rsidR="00E04378">
        <w:rPr>
          <w:rFonts w:ascii="Arial" w:eastAsia="MS Mincho" w:hAnsi="Arial"/>
          <w:i/>
          <w:sz w:val="24"/>
          <w:szCs w:val="24"/>
        </w:rPr>
        <w:t xml:space="preserve"> </w:t>
      </w:r>
    </w:p>
    <w:p w14:paraId="30F6943F" w14:textId="77777777" w:rsidR="005343D4" w:rsidRDefault="005343D4" w:rsidP="000C2B29">
      <w:pPr>
        <w:tabs>
          <w:tab w:val="left" w:pos="1985"/>
        </w:tabs>
        <w:overflowPunct/>
        <w:autoSpaceDE/>
        <w:autoSpaceDN/>
        <w:adjustRightInd/>
        <w:textAlignment w:val="auto"/>
        <w:rPr>
          <w:rFonts w:ascii="Arial" w:eastAsia="SimSun" w:hAnsi="Arial"/>
          <w:b/>
          <w:sz w:val="24"/>
          <w:lang w:val="en-US" w:eastAsia="en-US"/>
        </w:rPr>
      </w:pPr>
    </w:p>
    <w:p w14:paraId="6ECB4249" w14:textId="04E2DEE1" w:rsidR="000C2B29" w:rsidRPr="000C2B29" w:rsidRDefault="000C2B29" w:rsidP="000C2B29">
      <w:pPr>
        <w:tabs>
          <w:tab w:val="left" w:pos="1985"/>
        </w:tabs>
        <w:overflowPunct/>
        <w:autoSpaceDE/>
        <w:autoSpaceDN/>
        <w:adjustRightInd/>
        <w:textAlignment w:val="auto"/>
        <w:rPr>
          <w:rFonts w:ascii="Arial" w:eastAsia="MS Mincho" w:hAnsi="Arial"/>
          <w:lang w:eastAsia="en-US"/>
        </w:rPr>
      </w:pPr>
      <w:r w:rsidRPr="000C2B29">
        <w:rPr>
          <w:rFonts w:ascii="Arial" w:eastAsia="SimSun" w:hAnsi="Arial"/>
          <w:b/>
          <w:sz w:val="24"/>
          <w:lang w:val="en-US" w:eastAsia="en-US"/>
        </w:rPr>
        <w:t>Agenda item:</w:t>
      </w:r>
      <w:r w:rsidRPr="000C2B29">
        <w:rPr>
          <w:rFonts w:ascii="Arial" w:eastAsia="SimSun" w:hAnsi="Arial"/>
          <w:b/>
          <w:sz w:val="24"/>
          <w:lang w:val="en-US" w:eastAsia="en-US"/>
        </w:rPr>
        <w:tab/>
      </w:r>
      <w:r w:rsidR="00217B0E">
        <w:rPr>
          <w:rFonts w:ascii="Arial" w:eastAsia="SimSun" w:hAnsi="Arial"/>
          <w:sz w:val="24"/>
          <w:lang w:val="en-US" w:eastAsia="en-US"/>
        </w:rPr>
        <w:t>7.7.4.</w:t>
      </w:r>
      <w:r w:rsidR="00B77883">
        <w:rPr>
          <w:rFonts w:ascii="Arial" w:eastAsia="SimSun" w:hAnsi="Arial"/>
          <w:sz w:val="24"/>
          <w:lang w:val="en-US" w:eastAsia="en-US"/>
        </w:rPr>
        <w:t>2</w:t>
      </w:r>
      <w:r w:rsidRPr="000C2B29">
        <w:rPr>
          <w:rFonts w:ascii="Arial" w:eastAsia="SimSun" w:hAnsi="Arial"/>
          <w:sz w:val="24"/>
          <w:lang w:val="en-US" w:eastAsia="en-US"/>
        </w:rPr>
        <w:t xml:space="preserve"> </w:t>
      </w:r>
    </w:p>
    <w:p w14:paraId="06BADF90" w14:textId="77777777" w:rsidR="000C2B29" w:rsidRPr="000C2B29" w:rsidRDefault="000C2B29" w:rsidP="000C2B29">
      <w:pPr>
        <w:tabs>
          <w:tab w:val="left" w:pos="1985"/>
        </w:tabs>
        <w:overflowPunct/>
        <w:autoSpaceDE/>
        <w:autoSpaceDN/>
        <w:adjustRightInd/>
        <w:textAlignment w:val="auto"/>
        <w:rPr>
          <w:rFonts w:ascii="Arial" w:eastAsia="SimSun" w:hAnsi="Arial"/>
          <w:sz w:val="24"/>
          <w:lang w:val="en-US" w:eastAsia="en-US"/>
        </w:rPr>
      </w:pPr>
      <w:r w:rsidRPr="000C2B29">
        <w:rPr>
          <w:rFonts w:ascii="Arial" w:eastAsia="SimSun" w:hAnsi="Arial"/>
          <w:b/>
          <w:sz w:val="24"/>
          <w:lang w:val="en-US" w:eastAsia="en-US"/>
        </w:rPr>
        <w:t xml:space="preserve">Source: </w:t>
      </w:r>
      <w:r w:rsidRPr="000C2B29">
        <w:rPr>
          <w:rFonts w:ascii="Arial" w:eastAsia="SimSun" w:hAnsi="Arial"/>
          <w:b/>
          <w:sz w:val="24"/>
          <w:lang w:val="en-US" w:eastAsia="en-US"/>
        </w:rPr>
        <w:tab/>
      </w:r>
      <w:r w:rsidRPr="000C2B29">
        <w:rPr>
          <w:rFonts w:ascii="Arial" w:eastAsia="SimSun" w:hAnsi="Arial"/>
          <w:sz w:val="24"/>
          <w:lang w:val="en-US" w:eastAsia="en-US"/>
        </w:rPr>
        <w:t>ITRI</w:t>
      </w:r>
    </w:p>
    <w:p w14:paraId="4A1F404C" w14:textId="5D56F88C" w:rsidR="000C2B29" w:rsidRPr="000C2B29" w:rsidRDefault="000C2B29" w:rsidP="000C2B29">
      <w:pPr>
        <w:tabs>
          <w:tab w:val="left" w:pos="1985"/>
        </w:tabs>
        <w:overflowPunct/>
        <w:autoSpaceDE/>
        <w:autoSpaceDN/>
        <w:adjustRightInd/>
        <w:ind w:left="1983" w:hangingChars="823" w:hanging="1983"/>
        <w:textAlignment w:val="auto"/>
        <w:rPr>
          <w:rFonts w:ascii="Arial" w:eastAsia="MS Mincho" w:hAnsi="Arial"/>
          <w:lang w:eastAsia="en-US"/>
        </w:rPr>
      </w:pPr>
      <w:r w:rsidRPr="000C2B29">
        <w:rPr>
          <w:rFonts w:ascii="Arial" w:eastAsia="SimSun" w:hAnsi="Arial"/>
          <w:b/>
          <w:sz w:val="24"/>
          <w:lang w:val="en-US" w:eastAsia="en-US"/>
        </w:rPr>
        <w:t xml:space="preserve">Title: </w:t>
      </w:r>
      <w:r w:rsidRPr="000C2B29">
        <w:rPr>
          <w:rFonts w:ascii="Arial" w:eastAsia="SimSun" w:hAnsi="Arial"/>
          <w:b/>
          <w:sz w:val="24"/>
          <w:lang w:val="en-US" w:eastAsia="en-US"/>
        </w:rPr>
        <w:tab/>
      </w:r>
      <w:r w:rsidR="000D13E1" w:rsidRPr="000D13E1">
        <w:rPr>
          <w:rFonts w:ascii="Arial" w:eastAsia="SimSun" w:hAnsi="Arial"/>
          <w:sz w:val="24"/>
          <w:lang w:val="en-US" w:eastAsia="en-US"/>
        </w:rPr>
        <w:t>Discussion on common information of group handover</w:t>
      </w:r>
    </w:p>
    <w:p w14:paraId="2BF28B29" w14:textId="2B1BD397" w:rsidR="000C2B29" w:rsidRPr="000C2B29" w:rsidRDefault="000C2B29" w:rsidP="000C2B29">
      <w:pPr>
        <w:tabs>
          <w:tab w:val="left" w:pos="1985"/>
        </w:tabs>
        <w:overflowPunct/>
        <w:autoSpaceDE/>
        <w:autoSpaceDN/>
        <w:adjustRightInd/>
        <w:textAlignment w:val="auto"/>
        <w:rPr>
          <w:rFonts w:ascii="Arial" w:eastAsia="MS Mincho" w:hAnsi="Arial"/>
          <w:lang w:eastAsia="en-US"/>
        </w:rPr>
      </w:pPr>
      <w:r w:rsidRPr="000C2B29">
        <w:rPr>
          <w:rFonts w:ascii="Arial" w:eastAsia="SimSun" w:hAnsi="Arial"/>
          <w:b/>
          <w:sz w:val="24"/>
          <w:lang w:val="en-US" w:eastAsia="en-US"/>
        </w:rPr>
        <w:t>Document for:</w:t>
      </w:r>
      <w:r w:rsidRPr="000C2B29">
        <w:rPr>
          <w:rFonts w:ascii="Arial" w:eastAsia="SimSun" w:hAnsi="Arial"/>
          <w:b/>
          <w:sz w:val="24"/>
          <w:lang w:val="en-US" w:eastAsia="en-US"/>
        </w:rPr>
        <w:tab/>
      </w:r>
      <w:r w:rsidRPr="000C2B29">
        <w:rPr>
          <w:rFonts w:ascii="Arial" w:eastAsia="SimSun" w:hAnsi="Arial"/>
          <w:sz w:val="24"/>
          <w:lang w:val="en-US" w:eastAsia="en-US"/>
        </w:rPr>
        <w:t>Discussion</w:t>
      </w:r>
    </w:p>
    <w:p w14:paraId="7734673D" w14:textId="683BFAAC" w:rsidR="00B97703" w:rsidRDefault="000F6242" w:rsidP="00B97703">
      <w:pPr>
        <w:pStyle w:val="1"/>
      </w:pPr>
      <w:r>
        <w:t>1</w:t>
      </w:r>
      <w:r w:rsidR="002F1940">
        <w:tab/>
      </w:r>
      <w:r w:rsidR="000A196C">
        <w:t>Introduction</w:t>
      </w:r>
    </w:p>
    <w:p w14:paraId="4FD0859C" w14:textId="6635599D" w:rsidR="00164E12" w:rsidRDefault="0096433E" w:rsidP="0096433E">
      <w:pPr>
        <w:jc w:val="both"/>
        <w:rPr>
          <w:iCs/>
          <w:lang w:eastAsia="zh-TW"/>
        </w:rPr>
      </w:pPr>
      <w:r>
        <w:rPr>
          <w:iCs/>
          <w:lang w:eastAsia="zh-TW"/>
        </w:rPr>
        <w:t xml:space="preserve">Providing target cell parameters that are common to UE by broadcast could reduce signalling overhead for HO command. In RAN2 #122 meeting the </w:t>
      </w:r>
      <w:proofErr w:type="spellStart"/>
      <w:r>
        <w:rPr>
          <w:iCs/>
          <w:lang w:eastAsia="zh-TW"/>
        </w:rPr>
        <w:t>servingCellConfigCommon</w:t>
      </w:r>
      <w:proofErr w:type="spellEnd"/>
      <w:r>
        <w:rPr>
          <w:iCs/>
          <w:lang w:eastAsia="zh-TW"/>
        </w:rPr>
        <w:t xml:space="preserve"> is agreed as a target cell-specific parameter common to UE for HO, and a LS to RAN3 is agree to be sent to RAN3 [1]</w:t>
      </w:r>
      <w:r w:rsidR="002A574B">
        <w:rPr>
          <w:iCs/>
          <w:lang w:eastAsia="zh-TW"/>
        </w:rPr>
        <w:t>.</w:t>
      </w:r>
    </w:p>
    <w:p w14:paraId="1E5FAF56" w14:textId="0922E046" w:rsidR="00232235" w:rsidRPr="00232235" w:rsidRDefault="00232235" w:rsidP="0023223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32235">
        <w:t>Agreements:</w:t>
      </w:r>
    </w:p>
    <w:p w14:paraId="57D630C3" w14:textId="77777777" w:rsidR="00232235" w:rsidRPr="00232235" w:rsidRDefault="00232235" w:rsidP="00232235">
      <w:pPr>
        <w:pStyle w:val="Doc-text2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32235">
        <w:t xml:space="preserve">Come back to the proposal to broadcast the target cell’s </w:t>
      </w:r>
      <w:proofErr w:type="spellStart"/>
      <w:r w:rsidRPr="00232235">
        <w:t>servingCellConfigCommon</w:t>
      </w:r>
      <w:proofErr w:type="spellEnd"/>
      <w:r w:rsidRPr="00232235">
        <w:t xml:space="preserve"> (as common (C)HO signalling) after feedback from RAN3</w:t>
      </w:r>
    </w:p>
    <w:p w14:paraId="4F197D5C" w14:textId="77777777" w:rsidR="00232235" w:rsidRPr="00232235" w:rsidRDefault="00232235" w:rsidP="00232235">
      <w:pPr>
        <w:pStyle w:val="Doc-text2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32235">
        <w:t xml:space="preserve">Send al LS to RAN3 asking whether, in case target cell’s </w:t>
      </w:r>
      <w:proofErr w:type="spellStart"/>
      <w:r w:rsidRPr="00232235">
        <w:t>servingCellConfigCommon</w:t>
      </w:r>
      <w:proofErr w:type="spellEnd"/>
      <w:r w:rsidRPr="00232235">
        <w:t xml:space="preserve"> is broadcast in the source cell (as common (C)HO signalling), the target cell’s </w:t>
      </w:r>
      <w:proofErr w:type="spellStart"/>
      <w:r w:rsidRPr="00232235">
        <w:t>servingCellConfigCommon</w:t>
      </w:r>
      <w:proofErr w:type="spellEnd"/>
      <w:r w:rsidRPr="00232235">
        <w:t xml:space="preserve"> can be transferred to the source cell in the inter-</w:t>
      </w:r>
      <w:proofErr w:type="spellStart"/>
      <w:r w:rsidRPr="00232235">
        <w:t>gNB</w:t>
      </w:r>
      <w:proofErr w:type="spellEnd"/>
      <w:r w:rsidRPr="00232235">
        <w:t xml:space="preserve"> HO case in R18</w:t>
      </w:r>
    </w:p>
    <w:p w14:paraId="75E84762" w14:textId="5993DC1E" w:rsidR="00414F7A" w:rsidRPr="0073634B" w:rsidRDefault="00232235" w:rsidP="002D1F37">
      <w:pPr>
        <w:pStyle w:val="Doc-text2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32235">
        <w:t>Group handover related to P1~P4 from R2-2304736 is not supported in Rel-</w:t>
      </w:r>
      <w:proofErr w:type="gramStart"/>
      <w:r w:rsidRPr="00232235">
        <w:t>18.</w:t>
      </w:r>
      <w:r w:rsidR="00414F7A" w:rsidRPr="00C62DD0">
        <w:t>.</w:t>
      </w:r>
      <w:proofErr w:type="gramEnd"/>
      <w:r w:rsidR="00414F7A" w:rsidRPr="0073634B">
        <w:t xml:space="preserve"> </w:t>
      </w:r>
    </w:p>
    <w:p w14:paraId="507B858E" w14:textId="4DA35A55" w:rsidR="006336CC" w:rsidRPr="00232235" w:rsidRDefault="006336CC" w:rsidP="005363A4">
      <w:pPr>
        <w:jc w:val="both"/>
        <w:rPr>
          <w:iCs/>
          <w:lang w:eastAsia="zh-TW"/>
        </w:rPr>
      </w:pPr>
    </w:p>
    <w:p w14:paraId="7473CDE2" w14:textId="200B3907" w:rsidR="00430E8A" w:rsidRDefault="00430E8A" w:rsidP="005363A4">
      <w:pPr>
        <w:jc w:val="both"/>
        <w:rPr>
          <w:iCs/>
          <w:lang w:eastAsia="zh-TW"/>
        </w:rPr>
      </w:pPr>
      <w:r>
        <w:rPr>
          <w:rFonts w:hint="eastAsia"/>
          <w:iCs/>
          <w:lang w:eastAsia="zh-TW"/>
        </w:rPr>
        <w:t>I</w:t>
      </w:r>
      <w:r>
        <w:rPr>
          <w:iCs/>
          <w:lang w:eastAsia="zh-TW"/>
        </w:rPr>
        <w:t xml:space="preserve">n this contribution we </w:t>
      </w:r>
      <w:r w:rsidR="0054611E">
        <w:rPr>
          <w:iCs/>
          <w:lang w:eastAsia="zh-TW"/>
        </w:rPr>
        <w:t xml:space="preserve">propose </w:t>
      </w:r>
      <w:r w:rsidR="002F4FB1">
        <w:rPr>
          <w:iCs/>
          <w:lang w:eastAsia="zh-TW"/>
        </w:rPr>
        <w:t xml:space="preserve">to provide </w:t>
      </w:r>
      <w:proofErr w:type="spellStart"/>
      <w:r w:rsidR="002F4FB1">
        <w:rPr>
          <w:iCs/>
          <w:lang w:eastAsia="zh-TW"/>
        </w:rPr>
        <w:t>ntn</w:t>
      </w:r>
      <w:proofErr w:type="spellEnd"/>
      <w:r w:rsidR="002F4FB1">
        <w:rPr>
          <w:iCs/>
          <w:lang w:eastAsia="zh-TW"/>
        </w:rPr>
        <w:t>-Config of the target cell as a HO parameter by broadcast</w:t>
      </w:r>
      <w:r w:rsidR="0092428A">
        <w:rPr>
          <w:iCs/>
          <w:lang w:eastAsia="zh-TW"/>
        </w:rPr>
        <w:t>.</w:t>
      </w:r>
    </w:p>
    <w:p w14:paraId="08AF3A7D" w14:textId="08A85CB9" w:rsidR="00B97703" w:rsidRDefault="002F1940" w:rsidP="000F6242">
      <w:pPr>
        <w:pStyle w:val="1"/>
      </w:pPr>
      <w:r>
        <w:t>2</w:t>
      </w:r>
      <w:r>
        <w:tab/>
      </w:r>
      <w:r w:rsidR="000A196C">
        <w:t>Discussion</w:t>
      </w:r>
    </w:p>
    <w:p w14:paraId="6C409978" w14:textId="4BA0A3CD" w:rsidR="00523D85" w:rsidRDefault="00523D85" w:rsidP="00414351">
      <w:pPr>
        <w:jc w:val="both"/>
        <w:rPr>
          <w:iCs/>
          <w:lang w:eastAsia="zh-TW"/>
        </w:rPr>
      </w:pPr>
      <w:r>
        <w:rPr>
          <w:iCs/>
          <w:lang w:eastAsia="zh-TW"/>
        </w:rPr>
        <w:t xml:space="preserve">During </w:t>
      </w:r>
      <w:r w:rsidR="00A670F3">
        <w:rPr>
          <w:iCs/>
          <w:lang w:eastAsia="zh-TW"/>
        </w:rPr>
        <w:t xml:space="preserve">NTN </w:t>
      </w:r>
      <w:r>
        <w:rPr>
          <w:iCs/>
          <w:lang w:eastAsia="zh-TW"/>
        </w:rPr>
        <w:t xml:space="preserve">handover procedure, UE needs to perform timing advance </w:t>
      </w:r>
      <w:r w:rsidR="00A670F3">
        <w:rPr>
          <w:iCs/>
          <w:lang w:eastAsia="zh-TW"/>
        </w:rPr>
        <w:t xml:space="preserve">(TA) adjustment </w:t>
      </w:r>
      <w:r>
        <w:rPr>
          <w:iCs/>
          <w:lang w:eastAsia="zh-TW"/>
        </w:rPr>
        <w:t>before performing UL transmission. The</w:t>
      </w:r>
      <w:r w:rsidR="00A670F3">
        <w:rPr>
          <w:iCs/>
          <w:lang w:eastAsia="zh-TW"/>
        </w:rPr>
        <w:t xml:space="preserve"> information for a UE to perform TA adjustment</w:t>
      </w:r>
      <w:r>
        <w:rPr>
          <w:iCs/>
          <w:lang w:eastAsia="zh-TW"/>
        </w:rPr>
        <w:t xml:space="preserve"> information </w:t>
      </w:r>
      <w:r w:rsidR="00A670F3">
        <w:rPr>
          <w:iCs/>
          <w:lang w:eastAsia="zh-TW"/>
        </w:rPr>
        <w:t>including the common TA parameters, ephemeris and epoch time associated with the target cell</w:t>
      </w:r>
      <w:r w:rsidR="00626E17">
        <w:rPr>
          <w:iCs/>
          <w:lang w:eastAsia="zh-TW"/>
        </w:rPr>
        <w:t xml:space="preserve">, and the information </w:t>
      </w:r>
      <w:r>
        <w:rPr>
          <w:iCs/>
          <w:lang w:eastAsia="zh-TW"/>
        </w:rPr>
        <w:t xml:space="preserve">is encapsulated in target cell </w:t>
      </w:r>
      <w:proofErr w:type="spellStart"/>
      <w:r>
        <w:rPr>
          <w:iCs/>
          <w:lang w:eastAsia="zh-TW"/>
        </w:rPr>
        <w:t>ntn</w:t>
      </w:r>
      <w:proofErr w:type="spellEnd"/>
      <w:r>
        <w:rPr>
          <w:iCs/>
          <w:lang w:eastAsia="zh-TW"/>
        </w:rPr>
        <w:t>-Config.</w:t>
      </w:r>
    </w:p>
    <w:p w14:paraId="159CE9F9" w14:textId="426E1663" w:rsidR="009B10D9" w:rsidRDefault="009B10D9" w:rsidP="00414351">
      <w:pPr>
        <w:jc w:val="both"/>
        <w:rPr>
          <w:rFonts w:hint="eastAsia"/>
          <w:iCs/>
          <w:lang w:eastAsia="zh-TW"/>
        </w:rPr>
      </w:pPr>
      <w:r w:rsidRPr="009B10D9">
        <w:rPr>
          <w:iCs/>
          <w:lang w:eastAsia="zh-TW"/>
        </w:rPr>
        <w:drawing>
          <wp:inline distT="0" distB="0" distL="0" distR="0" wp14:anchorId="145DB8F9" wp14:editId="3E1A6FDC">
            <wp:extent cx="6264275" cy="2542540"/>
            <wp:effectExtent l="0" t="0" r="3175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2542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F1F5C9" w14:textId="2D70B555" w:rsidR="00924338" w:rsidRDefault="00924338" w:rsidP="00D62C12">
      <w:pPr>
        <w:ind w:left="1276" w:hangingChars="638" w:hanging="1276"/>
        <w:jc w:val="both"/>
        <w:rPr>
          <w:iCs/>
          <w:u w:val="single"/>
          <w:lang w:eastAsia="zh-TW"/>
        </w:rPr>
      </w:pPr>
      <w:r w:rsidRPr="00924338">
        <w:rPr>
          <w:iCs/>
          <w:u w:val="single"/>
          <w:lang w:eastAsia="zh-TW"/>
        </w:rPr>
        <w:t xml:space="preserve">Observation 1: </w:t>
      </w:r>
      <w:r w:rsidR="004E1B32">
        <w:rPr>
          <w:iCs/>
          <w:lang w:eastAsia="zh-TW"/>
        </w:rPr>
        <w:t>T</w:t>
      </w:r>
      <w:r w:rsidRPr="00523D85">
        <w:rPr>
          <w:iCs/>
          <w:lang w:eastAsia="zh-TW"/>
        </w:rPr>
        <w:t xml:space="preserve">he </w:t>
      </w:r>
      <w:proofErr w:type="spellStart"/>
      <w:r w:rsidRPr="00523D85">
        <w:rPr>
          <w:iCs/>
          <w:lang w:eastAsia="zh-TW"/>
        </w:rPr>
        <w:t>ntn</w:t>
      </w:r>
      <w:proofErr w:type="spellEnd"/>
      <w:r w:rsidRPr="00523D85">
        <w:rPr>
          <w:iCs/>
          <w:lang w:eastAsia="zh-TW"/>
        </w:rPr>
        <w:t xml:space="preserve">-Config </w:t>
      </w:r>
      <w:r>
        <w:rPr>
          <w:iCs/>
          <w:lang w:eastAsia="zh-TW"/>
        </w:rPr>
        <w:t xml:space="preserve">of </w:t>
      </w:r>
      <w:r w:rsidR="006E22BB">
        <w:rPr>
          <w:iCs/>
          <w:lang w:eastAsia="zh-TW"/>
        </w:rPr>
        <w:t>needed</w:t>
      </w:r>
      <w:r w:rsidR="004E1B32">
        <w:rPr>
          <w:iCs/>
          <w:lang w:eastAsia="zh-TW"/>
        </w:rPr>
        <w:t xml:space="preserve"> for UE </w:t>
      </w:r>
      <w:r>
        <w:rPr>
          <w:iCs/>
          <w:lang w:eastAsia="zh-TW"/>
        </w:rPr>
        <w:t xml:space="preserve">to perform </w:t>
      </w:r>
      <w:r w:rsidR="00626E17">
        <w:rPr>
          <w:iCs/>
          <w:lang w:eastAsia="zh-TW"/>
        </w:rPr>
        <w:t xml:space="preserve">TA </w:t>
      </w:r>
      <w:r w:rsidRPr="00523D85">
        <w:rPr>
          <w:iCs/>
          <w:lang w:eastAsia="zh-TW"/>
        </w:rPr>
        <w:t xml:space="preserve">adjustment before initiating </w:t>
      </w:r>
      <w:r>
        <w:rPr>
          <w:iCs/>
          <w:lang w:eastAsia="zh-TW"/>
        </w:rPr>
        <w:t xml:space="preserve">the first </w:t>
      </w:r>
      <w:r w:rsidRPr="00523D85">
        <w:rPr>
          <w:iCs/>
          <w:lang w:eastAsia="zh-TW"/>
        </w:rPr>
        <w:t xml:space="preserve">UL </w:t>
      </w:r>
      <w:r>
        <w:rPr>
          <w:iCs/>
          <w:lang w:eastAsia="zh-TW"/>
        </w:rPr>
        <w:t>transmission during handover procedure.</w:t>
      </w:r>
    </w:p>
    <w:p w14:paraId="39FCB1C5" w14:textId="65227B3B" w:rsidR="00E92BF4" w:rsidRDefault="004E1B32" w:rsidP="004E1B32">
      <w:pPr>
        <w:jc w:val="both"/>
        <w:rPr>
          <w:iCs/>
          <w:lang w:eastAsia="zh-TW"/>
        </w:rPr>
      </w:pPr>
      <w:r>
        <w:rPr>
          <w:iCs/>
          <w:lang w:eastAsia="zh-TW"/>
        </w:rPr>
        <w:t xml:space="preserve">The </w:t>
      </w:r>
      <w:proofErr w:type="spellStart"/>
      <w:r>
        <w:rPr>
          <w:iCs/>
          <w:lang w:eastAsia="zh-TW"/>
        </w:rPr>
        <w:t>ntn</w:t>
      </w:r>
      <w:proofErr w:type="spellEnd"/>
      <w:r>
        <w:rPr>
          <w:iCs/>
          <w:lang w:eastAsia="zh-TW"/>
        </w:rPr>
        <w:t xml:space="preserve">-Config of </w:t>
      </w:r>
      <w:r w:rsidR="00E92BF4">
        <w:rPr>
          <w:iCs/>
          <w:lang w:eastAsia="zh-TW"/>
        </w:rPr>
        <w:t>a</w:t>
      </w:r>
      <w:r>
        <w:rPr>
          <w:iCs/>
          <w:lang w:eastAsia="zh-TW"/>
        </w:rPr>
        <w:t xml:space="preserve"> cell </w:t>
      </w:r>
      <w:r w:rsidR="00E92BF4">
        <w:rPr>
          <w:iCs/>
          <w:lang w:eastAsia="zh-TW"/>
        </w:rPr>
        <w:t xml:space="preserve">is </w:t>
      </w:r>
      <w:r>
        <w:rPr>
          <w:iCs/>
          <w:lang w:eastAsia="zh-TW"/>
        </w:rPr>
        <w:t xml:space="preserve">cell-specific and common to all UE regardless of UE location and other configurations. </w:t>
      </w:r>
      <w:r w:rsidR="00CC0263">
        <w:rPr>
          <w:iCs/>
          <w:lang w:val="en-US" w:eastAsia="zh-TW"/>
        </w:rPr>
        <w:t xml:space="preserve">The </w:t>
      </w:r>
      <w:proofErr w:type="spellStart"/>
      <w:r w:rsidR="00CC0263">
        <w:rPr>
          <w:iCs/>
          <w:lang w:val="en-US" w:eastAsia="zh-TW"/>
        </w:rPr>
        <w:t>ntn</w:t>
      </w:r>
      <w:proofErr w:type="spellEnd"/>
      <w:r w:rsidR="00CC0263">
        <w:rPr>
          <w:iCs/>
          <w:lang w:val="en-US" w:eastAsia="zh-TW"/>
        </w:rPr>
        <w:t>-Config of a neighbour cell could be provided in SIB19 by broadcast for neighbour cell measurements.</w:t>
      </w:r>
    </w:p>
    <w:p w14:paraId="650E6D39" w14:textId="307A4430" w:rsidR="00E92BF4" w:rsidRDefault="00CC0263" w:rsidP="004E1B32">
      <w:pPr>
        <w:jc w:val="both"/>
        <w:rPr>
          <w:iCs/>
          <w:lang w:eastAsia="zh-TW"/>
        </w:rPr>
      </w:pPr>
      <w:r w:rsidRPr="00044F15">
        <w:rPr>
          <w:rFonts w:hint="eastAsia"/>
          <w:iCs/>
          <w:u w:val="single"/>
          <w:lang w:eastAsia="zh-TW"/>
        </w:rPr>
        <w:lastRenderedPageBreak/>
        <w:t>O</w:t>
      </w:r>
      <w:r w:rsidRPr="00044F15">
        <w:rPr>
          <w:iCs/>
          <w:u w:val="single"/>
          <w:lang w:eastAsia="zh-TW"/>
        </w:rPr>
        <w:t xml:space="preserve">bservation </w:t>
      </w:r>
      <w:r>
        <w:rPr>
          <w:iCs/>
          <w:u w:val="single"/>
          <w:lang w:eastAsia="zh-TW"/>
        </w:rPr>
        <w:t>2</w:t>
      </w:r>
      <w:r w:rsidRPr="00044F15">
        <w:rPr>
          <w:iCs/>
          <w:u w:val="single"/>
          <w:lang w:eastAsia="zh-TW"/>
        </w:rPr>
        <w:t>:</w:t>
      </w:r>
      <w:r>
        <w:rPr>
          <w:iCs/>
          <w:lang w:eastAsia="zh-TW"/>
        </w:rPr>
        <w:t xml:space="preserve"> </w:t>
      </w:r>
      <w:r w:rsidRPr="00523D85">
        <w:rPr>
          <w:iCs/>
          <w:lang w:eastAsia="zh-TW"/>
        </w:rPr>
        <w:t xml:space="preserve">The </w:t>
      </w:r>
      <w:proofErr w:type="spellStart"/>
      <w:r w:rsidRPr="00523D85">
        <w:rPr>
          <w:iCs/>
          <w:lang w:eastAsia="zh-TW"/>
        </w:rPr>
        <w:t>ntn</w:t>
      </w:r>
      <w:proofErr w:type="spellEnd"/>
      <w:r w:rsidRPr="00523D85">
        <w:rPr>
          <w:iCs/>
          <w:lang w:eastAsia="zh-TW"/>
        </w:rPr>
        <w:t xml:space="preserve">-Config is cell specific and is common </w:t>
      </w:r>
      <w:r>
        <w:rPr>
          <w:iCs/>
          <w:lang w:eastAsia="zh-TW"/>
        </w:rPr>
        <w:t>for</w:t>
      </w:r>
      <w:r w:rsidRPr="00523D85">
        <w:rPr>
          <w:iCs/>
          <w:lang w:eastAsia="zh-TW"/>
        </w:rPr>
        <w:t xml:space="preserve"> </w:t>
      </w:r>
      <w:r>
        <w:rPr>
          <w:iCs/>
          <w:lang w:eastAsia="zh-TW"/>
        </w:rPr>
        <w:t>all UE</w:t>
      </w:r>
      <w:r>
        <w:rPr>
          <w:iCs/>
          <w:lang w:eastAsia="zh-TW"/>
        </w:rPr>
        <w:t xml:space="preserve"> and can be broadcast by system information</w:t>
      </w:r>
      <w:r>
        <w:rPr>
          <w:iCs/>
          <w:lang w:eastAsia="zh-TW"/>
        </w:rPr>
        <w:t>.</w:t>
      </w:r>
    </w:p>
    <w:p w14:paraId="0EC26600" w14:textId="4D883295" w:rsidR="00CC0263" w:rsidRDefault="00CC0263" w:rsidP="004E1B32">
      <w:pPr>
        <w:jc w:val="both"/>
        <w:rPr>
          <w:iCs/>
          <w:lang w:eastAsia="zh-TW"/>
        </w:rPr>
      </w:pPr>
      <w:r>
        <w:rPr>
          <w:iCs/>
          <w:lang w:val="en-US" w:eastAsia="zh-TW"/>
        </w:rPr>
        <w:t>However, t</w:t>
      </w:r>
      <w:r w:rsidRPr="005779FE">
        <w:rPr>
          <w:iCs/>
          <w:lang w:val="en-US" w:eastAsia="zh-TW"/>
        </w:rPr>
        <w:t>he target cell may not be included in the neighbour cell configur</w:t>
      </w:r>
      <w:r>
        <w:rPr>
          <w:iCs/>
          <w:lang w:val="en-US" w:eastAsia="zh-TW"/>
        </w:rPr>
        <w:t>ed for UE to perform</w:t>
      </w:r>
      <w:r w:rsidRPr="005779FE">
        <w:rPr>
          <w:iCs/>
          <w:lang w:val="en-US" w:eastAsia="zh-TW"/>
        </w:rPr>
        <w:t xml:space="preserve"> </w:t>
      </w:r>
      <w:r>
        <w:rPr>
          <w:iCs/>
          <w:lang w:val="en-US" w:eastAsia="zh-TW"/>
        </w:rPr>
        <w:t xml:space="preserve">neighbour cell </w:t>
      </w:r>
      <w:r w:rsidRPr="005779FE">
        <w:rPr>
          <w:iCs/>
          <w:lang w:val="en-US" w:eastAsia="zh-TW"/>
        </w:rPr>
        <w:t>measurement</w:t>
      </w:r>
      <w:r>
        <w:rPr>
          <w:iCs/>
          <w:lang w:val="en-US" w:eastAsia="zh-TW"/>
        </w:rPr>
        <w:t xml:space="preserve">s. In that case, the target cell </w:t>
      </w:r>
      <w:proofErr w:type="spellStart"/>
      <w:r>
        <w:rPr>
          <w:iCs/>
          <w:lang w:val="en-US" w:eastAsia="zh-TW"/>
        </w:rPr>
        <w:t>ntn</w:t>
      </w:r>
      <w:proofErr w:type="spellEnd"/>
      <w:r>
        <w:rPr>
          <w:iCs/>
          <w:lang w:val="en-US" w:eastAsia="zh-TW"/>
        </w:rPr>
        <w:t xml:space="preserve">-Config </w:t>
      </w:r>
      <w:r>
        <w:rPr>
          <w:iCs/>
          <w:lang w:val="en-US" w:eastAsia="zh-TW"/>
        </w:rPr>
        <w:t>needs to be included in the handover configuration for the UE to perform</w:t>
      </w:r>
      <w:r>
        <w:rPr>
          <w:iCs/>
          <w:lang w:val="en-US" w:eastAsia="zh-TW"/>
        </w:rPr>
        <w:t xml:space="preserve"> handover to the target cell</w:t>
      </w:r>
      <w:r w:rsidRPr="005779FE">
        <w:rPr>
          <w:iCs/>
          <w:lang w:val="en-US" w:eastAsia="zh-TW"/>
        </w:rPr>
        <w:t>.</w:t>
      </w:r>
      <w:r>
        <w:rPr>
          <w:iCs/>
          <w:lang w:val="en-US" w:eastAsia="zh-TW"/>
        </w:rPr>
        <w:t xml:space="preserve"> </w:t>
      </w:r>
      <w:r w:rsidR="00E46FEA">
        <w:rPr>
          <w:iCs/>
          <w:lang w:val="en-US" w:eastAsia="zh-TW"/>
        </w:rPr>
        <w:t xml:space="preserve">For group handover, </w:t>
      </w:r>
      <w:proofErr w:type="spellStart"/>
      <w:r w:rsidR="00E46FEA">
        <w:rPr>
          <w:iCs/>
          <w:lang w:val="en-US" w:eastAsia="zh-TW"/>
        </w:rPr>
        <w:t>i</w:t>
      </w:r>
      <w:proofErr w:type="spellEnd"/>
      <w:r w:rsidR="00E46FEA">
        <w:rPr>
          <w:iCs/>
          <w:lang w:eastAsia="zh-TW"/>
        </w:rPr>
        <w:t xml:space="preserve">t would be resource efficient to configure </w:t>
      </w:r>
      <w:proofErr w:type="spellStart"/>
      <w:r w:rsidR="00E46FEA">
        <w:rPr>
          <w:iCs/>
          <w:lang w:eastAsia="zh-TW"/>
        </w:rPr>
        <w:t>ntn</w:t>
      </w:r>
      <w:proofErr w:type="spellEnd"/>
      <w:r w:rsidR="00E46FEA">
        <w:rPr>
          <w:iCs/>
          <w:lang w:eastAsia="zh-TW"/>
        </w:rPr>
        <w:t>-Config of target cell by broadcast rather than by dedicated signalling.</w:t>
      </w:r>
    </w:p>
    <w:p w14:paraId="39876269" w14:textId="26BE3066" w:rsidR="00CC0263" w:rsidRDefault="00CC0263" w:rsidP="00CC0263">
      <w:pPr>
        <w:tabs>
          <w:tab w:val="num" w:pos="720"/>
          <w:tab w:val="num" w:pos="1440"/>
        </w:tabs>
        <w:jc w:val="both"/>
        <w:rPr>
          <w:iCs/>
          <w:lang w:val="en-US" w:eastAsia="zh-TW"/>
        </w:rPr>
      </w:pPr>
      <w:r w:rsidRPr="001558E3">
        <w:rPr>
          <w:rFonts w:hint="eastAsia"/>
          <w:iCs/>
          <w:u w:val="single"/>
          <w:lang w:val="en-US" w:eastAsia="zh-TW"/>
        </w:rPr>
        <w:t>O</w:t>
      </w:r>
      <w:r w:rsidRPr="001558E3">
        <w:rPr>
          <w:iCs/>
          <w:u w:val="single"/>
          <w:lang w:val="en-US" w:eastAsia="zh-TW"/>
        </w:rPr>
        <w:t xml:space="preserve">bservation </w:t>
      </w:r>
      <w:r>
        <w:rPr>
          <w:iCs/>
          <w:u w:val="single"/>
          <w:lang w:val="en-US" w:eastAsia="zh-TW"/>
        </w:rPr>
        <w:t>3</w:t>
      </w:r>
      <w:r w:rsidRPr="001558E3">
        <w:rPr>
          <w:iCs/>
          <w:u w:val="single"/>
          <w:lang w:val="en-US" w:eastAsia="zh-TW"/>
        </w:rPr>
        <w:t>:</w:t>
      </w:r>
      <w:r>
        <w:rPr>
          <w:iCs/>
          <w:lang w:val="en-US" w:eastAsia="zh-TW"/>
        </w:rPr>
        <w:t xml:space="preserve"> </w:t>
      </w:r>
      <w:r w:rsidR="00E46FEA" w:rsidRPr="00E46FEA">
        <w:rPr>
          <w:iCs/>
          <w:lang w:val="en-US" w:eastAsia="zh-TW"/>
        </w:rPr>
        <w:t xml:space="preserve">It is resource efficient to provide the </w:t>
      </w:r>
      <w:proofErr w:type="spellStart"/>
      <w:r w:rsidR="00E46FEA" w:rsidRPr="00E46FEA">
        <w:rPr>
          <w:iCs/>
          <w:lang w:val="en-US" w:eastAsia="zh-TW"/>
        </w:rPr>
        <w:t>ntn</w:t>
      </w:r>
      <w:proofErr w:type="spellEnd"/>
      <w:r w:rsidR="00E46FEA" w:rsidRPr="00E46FEA">
        <w:rPr>
          <w:iCs/>
          <w:lang w:val="en-US" w:eastAsia="zh-TW"/>
        </w:rPr>
        <w:t>-Config of target cell by broadcast for group handover</w:t>
      </w:r>
      <w:r>
        <w:rPr>
          <w:iCs/>
          <w:lang w:val="en-US" w:eastAsia="zh-TW"/>
        </w:rPr>
        <w:t>.</w:t>
      </w:r>
    </w:p>
    <w:p w14:paraId="6DFB05C0" w14:textId="42910F7D" w:rsidR="001558E3" w:rsidRPr="001558E3" w:rsidRDefault="005700B8" w:rsidP="00FD6DC8">
      <w:pPr>
        <w:tabs>
          <w:tab w:val="num" w:pos="720"/>
          <w:tab w:val="num" w:pos="1440"/>
        </w:tabs>
        <w:jc w:val="both"/>
        <w:rPr>
          <w:rFonts w:hint="eastAsia"/>
          <w:iCs/>
          <w:lang w:eastAsia="zh-TW"/>
        </w:rPr>
      </w:pPr>
      <w:r>
        <w:rPr>
          <w:iCs/>
          <w:lang w:eastAsia="zh-TW"/>
        </w:rPr>
        <w:t xml:space="preserve">While the </w:t>
      </w:r>
      <w:proofErr w:type="spellStart"/>
      <w:r>
        <w:rPr>
          <w:iCs/>
          <w:lang w:eastAsia="zh-TW"/>
        </w:rPr>
        <w:t>ntn</w:t>
      </w:r>
      <w:proofErr w:type="spellEnd"/>
      <w:r>
        <w:rPr>
          <w:iCs/>
          <w:lang w:eastAsia="zh-TW"/>
        </w:rPr>
        <w:t xml:space="preserve">-Config of target cell is necessary for UE to perform TA adjustment during handover procedure, and it possessed the characteristic of cell-specific and common to UE, it is proposed to provide </w:t>
      </w:r>
      <w:proofErr w:type="spellStart"/>
      <w:r>
        <w:rPr>
          <w:iCs/>
          <w:lang w:eastAsia="zh-TW"/>
        </w:rPr>
        <w:t>ntn</w:t>
      </w:r>
      <w:proofErr w:type="spellEnd"/>
      <w:r>
        <w:rPr>
          <w:iCs/>
          <w:lang w:eastAsia="zh-TW"/>
        </w:rPr>
        <w:t xml:space="preserve">-Config of the target cell </w:t>
      </w:r>
      <w:r w:rsidR="00E46FEA">
        <w:rPr>
          <w:iCs/>
          <w:lang w:eastAsia="zh-TW"/>
        </w:rPr>
        <w:t xml:space="preserve">by broadcast </w:t>
      </w:r>
      <w:r>
        <w:rPr>
          <w:iCs/>
          <w:lang w:eastAsia="zh-TW"/>
        </w:rPr>
        <w:t>as a parameter of common handover configuration.</w:t>
      </w:r>
    </w:p>
    <w:p w14:paraId="371478AD" w14:textId="6936104D" w:rsidR="00B42CDA" w:rsidRDefault="00797A68" w:rsidP="00414351">
      <w:pPr>
        <w:jc w:val="both"/>
        <w:rPr>
          <w:b/>
          <w:iCs/>
          <w:lang w:eastAsia="zh-TW"/>
        </w:rPr>
      </w:pPr>
      <w:r w:rsidRPr="00797A68">
        <w:rPr>
          <w:b/>
          <w:iCs/>
          <w:lang w:eastAsia="zh-TW"/>
        </w:rPr>
        <w:t>Proposal</w:t>
      </w:r>
      <w:r w:rsidR="005700B8">
        <w:rPr>
          <w:rFonts w:hint="eastAsia"/>
          <w:b/>
          <w:iCs/>
          <w:lang w:eastAsia="zh-TW"/>
        </w:rPr>
        <w:t xml:space="preserve"> </w:t>
      </w:r>
      <w:r w:rsidR="005700B8">
        <w:rPr>
          <w:b/>
          <w:iCs/>
          <w:lang w:eastAsia="zh-TW"/>
        </w:rPr>
        <w:t>1</w:t>
      </w:r>
      <w:r w:rsidRPr="00797A68">
        <w:rPr>
          <w:b/>
          <w:iCs/>
          <w:lang w:eastAsia="zh-TW"/>
        </w:rPr>
        <w:t xml:space="preserve">: </w:t>
      </w:r>
      <w:r w:rsidR="005700B8">
        <w:rPr>
          <w:b/>
          <w:iCs/>
          <w:lang w:eastAsia="zh-TW"/>
        </w:rPr>
        <w:t>I</w:t>
      </w:r>
      <w:r w:rsidR="005700B8" w:rsidRPr="005700B8">
        <w:rPr>
          <w:b/>
          <w:iCs/>
          <w:lang w:eastAsia="zh-TW"/>
        </w:rPr>
        <w:t xml:space="preserve">t is proposed to provide </w:t>
      </w:r>
      <w:proofErr w:type="spellStart"/>
      <w:r w:rsidR="005700B8" w:rsidRPr="005700B8">
        <w:rPr>
          <w:b/>
          <w:iCs/>
          <w:lang w:eastAsia="zh-TW"/>
        </w:rPr>
        <w:t>ntn</w:t>
      </w:r>
      <w:proofErr w:type="spellEnd"/>
      <w:r w:rsidR="005700B8" w:rsidRPr="005700B8">
        <w:rPr>
          <w:b/>
          <w:iCs/>
          <w:lang w:eastAsia="zh-TW"/>
        </w:rPr>
        <w:t xml:space="preserve">-Config of the target cell </w:t>
      </w:r>
      <w:r w:rsidR="00E46FEA">
        <w:rPr>
          <w:b/>
          <w:iCs/>
          <w:lang w:eastAsia="zh-TW"/>
        </w:rPr>
        <w:t>by broadcast as a common handover configuration for group handover</w:t>
      </w:r>
      <w:r w:rsidR="005700B8" w:rsidRPr="005700B8">
        <w:rPr>
          <w:b/>
          <w:iCs/>
          <w:lang w:eastAsia="zh-TW"/>
        </w:rPr>
        <w:t>.</w:t>
      </w:r>
    </w:p>
    <w:p w14:paraId="1518937F" w14:textId="09944454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A196C">
        <w:rPr>
          <w:szCs w:val="36"/>
        </w:rPr>
        <w:t>Conclusion</w:t>
      </w:r>
    </w:p>
    <w:p w14:paraId="7BF0CD1E" w14:textId="1E005AD3" w:rsidR="003F5E20" w:rsidRDefault="00126653" w:rsidP="002F1940">
      <w:pPr>
        <w:rPr>
          <w:lang w:eastAsia="zh-TW"/>
        </w:rPr>
      </w:pPr>
      <w:r>
        <w:rPr>
          <w:lang w:eastAsia="zh-TW"/>
        </w:rPr>
        <w:t xml:space="preserve">The observations </w:t>
      </w:r>
      <w:r w:rsidR="005343D4">
        <w:rPr>
          <w:lang w:eastAsia="zh-TW"/>
        </w:rPr>
        <w:t>are:</w:t>
      </w:r>
    </w:p>
    <w:p w14:paraId="38F46BF5" w14:textId="64A877D7" w:rsidR="00126653" w:rsidRDefault="00126653" w:rsidP="00D62C12">
      <w:pPr>
        <w:ind w:left="1276" w:hangingChars="638" w:hanging="1276"/>
        <w:jc w:val="both"/>
        <w:rPr>
          <w:iCs/>
          <w:lang w:eastAsia="zh-TW"/>
        </w:rPr>
      </w:pPr>
      <w:r w:rsidRPr="00044F15">
        <w:rPr>
          <w:rFonts w:hint="eastAsia"/>
          <w:iCs/>
          <w:u w:val="single"/>
          <w:lang w:eastAsia="zh-TW"/>
        </w:rPr>
        <w:t>O</w:t>
      </w:r>
      <w:r w:rsidRPr="00044F15">
        <w:rPr>
          <w:iCs/>
          <w:u w:val="single"/>
          <w:lang w:eastAsia="zh-TW"/>
        </w:rPr>
        <w:t>bservation 1:</w:t>
      </w:r>
      <w:r>
        <w:rPr>
          <w:iCs/>
          <w:lang w:eastAsia="zh-TW"/>
        </w:rPr>
        <w:t xml:space="preserve"> </w:t>
      </w:r>
      <w:r w:rsidR="0023332F">
        <w:rPr>
          <w:iCs/>
          <w:lang w:eastAsia="zh-TW"/>
        </w:rPr>
        <w:t>T</w:t>
      </w:r>
      <w:r w:rsidR="0023332F" w:rsidRPr="00523D85">
        <w:rPr>
          <w:iCs/>
          <w:lang w:eastAsia="zh-TW"/>
        </w:rPr>
        <w:t xml:space="preserve">he </w:t>
      </w:r>
      <w:proofErr w:type="spellStart"/>
      <w:r w:rsidR="0023332F" w:rsidRPr="00523D85">
        <w:rPr>
          <w:iCs/>
          <w:lang w:eastAsia="zh-TW"/>
        </w:rPr>
        <w:t>ntn</w:t>
      </w:r>
      <w:proofErr w:type="spellEnd"/>
      <w:r w:rsidR="0023332F" w:rsidRPr="00523D85">
        <w:rPr>
          <w:iCs/>
          <w:lang w:eastAsia="zh-TW"/>
        </w:rPr>
        <w:t xml:space="preserve">-Config </w:t>
      </w:r>
      <w:r w:rsidR="0023332F">
        <w:rPr>
          <w:iCs/>
          <w:lang w:eastAsia="zh-TW"/>
        </w:rPr>
        <w:t xml:space="preserve">of target cell </w:t>
      </w:r>
      <w:r w:rsidR="006E22BB">
        <w:rPr>
          <w:iCs/>
          <w:lang w:eastAsia="zh-TW"/>
        </w:rPr>
        <w:t>is needed</w:t>
      </w:r>
      <w:bookmarkStart w:id="3" w:name="_GoBack"/>
      <w:bookmarkEnd w:id="3"/>
      <w:r w:rsidR="0023332F">
        <w:rPr>
          <w:iCs/>
          <w:lang w:eastAsia="zh-TW"/>
        </w:rPr>
        <w:t xml:space="preserve"> for UE to perform TA </w:t>
      </w:r>
      <w:r w:rsidR="0023332F" w:rsidRPr="00523D85">
        <w:rPr>
          <w:iCs/>
          <w:lang w:eastAsia="zh-TW"/>
        </w:rPr>
        <w:t xml:space="preserve">adjustment before initiating </w:t>
      </w:r>
      <w:r w:rsidR="0023332F">
        <w:rPr>
          <w:iCs/>
          <w:lang w:eastAsia="zh-TW"/>
        </w:rPr>
        <w:t xml:space="preserve">the first </w:t>
      </w:r>
      <w:r w:rsidR="0023332F" w:rsidRPr="00523D85">
        <w:rPr>
          <w:iCs/>
          <w:lang w:eastAsia="zh-TW"/>
        </w:rPr>
        <w:t xml:space="preserve">UL </w:t>
      </w:r>
      <w:r w:rsidR="0023332F">
        <w:rPr>
          <w:iCs/>
          <w:lang w:eastAsia="zh-TW"/>
        </w:rPr>
        <w:t>transmission during handover procedure.</w:t>
      </w:r>
    </w:p>
    <w:p w14:paraId="6C258D5D" w14:textId="79F5FDD1" w:rsidR="00126653" w:rsidRDefault="00126653" w:rsidP="00D62C12">
      <w:pPr>
        <w:ind w:left="1276" w:hangingChars="638" w:hanging="1276"/>
        <w:jc w:val="both"/>
        <w:rPr>
          <w:iCs/>
          <w:lang w:eastAsia="zh-TW"/>
        </w:rPr>
      </w:pPr>
      <w:r>
        <w:rPr>
          <w:rFonts w:hint="eastAsia"/>
          <w:iCs/>
          <w:u w:val="single"/>
          <w:lang w:eastAsia="zh-TW"/>
        </w:rPr>
        <w:t>O</w:t>
      </w:r>
      <w:r>
        <w:rPr>
          <w:iCs/>
          <w:u w:val="single"/>
          <w:lang w:eastAsia="zh-TW"/>
        </w:rPr>
        <w:t xml:space="preserve">bservation 2: </w:t>
      </w:r>
      <w:r w:rsidR="0023332F" w:rsidRPr="00523D85">
        <w:rPr>
          <w:iCs/>
          <w:lang w:eastAsia="zh-TW"/>
        </w:rPr>
        <w:t xml:space="preserve">The </w:t>
      </w:r>
      <w:proofErr w:type="spellStart"/>
      <w:r w:rsidR="0023332F" w:rsidRPr="00523D85">
        <w:rPr>
          <w:iCs/>
          <w:lang w:eastAsia="zh-TW"/>
        </w:rPr>
        <w:t>ntn</w:t>
      </w:r>
      <w:proofErr w:type="spellEnd"/>
      <w:r w:rsidR="0023332F" w:rsidRPr="00523D85">
        <w:rPr>
          <w:iCs/>
          <w:lang w:eastAsia="zh-TW"/>
        </w:rPr>
        <w:t xml:space="preserve">-Config is cell specific and is common </w:t>
      </w:r>
      <w:r w:rsidR="0023332F">
        <w:rPr>
          <w:iCs/>
          <w:lang w:eastAsia="zh-TW"/>
        </w:rPr>
        <w:t>for</w:t>
      </w:r>
      <w:r w:rsidR="0023332F" w:rsidRPr="00523D85">
        <w:rPr>
          <w:iCs/>
          <w:lang w:eastAsia="zh-TW"/>
        </w:rPr>
        <w:t xml:space="preserve"> </w:t>
      </w:r>
      <w:r w:rsidR="0023332F">
        <w:rPr>
          <w:iCs/>
          <w:lang w:eastAsia="zh-TW"/>
        </w:rPr>
        <w:t>all UE and can be broadcast by system information.</w:t>
      </w:r>
    </w:p>
    <w:p w14:paraId="48946909" w14:textId="4498E9D8" w:rsidR="00126653" w:rsidRDefault="00126653" w:rsidP="00D62C12">
      <w:pPr>
        <w:ind w:left="1276" w:hangingChars="638" w:hanging="1276"/>
        <w:jc w:val="both"/>
        <w:rPr>
          <w:rFonts w:hint="eastAsia"/>
          <w:iCs/>
          <w:lang w:eastAsia="zh-TW"/>
        </w:rPr>
      </w:pPr>
      <w:r w:rsidRPr="00266EB1">
        <w:rPr>
          <w:rFonts w:hint="eastAsia"/>
          <w:iCs/>
          <w:u w:val="single"/>
          <w:lang w:eastAsia="zh-TW"/>
        </w:rPr>
        <w:t>O</w:t>
      </w:r>
      <w:r w:rsidRPr="00266EB1">
        <w:rPr>
          <w:iCs/>
          <w:u w:val="single"/>
          <w:lang w:eastAsia="zh-TW"/>
        </w:rPr>
        <w:t>bservation 3:</w:t>
      </w:r>
      <w:r>
        <w:rPr>
          <w:iCs/>
          <w:lang w:eastAsia="zh-TW"/>
        </w:rPr>
        <w:t xml:space="preserve"> </w:t>
      </w:r>
      <w:r w:rsidR="0023332F" w:rsidRPr="00E46FEA">
        <w:rPr>
          <w:iCs/>
          <w:lang w:val="en-US" w:eastAsia="zh-TW"/>
        </w:rPr>
        <w:t xml:space="preserve">It is resource efficient to provide the </w:t>
      </w:r>
      <w:proofErr w:type="spellStart"/>
      <w:r w:rsidR="0023332F" w:rsidRPr="00E46FEA">
        <w:rPr>
          <w:iCs/>
          <w:lang w:val="en-US" w:eastAsia="zh-TW"/>
        </w:rPr>
        <w:t>ntn</w:t>
      </w:r>
      <w:proofErr w:type="spellEnd"/>
      <w:r w:rsidR="0023332F" w:rsidRPr="00E46FEA">
        <w:rPr>
          <w:iCs/>
          <w:lang w:val="en-US" w:eastAsia="zh-TW"/>
        </w:rPr>
        <w:t>-Config of target cell by broadcast for group handover</w:t>
      </w:r>
      <w:r w:rsidR="005700B8" w:rsidRPr="005700B8">
        <w:rPr>
          <w:iCs/>
          <w:lang w:eastAsia="zh-TW"/>
        </w:rPr>
        <w:t>.</w:t>
      </w:r>
    </w:p>
    <w:p w14:paraId="74A116C2" w14:textId="3B296130" w:rsidR="000D2214" w:rsidRPr="000D2214" w:rsidRDefault="005700B8" w:rsidP="000D2214">
      <w:pPr>
        <w:rPr>
          <w:lang w:eastAsia="zh-TW"/>
        </w:rPr>
      </w:pPr>
      <w:r>
        <w:rPr>
          <w:lang w:eastAsia="zh-TW"/>
        </w:rPr>
        <w:t>The</w:t>
      </w:r>
      <w:r w:rsidR="000D2214" w:rsidRPr="000D2214">
        <w:rPr>
          <w:lang w:eastAsia="zh-TW"/>
        </w:rPr>
        <w:t xml:space="preserve"> proposal</w:t>
      </w:r>
      <w:r>
        <w:rPr>
          <w:lang w:eastAsia="zh-TW"/>
        </w:rPr>
        <w:t xml:space="preserve"> from this contribution</w:t>
      </w:r>
      <w:r w:rsidR="000D2214" w:rsidRPr="000D2214">
        <w:rPr>
          <w:lang w:eastAsia="zh-TW"/>
        </w:rPr>
        <w:t>:</w:t>
      </w:r>
    </w:p>
    <w:p w14:paraId="5FAA652A" w14:textId="0BEA6B77" w:rsidR="005700B8" w:rsidRDefault="005700B8" w:rsidP="005700B8">
      <w:pPr>
        <w:jc w:val="both"/>
        <w:rPr>
          <w:b/>
          <w:iCs/>
          <w:lang w:eastAsia="zh-TW"/>
        </w:rPr>
      </w:pPr>
      <w:r w:rsidRPr="00797A68">
        <w:rPr>
          <w:b/>
          <w:iCs/>
          <w:lang w:eastAsia="zh-TW"/>
        </w:rPr>
        <w:t>Proposal</w:t>
      </w:r>
      <w:r>
        <w:rPr>
          <w:rFonts w:hint="eastAsia"/>
          <w:b/>
          <w:iCs/>
          <w:lang w:eastAsia="zh-TW"/>
        </w:rPr>
        <w:t xml:space="preserve"> </w:t>
      </w:r>
      <w:r>
        <w:rPr>
          <w:b/>
          <w:iCs/>
          <w:lang w:eastAsia="zh-TW"/>
        </w:rPr>
        <w:t>1</w:t>
      </w:r>
      <w:r w:rsidRPr="00797A68">
        <w:rPr>
          <w:b/>
          <w:iCs/>
          <w:lang w:eastAsia="zh-TW"/>
        </w:rPr>
        <w:t xml:space="preserve">: </w:t>
      </w:r>
      <w:r w:rsidR="0023332F">
        <w:rPr>
          <w:b/>
          <w:iCs/>
          <w:lang w:eastAsia="zh-TW"/>
        </w:rPr>
        <w:t>I</w:t>
      </w:r>
      <w:r w:rsidR="0023332F" w:rsidRPr="005700B8">
        <w:rPr>
          <w:b/>
          <w:iCs/>
          <w:lang w:eastAsia="zh-TW"/>
        </w:rPr>
        <w:t xml:space="preserve">t is proposed to provide </w:t>
      </w:r>
      <w:proofErr w:type="spellStart"/>
      <w:r w:rsidR="0023332F" w:rsidRPr="005700B8">
        <w:rPr>
          <w:b/>
          <w:iCs/>
          <w:lang w:eastAsia="zh-TW"/>
        </w:rPr>
        <w:t>ntn</w:t>
      </w:r>
      <w:proofErr w:type="spellEnd"/>
      <w:r w:rsidR="0023332F" w:rsidRPr="005700B8">
        <w:rPr>
          <w:b/>
          <w:iCs/>
          <w:lang w:eastAsia="zh-TW"/>
        </w:rPr>
        <w:t xml:space="preserve">-Config of the target cell </w:t>
      </w:r>
      <w:r w:rsidR="0023332F">
        <w:rPr>
          <w:b/>
          <w:iCs/>
          <w:lang w:eastAsia="zh-TW"/>
        </w:rPr>
        <w:t>by broadcast as a common handover configuration for group handover</w:t>
      </w:r>
      <w:r w:rsidRPr="005700B8">
        <w:rPr>
          <w:b/>
          <w:iCs/>
          <w:lang w:eastAsia="zh-TW"/>
        </w:rPr>
        <w:t>.</w:t>
      </w:r>
    </w:p>
    <w:p w14:paraId="6BB06CA0" w14:textId="4A4FC6EB" w:rsidR="000A196C" w:rsidRDefault="000A196C" w:rsidP="000A196C">
      <w:pPr>
        <w:pStyle w:val="1"/>
        <w:rPr>
          <w:szCs w:val="36"/>
        </w:rPr>
      </w:pPr>
      <w:r>
        <w:rPr>
          <w:szCs w:val="36"/>
        </w:rPr>
        <w:t>4</w:t>
      </w:r>
      <w:r>
        <w:rPr>
          <w:szCs w:val="36"/>
        </w:rPr>
        <w:tab/>
        <w:t>References</w:t>
      </w:r>
    </w:p>
    <w:p w14:paraId="48C1FA1F" w14:textId="6AB32004" w:rsidR="002A574B" w:rsidRDefault="000A196C" w:rsidP="00F543E4">
      <w:pPr>
        <w:rPr>
          <w:lang w:eastAsia="zh-TW"/>
        </w:rPr>
      </w:pPr>
      <w:r>
        <w:rPr>
          <w:rFonts w:hint="eastAsia"/>
          <w:lang w:eastAsia="zh-TW"/>
        </w:rPr>
        <w:t>[</w:t>
      </w:r>
      <w:r>
        <w:rPr>
          <w:lang w:eastAsia="zh-TW"/>
        </w:rPr>
        <w:t xml:space="preserve">1] </w:t>
      </w:r>
      <w:r w:rsidR="002A574B">
        <w:rPr>
          <w:lang w:eastAsia="zh-TW"/>
        </w:rPr>
        <w:t>R2-2</w:t>
      </w:r>
      <w:r w:rsidR="00E87B79">
        <w:rPr>
          <w:lang w:eastAsia="zh-TW"/>
        </w:rPr>
        <w:t>3xxxxx</w:t>
      </w:r>
      <w:r w:rsidR="002A574B">
        <w:rPr>
          <w:lang w:eastAsia="zh-TW"/>
        </w:rPr>
        <w:tab/>
      </w:r>
      <w:r w:rsidR="00A665C4">
        <w:rPr>
          <w:lang w:eastAsia="zh-TW"/>
        </w:rPr>
        <w:t>Draft r</w:t>
      </w:r>
      <w:r w:rsidR="002A574B" w:rsidRPr="002A574B">
        <w:rPr>
          <w:lang w:eastAsia="zh-TW"/>
        </w:rPr>
        <w:t>eport of 3GPP TSG RAN WG2 meeting #1</w:t>
      </w:r>
      <w:r w:rsidR="00E87B79">
        <w:rPr>
          <w:lang w:eastAsia="zh-TW"/>
        </w:rPr>
        <w:t>22</w:t>
      </w:r>
      <w:r w:rsidR="002A574B" w:rsidRPr="002A574B">
        <w:rPr>
          <w:lang w:eastAsia="zh-TW"/>
        </w:rPr>
        <w:t xml:space="preserve">, </w:t>
      </w:r>
      <w:r w:rsidR="00A665C4" w:rsidRPr="00A665C4">
        <w:rPr>
          <w:lang w:eastAsia="zh-TW"/>
        </w:rPr>
        <w:t>Incheon, Korea</w:t>
      </w:r>
      <w:r w:rsidR="00A665C4">
        <w:rPr>
          <w:lang w:eastAsia="zh-TW"/>
        </w:rPr>
        <w:t>.</w:t>
      </w:r>
    </w:p>
    <w:sectPr w:rsidR="002A574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CBCF77" w14:textId="77777777" w:rsidR="00713699" w:rsidRDefault="00713699">
      <w:pPr>
        <w:spacing w:after="0"/>
      </w:pPr>
      <w:r>
        <w:separator/>
      </w:r>
    </w:p>
  </w:endnote>
  <w:endnote w:type="continuationSeparator" w:id="0">
    <w:p w14:paraId="136473A0" w14:textId="77777777" w:rsidR="00713699" w:rsidRDefault="0071369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762F5C" w14:textId="77777777" w:rsidR="00713699" w:rsidRDefault="00713699">
      <w:pPr>
        <w:spacing w:after="0"/>
      </w:pPr>
      <w:r>
        <w:separator/>
      </w:r>
    </w:p>
  </w:footnote>
  <w:footnote w:type="continuationSeparator" w:id="0">
    <w:p w14:paraId="1C431C36" w14:textId="77777777" w:rsidR="00713699" w:rsidRDefault="0071369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0111DA6"/>
    <w:multiLevelType w:val="hybridMultilevel"/>
    <w:tmpl w:val="08B2E44A"/>
    <w:lvl w:ilvl="0" w:tplc="ED2E847C">
      <w:start w:val="2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219" w:hanging="480"/>
      </w:pPr>
    </w:lvl>
    <w:lvl w:ilvl="2" w:tplc="0409001B" w:tentative="1">
      <w:start w:val="1"/>
      <w:numFmt w:val="lowerRoman"/>
      <w:lvlText w:val="%3."/>
      <w:lvlJc w:val="right"/>
      <w:pPr>
        <w:ind w:left="2699" w:hanging="480"/>
      </w:pPr>
    </w:lvl>
    <w:lvl w:ilvl="3" w:tplc="0409000F" w:tentative="1">
      <w:start w:val="1"/>
      <w:numFmt w:val="decimal"/>
      <w:lvlText w:val="%4."/>
      <w:lvlJc w:val="left"/>
      <w:pPr>
        <w:ind w:left="317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59" w:hanging="480"/>
      </w:pPr>
    </w:lvl>
    <w:lvl w:ilvl="5" w:tplc="0409001B" w:tentative="1">
      <w:start w:val="1"/>
      <w:numFmt w:val="lowerRoman"/>
      <w:lvlText w:val="%6."/>
      <w:lvlJc w:val="right"/>
      <w:pPr>
        <w:ind w:left="4139" w:hanging="480"/>
      </w:pPr>
    </w:lvl>
    <w:lvl w:ilvl="6" w:tplc="0409000F" w:tentative="1">
      <w:start w:val="1"/>
      <w:numFmt w:val="decimal"/>
      <w:lvlText w:val="%7."/>
      <w:lvlJc w:val="left"/>
      <w:pPr>
        <w:ind w:left="461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99" w:hanging="480"/>
      </w:pPr>
    </w:lvl>
    <w:lvl w:ilvl="8" w:tplc="0409001B" w:tentative="1">
      <w:start w:val="1"/>
      <w:numFmt w:val="lowerRoman"/>
      <w:lvlText w:val="%9."/>
      <w:lvlJc w:val="right"/>
      <w:pPr>
        <w:ind w:left="5579" w:hanging="4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D6B5AC5"/>
    <w:multiLevelType w:val="hybridMultilevel"/>
    <w:tmpl w:val="5A607E8E"/>
    <w:lvl w:ilvl="0" w:tplc="8BC6CA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22AB2A1E"/>
    <w:multiLevelType w:val="hybridMultilevel"/>
    <w:tmpl w:val="F4A4D9A4"/>
    <w:lvl w:ilvl="0" w:tplc="ED2E847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237C0F15"/>
    <w:multiLevelType w:val="hybridMultilevel"/>
    <w:tmpl w:val="9FA4D44E"/>
    <w:lvl w:ilvl="0" w:tplc="31E2175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6E0C2EC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9B582B8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6D36203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1FBCBA4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1E14694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EF80C48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C022829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2140E39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8" w15:restartNumberingAfterBreak="0">
    <w:nsid w:val="3DAA707A"/>
    <w:multiLevelType w:val="hybridMultilevel"/>
    <w:tmpl w:val="A9849F54"/>
    <w:lvl w:ilvl="0" w:tplc="FE9C54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3037C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EE682BE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C12CA5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6BE5BC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4E75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F6FA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0A8E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A00DE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3F584B54"/>
    <w:multiLevelType w:val="hybridMultilevel"/>
    <w:tmpl w:val="2904D568"/>
    <w:lvl w:ilvl="0" w:tplc="711A7A02">
      <w:start w:val="7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5B57A2F"/>
    <w:multiLevelType w:val="hybridMultilevel"/>
    <w:tmpl w:val="55E6E1CC"/>
    <w:lvl w:ilvl="0" w:tplc="CD8E3F0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2A0C634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ED2EBDA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25DE17B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32253D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FCA2797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9FC4905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713EC4F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AB2A012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2" w15:restartNumberingAfterBreak="0">
    <w:nsid w:val="497F41A8"/>
    <w:multiLevelType w:val="hybridMultilevel"/>
    <w:tmpl w:val="0C92C032"/>
    <w:lvl w:ilvl="0" w:tplc="E12295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76EF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3F0D52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024D9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C285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FBC83F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5D0EB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087C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648F3A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6757D48"/>
    <w:multiLevelType w:val="hybridMultilevel"/>
    <w:tmpl w:val="EDC07842"/>
    <w:lvl w:ilvl="0" w:tplc="05FA8C6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87A6F8F"/>
    <w:multiLevelType w:val="hybridMultilevel"/>
    <w:tmpl w:val="2996A594"/>
    <w:lvl w:ilvl="0" w:tplc="B55864E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09E5214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D5C2274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01E3C42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287C0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3DECAA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4764B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14507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A4522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743F550F"/>
    <w:multiLevelType w:val="hybridMultilevel"/>
    <w:tmpl w:val="A036D50E"/>
    <w:lvl w:ilvl="0" w:tplc="ED2E847C">
      <w:start w:val="2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219" w:hanging="480"/>
      </w:pPr>
    </w:lvl>
    <w:lvl w:ilvl="2" w:tplc="0409001B" w:tentative="1">
      <w:start w:val="1"/>
      <w:numFmt w:val="lowerRoman"/>
      <w:lvlText w:val="%3."/>
      <w:lvlJc w:val="right"/>
      <w:pPr>
        <w:ind w:left="2699" w:hanging="480"/>
      </w:pPr>
    </w:lvl>
    <w:lvl w:ilvl="3" w:tplc="0409000F" w:tentative="1">
      <w:start w:val="1"/>
      <w:numFmt w:val="decimal"/>
      <w:lvlText w:val="%4."/>
      <w:lvlJc w:val="left"/>
      <w:pPr>
        <w:ind w:left="317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59" w:hanging="480"/>
      </w:pPr>
    </w:lvl>
    <w:lvl w:ilvl="5" w:tplc="0409001B" w:tentative="1">
      <w:start w:val="1"/>
      <w:numFmt w:val="lowerRoman"/>
      <w:lvlText w:val="%6."/>
      <w:lvlJc w:val="right"/>
      <w:pPr>
        <w:ind w:left="4139" w:hanging="480"/>
      </w:pPr>
    </w:lvl>
    <w:lvl w:ilvl="6" w:tplc="0409000F" w:tentative="1">
      <w:start w:val="1"/>
      <w:numFmt w:val="decimal"/>
      <w:lvlText w:val="%7."/>
      <w:lvlJc w:val="left"/>
      <w:pPr>
        <w:ind w:left="461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99" w:hanging="480"/>
      </w:pPr>
    </w:lvl>
    <w:lvl w:ilvl="8" w:tplc="0409001B" w:tentative="1">
      <w:start w:val="1"/>
      <w:numFmt w:val="lowerRoman"/>
      <w:lvlText w:val="%9."/>
      <w:lvlJc w:val="right"/>
      <w:pPr>
        <w:ind w:left="5579" w:hanging="480"/>
      </w:pPr>
    </w:lvl>
  </w:abstractNum>
  <w:abstractNum w:abstractNumId="18" w15:restartNumberingAfterBreak="0">
    <w:nsid w:val="7E2D5559"/>
    <w:multiLevelType w:val="hybridMultilevel"/>
    <w:tmpl w:val="4904858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A71BEB"/>
    <w:multiLevelType w:val="hybridMultilevel"/>
    <w:tmpl w:val="AD203514"/>
    <w:lvl w:ilvl="0" w:tplc="79DC8E9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15"/>
  </w:num>
  <w:num w:numId="2">
    <w:abstractNumId w:val="13"/>
  </w:num>
  <w:num w:numId="3">
    <w:abstractNumId w:val="10"/>
  </w:num>
  <w:num w:numId="4">
    <w:abstractNumId w:val="4"/>
  </w:num>
  <w:num w:numId="5">
    <w:abstractNumId w:val="2"/>
  </w:num>
  <w:num w:numId="6">
    <w:abstractNumId w:val="1"/>
  </w:num>
  <w:num w:numId="7">
    <w:abstractNumId w:val="0"/>
  </w:num>
  <w:num w:numId="8">
    <w:abstractNumId w:val="18"/>
  </w:num>
  <w:num w:numId="9">
    <w:abstractNumId w:val="16"/>
  </w:num>
  <w:num w:numId="10">
    <w:abstractNumId w:val="12"/>
  </w:num>
  <w:num w:numId="11">
    <w:abstractNumId w:val="8"/>
  </w:num>
  <w:num w:numId="12">
    <w:abstractNumId w:val="5"/>
  </w:num>
  <w:num w:numId="13">
    <w:abstractNumId w:val="6"/>
  </w:num>
  <w:num w:numId="14">
    <w:abstractNumId w:val="19"/>
  </w:num>
  <w:num w:numId="15">
    <w:abstractNumId w:val="3"/>
  </w:num>
  <w:num w:numId="16">
    <w:abstractNumId w:val="17"/>
  </w:num>
  <w:num w:numId="17">
    <w:abstractNumId w:val="14"/>
  </w:num>
  <w:num w:numId="18">
    <w:abstractNumId w:val="9"/>
  </w:num>
  <w:num w:numId="19">
    <w:abstractNumId w:val="7"/>
  </w:num>
  <w:num w:numId="20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DateAndTime/>
  <w:doNotDisplayPageBoundaries/>
  <w:displayBackgroundShape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B93"/>
    <w:rsid w:val="00017F23"/>
    <w:rsid w:val="00030CC6"/>
    <w:rsid w:val="000349DE"/>
    <w:rsid w:val="00044F15"/>
    <w:rsid w:val="00047699"/>
    <w:rsid w:val="000635ED"/>
    <w:rsid w:val="00065C4E"/>
    <w:rsid w:val="0007337B"/>
    <w:rsid w:val="00073573"/>
    <w:rsid w:val="00076EB6"/>
    <w:rsid w:val="000823DF"/>
    <w:rsid w:val="00091B3B"/>
    <w:rsid w:val="00093DCE"/>
    <w:rsid w:val="000A196C"/>
    <w:rsid w:val="000A3E19"/>
    <w:rsid w:val="000C2B29"/>
    <w:rsid w:val="000C6F19"/>
    <w:rsid w:val="000D13E1"/>
    <w:rsid w:val="000D1A3F"/>
    <w:rsid w:val="000D2214"/>
    <w:rsid w:val="000D2C1A"/>
    <w:rsid w:val="000E2161"/>
    <w:rsid w:val="000E3C8C"/>
    <w:rsid w:val="000F6242"/>
    <w:rsid w:val="00102A38"/>
    <w:rsid w:val="00103FF1"/>
    <w:rsid w:val="0011125E"/>
    <w:rsid w:val="001124EC"/>
    <w:rsid w:val="00122975"/>
    <w:rsid w:val="00126653"/>
    <w:rsid w:val="001322D7"/>
    <w:rsid w:val="001428AD"/>
    <w:rsid w:val="0014516A"/>
    <w:rsid w:val="00151201"/>
    <w:rsid w:val="00152404"/>
    <w:rsid w:val="0015322D"/>
    <w:rsid w:val="001558E3"/>
    <w:rsid w:val="001562C3"/>
    <w:rsid w:val="00164E12"/>
    <w:rsid w:val="0016755B"/>
    <w:rsid w:val="00167A1E"/>
    <w:rsid w:val="00167FAE"/>
    <w:rsid w:val="0019144C"/>
    <w:rsid w:val="0019301B"/>
    <w:rsid w:val="00196B59"/>
    <w:rsid w:val="001A14F2"/>
    <w:rsid w:val="001A1FCD"/>
    <w:rsid w:val="001B3A86"/>
    <w:rsid w:val="001B763F"/>
    <w:rsid w:val="001F45E2"/>
    <w:rsid w:val="00204B6A"/>
    <w:rsid w:val="00214347"/>
    <w:rsid w:val="00217B0E"/>
    <w:rsid w:val="00220060"/>
    <w:rsid w:val="00226381"/>
    <w:rsid w:val="00232235"/>
    <w:rsid w:val="0023332F"/>
    <w:rsid w:val="00243C89"/>
    <w:rsid w:val="002473B2"/>
    <w:rsid w:val="00260472"/>
    <w:rsid w:val="00262E9C"/>
    <w:rsid w:val="00266EB1"/>
    <w:rsid w:val="0028323C"/>
    <w:rsid w:val="002869FE"/>
    <w:rsid w:val="002925AC"/>
    <w:rsid w:val="002A574B"/>
    <w:rsid w:val="002A7B6F"/>
    <w:rsid w:val="002B26B2"/>
    <w:rsid w:val="002B283F"/>
    <w:rsid w:val="002C3246"/>
    <w:rsid w:val="002C69C1"/>
    <w:rsid w:val="002D18C6"/>
    <w:rsid w:val="002E01C1"/>
    <w:rsid w:val="002E0368"/>
    <w:rsid w:val="002E0F50"/>
    <w:rsid w:val="002E2821"/>
    <w:rsid w:val="002E7429"/>
    <w:rsid w:val="002F0B06"/>
    <w:rsid w:val="002F11A3"/>
    <w:rsid w:val="002F1940"/>
    <w:rsid w:val="002F210F"/>
    <w:rsid w:val="002F3259"/>
    <w:rsid w:val="002F4FB1"/>
    <w:rsid w:val="0030455C"/>
    <w:rsid w:val="003105BB"/>
    <w:rsid w:val="00310A49"/>
    <w:rsid w:val="00322204"/>
    <w:rsid w:val="00326A90"/>
    <w:rsid w:val="003275A0"/>
    <w:rsid w:val="00334E47"/>
    <w:rsid w:val="00340AA7"/>
    <w:rsid w:val="00361133"/>
    <w:rsid w:val="00383545"/>
    <w:rsid w:val="00386BCD"/>
    <w:rsid w:val="00391F98"/>
    <w:rsid w:val="003A3D1E"/>
    <w:rsid w:val="003B327E"/>
    <w:rsid w:val="003C50C4"/>
    <w:rsid w:val="003E02C7"/>
    <w:rsid w:val="003F1F74"/>
    <w:rsid w:val="003F5E20"/>
    <w:rsid w:val="003F72EF"/>
    <w:rsid w:val="00403710"/>
    <w:rsid w:val="00406368"/>
    <w:rsid w:val="00414351"/>
    <w:rsid w:val="00414F7A"/>
    <w:rsid w:val="00424F23"/>
    <w:rsid w:val="00430D1F"/>
    <w:rsid w:val="00430E8A"/>
    <w:rsid w:val="00433500"/>
    <w:rsid w:val="00433F71"/>
    <w:rsid w:val="00440665"/>
    <w:rsid w:val="00440D43"/>
    <w:rsid w:val="00441FBD"/>
    <w:rsid w:val="00443245"/>
    <w:rsid w:val="004534E9"/>
    <w:rsid w:val="00454662"/>
    <w:rsid w:val="00462D2E"/>
    <w:rsid w:val="00462EC9"/>
    <w:rsid w:val="00470DF6"/>
    <w:rsid w:val="004742E0"/>
    <w:rsid w:val="004749F4"/>
    <w:rsid w:val="00483A92"/>
    <w:rsid w:val="00483B7B"/>
    <w:rsid w:val="00492D6A"/>
    <w:rsid w:val="004A5A58"/>
    <w:rsid w:val="004C54CA"/>
    <w:rsid w:val="004D2414"/>
    <w:rsid w:val="004E1B32"/>
    <w:rsid w:val="004E3939"/>
    <w:rsid w:val="004F3454"/>
    <w:rsid w:val="004F5B06"/>
    <w:rsid w:val="00502918"/>
    <w:rsid w:val="0051255C"/>
    <w:rsid w:val="0051644B"/>
    <w:rsid w:val="005176DB"/>
    <w:rsid w:val="00517CFE"/>
    <w:rsid w:val="00523D85"/>
    <w:rsid w:val="00526DDD"/>
    <w:rsid w:val="00532AFF"/>
    <w:rsid w:val="005343D4"/>
    <w:rsid w:val="005363A4"/>
    <w:rsid w:val="00540E9C"/>
    <w:rsid w:val="00543A2E"/>
    <w:rsid w:val="0054611E"/>
    <w:rsid w:val="0054654D"/>
    <w:rsid w:val="00555ECC"/>
    <w:rsid w:val="005700B8"/>
    <w:rsid w:val="005779FE"/>
    <w:rsid w:val="005948E0"/>
    <w:rsid w:val="005A51FF"/>
    <w:rsid w:val="005A7E14"/>
    <w:rsid w:val="005B2D3E"/>
    <w:rsid w:val="005B3A14"/>
    <w:rsid w:val="005D7A47"/>
    <w:rsid w:val="005E30C7"/>
    <w:rsid w:val="006052AD"/>
    <w:rsid w:val="00624802"/>
    <w:rsid w:val="006252E7"/>
    <w:rsid w:val="00626E17"/>
    <w:rsid w:val="00631282"/>
    <w:rsid w:val="006321AC"/>
    <w:rsid w:val="006336CC"/>
    <w:rsid w:val="0063660D"/>
    <w:rsid w:val="00661212"/>
    <w:rsid w:val="00664CA8"/>
    <w:rsid w:val="00664D3E"/>
    <w:rsid w:val="0067080F"/>
    <w:rsid w:val="006A2290"/>
    <w:rsid w:val="006A3099"/>
    <w:rsid w:val="006A33E1"/>
    <w:rsid w:val="006A4E7C"/>
    <w:rsid w:val="006A69D9"/>
    <w:rsid w:val="006C43DD"/>
    <w:rsid w:val="006C595F"/>
    <w:rsid w:val="006E22BB"/>
    <w:rsid w:val="006E4D69"/>
    <w:rsid w:val="006F5717"/>
    <w:rsid w:val="0070402E"/>
    <w:rsid w:val="0070488F"/>
    <w:rsid w:val="00705FED"/>
    <w:rsid w:val="00713699"/>
    <w:rsid w:val="00715B93"/>
    <w:rsid w:val="00727581"/>
    <w:rsid w:val="0073634B"/>
    <w:rsid w:val="0073766B"/>
    <w:rsid w:val="00740639"/>
    <w:rsid w:val="00740E50"/>
    <w:rsid w:val="007426CA"/>
    <w:rsid w:val="007725FA"/>
    <w:rsid w:val="007929A8"/>
    <w:rsid w:val="00797A68"/>
    <w:rsid w:val="007A18AD"/>
    <w:rsid w:val="007A69ED"/>
    <w:rsid w:val="007A69FE"/>
    <w:rsid w:val="007A70F1"/>
    <w:rsid w:val="007C1E85"/>
    <w:rsid w:val="007D0614"/>
    <w:rsid w:val="007D41E9"/>
    <w:rsid w:val="007F4F92"/>
    <w:rsid w:val="00815573"/>
    <w:rsid w:val="00826F1A"/>
    <w:rsid w:val="008307B5"/>
    <w:rsid w:val="0085043E"/>
    <w:rsid w:val="00854950"/>
    <w:rsid w:val="0087174F"/>
    <w:rsid w:val="008863D4"/>
    <w:rsid w:val="00892757"/>
    <w:rsid w:val="0089485C"/>
    <w:rsid w:val="008A4DB4"/>
    <w:rsid w:val="008A5357"/>
    <w:rsid w:val="008C4906"/>
    <w:rsid w:val="008C4B7D"/>
    <w:rsid w:val="008D772F"/>
    <w:rsid w:val="008E579C"/>
    <w:rsid w:val="008F4130"/>
    <w:rsid w:val="00914287"/>
    <w:rsid w:val="009167D5"/>
    <w:rsid w:val="0092428A"/>
    <w:rsid w:val="00924338"/>
    <w:rsid w:val="00925D04"/>
    <w:rsid w:val="009277EE"/>
    <w:rsid w:val="00933349"/>
    <w:rsid w:val="00936579"/>
    <w:rsid w:val="00953F25"/>
    <w:rsid w:val="00953FB6"/>
    <w:rsid w:val="009603F6"/>
    <w:rsid w:val="009615DE"/>
    <w:rsid w:val="0096433E"/>
    <w:rsid w:val="0097091D"/>
    <w:rsid w:val="00990EF2"/>
    <w:rsid w:val="009952D6"/>
    <w:rsid w:val="009963AC"/>
    <w:rsid w:val="0099764C"/>
    <w:rsid w:val="009A43A4"/>
    <w:rsid w:val="009B10D9"/>
    <w:rsid w:val="009B1257"/>
    <w:rsid w:val="009B580B"/>
    <w:rsid w:val="009C3879"/>
    <w:rsid w:val="009C5BA9"/>
    <w:rsid w:val="009E1D90"/>
    <w:rsid w:val="009F0038"/>
    <w:rsid w:val="009F0371"/>
    <w:rsid w:val="009F3C38"/>
    <w:rsid w:val="009F7658"/>
    <w:rsid w:val="00A03D11"/>
    <w:rsid w:val="00A12592"/>
    <w:rsid w:val="00A13285"/>
    <w:rsid w:val="00A13C43"/>
    <w:rsid w:val="00A15036"/>
    <w:rsid w:val="00A169DF"/>
    <w:rsid w:val="00A1708D"/>
    <w:rsid w:val="00A665C4"/>
    <w:rsid w:val="00A66709"/>
    <w:rsid w:val="00A670F3"/>
    <w:rsid w:val="00A70448"/>
    <w:rsid w:val="00A708EC"/>
    <w:rsid w:val="00A73782"/>
    <w:rsid w:val="00A75254"/>
    <w:rsid w:val="00A81AA8"/>
    <w:rsid w:val="00A863E1"/>
    <w:rsid w:val="00AA4FF3"/>
    <w:rsid w:val="00AA53C6"/>
    <w:rsid w:val="00AB4F82"/>
    <w:rsid w:val="00AB6277"/>
    <w:rsid w:val="00AE1B3E"/>
    <w:rsid w:val="00AE43D4"/>
    <w:rsid w:val="00AE7E8E"/>
    <w:rsid w:val="00AF29A4"/>
    <w:rsid w:val="00B007DB"/>
    <w:rsid w:val="00B012F1"/>
    <w:rsid w:val="00B02CDD"/>
    <w:rsid w:val="00B03438"/>
    <w:rsid w:val="00B21F7A"/>
    <w:rsid w:val="00B345A9"/>
    <w:rsid w:val="00B346B7"/>
    <w:rsid w:val="00B42CDA"/>
    <w:rsid w:val="00B468EC"/>
    <w:rsid w:val="00B53D73"/>
    <w:rsid w:val="00B665DB"/>
    <w:rsid w:val="00B74B48"/>
    <w:rsid w:val="00B77883"/>
    <w:rsid w:val="00B915FE"/>
    <w:rsid w:val="00B957B1"/>
    <w:rsid w:val="00B97703"/>
    <w:rsid w:val="00BA3D66"/>
    <w:rsid w:val="00BA4942"/>
    <w:rsid w:val="00BA7BC6"/>
    <w:rsid w:val="00BB28CF"/>
    <w:rsid w:val="00BB4CE9"/>
    <w:rsid w:val="00BD7ED3"/>
    <w:rsid w:val="00BE284A"/>
    <w:rsid w:val="00BF27CF"/>
    <w:rsid w:val="00BF27E1"/>
    <w:rsid w:val="00C103C0"/>
    <w:rsid w:val="00C25662"/>
    <w:rsid w:val="00C26D17"/>
    <w:rsid w:val="00C3301D"/>
    <w:rsid w:val="00C464B8"/>
    <w:rsid w:val="00C528BF"/>
    <w:rsid w:val="00C5644A"/>
    <w:rsid w:val="00C62DD0"/>
    <w:rsid w:val="00C8413A"/>
    <w:rsid w:val="00C869D2"/>
    <w:rsid w:val="00C9391A"/>
    <w:rsid w:val="00CC0263"/>
    <w:rsid w:val="00CC065A"/>
    <w:rsid w:val="00CC3753"/>
    <w:rsid w:val="00CD15CA"/>
    <w:rsid w:val="00CD3B1B"/>
    <w:rsid w:val="00CE1506"/>
    <w:rsid w:val="00CE32A2"/>
    <w:rsid w:val="00CE6D23"/>
    <w:rsid w:val="00CF5D9A"/>
    <w:rsid w:val="00CF6087"/>
    <w:rsid w:val="00D01496"/>
    <w:rsid w:val="00D2672C"/>
    <w:rsid w:val="00D26BC5"/>
    <w:rsid w:val="00D30A5F"/>
    <w:rsid w:val="00D319D2"/>
    <w:rsid w:val="00D33378"/>
    <w:rsid w:val="00D34868"/>
    <w:rsid w:val="00D54280"/>
    <w:rsid w:val="00D62691"/>
    <w:rsid w:val="00D62C12"/>
    <w:rsid w:val="00D67436"/>
    <w:rsid w:val="00D80B9A"/>
    <w:rsid w:val="00D83589"/>
    <w:rsid w:val="00D8552D"/>
    <w:rsid w:val="00D860B1"/>
    <w:rsid w:val="00D9019B"/>
    <w:rsid w:val="00D901EE"/>
    <w:rsid w:val="00DC1483"/>
    <w:rsid w:val="00DC2DAF"/>
    <w:rsid w:val="00DC57D8"/>
    <w:rsid w:val="00DE30D1"/>
    <w:rsid w:val="00DE498B"/>
    <w:rsid w:val="00DE6848"/>
    <w:rsid w:val="00DF7D99"/>
    <w:rsid w:val="00E00ACC"/>
    <w:rsid w:val="00E04378"/>
    <w:rsid w:val="00E068D4"/>
    <w:rsid w:val="00E22169"/>
    <w:rsid w:val="00E2241D"/>
    <w:rsid w:val="00E278CF"/>
    <w:rsid w:val="00E33257"/>
    <w:rsid w:val="00E354F7"/>
    <w:rsid w:val="00E35F7F"/>
    <w:rsid w:val="00E46472"/>
    <w:rsid w:val="00E46FEA"/>
    <w:rsid w:val="00E54BF3"/>
    <w:rsid w:val="00E561B9"/>
    <w:rsid w:val="00E56BF1"/>
    <w:rsid w:val="00E63323"/>
    <w:rsid w:val="00E87B79"/>
    <w:rsid w:val="00E91EBE"/>
    <w:rsid w:val="00E92BF4"/>
    <w:rsid w:val="00E95517"/>
    <w:rsid w:val="00E978F4"/>
    <w:rsid w:val="00EA1784"/>
    <w:rsid w:val="00EA2431"/>
    <w:rsid w:val="00EA31D8"/>
    <w:rsid w:val="00EA707B"/>
    <w:rsid w:val="00EB5D60"/>
    <w:rsid w:val="00EC5EFE"/>
    <w:rsid w:val="00ED7D52"/>
    <w:rsid w:val="00EE2FB4"/>
    <w:rsid w:val="00F03EE0"/>
    <w:rsid w:val="00F0562D"/>
    <w:rsid w:val="00F068FE"/>
    <w:rsid w:val="00F155B0"/>
    <w:rsid w:val="00F1693B"/>
    <w:rsid w:val="00F25496"/>
    <w:rsid w:val="00F26F16"/>
    <w:rsid w:val="00F318E4"/>
    <w:rsid w:val="00F3421C"/>
    <w:rsid w:val="00F37F22"/>
    <w:rsid w:val="00F44479"/>
    <w:rsid w:val="00F543E4"/>
    <w:rsid w:val="00F603D2"/>
    <w:rsid w:val="00F623DE"/>
    <w:rsid w:val="00F63994"/>
    <w:rsid w:val="00F667CF"/>
    <w:rsid w:val="00F803BE"/>
    <w:rsid w:val="00F87D52"/>
    <w:rsid w:val="00F936EB"/>
    <w:rsid w:val="00FB04FE"/>
    <w:rsid w:val="00FD3217"/>
    <w:rsid w:val="00FD6DC8"/>
    <w:rsid w:val="00FF5F89"/>
    <w:rsid w:val="00FF7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註解方塊文字 字元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頁首 字元"/>
    <w:link w:val="a3"/>
    <w:rsid w:val="004E3939"/>
    <w:rPr>
      <w:rFonts w:ascii="Arial" w:hAnsi="Arial"/>
      <w:b/>
      <w:sz w:val="18"/>
    </w:rPr>
  </w:style>
  <w:style w:type="paragraph" w:styleId="80">
    <w:name w:val="toc 8"/>
    <w:basedOn w:val="10"/>
    <w:semiHidden/>
    <w:rsid w:val="00470DF6"/>
    <w:pPr>
      <w:spacing w:before="180"/>
      <w:ind w:left="2693" w:hanging="2693"/>
    </w:pPr>
    <w:rPr>
      <w:b/>
    </w:rPr>
  </w:style>
  <w:style w:type="paragraph" w:styleId="10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1">
    <w:name w:val="toc 5"/>
    <w:basedOn w:val="41"/>
    <w:semiHidden/>
    <w:rsid w:val="00470DF6"/>
    <w:pPr>
      <w:ind w:left="1701" w:hanging="1701"/>
    </w:pPr>
  </w:style>
  <w:style w:type="paragraph" w:styleId="41">
    <w:name w:val="toc 4"/>
    <w:basedOn w:val="31"/>
    <w:semiHidden/>
    <w:rsid w:val="00470DF6"/>
    <w:pPr>
      <w:ind w:left="1418" w:hanging="1418"/>
    </w:pPr>
  </w:style>
  <w:style w:type="paragraph" w:styleId="31">
    <w:name w:val="toc 3"/>
    <w:basedOn w:val="21"/>
    <w:semiHidden/>
    <w:rsid w:val="00470DF6"/>
    <w:pPr>
      <w:ind w:left="1134" w:hanging="1134"/>
    </w:pPr>
  </w:style>
  <w:style w:type="paragraph" w:styleId="21">
    <w:name w:val="toc 2"/>
    <w:basedOn w:val="10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70DF6"/>
    <w:pPr>
      <w:ind w:left="284"/>
    </w:pPr>
  </w:style>
  <w:style w:type="paragraph" w:styleId="11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3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註腳文字 字元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90">
    <w:name w:val="toc 9"/>
    <w:basedOn w:val="80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60">
    <w:name w:val="toc 6"/>
    <w:basedOn w:val="51"/>
    <w:next w:val="a"/>
    <w:semiHidden/>
    <w:rsid w:val="00470DF6"/>
    <w:pPr>
      <w:ind w:left="1985" w:hanging="1985"/>
    </w:pPr>
  </w:style>
  <w:style w:type="paragraph" w:styleId="70">
    <w:name w:val="toc 7"/>
    <w:basedOn w:val="60"/>
    <w:next w:val="a"/>
    <w:semiHidden/>
    <w:rsid w:val="00470DF6"/>
    <w:pPr>
      <w:ind w:left="2268" w:hanging="2268"/>
    </w:pPr>
  </w:style>
  <w:style w:type="paragraph" w:styleId="24">
    <w:name w:val="List Bullet 2"/>
    <w:basedOn w:val="af4"/>
    <w:semiHidden/>
    <w:rsid w:val="00470DF6"/>
    <w:pPr>
      <w:ind w:left="851"/>
    </w:pPr>
  </w:style>
  <w:style w:type="paragraph" w:styleId="32">
    <w:name w:val="List Bullet 3"/>
    <w:basedOn w:val="24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5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3">
    <w:name w:val="List 3"/>
    <w:basedOn w:val="25"/>
    <w:semiHidden/>
    <w:rsid w:val="00470DF6"/>
    <w:pPr>
      <w:ind w:left="1135"/>
    </w:pPr>
  </w:style>
  <w:style w:type="paragraph" w:styleId="42">
    <w:name w:val="List 4"/>
    <w:basedOn w:val="33"/>
    <w:semiHidden/>
    <w:rsid w:val="00470DF6"/>
    <w:pPr>
      <w:ind w:left="1418"/>
    </w:pPr>
  </w:style>
  <w:style w:type="paragraph" w:styleId="52">
    <w:name w:val="List 5"/>
    <w:basedOn w:val="42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3">
    <w:name w:val="List Bullet 4"/>
    <w:basedOn w:val="32"/>
    <w:semiHidden/>
    <w:rsid w:val="00470DF6"/>
    <w:pPr>
      <w:ind w:left="1418"/>
    </w:pPr>
  </w:style>
  <w:style w:type="paragraph" w:styleId="53">
    <w:name w:val="List Bullet 5"/>
    <w:basedOn w:val="43"/>
    <w:semiHidden/>
    <w:rsid w:val="00470DF6"/>
    <w:pPr>
      <w:ind w:left="1702"/>
    </w:pPr>
  </w:style>
  <w:style w:type="paragraph" w:customStyle="1" w:styleId="B2">
    <w:name w:val="B2"/>
    <w:basedOn w:val="25"/>
    <w:rsid w:val="00470DF6"/>
  </w:style>
  <w:style w:type="paragraph" w:customStyle="1" w:styleId="B3">
    <w:name w:val="B3"/>
    <w:basedOn w:val="33"/>
    <w:rsid w:val="00470DF6"/>
  </w:style>
  <w:style w:type="paragraph" w:customStyle="1" w:styleId="B4">
    <w:name w:val="B4"/>
    <w:basedOn w:val="42"/>
    <w:rsid w:val="00470DF6"/>
  </w:style>
  <w:style w:type="paragraph" w:customStyle="1" w:styleId="B5">
    <w:name w:val="B5"/>
    <w:basedOn w:val="52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26">
    <w:name w:val="Body Text 2"/>
    <w:basedOn w:val="a"/>
    <w:link w:val="27"/>
    <w:uiPriority w:val="99"/>
    <w:semiHidden/>
    <w:unhideWhenUsed/>
    <w:rsid w:val="00470DF6"/>
    <w:pPr>
      <w:spacing w:after="120" w:line="480" w:lineRule="auto"/>
    </w:pPr>
  </w:style>
  <w:style w:type="character" w:customStyle="1" w:styleId="27">
    <w:name w:val="本文 2 字元"/>
    <w:basedOn w:val="a0"/>
    <w:link w:val="26"/>
    <w:uiPriority w:val="99"/>
    <w:semiHidden/>
    <w:rsid w:val="00470DF6"/>
  </w:style>
  <w:style w:type="paragraph" w:styleId="34">
    <w:name w:val="Body Text 3"/>
    <w:basedOn w:val="a"/>
    <w:link w:val="35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5">
    <w:name w:val="本文 3 字元"/>
    <w:basedOn w:val="a0"/>
    <w:link w:val="34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本文 字元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本文第一層縮排 字元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本文縮排 字元"/>
    <w:basedOn w:val="a0"/>
    <w:link w:val="afa"/>
    <w:uiPriority w:val="99"/>
    <w:semiHidden/>
    <w:rsid w:val="00470DF6"/>
  </w:style>
  <w:style w:type="paragraph" w:styleId="28">
    <w:name w:val="Body Text First Indent 2"/>
    <w:basedOn w:val="afa"/>
    <w:link w:val="29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9">
    <w:name w:val="本文第一層縮排 2 字元"/>
    <w:basedOn w:val="afb"/>
    <w:link w:val="28"/>
    <w:uiPriority w:val="99"/>
    <w:semiHidden/>
    <w:rsid w:val="00470DF6"/>
  </w:style>
  <w:style w:type="paragraph" w:styleId="2a">
    <w:name w:val="Body Text Indent 2"/>
    <w:basedOn w:val="a"/>
    <w:link w:val="2b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b">
    <w:name w:val="本文縮排 2 字元"/>
    <w:basedOn w:val="a0"/>
    <w:link w:val="2a"/>
    <w:uiPriority w:val="99"/>
    <w:semiHidden/>
    <w:rsid w:val="00470DF6"/>
  </w:style>
  <w:style w:type="paragraph" w:styleId="36">
    <w:name w:val="Body Text Indent 3"/>
    <w:basedOn w:val="a"/>
    <w:link w:val="37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7">
    <w:name w:val="本文縮排 3 字元"/>
    <w:basedOn w:val="a0"/>
    <w:link w:val="36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結語 字元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註解文字 字元"/>
    <w:basedOn w:val="a0"/>
    <w:link w:val="a6"/>
    <w:semiHidden/>
    <w:rsid w:val="00470DF6"/>
    <w:rPr>
      <w:rFonts w:ascii="Arial" w:hAnsi="Arial"/>
    </w:rPr>
  </w:style>
  <w:style w:type="character" w:customStyle="1" w:styleId="aff0">
    <w:name w:val="註解主旨 字元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元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件引導模式 字元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電子郵件簽名 字元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章節附註文字 字元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位址 字元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預設格式 字元"/>
    <w:basedOn w:val="a0"/>
    <w:link w:val="HTML1"/>
    <w:uiPriority w:val="99"/>
    <w:semiHidden/>
    <w:rsid w:val="00470DF6"/>
    <w:rPr>
      <w:rFonts w:ascii="Consolas" w:hAnsi="Consolas"/>
    </w:rPr>
  </w:style>
  <w:style w:type="paragraph" w:styleId="38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4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4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1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1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1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1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鮮明引文 字元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c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9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5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5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f0">
    <w:name w:val="macro"/>
    <w:link w:val="afff1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1">
    <w:name w:val="巨集文字 字元"/>
    <w:basedOn w:val="a0"/>
    <w:link w:val="afff0"/>
    <w:uiPriority w:val="99"/>
    <w:semiHidden/>
    <w:rsid w:val="00470DF6"/>
    <w:rPr>
      <w:rFonts w:ascii="Consolas" w:hAnsi="Consolas"/>
    </w:rPr>
  </w:style>
  <w:style w:type="paragraph" w:styleId="afff2">
    <w:name w:val="Message Header"/>
    <w:basedOn w:val="a"/>
    <w:link w:val="afff3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訊息欄位名稱 字元"/>
    <w:basedOn w:val="a0"/>
    <w:link w:val="afff2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Web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5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6">
    <w:name w:val="Note Heading"/>
    <w:basedOn w:val="a"/>
    <w:next w:val="a"/>
    <w:link w:val="afff7"/>
    <w:uiPriority w:val="99"/>
    <w:semiHidden/>
    <w:unhideWhenUsed/>
    <w:rsid w:val="00470DF6"/>
    <w:pPr>
      <w:spacing w:after="0"/>
    </w:pPr>
  </w:style>
  <w:style w:type="character" w:customStyle="1" w:styleId="afff7">
    <w:name w:val="註釋標題 字元"/>
    <w:basedOn w:val="a0"/>
    <w:link w:val="afff6"/>
    <w:uiPriority w:val="99"/>
    <w:semiHidden/>
    <w:rsid w:val="00470DF6"/>
  </w:style>
  <w:style w:type="paragraph" w:styleId="afff8">
    <w:name w:val="Plain Text"/>
    <w:basedOn w:val="a"/>
    <w:link w:val="afff9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9">
    <w:name w:val="純文字 字元"/>
    <w:basedOn w:val="a0"/>
    <w:link w:val="afff8"/>
    <w:uiPriority w:val="99"/>
    <w:semiHidden/>
    <w:rsid w:val="00470DF6"/>
    <w:rPr>
      <w:rFonts w:ascii="Consolas" w:hAnsi="Consolas"/>
      <w:sz w:val="21"/>
      <w:szCs w:val="21"/>
    </w:rPr>
  </w:style>
  <w:style w:type="paragraph" w:styleId="afffa">
    <w:name w:val="Quote"/>
    <w:basedOn w:val="a"/>
    <w:next w:val="a"/>
    <w:link w:val="afffb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b">
    <w:name w:val="引文 字元"/>
    <w:basedOn w:val="a0"/>
    <w:link w:val="afffa"/>
    <w:uiPriority w:val="29"/>
    <w:rsid w:val="00470DF6"/>
    <w:rPr>
      <w:i/>
      <w:iCs/>
      <w:color w:val="404040" w:themeColor="text1" w:themeTint="BF"/>
    </w:rPr>
  </w:style>
  <w:style w:type="paragraph" w:styleId="afffc">
    <w:name w:val="Salutation"/>
    <w:basedOn w:val="a"/>
    <w:next w:val="a"/>
    <w:link w:val="afffd"/>
    <w:uiPriority w:val="99"/>
    <w:semiHidden/>
    <w:unhideWhenUsed/>
    <w:rsid w:val="00470DF6"/>
  </w:style>
  <w:style w:type="character" w:customStyle="1" w:styleId="afffd">
    <w:name w:val="問候 字元"/>
    <w:basedOn w:val="a0"/>
    <w:link w:val="afffc"/>
    <w:uiPriority w:val="99"/>
    <w:semiHidden/>
    <w:rsid w:val="00470DF6"/>
  </w:style>
  <w:style w:type="paragraph" w:styleId="afffe">
    <w:name w:val="Signature"/>
    <w:basedOn w:val="a"/>
    <w:link w:val="affff"/>
    <w:uiPriority w:val="99"/>
    <w:semiHidden/>
    <w:unhideWhenUsed/>
    <w:rsid w:val="00470DF6"/>
    <w:pPr>
      <w:spacing w:after="0"/>
      <w:ind w:left="4252"/>
    </w:pPr>
  </w:style>
  <w:style w:type="character" w:customStyle="1" w:styleId="affff">
    <w:name w:val="簽名 字元"/>
    <w:basedOn w:val="a0"/>
    <w:link w:val="afffe"/>
    <w:uiPriority w:val="99"/>
    <w:semiHidden/>
    <w:rsid w:val="00470DF6"/>
  </w:style>
  <w:style w:type="paragraph" w:styleId="affff0">
    <w:name w:val="Subtitle"/>
    <w:basedOn w:val="a"/>
    <w:next w:val="a"/>
    <w:link w:val="affff1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1">
    <w:name w:val="副標題 字元"/>
    <w:basedOn w:val="a0"/>
    <w:link w:val="affff0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2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3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4">
    <w:name w:val="Title"/>
    <w:basedOn w:val="a"/>
    <w:next w:val="a"/>
    <w:link w:val="affff5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5">
    <w:name w:val="標題 字元"/>
    <w:basedOn w:val="a0"/>
    <w:link w:val="affff4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6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fff7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qFormat/>
    <w:rsid w:val="00093DCE"/>
    <w:rPr>
      <w:rFonts w:ascii="Arial" w:hAnsi="Arial"/>
      <w:lang w:eastAsia="en-US"/>
    </w:rPr>
  </w:style>
  <w:style w:type="table" w:styleId="affff8">
    <w:name w:val="Table Grid"/>
    <w:basedOn w:val="a1"/>
    <w:uiPriority w:val="59"/>
    <w:rsid w:val="00633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217B0E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217B0E"/>
    <w:rPr>
      <w:rFonts w:ascii="Arial" w:eastAsia="MS Mincho" w:hAnsi="Arial"/>
      <w:szCs w:val="24"/>
    </w:rPr>
  </w:style>
  <w:style w:type="paragraph" w:customStyle="1" w:styleId="Doc-comment">
    <w:name w:val="Doc-comment"/>
    <w:basedOn w:val="a"/>
    <w:next w:val="Doc-text2"/>
    <w:qFormat/>
    <w:rsid w:val="00FF5F8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</w:rPr>
  </w:style>
  <w:style w:type="table" w:styleId="46">
    <w:name w:val="Plain Table 4"/>
    <w:basedOn w:val="a1"/>
    <w:uiPriority w:val="44"/>
    <w:rsid w:val="0028323C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504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964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79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2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6697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5093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1310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14423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348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76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8596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44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057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70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36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34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84991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77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0727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2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414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31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6176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61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7981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727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605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530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</dc:creator>
  <cp:keywords/>
  <dc:description/>
  <cp:lastModifiedBy>鄭靜紋</cp:lastModifiedBy>
  <cp:revision>2</cp:revision>
  <dcterms:created xsi:type="dcterms:W3CDTF">2023-08-11T04:57:00Z</dcterms:created>
  <dcterms:modified xsi:type="dcterms:W3CDTF">2023-08-11T04:57:00Z</dcterms:modified>
</cp:coreProperties>
</file>