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5A62C" w14:textId="6D580C49" w:rsidR="00156F86" w:rsidRPr="00863065" w:rsidRDefault="002D05EF" w:rsidP="002E6BA3">
      <w:pPr>
        <w:pStyle w:val="af7"/>
        <w:tabs>
          <w:tab w:val="left" w:pos="709"/>
          <w:tab w:val="right" w:pos="9639"/>
        </w:tabs>
        <w:wordWrap w:val="0"/>
        <w:spacing w:after="0"/>
        <w:ind w:right="119"/>
        <w:jc w:val="right"/>
        <w:rPr>
          <w:rFonts w:cs="Arial"/>
          <w:lang w:eastAsia="ja-JP"/>
        </w:rPr>
      </w:pPr>
      <w:r>
        <w:t>3GPP TSG-RAN WG2 Meeting #1</w:t>
      </w:r>
      <w:r w:rsidR="00FB65E5">
        <w:rPr>
          <w:rFonts w:hint="eastAsia"/>
          <w:lang w:eastAsia="ja-JP"/>
        </w:rPr>
        <w:t>2</w:t>
      </w:r>
      <w:r w:rsidR="003C72D9">
        <w:rPr>
          <w:lang w:eastAsia="ja-JP"/>
        </w:rPr>
        <w:t>3</w:t>
      </w:r>
      <w:r w:rsidR="00DB7D65" w:rsidRPr="00863065">
        <w:rPr>
          <w:rFonts w:cs="Arial"/>
        </w:rPr>
        <w:tab/>
      </w:r>
      <w:r w:rsidR="00A736B9" w:rsidRPr="00A736B9">
        <w:rPr>
          <w:rFonts w:cs="Arial"/>
        </w:rPr>
        <w:t>R2-2307407</w:t>
      </w:r>
    </w:p>
    <w:p w14:paraId="508496E9" w14:textId="67336534" w:rsidR="00DB7D65" w:rsidRPr="00863065" w:rsidRDefault="00800844" w:rsidP="00156F86">
      <w:pPr>
        <w:pStyle w:val="af7"/>
        <w:tabs>
          <w:tab w:val="left" w:pos="709"/>
          <w:tab w:val="right" w:pos="9639"/>
        </w:tabs>
        <w:spacing w:after="0"/>
        <w:jc w:val="left"/>
        <w:rPr>
          <w:rFonts w:cs="Arial"/>
          <w:lang w:val="en-US" w:eastAsia="ja-JP"/>
        </w:rPr>
      </w:pPr>
      <w:r>
        <w:rPr>
          <w:rFonts w:cs="Arial"/>
          <w:lang w:val="en-US" w:eastAsia="ja-JP"/>
        </w:rPr>
        <w:t>2</w:t>
      </w:r>
      <w:r w:rsidR="00E708C9">
        <w:rPr>
          <w:rFonts w:cs="Arial"/>
          <w:lang w:val="en-US" w:eastAsia="ja-JP"/>
        </w:rPr>
        <w:t>1</w:t>
      </w:r>
      <w:r w:rsidR="00E708C9">
        <w:rPr>
          <w:rFonts w:cs="Arial"/>
          <w:vertAlign w:val="superscript"/>
          <w:lang w:val="en-US" w:eastAsia="ja-JP"/>
        </w:rPr>
        <w:t>st</w:t>
      </w:r>
      <w:r w:rsidR="007021E5">
        <w:rPr>
          <w:rFonts w:cs="Arial"/>
          <w:lang w:val="en-US" w:eastAsia="ja-JP"/>
        </w:rPr>
        <w:t xml:space="preserve"> </w:t>
      </w:r>
      <w:r w:rsidR="006C777E">
        <w:rPr>
          <w:rFonts w:cs="Arial"/>
          <w:lang w:val="en-US" w:eastAsia="ja-JP"/>
        </w:rPr>
        <w:t>–</w:t>
      </w:r>
      <w:r w:rsidR="007B4740">
        <w:rPr>
          <w:rFonts w:cs="Arial" w:hint="eastAsia"/>
          <w:lang w:val="en-US" w:eastAsia="ja-JP"/>
        </w:rPr>
        <w:t xml:space="preserve"> </w:t>
      </w:r>
      <w:r w:rsidR="00F01684">
        <w:rPr>
          <w:rFonts w:cs="Arial"/>
          <w:lang w:val="en-US" w:eastAsia="ja-JP"/>
        </w:rPr>
        <w:t>2</w:t>
      </w:r>
      <w:r w:rsidR="004930DB">
        <w:rPr>
          <w:rFonts w:cs="Arial"/>
          <w:lang w:val="en-US" w:eastAsia="ja-JP"/>
        </w:rPr>
        <w:t>5</w:t>
      </w:r>
      <w:r w:rsidR="00F01684">
        <w:rPr>
          <w:rFonts w:cs="Arial"/>
          <w:vertAlign w:val="superscript"/>
          <w:lang w:val="en-US" w:eastAsia="ja-JP"/>
        </w:rPr>
        <w:t>th</w:t>
      </w:r>
      <w:r w:rsidR="006C777E" w:rsidRPr="00802E96">
        <w:rPr>
          <w:rFonts w:cs="Arial"/>
          <w:lang w:val="en-US" w:eastAsia="ja-JP"/>
        </w:rPr>
        <w:t xml:space="preserve"> </w:t>
      </w:r>
      <w:r w:rsidR="004930DB">
        <w:rPr>
          <w:rFonts w:cs="Arial"/>
          <w:lang w:val="en-US" w:eastAsia="ja-JP"/>
        </w:rPr>
        <w:t>Aug</w:t>
      </w:r>
      <w:r w:rsidR="00733ECF">
        <w:rPr>
          <w:rFonts w:cs="Arial" w:hint="eastAsia"/>
          <w:lang w:val="en-US" w:eastAsia="ja-JP"/>
        </w:rPr>
        <w:t xml:space="preserve"> </w:t>
      </w:r>
      <w:r w:rsidR="006C777E" w:rsidRPr="00802E96">
        <w:rPr>
          <w:rFonts w:cs="Arial"/>
          <w:lang w:val="en-US" w:eastAsia="ja-JP"/>
        </w:rPr>
        <w:t>20</w:t>
      </w:r>
      <w:r w:rsidR="00F15DC7">
        <w:rPr>
          <w:rFonts w:cs="Arial" w:hint="eastAsia"/>
          <w:lang w:val="en-US" w:eastAsia="ja-JP"/>
        </w:rPr>
        <w:t>2</w:t>
      </w:r>
      <w:r w:rsidR="00FB65E5">
        <w:rPr>
          <w:rFonts w:cs="Arial" w:hint="eastAsia"/>
          <w:lang w:val="en-US" w:eastAsia="ja-JP"/>
        </w:rPr>
        <w:t>3</w:t>
      </w:r>
    </w:p>
    <w:p w14:paraId="4CF353F8" w14:textId="7C475AD0" w:rsidR="00AF5780" w:rsidRDefault="00201D71" w:rsidP="00DB7D65">
      <w:pPr>
        <w:pStyle w:val="af7"/>
        <w:pBdr>
          <w:bottom w:val="single" w:sz="4" w:space="1" w:color="auto"/>
        </w:pBdr>
        <w:tabs>
          <w:tab w:val="left" w:pos="709"/>
        </w:tabs>
        <w:spacing w:after="0"/>
        <w:jc w:val="left"/>
        <w:rPr>
          <w:rFonts w:cs="Arial"/>
          <w:lang w:val="en-US" w:eastAsia="ja-JP"/>
        </w:rPr>
      </w:pPr>
      <w:r>
        <w:rPr>
          <w:rFonts w:cs="Arial"/>
          <w:lang w:val="en-US" w:eastAsia="ja-JP"/>
        </w:rPr>
        <w:t>Toulouse</w:t>
      </w:r>
      <w:r w:rsidR="00AF5780" w:rsidRPr="00AF5780">
        <w:rPr>
          <w:rFonts w:cs="Arial"/>
          <w:lang w:val="en-US" w:eastAsia="ja-JP"/>
        </w:rPr>
        <w:t xml:space="preserve">, </w:t>
      </w:r>
      <w:r>
        <w:rPr>
          <w:rFonts w:cs="Arial"/>
          <w:lang w:val="en-US" w:eastAsia="ja-JP"/>
        </w:rPr>
        <w:t>France</w:t>
      </w:r>
    </w:p>
    <w:p w14:paraId="4332B988" w14:textId="77777777" w:rsidR="00B96EB7" w:rsidRPr="00863065" w:rsidRDefault="00B96EB7" w:rsidP="00DB7D65">
      <w:pPr>
        <w:pStyle w:val="af7"/>
        <w:pBdr>
          <w:bottom w:val="single" w:sz="4" w:space="1" w:color="auto"/>
        </w:pBdr>
        <w:tabs>
          <w:tab w:val="left" w:pos="709"/>
        </w:tabs>
        <w:spacing w:after="0"/>
        <w:jc w:val="left"/>
        <w:rPr>
          <w:rFonts w:cs="Arial"/>
          <w:lang w:val="en-US"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322D7943"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422722" w:rsidRPr="00422722">
        <w:rPr>
          <w:rFonts w:ascii="Arial" w:hAnsi="Arial" w:cs="Arial"/>
          <w:b/>
          <w:sz w:val="24"/>
          <w:lang w:eastAsia="ja-JP"/>
        </w:rPr>
        <w:t>Discussion on NR-DC with subsequent CPAC.</w:t>
      </w:r>
    </w:p>
    <w:p w14:paraId="6F6FCC6D"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F025F85" w14:textId="603D6134"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4C2D42">
        <w:rPr>
          <w:rFonts w:ascii="Arial" w:hAnsi="Arial" w:cs="Arial"/>
          <w:b/>
          <w:sz w:val="24"/>
          <w:lang w:eastAsia="ja-JP"/>
        </w:rPr>
        <w:t>7.</w:t>
      </w:r>
      <w:r w:rsidR="002D05EF">
        <w:rPr>
          <w:rFonts w:ascii="Arial" w:hAnsi="Arial" w:cs="Arial"/>
          <w:b/>
          <w:sz w:val="24"/>
          <w:lang w:eastAsia="ja-JP"/>
        </w:rPr>
        <w:t>4.3</w:t>
      </w:r>
      <w:r w:rsidR="007B4740">
        <w:rPr>
          <w:rFonts w:ascii="Arial" w:hAnsi="Arial" w:cs="Arial"/>
          <w:b/>
          <w:sz w:val="24"/>
          <w:lang w:eastAsia="ja-JP"/>
        </w:rPr>
        <w:tab/>
      </w:r>
      <w:r w:rsidR="002D05EF" w:rsidRPr="002D05EF">
        <w:rPr>
          <w:rFonts w:ascii="Arial" w:hAnsi="Arial" w:cs="Arial"/>
          <w:b/>
          <w:sz w:val="24"/>
          <w:lang w:eastAsia="ja-JP"/>
        </w:rPr>
        <w:t>NR-DC with selective activation cell of groups</w:t>
      </w:r>
    </w:p>
    <w:p w14:paraId="091736C7" w14:textId="77777777" w:rsidR="009F1C34" w:rsidRDefault="009479FA" w:rsidP="00BD7EED">
      <w:pPr>
        <w:pStyle w:val="2"/>
        <w:numPr>
          <w:ilvl w:val="0"/>
          <w:numId w:val="1"/>
        </w:numPr>
        <w:rPr>
          <w:rFonts w:cs="Arial"/>
          <w:lang w:eastAsia="ja-JP"/>
        </w:rPr>
      </w:pPr>
      <w:r w:rsidRPr="00863065">
        <w:rPr>
          <w:rFonts w:cs="Arial"/>
          <w:lang w:eastAsia="ja-JP"/>
        </w:rPr>
        <w:t>Introduction</w:t>
      </w:r>
    </w:p>
    <w:p w14:paraId="6E646B56" w14:textId="58E77F14" w:rsidR="00B16B5D" w:rsidRDefault="00462A82" w:rsidP="00A75B54">
      <w:pPr>
        <w:rPr>
          <w:lang w:eastAsia="ja-JP"/>
        </w:rPr>
      </w:pPr>
      <w:r>
        <w:rPr>
          <w:rFonts w:hint="eastAsia"/>
          <w:lang w:eastAsia="ja-JP"/>
        </w:rPr>
        <w:t>At RAN2 #</w:t>
      </w:r>
      <w:r w:rsidR="00FB65E5">
        <w:rPr>
          <w:lang w:eastAsia="ja-JP"/>
        </w:rPr>
        <w:t>12</w:t>
      </w:r>
      <w:r w:rsidR="00514775">
        <w:rPr>
          <w:lang w:eastAsia="ja-JP"/>
        </w:rPr>
        <w:t>2</w:t>
      </w:r>
      <w:r w:rsidR="00CD196A">
        <w:rPr>
          <w:lang w:eastAsia="ja-JP"/>
        </w:rPr>
        <w:t>[1]</w:t>
      </w:r>
      <w:r>
        <w:rPr>
          <w:rFonts w:hint="eastAsia"/>
          <w:lang w:eastAsia="ja-JP"/>
        </w:rPr>
        <w:t xml:space="preserve">, the following was </w:t>
      </w:r>
      <w:r>
        <w:rPr>
          <w:lang w:eastAsia="ja-JP"/>
        </w:rPr>
        <w:t>agreed.</w:t>
      </w:r>
      <w:r w:rsidR="00B16B5D">
        <w:t xml:space="preserve">  </w:t>
      </w:r>
    </w:p>
    <w:p w14:paraId="5B44E83B" w14:textId="44B27AA5" w:rsidR="00A75B54" w:rsidRDefault="00A75B54" w:rsidP="00A75B54">
      <w:pPr>
        <w:pStyle w:val="afa"/>
        <w:numPr>
          <w:ilvl w:val="0"/>
          <w:numId w:val="28"/>
        </w:numPr>
        <w:pBdr>
          <w:top w:val="single" w:sz="4" w:space="1" w:color="auto"/>
          <w:left w:val="single" w:sz="4" w:space="4" w:color="auto"/>
          <w:bottom w:val="single" w:sz="4" w:space="1" w:color="auto"/>
          <w:right w:val="single" w:sz="4" w:space="4" w:color="auto"/>
        </w:pBdr>
        <w:spacing w:after="60"/>
        <w:ind w:leftChars="0"/>
        <w:rPr>
          <w:lang w:eastAsia="ja-JP"/>
        </w:rPr>
      </w:pPr>
      <w:r>
        <w:rPr>
          <w:lang w:eastAsia="ja-JP"/>
        </w:rPr>
        <w:t xml:space="preserve">For SN-initiated SCG selective activation, candidate SN generates execution conditions for </w:t>
      </w:r>
      <w:r w:rsidR="00A42BC0">
        <w:rPr>
          <w:lang w:eastAsia="ja-JP"/>
        </w:rPr>
        <w:t>subsequent CPAC</w:t>
      </w:r>
      <w:r>
        <w:rPr>
          <w:lang w:eastAsia="ja-JP"/>
        </w:rPr>
        <w:t>.</w:t>
      </w:r>
    </w:p>
    <w:p w14:paraId="7D8E173E" w14:textId="448F4A12" w:rsidR="00A75B54" w:rsidRDefault="00A75B54" w:rsidP="00A75B54">
      <w:pPr>
        <w:pStyle w:val="afa"/>
        <w:numPr>
          <w:ilvl w:val="0"/>
          <w:numId w:val="28"/>
        </w:numPr>
        <w:pBdr>
          <w:top w:val="single" w:sz="4" w:space="1" w:color="auto"/>
          <w:left w:val="single" w:sz="4" w:space="4" w:color="auto"/>
          <w:bottom w:val="single" w:sz="4" w:space="1" w:color="auto"/>
          <w:right w:val="single" w:sz="4" w:space="4" w:color="auto"/>
        </w:pBdr>
        <w:spacing w:after="60"/>
        <w:ind w:leftChars="0"/>
        <w:rPr>
          <w:lang w:eastAsia="ja-JP"/>
        </w:rPr>
      </w:pPr>
      <w:r>
        <w:rPr>
          <w:lang w:eastAsia="ja-JP"/>
        </w:rPr>
        <w:t xml:space="preserve">FFS if it shall be possible to do something like MN-initiated CPA/CPC where Candidate SN generate execution conditions for </w:t>
      </w:r>
      <w:r w:rsidR="00A42BC0">
        <w:rPr>
          <w:lang w:eastAsia="ja-JP"/>
        </w:rPr>
        <w:t>subsequent CPAC</w:t>
      </w:r>
    </w:p>
    <w:p w14:paraId="4F1E905F" w14:textId="77777777" w:rsidR="00A75B54" w:rsidRDefault="00A75B54" w:rsidP="00A75B54">
      <w:pPr>
        <w:pStyle w:val="afa"/>
        <w:numPr>
          <w:ilvl w:val="0"/>
          <w:numId w:val="28"/>
        </w:numPr>
        <w:pBdr>
          <w:top w:val="single" w:sz="4" w:space="1" w:color="auto"/>
          <w:left w:val="single" w:sz="4" w:space="4" w:color="auto"/>
          <w:bottom w:val="single" w:sz="4" w:space="1" w:color="auto"/>
          <w:right w:val="single" w:sz="4" w:space="4" w:color="auto"/>
        </w:pBdr>
        <w:spacing w:after="60"/>
        <w:ind w:leftChars="0"/>
        <w:rPr>
          <w:lang w:eastAsia="ja-JP"/>
        </w:rPr>
      </w:pPr>
      <w:r>
        <w:rPr>
          <w:lang w:eastAsia="ja-JP"/>
        </w:rPr>
        <w:t xml:space="preserve">The UE shall skip the condition evaluation for a candidate which is a current </w:t>
      </w:r>
      <w:proofErr w:type="spellStart"/>
      <w:r>
        <w:rPr>
          <w:lang w:eastAsia="ja-JP"/>
        </w:rPr>
        <w:t>PScell</w:t>
      </w:r>
      <w:proofErr w:type="spellEnd"/>
      <w:r>
        <w:rPr>
          <w:lang w:eastAsia="ja-JP"/>
        </w:rPr>
        <w:t>.</w:t>
      </w:r>
    </w:p>
    <w:p w14:paraId="62956740" w14:textId="77777777" w:rsidR="00A75B54" w:rsidRDefault="00A75B54" w:rsidP="00A75B54">
      <w:pPr>
        <w:pStyle w:val="afa"/>
        <w:numPr>
          <w:ilvl w:val="0"/>
          <w:numId w:val="28"/>
        </w:numPr>
        <w:pBdr>
          <w:top w:val="single" w:sz="4" w:space="1" w:color="auto"/>
          <w:left w:val="single" w:sz="4" w:space="4" w:color="auto"/>
          <w:bottom w:val="single" w:sz="4" w:space="1" w:color="auto"/>
          <w:right w:val="single" w:sz="4" w:space="4" w:color="auto"/>
        </w:pBdr>
        <w:spacing w:after="60"/>
        <w:ind w:leftChars="0"/>
        <w:rPr>
          <w:lang w:eastAsia="ja-JP"/>
        </w:rPr>
      </w:pPr>
      <w:r>
        <w:rPr>
          <w:lang w:eastAsia="ja-JP"/>
        </w:rPr>
        <w:t xml:space="preserve">The reference configuration is provided to all candidates involved in preparation, FFS which node initially generates it. Assume it can be provided in MN initiated and in SN initiated procedures.  </w:t>
      </w:r>
    </w:p>
    <w:p w14:paraId="18A6DAD1" w14:textId="77777777" w:rsidR="00A75B54" w:rsidRDefault="00A75B54" w:rsidP="00A75B54">
      <w:pPr>
        <w:pStyle w:val="afa"/>
        <w:numPr>
          <w:ilvl w:val="0"/>
          <w:numId w:val="28"/>
        </w:numPr>
        <w:pBdr>
          <w:top w:val="single" w:sz="4" w:space="1" w:color="auto"/>
          <w:left w:val="single" w:sz="4" w:space="4" w:color="auto"/>
          <w:bottom w:val="single" w:sz="4" w:space="1" w:color="auto"/>
          <w:right w:val="single" w:sz="4" w:space="4" w:color="auto"/>
        </w:pBdr>
        <w:spacing w:after="60"/>
        <w:ind w:leftChars="0"/>
        <w:rPr>
          <w:lang w:eastAsia="ja-JP"/>
        </w:rPr>
      </w:pPr>
      <w:r>
        <w:rPr>
          <w:lang w:eastAsia="ja-JP"/>
        </w:rPr>
        <w:t>Will not spend specific efforts for supporting nested configurations for candidate cell configuration.</w:t>
      </w:r>
    </w:p>
    <w:p w14:paraId="5425523A" w14:textId="77777777" w:rsidR="00A75B54" w:rsidRDefault="00A75B54" w:rsidP="00A75B54">
      <w:pPr>
        <w:pStyle w:val="afa"/>
        <w:numPr>
          <w:ilvl w:val="0"/>
          <w:numId w:val="28"/>
        </w:numPr>
        <w:pBdr>
          <w:top w:val="single" w:sz="4" w:space="1" w:color="auto"/>
          <w:left w:val="single" w:sz="4" w:space="4" w:color="auto"/>
          <w:bottom w:val="single" w:sz="4" w:space="1" w:color="auto"/>
          <w:right w:val="single" w:sz="4" w:space="4" w:color="auto"/>
        </w:pBdr>
        <w:spacing w:after="60"/>
        <w:ind w:leftChars="0"/>
        <w:rPr>
          <w:lang w:eastAsia="ja-JP"/>
        </w:rPr>
      </w:pPr>
      <w:proofErr w:type="gramStart"/>
      <w:r>
        <w:rPr>
          <w:lang w:eastAsia="ja-JP"/>
        </w:rPr>
        <w:t>Rapporteur</w:t>
      </w:r>
      <w:proofErr w:type="gramEnd"/>
      <w:r>
        <w:rPr>
          <w:lang w:eastAsia="ja-JP"/>
        </w:rPr>
        <w:t xml:space="preserve"> take initiative on naming offline</w:t>
      </w:r>
    </w:p>
    <w:p w14:paraId="7F2C980B" w14:textId="6BA97B10" w:rsidR="00EC2AFD" w:rsidRDefault="000E6749" w:rsidP="00A75B54">
      <w:pPr>
        <w:pStyle w:val="afa"/>
        <w:numPr>
          <w:ilvl w:val="0"/>
          <w:numId w:val="28"/>
        </w:numPr>
        <w:pBdr>
          <w:top w:val="single" w:sz="4" w:space="1" w:color="auto"/>
          <w:left w:val="single" w:sz="4" w:space="4" w:color="auto"/>
          <w:bottom w:val="single" w:sz="4" w:space="1" w:color="auto"/>
          <w:right w:val="single" w:sz="4" w:space="4" w:color="auto"/>
        </w:pBdr>
        <w:spacing w:after="60"/>
        <w:ind w:leftChars="0"/>
        <w:rPr>
          <w:szCs w:val="21"/>
        </w:rPr>
      </w:pPr>
      <w:r>
        <w:rPr>
          <w:lang w:eastAsia="ja-JP"/>
        </w:rPr>
        <w:t>In this paper, we discuss</w:t>
      </w:r>
      <w:r w:rsidR="00600008">
        <w:rPr>
          <w:lang w:eastAsia="ja-JP"/>
        </w:rPr>
        <w:t xml:space="preserve">ed about more detail of </w:t>
      </w:r>
      <w:r w:rsidR="000B6D67" w:rsidRPr="00A75B54">
        <w:rPr>
          <w:rFonts w:hint="eastAsia"/>
          <w:szCs w:val="21"/>
        </w:rPr>
        <w:t>NR-DC with selective activation of the cell groups.</w:t>
      </w:r>
    </w:p>
    <w:p w14:paraId="0AEAC6E9" w14:textId="77777777" w:rsidR="005215B3" w:rsidRDefault="00B572F3" w:rsidP="005215B3">
      <w:pPr>
        <w:pStyle w:val="afa"/>
        <w:numPr>
          <w:ilvl w:val="0"/>
          <w:numId w:val="28"/>
        </w:numPr>
        <w:pBdr>
          <w:top w:val="single" w:sz="4" w:space="1" w:color="auto"/>
          <w:left w:val="single" w:sz="4" w:space="4" w:color="auto"/>
          <w:bottom w:val="single" w:sz="4" w:space="1" w:color="auto"/>
          <w:right w:val="single" w:sz="4" w:space="4" w:color="auto"/>
        </w:pBdr>
        <w:ind w:leftChars="0"/>
        <w:rPr>
          <w:szCs w:val="21"/>
        </w:rPr>
      </w:pPr>
      <w:r w:rsidRPr="00B572F3">
        <w:rPr>
          <w:szCs w:val="21"/>
        </w:rPr>
        <w:t>Terminology is “Subsequent CPAC”</w:t>
      </w:r>
    </w:p>
    <w:p w14:paraId="566C220E" w14:textId="29966D45" w:rsidR="005215B3" w:rsidRPr="005215B3" w:rsidRDefault="005215B3" w:rsidP="005215B3">
      <w:pPr>
        <w:rPr>
          <w:szCs w:val="21"/>
        </w:rPr>
      </w:pPr>
      <w:r>
        <w:rPr>
          <w:lang w:eastAsia="ja-JP"/>
        </w:rPr>
        <w:t xml:space="preserve">In this paper, we discussed about more detail of </w:t>
      </w:r>
      <w:r w:rsidRPr="005215B3">
        <w:rPr>
          <w:rFonts w:hint="eastAsia"/>
          <w:szCs w:val="21"/>
        </w:rPr>
        <w:t>NR-DC with selective activation of the cell groups.</w:t>
      </w:r>
    </w:p>
    <w:p w14:paraId="5BA29505" w14:textId="77777777" w:rsidR="005852CD" w:rsidRDefault="00C30470" w:rsidP="00C30470">
      <w:pPr>
        <w:pStyle w:val="2"/>
        <w:numPr>
          <w:ilvl w:val="0"/>
          <w:numId w:val="2"/>
        </w:numPr>
        <w:rPr>
          <w:lang w:eastAsia="ja-JP"/>
        </w:rPr>
      </w:pPr>
      <w:r>
        <w:rPr>
          <w:rFonts w:hint="eastAsia"/>
          <w:lang w:eastAsia="ja-JP"/>
        </w:rPr>
        <w:t>Discussion</w:t>
      </w:r>
    </w:p>
    <w:p w14:paraId="534C4A72" w14:textId="21B05FB3" w:rsidR="00B16F38" w:rsidRPr="00776927" w:rsidRDefault="00B16F38" w:rsidP="00B16F38">
      <w:pPr>
        <w:pStyle w:val="3"/>
        <w:rPr>
          <w:lang w:eastAsia="ja-JP"/>
        </w:rPr>
      </w:pPr>
      <w:r>
        <w:rPr>
          <w:rFonts w:hint="eastAsia"/>
          <w:lang w:eastAsia="ja-JP"/>
        </w:rPr>
        <w:t>2</w:t>
      </w:r>
      <w:r>
        <w:rPr>
          <w:lang w:eastAsia="ja-JP"/>
        </w:rPr>
        <w:t xml:space="preserve">.1 </w:t>
      </w:r>
      <w:r>
        <w:rPr>
          <w:rFonts w:hint="eastAsia"/>
          <w:lang w:eastAsia="ja-JP"/>
        </w:rPr>
        <w:t xml:space="preserve">Management </w:t>
      </w:r>
      <w:r>
        <w:rPr>
          <w:lang w:eastAsia="ja-JP"/>
        </w:rPr>
        <w:t>of candidate PSCell configurations</w:t>
      </w:r>
    </w:p>
    <w:p w14:paraId="611977E2" w14:textId="53B257FE" w:rsidR="00141BFE" w:rsidRDefault="00FB207C" w:rsidP="00B16F38">
      <w:r>
        <w:rPr>
          <w:lang w:eastAsia="ja-JP"/>
        </w:rPr>
        <w:t xml:space="preserve">In </w:t>
      </w:r>
      <w:r w:rsidR="009F64DD">
        <w:rPr>
          <w:bCs/>
        </w:rPr>
        <w:t>RAN2-121bis-e</w:t>
      </w:r>
      <w:r w:rsidR="003E4302">
        <w:rPr>
          <w:lang w:eastAsia="ja-JP"/>
        </w:rPr>
        <w:t xml:space="preserve"> </w:t>
      </w:r>
      <w:proofErr w:type="gramStart"/>
      <w:r>
        <w:rPr>
          <w:lang w:eastAsia="ja-JP"/>
        </w:rPr>
        <w:t>meeting</w:t>
      </w:r>
      <w:r w:rsidR="005B3C75">
        <w:rPr>
          <w:lang w:eastAsia="ja-JP"/>
        </w:rPr>
        <w:t>[</w:t>
      </w:r>
      <w:proofErr w:type="gramEnd"/>
      <w:r w:rsidR="005B3C75">
        <w:rPr>
          <w:lang w:eastAsia="ja-JP"/>
        </w:rPr>
        <w:t>2]</w:t>
      </w:r>
      <w:r>
        <w:rPr>
          <w:lang w:eastAsia="ja-JP"/>
        </w:rPr>
        <w:t>,</w:t>
      </w:r>
      <w:r w:rsidR="00141BFE">
        <w:rPr>
          <w:lang w:eastAsia="ja-JP"/>
        </w:rPr>
        <w:t xml:space="preserve"> RAN2 agreed that source MN generates </w:t>
      </w:r>
      <w:r w:rsidR="00141BFE">
        <w:t xml:space="preserve">the execution conditions for the initial CPAC in MN-initiated inter-SN SCG selective activation. However, </w:t>
      </w:r>
      <w:r w:rsidR="00E10F27">
        <w:t xml:space="preserve">the execution configuration for </w:t>
      </w:r>
      <w:r w:rsidR="00A42BC0">
        <w:t>subsequent CPAC</w:t>
      </w:r>
      <w:r w:rsidR="00E10F27">
        <w:t xml:space="preserve"> is FFS on the following options.</w:t>
      </w:r>
    </w:p>
    <w:p w14:paraId="1F7C5F4C" w14:textId="2EA0C3D4" w:rsidR="00AC778F" w:rsidRDefault="00AC778F" w:rsidP="00806950">
      <w:pPr>
        <w:pStyle w:val="afa"/>
        <w:numPr>
          <w:ilvl w:val="0"/>
          <w:numId w:val="27"/>
        </w:numPr>
        <w:spacing w:after="0"/>
        <w:ind w:leftChars="0"/>
        <w:rPr>
          <w:lang w:eastAsia="ja-JP"/>
        </w:rPr>
      </w:pPr>
      <w:r>
        <w:t xml:space="preserve">Option 1: Source MN generates the execution conditions for all </w:t>
      </w:r>
      <w:r w:rsidR="00A42BC0">
        <w:t>subsequent CPAC</w:t>
      </w:r>
      <w:r>
        <w:t>.</w:t>
      </w:r>
    </w:p>
    <w:p w14:paraId="0CC95954" w14:textId="60D3BD94" w:rsidR="00AC778F" w:rsidRDefault="00AC778F" w:rsidP="00CC6142">
      <w:pPr>
        <w:pStyle w:val="afa"/>
        <w:numPr>
          <w:ilvl w:val="0"/>
          <w:numId w:val="27"/>
        </w:numPr>
        <w:ind w:leftChars="0"/>
        <w:rPr>
          <w:lang w:eastAsia="ja-JP"/>
        </w:rPr>
      </w:pPr>
      <w:r>
        <w:t xml:space="preserve">Option 2: Candidate SN may generate execution conditions for </w:t>
      </w:r>
      <w:r w:rsidR="00A42BC0">
        <w:t>subsequent CPAC</w:t>
      </w:r>
      <w:r>
        <w:t>.</w:t>
      </w:r>
    </w:p>
    <w:p w14:paraId="4ACEEDA7" w14:textId="10E5C49E" w:rsidR="00140CEA" w:rsidRDefault="00140CEA" w:rsidP="00B75110">
      <w:pPr>
        <w:rPr>
          <w:lang w:eastAsia="ja-JP"/>
        </w:rPr>
      </w:pPr>
      <w:r>
        <w:rPr>
          <w:rFonts w:hint="eastAsia"/>
          <w:lang w:eastAsia="ja-JP"/>
        </w:rPr>
        <w:t>H</w:t>
      </w:r>
      <w:r>
        <w:rPr>
          <w:lang w:eastAsia="ja-JP"/>
        </w:rPr>
        <w:t xml:space="preserve">owever, in last meeting, </w:t>
      </w:r>
      <w:r w:rsidR="00701465">
        <w:rPr>
          <w:lang w:eastAsia="ja-JP"/>
        </w:rPr>
        <w:t>RA</w:t>
      </w:r>
      <w:r w:rsidR="00696E20">
        <w:rPr>
          <w:lang w:eastAsia="ja-JP"/>
        </w:rPr>
        <w:t xml:space="preserve">N2 agreed that </w:t>
      </w:r>
      <w:r w:rsidR="00AB3C05">
        <w:rPr>
          <w:lang w:eastAsia="ja-JP"/>
        </w:rPr>
        <w:t xml:space="preserve">the </w:t>
      </w:r>
      <w:r w:rsidR="00276D9F">
        <w:rPr>
          <w:lang w:eastAsia="ja-JP"/>
        </w:rPr>
        <w:t xml:space="preserve">who generate the </w:t>
      </w:r>
      <w:r w:rsidR="00736AF6">
        <w:rPr>
          <w:lang w:eastAsia="ja-JP"/>
        </w:rPr>
        <w:t xml:space="preserve">execution condition for </w:t>
      </w:r>
      <w:r w:rsidR="00696E20">
        <w:rPr>
          <w:lang w:eastAsia="ja-JP"/>
        </w:rPr>
        <w:t>MN-initiated inter-SN</w:t>
      </w:r>
      <w:r w:rsidR="00AB3C05">
        <w:t xml:space="preserve"> SCG selective activation</w:t>
      </w:r>
      <w:r w:rsidR="00736AF6">
        <w:t xml:space="preserve"> is FFS.</w:t>
      </w:r>
      <w:r w:rsidR="00226CE3">
        <w:t xml:space="preserve"> </w:t>
      </w:r>
      <w:r w:rsidR="004202EB">
        <w:t xml:space="preserve">Therefore, we think RAN2 to discuss more detail of </w:t>
      </w:r>
      <w:r w:rsidR="00CC5C92">
        <w:rPr>
          <w:lang w:eastAsia="ja-JP"/>
        </w:rPr>
        <w:t>the execution condition</w:t>
      </w:r>
      <w:r w:rsidR="00CC5C92">
        <w:t xml:space="preserve"> generation </w:t>
      </w:r>
      <w:r w:rsidR="004202EB">
        <w:t xml:space="preserve">procedure for </w:t>
      </w:r>
      <w:r w:rsidR="004202EB">
        <w:rPr>
          <w:lang w:eastAsia="ja-JP"/>
        </w:rPr>
        <w:t>MN-initiated inter-SN</w:t>
      </w:r>
      <w:r w:rsidR="004202EB">
        <w:t xml:space="preserve"> SCG selective activation</w:t>
      </w:r>
      <w:r w:rsidR="00287EB1">
        <w:t>.</w:t>
      </w:r>
    </w:p>
    <w:p w14:paraId="6E9EA43E" w14:textId="6A1BFDF2" w:rsidR="003B7A14" w:rsidRDefault="00287EB1" w:rsidP="00B75110">
      <w:pPr>
        <w:rPr>
          <w:lang w:eastAsia="ja-JP"/>
        </w:rPr>
      </w:pPr>
      <w:r>
        <w:rPr>
          <w:lang w:eastAsia="ja-JP"/>
        </w:rPr>
        <w:t>In our opinions, i</w:t>
      </w:r>
      <w:r w:rsidR="00EB75FA">
        <w:rPr>
          <w:lang w:eastAsia="ja-JP"/>
        </w:rPr>
        <w:t xml:space="preserve">n </w:t>
      </w:r>
      <w:r w:rsidR="00A42BC0">
        <w:rPr>
          <w:lang w:eastAsia="ja-JP"/>
        </w:rPr>
        <w:t>subsequent CPAC</w:t>
      </w:r>
      <w:r w:rsidR="00EB75FA">
        <w:rPr>
          <w:lang w:eastAsia="ja-JP"/>
        </w:rPr>
        <w:t>, since RAN2 agreed that the UE keeps all execution configurations after CPC, the UE also keeps the execution condition for initial CPC.</w:t>
      </w:r>
      <w:r w:rsidR="00927F8E">
        <w:rPr>
          <w:lang w:eastAsia="ja-JP"/>
        </w:rPr>
        <w:t xml:space="preserve"> </w:t>
      </w:r>
      <w:r w:rsidR="00964C50">
        <w:rPr>
          <w:lang w:eastAsia="ja-JP"/>
        </w:rPr>
        <w:t xml:space="preserve">In </w:t>
      </w:r>
      <w:r w:rsidR="0002613D">
        <w:rPr>
          <w:lang w:eastAsia="ja-JP"/>
        </w:rPr>
        <w:t>Option 1, since source MN</w:t>
      </w:r>
      <w:r w:rsidR="002A3B3A">
        <w:rPr>
          <w:lang w:eastAsia="ja-JP"/>
        </w:rPr>
        <w:t xml:space="preserve"> </w:t>
      </w:r>
      <w:r w:rsidR="0002613D">
        <w:rPr>
          <w:lang w:eastAsia="ja-JP"/>
        </w:rPr>
        <w:t xml:space="preserve">generates </w:t>
      </w:r>
      <w:r w:rsidR="002A3B3A">
        <w:rPr>
          <w:lang w:eastAsia="ja-JP"/>
        </w:rPr>
        <w:t xml:space="preserve">the execution condition for initial CPC and all </w:t>
      </w:r>
      <w:r w:rsidR="00A42BC0">
        <w:rPr>
          <w:lang w:eastAsia="ja-JP"/>
        </w:rPr>
        <w:t>subsequent CPAC</w:t>
      </w:r>
      <w:r w:rsidR="002A3B3A">
        <w:rPr>
          <w:lang w:eastAsia="ja-JP"/>
        </w:rPr>
        <w:t xml:space="preserve">, </w:t>
      </w:r>
      <w:r w:rsidR="002A59F4">
        <w:rPr>
          <w:lang w:eastAsia="ja-JP"/>
        </w:rPr>
        <w:t xml:space="preserve">the UE can evaluate the execution condition </w:t>
      </w:r>
      <w:r w:rsidR="00DD718B">
        <w:rPr>
          <w:lang w:eastAsia="ja-JP"/>
        </w:rPr>
        <w:t>with</w:t>
      </w:r>
      <w:r w:rsidR="002A59F4">
        <w:rPr>
          <w:lang w:eastAsia="ja-JP"/>
        </w:rPr>
        <w:t xml:space="preserve"> the legacy </w:t>
      </w:r>
      <w:r w:rsidR="00DD718B">
        <w:rPr>
          <w:lang w:eastAsia="ja-JP"/>
        </w:rPr>
        <w:t xml:space="preserve">MN-initiate </w:t>
      </w:r>
      <w:r w:rsidR="008B64E8">
        <w:rPr>
          <w:lang w:eastAsia="ja-JP"/>
        </w:rPr>
        <w:t xml:space="preserve">inter-SN CPC </w:t>
      </w:r>
      <w:r w:rsidR="00DD718B">
        <w:rPr>
          <w:lang w:eastAsia="ja-JP"/>
        </w:rPr>
        <w:t>procedure</w:t>
      </w:r>
      <w:r w:rsidR="00FB638F">
        <w:rPr>
          <w:lang w:eastAsia="ja-JP"/>
        </w:rPr>
        <w:t xml:space="preserve"> </w:t>
      </w:r>
      <w:r w:rsidR="00C462FD">
        <w:rPr>
          <w:lang w:eastAsia="ja-JP"/>
        </w:rPr>
        <w:t xml:space="preserve">even </w:t>
      </w:r>
      <w:r w:rsidR="00FB638F">
        <w:rPr>
          <w:lang w:eastAsia="ja-JP"/>
        </w:rPr>
        <w:t>after initial CPC</w:t>
      </w:r>
      <w:r w:rsidR="002A59F4">
        <w:rPr>
          <w:lang w:eastAsia="ja-JP"/>
        </w:rPr>
        <w:t>.</w:t>
      </w:r>
      <w:r w:rsidR="002D0486">
        <w:rPr>
          <w:lang w:eastAsia="ja-JP"/>
        </w:rPr>
        <w:t xml:space="preserve"> However, </w:t>
      </w:r>
      <w:r w:rsidR="00544663">
        <w:rPr>
          <w:lang w:eastAsia="ja-JP"/>
        </w:rPr>
        <w:t xml:space="preserve">in </w:t>
      </w:r>
      <w:r w:rsidR="00A42BC0">
        <w:rPr>
          <w:lang w:eastAsia="ja-JP"/>
        </w:rPr>
        <w:t>subsequent CPAC</w:t>
      </w:r>
      <w:r w:rsidR="00544663">
        <w:rPr>
          <w:lang w:eastAsia="ja-JP"/>
        </w:rPr>
        <w:t xml:space="preserve">, </w:t>
      </w:r>
      <w:r w:rsidR="002C1B17">
        <w:rPr>
          <w:lang w:eastAsia="ja-JP"/>
        </w:rPr>
        <w:t>all execution condition is generated by source MN based on event A4</w:t>
      </w:r>
      <w:r w:rsidR="00E5232B">
        <w:rPr>
          <w:lang w:eastAsia="ja-JP"/>
        </w:rPr>
        <w:t xml:space="preserve"> and it</w:t>
      </w:r>
      <w:r w:rsidR="006D7373">
        <w:rPr>
          <w:lang w:eastAsia="ja-JP"/>
        </w:rPr>
        <w:t xml:space="preserve"> may</w:t>
      </w:r>
      <w:r w:rsidR="00E5232B">
        <w:rPr>
          <w:lang w:eastAsia="ja-JP"/>
        </w:rPr>
        <w:t xml:space="preserve"> lead to </w:t>
      </w:r>
      <w:r w:rsidR="00E74E73">
        <w:rPr>
          <w:lang w:eastAsia="ja-JP"/>
        </w:rPr>
        <w:t>unsuitable PSCell change.</w:t>
      </w:r>
      <w:r w:rsidR="00550FCF">
        <w:rPr>
          <w:lang w:eastAsia="ja-JP"/>
        </w:rPr>
        <w:t xml:space="preserve"> </w:t>
      </w:r>
      <w:r w:rsidR="003D6BD9">
        <w:rPr>
          <w:lang w:eastAsia="ja-JP"/>
        </w:rPr>
        <w:t xml:space="preserve">In </w:t>
      </w:r>
      <w:r w:rsidR="009D6F4B">
        <w:rPr>
          <w:lang w:eastAsia="ja-JP"/>
        </w:rPr>
        <w:t>O</w:t>
      </w:r>
      <w:r w:rsidR="003D6BD9">
        <w:rPr>
          <w:lang w:eastAsia="ja-JP"/>
        </w:rPr>
        <w:t xml:space="preserve">ption 2, </w:t>
      </w:r>
      <w:r w:rsidR="006C4CD9">
        <w:rPr>
          <w:lang w:eastAsia="ja-JP"/>
        </w:rPr>
        <w:t xml:space="preserve">since </w:t>
      </w:r>
      <w:r w:rsidR="00854B44">
        <w:rPr>
          <w:lang w:eastAsia="ja-JP"/>
        </w:rPr>
        <w:t>the candidate SN</w:t>
      </w:r>
      <w:r w:rsidR="00C5747F">
        <w:rPr>
          <w:lang w:eastAsia="ja-JP"/>
        </w:rPr>
        <w:t>s</w:t>
      </w:r>
      <w:r w:rsidR="00854B44">
        <w:rPr>
          <w:lang w:eastAsia="ja-JP"/>
        </w:rPr>
        <w:t xml:space="preserve"> generate</w:t>
      </w:r>
      <w:r w:rsidR="00C5747F">
        <w:rPr>
          <w:lang w:eastAsia="ja-JP"/>
        </w:rPr>
        <w:t xml:space="preserve"> execution condition for </w:t>
      </w:r>
      <w:r w:rsidR="00A42BC0">
        <w:rPr>
          <w:lang w:eastAsia="ja-JP"/>
        </w:rPr>
        <w:t>subsequent CPAC</w:t>
      </w:r>
      <w:r w:rsidR="006C4CD9">
        <w:rPr>
          <w:lang w:eastAsia="ja-JP"/>
        </w:rPr>
        <w:t>,</w:t>
      </w:r>
      <w:r w:rsidR="00A2700C">
        <w:rPr>
          <w:lang w:eastAsia="ja-JP"/>
        </w:rPr>
        <w:t xml:space="preserve"> </w:t>
      </w:r>
      <w:r w:rsidR="000954E8">
        <w:rPr>
          <w:lang w:eastAsia="ja-JP"/>
        </w:rPr>
        <w:t xml:space="preserve">the candidate SN can </w:t>
      </w:r>
      <w:r w:rsidR="00491E72">
        <w:rPr>
          <w:lang w:eastAsia="ja-JP"/>
        </w:rPr>
        <w:t>decide</w:t>
      </w:r>
      <w:r w:rsidR="000954E8">
        <w:rPr>
          <w:lang w:eastAsia="ja-JP"/>
        </w:rPr>
        <w:t xml:space="preserve"> the suitable condition that the UE should leave </w:t>
      </w:r>
      <w:r w:rsidR="004859DD">
        <w:rPr>
          <w:lang w:eastAsia="ja-JP"/>
        </w:rPr>
        <w:t>this PSCell after initial CPC.</w:t>
      </w:r>
      <w:r w:rsidR="006029D7">
        <w:rPr>
          <w:lang w:eastAsia="ja-JP"/>
        </w:rPr>
        <w:t xml:space="preserve"> However, </w:t>
      </w:r>
      <w:r w:rsidR="009E30B0">
        <w:rPr>
          <w:lang w:eastAsia="ja-JP"/>
        </w:rPr>
        <w:t xml:space="preserve">the UE has both execution condition generated by MN for initial CPC and </w:t>
      </w:r>
      <w:r w:rsidR="0040540F">
        <w:rPr>
          <w:lang w:eastAsia="ja-JP"/>
        </w:rPr>
        <w:t xml:space="preserve">execution condition generated by SN for </w:t>
      </w:r>
      <w:r w:rsidR="00A42BC0">
        <w:rPr>
          <w:lang w:eastAsia="ja-JP"/>
        </w:rPr>
        <w:t>subsequent CPAC</w:t>
      </w:r>
      <w:r w:rsidR="00B95FD4">
        <w:rPr>
          <w:lang w:eastAsia="ja-JP"/>
        </w:rPr>
        <w:t xml:space="preserve"> and </w:t>
      </w:r>
      <w:r w:rsidR="00C3202E">
        <w:rPr>
          <w:lang w:eastAsia="ja-JP"/>
        </w:rPr>
        <w:t xml:space="preserve">then, the UE </w:t>
      </w:r>
      <w:r w:rsidR="0072758A">
        <w:rPr>
          <w:rFonts w:hint="eastAsia"/>
          <w:lang w:eastAsia="ja-JP"/>
        </w:rPr>
        <w:t>m</w:t>
      </w:r>
      <w:r w:rsidR="0072758A">
        <w:rPr>
          <w:lang w:eastAsia="ja-JP"/>
        </w:rPr>
        <w:t xml:space="preserve">ay not </w:t>
      </w:r>
      <w:r w:rsidR="009253E1">
        <w:rPr>
          <w:lang w:eastAsia="ja-JP"/>
        </w:rPr>
        <w:t xml:space="preserve">evaluate </w:t>
      </w:r>
      <w:r w:rsidR="006A7B85">
        <w:rPr>
          <w:lang w:eastAsia="ja-JP"/>
        </w:rPr>
        <w:t xml:space="preserve">the condition </w:t>
      </w:r>
      <w:r w:rsidR="00D85B67">
        <w:rPr>
          <w:lang w:eastAsia="ja-JP"/>
        </w:rPr>
        <w:t>with legacy procedure.</w:t>
      </w:r>
      <w:r w:rsidR="003A0EAF">
        <w:rPr>
          <w:lang w:eastAsia="ja-JP"/>
        </w:rPr>
        <w:t xml:space="preserve"> </w:t>
      </w:r>
      <w:r w:rsidR="00474992">
        <w:rPr>
          <w:lang w:eastAsia="ja-JP"/>
        </w:rPr>
        <w:t>In our op</w:t>
      </w:r>
      <w:r w:rsidR="00E86866">
        <w:rPr>
          <w:lang w:eastAsia="ja-JP"/>
        </w:rPr>
        <w:t>i</w:t>
      </w:r>
      <w:r w:rsidR="00474992">
        <w:rPr>
          <w:lang w:eastAsia="ja-JP"/>
        </w:rPr>
        <w:t xml:space="preserve">nion, </w:t>
      </w:r>
      <w:r w:rsidR="00E86866">
        <w:rPr>
          <w:lang w:eastAsia="ja-JP"/>
        </w:rPr>
        <w:t xml:space="preserve">Option 2 has the more complexity and may </w:t>
      </w:r>
      <w:r w:rsidR="00B20AC7">
        <w:rPr>
          <w:lang w:eastAsia="ja-JP"/>
        </w:rPr>
        <w:t>require ma</w:t>
      </w:r>
      <w:r w:rsidR="00C85977">
        <w:rPr>
          <w:lang w:eastAsia="ja-JP"/>
        </w:rPr>
        <w:t>n</w:t>
      </w:r>
      <w:r w:rsidR="00B20AC7">
        <w:rPr>
          <w:lang w:eastAsia="ja-JP"/>
        </w:rPr>
        <w:t>y</w:t>
      </w:r>
      <w:r w:rsidR="00E86866">
        <w:rPr>
          <w:lang w:eastAsia="ja-JP"/>
        </w:rPr>
        <w:t xml:space="preserve"> </w:t>
      </w:r>
      <w:r w:rsidR="000B35D9">
        <w:rPr>
          <w:lang w:eastAsia="ja-JP"/>
        </w:rPr>
        <w:t xml:space="preserve">legacy </w:t>
      </w:r>
      <w:r w:rsidR="00B20AC7">
        <w:rPr>
          <w:lang w:eastAsia="ja-JP"/>
        </w:rPr>
        <w:t xml:space="preserve">procedure </w:t>
      </w:r>
      <w:r w:rsidR="000B35D9">
        <w:rPr>
          <w:lang w:eastAsia="ja-JP"/>
        </w:rPr>
        <w:t>changes, and then a</w:t>
      </w:r>
      <w:r w:rsidR="00CD3037">
        <w:rPr>
          <w:lang w:eastAsia="ja-JP"/>
        </w:rPr>
        <w:t xml:space="preserve">s the simplest solution, RAN2 </w:t>
      </w:r>
      <w:r w:rsidR="00EA347B">
        <w:rPr>
          <w:lang w:eastAsia="ja-JP"/>
        </w:rPr>
        <w:t xml:space="preserve">to </w:t>
      </w:r>
      <w:r w:rsidR="00CD3037">
        <w:rPr>
          <w:lang w:eastAsia="ja-JP"/>
        </w:rPr>
        <w:t xml:space="preserve">adopt Option 1 </w:t>
      </w:r>
      <w:r w:rsidR="002E4E53">
        <w:rPr>
          <w:rFonts w:hint="eastAsia"/>
          <w:lang w:eastAsia="ja-JP"/>
        </w:rPr>
        <w:t xml:space="preserve">for </w:t>
      </w:r>
      <w:r w:rsidR="001F1774">
        <w:rPr>
          <w:lang w:eastAsia="ja-JP"/>
        </w:rPr>
        <w:t>that the UE evaluate only the execution condition generated by the source MN.</w:t>
      </w:r>
    </w:p>
    <w:p w14:paraId="400120F0" w14:textId="110AEAB9" w:rsidR="000F0CAF" w:rsidRPr="00BA6549" w:rsidRDefault="000F0CAF" w:rsidP="00AE0520">
      <w:pPr>
        <w:spacing w:after="60"/>
        <w:jc w:val="center"/>
        <w:rPr>
          <w:b/>
          <w:bCs/>
          <w:lang w:eastAsia="ja-JP"/>
        </w:rPr>
      </w:pPr>
      <w:r w:rsidRPr="00BA6549">
        <w:rPr>
          <w:b/>
          <w:bCs/>
          <w:lang w:eastAsia="ja-JP"/>
        </w:rPr>
        <w:lastRenderedPageBreak/>
        <w:t xml:space="preserve">Table.1 </w:t>
      </w:r>
      <w:r w:rsidR="00B74E75" w:rsidRPr="00BA6549">
        <w:rPr>
          <w:b/>
          <w:bCs/>
          <w:lang w:eastAsia="ja-JP"/>
        </w:rPr>
        <w:t xml:space="preserve">Comparison </w:t>
      </w:r>
      <w:r w:rsidR="00B74E75" w:rsidRPr="00BA6549">
        <w:rPr>
          <w:rFonts w:hint="eastAsia"/>
          <w:b/>
          <w:bCs/>
          <w:lang w:eastAsia="ja-JP"/>
        </w:rPr>
        <w:t>o</w:t>
      </w:r>
      <w:r w:rsidR="00B74E75" w:rsidRPr="00BA6549">
        <w:rPr>
          <w:b/>
          <w:bCs/>
          <w:lang w:eastAsia="ja-JP"/>
        </w:rPr>
        <w:t>f Option 1 and Option 2</w:t>
      </w:r>
    </w:p>
    <w:tbl>
      <w:tblPr>
        <w:tblStyle w:val="af5"/>
        <w:tblW w:w="0" w:type="auto"/>
        <w:tblLook w:val="04A0" w:firstRow="1" w:lastRow="0" w:firstColumn="1" w:lastColumn="0" w:noHBand="0" w:noVBand="1"/>
      </w:tblPr>
      <w:tblGrid>
        <w:gridCol w:w="3209"/>
        <w:gridCol w:w="3210"/>
        <w:gridCol w:w="3210"/>
      </w:tblGrid>
      <w:tr w:rsidR="00ED2F6C" w14:paraId="25D37F24" w14:textId="77777777" w:rsidTr="00ED2F6C">
        <w:trPr>
          <w:trHeight w:val="153"/>
        </w:trPr>
        <w:tc>
          <w:tcPr>
            <w:tcW w:w="3209" w:type="dxa"/>
          </w:tcPr>
          <w:p w14:paraId="7A8D5168" w14:textId="48A7654E" w:rsidR="00ED2F6C" w:rsidRDefault="00ED2F6C" w:rsidP="00ED2F6C">
            <w:pPr>
              <w:spacing w:after="0"/>
              <w:jc w:val="center"/>
              <w:rPr>
                <w:lang w:eastAsia="ja-JP"/>
              </w:rPr>
            </w:pPr>
            <w:r>
              <w:rPr>
                <w:rFonts w:hint="eastAsia"/>
                <w:lang w:eastAsia="ja-JP"/>
              </w:rPr>
              <w:t>O</w:t>
            </w:r>
            <w:r>
              <w:rPr>
                <w:lang w:eastAsia="ja-JP"/>
              </w:rPr>
              <w:t>ption</w:t>
            </w:r>
          </w:p>
        </w:tc>
        <w:tc>
          <w:tcPr>
            <w:tcW w:w="3210" w:type="dxa"/>
          </w:tcPr>
          <w:p w14:paraId="1A7906BC" w14:textId="0216B67D" w:rsidR="00ED2F6C" w:rsidRDefault="00ED2F6C" w:rsidP="00ED2F6C">
            <w:pPr>
              <w:spacing w:after="0"/>
              <w:jc w:val="center"/>
              <w:rPr>
                <w:lang w:eastAsia="ja-JP"/>
              </w:rPr>
            </w:pPr>
            <w:r>
              <w:rPr>
                <w:rFonts w:hint="eastAsia"/>
                <w:lang w:eastAsia="ja-JP"/>
              </w:rPr>
              <w:t>P</w:t>
            </w:r>
            <w:r>
              <w:rPr>
                <w:lang w:eastAsia="ja-JP"/>
              </w:rPr>
              <w:t>ros.</w:t>
            </w:r>
          </w:p>
        </w:tc>
        <w:tc>
          <w:tcPr>
            <w:tcW w:w="3210" w:type="dxa"/>
          </w:tcPr>
          <w:p w14:paraId="300408D4" w14:textId="1D292A94" w:rsidR="00ED2F6C" w:rsidRDefault="00ED2F6C" w:rsidP="00ED2F6C">
            <w:pPr>
              <w:spacing w:after="0"/>
              <w:jc w:val="center"/>
              <w:rPr>
                <w:lang w:eastAsia="ja-JP"/>
              </w:rPr>
            </w:pPr>
            <w:r>
              <w:rPr>
                <w:rFonts w:hint="eastAsia"/>
                <w:lang w:eastAsia="ja-JP"/>
              </w:rPr>
              <w:t>C</w:t>
            </w:r>
            <w:r>
              <w:rPr>
                <w:lang w:eastAsia="ja-JP"/>
              </w:rPr>
              <w:t>ons.</w:t>
            </w:r>
          </w:p>
        </w:tc>
      </w:tr>
      <w:tr w:rsidR="00ED2F6C" w14:paraId="4370DD7C" w14:textId="77777777" w:rsidTr="00ED2F6C">
        <w:tc>
          <w:tcPr>
            <w:tcW w:w="3209" w:type="dxa"/>
          </w:tcPr>
          <w:p w14:paraId="3DC13E8D" w14:textId="0423FA9C" w:rsidR="00E13E8C" w:rsidRDefault="00E13E8C" w:rsidP="00E13E8C">
            <w:pPr>
              <w:spacing w:after="0"/>
              <w:jc w:val="center"/>
              <w:rPr>
                <w:lang w:eastAsia="ja-JP"/>
              </w:rPr>
            </w:pPr>
            <w:r>
              <w:rPr>
                <w:rFonts w:hint="eastAsia"/>
                <w:lang w:eastAsia="ja-JP"/>
              </w:rPr>
              <w:t>O</w:t>
            </w:r>
            <w:r>
              <w:rPr>
                <w:lang w:eastAsia="ja-JP"/>
              </w:rPr>
              <w:t>ption 1</w:t>
            </w:r>
          </w:p>
        </w:tc>
        <w:tc>
          <w:tcPr>
            <w:tcW w:w="3210" w:type="dxa"/>
          </w:tcPr>
          <w:p w14:paraId="39898316" w14:textId="41516AA2" w:rsidR="00ED2F6C" w:rsidRDefault="00F2127E" w:rsidP="00ED2F6C">
            <w:pPr>
              <w:spacing w:after="0"/>
              <w:jc w:val="center"/>
              <w:rPr>
                <w:lang w:eastAsia="ja-JP"/>
              </w:rPr>
            </w:pPr>
            <w:r>
              <w:rPr>
                <w:lang w:eastAsia="ja-JP"/>
              </w:rPr>
              <w:t>the UE can evaluate the execution condition with the legacy MN-initiate inter-SN CPC</w:t>
            </w:r>
          </w:p>
        </w:tc>
        <w:tc>
          <w:tcPr>
            <w:tcW w:w="3210" w:type="dxa"/>
          </w:tcPr>
          <w:p w14:paraId="6B76B0FD" w14:textId="6ECC602D" w:rsidR="00ED2F6C" w:rsidRDefault="00025060" w:rsidP="00ED2F6C">
            <w:pPr>
              <w:spacing w:after="0"/>
              <w:jc w:val="center"/>
              <w:rPr>
                <w:lang w:eastAsia="ja-JP"/>
              </w:rPr>
            </w:pPr>
            <w:r>
              <w:rPr>
                <w:lang w:eastAsia="ja-JP"/>
              </w:rPr>
              <w:t xml:space="preserve">all execution condition is generated by source MN based on event A4 and </w:t>
            </w:r>
            <w:r w:rsidR="00F2127E">
              <w:rPr>
                <w:lang w:eastAsia="ja-JP"/>
              </w:rPr>
              <w:t>it may lead to unsuitable PSCell change</w:t>
            </w:r>
          </w:p>
        </w:tc>
      </w:tr>
      <w:tr w:rsidR="00ED2F6C" w14:paraId="4B9DE6FA" w14:textId="77777777" w:rsidTr="00ED2F6C">
        <w:tc>
          <w:tcPr>
            <w:tcW w:w="3209" w:type="dxa"/>
          </w:tcPr>
          <w:p w14:paraId="5BEDB663" w14:textId="21DF0733" w:rsidR="00ED2F6C" w:rsidRDefault="00E13E8C" w:rsidP="00E13E8C">
            <w:pPr>
              <w:spacing w:after="0"/>
              <w:jc w:val="center"/>
              <w:rPr>
                <w:lang w:eastAsia="ja-JP"/>
              </w:rPr>
            </w:pPr>
            <w:r>
              <w:rPr>
                <w:rFonts w:hint="eastAsia"/>
                <w:lang w:eastAsia="ja-JP"/>
              </w:rPr>
              <w:t>O</w:t>
            </w:r>
            <w:r>
              <w:rPr>
                <w:lang w:eastAsia="ja-JP"/>
              </w:rPr>
              <w:t>ption 2</w:t>
            </w:r>
          </w:p>
        </w:tc>
        <w:tc>
          <w:tcPr>
            <w:tcW w:w="3210" w:type="dxa"/>
          </w:tcPr>
          <w:p w14:paraId="497AD3B9" w14:textId="74014966" w:rsidR="00ED2F6C" w:rsidRDefault="00F2127E" w:rsidP="00ED2F6C">
            <w:pPr>
              <w:spacing w:after="0"/>
              <w:jc w:val="center"/>
              <w:rPr>
                <w:lang w:eastAsia="ja-JP"/>
              </w:rPr>
            </w:pPr>
            <w:r>
              <w:rPr>
                <w:lang w:eastAsia="ja-JP"/>
              </w:rPr>
              <w:t>the candidate SN can decide the suitable condition that the UE should leave this PSCell after initial CPC</w:t>
            </w:r>
          </w:p>
        </w:tc>
        <w:tc>
          <w:tcPr>
            <w:tcW w:w="3210" w:type="dxa"/>
          </w:tcPr>
          <w:p w14:paraId="08193F4B" w14:textId="325835E7" w:rsidR="00ED2F6C" w:rsidRDefault="00FD50C5" w:rsidP="00ED2F6C">
            <w:pPr>
              <w:spacing w:after="0"/>
              <w:jc w:val="center"/>
              <w:rPr>
                <w:lang w:eastAsia="ja-JP"/>
              </w:rPr>
            </w:pPr>
            <w:r>
              <w:rPr>
                <w:lang w:eastAsia="ja-JP"/>
              </w:rPr>
              <w:t xml:space="preserve">the UE has both execution condition generated by MN for initial CPC and execution condition generated by SN for </w:t>
            </w:r>
            <w:r w:rsidR="00A42BC0">
              <w:rPr>
                <w:lang w:eastAsia="ja-JP"/>
              </w:rPr>
              <w:t>subsequent CPAC</w:t>
            </w:r>
          </w:p>
        </w:tc>
      </w:tr>
    </w:tbl>
    <w:p w14:paraId="03BA252D" w14:textId="77777777" w:rsidR="00135FD5" w:rsidRDefault="00135FD5" w:rsidP="00CC6142">
      <w:pPr>
        <w:ind w:left="1132" w:hangingChars="564" w:hanging="1132"/>
        <w:rPr>
          <w:b/>
          <w:lang w:eastAsia="ja-JP"/>
        </w:rPr>
      </w:pPr>
    </w:p>
    <w:p w14:paraId="26E6F355" w14:textId="3C9F02FB" w:rsidR="00783903" w:rsidRDefault="00783903" w:rsidP="00CC6142">
      <w:pPr>
        <w:ind w:left="1132" w:hangingChars="564" w:hanging="1132"/>
        <w:rPr>
          <w:b/>
        </w:rPr>
      </w:pPr>
      <w:r w:rsidRPr="009E2051">
        <w:rPr>
          <w:rFonts w:hint="eastAsia"/>
          <w:b/>
          <w:lang w:eastAsia="ja-JP"/>
        </w:rPr>
        <w:t>P</w:t>
      </w:r>
      <w:r w:rsidRPr="009E2051">
        <w:rPr>
          <w:b/>
          <w:lang w:eastAsia="ja-JP"/>
        </w:rPr>
        <w:t>roposal</w:t>
      </w:r>
      <w:r>
        <w:rPr>
          <w:rFonts w:hint="eastAsia"/>
          <w:b/>
          <w:lang w:eastAsia="ja-JP"/>
        </w:rPr>
        <w:t xml:space="preserve"> </w:t>
      </w:r>
      <w:r w:rsidR="00BF746A">
        <w:rPr>
          <w:b/>
          <w:lang w:eastAsia="ja-JP"/>
        </w:rPr>
        <w:t>1</w:t>
      </w:r>
      <w:r w:rsidRPr="009E2051">
        <w:rPr>
          <w:b/>
          <w:lang w:eastAsia="ja-JP"/>
        </w:rPr>
        <w:t>:</w:t>
      </w:r>
      <w:r w:rsidRPr="009E2051">
        <w:rPr>
          <w:b/>
        </w:rPr>
        <w:t xml:space="preserve"> </w:t>
      </w:r>
      <w:r w:rsidRPr="009E2051">
        <w:rPr>
          <w:b/>
          <w:lang w:eastAsia="ja-JP"/>
        </w:rPr>
        <w:t>RAN2</w:t>
      </w:r>
      <w:r>
        <w:rPr>
          <w:b/>
          <w:color w:val="F2F2F2" w:themeColor="background1" w:themeShade="F2"/>
          <w:lang w:eastAsia="ja-JP"/>
        </w:rPr>
        <w:t xml:space="preserve"> </w:t>
      </w:r>
      <w:r>
        <w:rPr>
          <w:b/>
          <w:lang w:eastAsia="ja-JP"/>
        </w:rPr>
        <w:t>to adopt Option 1 for MN-initiated inter-SN SCG selective activation</w:t>
      </w:r>
      <w:r>
        <w:rPr>
          <w:b/>
        </w:rPr>
        <w:t>.</w:t>
      </w:r>
    </w:p>
    <w:p w14:paraId="1EB75839" w14:textId="617A69D5" w:rsidR="00162023" w:rsidRDefault="00162023" w:rsidP="00162023">
      <w:pPr>
        <w:rPr>
          <w:bCs/>
          <w:lang w:eastAsia="ja-JP"/>
        </w:rPr>
      </w:pPr>
      <w:r w:rsidRPr="006010C1">
        <w:rPr>
          <w:bCs/>
        </w:rPr>
        <w:t xml:space="preserve">Furthermore, </w:t>
      </w:r>
      <w:r w:rsidR="006010C1">
        <w:rPr>
          <w:bCs/>
        </w:rPr>
        <w:t xml:space="preserve">in </w:t>
      </w:r>
      <w:r w:rsidR="005933D3">
        <w:rPr>
          <w:bCs/>
        </w:rPr>
        <w:t>RAN2-121bis-e</w:t>
      </w:r>
      <w:r w:rsidR="006010C1">
        <w:rPr>
          <w:bCs/>
        </w:rPr>
        <w:t xml:space="preserve"> meeting, </w:t>
      </w:r>
      <w:r w:rsidR="00046EE4">
        <w:rPr>
          <w:bCs/>
        </w:rPr>
        <w:t>RAN2</w:t>
      </w:r>
      <w:r w:rsidR="00122579">
        <w:rPr>
          <w:bCs/>
        </w:rPr>
        <w:t xml:space="preserve"> agreed to</w:t>
      </w:r>
      <w:r w:rsidR="00046EE4">
        <w:rPr>
          <w:bCs/>
        </w:rPr>
        <w:t xml:space="preserve"> </w:t>
      </w:r>
      <w:r w:rsidR="00FA11A3">
        <w:rPr>
          <w:bCs/>
        </w:rPr>
        <w:t xml:space="preserve">support the execution condition based on </w:t>
      </w:r>
      <w:r w:rsidR="001C5097">
        <w:rPr>
          <w:bCs/>
        </w:rPr>
        <w:t xml:space="preserve">event </w:t>
      </w:r>
      <w:r w:rsidR="00122579">
        <w:rPr>
          <w:bCs/>
        </w:rPr>
        <w:t>A4 for</w:t>
      </w:r>
      <w:r w:rsidR="00046EE4">
        <w:rPr>
          <w:bCs/>
        </w:rPr>
        <w:t xml:space="preserve"> </w:t>
      </w:r>
      <w:r w:rsidR="00B6352A">
        <w:rPr>
          <w:bCs/>
        </w:rPr>
        <w:t xml:space="preserve">MN-initiated procedure, </w:t>
      </w:r>
      <w:r w:rsidR="000F3D21">
        <w:rPr>
          <w:bCs/>
        </w:rPr>
        <w:t xml:space="preserve">however </w:t>
      </w:r>
      <w:r w:rsidR="003E0F4B">
        <w:rPr>
          <w:bCs/>
        </w:rPr>
        <w:t xml:space="preserve">it was FFS </w:t>
      </w:r>
      <w:r w:rsidR="00AA6F73">
        <w:rPr>
          <w:bCs/>
        </w:rPr>
        <w:t xml:space="preserve">whether </w:t>
      </w:r>
      <w:r w:rsidR="000009BE">
        <w:rPr>
          <w:bCs/>
        </w:rPr>
        <w:t xml:space="preserve">RAN2 </w:t>
      </w:r>
      <w:r w:rsidR="00AA6F73">
        <w:rPr>
          <w:bCs/>
        </w:rPr>
        <w:t xml:space="preserve">support </w:t>
      </w:r>
      <w:r w:rsidR="00B6352A">
        <w:rPr>
          <w:bCs/>
        </w:rPr>
        <w:t>event A3/A5</w:t>
      </w:r>
      <w:r w:rsidR="002F564C">
        <w:rPr>
          <w:bCs/>
        </w:rPr>
        <w:t>.</w:t>
      </w:r>
      <w:r w:rsidR="00C0584F">
        <w:rPr>
          <w:bCs/>
        </w:rPr>
        <w:t xml:space="preserve"> If</w:t>
      </w:r>
      <w:r w:rsidR="00641EAA">
        <w:rPr>
          <w:bCs/>
        </w:rPr>
        <w:t xml:space="preserve"> RAN2 support execution condition based on </w:t>
      </w:r>
      <w:r w:rsidR="00302241">
        <w:rPr>
          <w:bCs/>
        </w:rPr>
        <w:t xml:space="preserve">event </w:t>
      </w:r>
      <w:r w:rsidR="009F3BC6">
        <w:rPr>
          <w:bCs/>
        </w:rPr>
        <w:t>A3/A5</w:t>
      </w:r>
      <w:r w:rsidR="00EF5E5F">
        <w:t xml:space="preserve"> </w:t>
      </w:r>
      <w:r w:rsidR="00302241">
        <w:rPr>
          <w:bCs/>
        </w:rPr>
        <w:t>for MN-initiated procedure,</w:t>
      </w:r>
      <w:r w:rsidR="000E6EAB">
        <w:rPr>
          <w:bCs/>
        </w:rPr>
        <w:t xml:space="preserve"> </w:t>
      </w:r>
      <w:r w:rsidR="00CB0F82">
        <w:rPr>
          <w:bCs/>
          <w:lang w:eastAsia="ja-JP"/>
        </w:rPr>
        <w:t xml:space="preserve">the source MN </w:t>
      </w:r>
      <w:r w:rsidR="001F7B03">
        <w:rPr>
          <w:bCs/>
          <w:lang w:eastAsia="ja-JP"/>
        </w:rPr>
        <w:t>can</w:t>
      </w:r>
      <w:r w:rsidR="00CB0F82">
        <w:rPr>
          <w:bCs/>
          <w:lang w:eastAsia="ja-JP"/>
        </w:rPr>
        <w:t xml:space="preserve"> generate more suitable condition for </w:t>
      </w:r>
      <w:r w:rsidR="00A42BC0">
        <w:rPr>
          <w:bCs/>
          <w:lang w:eastAsia="ja-JP"/>
        </w:rPr>
        <w:t>subsequent CPAC</w:t>
      </w:r>
      <w:r w:rsidR="00CB0F82">
        <w:rPr>
          <w:bCs/>
          <w:lang w:eastAsia="ja-JP"/>
        </w:rPr>
        <w:t xml:space="preserve"> than </w:t>
      </w:r>
      <w:r w:rsidR="0020504F">
        <w:rPr>
          <w:bCs/>
          <w:lang w:eastAsia="ja-JP"/>
        </w:rPr>
        <w:t>execution condition ba</w:t>
      </w:r>
      <w:r w:rsidR="001F7A5E">
        <w:rPr>
          <w:bCs/>
          <w:lang w:eastAsia="ja-JP"/>
        </w:rPr>
        <w:t>s</w:t>
      </w:r>
      <w:r w:rsidR="0020504F">
        <w:rPr>
          <w:bCs/>
          <w:lang w:eastAsia="ja-JP"/>
        </w:rPr>
        <w:t>ed on event A4.</w:t>
      </w:r>
      <w:r w:rsidR="0023233A">
        <w:rPr>
          <w:bCs/>
          <w:lang w:eastAsia="ja-JP"/>
        </w:rPr>
        <w:t xml:space="preserve"> Therefore, RAN2 to</w:t>
      </w:r>
      <w:r w:rsidR="008A62B7">
        <w:rPr>
          <w:bCs/>
          <w:lang w:eastAsia="ja-JP"/>
        </w:rPr>
        <w:t xml:space="preserve"> s</w:t>
      </w:r>
      <w:r w:rsidR="0023233A">
        <w:rPr>
          <w:bCs/>
          <w:lang w:eastAsia="ja-JP"/>
        </w:rPr>
        <w:t xml:space="preserve">upport </w:t>
      </w:r>
      <w:r w:rsidR="00F7759A">
        <w:rPr>
          <w:rFonts w:hint="eastAsia"/>
          <w:bCs/>
          <w:lang w:eastAsia="ja-JP"/>
        </w:rPr>
        <w:t>t</w:t>
      </w:r>
      <w:r w:rsidR="00F7759A">
        <w:rPr>
          <w:bCs/>
          <w:lang w:eastAsia="ja-JP"/>
        </w:rPr>
        <w:t>he execution condition based on event A3/A5 for MN-initiated procedure.</w:t>
      </w:r>
    </w:p>
    <w:p w14:paraId="0E39EFF8" w14:textId="3138AC92" w:rsidR="00940653" w:rsidRPr="00940653" w:rsidRDefault="00940653" w:rsidP="00162023">
      <w:pPr>
        <w:rPr>
          <w:b/>
          <w:lang w:eastAsia="ja-JP"/>
        </w:rPr>
      </w:pPr>
      <w:r w:rsidRPr="00940653">
        <w:rPr>
          <w:rFonts w:hint="eastAsia"/>
          <w:b/>
          <w:lang w:eastAsia="ja-JP"/>
        </w:rPr>
        <w:t>P</w:t>
      </w:r>
      <w:r w:rsidRPr="00940653">
        <w:rPr>
          <w:b/>
          <w:lang w:eastAsia="ja-JP"/>
        </w:rPr>
        <w:t xml:space="preserve">roposal </w:t>
      </w:r>
      <w:r w:rsidR="00BF746A">
        <w:rPr>
          <w:b/>
          <w:lang w:eastAsia="ja-JP"/>
        </w:rPr>
        <w:t>2</w:t>
      </w:r>
      <w:r w:rsidRPr="00940653">
        <w:rPr>
          <w:b/>
          <w:lang w:eastAsia="ja-JP"/>
        </w:rPr>
        <w:t xml:space="preserve">: RAN2 to support </w:t>
      </w:r>
      <w:r w:rsidRPr="00940653">
        <w:rPr>
          <w:rFonts w:hint="eastAsia"/>
          <w:b/>
          <w:lang w:eastAsia="ja-JP"/>
        </w:rPr>
        <w:t>t</w:t>
      </w:r>
      <w:r w:rsidRPr="00940653">
        <w:rPr>
          <w:b/>
          <w:lang w:eastAsia="ja-JP"/>
        </w:rPr>
        <w:t>he execution condition based on event A3/A5 for MN-initiated procedure.</w:t>
      </w:r>
    </w:p>
    <w:p w14:paraId="30D0D0E1" w14:textId="1F217528" w:rsidR="00B16F38" w:rsidRDefault="00B16F38" w:rsidP="00B16F38">
      <w:pPr>
        <w:rPr>
          <w:lang w:eastAsia="ja-JP"/>
        </w:rPr>
      </w:pPr>
      <w:r w:rsidRPr="139D35B8">
        <w:rPr>
          <w:lang w:eastAsia="ja-JP"/>
        </w:rPr>
        <w:t xml:space="preserve">In </w:t>
      </w:r>
      <w:r>
        <w:rPr>
          <w:rFonts w:hint="eastAsia"/>
          <w:lang w:eastAsia="ja-JP"/>
        </w:rPr>
        <w:t>RAN2 #</w:t>
      </w:r>
      <w:r>
        <w:rPr>
          <w:lang w:eastAsia="ja-JP"/>
        </w:rPr>
        <w:t>119bis</w:t>
      </w:r>
      <w:r w:rsidR="00970775">
        <w:rPr>
          <w:lang w:eastAsia="ja-JP"/>
        </w:rPr>
        <w:t>-e</w:t>
      </w:r>
      <w:r>
        <w:rPr>
          <w:lang w:eastAsia="ja-JP"/>
        </w:rPr>
        <w:t xml:space="preserve"> meeting</w:t>
      </w:r>
      <w:r w:rsidR="003F4A06">
        <w:rPr>
          <w:lang w:eastAsia="ja-JP"/>
        </w:rPr>
        <w:t xml:space="preserve"> </w:t>
      </w:r>
      <w:r w:rsidR="00970775">
        <w:rPr>
          <w:lang w:eastAsia="ja-JP"/>
        </w:rPr>
        <w:t>[</w:t>
      </w:r>
      <w:r w:rsidR="003F4A06">
        <w:rPr>
          <w:lang w:eastAsia="ja-JP"/>
        </w:rPr>
        <w:t>3</w:t>
      </w:r>
      <w:r w:rsidR="00970775">
        <w:rPr>
          <w:lang w:eastAsia="ja-JP"/>
        </w:rPr>
        <w:t>]</w:t>
      </w:r>
      <w:r w:rsidRPr="139D35B8">
        <w:rPr>
          <w:lang w:eastAsia="ja-JP"/>
        </w:rPr>
        <w:t xml:space="preserve">, it was agreed that the UE keeps the </w:t>
      </w:r>
      <w:r>
        <w:rPr>
          <w:lang w:eastAsia="ja-JP"/>
        </w:rPr>
        <w:t xml:space="preserve">conditional reconfiguration of the candidate </w:t>
      </w:r>
      <w:proofErr w:type="spellStart"/>
      <w:r>
        <w:rPr>
          <w:lang w:eastAsia="ja-JP"/>
        </w:rPr>
        <w:t>PSCells</w:t>
      </w:r>
      <w:proofErr w:type="spellEnd"/>
      <w:r w:rsidRPr="139D35B8">
        <w:rPr>
          <w:lang w:eastAsia="ja-JP"/>
        </w:rPr>
        <w:t xml:space="preserve">, however, it was not discussed how to release the configuration. </w:t>
      </w:r>
    </w:p>
    <w:p w14:paraId="55EA1CEE" w14:textId="349C7507" w:rsidR="00B16F38" w:rsidRDefault="00CC6142" w:rsidP="00B16F38">
      <w:pPr>
        <w:rPr>
          <w:lang w:eastAsia="ja-JP"/>
        </w:rPr>
      </w:pPr>
      <w:r>
        <w:rPr>
          <w:lang w:eastAsia="ja-JP"/>
        </w:rPr>
        <w:t xml:space="preserve">In </w:t>
      </w:r>
      <w:r w:rsidR="00837EA0">
        <w:rPr>
          <w:bCs/>
        </w:rPr>
        <w:t>RAN2-121bis-e</w:t>
      </w:r>
      <w:r>
        <w:rPr>
          <w:lang w:eastAsia="ja-JP"/>
        </w:rPr>
        <w:t xml:space="preserve"> meeting, </w:t>
      </w:r>
      <w:r w:rsidR="006F4D98">
        <w:rPr>
          <w:lang w:eastAsia="ja-JP"/>
        </w:rPr>
        <w:t xml:space="preserve">RAN2 discussed about keep/release procedure for </w:t>
      </w:r>
      <w:r w:rsidR="00525364">
        <w:rPr>
          <w:lang w:eastAsia="ja-JP"/>
        </w:rPr>
        <w:t xml:space="preserve">the execution </w:t>
      </w:r>
      <w:proofErr w:type="gramStart"/>
      <w:r w:rsidR="00525364">
        <w:rPr>
          <w:lang w:eastAsia="ja-JP"/>
        </w:rPr>
        <w:t>conditions</w:t>
      </w:r>
      <w:r w:rsidR="006F4D98">
        <w:rPr>
          <w:lang w:eastAsia="ja-JP"/>
        </w:rPr>
        <w:t>, and</w:t>
      </w:r>
      <w:proofErr w:type="gramEnd"/>
      <w:r w:rsidR="006F4D98">
        <w:rPr>
          <w:lang w:eastAsia="ja-JP"/>
        </w:rPr>
        <w:t xml:space="preserve"> agreed that it should </w:t>
      </w:r>
      <w:r w:rsidR="006F4D98" w:rsidRPr="006F4D98">
        <w:rPr>
          <w:lang w:eastAsia="ja-JP"/>
        </w:rPr>
        <w:t>be possible to release a CPC candidate explicitly by RRC reconfiguration procedure.</w:t>
      </w:r>
      <w:r w:rsidR="006F4D98" w:rsidDel="006F4D98">
        <w:rPr>
          <w:rFonts w:hint="eastAsia"/>
          <w:lang w:eastAsia="ja-JP"/>
        </w:rPr>
        <w:t xml:space="preserve"> </w:t>
      </w:r>
    </w:p>
    <w:p w14:paraId="1164C475" w14:textId="77777777" w:rsidR="00B16F38" w:rsidRDefault="00B16F38" w:rsidP="00B16F38">
      <w:pPr>
        <w:pBdr>
          <w:top w:val="single" w:sz="4" w:space="1" w:color="auto"/>
          <w:left w:val="single" w:sz="4" w:space="4" w:color="auto"/>
          <w:bottom w:val="single" w:sz="4" w:space="1" w:color="auto"/>
          <w:right w:val="single" w:sz="4" w:space="4" w:color="auto"/>
        </w:pBdr>
        <w:ind w:left="284" w:hanging="142"/>
        <w:rPr>
          <w:lang w:eastAsia="ja-JP"/>
        </w:rPr>
      </w:pPr>
      <w:r>
        <w:rPr>
          <w:rFonts w:hint="eastAsia"/>
          <w:lang w:eastAsia="ja-JP"/>
        </w:rPr>
        <w:t>-</w:t>
      </w:r>
      <w:r>
        <w:rPr>
          <w:lang w:eastAsia="ja-JP"/>
        </w:rPr>
        <w:t xml:space="preserve"> </w:t>
      </w:r>
      <w:r>
        <w:t>UE will keep R18 CPC configurations after CPC execution. It should be possible to release a CPC candidate explicitly by RRC reconfiguration procedure.</w:t>
      </w:r>
    </w:p>
    <w:p w14:paraId="61D188DB" w14:textId="6974B6C3" w:rsidR="00B16F38" w:rsidRDefault="00B16F38" w:rsidP="00B16F38">
      <w:pPr>
        <w:rPr>
          <w:lang w:eastAsia="ja-JP"/>
        </w:rPr>
      </w:pPr>
      <w:r w:rsidRPr="139D35B8">
        <w:rPr>
          <w:lang w:eastAsia="ja-JP"/>
        </w:rPr>
        <w:t>According to the current procedure,</w:t>
      </w:r>
      <w:r w:rsidRPr="139D35B8">
        <w:rPr>
          <w:strike/>
          <w:color w:val="F2F2F2" w:themeColor="background1" w:themeShade="F2"/>
          <w:lang w:eastAsia="ja-JP"/>
        </w:rPr>
        <w:t xml:space="preserve"> </w:t>
      </w:r>
      <w:r w:rsidRPr="139D35B8">
        <w:rPr>
          <w:lang w:eastAsia="ja-JP"/>
        </w:rPr>
        <w:t xml:space="preserve">the NW can indicate removal or modification of the configuration to the UE. Thus, the additional RRC signaling would be necessary for release of the configuration and it may lead signaling overhead. </w:t>
      </w:r>
      <w:r>
        <w:rPr>
          <w:lang w:eastAsia="ja-JP"/>
        </w:rPr>
        <w:t>Therefore</w:t>
      </w:r>
      <w:r w:rsidRPr="139D35B8">
        <w:rPr>
          <w:lang w:eastAsia="ja-JP"/>
        </w:rPr>
        <w:t>, it is worth to discuss</w:t>
      </w:r>
      <w:r w:rsidRPr="139D35B8">
        <w:rPr>
          <w:color w:val="F2F2F2" w:themeColor="background1" w:themeShade="F2"/>
          <w:lang w:eastAsia="ja-JP"/>
        </w:rPr>
        <w:t xml:space="preserve"> </w:t>
      </w:r>
      <w:r w:rsidRPr="139D35B8">
        <w:rPr>
          <w:lang w:eastAsia="ja-JP"/>
        </w:rPr>
        <w:t xml:space="preserve">releasing method of the configuration </w:t>
      </w:r>
      <w:r w:rsidR="00B1228A">
        <w:rPr>
          <w:lang w:eastAsia="ja-JP"/>
        </w:rPr>
        <w:t xml:space="preserve">in </w:t>
      </w:r>
      <w:r w:rsidR="00A42BC0">
        <w:rPr>
          <w:lang w:eastAsia="ja-JP"/>
        </w:rPr>
        <w:t>subsequent CPAC</w:t>
      </w:r>
      <w:r w:rsidRPr="139D35B8">
        <w:rPr>
          <w:lang w:eastAsia="ja-JP"/>
        </w:rPr>
        <w:t>. The one way is</w:t>
      </w:r>
      <w:r w:rsidRPr="139D35B8">
        <w:rPr>
          <w:color w:val="F2F2F2" w:themeColor="background1" w:themeShade="F2"/>
          <w:lang w:eastAsia="ja-JP"/>
        </w:rPr>
        <w:t xml:space="preserve"> </w:t>
      </w:r>
      <w:r w:rsidRPr="139D35B8">
        <w:rPr>
          <w:lang w:eastAsia="ja-JP"/>
        </w:rPr>
        <w:t>the UE trigger-based method in which if some conditions (</w:t>
      </w:r>
      <w:proofErr w:type="gramStart"/>
      <w:r w:rsidRPr="139D35B8">
        <w:rPr>
          <w:lang w:eastAsia="ja-JP"/>
        </w:rPr>
        <w:t>e.g.</w:t>
      </w:r>
      <w:proofErr w:type="gramEnd"/>
      <w:r w:rsidRPr="139D35B8">
        <w:rPr>
          <w:lang w:eastAsia="ja-JP"/>
        </w:rPr>
        <w:t xml:space="preserve"> timer, measurement result) are fulfilled at the UE side, the UE </w:t>
      </w:r>
      <w:r>
        <w:rPr>
          <w:lang w:eastAsia="ja-JP"/>
        </w:rPr>
        <w:t xml:space="preserve">assumes </w:t>
      </w:r>
      <w:r w:rsidRPr="139D35B8">
        <w:rPr>
          <w:lang w:eastAsia="ja-JP"/>
        </w:rPr>
        <w:t xml:space="preserve">that the </w:t>
      </w:r>
      <w:r>
        <w:t>configuration is invalid. We propose RAN2 to discuss the</w:t>
      </w:r>
      <w:r w:rsidRPr="008077AD">
        <w:t xml:space="preserve"> </w:t>
      </w:r>
      <w:r>
        <w:t>releasing mechanism of the conditional reconfiguration of the candidate PSCell.</w:t>
      </w:r>
    </w:p>
    <w:p w14:paraId="3E7C16EB" w14:textId="52AD4223" w:rsidR="00B16F38" w:rsidRPr="00BF287D" w:rsidRDefault="00B16F38" w:rsidP="00B16F38">
      <w:pPr>
        <w:ind w:left="1132" w:hangingChars="564" w:hanging="1132"/>
        <w:rPr>
          <w:lang w:eastAsia="ja-JP"/>
        </w:rPr>
      </w:pPr>
      <w:r w:rsidRPr="009E2051">
        <w:rPr>
          <w:rFonts w:hint="eastAsia"/>
          <w:b/>
          <w:lang w:eastAsia="ja-JP"/>
        </w:rPr>
        <w:t>P</w:t>
      </w:r>
      <w:r w:rsidRPr="009E2051">
        <w:rPr>
          <w:b/>
          <w:lang w:eastAsia="ja-JP"/>
        </w:rPr>
        <w:t>roposal</w:t>
      </w:r>
      <w:r>
        <w:rPr>
          <w:rFonts w:hint="eastAsia"/>
          <w:b/>
          <w:lang w:eastAsia="ja-JP"/>
        </w:rPr>
        <w:t xml:space="preserve"> </w:t>
      </w:r>
      <w:r w:rsidR="00BF746A">
        <w:rPr>
          <w:b/>
          <w:lang w:eastAsia="ja-JP"/>
        </w:rPr>
        <w:t>3</w:t>
      </w:r>
      <w:r w:rsidRPr="009E2051">
        <w:rPr>
          <w:b/>
          <w:lang w:eastAsia="ja-JP"/>
        </w:rPr>
        <w:t>:</w:t>
      </w:r>
      <w:r w:rsidRPr="009E2051">
        <w:rPr>
          <w:b/>
        </w:rPr>
        <w:t xml:space="preserve"> </w:t>
      </w:r>
      <w:r w:rsidRPr="009E2051">
        <w:rPr>
          <w:b/>
          <w:lang w:eastAsia="ja-JP"/>
        </w:rPr>
        <w:t>RAN2</w:t>
      </w:r>
      <w:r>
        <w:rPr>
          <w:b/>
          <w:color w:val="F2F2F2" w:themeColor="background1" w:themeShade="F2"/>
          <w:lang w:eastAsia="ja-JP"/>
        </w:rPr>
        <w:t xml:space="preserve"> </w:t>
      </w:r>
      <w:r>
        <w:rPr>
          <w:b/>
          <w:lang w:eastAsia="ja-JP"/>
        </w:rPr>
        <w:t xml:space="preserve">to </w:t>
      </w:r>
      <w:r w:rsidRPr="009E2051">
        <w:rPr>
          <w:b/>
          <w:lang w:eastAsia="ja-JP"/>
        </w:rPr>
        <w:t>discuss the</w:t>
      </w:r>
      <w:r>
        <w:rPr>
          <w:b/>
          <w:lang w:eastAsia="ja-JP"/>
        </w:rPr>
        <w:t xml:space="preserve"> releasing mechanism</w:t>
      </w:r>
      <w:r>
        <w:rPr>
          <w:b/>
          <w:color w:val="F2F2F2" w:themeColor="background1" w:themeShade="F2"/>
          <w:lang w:eastAsia="ja-JP"/>
        </w:rPr>
        <w:t xml:space="preserve"> </w:t>
      </w:r>
      <w:r>
        <w:rPr>
          <w:b/>
          <w:lang w:eastAsia="ja-JP"/>
        </w:rPr>
        <w:t>of the conditional reconfiguration of the candidate PSCell</w:t>
      </w:r>
      <w:r>
        <w:rPr>
          <w:b/>
        </w:rPr>
        <w:t>.</w:t>
      </w:r>
    </w:p>
    <w:p w14:paraId="39881BA6" w14:textId="77777777" w:rsidR="00B16F38" w:rsidRDefault="00B16F38" w:rsidP="00B16F38">
      <w:pPr>
        <w:rPr>
          <w:lang w:eastAsia="ja-JP"/>
        </w:rPr>
      </w:pPr>
      <w:r>
        <w:rPr>
          <w:rFonts w:hint="eastAsia"/>
          <w:lang w:eastAsia="ja-JP"/>
        </w:rPr>
        <w:t>F</w:t>
      </w:r>
      <w:r>
        <w:rPr>
          <w:lang w:eastAsia="ja-JP"/>
        </w:rPr>
        <w:t xml:space="preserve">urthermore, if the UE fail the random access to target-SN, the UE sends SCG Failure Information to NW for indication of </w:t>
      </w:r>
      <w:proofErr w:type="gramStart"/>
      <w:r>
        <w:rPr>
          <w:lang w:eastAsia="ja-JP"/>
        </w:rPr>
        <w:t>random access</w:t>
      </w:r>
      <w:proofErr w:type="gramEnd"/>
      <w:r>
        <w:rPr>
          <w:lang w:eastAsia="ja-JP"/>
        </w:rPr>
        <w:t xml:space="preserve"> problems. </w:t>
      </w:r>
      <w:r>
        <w:rPr>
          <w:rFonts w:hint="eastAsia"/>
          <w:lang w:eastAsia="ja-JP"/>
        </w:rPr>
        <w:t>How</w:t>
      </w:r>
      <w:r>
        <w:rPr>
          <w:lang w:eastAsia="ja-JP"/>
        </w:rPr>
        <w:t xml:space="preserve">ever, in selective activation of PSCell scenario, it may occur some problems since the UE maintains conditional reconfiguration for subsequent PSCell change. Therefore, we proposed </w:t>
      </w:r>
      <w:r w:rsidRPr="00A80525">
        <w:rPr>
          <w:lang w:eastAsia="ja-JP"/>
        </w:rPr>
        <w:t xml:space="preserve">RAN2 to discuss the procedure </w:t>
      </w:r>
      <w:r>
        <w:rPr>
          <w:lang w:eastAsia="ja-JP"/>
        </w:rPr>
        <w:t>for</w:t>
      </w:r>
      <w:r w:rsidRPr="00A80525">
        <w:rPr>
          <w:lang w:eastAsia="ja-JP"/>
        </w:rPr>
        <w:t xml:space="preserve"> Random Access Failure</w:t>
      </w:r>
      <w:r>
        <w:rPr>
          <w:rFonts w:hint="eastAsia"/>
          <w:lang w:eastAsia="ja-JP"/>
        </w:rPr>
        <w:t>.</w:t>
      </w:r>
      <w:r>
        <w:rPr>
          <w:lang w:eastAsia="ja-JP"/>
        </w:rPr>
        <w:t xml:space="preserve"> </w:t>
      </w:r>
    </w:p>
    <w:p w14:paraId="6F6843A5" w14:textId="28B572A0" w:rsidR="00EC2AFD" w:rsidRPr="00940653" w:rsidRDefault="00B16F38" w:rsidP="00CC6142">
      <w:pPr>
        <w:rPr>
          <w:b/>
        </w:rPr>
      </w:pPr>
      <w:r w:rsidRPr="009E2051">
        <w:rPr>
          <w:rFonts w:hint="eastAsia"/>
          <w:b/>
          <w:lang w:eastAsia="ja-JP"/>
        </w:rPr>
        <w:t>P</w:t>
      </w:r>
      <w:r w:rsidRPr="009E2051">
        <w:rPr>
          <w:b/>
          <w:lang w:eastAsia="ja-JP"/>
        </w:rPr>
        <w:t xml:space="preserve">roposal </w:t>
      </w:r>
      <w:r w:rsidR="00BF746A">
        <w:rPr>
          <w:b/>
          <w:lang w:eastAsia="ja-JP"/>
        </w:rPr>
        <w:t>4</w:t>
      </w:r>
      <w:r w:rsidRPr="009E2051">
        <w:rPr>
          <w:b/>
          <w:lang w:eastAsia="ja-JP"/>
        </w:rPr>
        <w:t>:</w:t>
      </w:r>
      <w:r w:rsidRPr="009E2051">
        <w:rPr>
          <w:b/>
        </w:rPr>
        <w:t xml:space="preserve"> </w:t>
      </w:r>
      <w:r w:rsidRPr="009E2051">
        <w:rPr>
          <w:b/>
          <w:lang w:eastAsia="ja-JP"/>
        </w:rPr>
        <w:t>RAN2</w:t>
      </w:r>
      <w:r>
        <w:rPr>
          <w:b/>
          <w:color w:val="F2F2F2" w:themeColor="background1" w:themeShade="F2"/>
          <w:lang w:eastAsia="ja-JP"/>
        </w:rPr>
        <w:t xml:space="preserve"> </w:t>
      </w:r>
      <w:r>
        <w:rPr>
          <w:b/>
          <w:lang w:eastAsia="ja-JP"/>
        </w:rPr>
        <w:t xml:space="preserve">to </w:t>
      </w:r>
      <w:r w:rsidRPr="009E2051">
        <w:rPr>
          <w:b/>
          <w:lang w:eastAsia="ja-JP"/>
        </w:rPr>
        <w:t>discuss the</w:t>
      </w:r>
      <w:r>
        <w:rPr>
          <w:b/>
          <w:lang w:eastAsia="ja-JP"/>
        </w:rPr>
        <w:t xml:space="preserve"> procedure for Random Access Failure</w:t>
      </w:r>
      <w:r>
        <w:rPr>
          <w:b/>
        </w:rPr>
        <w:t>.</w:t>
      </w:r>
    </w:p>
    <w:p w14:paraId="58F3071A" w14:textId="7A080A46" w:rsidR="00956A67" w:rsidRDefault="00956A67" w:rsidP="00776927">
      <w:pPr>
        <w:pStyle w:val="3"/>
        <w:rPr>
          <w:lang w:eastAsia="ja-JP"/>
        </w:rPr>
      </w:pPr>
      <w:r>
        <w:rPr>
          <w:rFonts w:hint="eastAsia"/>
          <w:lang w:eastAsia="ja-JP"/>
        </w:rPr>
        <w:t>2</w:t>
      </w:r>
      <w:r>
        <w:rPr>
          <w:lang w:eastAsia="ja-JP"/>
        </w:rPr>
        <w:t xml:space="preserve">.2 Procedure of </w:t>
      </w:r>
      <w:r w:rsidR="00A42BC0">
        <w:rPr>
          <w:lang w:eastAsia="ja-JP"/>
        </w:rPr>
        <w:t>Subsequent CPAC</w:t>
      </w:r>
    </w:p>
    <w:p w14:paraId="4284C6F8" w14:textId="400E1DB7" w:rsidR="00CC2772" w:rsidRDefault="00CC2772" w:rsidP="00CC2772">
      <w:pPr>
        <w:rPr>
          <w:lang w:eastAsia="ja-JP"/>
        </w:rPr>
      </w:pPr>
      <w:r>
        <w:rPr>
          <w:bCs/>
          <w:lang w:eastAsia="ja-JP"/>
        </w:rPr>
        <w:t xml:space="preserve">In </w:t>
      </w:r>
      <w:r>
        <w:rPr>
          <w:rFonts w:hint="eastAsia"/>
          <w:lang w:eastAsia="ja-JP"/>
        </w:rPr>
        <w:t>RAN</w:t>
      </w:r>
      <w:r>
        <w:rPr>
          <w:lang w:eastAsia="ja-JP"/>
        </w:rPr>
        <w:t>2#1</w:t>
      </w:r>
      <w:r>
        <w:rPr>
          <w:rFonts w:hint="eastAsia"/>
          <w:lang w:eastAsia="ja-JP"/>
        </w:rPr>
        <w:t>19bis-e</w:t>
      </w:r>
      <w:r>
        <w:rPr>
          <w:lang w:eastAsia="ja-JP"/>
        </w:rPr>
        <w:t xml:space="preserve"> meeting, RAN2 agreed the UE continues the evaluating of the execution condition of candidate cell, however, the timing when the UE starts evaluating</w:t>
      </w:r>
      <w:r w:rsidRPr="00E86274">
        <w:rPr>
          <w:lang w:eastAsia="ja-JP"/>
        </w:rPr>
        <w:t xml:space="preserve"> </w:t>
      </w:r>
      <w:r>
        <w:rPr>
          <w:lang w:eastAsia="ja-JP"/>
        </w:rPr>
        <w:t>of the execution condition was not discussed.</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39"/>
      </w:tblGrid>
      <w:tr w:rsidR="00CC2772" w14:paraId="496ABEA8" w14:textId="77777777" w:rsidTr="005200FC">
        <w:trPr>
          <w:trHeight w:val="2121"/>
        </w:trPr>
        <w:tc>
          <w:tcPr>
            <w:tcW w:w="9639" w:type="dxa"/>
          </w:tcPr>
          <w:p w14:paraId="7AD1E4BE" w14:textId="77777777" w:rsidR="00CC2772" w:rsidRPr="00320F4B" w:rsidRDefault="00CC2772" w:rsidP="005200FC">
            <w:pPr>
              <w:numPr>
                <w:ilvl w:val="0"/>
                <w:numId w:val="26"/>
              </w:numPr>
              <w:tabs>
                <w:tab w:val="left" w:pos="1619"/>
              </w:tabs>
              <w:spacing w:after="0"/>
              <w:ind w:left="276" w:hanging="276"/>
              <w:rPr>
                <w:rFonts w:eastAsia="ＭＳ Ｐゴシック"/>
                <w:lang w:val="en-US" w:eastAsia="ja-JP"/>
              </w:rPr>
            </w:pPr>
            <w:r w:rsidRPr="00320F4B">
              <w:rPr>
                <w:b/>
                <w:bCs/>
                <w:color w:val="000000" w:themeColor="text1"/>
                <w:kern w:val="24"/>
                <w:lang w:val="en-US" w:eastAsia="ja-JP"/>
              </w:rPr>
              <w:t>Baseline procedure to support subsequent secondary cell group change (FFS if UE keeps all configurations or if those are indicated by the network, FFS support of nested configs):</w:t>
            </w:r>
          </w:p>
          <w:p w14:paraId="61414641" w14:textId="77777777" w:rsidR="00CC2772" w:rsidRPr="00320F4B" w:rsidRDefault="00CC2772" w:rsidP="005200FC">
            <w:pPr>
              <w:numPr>
                <w:ilvl w:val="1"/>
                <w:numId w:val="26"/>
              </w:numPr>
              <w:tabs>
                <w:tab w:val="left" w:pos="1619"/>
              </w:tabs>
              <w:spacing w:after="0"/>
              <w:ind w:left="1127"/>
              <w:rPr>
                <w:rFonts w:eastAsia="ＭＳ Ｐゴシック"/>
                <w:lang w:val="en-US" w:eastAsia="ja-JP"/>
              </w:rPr>
            </w:pPr>
            <w:r w:rsidRPr="00320F4B">
              <w:rPr>
                <w:b/>
                <w:bCs/>
                <w:color w:val="000000" w:themeColor="text1"/>
                <w:kern w:val="24"/>
                <w:lang w:val="en-US" w:eastAsia="ja-JP"/>
              </w:rPr>
              <w:t xml:space="preserve">Step 1: when the execution condition of a CPC candidate </w:t>
            </w:r>
            <w:proofErr w:type="spellStart"/>
            <w:r w:rsidRPr="00320F4B">
              <w:rPr>
                <w:b/>
                <w:bCs/>
                <w:color w:val="000000" w:themeColor="text1"/>
                <w:kern w:val="24"/>
                <w:lang w:val="en-US" w:eastAsia="ja-JP"/>
              </w:rPr>
              <w:t>PScell</w:t>
            </w:r>
            <w:proofErr w:type="spellEnd"/>
            <w:r w:rsidRPr="00320F4B">
              <w:rPr>
                <w:b/>
                <w:bCs/>
                <w:color w:val="000000" w:themeColor="text1"/>
                <w:kern w:val="24"/>
                <w:lang w:val="en-US" w:eastAsia="ja-JP"/>
              </w:rPr>
              <w:t xml:space="preserve"> is met, a UE performs the execution of CPC towards this candidate </w:t>
            </w:r>
            <w:proofErr w:type="spellStart"/>
            <w:r w:rsidRPr="00320F4B">
              <w:rPr>
                <w:b/>
                <w:bCs/>
                <w:color w:val="000000" w:themeColor="text1"/>
                <w:kern w:val="24"/>
                <w:lang w:val="en-US" w:eastAsia="ja-JP"/>
              </w:rPr>
              <w:t>PScell</w:t>
            </w:r>
            <w:proofErr w:type="spellEnd"/>
            <w:r w:rsidRPr="00320F4B">
              <w:rPr>
                <w:b/>
                <w:bCs/>
                <w:color w:val="000000" w:themeColor="text1"/>
                <w:kern w:val="24"/>
                <w:lang w:val="en-US" w:eastAsia="ja-JP"/>
              </w:rPr>
              <w:t xml:space="preserve">. </w:t>
            </w:r>
          </w:p>
          <w:p w14:paraId="203127EC" w14:textId="10E754C3" w:rsidR="00CC2772" w:rsidRPr="00320F4B" w:rsidRDefault="00CC2772" w:rsidP="005200FC">
            <w:pPr>
              <w:numPr>
                <w:ilvl w:val="1"/>
                <w:numId w:val="26"/>
              </w:numPr>
              <w:tabs>
                <w:tab w:val="left" w:pos="1619"/>
              </w:tabs>
              <w:spacing w:after="0"/>
              <w:ind w:left="1127"/>
              <w:rPr>
                <w:rFonts w:eastAsia="ＭＳ Ｐゴシック"/>
                <w:lang w:val="en-US" w:eastAsia="ja-JP"/>
              </w:rPr>
            </w:pPr>
            <w:r w:rsidRPr="00320F4B">
              <w:rPr>
                <w:b/>
                <w:bCs/>
                <w:color w:val="000000" w:themeColor="text1"/>
                <w:kern w:val="24"/>
                <w:lang w:val="en-US" w:eastAsia="ja-JP"/>
              </w:rPr>
              <w:t xml:space="preserve">Step 2: After finishing the PSCell addition or change, the UE doesn’t release conditional configuration of other candidate </w:t>
            </w:r>
            <w:proofErr w:type="spellStart"/>
            <w:r w:rsidRPr="00320F4B">
              <w:rPr>
                <w:b/>
                <w:bCs/>
                <w:color w:val="000000" w:themeColor="text1"/>
                <w:kern w:val="24"/>
                <w:lang w:val="en-US" w:eastAsia="ja-JP"/>
              </w:rPr>
              <w:t>PSCells</w:t>
            </w:r>
            <w:proofErr w:type="spellEnd"/>
            <w:r w:rsidRPr="00320F4B">
              <w:rPr>
                <w:b/>
                <w:bCs/>
                <w:color w:val="000000" w:themeColor="text1"/>
                <w:kern w:val="24"/>
                <w:lang w:val="en-US" w:eastAsia="ja-JP"/>
              </w:rPr>
              <w:t xml:space="preserve"> for </w:t>
            </w:r>
            <w:r w:rsidR="00A42BC0">
              <w:rPr>
                <w:b/>
                <w:bCs/>
                <w:color w:val="000000" w:themeColor="text1"/>
                <w:kern w:val="24"/>
                <w:lang w:val="en-US" w:eastAsia="ja-JP"/>
              </w:rPr>
              <w:t>subsequent CPAC</w:t>
            </w:r>
            <w:r w:rsidRPr="00320F4B">
              <w:rPr>
                <w:b/>
                <w:bCs/>
                <w:color w:val="000000" w:themeColor="text1"/>
                <w:kern w:val="24"/>
                <w:lang w:val="en-US" w:eastAsia="ja-JP"/>
              </w:rPr>
              <w:t xml:space="preserve">, </w:t>
            </w:r>
            <w:r w:rsidRPr="00320F4B">
              <w:rPr>
                <w:b/>
                <w:bCs/>
                <w:color w:val="000000" w:themeColor="text1"/>
                <w:kern w:val="24"/>
                <w:highlight w:val="yellow"/>
                <w:lang w:val="en-US" w:eastAsia="ja-JP"/>
              </w:rPr>
              <w:t xml:space="preserve">the UE continues evaluating the execution conditions of other candidate </w:t>
            </w:r>
            <w:proofErr w:type="spellStart"/>
            <w:r w:rsidRPr="00320F4B">
              <w:rPr>
                <w:b/>
                <w:bCs/>
                <w:color w:val="000000" w:themeColor="text1"/>
                <w:kern w:val="24"/>
                <w:highlight w:val="yellow"/>
                <w:lang w:val="en-US" w:eastAsia="ja-JP"/>
              </w:rPr>
              <w:t>PScells</w:t>
            </w:r>
            <w:proofErr w:type="spellEnd"/>
            <w:r w:rsidRPr="00320F4B">
              <w:rPr>
                <w:b/>
                <w:bCs/>
                <w:color w:val="000000" w:themeColor="text1"/>
                <w:kern w:val="24"/>
                <w:lang w:val="en-US" w:eastAsia="ja-JP"/>
              </w:rPr>
              <w:t xml:space="preserve">. </w:t>
            </w:r>
          </w:p>
          <w:p w14:paraId="18D54953" w14:textId="77777777" w:rsidR="00CC2772" w:rsidRPr="00320F4B" w:rsidRDefault="00CC2772" w:rsidP="005200FC">
            <w:pPr>
              <w:numPr>
                <w:ilvl w:val="1"/>
                <w:numId w:val="26"/>
              </w:numPr>
              <w:tabs>
                <w:tab w:val="left" w:pos="1619"/>
              </w:tabs>
              <w:spacing w:after="0"/>
              <w:ind w:left="1127"/>
              <w:rPr>
                <w:rFonts w:eastAsia="ＭＳ Ｐゴシック"/>
                <w:lang w:val="en-US" w:eastAsia="ja-JP"/>
              </w:rPr>
            </w:pPr>
            <w:r w:rsidRPr="00320F4B">
              <w:rPr>
                <w:b/>
                <w:bCs/>
                <w:color w:val="000000" w:themeColor="text1"/>
                <w:kern w:val="24"/>
                <w:lang w:val="en-US" w:eastAsia="ja-JP"/>
              </w:rPr>
              <w:t xml:space="preserve">Step 3: When the execution condition of a candidate </w:t>
            </w:r>
            <w:proofErr w:type="spellStart"/>
            <w:r w:rsidRPr="00320F4B">
              <w:rPr>
                <w:b/>
                <w:bCs/>
                <w:color w:val="000000" w:themeColor="text1"/>
                <w:kern w:val="24"/>
                <w:lang w:val="en-US" w:eastAsia="ja-JP"/>
              </w:rPr>
              <w:t>PScell</w:t>
            </w:r>
            <w:proofErr w:type="spellEnd"/>
            <w:r w:rsidRPr="00320F4B">
              <w:rPr>
                <w:b/>
                <w:bCs/>
                <w:color w:val="000000" w:themeColor="text1"/>
                <w:kern w:val="24"/>
                <w:lang w:val="en-US" w:eastAsia="ja-JP"/>
              </w:rPr>
              <w:t xml:space="preserve"> is met, the UE performs the execution of CPC towards this candidate PSCell.</w:t>
            </w:r>
          </w:p>
        </w:tc>
      </w:tr>
    </w:tbl>
    <w:p w14:paraId="1F211424" w14:textId="6FA9E672" w:rsidR="00CC2772" w:rsidRDefault="00CC2772" w:rsidP="00CC2772">
      <w:pPr>
        <w:spacing w:before="180"/>
        <w:rPr>
          <w:lang w:eastAsia="ja-JP"/>
        </w:rPr>
      </w:pPr>
      <w:r>
        <w:rPr>
          <w:lang w:eastAsia="ja-JP"/>
        </w:rPr>
        <w:lastRenderedPageBreak/>
        <w:t xml:space="preserve">In Rel-17, the UE starts the evaluation of execution condition upon receiving conditional reconfiguration from MN. However, in </w:t>
      </w:r>
      <w:r w:rsidR="00A42BC0">
        <w:rPr>
          <w:lang w:eastAsia="ja-JP"/>
        </w:rPr>
        <w:t>subsequent CPAC</w:t>
      </w:r>
      <w:r>
        <w:rPr>
          <w:lang w:eastAsia="ja-JP"/>
        </w:rPr>
        <w:t xml:space="preserve">, the UE needs to start evaluation of execution condition without indication from MN after PSCell change for </w:t>
      </w:r>
      <w:r w:rsidRPr="00FE6FEF">
        <w:rPr>
          <w:lang w:eastAsia="ja-JP"/>
        </w:rPr>
        <w:t xml:space="preserve">subsequent </w:t>
      </w:r>
      <w:r>
        <w:rPr>
          <w:lang w:eastAsia="ja-JP"/>
        </w:rPr>
        <w:t xml:space="preserve">PSCell change. Therefore, we think </w:t>
      </w:r>
      <w:r w:rsidRPr="00FE6FEF">
        <w:rPr>
          <w:lang w:eastAsia="ja-JP"/>
        </w:rPr>
        <w:t xml:space="preserve">RAN2 </w:t>
      </w:r>
      <w:r>
        <w:rPr>
          <w:lang w:eastAsia="ja-JP"/>
        </w:rPr>
        <w:t>should</w:t>
      </w:r>
      <w:r w:rsidRPr="00FE6FEF">
        <w:rPr>
          <w:lang w:eastAsia="ja-JP"/>
        </w:rPr>
        <w:t xml:space="preserve"> clarify when to start condition evaluation for subsequent PSCell change.</w:t>
      </w:r>
    </w:p>
    <w:p w14:paraId="60AE536B" w14:textId="58C46089" w:rsidR="0008218F" w:rsidRDefault="00CC2772" w:rsidP="00016311">
      <w:pPr>
        <w:ind w:left="1132" w:hangingChars="564" w:hanging="1132"/>
        <w:rPr>
          <w:b/>
          <w:lang w:eastAsia="ja-JP"/>
        </w:rPr>
      </w:pPr>
      <w:r w:rsidRPr="009E2051">
        <w:rPr>
          <w:rFonts w:hint="eastAsia"/>
          <w:b/>
          <w:lang w:eastAsia="ja-JP"/>
        </w:rPr>
        <w:t>P</w:t>
      </w:r>
      <w:r w:rsidRPr="009E2051">
        <w:rPr>
          <w:b/>
          <w:lang w:eastAsia="ja-JP"/>
        </w:rPr>
        <w:t>roposal</w:t>
      </w:r>
      <w:r>
        <w:rPr>
          <w:rFonts w:hint="eastAsia"/>
          <w:b/>
          <w:lang w:eastAsia="ja-JP"/>
        </w:rPr>
        <w:t xml:space="preserve"> </w:t>
      </w:r>
      <w:r w:rsidR="004D2D7B">
        <w:rPr>
          <w:b/>
          <w:lang w:eastAsia="ja-JP"/>
        </w:rPr>
        <w:t>5</w:t>
      </w:r>
      <w:r w:rsidRPr="009E2051">
        <w:rPr>
          <w:b/>
          <w:lang w:eastAsia="ja-JP"/>
        </w:rPr>
        <w:t>:</w:t>
      </w:r>
      <w:r w:rsidRPr="009E2051">
        <w:rPr>
          <w:b/>
        </w:rPr>
        <w:t xml:space="preserve"> </w:t>
      </w:r>
      <w:r w:rsidRPr="009E2051">
        <w:rPr>
          <w:b/>
          <w:lang w:eastAsia="ja-JP"/>
        </w:rPr>
        <w:t>RAN2</w:t>
      </w:r>
      <w:r>
        <w:rPr>
          <w:b/>
          <w:color w:val="F2F2F2" w:themeColor="background1" w:themeShade="F2"/>
          <w:lang w:eastAsia="ja-JP"/>
        </w:rPr>
        <w:t xml:space="preserve"> </w:t>
      </w:r>
      <w:r>
        <w:rPr>
          <w:b/>
          <w:lang w:eastAsia="ja-JP"/>
        </w:rPr>
        <w:t>to clarify when to start condition evaluation for sub</w:t>
      </w:r>
      <w:r>
        <w:rPr>
          <w:rFonts w:hint="eastAsia"/>
          <w:b/>
          <w:lang w:eastAsia="ja-JP"/>
        </w:rPr>
        <w:t>sequen</w:t>
      </w:r>
      <w:r>
        <w:rPr>
          <w:b/>
          <w:lang w:eastAsia="ja-JP"/>
        </w:rPr>
        <w:t>t PSCell change.</w:t>
      </w:r>
    </w:p>
    <w:p w14:paraId="5668842B" w14:textId="461AA34D" w:rsidR="0008218F" w:rsidRDefault="0008218F" w:rsidP="0008218F">
      <w:pPr>
        <w:pStyle w:val="3"/>
        <w:rPr>
          <w:lang w:eastAsia="ja-JP"/>
        </w:rPr>
      </w:pPr>
      <w:r>
        <w:rPr>
          <w:rFonts w:hint="eastAsia"/>
          <w:lang w:eastAsia="ja-JP"/>
        </w:rPr>
        <w:t>2</w:t>
      </w:r>
      <w:r>
        <w:rPr>
          <w:lang w:eastAsia="ja-JP"/>
        </w:rPr>
        <w:t xml:space="preserve">.3 </w:t>
      </w:r>
      <w:r>
        <w:rPr>
          <w:rFonts w:hint="eastAsia"/>
          <w:lang w:eastAsia="ja-JP"/>
        </w:rPr>
        <w:t>Security</w:t>
      </w:r>
      <w:r>
        <w:rPr>
          <w:lang w:eastAsia="ja-JP"/>
        </w:rPr>
        <w:t xml:space="preserve"> </w:t>
      </w:r>
      <w:r w:rsidR="00AE7AAF">
        <w:rPr>
          <w:lang w:eastAsia="ja-JP"/>
        </w:rPr>
        <w:t>Issue</w:t>
      </w:r>
    </w:p>
    <w:p w14:paraId="7829A3F9" w14:textId="45CBF0C3" w:rsidR="003128A7" w:rsidRPr="003128A7" w:rsidRDefault="000975D9" w:rsidP="00013D27">
      <w:pPr>
        <w:rPr>
          <w:lang w:eastAsia="ja-JP"/>
        </w:rPr>
      </w:pPr>
      <w:r>
        <w:rPr>
          <w:rFonts w:hint="eastAsia"/>
          <w:lang w:eastAsia="ja-JP"/>
        </w:rPr>
        <w:t>I</w:t>
      </w:r>
      <w:r>
        <w:rPr>
          <w:lang w:eastAsia="ja-JP"/>
        </w:rPr>
        <w:t xml:space="preserve">n SA3-111 </w:t>
      </w:r>
      <w:r w:rsidR="00E7137A">
        <w:rPr>
          <w:lang w:eastAsia="ja-JP"/>
        </w:rPr>
        <w:t>meeting</w:t>
      </w:r>
      <w:r>
        <w:rPr>
          <w:rFonts w:hint="eastAsia"/>
          <w:lang w:eastAsia="ja-JP"/>
        </w:rPr>
        <w:t>,</w:t>
      </w:r>
      <w:r w:rsidR="00013D27">
        <w:rPr>
          <w:lang w:eastAsia="ja-JP"/>
        </w:rPr>
        <w:t xml:space="preserve"> </w:t>
      </w:r>
      <w:r w:rsidR="00E52E67">
        <w:rPr>
          <w:lang w:eastAsia="ja-JP"/>
        </w:rPr>
        <w:t xml:space="preserve">SA3 agreed </w:t>
      </w:r>
      <w:r w:rsidR="00E7137A">
        <w:rPr>
          <w:lang w:eastAsia="ja-JP"/>
        </w:rPr>
        <w:t xml:space="preserve">the maintenance of </w:t>
      </w:r>
      <w:r w:rsidR="00E46765">
        <w:rPr>
          <w:lang w:eastAsia="ja-JP"/>
        </w:rPr>
        <w:t>s</w:t>
      </w:r>
      <w:r w:rsidR="00E7137A">
        <w:rPr>
          <w:lang w:eastAsia="ja-JP"/>
        </w:rPr>
        <w:t>ecurity key for SNs</w:t>
      </w:r>
      <w:r w:rsidR="009D0F5B">
        <w:rPr>
          <w:lang w:eastAsia="ja-JP"/>
        </w:rPr>
        <w:t xml:space="preserve"> as </w:t>
      </w:r>
      <w:proofErr w:type="gramStart"/>
      <w:r w:rsidR="009D0F5B">
        <w:rPr>
          <w:lang w:eastAsia="ja-JP"/>
        </w:rPr>
        <w:t>below</w:t>
      </w:r>
      <w:r w:rsidR="00E42985">
        <w:rPr>
          <w:lang w:eastAsia="ja-JP"/>
        </w:rPr>
        <w:t>[</w:t>
      </w:r>
      <w:proofErr w:type="gramEnd"/>
      <w:r w:rsidR="00E42985">
        <w:rPr>
          <w:lang w:eastAsia="ja-JP"/>
        </w:rPr>
        <w:t>5]</w:t>
      </w:r>
      <w:r w:rsidR="009D0F5B">
        <w:rPr>
          <w:lang w:eastAsia="ja-JP"/>
        </w:rPr>
        <w:t>:</w:t>
      </w:r>
    </w:p>
    <w:p w14:paraId="13BFABD4" w14:textId="77777777" w:rsidR="00EF2E99" w:rsidRPr="00EF2E99" w:rsidRDefault="00EF2E99" w:rsidP="00906274">
      <w:pPr>
        <w:pBdr>
          <w:top w:val="single" w:sz="4" w:space="1" w:color="auto"/>
          <w:left w:val="single" w:sz="4" w:space="4" w:color="auto"/>
          <w:bottom w:val="single" w:sz="4" w:space="1" w:color="auto"/>
          <w:right w:val="single" w:sz="4" w:space="4" w:color="auto"/>
        </w:pBdr>
        <w:spacing w:after="0"/>
        <w:ind w:left="1132" w:hangingChars="564" w:hanging="1132"/>
        <w:rPr>
          <w:b/>
          <w:lang w:eastAsia="ja-JP"/>
        </w:rPr>
      </w:pPr>
      <w:r w:rsidRPr="00EF2E99">
        <w:rPr>
          <w:b/>
          <w:lang w:eastAsia="ja-JP"/>
        </w:rPr>
        <w:t>Following is the solution details from security perspective:</w:t>
      </w:r>
    </w:p>
    <w:p w14:paraId="3B2F9432" w14:textId="77777777" w:rsidR="00EF2E99" w:rsidRPr="00EF2E99" w:rsidRDefault="00EF2E99" w:rsidP="00906274">
      <w:pPr>
        <w:pBdr>
          <w:top w:val="single" w:sz="4" w:space="1" w:color="auto"/>
          <w:left w:val="single" w:sz="4" w:space="4" w:color="auto"/>
          <w:bottom w:val="single" w:sz="4" w:space="1" w:color="auto"/>
          <w:right w:val="single" w:sz="4" w:space="4" w:color="auto"/>
        </w:pBdr>
        <w:spacing w:after="0"/>
        <w:ind w:left="1132" w:hangingChars="564" w:hanging="1132"/>
        <w:rPr>
          <w:b/>
          <w:lang w:eastAsia="ja-JP"/>
        </w:rPr>
      </w:pPr>
      <w:r w:rsidRPr="00EF2E99">
        <w:rPr>
          <w:b/>
          <w:lang w:eastAsia="ja-JP"/>
        </w:rPr>
        <w:t>1. The MN provides to the UE the SN Counter values for each SN, and the UE stores these values along with the CPC.</w:t>
      </w:r>
    </w:p>
    <w:p w14:paraId="2B551423" w14:textId="77777777" w:rsidR="00EF2E99" w:rsidRPr="00EF2E99" w:rsidRDefault="00EF2E99" w:rsidP="00906274">
      <w:pPr>
        <w:pBdr>
          <w:top w:val="single" w:sz="4" w:space="1" w:color="auto"/>
          <w:left w:val="single" w:sz="4" w:space="4" w:color="auto"/>
          <w:bottom w:val="single" w:sz="4" w:space="1" w:color="auto"/>
          <w:right w:val="single" w:sz="4" w:space="4" w:color="auto"/>
        </w:pBdr>
        <w:spacing w:after="0"/>
        <w:ind w:left="1132" w:hangingChars="564" w:hanging="1132"/>
        <w:rPr>
          <w:b/>
          <w:lang w:eastAsia="ja-JP"/>
        </w:rPr>
      </w:pPr>
      <w:r w:rsidRPr="00EF2E99">
        <w:rPr>
          <w:b/>
          <w:lang w:eastAsia="ja-JP"/>
        </w:rPr>
        <w:t>2. The UE derives the K</w:t>
      </w:r>
      <w:r w:rsidRPr="003D0454">
        <w:rPr>
          <w:b/>
          <w:vertAlign w:val="subscript"/>
          <w:lang w:eastAsia="ja-JP"/>
        </w:rPr>
        <w:t>SN</w:t>
      </w:r>
      <w:r w:rsidRPr="00EF2E99">
        <w:rPr>
          <w:b/>
          <w:lang w:eastAsia="ja-JP"/>
        </w:rPr>
        <w:t xml:space="preserve"> using the K</w:t>
      </w:r>
      <w:r w:rsidRPr="003D0454">
        <w:rPr>
          <w:b/>
          <w:vertAlign w:val="subscript"/>
          <w:lang w:eastAsia="ja-JP"/>
        </w:rPr>
        <w:t>gNB</w:t>
      </w:r>
      <w:r w:rsidRPr="00EF2E99">
        <w:rPr>
          <w:b/>
          <w:lang w:eastAsia="ja-JP"/>
        </w:rPr>
        <w:t xml:space="preserve"> together with an unused SN Counter value pre-provisioned by the MN. The UE changes the SN Counter upon every SN change. </w:t>
      </w:r>
    </w:p>
    <w:p w14:paraId="46C4622E" w14:textId="79F2519C" w:rsidR="0008218F" w:rsidRDefault="00EF2E99" w:rsidP="00906274">
      <w:pPr>
        <w:pBdr>
          <w:top w:val="single" w:sz="4" w:space="1" w:color="auto"/>
          <w:left w:val="single" w:sz="4" w:space="4" w:color="auto"/>
          <w:bottom w:val="single" w:sz="4" w:space="1" w:color="auto"/>
          <w:right w:val="single" w:sz="4" w:space="4" w:color="auto"/>
        </w:pBdr>
        <w:spacing w:after="120"/>
        <w:ind w:left="1132" w:hangingChars="564" w:hanging="1132"/>
        <w:rPr>
          <w:b/>
          <w:lang w:eastAsia="ja-JP"/>
        </w:rPr>
      </w:pPr>
      <w:r w:rsidRPr="00EF2E99">
        <w:rPr>
          <w:b/>
          <w:lang w:eastAsia="ja-JP"/>
        </w:rPr>
        <w:t xml:space="preserve">SA3 is offering a joint conference call that can be used to discuss and to enhance the </w:t>
      </w:r>
      <w:proofErr w:type="gramStart"/>
      <w:r w:rsidRPr="00EF2E99">
        <w:rPr>
          <w:b/>
          <w:lang w:eastAsia="ja-JP"/>
        </w:rPr>
        <w:t>above described</w:t>
      </w:r>
      <w:proofErr w:type="gramEnd"/>
      <w:r w:rsidRPr="00EF2E99">
        <w:rPr>
          <w:b/>
          <w:lang w:eastAsia="ja-JP"/>
        </w:rPr>
        <w:t xml:space="preserve"> solution details.</w:t>
      </w:r>
    </w:p>
    <w:p w14:paraId="76174739" w14:textId="77777777" w:rsidR="00906274" w:rsidRDefault="00906274" w:rsidP="00906274">
      <w:pPr>
        <w:pBdr>
          <w:top w:val="single" w:sz="4" w:space="1" w:color="auto"/>
          <w:left w:val="single" w:sz="4" w:space="4" w:color="auto"/>
          <w:bottom w:val="single" w:sz="4" w:space="1" w:color="auto"/>
          <w:right w:val="single" w:sz="4" w:space="4" w:color="auto"/>
        </w:pBdr>
        <w:spacing w:after="120"/>
        <w:ind w:left="1985" w:hanging="1985"/>
        <w:rPr>
          <w:rFonts w:ascii="Arial" w:hAnsi="Arial" w:cs="Arial"/>
          <w:b/>
        </w:rPr>
      </w:pPr>
      <w:r>
        <w:rPr>
          <w:rFonts w:ascii="Arial" w:hAnsi="Arial" w:cs="Arial"/>
          <w:b/>
        </w:rPr>
        <w:t xml:space="preserve">To </w:t>
      </w:r>
      <w:r>
        <w:rPr>
          <w:rFonts w:ascii="Arial" w:hAnsi="Arial" w:cs="Arial"/>
          <w:b/>
          <w:bCs/>
          <w:sz w:val="22"/>
          <w:szCs w:val="22"/>
        </w:rPr>
        <w:t>RAN2</w:t>
      </w:r>
      <w:r>
        <w:rPr>
          <w:rFonts w:ascii="Arial" w:hAnsi="Arial" w:cs="Arial"/>
          <w:b/>
        </w:rPr>
        <w:t xml:space="preserve"> </w:t>
      </w:r>
    </w:p>
    <w:p w14:paraId="76145B00" w14:textId="77777777" w:rsidR="00906274" w:rsidRDefault="00906274" w:rsidP="00906274">
      <w:pPr>
        <w:pBdr>
          <w:top w:val="single" w:sz="4" w:space="1" w:color="auto"/>
          <w:left w:val="single" w:sz="4" w:space="4" w:color="auto"/>
          <w:bottom w:val="single" w:sz="4" w:space="1" w:color="auto"/>
          <w:right w:val="single" w:sz="4" w:space="4" w:color="auto"/>
        </w:pBd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Pr="0028580E">
        <w:t xml:space="preserve">SA3 requests RAN2 to take a note of the above </w:t>
      </w:r>
      <w:r>
        <w:t>status of security analysis and to provide feedback on the above solution details.</w:t>
      </w:r>
    </w:p>
    <w:p w14:paraId="6C56A8E2" w14:textId="2969B033" w:rsidR="00013D27" w:rsidRDefault="00013D27" w:rsidP="00B47AD2">
      <w:pPr>
        <w:rPr>
          <w:bCs/>
          <w:lang w:eastAsia="ja-JP"/>
        </w:rPr>
      </w:pPr>
      <w:r>
        <w:rPr>
          <w:rFonts w:hint="eastAsia"/>
          <w:bCs/>
          <w:lang w:eastAsia="ja-JP"/>
        </w:rPr>
        <w:t>I</w:t>
      </w:r>
      <w:r>
        <w:rPr>
          <w:bCs/>
          <w:lang w:eastAsia="ja-JP"/>
        </w:rPr>
        <w:t xml:space="preserve">n SA3 discussion, </w:t>
      </w:r>
      <w:r w:rsidR="009B0C34">
        <w:rPr>
          <w:bCs/>
          <w:lang w:eastAsia="ja-JP"/>
        </w:rPr>
        <w:t>t</w:t>
      </w:r>
      <w:r w:rsidR="00D72A80" w:rsidRPr="00D72A80">
        <w:rPr>
          <w:bCs/>
          <w:lang w:eastAsia="ja-JP"/>
        </w:rPr>
        <w:t>he MN provides to the UE the SN Counter values for each SN, and the UE stores these values along with the CPC</w:t>
      </w:r>
      <w:r w:rsidR="00CC2C9B">
        <w:rPr>
          <w:bCs/>
          <w:lang w:eastAsia="ja-JP"/>
        </w:rPr>
        <w:t>,</w:t>
      </w:r>
      <w:r w:rsidR="00EE771D">
        <w:rPr>
          <w:bCs/>
          <w:lang w:eastAsia="ja-JP"/>
        </w:rPr>
        <w:t xml:space="preserve"> a</w:t>
      </w:r>
      <w:r w:rsidR="00D72A80">
        <w:rPr>
          <w:bCs/>
          <w:lang w:eastAsia="ja-JP"/>
        </w:rPr>
        <w:t xml:space="preserve">nd then, </w:t>
      </w:r>
      <w:r w:rsidR="00DC512C">
        <w:rPr>
          <w:bCs/>
          <w:lang w:eastAsia="ja-JP"/>
        </w:rPr>
        <w:t>t</w:t>
      </w:r>
      <w:r w:rsidR="009B0C34" w:rsidRPr="009B0C34">
        <w:rPr>
          <w:bCs/>
          <w:lang w:eastAsia="ja-JP"/>
        </w:rPr>
        <w:t>he UE derives the K</w:t>
      </w:r>
      <w:r w:rsidR="009B0C34" w:rsidRPr="00DC512C">
        <w:rPr>
          <w:bCs/>
          <w:vertAlign w:val="subscript"/>
          <w:lang w:eastAsia="ja-JP"/>
        </w:rPr>
        <w:t>SN</w:t>
      </w:r>
      <w:r w:rsidR="009B0C34" w:rsidRPr="009B0C34">
        <w:rPr>
          <w:bCs/>
          <w:lang w:eastAsia="ja-JP"/>
        </w:rPr>
        <w:t xml:space="preserve"> using the K</w:t>
      </w:r>
      <w:r w:rsidR="009B0C34" w:rsidRPr="009B0C34">
        <w:rPr>
          <w:bCs/>
          <w:vertAlign w:val="subscript"/>
          <w:lang w:eastAsia="ja-JP"/>
        </w:rPr>
        <w:t>gNB</w:t>
      </w:r>
      <w:r w:rsidR="009B0C34" w:rsidRPr="009B0C34">
        <w:rPr>
          <w:bCs/>
          <w:lang w:eastAsia="ja-JP"/>
        </w:rPr>
        <w:t xml:space="preserve"> together with an unused SN Counter value pre-provisioned by the MN.</w:t>
      </w:r>
      <w:r w:rsidR="00103807">
        <w:rPr>
          <w:bCs/>
          <w:lang w:eastAsia="ja-JP"/>
        </w:rPr>
        <w:t xml:space="preserve"> </w:t>
      </w:r>
      <w:r w:rsidR="00013D2C">
        <w:rPr>
          <w:bCs/>
          <w:lang w:eastAsia="ja-JP"/>
        </w:rPr>
        <w:t>H</w:t>
      </w:r>
      <w:r w:rsidR="008B2AB5">
        <w:rPr>
          <w:bCs/>
          <w:lang w:eastAsia="ja-JP"/>
        </w:rPr>
        <w:t xml:space="preserve">owever, in Rel-17, the </w:t>
      </w:r>
      <w:r w:rsidR="004231CD">
        <w:rPr>
          <w:bCs/>
          <w:lang w:eastAsia="ja-JP"/>
        </w:rPr>
        <w:t>MN</w:t>
      </w:r>
      <w:r w:rsidR="008B2AB5">
        <w:rPr>
          <w:bCs/>
          <w:lang w:eastAsia="ja-JP"/>
        </w:rPr>
        <w:t xml:space="preserve"> </w:t>
      </w:r>
      <w:r w:rsidR="00F128E2">
        <w:rPr>
          <w:bCs/>
          <w:lang w:eastAsia="ja-JP"/>
        </w:rPr>
        <w:t xml:space="preserve">can </w:t>
      </w:r>
      <w:r w:rsidR="004231CD">
        <w:rPr>
          <w:bCs/>
          <w:lang w:eastAsia="ja-JP"/>
        </w:rPr>
        <w:t xml:space="preserve">set </w:t>
      </w:r>
      <w:r w:rsidR="00F128E2">
        <w:rPr>
          <w:bCs/>
          <w:lang w:eastAsia="ja-JP"/>
        </w:rPr>
        <w:t xml:space="preserve">only one sk-counter value in </w:t>
      </w:r>
      <w:r w:rsidR="00A718A0">
        <w:rPr>
          <w:bCs/>
          <w:lang w:eastAsia="ja-JP"/>
        </w:rPr>
        <w:t>RRCReconfiguration message for each SN</w:t>
      </w:r>
      <w:r w:rsidR="003D06C2">
        <w:rPr>
          <w:bCs/>
          <w:lang w:eastAsia="ja-JP"/>
        </w:rPr>
        <w:t xml:space="preserve"> and the UE does not have the </w:t>
      </w:r>
      <w:r w:rsidR="00894E7C">
        <w:rPr>
          <w:bCs/>
          <w:lang w:eastAsia="ja-JP"/>
        </w:rPr>
        <w:t>variable</w:t>
      </w:r>
      <w:r w:rsidR="0043717C">
        <w:rPr>
          <w:bCs/>
          <w:lang w:eastAsia="ja-JP"/>
        </w:rPr>
        <w:t xml:space="preserve"> </w:t>
      </w:r>
      <w:r w:rsidR="0076219A">
        <w:rPr>
          <w:bCs/>
          <w:lang w:eastAsia="ja-JP"/>
        </w:rPr>
        <w:t>to store</w:t>
      </w:r>
      <w:r w:rsidR="003D06C2">
        <w:rPr>
          <w:bCs/>
          <w:lang w:eastAsia="ja-JP"/>
        </w:rPr>
        <w:t xml:space="preserve"> the sk-c</w:t>
      </w:r>
      <w:r w:rsidR="003D06C2" w:rsidRPr="00D72A80">
        <w:rPr>
          <w:bCs/>
          <w:lang w:eastAsia="ja-JP"/>
        </w:rPr>
        <w:t>ounter values for each SN</w:t>
      </w:r>
      <w:r w:rsidR="007B5284">
        <w:rPr>
          <w:bCs/>
          <w:lang w:eastAsia="ja-JP"/>
        </w:rPr>
        <w:t xml:space="preserve">. </w:t>
      </w:r>
      <w:r w:rsidR="005E4266">
        <w:rPr>
          <w:bCs/>
          <w:lang w:eastAsia="ja-JP"/>
        </w:rPr>
        <w:t>Therefore</w:t>
      </w:r>
      <w:r w:rsidR="007B5284">
        <w:rPr>
          <w:bCs/>
          <w:lang w:eastAsia="ja-JP"/>
        </w:rPr>
        <w:t xml:space="preserve">, </w:t>
      </w:r>
      <w:r w:rsidR="00905562">
        <w:rPr>
          <w:bCs/>
          <w:lang w:eastAsia="ja-JP"/>
        </w:rPr>
        <w:t>t</w:t>
      </w:r>
      <w:r w:rsidR="00CD3167">
        <w:rPr>
          <w:bCs/>
          <w:lang w:eastAsia="ja-JP"/>
        </w:rPr>
        <w:t xml:space="preserve">he list </w:t>
      </w:r>
      <w:r w:rsidR="00CC7F2F">
        <w:rPr>
          <w:bCs/>
          <w:lang w:eastAsia="ja-JP"/>
        </w:rPr>
        <w:t>of</w:t>
      </w:r>
      <w:r w:rsidR="00CD3167">
        <w:rPr>
          <w:bCs/>
          <w:lang w:eastAsia="ja-JP"/>
        </w:rPr>
        <w:t xml:space="preserve"> sk-counter values </w:t>
      </w:r>
      <w:r w:rsidR="00CC7F2F">
        <w:rPr>
          <w:bCs/>
          <w:lang w:eastAsia="ja-JP"/>
        </w:rPr>
        <w:t xml:space="preserve">for </w:t>
      </w:r>
      <w:r w:rsidR="00905562">
        <w:rPr>
          <w:bCs/>
          <w:lang w:eastAsia="ja-JP"/>
        </w:rPr>
        <w:t>each SN is needed for the UE and RRCReconfiguration message</w:t>
      </w:r>
      <w:r w:rsidR="00F127FB">
        <w:rPr>
          <w:bCs/>
          <w:lang w:eastAsia="ja-JP"/>
        </w:rPr>
        <w:t xml:space="preserve"> for this security solution</w:t>
      </w:r>
      <w:r w:rsidR="00905562">
        <w:rPr>
          <w:bCs/>
          <w:lang w:eastAsia="ja-JP"/>
        </w:rPr>
        <w:t>.</w:t>
      </w:r>
    </w:p>
    <w:p w14:paraId="2417D20D" w14:textId="309C6F1D" w:rsidR="00BE1C2E" w:rsidRDefault="00BE1C2E" w:rsidP="00B47AD2">
      <w:pPr>
        <w:rPr>
          <w:bCs/>
          <w:lang w:eastAsia="ja-JP"/>
        </w:rPr>
      </w:pPr>
      <w:r w:rsidRPr="009E2051">
        <w:rPr>
          <w:rFonts w:hint="eastAsia"/>
          <w:b/>
          <w:lang w:eastAsia="ja-JP"/>
        </w:rPr>
        <w:t>P</w:t>
      </w:r>
      <w:r w:rsidRPr="009E2051">
        <w:rPr>
          <w:b/>
          <w:lang w:eastAsia="ja-JP"/>
        </w:rPr>
        <w:t>roposal</w:t>
      </w:r>
      <w:r>
        <w:rPr>
          <w:rFonts w:hint="eastAsia"/>
          <w:b/>
          <w:lang w:eastAsia="ja-JP"/>
        </w:rPr>
        <w:t xml:space="preserve"> </w:t>
      </w:r>
      <w:r w:rsidR="004D2D7B">
        <w:rPr>
          <w:b/>
          <w:lang w:eastAsia="ja-JP"/>
        </w:rPr>
        <w:t>6</w:t>
      </w:r>
      <w:r w:rsidRPr="009E2051">
        <w:rPr>
          <w:b/>
          <w:lang w:eastAsia="ja-JP"/>
        </w:rPr>
        <w:t>:</w:t>
      </w:r>
      <w:r w:rsidRPr="00BE1C2E">
        <w:rPr>
          <w:b/>
          <w:lang w:eastAsia="ja-JP"/>
        </w:rPr>
        <w:t xml:space="preserve"> </w:t>
      </w:r>
      <w:r>
        <w:rPr>
          <w:b/>
          <w:lang w:eastAsia="ja-JP"/>
        </w:rPr>
        <w:t>T</w:t>
      </w:r>
      <w:r w:rsidRPr="00BE1C2E">
        <w:rPr>
          <w:b/>
          <w:lang w:eastAsia="ja-JP"/>
        </w:rPr>
        <w:t>he list of sk-counter values for each SN is needed for the UE and RRCReconfiguration message</w:t>
      </w:r>
      <w:r w:rsidR="004B7EAC">
        <w:rPr>
          <w:b/>
          <w:lang w:eastAsia="ja-JP"/>
        </w:rPr>
        <w:t>.</w:t>
      </w:r>
    </w:p>
    <w:p w14:paraId="1F90530E" w14:textId="7089425B" w:rsidR="00C040D6" w:rsidRDefault="003454DB" w:rsidP="00B47AD2">
      <w:pPr>
        <w:rPr>
          <w:bCs/>
          <w:lang w:eastAsia="ja-JP"/>
        </w:rPr>
      </w:pPr>
      <w:r>
        <w:rPr>
          <w:rFonts w:hint="eastAsia"/>
          <w:bCs/>
          <w:lang w:eastAsia="ja-JP"/>
        </w:rPr>
        <w:t>I</w:t>
      </w:r>
      <w:r>
        <w:rPr>
          <w:bCs/>
          <w:lang w:eastAsia="ja-JP"/>
        </w:rPr>
        <w:t xml:space="preserve">n Rel-17, </w:t>
      </w:r>
      <w:r w:rsidR="00515CAD">
        <w:rPr>
          <w:bCs/>
          <w:lang w:eastAsia="ja-JP"/>
        </w:rPr>
        <w:t xml:space="preserve">the UE derive the </w:t>
      </w:r>
      <w:r w:rsidR="002C203F">
        <w:rPr>
          <w:bCs/>
          <w:lang w:eastAsia="ja-JP"/>
        </w:rPr>
        <w:t>new K</w:t>
      </w:r>
      <w:r w:rsidR="002C203F" w:rsidRPr="003D517F">
        <w:rPr>
          <w:bCs/>
          <w:vertAlign w:val="subscript"/>
          <w:lang w:eastAsia="ja-JP"/>
        </w:rPr>
        <w:t>SN</w:t>
      </w:r>
      <w:r w:rsidR="002C203F">
        <w:rPr>
          <w:bCs/>
          <w:lang w:eastAsia="ja-JP"/>
        </w:rPr>
        <w:t xml:space="preserve"> </w:t>
      </w:r>
      <w:r w:rsidR="00336EE6">
        <w:rPr>
          <w:bCs/>
          <w:lang w:eastAsia="ja-JP"/>
        </w:rPr>
        <w:t>when sk-counter value is included in RRCReconfiguration received from MN (or applying the RRCReconfiguration</w:t>
      </w:r>
      <w:r w:rsidR="00713081">
        <w:rPr>
          <w:bCs/>
          <w:lang w:eastAsia="ja-JP"/>
        </w:rPr>
        <w:t xml:space="preserve"> </w:t>
      </w:r>
      <w:r w:rsidR="00D83711">
        <w:rPr>
          <w:bCs/>
          <w:lang w:eastAsia="ja-JP"/>
        </w:rPr>
        <w:t>stored</w:t>
      </w:r>
      <w:r w:rsidR="00713081">
        <w:rPr>
          <w:bCs/>
          <w:lang w:eastAsia="ja-JP"/>
        </w:rPr>
        <w:t xml:space="preserve"> in cond</w:t>
      </w:r>
      <w:r w:rsidR="00D83711">
        <w:rPr>
          <w:bCs/>
          <w:lang w:eastAsia="ja-JP"/>
        </w:rPr>
        <w:t>RRC</w:t>
      </w:r>
      <w:r w:rsidR="00713081">
        <w:rPr>
          <w:bCs/>
          <w:lang w:eastAsia="ja-JP"/>
        </w:rPr>
        <w:t>Reconfig</w:t>
      </w:r>
      <w:r w:rsidR="00BB548B">
        <w:rPr>
          <w:bCs/>
          <w:lang w:eastAsia="ja-JP"/>
        </w:rPr>
        <w:t xml:space="preserve"> in a case of CPC</w:t>
      </w:r>
      <w:r w:rsidR="00336EE6">
        <w:rPr>
          <w:bCs/>
          <w:lang w:eastAsia="ja-JP"/>
        </w:rPr>
        <w:t>)</w:t>
      </w:r>
      <w:r w:rsidR="00FC7CC4">
        <w:rPr>
          <w:bCs/>
          <w:lang w:eastAsia="ja-JP"/>
        </w:rPr>
        <w:t xml:space="preserve">. However, </w:t>
      </w:r>
      <w:r w:rsidR="005B614B">
        <w:rPr>
          <w:bCs/>
          <w:lang w:eastAsia="ja-JP"/>
        </w:rPr>
        <w:t xml:space="preserve">in </w:t>
      </w:r>
      <w:r w:rsidR="00A42BC0">
        <w:rPr>
          <w:bCs/>
          <w:lang w:eastAsia="ja-JP"/>
        </w:rPr>
        <w:t>subsequent CPAC</w:t>
      </w:r>
      <w:r w:rsidR="005B614B">
        <w:rPr>
          <w:bCs/>
          <w:lang w:eastAsia="ja-JP"/>
        </w:rPr>
        <w:t xml:space="preserve">, </w:t>
      </w:r>
      <w:r w:rsidR="0009451A">
        <w:rPr>
          <w:bCs/>
          <w:lang w:eastAsia="ja-JP"/>
        </w:rPr>
        <w:t xml:space="preserve">the UE needs to select unused sk-counter value from </w:t>
      </w:r>
      <w:r w:rsidR="0023161C">
        <w:rPr>
          <w:bCs/>
          <w:lang w:eastAsia="ja-JP"/>
        </w:rPr>
        <w:t>the list of sk-counter value upon every SN change</w:t>
      </w:r>
      <w:r w:rsidR="007D22DD">
        <w:rPr>
          <w:bCs/>
          <w:lang w:eastAsia="ja-JP"/>
        </w:rPr>
        <w:t xml:space="preserve">. </w:t>
      </w:r>
      <w:r w:rsidR="00C040D6">
        <w:rPr>
          <w:rFonts w:hint="eastAsia"/>
          <w:bCs/>
          <w:lang w:eastAsia="ja-JP"/>
        </w:rPr>
        <w:t>F</w:t>
      </w:r>
      <w:r w:rsidR="00C040D6">
        <w:rPr>
          <w:bCs/>
          <w:lang w:eastAsia="ja-JP"/>
        </w:rPr>
        <w:t xml:space="preserve">urthermore, </w:t>
      </w:r>
      <w:r w:rsidR="008318B8">
        <w:rPr>
          <w:bCs/>
          <w:lang w:eastAsia="ja-JP"/>
        </w:rPr>
        <w:t xml:space="preserve">in </w:t>
      </w:r>
      <w:r w:rsidR="00547753">
        <w:rPr>
          <w:bCs/>
          <w:lang w:eastAsia="ja-JP"/>
        </w:rPr>
        <w:t xml:space="preserve">subsequent </w:t>
      </w:r>
      <w:r w:rsidR="008318B8">
        <w:rPr>
          <w:bCs/>
          <w:lang w:eastAsia="ja-JP"/>
        </w:rPr>
        <w:t xml:space="preserve">CPC, </w:t>
      </w:r>
      <w:r w:rsidR="002F3FCB">
        <w:rPr>
          <w:bCs/>
          <w:lang w:eastAsia="ja-JP"/>
        </w:rPr>
        <w:t xml:space="preserve">since </w:t>
      </w:r>
      <w:r w:rsidR="005A45C2">
        <w:rPr>
          <w:bCs/>
          <w:lang w:eastAsia="ja-JP"/>
        </w:rPr>
        <w:t xml:space="preserve">the sk-counter value </w:t>
      </w:r>
      <w:r w:rsidR="004C6008">
        <w:rPr>
          <w:bCs/>
          <w:lang w:eastAsia="ja-JP"/>
        </w:rPr>
        <w:t>may</w:t>
      </w:r>
      <w:r w:rsidR="005A45C2">
        <w:rPr>
          <w:bCs/>
          <w:lang w:eastAsia="ja-JP"/>
        </w:rPr>
        <w:t xml:space="preserve"> not</w:t>
      </w:r>
      <w:r w:rsidR="004C6008">
        <w:rPr>
          <w:bCs/>
          <w:lang w:eastAsia="ja-JP"/>
        </w:rPr>
        <w:t xml:space="preserve"> be</w:t>
      </w:r>
      <w:r w:rsidR="005A45C2">
        <w:rPr>
          <w:bCs/>
          <w:lang w:eastAsia="ja-JP"/>
        </w:rPr>
        <w:t xml:space="preserve"> included in </w:t>
      </w:r>
      <w:r w:rsidR="002B4044">
        <w:rPr>
          <w:bCs/>
          <w:lang w:eastAsia="ja-JP"/>
        </w:rPr>
        <w:t xml:space="preserve">RRCReconfiguration </w:t>
      </w:r>
      <w:r w:rsidR="00E20380">
        <w:rPr>
          <w:bCs/>
          <w:lang w:eastAsia="ja-JP"/>
        </w:rPr>
        <w:t>stored in condRRCReconfig</w:t>
      </w:r>
      <w:r w:rsidR="00077668">
        <w:rPr>
          <w:bCs/>
          <w:lang w:eastAsia="ja-JP"/>
        </w:rPr>
        <w:t xml:space="preserve">, </w:t>
      </w:r>
      <w:r w:rsidR="001E6EF6">
        <w:rPr>
          <w:bCs/>
          <w:lang w:eastAsia="ja-JP"/>
        </w:rPr>
        <w:t xml:space="preserve">UE cannot </w:t>
      </w:r>
      <w:r w:rsidR="00406AC5">
        <w:rPr>
          <w:bCs/>
          <w:lang w:eastAsia="ja-JP"/>
        </w:rPr>
        <w:t>start to derive the K</w:t>
      </w:r>
      <w:r w:rsidR="00406AC5" w:rsidRPr="00437792">
        <w:rPr>
          <w:bCs/>
          <w:vertAlign w:val="subscript"/>
          <w:lang w:eastAsia="ja-JP"/>
        </w:rPr>
        <w:t>SN</w:t>
      </w:r>
      <w:r w:rsidR="00406AC5">
        <w:rPr>
          <w:bCs/>
          <w:lang w:eastAsia="ja-JP"/>
        </w:rPr>
        <w:t xml:space="preserve"> </w:t>
      </w:r>
      <w:r w:rsidR="0024764D">
        <w:rPr>
          <w:bCs/>
          <w:lang w:eastAsia="ja-JP"/>
        </w:rPr>
        <w:t>upon applying the RRCReconfiguration</w:t>
      </w:r>
      <w:r w:rsidR="00437792" w:rsidRPr="00437792">
        <w:rPr>
          <w:bCs/>
          <w:lang w:eastAsia="ja-JP"/>
        </w:rPr>
        <w:t xml:space="preserve"> </w:t>
      </w:r>
      <w:r w:rsidR="00437792">
        <w:rPr>
          <w:bCs/>
          <w:lang w:eastAsia="ja-JP"/>
        </w:rPr>
        <w:t>stored in condRRCReconfig</w:t>
      </w:r>
      <w:r w:rsidR="00D06AA4">
        <w:rPr>
          <w:bCs/>
          <w:lang w:eastAsia="ja-JP"/>
        </w:rPr>
        <w:t>.</w:t>
      </w:r>
      <w:r w:rsidR="00BE70B6">
        <w:rPr>
          <w:bCs/>
          <w:lang w:eastAsia="ja-JP"/>
        </w:rPr>
        <w:t xml:space="preserve"> </w:t>
      </w:r>
      <w:r w:rsidR="006B0E44">
        <w:rPr>
          <w:bCs/>
          <w:lang w:eastAsia="ja-JP"/>
        </w:rPr>
        <w:t xml:space="preserve">From these reasons, </w:t>
      </w:r>
      <w:bookmarkStart w:id="0" w:name="_Hlk142264753"/>
      <w:r w:rsidR="00BE70B6">
        <w:rPr>
          <w:bCs/>
          <w:lang w:eastAsia="ja-JP"/>
        </w:rPr>
        <w:t>RAN2 need to</w:t>
      </w:r>
      <w:bookmarkEnd w:id="0"/>
      <w:r w:rsidR="006B0E44" w:rsidRPr="006B0E44">
        <w:t xml:space="preserve"> </w:t>
      </w:r>
      <w:r w:rsidR="006B0E44" w:rsidRPr="006B0E44">
        <w:rPr>
          <w:bCs/>
          <w:lang w:eastAsia="ja-JP"/>
        </w:rPr>
        <w:t>the procedure of KSN derivation for subsequent CPAC</w:t>
      </w:r>
      <w:r w:rsidR="006B0E44">
        <w:rPr>
          <w:bCs/>
          <w:lang w:eastAsia="ja-JP"/>
        </w:rPr>
        <w:t>.</w:t>
      </w:r>
    </w:p>
    <w:p w14:paraId="66E189CA" w14:textId="7244684B" w:rsidR="006B0E44" w:rsidRDefault="006B0E44" w:rsidP="006B0E44">
      <w:pPr>
        <w:spacing w:after="120"/>
        <w:ind w:left="1134" w:hanging="1134"/>
        <w:rPr>
          <w:bCs/>
          <w:lang w:eastAsia="ja-JP"/>
        </w:rPr>
      </w:pPr>
      <w:r w:rsidRPr="009E2051">
        <w:rPr>
          <w:rFonts w:hint="eastAsia"/>
          <w:b/>
          <w:lang w:eastAsia="ja-JP"/>
        </w:rPr>
        <w:t>P</w:t>
      </w:r>
      <w:r w:rsidRPr="009E2051">
        <w:rPr>
          <w:b/>
          <w:lang w:eastAsia="ja-JP"/>
        </w:rPr>
        <w:t>roposal</w:t>
      </w:r>
      <w:r>
        <w:rPr>
          <w:rFonts w:hint="eastAsia"/>
          <w:b/>
          <w:lang w:eastAsia="ja-JP"/>
        </w:rPr>
        <w:t xml:space="preserve"> </w:t>
      </w:r>
      <w:r w:rsidR="004D2D7B">
        <w:rPr>
          <w:b/>
          <w:lang w:eastAsia="ja-JP"/>
        </w:rPr>
        <w:t>7</w:t>
      </w:r>
      <w:r w:rsidRPr="009E2051">
        <w:rPr>
          <w:b/>
          <w:lang w:eastAsia="ja-JP"/>
        </w:rPr>
        <w:t>:</w:t>
      </w:r>
      <w:r w:rsidRPr="00BE1C2E">
        <w:rPr>
          <w:b/>
          <w:lang w:eastAsia="ja-JP"/>
        </w:rPr>
        <w:t xml:space="preserve"> </w:t>
      </w:r>
      <w:r w:rsidRPr="006961DC">
        <w:rPr>
          <w:b/>
          <w:lang w:eastAsia="ja-JP"/>
        </w:rPr>
        <w:t>RAN2 to discuss the procedure of K</w:t>
      </w:r>
      <w:r w:rsidRPr="00206657">
        <w:rPr>
          <w:b/>
          <w:vertAlign w:val="subscript"/>
          <w:lang w:eastAsia="ja-JP"/>
        </w:rPr>
        <w:t>SN</w:t>
      </w:r>
      <w:r w:rsidRPr="006961DC">
        <w:rPr>
          <w:b/>
          <w:lang w:eastAsia="ja-JP"/>
        </w:rPr>
        <w:t xml:space="preserve"> derivation </w:t>
      </w:r>
      <w:r>
        <w:rPr>
          <w:b/>
          <w:lang w:eastAsia="ja-JP"/>
        </w:rPr>
        <w:t>for</w:t>
      </w:r>
      <w:r w:rsidRPr="006961DC">
        <w:rPr>
          <w:b/>
          <w:lang w:eastAsia="ja-JP"/>
        </w:rPr>
        <w:t xml:space="preserve"> </w:t>
      </w:r>
      <w:r>
        <w:rPr>
          <w:b/>
          <w:lang w:eastAsia="ja-JP"/>
        </w:rPr>
        <w:t>subsequent CPAC</w:t>
      </w:r>
      <w:r>
        <w:rPr>
          <w:rFonts w:hint="eastAsia"/>
          <w:b/>
          <w:lang w:eastAsia="ja-JP"/>
        </w:rPr>
        <w:t>,</w:t>
      </w:r>
      <w:r>
        <w:rPr>
          <w:b/>
          <w:lang w:eastAsia="ja-JP"/>
        </w:rPr>
        <w:t xml:space="preserve"> </w:t>
      </w:r>
      <w:r w:rsidRPr="006961DC">
        <w:rPr>
          <w:b/>
          <w:lang w:eastAsia="ja-JP"/>
        </w:rPr>
        <w:t>such as selection of unused sk-counter in UE</w:t>
      </w:r>
      <w:r>
        <w:rPr>
          <w:b/>
          <w:lang w:eastAsia="ja-JP"/>
        </w:rPr>
        <w:t xml:space="preserve"> </w:t>
      </w:r>
      <w:r w:rsidR="00292793">
        <w:rPr>
          <w:b/>
          <w:lang w:eastAsia="ja-JP"/>
        </w:rPr>
        <w:t xml:space="preserve">and, </w:t>
      </w:r>
      <w:r w:rsidR="00292793" w:rsidRPr="00E167B6">
        <w:rPr>
          <w:b/>
          <w:lang w:eastAsia="ja-JP"/>
        </w:rPr>
        <w:t>the</w:t>
      </w:r>
      <w:r w:rsidRPr="00E167B6">
        <w:rPr>
          <w:b/>
          <w:lang w:eastAsia="ja-JP"/>
        </w:rPr>
        <w:t xml:space="preserve"> start timing of K</w:t>
      </w:r>
      <w:r w:rsidRPr="00E167B6">
        <w:rPr>
          <w:b/>
          <w:vertAlign w:val="subscript"/>
          <w:lang w:eastAsia="ja-JP"/>
        </w:rPr>
        <w:t>SN</w:t>
      </w:r>
      <w:r w:rsidRPr="00E167B6">
        <w:rPr>
          <w:b/>
          <w:lang w:eastAsia="ja-JP"/>
        </w:rPr>
        <w:t xml:space="preserve"> derivation for </w:t>
      </w:r>
      <w:r w:rsidRPr="00FE0757">
        <w:rPr>
          <w:b/>
          <w:lang w:eastAsia="ja-JP"/>
        </w:rPr>
        <w:t xml:space="preserve">subsequent </w:t>
      </w:r>
      <w:r w:rsidRPr="00E167B6">
        <w:rPr>
          <w:b/>
          <w:lang w:eastAsia="ja-JP"/>
        </w:rPr>
        <w:t>CPC</w:t>
      </w:r>
    </w:p>
    <w:p w14:paraId="48601389" w14:textId="77777777" w:rsidR="0056643F" w:rsidRDefault="000308BD" w:rsidP="000308BD">
      <w:pPr>
        <w:rPr>
          <w:bCs/>
          <w:lang w:eastAsia="ja-JP"/>
        </w:rPr>
      </w:pPr>
      <w:r w:rsidRPr="000308BD">
        <w:rPr>
          <w:bCs/>
          <w:lang w:eastAsia="ja-JP"/>
        </w:rPr>
        <w:t xml:space="preserve">In this scenario, for ensuring the security communication between the UE and the SN, the SN needs to set the same security key with UE’s one. Therefore, security key update mechanism is needed for the SN after every </w:t>
      </w:r>
      <w:r w:rsidR="008903F9">
        <w:rPr>
          <w:bCs/>
          <w:lang w:eastAsia="ja-JP"/>
        </w:rPr>
        <w:t>SN</w:t>
      </w:r>
      <w:r w:rsidRPr="000308BD">
        <w:rPr>
          <w:bCs/>
          <w:lang w:eastAsia="ja-JP"/>
        </w:rPr>
        <w:t xml:space="preserve"> Changes same as the UE.</w:t>
      </w:r>
      <w:r w:rsidR="00574C5A">
        <w:rPr>
          <w:bCs/>
          <w:lang w:eastAsia="ja-JP"/>
        </w:rPr>
        <w:t xml:space="preserve"> </w:t>
      </w:r>
    </w:p>
    <w:p w14:paraId="7E446093" w14:textId="3DFA090A" w:rsidR="0056643F" w:rsidRDefault="0056643F" w:rsidP="000308BD">
      <w:pPr>
        <w:rPr>
          <w:bCs/>
          <w:lang w:eastAsia="ja-JP"/>
        </w:rPr>
      </w:pPr>
      <w:r w:rsidRPr="000308BD">
        <w:rPr>
          <w:rFonts w:hint="eastAsia"/>
          <w:b/>
          <w:lang w:eastAsia="ja-JP"/>
        </w:rPr>
        <w:t xml:space="preserve">Observation </w:t>
      </w:r>
      <w:r w:rsidR="0055590C">
        <w:rPr>
          <w:b/>
          <w:lang w:eastAsia="ja-JP"/>
        </w:rPr>
        <w:t>1</w:t>
      </w:r>
      <w:r>
        <w:rPr>
          <w:b/>
          <w:lang w:eastAsia="ja-JP"/>
        </w:rPr>
        <w:t xml:space="preserve">: </w:t>
      </w:r>
      <w:r w:rsidRPr="000308BD">
        <w:rPr>
          <w:rFonts w:hint="eastAsia"/>
          <w:b/>
          <w:lang w:eastAsia="ja-JP"/>
        </w:rPr>
        <w:t>SN needs to set the same security key with UE when the UE updates the own security key.</w:t>
      </w:r>
    </w:p>
    <w:p w14:paraId="30BD1984" w14:textId="2F0A47AA" w:rsidR="00D67308" w:rsidRDefault="000308BD" w:rsidP="00D67308">
      <w:pPr>
        <w:rPr>
          <w:bCs/>
          <w:lang w:eastAsia="ja-JP"/>
        </w:rPr>
      </w:pPr>
      <w:r w:rsidRPr="000308BD">
        <w:rPr>
          <w:bCs/>
          <w:lang w:eastAsia="ja-JP"/>
        </w:rPr>
        <w:t xml:space="preserve">However, in our understanding, the security key for the SN is indicated by SN Addition Request in Rel-17 inter-SN CPC. </w:t>
      </w:r>
      <w:r w:rsidR="000777A9">
        <w:rPr>
          <w:bCs/>
          <w:lang w:eastAsia="ja-JP"/>
        </w:rPr>
        <w:t>Therefore</w:t>
      </w:r>
      <w:r w:rsidRPr="000308BD">
        <w:rPr>
          <w:bCs/>
          <w:lang w:eastAsia="ja-JP"/>
        </w:rPr>
        <w:t xml:space="preserve">, if the UE updates own security key upon </w:t>
      </w:r>
      <w:r w:rsidR="00AA19A0">
        <w:rPr>
          <w:bCs/>
          <w:lang w:eastAsia="ja-JP"/>
        </w:rPr>
        <w:t>SN</w:t>
      </w:r>
      <w:r w:rsidRPr="000308BD">
        <w:rPr>
          <w:bCs/>
          <w:lang w:eastAsia="ja-JP"/>
        </w:rPr>
        <w:t xml:space="preserve"> changes, the SN cannot detect the security key change and may set the different key from UE’s one. This may cause communication error between the UE and the SN. </w:t>
      </w:r>
      <w:r w:rsidR="00D67308">
        <w:rPr>
          <w:bCs/>
          <w:lang w:eastAsia="ja-JP"/>
        </w:rPr>
        <w:t>As the simplest solution is that the MN send the new key to SN for ensuring the security communication. However, in this solution, MN need to know the latest sk-counter which selected by UE. If the UE has two or more unused sk-counter values for target-SN, the MN (or SN) cannot identify the security key used in UE</w:t>
      </w:r>
      <w:r w:rsidR="00C94F8F">
        <w:rPr>
          <w:bCs/>
          <w:lang w:eastAsia="ja-JP"/>
        </w:rPr>
        <w:t xml:space="preserve">. </w:t>
      </w:r>
      <w:r w:rsidR="00A15258">
        <w:rPr>
          <w:bCs/>
          <w:lang w:eastAsia="ja-JP"/>
        </w:rPr>
        <w:t xml:space="preserve"> </w:t>
      </w:r>
      <w:r w:rsidR="00EA12EA">
        <w:rPr>
          <w:bCs/>
          <w:lang w:eastAsia="ja-JP"/>
        </w:rPr>
        <w:t>From these reason</w:t>
      </w:r>
      <w:r w:rsidR="008D53BF">
        <w:rPr>
          <w:bCs/>
          <w:lang w:eastAsia="ja-JP"/>
        </w:rPr>
        <w:t>s</w:t>
      </w:r>
      <w:r w:rsidR="00EA12EA">
        <w:rPr>
          <w:bCs/>
          <w:lang w:eastAsia="ja-JP"/>
        </w:rPr>
        <w:t xml:space="preserve">, </w:t>
      </w:r>
      <w:r w:rsidR="00665664">
        <w:rPr>
          <w:bCs/>
          <w:lang w:eastAsia="ja-JP"/>
        </w:rPr>
        <w:t xml:space="preserve">the UE </w:t>
      </w:r>
      <w:r w:rsidR="00665664" w:rsidRPr="00690864">
        <w:rPr>
          <w:bCs/>
          <w:lang w:eastAsia="ja-JP"/>
        </w:rPr>
        <w:t>need to send the using sk-counter value (or K</w:t>
      </w:r>
      <w:r w:rsidR="00665664" w:rsidRPr="00690864">
        <w:rPr>
          <w:bCs/>
          <w:vertAlign w:val="subscript"/>
          <w:lang w:eastAsia="ja-JP"/>
        </w:rPr>
        <w:t>SN</w:t>
      </w:r>
      <w:r w:rsidR="00665664" w:rsidRPr="00690864">
        <w:rPr>
          <w:bCs/>
          <w:lang w:eastAsia="ja-JP"/>
        </w:rPr>
        <w:t>) to MN for security key update on SN.</w:t>
      </w:r>
      <w:r w:rsidR="00B1051C">
        <w:rPr>
          <w:bCs/>
          <w:lang w:eastAsia="ja-JP"/>
        </w:rPr>
        <w:t xml:space="preserve"> </w:t>
      </w:r>
      <w:r w:rsidR="003B0820" w:rsidRPr="000308BD">
        <w:rPr>
          <w:bCs/>
          <w:lang w:eastAsia="ja-JP"/>
        </w:rPr>
        <w:t>Therefore, we think</w:t>
      </w:r>
      <w:r w:rsidR="009A3DAF">
        <w:rPr>
          <w:bCs/>
          <w:lang w:eastAsia="ja-JP"/>
        </w:rPr>
        <w:t xml:space="preserve"> the</w:t>
      </w:r>
      <w:r w:rsidR="003B0820" w:rsidRPr="000308BD">
        <w:rPr>
          <w:bCs/>
          <w:lang w:eastAsia="ja-JP"/>
        </w:rPr>
        <w:t xml:space="preserve"> sharing mechanism of security key between the UE and the SN</w:t>
      </w:r>
      <w:r w:rsidR="009A3DAF">
        <w:rPr>
          <w:bCs/>
          <w:lang w:eastAsia="ja-JP"/>
        </w:rPr>
        <w:t xml:space="preserve"> is needed for</w:t>
      </w:r>
      <w:r w:rsidR="003B0820" w:rsidRPr="000308BD">
        <w:rPr>
          <w:bCs/>
          <w:lang w:eastAsia="ja-JP"/>
        </w:rPr>
        <w:t xml:space="preserve"> selective activation of PSCell.</w:t>
      </w:r>
      <w:r w:rsidR="00B1051C">
        <w:rPr>
          <w:bCs/>
          <w:lang w:eastAsia="ja-JP"/>
        </w:rPr>
        <w:t xml:space="preserve"> </w:t>
      </w:r>
    </w:p>
    <w:p w14:paraId="29EE0F59" w14:textId="029474B3" w:rsidR="003777B6" w:rsidRDefault="003777B6" w:rsidP="003777B6">
      <w:pPr>
        <w:spacing w:after="120"/>
        <w:ind w:left="1134" w:hanging="1134"/>
        <w:rPr>
          <w:bCs/>
          <w:lang w:eastAsia="ja-JP"/>
        </w:rPr>
      </w:pPr>
      <w:r w:rsidRPr="000308BD">
        <w:rPr>
          <w:rFonts w:hint="eastAsia"/>
          <w:b/>
          <w:lang w:eastAsia="ja-JP"/>
        </w:rPr>
        <w:t xml:space="preserve">Proposal </w:t>
      </w:r>
      <w:r w:rsidR="0055590C">
        <w:rPr>
          <w:b/>
          <w:lang w:eastAsia="ja-JP"/>
        </w:rPr>
        <w:t>8</w:t>
      </w:r>
      <w:r>
        <w:rPr>
          <w:rFonts w:hint="eastAsia"/>
          <w:b/>
          <w:lang w:eastAsia="ja-JP"/>
        </w:rPr>
        <w:t>:</w:t>
      </w:r>
      <w:r>
        <w:rPr>
          <w:b/>
          <w:lang w:eastAsia="ja-JP"/>
        </w:rPr>
        <w:t xml:space="preserve"> </w:t>
      </w:r>
      <w:r w:rsidR="00694F02">
        <w:rPr>
          <w:rFonts w:hint="eastAsia"/>
          <w:b/>
          <w:lang w:eastAsia="ja-JP"/>
        </w:rPr>
        <w:t>S</w:t>
      </w:r>
      <w:r w:rsidRPr="000308BD">
        <w:rPr>
          <w:rFonts w:hint="eastAsia"/>
          <w:b/>
          <w:lang w:eastAsia="ja-JP"/>
        </w:rPr>
        <w:t>haring mechanism of security key between the UE and SN</w:t>
      </w:r>
      <w:r w:rsidR="007F4114">
        <w:rPr>
          <w:b/>
          <w:lang w:eastAsia="ja-JP"/>
        </w:rPr>
        <w:t xml:space="preserve"> is needed for subsequent CPC</w:t>
      </w:r>
      <w:r w:rsidRPr="000308BD">
        <w:rPr>
          <w:rFonts w:hint="eastAsia"/>
          <w:b/>
          <w:lang w:eastAsia="ja-JP"/>
        </w:rPr>
        <w:t>.</w:t>
      </w:r>
      <w:r>
        <w:rPr>
          <w:b/>
          <w:lang w:eastAsia="ja-JP"/>
        </w:rPr>
        <w:t xml:space="preserve"> </w:t>
      </w:r>
      <w:r w:rsidR="004D2D7B">
        <w:rPr>
          <w:b/>
          <w:lang w:eastAsia="ja-JP"/>
        </w:rPr>
        <w:t>For example,</w:t>
      </w:r>
      <w:r w:rsidRPr="00BE1C2E">
        <w:rPr>
          <w:b/>
          <w:lang w:eastAsia="ja-JP"/>
        </w:rPr>
        <w:t xml:space="preserve"> </w:t>
      </w:r>
      <w:r>
        <w:rPr>
          <w:b/>
          <w:lang w:eastAsia="ja-JP"/>
        </w:rPr>
        <w:t>UE send</w:t>
      </w:r>
      <w:r w:rsidR="0055590C">
        <w:rPr>
          <w:b/>
          <w:lang w:eastAsia="ja-JP"/>
        </w:rPr>
        <w:t>s</w:t>
      </w:r>
      <w:r>
        <w:rPr>
          <w:b/>
          <w:lang w:eastAsia="ja-JP"/>
        </w:rPr>
        <w:t xml:space="preserve"> the using sk-counter value (or K</w:t>
      </w:r>
      <w:r w:rsidRPr="00DF5EB0">
        <w:rPr>
          <w:b/>
          <w:vertAlign w:val="subscript"/>
          <w:lang w:eastAsia="ja-JP"/>
        </w:rPr>
        <w:t>SN</w:t>
      </w:r>
      <w:r>
        <w:rPr>
          <w:b/>
          <w:lang w:eastAsia="ja-JP"/>
        </w:rPr>
        <w:t>) to MN for security key update on SN.</w:t>
      </w:r>
    </w:p>
    <w:p w14:paraId="4B0172A1" w14:textId="77777777" w:rsidR="0008218F" w:rsidRPr="003777B6" w:rsidRDefault="0008218F" w:rsidP="003F4E8B">
      <w:pPr>
        <w:rPr>
          <w:b/>
          <w:lang w:eastAsia="ja-JP"/>
        </w:rPr>
      </w:pPr>
    </w:p>
    <w:p w14:paraId="21E5B524" w14:textId="77777777" w:rsidR="00E57063" w:rsidRDefault="00863065" w:rsidP="00C30470">
      <w:pPr>
        <w:pStyle w:val="2"/>
        <w:numPr>
          <w:ilvl w:val="0"/>
          <w:numId w:val="2"/>
        </w:numPr>
        <w:rPr>
          <w:lang w:eastAsia="ja-JP"/>
        </w:rPr>
      </w:pPr>
      <w:r>
        <w:rPr>
          <w:rFonts w:hint="eastAsia"/>
          <w:lang w:eastAsia="ja-JP"/>
        </w:rPr>
        <w:lastRenderedPageBreak/>
        <w:t>Summary and proposal</w:t>
      </w:r>
    </w:p>
    <w:p w14:paraId="0462F49B" w14:textId="3771E14C" w:rsidR="00137660" w:rsidRDefault="00D030B8" w:rsidP="00137660">
      <w:pPr>
        <w:rPr>
          <w:lang w:eastAsia="ja-JP"/>
        </w:rPr>
      </w:pPr>
      <w:r>
        <w:rPr>
          <w:rFonts w:hint="eastAsia"/>
          <w:lang w:eastAsia="ja-JP"/>
        </w:rPr>
        <w:t>This paper discussed th</w:t>
      </w:r>
      <w:r>
        <w:rPr>
          <w:lang w:eastAsia="ja-JP"/>
        </w:rPr>
        <w:t>e procedure</w:t>
      </w:r>
      <w:r w:rsidR="004D3BEC">
        <w:rPr>
          <w:lang w:eastAsia="ja-JP"/>
        </w:rPr>
        <w:t xml:space="preserve"> of the</w:t>
      </w:r>
      <w:r w:rsidRPr="00D030B8">
        <w:rPr>
          <w:lang w:eastAsia="ja-JP"/>
        </w:rPr>
        <w:t xml:space="preserve"> </w:t>
      </w:r>
      <w:r>
        <w:rPr>
          <w:lang w:eastAsia="ja-JP"/>
        </w:rPr>
        <w:t>subsequent conditional PSCell change after a cell group change</w:t>
      </w:r>
      <w:r w:rsidR="004D3BEC">
        <w:rPr>
          <w:lang w:eastAsia="ja-JP"/>
        </w:rPr>
        <w:t>.</w:t>
      </w:r>
      <w:r w:rsidR="006D3680">
        <w:rPr>
          <w:lang w:eastAsia="ja-JP"/>
        </w:rPr>
        <w:t xml:space="preserve"> In summary, the following</w:t>
      </w:r>
      <w:r w:rsidR="00EE6379">
        <w:rPr>
          <w:lang w:eastAsia="ja-JP"/>
        </w:rPr>
        <w:t>s</w:t>
      </w:r>
      <w:r w:rsidR="006D3680">
        <w:rPr>
          <w:lang w:eastAsia="ja-JP"/>
        </w:rPr>
        <w:t xml:space="preserve"> were proposed:</w:t>
      </w:r>
    </w:p>
    <w:p w14:paraId="708904FC" w14:textId="37B9CF58" w:rsidR="006509FD" w:rsidRDefault="006509FD" w:rsidP="006509FD">
      <w:pPr>
        <w:rPr>
          <w:bCs/>
          <w:lang w:eastAsia="ja-JP"/>
        </w:rPr>
      </w:pPr>
      <w:r w:rsidRPr="000308BD">
        <w:rPr>
          <w:rFonts w:hint="eastAsia"/>
          <w:b/>
          <w:lang w:eastAsia="ja-JP"/>
        </w:rPr>
        <w:t xml:space="preserve">Observation </w:t>
      </w:r>
      <w:r w:rsidR="004D2D7B">
        <w:rPr>
          <w:b/>
          <w:lang w:eastAsia="ja-JP"/>
        </w:rPr>
        <w:t>1</w:t>
      </w:r>
      <w:r>
        <w:rPr>
          <w:b/>
          <w:lang w:eastAsia="ja-JP"/>
        </w:rPr>
        <w:t xml:space="preserve">: </w:t>
      </w:r>
      <w:r w:rsidRPr="000308BD">
        <w:rPr>
          <w:rFonts w:hint="eastAsia"/>
          <w:b/>
          <w:lang w:eastAsia="ja-JP"/>
        </w:rPr>
        <w:t>SN needs to set the same security key with UE when the UE updates the own security key.</w:t>
      </w:r>
    </w:p>
    <w:p w14:paraId="76B27DA7" w14:textId="5BF6B214" w:rsidR="00BF746A" w:rsidRPr="006509FD" w:rsidRDefault="00C970DB" w:rsidP="00C970DB">
      <w:pPr>
        <w:tabs>
          <w:tab w:val="left" w:pos="623"/>
        </w:tabs>
        <w:ind w:left="1132" w:hangingChars="564" w:hanging="1132"/>
        <w:rPr>
          <w:b/>
          <w:lang w:eastAsia="ja-JP"/>
        </w:rPr>
      </w:pPr>
      <w:r>
        <w:rPr>
          <w:b/>
          <w:lang w:eastAsia="ja-JP"/>
        </w:rPr>
        <w:tab/>
      </w:r>
    </w:p>
    <w:p w14:paraId="0E905A7F" w14:textId="21453297" w:rsidR="00BF746A" w:rsidRDefault="00BF746A" w:rsidP="003902F9">
      <w:pPr>
        <w:spacing w:after="120"/>
        <w:ind w:left="1132" w:hangingChars="564" w:hanging="1132"/>
        <w:rPr>
          <w:b/>
        </w:rPr>
      </w:pPr>
      <w:r w:rsidRPr="009E2051">
        <w:rPr>
          <w:rFonts w:hint="eastAsia"/>
          <w:b/>
          <w:lang w:eastAsia="ja-JP"/>
        </w:rPr>
        <w:t>P</w:t>
      </w:r>
      <w:r w:rsidRPr="009E2051">
        <w:rPr>
          <w:b/>
          <w:lang w:eastAsia="ja-JP"/>
        </w:rPr>
        <w:t>roposal</w:t>
      </w:r>
      <w:r>
        <w:rPr>
          <w:rFonts w:hint="eastAsia"/>
          <w:b/>
          <w:lang w:eastAsia="ja-JP"/>
        </w:rPr>
        <w:t xml:space="preserve"> </w:t>
      </w:r>
      <w:r>
        <w:rPr>
          <w:b/>
          <w:lang w:eastAsia="ja-JP"/>
        </w:rPr>
        <w:t>1</w:t>
      </w:r>
      <w:r w:rsidRPr="009E2051">
        <w:rPr>
          <w:b/>
          <w:lang w:eastAsia="ja-JP"/>
        </w:rPr>
        <w:t>:</w:t>
      </w:r>
      <w:r w:rsidRPr="009E2051">
        <w:rPr>
          <w:b/>
        </w:rPr>
        <w:t xml:space="preserve"> </w:t>
      </w:r>
      <w:r w:rsidRPr="009E2051">
        <w:rPr>
          <w:b/>
          <w:lang w:eastAsia="ja-JP"/>
        </w:rPr>
        <w:t>RAN2</w:t>
      </w:r>
      <w:r>
        <w:rPr>
          <w:b/>
          <w:color w:val="F2F2F2" w:themeColor="background1" w:themeShade="F2"/>
          <w:lang w:eastAsia="ja-JP"/>
        </w:rPr>
        <w:t xml:space="preserve"> </w:t>
      </w:r>
      <w:r>
        <w:rPr>
          <w:b/>
          <w:lang w:eastAsia="ja-JP"/>
        </w:rPr>
        <w:t>to adopt Option 1 for MN-initiated inter-SN SCG selective activation</w:t>
      </w:r>
      <w:r>
        <w:rPr>
          <w:b/>
        </w:rPr>
        <w:t>.</w:t>
      </w:r>
    </w:p>
    <w:p w14:paraId="7448B165" w14:textId="4F4640AD" w:rsidR="00BF746A" w:rsidRPr="00940653" w:rsidRDefault="00BF746A" w:rsidP="003902F9">
      <w:pPr>
        <w:spacing w:after="120"/>
        <w:rPr>
          <w:b/>
          <w:lang w:eastAsia="ja-JP"/>
        </w:rPr>
      </w:pPr>
      <w:r w:rsidRPr="00940653">
        <w:rPr>
          <w:rFonts w:hint="eastAsia"/>
          <w:b/>
          <w:lang w:eastAsia="ja-JP"/>
        </w:rPr>
        <w:t>P</w:t>
      </w:r>
      <w:r w:rsidRPr="00940653">
        <w:rPr>
          <w:b/>
          <w:lang w:eastAsia="ja-JP"/>
        </w:rPr>
        <w:t xml:space="preserve">roposal </w:t>
      </w:r>
      <w:r>
        <w:rPr>
          <w:b/>
          <w:lang w:eastAsia="ja-JP"/>
        </w:rPr>
        <w:t>2</w:t>
      </w:r>
      <w:r w:rsidRPr="00940653">
        <w:rPr>
          <w:b/>
          <w:lang w:eastAsia="ja-JP"/>
        </w:rPr>
        <w:t xml:space="preserve">: RAN2 to support </w:t>
      </w:r>
      <w:r w:rsidRPr="00940653">
        <w:rPr>
          <w:rFonts w:hint="eastAsia"/>
          <w:b/>
          <w:lang w:eastAsia="ja-JP"/>
        </w:rPr>
        <w:t>t</w:t>
      </w:r>
      <w:r w:rsidRPr="00940653">
        <w:rPr>
          <w:b/>
          <w:lang w:eastAsia="ja-JP"/>
        </w:rPr>
        <w:t>he execution condition based on event A3/A5 for MN-initiated procedure.</w:t>
      </w:r>
    </w:p>
    <w:p w14:paraId="6D4AF9C6" w14:textId="77777777" w:rsidR="00BF746A" w:rsidRPr="00BF287D" w:rsidRDefault="00BF746A" w:rsidP="003902F9">
      <w:pPr>
        <w:spacing w:after="120"/>
        <w:ind w:left="1132" w:hangingChars="564" w:hanging="1132"/>
        <w:rPr>
          <w:lang w:eastAsia="ja-JP"/>
        </w:rPr>
      </w:pPr>
      <w:r w:rsidRPr="009E2051">
        <w:rPr>
          <w:rFonts w:hint="eastAsia"/>
          <w:b/>
          <w:lang w:eastAsia="ja-JP"/>
        </w:rPr>
        <w:t>P</w:t>
      </w:r>
      <w:r w:rsidRPr="009E2051">
        <w:rPr>
          <w:b/>
          <w:lang w:eastAsia="ja-JP"/>
        </w:rPr>
        <w:t>roposal</w:t>
      </w:r>
      <w:r>
        <w:rPr>
          <w:rFonts w:hint="eastAsia"/>
          <w:b/>
          <w:lang w:eastAsia="ja-JP"/>
        </w:rPr>
        <w:t xml:space="preserve"> </w:t>
      </w:r>
      <w:r>
        <w:rPr>
          <w:b/>
          <w:lang w:eastAsia="ja-JP"/>
        </w:rPr>
        <w:t>3</w:t>
      </w:r>
      <w:r w:rsidRPr="009E2051">
        <w:rPr>
          <w:b/>
          <w:lang w:eastAsia="ja-JP"/>
        </w:rPr>
        <w:t>:</w:t>
      </w:r>
      <w:r w:rsidRPr="009E2051">
        <w:rPr>
          <w:b/>
        </w:rPr>
        <w:t xml:space="preserve"> </w:t>
      </w:r>
      <w:r w:rsidRPr="009E2051">
        <w:rPr>
          <w:b/>
          <w:lang w:eastAsia="ja-JP"/>
        </w:rPr>
        <w:t>RAN2</w:t>
      </w:r>
      <w:r>
        <w:rPr>
          <w:b/>
          <w:color w:val="F2F2F2" w:themeColor="background1" w:themeShade="F2"/>
          <w:lang w:eastAsia="ja-JP"/>
        </w:rPr>
        <w:t xml:space="preserve"> </w:t>
      </w:r>
      <w:r>
        <w:rPr>
          <w:b/>
          <w:lang w:eastAsia="ja-JP"/>
        </w:rPr>
        <w:t xml:space="preserve">to </w:t>
      </w:r>
      <w:r w:rsidRPr="009E2051">
        <w:rPr>
          <w:b/>
          <w:lang w:eastAsia="ja-JP"/>
        </w:rPr>
        <w:t>discuss the</w:t>
      </w:r>
      <w:r>
        <w:rPr>
          <w:b/>
          <w:lang w:eastAsia="ja-JP"/>
        </w:rPr>
        <w:t xml:space="preserve"> releasing mechanism</w:t>
      </w:r>
      <w:r>
        <w:rPr>
          <w:b/>
          <w:color w:val="F2F2F2" w:themeColor="background1" w:themeShade="F2"/>
          <w:lang w:eastAsia="ja-JP"/>
        </w:rPr>
        <w:t xml:space="preserve"> </w:t>
      </w:r>
      <w:r>
        <w:rPr>
          <w:b/>
          <w:lang w:eastAsia="ja-JP"/>
        </w:rPr>
        <w:t>of the conditional reconfiguration of the candidate PSCell</w:t>
      </w:r>
      <w:r>
        <w:rPr>
          <w:b/>
        </w:rPr>
        <w:t>.</w:t>
      </w:r>
    </w:p>
    <w:p w14:paraId="7C37F4FA" w14:textId="7781580C" w:rsidR="00014409" w:rsidRPr="00D27093" w:rsidRDefault="00BF746A" w:rsidP="00983709">
      <w:pPr>
        <w:spacing w:after="120"/>
        <w:rPr>
          <w:b/>
          <w:lang w:eastAsia="ja-JP"/>
        </w:rPr>
      </w:pPr>
      <w:r w:rsidRPr="009E2051">
        <w:rPr>
          <w:rFonts w:hint="eastAsia"/>
          <w:b/>
          <w:lang w:eastAsia="ja-JP"/>
        </w:rPr>
        <w:t>P</w:t>
      </w:r>
      <w:r w:rsidRPr="009E2051">
        <w:rPr>
          <w:b/>
          <w:lang w:eastAsia="ja-JP"/>
        </w:rPr>
        <w:t xml:space="preserve">roposal </w:t>
      </w:r>
      <w:r>
        <w:rPr>
          <w:b/>
          <w:lang w:eastAsia="ja-JP"/>
        </w:rPr>
        <w:t>4</w:t>
      </w:r>
      <w:r w:rsidRPr="009E2051">
        <w:rPr>
          <w:b/>
          <w:lang w:eastAsia="ja-JP"/>
        </w:rPr>
        <w:t>:</w:t>
      </w:r>
      <w:r w:rsidRPr="009E2051">
        <w:rPr>
          <w:b/>
        </w:rPr>
        <w:t xml:space="preserve"> </w:t>
      </w:r>
      <w:r w:rsidRPr="009E2051">
        <w:rPr>
          <w:b/>
          <w:lang w:eastAsia="ja-JP"/>
        </w:rPr>
        <w:t>RAN2</w:t>
      </w:r>
      <w:r>
        <w:rPr>
          <w:b/>
          <w:color w:val="F2F2F2" w:themeColor="background1" w:themeShade="F2"/>
          <w:lang w:eastAsia="ja-JP"/>
        </w:rPr>
        <w:t xml:space="preserve"> </w:t>
      </w:r>
      <w:r>
        <w:rPr>
          <w:b/>
          <w:lang w:eastAsia="ja-JP"/>
        </w:rPr>
        <w:t xml:space="preserve">to </w:t>
      </w:r>
      <w:r w:rsidRPr="009E2051">
        <w:rPr>
          <w:b/>
          <w:lang w:eastAsia="ja-JP"/>
        </w:rPr>
        <w:t>discuss the</w:t>
      </w:r>
      <w:r>
        <w:rPr>
          <w:b/>
          <w:lang w:eastAsia="ja-JP"/>
        </w:rPr>
        <w:t xml:space="preserve"> procedure for Random Access Failure</w:t>
      </w:r>
      <w:r>
        <w:rPr>
          <w:b/>
        </w:rPr>
        <w:t>.</w:t>
      </w:r>
      <w:r w:rsidR="00983709" w:rsidRPr="00D27093">
        <w:rPr>
          <w:b/>
          <w:lang w:eastAsia="ja-JP"/>
        </w:rPr>
        <w:t xml:space="preserve"> </w:t>
      </w:r>
    </w:p>
    <w:p w14:paraId="26E6F88A" w14:textId="16020002" w:rsidR="00BE1FE8" w:rsidRDefault="00BE1FE8" w:rsidP="003902F9">
      <w:pPr>
        <w:spacing w:after="120"/>
        <w:ind w:left="1132" w:hangingChars="564" w:hanging="1132"/>
        <w:rPr>
          <w:b/>
          <w:lang w:eastAsia="ja-JP"/>
        </w:rPr>
      </w:pPr>
      <w:r w:rsidRPr="009E2051">
        <w:rPr>
          <w:rFonts w:hint="eastAsia"/>
          <w:b/>
          <w:lang w:eastAsia="ja-JP"/>
        </w:rPr>
        <w:t>P</w:t>
      </w:r>
      <w:r w:rsidRPr="009E2051">
        <w:rPr>
          <w:b/>
          <w:lang w:eastAsia="ja-JP"/>
        </w:rPr>
        <w:t>roposal</w:t>
      </w:r>
      <w:r>
        <w:rPr>
          <w:rFonts w:hint="eastAsia"/>
          <w:b/>
          <w:lang w:eastAsia="ja-JP"/>
        </w:rPr>
        <w:t xml:space="preserve"> </w:t>
      </w:r>
      <w:r w:rsidR="00AB6871">
        <w:rPr>
          <w:b/>
          <w:lang w:eastAsia="ja-JP"/>
        </w:rPr>
        <w:t>5</w:t>
      </w:r>
      <w:r w:rsidRPr="009E2051">
        <w:rPr>
          <w:b/>
          <w:lang w:eastAsia="ja-JP"/>
        </w:rPr>
        <w:t>:</w:t>
      </w:r>
      <w:r w:rsidRPr="009E2051">
        <w:rPr>
          <w:b/>
        </w:rPr>
        <w:t xml:space="preserve"> </w:t>
      </w:r>
      <w:r w:rsidRPr="009E2051">
        <w:rPr>
          <w:b/>
          <w:lang w:eastAsia="ja-JP"/>
        </w:rPr>
        <w:t>RAN2</w:t>
      </w:r>
      <w:r>
        <w:rPr>
          <w:b/>
          <w:color w:val="F2F2F2" w:themeColor="background1" w:themeShade="F2"/>
          <w:lang w:eastAsia="ja-JP"/>
        </w:rPr>
        <w:t xml:space="preserve"> </w:t>
      </w:r>
      <w:r>
        <w:rPr>
          <w:b/>
          <w:lang w:eastAsia="ja-JP"/>
        </w:rPr>
        <w:t>to clarify when to start condition evaluation for sub</w:t>
      </w:r>
      <w:r>
        <w:rPr>
          <w:rFonts w:hint="eastAsia"/>
          <w:b/>
          <w:lang w:eastAsia="ja-JP"/>
        </w:rPr>
        <w:t>sequen</w:t>
      </w:r>
      <w:r>
        <w:rPr>
          <w:b/>
          <w:lang w:eastAsia="ja-JP"/>
        </w:rPr>
        <w:t>t PSCell change.</w:t>
      </w:r>
    </w:p>
    <w:p w14:paraId="202E1AD2" w14:textId="1EBB986D" w:rsidR="00BE1FE8" w:rsidRDefault="00BE1FE8" w:rsidP="003902F9">
      <w:pPr>
        <w:spacing w:after="120"/>
        <w:rPr>
          <w:bCs/>
          <w:lang w:eastAsia="ja-JP"/>
        </w:rPr>
      </w:pPr>
      <w:r w:rsidRPr="009E2051">
        <w:rPr>
          <w:rFonts w:hint="eastAsia"/>
          <w:b/>
          <w:lang w:eastAsia="ja-JP"/>
        </w:rPr>
        <w:t>P</w:t>
      </w:r>
      <w:r w:rsidRPr="009E2051">
        <w:rPr>
          <w:b/>
          <w:lang w:eastAsia="ja-JP"/>
        </w:rPr>
        <w:t>roposal</w:t>
      </w:r>
      <w:r>
        <w:rPr>
          <w:rFonts w:hint="eastAsia"/>
          <w:b/>
          <w:lang w:eastAsia="ja-JP"/>
        </w:rPr>
        <w:t xml:space="preserve"> </w:t>
      </w:r>
      <w:r w:rsidR="00AB6871">
        <w:rPr>
          <w:b/>
          <w:lang w:eastAsia="ja-JP"/>
        </w:rPr>
        <w:t>6</w:t>
      </w:r>
      <w:r w:rsidRPr="009E2051">
        <w:rPr>
          <w:b/>
          <w:lang w:eastAsia="ja-JP"/>
        </w:rPr>
        <w:t>:</w:t>
      </w:r>
      <w:r w:rsidRPr="00BE1C2E">
        <w:rPr>
          <w:b/>
          <w:lang w:eastAsia="ja-JP"/>
        </w:rPr>
        <w:t xml:space="preserve"> </w:t>
      </w:r>
      <w:r>
        <w:rPr>
          <w:b/>
          <w:lang w:eastAsia="ja-JP"/>
        </w:rPr>
        <w:t>T</w:t>
      </w:r>
      <w:r w:rsidRPr="00BE1C2E">
        <w:rPr>
          <w:b/>
          <w:lang w:eastAsia="ja-JP"/>
        </w:rPr>
        <w:t>he list of sk-counter values for each SN is needed for the UE and RRCReconfiguration message</w:t>
      </w:r>
    </w:p>
    <w:p w14:paraId="6DA956FE" w14:textId="0487F002" w:rsidR="00BE1FE8" w:rsidRDefault="00BE1FE8" w:rsidP="003902F9">
      <w:pPr>
        <w:spacing w:after="120"/>
        <w:ind w:left="1134" w:hanging="1134"/>
        <w:rPr>
          <w:bCs/>
          <w:lang w:eastAsia="ja-JP"/>
        </w:rPr>
      </w:pPr>
      <w:r w:rsidRPr="009E2051">
        <w:rPr>
          <w:rFonts w:hint="eastAsia"/>
          <w:b/>
          <w:lang w:eastAsia="ja-JP"/>
        </w:rPr>
        <w:t>P</w:t>
      </w:r>
      <w:r w:rsidRPr="009E2051">
        <w:rPr>
          <w:b/>
          <w:lang w:eastAsia="ja-JP"/>
        </w:rPr>
        <w:t>roposal</w:t>
      </w:r>
      <w:r>
        <w:rPr>
          <w:rFonts w:hint="eastAsia"/>
          <w:b/>
          <w:lang w:eastAsia="ja-JP"/>
        </w:rPr>
        <w:t xml:space="preserve"> </w:t>
      </w:r>
      <w:r w:rsidR="00AB6871">
        <w:rPr>
          <w:b/>
          <w:lang w:eastAsia="ja-JP"/>
        </w:rPr>
        <w:t>7</w:t>
      </w:r>
      <w:r w:rsidRPr="009E2051">
        <w:rPr>
          <w:b/>
          <w:lang w:eastAsia="ja-JP"/>
        </w:rPr>
        <w:t>:</w:t>
      </w:r>
      <w:r w:rsidRPr="00BE1C2E">
        <w:rPr>
          <w:b/>
          <w:lang w:eastAsia="ja-JP"/>
        </w:rPr>
        <w:t xml:space="preserve"> </w:t>
      </w:r>
      <w:r w:rsidRPr="006961DC">
        <w:rPr>
          <w:b/>
          <w:lang w:eastAsia="ja-JP"/>
        </w:rPr>
        <w:t>RAN2 to discuss the procedure of K</w:t>
      </w:r>
      <w:r w:rsidRPr="00206657">
        <w:rPr>
          <w:b/>
          <w:vertAlign w:val="subscript"/>
          <w:lang w:eastAsia="ja-JP"/>
        </w:rPr>
        <w:t>SN</w:t>
      </w:r>
      <w:r w:rsidRPr="006961DC">
        <w:rPr>
          <w:b/>
          <w:lang w:eastAsia="ja-JP"/>
        </w:rPr>
        <w:t xml:space="preserve"> derivation </w:t>
      </w:r>
      <w:r>
        <w:rPr>
          <w:b/>
          <w:lang w:eastAsia="ja-JP"/>
        </w:rPr>
        <w:t>for</w:t>
      </w:r>
      <w:r w:rsidRPr="006961DC">
        <w:rPr>
          <w:b/>
          <w:lang w:eastAsia="ja-JP"/>
        </w:rPr>
        <w:t xml:space="preserve"> </w:t>
      </w:r>
      <w:r>
        <w:rPr>
          <w:b/>
          <w:lang w:eastAsia="ja-JP"/>
        </w:rPr>
        <w:t>subsequent CPAC</w:t>
      </w:r>
      <w:r w:rsidR="00620DEE">
        <w:rPr>
          <w:rFonts w:hint="eastAsia"/>
          <w:b/>
          <w:lang w:eastAsia="ja-JP"/>
        </w:rPr>
        <w:t>,</w:t>
      </w:r>
      <w:r w:rsidR="00620DEE">
        <w:rPr>
          <w:b/>
          <w:lang w:eastAsia="ja-JP"/>
        </w:rPr>
        <w:t xml:space="preserve"> </w:t>
      </w:r>
      <w:r w:rsidR="00620DEE" w:rsidRPr="006961DC">
        <w:rPr>
          <w:b/>
          <w:lang w:eastAsia="ja-JP"/>
        </w:rPr>
        <w:t>such as selection of unused sk-counter in UE</w:t>
      </w:r>
      <w:r w:rsidR="00620DEE">
        <w:rPr>
          <w:b/>
          <w:lang w:eastAsia="ja-JP"/>
        </w:rPr>
        <w:t xml:space="preserve"> and, </w:t>
      </w:r>
      <w:r w:rsidRPr="00E167B6">
        <w:rPr>
          <w:b/>
          <w:lang w:eastAsia="ja-JP"/>
        </w:rPr>
        <w:t>the start timing of K</w:t>
      </w:r>
      <w:r w:rsidRPr="00E167B6">
        <w:rPr>
          <w:b/>
          <w:vertAlign w:val="subscript"/>
          <w:lang w:eastAsia="ja-JP"/>
        </w:rPr>
        <w:t>SN</w:t>
      </w:r>
      <w:r w:rsidRPr="00E167B6">
        <w:rPr>
          <w:b/>
          <w:lang w:eastAsia="ja-JP"/>
        </w:rPr>
        <w:t xml:space="preserve"> derivation for </w:t>
      </w:r>
      <w:r w:rsidR="00FE0757" w:rsidRPr="00FE0757">
        <w:rPr>
          <w:b/>
          <w:lang w:eastAsia="ja-JP"/>
        </w:rPr>
        <w:t xml:space="preserve">subsequent </w:t>
      </w:r>
      <w:r w:rsidRPr="00E167B6">
        <w:rPr>
          <w:b/>
          <w:lang w:eastAsia="ja-JP"/>
        </w:rPr>
        <w:t>CPC</w:t>
      </w:r>
    </w:p>
    <w:p w14:paraId="34C05B48" w14:textId="68FB7664" w:rsidR="006509FD" w:rsidRDefault="006509FD" w:rsidP="003902F9">
      <w:pPr>
        <w:spacing w:after="120"/>
        <w:ind w:left="1134" w:hanging="1134"/>
        <w:rPr>
          <w:bCs/>
          <w:lang w:eastAsia="ja-JP"/>
        </w:rPr>
      </w:pPr>
      <w:r w:rsidRPr="000308BD">
        <w:rPr>
          <w:rFonts w:hint="eastAsia"/>
          <w:b/>
          <w:lang w:eastAsia="ja-JP"/>
        </w:rPr>
        <w:t xml:space="preserve">Proposal </w:t>
      </w:r>
      <w:r w:rsidR="00AB6871">
        <w:rPr>
          <w:b/>
          <w:lang w:eastAsia="ja-JP"/>
        </w:rPr>
        <w:t>8</w:t>
      </w:r>
      <w:r>
        <w:rPr>
          <w:rFonts w:hint="eastAsia"/>
          <w:b/>
          <w:lang w:eastAsia="ja-JP"/>
        </w:rPr>
        <w:t>:</w:t>
      </w:r>
      <w:r>
        <w:rPr>
          <w:b/>
          <w:lang w:eastAsia="ja-JP"/>
        </w:rPr>
        <w:t xml:space="preserve"> </w:t>
      </w:r>
      <w:r w:rsidR="007F4114">
        <w:rPr>
          <w:rFonts w:hint="eastAsia"/>
          <w:b/>
          <w:lang w:eastAsia="ja-JP"/>
        </w:rPr>
        <w:t>S</w:t>
      </w:r>
      <w:r w:rsidR="007F4114" w:rsidRPr="000308BD">
        <w:rPr>
          <w:rFonts w:hint="eastAsia"/>
          <w:b/>
          <w:lang w:eastAsia="ja-JP"/>
        </w:rPr>
        <w:t>haring mechanism of security key between the UE and SN</w:t>
      </w:r>
      <w:r w:rsidR="007F4114">
        <w:rPr>
          <w:b/>
          <w:lang w:eastAsia="ja-JP"/>
        </w:rPr>
        <w:t xml:space="preserve"> is needed for subsequent CPC</w:t>
      </w:r>
      <w:r w:rsidRPr="000308BD">
        <w:rPr>
          <w:rFonts w:hint="eastAsia"/>
          <w:b/>
          <w:lang w:eastAsia="ja-JP"/>
        </w:rPr>
        <w:t>.</w:t>
      </w:r>
      <w:r w:rsidR="00284CB1">
        <w:rPr>
          <w:b/>
          <w:lang w:eastAsia="ja-JP"/>
        </w:rPr>
        <w:t xml:space="preserve"> </w:t>
      </w:r>
      <w:r w:rsidR="007A28DA">
        <w:rPr>
          <w:b/>
          <w:lang w:eastAsia="ja-JP"/>
        </w:rPr>
        <w:t>For example,</w:t>
      </w:r>
      <w:r w:rsidRPr="00BE1C2E">
        <w:rPr>
          <w:b/>
          <w:lang w:eastAsia="ja-JP"/>
        </w:rPr>
        <w:t xml:space="preserve"> </w:t>
      </w:r>
      <w:r>
        <w:rPr>
          <w:b/>
          <w:lang w:eastAsia="ja-JP"/>
        </w:rPr>
        <w:t>UE send</w:t>
      </w:r>
      <w:r w:rsidR="0055590C">
        <w:rPr>
          <w:b/>
          <w:lang w:eastAsia="ja-JP"/>
        </w:rPr>
        <w:t>s</w:t>
      </w:r>
      <w:r>
        <w:rPr>
          <w:b/>
          <w:lang w:eastAsia="ja-JP"/>
        </w:rPr>
        <w:t xml:space="preserve"> the using sk-counter value (or K</w:t>
      </w:r>
      <w:r w:rsidRPr="00DF5EB0">
        <w:rPr>
          <w:b/>
          <w:vertAlign w:val="subscript"/>
          <w:lang w:eastAsia="ja-JP"/>
        </w:rPr>
        <w:t>SN</w:t>
      </w:r>
      <w:r>
        <w:rPr>
          <w:b/>
          <w:lang w:eastAsia="ja-JP"/>
        </w:rPr>
        <w:t>) to MN for security key update on SN.</w:t>
      </w:r>
    </w:p>
    <w:p w14:paraId="4A1CB8A7" w14:textId="77777777" w:rsidR="00BE1FE8" w:rsidRPr="006509FD" w:rsidRDefault="00BE1FE8" w:rsidP="00B62781">
      <w:pPr>
        <w:spacing w:after="60"/>
        <w:ind w:left="1132" w:hangingChars="564" w:hanging="1132"/>
        <w:rPr>
          <w:b/>
          <w:lang w:eastAsia="ja-JP"/>
        </w:rPr>
      </w:pPr>
    </w:p>
    <w:p w14:paraId="634E9F92" w14:textId="77777777" w:rsidR="00833813" w:rsidRDefault="00CE2B2D" w:rsidP="00984043">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14:paraId="3270C888" w14:textId="08F76A28" w:rsidR="004D1C36" w:rsidRDefault="004D1C36" w:rsidP="004D1C36">
      <w:pPr>
        <w:spacing w:after="0"/>
        <w:rPr>
          <w:lang w:eastAsia="ja-JP"/>
        </w:rPr>
      </w:pPr>
      <w:r>
        <w:rPr>
          <w:rFonts w:hint="eastAsia"/>
          <w:lang w:eastAsia="ja-JP"/>
        </w:rPr>
        <w:t>[1]</w:t>
      </w:r>
      <w:r w:rsidRPr="00D8147E">
        <w:t xml:space="preserve"> </w:t>
      </w:r>
      <w:r w:rsidRPr="00D8147E">
        <w:rPr>
          <w:lang w:eastAsia="ja-JP"/>
        </w:rPr>
        <w:t>R2-2</w:t>
      </w:r>
      <w:r>
        <w:rPr>
          <w:lang w:eastAsia="ja-JP"/>
        </w:rPr>
        <w:t>3</w:t>
      </w:r>
      <w:r w:rsidR="00631D23">
        <w:rPr>
          <w:lang w:eastAsia="ja-JP"/>
        </w:rPr>
        <w:t>07001</w:t>
      </w:r>
      <w:r>
        <w:rPr>
          <w:lang w:eastAsia="ja-JP"/>
        </w:rPr>
        <w:t>, “</w:t>
      </w:r>
      <w:r w:rsidRPr="00B17A3F">
        <w:rPr>
          <w:lang w:eastAsia="ja-JP"/>
        </w:rPr>
        <w:t>RAN2#1</w:t>
      </w:r>
      <w:r w:rsidR="00664CA0">
        <w:rPr>
          <w:lang w:eastAsia="ja-JP"/>
        </w:rPr>
        <w:t>22</w:t>
      </w:r>
      <w:r w:rsidRPr="00B17A3F">
        <w:rPr>
          <w:lang w:eastAsia="ja-JP"/>
        </w:rPr>
        <w:t xml:space="preserve"> Meeting Report</w:t>
      </w:r>
      <w:r>
        <w:rPr>
          <w:lang w:eastAsia="ja-JP"/>
        </w:rPr>
        <w:t>,” ETSI MCC.</w:t>
      </w:r>
    </w:p>
    <w:p w14:paraId="189A2B56" w14:textId="2F475029" w:rsidR="00E622E8" w:rsidRDefault="004D1C36" w:rsidP="004D1C36">
      <w:pPr>
        <w:spacing w:after="0"/>
        <w:rPr>
          <w:lang w:eastAsia="ja-JP"/>
        </w:rPr>
      </w:pPr>
      <w:r>
        <w:rPr>
          <w:rFonts w:hint="eastAsia"/>
          <w:lang w:eastAsia="ja-JP"/>
        </w:rPr>
        <w:t>[2]</w:t>
      </w:r>
      <w:r w:rsidRPr="00D8147E">
        <w:t xml:space="preserve"> </w:t>
      </w:r>
      <w:r w:rsidRPr="00D8147E">
        <w:rPr>
          <w:lang w:eastAsia="ja-JP"/>
        </w:rPr>
        <w:t>R2-2</w:t>
      </w:r>
      <w:r>
        <w:rPr>
          <w:lang w:eastAsia="ja-JP"/>
        </w:rPr>
        <w:t>304601, “</w:t>
      </w:r>
      <w:r w:rsidRPr="00B17A3F">
        <w:rPr>
          <w:lang w:eastAsia="ja-JP"/>
        </w:rPr>
        <w:t>RAN2#1</w:t>
      </w:r>
      <w:r>
        <w:rPr>
          <w:lang w:eastAsia="ja-JP"/>
        </w:rPr>
        <w:t>21bis-e</w:t>
      </w:r>
      <w:r w:rsidRPr="00B17A3F">
        <w:rPr>
          <w:lang w:eastAsia="ja-JP"/>
        </w:rPr>
        <w:t xml:space="preserve"> Meeting Report</w:t>
      </w:r>
      <w:r>
        <w:rPr>
          <w:lang w:eastAsia="ja-JP"/>
        </w:rPr>
        <w:t>,” ETSI MCC.</w:t>
      </w:r>
    </w:p>
    <w:p w14:paraId="6CE766EA" w14:textId="4B40C405" w:rsidR="007A3872" w:rsidRDefault="00B62781" w:rsidP="004D1C36">
      <w:pPr>
        <w:spacing w:after="0"/>
        <w:rPr>
          <w:lang w:eastAsia="ja-JP"/>
        </w:rPr>
      </w:pPr>
      <w:r>
        <w:rPr>
          <w:rFonts w:hint="eastAsia"/>
          <w:lang w:eastAsia="ja-JP"/>
        </w:rPr>
        <w:t>[</w:t>
      </w:r>
      <w:r w:rsidR="00664CA0">
        <w:rPr>
          <w:lang w:eastAsia="ja-JP"/>
        </w:rPr>
        <w:t>3</w:t>
      </w:r>
      <w:r>
        <w:rPr>
          <w:lang w:eastAsia="ja-JP"/>
        </w:rPr>
        <w:t>]</w:t>
      </w:r>
      <w:r w:rsidR="00AE508E" w:rsidRPr="00AE508E">
        <w:rPr>
          <w:lang w:eastAsia="ja-JP"/>
        </w:rPr>
        <w:t xml:space="preserve"> </w:t>
      </w:r>
      <w:r w:rsidR="00D17C51">
        <w:rPr>
          <w:rFonts w:hint="eastAsia"/>
          <w:lang w:eastAsia="ja-JP"/>
        </w:rPr>
        <w:t>R2-22</w:t>
      </w:r>
      <w:r w:rsidR="00D17C51">
        <w:rPr>
          <w:lang w:eastAsia="ja-JP"/>
        </w:rPr>
        <w:t>11101, “</w:t>
      </w:r>
      <w:r w:rsidR="00D17C51" w:rsidRPr="00B17A3F">
        <w:rPr>
          <w:lang w:eastAsia="ja-JP"/>
        </w:rPr>
        <w:t>RAN2#119</w:t>
      </w:r>
      <w:r w:rsidR="00D17C51">
        <w:rPr>
          <w:lang w:eastAsia="ja-JP"/>
        </w:rPr>
        <w:t>bis</w:t>
      </w:r>
      <w:r w:rsidR="00D17C51" w:rsidRPr="00B17A3F">
        <w:rPr>
          <w:lang w:eastAsia="ja-JP"/>
        </w:rPr>
        <w:t>-e Meeting Report</w:t>
      </w:r>
      <w:r w:rsidR="00D17C51">
        <w:rPr>
          <w:lang w:eastAsia="ja-JP"/>
        </w:rPr>
        <w:t>,” ETSI MCC.</w:t>
      </w:r>
    </w:p>
    <w:p w14:paraId="030FD774" w14:textId="36A061AE" w:rsidR="004A7B5D" w:rsidRDefault="00014E86" w:rsidP="004D1C36">
      <w:pPr>
        <w:spacing w:after="0"/>
        <w:rPr>
          <w:lang w:eastAsia="ja-JP"/>
        </w:rPr>
      </w:pPr>
      <w:r>
        <w:rPr>
          <w:rFonts w:hint="eastAsia"/>
          <w:lang w:eastAsia="ja-JP"/>
        </w:rPr>
        <w:t>[</w:t>
      </w:r>
      <w:r w:rsidR="004D1C36">
        <w:rPr>
          <w:lang w:eastAsia="ja-JP"/>
        </w:rPr>
        <w:t>4</w:t>
      </w:r>
      <w:r>
        <w:rPr>
          <w:rFonts w:hint="eastAsia"/>
          <w:lang w:eastAsia="ja-JP"/>
        </w:rPr>
        <w:t>]</w:t>
      </w:r>
      <w:r>
        <w:rPr>
          <w:lang w:eastAsia="ja-JP"/>
        </w:rPr>
        <w:t xml:space="preserve"> </w:t>
      </w:r>
      <w:r w:rsidR="00C501C8" w:rsidRPr="00C501C8">
        <w:rPr>
          <w:lang w:eastAsia="ja-JP"/>
        </w:rPr>
        <w:t>RP-213565</w:t>
      </w:r>
      <w:r w:rsidRPr="00014E86">
        <w:rPr>
          <w:lang w:eastAsia="ja-JP"/>
        </w:rPr>
        <w:tab/>
      </w:r>
      <w:r>
        <w:rPr>
          <w:lang w:eastAsia="ja-JP"/>
        </w:rPr>
        <w:t>“</w:t>
      </w:r>
      <w:r w:rsidR="00C501C8" w:rsidRPr="00C501C8">
        <w:rPr>
          <w:lang w:eastAsia="ja-JP"/>
        </w:rPr>
        <w:t>New WID on Further NR mobility enhancements</w:t>
      </w:r>
      <w:r>
        <w:rPr>
          <w:lang w:eastAsia="ja-JP"/>
        </w:rPr>
        <w:t xml:space="preserve">,” </w:t>
      </w:r>
      <w:r w:rsidR="00C501C8" w:rsidRPr="00C501C8">
        <w:rPr>
          <w:lang w:eastAsia="ja-JP"/>
        </w:rPr>
        <w:t>MediaTek</w:t>
      </w:r>
      <w:r>
        <w:rPr>
          <w:lang w:eastAsia="ja-JP"/>
        </w:rPr>
        <w:t>.</w:t>
      </w:r>
    </w:p>
    <w:p w14:paraId="25E6B69F" w14:textId="66522FC7" w:rsidR="00582F39" w:rsidRDefault="00582F39" w:rsidP="004D1C36">
      <w:pPr>
        <w:spacing w:after="0"/>
        <w:rPr>
          <w:lang w:eastAsia="ja-JP"/>
        </w:rPr>
      </w:pPr>
      <w:r>
        <w:rPr>
          <w:rFonts w:hint="eastAsia"/>
          <w:lang w:eastAsia="ja-JP"/>
        </w:rPr>
        <w:t>[</w:t>
      </w:r>
      <w:r w:rsidR="004D1C36">
        <w:rPr>
          <w:lang w:eastAsia="ja-JP"/>
        </w:rPr>
        <w:t>5</w:t>
      </w:r>
      <w:r>
        <w:rPr>
          <w:lang w:eastAsia="ja-JP"/>
        </w:rPr>
        <w:t xml:space="preserve">] </w:t>
      </w:r>
      <w:r w:rsidRPr="00582F39">
        <w:rPr>
          <w:lang w:eastAsia="ja-JP"/>
        </w:rPr>
        <w:t>S3-233200</w:t>
      </w:r>
      <w:r w:rsidR="002C5932">
        <w:rPr>
          <w:lang w:eastAsia="ja-JP"/>
        </w:rPr>
        <w:t>,</w:t>
      </w:r>
      <w:r w:rsidR="002C5932">
        <w:rPr>
          <w:lang w:eastAsia="ja-JP"/>
        </w:rPr>
        <w:tab/>
        <w:t>“</w:t>
      </w:r>
      <w:r w:rsidR="002C5932" w:rsidRPr="002C5932">
        <w:rPr>
          <w:lang w:eastAsia="ja-JP"/>
        </w:rPr>
        <w:t>LS on Security Solution for Selective SCG</w:t>
      </w:r>
      <w:r w:rsidR="0002010A">
        <w:rPr>
          <w:lang w:eastAsia="ja-JP"/>
        </w:rPr>
        <w:t>,</w:t>
      </w:r>
      <w:r w:rsidR="002C5932">
        <w:rPr>
          <w:lang w:eastAsia="ja-JP"/>
        </w:rPr>
        <w:t>”</w:t>
      </w:r>
      <w:r w:rsidR="0002010A">
        <w:rPr>
          <w:lang w:eastAsia="ja-JP"/>
        </w:rPr>
        <w:t xml:space="preserve"> </w:t>
      </w:r>
      <w:r w:rsidR="0002010A" w:rsidRPr="0002010A">
        <w:rPr>
          <w:lang w:eastAsia="ja-JP"/>
        </w:rPr>
        <w:t>Nokia, Nokia Shanghai Bell</w:t>
      </w:r>
    </w:p>
    <w:sectPr w:rsidR="00582F39">
      <w:headerReference w:type="default" r:id="rId11"/>
      <w:foot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005A2" w14:textId="77777777" w:rsidR="007F6A92" w:rsidRDefault="007F6A92">
      <w:r>
        <w:separator/>
      </w:r>
    </w:p>
  </w:endnote>
  <w:endnote w:type="continuationSeparator" w:id="0">
    <w:p w14:paraId="5C4832AE" w14:textId="77777777" w:rsidR="007F6A92" w:rsidRDefault="007F6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KaiTi_GB2312">
    <w:altName w:val="KaiTi"/>
    <w:charset w:val="86"/>
    <w:family w:val="modern"/>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default"/>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DFBA" w14:textId="77777777" w:rsidR="00C90321" w:rsidRDefault="00C90321"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488AB43E" w14:textId="77777777" w:rsidR="00C90321" w:rsidRDefault="00C90321">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7EA3B" w14:textId="1CDD6492" w:rsidR="00C90321" w:rsidRDefault="00C90321"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sidR="00CD196A">
      <w:rPr>
        <w:rStyle w:val="af8"/>
      </w:rPr>
      <w:t>3</w:t>
    </w:r>
    <w:r>
      <w:rPr>
        <w:rStyle w:val="af8"/>
      </w:rPr>
      <w:fldChar w:fldCharType="end"/>
    </w:r>
  </w:p>
  <w:p w14:paraId="7321CB8C" w14:textId="77777777" w:rsidR="00C90321" w:rsidRDefault="00C9032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72803" w14:textId="77777777" w:rsidR="007F6A92" w:rsidRDefault="007F6A92">
      <w:r>
        <w:separator/>
      </w:r>
    </w:p>
  </w:footnote>
  <w:footnote w:type="continuationSeparator" w:id="0">
    <w:p w14:paraId="018173AA" w14:textId="77777777" w:rsidR="007F6A92" w:rsidRDefault="007F6A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2AA6A" w14:textId="77777777" w:rsidR="00C90321" w:rsidRDefault="00C90321">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E3325"/>
    <w:multiLevelType w:val="hybridMultilevel"/>
    <w:tmpl w:val="C0400B34"/>
    <w:lvl w:ilvl="0" w:tplc="FFFFFFFF">
      <w:start w:val="2"/>
      <w:numFmt w:val="bullet"/>
      <w:lvlText w:val="-"/>
      <w:lvlJc w:val="left"/>
      <w:pPr>
        <w:ind w:left="704" w:hanging="42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 w15:restartNumberingAfterBreak="0">
    <w:nsid w:val="0367453B"/>
    <w:multiLevelType w:val="hybridMultilevel"/>
    <w:tmpl w:val="544078A4"/>
    <w:lvl w:ilvl="0" w:tplc="10090001">
      <w:start w:val="1"/>
      <w:numFmt w:val="bullet"/>
      <w:lvlText w:val="-"/>
      <w:lvlJc w:val="left"/>
      <w:pPr>
        <w:ind w:left="420" w:hanging="420"/>
      </w:pPr>
      <w:rPr>
        <w:rFonts w:ascii="KaiTi_GB2312" w:eastAsia="Times New Roman" w:hAnsi="KaiTi_GB2312" w:cs="KaiTi_GB2312" w:hint="eastAsia"/>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E7E3D3D"/>
    <w:multiLevelType w:val="hybridMultilevel"/>
    <w:tmpl w:val="97041A70"/>
    <w:lvl w:ilvl="0" w:tplc="9B78F5AE">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5" w15:restartNumberingAfterBreak="0">
    <w:nsid w:val="14117F51"/>
    <w:multiLevelType w:val="hybridMultilevel"/>
    <w:tmpl w:val="2886FBBE"/>
    <w:lvl w:ilvl="0" w:tplc="5CD84338">
      <w:start w:val="1"/>
      <w:numFmt w:val="bullet"/>
      <w:lvlText w:val=""/>
      <w:lvlJc w:val="left"/>
      <w:pPr>
        <w:tabs>
          <w:tab w:val="num" w:pos="720"/>
        </w:tabs>
        <w:ind w:left="720" w:hanging="360"/>
      </w:pPr>
      <w:rPr>
        <w:rFonts w:ascii="Symbol" w:hAnsi="Symbol" w:hint="default"/>
      </w:rPr>
    </w:lvl>
    <w:lvl w:ilvl="1" w:tplc="1F1867BA">
      <w:start w:val="1"/>
      <w:numFmt w:val="lowerLetter"/>
      <w:lvlText w:val="%2."/>
      <w:lvlJc w:val="left"/>
      <w:pPr>
        <w:tabs>
          <w:tab w:val="num" w:pos="1440"/>
        </w:tabs>
        <w:ind w:left="1440" w:hanging="360"/>
      </w:pPr>
    </w:lvl>
    <w:lvl w:ilvl="2" w:tplc="E586CC4C" w:tentative="1">
      <w:start w:val="1"/>
      <w:numFmt w:val="bullet"/>
      <w:lvlText w:val=""/>
      <w:lvlJc w:val="left"/>
      <w:pPr>
        <w:tabs>
          <w:tab w:val="num" w:pos="2160"/>
        </w:tabs>
        <w:ind w:left="2160" w:hanging="360"/>
      </w:pPr>
      <w:rPr>
        <w:rFonts w:ascii="Symbol" w:hAnsi="Symbol" w:hint="default"/>
      </w:rPr>
    </w:lvl>
    <w:lvl w:ilvl="3" w:tplc="19AC4BA2" w:tentative="1">
      <w:start w:val="1"/>
      <w:numFmt w:val="bullet"/>
      <w:lvlText w:val=""/>
      <w:lvlJc w:val="left"/>
      <w:pPr>
        <w:tabs>
          <w:tab w:val="num" w:pos="2880"/>
        </w:tabs>
        <w:ind w:left="2880" w:hanging="360"/>
      </w:pPr>
      <w:rPr>
        <w:rFonts w:ascii="Symbol" w:hAnsi="Symbol" w:hint="default"/>
      </w:rPr>
    </w:lvl>
    <w:lvl w:ilvl="4" w:tplc="17C68BD2" w:tentative="1">
      <w:start w:val="1"/>
      <w:numFmt w:val="bullet"/>
      <w:lvlText w:val=""/>
      <w:lvlJc w:val="left"/>
      <w:pPr>
        <w:tabs>
          <w:tab w:val="num" w:pos="3600"/>
        </w:tabs>
        <w:ind w:left="3600" w:hanging="360"/>
      </w:pPr>
      <w:rPr>
        <w:rFonts w:ascii="Symbol" w:hAnsi="Symbol" w:hint="default"/>
      </w:rPr>
    </w:lvl>
    <w:lvl w:ilvl="5" w:tplc="779C0410" w:tentative="1">
      <w:start w:val="1"/>
      <w:numFmt w:val="bullet"/>
      <w:lvlText w:val=""/>
      <w:lvlJc w:val="left"/>
      <w:pPr>
        <w:tabs>
          <w:tab w:val="num" w:pos="4320"/>
        </w:tabs>
        <w:ind w:left="4320" w:hanging="360"/>
      </w:pPr>
      <w:rPr>
        <w:rFonts w:ascii="Symbol" w:hAnsi="Symbol" w:hint="default"/>
      </w:rPr>
    </w:lvl>
    <w:lvl w:ilvl="6" w:tplc="11EA9778" w:tentative="1">
      <w:start w:val="1"/>
      <w:numFmt w:val="bullet"/>
      <w:lvlText w:val=""/>
      <w:lvlJc w:val="left"/>
      <w:pPr>
        <w:tabs>
          <w:tab w:val="num" w:pos="5040"/>
        </w:tabs>
        <w:ind w:left="5040" w:hanging="360"/>
      </w:pPr>
      <w:rPr>
        <w:rFonts w:ascii="Symbol" w:hAnsi="Symbol" w:hint="default"/>
      </w:rPr>
    </w:lvl>
    <w:lvl w:ilvl="7" w:tplc="69B81E4C" w:tentative="1">
      <w:start w:val="1"/>
      <w:numFmt w:val="bullet"/>
      <w:lvlText w:val=""/>
      <w:lvlJc w:val="left"/>
      <w:pPr>
        <w:tabs>
          <w:tab w:val="num" w:pos="5760"/>
        </w:tabs>
        <w:ind w:left="5760" w:hanging="360"/>
      </w:pPr>
      <w:rPr>
        <w:rFonts w:ascii="Symbol" w:hAnsi="Symbol" w:hint="default"/>
      </w:rPr>
    </w:lvl>
    <w:lvl w:ilvl="8" w:tplc="9BAA4F54"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C551501"/>
    <w:multiLevelType w:val="hybridMultilevel"/>
    <w:tmpl w:val="1826E5F0"/>
    <w:lvl w:ilvl="0" w:tplc="F8848860">
      <w:start w:val="129"/>
      <w:numFmt w:val="bullet"/>
      <w:lvlText w:val="-"/>
      <w:lvlJc w:val="left"/>
      <w:pPr>
        <w:ind w:left="988" w:hanging="420"/>
      </w:pPr>
      <w:rPr>
        <w:rFonts w:ascii="Calibri" w:eastAsia="Calibri" w:hAnsi="Calibri"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9"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10"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1"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14" w15:restartNumberingAfterBreak="0">
    <w:nsid w:val="3B171380"/>
    <w:multiLevelType w:val="hybridMultilevel"/>
    <w:tmpl w:val="5002AF72"/>
    <w:lvl w:ilvl="0" w:tplc="24285ACA">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15:restartNumberingAfterBreak="0">
    <w:nsid w:val="3D367B00"/>
    <w:multiLevelType w:val="hybridMultilevel"/>
    <w:tmpl w:val="8028F4B2"/>
    <w:lvl w:ilvl="0" w:tplc="F8848860">
      <w:start w:val="129"/>
      <w:numFmt w:val="bullet"/>
      <w:lvlText w:val="-"/>
      <w:lvlJc w:val="left"/>
      <w:pPr>
        <w:ind w:left="704" w:hanging="420"/>
      </w:pPr>
      <w:rPr>
        <w:rFonts w:ascii="Calibri" w:eastAsia="Calibri" w:hAnsi="Calibri"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41080AAB"/>
    <w:multiLevelType w:val="hybridMultilevel"/>
    <w:tmpl w:val="D982CD20"/>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15:restartNumberingAfterBreak="0">
    <w:nsid w:val="459C2D03"/>
    <w:multiLevelType w:val="hybridMultilevel"/>
    <w:tmpl w:val="122685C2"/>
    <w:lvl w:ilvl="0" w:tplc="9B78F5AE">
      <w:start w:val="1"/>
      <w:numFmt w:val="lowerLetter"/>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61B10A5D"/>
    <w:multiLevelType w:val="hybridMultilevel"/>
    <w:tmpl w:val="7370F544"/>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 w15:restartNumberingAfterBreak="0">
    <w:nsid w:val="667B3F77"/>
    <w:multiLevelType w:val="hybridMultilevel"/>
    <w:tmpl w:val="E578AD7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93B5828"/>
    <w:multiLevelType w:val="hybridMultilevel"/>
    <w:tmpl w:val="71B81A6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C32091F"/>
    <w:multiLevelType w:val="hybridMultilevel"/>
    <w:tmpl w:val="34FADE58"/>
    <w:lvl w:ilvl="0" w:tplc="75EEB348">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3" w15:restartNumberingAfterBreak="0">
    <w:nsid w:val="713311D1"/>
    <w:multiLevelType w:val="hybridMultilevel"/>
    <w:tmpl w:val="8D1C034C"/>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24"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25" w15:restartNumberingAfterBreak="0">
    <w:nsid w:val="77C16DE0"/>
    <w:multiLevelType w:val="hybridMultilevel"/>
    <w:tmpl w:val="41604AA6"/>
    <w:lvl w:ilvl="0" w:tplc="75EEB348">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77F40E63"/>
    <w:multiLevelType w:val="hybridMultilevel"/>
    <w:tmpl w:val="1832B4C8"/>
    <w:lvl w:ilvl="0" w:tplc="FFFFFFFF">
      <w:start w:val="2"/>
      <w:numFmt w:val="bullet"/>
      <w:lvlText w:val="-"/>
      <w:lvlJc w:val="left"/>
      <w:pPr>
        <w:ind w:left="704" w:hanging="42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649990721">
    <w:abstractNumId w:val="23"/>
  </w:num>
  <w:num w:numId="2" w16cid:durableId="357853614">
    <w:abstractNumId w:val="22"/>
  </w:num>
  <w:num w:numId="3" w16cid:durableId="996230143">
    <w:abstractNumId w:val="12"/>
  </w:num>
  <w:num w:numId="4" w16cid:durableId="1504780083">
    <w:abstractNumId w:val="8"/>
  </w:num>
  <w:num w:numId="5" w16cid:durableId="1444958062">
    <w:abstractNumId w:val="4"/>
  </w:num>
  <w:num w:numId="6" w16cid:durableId="75593793">
    <w:abstractNumId w:val="10"/>
  </w:num>
  <w:num w:numId="7" w16cid:durableId="588930617">
    <w:abstractNumId w:val="24"/>
  </w:num>
  <w:num w:numId="8" w16cid:durableId="461192079">
    <w:abstractNumId w:val="13"/>
  </w:num>
  <w:num w:numId="9" w16cid:durableId="1182547081">
    <w:abstractNumId w:val="9"/>
  </w:num>
  <w:num w:numId="10" w16cid:durableId="1139541928">
    <w:abstractNumId w:val="27"/>
  </w:num>
  <w:num w:numId="11" w16cid:durableId="94639055">
    <w:abstractNumId w:val="2"/>
  </w:num>
  <w:num w:numId="12" w16cid:durableId="616528407">
    <w:abstractNumId w:val="7"/>
  </w:num>
  <w:num w:numId="13" w16cid:durableId="571818092">
    <w:abstractNumId w:val="11"/>
  </w:num>
  <w:num w:numId="14" w16cid:durableId="1702630598">
    <w:abstractNumId w:val="0"/>
  </w:num>
  <w:num w:numId="15" w16cid:durableId="1312715660">
    <w:abstractNumId w:val="26"/>
  </w:num>
  <w:num w:numId="16" w16cid:durableId="484401053">
    <w:abstractNumId w:val="3"/>
  </w:num>
  <w:num w:numId="17" w16cid:durableId="2090422640">
    <w:abstractNumId w:val="17"/>
  </w:num>
  <w:num w:numId="18" w16cid:durableId="514266655">
    <w:abstractNumId w:val="16"/>
  </w:num>
  <w:num w:numId="19" w16cid:durableId="306084916">
    <w:abstractNumId w:val="20"/>
  </w:num>
  <w:num w:numId="20" w16cid:durableId="1802381723">
    <w:abstractNumId w:val="18"/>
  </w:num>
  <w:num w:numId="21" w16cid:durableId="1902984263">
    <w:abstractNumId w:val="15"/>
  </w:num>
  <w:num w:numId="22" w16cid:durableId="1921940131">
    <w:abstractNumId w:val="6"/>
  </w:num>
  <w:num w:numId="23" w16cid:durableId="619799869">
    <w:abstractNumId w:val="14"/>
  </w:num>
  <w:num w:numId="24" w16cid:durableId="96757995">
    <w:abstractNumId w:val="25"/>
  </w:num>
  <w:num w:numId="25" w16cid:durableId="1254624489">
    <w:abstractNumId w:val="21"/>
  </w:num>
  <w:num w:numId="26" w16cid:durableId="1152022500">
    <w:abstractNumId w:val="5"/>
  </w:num>
  <w:num w:numId="27" w16cid:durableId="834153810">
    <w:abstractNumId w:val="19"/>
  </w:num>
  <w:num w:numId="28" w16cid:durableId="765810556">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5" w:nlCheck="1" w:checkStyle="1"/>
  <w:activeWritingStyle w:appName="MSWord" w:lang="ja-JP" w:vendorID="64" w:dllVersion="5" w:nlCheck="1" w:checkStyle="1"/>
  <w:activeWritingStyle w:appName="MSWord" w:lang="en-GB" w:vendorID="64" w:dllVersion="6" w:nlCheck="1" w:checkStyle="0"/>
  <w:activeWritingStyle w:appName="MSWord" w:lang="ja-JP" w:vendorID="64" w:dllVersion="6" w:nlCheck="1" w:checkStyle="1"/>
  <w:activeWritingStyle w:appName="MSWord" w:lang="en-US" w:vendorID="64" w:dllVersion="6" w:nlCheck="1" w:checkStyle="0"/>
  <w:activeWritingStyle w:appName="MSWord" w:lang="en-US" w:vendorID="64" w:dllVersion="5" w:nlCheck="1" w:checkStyle="1"/>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42"/>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C61"/>
    <w:rsid w:val="000001C9"/>
    <w:rsid w:val="000009BE"/>
    <w:rsid w:val="00001418"/>
    <w:rsid w:val="00001BF0"/>
    <w:rsid w:val="00001FC3"/>
    <w:rsid w:val="000020AE"/>
    <w:rsid w:val="00002480"/>
    <w:rsid w:val="00002993"/>
    <w:rsid w:val="000033FE"/>
    <w:rsid w:val="000034AA"/>
    <w:rsid w:val="00003DAD"/>
    <w:rsid w:val="00003E44"/>
    <w:rsid w:val="0000441E"/>
    <w:rsid w:val="000047CA"/>
    <w:rsid w:val="0000526E"/>
    <w:rsid w:val="0000585D"/>
    <w:rsid w:val="00006022"/>
    <w:rsid w:val="000069A1"/>
    <w:rsid w:val="00006D48"/>
    <w:rsid w:val="0000746F"/>
    <w:rsid w:val="00007896"/>
    <w:rsid w:val="000121D8"/>
    <w:rsid w:val="0001298D"/>
    <w:rsid w:val="0001328A"/>
    <w:rsid w:val="00013589"/>
    <w:rsid w:val="00013D27"/>
    <w:rsid w:val="00013D2C"/>
    <w:rsid w:val="00013E09"/>
    <w:rsid w:val="00014409"/>
    <w:rsid w:val="0001498F"/>
    <w:rsid w:val="00014E86"/>
    <w:rsid w:val="00015391"/>
    <w:rsid w:val="000153BC"/>
    <w:rsid w:val="00015C84"/>
    <w:rsid w:val="00016311"/>
    <w:rsid w:val="00016EE7"/>
    <w:rsid w:val="00017AD0"/>
    <w:rsid w:val="0002010A"/>
    <w:rsid w:val="000202F8"/>
    <w:rsid w:val="00020A67"/>
    <w:rsid w:val="00021B75"/>
    <w:rsid w:val="0002248D"/>
    <w:rsid w:val="0002295B"/>
    <w:rsid w:val="00022C70"/>
    <w:rsid w:val="000233EB"/>
    <w:rsid w:val="00025060"/>
    <w:rsid w:val="0002541F"/>
    <w:rsid w:val="00025C1F"/>
    <w:rsid w:val="0002613D"/>
    <w:rsid w:val="00026CD4"/>
    <w:rsid w:val="00027F13"/>
    <w:rsid w:val="0003012B"/>
    <w:rsid w:val="00030203"/>
    <w:rsid w:val="000303E4"/>
    <w:rsid w:val="000308BD"/>
    <w:rsid w:val="000314F2"/>
    <w:rsid w:val="00031CF0"/>
    <w:rsid w:val="00032B69"/>
    <w:rsid w:val="00033786"/>
    <w:rsid w:val="0003391C"/>
    <w:rsid w:val="00033C08"/>
    <w:rsid w:val="00033DA5"/>
    <w:rsid w:val="00034468"/>
    <w:rsid w:val="000347B8"/>
    <w:rsid w:val="00034F0A"/>
    <w:rsid w:val="00035AB3"/>
    <w:rsid w:val="00035C47"/>
    <w:rsid w:val="00036173"/>
    <w:rsid w:val="000362AC"/>
    <w:rsid w:val="000363F1"/>
    <w:rsid w:val="00037D1D"/>
    <w:rsid w:val="000403E1"/>
    <w:rsid w:val="0004138B"/>
    <w:rsid w:val="000417A6"/>
    <w:rsid w:val="00041B80"/>
    <w:rsid w:val="00041F06"/>
    <w:rsid w:val="00041FBA"/>
    <w:rsid w:val="00042389"/>
    <w:rsid w:val="00042571"/>
    <w:rsid w:val="00042C5C"/>
    <w:rsid w:val="00043099"/>
    <w:rsid w:val="00043A37"/>
    <w:rsid w:val="00043C51"/>
    <w:rsid w:val="00044121"/>
    <w:rsid w:val="00044283"/>
    <w:rsid w:val="000444FD"/>
    <w:rsid w:val="00044F0A"/>
    <w:rsid w:val="000453D0"/>
    <w:rsid w:val="0004555C"/>
    <w:rsid w:val="0004633C"/>
    <w:rsid w:val="00046EE4"/>
    <w:rsid w:val="000502DD"/>
    <w:rsid w:val="000504BA"/>
    <w:rsid w:val="00050CFF"/>
    <w:rsid w:val="000510C2"/>
    <w:rsid w:val="00052B2C"/>
    <w:rsid w:val="00053A5A"/>
    <w:rsid w:val="00053E4E"/>
    <w:rsid w:val="00054314"/>
    <w:rsid w:val="00054C2C"/>
    <w:rsid w:val="000551E9"/>
    <w:rsid w:val="000555B2"/>
    <w:rsid w:val="00056C2B"/>
    <w:rsid w:val="00056CBF"/>
    <w:rsid w:val="0006102F"/>
    <w:rsid w:val="00061D2B"/>
    <w:rsid w:val="00061F84"/>
    <w:rsid w:val="00063B2C"/>
    <w:rsid w:val="000648E4"/>
    <w:rsid w:val="00065827"/>
    <w:rsid w:val="00066137"/>
    <w:rsid w:val="000663F5"/>
    <w:rsid w:val="00066A21"/>
    <w:rsid w:val="000704F5"/>
    <w:rsid w:val="000706D0"/>
    <w:rsid w:val="00070FEF"/>
    <w:rsid w:val="000711D0"/>
    <w:rsid w:val="00071866"/>
    <w:rsid w:val="00075686"/>
    <w:rsid w:val="00075F2A"/>
    <w:rsid w:val="00076C4C"/>
    <w:rsid w:val="00077440"/>
    <w:rsid w:val="00077668"/>
    <w:rsid w:val="000777A9"/>
    <w:rsid w:val="000804AF"/>
    <w:rsid w:val="0008050D"/>
    <w:rsid w:val="00080516"/>
    <w:rsid w:val="00080E86"/>
    <w:rsid w:val="00081AFC"/>
    <w:rsid w:val="00081FE5"/>
    <w:rsid w:val="0008208A"/>
    <w:rsid w:val="0008218F"/>
    <w:rsid w:val="0008389D"/>
    <w:rsid w:val="000856C5"/>
    <w:rsid w:val="00085C05"/>
    <w:rsid w:val="00086571"/>
    <w:rsid w:val="00086D94"/>
    <w:rsid w:val="000878E2"/>
    <w:rsid w:val="00087B64"/>
    <w:rsid w:val="0009178D"/>
    <w:rsid w:val="00091984"/>
    <w:rsid w:val="00091E5B"/>
    <w:rsid w:val="00093257"/>
    <w:rsid w:val="0009375D"/>
    <w:rsid w:val="0009451A"/>
    <w:rsid w:val="000945B8"/>
    <w:rsid w:val="0009539E"/>
    <w:rsid w:val="000954E8"/>
    <w:rsid w:val="000958BD"/>
    <w:rsid w:val="000963DE"/>
    <w:rsid w:val="000975D9"/>
    <w:rsid w:val="000A01ED"/>
    <w:rsid w:val="000A0959"/>
    <w:rsid w:val="000A098B"/>
    <w:rsid w:val="000A1209"/>
    <w:rsid w:val="000A211F"/>
    <w:rsid w:val="000A221A"/>
    <w:rsid w:val="000A25C3"/>
    <w:rsid w:val="000A26A1"/>
    <w:rsid w:val="000A3483"/>
    <w:rsid w:val="000A45F5"/>
    <w:rsid w:val="000A56CE"/>
    <w:rsid w:val="000A5C23"/>
    <w:rsid w:val="000A64D0"/>
    <w:rsid w:val="000A66F3"/>
    <w:rsid w:val="000A6C3A"/>
    <w:rsid w:val="000A6C77"/>
    <w:rsid w:val="000B0254"/>
    <w:rsid w:val="000B0477"/>
    <w:rsid w:val="000B1031"/>
    <w:rsid w:val="000B1792"/>
    <w:rsid w:val="000B21A5"/>
    <w:rsid w:val="000B35D9"/>
    <w:rsid w:val="000B54AF"/>
    <w:rsid w:val="000B5CFA"/>
    <w:rsid w:val="000B5E78"/>
    <w:rsid w:val="000B5F44"/>
    <w:rsid w:val="000B5F85"/>
    <w:rsid w:val="000B6D67"/>
    <w:rsid w:val="000B735A"/>
    <w:rsid w:val="000B7540"/>
    <w:rsid w:val="000B7767"/>
    <w:rsid w:val="000B7828"/>
    <w:rsid w:val="000C02B1"/>
    <w:rsid w:val="000C07B0"/>
    <w:rsid w:val="000C195F"/>
    <w:rsid w:val="000C1A48"/>
    <w:rsid w:val="000C32A9"/>
    <w:rsid w:val="000C4057"/>
    <w:rsid w:val="000C5131"/>
    <w:rsid w:val="000C513F"/>
    <w:rsid w:val="000C61AB"/>
    <w:rsid w:val="000C680A"/>
    <w:rsid w:val="000C6B94"/>
    <w:rsid w:val="000C737B"/>
    <w:rsid w:val="000C7ACE"/>
    <w:rsid w:val="000C7B03"/>
    <w:rsid w:val="000C7BEA"/>
    <w:rsid w:val="000D02FC"/>
    <w:rsid w:val="000D0D66"/>
    <w:rsid w:val="000D0F96"/>
    <w:rsid w:val="000D15FD"/>
    <w:rsid w:val="000D21BE"/>
    <w:rsid w:val="000D2636"/>
    <w:rsid w:val="000D3D41"/>
    <w:rsid w:val="000D3F62"/>
    <w:rsid w:val="000D6F61"/>
    <w:rsid w:val="000D72BE"/>
    <w:rsid w:val="000D73FA"/>
    <w:rsid w:val="000E1BF4"/>
    <w:rsid w:val="000E1C50"/>
    <w:rsid w:val="000E25C9"/>
    <w:rsid w:val="000E3A74"/>
    <w:rsid w:val="000E4C97"/>
    <w:rsid w:val="000E5563"/>
    <w:rsid w:val="000E5767"/>
    <w:rsid w:val="000E6749"/>
    <w:rsid w:val="000E67DD"/>
    <w:rsid w:val="000E6EAB"/>
    <w:rsid w:val="000F0CAF"/>
    <w:rsid w:val="000F20DA"/>
    <w:rsid w:val="000F27D0"/>
    <w:rsid w:val="000F3D21"/>
    <w:rsid w:val="000F4DD1"/>
    <w:rsid w:val="000F6A2E"/>
    <w:rsid w:val="000F6D6E"/>
    <w:rsid w:val="000F6FE6"/>
    <w:rsid w:val="000F79D1"/>
    <w:rsid w:val="0010053C"/>
    <w:rsid w:val="0010085A"/>
    <w:rsid w:val="00100F3B"/>
    <w:rsid w:val="0010216C"/>
    <w:rsid w:val="0010272B"/>
    <w:rsid w:val="00103807"/>
    <w:rsid w:val="001042A0"/>
    <w:rsid w:val="00104AFC"/>
    <w:rsid w:val="001059E3"/>
    <w:rsid w:val="00105F7F"/>
    <w:rsid w:val="00106E70"/>
    <w:rsid w:val="00107351"/>
    <w:rsid w:val="0010741C"/>
    <w:rsid w:val="0010777E"/>
    <w:rsid w:val="00107989"/>
    <w:rsid w:val="00107CAD"/>
    <w:rsid w:val="00107CC5"/>
    <w:rsid w:val="00107D72"/>
    <w:rsid w:val="00107F58"/>
    <w:rsid w:val="001100A3"/>
    <w:rsid w:val="00111CF7"/>
    <w:rsid w:val="00112A79"/>
    <w:rsid w:val="00112C1A"/>
    <w:rsid w:val="00113B55"/>
    <w:rsid w:val="00113CA2"/>
    <w:rsid w:val="001167E2"/>
    <w:rsid w:val="0011747F"/>
    <w:rsid w:val="001177CB"/>
    <w:rsid w:val="001206AA"/>
    <w:rsid w:val="00122579"/>
    <w:rsid w:val="00122C92"/>
    <w:rsid w:val="001239E6"/>
    <w:rsid w:val="00123FA5"/>
    <w:rsid w:val="001245DA"/>
    <w:rsid w:val="00125543"/>
    <w:rsid w:val="001257FC"/>
    <w:rsid w:val="00126A73"/>
    <w:rsid w:val="00126D72"/>
    <w:rsid w:val="00127BA7"/>
    <w:rsid w:val="00127C6B"/>
    <w:rsid w:val="00130397"/>
    <w:rsid w:val="00132FDD"/>
    <w:rsid w:val="001335CC"/>
    <w:rsid w:val="00133A6E"/>
    <w:rsid w:val="00133C5F"/>
    <w:rsid w:val="00134A52"/>
    <w:rsid w:val="0013505B"/>
    <w:rsid w:val="00135FD5"/>
    <w:rsid w:val="00136798"/>
    <w:rsid w:val="00136A6C"/>
    <w:rsid w:val="0013756D"/>
    <w:rsid w:val="00137660"/>
    <w:rsid w:val="00137A2D"/>
    <w:rsid w:val="001401A0"/>
    <w:rsid w:val="00140338"/>
    <w:rsid w:val="00140CEA"/>
    <w:rsid w:val="00140E96"/>
    <w:rsid w:val="00141A0C"/>
    <w:rsid w:val="00141BFE"/>
    <w:rsid w:val="001424D2"/>
    <w:rsid w:val="001424F8"/>
    <w:rsid w:val="00142775"/>
    <w:rsid w:val="00142AE1"/>
    <w:rsid w:val="00143531"/>
    <w:rsid w:val="001444E2"/>
    <w:rsid w:val="00144D49"/>
    <w:rsid w:val="00144FAF"/>
    <w:rsid w:val="0014524C"/>
    <w:rsid w:val="00147312"/>
    <w:rsid w:val="00147408"/>
    <w:rsid w:val="00147A3E"/>
    <w:rsid w:val="00147B9C"/>
    <w:rsid w:val="0015001C"/>
    <w:rsid w:val="00150792"/>
    <w:rsid w:val="001507D9"/>
    <w:rsid w:val="00152220"/>
    <w:rsid w:val="001532CE"/>
    <w:rsid w:val="00153DA3"/>
    <w:rsid w:val="001542AA"/>
    <w:rsid w:val="00155675"/>
    <w:rsid w:val="00156108"/>
    <w:rsid w:val="00156AE9"/>
    <w:rsid w:val="00156F86"/>
    <w:rsid w:val="00157590"/>
    <w:rsid w:val="00161559"/>
    <w:rsid w:val="00162023"/>
    <w:rsid w:val="001629A3"/>
    <w:rsid w:val="00163293"/>
    <w:rsid w:val="00163997"/>
    <w:rsid w:val="00163B13"/>
    <w:rsid w:val="00163B4C"/>
    <w:rsid w:val="00163D8D"/>
    <w:rsid w:val="00164253"/>
    <w:rsid w:val="0016554C"/>
    <w:rsid w:val="00165C2A"/>
    <w:rsid w:val="00165FE6"/>
    <w:rsid w:val="00166484"/>
    <w:rsid w:val="001667D0"/>
    <w:rsid w:val="00167B14"/>
    <w:rsid w:val="00167C34"/>
    <w:rsid w:val="00167D08"/>
    <w:rsid w:val="00170FBB"/>
    <w:rsid w:val="00171AE5"/>
    <w:rsid w:val="00172EDC"/>
    <w:rsid w:val="001736D1"/>
    <w:rsid w:val="00174C61"/>
    <w:rsid w:val="001755B2"/>
    <w:rsid w:val="001765F6"/>
    <w:rsid w:val="00181806"/>
    <w:rsid w:val="001821BC"/>
    <w:rsid w:val="00182D24"/>
    <w:rsid w:val="00183362"/>
    <w:rsid w:val="00183848"/>
    <w:rsid w:val="00183D2C"/>
    <w:rsid w:val="00184730"/>
    <w:rsid w:val="00184B73"/>
    <w:rsid w:val="00186D8A"/>
    <w:rsid w:val="00187132"/>
    <w:rsid w:val="00187C58"/>
    <w:rsid w:val="00187D7B"/>
    <w:rsid w:val="00190BE3"/>
    <w:rsid w:val="00190D82"/>
    <w:rsid w:val="001923AB"/>
    <w:rsid w:val="0019507E"/>
    <w:rsid w:val="0019544F"/>
    <w:rsid w:val="001958E4"/>
    <w:rsid w:val="00195CF4"/>
    <w:rsid w:val="001969CF"/>
    <w:rsid w:val="00196CBB"/>
    <w:rsid w:val="001971AE"/>
    <w:rsid w:val="001979F6"/>
    <w:rsid w:val="001A01A6"/>
    <w:rsid w:val="001A047A"/>
    <w:rsid w:val="001A198D"/>
    <w:rsid w:val="001A2372"/>
    <w:rsid w:val="001A33D5"/>
    <w:rsid w:val="001A4E98"/>
    <w:rsid w:val="001A552F"/>
    <w:rsid w:val="001A6612"/>
    <w:rsid w:val="001A69E7"/>
    <w:rsid w:val="001A6F0F"/>
    <w:rsid w:val="001B0748"/>
    <w:rsid w:val="001B0F1B"/>
    <w:rsid w:val="001B10CF"/>
    <w:rsid w:val="001B1312"/>
    <w:rsid w:val="001B13E0"/>
    <w:rsid w:val="001B18DE"/>
    <w:rsid w:val="001B19A2"/>
    <w:rsid w:val="001B29C8"/>
    <w:rsid w:val="001B2C32"/>
    <w:rsid w:val="001B4C54"/>
    <w:rsid w:val="001B5481"/>
    <w:rsid w:val="001B5925"/>
    <w:rsid w:val="001C0015"/>
    <w:rsid w:val="001C13DD"/>
    <w:rsid w:val="001C18AC"/>
    <w:rsid w:val="001C2B66"/>
    <w:rsid w:val="001C2D8A"/>
    <w:rsid w:val="001C3566"/>
    <w:rsid w:val="001C38E9"/>
    <w:rsid w:val="001C413E"/>
    <w:rsid w:val="001C4BA7"/>
    <w:rsid w:val="001C4C73"/>
    <w:rsid w:val="001C5097"/>
    <w:rsid w:val="001C5893"/>
    <w:rsid w:val="001C630A"/>
    <w:rsid w:val="001C651A"/>
    <w:rsid w:val="001C7241"/>
    <w:rsid w:val="001C7473"/>
    <w:rsid w:val="001D1022"/>
    <w:rsid w:val="001D4223"/>
    <w:rsid w:val="001D5CFE"/>
    <w:rsid w:val="001D671D"/>
    <w:rsid w:val="001D7C54"/>
    <w:rsid w:val="001E03AD"/>
    <w:rsid w:val="001E06C5"/>
    <w:rsid w:val="001E1856"/>
    <w:rsid w:val="001E2231"/>
    <w:rsid w:val="001E27A8"/>
    <w:rsid w:val="001E301F"/>
    <w:rsid w:val="001E3B7F"/>
    <w:rsid w:val="001E40F3"/>
    <w:rsid w:val="001E45F3"/>
    <w:rsid w:val="001E4AC2"/>
    <w:rsid w:val="001E6555"/>
    <w:rsid w:val="001E6EF6"/>
    <w:rsid w:val="001E7095"/>
    <w:rsid w:val="001F113E"/>
    <w:rsid w:val="001F173C"/>
    <w:rsid w:val="001F1774"/>
    <w:rsid w:val="001F1AD9"/>
    <w:rsid w:val="001F3820"/>
    <w:rsid w:val="001F4823"/>
    <w:rsid w:val="001F4FD5"/>
    <w:rsid w:val="001F5272"/>
    <w:rsid w:val="001F68A0"/>
    <w:rsid w:val="001F6C94"/>
    <w:rsid w:val="001F6DD2"/>
    <w:rsid w:val="001F7A5E"/>
    <w:rsid w:val="001F7B03"/>
    <w:rsid w:val="00201D71"/>
    <w:rsid w:val="00202106"/>
    <w:rsid w:val="00202226"/>
    <w:rsid w:val="0020312F"/>
    <w:rsid w:val="00203216"/>
    <w:rsid w:val="0020504F"/>
    <w:rsid w:val="00205961"/>
    <w:rsid w:val="002060AA"/>
    <w:rsid w:val="002060FA"/>
    <w:rsid w:val="00206533"/>
    <w:rsid w:val="00206657"/>
    <w:rsid w:val="00211E76"/>
    <w:rsid w:val="00212056"/>
    <w:rsid w:val="002122F0"/>
    <w:rsid w:val="00212E9D"/>
    <w:rsid w:val="0021363F"/>
    <w:rsid w:val="002136C8"/>
    <w:rsid w:val="00213C41"/>
    <w:rsid w:val="00214676"/>
    <w:rsid w:val="002149B6"/>
    <w:rsid w:val="00215F38"/>
    <w:rsid w:val="00215FC8"/>
    <w:rsid w:val="00216E2F"/>
    <w:rsid w:val="00217D5C"/>
    <w:rsid w:val="00221176"/>
    <w:rsid w:val="002214D3"/>
    <w:rsid w:val="00221EC3"/>
    <w:rsid w:val="002225D8"/>
    <w:rsid w:val="00222D33"/>
    <w:rsid w:val="00224AD8"/>
    <w:rsid w:val="00224CCF"/>
    <w:rsid w:val="00225803"/>
    <w:rsid w:val="00226CE3"/>
    <w:rsid w:val="00226E76"/>
    <w:rsid w:val="00226F0A"/>
    <w:rsid w:val="00227558"/>
    <w:rsid w:val="00227CB5"/>
    <w:rsid w:val="00230943"/>
    <w:rsid w:val="002312E0"/>
    <w:rsid w:val="0023161C"/>
    <w:rsid w:val="0023233A"/>
    <w:rsid w:val="00232A41"/>
    <w:rsid w:val="00233315"/>
    <w:rsid w:val="00233A95"/>
    <w:rsid w:val="00233E21"/>
    <w:rsid w:val="00234DC4"/>
    <w:rsid w:val="00234F38"/>
    <w:rsid w:val="0023664F"/>
    <w:rsid w:val="00236838"/>
    <w:rsid w:val="00236F3D"/>
    <w:rsid w:val="00237197"/>
    <w:rsid w:val="00237240"/>
    <w:rsid w:val="00237344"/>
    <w:rsid w:val="00237CAF"/>
    <w:rsid w:val="00237E46"/>
    <w:rsid w:val="00240B23"/>
    <w:rsid w:val="00240B84"/>
    <w:rsid w:val="00240CE1"/>
    <w:rsid w:val="00241098"/>
    <w:rsid w:val="00241C12"/>
    <w:rsid w:val="00241C4F"/>
    <w:rsid w:val="00242974"/>
    <w:rsid w:val="00244455"/>
    <w:rsid w:val="00244A47"/>
    <w:rsid w:val="00246DE1"/>
    <w:rsid w:val="0024764D"/>
    <w:rsid w:val="002509F5"/>
    <w:rsid w:val="002525C9"/>
    <w:rsid w:val="00252780"/>
    <w:rsid w:val="00252F00"/>
    <w:rsid w:val="0025309C"/>
    <w:rsid w:val="0025309D"/>
    <w:rsid w:val="00253FBE"/>
    <w:rsid w:val="00254DB8"/>
    <w:rsid w:val="00255305"/>
    <w:rsid w:val="002553B3"/>
    <w:rsid w:val="00255424"/>
    <w:rsid w:val="00256928"/>
    <w:rsid w:val="00260FAB"/>
    <w:rsid w:val="00262018"/>
    <w:rsid w:val="00262183"/>
    <w:rsid w:val="002621ED"/>
    <w:rsid w:val="00262C46"/>
    <w:rsid w:val="00262F12"/>
    <w:rsid w:val="00262F3B"/>
    <w:rsid w:val="002641DF"/>
    <w:rsid w:val="00264FC7"/>
    <w:rsid w:val="002660F8"/>
    <w:rsid w:val="002664C8"/>
    <w:rsid w:val="002668A1"/>
    <w:rsid w:val="00267BE1"/>
    <w:rsid w:val="00270DAE"/>
    <w:rsid w:val="00272C1F"/>
    <w:rsid w:val="00273E95"/>
    <w:rsid w:val="00276D9F"/>
    <w:rsid w:val="00277900"/>
    <w:rsid w:val="00281169"/>
    <w:rsid w:val="002811A1"/>
    <w:rsid w:val="002816BC"/>
    <w:rsid w:val="00282754"/>
    <w:rsid w:val="00283143"/>
    <w:rsid w:val="002831C8"/>
    <w:rsid w:val="00284CB1"/>
    <w:rsid w:val="0028533C"/>
    <w:rsid w:val="00285DB9"/>
    <w:rsid w:val="00286797"/>
    <w:rsid w:val="00287689"/>
    <w:rsid w:val="00287EB1"/>
    <w:rsid w:val="002901D2"/>
    <w:rsid w:val="00290590"/>
    <w:rsid w:val="00291F3E"/>
    <w:rsid w:val="00292793"/>
    <w:rsid w:val="00294097"/>
    <w:rsid w:val="002950F3"/>
    <w:rsid w:val="002961B0"/>
    <w:rsid w:val="00297999"/>
    <w:rsid w:val="00297BA8"/>
    <w:rsid w:val="002A192E"/>
    <w:rsid w:val="002A2079"/>
    <w:rsid w:val="002A25E7"/>
    <w:rsid w:val="002A263F"/>
    <w:rsid w:val="002A3367"/>
    <w:rsid w:val="002A34D0"/>
    <w:rsid w:val="002A3508"/>
    <w:rsid w:val="002A3B3A"/>
    <w:rsid w:val="002A4403"/>
    <w:rsid w:val="002A47F2"/>
    <w:rsid w:val="002A59F4"/>
    <w:rsid w:val="002A5E6E"/>
    <w:rsid w:val="002A5F67"/>
    <w:rsid w:val="002A6C72"/>
    <w:rsid w:val="002B0AC8"/>
    <w:rsid w:val="002B1166"/>
    <w:rsid w:val="002B28BC"/>
    <w:rsid w:val="002B2B9D"/>
    <w:rsid w:val="002B2C29"/>
    <w:rsid w:val="002B3464"/>
    <w:rsid w:val="002B4044"/>
    <w:rsid w:val="002B5262"/>
    <w:rsid w:val="002B55C7"/>
    <w:rsid w:val="002B5BB4"/>
    <w:rsid w:val="002B63BC"/>
    <w:rsid w:val="002B7817"/>
    <w:rsid w:val="002C017B"/>
    <w:rsid w:val="002C050A"/>
    <w:rsid w:val="002C05EB"/>
    <w:rsid w:val="002C1B17"/>
    <w:rsid w:val="002C203F"/>
    <w:rsid w:val="002C3195"/>
    <w:rsid w:val="002C35E1"/>
    <w:rsid w:val="002C3FB4"/>
    <w:rsid w:val="002C40FE"/>
    <w:rsid w:val="002C4324"/>
    <w:rsid w:val="002C4F22"/>
    <w:rsid w:val="002C5013"/>
    <w:rsid w:val="002C5245"/>
    <w:rsid w:val="002C56AC"/>
    <w:rsid w:val="002C5932"/>
    <w:rsid w:val="002C6BF9"/>
    <w:rsid w:val="002C7FD2"/>
    <w:rsid w:val="002D0486"/>
    <w:rsid w:val="002D05EF"/>
    <w:rsid w:val="002D0934"/>
    <w:rsid w:val="002D0AE4"/>
    <w:rsid w:val="002D0E5F"/>
    <w:rsid w:val="002D1A0D"/>
    <w:rsid w:val="002D1D71"/>
    <w:rsid w:val="002D1F9F"/>
    <w:rsid w:val="002D249B"/>
    <w:rsid w:val="002D27BE"/>
    <w:rsid w:val="002D2D78"/>
    <w:rsid w:val="002D4081"/>
    <w:rsid w:val="002D4A50"/>
    <w:rsid w:val="002D4DDE"/>
    <w:rsid w:val="002D4EA2"/>
    <w:rsid w:val="002D5122"/>
    <w:rsid w:val="002D5CB0"/>
    <w:rsid w:val="002D61A8"/>
    <w:rsid w:val="002D69F6"/>
    <w:rsid w:val="002D6E51"/>
    <w:rsid w:val="002D7637"/>
    <w:rsid w:val="002D773F"/>
    <w:rsid w:val="002D77E2"/>
    <w:rsid w:val="002E0B88"/>
    <w:rsid w:val="002E148C"/>
    <w:rsid w:val="002E14B4"/>
    <w:rsid w:val="002E3FB7"/>
    <w:rsid w:val="002E4E53"/>
    <w:rsid w:val="002E4EC4"/>
    <w:rsid w:val="002E4F4A"/>
    <w:rsid w:val="002E5109"/>
    <w:rsid w:val="002E5210"/>
    <w:rsid w:val="002E5440"/>
    <w:rsid w:val="002E569E"/>
    <w:rsid w:val="002E5C82"/>
    <w:rsid w:val="002E6216"/>
    <w:rsid w:val="002E623B"/>
    <w:rsid w:val="002E6BA3"/>
    <w:rsid w:val="002F113A"/>
    <w:rsid w:val="002F19C5"/>
    <w:rsid w:val="002F2A63"/>
    <w:rsid w:val="002F2B02"/>
    <w:rsid w:val="002F3262"/>
    <w:rsid w:val="002F3897"/>
    <w:rsid w:val="002F3FCB"/>
    <w:rsid w:val="002F4382"/>
    <w:rsid w:val="002F4F9A"/>
    <w:rsid w:val="002F564C"/>
    <w:rsid w:val="002F620A"/>
    <w:rsid w:val="002F6EE1"/>
    <w:rsid w:val="002F7854"/>
    <w:rsid w:val="002F78D7"/>
    <w:rsid w:val="003001FD"/>
    <w:rsid w:val="00300744"/>
    <w:rsid w:val="00302241"/>
    <w:rsid w:val="0030510A"/>
    <w:rsid w:val="003058B2"/>
    <w:rsid w:val="00306591"/>
    <w:rsid w:val="00306AF0"/>
    <w:rsid w:val="003077A7"/>
    <w:rsid w:val="00307E45"/>
    <w:rsid w:val="003104FD"/>
    <w:rsid w:val="00310B36"/>
    <w:rsid w:val="00311C13"/>
    <w:rsid w:val="00311CC3"/>
    <w:rsid w:val="003121BE"/>
    <w:rsid w:val="003127D5"/>
    <w:rsid w:val="003128A7"/>
    <w:rsid w:val="00312CF5"/>
    <w:rsid w:val="00313ADB"/>
    <w:rsid w:val="00315510"/>
    <w:rsid w:val="0031602A"/>
    <w:rsid w:val="00320783"/>
    <w:rsid w:val="00320EFA"/>
    <w:rsid w:val="00321DB8"/>
    <w:rsid w:val="00323101"/>
    <w:rsid w:val="00323DF1"/>
    <w:rsid w:val="003243C8"/>
    <w:rsid w:val="00324823"/>
    <w:rsid w:val="0032560F"/>
    <w:rsid w:val="0032574C"/>
    <w:rsid w:val="003268A1"/>
    <w:rsid w:val="00326D62"/>
    <w:rsid w:val="00326ED9"/>
    <w:rsid w:val="00327ADA"/>
    <w:rsid w:val="00327F13"/>
    <w:rsid w:val="0033058F"/>
    <w:rsid w:val="00330DCC"/>
    <w:rsid w:val="00331C97"/>
    <w:rsid w:val="00331DCA"/>
    <w:rsid w:val="00332962"/>
    <w:rsid w:val="00332F57"/>
    <w:rsid w:val="003335A4"/>
    <w:rsid w:val="0033401D"/>
    <w:rsid w:val="00334602"/>
    <w:rsid w:val="00334D40"/>
    <w:rsid w:val="003364A7"/>
    <w:rsid w:val="003367F6"/>
    <w:rsid w:val="00336C5B"/>
    <w:rsid w:val="00336EE6"/>
    <w:rsid w:val="00337CD6"/>
    <w:rsid w:val="003409A6"/>
    <w:rsid w:val="00341DE8"/>
    <w:rsid w:val="0034226F"/>
    <w:rsid w:val="00342659"/>
    <w:rsid w:val="0034329A"/>
    <w:rsid w:val="00343326"/>
    <w:rsid w:val="00344996"/>
    <w:rsid w:val="00345354"/>
    <w:rsid w:val="003453A6"/>
    <w:rsid w:val="003454DB"/>
    <w:rsid w:val="003467BC"/>
    <w:rsid w:val="00346E5D"/>
    <w:rsid w:val="003503AE"/>
    <w:rsid w:val="00350952"/>
    <w:rsid w:val="00350BC9"/>
    <w:rsid w:val="003511E4"/>
    <w:rsid w:val="003518EA"/>
    <w:rsid w:val="00351AB1"/>
    <w:rsid w:val="00352E52"/>
    <w:rsid w:val="00354855"/>
    <w:rsid w:val="00354C43"/>
    <w:rsid w:val="00360644"/>
    <w:rsid w:val="00360A98"/>
    <w:rsid w:val="003615AC"/>
    <w:rsid w:val="00361803"/>
    <w:rsid w:val="00361FE9"/>
    <w:rsid w:val="00362442"/>
    <w:rsid w:val="0036246C"/>
    <w:rsid w:val="003633AD"/>
    <w:rsid w:val="00363996"/>
    <w:rsid w:val="00363CDE"/>
    <w:rsid w:val="0036472C"/>
    <w:rsid w:val="00364D46"/>
    <w:rsid w:val="00366651"/>
    <w:rsid w:val="00366AB7"/>
    <w:rsid w:val="00367ED4"/>
    <w:rsid w:val="003708C7"/>
    <w:rsid w:val="003728E6"/>
    <w:rsid w:val="00372A13"/>
    <w:rsid w:val="00372C01"/>
    <w:rsid w:val="00373D3E"/>
    <w:rsid w:val="00373DB8"/>
    <w:rsid w:val="00376210"/>
    <w:rsid w:val="0037636D"/>
    <w:rsid w:val="00376731"/>
    <w:rsid w:val="00376BC4"/>
    <w:rsid w:val="003777B6"/>
    <w:rsid w:val="00377B67"/>
    <w:rsid w:val="00377E05"/>
    <w:rsid w:val="003807AF"/>
    <w:rsid w:val="00382F2A"/>
    <w:rsid w:val="00383A91"/>
    <w:rsid w:val="00383AFA"/>
    <w:rsid w:val="0038455D"/>
    <w:rsid w:val="003845B6"/>
    <w:rsid w:val="00384AFC"/>
    <w:rsid w:val="003856A2"/>
    <w:rsid w:val="003857C4"/>
    <w:rsid w:val="003864C0"/>
    <w:rsid w:val="00386D9C"/>
    <w:rsid w:val="00387303"/>
    <w:rsid w:val="003902F9"/>
    <w:rsid w:val="00390A57"/>
    <w:rsid w:val="00390EB1"/>
    <w:rsid w:val="0039229C"/>
    <w:rsid w:val="00393320"/>
    <w:rsid w:val="00393840"/>
    <w:rsid w:val="00393BEC"/>
    <w:rsid w:val="00394400"/>
    <w:rsid w:val="00396042"/>
    <w:rsid w:val="00396BAB"/>
    <w:rsid w:val="003A093E"/>
    <w:rsid w:val="003A0BAD"/>
    <w:rsid w:val="003A0CF1"/>
    <w:rsid w:val="003A0EAF"/>
    <w:rsid w:val="003A32DE"/>
    <w:rsid w:val="003A3607"/>
    <w:rsid w:val="003A3F19"/>
    <w:rsid w:val="003A5BE2"/>
    <w:rsid w:val="003A601E"/>
    <w:rsid w:val="003A6561"/>
    <w:rsid w:val="003A66FA"/>
    <w:rsid w:val="003A7272"/>
    <w:rsid w:val="003A7556"/>
    <w:rsid w:val="003A7FCF"/>
    <w:rsid w:val="003B0820"/>
    <w:rsid w:val="003B0EB6"/>
    <w:rsid w:val="003B1BD1"/>
    <w:rsid w:val="003B1F5A"/>
    <w:rsid w:val="003B2A8D"/>
    <w:rsid w:val="003B42EB"/>
    <w:rsid w:val="003B455E"/>
    <w:rsid w:val="003B60D0"/>
    <w:rsid w:val="003B63B4"/>
    <w:rsid w:val="003B6B60"/>
    <w:rsid w:val="003B6C53"/>
    <w:rsid w:val="003B7A14"/>
    <w:rsid w:val="003C1159"/>
    <w:rsid w:val="003C1493"/>
    <w:rsid w:val="003C2726"/>
    <w:rsid w:val="003C285F"/>
    <w:rsid w:val="003C2A24"/>
    <w:rsid w:val="003C351E"/>
    <w:rsid w:val="003C3D53"/>
    <w:rsid w:val="003C55C1"/>
    <w:rsid w:val="003C71E0"/>
    <w:rsid w:val="003C72D9"/>
    <w:rsid w:val="003D0454"/>
    <w:rsid w:val="003D066F"/>
    <w:rsid w:val="003D06C2"/>
    <w:rsid w:val="003D06EA"/>
    <w:rsid w:val="003D223A"/>
    <w:rsid w:val="003D23F1"/>
    <w:rsid w:val="003D256C"/>
    <w:rsid w:val="003D2EB8"/>
    <w:rsid w:val="003D4B8C"/>
    <w:rsid w:val="003D517F"/>
    <w:rsid w:val="003D53C9"/>
    <w:rsid w:val="003D57C9"/>
    <w:rsid w:val="003D679E"/>
    <w:rsid w:val="003D6BD9"/>
    <w:rsid w:val="003D6EEC"/>
    <w:rsid w:val="003E0F4B"/>
    <w:rsid w:val="003E1000"/>
    <w:rsid w:val="003E1730"/>
    <w:rsid w:val="003E1EB3"/>
    <w:rsid w:val="003E273E"/>
    <w:rsid w:val="003E3EC0"/>
    <w:rsid w:val="003E4302"/>
    <w:rsid w:val="003E4A2C"/>
    <w:rsid w:val="003E4D42"/>
    <w:rsid w:val="003E4FFA"/>
    <w:rsid w:val="003E5186"/>
    <w:rsid w:val="003E6F85"/>
    <w:rsid w:val="003E7874"/>
    <w:rsid w:val="003E7D91"/>
    <w:rsid w:val="003F05F6"/>
    <w:rsid w:val="003F0CB7"/>
    <w:rsid w:val="003F1B94"/>
    <w:rsid w:val="003F253B"/>
    <w:rsid w:val="003F254D"/>
    <w:rsid w:val="003F289F"/>
    <w:rsid w:val="003F38A9"/>
    <w:rsid w:val="003F4A06"/>
    <w:rsid w:val="003F4E8B"/>
    <w:rsid w:val="00401214"/>
    <w:rsid w:val="004014E0"/>
    <w:rsid w:val="00401557"/>
    <w:rsid w:val="00401651"/>
    <w:rsid w:val="00402908"/>
    <w:rsid w:val="00402B8A"/>
    <w:rsid w:val="0040304B"/>
    <w:rsid w:val="00403996"/>
    <w:rsid w:val="00403F47"/>
    <w:rsid w:val="00403FA5"/>
    <w:rsid w:val="004051BB"/>
    <w:rsid w:val="0040540F"/>
    <w:rsid w:val="00406AC5"/>
    <w:rsid w:val="004072DB"/>
    <w:rsid w:val="004078B5"/>
    <w:rsid w:val="004105F8"/>
    <w:rsid w:val="00410B6E"/>
    <w:rsid w:val="00410C39"/>
    <w:rsid w:val="00410E5A"/>
    <w:rsid w:val="004132FA"/>
    <w:rsid w:val="00413D1F"/>
    <w:rsid w:val="004146F3"/>
    <w:rsid w:val="00414EAC"/>
    <w:rsid w:val="00414EDC"/>
    <w:rsid w:val="00415E99"/>
    <w:rsid w:val="00416DBF"/>
    <w:rsid w:val="00417F70"/>
    <w:rsid w:val="00420000"/>
    <w:rsid w:val="004202EB"/>
    <w:rsid w:val="00420C86"/>
    <w:rsid w:val="004224CF"/>
    <w:rsid w:val="0042270A"/>
    <w:rsid w:val="00422722"/>
    <w:rsid w:val="00422C29"/>
    <w:rsid w:val="00422CBD"/>
    <w:rsid w:val="004231CD"/>
    <w:rsid w:val="00423FCF"/>
    <w:rsid w:val="0042436A"/>
    <w:rsid w:val="00424A43"/>
    <w:rsid w:val="00424DB1"/>
    <w:rsid w:val="0042674B"/>
    <w:rsid w:val="00426906"/>
    <w:rsid w:val="004318EB"/>
    <w:rsid w:val="00431980"/>
    <w:rsid w:val="00431D02"/>
    <w:rsid w:val="004327DD"/>
    <w:rsid w:val="00433165"/>
    <w:rsid w:val="00433259"/>
    <w:rsid w:val="00433D73"/>
    <w:rsid w:val="0043487D"/>
    <w:rsid w:val="004349F2"/>
    <w:rsid w:val="00435176"/>
    <w:rsid w:val="0043643B"/>
    <w:rsid w:val="004365E9"/>
    <w:rsid w:val="0043717C"/>
    <w:rsid w:val="00437792"/>
    <w:rsid w:val="004405A8"/>
    <w:rsid w:val="00440AE7"/>
    <w:rsid w:val="004430BF"/>
    <w:rsid w:val="004439BC"/>
    <w:rsid w:val="00443B32"/>
    <w:rsid w:val="0044650B"/>
    <w:rsid w:val="00446F7F"/>
    <w:rsid w:val="004503DF"/>
    <w:rsid w:val="0045099B"/>
    <w:rsid w:val="00452197"/>
    <w:rsid w:val="0045241E"/>
    <w:rsid w:val="00452B2A"/>
    <w:rsid w:val="00452F48"/>
    <w:rsid w:val="004535F6"/>
    <w:rsid w:val="00453AA5"/>
    <w:rsid w:val="00455196"/>
    <w:rsid w:val="004552BA"/>
    <w:rsid w:val="004568D5"/>
    <w:rsid w:val="00457503"/>
    <w:rsid w:val="00461E31"/>
    <w:rsid w:val="00461EEF"/>
    <w:rsid w:val="00462788"/>
    <w:rsid w:val="00462A82"/>
    <w:rsid w:val="00462FF8"/>
    <w:rsid w:val="0046357B"/>
    <w:rsid w:val="00464491"/>
    <w:rsid w:val="00465AC3"/>
    <w:rsid w:val="00465FC1"/>
    <w:rsid w:val="00466EB9"/>
    <w:rsid w:val="004701A5"/>
    <w:rsid w:val="00470311"/>
    <w:rsid w:val="00470916"/>
    <w:rsid w:val="00471556"/>
    <w:rsid w:val="004716C2"/>
    <w:rsid w:val="00472027"/>
    <w:rsid w:val="004726DC"/>
    <w:rsid w:val="00472A81"/>
    <w:rsid w:val="004730FE"/>
    <w:rsid w:val="00473198"/>
    <w:rsid w:val="004736A5"/>
    <w:rsid w:val="004737C3"/>
    <w:rsid w:val="004743EE"/>
    <w:rsid w:val="00474992"/>
    <w:rsid w:val="00474DEE"/>
    <w:rsid w:val="004750A0"/>
    <w:rsid w:val="004750A9"/>
    <w:rsid w:val="00475E97"/>
    <w:rsid w:val="00476085"/>
    <w:rsid w:val="00477748"/>
    <w:rsid w:val="00480C74"/>
    <w:rsid w:val="0048154C"/>
    <w:rsid w:val="00481812"/>
    <w:rsid w:val="004825AE"/>
    <w:rsid w:val="004830FC"/>
    <w:rsid w:val="00483704"/>
    <w:rsid w:val="004844EF"/>
    <w:rsid w:val="00484E0A"/>
    <w:rsid w:val="004859DD"/>
    <w:rsid w:val="00485B80"/>
    <w:rsid w:val="00485D8A"/>
    <w:rsid w:val="00485E47"/>
    <w:rsid w:val="00485FFC"/>
    <w:rsid w:val="00486309"/>
    <w:rsid w:val="0048764B"/>
    <w:rsid w:val="00487870"/>
    <w:rsid w:val="0048792F"/>
    <w:rsid w:val="00487B15"/>
    <w:rsid w:val="00487E49"/>
    <w:rsid w:val="00490A64"/>
    <w:rsid w:val="004911EC"/>
    <w:rsid w:val="00491505"/>
    <w:rsid w:val="00491E72"/>
    <w:rsid w:val="00492665"/>
    <w:rsid w:val="00492FA4"/>
    <w:rsid w:val="004930DB"/>
    <w:rsid w:val="004935B1"/>
    <w:rsid w:val="004945D0"/>
    <w:rsid w:val="0049601C"/>
    <w:rsid w:val="00496198"/>
    <w:rsid w:val="00497F17"/>
    <w:rsid w:val="004A1E59"/>
    <w:rsid w:val="004A5F64"/>
    <w:rsid w:val="004A6040"/>
    <w:rsid w:val="004A7B5D"/>
    <w:rsid w:val="004A7D39"/>
    <w:rsid w:val="004B10DB"/>
    <w:rsid w:val="004B130E"/>
    <w:rsid w:val="004B1DB1"/>
    <w:rsid w:val="004B2387"/>
    <w:rsid w:val="004B3312"/>
    <w:rsid w:val="004B3910"/>
    <w:rsid w:val="004B4F42"/>
    <w:rsid w:val="004B5F16"/>
    <w:rsid w:val="004B638B"/>
    <w:rsid w:val="004B7B38"/>
    <w:rsid w:val="004B7E39"/>
    <w:rsid w:val="004B7EAC"/>
    <w:rsid w:val="004C063B"/>
    <w:rsid w:val="004C0685"/>
    <w:rsid w:val="004C1520"/>
    <w:rsid w:val="004C25CB"/>
    <w:rsid w:val="004C2D42"/>
    <w:rsid w:val="004C3D02"/>
    <w:rsid w:val="004C3EE0"/>
    <w:rsid w:val="004C51AA"/>
    <w:rsid w:val="004C5681"/>
    <w:rsid w:val="004C5B9D"/>
    <w:rsid w:val="004C5D8C"/>
    <w:rsid w:val="004C6008"/>
    <w:rsid w:val="004C61A7"/>
    <w:rsid w:val="004C6418"/>
    <w:rsid w:val="004C6638"/>
    <w:rsid w:val="004C76C5"/>
    <w:rsid w:val="004D014A"/>
    <w:rsid w:val="004D021F"/>
    <w:rsid w:val="004D0565"/>
    <w:rsid w:val="004D0971"/>
    <w:rsid w:val="004D140A"/>
    <w:rsid w:val="004D1C36"/>
    <w:rsid w:val="004D240A"/>
    <w:rsid w:val="004D2628"/>
    <w:rsid w:val="004D2D7B"/>
    <w:rsid w:val="004D3619"/>
    <w:rsid w:val="004D3BEC"/>
    <w:rsid w:val="004D41BC"/>
    <w:rsid w:val="004D4292"/>
    <w:rsid w:val="004D5225"/>
    <w:rsid w:val="004D53B9"/>
    <w:rsid w:val="004D5452"/>
    <w:rsid w:val="004D6C2E"/>
    <w:rsid w:val="004D6F6C"/>
    <w:rsid w:val="004D718D"/>
    <w:rsid w:val="004D7753"/>
    <w:rsid w:val="004D79FB"/>
    <w:rsid w:val="004D7B09"/>
    <w:rsid w:val="004E1837"/>
    <w:rsid w:val="004E1A97"/>
    <w:rsid w:val="004E203F"/>
    <w:rsid w:val="004E28A5"/>
    <w:rsid w:val="004E352E"/>
    <w:rsid w:val="004E3CFE"/>
    <w:rsid w:val="004E47A3"/>
    <w:rsid w:val="004E4916"/>
    <w:rsid w:val="004E4D81"/>
    <w:rsid w:val="004E578E"/>
    <w:rsid w:val="004E688F"/>
    <w:rsid w:val="004E6A73"/>
    <w:rsid w:val="004E6CEF"/>
    <w:rsid w:val="004E7310"/>
    <w:rsid w:val="004F02C8"/>
    <w:rsid w:val="004F0454"/>
    <w:rsid w:val="004F15B5"/>
    <w:rsid w:val="004F1726"/>
    <w:rsid w:val="004F18C5"/>
    <w:rsid w:val="004F3865"/>
    <w:rsid w:val="004F545D"/>
    <w:rsid w:val="004F5786"/>
    <w:rsid w:val="004F649A"/>
    <w:rsid w:val="004F668B"/>
    <w:rsid w:val="004F7531"/>
    <w:rsid w:val="004F7F48"/>
    <w:rsid w:val="00500E33"/>
    <w:rsid w:val="00501A6D"/>
    <w:rsid w:val="00501B4F"/>
    <w:rsid w:val="00501CF6"/>
    <w:rsid w:val="00501FBC"/>
    <w:rsid w:val="00503929"/>
    <w:rsid w:val="005047D3"/>
    <w:rsid w:val="00505BE4"/>
    <w:rsid w:val="005077ED"/>
    <w:rsid w:val="00511F3A"/>
    <w:rsid w:val="00513B64"/>
    <w:rsid w:val="00514072"/>
    <w:rsid w:val="00514183"/>
    <w:rsid w:val="00514775"/>
    <w:rsid w:val="00515354"/>
    <w:rsid w:val="005158F8"/>
    <w:rsid w:val="00515CAD"/>
    <w:rsid w:val="005160DD"/>
    <w:rsid w:val="00516959"/>
    <w:rsid w:val="005173E7"/>
    <w:rsid w:val="0051752B"/>
    <w:rsid w:val="005175AA"/>
    <w:rsid w:val="00517A55"/>
    <w:rsid w:val="00517A7D"/>
    <w:rsid w:val="00520109"/>
    <w:rsid w:val="005215B3"/>
    <w:rsid w:val="00521820"/>
    <w:rsid w:val="00521EE9"/>
    <w:rsid w:val="0052219C"/>
    <w:rsid w:val="005227F7"/>
    <w:rsid w:val="00523B21"/>
    <w:rsid w:val="00523DA6"/>
    <w:rsid w:val="00525327"/>
    <w:rsid w:val="00525364"/>
    <w:rsid w:val="00526103"/>
    <w:rsid w:val="00526217"/>
    <w:rsid w:val="005263CD"/>
    <w:rsid w:val="00526706"/>
    <w:rsid w:val="005272E9"/>
    <w:rsid w:val="00527CCC"/>
    <w:rsid w:val="005315E3"/>
    <w:rsid w:val="00531768"/>
    <w:rsid w:val="00531B83"/>
    <w:rsid w:val="00531C2C"/>
    <w:rsid w:val="0053320B"/>
    <w:rsid w:val="00533675"/>
    <w:rsid w:val="00533D4F"/>
    <w:rsid w:val="00533FE0"/>
    <w:rsid w:val="00535133"/>
    <w:rsid w:val="005351D2"/>
    <w:rsid w:val="00535E82"/>
    <w:rsid w:val="00536F58"/>
    <w:rsid w:val="0053757E"/>
    <w:rsid w:val="00537D5B"/>
    <w:rsid w:val="00537F2F"/>
    <w:rsid w:val="00540726"/>
    <w:rsid w:val="00541720"/>
    <w:rsid w:val="00542344"/>
    <w:rsid w:val="00542E44"/>
    <w:rsid w:val="00543A8F"/>
    <w:rsid w:val="00544333"/>
    <w:rsid w:val="00544663"/>
    <w:rsid w:val="005447EB"/>
    <w:rsid w:val="0054482B"/>
    <w:rsid w:val="00544E0A"/>
    <w:rsid w:val="00545336"/>
    <w:rsid w:val="00545AE6"/>
    <w:rsid w:val="00545B6E"/>
    <w:rsid w:val="00546399"/>
    <w:rsid w:val="005463C1"/>
    <w:rsid w:val="005464D5"/>
    <w:rsid w:val="0054699E"/>
    <w:rsid w:val="00547753"/>
    <w:rsid w:val="00547F5C"/>
    <w:rsid w:val="00550607"/>
    <w:rsid w:val="0055098D"/>
    <w:rsid w:val="00550B7B"/>
    <w:rsid w:val="00550FCF"/>
    <w:rsid w:val="005531D7"/>
    <w:rsid w:val="00553592"/>
    <w:rsid w:val="00553594"/>
    <w:rsid w:val="005535E7"/>
    <w:rsid w:val="00553BE0"/>
    <w:rsid w:val="0055590C"/>
    <w:rsid w:val="00555C96"/>
    <w:rsid w:val="0055629D"/>
    <w:rsid w:val="00557B02"/>
    <w:rsid w:val="00557B16"/>
    <w:rsid w:val="005607B8"/>
    <w:rsid w:val="00562FC6"/>
    <w:rsid w:val="00563196"/>
    <w:rsid w:val="00563B9D"/>
    <w:rsid w:val="00564407"/>
    <w:rsid w:val="00564486"/>
    <w:rsid w:val="00564960"/>
    <w:rsid w:val="0056514B"/>
    <w:rsid w:val="005651D5"/>
    <w:rsid w:val="0056586A"/>
    <w:rsid w:val="00565BD6"/>
    <w:rsid w:val="00565F63"/>
    <w:rsid w:val="0056643F"/>
    <w:rsid w:val="005668E5"/>
    <w:rsid w:val="0056773D"/>
    <w:rsid w:val="00567FB8"/>
    <w:rsid w:val="00571445"/>
    <w:rsid w:val="005714D4"/>
    <w:rsid w:val="005714FE"/>
    <w:rsid w:val="00571628"/>
    <w:rsid w:val="00573C1B"/>
    <w:rsid w:val="0057457C"/>
    <w:rsid w:val="005746B4"/>
    <w:rsid w:val="00574C5A"/>
    <w:rsid w:val="0057508B"/>
    <w:rsid w:val="00575E80"/>
    <w:rsid w:val="00577889"/>
    <w:rsid w:val="00577FC7"/>
    <w:rsid w:val="0058045E"/>
    <w:rsid w:val="00581127"/>
    <w:rsid w:val="00582166"/>
    <w:rsid w:val="0058244E"/>
    <w:rsid w:val="00582939"/>
    <w:rsid w:val="00582F0E"/>
    <w:rsid w:val="00582F39"/>
    <w:rsid w:val="005834C6"/>
    <w:rsid w:val="0058440E"/>
    <w:rsid w:val="00584B07"/>
    <w:rsid w:val="005852CD"/>
    <w:rsid w:val="005857B8"/>
    <w:rsid w:val="0058670A"/>
    <w:rsid w:val="00586C5D"/>
    <w:rsid w:val="005878A7"/>
    <w:rsid w:val="00587D92"/>
    <w:rsid w:val="005911BF"/>
    <w:rsid w:val="00592388"/>
    <w:rsid w:val="00592A95"/>
    <w:rsid w:val="005933D3"/>
    <w:rsid w:val="005935FF"/>
    <w:rsid w:val="0059406C"/>
    <w:rsid w:val="0059442F"/>
    <w:rsid w:val="00595ED4"/>
    <w:rsid w:val="0059649B"/>
    <w:rsid w:val="005966F5"/>
    <w:rsid w:val="00596E9B"/>
    <w:rsid w:val="0059752F"/>
    <w:rsid w:val="0059777B"/>
    <w:rsid w:val="005A1A45"/>
    <w:rsid w:val="005A1BFC"/>
    <w:rsid w:val="005A1C91"/>
    <w:rsid w:val="005A21E7"/>
    <w:rsid w:val="005A21F5"/>
    <w:rsid w:val="005A25E4"/>
    <w:rsid w:val="005A3102"/>
    <w:rsid w:val="005A3B3F"/>
    <w:rsid w:val="005A45C2"/>
    <w:rsid w:val="005A4687"/>
    <w:rsid w:val="005A5440"/>
    <w:rsid w:val="005A5A3D"/>
    <w:rsid w:val="005A6C81"/>
    <w:rsid w:val="005A6F5B"/>
    <w:rsid w:val="005A7261"/>
    <w:rsid w:val="005B0791"/>
    <w:rsid w:val="005B0B46"/>
    <w:rsid w:val="005B0D4B"/>
    <w:rsid w:val="005B2114"/>
    <w:rsid w:val="005B2475"/>
    <w:rsid w:val="005B3C75"/>
    <w:rsid w:val="005B466A"/>
    <w:rsid w:val="005B49B3"/>
    <w:rsid w:val="005B4CDC"/>
    <w:rsid w:val="005B6034"/>
    <w:rsid w:val="005B614B"/>
    <w:rsid w:val="005B61A8"/>
    <w:rsid w:val="005C0154"/>
    <w:rsid w:val="005C0946"/>
    <w:rsid w:val="005C0BA2"/>
    <w:rsid w:val="005C118C"/>
    <w:rsid w:val="005C288D"/>
    <w:rsid w:val="005C4D2A"/>
    <w:rsid w:val="005C52C9"/>
    <w:rsid w:val="005C6187"/>
    <w:rsid w:val="005C6B06"/>
    <w:rsid w:val="005C6E6D"/>
    <w:rsid w:val="005C7470"/>
    <w:rsid w:val="005C7C3C"/>
    <w:rsid w:val="005D0193"/>
    <w:rsid w:val="005D0539"/>
    <w:rsid w:val="005D0C91"/>
    <w:rsid w:val="005D3635"/>
    <w:rsid w:val="005D40EF"/>
    <w:rsid w:val="005D50B6"/>
    <w:rsid w:val="005D606E"/>
    <w:rsid w:val="005D6185"/>
    <w:rsid w:val="005D61C1"/>
    <w:rsid w:val="005D6278"/>
    <w:rsid w:val="005D6951"/>
    <w:rsid w:val="005D72F1"/>
    <w:rsid w:val="005D7BE6"/>
    <w:rsid w:val="005D7D0B"/>
    <w:rsid w:val="005E072E"/>
    <w:rsid w:val="005E0861"/>
    <w:rsid w:val="005E0B28"/>
    <w:rsid w:val="005E22D9"/>
    <w:rsid w:val="005E3BFC"/>
    <w:rsid w:val="005E4266"/>
    <w:rsid w:val="005E4DC8"/>
    <w:rsid w:val="005E6811"/>
    <w:rsid w:val="005E7321"/>
    <w:rsid w:val="005E783B"/>
    <w:rsid w:val="005E7A57"/>
    <w:rsid w:val="005E7D18"/>
    <w:rsid w:val="005E7DF0"/>
    <w:rsid w:val="005F0520"/>
    <w:rsid w:val="005F2765"/>
    <w:rsid w:val="005F4000"/>
    <w:rsid w:val="005F48F8"/>
    <w:rsid w:val="005F5D64"/>
    <w:rsid w:val="005F5DAD"/>
    <w:rsid w:val="005F6853"/>
    <w:rsid w:val="005F6B5D"/>
    <w:rsid w:val="005F76FE"/>
    <w:rsid w:val="00600008"/>
    <w:rsid w:val="006010C1"/>
    <w:rsid w:val="00601A6A"/>
    <w:rsid w:val="00601F42"/>
    <w:rsid w:val="006029D7"/>
    <w:rsid w:val="00603500"/>
    <w:rsid w:val="006046DD"/>
    <w:rsid w:val="00604F13"/>
    <w:rsid w:val="00605E5D"/>
    <w:rsid w:val="006060C6"/>
    <w:rsid w:val="006064E5"/>
    <w:rsid w:val="00606BF8"/>
    <w:rsid w:val="006070DB"/>
    <w:rsid w:val="006073D5"/>
    <w:rsid w:val="006074B7"/>
    <w:rsid w:val="00610E1D"/>
    <w:rsid w:val="00610F42"/>
    <w:rsid w:val="006132F4"/>
    <w:rsid w:val="00613F06"/>
    <w:rsid w:val="00613FF1"/>
    <w:rsid w:val="0061436C"/>
    <w:rsid w:val="00614EC3"/>
    <w:rsid w:val="00615316"/>
    <w:rsid w:val="00615950"/>
    <w:rsid w:val="00617E0E"/>
    <w:rsid w:val="00617EC8"/>
    <w:rsid w:val="006203F1"/>
    <w:rsid w:val="00620C29"/>
    <w:rsid w:val="00620DEE"/>
    <w:rsid w:val="00620E21"/>
    <w:rsid w:val="00621BA9"/>
    <w:rsid w:val="00622D2C"/>
    <w:rsid w:val="0062386A"/>
    <w:rsid w:val="00624C4F"/>
    <w:rsid w:val="0062539B"/>
    <w:rsid w:val="00625557"/>
    <w:rsid w:val="00625E7B"/>
    <w:rsid w:val="00626353"/>
    <w:rsid w:val="0062698A"/>
    <w:rsid w:val="00626D80"/>
    <w:rsid w:val="00627D37"/>
    <w:rsid w:val="0063028C"/>
    <w:rsid w:val="00630A24"/>
    <w:rsid w:val="00631D23"/>
    <w:rsid w:val="006321BA"/>
    <w:rsid w:val="006343A6"/>
    <w:rsid w:val="00634B56"/>
    <w:rsid w:val="00634BF0"/>
    <w:rsid w:val="00635556"/>
    <w:rsid w:val="0063700A"/>
    <w:rsid w:val="00640649"/>
    <w:rsid w:val="00640932"/>
    <w:rsid w:val="00640B70"/>
    <w:rsid w:val="00641774"/>
    <w:rsid w:val="00641EAA"/>
    <w:rsid w:val="0064267C"/>
    <w:rsid w:val="00642933"/>
    <w:rsid w:val="00643508"/>
    <w:rsid w:val="0064362B"/>
    <w:rsid w:val="006443ED"/>
    <w:rsid w:val="0064636B"/>
    <w:rsid w:val="006464A8"/>
    <w:rsid w:val="0065023B"/>
    <w:rsid w:val="006509FD"/>
    <w:rsid w:val="006518A2"/>
    <w:rsid w:val="006518EE"/>
    <w:rsid w:val="00651B7A"/>
    <w:rsid w:val="00652F79"/>
    <w:rsid w:val="00653BE5"/>
    <w:rsid w:val="00655C05"/>
    <w:rsid w:val="00655FDB"/>
    <w:rsid w:val="006563DC"/>
    <w:rsid w:val="0065653D"/>
    <w:rsid w:val="00656D6A"/>
    <w:rsid w:val="00656F35"/>
    <w:rsid w:val="00657A14"/>
    <w:rsid w:val="00661A5E"/>
    <w:rsid w:val="00662E30"/>
    <w:rsid w:val="00663835"/>
    <w:rsid w:val="00663B4E"/>
    <w:rsid w:val="00664333"/>
    <w:rsid w:val="006646CC"/>
    <w:rsid w:val="006647D6"/>
    <w:rsid w:val="00664CA0"/>
    <w:rsid w:val="00665200"/>
    <w:rsid w:val="00665353"/>
    <w:rsid w:val="00665406"/>
    <w:rsid w:val="00665664"/>
    <w:rsid w:val="00665675"/>
    <w:rsid w:val="006658CA"/>
    <w:rsid w:val="006663B5"/>
    <w:rsid w:val="006676FB"/>
    <w:rsid w:val="00667C57"/>
    <w:rsid w:val="00670033"/>
    <w:rsid w:val="006700B5"/>
    <w:rsid w:val="00670678"/>
    <w:rsid w:val="00670802"/>
    <w:rsid w:val="00670C68"/>
    <w:rsid w:val="00671413"/>
    <w:rsid w:val="00671723"/>
    <w:rsid w:val="006726AC"/>
    <w:rsid w:val="0067341A"/>
    <w:rsid w:val="00673A69"/>
    <w:rsid w:val="0067467D"/>
    <w:rsid w:val="00676179"/>
    <w:rsid w:val="00676F5D"/>
    <w:rsid w:val="00677AD7"/>
    <w:rsid w:val="006800A5"/>
    <w:rsid w:val="00680D01"/>
    <w:rsid w:val="00680FD2"/>
    <w:rsid w:val="00682396"/>
    <w:rsid w:val="00682E27"/>
    <w:rsid w:val="00682EEA"/>
    <w:rsid w:val="00683596"/>
    <w:rsid w:val="006837B5"/>
    <w:rsid w:val="00683B81"/>
    <w:rsid w:val="00683E49"/>
    <w:rsid w:val="0068534A"/>
    <w:rsid w:val="0068545D"/>
    <w:rsid w:val="00685606"/>
    <w:rsid w:val="006863A7"/>
    <w:rsid w:val="006905BB"/>
    <w:rsid w:val="00690864"/>
    <w:rsid w:val="006910CC"/>
    <w:rsid w:val="006912B6"/>
    <w:rsid w:val="00691BA6"/>
    <w:rsid w:val="0069218F"/>
    <w:rsid w:val="00693FEB"/>
    <w:rsid w:val="00694322"/>
    <w:rsid w:val="006948EA"/>
    <w:rsid w:val="00694F02"/>
    <w:rsid w:val="00695426"/>
    <w:rsid w:val="006961DC"/>
    <w:rsid w:val="006963D6"/>
    <w:rsid w:val="006963F5"/>
    <w:rsid w:val="00696E20"/>
    <w:rsid w:val="006974A0"/>
    <w:rsid w:val="00697B41"/>
    <w:rsid w:val="006A00CA"/>
    <w:rsid w:val="006A26F8"/>
    <w:rsid w:val="006A3D76"/>
    <w:rsid w:val="006A4472"/>
    <w:rsid w:val="006A4D02"/>
    <w:rsid w:val="006A76C9"/>
    <w:rsid w:val="006A7B85"/>
    <w:rsid w:val="006B0717"/>
    <w:rsid w:val="006B0737"/>
    <w:rsid w:val="006B0B2B"/>
    <w:rsid w:val="006B0E44"/>
    <w:rsid w:val="006B2DBE"/>
    <w:rsid w:val="006B3E4C"/>
    <w:rsid w:val="006B4C70"/>
    <w:rsid w:val="006B55AD"/>
    <w:rsid w:val="006B5E62"/>
    <w:rsid w:val="006B6528"/>
    <w:rsid w:val="006B6763"/>
    <w:rsid w:val="006C1D38"/>
    <w:rsid w:val="006C24FA"/>
    <w:rsid w:val="006C2990"/>
    <w:rsid w:val="006C2F0F"/>
    <w:rsid w:val="006C3BBB"/>
    <w:rsid w:val="006C4145"/>
    <w:rsid w:val="006C47AE"/>
    <w:rsid w:val="006C4CD9"/>
    <w:rsid w:val="006C5B7B"/>
    <w:rsid w:val="006C624D"/>
    <w:rsid w:val="006C6FD2"/>
    <w:rsid w:val="006C70A4"/>
    <w:rsid w:val="006C777E"/>
    <w:rsid w:val="006D0832"/>
    <w:rsid w:val="006D14BA"/>
    <w:rsid w:val="006D1679"/>
    <w:rsid w:val="006D1872"/>
    <w:rsid w:val="006D26D0"/>
    <w:rsid w:val="006D3680"/>
    <w:rsid w:val="006D3A00"/>
    <w:rsid w:val="006D560B"/>
    <w:rsid w:val="006D5DB5"/>
    <w:rsid w:val="006D6981"/>
    <w:rsid w:val="006D6A41"/>
    <w:rsid w:val="006D6E7C"/>
    <w:rsid w:val="006D7373"/>
    <w:rsid w:val="006D7C6C"/>
    <w:rsid w:val="006D7DC6"/>
    <w:rsid w:val="006D7EFD"/>
    <w:rsid w:val="006E016F"/>
    <w:rsid w:val="006E0B53"/>
    <w:rsid w:val="006E0BCE"/>
    <w:rsid w:val="006E2066"/>
    <w:rsid w:val="006E42E7"/>
    <w:rsid w:val="006E50F8"/>
    <w:rsid w:val="006E5D1C"/>
    <w:rsid w:val="006E61C2"/>
    <w:rsid w:val="006E6460"/>
    <w:rsid w:val="006E64A9"/>
    <w:rsid w:val="006E6B6C"/>
    <w:rsid w:val="006E70B5"/>
    <w:rsid w:val="006E74E3"/>
    <w:rsid w:val="006E795E"/>
    <w:rsid w:val="006F096E"/>
    <w:rsid w:val="006F0BA8"/>
    <w:rsid w:val="006F19D9"/>
    <w:rsid w:val="006F2AFB"/>
    <w:rsid w:val="006F30E0"/>
    <w:rsid w:val="006F3FD9"/>
    <w:rsid w:val="006F4D98"/>
    <w:rsid w:val="006F781C"/>
    <w:rsid w:val="006F79ED"/>
    <w:rsid w:val="00700D94"/>
    <w:rsid w:val="00701465"/>
    <w:rsid w:val="00702179"/>
    <w:rsid w:val="007021E5"/>
    <w:rsid w:val="007037A6"/>
    <w:rsid w:val="00703BF9"/>
    <w:rsid w:val="00704805"/>
    <w:rsid w:val="00704EE7"/>
    <w:rsid w:val="00706009"/>
    <w:rsid w:val="007072E5"/>
    <w:rsid w:val="0071184C"/>
    <w:rsid w:val="00711B24"/>
    <w:rsid w:val="00712D93"/>
    <w:rsid w:val="00713081"/>
    <w:rsid w:val="0071378F"/>
    <w:rsid w:val="007143D2"/>
    <w:rsid w:val="007143E6"/>
    <w:rsid w:val="00714419"/>
    <w:rsid w:val="007144CF"/>
    <w:rsid w:val="007152C2"/>
    <w:rsid w:val="00715511"/>
    <w:rsid w:val="0071628B"/>
    <w:rsid w:val="00717D35"/>
    <w:rsid w:val="007213E9"/>
    <w:rsid w:val="00721E15"/>
    <w:rsid w:val="00723AE5"/>
    <w:rsid w:val="00724138"/>
    <w:rsid w:val="00724321"/>
    <w:rsid w:val="00724965"/>
    <w:rsid w:val="00724EE9"/>
    <w:rsid w:val="0072530D"/>
    <w:rsid w:val="00725BC9"/>
    <w:rsid w:val="0072608A"/>
    <w:rsid w:val="0072752A"/>
    <w:rsid w:val="0072758A"/>
    <w:rsid w:val="00727613"/>
    <w:rsid w:val="007276E1"/>
    <w:rsid w:val="007277FF"/>
    <w:rsid w:val="007312BF"/>
    <w:rsid w:val="00731FDA"/>
    <w:rsid w:val="007326FC"/>
    <w:rsid w:val="00732A8C"/>
    <w:rsid w:val="00733ECF"/>
    <w:rsid w:val="007342B3"/>
    <w:rsid w:val="007346B4"/>
    <w:rsid w:val="007358C1"/>
    <w:rsid w:val="00736AF6"/>
    <w:rsid w:val="00737400"/>
    <w:rsid w:val="0074048B"/>
    <w:rsid w:val="00740FE2"/>
    <w:rsid w:val="007413A0"/>
    <w:rsid w:val="00741C0B"/>
    <w:rsid w:val="0074371C"/>
    <w:rsid w:val="00743D97"/>
    <w:rsid w:val="00744569"/>
    <w:rsid w:val="0074490B"/>
    <w:rsid w:val="00744924"/>
    <w:rsid w:val="00744DD1"/>
    <w:rsid w:val="007452FD"/>
    <w:rsid w:val="007458EF"/>
    <w:rsid w:val="00747190"/>
    <w:rsid w:val="007471C0"/>
    <w:rsid w:val="0074729E"/>
    <w:rsid w:val="00747F11"/>
    <w:rsid w:val="0075037F"/>
    <w:rsid w:val="007526EB"/>
    <w:rsid w:val="007538A7"/>
    <w:rsid w:val="00755801"/>
    <w:rsid w:val="0075637E"/>
    <w:rsid w:val="007567D3"/>
    <w:rsid w:val="00761B0E"/>
    <w:rsid w:val="00761F4B"/>
    <w:rsid w:val="0076219A"/>
    <w:rsid w:val="007623DC"/>
    <w:rsid w:val="00763765"/>
    <w:rsid w:val="0076525F"/>
    <w:rsid w:val="007711A3"/>
    <w:rsid w:val="00771C27"/>
    <w:rsid w:val="007731CC"/>
    <w:rsid w:val="007733A4"/>
    <w:rsid w:val="0077344F"/>
    <w:rsid w:val="0077433D"/>
    <w:rsid w:val="00776927"/>
    <w:rsid w:val="0077770C"/>
    <w:rsid w:val="00777B45"/>
    <w:rsid w:val="00777E48"/>
    <w:rsid w:val="00781EB9"/>
    <w:rsid w:val="007821E5"/>
    <w:rsid w:val="00782F8B"/>
    <w:rsid w:val="00783903"/>
    <w:rsid w:val="00783B42"/>
    <w:rsid w:val="00783C90"/>
    <w:rsid w:val="00785315"/>
    <w:rsid w:val="00785505"/>
    <w:rsid w:val="007868A3"/>
    <w:rsid w:val="0079007C"/>
    <w:rsid w:val="007915EE"/>
    <w:rsid w:val="00791C8A"/>
    <w:rsid w:val="007926BB"/>
    <w:rsid w:val="00792E35"/>
    <w:rsid w:val="007931E5"/>
    <w:rsid w:val="007938B7"/>
    <w:rsid w:val="00794CDA"/>
    <w:rsid w:val="00794F2E"/>
    <w:rsid w:val="00794FAF"/>
    <w:rsid w:val="00796479"/>
    <w:rsid w:val="007964BD"/>
    <w:rsid w:val="007966F3"/>
    <w:rsid w:val="00796958"/>
    <w:rsid w:val="00796D2A"/>
    <w:rsid w:val="007970D4"/>
    <w:rsid w:val="007970E6"/>
    <w:rsid w:val="007A03BD"/>
    <w:rsid w:val="007A14EE"/>
    <w:rsid w:val="007A1526"/>
    <w:rsid w:val="007A28DA"/>
    <w:rsid w:val="007A2CEB"/>
    <w:rsid w:val="007A2F92"/>
    <w:rsid w:val="007A360C"/>
    <w:rsid w:val="007A3872"/>
    <w:rsid w:val="007A38EB"/>
    <w:rsid w:val="007A55A4"/>
    <w:rsid w:val="007A5908"/>
    <w:rsid w:val="007A646B"/>
    <w:rsid w:val="007A72FC"/>
    <w:rsid w:val="007A7A8D"/>
    <w:rsid w:val="007B0FEF"/>
    <w:rsid w:val="007B11E6"/>
    <w:rsid w:val="007B18B4"/>
    <w:rsid w:val="007B277B"/>
    <w:rsid w:val="007B2B2C"/>
    <w:rsid w:val="007B3F45"/>
    <w:rsid w:val="007B4109"/>
    <w:rsid w:val="007B42E8"/>
    <w:rsid w:val="007B4740"/>
    <w:rsid w:val="007B4F35"/>
    <w:rsid w:val="007B5284"/>
    <w:rsid w:val="007B54BF"/>
    <w:rsid w:val="007B5A08"/>
    <w:rsid w:val="007B5A89"/>
    <w:rsid w:val="007B62F5"/>
    <w:rsid w:val="007B6733"/>
    <w:rsid w:val="007B67F8"/>
    <w:rsid w:val="007B6837"/>
    <w:rsid w:val="007B736B"/>
    <w:rsid w:val="007B7817"/>
    <w:rsid w:val="007B7A28"/>
    <w:rsid w:val="007B7CC5"/>
    <w:rsid w:val="007C0C4B"/>
    <w:rsid w:val="007C0EE2"/>
    <w:rsid w:val="007C1A72"/>
    <w:rsid w:val="007C3FBD"/>
    <w:rsid w:val="007C55A2"/>
    <w:rsid w:val="007C6046"/>
    <w:rsid w:val="007C779E"/>
    <w:rsid w:val="007C7B25"/>
    <w:rsid w:val="007D056A"/>
    <w:rsid w:val="007D18A2"/>
    <w:rsid w:val="007D1CC2"/>
    <w:rsid w:val="007D22DD"/>
    <w:rsid w:val="007D4098"/>
    <w:rsid w:val="007D5123"/>
    <w:rsid w:val="007D53CC"/>
    <w:rsid w:val="007D78A8"/>
    <w:rsid w:val="007E16F7"/>
    <w:rsid w:val="007E30CB"/>
    <w:rsid w:val="007E3ECD"/>
    <w:rsid w:val="007E4A00"/>
    <w:rsid w:val="007E4A4A"/>
    <w:rsid w:val="007E4C86"/>
    <w:rsid w:val="007E4C89"/>
    <w:rsid w:val="007E5079"/>
    <w:rsid w:val="007E750B"/>
    <w:rsid w:val="007F018E"/>
    <w:rsid w:val="007F0DC5"/>
    <w:rsid w:val="007F1345"/>
    <w:rsid w:val="007F15D5"/>
    <w:rsid w:val="007F1CA3"/>
    <w:rsid w:val="007F1EF1"/>
    <w:rsid w:val="007F3983"/>
    <w:rsid w:val="007F3A2A"/>
    <w:rsid w:val="007F4114"/>
    <w:rsid w:val="007F45AA"/>
    <w:rsid w:val="007F4D0E"/>
    <w:rsid w:val="007F6A92"/>
    <w:rsid w:val="007F7A2C"/>
    <w:rsid w:val="00800148"/>
    <w:rsid w:val="00800844"/>
    <w:rsid w:val="00800B9C"/>
    <w:rsid w:val="008011DB"/>
    <w:rsid w:val="00801B30"/>
    <w:rsid w:val="00802B4E"/>
    <w:rsid w:val="00803A3D"/>
    <w:rsid w:val="00803F71"/>
    <w:rsid w:val="008042F5"/>
    <w:rsid w:val="008047DB"/>
    <w:rsid w:val="00804B38"/>
    <w:rsid w:val="008050AE"/>
    <w:rsid w:val="00805C29"/>
    <w:rsid w:val="0080613C"/>
    <w:rsid w:val="00806950"/>
    <w:rsid w:val="00807210"/>
    <w:rsid w:val="00807224"/>
    <w:rsid w:val="008075F3"/>
    <w:rsid w:val="0080773D"/>
    <w:rsid w:val="008077AD"/>
    <w:rsid w:val="00807FEC"/>
    <w:rsid w:val="0081094E"/>
    <w:rsid w:val="00810CC0"/>
    <w:rsid w:val="0081111D"/>
    <w:rsid w:val="00811CE8"/>
    <w:rsid w:val="00813365"/>
    <w:rsid w:val="00813C4D"/>
    <w:rsid w:val="00813C7F"/>
    <w:rsid w:val="008148C8"/>
    <w:rsid w:val="0081621D"/>
    <w:rsid w:val="00816FAD"/>
    <w:rsid w:val="0081707A"/>
    <w:rsid w:val="00820B15"/>
    <w:rsid w:val="00820CA0"/>
    <w:rsid w:val="00821557"/>
    <w:rsid w:val="00821BE1"/>
    <w:rsid w:val="00822AB7"/>
    <w:rsid w:val="00823ED2"/>
    <w:rsid w:val="00823F83"/>
    <w:rsid w:val="008249B8"/>
    <w:rsid w:val="00825593"/>
    <w:rsid w:val="00825F5C"/>
    <w:rsid w:val="00826176"/>
    <w:rsid w:val="0083044E"/>
    <w:rsid w:val="0083097D"/>
    <w:rsid w:val="008318B8"/>
    <w:rsid w:val="008327C5"/>
    <w:rsid w:val="008327FB"/>
    <w:rsid w:val="00833152"/>
    <w:rsid w:val="00833813"/>
    <w:rsid w:val="00833CCD"/>
    <w:rsid w:val="00834D3F"/>
    <w:rsid w:val="00835293"/>
    <w:rsid w:val="00835C47"/>
    <w:rsid w:val="00835D54"/>
    <w:rsid w:val="00835D99"/>
    <w:rsid w:val="00835E12"/>
    <w:rsid w:val="00836CF6"/>
    <w:rsid w:val="00837EA0"/>
    <w:rsid w:val="00841930"/>
    <w:rsid w:val="00842CB9"/>
    <w:rsid w:val="0084350E"/>
    <w:rsid w:val="008447A1"/>
    <w:rsid w:val="00844A1A"/>
    <w:rsid w:val="0084511C"/>
    <w:rsid w:val="00845249"/>
    <w:rsid w:val="00845EA0"/>
    <w:rsid w:val="008464CD"/>
    <w:rsid w:val="00846592"/>
    <w:rsid w:val="008474C6"/>
    <w:rsid w:val="00847678"/>
    <w:rsid w:val="00847714"/>
    <w:rsid w:val="00850A43"/>
    <w:rsid w:val="00851D43"/>
    <w:rsid w:val="00853C0B"/>
    <w:rsid w:val="00854B44"/>
    <w:rsid w:val="00854C45"/>
    <w:rsid w:val="008552CE"/>
    <w:rsid w:val="008556D0"/>
    <w:rsid w:val="008556DF"/>
    <w:rsid w:val="00856F59"/>
    <w:rsid w:val="00856FA1"/>
    <w:rsid w:val="008575E5"/>
    <w:rsid w:val="0086020F"/>
    <w:rsid w:val="00860E4F"/>
    <w:rsid w:val="00861B6F"/>
    <w:rsid w:val="008627CC"/>
    <w:rsid w:val="00862DEF"/>
    <w:rsid w:val="00863065"/>
    <w:rsid w:val="00863D2B"/>
    <w:rsid w:val="00863E5F"/>
    <w:rsid w:val="00863F8E"/>
    <w:rsid w:val="008640E7"/>
    <w:rsid w:val="00864A96"/>
    <w:rsid w:val="00865FC5"/>
    <w:rsid w:val="00866038"/>
    <w:rsid w:val="00866304"/>
    <w:rsid w:val="00866A03"/>
    <w:rsid w:val="00866D05"/>
    <w:rsid w:val="00866DAA"/>
    <w:rsid w:val="008674E7"/>
    <w:rsid w:val="00872CC7"/>
    <w:rsid w:val="00872D99"/>
    <w:rsid w:val="008745EA"/>
    <w:rsid w:val="00874C84"/>
    <w:rsid w:val="00876601"/>
    <w:rsid w:val="00876920"/>
    <w:rsid w:val="00877C94"/>
    <w:rsid w:val="00880AAD"/>
    <w:rsid w:val="00882EEC"/>
    <w:rsid w:val="00883A6D"/>
    <w:rsid w:val="00883AA5"/>
    <w:rsid w:val="008845EF"/>
    <w:rsid w:val="008903F9"/>
    <w:rsid w:val="00891094"/>
    <w:rsid w:val="00892803"/>
    <w:rsid w:val="00893601"/>
    <w:rsid w:val="00893A7E"/>
    <w:rsid w:val="00894E7C"/>
    <w:rsid w:val="008955DA"/>
    <w:rsid w:val="00895BF4"/>
    <w:rsid w:val="008A064D"/>
    <w:rsid w:val="008A0BB9"/>
    <w:rsid w:val="008A1A41"/>
    <w:rsid w:val="008A5382"/>
    <w:rsid w:val="008A5816"/>
    <w:rsid w:val="008A62B7"/>
    <w:rsid w:val="008B0487"/>
    <w:rsid w:val="008B04B7"/>
    <w:rsid w:val="008B1003"/>
    <w:rsid w:val="008B20EA"/>
    <w:rsid w:val="008B2AB5"/>
    <w:rsid w:val="008B3407"/>
    <w:rsid w:val="008B4129"/>
    <w:rsid w:val="008B425F"/>
    <w:rsid w:val="008B4BCF"/>
    <w:rsid w:val="008B5579"/>
    <w:rsid w:val="008B6355"/>
    <w:rsid w:val="008B64E8"/>
    <w:rsid w:val="008B6F6A"/>
    <w:rsid w:val="008C0FB0"/>
    <w:rsid w:val="008C18E9"/>
    <w:rsid w:val="008C2A6A"/>
    <w:rsid w:val="008C2CA8"/>
    <w:rsid w:val="008C3A95"/>
    <w:rsid w:val="008C4A4D"/>
    <w:rsid w:val="008C4DC4"/>
    <w:rsid w:val="008C6467"/>
    <w:rsid w:val="008C75BD"/>
    <w:rsid w:val="008C7B54"/>
    <w:rsid w:val="008C7E71"/>
    <w:rsid w:val="008C7E85"/>
    <w:rsid w:val="008D12CE"/>
    <w:rsid w:val="008D2E7F"/>
    <w:rsid w:val="008D407B"/>
    <w:rsid w:val="008D50F9"/>
    <w:rsid w:val="008D53BF"/>
    <w:rsid w:val="008D59BA"/>
    <w:rsid w:val="008D5B46"/>
    <w:rsid w:val="008D5C62"/>
    <w:rsid w:val="008D647C"/>
    <w:rsid w:val="008E104C"/>
    <w:rsid w:val="008E20DF"/>
    <w:rsid w:val="008E2389"/>
    <w:rsid w:val="008E2C25"/>
    <w:rsid w:val="008E3F01"/>
    <w:rsid w:val="008E4620"/>
    <w:rsid w:val="008E46E8"/>
    <w:rsid w:val="008E4816"/>
    <w:rsid w:val="008E5767"/>
    <w:rsid w:val="008E5E09"/>
    <w:rsid w:val="008E6BFF"/>
    <w:rsid w:val="008E79C8"/>
    <w:rsid w:val="008E7CF3"/>
    <w:rsid w:val="008F2109"/>
    <w:rsid w:val="008F2727"/>
    <w:rsid w:val="008F30B9"/>
    <w:rsid w:val="008F31B4"/>
    <w:rsid w:val="008F3BFC"/>
    <w:rsid w:val="008F3C40"/>
    <w:rsid w:val="008F5571"/>
    <w:rsid w:val="008F6C9E"/>
    <w:rsid w:val="00901039"/>
    <w:rsid w:val="0090180D"/>
    <w:rsid w:val="00901B51"/>
    <w:rsid w:val="00902C59"/>
    <w:rsid w:val="00903A8E"/>
    <w:rsid w:val="00903BF0"/>
    <w:rsid w:val="00903D2A"/>
    <w:rsid w:val="00904080"/>
    <w:rsid w:val="00905292"/>
    <w:rsid w:val="00905562"/>
    <w:rsid w:val="0090610E"/>
    <w:rsid w:val="00906274"/>
    <w:rsid w:val="009066ED"/>
    <w:rsid w:val="009077AA"/>
    <w:rsid w:val="00907C9E"/>
    <w:rsid w:val="0091010B"/>
    <w:rsid w:val="00911061"/>
    <w:rsid w:val="0091164E"/>
    <w:rsid w:val="0091291A"/>
    <w:rsid w:val="0091299C"/>
    <w:rsid w:val="00914C35"/>
    <w:rsid w:val="00914FFE"/>
    <w:rsid w:val="00915755"/>
    <w:rsid w:val="0091575C"/>
    <w:rsid w:val="0091604B"/>
    <w:rsid w:val="00916B9D"/>
    <w:rsid w:val="00917C91"/>
    <w:rsid w:val="00920D83"/>
    <w:rsid w:val="0092151A"/>
    <w:rsid w:val="009225F9"/>
    <w:rsid w:val="0092276C"/>
    <w:rsid w:val="00923BFF"/>
    <w:rsid w:val="009253E1"/>
    <w:rsid w:val="009259DE"/>
    <w:rsid w:val="0092653D"/>
    <w:rsid w:val="00926543"/>
    <w:rsid w:val="00926720"/>
    <w:rsid w:val="00926CBC"/>
    <w:rsid w:val="00926D63"/>
    <w:rsid w:val="00927F8E"/>
    <w:rsid w:val="00930600"/>
    <w:rsid w:val="009316D2"/>
    <w:rsid w:val="00931E5C"/>
    <w:rsid w:val="0093234C"/>
    <w:rsid w:val="00932B26"/>
    <w:rsid w:val="009344AA"/>
    <w:rsid w:val="00934635"/>
    <w:rsid w:val="009354C5"/>
    <w:rsid w:val="009355AF"/>
    <w:rsid w:val="00936012"/>
    <w:rsid w:val="00940653"/>
    <w:rsid w:val="00940CFE"/>
    <w:rsid w:val="009413CA"/>
    <w:rsid w:val="0094150B"/>
    <w:rsid w:val="009417A5"/>
    <w:rsid w:val="0094237C"/>
    <w:rsid w:val="00942546"/>
    <w:rsid w:val="0094261F"/>
    <w:rsid w:val="00942DB2"/>
    <w:rsid w:val="0094315F"/>
    <w:rsid w:val="0094338A"/>
    <w:rsid w:val="00943424"/>
    <w:rsid w:val="00943A97"/>
    <w:rsid w:val="00946002"/>
    <w:rsid w:val="0094702D"/>
    <w:rsid w:val="00947941"/>
    <w:rsid w:val="009479FA"/>
    <w:rsid w:val="0095249B"/>
    <w:rsid w:val="009544A7"/>
    <w:rsid w:val="00954540"/>
    <w:rsid w:val="00954CBA"/>
    <w:rsid w:val="00954EC1"/>
    <w:rsid w:val="00956165"/>
    <w:rsid w:val="009561CC"/>
    <w:rsid w:val="0095646E"/>
    <w:rsid w:val="00956A67"/>
    <w:rsid w:val="00956E06"/>
    <w:rsid w:val="00956FBC"/>
    <w:rsid w:val="0095719D"/>
    <w:rsid w:val="0095765B"/>
    <w:rsid w:val="009578B5"/>
    <w:rsid w:val="00957DB2"/>
    <w:rsid w:val="009600E7"/>
    <w:rsid w:val="009608C7"/>
    <w:rsid w:val="00960BAA"/>
    <w:rsid w:val="009610C5"/>
    <w:rsid w:val="009612CF"/>
    <w:rsid w:val="00961F48"/>
    <w:rsid w:val="0096233A"/>
    <w:rsid w:val="00964043"/>
    <w:rsid w:val="00964C50"/>
    <w:rsid w:val="00964CA8"/>
    <w:rsid w:val="00967F52"/>
    <w:rsid w:val="0097027A"/>
    <w:rsid w:val="00970775"/>
    <w:rsid w:val="00970851"/>
    <w:rsid w:val="009709EF"/>
    <w:rsid w:val="00970ECC"/>
    <w:rsid w:val="0097340E"/>
    <w:rsid w:val="00973B8A"/>
    <w:rsid w:val="00973D3B"/>
    <w:rsid w:val="00973EBA"/>
    <w:rsid w:val="00975096"/>
    <w:rsid w:val="00975EB8"/>
    <w:rsid w:val="009762E9"/>
    <w:rsid w:val="00976A93"/>
    <w:rsid w:val="00980A6A"/>
    <w:rsid w:val="00982B35"/>
    <w:rsid w:val="009832FE"/>
    <w:rsid w:val="0098357D"/>
    <w:rsid w:val="00983709"/>
    <w:rsid w:val="00984043"/>
    <w:rsid w:val="009842B7"/>
    <w:rsid w:val="00984F34"/>
    <w:rsid w:val="0098509D"/>
    <w:rsid w:val="00985E35"/>
    <w:rsid w:val="00986961"/>
    <w:rsid w:val="00986E3B"/>
    <w:rsid w:val="0099088C"/>
    <w:rsid w:val="00991128"/>
    <w:rsid w:val="00991325"/>
    <w:rsid w:val="0099160C"/>
    <w:rsid w:val="00991A54"/>
    <w:rsid w:val="00991B66"/>
    <w:rsid w:val="00991E3F"/>
    <w:rsid w:val="00992114"/>
    <w:rsid w:val="00993862"/>
    <w:rsid w:val="00994BBC"/>
    <w:rsid w:val="00995592"/>
    <w:rsid w:val="00995604"/>
    <w:rsid w:val="00995910"/>
    <w:rsid w:val="00995CFA"/>
    <w:rsid w:val="009960FA"/>
    <w:rsid w:val="009964BF"/>
    <w:rsid w:val="00996EDE"/>
    <w:rsid w:val="00997296"/>
    <w:rsid w:val="0099790E"/>
    <w:rsid w:val="009A0380"/>
    <w:rsid w:val="009A056D"/>
    <w:rsid w:val="009A13ED"/>
    <w:rsid w:val="009A1B8A"/>
    <w:rsid w:val="009A30E1"/>
    <w:rsid w:val="009A3B8C"/>
    <w:rsid w:val="009A3DAF"/>
    <w:rsid w:val="009A452E"/>
    <w:rsid w:val="009A48A6"/>
    <w:rsid w:val="009A513D"/>
    <w:rsid w:val="009A5C46"/>
    <w:rsid w:val="009A5E67"/>
    <w:rsid w:val="009A6453"/>
    <w:rsid w:val="009A7576"/>
    <w:rsid w:val="009A7796"/>
    <w:rsid w:val="009A7D38"/>
    <w:rsid w:val="009B0C34"/>
    <w:rsid w:val="009B16BA"/>
    <w:rsid w:val="009B2340"/>
    <w:rsid w:val="009B28C9"/>
    <w:rsid w:val="009B2AC2"/>
    <w:rsid w:val="009B37C1"/>
    <w:rsid w:val="009B4EE7"/>
    <w:rsid w:val="009B4FD2"/>
    <w:rsid w:val="009B507E"/>
    <w:rsid w:val="009B6295"/>
    <w:rsid w:val="009B6485"/>
    <w:rsid w:val="009B734B"/>
    <w:rsid w:val="009B7AE6"/>
    <w:rsid w:val="009C1723"/>
    <w:rsid w:val="009C1E23"/>
    <w:rsid w:val="009C2C2A"/>
    <w:rsid w:val="009C2DF3"/>
    <w:rsid w:val="009C45A9"/>
    <w:rsid w:val="009C5B71"/>
    <w:rsid w:val="009C6644"/>
    <w:rsid w:val="009C7238"/>
    <w:rsid w:val="009D0F5B"/>
    <w:rsid w:val="009D1899"/>
    <w:rsid w:val="009D1912"/>
    <w:rsid w:val="009D1EF2"/>
    <w:rsid w:val="009D2166"/>
    <w:rsid w:val="009D2AD8"/>
    <w:rsid w:val="009D2CE8"/>
    <w:rsid w:val="009D4DB9"/>
    <w:rsid w:val="009D4DBF"/>
    <w:rsid w:val="009D6032"/>
    <w:rsid w:val="009D60A4"/>
    <w:rsid w:val="009D69AD"/>
    <w:rsid w:val="009D6F4B"/>
    <w:rsid w:val="009D6F4F"/>
    <w:rsid w:val="009D7C1D"/>
    <w:rsid w:val="009E1BA7"/>
    <w:rsid w:val="009E228F"/>
    <w:rsid w:val="009E23AB"/>
    <w:rsid w:val="009E2526"/>
    <w:rsid w:val="009E26AB"/>
    <w:rsid w:val="009E2BD6"/>
    <w:rsid w:val="009E30B0"/>
    <w:rsid w:val="009E3C22"/>
    <w:rsid w:val="009E44DB"/>
    <w:rsid w:val="009E605B"/>
    <w:rsid w:val="009E66DE"/>
    <w:rsid w:val="009E6B96"/>
    <w:rsid w:val="009E6BFC"/>
    <w:rsid w:val="009E70CB"/>
    <w:rsid w:val="009F1C34"/>
    <w:rsid w:val="009F3308"/>
    <w:rsid w:val="009F3358"/>
    <w:rsid w:val="009F3B53"/>
    <w:rsid w:val="009F3BC6"/>
    <w:rsid w:val="009F46AD"/>
    <w:rsid w:val="009F51FE"/>
    <w:rsid w:val="009F64DD"/>
    <w:rsid w:val="009F676A"/>
    <w:rsid w:val="009F6B51"/>
    <w:rsid w:val="009F6E3C"/>
    <w:rsid w:val="00A001EA"/>
    <w:rsid w:val="00A02E36"/>
    <w:rsid w:val="00A033A9"/>
    <w:rsid w:val="00A03938"/>
    <w:rsid w:val="00A04922"/>
    <w:rsid w:val="00A0632E"/>
    <w:rsid w:val="00A1002D"/>
    <w:rsid w:val="00A11621"/>
    <w:rsid w:val="00A11922"/>
    <w:rsid w:val="00A13125"/>
    <w:rsid w:val="00A136A1"/>
    <w:rsid w:val="00A15258"/>
    <w:rsid w:val="00A15D44"/>
    <w:rsid w:val="00A16017"/>
    <w:rsid w:val="00A16575"/>
    <w:rsid w:val="00A16746"/>
    <w:rsid w:val="00A16BB2"/>
    <w:rsid w:val="00A21B27"/>
    <w:rsid w:val="00A21C9B"/>
    <w:rsid w:val="00A22925"/>
    <w:rsid w:val="00A22DA1"/>
    <w:rsid w:val="00A22E26"/>
    <w:rsid w:val="00A23709"/>
    <w:rsid w:val="00A238F9"/>
    <w:rsid w:val="00A24642"/>
    <w:rsid w:val="00A2566D"/>
    <w:rsid w:val="00A26072"/>
    <w:rsid w:val="00A2655F"/>
    <w:rsid w:val="00A26E4F"/>
    <w:rsid w:val="00A26F2E"/>
    <w:rsid w:val="00A2700C"/>
    <w:rsid w:val="00A27EDB"/>
    <w:rsid w:val="00A27F7B"/>
    <w:rsid w:val="00A3068F"/>
    <w:rsid w:val="00A31EB3"/>
    <w:rsid w:val="00A32BC5"/>
    <w:rsid w:val="00A3336C"/>
    <w:rsid w:val="00A3435A"/>
    <w:rsid w:val="00A34BC2"/>
    <w:rsid w:val="00A34C39"/>
    <w:rsid w:val="00A34E1B"/>
    <w:rsid w:val="00A356E4"/>
    <w:rsid w:val="00A3668B"/>
    <w:rsid w:val="00A3737E"/>
    <w:rsid w:val="00A37A6D"/>
    <w:rsid w:val="00A4138F"/>
    <w:rsid w:val="00A41EAC"/>
    <w:rsid w:val="00A422A2"/>
    <w:rsid w:val="00A42643"/>
    <w:rsid w:val="00A42BC0"/>
    <w:rsid w:val="00A42EFE"/>
    <w:rsid w:val="00A44180"/>
    <w:rsid w:val="00A44A4E"/>
    <w:rsid w:val="00A46130"/>
    <w:rsid w:val="00A46670"/>
    <w:rsid w:val="00A46F96"/>
    <w:rsid w:val="00A47640"/>
    <w:rsid w:val="00A47799"/>
    <w:rsid w:val="00A50103"/>
    <w:rsid w:val="00A51E05"/>
    <w:rsid w:val="00A5232A"/>
    <w:rsid w:val="00A52372"/>
    <w:rsid w:val="00A52655"/>
    <w:rsid w:val="00A52F6A"/>
    <w:rsid w:val="00A54AFE"/>
    <w:rsid w:val="00A559FC"/>
    <w:rsid w:val="00A55D97"/>
    <w:rsid w:val="00A5643D"/>
    <w:rsid w:val="00A56667"/>
    <w:rsid w:val="00A57084"/>
    <w:rsid w:val="00A607CC"/>
    <w:rsid w:val="00A61A8E"/>
    <w:rsid w:val="00A62F60"/>
    <w:rsid w:val="00A63115"/>
    <w:rsid w:val="00A63A29"/>
    <w:rsid w:val="00A64A13"/>
    <w:rsid w:val="00A65832"/>
    <w:rsid w:val="00A66D93"/>
    <w:rsid w:val="00A66FC8"/>
    <w:rsid w:val="00A701EC"/>
    <w:rsid w:val="00A7116E"/>
    <w:rsid w:val="00A718A0"/>
    <w:rsid w:val="00A736B9"/>
    <w:rsid w:val="00A73AC8"/>
    <w:rsid w:val="00A73CAD"/>
    <w:rsid w:val="00A754AB"/>
    <w:rsid w:val="00A75B54"/>
    <w:rsid w:val="00A76631"/>
    <w:rsid w:val="00A766FF"/>
    <w:rsid w:val="00A76BBB"/>
    <w:rsid w:val="00A77F20"/>
    <w:rsid w:val="00A80525"/>
    <w:rsid w:val="00A81866"/>
    <w:rsid w:val="00A81B2B"/>
    <w:rsid w:val="00A81B94"/>
    <w:rsid w:val="00A81C90"/>
    <w:rsid w:val="00A830A3"/>
    <w:rsid w:val="00A833F5"/>
    <w:rsid w:val="00A84138"/>
    <w:rsid w:val="00A85959"/>
    <w:rsid w:val="00A85A52"/>
    <w:rsid w:val="00A860E8"/>
    <w:rsid w:val="00A86C05"/>
    <w:rsid w:val="00A87322"/>
    <w:rsid w:val="00A87F81"/>
    <w:rsid w:val="00A902A0"/>
    <w:rsid w:val="00A9094C"/>
    <w:rsid w:val="00A90E3C"/>
    <w:rsid w:val="00A91149"/>
    <w:rsid w:val="00A916CE"/>
    <w:rsid w:val="00A91735"/>
    <w:rsid w:val="00A91B9B"/>
    <w:rsid w:val="00A92BF4"/>
    <w:rsid w:val="00A94443"/>
    <w:rsid w:val="00A94E39"/>
    <w:rsid w:val="00A9549A"/>
    <w:rsid w:val="00A9586E"/>
    <w:rsid w:val="00A95D20"/>
    <w:rsid w:val="00A95EA5"/>
    <w:rsid w:val="00A97FD2"/>
    <w:rsid w:val="00AA15D2"/>
    <w:rsid w:val="00AA19A0"/>
    <w:rsid w:val="00AA3AB6"/>
    <w:rsid w:val="00AA3DE4"/>
    <w:rsid w:val="00AA3E45"/>
    <w:rsid w:val="00AA4E28"/>
    <w:rsid w:val="00AA4EB7"/>
    <w:rsid w:val="00AA5207"/>
    <w:rsid w:val="00AA5540"/>
    <w:rsid w:val="00AA576A"/>
    <w:rsid w:val="00AA58B0"/>
    <w:rsid w:val="00AA5A91"/>
    <w:rsid w:val="00AA690A"/>
    <w:rsid w:val="00AA6F73"/>
    <w:rsid w:val="00AA7729"/>
    <w:rsid w:val="00AA7E0D"/>
    <w:rsid w:val="00AB041A"/>
    <w:rsid w:val="00AB087D"/>
    <w:rsid w:val="00AB14B6"/>
    <w:rsid w:val="00AB158A"/>
    <w:rsid w:val="00AB163D"/>
    <w:rsid w:val="00AB1F3D"/>
    <w:rsid w:val="00AB1FF3"/>
    <w:rsid w:val="00AB2759"/>
    <w:rsid w:val="00AB32D7"/>
    <w:rsid w:val="00AB3733"/>
    <w:rsid w:val="00AB3A7D"/>
    <w:rsid w:val="00AB3C05"/>
    <w:rsid w:val="00AB4C03"/>
    <w:rsid w:val="00AB4C19"/>
    <w:rsid w:val="00AB52FB"/>
    <w:rsid w:val="00AB6871"/>
    <w:rsid w:val="00AB769D"/>
    <w:rsid w:val="00AB76ED"/>
    <w:rsid w:val="00AB7B54"/>
    <w:rsid w:val="00AC0ECC"/>
    <w:rsid w:val="00AC33CC"/>
    <w:rsid w:val="00AC3B8A"/>
    <w:rsid w:val="00AC43D7"/>
    <w:rsid w:val="00AC5165"/>
    <w:rsid w:val="00AC594D"/>
    <w:rsid w:val="00AC5D4E"/>
    <w:rsid w:val="00AC6332"/>
    <w:rsid w:val="00AC68DC"/>
    <w:rsid w:val="00AC6BE6"/>
    <w:rsid w:val="00AC778F"/>
    <w:rsid w:val="00AD064B"/>
    <w:rsid w:val="00AD2858"/>
    <w:rsid w:val="00AD4F86"/>
    <w:rsid w:val="00AD5F18"/>
    <w:rsid w:val="00AD6FAD"/>
    <w:rsid w:val="00AE0372"/>
    <w:rsid w:val="00AE0520"/>
    <w:rsid w:val="00AE05EA"/>
    <w:rsid w:val="00AE0887"/>
    <w:rsid w:val="00AE120D"/>
    <w:rsid w:val="00AE161E"/>
    <w:rsid w:val="00AE439E"/>
    <w:rsid w:val="00AE493A"/>
    <w:rsid w:val="00AE508E"/>
    <w:rsid w:val="00AE556C"/>
    <w:rsid w:val="00AE55D9"/>
    <w:rsid w:val="00AE5BC8"/>
    <w:rsid w:val="00AE5C1C"/>
    <w:rsid w:val="00AE60B3"/>
    <w:rsid w:val="00AE698A"/>
    <w:rsid w:val="00AE7AAF"/>
    <w:rsid w:val="00AE7C99"/>
    <w:rsid w:val="00AF0065"/>
    <w:rsid w:val="00AF0ED9"/>
    <w:rsid w:val="00AF1572"/>
    <w:rsid w:val="00AF25DB"/>
    <w:rsid w:val="00AF3B36"/>
    <w:rsid w:val="00AF424F"/>
    <w:rsid w:val="00AF465D"/>
    <w:rsid w:val="00AF4D1B"/>
    <w:rsid w:val="00AF5244"/>
    <w:rsid w:val="00AF5780"/>
    <w:rsid w:val="00AF5E18"/>
    <w:rsid w:val="00AF7022"/>
    <w:rsid w:val="00B003EE"/>
    <w:rsid w:val="00B02A87"/>
    <w:rsid w:val="00B030CF"/>
    <w:rsid w:val="00B033A1"/>
    <w:rsid w:val="00B041C0"/>
    <w:rsid w:val="00B05779"/>
    <w:rsid w:val="00B05829"/>
    <w:rsid w:val="00B064F4"/>
    <w:rsid w:val="00B069AD"/>
    <w:rsid w:val="00B06C89"/>
    <w:rsid w:val="00B076DC"/>
    <w:rsid w:val="00B076FE"/>
    <w:rsid w:val="00B079B1"/>
    <w:rsid w:val="00B1051C"/>
    <w:rsid w:val="00B10F80"/>
    <w:rsid w:val="00B1107B"/>
    <w:rsid w:val="00B1156D"/>
    <w:rsid w:val="00B1167C"/>
    <w:rsid w:val="00B1228A"/>
    <w:rsid w:val="00B124DD"/>
    <w:rsid w:val="00B1381E"/>
    <w:rsid w:val="00B14552"/>
    <w:rsid w:val="00B14877"/>
    <w:rsid w:val="00B15D8F"/>
    <w:rsid w:val="00B16030"/>
    <w:rsid w:val="00B16099"/>
    <w:rsid w:val="00B16B5D"/>
    <w:rsid w:val="00B16F38"/>
    <w:rsid w:val="00B17A3F"/>
    <w:rsid w:val="00B17DFB"/>
    <w:rsid w:val="00B20AC7"/>
    <w:rsid w:val="00B21B7D"/>
    <w:rsid w:val="00B2467A"/>
    <w:rsid w:val="00B26A0B"/>
    <w:rsid w:val="00B26D2C"/>
    <w:rsid w:val="00B300CD"/>
    <w:rsid w:val="00B30665"/>
    <w:rsid w:val="00B3082F"/>
    <w:rsid w:val="00B309EA"/>
    <w:rsid w:val="00B318B1"/>
    <w:rsid w:val="00B330D8"/>
    <w:rsid w:val="00B3424D"/>
    <w:rsid w:val="00B34D53"/>
    <w:rsid w:val="00B35B32"/>
    <w:rsid w:val="00B36154"/>
    <w:rsid w:val="00B36878"/>
    <w:rsid w:val="00B36D52"/>
    <w:rsid w:val="00B36E20"/>
    <w:rsid w:val="00B3775B"/>
    <w:rsid w:val="00B431CA"/>
    <w:rsid w:val="00B43287"/>
    <w:rsid w:val="00B4361A"/>
    <w:rsid w:val="00B436E9"/>
    <w:rsid w:val="00B43991"/>
    <w:rsid w:val="00B45888"/>
    <w:rsid w:val="00B468AB"/>
    <w:rsid w:val="00B46F22"/>
    <w:rsid w:val="00B47228"/>
    <w:rsid w:val="00B47551"/>
    <w:rsid w:val="00B479ED"/>
    <w:rsid w:val="00B47AD2"/>
    <w:rsid w:val="00B50BBA"/>
    <w:rsid w:val="00B5413C"/>
    <w:rsid w:val="00B54535"/>
    <w:rsid w:val="00B545B0"/>
    <w:rsid w:val="00B54E92"/>
    <w:rsid w:val="00B55162"/>
    <w:rsid w:val="00B5558A"/>
    <w:rsid w:val="00B55E96"/>
    <w:rsid w:val="00B56006"/>
    <w:rsid w:val="00B572F3"/>
    <w:rsid w:val="00B60056"/>
    <w:rsid w:val="00B601CA"/>
    <w:rsid w:val="00B605A3"/>
    <w:rsid w:val="00B6131D"/>
    <w:rsid w:val="00B6171A"/>
    <w:rsid w:val="00B62781"/>
    <w:rsid w:val="00B6352A"/>
    <w:rsid w:val="00B64687"/>
    <w:rsid w:val="00B64EEE"/>
    <w:rsid w:val="00B65991"/>
    <w:rsid w:val="00B6697E"/>
    <w:rsid w:val="00B66B8E"/>
    <w:rsid w:val="00B67BC4"/>
    <w:rsid w:val="00B67E2F"/>
    <w:rsid w:val="00B67ED1"/>
    <w:rsid w:val="00B70014"/>
    <w:rsid w:val="00B704CC"/>
    <w:rsid w:val="00B71401"/>
    <w:rsid w:val="00B720D2"/>
    <w:rsid w:val="00B72235"/>
    <w:rsid w:val="00B741FF"/>
    <w:rsid w:val="00B742B7"/>
    <w:rsid w:val="00B747A1"/>
    <w:rsid w:val="00B74E75"/>
    <w:rsid w:val="00B75110"/>
    <w:rsid w:val="00B75996"/>
    <w:rsid w:val="00B776F7"/>
    <w:rsid w:val="00B80AB7"/>
    <w:rsid w:val="00B81BAE"/>
    <w:rsid w:val="00B8238E"/>
    <w:rsid w:val="00B826D3"/>
    <w:rsid w:val="00B82764"/>
    <w:rsid w:val="00B82B38"/>
    <w:rsid w:val="00B82C8F"/>
    <w:rsid w:val="00B82D54"/>
    <w:rsid w:val="00B83B34"/>
    <w:rsid w:val="00B8446D"/>
    <w:rsid w:val="00B855DB"/>
    <w:rsid w:val="00B85ECE"/>
    <w:rsid w:val="00B869BE"/>
    <w:rsid w:val="00B86C54"/>
    <w:rsid w:val="00B86CD1"/>
    <w:rsid w:val="00B874A8"/>
    <w:rsid w:val="00B87F92"/>
    <w:rsid w:val="00B9078B"/>
    <w:rsid w:val="00B90BA7"/>
    <w:rsid w:val="00B913DB"/>
    <w:rsid w:val="00B92411"/>
    <w:rsid w:val="00B93111"/>
    <w:rsid w:val="00B93909"/>
    <w:rsid w:val="00B95D2B"/>
    <w:rsid w:val="00B95FD4"/>
    <w:rsid w:val="00B96A47"/>
    <w:rsid w:val="00B96EB7"/>
    <w:rsid w:val="00B97052"/>
    <w:rsid w:val="00BA0D93"/>
    <w:rsid w:val="00BA2EE9"/>
    <w:rsid w:val="00BA3653"/>
    <w:rsid w:val="00BA3703"/>
    <w:rsid w:val="00BA3B15"/>
    <w:rsid w:val="00BA3F8F"/>
    <w:rsid w:val="00BA4845"/>
    <w:rsid w:val="00BA570E"/>
    <w:rsid w:val="00BA5F8B"/>
    <w:rsid w:val="00BA627A"/>
    <w:rsid w:val="00BA6549"/>
    <w:rsid w:val="00BA674C"/>
    <w:rsid w:val="00BA710E"/>
    <w:rsid w:val="00BA7BD1"/>
    <w:rsid w:val="00BB048A"/>
    <w:rsid w:val="00BB07B0"/>
    <w:rsid w:val="00BB0AC3"/>
    <w:rsid w:val="00BB0E2D"/>
    <w:rsid w:val="00BB13AC"/>
    <w:rsid w:val="00BB15F0"/>
    <w:rsid w:val="00BB1F5D"/>
    <w:rsid w:val="00BB23E7"/>
    <w:rsid w:val="00BB2E23"/>
    <w:rsid w:val="00BB2FB6"/>
    <w:rsid w:val="00BB3658"/>
    <w:rsid w:val="00BB548B"/>
    <w:rsid w:val="00BB5AC3"/>
    <w:rsid w:val="00BB6677"/>
    <w:rsid w:val="00BB6C98"/>
    <w:rsid w:val="00BB7295"/>
    <w:rsid w:val="00BC0456"/>
    <w:rsid w:val="00BC057D"/>
    <w:rsid w:val="00BC0D17"/>
    <w:rsid w:val="00BC13F7"/>
    <w:rsid w:val="00BC172B"/>
    <w:rsid w:val="00BC1DE0"/>
    <w:rsid w:val="00BC3119"/>
    <w:rsid w:val="00BC3998"/>
    <w:rsid w:val="00BC39E0"/>
    <w:rsid w:val="00BC792A"/>
    <w:rsid w:val="00BD0439"/>
    <w:rsid w:val="00BD066C"/>
    <w:rsid w:val="00BD11FB"/>
    <w:rsid w:val="00BD2D7E"/>
    <w:rsid w:val="00BD31AC"/>
    <w:rsid w:val="00BD322E"/>
    <w:rsid w:val="00BD4CD4"/>
    <w:rsid w:val="00BD5EF2"/>
    <w:rsid w:val="00BD61A1"/>
    <w:rsid w:val="00BD6F39"/>
    <w:rsid w:val="00BD7117"/>
    <w:rsid w:val="00BD7EED"/>
    <w:rsid w:val="00BE0696"/>
    <w:rsid w:val="00BE09D8"/>
    <w:rsid w:val="00BE10C0"/>
    <w:rsid w:val="00BE112E"/>
    <w:rsid w:val="00BE13D7"/>
    <w:rsid w:val="00BE1698"/>
    <w:rsid w:val="00BE1C2E"/>
    <w:rsid w:val="00BE1FE8"/>
    <w:rsid w:val="00BE27CF"/>
    <w:rsid w:val="00BE2C61"/>
    <w:rsid w:val="00BE36D0"/>
    <w:rsid w:val="00BE3883"/>
    <w:rsid w:val="00BE3ADE"/>
    <w:rsid w:val="00BE5836"/>
    <w:rsid w:val="00BE70B6"/>
    <w:rsid w:val="00BE7D3C"/>
    <w:rsid w:val="00BF0869"/>
    <w:rsid w:val="00BF0ECE"/>
    <w:rsid w:val="00BF21A4"/>
    <w:rsid w:val="00BF287D"/>
    <w:rsid w:val="00BF28FA"/>
    <w:rsid w:val="00BF318D"/>
    <w:rsid w:val="00BF34AF"/>
    <w:rsid w:val="00BF3ADE"/>
    <w:rsid w:val="00BF4DE9"/>
    <w:rsid w:val="00BF5E24"/>
    <w:rsid w:val="00BF7080"/>
    <w:rsid w:val="00BF746A"/>
    <w:rsid w:val="00BF784A"/>
    <w:rsid w:val="00BF7D53"/>
    <w:rsid w:val="00BF7EB2"/>
    <w:rsid w:val="00C00732"/>
    <w:rsid w:val="00C017F0"/>
    <w:rsid w:val="00C0211E"/>
    <w:rsid w:val="00C029D7"/>
    <w:rsid w:val="00C02A5C"/>
    <w:rsid w:val="00C02B59"/>
    <w:rsid w:val="00C03308"/>
    <w:rsid w:val="00C040D6"/>
    <w:rsid w:val="00C05390"/>
    <w:rsid w:val="00C0584F"/>
    <w:rsid w:val="00C0629A"/>
    <w:rsid w:val="00C07666"/>
    <w:rsid w:val="00C07B2C"/>
    <w:rsid w:val="00C1052A"/>
    <w:rsid w:val="00C1133C"/>
    <w:rsid w:val="00C12067"/>
    <w:rsid w:val="00C12267"/>
    <w:rsid w:val="00C132FE"/>
    <w:rsid w:val="00C1365A"/>
    <w:rsid w:val="00C13EB5"/>
    <w:rsid w:val="00C1457E"/>
    <w:rsid w:val="00C147B5"/>
    <w:rsid w:val="00C15151"/>
    <w:rsid w:val="00C1579A"/>
    <w:rsid w:val="00C15D0B"/>
    <w:rsid w:val="00C15D58"/>
    <w:rsid w:val="00C16041"/>
    <w:rsid w:val="00C160B5"/>
    <w:rsid w:val="00C169C1"/>
    <w:rsid w:val="00C172AC"/>
    <w:rsid w:val="00C174F0"/>
    <w:rsid w:val="00C176F7"/>
    <w:rsid w:val="00C17C9E"/>
    <w:rsid w:val="00C219B6"/>
    <w:rsid w:val="00C21D5A"/>
    <w:rsid w:val="00C22360"/>
    <w:rsid w:val="00C22BE3"/>
    <w:rsid w:val="00C2559C"/>
    <w:rsid w:val="00C25953"/>
    <w:rsid w:val="00C25CDD"/>
    <w:rsid w:val="00C269D3"/>
    <w:rsid w:val="00C27DF3"/>
    <w:rsid w:val="00C27F43"/>
    <w:rsid w:val="00C30470"/>
    <w:rsid w:val="00C316B9"/>
    <w:rsid w:val="00C31816"/>
    <w:rsid w:val="00C3202E"/>
    <w:rsid w:val="00C344D5"/>
    <w:rsid w:val="00C34773"/>
    <w:rsid w:val="00C3685D"/>
    <w:rsid w:val="00C36D5D"/>
    <w:rsid w:val="00C36DB7"/>
    <w:rsid w:val="00C37282"/>
    <w:rsid w:val="00C3789F"/>
    <w:rsid w:val="00C37E9B"/>
    <w:rsid w:val="00C400E7"/>
    <w:rsid w:val="00C40A03"/>
    <w:rsid w:val="00C4100E"/>
    <w:rsid w:val="00C41131"/>
    <w:rsid w:val="00C4236D"/>
    <w:rsid w:val="00C435FC"/>
    <w:rsid w:val="00C43F32"/>
    <w:rsid w:val="00C44326"/>
    <w:rsid w:val="00C46013"/>
    <w:rsid w:val="00C462FD"/>
    <w:rsid w:val="00C47441"/>
    <w:rsid w:val="00C47C39"/>
    <w:rsid w:val="00C501C8"/>
    <w:rsid w:val="00C51098"/>
    <w:rsid w:val="00C52405"/>
    <w:rsid w:val="00C529C9"/>
    <w:rsid w:val="00C5308A"/>
    <w:rsid w:val="00C5320A"/>
    <w:rsid w:val="00C53655"/>
    <w:rsid w:val="00C53B87"/>
    <w:rsid w:val="00C5463E"/>
    <w:rsid w:val="00C555CA"/>
    <w:rsid w:val="00C55C75"/>
    <w:rsid w:val="00C5713E"/>
    <w:rsid w:val="00C5747F"/>
    <w:rsid w:val="00C5779A"/>
    <w:rsid w:val="00C57DFA"/>
    <w:rsid w:val="00C60852"/>
    <w:rsid w:val="00C60BD2"/>
    <w:rsid w:val="00C612BA"/>
    <w:rsid w:val="00C61F2A"/>
    <w:rsid w:val="00C624C3"/>
    <w:rsid w:val="00C6269B"/>
    <w:rsid w:val="00C62B75"/>
    <w:rsid w:val="00C64155"/>
    <w:rsid w:val="00C64574"/>
    <w:rsid w:val="00C65571"/>
    <w:rsid w:val="00C65F88"/>
    <w:rsid w:val="00C67F8D"/>
    <w:rsid w:val="00C702C0"/>
    <w:rsid w:val="00C70CF9"/>
    <w:rsid w:val="00C71568"/>
    <w:rsid w:val="00C72107"/>
    <w:rsid w:val="00C72130"/>
    <w:rsid w:val="00C721B3"/>
    <w:rsid w:val="00C72688"/>
    <w:rsid w:val="00C73616"/>
    <w:rsid w:val="00C73716"/>
    <w:rsid w:val="00C73F5F"/>
    <w:rsid w:val="00C7566A"/>
    <w:rsid w:val="00C758CE"/>
    <w:rsid w:val="00C76CA9"/>
    <w:rsid w:val="00C76D87"/>
    <w:rsid w:val="00C76EA7"/>
    <w:rsid w:val="00C77452"/>
    <w:rsid w:val="00C80EF0"/>
    <w:rsid w:val="00C82BB3"/>
    <w:rsid w:val="00C83108"/>
    <w:rsid w:val="00C83257"/>
    <w:rsid w:val="00C834BE"/>
    <w:rsid w:val="00C83C44"/>
    <w:rsid w:val="00C84749"/>
    <w:rsid w:val="00C848BB"/>
    <w:rsid w:val="00C85807"/>
    <w:rsid w:val="00C85977"/>
    <w:rsid w:val="00C87263"/>
    <w:rsid w:val="00C87A1D"/>
    <w:rsid w:val="00C87E97"/>
    <w:rsid w:val="00C87EC8"/>
    <w:rsid w:val="00C90321"/>
    <w:rsid w:val="00C91ADA"/>
    <w:rsid w:val="00C91CB1"/>
    <w:rsid w:val="00C92854"/>
    <w:rsid w:val="00C93104"/>
    <w:rsid w:val="00C93FA1"/>
    <w:rsid w:val="00C94F8F"/>
    <w:rsid w:val="00C958AD"/>
    <w:rsid w:val="00C95C44"/>
    <w:rsid w:val="00C95F88"/>
    <w:rsid w:val="00C96643"/>
    <w:rsid w:val="00C966A5"/>
    <w:rsid w:val="00C970DB"/>
    <w:rsid w:val="00CA14F1"/>
    <w:rsid w:val="00CA2060"/>
    <w:rsid w:val="00CA2EDB"/>
    <w:rsid w:val="00CA4392"/>
    <w:rsid w:val="00CA5534"/>
    <w:rsid w:val="00CA5A7C"/>
    <w:rsid w:val="00CA6741"/>
    <w:rsid w:val="00CA6DC1"/>
    <w:rsid w:val="00CA76FC"/>
    <w:rsid w:val="00CA78DD"/>
    <w:rsid w:val="00CB0001"/>
    <w:rsid w:val="00CB06EA"/>
    <w:rsid w:val="00CB0F82"/>
    <w:rsid w:val="00CB0F89"/>
    <w:rsid w:val="00CB267F"/>
    <w:rsid w:val="00CB3D55"/>
    <w:rsid w:val="00CB4C31"/>
    <w:rsid w:val="00CB6A3E"/>
    <w:rsid w:val="00CB743B"/>
    <w:rsid w:val="00CC0BFE"/>
    <w:rsid w:val="00CC18E6"/>
    <w:rsid w:val="00CC1AEF"/>
    <w:rsid w:val="00CC2092"/>
    <w:rsid w:val="00CC2406"/>
    <w:rsid w:val="00CC2772"/>
    <w:rsid w:val="00CC2C60"/>
    <w:rsid w:val="00CC2C9B"/>
    <w:rsid w:val="00CC34FA"/>
    <w:rsid w:val="00CC3EEF"/>
    <w:rsid w:val="00CC4765"/>
    <w:rsid w:val="00CC5453"/>
    <w:rsid w:val="00CC5736"/>
    <w:rsid w:val="00CC5A57"/>
    <w:rsid w:val="00CC5C92"/>
    <w:rsid w:val="00CC6142"/>
    <w:rsid w:val="00CC6624"/>
    <w:rsid w:val="00CC6716"/>
    <w:rsid w:val="00CC6A37"/>
    <w:rsid w:val="00CC7315"/>
    <w:rsid w:val="00CC7CAC"/>
    <w:rsid w:val="00CC7F2F"/>
    <w:rsid w:val="00CD01A0"/>
    <w:rsid w:val="00CD0F64"/>
    <w:rsid w:val="00CD1013"/>
    <w:rsid w:val="00CD196A"/>
    <w:rsid w:val="00CD1D14"/>
    <w:rsid w:val="00CD3037"/>
    <w:rsid w:val="00CD3167"/>
    <w:rsid w:val="00CD317C"/>
    <w:rsid w:val="00CD3433"/>
    <w:rsid w:val="00CD41B7"/>
    <w:rsid w:val="00CD4D85"/>
    <w:rsid w:val="00CD57FB"/>
    <w:rsid w:val="00CD5D90"/>
    <w:rsid w:val="00CD62E4"/>
    <w:rsid w:val="00CD6C4B"/>
    <w:rsid w:val="00CD7789"/>
    <w:rsid w:val="00CE017C"/>
    <w:rsid w:val="00CE01A7"/>
    <w:rsid w:val="00CE0234"/>
    <w:rsid w:val="00CE0BB4"/>
    <w:rsid w:val="00CE1772"/>
    <w:rsid w:val="00CE1CB0"/>
    <w:rsid w:val="00CE2B2D"/>
    <w:rsid w:val="00CE2EBD"/>
    <w:rsid w:val="00CE30D2"/>
    <w:rsid w:val="00CE3E8E"/>
    <w:rsid w:val="00CE4F19"/>
    <w:rsid w:val="00CE5519"/>
    <w:rsid w:val="00CE556A"/>
    <w:rsid w:val="00CE5838"/>
    <w:rsid w:val="00CE5E68"/>
    <w:rsid w:val="00CE5E6A"/>
    <w:rsid w:val="00CE6D53"/>
    <w:rsid w:val="00CE701D"/>
    <w:rsid w:val="00CE7074"/>
    <w:rsid w:val="00CE74E2"/>
    <w:rsid w:val="00CE7CEC"/>
    <w:rsid w:val="00CF42D3"/>
    <w:rsid w:val="00CF4827"/>
    <w:rsid w:val="00CF5991"/>
    <w:rsid w:val="00CF5D74"/>
    <w:rsid w:val="00CF5FA6"/>
    <w:rsid w:val="00CF614B"/>
    <w:rsid w:val="00D0098A"/>
    <w:rsid w:val="00D01688"/>
    <w:rsid w:val="00D01901"/>
    <w:rsid w:val="00D01DA2"/>
    <w:rsid w:val="00D01F4B"/>
    <w:rsid w:val="00D02547"/>
    <w:rsid w:val="00D030B8"/>
    <w:rsid w:val="00D0315F"/>
    <w:rsid w:val="00D03587"/>
    <w:rsid w:val="00D0378F"/>
    <w:rsid w:val="00D0550E"/>
    <w:rsid w:val="00D0573E"/>
    <w:rsid w:val="00D06AA4"/>
    <w:rsid w:val="00D06C0F"/>
    <w:rsid w:val="00D06F2A"/>
    <w:rsid w:val="00D1038C"/>
    <w:rsid w:val="00D10C72"/>
    <w:rsid w:val="00D115A5"/>
    <w:rsid w:val="00D11640"/>
    <w:rsid w:val="00D11AD9"/>
    <w:rsid w:val="00D1278C"/>
    <w:rsid w:val="00D12AFD"/>
    <w:rsid w:val="00D13199"/>
    <w:rsid w:val="00D13280"/>
    <w:rsid w:val="00D1426D"/>
    <w:rsid w:val="00D149DB"/>
    <w:rsid w:val="00D1578E"/>
    <w:rsid w:val="00D17BF3"/>
    <w:rsid w:val="00D17C51"/>
    <w:rsid w:val="00D208D1"/>
    <w:rsid w:val="00D208F5"/>
    <w:rsid w:val="00D209C0"/>
    <w:rsid w:val="00D22311"/>
    <w:rsid w:val="00D22583"/>
    <w:rsid w:val="00D23E25"/>
    <w:rsid w:val="00D245A2"/>
    <w:rsid w:val="00D24737"/>
    <w:rsid w:val="00D253CA"/>
    <w:rsid w:val="00D256A7"/>
    <w:rsid w:val="00D25FBF"/>
    <w:rsid w:val="00D265A1"/>
    <w:rsid w:val="00D27093"/>
    <w:rsid w:val="00D30E09"/>
    <w:rsid w:val="00D31BF6"/>
    <w:rsid w:val="00D31E88"/>
    <w:rsid w:val="00D3203E"/>
    <w:rsid w:val="00D32C63"/>
    <w:rsid w:val="00D32CED"/>
    <w:rsid w:val="00D339C4"/>
    <w:rsid w:val="00D339D9"/>
    <w:rsid w:val="00D33A4D"/>
    <w:rsid w:val="00D33B19"/>
    <w:rsid w:val="00D33BB7"/>
    <w:rsid w:val="00D33CC4"/>
    <w:rsid w:val="00D342FA"/>
    <w:rsid w:val="00D3449C"/>
    <w:rsid w:val="00D344D5"/>
    <w:rsid w:val="00D3462B"/>
    <w:rsid w:val="00D349F9"/>
    <w:rsid w:val="00D34F4E"/>
    <w:rsid w:val="00D34F88"/>
    <w:rsid w:val="00D361D3"/>
    <w:rsid w:val="00D36A82"/>
    <w:rsid w:val="00D36BE2"/>
    <w:rsid w:val="00D37296"/>
    <w:rsid w:val="00D37EAE"/>
    <w:rsid w:val="00D37F25"/>
    <w:rsid w:val="00D37FDC"/>
    <w:rsid w:val="00D4065C"/>
    <w:rsid w:val="00D41495"/>
    <w:rsid w:val="00D417AD"/>
    <w:rsid w:val="00D41ACC"/>
    <w:rsid w:val="00D41D98"/>
    <w:rsid w:val="00D41F7D"/>
    <w:rsid w:val="00D420EE"/>
    <w:rsid w:val="00D42746"/>
    <w:rsid w:val="00D42838"/>
    <w:rsid w:val="00D42F4F"/>
    <w:rsid w:val="00D464A3"/>
    <w:rsid w:val="00D46EC1"/>
    <w:rsid w:val="00D47EF1"/>
    <w:rsid w:val="00D509FB"/>
    <w:rsid w:val="00D515E3"/>
    <w:rsid w:val="00D51F6E"/>
    <w:rsid w:val="00D54340"/>
    <w:rsid w:val="00D55C17"/>
    <w:rsid w:val="00D579F5"/>
    <w:rsid w:val="00D57EF6"/>
    <w:rsid w:val="00D60061"/>
    <w:rsid w:val="00D601D9"/>
    <w:rsid w:val="00D603FB"/>
    <w:rsid w:val="00D609A7"/>
    <w:rsid w:val="00D60D3C"/>
    <w:rsid w:val="00D6179A"/>
    <w:rsid w:val="00D61A37"/>
    <w:rsid w:val="00D63DBD"/>
    <w:rsid w:val="00D63FCD"/>
    <w:rsid w:val="00D64182"/>
    <w:rsid w:val="00D6474C"/>
    <w:rsid w:val="00D66CB9"/>
    <w:rsid w:val="00D67308"/>
    <w:rsid w:val="00D675A7"/>
    <w:rsid w:val="00D67620"/>
    <w:rsid w:val="00D67A20"/>
    <w:rsid w:val="00D71F87"/>
    <w:rsid w:val="00D729D4"/>
    <w:rsid w:val="00D72A80"/>
    <w:rsid w:val="00D738C3"/>
    <w:rsid w:val="00D73EEA"/>
    <w:rsid w:val="00D7473E"/>
    <w:rsid w:val="00D74765"/>
    <w:rsid w:val="00D74A6B"/>
    <w:rsid w:val="00D74DA1"/>
    <w:rsid w:val="00D7563D"/>
    <w:rsid w:val="00D7575A"/>
    <w:rsid w:val="00D75FD2"/>
    <w:rsid w:val="00D768D6"/>
    <w:rsid w:val="00D77730"/>
    <w:rsid w:val="00D77F22"/>
    <w:rsid w:val="00D808DF"/>
    <w:rsid w:val="00D809E1"/>
    <w:rsid w:val="00D813D9"/>
    <w:rsid w:val="00D8147E"/>
    <w:rsid w:val="00D816E5"/>
    <w:rsid w:val="00D81A15"/>
    <w:rsid w:val="00D81A35"/>
    <w:rsid w:val="00D822E6"/>
    <w:rsid w:val="00D8272B"/>
    <w:rsid w:val="00D82AF4"/>
    <w:rsid w:val="00D83417"/>
    <w:rsid w:val="00D83711"/>
    <w:rsid w:val="00D83736"/>
    <w:rsid w:val="00D85B67"/>
    <w:rsid w:val="00D912FD"/>
    <w:rsid w:val="00D9164D"/>
    <w:rsid w:val="00D9229F"/>
    <w:rsid w:val="00D926A2"/>
    <w:rsid w:val="00D92E07"/>
    <w:rsid w:val="00D933E4"/>
    <w:rsid w:val="00D937C4"/>
    <w:rsid w:val="00D95374"/>
    <w:rsid w:val="00D9693C"/>
    <w:rsid w:val="00D97084"/>
    <w:rsid w:val="00D97AF6"/>
    <w:rsid w:val="00D97DC0"/>
    <w:rsid w:val="00DA0F22"/>
    <w:rsid w:val="00DA25D5"/>
    <w:rsid w:val="00DA26A2"/>
    <w:rsid w:val="00DA2B39"/>
    <w:rsid w:val="00DA43AC"/>
    <w:rsid w:val="00DA517C"/>
    <w:rsid w:val="00DA591D"/>
    <w:rsid w:val="00DA5DB0"/>
    <w:rsid w:val="00DA67EF"/>
    <w:rsid w:val="00DB033A"/>
    <w:rsid w:val="00DB0664"/>
    <w:rsid w:val="00DB0758"/>
    <w:rsid w:val="00DB11D0"/>
    <w:rsid w:val="00DB30C4"/>
    <w:rsid w:val="00DB333B"/>
    <w:rsid w:val="00DB3E99"/>
    <w:rsid w:val="00DB48BF"/>
    <w:rsid w:val="00DB5291"/>
    <w:rsid w:val="00DB6B9B"/>
    <w:rsid w:val="00DB701F"/>
    <w:rsid w:val="00DB7922"/>
    <w:rsid w:val="00DB7A18"/>
    <w:rsid w:val="00DB7D65"/>
    <w:rsid w:val="00DC1AC8"/>
    <w:rsid w:val="00DC1EDF"/>
    <w:rsid w:val="00DC30CD"/>
    <w:rsid w:val="00DC3A42"/>
    <w:rsid w:val="00DC4517"/>
    <w:rsid w:val="00DC4785"/>
    <w:rsid w:val="00DC4BEA"/>
    <w:rsid w:val="00DC512C"/>
    <w:rsid w:val="00DC5CC0"/>
    <w:rsid w:val="00DC5F0E"/>
    <w:rsid w:val="00DC7B22"/>
    <w:rsid w:val="00DC7DB4"/>
    <w:rsid w:val="00DD0853"/>
    <w:rsid w:val="00DD13E2"/>
    <w:rsid w:val="00DD1460"/>
    <w:rsid w:val="00DD156B"/>
    <w:rsid w:val="00DD1ACF"/>
    <w:rsid w:val="00DD200A"/>
    <w:rsid w:val="00DD2558"/>
    <w:rsid w:val="00DD25D6"/>
    <w:rsid w:val="00DD2B50"/>
    <w:rsid w:val="00DD2C17"/>
    <w:rsid w:val="00DD3260"/>
    <w:rsid w:val="00DD378E"/>
    <w:rsid w:val="00DD4C9D"/>
    <w:rsid w:val="00DD4CAC"/>
    <w:rsid w:val="00DD510F"/>
    <w:rsid w:val="00DD53CB"/>
    <w:rsid w:val="00DD5484"/>
    <w:rsid w:val="00DD68C9"/>
    <w:rsid w:val="00DD68F3"/>
    <w:rsid w:val="00DD718B"/>
    <w:rsid w:val="00DD73EC"/>
    <w:rsid w:val="00DE0DD5"/>
    <w:rsid w:val="00DE0FDC"/>
    <w:rsid w:val="00DE2AD3"/>
    <w:rsid w:val="00DE2F72"/>
    <w:rsid w:val="00DE3CB4"/>
    <w:rsid w:val="00DE4182"/>
    <w:rsid w:val="00DE43E3"/>
    <w:rsid w:val="00DE467B"/>
    <w:rsid w:val="00DE5CE7"/>
    <w:rsid w:val="00DE5D8C"/>
    <w:rsid w:val="00DE67C3"/>
    <w:rsid w:val="00DF14BF"/>
    <w:rsid w:val="00DF1648"/>
    <w:rsid w:val="00DF3089"/>
    <w:rsid w:val="00DF4684"/>
    <w:rsid w:val="00DF54A7"/>
    <w:rsid w:val="00DF5EB0"/>
    <w:rsid w:val="00DF64E8"/>
    <w:rsid w:val="00DF7D8D"/>
    <w:rsid w:val="00E01D05"/>
    <w:rsid w:val="00E03168"/>
    <w:rsid w:val="00E0384A"/>
    <w:rsid w:val="00E03B52"/>
    <w:rsid w:val="00E048FA"/>
    <w:rsid w:val="00E05B2F"/>
    <w:rsid w:val="00E06059"/>
    <w:rsid w:val="00E06862"/>
    <w:rsid w:val="00E0692C"/>
    <w:rsid w:val="00E06955"/>
    <w:rsid w:val="00E06B06"/>
    <w:rsid w:val="00E0737E"/>
    <w:rsid w:val="00E0741C"/>
    <w:rsid w:val="00E07B14"/>
    <w:rsid w:val="00E10F27"/>
    <w:rsid w:val="00E11A28"/>
    <w:rsid w:val="00E12C0B"/>
    <w:rsid w:val="00E13E8C"/>
    <w:rsid w:val="00E13F6E"/>
    <w:rsid w:val="00E15141"/>
    <w:rsid w:val="00E15272"/>
    <w:rsid w:val="00E156BF"/>
    <w:rsid w:val="00E15D5B"/>
    <w:rsid w:val="00E167B6"/>
    <w:rsid w:val="00E16F42"/>
    <w:rsid w:val="00E171BB"/>
    <w:rsid w:val="00E17EDD"/>
    <w:rsid w:val="00E17F69"/>
    <w:rsid w:val="00E20380"/>
    <w:rsid w:val="00E20F48"/>
    <w:rsid w:val="00E21828"/>
    <w:rsid w:val="00E231E4"/>
    <w:rsid w:val="00E2673E"/>
    <w:rsid w:val="00E27ACE"/>
    <w:rsid w:val="00E3061E"/>
    <w:rsid w:val="00E30A37"/>
    <w:rsid w:val="00E315E8"/>
    <w:rsid w:val="00E31E4A"/>
    <w:rsid w:val="00E32C2C"/>
    <w:rsid w:val="00E3336F"/>
    <w:rsid w:val="00E33688"/>
    <w:rsid w:val="00E34D3C"/>
    <w:rsid w:val="00E354CA"/>
    <w:rsid w:val="00E35C81"/>
    <w:rsid w:val="00E36E3A"/>
    <w:rsid w:val="00E3778E"/>
    <w:rsid w:val="00E405B9"/>
    <w:rsid w:val="00E409C4"/>
    <w:rsid w:val="00E40CEC"/>
    <w:rsid w:val="00E415A3"/>
    <w:rsid w:val="00E4173E"/>
    <w:rsid w:val="00E42985"/>
    <w:rsid w:val="00E42F56"/>
    <w:rsid w:val="00E439B3"/>
    <w:rsid w:val="00E439C3"/>
    <w:rsid w:val="00E43BB8"/>
    <w:rsid w:val="00E43D8A"/>
    <w:rsid w:val="00E4481F"/>
    <w:rsid w:val="00E44CD7"/>
    <w:rsid w:val="00E45182"/>
    <w:rsid w:val="00E45717"/>
    <w:rsid w:val="00E4629B"/>
    <w:rsid w:val="00E4631E"/>
    <w:rsid w:val="00E46632"/>
    <w:rsid w:val="00E46765"/>
    <w:rsid w:val="00E4682B"/>
    <w:rsid w:val="00E46E9A"/>
    <w:rsid w:val="00E472B4"/>
    <w:rsid w:val="00E509C7"/>
    <w:rsid w:val="00E51090"/>
    <w:rsid w:val="00E5232B"/>
    <w:rsid w:val="00E52974"/>
    <w:rsid w:val="00E52B45"/>
    <w:rsid w:val="00E52E67"/>
    <w:rsid w:val="00E53B25"/>
    <w:rsid w:val="00E546CB"/>
    <w:rsid w:val="00E55DBA"/>
    <w:rsid w:val="00E56086"/>
    <w:rsid w:val="00E57063"/>
    <w:rsid w:val="00E60FB7"/>
    <w:rsid w:val="00E61743"/>
    <w:rsid w:val="00E622E8"/>
    <w:rsid w:val="00E6239E"/>
    <w:rsid w:val="00E62964"/>
    <w:rsid w:val="00E62B3D"/>
    <w:rsid w:val="00E63430"/>
    <w:rsid w:val="00E63742"/>
    <w:rsid w:val="00E63EBE"/>
    <w:rsid w:val="00E63F81"/>
    <w:rsid w:val="00E64816"/>
    <w:rsid w:val="00E65920"/>
    <w:rsid w:val="00E65EF7"/>
    <w:rsid w:val="00E65FBB"/>
    <w:rsid w:val="00E6622E"/>
    <w:rsid w:val="00E708C9"/>
    <w:rsid w:val="00E709A7"/>
    <w:rsid w:val="00E70EEE"/>
    <w:rsid w:val="00E70EF5"/>
    <w:rsid w:val="00E7127D"/>
    <w:rsid w:val="00E7137A"/>
    <w:rsid w:val="00E713C6"/>
    <w:rsid w:val="00E7461F"/>
    <w:rsid w:val="00E74E73"/>
    <w:rsid w:val="00E75D19"/>
    <w:rsid w:val="00E7601F"/>
    <w:rsid w:val="00E761E7"/>
    <w:rsid w:val="00E77069"/>
    <w:rsid w:val="00E77326"/>
    <w:rsid w:val="00E77BE7"/>
    <w:rsid w:val="00E77D0F"/>
    <w:rsid w:val="00E77E61"/>
    <w:rsid w:val="00E80869"/>
    <w:rsid w:val="00E80D79"/>
    <w:rsid w:val="00E818EC"/>
    <w:rsid w:val="00E82D14"/>
    <w:rsid w:val="00E83ABA"/>
    <w:rsid w:val="00E8584B"/>
    <w:rsid w:val="00E859C9"/>
    <w:rsid w:val="00E85EF1"/>
    <w:rsid w:val="00E86866"/>
    <w:rsid w:val="00E86A05"/>
    <w:rsid w:val="00E86C4B"/>
    <w:rsid w:val="00E87AE6"/>
    <w:rsid w:val="00E90785"/>
    <w:rsid w:val="00E914E1"/>
    <w:rsid w:val="00E91ACE"/>
    <w:rsid w:val="00E91D85"/>
    <w:rsid w:val="00E926F7"/>
    <w:rsid w:val="00E92E6B"/>
    <w:rsid w:val="00E9304C"/>
    <w:rsid w:val="00E9314D"/>
    <w:rsid w:val="00E93A32"/>
    <w:rsid w:val="00E93AED"/>
    <w:rsid w:val="00E95AC2"/>
    <w:rsid w:val="00E95B5F"/>
    <w:rsid w:val="00E95B76"/>
    <w:rsid w:val="00EA02B5"/>
    <w:rsid w:val="00EA1231"/>
    <w:rsid w:val="00EA12EA"/>
    <w:rsid w:val="00EA2254"/>
    <w:rsid w:val="00EA2EE3"/>
    <w:rsid w:val="00EA347B"/>
    <w:rsid w:val="00EA4C84"/>
    <w:rsid w:val="00EA530C"/>
    <w:rsid w:val="00EA59DB"/>
    <w:rsid w:val="00EA5BBC"/>
    <w:rsid w:val="00EA5CB9"/>
    <w:rsid w:val="00EA5E24"/>
    <w:rsid w:val="00EA7ED8"/>
    <w:rsid w:val="00EA7F7A"/>
    <w:rsid w:val="00EB02A7"/>
    <w:rsid w:val="00EB05E2"/>
    <w:rsid w:val="00EB05FE"/>
    <w:rsid w:val="00EB20C7"/>
    <w:rsid w:val="00EB236A"/>
    <w:rsid w:val="00EB390C"/>
    <w:rsid w:val="00EB3E76"/>
    <w:rsid w:val="00EB436F"/>
    <w:rsid w:val="00EB4AA2"/>
    <w:rsid w:val="00EB5090"/>
    <w:rsid w:val="00EB5365"/>
    <w:rsid w:val="00EB6693"/>
    <w:rsid w:val="00EB75FA"/>
    <w:rsid w:val="00EC0182"/>
    <w:rsid w:val="00EC030E"/>
    <w:rsid w:val="00EC0B02"/>
    <w:rsid w:val="00EC0C27"/>
    <w:rsid w:val="00EC127B"/>
    <w:rsid w:val="00EC14C1"/>
    <w:rsid w:val="00EC1AA7"/>
    <w:rsid w:val="00EC1D5A"/>
    <w:rsid w:val="00EC1ED7"/>
    <w:rsid w:val="00EC1FB3"/>
    <w:rsid w:val="00EC28BB"/>
    <w:rsid w:val="00EC2AD1"/>
    <w:rsid w:val="00EC2AFD"/>
    <w:rsid w:val="00EC3157"/>
    <w:rsid w:val="00EC4E50"/>
    <w:rsid w:val="00EC5B01"/>
    <w:rsid w:val="00EC5F8A"/>
    <w:rsid w:val="00EC5FCD"/>
    <w:rsid w:val="00EC65E7"/>
    <w:rsid w:val="00EC6E8D"/>
    <w:rsid w:val="00ED0814"/>
    <w:rsid w:val="00ED1548"/>
    <w:rsid w:val="00ED163F"/>
    <w:rsid w:val="00ED2524"/>
    <w:rsid w:val="00ED2F6C"/>
    <w:rsid w:val="00ED3920"/>
    <w:rsid w:val="00ED4D80"/>
    <w:rsid w:val="00ED53E0"/>
    <w:rsid w:val="00ED6435"/>
    <w:rsid w:val="00ED7090"/>
    <w:rsid w:val="00ED7AEE"/>
    <w:rsid w:val="00EE00BA"/>
    <w:rsid w:val="00EE0DB8"/>
    <w:rsid w:val="00EE0E1C"/>
    <w:rsid w:val="00EE12A0"/>
    <w:rsid w:val="00EE26DE"/>
    <w:rsid w:val="00EE351D"/>
    <w:rsid w:val="00EE57B7"/>
    <w:rsid w:val="00EE582B"/>
    <w:rsid w:val="00EE5B59"/>
    <w:rsid w:val="00EE6379"/>
    <w:rsid w:val="00EE6728"/>
    <w:rsid w:val="00EE6CAC"/>
    <w:rsid w:val="00EE74DF"/>
    <w:rsid w:val="00EE771D"/>
    <w:rsid w:val="00EF15F2"/>
    <w:rsid w:val="00EF185F"/>
    <w:rsid w:val="00EF2E99"/>
    <w:rsid w:val="00EF44CE"/>
    <w:rsid w:val="00EF5E5F"/>
    <w:rsid w:val="00EF678F"/>
    <w:rsid w:val="00EF694C"/>
    <w:rsid w:val="00EF6A71"/>
    <w:rsid w:val="00EF7508"/>
    <w:rsid w:val="00F0000C"/>
    <w:rsid w:val="00F01684"/>
    <w:rsid w:val="00F03C74"/>
    <w:rsid w:val="00F05050"/>
    <w:rsid w:val="00F05EE6"/>
    <w:rsid w:val="00F070D2"/>
    <w:rsid w:val="00F10684"/>
    <w:rsid w:val="00F10DF3"/>
    <w:rsid w:val="00F113E0"/>
    <w:rsid w:val="00F114DC"/>
    <w:rsid w:val="00F115C8"/>
    <w:rsid w:val="00F11765"/>
    <w:rsid w:val="00F11995"/>
    <w:rsid w:val="00F11E14"/>
    <w:rsid w:val="00F11FA1"/>
    <w:rsid w:val="00F12157"/>
    <w:rsid w:val="00F127FB"/>
    <w:rsid w:val="00F128E2"/>
    <w:rsid w:val="00F13414"/>
    <w:rsid w:val="00F135C2"/>
    <w:rsid w:val="00F144BD"/>
    <w:rsid w:val="00F15081"/>
    <w:rsid w:val="00F150DE"/>
    <w:rsid w:val="00F15DC7"/>
    <w:rsid w:val="00F1611D"/>
    <w:rsid w:val="00F17288"/>
    <w:rsid w:val="00F17759"/>
    <w:rsid w:val="00F17FBA"/>
    <w:rsid w:val="00F20A0F"/>
    <w:rsid w:val="00F20DA7"/>
    <w:rsid w:val="00F2127E"/>
    <w:rsid w:val="00F216FD"/>
    <w:rsid w:val="00F21A07"/>
    <w:rsid w:val="00F227FB"/>
    <w:rsid w:val="00F2413B"/>
    <w:rsid w:val="00F24763"/>
    <w:rsid w:val="00F25223"/>
    <w:rsid w:val="00F25E79"/>
    <w:rsid w:val="00F27096"/>
    <w:rsid w:val="00F27361"/>
    <w:rsid w:val="00F273A9"/>
    <w:rsid w:val="00F30DE3"/>
    <w:rsid w:val="00F31CE0"/>
    <w:rsid w:val="00F32B46"/>
    <w:rsid w:val="00F33E7C"/>
    <w:rsid w:val="00F340FD"/>
    <w:rsid w:val="00F344A2"/>
    <w:rsid w:val="00F357C4"/>
    <w:rsid w:val="00F357CE"/>
    <w:rsid w:val="00F3646B"/>
    <w:rsid w:val="00F3767F"/>
    <w:rsid w:val="00F4003E"/>
    <w:rsid w:val="00F40838"/>
    <w:rsid w:val="00F40CBC"/>
    <w:rsid w:val="00F416FB"/>
    <w:rsid w:val="00F4286A"/>
    <w:rsid w:val="00F42C53"/>
    <w:rsid w:val="00F44669"/>
    <w:rsid w:val="00F44BDE"/>
    <w:rsid w:val="00F4530E"/>
    <w:rsid w:val="00F467CB"/>
    <w:rsid w:val="00F46D95"/>
    <w:rsid w:val="00F473AA"/>
    <w:rsid w:val="00F47583"/>
    <w:rsid w:val="00F475A3"/>
    <w:rsid w:val="00F47708"/>
    <w:rsid w:val="00F47742"/>
    <w:rsid w:val="00F47893"/>
    <w:rsid w:val="00F47930"/>
    <w:rsid w:val="00F519F7"/>
    <w:rsid w:val="00F51AAC"/>
    <w:rsid w:val="00F521FC"/>
    <w:rsid w:val="00F52520"/>
    <w:rsid w:val="00F528C3"/>
    <w:rsid w:val="00F52AF6"/>
    <w:rsid w:val="00F5363B"/>
    <w:rsid w:val="00F53F26"/>
    <w:rsid w:val="00F540F1"/>
    <w:rsid w:val="00F5485C"/>
    <w:rsid w:val="00F54E9F"/>
    <w:rsid w:val="00F54F0F"/>
    <w:rsid w:val="00F565FC"/>
    <w:rsid w:val="00F5718E"/>
    <w:rsid w:val="00F6031F"/>
    <w:rsid w:val="00F6050C"/>
    <w:rsid w:val="00F62C03"/>
    <w:rsid w:val="00F62F9E"/>
    <w:rsid w:val="00F63955"/>
    <w:rsid w:val="00F648DE"/>
    <w:rsid w:val="00F65EB3"/>
    <w:rsid w:val="00F66025"/>
    <w:rsid w:val="00F660FA"/>
    <w:rsid w:val="00F67748"/>
    <w:rsid w:val="00F678A0"/>
    <w:rsid w:val="00F67F48"/>
    <w:rsid w:val="00F70CB2"/>
    <w:rsid w:val="00F71401"/>
    <w:rsid w:val="00F71596"/>
    <w:rsid w:val="00F71EA1"/>
    <w:rsid w:val="00F74A60"/>
    <w:rsid w:val="00F754A6"/>
    <w:rsid w:val="00F75FBE"/>
    <w:rsid w:val="00F76E12"/>
    <w:rsid w:val="00F7728A"/>
    <w:rsid w:val="00F7759A"/>
    <w:rsid w:val="00F80D60"/>
    <w:rsid w:val="00F80F57"/>
    <w:rsid w:val="00F84060"/>
    <w:rsid w:val="00F8567F"/>
    <w:rsid w:val="00F87DE9"/>
    <w:rsid w:val="00F914BE"/>
    <w:rsid w:val="00F93644"/>
    <w:rsid w:val="00F936F7"/>
    <w:rsid w:val="00F93821"/>
    <w:rsid w:val="00F93EA3"/>
    <w:rsid w:val="00F946E8"/>
    <w:rsid w:val="00F951FF"/>
    <w:rsid w:val="00F954DC"/>
    <w:rsid w:val="00F95D8C"/>
    <w:rsid w:val="00F9623F"/>
    <w:rsid w:val="00F97401"/>
    <w:rsid w:val="00F97D1E"/>
    <w:rsid w:val="00FA0BD3"/>
    <w:rsid w:val="00FA11A3"/>
    <w:rsid w:val="00FA12BE"/>
    <w:rsid w:val="00FA1443"/>
    <w:rsid w:val="00FA202B"/>
    <w:rsid w:val="00FA424B"/>
    <w:rsid w:val="00FA4BEF"/>
    <w:rsid w:val="00FA74EC"/>
    <w:rsid w:val="00FA7861"/>
    <w:rsid w:val="00FA7CF1"/>
    <w:rsid w:val="00FB097A"/>
    <w:rsid w:val="00FB0B5A"/>
    <w:rsid w:val="00FB0C14"/>
    <w:rsid w:val="00FB194A"/>
    <w:rsid w:val="00FB207C"/>
    <w:rsid w:val="00FB34E7"/>
    <w:rsid w:val="00FB4032"/>
    <w:rsid w:val="00FB416A"/>
    <w:rsid w:val="00FB41F8"/>
    <w:rsid w:val="00FB4334"/>
    <w:rsid w:val="00FB46CE"/>
    <w:rsid w:val="00FB5066"/>
    <w:rsid w:val="00FB5E69"/>
    <w:rsid w:val="00FB638F"/>
    <w:rsid w:val="00FB65E5"/>
    <w:rsid w:val="00FB6E5D"/>
    <w:rsid w:val="00FB7570"/>
    <w:rsid w:val="00FB7E2C"/>
    <w:rsid w:val="00FC0646"/>
    <w:rsid w:val="00FC07C4"/>
    <w:rsid w:val="00FC1DC7"/>
    <w:rsid w:val="00FC3445"/>
    <w:rsid w:val="00FC3630"/>
    <w:rsid w:val="00FC37AE"/>
    <w:rsid w:val="00FC3DCF"/>
    <w:rsid w:val="00FC4213"/>
    <w:rsid w:val="00FC45E7"/>
    <w:rsid w:val="00FC4FFB"/>
    <w:rsid w:val="00FC55D6"/>
    <w:rsid w:val="00FC6987"/>
    <w:rsid w:val="00FC7CC4"/>
    <w:rsid w:val="00FD3981"/>
    <w:rsid w:val="00FD3EF2"/>
    <w:rsid w:val="00FD456C"/>
    <w:rsid w:val="00FD50C5"/>
    <w:rsid w:val="00FD5CBA"/>
    <w:rsid w:val="00FD5E7D"/>
    <w:rsid w:val="00FD6FC4"/>
    <w:rsid w:val="00FD741B"/>
    <w:rsid w:val="00FE0757"/>
    <w:rsid w:val="00FE18C0"/>
    <w:rsid w:val="00FE29F0"/>
    <w:rsid w:val="00FE2AC6"/>
    <w:rsid w:val="00FE2AF2"/>
    <w:rsid w:val="00FE31C7"/>
    <w:rsid w:val="00FE4C2C"/>
    <w:rsid w:val="00FE4D49"/>
    <w:rsid w:val="00FE575B"/>
    <w:rsid w:val="00FE71E2"/>
    <w:rsid w:val="00FE75C0"/>
    <w:rsid w:val="00FF02EA"/>
    <w:rsid w:val="00FF0F26"/>
    <w:rsid w:val="00FF1004"/>
    <w:rsid w:val="00FF2F39"/>
    <w:rsid w:val="00FF30D9"/>
    <w:rsid w:val="00FF3F29"/>
    <w:rsid w:val="00FF41FB"/>
    <w:rsid w:val="00FF4802"/>
    <w:rsid w:val="00FF558A"/>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9D91C0E"/>
  <w15:chartTrackingRefBased/>
  <w15:docId w15:val="{2E6D1D38-BD4D-4156-8241-B1603395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27093"/>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1">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rPr>
      <w:lang w:eastAsia="ja-JP"/>
    </w:rPr>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1"/>
    <w:pPr>
      <w:widowControl w:val="0"/>
      <w:spacing w:after="120"/>
      <w:ind w:left="283" w:hanging="283"/>
    </w:pPr>
    <w:rPr>
      <w:lang w:eastAsia="de-DE"/>
    </w:rPr>
  </w:style>
  <w:style w:type="paragraph" w:styleId="af1">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2">
    <w:name w:val="Emphasis"/>
    <w:qFormat/>
    <w:rPr>
      <w:i/>
      <w:iCs/>
    </w:rPr>
  </w:style>
  <w:style w:type="paragraph" w:styleId="af3">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4">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3">
    <w:name w:val="一覧 3 (文字)"/>
    <w:basedOn w:val="26"/>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6"/>
    <w:link w:val="B2"/>
    <w:rsid w:val="00D33A4D"/>
    <w:rPr>
      <w:rFonts w:eastAsia="ＭＳ 明朝"/>
      <w:lang w:val="en-GB" w:eastAsia="en-US" w:bidi="ar-SA"/>
    </w:rPr>
  </w:style>
  <w:style w:type="table" w:styleId="af5">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3"/>
    <w:rsid w:val="003C2726"/>
    <w:pPr>
      <w:ind w:leftChars="400" w:left="851" w:firstLineChars="100" w:firstLine="210"/>
    </w:pPr>
    <w:rPr>
      <w:lang w:eastAsia="en-US"/>
    </w:rPr>
  </w:style>
  <w:style w:type="paragraph" w:styleId="af6">
    <w:name w:val="Date"/>
    <w:basedOn w:val="a"/>
    <w:next w:val="a"/>
    <w:rsid w:val="00D37F25"/>
  </w:style>
  <w:style w:type="paragraph" w:styleId="af7">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8">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9">
    <w:name w:val="annotation subject"/>
    <w:basedOn w:val="ad"/>
    <w:next w:val="ad"/>
    <w:semiHidden/>
    <w:rsid w:val="00BA674C"/>
    <w:rPr>
      <w:b/>
      <w:bCs/>
    </w:rPr>
  </w:style>
  <w:style w:type="character" w:customStyle="1" w:styleId="20">
    <w:name w:val="見出し 2 (文字)"/>
    <w:aliases w:val="Head2A (文字),2 (文字),H2 (文字),h2 (文字)"/>
    <w:basedOn w:val="a0"/>
    <w:link w:val="2"/>
    <w:rsid w:val="00FF0F26"/>
    <w:rPr>
      <w:rFonts w:ascii="Arial" w:hAnsi="Arial"/>
      <w:sz w:val="32"/>
      <w:lang w:val="en-GB" w:eastAsia="en-US"/>
    </w:rPr>
  </w:style>
  <w:style w:type="paragraph" w:styleId="afa">
    <w:name w:val="List Paragraph"/>
    <w:basedOn w:val="a"/>
    <w:uiPriority w:val="34"/>
    <w:qFormat/>
    <w:rsid w:val="006563DC"/>
    <w:pPr>
      <w:ind w:leftChars="400" w:left="840"/>
    </w:pPr>
  </w:style>
  <w:style w:type="character" w:customStyle="1" w:styleId="ae">
    <w:name w:val="コメント文字列 (文字)"/>
    <w:basedOn w:val="a0"/>
    <w:link w:val="ad"/>
    <w:semiHidden/>
    <w:rsid w:val="005935FF"/>
    <w:rPr>
      <w:rFonts w:ascii="Times New Roman" w:hAnsi="Times New Roman"/>
      <w:lang w:val="en-GB" w:eastAsia="en-US"/>
    </w:rPr>
  </w:style>
  <w:style w:type="character" w:styleId="afb">
    <w:name w:val="Strong"/>
    <w:basedOn w:val="a0"/>
    <w:qFormat/>
    <w:rsid w:val="00BA627A"/>
    <w:rPr>
      <w:b/>
      <w:bCs/>
    </w:rPr>
  </w:style>
  <w:style w:type="paragraph" w:styleId="afc">
    <w:name w:val="Revision"/>
    <w:hidden/>
    <w:uiPriority w:val="99"/>
    <w:semiHidden/>
    <w:rsid w:val="00D031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26960690">
      <w:bodyDiv w:val="1"/>
      <w:marLeft w:val="0"/>
      <w:marRight w:val="0"/>
      <w:marTop w:val="0"/>
      <w:marBottom w:val="0"/>
      <w:divBdr>
        <w:top w:val="none" w:sz="0" w:space="0" w:color="auto"/>
        <w:left w:val="none" w:sz="0" w:space="0" w:color="auto"/>
        <w:bottom w:val="none" w:sz="0" w:space="0" w:color="auto"/>
        <w:right w:val="none" w:sz="0" w:space="0" w:color="auto"/>
      </w:divBdr>
      <w:divsChild>
        <w:div w:id="754014069">
          <w:marLeft w:val="547"/>
          <w:marRight w:val="0"/>
          <w:marTop w:val="60"/>
          <w:marBottom w:val="0"/>
          <w:divBdr>
            <w:top w:val="none" w:sz="0" w:space="0" w:color="auto"/>
            <w:left w:val="none" w:sz="0" w:space="0" w:color="auto"/>
            <w:bottom w:val="none" w:sz="0" w:space="0" w:color="auto"/>
            <w:right w:val="none" w:sz="0" w:space="0" w:color="auto"/>
          </w:divBdr>
        </w:div>
        <w:div w:id="1927375598">
          <w:marLeft w:val="1267"/>
          <w:marRight w:val="0"/>
          <w:marTop w:val="60"/>
          <w:marBottom w:val="0"/>
          <w:divBdr>
            <w:top w:val="none" w:sz="0" w:space="0" w:color="auto"/>
            <w:left w:val="none" w:sz="0" w:space="0" w:color="auto"/>
            <w:bottom w:val="none" w:sz="0" w:space="0" w:color="auto"/>
            <w:right w:val="none" w:sz="0" w:space="0" w:color="auto"/>
          </w:divBdr>
        </w:div>
        <w:div w:id="742803337">
          <w:marLeft w:val="1267"/>
          <w:marRight w:val="0"/>
          <w:marTop w:val="60"/>
          <w:marBottom w:val="0"/>
          <w:divBdr>
            <w:top w:val="none" w:sz="0" w:space="0" w:color="auto"/>
            <w:left w:val="none" w:sz="0" w:space="0" w:color="auto"/>
            <w:bottom w:val="none" w:sz="0" w:space="0" w:color="auto"/>
            <w:right w:val="none" w:sz="0" w:space="0" w:color="auto"/>
          </w:divBdr>
        </w:div>
        <w:div w:id="1480461301">
          <w:marLeft w:val="1267"/>
          <w:marRight w:val="0"/>
          <w:marTop w:val="60"/>
          <w:marBottom w:val="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9B2B46EF655B9042914AFBE0908E5F49" ma:contentTypeVersion="9" ma:contentTypeDescription="新しいドキュメントを作成します。" ma:contentTypeScope="" ma:versionID="6e92283b5156237bc32182f67dd121cc">
  <xsd:schema xmlns:xsd="http://www.w3.org/2001/XMLSchema" xmlns:xs="http://www.w3.org/2001/XMLSchema" xmlns:p="http://schemas.microsoft.com/office/2006/metadata/properties" xmlns:ns2="e4ba0706-93c8-4ec9-8297-210e5c51ce12" targetNamespace="http://schemas.microsoft.com/office/2006/metadata/properties" ma:root="true" ma:fieldsID="7b63ac58f3829ae9d3b5ed8e57d42ca6" ns2:_="">
    <xsd:import namespace="e4ba0706-93c8-4ec9-8297-210e5c51ce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a0706-93c8-4ec9-8297-210e5c51c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E54756-D69C-4ADC-8745-C9DE56642344}">
  <ds:schemaRefs>
    <ds:schemaRef ds:uri="http://schemas.microsoft.com/sharepoint/v3/contenttype/forms"/>
  </ds:schemaRefs>
</ds:datastoreItem>
</file>

<file path=customXml/itemProps2.xml><?xml version="1.0" encoding="utf-8"?>
<ds:datastoreItem xmlns:ds="http://schemas.openxmlformats.org/officeDocument/2006/customXml" ds:itemID="{4D36B66F-125B-4370-A2FB-3F0E1ADDD2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ba0706-93c8-4ec9-8297-210e5c51ce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25BE14-0869-451F-887D-19B2B7A8923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CD9B9E8-1AB0-49B5-9D88-68E01AA3E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4117</TotalTime>
  <Pages>4</Pages>
  <Words>2039</Words>
  <Characters>10703</Characters>
  <Application>Microsoft Office Word</Application>
  <DocSecurity>0</DocSecurity>
  <Lines>89</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WG2 #xx</vt:lpstr>
      <vt:lpstr/>
    </vt:vector>
  </TitlesOfParts>
  <Company>NTT DOCOMO, Inc.</Company>
  <LinksUpToDate>false</LinksUpToDate>
  <CharactersWithSpaces>12717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#xx</dc:title>
  <dc:subject/>
  <dc:creator>Hideaki Takahashi</dc:creator>
  <cp:keywords/>
  <dc:description/>
  <cp:lastModifiedBy>DENSO CORPORATION</cp:lastModifiedBy>
  <cp:revision>949</cp:revision>
  <cp:lastPrinted>2006-02-09T00:55:00Z</cp:lastPrinted>
  <dcterms:created xsi:type="dcterms:W3CDTF">2021-04-02T01:19:00Z</dcterms:created>
  <dcterms:modified xsi:type="dcterms:W3CDTF">2023-08-10T08:02:00Z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y fmtid="{D5CDD505-2E9C-101B-9397-08002B2CF9AE}" pid="7" name="ContentTypeId">
    <vt:lpwstr>0x0101009B2B46EF655B9042914AFBE0908E5F49</vt:lpwstr>
  </property>
</Properties>
</file>