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w:t>
      </w:r>
      <w:proofErr w:type="gramStart"/>
      <w:r>
        <w:rPr>
          <w:rFonts w:ascii="Arial" w:eastAsia="MS Mincho" w:hAnsi="Arial" w:cs="Arial"/>
          <w:sz w:val="24"/>
        </w:rPr>
        <w:t>427][</w:t>
      </w:r>
      <w:proofErr w:type="gramEnd"/>
      <w:r>
        <w:rPr>
          <w:rFonts w:ascii="Arial" w:eastAsia="MS Mincho" w:hAnsi="Arial" w:cs="Arial"/>
          <w:sz w:val="24"/>
        </w:rPr>
        <w:t>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w:t>
      </w:r>
      <w:proofErr w:type="gramStart"/>
      <w:r>
        <w:t>427][</w:t>
      </w:r>
      <w:proofErr w:type="gramEnd"/>
      <w:r>
        <w:t>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 xml:space="preserve">R2-2302639, "Corrections on applicability of timing error margin of </w:t>
      </w:r>
      <w:proofErr w:type="spellStart"/>
      <w:r w:rsidRPr="00305C0B">
        <w:rPr>
          <w:lang w:val="en-US"/>
        </w:rPr>
        <w:t>RxTEG</w:t>
      </w:r>
      <w:proofErr w:type="spellEnd"/>
      <w:r w:rsidRPr="00305C0B">
        <w:rPr>
          <w:lang w:val="en-US"/>
        </w:rPr>
        <w:t xml:space="preserve"> in NR-Multi-RTT-</w:t>
      </w:r>
      <w:proofErr w:type="spellStart"/>
      <w:r w:rsidRPr="00305C0B">
        <w:rPr>
          <w:lang w:val="en-US"/>
        </w:rPr>
        <w:t>SignalMeasurementInformation</w:t>
      </w:r>
      <w:proofErr w:type="spellEnd"/>
      <w:r w:rsidRPr="00305C0B">
        <w:rPr>
          <w:lang w:val="en-US"/>
        </w:rPr>
        <w:t xml:space="preserve">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 xml:space="preserve">Huawei, </w:t>
      </w:r>
      <w:proofErr w:type="spellStart"/>
      <w:r w:rsidRPr="00305C0B">
        <w:rPr>
          <w:lang w:val="en-US"/>
        </w:rPr>
        <w:t>HiSilicon</w:t>
      </w:r>
      <w:proofErr w:type="spellEnd"/>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w:t>
      </w:r>
      <w:proofErr w:type="spellStart"/>
      <w:r w:rsidRPr="00305C0B">
        <w:rPr>
          <w:lang w:val="en-US"/>
        </w:rPr>
        <w:t>ExpectedAoD</w:t>
      </w:r>
      <w:proofErr w:type="spellEnd"/>
      <w:r w:rsidRPr="00305C0B">
        <w:rPr>
          <w:lang w:val="en-US"/>
        </w:rPr>
        <w:t>-or-AoA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proofErr w:type="gramStart"/>
            <w:r>
              <w:rPr>
                <w:rFonts w:ascii="Arial" w:hAnsi="Arial" w:cs="Arial"/>
                <w:lang w:eastAsia="zh-CN"/>
              </w:rPr>
              <w:t>S</w:t>
            </w:r>
            <w:r>
              <w:rPr>
                <w:rFonts w:ascii="Arial" w:hAnsi="Arial" w:cs="Arial" w:hint="eastAsia"/>
                <w:lang w:eastAsia="zh-CN"/>
              </w:rPr>
              <w:t>o</w:t>
            </w:r>
            <w:proofErr w:type="gramEnd"/>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 xml:space="preserve">"Timing Error Margins" are defined in TS 38.133 for the actual measurements </w:t>
      </w:r>
      <w:proofErr w:type="gramStart"/>
      <w:r>
        <w:rPr>
          <w:lang w:val="en-US"/>
        </w:rPr>
        <w:t>only;</w:t>
      </w:r>
      <w:proofErr w:type="gramEnd"/>
      <w:r>
        <w:rPr>
          <w:lang w:val="en-US"/>
        </w:rPr>
        <w:t xml:space="preserve">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B96A5C">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B96A5C">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B96A5C">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rsidTr="00B96A5C">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B96A5C">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B96A5C">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B96A5C">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B96A5C">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B96A5C">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B96A5C">
        <w:tc>
          <w:tcPr>
            <w:tcW w:w="1696" w:type="dxa"/>
          </w:tcPr>
          <w:p w14:paraId="4FFAF200" w14:textId="7F37EE24" w:rsidR="00305C0B" w:rsidRDefault="00363D14" w:rsidP="00305C0B">
            <w:pPr>
              <w:pStyle w:val="TAL"/>
              <w:keepNext w:val="0"/>
              <w:keepLines w:val="0"/>
              <w:widowControl w:val="0"/>
              <w:rPr>
                <w:lang w:eastAsia="ja-JP"/>
              </w:rPr>
            </w:pPr>
            <w:r>
              <w:rPr>
                <w:lang w:eastAsia="ja-JP"/>
              </w:rPr>
              <w:t>LG</w:t>
            </w:r>
          </w:p>
        </w:tc>
        <w:tc>
          <w:tcPr>
            <w:tcW w:w="993" w:type="dxa"/>
          </w:tcPr>
          <w:p w14:paraId="6922C0EA" w14:textId="558DCBEE" w:rsidR="00305C0B" w:rsidRDefault="00363D14" w:rsidP="00305C0B">
            <w:pPr>
              <w:pStyle w:val="TAL"/>
              <w:keepNext w:val="0"/>
              <w:keepLines w:val="0"/>
              <w:widowControl w:val="0"/>
              <w:rPr>
                <w:lang w:eastAsia="ja-JP"/>
              </w:rPr>
            </w:pPr>
            <w:r>
              <w:rPr>
                <w:lang w:eastAsia="ja-JP"/>
              </w:rPr>
              <w:t>Yes</w:t>
            </w: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B96A5C">
        <w:tc>
          <w:tcPr>
            <w:tcW w:w="1696" w:type="dxa"/>
          </w:tcPr>
          <w:p w14:paraId="0A6FCF0B" w14:textId="662F88FC"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7E66A292" w14:textId="66891438"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4277C97A" w14:textId="77777777" w:rsidR="00305C0B" w:rsidRDefault="00305C0B" w:rsidP="00305C0B">
            <w:pPr>
              <w:pStyle w:val="TAL"/>
              <w:keepNext w:val="0"/>
              <w:keepLines w:val="0"/>
              <w:widowControl w:val="0"/>
              <w:rPr>
                <w:lang w:eastAsia="ja-JP"/>
              </w:rPr>
            </w:pPr>
          </w:p>
        </w:tc>
      </w:tr>
      <w:tr w:rsidR="00B96A5C" w14:paraId="18605500" w14:textId="77777777" w:rsidTr="00B96A5C">
        <w:tc>
          <w:tcPr>
            <w:tcW w:w="1696" w:type="dxa"/>
          </w:tcPr>
          <w:p w14:paraId="2C9ACDA7" w14:textId="1AE4ECCD" w:rsidR="00B96A5C" w:rsidRDefault="00B96A5C" w:rsidP="00B96A5C">
            <w:pPr>
              <w:pStyle w:val="TAL"/>
              <w:keepNext w:val="0"/>
              <w:keepLines w:val="0"/>
              <w:widowControl w:val="0"/>
              <w:rPr>
                <w:lang w:eastAsia="ja-JP"/>
              </w:rPr>
            </w:pPr>
            <w:r>
              <w:rPr>
                <w:lang w:eastAsia="zh-CN"/>
              </w:rPr>
              <w:t>Nokia</w:t>
            </w:r>
          </w:p>
        </w:tc>
        <w:tc>
          <w:tcPr>
            <w:tcW w:w="993" w:type="dxa"/>
          </w:tcPr>
          <w:p w14:paraId="49D0443A" w14:textId="5B5D2866" w:rsidR="00B96A5C" w:rsidRDefault="00B96A5C" w:rsidP="00B96A5C">
            <w:pPr>
              <w:pStyle w:val="TAL"/>
              <w:keepNext w:val="0"/>
              <w:keepLines w:val="0"/>
              <w:widowControl w:val="0"/>
              <w:rPr>
                <w:lang w:eastAsia="ja-JP"/>
              </w:rPr>
            </w:pPr>
            <w:r>
              <w:rPr>
                <w:lang w:eastAsia="zh-CN"/>
              </w:rPr>
              <w:t>Yes</w:t>
            </w:r>
          </w:p>
        </w:tc>
        <w:tc>
          <w:tcPr>
            <w:tcW w:w="6941" w:type="dxa"/>
          </w:tcPr>
          <w:p w14:paraId="55D646A0" w14:textId="1FE3A62D" w:rsidR="00B96A5C" w:rsidRDefault="00B96A5C" w:rsidP="00B96A5C">
            <w:pPr>
              <w:pStyle w:val="TAL"/>
              <w:keepNext w:val="0"/>
              <w:keepLines w:val="0"/>
              <w:widowControl w:val="0"/>
              <w:rPr>
                <w:lang w:eastAsia="ja-JP"/>
              </w:rPr>
            </w:pPr>
            <w:r>
              <w:rPr>
                <w:lang w:eastAsia="ja-JP"/>
              </w:rPr>
              <w:t>It is a bit confusing when rapporteur says “</w:t>
            </w:r>
            <w:r w:rsidRPr="00B526A0">
              <w:rPr>
                <w:lang w:eastAsia="ja-JP"/>
              </w:rPr>
              <w:t xml:space="preserve">Timing Error Margins" are defined in TS </w:t>
            </w:r>
            <w:r w:rsidRPr="00B526A0">
              <w:rPr>
                <w:lang w:eastAsia="ja-JP"/>
              </w:rPr>
              <w:lastRenderedPageBreak/>
              <w:t xml:space="preserve">38.133 for the actual measurements </w:t>
            </w:r>
            <w:proofErr w:type="gramStart"/>
            <w:r w:rsidRPr="00B526A0">
              <w:rPr>
                <w:lang w:eastAsia="ja-JP"/>
              </w:rPr>
              <w:t>only;</w:t>
            </w:r>
            <w:proofErr w:type="gramEnd"/>
            <w:r w:rsidRPr="00B526A0">
              <w:rPr>
                <w:lang w:eastAsia="ja-JP"/>
              </w:rPr>
              <w:t xml:space="preserve"> i.e., RSTD </w:t>
            </w:r>
            <w:r w:rsidRPr="00453E01">
              <w:rPr>
                <w:b/>
                <w:bCs/>
                <w:lang w:eastAsia="ja-JP"/>
              </w:rPr>
              <w:t>and UE Rx-Tx Time Difference</w:t>
            </w:r>
            <w:r>
              <w:rPr>
                <w:lang w:eastAsia="ja-JP"/>
              </w:rPr>
              <w:t xml:space="preserve">” while the RAN4 LS says it applies only to RSTD measurement. </w:t>
            </w:r>
            <w:proofErr w:type="gramStart"/>
            <w:r>
              <w:rPr>
                <w:lang w:eastAsia="ja-JP"/>
              </w:rPr>
              <w:t>But,</w:t>
            </w:r>
            <w:proofErr w:type="gramEnd"/>
            <w:r>
              <w:rPr>
                <w:lang w:eastAsia="ja-JP"/>
              </w:rPr>
              <w:t xml:space="preserve"> we are fine with the change as it aligns with the RAN4 LS.</w:t>
            </w:r>
          </w:p>
        </w:tc>
      </w:tr>
      <w:tr w:rsidR="00B96A5C" w14:paraId="376A3A3A" w14:textId="77777777" w:rsidTr="00B96A5C">
        <w:tc>
          <w:tcPr>
            <w:tcW w:w="1696" w:type="dxa"/>
          </w:tcPr>
          <w:p w14:paraId="42A9918E" w14:textId="0E5629AB" w:rsidR="00B96A5C" w:rsidRDefault="003956D0" w:rsidP="00B96A5C">
            <w:pPr>
              <w:pStyle w:val="TAL"/>
              <w:keepNext w:val="0"/>
              <w:keepLines w:val="0"/>
              <w:widowControl w:val="0"/>
              <w:rPr>
                <w:lang w:eastAsia="ja-JP"/>
              </w:rPr>
            </w:pPr>
            <w:r>
              <w:rPr>
                <w:lang w:eastAsia="ja-JP"/>
              </w:rPr>
              <w:lastRenderedPageBreak/>
              <w:t>Apple</w:t>
            </w:r>
          </w:p>
        </w:tc>
        <w:tc>
          <w:tcPr>
            <w:tcW w:w="993" w:type="dxa"/>
          </w:tcPr>
          <w:p w14:paraId="7E41C308" w14:textId="3793F584" w:rsidR="00B96A5C" w:rsidRDefault="003956D0" w:rsidP="00B96A5C">
            <w:pPr>
              <w:pStyle w:val="TAL"/>
              <w:keepNext w:val="0"/>
              <w:keepLines w:val="0"/>
              <w:widowControl w:val="0"/>
              <w:rPr>
                <w:lang w:eastAsia="ja-JP"/>
              </w:rPr>
            </w:pPr>
            <w:r>
              <w:rPr>
                <w:lang w:eastAsia="ja-JP"/>
              </w:rPr>
              <w:t>Yes</w:t>
            </w:r>
          </w:p>
        </w:tc>
        <w:tc>
          <w:tcPr>
            <w:tcW w:w="6941" w:type="dxa"/>
          </w:tcPr>
          <w:p w14:paraId="3BE410ED" w14:textId="77777777" w:rsidR="00B96A5C" w:rsidRDefault="00B96A5C" w:rsidP="00B96A5C">
            <w:pPr>
              <w:pStyle w:val="TAL"/>
              <w:keepNext w:val="0"/>
              <w:keepLines w:val="0"/>
              <w:widowControl w:val="0"/>
              <w:rPr>
                <w:lang w:eastAsia="ja-JP"/>
              </w:rPr>
            </w:pPr>
          </w:p>
        </w:tc>
      </w:tr>
      <w:tr w:rsidR="00B96A5C" w14:paraId="0B89639E" w14:textId="77777777" w:rsidTr="00B96A5C">
        <w:tc>
          <w:tcPr>
            <w:tcW w:w="1696" w:type="dxa"/>
          </w:tcPr>
          <w:p w14:paraId="01488CA7" w14:textId="77777777" w:rsidR="00B96A5C" w:rsidRDefault="00B96A5C" w:rsidP="00B96A5C">
            <w:pPr>
              <w:pStyle w:val="TAL"/>
              <w:keepNext w:val="0"/>
              <w:keepLines w:val="0"/>
              <w:widowControl w:val="0"/>
              <w:rPr>
                <w:lang w:eastAsia="ja-JP"/>
              </w:rPr>
            </w:pPr>
          </w:p>
        </w:tc>
        <w:tc>
          <w:tcPr>
            <w:tcW w:w="993" w:type="dxa"/>
          </w:tcPr>
          <w:p w14:paraId="5748A461" w14:textId="77777777" w:rsidR="00B96A5C" w:rsidRDefault="00B96A5C" w:rsidP="00B96A5C">
            <w:pPr>
              <w:pStyle w:val="TAL"/>
              <w:keepNext w:val="0"/>
              <w:keepLines w:val="0"/>
              <w:widowControl w:val="0"/>
              <w:rPr>
                <w:lang w:eastAsia="ja-JP"/>
              </w:rPr>
            </w:pPr>
          </w:p>
        </w:tc>
        <w:tc>
          <w:tcPr>
            <w:tcW w:w="6941" w:type="dxa"/>
          </w:tcPr>
          <w:p w14:paraId="18D7028C" w14:textId="77777777" w:rsidR="00B96A5C" w:rsidRDefault="00B96A5C" w:rsidP="00B96A5C">
            <w:pPr>
              <w:pStyle w:val="TAL"/>
              <w:keepNext w:val="0"/>
              <w:keepLines w:val="0"/>
              <w:widowControl w:val="0"/>
              <w:rPr>
                <w:lang w:eastAsia="ja-JP"/>
              </w:rPr>
            </w:pPr>
          </w:p>
        </w:tc>
      </w:tr>
      <w:tr w:rsidR="00B96A5C" w14:paraId="78A816A9" w14:textId="77777777" w:rsidTr="00B96A5C">
        <w:tc>
          <w:tcPr>
            <w:tcW w:w="1696" w:type="dxa"/>
          </w:tcPr>
          <w:p w14:paraId="30BF6510" w14:textId="77777777" w:rsidR="00B96A5C" w:rsidRDefault="00B96A5C" w:rsidP="00B96A5C">
            <w:pPr>
              <w:pStyle w:val="TAL"/>
              <w:keepNext w:val="0"/>
              <w:keepLines w:val="0"/>
              <w:widowControl w:val="0"/>
              <w:rPr>
                <w:lang w:eastAsia="ja-JP"/>
              </w:rPr>
            </w:pPr>
          </w:p>
        </w:tc>
        <w:tc>
          <w:tcPr>
            <w:tcW w:w="993" w:type="dxa"/>
          </w:tcPr>
          <w:p w14:paraId="3994E749" w14:textId="77777777" w:rsidR="00B96A5C" w:rsidRDefault="00B96A5C" w:rsidP="00B96A5C">
            <w:pPr>
              <w:pStyle w:val="TAL"/>
              <w:keepNext w:val="0"/>
              <w:keepLines w:val="0"/>
              <w:widowControl w:val="0"/>
              <w:rPr>
                <w:lang w:eastAsia="ja-JP"/>
              </w:rPr>
            </w:pPr>
          </w:p>
        </w:tc>
        <w:tc>
          <w:tcPr>
            <w:tcW w:w="6941" w:type="dxa"/>
          </w:tcPr>
          <w:p w14:paraId="2079B882" w14:textId="77777777" w:rsidR="00B96A5C" w:rsidRDefault="00B96A5C" w:rsidP="00B96A5C">
            <w:pPr>
              <w:pStyle w:val="TAL"/>
              <w:keepNext w:val="0"/>
              <w:keepLines w:val="0"/>
              <w:widowControl w:val="0"/>
              <w:rPr>
                <w:lang w:eastAsia="ja-JP"/>
              </w:rPr>
            </w:pPr>
          </w:p>
        </w:tc>
      </w:tr>
      <w:tr w:rsidR="00B96A5C" w14:paraId="3ECDCF23" w14:textId="77777777" w:rsidTr="00B96A5C">
        <w:tc>
          <w:tcPr>
            <w:tcW w:w="1696" w:type="dxa"/>
          </w:tcPr>
          <w:p w14:paraId="637A3D84" w14:textId="77777777" w:rsidR="00B96A5C" w:rsidRDefault="00B96A5C" w:rsidP="00B96A5C">
            <w:pPr>
              <w:pStyle w:val="TAL"/>
              <w:keepNext w:val="0"/>
              <w:keepLines w:val="0"/>
              <w:widowControl w:val="0"/>
              <w:rPr>
                <w:lang w:eastAsia="ja-JP"/>
              </w:rPr>
            </w:pPr>
          </w:p>
        </w:tc>
        <w:tc>
          <w:tcPr>
            <w:tcW w:w="993" w:type="dxa"/>
          </w:tcPr>
          <w:p w14:paraId="6396CEFC" w14:textId="77777777" w:rsidR="00B96A5C" w:rsidRDefault="00B96A5C" w:rsidP="00B96A5C">
            <w:pPr>
              <w:pStyle w:val="TAL"/>
              <w:keepNext w:val="0"/>
              <w:keepLines w:val="0"/>
              <w:widowControl w:val="0"/>
              <w:rPr>
                <w:lang w:eastAsia="ja-JP"/>
              </w:rPr>
            </w:pPr>
          </w:p>
        </w:tc>
        <w:tc>
          <w:tcPr>
            <w:tcW w:w="6941" w:type="dxa"/>
          </w:tcPr>
          <w:p w14:paraId="2B8F982D" w14:textId="77777777" w:rsidR="00B96A5C" w:rsidRDefault="00B96A5C" w:rsidP="00B96A5C">
            <w:pPr>
              <w:pStyle w:val="TAL"/>
              <w:keepNext w:val="0"/>
              <w:keepLines w:val="0"/>
              <w:widowControl w:val="0"/>
              <w:rPr>
                <w:lang w:eastAsia="ja-JP"/>
              </w:rPr>
            </w:pPr>
          </w:p>
        </w:tc>
      </w:tr>
    </w:tbl>
    <w:p w14:paraId="789054EB" w14:textId="77777777"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lastRenderedPageBreak/>
        <w:t>Rapporteur's Comment:</w:t>
      </w:r>
    </w:p>
    <w:p w14:paraId="4C03ED2D" w14:textId="77777777" w:rsidR="00E40213" w:rsidRDefault="001A5D5E">
      <w:pPr>
        <w:pStyle w:val="B1"/>
        <w:rPr>
          <w:lang w:val="en-US" w:eastAsia="ja-JP"/>
        </w:rPr>
      </w:pPr>
      <w:r>
        <w:rPr>
          <w:lang w:val="en-US" w:eastAsia="ja-JP"/>
        </w:rPr>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w:t>
            </w:r>
            <w:proofErr w:type="spellStart"/>
            <w:r>
              <w:rPr>
                <w:b/>
                <w:bCs/>
                <w:i/>
                <w:iCs/>
              </w:rPr>
              <w:t>MeasurementWithoutMG</w:t>
            </w:r>
            <w:proofErr w:type="spellEnd"/>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214A48">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214A48">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214A48">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214A48">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214A48">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214A48">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214A48">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214A48">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214A48">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214A48">
        <w:tc>
          <w:tcPr>
            <w:tcW w:w="1696" w:type="dxa"/>
          </w:tcPr>
          <w:p w14:paraId="13EEEDF4" w14:textId="7EF9B8D9" w:rsidR="00305C0B" w:rsidRDefault="00363D14" w:rsidP="00305C0B">
            <w:pPr>
              <w:pStyle w:val="TAL"/>
              <w:keepNext w:val="0"/>
              <w:keepLines w:val="0"/>
              <w:widowControl w:val="0"/>
              <w:rPr>
                <w:lang w:eastAsia="ja-JP"/>
              </w:rPr>
            </w:pPr>
            <w:r>
              <w:rPr>
                <w:lang w:eastAsia="ja-JP"/>
              </w:rPr>
              <w:t>LG</w:t>
            </w:r>
          </w:p>
        </w:tc>
        <w:tc>
          <w:tcPr>
            <w:tcW w:w="993" w:type="dxa"/>
          </w:tcPr>
          <w:p w14:paraId="502B6BCE" w14:textId="517EB9B8" w:rsidR="00305C0B" w:rsidRDefault="00363D14" w:rsidP="00305C0B">
            <w:pPr>
              <w:pStyle w:val="TAL"/>
              <w:keepNext w:val="0"/>
              <w:keepLines w:val="0"/>
              <w:widowControl w:val="0"/>
              <w:rPr>
                <w:lang w:eastAsia="ja-JP"/>
              </w:rPr>
            </w:pPr>
            <w:r>
              <w:rPr>
                <w:lang w:eastAsia="ja-JP"/>
              </w:rPr>
              <w:t>Yes</w:t>
            </w: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214A48">
        <w:tc>
          <w:tcPr>
            <w:tcW w:w="1696" w:type="dxa"/>
          </w:tcPr>
          <w:p w14:paraId="1523F336" w14:textId="72E45784"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F362CB2" w14:textId="7E0CC56A"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7C5D667A" w14:textId="77777777" w:rsidR="00305C0B" w:rsidRDefault="00305C0B" w:rsidP="00305C0B">
            <w:pPr>
              <w:pStyle w:val="TAL"/>
              <w:keepNext w:val="0"/>
              <w:keepLines w:val="0"/>
              <w:widowControl w:val="0"/>
              <w:rPr>
                <w:lang w:eastAsia="ja-JP"/>
              </w:rPr>
            </w:pPr>
          </w:p>
        </w:tc>
      </w:tr>
      <w:tr w:rsidR="00214A48" w14:paraId="5B0CC36C" w14:textId="77777777" w:rsidTr="00214A48">
        <w:tc>
          <w:tcPr>
            <w:tcW w:w="1696" w:type="dxa"/>
          </w:tcPr>
          <w:p w14:paraId="4CF98E0D" w14:textId="6833C57C" w:rsidR="00214A48" w:rsidRDefault="00214A48" w:rsidP="00214A48">
            <w:pPr>
              <w:pStyle w:val="TAL"/>
              <w:keepNext w:val="0"/>
              <w:keepLines w:val="0"/>
              <w:widowControl w:val="0"/>
              <w:rPr>
                <w:lang w:eastAsia="ja-JP"/>
              </w:rPr>
            </w:pPr>
            <w:r>
              <w:rPr>
                <w:lang w:eastAsia="zh-CN"/>
              </w:rPr>
              <w:t>Nokia</w:t>
            </w:r>
          </w:p>
        </w:tc>
        <w:tc>
          <w:tcPr>
            <w:tcW w:w="993" w:type="dxa"/>
          </w:tcPr>
          <w:p w14:paraId="1CCB644A" w14:textId="252C0715" w:rsidR="00214A48" w:rsidRDefault="00214A48" w:rsidP="00214A48">
            <w:pPr>
              <w:pStyle w:val="TAL"/>
              <w:keepNext w:val="0"/>
              <w:keepLines w:val="0"/>
              <w:widowControl w:val="0"/>
              <w:rPr>
                <w:lang w:eastAsia="ja-JP"/>
              </w:rPr>
            </w:pPr>
            <w:r>
              <w:rPr>
                <w:lang w:eastAsia="zh-CN"/>
              </w:rPr>
              <w:t>Yes</w:t>
            </w:r>
          </w:p>
        </w:tc>
        <w:tc>
          <w:tcPr>
            <w:tcW w:w="6941" w:type="dxa"/>
          </w:tcPr>
          <w:p w14:paraId="41D31D03" w14:textId="77777777" w:rsidR="00214A48" w:rsidRDefault="00214A48" w:rsidP="00214A48">
            <w:pPr>
              <w:pStyle w:val="TAL"/>
              <w:keepNext w:val="0"/>
              <w:keepLines w:val="0"/>
              <w:widowControl w:val="0"/>
              <w:rPr>
                <w:lang w:eastAsia="ja-JP"/>
              </w:rPr>
            </w:pPr>
          </w:p>
        </w:tc>
      </w:tr>
      <w:tr w:rsidR="00214A48" w14:paraId="3F71EBDC" w14:textId="77777777" w:rsidTr="00214A48">
        <w:tc>
          <w:tcPr>
            <w:tcW w:w="1696" w:type="dxa"/>
          </w:tcPr>
          <w:p w14:paraId="13B1DD14" w14:textId="2AD82485" w:rsidR="00214A48" w:rsidRDefault="003956D0" w:rsidP="00214A48">
            <w:pPr>
              <w:pStyle w:val="TAL"/>
              <w:keepNext w:val="0"/>
              <w:keepLines w:val="0"/>
              <w:widowControl w:val="0"/>
              <w:rPr>
                <w:lang w:eastAsia="ja-JP"/>
              </w:rPr>
            </w:pPr>
            <w:r>
              <w:rPr>
                <w:lang w:eastAsia="ja-JP"/>
              </w:rPr>
              <w:t>Apple</w:t>
            </w:r>
          </w:p>
        </w:tc>
        <w:tc>
          <w:tcPr>
            <w:tcW w:w="993" w:type="dxa"/>
          </w:tcPr>
          <w:p w14:paraId="297B0FC0" w14:textId="2DAA546D" w:rsidR="00214A48" w:rsidRDefault="003956D0" w:rsidP="00214A48">
            <w:pPr>
              <w:pStyle w:val="TAL"/>
              <w:keepNext w:val="0"/>
              <w:keepLines w:val="0"/>
              <w:widowControl w:val="0"/>
              <w:rPr>
                <w:lang w:eastAsia="ja-JP"/>
              </w:rPr>
            </w:pPr>
            <w:r>
              <w:rPr>
                <w:lang w:eastAsia="ja-JP"/>
              </w:rPr>
              <w:t>Yes</w:t>
            </w:r>
          </w:p>
        </w:tc>
        <w:tc>
          <w:tcPr>
            <w:tcW w:w="6941" w:type="dxa"/>
          </w:tcPr>
          <w:p w14:paraId="7117F72A" w14:textId="77777777" w:rsidR="00214A48" w:rsidRDefault="00214A48" w:rsidP="00214A48">
            <w:pPr>
              <w:pStyle w:val="TAL"/>
              <w:keepNext w:val="0"/>
              <w:keepLines w:val="0"/>
              <w:widowControl w:val="0"/>
              <w:rPr>
                <w:lang w:eastAsia="ja-JP"/>
              </w:rPr>
            </w:pPr>
          </w:p>
        </w:tc>
      </w:tr>
      <w:tr w:rsidR="00214A48" w14:paraId="35BA670B" w14:textId="77777777" w:rsidTr="00214A48">
        <w:tc>
          <w:tcPr>
            <w:tcW w:w="1696" w:type="dxa"/>
          </w:tcPr>
          <w:p w14:paraId="10723C74" w14:textId="77777777" w:rsidR="00214A48" w:rsidRDefault="00214A48" w:rsidP="00214A48">
            <w:pPr>
              <w:pStyle w:val="TAL"/>
              <w:keepNext w:val="0"/>
              <w:keepLines w:val="0"/>
              <w:widowControl w:val="0"/>
              <w:rPr>
                <w:lang w:eastAsia="ja-JP"/>
              </w:rPr>
            </w:pPr>
          </w:p>
        </w:tc>
        <w:tc>
          <w:tcPr>
            <w:tcW w:w="993" w:type="dxa"/>
          </w:tcPr>
          <w:p w14:paraId="0985E657" w14:textId="77777777" w:rsidR="00214A48" w:rsidRDefault="00214A48" w:rsidP="00214A48">
            <w:pPr>
              <w:pStyle w:val="TAL"/>
              <w:keepNext w:val="0"/>
              <w:keepLines w:val="0"/>
              <w:widowControl w:val="0"/>
              <w:rPr>
                <w:lang w:eastAsia="ja-JP"/>
              </w:rPr>
            </w:pPr>
          </w:p>
        </w:tc>
        <w:tc>
          <w:tcPr>
            <w:tcW w:w="6941" w:type="dxa"/>
          </w:tcPr>
          <w:p w14:paraId="70E253EC" w14:textId="77777777" w:rsidR="00214A48" w:rsidRDefault="00214A48" w:rsidP="00214A48">
            <w:pPr>
              <w:pStyle w:val="TAL"/>
              <w:keepNext w:val="0"/>
              <w:keepLines w:val="0"/>
              <w:widowControl w:val="0"/>
              <w:rPr>
                <w:lang w:eastAsia="ja-JP"/>
              </w:rPr>
            </w:pPr>
          </w:p>
        </w:tc>
      </w:tr>
      <w:tr w:rsidR="00214A48" w14:paraId="4A67BA68" w14:textId="77777777" w:rsidTr="00214A48">
        <w:tc>
          <w:tcPr>
            <w:tcW w:w="1696" w:type="dxa"/>
          </w:tcPr>
          <w:p w14:paraId="4B0FD076" w14:textId="77777777" w:rsidR="00214A48" w:rsidRDefault="00214A48" w:rsidP="00214A48">
            <w:pPr>
              <w:pStyle w:val="TAL"/>
              <w:keepNext w:val="0"/>
              <w:keepLines w:val="0"/>
              <w:widowControl w:val="0"/>
              <w:rPr>
                <w:lang w:eastAsia="ja-JP"/>
              </w:rPr>
            </w:pPr>
          </w:p>
        </w:tc>
        <w:tc>
          <w:tcPr>
            <w:tcW w:w="993" w:type="dxa"/>
          </w:tcPr>
          <w:p w14:paraId="38BD12F0" w14:textId="77777777" w:rsidR="00214A48" w:rsidRDefault="00214A48" w:rsidP="00214A48">
            <w:pPr>
              <w:pStyle w:val="TAL"/>
              <w:keepNext w:val="0"/>
              <w:keepLines w:val="0"/>
              <w:widowControl w:val="0"/>
              <w:rPr>
                <w:lang w:eastAsia="ja-JP"/>
              </w:rPr>
            </w:pPr>
          </w:p>
        </w:tc>
        <w:tc>
          <w:tcPr>
            <w:tcW w:w="6941" w:type="dxa"/>
          </w:tcPr>
          <w:p w14:paraId="488C5362" w14:textId="77777777" w:rsidR="00214A48" w:rsidRDefault="00214A48" w:rsidP="00214A48">
            <w:pPr>
              <w:pStyle w:val="TAL"/>
              <w:keepNext w:val="0"/>
              <w:keepLines w:val="0"/>
              <w:widowControl w:val="0"/>
              <w:rPr>
                <w:lang w:eastAsia="ja-JP"/>
              </w:rPr>
            </w:pPr>
          </w:p>
        </w:tc>
      </w:tr>
      <w:tr w:rsidR="00214A48" w14:paraId="6728B61A" w14:textId="77777777" w:rsidTr="00214A48">
        <w:tc>
          <w:tcPr>
            <w:tcW w:w="1696" w:type="dxa"/>
          </w:tcPr>
          <w:p w14:paraId="0866FF87" w14:textId="77777777" w:rsidR="00214A48" w:rsidRDefault="00214A48" w:rsidP="00214A48">
            <w:pPr>
              <w:pStyle w:val="TAL"/>
              <w:keepNext w:val="0"/>
              <w:keepLines w:val="0"/>
              <w:widowControl w:val="0"/>
              <w:rPr>
                <w:lang w:eastAsia="ja-JP"/>
              </w:rPr>
            </w:pPr>
          </w:p>
        </w:tc>
        <w:tc>
          <w:tcPr>
            <w:tcW w:w="993" w:type="dxa"/>
          </w:tcPr>
          <w:p w14:paraId="7265860D" w14:textId="77777777" w:rsidR="00214A48" w:rsidRDefault="00214A48" w:rsidP="00214A48">
            <w:pPr>
              <w:pStyle w:val="TAL"/>
              <w:keepNext w:val="0"/>
              <w:keepLines w:val="0"/>
              <w:widowControl w:val="0"/>
              <w:rPr>
                <w:lang w:eastAsia="ja-JP"/>
              </w:rPr>
            </w:pPr>
          </w:p>
        </w:tc>
        <w:tc>
          <w:tcPr>
            <w:tcW w:w="6941" w:type="dxa"/>
          </w:tcPr>
          <w:p w14:paraId="3BD4A0C7" w14:textId="77777777" w:rsidR="00214A48" w:rsidRDefault="00214A48" w:rsidP="00214A48">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provide assistance data, there is UE procedure “indicate the related assistance data” to the lower layer. Should clarify that </w:t>
            </w:r>
            <w:proofErr w:type="gramStart"/>
            <w:r>
              <w:rPr>
                <w:lang w:eastAsia="zh-CN"/>
              </w:rPr>
              <w:t>the when</w:t>
            </w:r>
            <w:proofErr w:type="gramEnd"/>
            <w:r>
              <w:rPr>
                <w:lang w:eastAsia="zh-CN"/>
              </w:rPr>
              <w:t xml:space="preserve">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lastRenderedPageBreak/>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withing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NR-DL-AoD-</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DL-AoD, and Multi-RTT may include </w:t>
      </w:r>
      <w:proofErr w:type="gramStart"/>
      <w:r>
        <w:t xml:space="preserve">the  </w:t>
      </w:r>
      <w:proofErr w:type="spellStart"/>
      <w:r>
        <w:rPr>
          <w:i/>
          <w:iCs/>
        </w:rPr>
        <w:t>assistanceDataValidityArea</w:t>
      </w:r>
      <w:proofErr w:type="spellEnd"/>
      <w:proofErr w:type="gram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 xml:space="preserve">Rapporteur </w:t>
      </w:r>
      <w:proofErr w:type="spellStart"/>
      <w:r>
        <w:rPr>
          <w:iCs/>
        </w:rPr>
        <w:t>can not</w:t>
      </w:r>
      <w:proofErr w:type="spellEnd"/>
      <w:r>
        <w:rPr>
          <w:iCs/>
        </w:rPr>
        <w:t xml:space="preserve">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214A48">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214A48">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214A48">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214A48">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 xml:space="preserve">The issue </w:t>
            </w:r>
            <w:proofErr w:type="gramStart"/>
            <w:r>
              <w:rPr>
                <w:rFonts w:hint="eastAsia"/>
                <w:lang w:val="en-US" w:eastAsia="zh-CN"/>
              </w:rPr>
              <w:t>is,</w:t>
            </w:r>
            <w:proofErr w:type="gramEnd"/>
            <w:r>
              <w:rPr>
                <w:rFonts w:hint="eastAsia"/>
                <w:lang w:val="en-US" w:eastAsia="zh-CN"/>
              </w:rPr>
              <w:t xml:space="preserve"> whether UE is allowed to measure neighbor cell</w:t>
            </w:r>
            <w:r>
              <w:rPr>
                <w:lang w:val="en-US" w:eastAsia="zh-CN"/>
              </w:rPr>
              <w:t>’</w:t>
            </w:r>
            <w:r>
              <w:rPr>
                <w:rFonts w:hint="eastAsia"/>
                <w:lang w:val="en-US" w:eastAsia="zh-CN"/>
              </w:rPr>
              <w:t xml:space="preserve">s PRS when validity 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14:paraId="4A4266DD" w14:textId="77777777" w:rsidTr="00214A48">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214A48">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214A48">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214A48">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214A48">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214A48">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214A48">
        <w:tc>
          <w:tcPr>
            <w:tcW w:w="1696" w:type="dxa"/>
          </w:tcPr>
          <w:p w14:paraId="4791AF3C" w14:textId="0CBE738F" w:rsidR="00305C0B" w:rsidRDefault="00363D14" w:rsidP="00305C0B">
            <w:pPr>
              <w:pStyle w:val="TAL"/>
              <w:keepNext w:val="0"/>
              <w:keepLines w:val="0"/>
              <w:widowControl w:val="0"/>
              <w:rPr>
                <w:lang w:eastAsia="ja-JP"/>
              </w:rPr>
            </w:pPr>
            <w:r>
              <w:rPr>
                <w:lang w:eastAsia="ja-JP"/>
              </w:rPr>
              <w:t>LG</w:t>
            </w:r>
          </w:p>
        </w:tc>
        <w:tc>
          <w:tcPr>
            <w:tcW w:w="993" w:type="dxa"/>
          </w:tcPr>
          <w:p w14:paraId="3AFC6FE2" w14:textId="6FB33C75" w:rsidR="00305C0B" w:rsidRDefault="00363D14" w:rsidP="00305C0B">
            <w:pPr>
              <w:pStyle w:val="TAL"/>
              <w:keepNext w:val="0"/>
              <w:keepLines w:val="0"/>
              <w:widowControl w:val="0"/>
              <w:rPr>
                <w:lang w:eastAsia="ja-JP"/>
              </w:rPr>
            </w:pPr>
            <w:r>
              <w:rPr>
                <w:lang w:eastAsia="ja-JP"/>
              </w:rPr>
              <w:t>No</w:t>
            </w:r>
          </w:p>
        </w:tc>
        <w:tc>
          <w:tcPr>
            <w:tcW w:w="6941" w:type="dxa"/>
          </w:tcPr>
          <w:p w14:paraId="015CF7D7" w14:textId="727BFA65" w:rsidR="00305C0B" w:rsidRDefault="00173D31" w:rsidP="00305C0B">
            <w:pPr>
              <w:pStyle w:val="TAL"/>
              <w:keepNext w:val="0"/>
              <w:keepLines w:val="0"/>
              <w:widowControl w:val="0"/>
              <w:rPr>
                <w:lang w:eastAsia="ja-JP"/>
              </w:rPr>
            </w:pPr>
            <w:r>
              <w:rPr>
                <w:lang w:eastAsia="ja-JP"/>
              </w:rPr>
              <w:t xml:space="preserve">No need to check relationship between validity area and camping cell. One and more assistance data can be provisioned to UE by LMF. UE can store them and use certain configuration when it is available. </w:t>
            </w:r>
          </w:p>
        </w:tc>
      </w:tr>
      <w:tr w:rsidR="00305C0B" w14:paraId="5F8EB63F" w14:textId="77777777" w:rsidTr="00214A48">
        <w:tc>
          <w:tcPr>
            <w:tcW w:w="1696" w:type="dxa"/>
          </w:tcPr>
          <w:p w14:paraId="1FA196FB" w14:textId="4B209AB7"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529E212" w14:textId="2276C0AC" w:rsidR="00305C0B" w:rsidRDefault="00000905"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02D27993" w14:textId="3FD62944" w:rsidR="00305C0B" w:rsidRDefault="00000905" w:rsidP="00305C0B">
            <w:pPr>
              <w:pStyle w:val="TAL"/>
              <w:keepNext w:val="0"/>
              <w:keepLines w:val="0"/>
              <w:widowControl w:val="0"/>
              <w:rPr>
                <w:lang w:eastAsia="zh-CN"/>
              </w:rPr>
            </w:pPr>
            <w:r>
              <w:rPr>
                <w:rFonts w:hint="eastAsia"/>
                <w:lang w:eastAsia="zh-CN"/>
              </w:rPr>
              <w:t>S</w:t>
            </w:r>
            <w:r>
              <w:rPr>
                <w:lang w:eastAsia="zh-CN"/>
              </w:rPr>
              <w:t>ame view with CATT.</w:t>
            </w:r>
          </w:p>
        </w:tc>
      </w:tr>
      <w:tr w:rsidR="00214A48" w14:paraId="030DF6BB" w14:textId="77777777" w:rsidTr="00214A48">
        <w:tc>
          <w:tcPr>
            <w:tcW w:w="1696" w:type="dxa"/>
          </w:tcPr>
          <w:p w14:paraId="00F2716D" w14:textId="08B5466C" w:rsidR="00214A48" w:rsidRDefault="00214A48" w:rsidP="00214A48">
            <w:pPr>
              <w:pStyle w:val="TAL"/>
              <w:keepNext w:val="0"/>
              <w:keepLines w:val="0"/>
              <w:widowControl w:val="0"/>
              <w:rPr>
                <w:lang w:eastAsia="ja-JP"/>
              </w:rPr>
            </w:pPr>
            <w:r>
              <w:rPr>
                <w:lang w:eastAsia="zh-CN"/>
              </w:rPr>
              <w:t>Nokia</w:t>
            </w:r>
          </w:p>
        </w:tc>
        <w:tc>
          <w:tcPr>
            <w:tcW w:w="993" w:type="dxa"/>
          </w:tcPr>
          <w:p w14:paraId="6FF6013E" w14:textId="2D5B549C" w:rsidR="00214A48" w:rsidRDefault="00214A48" w:rsidP="00214A48">
            <w:pPr>
              <w:pStyle w:val="TAL"/>
              <w:keepNext w:val="0"/>
              <w:keepLines w:val="0"/>
              <w:widowControl w:val="0"/>
              <w:rPr>
                <w:lang w:eastAsia="ja-JP"/>
              </w:rPr>
            </w:pPr>
            <w:r>
              <w:rPr>
                <w:lang w:eastAsia="zh-CN"/>
              </w:rPr>
              <w:t>No</w:t>
            </w:r>
          </w:p>
        </w:tc>
        <w:tc>
          <w:tcPr>
            <w:tcW w:w="6941" w:type="dxa"/>
          </w:tcPr>
          <w:p w14:paraId="4B9A8C87" w14:textId="23C9A111" w:rsidR="00214A48" w:rsidRDefault="00214A48" w:rsidP="00214A48">
            <w:pPr>
              <w:pStyle w:val="TAL"/>
              <w:keepNext w:val="0"/>
              <w:keepLines w:val="0"/>
              <w:widowControl w:val="0"/>
              <w:rPr>
                <w:lang w:eastAsia="ja-JP"/>
              </w:rPr>
            </w:pPr>
            <w:r>
              <w:rPr>
                <w:lang w:eastAsia="zh-CN"/>
              </w:rPr>
              <w:t>The NOTE is confusing and not aligned with the definition of ‘</w:t>
            </w:r>
            <w:proofErr w:type="spellStart"/>
            <w:r>
              <w:rPr>
                <w:i/>
                <w:color w:val="FF0000"/>
                <w:u w:val="single"/>
                <w:lang w:eastAsia="zh-CN"/>
              </w:rPr>
              <w:t>assistanceDataValidityArea</w:t>
            </w:r>
            <w:proofErr w:type="spellEnd"/>
            <w:r>
              <w:rPr>
                <w:lang w:eastAsia="zh-CN"/>
              </w:rPr>
              <w:t xml:space="preserve">’ which </w:t>
            </w:r>
            <w:proofErr w:type="gramStart"/>
            <w:r>
              <w:rPr>
                <w:lang w:eastAsia="zh-CN"/>
              </w:rPr>
              <w:t>says</w:t>
            </w:r>
            <w:proofErr w:type="gramEnd"/>
            <w:r>
              <w:rPr>
                <w:lang w:eastAsia="zh-CN"/>
              </w:rPr>
              <w:t xml:space="preserve"> “it </w:t>
            </w:r>
            <w:r w:rsidRPr="00E813AF">
              <w:rPr>
                <w:snapToGrid w:val="0"/>
              </w:rPr>
              <w:t xml:space="preserve">specifies the network area for which this </w:t>
            </w:r>
            <w:r>
              <w:rPr>
                <w:snapToGrid w:val="0"/>
              </w:rPr>
              <w:t xml:space="preserve">assistance data </w:t>
            </w:r>
            <w:r w:rsidRPr="00E813AF">
              <w:rPr>
                <w:snapToGrid w:val="0"/>
              </w:rPr>
              <w:t>is valid</w:t>
            </w:r>
            <w:r>
              <w:rPr>
                <w:lang w:eastAsia="zh-CN"/>
              </w:rPr>
              <w:t>”. The NOTE makes it sound like it applies only to the camped cell.</w:t>
            </w:r>
          </w:p>
        </w:tc>
      </w:tr>
      <w:tr w:rsidR="00214A48" w14:paraId="0054FC4A" w14:textId="77777777" w:rsidTr="00214A48">
        <w:tc>
          <w:tcPr>
            <w:tcW w:w="1696" w:type="dxa"/>
          </w:tcPr>
          <w:p w14:paraId="49BF15B0" w14:textId="3BF96730" w:rsidR="00214A48" w:rsidRDefault="003956D0" w:rsidP="00214A48">
            <w:pPr>
              <w:pStyle w:val="TAL"/>
              <w:keepNext w:val="0"/>
              <w:keepLines w:val="0"/>
              <w:widowControl w:val="0"/>
              <w:rPr>
                <w:lang w:eastAsia="ja-JP"/>
              </w:rPr>
            </w:pPr>
            <w:r>
              <w:rPr>
                <w:lang w:eastAsia="ja-JP"/>
              </w:rPr>
              <w:t>Apple</w:t>
            </w:r>
          </w:p>
        </w:tc>
        <w:tc>
          <w:tcPr>
            <w:tcW w:w="993" w:type="dxa"/>
          </w:tcPr>
          <w:p w14:paraId="42AFCBCB" w14:textId="78B697CD" w:rsidR="00214A48" w:rsidRDefault="003956D0" w:rsidP="00214A48">
            <w:pPr>
              <w:pStyle w:val="TAL"/>
              <w:keepNext w:val="0"/>
              <w:keepLines w:val="0"/>
              <w:widowControl w:val="0"/>
              <w:rPr>
                <w:lang w:eastAsia="ja-JP"/>
              </w:rPr>
            </w:pPr>
            <w:r>
              <w:rPr>
                <w:lang w:eastAsia="ja-JP"/>
              </w:rPr>
              <w:t>No</w:t>
            </w:r>
          </w:p>
        </w:tc>
        <w:tc>
          <w:tcPr>
            <w:tcW w:w="6941" w:type="dxa"/>
          </w:tcPr>
          <w:p w14:paraId="6D2A06D5" w14:textId="21AC1A06" w:rsidR="00214A48" w:rsidRDefault="003956D0" w:rsidP="00214A48">
            <w:pPr>
              <w:pStyle w:val="TAL"/>
              <w:keepNext w:val="0"/>
              <w:keepLines w:val="0"/>
              <w:widowControl w:val="0"/>
              <w:rPr>
                <w:lang w:eastAsia="ja-JP"/>
              </w:rPr>
            </w:pPr>
            <w:r>
              <w:rPr>
                <w:lang w:eastAsia="ja-JP"/>
              </w:rPr>
              <w:t>The proposed change is incorrect</w:t>
            </w:r>
          </w:p>
        </w:tc>
      </w:tr>
      <w:tr w:rsidR="00214A48" w14:paraId="7AB81A4E" w14:textId="77777777" w:rsidTr="00214A48">
        <w:tc>
          <w:tcPr>
            <w:tcW w:w="1696" w:type="dxa"/>
          </w:tcPr>
          <w:p w14:paraId="575F4D5E" w14:textId="77777777" w:rsidR="00214A48" w:rsidRDefault="00214A48" w:rsidP="00214A48">
            <w:pPr>
              <w:pStyle w:val="TAL"/>
              <w:keepNext w:val="0"/>
              <w:keepLines w:val="0"/>
              <w:widowControl w:val="0"/>
              <w:rPr>
                <w:lang w:eastAsia="ja-JP"/>
              </w:rPr>
            </w:pPr>
          </w:p>
        </w:tc>
        <w:tc>
          <w:tcPr>
            <w:tcW w:w="993" w:type="dxa"/>
          </w:tcPr>
          <w:p w14:paraId="7E27E89C" w14:textId="77777777" w:rsidR="00214A48" w:rsidRDefault="00214A48" w:rsidP="00214A48">
            <w:pPr>
              <w:pStyle w:val="TAL"/>
              <w:keepNext w:val="0"/>
              <w:keepLines w:val="0"/>
              <w:widowControl w:val="0"/>
              <w:rPr>
                <w:lang w:eastAsia="ja-JP"/>
              </w:rPr>
            </w:pPr>
          </w:p>
        </w:tc>
        <w:tc>
          <w:tcPr>
            <w:tcW w:w="6941" w:type="dxa"/>
          </w:tcPr>
          <w:p w14:paraId="5C13B29D" w14:textId="77777777" w:rsidR="00214A48" w:rsidRDefault="00214A48" w:rsidP="00214A48">
            <w:pPr>
              <w:pStyle w:val="TAL"/>
              <w:keepNext w:val="0"/>
              <w:keepLines w:val="0"/>
              <w:widowControl w:val="0"/>
              <w:rPr>
                <w:lang w:eastAsia="ja-JP"/>
              </w:rPr>
            </w:pPr>
          </w:p>
        </w:tc>
      </w:tr>
      <w:tr w:rsidR="00214A48" w14:paraId="7E629D95" w14:textId="77777777" w:rsidTr="00214A48">
        <w:tc>
          <w:tcPr>
            <w:tcW w:w="1696" w:type="dxa"/>
          </w:tcPr>
          <w:p w14:paraId="03D62A69" w14:textId="77777777" w:rsidR="00214A48" w:rsidRDefault="00214A48" w:rsidP="00214A48">
            <w:pPr>
              <w:pStyle w:val="TAL"/>
              <w:keepNext w:val="0"/>
              <w:keepLines w:val="0"/>
              <w:widowControl w:val="0"/>
              <w:rPr>
                <w:lang w:eastAsia="ja-JP"/>
              </w:rPr>
            </w:pPr>
          </w:p>
        </w:tc>
        <w:tc>
          <w:tcPr>
            <w:tcW w:w="993" w:type="dxa"/>
          </w:tcPr>
          <w:p w14:paraId="4A25AC3A" w14:textId="77777777" w:rsidR="00214A48" w:rsidRDefault="00214A48" w:rsidP="00214A48">
            <w:pPr>
              <w:pStyle w:val="TAL"/>
              <w:keepNext w:val="0"/>
              <w:keepLines w:val="0"/>
              <w:widowControl w:val="0"/>
              <w:rPr>
                <w:lang w:eastAsia="ja-JP"/>
              </w:rPr>
            </w:pPr>
          </w:p>
        </w:tc>
        <w:tc>
          <w:tcPr>
            <w:tcW w:w="6941" w:type="dxa"/>
          </w:tcPr>
          <w:p w14:paraId="224CFBBF" w14:textId="77777777" w:rsidR="00214A48" w:rsidRDefault="00214A48" w:rsidP="00214A48">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Heading1"/>
        <w:rPr>
          <w:lang w:val="en-US"/>
        </w:rPr>
      </w:pPr>
      <w:r>
        <w:rPr>
          <w:lang w:val="en-US"/>
        </w:rPr>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w:t>
              </w:r>
              <w:proofErr w:type="gramStart"/>
              <w:r>
                <w:rPr>
                  <w:rFonts w:ascii="Courier New" w:hAnsi="Courier New"/>
                  <w:snapToGrid w:val="0"/>
                  <w:sz w:val="16"/>
                </w:rPr>
                <w:t>17 ::=</w:t>
              </w:r>
            </w:ins>
            <w:proofErr w:type="gramEnd"/>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w:t>
              </w:r>
              <w:proofErr w:type="gramStart"/>
              <w:r>
                <w:rPr>
                  <w:rFonts w:ascii="Courier New" w:hAnsi="Courier New"/>
                  <w:snapToGrid w:val="0"/>
                  <w:sz w:val="16"/>
                </w:rPr>
                <w:t>1..</w:t>
              </w:r>
              <w:proofErr w:type="gramEnd"/>
              <w:r>
                <w:rPr>
                  <w:rFonts w:ascii="Courier New" w:hAnsi="Courier New"/>
                  <w:snapToGrid w:val="0"/>
                  <w:sz w:val="16"/>
                </w:rPr>
                <w:t>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w:t>
            </w:r>
            <w:proofErr w:type="gramStart"/>
            <w:r>
              <w:rPr>
                <w:lang w:eastAsia="zh-CN"/>
              </w:rPr>
              <w:t>introduction  of</w:t>
            </w:r>
            <w:proofErr w:type="gramEnd"/>
            <w:r>
              <w:rPr>
                <w:lang w:eastAsia="zh-CN"/>
              </w:rPr>
              <w:t xml:space="preserve">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proofErr w:type="gramStart"/>
      <w:r>
        <w:rPr>
          <w:rFonts w:cs="Arial"/>
          <w:snapToGrid w:val="0"/>
          <w:szCs w:val="18"/>
        </w:rPr>
        <w:t xml:space="preserve">The  </w:t>
      </w:r>
      <w:proofErr w:type="spellStart"/>
      <w:r>
        <w:rPr>
          <w:rFonts w:cs="Arial"/>
          <w:i/>
          <w:iCs/>
          <w:snapToGrid w:val="0"/>
          <w:szCs w:val="18"/>
        </w:rPr>
        <w:t>scheduledLocationTime</w:t>
      </w:r>
      <w:proofErr w:type="spellEnd"/>
      <w:proofErr w:type="gram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xml:space="preserve">, …1.28 seconds. </w:t>
      </w:r>
      <w:proofErr w:type="gramStart"/>
      <w:r>
        <w:rPr>
          <w:rFonts w:cs="Arial"/>
          <w:snapToGrid w:val="0"/>
          <w:szCs w:val="18"/>
        </w:rPr>
        <w:t>The  LPP</w:t>
      </w:r>
      <w:proofErr w:type="gramEnd"/>
      <w:r>
        <w:rPr>
          <w:rFonts w:cs="Arial"/>
          <w:snapToGrid w:val="0"/>
          <w:szCs w:val="18"/>
        </w:rPr>
        <w:t xml:space="preserve">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w:t>
      </w:r>
      <w:proofErr w:type="gramStart"/>
      <w:r>
        <w:rPr>
          <w:rFonts w:cs="Arial"/>
          <w:snapToGrid w:val="0"/>
          <w:szCs w:val="18"/>
        </w:rPr>
        <w:t>10240,  20480</w:t>
      </w:r>
      <w:proofErr w:type="gramEnd"/>
      <w:r>
        <w:rPr>
          <w:rFonts w:cs="Arial"/>
          <w:snapToGrid w:val="0"/>
          <w:szCs w:val="18"/>
        </w:rPr>
        <w:t xml:space="preserve">,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DL-AoD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003"/>
        <w:gridCol w:w="942"/>
        <w:gridCol w:w="7685"/>
      </w:tblGrid>
      <w:tr w:rsidR="006A008C" w14:paraId="62D76E07" w14:textId="77777777" w:rsidTr="00214A48">
        <w:tc>
          <w:tcPr>
            <w:tcW w:w="1696" w:type="dxa"/>
          </w:tcPr>
          <w:p w14:paraId="3C6E960C" w14:textId="77777777" w:rsidR="00E40213" w:rsidRDefault="001A5D5E">
            <w:pPr>
              <w:pStyle w:val="TAH"/>
              <w:rPr>
                <w:lang w:eastAsia="ja-JP"/>
              </w:rPr>
            </w:pPr>
            <w:r>
              <w:rPr>
                <w:lang w:eastAsia="ja-JP"/>
              </w:rPr>
              <w:t>Company</w:t>
            </w:r>
          </w:p>
        </w:tc>
        <w:tc>
          <w:tcPr>
            <w:tcW w:w="1046" w:type="dxa"/>
          </w:tcPr>
          <w:p w14:paraId="797F0E3E" w14:textId="77777777" w:rsidR="00E40213" w:rsidRDefault="001A5D5E">
            <w:pPr>
              <w:pStyle w:val="TAH"/>
              <w:rPr>
                <w:lang w:eastAsia="ja-JP"/>
              </w:rPr>
            </w:pPr>
            <w:r>
              <w:rPr>
                <w:lang w:eastAsia="ja-JP"/>
              </w:rPr>
              <w:t>Yes/No</w:t>
            </w:r>
          </w:p>
        </w:tc>
        <w:tc>
          <w:tcPr>
            <w:tcW w:w="8763" w:type="dxa"/>
          </w:tcPr>
          <w:p w14:paraId="1A525018" w14:textId="77777777" w:rsidR="00E40213" w:rsidRDefault="001A5D5E">
            <w:pPr>
              <w:pStyle w:val="TAH"/>
              <w:rPr>
                <w:lang w:eastAsia="ja-JP"/>
              </w:rPr>
            </w:pPr>
            <w:r>
              <w:rPr>
                <w:lang w:eastAsia="ja-JP"/>
              </w:rPr>
              <w:t>Comments</w:t>
            </w:r>
          </w:p>
        </w:tc>
      </w:tr>
      <w:tr w:rsidR="006A008C" w14:paraId="7C549E2A" w14:textId="77777777" w:rsidTr="00214A48">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6"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8763"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6A008C" w14:paraId="1298D51A" w14:textId="77777777" w:rsidTr="00214A48">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1046"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8763"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6A008C" w14:paraId="02A7FB5C" w14:textId="77777777" w:rsidTr="00214A48">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1046"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8763"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DL-AoD Positioning, and NR Multi-RTT Positioning</w:t>
            </w:r>
          </w:p>
        </w:tc>
      </w:tr>
      <w:tr w:rsidR="006A008C" w14:paraId="1FAEA989" w14:textId="77777777" w:rsidTr="00214A48">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1046"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8763" w:type="dxa"/>
          </w:tcPr>
          <w:p w14:paraId="354E80C4" w14:textId="77777777" w:rsidR="00E40213" w:rsidRDefault="00E40213">
            <w:pPr>
              <w:pStyle w:val="TAL"/>
              <w:keepNext w:val="0"/>
              <w:keepLines w:val="0"/>
              <w:widowControl w:val="0"/>
              <w:rPr>
                <w:lang w:eastAsia="ja-JP"/>
              </w:rPr>
            </w:pPr>
          </w:p>
        </w:tc>
      </w:tr>
      <w:tr w:rsidR="006A008C" w14:paraId="1D3EA84C" w14:textId="77777777" w:rsidTr="00214A48">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1046"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8763"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Multi-RTT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6" w:name="_Toc131157406"/>
            <w:r>
              <w:t>4.1c</w:t>
            </w:r>
            <w:r>
              <w:tab/>
              <w:t>Scheduled Location Time</w:t>
            </w:r>
            <w:bookmarkEnd w:id="76"/>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 xml:space="preserve">It is thus established that the scheduled location time and the periodic reporting are related even if they are different </w:t>
            </w:r>
            <w:proofErr w:type="gramStart"/>
            <w:r>
              <w:rPr>
                <w:lang w:eastAsia="ja-JP"/>
              </w:rPr>
              <w:t>attributes</w:t>
            </w:r>
            <w:proofErr w:type="gramEnd"/>
            <w:r>
              <w:rPr>
                <w:lang w:eastAsia="ja-JP"/>
              </w:rPr>
              <w:t xml:space="preserve">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 xml:space="preserve">The connection between response time and reporting interval are established in the </w:t>
            </w:r>
            <w:r>
              <w:rPr>
                <w:lang w:eastAsia="ja-JP"/>
              </w:rPr>
              <w:lastRenderedPageBreak/>
              <w:t>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w:t>
            </w:r>
            <w:proofErr w:type="gramStart"/>
            <w:r>
              <w:rPr>
                <w:bCs/>
                <w:iCs/>
                <w:lang w:eastAsia="ja-JP"/>
              </w:rPr>
              <w:t>e.g.</w:t>
            </w:r>
            <w:proofErr w:type="gramEnd"/>
            <w:r>
              <w:rPr>
                <w:bCs/>
                <w:iCs/>
                <w:lang w:eastAsia="ja-JP"/>
              </w:rPr>
              <w:t xml:space="preserve">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w:t>
            </w:r>
            <w:proofErr w:type="gramStart"/>
            <w:r>
              <w:rPr>
                <w:bCs/>
                <w:iCs/>
                <w:lang w:eastAsia="ja-JP"/>
              </w:rPr>
              <w:t>interval</w:t>
            </w:r>
            <w:proofErr w:type="gramEnd"/>
            <w:r>
              <w:rPr>
                <w:bCs/>
                <w:iCs/>
                <w:lang w:eastAsia="ja-JP"/>
              </w:rPr>
              <w:t xml:space="preserve">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6A008C" w14:paraId="3DC39C31" w14:textId="77777777" w:rsidTr="00214A48">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1046"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8763" w:type="dxa"/>
          </w:tcPr>
          <w:p w14:paraId="7532ED39" w14:textId="77777777" w:rsidR="00305C0B" w:rsidRDefault="00305C0B" w:rsidP="00305C0B">
            <w:pPr>
              <w:pStyle w:val="TAL"/>
              <w:keepNext w:val="0"/>
              <w:keepLines w:val="0"/>
              <w:widowControl w:val="0"/>
              <w:rPr>
                <w:lang w:eastAsia="ja-JP"/>
              </w:rPr>
            </w:pPr>
          </w:p>
        </w:tc>
      </w:tr>
      <w:tr w:rsidR="006A008C" w14:paraId="62E937EA" w14:textId="77777777" w:rsidTr="00214A48">
        <w:tc>
          <w:tcPr>
            <w:tcW w:w="1696"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6"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8763"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proofErr w:type="spellStart"/>
            <w:r w:rsidRPr="000973D8">
              <w:rPr>
                <w:rFonts w:eastAsia="Malgun Gothic"/>
                <w:i/>
                <w:lang w:eastAsia="ko-KR"/>
              </w:rPr>
              <w:t>ProvideLocationInformation</w:t>
            </w:r>
            <w:proofErr w:type="spellEnd"/>
            <w:r w:rsidRPr="000973D8">
              <w:rPr>
                <w:rFonts w:eastAsia="Malgun Gothic"/>
                <w:lang w:eastAsia="ko-KR"/>
              </w:rPr>
              <w:t xml:space="preserve"> within the response time and continue the periodic reporting with </w:t>
            </w:r>
            <w:proofErr w:type="spellStart"/>
            <w:r w:rsidRPr="000973D8">
              <w:rPr>
                <w:rFonts w:eastAsia="Malgun Gothic"/>
                <w:i/>
                <w:lang w:eastAsia="ko-KR"/>
              </w:rPr>
              <w:t>reportingInterval</w:t>
            </w:r>
            <w:proofErr w:type="spellEnd"/>
            <w:r w:rsidRPr="000973D8">
              <w:rPr>
                <w:rFonts w:eastAsia="Malgun Gothic"/>
                <w:lang w:eastAsia="ko-KR"/>
              </w:rPr>
              <w:t xml:space="preserve">. Thus, we </w:t>
            </w:r>
            <w:proofErr w:type="spellStart"/>
            <w:r w:rsidRPr="000973D8">
              <w:rPr>
                <w:rFonts w:eastAsia="Malgun Gothic"/>
                <w:lang w:eastAsia="ko-KR"/>
              </w:rPr>
              <w:t>can not</w:t>
            </w:r>
            <w:proofErr w:type="spellEnd"/>
            <w:r w:rsidRPr="000973D8">
              <w:rPr>
                <w:rFonts w:eastAsia="Malgun Gothic"/>
                <w:lang w:eastAsia="ko-KR"/>
              </w:rPr>
              <w:t xml:space="preserve">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proofErr w:type="spellStart"/>
            <w:r>
              <w:rPr>
                <w:lang w:val="en-US"/>
              </w:rPr>
              <w:t>NRPPa</w:t>
            </w:r>
            <w:proofErr w:type="spellEnd"/>
            <w:r>
              <w:rPr>
                <w:lang w:val="en-US"/>
              </w:rPr>
              <w:t xml:space="preserve"> periodic reporting interval, we share the view with Ericsson that the mismatch between DL measurement report interval (in LPP) and UL measurement report interval (in </w:t>
            </w:r>
            <w:proofErr w:type="spellStart"/>
            <w:r>
              <w:rPr>
                <w:lang w:val="en-US"/>
              </w:rPr>
              <w:t>NRPPa</w:t>
            </w:r>
            <w:proofErr w:type="spellEnd"/>
            <w:r>
              <w:rPr>
                <w:lang w:val="en-US"/>
              </w:rPr>
              <w:t xml:space="preserve">) can be a problem in </w:t>
            </w:r>
            <w:proofErr w:type="gramStart"/>
            <w:r>
              <w:rPr>
                <w:lang w:eastAsia="ja-JP"/>
              </w:rPr>
              <w:t>Multi-RTT</w:t>
            </w:r>
            <w:proofErr w:type="gramEnd"/>
            <w:r>
              <w:rPr>
                <w:lang w:eastAsia="ja-JP"/>
              </w:rPr>
              <w:t>. Thus, we need to check whether the mismatch is intended or not (with RAN1/3 if needed).</w:t>
            </w:r>
          </w:p>
        </w:tc>
      </w:tr>
      <w:tr w:rsidR="006A008C" w14:paraId="3E01FCDC" w14:textId="77777777" w:rsidTr="00214A48">
        <w:tc>
          <w:tcPr>
            <w:tcW w:w="1696" w:type="dxa"/>
          </w:tcPr>
          <w:p w14:paraId="2812E45A" w14:textId="680204A0"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046"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8763"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proofErr w:type="spellStart"/>
            <w:r w:rsidRPr="00E75838">
              <w:rPr>
                <w:i/>
                <w:lang w:eastAsia="zh-CN"/>
              </w:rPr>
              <w:t>reportingIntervalMs</w:t>
            </w:r>
            <w:proofErr w:type="spellEnd"/>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6A008C" w14:paraId="4F55340F" w14:textId="77777777" w:rsidTr="00214A48">
        <w:tc>
          <w:tcPr>
            <w:tcW w:w="1696" w:type="dxa"/>
          </w:tcPr>
          <w:p w14:paraId="6D4E5059" w14:textId="0FDEA3A7" w:rsidR="00305C0B" w:rsidRDefault="00173D31" w:rsidP="00305C0B">
            <w:pPr>
              <w:pStyle w:val="TAL"/>
              <w:keepNext w:val="0"/>
              <w:keepLines w:val="0"/>
              <w:widowControl w:val="0"/>
              <w:rPr>
                <w:lang w:eastAsia="ja-JP"/>
              </w:rPr>
            </w:pPr>
            <w:r>
              <w:rPr>
                <w:lang w:eastAsia="ja-JP"/>
              </w:rPr>
              <w:t>LG</w:t>
            </w:r>
          </w:p>
        </w:tc>
        <w:tc>
          <w:tcPr>
            <w:tcW w:w="1046" w:type="dxa"/>
          </w:tcPr>
          <w:p w14:paraId="706D4AA9" w14:textId="70E4B6E0" w:rsidR="00305C0B" w:rsidRDefault="00300CC3" w:rsidP="00305C0B">
            <w:pPr>
              <w:pStyle w:val="TAL"/>
              <w:keepNext w:val="0"/>
              <w:keepLines w:val="0"/>
              <w:widowControl w:val="0"/>
              <w:rPr>
                <w:lang w:eastAsia="ja-JP"/>
              </w:rPr>
            </w:pPr>
            <w:r>
              <w:rPr>
                <w:rFonts w:eastAsia="Malgun Gothic" w:hint="eastAsia"/>
                <w:lang w:eastAsia="ko-KR"/>
              </w:rPr>
              <w:t>Partially yes</w:t>
            </w:r>
          </w:p>
        </w:tc>
        <w:tc>
          <w:tcPr>
            <w:tcW w:w="8763" w:type="dxa"/>
          </w:tcPr>
          <w:p w14:paraId="2BD617A1" w14:textId="19C4F4C2" w:rsidR="00305C0B" w:rsidRDefault="00300CC3" w:rsidP="00305C0B">
            <w:pPr>
              <w:pStyle w:val="TAL"/>
              <w:keepNext w:val="0"/>
              <w:keepLines w:val="0"/>
              <w:widowControl w:val="0"/>
              <w:rPr>
                <w:lang w:eastAsia="ja-JP"/>
              </w:rPr>
            </w:pPr>
            <w:r>
              <w:rPr>
                <w:lang w:eastAsia="ja-JP"/>
              </w:rPr>
              <w:t>We share same view with Samsung.</w:t>
            </w:r>
          </w:p>
        </w:tc>
      </w:tr>
      <w:tr w:rsidR="006A008C" w14:paraId="6FDE3C70" w14:textId="77777777" w:rsidTr="00214A48">
        <w:tc>
          <w:tcPr>
            <w:tcW w:w="1696" w:type="dxa"/>
          </w:tcPr>
          <w:p w14:paraId="12BB029C" w14:textId="471FA70A" w:rsidR="00305C0B" w:rsidRDefault="00A62FEB" w:rsidP="00305C0B">
            <w:pPr>
              <w:pStyle w:val="TAL"/>
              <w:keepNext w:val="0"/>
              <w:keepLines w:val="0"/>
              <w:widowControl w:val="0"/>
              <w:rPr>
                <w:lang w:eastAsia="ja-JP"/>
              </w:rPr>
            </w:pPr>
            <w:r>
              <w:rPr>
                <w:lang w:eastAsia="ja-JP"/>
              </w:rPr>
              <w:t>Ericsson</w:t>
            </w:r>
          </w:p>
        </w:tc>
        <w:tc>
          <w:tcPr>
            <w:tcW w:w="1046" w:type="dxa"/>
          </w:tcPr>
          <w:p w14:paraId="2B5FE860" w14:textId="3EA524DD" w:rsidR="00305C0B" w:rsidRDefault="00A62FEB" w:rsidP="00305C0B">
            <w:pPr>
              <w:pStyle w:val="TAL"/>
              <w:keepNext w:val="0"/>
              <w:keepLines w:val="0"/>
              <w:widowControl w:val="0"/>
              <w:rPr>
                <w:lang w:eastAsia="ja-JP"/>
              </w:rPr>
            </w:pPr>
            <w:r>
              <w:rPr>
                <w:lang w:eastAsia="ja-JP"/>
              </w:rPr>
              <w:t>Yes</w:t>
            </w:r>
          </w:p>
        </w:tc>
        <w:tc>
          <w:tcPr>
            <w:tcW w:w="8763" w:type="dxa"/>
          </w:tcPr>
          <w:p w14:paraId="5183613E" w14:textId="77777777" w:rsidR="00305C0B" w:rsidRDefault="00A62FEB" w:rsidP="00305C0B">
            <w:pPr>
              <w:pStyle w:val="TAL"/>
              <w:keepNext w:val="0"/>
              <w:keepLines w:val="0"/>
              <w:widowControl w:val="0"/>
              <w:rPr>
                <w:lang w:eastAsia="ja-JP"/>
              </w:rPr>
            </w:pPr>
            <w:r>
              <w:rPr>
                <w:lang w:eastAsia="ja-JP"/>
              </w:rPr>
              <w:t>Regarding the relation between scheduled location time, response time and report interval</w:t>
            </w:r>
            <w:r w:rsidR="00932D46">
              <w:rPr>
                <w:lang w:eastAsia="ja-JP"/>
              </w:rPr>
              <w:t xml:space="preserve"> and the need to refine the resolution of the report interval</w:t>
            </w:r>
          </w:p>
          <w:p w14:paraId="1CE274B0" w14:textId="77777777" w:rsidR="00932D46" w:rsidRDefault="00932D46" w:rsidP="00305C0B">
            <w:pPr>
              <w:pStyle w:val="TAL"/>
              <w:keepNext w:val="0"/>
              <w:keepLines w:val="0"/>
              <w:widowControl w:val="0"/>
              <w:rPr>
                <w:lang w:eastAsia="ja-JP"/>
              </w:rPr>
            </w:pPr>
          </w:p>
          <w:p w14:paraId="1BA65D85" w14:textId="77777777" w:rsidR="00095369" w:rsidRDefault="006A008C" w:rsidP="00305C0B">
            <w:pPr>
              <w:pStyle w:val="TAL"/>
              <w:keepNext w:val="0"/>
              <w:keepLines w:val="0"/>
              <w:widowControl w:val="0"/>
              <w:rPr>
                <w:snapToGrid w:val="0"/>
              </w:rPr>
            </w:pPr>
            <w:r>
              <w:rPr>
                <w:lang w:eastAsia="ja-JP"/>
              </w:rPr>
              <w:t xml:space="preserve">We try to illustrate relation with the </w:t>
            </w:r>
            <w:r w:rsidR="002711D4">
              <w:rPr>
                <w:lang w:eastAsia="ja-JP"/>
              </w:rPr>
              <w:t>picture below, where we have signal</w:t>
            </w:r>
            <w:r w:rsidR="007F334B">
              <w:rPr>
                <w:lang w:eastAsia="ja-JP"/>
              </w:rPr>
              <w:t>l</w:t>
            </w:r>
            <w:r w:rsidR="002711D4">
              <w:rPr>
                <w:lang w:eastAsia="ja-JP"/>
              </w:rPr>
              <w:t xml:space="preserve">ing exchange between </w:t>
            </w:r>
            <w:proofErr w:type="gramStart"/>
            <w:r w:rsidR="002711D4">
              <w:rPr>
                <w:lang w:eastAsia="ja-JP"/>
              </w:rPr>
              <w:t>LMF</w:t>
            </w:r>
            <w:proofErr w:type="gramEnd"/>
            <w:r w:rsidR="002711D4">
              <w:rPr>
                <w:lang w:eastAsia="ja-JP"/>
              </w:rPr>
              <w:t xml:space="preserve"> and the UE and we also have </w:t>
            </w:r>
            <w:r w:rsidR="007F334B">
              <w:rPr>
                <w:lang w:eastAsia="ja-JP"/>
              </w:rPr>
              <w:t xml:space="preserve">DL-PRS configured in NG-RAN. </w:t>
            </w:r>
            <w:r w:rsidR="007751C3">
              <w:rPr>
                <w:lang w:eastAsia="ja-JP"/>
              </w:rPr>
              <w:t xml:space="preserve">The DL-PRSs can be configured </w:t>
            </w:r>
            <w:r w:rsidR="00F809BF">
              <w:rPr>
                <w:lang w:eastAsia="ja-JP"/>
              </w:rPr>
              <w:t xml:space="preserve">with very short periodicities based on the </w:t>
            </w:r>
            <w:r w:rsidR="00F809BF" w:rsidRPr="00F809BF">
              <w:rPr>
                <w:i/>
                <w:iCs/>
                <w:snapToGrid w:val="0"/>
              </w:rPr>
              <w:t>NR-DL-PRS-Periodicity-and-ResourceSetSlotOffset-r16</w:t>
            </w:r>
            <w:r w:rsidR="00F809BF">
              <w:rPr>
                <w:snapToGrid w:val="0"/>
              </w:rPr>
              <w:t xml:space="preserve"> IE. </w:t>
            </w:r>
            <w:r w:rsidR="00DD06FC">
              <w:rPr>
                <w:snapToGrid w:val="0"/>
              </w:rPr>
              <w:t xml:space="preserve">A UE can be asked to provide measurements on DL-PRS </w:t>
            </w:r>
            <w:r w:rsidR="005F76A4">
              <w:rPr>
                <w:snapToGrid w:val="0"/>
              </w:rPr>
              <w:t xml:space="preserve">and report periodically back. These reports should be aligned to the DL-PRS occasions, and each report can </w:t>
            </w:r>
            <w:proofErr w:type="gramStart"/>
            <w:r w:rsidR="005F76A4">
              <w:rPr>
                <w:snapToGrid w:val="0"/>
              </w:rPr>
              <w:t>based</w:t>
            </w:r>
            <w:proofErr w:type="gramEnd"/>
            <w:r w:rsidR="005F76A4">
              <w:rPr>
                <w:snapToGrid w:val="0"/>
              </w:rPr>
              <w:t xml:space="preserve"> on one or several DL-PRS occasions</w:t>
            </w:r>
            <w:r w:rsidR="006B05A5">
              <w:rPr>
                <w:snapToGrid w:val="0"/>
              </w:rPr>
              <w:t>. In order to support low latency, the report should be aligned to a DL-PRS occasion</w:t>
            </w:r>
            <w:r w:rsidR="005B0DE3">
              <w:rPr>
                <w:snapToGrid w:val="0"/>
              </w:rPr>
              <w:t>.</w:t>
            </w:r>
            <w:r w:rsidR="005B0DE3">
              <w:rPr>
                <w:snapToGrid w:val="0"/>
              </w:rPr>
              <w:br/>
            </w:r>
            <w:r w:rsidR="005B0DE3">
              <w:rPr>
                <w:snapToGrid w:val="0"/>
              </w:rPr>
              <w:br/>
              <w:t xml:space="preserve">The scheduled location time is aligned with one DL-PRS occasion </w:t>
            </w:r>
            <w:r w:rsidR="00101AAF">
              <w:rPr>
                <w:snapToGrid w:val="0"/>
              </w:rPr>
              <w:t xml:space="preserve">to configure the first report, and in a similar manner, the report interval needs to be aligned with </w:t>
            </w:r>
            <w:r w:rsidR="000C4669">
              <w:rPr>
                <w:snapToGrid w:val="0"/>
              </w:rPr>
              <w:t xml:space="preserve">ither the next DL-PRS occasion or a number of DL-PRS occasions later. </w:t>
            </w:r>
            <w:proofErr w:type="gramStart"/>
            <w:r w:rsidR="000C4669">
              <w:rPr>
                <w:snapToGrid w:val="0"/>
              </w:rPr>
              <w:t>A</w:t>
            </w:r>
            <w:proofErr w:type="gramEnd"/>
            <w:r w:rsidR="000C4669">
              <w:rPr>
                <w:snapToGrid w:val="0"/>
              </w:rPr>
              <w:t xml:space="preserve"> smallest report interval of 1s is too blunt to </w:t>
            </w:r>
            <w:r w:rsidR="00095369">
              <w:rPr>
                <w:snapToGrid w:val="0"/>
              </w:rPr>
              <w:t>accomplish this alignment so a much finer reporting interval resolution is needed.</w:t>
            </w:r>
          </w:p>
          <w:p w14:paraId="3D4170BB" w14:textId="77777777" w:rsidR="00095369" w:rsidRDefault="00095369" w:rsidP="00305C0B">
            <w:pPr>
              <w:pStyle w:val="TAL"/>
              <w:keepNext w:val="0"/>
              <w:keepLines w:val="0"/>
              <w:widowControl w:val="0"/>
            </w:pPr>
          </w:p>
          <w:p w14:paraId="60B05F72" w14:textId="76E31B0B" w:rsidR="006A008C" w:rsidRDefault="00095369" w:rsidP="00305C0B">
            <w:pPr>
              <w:pStyle w:val="TAL"/>
              <w:keepNext w:val="0"/>
              <w:keepLines w:val="0"/>
              <w:widowControl w:val="0"/>
              <w:rPr>
                <w:lang w:eastAsia="ja-JP"/>
              </w:rPr>
            </w:pPr>
            <w:r>
              <w:t xml:space="preserve">The </w:t>
            </w:r>
            <w:proofErr w:type="spellStart"/>
            <w:r w:rsidR="007449ED" w:rsidRPr="00E75838">
              <w:rPr>
                <w:i/>
                <w:lang w:eastAsia="zh-CN"/>
              </w:rPr>
              <w:t>reportingIntervalMs</w:t>
            </w:r>
            <w:proofErr w:type="spellEnd"/>
            <w:r w:rsidR="00F809BF">
              <w:rPr>
                <w:lang w:eastAsia="ja-JP"/>
              </w:rPr>
              <w:t xml:space="preserve"> </w:t>
            </w:r>
            <w:r w:rsidR="007449ED">
              <w:rPr>
                <w:lang w:eastAsia="ja-JP"/>
              </w:rPr>
              <w:t>could be an ENUMERATED instead of INTEGER (10 bits</w:t>
            </w:r>
            <w:r w:rsidR="00C63D62">
              <w:rPr>
                <w:lang w:eastAsia="ja-JP"/>
              </w:rPr>
              <w:t xml:space="preserve"> in current CR</w:t>
            </w:r>
            <w:r w:rsidR="007449ED">
              <w:rPr>
                <w:lang w:eastAsia="ja-JP"/>
              </w:rPr>
              <w:t>)</w:t>
            </w:r>
            <w:r w:rsidR="00C63D62">
              <w:rPr>
                <w:lang w:eastAsia="ja-JP"/>
              </w:rPr>
              <w:t xml:space="preserve">, as suggested by Vivo, but it can be OK with 10 bits for this field in order to be flexible, and it is only signalled once per </w:t>
            </w:r>
            <w:r w:rsidR="00BF0E4E">
              <w:rPr>
                <w:lang w:eastAsia="ja-JP"/>
              </w:rPr>
              <w:t xml:space="preserve">periodic reporting session. Given the many possible DL-PRS occasion periodicity options for the </w:t>
            </w:r>
            <w:r w:rsidR="00BF0E4E" w:rsidRPr="00F809BF">
              <w:rPr>
                <w:i/>
                <w:iCs/>
                <w:snapToGrid w:val="0"/>
              </w:rPr>
              <w:t>NR-DL-PRS-Periodicity-and-ResourceSetSlotOffset-r16</w:t>
            </w:r>
            <w:r w:rsidR="00BF0E4E">
              <w:rPr>
                <w:snapToGrid w:val="0"/>
              </w:rPr>
              <w:t xml:space="preserve"> IE it seems reasonable to use an INTEGER.</w:t>
            </w:r>
          </w:p>
          <w:p w14:paraId="69080E08" w14:textId="77777777" w:rsidR="006A008C" w:rsidRDefault="006A008C" w:rsidP="00305C0B">
            <w:pPr>
              <w:pStyle w:val="TAL"/>
              <w:keepNext w:val="0"/>
              <w:keepLines w:val="0"/>
              <w:widowControl w:val="0"/>
              <w:rPr>
                <w:lang w:eastAsia="ja-JP"/>
              </w:rPr>
            </w:pPr>
          </w:p>
          <w:p w14:paraId="19626C37" w14:textId="056DB041" w:rsidR="00932D46" w:rsidRDefault="006A008C" w:rsidP="00305C0B">
            <w:pPr>
              <w:pStyle w:val="TAL"/>
              <w:keepNext w:val="0"/>
              <w:keepLines w:val="0"/>
              <w:widowControl w:val="0"/>
              <w:rPr>
                <w:lang w:eastAsia="ja-JP"/>
              </w:rPr>
            </w:pPr>
            <w:r w:rsidRPr="006A008C">
              <w:rPr>
                <w:noProof/>
                <w:lang w:val="en-US" w:eastAsia="zh-CN"/>
              </w:rPr>
              <w:lastRenderedPageBreak/>
              <w:drawing>
                <wp:inline distT="0" distB="0" distL="0" distR="0" wp14:anchorId="6DC09AC8" wp14:editId="70A0F6E8">
                  <wp:extent cx="5427878" cy="2955491"/>
                  <wp:effectExtent l="0" t="0" r="0" b="0"/>
                  <wp:docPr id="55" name="Picture 54">
                    <a:extLst xmlns:a="http://schemas.openxmlformats.org/drawingml/2006/main">
                      <a:ext uri="{FF2B5EF4-FFF2-40B4-BE49-F238E27FC236}">
                        <a16:creationId xmlns:a16="http://schemas.microsoft.com/office/drawing/2014/main" id="{3E7FC84B-6402-EC35-F08A-576914D51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3E7FC84B-6402-EC35-F08A-576914D51E85}"/>
                              </a:ext>
                            </a:extLst>
                          </pic:cNvPr>
                          <pic:cNvPicPr>
                            <a:picLocks noChangeAspect="1"/>
                          </pic:cNvPicPr>
                        </pic:nvPicPr>
                        <pic:blipFill>
                          <a:blip r:embed="rId14"/>
                          <a:stretch>
                            <a:fillRect/>
                          </a:stretch>
                        </pic:blipFill>
                        <pic:spPr>
                          <a:xfrm>
                            <a:off x="0" y="0"/>
                            <a:ext cx="5485270" cy="2986741"/>
                          </a:xfrm>
                          <a:prstGeom prst="rect">
                            <a:avLst/>
                          </a:prstGeom>
                        </pic:spPr>
                      </pic:pic>
                    </a:graphicData>
                  </a:graphic>
                </wp:inline>
              </w:drawing>
            </w:r>
          </w:p>
        </w:tc>
      </w:tr>
      <w:tr w:rsidR="006A008C" w14:paraId="445693CC" w14:textId="77777777" w:rsidTr="00214A48">
        <w:tc>
          <w:tcPr>
            <w:tcW w:w="1696" w:type="dxa"/>
          </w:tcPr>
          <w:p w14:paraId="3BC19950" w14:textId="376A9DFC" w:rsidR="00305C0B" w:rsidRDefault="0032333E" w:rsidP="00305C0B">
            <w:pPr>
              <w:pStyle w:val="TAL"/>
              <w:keepNext w:val="0"/>
              <w:keepLines w:val="0"/>
              <w:widowControl w:val="0"/>
              <w:rPr>
                <w:lang w:eastAsia="ja-JP"/>
              </w:rPr>
            </w:pPr>
            <w:r>
              <w:rPr>
                <w:lang w:eastAsia="ja-JP"/>
              </w:rPr>
              <w:lastRenderedPageBreak/>
              <w:t>Rapporteur</w:t>
            </w:r>
          </w:p>
        </w:tc>
        <w:tc>
          <w:tcPr>
            <w:tcW w:w="1046" w:type="dxa"/>
          </w:tcPr>
          <w:p w14:paraId="0D235906" w14:textId="77777777" w:rsidR="00305C0B" w:rsidRDefault="00305C0B" w:rsidP="00305C0B">
            <w:pPr>
              <w:pStyle w:val="TAL"/>
              <w:keepNext w:val="0"/>
              <w:keepLines w:val="0"/>
              <w:widowControl w:val="0"/>
              <w:rPr>
                <w:lang w:eastAsia="ja-JP"/>
              </w:rPr>
            </w:pPr>
          </w:p>
        </w:tc>
        <w:tc>
          <w:tcPr>
            <w:tcW w:w="8763" w:type="dxa"/>
          </w:tcPr>
          <w:p w14:paraId="35A860F4" w14:textId="77777777" w:rsidR="001E440B" w:rsidRDefault="001E440B" w:rsidP="00305C0B">
            <w:pPr>
              <w:pStyle w:val="TAL"/>
              <w:keepNext w:val="0"/>
              <w:keepLines w:val="0"/>
              <w:widowControl w:val="0"/>
              <w:rPr>
                <w:lang w:eastAsia="ja-JP"/>
              </w:rPr>
            </w:pPr>
            <w:r>
              <w:rPr>
                <w:lang w:eastAsia="ja-JP"/>
              </w:rPr>
              <w:t>Just to clarify.</w:t>
            </w:r>
          </w:p>
          <w:p w14:paraId="201AEF2F" w14:textId="64B38C3F" w:rsidR="00305C0B" w:rsidRDefault="0032333E" w:rsidP="00305C0B">
            <w:pPr>
              <w:pStyle w:val="TAL"/>
              <w:keepNext w:val="0"/>
              <w:keepLines w:val="0"/>
              <w:widowControl w:val="0"/>
              <w:rPr>
                <w:lang w:eastAsia="ja-JP"/>
              </w:rPr>
            </w:pPr>
            <w:r>
              <w:rPr>
                <w:lang w:eastAsia="ja-JP"/>
              </w:rPr>
              <w:t xml:space="preserve">Regarding </w:t>
            </w:r>
            <w:r w:rsidR="00327477">
              <w:rPr>
                <w:lang w:eastAsia="ja-JP"/>
              </w:rPr>
              <w:t xml:space="preserve">Ericsson's comment on "scheduled location time". </w:t>
            </w:r>
            <w:r w:rsidR="00327477">
              <w:t>A scheduled location time can be used with a deferred 5GC-MT-LR for periodic or triggered location events</w:t>
            </w:r>
            <w:r w:rsidR="00907410">
              <w:t>, as noted</w:t>
            </w:r>
            <w:r w:rsidR="00327477">
              <w:t>. However, this has no impacts to LPP periodic reporting. LPP periodic reporting is a legacy from UMTS</w:t>
            </w:r>
            <w:r w:rsidR="00CD3C34">
              <w:t xml:space="preserve"> and</w:t>
            </w:r>
            <w:r w:rsidR="00327477">
              <w:t xml:space="preserve"> not supported in the </w:t>
            </w:r>
            <w:r w:rsidR="00CE3A1D">
              <w:t xml:space="preserve">core network. </w:t>
            </w:r>
            <w:r w:rsidR="001A4E75">
              <w:t xml:space="preserve">See TS 23.273. </w:t>
            </w:r>
            <w:r w:rsidR="00327477">
              <w:rPr>
                <w:lang w:eastAsia="ja-JP"/>
              </w:rPr>
              <w:br/>
            </w:r>
          </w:p>
        </w:tc>
      </w:tr>
      <w:tr w:rsidR="006A008C" w14:paraId="368A1AE2" w14:textId="77777777" w:rsidTr="00214A48">
        <w:tc>
          <w:tcPr>
            <w:tcW w:w="1696" w:type="dxa"/>
          </w:tcPr>
          <w:p w14:paraId="4870DC04" w14:textId="5E8159DD" w:rsidR="00305C0B" w:rsidRDefault="00697399" w:rsidP="00305C0B">
            <w:pPr>
              <w:pStyle w:val="TAL"/>
              <w:keepNext w:val="0"/>
              <w:keepLines w:val="0"/>
              <w:widowControl w:val="0"/>
              <w:rPr>
                <w:lang w:eastAsia="zh-CN"/>
              </w:rPr>
            </w:pPr>
            <w:r>
              <w:rPr>
                <w:rFonts w:hint="eastAsia"/>
                <w:lang w:eastAsia="zh-CN"/>
              </w:rPr>
              <w:t>X</w:t>
            </w:r>
            <w:r>
              <w:rPr>
                <w:lang w:eastAsia="zh-CN"/>
              </w:rPr>
              <w:t>iaomi</w:t>
            </w:r>
          </w:p>
        </w:tc>
        <w:tc>
          <w:tcPr>
            <w:tcW w:w="1046" w:type="dxa"/>
          </w:tcPr>
          <w:p w14:paraId="2CB5564D" w14:textId="6B9FD224" w:rsidR="00305C0B" w:rsidRDefault="00697399" w:rsidP="00305C0B">
            <w:pPr>
              <w:pStyle w:val="TAL"/>
              <w:keepNext w:val="0"/>
              <w:keepLines w:val="0"/>
              <w:widowControl w:val="0"/>
              <w:rPr>
                <w:lang w:eastAsia="zh-CN"/>
              </w:rPr>
            </w:pPr>
            <w:r>
              <w:rPr>
                <w:rFonts w:hint="eastAsia"/>
                <w:lang w:eastAsia="zh-CN"/>
              </w:rPr>
              <w:t>N</w:t>
            </w:r>
            <w:r>
              <w:rPr>
                <w:lang w:eastAsia="zh-CN"/>
              </w:rPr>
              <w:t>o</w:t>
            </w:r>
          </w:p>
        </w:tc>
        <w:tc>
          <w:tcPr>
            <w:tcW w:w="8763" w:type="dxa"/>
          </w:tcPr>
          <w:p w14:paraId="43BCA170" w14:textId="3C6A61C2" w:rsidR="00305C0B" w:rsidRDefault="00697399" w:rsidP="00697399">
            <w:pPr>
              <w:pStyle w:val="TAL"/>
              <w:keepNext w:val="0"/>
              <w:keepLines w:val="0"/>
              <w:widowControl w:val="0"/>
              <w:rPr>
                <w:lang w:eastAsia="zh-CN"/>
              </w:rPr>
            </w:pPr>
            <w:r>
              <w:rPr>
                <w:lang w:eastAsia="zh-CN"/>
              </w:rPr>
              <w:t>W</w:t>
            </w:r>
            <w:r>
              <w:rPr>
                <w:rFonts w:hint="eastAsia"/>
                <w:lang w:eastAsia="zh-CN"/>
              </w:rPr>
              <w:t>e</w:t>
            </w:r>
            <w:r>
              <w:rPr>
                <w:lang w:eastAsia="zh-CN"/>
              </w:rPr>
              <w:t xml:space="preserve"> agree with Ericsson that </w:t>
            </w:r>
            <w:r>
              <w:rPr>
                <w:snapToGrid w:val="0"/>
              </w:rPr>
              <w:t>the measurement reports should be aligned to the DL-PRS occasions to reduce low latency, but we didn’t make any agreements for this, so it seems that the CR is to introduce a new feature.</w:t>
            </w:r>
          </w:p>
        </w:tc>
      </w:tr>
      <w:tr w:rsidR="006A008C" w14:paraId="7B3613E7" w14:textId="77777777" w:rsidTr="00214A48">
        <w:tc>
          <w:tcPr>
            <w:tcW w:w="1696" w:type="dxa"/>
          </w:tcPr>
          <w:p w14:paraId="6B3617BB" w14:textId="23B88395" w:rsidR="00305C0B" w:rsidRDefault="007329BC" w:rsidP="00305C0B">
            <w:pPr>
              <w:pStyle w:val="TAL"/>
              <w:keepNext w:val="0"/>
              <w:keepLines w:val="0"/>
              <w:widowControl w:val="0"/>
              <w:rPr>
                <w:lang w:eastAsia="ja-JP"/>
              </w:rPr>
            </w:pPr>
            <w:r>
              <w:rPr>
                <w:lang w:eastAsia="ja-JP"/>
              </w:rPr>
              <w:t>Vodafone</w:t>
            </w:r>
          </w:p>
        </w:tc>
        <w:tc>
          <w:tcPr>
            <w:tcW w:w="1046" w:type="dxa"/>
          </w:tcPr>
          <w:p w14:paraId="153953A7" w14:textId="4B53F1FB" w:rsidR="00305C0B" w:rsidRDefault="00181241" w:rsidP="00305C0B">
            <w:pPr>
              <w:pStyle w:val="TAL"/>
              <w:keepNext w:val="0"/>
              <w:keepLines w:val="0"/>
              <w:widowControl w:val="0"/>
              <w:rPr>
                <w:lang w:eastAsia="ja-JP"/>
              </w:rPr>
            </w:pPr>
            <w:r>
              <w:rPr>
                <w:lang w:eastAsia="ja-JP"/>
              </w:rPr>
              <w:t xml:space="preserve">Yes, </w:t>
            </w:r>
            <w:r w:rsidR="007329BC">
              <w:rPr>
                <w:lang w:eastAsia="ja-JP"/>
              </w:rPr>
              <w:t>With comments</w:t>
            </w:r>
          </w:p>
        </w:tc>
        <w:tc>
          <w:tcPr>
            <w:tcW w:w="8763" w:type="dxa"/>
          </w:tcPr>
          <w:p w14:paraId="534AE4BD" w14:textId="5319061F" w:rsidR="00305C0B" w:rsidRDefault="007329BC" w:rsidP="00305C0B">
            <w:pPr>
              <w:pStyle w:val="TAL"/>
              <w:keepNext w:val="0"/>
              <w:keepLines w:val="0"/>
              <w:widowControl w:val="0"/>
              <w:rPr>
                <w:lang w:eastAsia="ja-JP"/>
              </w:rPr>
            </w:pPr>
            <w:r>
              <w:rPr>
                <w:lang w:eastAsia="ja-JP"/>
              </w:rPr>
              <w:t>I think we should discuss the feature as such and decide after in which release it might be introduced, but in general we see it beneficial</w:t>
            </w:r>
            <w:r w:rsidR="00181241">
              <w:rPr>
                <w:lang w:eastAsia="ja-JP"/>
              </w:rPr>
              <w:t xml:space="preserve"> as long it is done with an extra optional capability.</w:t>
            </w:r>
            <w:r>
              <w:rPr>
                <w:lang w:eastAsia="ja-JP"/>
              </w:rPr>
              <w:t xml:space="preserve"> </w:t>
            </w:r>
          </w:p>
        </w:tc>
      </w:tr>
      <w:tr w:rsidR="00214A48" w14:paraId="649E85A8" w14:textId="77777777" w:rsidTr="00214A48">
        <w:tc>
          <w:tcPr>
            <w:tcW w:w="1696" w:type="dxa"/>
          </w:tcPr>
          <w:p w14:paraId="64A67EAD" w14:textId="16EF4BF2" w:rsidR="00214A48" w:rsidRDefault="00214A48" w:rsidP="00214A48">
            <w:pPr>
              <w:pStyle w:val="TAL"/>
              <w:keepNext w:val="0"/>
              <w:keepLines w:val="0"/>
              <w:widowControl w:val="0"/>
              <w:rPr>
                <w:lang w:eastAsia="ja-JP"/>
              </w:rPr>
            </w:pPr>
            <w:r>
              <w:rPr>
                <w:lang w:eastAsia="ja-JP"/>
              </w:rPr>
              <w:t>Nokia</w:t>
            </w:r>
          </w:p>
        </w:tc>
        <w:tc>
          <w:tcPr>
            <w:tcW w:w="1046" w:type="dxa"/>
          </w:tcPr>
          <w:p w14:paraId="62569321" w14:textId="423F9998" w:rsidR="00214A48" w:rsidRDefault="00214A48" w:rsidP="00214A48">
            <w:pPr>
              <w:pStyle w:val="TAL"/>
              <w:keepNext w:val="0"/>
              <w:keepLines w:val="0"/>
              <w:widowControl w:val="0"/>
              <w:rPr>
                <w:lang w:eastAsia="ja-JP"/>
              </w:rPr>
            </w:pPr>
          </w:p>
        </w:tc>
        <w:tc>
          <w:tcPr>
            <w:tcW w:w="8763" w:type="dxa"/>
          </w:tcPr>
          <w:p w14:paraId="2E57427D" w14:textId="63AD9688" w:rsidR="00214A48" w:rsidRDefault="00214A48" w:rsidP="00214A48">
            <w:pPr>
              <w:pStyle w:val="TAL"/>
              <w:keepNext w:val="0"/>
              <w:keepLines w:val="0"/>
              <w:widowControl w:val="0"/>
              <w:rPr>
                <w:lang w:eastAsia="ja-JP"/>
              </w:rPr>
            </w:pPr>
            <w:r>
              <w:rPr>
                <w:lang w:eastAsia="ja-JP"/>
              </w:rPr>
              <w:t>This seems to be a mix of correction and enhancement. We are open to discussing in the next meeting how to correct the misalignments in the defined times (observation 2 and observation 3</w:t>
            </w:r>
            <w:proofErr w:type="gramStart"/>
            <w:r>
              <w:rPr>
                <w:lang w:eastAsia="ja-JP"/>
              </w:rPr>
              <w:t>)</w:t>
            </w:r>
            <w:proofErr w:type="gramEnd"/>
            <w:r>
              <w:rPr>
                <w:lang w:eastAsia="ja-JP"/>
              </w:rPr>
              <w:t xml:space="preserve"> but we do not see the dependency between the periodic reporting and scheduled location time (observation 1).</w:t>
            </w:r>
          </w:p>
        </w:tc>
      </w:tr>
      <w:tr w:rsidR="00214A48" w14:paraId="48FE52B7" w14:textId="77777777" w:rsidTr="00214A48">
        <w:tc>
          <w:tcPr>
            <w:tcW w:w="1696" w:type="dxa"/>
          </w:tcPr>
          <w:p w14:paraId="307A6C7A" w14:textId="6B6AB304" w:rsidR="00214A48" w:rsidRDefault="00410B1D" w:rsidP="00214A48">
            <w:pPr>
              <w:pStyle w:val="TAL"/>
              <w:keepNext w:val="0"/>
              <w:keepLines w:val="0"/>
              <w:widowControl w:val="0"/>
              <w:rPr>
                <w:lang w:eastAsia="ja-JP"/>
              </w:rPr>
            </w:pPr>
            <w:r>
              <w:rPr>
                <w:lang w:eastAsia="ja-JP"/>
              </w:rPr>
              <w:t>Apple</w:t>
            </w:r>
          </w:p>
        </w:tc>
        <w:tc>
          <w:tcPr>
            <w:tcW w:w="1046" w:type="dxa"/>
          </w:tcPr>
          <w:p w14:paraId="63A0541E" w14:textId="2032691A" w:rsidR="00214A48" w:rsidRDefault="00410B1D" w:rsidP="00214A48">
            <w:pPr>
              <w:pStyle w:val="TAL"/>
              <w:keepNext w:val="0"/>
              <w:keepLines w:val="0"/>
              <w:widowControl w:val="0"/>
              <w:rPr>
                <w:lang w:eastAsia="ja-JP"/>
              </w:rPr>
            </w:pPr>
            <w:r>
              <w:rPr>
                <w:lang w:eastAsia="ja-JP"/>
              </w:rPr>
              <w:t>Partially</w:t>
            </w:r>
          </w:p>
        </w:tc>
        <w:tc>
          <w:tcPr>
            <w:tcW w:w="8763" w:type="dxa"/>
          </w:tcPr>
          <w:p w14:paraId="18C7EDE6" w14:textId="49995FDD" w:rsidR="00214A48" w:rsidRDefault="00410B1D" w:rsidP="00214A48">
            <w:pPr>
              <w:pStyle w:val="TAL"/>
              <w:keepNext w:val="0"/>
              <w:keepLines w:val="0"/>
              <w:widowControl w:val="0"/>
              <w:rPr>
                <w:lang w:eastAsia="ja-JP"/>
              </w:rPr>
            </w:pPr>
            <w:r>
              <w:rPr>
                <w:lang w:eastAsia="ja-JP"/>
              </w:rPr>
              <w:t xml:space="preserve">We agree at least with observation 2, which we are open to discuss. </w:t>
            </w: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 xml:space="preserve">LOS-NLOS-Indicator IE description and field description for the field ‘indicator-r17’ are not accurate. This indicator provides two pieces of information: </w:t>
            </w:r>
            <w:proofErr w:type="spellStart"/>
            <w:r>
              <w:t>i</w:t>
            </w:r>
            <w:proofErr w:type="spellEnd"/>
            <w:r>
              <w:t>)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lastRenderedPageBreak/>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w:t>
            </w:r>
            <w:proofErr w:type="gramStart"/>
            <w:r>
              <w:t>17 ::=</w:t>
            </w:r>
            <w:proofErr w:type="gramEnd"/>
            <w:r>
              <w:t xml:space="preserve">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7" w:name="_Toc131140113"/>
            <w:r>
              <w:t>–</w:t>
            </w:r>
            <w:r>
              <w:tab/>
            </w:r>
            <w:r>
              <w:rPr>
                <w:i/>
              </w:rPr>
              <w:t>LOS-NLOS-Indicator</w:t>
            </w:r>
            <w:bookmarkEnd w:id="77"/>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8" w:author="Nokia" w:date="2023-04-05T23:18:00Z">
              <w:r>
                <w:rPr>
                  <w:snapToGrid w:val="0"/>
                </w:rPr>
                <w:t xml:space="preserve">whether the propagation path between source and receiver </w:t>
              </w:r>
              <w:proofErr w:type="gramStart"/>
              <w:r>
                <w:rPr>
                  <w:snapToGrid w:val="0"/>
                </w:rPr>
                <w:t xml:space="preserve">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roofErr w:type="gramEnd"/>
            <w:r>
              <w:rPr>
                <w:snapToGrid w:val="0"/>
              </w:rPr>
              <w:t>.</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 xml:space="preserve">whether the propagation path between source and receiver </w:t>
                    </w:r>
                    <w:proofErr w:type="gramStart"/>
                    <w:r>
                      <w:rPr>
                        <w:snapToGrid w:val="0"/>
                      </w:rPr>
                      <w:t>is LOS</w:t>
                    </w:r>
                  </w:ins>
                  <w:proofErr w:type="gramEnd"/>
                  <w:ins w:id="82" w:author="Nokia" w:date="2023-04-05T23:23:00Z">
                    <w:r>
                      <w:rPr>
                        <w:snapToGrid w:val="0"/>
                      </w:rPr>
                      <w:t xml:space="preserve"> </w:t>
                    </w:r>
                  </w:ins>
                  <w:ins w:id="83" w:author="Nokia" w:date="2023-04-05T23:22:00Z">
                    <w:r>
                      <w:rPr>
                        <w:snapToGrid w:val="0"/>
                      </w:rPr>
                      <w:t xml:space="preserve">or NLOS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6" w:name="_Toc131140116"/>
            <w:r>
              <w:lastRenderedPageBreak/>
              <w:t>–</w:t>
            </w:r>
            <w:r>
              <w:tab/>
            </w:r>
            <w:r>
              <w:rPr>
                <w:i/>
              </w:rPr>
              <w:t>LOS-NLOS-IndicatorType1</w:t>
            </w:r>
            <w:bookmarkEnd w:id="86"/>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9" w:name="_Toc131140117"/>
            <w:r>
              <w:t>–</w:t>
            </w:r>
            <w:r>
              <w:tab/>
            </w:r>
            <w:r>
              <w:rPr>
                <w:i/>
              </w:rPr>
              <w:t>LOS-NLOS-IndicatorType2</w:t>
            </w:r>
            <w:bookmarkEnd w:id="89"/>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2105ADE9" w14:textId="77777777" w:rsidTr="00B174C9">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B174C9">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B174C9">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NLOS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B174C9">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w:t>
            </w:r>
            <w:proofErr w:type="gramStart"/>
            <w:r>
              <w:rPr>
                <w:lang w:eastAsia="zh-CN"/>
              </w:rPr>
              <w:t>2rd</w:t>
            </w:r>
            <w:proofErr w:type="gramEnd"/>
            <w:r>
              <w:rPr>
                <w:lang w:eastAsia="zh-CN"/>
              </w:rPr>
              <w:t xml:space="preserve"> change is OK.</w:t>
            </w:r>
          </w:p>
        </w:tc>
      </w:tr>
      <w:tr w:rsidR="00A63B75" w14:paraId="2EA37806" w14:textId="77777777" w:rsidTr="00B174C9">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 xml:space="preserve">The changes look reasonable and needed; however correct interpretation should be “OR” rather </w:t>
            </w:r>
            <w:proofErr w:type="spellStart"/>
            <w:r>
              <w:rPr>
                <w:lang w:eastAsia="ja-JP"/>
              </w:rPr>
              <w:t>then</w:t>
            </w:r>
            <w:proofErr w:type="spellEnd"/>
            <w:r>
              <w:rPr>
                <w:lang w:eastAsia="ja-JP"/>
              </w:rPr>
              <w:t xml:space="preserve">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w:t>
              </w:r>
              <w:proofErr w:type="gramStart"/>
              <w:r w:rsidRPr="006F491F">
                <w:rPr>
                  <w:snapToGrid w:val="0"/>
                </w:rPr>
                <w:t xml:space="preserve">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proofErr w:type="gramEnd"/>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 xml:space="preserve">whether the propagation path between source and receiver </w:t>
              </w:r>
              <w:proofErr w:type="gramStart"/>
              <w:r w:rsidRPr="00A755AA">
                <w:rPr>
                  <w:snapToGrid w:val="0"/>
                </w:rPr>
                <w:t>is LOS</w:t>
              </w:r>
            </w:ins>
            <w:proofErr w:type="gramEnd"/>
            <w:ins w:id="101" w:author="Nokia" w:date="2023-04-05T23:23:00Z">
              <w:r>
                <w:rPr>
                  <w:snapToGrid w:val="0"/>
                </w:rPr>
                <w:t xml:space="preserve"> </w:t>
              </w:r>
            </w:ins>
            <w:ins w:id="102" w:author="Nokia" w:date="2023-04-05T23:22:00Z">
              <w:r w:rsidRPr="00A755AA">
                <w:rPr>
                  <w:snapToGrid w:val="0"/>
                </w:rPr>
                <w:t>or NLOS</w:t>
              </w:r>
            </w:ins>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B174C9">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B174C9">
        <w:tc>
          <w:tcPr>
            <w:tcW w:w="1696"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941"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CD4F83" w14:paraId="0C7A0FC1" w14:textId="77777777" w:rsidTr="00B174C9">
        <w:tc>
          <w:tcPr>
            <w:tcW w:w="1696"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B174C9">
        <w:tc>
          <w:tcPr>
            <w:tcW w:w="1696" w:type="dxa"/>
          </w:tcPr>
          <w:p w14:paraId="41BB161C" w14:textId="08D97579" w:rsidR="00305C0B" w:rsidRDefault="00C77D52" w:rsidP="00305C0B">
            <w:pPr>
              <w:pStyle w:val="TAL"/>
              <w:keepNext w:val="0"/>
              <w:keepLines w:val="0"/>
              <w:widowControl w:val="0"/>
              <w:rPr>
                <w:lang w:eastAsia="ja-JP"/>
              </w:rPr>
            </w:pPr>
            <w:r>
              <w:rPr>
                <w:lang w:eastAsia="ja-JP"/>
              </w:rPr>
              <w:t>LG</w:t>
            </w:r>
          </w:p>
        </w:tc>
        <w:tc>
          <w:tcPr>
            <w:tcW w:w="993" w:type="dxa"/>
          </w:tcPr>
          <w:p w14:paraId="414C1673" w14:textId="2B3260C8" w:rsidR="00305C0B" w:rsidRDefault="00C77D52" w:rsidP="00305C0B">
            <w:pPr>
              <w:pStyle w:val="TAL"/>
              <w:keepNext w:val="0"/>
              <w:keepLines w:val="0"/>
              <w:widowControl w:val="0"/>
              <w:rPr>
                <w:lang w:eastAsia="ja-JP"/>
              </w:rPr>
            </w:pPr>
            <w:r>
              <w:rPr>
                <w:lang w:eastAsia="ja-JP"/>
              </w:rPr>
              <w:t>No but</w:t>
            </w:r>
          </w:p>
        </w:tc>
        <w:tc>
          <w:tcPr>
            <w:tcW w:w="6941" w:type="dxa"/>
          </w:tcPr>
          <w:p w14:paraId="1F06114C" w14:textId="2A649A70" w:rsidR="00305C0B" w:rsidRDefault="00C77D52" w:rsidP="00305C0B">
            <w:pPr>
              <w:pStyle w:val="TAL"/>
              <w:keepNext w:val="0"/>
              <w:keepLines w:val="0"/>
              <w:widowControl w:val="0"/>
              <w:rPr>
                <w:lang w:eastAsia="ja-JP"/>
              </w:rPr>
            </w:pPr>
            <w:r>
              <w:rPr>
                <w:lang w:eastAsia="ja-JP"/>
              </w:rPr>
              <w:t>Both are not essential. For 1</w:t>
            </w:r>
            <w:r w:rsidRPr="00C77D52">
              <w:rPr>
                <w:vertAlign w:val="superscript"/>
                <w:lang w:eastAsia="ja-JP"/>
              </w:rPr>
              <w:t>st</w:t>
            </w:r>
            <w:r>
              <w:rPr>
                <w:lang w:eastAsia="ja-JP"/>
              </w:rPr>
              <w:t xml:space="preserve"> change, current spec is clear enough. 2</w:t>
            </w:r>
            <w:r w:rsidRPr="00C77D52">
              <w:rPr>
                <w:vertAlign w:val="superscript"/>
                <w:lang w:eastAsia="ja-JP"/>
              </w:rPr>
              <w:t>nd</w:t>
            </w:r>
            <w:r>
              <w:rPr>
                <w:lang w:eastAsia="ja-JP"/>
              </w:rPr>
              <w:t xml:space="preserve"> change is not essential (because each type is used in different message </w:t>
            </w:r>
            <w:proofErr w:type="gramStart"/>
            <w:r>
              <w:rPr>
                <w:lang w:eastAsia="ja-JP"/>
              </w:rPr>
              <w:t>i.e.</w:t>
            </w:r>
            <w:proofErr w:type="gramEnd"/>
            <w:r>
              <w:rPr>
                <w:lang w:eastAsia="ja-JP"/>
              </w:rPr>
              <w:t xml:space="preserve"> request or provide, there is no confusion between two types), but </w:t>
            </w:r>
            <w:r w:rsidR="00300CC3">
              <w:rPr>
                <w:lang w:eastAsia="ja-JP"/>
              </w:rPr>
              <w:t>change</w:t>
            </w:r>
            <w:r>
              <w:rPr>
                <w:lang w:eastAsia="ja-JP"/>
              </w:rPr>
              <w:t xml:space="preserve"> would be helpful </w:t>
            </w:r>
            <w:r w:rsidR="005E3EDA">
              <w:rPr>
                <w:lang w:eastAsia="ja-JP"/>
              </w:rPr>
              <w:t>for</w:t>
            </w:r>
            <w:r>
              <w:rPr>
                <w:lang w:eastAsia="ja-JP"/>
              </w:rPr>
              <w:t xml:space="preserve"> read specification. </w:t>
            </w:r>
          </w:p>
        </w:tc>
      </w:tr>
      <w:tr w:rsidR="00305C0B" w14:paraId="3B660C2E" w14:textId="77777777" w:rsidTr="00B174C9">
        <w:tc>
          <w:tcPr>
            <w:tcW w:w="1696" w:type="dxa"/>
          </w:tcPr>
          <w:p w14:paraId="0C70C752" w14:textId="5F9AB5BE"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5D9B5766" w14:textId="5FB87B81" w:rsidR="00305C0B" w:rsidRDefault="006E24BD"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2B74D041" w14:textId="53231CC7" w:rsidR="00305C0B" w:rsidRDefault="006E24BD" w:rsidP="00305C0B">
            <w:pPr>
              <w:pStyle w:val="TAL"/>
              <w:keepNext w:val="0"/>
              <w:keepLines w:val="0"/>
              <w:widowControl w:val="0"/>
              <w:rPr>
                <w:lang w:eastAsia="zh-CN"/>
              </w:rPr>
            </w:pPr>
            <w:r>
              <w:rPr>
                <w:rFonts w:hint="eastAsia"/>
                <w:lang w:eastAsia="zh-CN"/>
              </w:rPr>
              <w:t>I</w:t>
            </w:r>
            <w:r>
              <w:rPr>
                <w:lang w:eastAsia="zh-CN"/>
              </w:rPr>
              <w:t>t makes the spec clearer.</w:t>
            </w:r>
          </w:p>
        </w:tc>
      </w:tr>
      <w:tr w:rsidR="00B174C9" w14:paraId="5467F616" w14:textId="77777777" w:rsidTr="00B174C9">
        <w:tc>
          <w:tcPr>
            <w:tcW w:w="1696" w:type="dxa"/>
          </w:tcPr>
          <w:p w14:paraId="54EE0DE3" w14:textId="71EA06C4" w:rsidR="00B174C9" w:rsidRDefault="00B174C9" w:rsidP="00B174C9">
            <w:pPr>
              <w:pStyle w:val="TAL"/>
              <w:keepNext w:val="0"/>
              <w:keepLines w:val="0"/>
              <w:widowControl w:val="0"/>
              <w:rPr>
                <w:lang w:eastAsia="ja-JP"/>
              </w:rPr>
            </w:pPr>
            <w:r>
              <w:rPr>
                <w:lang w:eastAsia="zh-CN"/>
              </w:rPr>
              <w:t>Nokia</w:t>
            </w:r>
          </w:p>
        </w:tc>
        <w:tc>
          <w:tcPr>
            <w:tcW w:w="993" w:type="dxa"/>
          </w:tcPr>
          <w:p w14:paraId="4B979AC0" w14:textId="3A128850" w:rsidR="00B174C9" w:rsidRDefault="00B174C9" w:rsidP="00B174C9">
            <w:pPr>
              <w:pStyle w:val="TAL"/>
              <w:keepNext w:val="0"/>
              <w:keepLines w:val="0"/>
              <w:widowControl w:val="0"/>
              <w:rPr>
                <w:lang w:eastAsia="ja-JP"/>
              </w:rPr>
            </w:pPr>
            <w:r>
              <w:rPr>
                <w:lang w:eastAsia="zh-CN"/>
              </w:rPr>
              <w:t>Yes (Proponent)</w:t>
            </w:r>
          </w:p>
        </w:tc>
        <w:tc>
          <w:tcPr>
            <w:tcW w:w="6941" w:type="dxa"/>
          </w:tcPr>
          <w:p w14:paraId="74042952" w14:textId="6E083F74" w:rsidR="00B174C9" w:rsidRDefault="00B174C9" w:rsidP="00B174C9">
            <w:pPr>
              <w:pStyle w:val="TAL"/>
              <w:keepNext w:val="0"/>
              <w:keepLines w:val="0"/>
              <w:widowControl w:val="0"/>
              <w:rPr>
                <w:lang w:eastAsia="zh-CN"/>
              </w:rPr>
            </w:pPr>
            <w:r>
              <w:rPr>
                <w:lang w:eastAsia="zh-CN"/>
              </w:rPr>
              <w:t>The rapporteur’s explanation that “</w:t>
            </w:r>
            <w:r>
              <w:rPr>
                <w:snapToGrid w:val="0"/>
                <w:lang w:val="en-US"/>
              </w:rPr>
              <w:t>the CHOICE 'hard' provides the probability in granularity of 1</w:t>
            </w:r>
            <w:r>
              <w:rPr>
                <w:lang w:eastAsia="zh-CN"/>
              </w:rPr>
              <w:t xml:space="preserve">” made us look at the definition from a different perspective. Value 0 means likelihood 0 which means the propagation path is definitely not a </w:t>
            </w:r>
            <w:proofErr w:type="spellStart"/>
            <w:r>
              <w:rPr>
                <w:lang w:eastAsia="zh-CN"/>
              </w:rPr>
              <w:t>LoS</w:t>
            </w:r>
            <w:proofErr w:type="spellEnd"/>
            <w:r>
              <w:rPr>
                <w:lang w:eastAsia="zh-CN"/>
              </w:rPr>
              <w:t xml:space="preserve"> path (which means it is definitely a </w:t>
            </w:r>
            <w:proofErr w:type="spellStart"/>
            <w:r>
              <w:rPr>
                <w:lang w:eastAsia="zh-CN"/>
              </w:rPr>
              <w:t>NLoS</w:t>
            </w:r>
            <w:proofErr w:type="spellEnd"/>
            <w:r>
              <w:rPr>
                <w:lang w:eastAsia="zh-CN"/>
              </w:rPr>
              <w:t xml:space="preserve"> path) and value 10 means likelihood 1 which means the propagation path is definitely a </w:t>
            </w:r>
            <w:proofErr w:type="spellStart"/>
            <w:r>
              <w:rPr>
                <w:lang w:eastAsia="zh-CN"/>
              </w:rPr>
              <w:t>LoS</w:t>
            </w:r>
            <w:proofErr w:type="spellEnd"/>
            <w:r>
              <w:rPr>
                <w:lang w:eastAsia="zh-CN"/>
              </w:rPr>
              <w:t xml:space="preserve"> path. Intermediate values for e.g., 2, means likelihood 0.2 which means the propagation path is 20% likely a </w:t>
            </w:r>
            <w:proofErr w:type="spellStart"/>
            <w:r>
              <w:rPr>
                <w:lang w:eastAsia="zh-CN"/>
              </w:rPr>
              <w:t>LoS</w:t>
            </w:r>
            <w:proofErr w:type="spellEnd"/>
            <w:r>
              <w:rPr>
                <w:lang w:eastAsia="zh-CN"/>
              </w:rPr>
              <w:t xml:space="preserve"> path. So, we </w:t>
            </w:r>
            <w:r w:rsidR="00B60CB2">
              <w:rPr>
                <w:lang w:eastAsia="zh-CN"/>
              </w:rPr>
              <w:t>will think of an alternate TP to make this field description better by describing it in terms of likelihood of LOS path</w:t>
            </w:r>
            <w:r>
              <w:rPr>
                <w:lang w:eastAsia="zh-CN"/>
              </w:rPr>
              <w:t>.</w:t>
            </w:r>
          </w:p>
          <w:p w14:paraId="4D774172" w14:textId="77777777" w:rsidR="00B60CB2" w:rsidRDefault="00B60CB2" w:rsidP="00B174C9">
            <w:pPr>
              <w:pStyle w:val="TAL"/>
              <w:keepNext w:val="0"/>
              <w:keepLines w:val="0"/>
              <w:widowControl w:val="0"/>
              <w:rPr>
                <w:lang w:eastAsia="zh-CN"/>
              </w:rPr>
            </w:pPr>
          </w:p>
          <w:p w14:paraId="12189710" w14:textId="5EB21AD6" w:rsidR="00B174C9" w:rsidRDefault="00B174C9" w:rsidP="00B174C9">
            <w:pPr>
              <w:pStyle w:val="TAL"/>
              <w:keepNext w:val="0"/>
              <w:keepLines w:val="0"/>
              <w:widowControl w:val="0"/>
              <w:rPr>
                <w:lang w:eastAsia="ja-JP"/>
              </w:rPr>
            </w:pPr>
            <w:r>
              <w:rPr>
                <w:lang w:eastAsia="zh-CN"/>
              </w:rPr>
              <w:t>We prefer to include the 2</w:t>
            </w:r>
            <w:r w:rsidRPr="00453E01">
              <w:rPr>
                <w:vertAlign w:val="superscript"/>
                <w:lang w:eastAsia="zh-CN"/>
              </w:rPr>
              <w:t>nd</w:t>
            </w:r>
            <w:r>
              <w:rPr>
                <w:lang w:eastAsia="zh-CN"/>
              </w:rPr>
              <w:t xml:space="preserve"> change also to improve the specification readability especially since the LOS-NLOS-IndicatorType2 has an ENUMERATED value of </w:t>
            </w:r>
            <w:proofErr w:type="spellStart"/>
            <w:r>
              <w:rPr>
                <w:lang w:eastAsia="zh-CN"/>
              </w:rPr>
              <w:t>handAndsoftvalue</w:t>
            </w:r>
            <w:proofErr w:type="spellEnd"/>
            <w:r>
              <w:rPr>
                <w:lang w:eastAsia="zh-CN"/>
              </w:rPr>
              <w:t xml:space="preserve"> while the LOS-NLOS-Indicator has a CHOICE between soft or </w:t>
            </w:r>
            <w:r>
              <w:rPr>
                <w:lang w:eastAsia="zh-CN"/>
              </w:rPr>
              <w:lastRenderedPageBreak/>
              <w:t xml:space="preserve">hard and a casual reader </w:t>
            </w:r>
            <w:proofErr w:type="gramStart"/>
            <w:r>
              <w:rPr>
                <w:lang w:eastAsia="zh-CN"/>
              </w:rPr>
              <w:t>wonders</w:t>
            </w:r>
            <w:proofErr w:type="gramEnd"/>
            <w:r>
              <w:rPr>
                <w:lang w:eastAsia="zh-CN"/>
              </w:rPr>
              <w:t xml:space="preserve"> why. An explicit clarification avoids confusions. We did not see such issues when looking at the Granularity1 and Granularity2 fields ENUMERATED values. </w:t>
            </w:r>
          </w:p>
        </w:tc>
      </w:tr>
      <w:tr w:rsidR="00B174C9" w14:paraId="19D0B5F8" w14:textId="77777777" w:rsidTr="00B174C9">
        <w:tc>
          <w:tcPr>
            <w:tcW w:w="1696" w:type="dxa"/>
          </w:tcPr>
          <w:p w14:paraId="33588974" w14:textId="38224370" w:rsidR="00B174C9" w:rsidRDefault="00410B1D" w:rsidP="00B174C9">
            <w:pPr>
              <w:pStyle w:val="TAL"/>
              <w:keepNext w:val="0"/>
              <w:keepLines w:val="0"/>
              <w:widowControl w:val="0"/>
              <w:rPr>
                <w:lang w:eastAsia="ja-JP"/>
              </w:rPr>
            </w:pPr>
            <w:r>
              <w:rPr>
                <w:lang w:eastAsia="ja-JP"/>
              </w:rPr>
              <w:lastRenderedPageBreak/>
              <w:t>Apple</w:t>
            </w:r>
          </w:p>
        </w:tc>
        <w:tc>
          <w:tcPr>
            <w:tcW w:w="993" w:type="dxa"/>
          </w:tcPr>
          <w:p w14:paraId="669DEA59" w14:textId="3520AF4C" w:rsidR="00B174C9" w:rsidRDefault="00410B1D" w:rsidP="00B174C9">
            <w:pPr>
              <w:pStyle w:val="TAL"/>
              <w:keepNext w:val="0"/>
              <w:keepLines w:val="0"/>
              <w:widowControl w:val="0"/>
              <w:rPr>
                <w:lang w:eastAsia="ja-JP"/>
              </w:rPr>
            </w:pPr>
            <w:r>
              <w:rPr>
                <w:lang w:eastAsia="ja-JP"/>
              </w:rPr>
              <w:t>No</w:t>
            </w:r>
          </w:p>
        </w:tc>
        <w:tc>
          <w:tcPr>
            <w:tcW w:w="6941" w:type="dxa"/>
          </w:tcPr>
          <w:p w14:paraId="533455E9" w14:textId="03F46A35" w:rsidR="00B174C9" w:rsidRDefault="00410B1D" w:rsidP="00B174C9">
            <w:pPr>
              <w:pStyle w:val="TAL"/>
              <w:keepNext w:val="0"/>
              <w:keepLines w:val="0"/>
              <w:widowControl w:val="0"/>
              <w:rPr>
                <w:lang w:eastAsia="ja-JP"/>
              </w:rPr>
            </w:pPr>
            <w:r>
              <w:rPr>
                <w:lang w:eastAsia="ja-JP"/>
              </w:rPr>
              <w:t xml:space="preserve">The existing text is </w:t>
            </w:r>
            <w:proofErr w:type="gramStart"/>
            <w:r>
              <w:rPr>
                <w:lang w:eastAsia="ja-JP"/>
              </w:rPr>
              <w:t>absolutely fine</w:t>
            </w:r>
            <w:proofErr w:type="gramEnd"/>
          </w:p>
        </w:tc>
      </w:tr>
      <w:tr w:rsidR="00B174C9" w14:paraId="65FC41FB" w14:textId="77777777" w:rsidTr="00B174C9">
        <w:tc>
          <w:tcPr>
            <w:tcW w:w="1696" w:type="dxa"/>
          </w:tcPr>
          <w:p w14:paraId="76E1BB44" w14:textId="77777777" w:rsidR="00B174C9" w:rsidRDefault="00B174C9" w:rsidP="00B174C9">
            <w:pPr>
              <w:pStyle w:val="TAL"/>
              <w:keepNext w:val="0"/>
              <w:keepLines w:val="0"/>
              <w:widowControl w:val="0"/>
              <w:rPr>
                <w:lang w:eastAsia="ja-JP"/>
              </w:rPr>
            </w:pPr>
          </w:p>
        </w:tc>
        <w:tc>
          <w:tcPr>
            <w:tcW w:w="993" w:type="dxa"/>
          </w:tcPr>
          <w:p w14:paraId="4CDA072E" w14:textId="77777777" w:rsidR="00B174C9" w:rsidRDefault="00B174C9" w:rsidP="00B174C9">
            <w:pPr>
              <w:pStyle w:val="TAL"/>
              <w:keepNext w:val="0"/>
              <w:keepLines w:val="0"/>
              <w:widowControl w:val="0"/>
              <w:rPr>
                <w:lang w:eastAsia="ja-JP"/>
              </w:rPr>
            </w:pPr>
          </w:p>
        </w:tc>
        <w:tc>
          <w:tcPr>
            <w:tcW w:w="6941" w:type="dxa"/>
          </w:tcPr>
          <w:p w14:paraId="635243B4" w14:textId="77777777" w:rsidR="00B174C9" w:rsidRDefault="00B174C9" w:rsidP="00B174C9">
            <w:pPr>
              <w:pStyle w:val="TAL"/>
              <w:keepNext w:val="0"/>
              <w:keepLines w:val="0"/>
              <w:widowControl w:val="0"/>
              <w:rPr>
                <w:lang w:eastAsia="ja-JP"/>
              </w:rPr>
            </w:pPr>
          </w:p>
        </w:tc>
      </w:tr>
      <w:tr w:rsidR="00B174C9" w14:paraId="7A3B35D6" w14:textId="77777777" w:rsidTr="00B174C9">
        <w:tc>
          <w:tcPr>
            <w:tcW w:w="1696" w:type="dxa"/>
          </w:tcPr>
          <w:p w14:paraId="197C221D" w14:textId="77777777" w:rsidR="00B174C9" w:rsidRDefault="00B174C9" w:rsidP="00B174C9">
            <w:pPr>
              <w:pStyle w:val="TAL"/>
              <w:keepNext w:val="0"/>
              <w:keepLines w:val="0"/>
              <w:widowControl w:val="0"/>
              <w:rPr>
                <w:lang w:eastAsia="ja-JP"/>
              </w:rPr>
            </w:pPr>
          </w:p>
        </w:tc>
        <w:tc>
          <w:tcPr>
            <w:tcW w:w="993" w:type="dxa"/>
          </w:tcPr>
          <w:p w14:paraId="4A35638A" w14:textId="77777777" w:rsidR="00B174C9" w:rsidRDefault="00B174C9" w:rsidP="00B174C9">
            <w:pPr>
              <w:pStyle w:val="TAL"/>
              <w:keepNext w:val="0"/>
              <w:keepLines w:val="0"/>
              <w:widowControl w:val="0"/>
              <w:rPr>
                <w:lang w:eastAsia="ja-JP"/>
              </w:rPr>
            </w:pPr>
          </w:p>
        </w:tc>
        <w:tc>
          <w:tcPr>
            <w:tcW w:w="6941" w:type="dxa"/>
          </w:tcPr>
          <w:p w14:paraId="7D387707" w14:textId="77777777" w:rsidR="00B174C9" w:rsidRDefault="00B174C9" w:rsidP="00B174C9">
            <w:pPr>
              <w:pStyle w:val="TAL"/>
              <w:keepNext w:val="0"/>
              <w:keepLines w:val="0"/>
              <w:widowControl w:val="0"/>
              <w:rPr>
                <w:lang w:eastAsia="ja-JP"/>
              </w:rPr>
            </w:pPr>
          </w:p>
        </w:tc>
      </w:tr>
      <w:tr w:rsidR="00B174C9" w14:paraId="42151355" w14:textId="77777777" w:rsidTr="00B174C9">
        <w:tc>
          <w:tcPr>
            <w:tcW w:w="1696" w:type="dxa"/>
          </w:tcPr>
          <w:p w14:paraId="4C8D3AF8" w14:textId="77777777" w:rsidR="00B174C9" w:rsidRDefault="00B174C9" w:rsidP="00B174C9">
            <w:pPr>
              <w:pStyle w:val="TAL"/>
              <w:keepNext w:val="0"/>
              <w:keepLines w:val="0"/>
              <w:widowControl w:val="0"/>
              <w:rPr>
                <w:lang w:eastAsia="ja-JP"/>
              </w:rPr>
            </w:pPr>
          </w:p>
        </w:tc>
        <w:tc>
          <w:tcPr>
            <w:tcW w:w="993" w:type="dxa"/>
          </w:tcPr>
          <w:p w14:paraId="611C090B" w14:textId="77777777" w:rsidR="00B174C9" w:rsidRDefault="00B174C9" w:rsidP="00B174C9">
            <w:pPr>
              <w:pStyle w:val="TAL"/>
              <w:keepNext w:val="0"/>
              <w:keepLines w:val="0"/>
              <w:widowControl w:val="0"/>
              <w:rPr>
                <w:lang w:eastAsia="ja-JP"/>
              </w:rPr>
            </w:pPr>
          </w:p>
        </w:tc>
        <w:tc>
          <w:tcPr>
            <w:tcW w:w="6941" w:type="dxa"/>
          </w:tcPr>
          <w:p w14:paraId="0B93D9BE" w14:textId="77777777" w:rsidR="00B174C9" w:rsidRDefault="00B174C9" w:rsidP="00B174C9">
            <w:pPr>
              <w:pStyle w:val="TAL"/>
              <w:keepNext w:val="0"/>
              <w:keepLines w:val="0"/>
              <w:widowControl w:val="0"/>
              <w:rPr>
                <w:lang w:eastAsia="ja-JP"/>
              </w:rPr>
            </w:pPr>
          </w:p>
        </w:tc>
      </w:tr>
      <w:tr w:rsidR="00B174C9" w14:paraId="209D4205" w14:textId="77777777" w:rsidTr="00B174C9">
        <w:tc>
          <w:tcPr>
            <w:tcW w:w="1696" w:type="dxa"/>
          </w:tcPr>
          <w:p w14:paraId="3D937E65" w14:textId="77777777" w:rsidR="00B174C9" w:rsidRDefault="00B174C9" w:rsidP="00B174C9">
            <w:pPr>
              <w:pStyle w:val="TAL"/>
              <w:keepNext w:val="0"/>
              <w:keepLines w:val="0"/>
              <w:widowControl w:val="0"/>
              <w:rPr>
                <w:lang w:eastAsia="ja-JP"/>
              </w:rPr>
            </w:pPr>
          </w:p>
        </w:tc>
        <w:tc>
          <w:tcPr>
            <w:tcW w:w="993" w:type="dxa"/>
          </w:tcPr>
          <w:p w14:paraId="5E64AC5A" w14:textId="77777777" w:rsidR="00B174C9" w:rsidRDefault="00B174C9" w:rsidP="00B174C9">
            <w:pPr>
              <w:pStyle w:val="TAL"/>
              <w:keepNext w:val="0"/>
              <w:keepLines w:val="0"/>
              <w:widowControl w:val="0"/>
              <w:rPr>
                <w:lang w:eastAsia="ja-JP"/>
              </w:rPr>
            </w:pPr>
          </w:p>
        </w:tc>
        <w:tc>
          <w:tcPr>
            <w:tcW w:w="6941" w:type="dxa"/>
          </w:tcPr>
          <w:p w14:paraId="5734D35C" w14:textId="77777777" w:rsidR="00B174C9" w:rsidRDefault="00B174C9" w:rsidP="00B174C9">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t>6.</w:t>
      </w:r>
      <w:r>
        <w:rPr>
          <w:lang w:val="en-US"/>
        </w:rPr>
        <w:tab/>
        <w:t>Expected AoD/AoA</w:t>
      </w:r>
    </w:p>
    <w:p w14:paraId="626259CE" w14:textId="77777777" w:rsidR="00E40213" w:rsidRDefault="001A5D5E">
      <w:pPr>
        <w:pStyle w:val="Doc-title"/>
      </w:pPr>
      <w:r>
        <w:t>R2-2304139</w:t>
      </w:r>
      <w:r>
        <w:tab/>
        <w:t>Use of nr-DL-PRS-</w:t>
      </w:r>
      <w:proofErr w:type="spellStart"/>
      <w:r>
        <w:t>ExpectedAoD</w:t>
      </w:r>
      <w:proofErr w:type="spellEnd"/>
      <w:r>
        <w:t>-or-AoA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DL-AoD positioning (in the nr-DL-PRS-</w:t>
            </w:r>
            <w:proofErr w:type="spellStart"/>
            <w:r>
              <w:t>ExpectedAoD</w:t>
            </w:r>
            <w:proofErr w:type="spellEnd"/>
            <w:r>
              <w:t>-or-AoA field in the NR-DL-PRS-</w:t>
            </w:r>
            <w:proofErr w:type="spellStart"/>
            <w:r>
              <w:t>AssistanceData</w:t>
            </w:r>
            <w:proofErr w:type="spellEnd"/>
            <w:r>
              <w:t xml:space="preserve">). Currently, the specification is not clear why the ‘Expected AoA’ assistance is needed for the UE when there is no DL-AoA UE measurement specified (only UL-AoA measurement by </w:t>
            </w:r>
            <w:proofErr w:type="spellStart"/>
            <w:r>
              <w:t>gNB</w:t>
            </w:r>
            <w:proofErr w:type="spellEnd"/>
            <w:r>
              <w:t xml:space="preserve">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 xml:space="preserve">It is </w:t>
            </w:r>
            <w:proofErr w:type="spellStart"/>
            <w:r>
              <w:t>out</w:t>
            </w:r>
            <w:proofErr w:type="spellEnd"/>
            <w:r>
              <w:t xml:space="preserve">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DL-AoD and </w:t>
            </w:r>
            <w:proofErr w:type="gramStart"/>
            <w:r>
              <w:t>timing based</w:t>
            </w:r>
            <w:proofErr w:type="gramEnd"/>
            <w:r>
              <w:t xml:space="preserve">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w:t>
            </w:r>
            <w:proofErr w:type="spellStart"/>
            <w:r>
              <w:t>ExpectedAoD</w:t>
            </w:r>
            <w:proofErr w:type="spellEnd"/>
            <w:r>
              <w:t xml:space="preserve">-or-AoA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Lack of information in specification about the usage of ‘Expected AoA’ and ‘Expected AoD’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-or-AoA</w:t>
      </w:r>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lastRenderedPageBreak/>
              <w:t>nr-DL-PRS-</w:t>
            </w:r>
            <w:proofErr w:type="spellStart"/>
            <w:r>
              <w:rPr>
                <w:b/>
                <w:bCs/>
                <w:i/>
                <w:iCs/>
                <w:snapToGrid w:val="0"/>
              </w:rPr>
              <w:t>ExpectedAoD</w:t>
            </w:r>
            <w:proofErr w:type="spellEnd"/>
            <w:r>
              <w:rPr>
                <w:b/>
                <w:bCs/>
                <w:i/>
                <w:iCs/>
                <w:snapToGrid w:val="0"/>
              </w:rPr>
              <w:t>-or-AoA</w:t>
            </w:r>
          </w:p>
          <w:p w14:paraId="068BE2B2" w14:textId="77777777" w:rsidR="00E40213" w:rsidRDefault="001A5D5E">
            <w:pPr>
              <w:pStyle w:val="TAL"/>
            </w:pPr>
            <w:r>
              <w:t xml:space="preserve">This field specifies the expected AoD or </w:t>
            </w:r>
            <w:ins w:id="105" w:author="Nokia" w:date="2023-04-05T18:33:00Z">
              <w:r>
                <w:t xml:space="preserve">expected </w:t>
              </w:r>
            </w:ins>
            <w:r>
              <w:t xml:space="preserve">AoA in the </w:t>
            </w:r>
            <w:r>
              <w:rPr>
                <w:bCs/>
                <w:iCs/>
                <w:snapToGrid w:val="0"/>
              </w:rPr>
              <w:t xml:space="preserve">Global Coordinate System (GCS) </w:t>
            </w:r>
            <w:r>
              <w:t>at the target device location together with uncertainty.</w:t>
            </w:r>
            <w:ins w:id="106" w:author="Nokia" w:date="2023-04-05T19:32:00Z">
              <w:r>
                <w:t xml:space="preserve"> </w:t>
              </w:r>
            </w:ins>
            <w:ins w:id="107" w:author="Nokia" w:date="2023-04-05T19:39:00Z">
              <w:r>
                <w:t xml:space="preserve">The expected AoD or expected AoA </w:t>
              </w:r>
            </w:ins>
            <w:ins w:id="108" w:author="Nokia" w:date="2023-04-05T19:44:00Z">
              <w:r>
                <w:t xml:space="preserve">is </w:t>
              </w:r>
            </w:ins>
            <w:ins w:id="109" w:author="Nokia" w:date="2023-04-05T19:40:00Z">
              <w:r>
                <w:t xml:space="preserve">used as </w:t>
              </w:r>
            </w:ins>
            <w:ins w:id="110" w:author="Nokia" w:date="2023-04-05T19:39:00Z">
              <w:r>
                <w:t>assistance</w:t>
              </w:r>
            </w:ins>
            <w:ins w:id="111" w:author="Nokia" w:date="2023-04-05T19:42:00Z">
              <w:r>
                <w:t xml:space="preserve"> information</w:t>
              </w:r>
            </w:ins>
            <w:ins w:id="112" w:author="Nokia" w:date="2023-04-05T19:39:00Z">
              <w:r>
                <w:t xml:space="preserve"> </w:t>
              </w:r>
            </w:ins>
            <w:ins w:id="113" w:author="Nokia" w:date="2023-04-05T19:40:00Z">
              <w:r>
                <w:t xml:space="preserve">for </w:t>
              </w:r>
            </w:ins>
            <w:ins w:id="114" w:author="Nokia" w:date="2023-04-05T19:39:00Z">
              <w:r>
                <w:t>UE measurement</w:t>
              </w:r>
            </w:ins>
            <w:ins w:id="115" w:author="Nokia" w:date="2023-04-05T19:40:00Z">
              <w:r>
                <w:t xml:space="preserve"> </w:t>
              </w:r>
            </w:ins>
            <w:ins w:id="116" w:author="Nokia" w:date="2023-04-05T20:21:00Z">
              <w:r>
                <w:t>processing,</w:t>
              </w:r>
            </w:ins>
            <w:ins w:id="117" w:author="Nokia" w:date="2023-04-05T19:51:00Z">
              <w:r>
                <w:t xml:space="preserve"> </w:t>
              </w:r>
            </w:ins>
            <w:ins w:id="118" w:author="Nokia" w:date="2023-04-05T19:54:00Z">
              <w:r>
                <w:t>but</w:t>
              </w:r>
            </w:ins>
            <w:ins w:id="119" w:author="Nokia" w:date="2023-04-05T19:40:00Z">
              <w:r>
                <w:t xml:space="preserve"> </w:t>
              </w:r>
            </w:ins>
            <w:ins w:id="120" w:author="Nokia" w:date="2023-04-05T19:42:00Z">
              <w:r>
                <w:t xml:space="preserve">the actual usage of this </w:t>
              </w:r>
            </w:ins>
            <w:ins w:id="121" w:author="Nokia" w:date="2023-04-05T19:48:00Z">
              <w:r>
                <w:t xml:space="preserve">assistance </w:t>
              </w:r>
            </w:ins>
            <w:ins w:id="122" w:author="Nokia" w:date="2023-04-05T19:42:00Z">
              <w:r>
                <w:t xml:space="preserve">information </w:t>
              </w:r>
            </w:ins>
            <w:ins w:id="123" w:author="Nokia" w:date="2023-04-05T19:40:00Z">
              <w:r>
                <w:t>is up to UE implementation</w:t>
              </w:r>
            </w:ins>
            <w:ins w:id="124" w:author="Nokia" w:date="2023-04-05T19:41:00Z">
              <w:r>
                <w:t xml:space="preserve"> e.g., for </w:t>
              </w:r>
            </w:ins>
            <w:ins w:id="125" w:author="Nokia" w:date="2023-04-05T19:46:00Z">
              <w:r>
                <w:t>determination</w:t>
              </w:r>
            </w:ins>
            <w:ins w:id="126" w:author="Nokia" w:date="2023-04-05T19:49:00Z">
              <w:r>
                <w:t xml:space="preserve"> of LOS/NLOS propag</w:t>
              </w:r>
            </w:ins>
            <w:ins w:id="127" w:author="Nokia" w:date="2023-04-05T19:50:00Z">
              <w:r>
                <w:t>ation path</w:t>
              </w:r>
            </w:ins>
            <w:ins w:id="128" w:author="Nokia" w:date="2023-04-05T19:54:00Z">
              <w:r>
                <w:t xml:space="preserve"> of th</w:t>
              </w:r>
            </w:ins>
            <w:ins w:id="129" w:author="Nokia" w:date="2023-04-05T19:55:00Z">
              <w:r>
                <w:t>e measurement</w:t>
              </w:r>
            </w:ins>
            <w:ins w:id="130" w:author="Nokia" w:date="2023-04-05T19:51:00Z">
              <w:r>
                <w:t xml:space="preserve">, </w:t>
              </w:r>
            </w:ins>
            <w:ins w:id="131" w:author="Nokia" w:date="2023-04-05T19:53:00Z">
              <w:r>
                <w:t xml:space="preserve">for relative comparison of angle measurement across different </w:t>
              </w:r>
            </w:ins>
            <w:ins w:id="132"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t>-</w:t>
      </w:r>
      <w:r>
        <w:rPr>
          <w:lang w:val="en-US"/>
        </w:rPr>
        <w:tab/>
        <w:t xml:space="preserve">The actual usage of many (if not all) </w:t>
      </w:r>
      <w:proofErr w:type="gramStart"/>
      <w:r>
        <w:rPr>
          <w:lang w:val="en-US"/>
        </w:rPr>
        <w:t>assistance</w:t>
      </w:r>
      <w:proofErr w:type="gramEnd"/>
      <w:r>
        <w:rPr>
          <w:lang w:val="en-US"/>
        </w:rPr>
        <w:t xml:space="preserv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DL-AoD/</w:t>
      </w:r>
      <w:proofErr w:type="spellStart"/>
      <w:r>
        <w:t>ZoD</w:t>
      </w:r>
      <w:proofErr w:type="spellEnd"/>
      <w:r>
        <w:t xml:space="preserve"> and uncertainty range(s) of expected DL-AoD/</w:t>
      </w:r>
      <w:proofErr w:type="spellStart"/>
      <w:proofErr w:type="gramStart"/>
      <w:r>
        <w:t>ZoD</w:t>
      </w:r>
      <w:proofErr w:type="spellEnd"/>
      <w:r>
        <w:t>, or</w:t>
      </w:r>
      <w:proofErr w:type="gramEnd"/>
      <w:r>
        <w:t xml:space="preserve"> expected DL-AoA/</w:t>
      </w:r>
      <w:proofErr w:type="spellStart"/>
      <w:r>
        <w:t>ZoA</w:t>
      </w:r>
      <w:proofErr w:type="spellEnd"/>
      <w:r>
        <w:t xml:space="preserve"> and uncertainty range(s) of the expected DL-AoA/</w:t>
      </w:r>
      <w:proofErr w:type="spellStart"/>
      <w:r>
        <w:t>ZoA</w:t>
      </w:r>
      <w:proofErr w:type="spellEnd"/>
      <w:r>
        <w:t>. The UE may be provided with expected DL-AoD/</w:t>
      </w:r>
      <w:proofErr w:type="spellStart"/>
      <w:r>
        <w:t>ZoD</w:t>
      </w:r>
      <w:proofErr w:type="spellEnd"/>
      <w:r>
        <w:t xml:space="preserve"> and uncertainty range(s) of the expected DL-AoD/</w:t>
      </w:r>
      <w:proofErr w:type="spellStart"/>
      <w:r>
        <w:t>ZoD</w:t>
      </w:r>
      <w:proofErr w:type="spellEnd"/>
      <w:r>
        <w:t>. The UE may be provided with expected DL-AoA/</w:t>
      </w:r>
      <w:proofErr w:type="spellStart"/>
      <w:r>
        <w:t>ZoA</w:t>
      </w:r>
      <w:proofErr w:type="spellEnd"/>
      <w:r>
        <w:t xml:space="preserve"> and uncertainty range(s) of the expected DL-AoA/</w:t>
      </w:r>
      <w:proofErr w:type="spellStart"/>
      <w:r>
        <w:t>ZoA</w:t>
      </w:r>
      <w:proofErr w:type="spellEnd"/>
      <w:r>
        <w:t>. The uncertainty range(s) of the expected DL-AoD/DL-AoA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AoA’ and ‘Expected AoD’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-or-AoA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4322433D" w14:textId="77777777" w:rsidTr="00B60CB2">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B60CB2">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B60CB2">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B60CB2">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B60CB2">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B60CB2">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B60CB2">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B60CB2">
        <w:tc>
          <w:tcPr>
            <w:tcW w:w="1696"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B60CB2">
        <w:tc>
          <w:tcPr>
            <w:tcW w:w="1696"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B60CB2">
        <w:tc>
          <w:tcPr>
            <w:tcW w:w="1696" w:type="dxa"/>
          </w:tcPr>
          <w:p w14:paraId="3AC07918" w14:textId="59D6092E" w:rsidR="00305C0B" w:rsidRDefault="00F91E9A" w:rsidP="00305C0B">
            <w:pPr>
              <w:pStyle w:val="TAL"/>
              <w:keepNext w:val="0"/>
              <w:keepLines w:val="0"/>
              <w:widowControl w:val="0"/>
              <w:rPr>
                <w:lang w:eastAsia="ja-JP"/>
              </w:rPr>
            </w:pPr>
            <w:r>
              <w:rPr>
                <w:lang w:eastAsia="ja-JP"/>
              </w:rPr>
              <w:t>LG</w:t>
            </w:r>
          </w:p>
        </w:tc>
        <w:tc>
          <w:tcPr>
            <w:tcW w:w="993" w:type="dxa"/>
          </w:tcPr>
          <w:p w14:paraId="04F26E75" w14:textId="7E87A7AE" w:rsidR="00305C0B" w:rsidRDefault="00DA6CE3" w:rsidP="00305C0B">
            <w:pPr>
              <w:pStyle w:val="TAL"/>
              <w:keepNext w:val="0"/>
              <w:keepLines w:val="0"/>
              <w:widowControl w:val="0"/>
              <w:rPr>
                <w:lang w:eastAsia="ja-JP"/>
              </w:rPr>
            </w:pPr>
            <w:r>
              <w:rPr>
                <w:lang w:eastAsia="ja-JP"/>
              </w:rPr>
              <w:t>No</w:t>
            </w: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B60CB2">
        <w:tc>
          <w:tcPr>
            <w:tcW w:w="1696" w:type="dxa"/>
          </w:tcPr>
          <w:p w14:paraId="0E1ACC0D" w14:textId="48A83D49"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3512C964" w14:textId="4BAE70EE" w:rsidR="00305C0B" w:rsidRDefault="006E24BD"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2CC4E3C9" w14:textId="77777777" w:rsidR="00305C0B" w:rsidRDefault="00305C0B" w:rsidP="00305C0B">
            <w:pPr>
              <w:pStyle w:val="TAL"/>
              <w:keepNext w:val="0"/>
              <w:keepLines w:val="0"/>
              <w:widowControl w:val="0"/>
              <w:rPr>
                <w:lang w:eastAsia="ja-JP"/>
              </w:rPr>
            </w:pPr>
          </w:p>
        </w:tc>
      </w:tr>
      <w:tr w:rsidR="00B60CB2" w14:paraId="48B87E0E" w14:textId="77777777" w:rsidTr="00B60CB2">
        <w:tc>
          <w:tcPr>
            <w:tcW w:w="1696" w:type="dxa"/>
          </w:tcPr>
          <w:p w14:paraId="37E9F210" w14:textId="171E9ADC" w:rsidR="00B60CB2" w:rsidRDefault="00B60CB2" w:rsidP="00B60CB2">
            <w:pPr>
              <w:pStyle w:val="TAL"/>
              <w:keepNext w:val="0"/>
              <w:keepLines w:val="0"/>
              <w:widowControl w:val="0"/>
              <w:rPr>
                <w:lang w:eastAsia="ja-JP"/>
              </w:rPr>
            </w:pPr>
            <w:r>
              <w:rPr>
                <w:lang w:eastAsia="zh-CN"/>
              </w:rPr>
              <w:t>Nokia</w:t>
            </w:r>
          </w:p>
        </w:tc>
        <w:tc>
          <w:tcPr>
            <w:tcW w:w="993" w:type="dxa"/>
          </w:tcPr>
          <w:p w14:paraId="24F822C3" w14:textId="0C27960F" w:rsidR="00B60CB2" w:rsidRDefault="00B60CB2" w:rsidP="00B60CB2">
            <w:pPr>
              <w:pStyle w:val="TAL"/>
              <w:keepNext w:val="0"/>
              <w:keepLines w:val="0"/>
              <w:widowControl w:val="0"/>
              <w:rPr>
                <w:lang w:eastAsia="ja-JP"/>
              </w:rPr>
            </w:pPr>
            <w:r>
              <w:rPr>
                <w:lang w:eastAsia="zh-CN"/>
              </w:rPr>
              <w:t>Yes (Proponent)</w:t>
            </w:r>
          </w:p>
        </w:tc>
        <w:tc>
          <w:tcPr>
            <w:tcW w:w="6941" w:type="dxa"/>
          </w:tcPr>
          <w:p w14:paraId="5E5A493C" w14:textId="65B47066" w:rsidR="00B60CB2" w:rsidRDefault="00B60CB2" w:rsidP="00B60CB2">
            <w:pPr>
              <w:pStyle w:val="TAL"/>
              <w:keepNext w:val="0"/>
              <w:keepLines w:val="0"/>
              <w:widowControl w:val="0"/>
              <w:rPr>
                <w:lang w:eastAsia="ja-JP"/>
              </w:rPr>
            </w:pPr>
            <w:r w:rsidRPr="00EA3E57">
              <w:rPr>
                <w:lang w:eastAsia="ja-JP"/>
              </w:rPr>
              <w:t xml:space="preserve">The RAN1 specification 38.214 </w:t>
            </w:r>
            <w:r>
              <w:rPr>
                <w:lang w:eastAsia="ja-JP"/>
              </w:rPr>
              <w:t xml:space="preserve">or the RAN2 specification 38.305 or 37.355 not providing any clues as to the use of AoA related information at the UE, which until recently was only an UL concept, is the source of the confusion. We thought we could add some clues about the use of </w:t>
            </w:r>
            <w:proofErr w:type="spellStart"/>
            <w:r>
              <w:rPr>
                <w:lang w:eastAsia="ja-JP"/>
              </w:rPr>
              <w:t>expectedAoA</w:t>
            </w:r>
            <w:proofErr w:type="spellEnd"/>
            <w:r>
              <w:rPr>
                <w:lang w:eastAsia="ja-JP"/>
              </w:rPr>
              <w:t xml:space="preserve"> in the field description rather </w:t>
            </w:r>
            <w:r>
              <w:rPr>
                <w:lang w:eastAsia="ja-JP"/>
              </w:rPr>
              <w:lastRenderedPageBreak/>
              <w:t>than add a stage-2 description.</w:t>
            </w:r>
          </w:p>
        </w:tc>
      </w:tr>
      <w:tr w:rsidR="00B60CB2" w14:paraId="6634BB7E" w14:textId="77777777" w:rsidTr="00B60CB2">
        <w:tc>
          <w:tcPr>
            <w:tcW w:w="1696" w:type="dxa"/>
          </w:tcPr>
          <w:p w14:paraId="68C8B135" w14:textId="083B1531" w:rsidR="00B60CB2" w:rsidRDefault="00410B1D" w:rsidP="00B60CB2">
            <w:pPr>
              <w:pStyle w:val="TAL"/>
              <w:keepNext w:val="0"/>
              <w:keepLines w:val="0"/>
              <w:widowControl w:val="0"/>
              <w:rPr>
                <w:lang w:eastAsia="ja-JP"/>
              </w:rPr>
            </w:pPr>
            <w:r>
              <w:rPr>
                <w:lang w:eastAsia="ja-JP"/>
              </w:rPr>
              <w:lastRenderedPageBreak/>
              <w:t>Apple</w:t>
            </w:r>
          </w:p>
        </w:tc>
        <w:tc>
          <w:tcPr>
            <w:tcW w:w="993" w:type="dxa"/>
          </w:tcPr>
          <w:p w14:paraId="76431B16" w14:textId="29C39E87" w:rsidR="00B60CB2" w:rsidRDefault="00410B1D" w:rsidP="00B60CB2">
            <w:pPr>
              <w:pStyle w:val="TAL"/>
              <w:keepNext w:val="0"/>
              <w:keepLines w:val="0"/>
              <w:widowControl w:val="0"/>
              <w:rPr>
                <w:lang w:eastAsia="ja-JP"/>
              </w:rPr>
            </w:pPr>
            <w:r>
              <w:rPr>
                <w:lang w:eastAsia="ja-JP"/>
              </w:rPr>
              <w:t>No</w:t>
            </w:r>
          </w:p>
        </w:tc>
        <w:tc>
          <w:tcPr>
            <w:tcW w:w="6941" w:type="dxa"/>
          </w:tcPr>
          <w:p w14:paraId="07731D39" w14:textId="77777777" w:rsidR="00B60CB2" w:rsidRDefault="00B60CB2" w:rsidP="00B60CB2">
            <w:pPr>
              <w:pStyle w:val="TAL"/>
              <w:keepNext w:val="0"/>
              <w:keepLines w:val="0"/>
              <w:widowControl w:val="0"/>
              <w:rPr>
                <w:lang w:eastAsia="ja-JP"/>
              </w:rPr>
            </w:pPr>
          </w:p>
        </w:tc>
      </w:tr>
      <w:tr w:rsidR="00B60CB2" w14:paraId="28EB9782" w14:textId="77777777" w:rsidTr="00B60CB2">
        <w:tc>
          <w:tcPr>
            <w:tcW w:w="1696" w:type="dxa"/>
          </w:tcPr>
          <w:p w14:paraId="1009BBED" w14:textId="77777777" w:rsidR="00B60CB2" w:rsidRDefault="00B60CB2" w:rsidP="00B60CB2">
            <w:pPr>
              <w:pStyle w:val="TAL"/>
              <w:keepNext w:val="0"/>
              <w:keepLines w:val="0"/>
              <w:widowControl w:val="0"/>
              <w:rPr>
                <w:lang w:eastAsia="ja-JP"/>
              </w:rPr>
            </w:pPr>
          </w:p>
        </w:tc>
        <w:tc>
          <w:tcPr>
            <w:tcW w:w="993" w:type="dxa"/>
          </w:tcPr>
          <w:p w14:paraId="607B1CD5" w14:textId="77777777" w:rsidR="00B60CB2" w:rsidRDefault="00B60CB2" w:rsidP="00B60CB2">
            <w:pPr>
              <w:pStyle w:val="TAL"/>
              <w:keepNext w:val="0"/>
              <w:keepLines w:val="0"/>
              <w:widowControl w:val="0"/>
              <w:rPr>
                <w:lang w:eastAsia="ja-JP"/>
              </w:rPr>
            </w:pPr>
          </w:p>
        </w:tc>
        <w:tc>
          <w:tcPr>
            <w:tcW w:w="6941" w:type="dxa"/>
          </w:tcPr>
          <w:p w14:paraId="6E0DF7E2" w14:textId="77777777" w:rsidR="00B60CB2" w:rsidRDefault="00B60CB2" w:rsidP="00B60CB2">
            <w:pPr>
              <w:pStyle w:val="TAL"/>
              <w:keepNext w:val="0"/>
              <w:keepLines w:val="0"/>
              <w:widowControl w:val="0"/>
              <w:rPr>
                <w:lang w:eastAsia="ja-JP"/>
              </w:rPr>
            </w:pPr>
          </w:p>
        </w:tc>
      </w:tr>
      <w:tr w:rsidR="00B60CB2" w14:paraId="5858B88A" w14:textId="77777777" w:rsidTr="00B60CB2">
        <w:tc>
          <w:tcPr>
            <w:tcW w:w="1696" w:type="dxa"/>
          </w:tcPr>
          <w:p w14:paraId="71201A2F" w14:textId="77777777" w:rsidR="00B60CB2" w:rsidRDefault="00B60CB2" w:rsidP="00B60CB2">
            <w:pPr>
              <w:pStyle w:val="TAL"/>
              <w:keepNext w:val="0"/>
              <w:keepLines w:val="0"/>
              <w:widowControl w:val="0"/>
              <w:rPr>
                <w:lang w:eastAsia="ja-JP"/>
              </w:rPr>
            </w:pPr>
          </w:p>
        </w:tc>
        <w:tc>
          <w:tcPr>
            <w:tcW w:w="993" w:type="dxa"/>
          </w:tcPr>
          <w:p w14:paraId="7799739C" w14:textId="77777777" w:rsidR="00B60CB2" w:rsidRDefault="00B60CB2" w:rsidP="00B60CB2">
            <w:pPr>
              <w:pStyle w:val="TAL"/>
              <w:keepNext w:val="0"/>
              <w:keepLines w:val="0"/>
              <w:widowControl w:val="0"/>
              <w:rPr>
                <w:lang w:eastAsia="ja-JP"/>
              </w:rPr>
            </w:pPr>
          </w:p>
        </w:tc>
        <w:tc>
          <w:tcPr>
            <w:tcW w:w="6941" w:type="dxa"/>
          </w:tcPr>
          <w:p w14:paraId="54F50F4C" w14:textId="77777777" w:rsidR="00B60CB2" w:rsidRDefault="00B60CB2" w:rsidP="00B60CB2">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w:t>
            </w:r>
            <w:proofErr w:type="gramStart"/>
            <w:r>
              <w:t>in  R</w:t>
            </w:r>
            <w:proofErr w:type="gramEnd"/>
            <w:r>
              <w:t xml:space="preserve">2-2301997/R4-2300820, RAN4 has updated 14-2 as per band, and also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 xml:space="preserve">2 RAN1 agreed </w:t>
            </w:r>
            <w:proofErr w:type="gramStart"/>
            <w:r>
              <w:t>( R</w:t>
            </w:r>
            <w:proofErr w:type="gramEnd"/>
            <w:r>
              <w:t>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w:t>
            </w:r>
            <w:proofErr w:type="gramStart"/>
            <w:r>
              <w:t xml:space="preserve">of  </w:t>
            </w:r>
            <w:proofErr w:type="spellStart"/>
            <w:r>
              <w:rPr>
                <w:i/>
                <w:iCs/>
              </w:rPr>
              <w:t>supportedDL</w:t>
            </w:r>
            <w:proofErr w:type="spellEnd"/>
            <w:proofErr w:type="gramEnd"/>
            <w:r>
              <w:rPr>
                <w:i/>
                <w:iCs/>
              </w:rPr>
              <w:t>-PRS-</w:t>
            </w:r>
            <w:proofErr w:type="spellStart"/>
            <w:r>
              <w:rPr>
                <w:i/>
                <w:iCs/>
              </w:rPr>
              <w:t>ProcessingSamples</w:t>
            </w:r>
            <w:proofErr w:type="spellEnd"/>
            <w:r>
              <w:rPr>
                <w:i/>
                <w:iCs/>
              </w:rPr>
              <w:t>-RRC-Inactive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 xml:space="preserve">1 Not consistent with </w:t>
            </w:r>
            <w:proofErr w:type="gramStart"/>
            <w:r>
              <w:t>RAN4;</w:t>
            </w:r>
            <w:proofErr w:type="gramEnd"/>
          </w:p>
          <w:p w14:paraId="0801851A" w14:textId="77777777" w:rsidR="00E40213" w:rsidRDefault="001A5D5E">
            <w:pPr>
              <w:pStyle w:val="CRCoverPage"/>
              <w:spacing w:afterLines="50"/>
            </w:pPr>
            <w:r>
              <w:t xml:space="preserve">2 Additional </w:t>
            </w:r>
            <w:proofErr w:type="gramStart"/>
            <w:r>
              <w:t>requirement</w:t>
            </w:r>
            <w:proofErr w:type="gramEnd"/>
            <w:r>
              <w:t xml:space="preserve">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3"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34"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5" w:author="cmcc" w:date="2023-03-02T15:27:00Z">
              <w:r>
                <w:rPr>
                  <w:rFonts w:asciiTheme="majorHAnsi" w:hAnsiTheme="majorHAnsi" w:cstheme="majorHAnsi"/>
                  <w:color w:val="000000"/>
                  <w:sz w:val="18"/>
                  <w:szCs w:val="18"/>
                  <w:lang w:val="en-US" w:eastAsia="zh-CN"/>
                </w:rPr>
                <w:delText>UE</w:delText>
              </w:r>
            </w:del>
            <w:ins w:id="136"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7" w:author="Yi (Intel)" w:date="2023-04-03T20:53:00Z">
              <w:r>
                <w:rPr>
                  <w:rFonts w:ascii="Arial" w:hAnsi="Arial"/>
                  <w:sz w:val="18"/>
                </w:rPr>
                <w:t>,</w:t>
              </w:r>
            </w:ins>
            <w:r>
              <w:rPr>
                <w:rFonts w:ascii="Arial" w:hAnsi="Arial"/>
                <w:sz w:val="18"/>
              </w:rPr>
              <w:t xml:space="preserve"> </w:t>
            </w:r>
            <w:del w:id="138" w:author="Yi (Intel)" w:date="2023-04-03T20:53:00Z">
              <w:r>
                <w:rPr>
                  <w:rFonts w:ascii="Arial" w:hAnsi="Arial"/>
                  <w:sz w:val="18"/>
                </w:rPr>
                <w:delText xml:space="preserve">or </w:delText>
              </w:r>
            </w:del>
            <w:r>
              <w:rPr>
                <w:rFonts w:ascii="Arial" w:hAnsi="Arial"/>
                <w:sz w:val="18"/>
              </w:rPr>
              <w:t xml:space="preserve">M=2 </w:t>
            </w:r>
            <w:ins w:id="139"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40" w:name="OLE_LINK5"/>
            <w:bookmarkStart w:id="141" w:name="OLE_LINK29"/>
            <w:r>
              <w:rPr>
                <w:rFonts w:ascii="Calibri" w:hAnsi="Calibri" w:cs="Arial"/>
                <w:bCs/>
                <w:highlight w:val="green"/>
              </w:rPr>
              <w:t>Agreement:</w:t>
            </w:r>
            <w:bookmarkEnd w:id="140"/>
            <w:bookmarkEnd w:id="141"/>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lastRenderedPageBreak/>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w:t>
            </w:r>
            <w:proofErr w:type="spellStart"/>
            <w:r>
              <w:rPr>
                <w:rFonts w:ascii="Arial" w:hAnsi="Arial"/>
                <w:i/>
                <w:iCs/>
                <w:sz w:val="18"/>
              </w:rPr>
              <w:t>ProcessingCapabilityBandList</w:t>
            </w:r>
            <w:proofErr w:type="spellEnd"/>
            <w:r>
              <w:rPr>
                <w:rFonts w:ascii="Arial" w:hAnsi="Arial"/>
                <w:sz w:val="18"/>
              </w:rPr>
              <w:t>. Otherwise, the UE does not include this field.</w:t>
            </w:r>
            <w:ins w:id="142" w:author="Yi (Intel)" w:date="2023-03-31T18:50:00Z">
              <w:r>
                <w:rPr>
                  <w:rFonts w:ascii="Arial" w:hAnsi="Arial"/>
                  <w:sz w:val="18"/>
                </w:rPr>
                <w:t xml:space="preserve"> The UE supporting </w:t>
              </w:r>
            </w:ins>
            <w:proofErr w:type="spellStart"/>
            <w:ins w:id="143" w:author="Yi (Intel)" w:date="2023-03-31T18:56:00Z">
              <w:r>
                <w:rPr>
                  <w:rFonts w:ascii="Arial" w:hAnsi="Arial"/>
                  <w:i/>
                  <w:iCs/>
                  <w:sz w:val="18"/>
                </w:rPr>
                <w:t>additionalPathsReport</w:t>
              </w:r>
              <w:proofErr w:type="spellEnd"/>
              <w:r>
                <w:rPr>
                  <w:rFonts w:ascii="Arial" w:hAnsi="Arial"/>
                  <w:sz w:val="18"/>
                </w:rPr>
                <w:t xml:space="preserve"> </w:t>
              </w:r>
            </w:ins>
            <w:ins w:id="144"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89"/>
        <w:gridCol w:w="1047"/>
        <w:gridCol w:w="6894"/>
      </w:tblGrid>
      <w:tr w:rsidR="00E40213" w14:paraId="50084A6F" w14:textId="77777777" w:rsidTr="007B78D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7B78D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7B78D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7B78D3">
        <w:tc>
          <w:tcPr>
            <w:tcW w:w="1689"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 xml:space="preserve">M </w:t>
            </w:r>
            <w:proofErr w:type="spellStart"/>
            <w:r>
              <w:rPr>
                <w:rFonts w:hint="eastAsia"/>
                <w:lang w:val="en-US" w:eastAsia="zh-CN"/>
              </w:rPr>
              <w:t>can not</w:t>
            </w:r>
            <w:proofErr w:type="spellEnd"/>
            <w:r>
              <w:rPr>
                <w:rFonts w:hint="eastAsia"/>
                <w:lang w:val="en-US" w:eastAsia="zh-CN"/>
              </w:rPr>
              <w:t xml:space="preserve">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5" w:author="Yi1 (Intel)" w:date="2023-04-18T20:02:00Z">
              <w:r w:rsidRPr="008475F3">
                <w:t xml:space="preserve">reduced number of samples </w:t>
              </w:r>
              <w:r>
                <w:t xml:space="preserve">for PRS </w:t>
              </w:r>
            </w:ins>
            <w:r>
              <w:t>measurement</w:t>
            </w:r>
            <w:del w:id="146" w:author="Yi1 (Intel)" w:date="2023-04-18T20:02:00Z">
              <w:r w:rsidDel="008475F3">
                <w:delText>s</w:delText>
              </w:r>
            </w:del>
            <w:r>
              <w:t xml:space="preserve"> </w:t>
            </w:r>
            <w:del w:id="147"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w:t>
            </w:r>
            <w:proofErr w:type="spellStart"/>
            <w:r>
              <w:rPr>
                <w:i/>
                <w:iCs/>
              </w:rPr>
              <w:t>ProcessingRRC</w:t>
            </w:r>
            <w:proofErr w:type="spellEnd"/>
            <w:r>
              <w:rPr>
                <w:i/>
                <w:iCs/>
              </w:rPr>
              <w:t>-Inactive</w:t>
            </w:r>
            <w:r>
              <w:t xml:space="preserve"> defined in TS 38.331 [35]. Otherwise, the UE does not include this field.</w:t>
            </w:r>
          </w:p>
        </w:tc>
      </w:tr>
      <w:tr w:rsidR="00E40213" w14:paraId="76A6A3C8" w14:textId="77777777" w:rsidTr="007B78D3">
        <w:tc>
          <w:tcPr>
            <w:tcW w:w="1689"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7B78D3">
        <w:tc>
          <w:tcPr>
            <w:tcW w:w="1689"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7B78D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proofErr w:type="gramStart"/>
            <w:r>
              <w:rPr>
                <w:lang w:eastAsia="ja-JP"/>
              </w:rPr>
              <w:t>Yes</w:t>
            </w:r>
            <w:proofErr w:type="gramEnd"/>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7B78D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proofErr w:type="spellStart"/>
            <w:r w:rsidRPr="00C27ADD">
              <w:rPr>
                <w:lang w:eastAsia="ja-JP"/>
              </w:rPr>
              <w:t>supportOfDL</w:t>
            </w:r>
            <w:proofErr w:type="spellEnd"/>
            <w:r w:rsidRPr="00C27ADD">
              <w:rPr>
                <w:lang w:eastAsia="ja-JP"/>
              </w:rPr>
              <w:t>-PRS-</w:t>
            </w:r>
            <w:proofErr w:type="spellStart"/>
            <w:r w:rsidRPr="00C27ADD">
              <w:rPr>
                <w:lang w:eastAsia="ja-JP"/>
              </w:rPr>
              <w:t>FirstPathRSRP</w:t>
            </w:r>
            <w:proofErr w:type="spellEnd"/>
            <w:r>
              <w:rPr>
                <w:lang w:eastAsia="ja-JP"/>
              </w:rPr>
              <w:t>” we wonder about the “</w:t>
            </w:r>
            <w:r w:rsidRPr="00C27ADD">
              <w:rPr>
                <w:i/>
                <w:iCs/>
                <w:lang w:eastAsia="ja-JP"/>
              </w:rPr>
              <w:t>should support</w:t>
            </w:r>
            <w:r>
              <w:rPr>
                <w:lang w:eastAsia="ja-JP"/>
              </w:rPr>
              <w:t xml:space="preserve">”. It comes from RAN1 </w:t>
            </w:r>
            <w:proofErr w:type="gramStart"/>
            <w:r>
              <w:rPr>
                <w:lang w:eastAsia="ja-JP"/>
              </w:rPr>
              <w:t>LS</w:t>
            </w:r>
            <w:proofErr w:type="gramEnd"/>
            <w:r>
              <w:rPr>
                <w:lang w:eastAsia="ja-JP"/>
              </w:rPr>
              <w:t xml:space="preserve">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proofErr w:type="spellStart"/>
            <w:r>
              <w:rPr>
                <w:rFonts w:eastAsia="Times New Roman"/>
                <w:i/>
                <w:iCs/>
              </w:rPr>
              <w:t>additionalPathsReport</w:t>
            </w:r>
            <w:proofErr w:type="spellEnd"/>
            <w:r>
              <w:rPr>
                <w:rFonts w:eastAsia="Times New Roman"/>
              </w:rPr>
              <w:t xml:space="preserve"> and </w:t>
            </w:r>
            <w:proofErr w:type="spellStart"/>
            <w:r>
              <w:rPr>
                <w:rFonts w:eastAsia="Times New Roman"/>
                <w:i/>
                <w:iCs/>
              </w:rPr>
              <w:t>supportOfDL</w:t>
            </w:r>
            <w:proofErr w:type="spellEnd"/>
            <w:r>
              <w:rPr>
                <w:rFonts w:eastAsia="Times New Roman"/>
                <w:i/>
                <w:iCs/>
              </w:rPr>
              <w:t>-PRS-</w:t>
            </w:r>
            <w:proofErr w:type="spellStart"/>
            <w:r>
              <w:rPr>
                <w:rFonts w:eastAsia="Times New Roman"/>
                <w:i/>
                <w:iCs/>
              </w:rPr>
              <w:t>FirstPathRSRP</w:t>
            </w:r>
            <w:proofErr w:type="spellEnd"/>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7B78D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5E3EDA" w14:paraId="6555C832" w14:textId="77777777" w:rsidTr="007B78D3">
        <w:tc>
          <w:tcPr>
            <w:tcW w:w="1689" w:type="dxa"/>
          </w:tcPr>
          <w:p w14:paraId="694C319A" w14:textId="0812681E" w:rsidR="005E3EDA" w:rsidRDefault="005E3EDA" w:rsidP="005E3EDA">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026C8D47"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255CD4F0"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4C4CAE96" w14:textId="77777777" w:rsidTr="007B78D3">
        <w:tc>
          <w:tcPr>
            <w:tcW w:w="1689" w:type="dxa"/>
          </w:tcPr>
          <w:p w14:paraId="26EE09F8" w14:textId="0B23701A" w:rsidR="005E3EDA" w:rsidRDefault="005E3EDA" w:rsidP="005E3EDA">
            <w:pPr>
              <w:pStyle w:val="TAL"/>
              <w:keepNext w:val="0"/>
              <w:keepLines w:val="0"/>
              <w:widowControl w:val="0"/>
              <w:rPr>
                <w:lang w:eastAsia="ja-JP"/>
              </w:rPr>
            </w:pPr>
            <w:r>
              <w:rPr>
                <w:lang w:eastAsia="zh-CN"/>
              </w:rPr>
              <w:t>LG</w:t>
            </w:r>
          </w:p>
        </w:tc>
        <w:tc>
          <w:tcPr>
            <w:tcW w:w="1047" w:type="dxa"/>
          </w:tcPr>
          <w:p w14:paraId="150146D6" w14:textId="2189CBDA"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6D074E1D" w14:textId="3B82A2B5"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2967A377" w14:textId="77777777" w:rsidTr="007B78D3">
        <w:tc>
          <w:tcPr>
            <w:tcW w:w="1689" w:type="dxa"/>
          </w:tcPr>
          <w:p w14:paraId="34D29AAB" w14:textId="3115B9DB" w:rsidR="005E3EDA" w:rsidRDefault="006E24BD" w:rsidP="005E3EDA">
            <w:pPr>
              <w:pStyle w:val="TAL"/>
              <w:keepNext w:val="0"/>
              <w:keepLines w:val="0"/>
              <w:widowControl w:val="0"/>
              <w:rPr>
                <w:lang w:eastAsia="zh-CN"/>
              </w:rPr>
            </w:pPr>
            <w:r>
              <w:rPr>
                <w:rFonts w:hint="eastAsia"/>
                <w:lang w:eastAsia="zh-CN"/>
              </w:rPr>
              <w:t>X</w:t>
            </w:r>
            <w:r>
              <w:rPr>
                <w:lang w:eastAsia="zh-CN"/>
              </w:rPr>
              <w:t>iaomi</w:t>
            </w:r>
          </w:p>
        </w:tc>
        <w:tc>
          <w:tcPr>
            <w:tcW w:w="1047" w:type="dxa"/>
          </w:tcPr>
          <w:p w14:paraId="0E84545C" w14:textId="77777777" w:rsidR="005E3EDA" w:rsidRDefault="005E3EDA" w:rsidP="005E3EDA">
            <w:pPr>
              <w:pStyle w:val="TAL"/>
              <w:keepNext w:val="0"/>
              <w:keepLines w:val="0"/>
              <w:widowControl w:val="0"/>
              <w:rPr>
                <w:lang w:eastAsia="ja-JP"/>
              </w:rPr>
            </w:pPr>
          </w:p>
        </w:tc>
        <w:tc>
          <w:tcPr>
            <w:tcW w:w="6894" w:type="dxa"/>
          </w:tcPr>
          <w:p w14:paraId="05A516C8" w14:textId="77777777" w:rsidR="005E3EDA" w:rsidRDefault="005E3EDA" w:rsidP="005E3EDA">
            <w:pPr>
              <w:pStyle w:val="TAL"/>
              <w:keepNext w:val="0"/>
              <w:keepLines w:val="0"/>
              <w:widowControl w:val="0"/>
              <w:rPr>
                <w:lang w:eastAsia="ja-JP"/>
              </w:rPr>
            </w:pPr>
          </w:p>
        </w:tc>
      </w:tr>
      <w:tr w:rsidR="007B78D3" w14:paraId="5ABF029D" w14:textId="77777777" w:rsidTr="007B78D3">
        <w:tc>
          <w:tcPr>
            <w:tcW w:w="1689" w:type="dxa"/>
          </w:tcPr>
          <w:p w14:paraId="07F6D78A" w14:textId="644FD439" w:rsidR="007B78D3" w:rsidRDefault="007B78D3" w:rsidP="007B78D3">
            <w:pPr>
              <w:pStyle w:val="TAL"/>
              <w:keepNext w:val="0"/>
              <w:keepLines w:val="0"/>
              <w:widowControl w:val="0"/>
              <w:rPr>
                <w:lang w:eastAsia="ja-JP"/>
              </w:rPr>
            </w:pPr>
            <w:r>
              <w:rPr>
                <w:lang w:eastAsia="zh-CN"/>
              </w:rPr>
              <w:t>Nokia</w:t>
            </w:r>
          </w:p>
        </w:tc>
        <w:tc>
          <w:tcPr>
            <w:tcW w:w="1047" w:type="dxa"/>
          </w:tcPr>
          <w:p w14:paraId="23B76B4D" w14:textId="658D694B" w:rsidR="007B78D3" w:rsidRDefault="007B78D3" w:rsidP="007B78D3">
            <w:pPr>
              <w:pStyle w:val="TAL"/>
              <w:keepNext w:val="0"/>
              <w:keepLines w:val="0"/>
              <w:widowControl w:val="0"/>
              <w:rPr>
                <w:lang w:eastAsia="ja-JP"/>
              </w:rPr>
            </w:pPr>
            <w:r>
              <w:rPr>
                <w:lang w:eastAsia="ja-JP"/>
              </w:rPr>
              <w:t>Yes</w:t>
            </w:r>
          </w:p>
        </w:tc>
        <w:tc>
          <w:tcPr>
            <w:tcW w:w="6894" w:type="dxa"/>
          </w:tcPr>
          <w:p w14:paraId="4E9C3C38" w14:textId="7D0D533C" w:rsidR="007B78D3" w:rsidRDefault="007B78D3" w:rsidP="007B78D3">
            <w:pPr>
              <w:pStyle w:val="TAL"/>
              <w:keepNext w:val="0"/>
              <w:keepLines w:val="0"/>
              <w:widowControl w:val="0"/>
              <w:rPr>
                <w:lang w:eastAsia="ja-JP"/>
              </w:rPr>
            </w:pPr>
            <w:r>
              <w:rPr>
                <w:lang w:eastAsia="ja-JP"/>
              </w:rPr>
              <w:t>The changes proposed by Intel in response to ZTE looks good to us. With that clarification, we are OK with the CR.</w:t>
            </w:r>
          </w:p>
        </w:tc>
      </w:tr>
      <w:tr w:rsidR="007B78D3" w14:paraId="3B4F8FCD" w14:textId="77777777" w:rsidTr="007B78D3">
        <w:tc>
          <w:tcPr>
            <w:tcW w:w="1689" w:type="dxa"/>
          </w:tcPr>
          <w:p w14:paraId="6CD42BCE" w14:textId="62FE7B52" w:rsidR="007B78D3" w:rsidRDefault="00410B1D" w:rsidP="007B78D3">
            <w:pPr>
              <w:pStyle w:val="TAL"/>
              <w:keepNext w:val="0"/>
              <w:keepLines w:val="0"/>
              <w:widowControl w:val="0"/>
              <w:rPr>
                <w:lang w:eastAsia="ja-JP"/>
              </w:rPr>
            </w:pPr>
            <w:r>
              <w:rPr>
                <w:lang w:eastAsia="ja-JP"/>
              </w:rPr>
              <w:t>Apple</w:t>
            </w:r>
          </w:p>
        </w:tc>
        <w:tc>
          <w:tcPr>
            <w:tcW w:w="1047" w:type="dxa"/>
          </w:tcPr>
          <w:p w14:paraId="22A177D2" w14:textId="3F2871D9" w:rsidR="007B78D3" w:rsidRDefault="00410B1D" w:rsidP="007B78D3">
            <w:pPr>
              <w:pStyle w:val="TAL"/>
              <w:keepNext w:val="0"/>
              <w:keepLines w:val="0"/>
              <w:widowControl w:val="0"/>
              <w:rPr>
                <w:lang w:eastAsia="ja-JP"/>
              </w:rPr>
            </w:pPr>
            <w:r>
              <w:rPr>
                <w:lang w:eastAsia="ja-JP"/>
              </w:rPr>
              <w:t>Yes</w:t>
            </w:r>
          </w:p>
        </w:tc>
        <w:tc>
          <w:tcPr>
            <w:tcW w:w="6894" w:type="dxa"/>
          </w:tcPr>
          <w:p w14:paraId="277E820A" w14:textId="157AA141" w:rsidR="007B78D3" w:rsidRDefault="00410B1D" w:rsidP="007B78D3">
            <w:pPr>
              <w:pStyle w:val="TAL"/>
              <w:keepNext w:val="0"/>
              <w:keepLines w:val="0"/>
              <w:widowControl w:val="0"/>
              <w:rPr>
                <w:lang w:eastAsia="ja-JP"/>
              </w:rPr>
            </w:pPr>
            <w:r>
              <w:rPr>
                <w:lang w:eastAsia="ja-JP"/>
              </w:rPr>
              <w:t>Agree with Samsung</w:t>
            </w:r>
          </w:p>
        </w:tc>
      </w:tr>
      <w:tr w:rsidR="007B78D3" w14:paraId="4F782A7A" w14:textId="77777777" w:rsidTr="007B78D3">
        <w:tc>
          <w:tcPr>
            <w:tcW w:w="1689" w:type="dxa"/>
          </w:tcPr>
          <w:p w14:paraId="764C80F6" w14:textId="77777777" w:rsidR="007B78D3" w:rsidRDefault="007B78D3" w:rsidP="007B78D3">
            <w:pPr>
              <w:pStyle w:val="TAL"/>
              <w:keepNext w:val="0"/>
              <w:keepLines w:val="0"/>
              <w:widowControl w:val="0"/>
              <w:rPr>
                <w:lang w:eastAsia="ja-JP"/>
              </w:rPr>
            </w:pPr>
          </w:p>
        </w:tc>
        <w:tc>
          <w:tcPr>
            <w:tcW w:w="1047" w:type="dxa"/>
          </w:tcPr>
          <w:p w14:paraId="6FFC673C" w14:textId="77777777" w:rsidR="007B78D3" w:rsidRDefault="007B78D3" w:rsidP="007B78D3">
            <w:pPr>
              <w:pStyle w:val="TAL"/>
              <w:keepNext w:val="0"/>
              <w:keepLines w:val="0"/>
              <w:widowControl w:val="0"/>
              <w:rPr>
                <w:lang w:eastAsia="ja-JP"/>
              </w:rPr>
            </w:pPr>
          </w:p>
        </w:tc>
        <w:tc>
          <w:tcPr>
            <w:tcW w:w="6894" w:type="dxa"/>
          </w:tcPr>
          <w:p w14:paraId="41114B07" w14:textId="77777777" w:rsidR="007B78D3" w:rsidRDefault="007B78D3" w:rsidP="007B78D3">
            <w:pPr>
              <w:pStyle w:val="TAL"/>
              <w:keepNext w:val="0"/>
              <w:keepLines w:val="0"/>
              <w:widowControl w:val="0"/>
              <w:rPr>
                <w:lang w:eastAsia="ja-JP"/>
              </w:rPr>
            </w:pPr>
          </w:p>
        </w:tc>
      </w:tr>
      <w:tr w:rsidR="007B78D3" w14:paraId="286E76CD" w14:textId="77777777" w:rsidTr="007B78D3">
        <w:tc>
          <w:tcPr>
            <w:tcW w:w="1689" w:type="dxa"/>
          </w:tcPr>
          <w:p w14:paraId="5002697B" w14:textId="77777777" w:rsidR="007B78D3" w:rsidRDefault="007B78D3" w:rsidP="007B78D3">
            <w:pPr>
              <w:pStyle w:val="TAL"/>
              <w:keepNext w:val="0"/>
              <w:keepLines w:val="0"/>
              <w:widowControl w:val="0"/>
              <w:rPr>
                <w:lang w:eastAsia="ja-JP"/>
              </w:rPr>
            </w:pPr>
          </w:p>
        </w:tc>
        <w:tc>
          <w:tcPr>
            <w:tcW w:w="1047" w:type="dxa"/>
          </w:tcPr>
          <w:p w14:paraId="07956163" w14:textId="77777777" w:rsidR="007B78D3" w:rsidRDefault="007B78D3" w:rsidP="007B78D3">
            <w:pPr>
              <w:pStyle w:val="TAL"/>
              <w:keepNext w:val="0"/>
              <w:keepLines w:val="0"/>
              <w:widowControl w:val="0"/>
              <w:rPr>
                <w:lang w:eastAsia="ja-JP"/>
              </w:rPr>
            </w:pPr>
          </w:p>
        </w:tc>
        <w:tc>
          <w:tcPr>
            <w:tcW w:w="6894" w:type="dxa"/>
          </w:tcPr>
          <w:p w14:paraId="08C5D44E" w14:textId="77777777" w:rsidR="007B78D3" w:rsidRDefault="007B78D3" w:rsidP="007B78D3">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BCCF" w14:textId="77777777" w:rsidR="00151BD2" w:rsidRDefault="00151BD2">
      <w:pPr>
        <w:spacing w:after="0"/>
      </w:pPr>
      <w:r>
        <w:separator/>
      </w:r>
    </w:p>
  </w:endnote>
  <w:endnote w:type="continuationSeparator" w:id="0">
    <w:p w14:paraId="65B02935" w14:textId="77777777" w:rsidR="00151BD2" w:rsidRDefault="00151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08EE" w14:textId="69E942DE" w:rsidR="00000905" w:rsidRDefault="00181241">
    <w:pPr>
      <w:pStyle w:val="Footer"/>
    </w:pPr>
    <w:r>
      <w:rPr>
        <w:noProof/>
      </w:rPr>
      <mc:AlternateContent>
        <mc:Choice Requires="wps">
          <w:drawing>
            <wp:anchor distT="0" distB="0" distL="114300" distR="114300" simplePos="0" relativeHeight="251659264" behindDoc="0" locked="0" layoutInCell="0" allowOverlap="1" wp14:anchorId="34B732DD" wp14:editId="607E3A04">
              <wp:simplePos x="0" y="0"/>
              <wp:positionH relativeFrom="page">
                <wp:posOffset>0</wp:posOffset>
              </wp:positionH>
              <wp:positionV relativeFrom="page">
                <wp:posOffset>10227945</wp:posOffset>
              </wp:positionV>
              <wp:extent cx="7560310" cy="273050"/>
              <wp:effectExtent l="0" t="0" r="0" b="12700"/>
              <wp:wrapNone/>
              <wp:docPr id="1" name="MSIPCM20ac4eeca804fea625d31c7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49981" w14:textId="3033840A" w:rsidR="00181241" w:rsidRPr="00181241" w:rsidRDefault="00181241" w:rsidP="00181241">
                          <w:pPr>
                            <w:spacing w:after="0"/>
                            <w:rPr>
                              <w:rFonts w:ascii="Calibri" w:hAnsi="Calibri" w:cs="Calibri"/>
                              <w:color w:val="000000"/>
                              <w:sz w:val="14"/>
                            </w:rPr>
                          </w:pPr>
                          <w:r w:rsidRPr="0018124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B732DD" id="_x0000_t202" coordsize="21600,21600" o:spt="202" path="m,l,21600r21600,l21600,xe">
              <v:stroke joinstyle="miter"/>
              <v:path gradientshapeok="t" o:connecttype="rect"/>
            </v:shapetype>
            <v:shape id="MSIPCM20ac4eeca804fea625d31c77"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77F49981" w14:textId="3033840A" w:rsidR="00181241" w:rsidRPr="00181241" w:rsidRDefault="00181241" w:rsidP="00181241">
                    <w:pPr>
                      <w:spacing w:after="0"/>
                      <w:rPr>
                        <w:rFonts w:ascii="Calibri" w:hAnsi="Calibri" w:cs="Calibri"/>
                        <w:color w:val="000000"/>
                        <w:sz w:val="14"/>
                      </w:rPr>
                    </w:pPr>
                    <w:r w:rsidRPr="00181241">
                      <w:rPr>
                        <w:rFonts w:ascii="Calibri" w:hAnsi="Calibri" w:cs="Calibri"/>
                        <w:color w:val="000000"/>
                        <w:sz w:val="14"/>
                      </w:rPr>
                      <w:t>C2 General</w:t>
                    </w:r>
                  </w:p>
                </w:txbxContent>
              </v:textbox>
              <w10:wrap anchorx="page" anchory="page"/>
            </v:shape>
          </w:pict>
        </mc:Fallback>
      </mc:AlternateContent>
    </w:r>
    <w:sdt>
      <w:sdtPr>
        <w:id w:val="-259999259"/>
        <w:docPartObj>
          <w:docPartGallery w:val="AutoText"/>
        </w:docPartObj>
      </w:sdtPr>
      <w:sdtContent>
        <w:r w:rsidR="00000905">
          <w:fldChar w:fldCharType="begin"/>
        </w:r>
        <w:r w:rsidR="00000905">
          <w:instrText xml:space="preserve"> PAGE   \* MERGEFORMAT </w:instrText>
        </w:r>
        <w:r w:rsidR="00000905">
          <w:fldChar w:fldCharType="separate"/>
        </w:r>
        <w:r w:rsidR="006E24BD">
          <w:rPr>
            <w:noProof/>
          </w:rPr>
          <w:t>3</w:t>
        </w:r>
        <w:r w:rsidR="00000905">
          <w:fldChar w:fldCharType="end"/>
        </w:r>
      </w:sdtContent>
    </w:sdt>
  </w:p>
  <w:p w14:paraId="2C798DCB" w14:textId="77777777" w:rsidR="00000905" w:rsidRDefault="0000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46C4" w14:textId="77777777" w:rsidR="00151BD2" w:rsidRDefault="00151BD2">
      <w:pPr>
        <w:spacing w:after="0"/>
      </w:pPr>
      <w:r>
        <w:separator/>
      </w:r>
    </w:p>
  </w:footnote>
  <w:footnote w:type="continuationSeparator" w:id="0">
    <w:p w14:paraId="51F9F1DF" w14:textId="77777777" w:rsidR="00151BD2" w:rsidRDefault="00151B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651002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87252935">
    <w:abstractNumId w:val="13"/>
  </w:num>
  <w:num w:numId="3" w16cid:durableId="1877303956">
    <w:abstractNumId w:val="10"/>
  </w:num>
  <w:num w:numId="4" w16cid:durableId="1166241724">
    <w:abstractNumId w:val="4"/>
  </w:num>
  <w:num w:numId="5" w16cid:durableId="1307005159">
    <w:abstractNumId w:val="8"/>
  </w:num>
  <w:num w:numId="6" w16cid:durableId="587738454">
    <w:abstractNumId w:val="9"/>
  </w:num>
  <w:num w:numId="7" w16cid:durableId="2040885519">
    <w:abstractNumId w:val="5"/>
  </w:num>
  <w:num w:numId="8" w16cid:durableId="1018385189">
    <w:abstractNumId w:val="2"/>
  </w:num>
  <w:num w:numId="9" w16cid:durableId="1343773987">
    <w:abstractNumId w:val="11"/>
  </w:num>
  <w:num w:numId="10" w16cid:durableId="1280188076">
    <w:abstractNumId w:val="12"/>
  </w:num>
  <w:num w:numId="11" w16cid:durableId="1816608927">
    <w:abstractNumId w:val="6"/>
  </w:num>
  <w:num w:numId="12" w16cid:durableId="97726584">
    <w:abstractNumId w:val="7"/>
  </w:num>
  <w:num w:numId="13" w16cid:durableId="2138983931">
    <w:abstractNumId w:val="1"/>
  </w:num>
  <w:num w:numId="14" w16cid:durableId="308675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81A"/>
    <w:rsid w:val="0000089F"/>
    <w:rsid w:val="00000905"/>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7B7"/>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36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669"/>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1AAF"/>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2E32"/>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BD2"/>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3D31"/>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241"/>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4E75"/>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0B"/>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A48"/>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1D4"/>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0CC3"/>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33E"/>
    <w:rsid w:val="003234E9"/>
    <w:rsid w:val="003235BF"/>
    <w:rsid w:val="00324AE3"/>
    <w:rsid w:val="00324C3E"/>
    <w:rsid w:val="00324C51"/>
    <w:rsid w:val="003255E7"/>
    <w:rsid w:val="00325BEB"/>
    <w:rsid w:val="00325E0A"/>
    <w:rsid w:val="00326307"/>
    <w:rsid w:val="00326363"/>
    <w:rsid w:val="00326E8F"/>
    <w:rsid w:val="00326EE9"/>
    <w:rsid w:val="003272C7"/>
    <w:rsid w:val="0032747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D14"/>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6D0"/>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64F"/>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1D"/>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8F9"/>
    <w:rsid w:val="005A6BC4"/>
    <w:rsid w:val="005A6DFA"/>
    <w:rsid w:val="005A7C48"/>
    <w:rsid w:val="005B002D"/>
    <w:rsid w:val="005B0BD5"/>
    <w:rsid w:val="005B0CEF"/>
    <w:rsid w:val="005B0DE3"/>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B6F"/>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3EDA"/>
    <w:rsid w:val="005E4054"/>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6A4"/>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399"/>
    <w:rsid w:val="00697911"/>
    <w:rsid w:val="00697916"/>
    <w:rsid w:val="00697B52"/>
    <w:rsid w:val="006A008C"/>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05A5"/>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4BD"/>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9BC"/>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49ED"/>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1C3"/>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8D3"/>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4B"/>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1B"/>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410"/>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46"/>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320"/>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2FEB"/>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14"/>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4C9"/>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57EC7"/>
    <w:rsid w:val="00B60334"/>
    <w:rsid w:val="00B60C4C"/>
    <w:rsid w:val="00B60C90"/>
    <w:rsid w:val="00B60CB2"/>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A5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4E"/>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3D62"/>
    <w:rsid w:val="00C64309"/>
    <w:rsid w:val="00C64389"/>
    <w:rsid w:val="00C6466E"/>
    <w:rsid w:val="00C648A2"/>
    <w:rsid w:val="00C64959"/>
    <w:rsid w:val="00C65173"/>
    <w:rsid w:val="00C65392"/>
    <w:rsid w:val="00C6552F"/>
    <w:rsid w:val="00C6558C"/>
    <w:rsid w:val="00C657AA"/>
    <w:rsid w:val="00C662FD"/>
    <w:rsid w:val="00C66426"/>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77D52"/>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C34"/>
    <w:rsid w:val="00CD3E66"/>
    <w:rsid w:val="00CD3FEC"/>
    <w:rsid w:val="00CD486B"/>
    <w:rsid w:val="00CD490F"/>
    <w:rsid w:val="00CD4D64"/>
    <w:rsid w:val="00CD4F62"/>
    <w:rsid w:val="00CD4F83"/>
    <w:rsid w:val="00CD54AD"/>
    <w:rsid w:val="00CD55C4"/>
    <w:rsid w:val="00CD57CA"/>
    <w:rsid w:val="00CD5E95"/>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A1D"/>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6CE3"/>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6FC"/>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0D53"/>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E9F"/>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9BF"/>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A"/>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282ABA24-27BE-4D03-8284-B8A6E6A1E2BE}">
  <ds:schemaRefs>
    <ds:schemaRef ds:uri="http://schemas.openxmlformats.org/officeDocument/2006/bibliography"/>
  </ds:schemaRefs>
</ds:datastoreItem>
</file>

<file path=customXml/itemProps4.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TotalTime>
  <Pages>15</Pages>
  <Words>6699</Words>
  <Characters>38190</Characters>
  <Application>Microsoft Office Word</Application>
  <DocSecurity>0</DocSecurity>
  <Lines>318</Lines>
  <Paragraphs>89</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37.355</vt:lpstr>
      <vt:lpstr>3GPP TS 37.355</vt:lpstr>
      <vt:lpstr>3GPP TS 37.355</vt:lpstr>
    </vt:vector>
  </TitlesOfParts>
  <Company>CATT</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Apple Inc</cp:lastModifiedBy>
  <cp:revision>4</cp:revision>
  <cp:lastPrinted>2023-04-12T18:51:00Z</cp:lastPrinted>
  <dcterms:created xsi:type="dcterms:W3CDTF">2023-04-23T09:14:00Z</dcterms:created>
  <dcterms:modified xsi:type="dcterms:W3CDTF">2023-04-23T09:31:00Z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MSIP_Label_0359f705-2ba0-454b-9cfc-6ce5bcaac040_Enabled">
    <vt:lpwstr>true</vt:lpwstr>
  </property>
  <property fmtid="{D5CDD505-2E9C-101B-9397-08002B2CF9AE}" pid="8" name="MSIP_Label_0359f705-2ba0-454b-9cfc-6ce5bcaac040_SetDate">
    <vt:lpwstr>2023-04-20T14:12:57Z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952fbef4-f1ef-4b2b-a7a7-562f079b6dd4</vt:lpwstr>
  </property>
  <property fmtid="{D5CDD505-2E9C-101B-9397-08002B2CF9AE}" pid="13" name="MSIP_Label_0359f705-2ba0-454b-9cfc-6ce5bcaac040_ContentBits">
    <vt:lpwstr>2</vt:lpwstr>
  </property>
</Properties>
</file>