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6EC73" w14:textId="77777777" w:rsidR="00B87606" w:rsidRDefault="00387E7A">
      <w:pPr>
        <w:pStyle w:val="Header"/>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Electronic, 17 – 26 April, 2023</w:t>
      </w:r>
    </w:p>
    <w:p w14:paraId="20C91F49" w14:textId="77777777" w:rsidR="00B87606" w:rsidRDefault="00B87606">
      <w:pPr>
        <w:pStyle w:val="Header"/>
        <w:rPr>
          <w:bCs/>
          <w:sz w:val="24"/>
          <w:lang w:val="en-GB" w:eastAsia="ja-JP"/>
        </w:rPr>
      </w:pPr>
    </w:p>
    <w:p w14:paraId="5EC1FB39" w14:textId="25BCC13B" w:rsidR="00B87606" w:rsidRDefault="00387E7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7.14.1</w:t>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14:paraId="4595A383" w14:textId="244B4C7A"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lang w:eastAsia="zh-CN"/>
        </w:rPr>
        <w:t>Report of [AT121bis-</w:t>
      </w:r>
      <w:proofErr w:type="gramStart"/>
      <w:r>
        <w:rPr>
          <w:rFonts w:ascii="Arial" w:hAnsi="Arial" w:cs="Arial"/>
          <w:bCs/>
          <w:sz w:val="24"/>
          <w:lang w:eastAsia="zh-CN"/>
        </w:rPr>
        <w:t>e][</w:t>
      </w:r>
      <w:proofErr w:type="gramEnd"/>
      <w:r>
        <w:rPr>
          <w:rFonts w:ascii="Arial" w:hAnsi="Arial" w:cs="Arial"/>
          <w:bCs/>
          <w:sz w:val="24"/>
          <w:lang w:eastAsia="zh-CN"/>
        </w:rPr>
        <w:t>221][</w:t>
      </w:r>
      <w:proofErr w:type="spellStart"/>
      <w:r>
        <w:rPr>
          <w:rFonts w:ascii="Arial" w:hAnsi="Arial" w:cs="Arial"/>
          <w:bCs/>
          <w:sz w:val="24"/>
          <w:lang w:eastAsia="zh-CN"/>
        </w:rPr>
        <w:t>QoE</w:t>
      </w:r>
      <w:proofErr w:type="spellEnd"/>
      <w:r>
        <w:rPr>
          <w:rFonts w:ascii="Arial" w:hAnsi="Arial" w:cs="Arial"/>
          <w:bCs/>
          <w:sz w:val="24"/>
          <w:lang w:eastAsia="zh-CN"/>
        </w:rPr>
        <w:t xml:space="preserve">] LS replies to </w:t>
      </w:r>
      <w:proofErr w:type="spellStart"/>
      <w:r>
        <w:rPr>
          <w:rFonts w:ascii="Arial" w:hAnsi="Arial" w:cs="Arial"/>
          <w:bCs/>
          <w:sz w:val="24"/>
          <w:lang w:eastAsia="zh-CN"/>
        </w:rPr>
        <w:t>QoE</w:t>
      </w:r>
      <w:proofErr w:type="spellEnd"/>
    </w:p>
    <w:bookmarkEnd w:id="1"/>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Heading1"/>
      </w:pPr>
      <w:r>
        <w:t>Introduction</w:t>
      </w:r>
      <w:bookmarkStart w:id="2"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3" w:name="_Hlk132914686"/>
      <w:r>
        <w:t xml:space="preserve">LS replies to QoE </w:t>
      </w:r>
      <w:bookmarkEnd w:id="3"/>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r w:rsidR="008E268A">
        <w:fldChar w:fldCharType="begin"/>
      </w:r>
      <w:r w:rsidR="008E268A">
        <w:instrText xml:space="preserve"> HYPERLINK "https://www.3gpp.org/ftp/TSG_RAN/WG2_RL2/TSGR2_121bis-e/Docs/R2-2304396.zip" </w:instrText>
      </w:r>
      <w:r w:rsidR="008E268A">
        <w:fldChar w:fldCharType="separate"/>
      </w:r>
      <w:r>
        <w:rPr>
          <w:rStyle w:val="Hyperlink"/>
        </w:rPr>
        <w:t>R2-2304396</w:t>
      </w:r>
      <w:r w:rsidR="008E268A">
        <w:rPr>
          <w:rStyle w:val="Hyperlink"/>
        </w:rPr>
        <w:fldChar w:fldCharType="end"/>
      </w:r>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Heading1"/>
      </w:pPr>
      <w:bookmarkStart w:id="4" w:name="_Toc462960524"/>
      <w:bookmarkStart w:id="5" w:name="_Toc462957202"/>
      <w:bookmarkStart w:id="6" w:name="_Toc463066102"/>
      <w:bookmarkStart w:id="7" w:name="_Toc462880706"/>
      <w:r>
        <w:t>Discussion</w:t>
      </w:r>
    </w:p>
    <w:p w14:paraId="791F1DAF" w14:textId="77777777" w:rsidR="00B87606" w:rsidRDefault="00387E7A">
      <w:pPr>
        <w:pStyle w:val="Heading2"/>
      </w:pPr>
      <w:bookmarkStart w:id="8" w:name="_Hlk47445522"/>
      <w:bookmarkEnd w:id="4"/>
      <w:bookmarkEnd w:id="5"/>
      <w:bookmarkEnd w:id="6"/>
      <w:bookmarkEnd w:id="7"/>
      <w:r>
        <w:t>LS to SA4 and SA5 on MBS broadcast</w:t>
      </w:r>
    </w:p>
    <w:p w14:paraId="39C2AD7F" w14:textId="77777777" w:rsidR="00B87606" w:rsidRDefault="00387E7A">
      <w:pPr>
        <w:spacing w:after="0"/>
        <w:rPr>
          <w:lang w:val="en-GB" w:eastAsia="zh-CN"/>
        </w:rPr>
      </w:pPr>
      <w:r>
        <w:rPr>
          <w:lang w:val="en-GB" w:eastAsia="zh-CN"/>
        </w:rPr>
        <w:t xml:space="preserve">RAN2 sent </w:t>
      </w:r>
      <w:proofErr w:type="gramStart"/>
      <w:r>
        <w:rPr>
          <w:lang w:val="en-GB" w:eastAsia="zh-CN"/>
        </w:rPr>
        <w:t>an</w:t>
      </w:r>
      <w:proofErr w:type="gramEnd"/>
      <w:r>
        <w:rPr>
          <w:lang w:val="en-GB" w:eastAsia="zh-CN"/>
        </w:rPr>
        <w:t xml:space="preserve"> LS to SA4 and SA5 containing several questions related to QOE measurements in RRC IDLE/INACTIVE state in [1]. SA4 and SA5 provided their replies in [2] and [3] respectively. Following these replies it was suggested to send further replies to SA4 in [4] and to SA5 in [5]. These draft reply </w:t>
      </w:r>
      <w:proofErr w:type="gramStart"/>
      <w:r>
        <w:rPr>
          <w:lang w:val="en-GB" w:eastAsia="zh-CN"/>
        </w:rPr>
        <w:t>LS(</w:t>
      </w:r>
      <w:proofErr w:type="gramEnd"/>
      <w:r>
        <w:rPr>
          <w:lang w:val="en-GB" w:eastAsia="zh-CN"/>
        </w:rPr>
        <w:t xml:space="preserve">es) assumed that RAN2 would discuss and make agreements for some specific issues. Hence, before the need to send the </w:t>
      </w:r>
      <w:proofErr w:type="gramStart"/>
      <w:r>
        <w:rPr>
          <w:lang w:val="en-GB" w:eastAsia="zh-CN"/>
        </w:rPr>
        <w:t>LS(</w:t>
      </w:r>
      <w:proofErr w:type="gramEnd"/>
      <w:r>
        <w:rPr>
          <w:lang w:val="en-GB" w:eastAsia="zh-CN"/>
        </w:rPr>
        <w:t>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TableGrid"/>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w:t>
            </w:r>
            <w:proofErr w:type="spellStart"/>
            <w:r>
              <w:rPr>
                <w:rFonts w:ascii="Arial" w:eastAsia="DengXian" w:hAnsi="Arial" w:cs="Arial"/>
                <w:i/>
                <w:iCs/>
              </w:rPr>
              <w:t>QoE</w:t>
            </w:r>
            <w:proofErr w:type="spellEnd"/>
            <w:r>
              <w:rPr>
                <w:rFonts w:ascii="Arial" w:eastAsia="DengXian" w:hAnsi="Arial" w:cs="Arial"/>
                <w:i/>
                <w:iCs/>
              </w:rPr>
              <w:t xml:space="preserve"> configuration be provided to the application layer in the UE as part of the </w:t>
            </w:r>
            <w:proofErr w:type="spellStart"/>
            <w:r>
              <w:rPr>
                <w:rFonts w:ascii="Arial" w:eastAsia="DengXian" w:hAnsi="Arial" w:cs="Arial"/>
                <w:i/>
                <w:iCs/>
              </w:rPr>
              <w:t>QoE</w:t>
            </w:r>
            <w:proofErr w:type="spellEnd"/>
            <w:r>
              <w:rPr>
                <w:rFonts w:ascii="Arial" w:eastAsia="DengXian" w:hAnsi="Arial" w:cs="Arial"/>
                <w:i/>
                <w:iCs/>
              </w:rPr>
              <w:t xml:space="preserve"> configuration container? If it can, how is this information defined at the application layer, e.g. does it indicate applicable tracking area, applicable cells etc.?</w:t>
            </w:r>
          </w:p>
          <w:p w14:paraId="59B1DCF4" w14:textId="77777777" w:rsidR="00B87606" w:rsidRDefault="00387E7A">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w:t>
            </w:r>
            <w:proofErr w:type="spellStart"/>
            <w:r>
              <w:rPr>
                <w:rFonts w:eastAsia="DengXian"/>
                <w:iCs/>
                <w:lang w:eastAsia="zh-CN"/>
              </w:rPr>
              <w:t>QoE</w:t>
            </w:r>
            <w:proofErr w:type="spellEnd"/>
            <w:r>
              <w:rPr>
                <w:rFonts w:eastAsia="DengXian"/>
                <w:iCs/>
                <w:lang w:eastAsia="zh-CN"/>
              </w:rPr>
              <w:t xml:space="preserve"> configuration can be provided within the </w:t>
            </w:r>
            <w:proofErr w:type="spellStart"/>
            <w:r>
              <w:rPr>
                <w:rFonts w:eastAsia="DengXian"/>
                <w:iCs/>
                <w:lang w:eastAsia="zh-CN"/>
              </w:rPr>
              <w:t>QoE</w:t>
            </w:r>
            <w:proofErr w:type="spellEnd"/>
            <w:r>
              <w:rPr>
                <w:rFonts w:eastAsia="DengXian"/>
                <w:iCs/>
                <w:lang w:eastAsia="zh-CN"/>
              </w:rPr>
              <w:t xml:space="preserv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17767521" w14:textId="77777777" w:rsidR="00B87606" w:rsidRDefault="00387E7A">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 xml:space="preserve">Can the application layer know the UE location on the proper level (e.g. tracking area, cell) and use this information to decide whether to start </w:t>
            </w:r>
            <w:proofErr w:type="spellStart"/>
            <w:r>
              <w:rPr>
                <w:rFonts w:ascii="Arial" w:eastAsia="DengXian" w:hAnsi="Arial" w:cs="Arial"/>
                <w:i/>
                <w:iCs/>
              </w:rPr>
              <w:t>QoE</w:t>
            </w:r>
            <w:proofErr w:type="spellEnd"/>
            <w:r>
              <w:rPr>
                <w:rFonts w:ascii="Arial" w:eastAsia="DengXian" w:hAnsi="Arial" w:cs="Arial"/>
                <w:i/>
                <w:iCs/>
              </w:rPr>
              <w:t xml:space="preserve"> measurements when triggering conditions are met?</w:t>
            </w:r>
          </w:p>
          <w:p w14:paraId="36782976" w14:textId="77777777" w:rsidR="00B87606" w:rsidRDefault="00387E7A">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The application layer can know the UE’s location on a proper level (e.g. cell ID, geographical coordinates). The </w:t>
            </w:r>
            <w:proofErr w:type="spellStart"/>
            <w:r>
              <w:rPr>
                <w:rFonts w:eastAsia="DengXian"/>
                <w:iCs/>
                <w:lang w:eastAsia="zh-CN"/>
              </w:rPr>
              <w:t>QoE</w:t>
            </w:r>
            <w:proofErr w:type="spellEnd"/>
            <w:r>
              <w:rPr>
                <w:rFonts w:eastAsia="DengXian"/>
                <w:iCs/>
                <w:lang w:eastAsia="zh-CN"/>
              </w:rPr>
              <w:t xml:space="preserve"> configuration is then evaluated by the client at the start of a </w:t>
            </w:r>
            <w:proofErr w:type="spellStart"/>
            <w:r>
              <w:rPr>
                <w:rFonts w:eastAsia="DengXian"/>
                <w:iCs/>
                <w:lang w:eastAsia="zh-CN"/>
              </w:rPr>
              <w:t>QoE</w:t>
            </w:r>
            <w:proofErr w:type="spellEnd"/>
            <w:r>
              <w:rPr>
                <w:rFonts w:eastAsia="DengXian"/>
                <w:iCs/>
                <w:lang w:eastAsia="zh-CN"/>
              </w:rPr>
              <w:t xml:space="preserve"> measurement and reporting session (“</w:t>
            </w:r>
            <w:proofErr w:type="spellStart"/>
            <w:r>
              <w:rPr>
                <w:rFonts w:eastAsia="DengXian"/>
                <w:iCs/>
                <w:lang w:eastAsia="zh-CN"/>
              </w:rPr>
              <w:t>QoE</w:t>
            </w:r>
            <w:proofErr w:type="spellEnd"/>
            <w:r>
              <w:rPr>
                <w:rFonts w:eastAsia="DengXian"/>
                <w:iCs/>
                <w:lang w:eastAsia="zh-CN"/>
              </w:rPr>
              <w:t xml:space="preserve"> session”) associated with a streaming session. This includes evaluation of any filtering criteria such as by geographical area or cell ID. When the trigger conditions are met, e.g. the UE is in the target area at the start of the session, the </w:t>
            </w:r>
            <w:proofErr w:type="spellStart"/>
            <w:r>
              <w:rPr>
                <w:rFonts w:eastAsia="DengXian"/>
                <w:iCs/>
                <w:lang w:eastAsia="zh-CN"/>
              </w:rPr>
              <w:t>QoE</w:t>
            </w:r>
            <w:proofErr w:type="spellEnd"/>
            <w:r>
              <w:rPr>
                <w:rFonts w:eastAsia="DengXian"/>
                <w:iCs/>
                <w:lang w:eastAsia="zh-CN"/>
              </w:rPr>
              <w:t xml:space="preserve"> session is started for </w:t>
            </w:r>
            <w:proofErr w:type="spellStart"/>
            <w:r>
              <w:rPr>
                <w:rFonts w:eastAsia="DengXian"/>
                <w:iCs/>
                <w:lang w:eastAsia="zh-CN"/>
              </w:rPr>
              <w:t>QoE</w:t>
            </w:r>
            <w:proofErr w:type="spellEnd"/>
            <w:r>
              <w:rPr>
                <w:rFonts w:eastAsia="DengXian"/>
                <w:iCs/>
                <w:lang w:eastAsia="zh-CN"/>
              </w:rPr>
              <w:t xml:space="preserve"> measurement and reporting.</w:t>
            </w:r>
          </w:p>
          <w:p w14:paraId="3ADB6FBB" w14:textId="77777777" w:rsidR="00B87606" w:rsidRDefault="00387E7A">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w:t>
            </w:r>
            <w:proofErr w:type="spellStart"/>
            <w:r>
              <w:t>QoE</w:t>
            </w:r>
            <w:proofErr w:type="spellEnd"/>
            <w:r>
              <w:t xml:space="preserv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Based on this, the draft reply LS in [4] suggests to provide the following two pieces of information:</w:t>
      </w:r>
    </w:p>
    <w:p w14:paraId="32B3696E" w14:textId="77777777" w:rsidR="00B87606" w:rsidRDefault="00387E7A">
      <w:pPr>
        <w:pStyle w:val="ListParagraph"/>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ListParagraph"/>
        <w:numPr>
          <w:ilvl w:val="0"/>
          <w:numId w:val="11"/>
        </w:numPr>
        <w:spacing w:after="0"/>
        <w:rPr>
          <w:lang w:val="en-US"/>
        </w:rPr>
      </w:pPr>
      <w:r>
        <w:rPr>
          <w:lang w:val="en-US"/>
        </w:rPr>
        <w:t xml:space="preserve">Indicate that considering SA4 feedback, RAN2 decided that area scope verification for </w:t>
      </w:r>
      <w:proofErr w:type="spellStart"/>
      <w:r>
        <w:rPr>
          <w:lang w:val="en-US"/>
        </w:rPr>
        <w:t>QoE</w:t>
      </w:r>
      <w:proofErr w:type="spellEnd"/>
      <w:r>
        <w:rPr>
          <w:lang w:val="en-US"/>
        </w:rPr>
        <w:t xml:space="preserv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Hence the rapporteur suggests to check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TableGrid"/>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w:t>
            </w:r>
            <w:proofErr w:type="spellStart"/>
            <w:r>
              <w:rPr>
                <w:lang w:eastAsia="zh-CN"/>
              </w:rPr>
              <w:t>gNB</w:t>
            </w:r>
            <w:proofErr w:type="spellEnd"/>
            <w:r>
              <w:rPr>
                <w:lang w:eastAsia="zh-CN"/>
              </w:rPr>
              <w:t xml:space="preserve">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w:t>
            </w:r>
            <w:proofErr w:type="gramStart"/>
            <w:r>
              <w:rPr>
                <w:lang w:eastAsia="zh-CN"/>
              </w:rPr>
              <w:t>So</w:t>
            </w:r>
            <w:proofErr w:type="gramEnd"/>
            <w:r>
              <w:rPr>
                <w:lang w:eastAsia="zh-CN"/>
              </w:rPr>
              <w:t xml:space="preserve">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proofErr w:type="gramStart"/>
            <w:r>
              <w:rPr>
                <w:rFonts w:hint="eastAsia"/>
                <w:lang w:eastAsia="zh-CN"/>
              </w:rPr>
              <w:t>Yes</w:t>
            </w:r>
            <w:proofErr w:type="gramEnd"/>
            <w:r>
              <w:rPr>
                <w:rFonts w:hint="eastAsia"/>
                <w:lang w:eastAsia="zh-CN"/>
              </w:rPr>
              <w:t xml:space="preserve">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w:t>
            </w:r>
            <w:proofErr w:type="spellStart"/>
            <w:r>
              <w:rPr>
                <w:rFonts w:hint="eastAsia"/>
                <w:lang w:eastAsia="zh-CN"/>
              </w:rPr>
              <w:t>ianctive</w:t>
            </w:r>
            <w:proofErr w:type="spellEnd"/>
            <w:r>
              <w:rPr>
                <w:rFonts w:hint="eastAsia"/>
                <w:lang w:eastAsia="zh-CN"/>
              </w:rPr>
              <w:t xml:space="preser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Huawei, HiSilicon</w:t>
            </w:r>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 xml:space="preserve">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w:t>
            </w:r>
            <w:proofErr w:type="spellStart"/>
            <w:r>
              <w:rPr>
                <w:lang w:eastAsia="zh-CN"/>
              </w:rPr>
              <w:t>QoE</w:t>
            </w:r>
            <w:proofErr w:type="spellEnd"/>
            <w:r>
              <w:rPr>
                <w:lang w:eastAsia="zh-CN"/>
              </w:rPr>
              <w:t xml:space="preserve"> configuration depending on the area scope and the QOE configuration can be simply kept at the UE all the time (as long as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lastRenderedPageBreak/>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r w:rsidR="00817530" w14:paraId="560624BE" w14:textId="77777777" w:rsidTr="00AC2109">
        <w:tc>
          <w:tcPr>
            <w:tcW w:w="2076" w:type="dxa"/>
          </w:tcPr>
          <w:p w14:paraId="6AA0AED7" w14:textId="35751F8B" w:rsidR="00817530" w:rsidRDefault="00817530" w:rsidP="00AC2109">
            <w:pPr>
              <w:spacing w:after="0"/>
              <w:rPr>
                <w:lang w:eastAsia="zh-CN"/>
              </w:rPr>
            </w:pPr>
            <w:r>
              <w:rPr>
                <w:lang w:eastAsia="zh-CN"/>
              </w:rPr>
              <w:t>CATT</w:t>
            </w:r>
          </w:p>
        </w:tc>
        <w:tc>
          <w:tcPr>
            <w:tcW w:w="1205" w:type="dxa"/>
          </w:tcPr>
          <w:p w14:paraId="31604B78" w14:textId="6947EF4F" w:rsidR="00817530" w:rsidRDefault="00817530" w:rsidP="00AC2109">
            <w:pPr>
              <w:spacing w:after="0"/>
              <w:rPr>
                <w:lang w:eastAsia="zh-CN"/>
              </w:rPr>
            </w:pPr>
            <w:proofErr w:type="gramStart"/>
            <w:r>
              <w:rPr>
                <w:rFonts w:hint="eastAsia"/>
                <w:lang w:eastAsia="zh-CN"/>
              </w:rPr>
              <w:t>Yes</w:t>
            </w:r>
            <w:proofErr w:type="gramEnd"/>
            <w:r>
              <w:rPr>
                <w:rFonts w:hint="eastAsia"/>
                <w:lang w:eastAsia="zh-CN"/>
              </w:rPr>
              <w:t xml:space="preserve"> for idle/inactive</w:t>
            </w:r>
          </w:p>
        </w:tc>
        <w:tc>
          <w:tcPr>
            <w:tcW w:w="6069" w:type="dxa"/>
          </w:tcPr>
          <w:p w14:paraId="563BFA82" w14:textId="07B4A569" w:rsidR="00817530" w:rsidRDefault="00817530" w:rsidP="00AC2109">
            <w:pPr>
              <w:spacing w:after="0"/>
              <w:rPr>
                <w:lang w:eastAsia="zh-CN"/>
              </w:rPr>
            </w:pPr>
            <w:r>
              <w:rPr>
                <w:lang w:eastAsia="zh-CN"/>
              </w:rPr>
              <w:t>W</w:t>
            </w:r>
            <w:r>
              <w:rPr>
                <w:rFonts w:hint="eastAsia"/>
                <w:lang w:eastAsia="zh-CN"/>
              </w:rPr>
              <w:t xml:space="preserve">hen UE is in IDLE/INACTIVE states, only UE can do area checking as the </w:t>
            </w:r>
            <w:proofErr w:type="spellStart"/>
            <w:r>
              <w:rPr>
                <w:rFonts w:hint="eastAsia"/>
                <w:lang w:eastAsia="zh-CN"/>
              </w:rPr>
              <w:t>gNB</w:t>
            </w:r>
            <w:proofErr w:type="spellEnd"/>
            <w:r>
              <w:rPr>
                <w:rFonts w:hint="eastAsia"/>
                <w:lang w:eastAsia="zh-CN"/>
              </w:rPr>
              <w:t xml:space="preserve"> cannot to do so. But when UE is in CONNECTED state, we think we can follow the R17 mechanism. </w:t>
            </w:r>
            <w:r>
              <w:rPr>
                <w:lang w:eastAsia="zh-CN"/>
              </w:rPr>
              <w:t>T</w:t>
            </w:r>
            <w:r>
              <w:rPr>
                <w:rFonts w:hint="eastAsia"/>
                <w:lang w:eastAsia="zh-CN"/>
              </w:rPr>
              <w:t xml:space="preserve">he area checking can be done by </w:t>
            </w:r>
            <w:proofErr w:type="spellStart"/>
            <w:r>
              <w:rPr>
                <w:rFonts w:hint="eastAsia"/>
                <w:lang w:eastAsia="zh-CN"/>
              </w:rPr>
              <w:t>gNB</w:t>
            </w:r>
            <w:proofErr w:type="spellEnd"/>
            <w:r>
              <w:rPr>
                <w:rFonts w:hint="eastAsia"/>
                <w:lang w:eastAsia="zh-CN"/>
              </w:rPr>
              <w:t xml:space="preserve">. </w:t>
            </w:r>
            <w:r>
              <w:rPr>
                <w:lang w:eastAsia="zh-CN"/>
              </w:rPr>
              <w:t>F</w:t>
            </w:r>
            <w:r>
              <w:rPr>
                <w:rFonts w:hint="eastAsia"/>
                <w:lang w:eastAsia="zh-CN"/>
              </w:rPr>
              <w:t xml:space="preserve">or the area scope handling during mobility in RRC_CONNECTED state, the network can keep track of whether UE is inside or outside the area and configures/release configuration </w:t>
            </w:r>
            <w:r>
              <w:rPr>
                <w:lang w:eastAsia="zh-CN"/>
              </w:rPr>
              <w:t>accordingly</w:t>
            </w:r>
            <w:r>
              <w:rPr>
                <w:rFonts w:hint="eastAsia"/>
                <w:lang w:eastAsia="zh-CN"/>
              </w:rPr>
              <w:t xml:space="preserve">. </w:t>
            </w:r>
          </w:p>
        </w:tc>
      </w:tr>
      <w:tr w:rsidR="0042462A" w14:paraId="6B05232A" w14:textId="77777777" w:rsidTr="00AC2109">
        <w:tc>
          <w:tcPr>
            <w:tcW w:w="2076" w:type="dxa"/>
          </w:tcPr>
          <w:p w14:paraId="5D8902E4" w14:textId="357DAEE2" w:rsidR="0042462A" w:rsidRDefault="0042462A" w:rsidP="00AC2109">
            <w:pPr>
              <w:spacing w:after="0"/>
              <w:rPr>
                <w:lang w:eastAsia="zh-CN"/>
              </w:rPr>
            </w:pPr>
            <w:r>
              <w:rPr>
                <w:lang w:eastAsia="zh-CN"/>
              </w:rPr>
              <w:t>Apple</w:t>
            </w:r>
          </w:p>
        </w:tc>
        <w:tc>
          <w:tcPr>
            <w:tcW w:w="1205" w:type="dxa"/>
          </w:tcPr>
          <w:p w14:paraId="6C40C7A8" w14:textId="298B7D0E" w:rsidR="0042462A" w:rsidRDefault="0042462A" w:rsidP="00AC2109">
            <w:pPr>
              <w:spacing w:after="0"/>
              <w:rPr>
                <w:lang w:eastAsia="zh-CN"/>
              </w:rPr>
            </w:pPr>
            <w:r>
              <w:rPr>
                <w:lang w:eastAsia="zh-CN"/>
              </w:rPr>
              <w:t>Yes</w:t>
            </w:r>
          </w:p>
        </w:tc>
        <w:tc>
          <w:tcPr>
            <w:tcW w:w="6069" w:type="dxa"/>
          </w:tcPr>
          <w:p w14:paraId="0C386847" w14:textId="77777777" w:rsidR="0042462A" w:rsidRDefault="0042462A" w:rsidP="00AC2109">
            <w:pPr>
              <w:spacing w:after="0"/>
              <w:rPr>
                <w:lang w:eastAsia="zh-CN"/>
              </w:rPr>
            </w:pPr>
          </w:p>
        </w:tc>
      </w:tr>
      <w:tr w:rsidR="00A82320" w14:paraId="7244C99A" w14:textId="77777777" w:rsidTr="00AC2109">
        <w:tc>
          <w:tcPr>
            <w:tcW w:w="2076" w:type="dxa"/>
          </w:tcPr>
          <w:p w14:paraId="209449B6" w14:textId="565EA8FD" w:rsidR="00A82320" w:rsidRDefault="00A82320" w:rsidP="00AC2109">
            <w:pPr>
              <w:spacing w:after="0"/>
              <w:rPr>
                <w:lang w:eastAsia="zh-CN"/>
              </w:rPr>
            </w:pPr>
            <w:r>
              <w:rPr>
                <w:lang w:eastAsia="zh-CN"/>
              </w:rPr>
              <w:t>Ericsson2</w:t>
            </w:r>
          </w:p>
        </w:tc>
        <w:tc>
          <w:tcPr>
            <w:tcW w:w="1205" w:type="dxa"/>
          </w:tcPr>
          <w:p w14:paraId="73DC9E96" w14:textId="41FD72C8" w:rsidR="00A82320" w:rsidRDefault="0067658E" w:rsidP="00AC2109">
            <w:pPr>
              <w:spacing w:after="0"/>
              <w:rPr>
                <w:lang w:eastAsia="zh-CN"/>
              </w:rPr>
            </w:pPr>
            <w:r>
              <w:rPr>
                <w:lang w:eastAsia="zh-CN"/>
              </w:rPr>
              <w:t>No</w:t>
            </w:r>
          </w:p>
        </w:tc>
        <w:tc>
          <w:tcPr>
            <w:tcW w:w="6069" w:type="dxa"/>
          </w:tcPr>
          <w:p w14:paraId="0CC49A67" w14:textId="77777777" w:rsidR="00A82320" w:rsidRDefault="0067658E" w:rsidP="00AC2109">
            <w:pPr>
              <w:spacing w:after="0"/>
              <w:rPr>
                <w:ins w:id="9" w:author="Huawei (Dawid)" w:date="2023-04-25T10:25:00Z"/>
                <w:lang w:eastAsia="zh-CN"/>
              </w:rPr>
            </w:pPr>
            <w:r>
              <w:rPr>
                <w:lang w:eastAsia="zh-CN"/>
              </w:rPr>
              <w:t>Agree with China Unicom’s comment</w:t>
            </w:r>
            <w:r w:rsidR="00982F6E">
              <w:rPr>
                <w:lang w:eastAsia="zh-CN"/>
              </w:rPr>
              <w:t xml:space="preserve">, we only agree to the UE doing it in Idle/Inactive. </w:t>
            </w:r>
            <w:r w:rsidR="00EA5EAC">
              <w:rPr>
                <w:lang w:eastAsia="zh-CN"/>
              </w:rPr>
              <w:t xml:space="preserve">Regarding Huawei’s reply, </w:t>
            </w:r>
            <w:r w:rsidR="00E6024F">
              <w:rPr>
                <w:lang w:eastAsia="zh-CN"/>
              </w:rPr>
              <w:t>the proposed behavio</w:t>
            </w:r>
            <w:r w:rsidR="0094102C">
              <w:rPr>
                <w:lang w:eastAsia="zh-CN"/>
              </w:rPr>
              <w:t xml:space="preserve">r is not </w:t>
            </w:r>
            <w:proofErr w:type="spellStart"/>
            <w:r w:rsidR="0094102C">
              <w:rPr>
                <w:lang w:eastAsia="zh-CN"/>
              </w:rPr>
              <w:t>inline</w:t>
            </w:r>
            <w:proofErr w:type="spellEnd"/>
            <w:r w:rsidR="0094102C">
              <w:rPr>
                <w:lang w:eastAsia="zh-CN"/>
              </w:rPr>
              <w:t xml:space="preserve"> with previous agreements</w:t>
            </w:r>
            <w:r w:rsidR="00D438A7">
              <w:rPr>
                <w:lang w:eastAsia="zh-CN"/>
              </w:rPr>
              <w:t xml:space="preserve">. Such a </w:t>
            </w:r>
            <w:r w:rsidR="00F210AE">
              <w:rPr>
                <w:lang w:eastAsia="zh-CN"/>
              </w:rPr>
              <w:t>big</w:t>
            </w:r>
            <w:r w:rsidR="00D438A7">
              <w:rPr>
                <w:lang w:eastAsia="zh-CN"/>
              </w:rPr>
              <w:t xml:space="preserve"> change in </w:t>
            </w:r>
            <w:r w:rsidR="00742FFD">
              <w:rPr>
                <w:lang w:eastAsia="zh-CN"/>
              </w:rPr>
              <w:t xml:space="preserve">the </w:t>
            </w:r>
            <w:proofErr w:type="spellStart"/>
            <w:r w:rsidR="00742FFD">
              <w:rPr>
                <w:lang w:eastAsia="zh-CN"/>
              </w:rPr>
              <w:t>behaviour</w:t>
            </w:r>
            <w:proofErr w:type="spellEnd"/>
            <w:r w:rsidR="00F210AE">
              <w:rPr>
                <w:lang w:eastAsia="zh-CN"/>
              </w:rPr>
              <w:t xml:space="preserve"> requires more thinking </w:t>
            </w:r>
            <w:r w:rsidR="005432B1">
              <w:rPr>
                <w:lang w:eastAsia="zh-CN"/>
              </w:rPr>
              <w:t xml:space="preserve">and needs to be analyzed </w:t>
            </w:r>
            <w:r w:rsidR="007A3C01">
              <w:rPr>
                <w:lang w:eastAsia="zh-CN"/>
              </w:rPr>
              <w:t>first.</w:t>
            </w:r>
          </w:p>
          <w:p w14:paraId="71BCC7AA" w14:textId="5D5E962D" w:rsidR="00F8395E" w:rsidRDefault="00F8395E" w:rsidP="00AC2109">
            <w:pPr>
              <w:spacing w:after="0"/>
              <w:rPr>
                <w:lang w:eastAsia="zh-CN"/>
              </w:rPr>
            </w:pPr>
            <w:ins w:id="10" w:author="Huawei (Dawid)" w:date="2023-04-25T10:25:00Z">
              <w:r>
                <w:rPr>
                  <w:lang w:eastAsia="zh-CN"/>
                </w:rPr>
                <w:t>Huawei2: I am not sure which agreements you refer to?</w:t>
              </w:r>
            </w:ins>
            <w:ins w:id="11" w:author="Huawei (Dawid)" w:date="2023-04-25T10:26:00Z">
              <w:r>
                <w:rPr>
                  <w:lang w:eastAsia="zh-CN"/>
                </w:rPr>
                <w:t xml:space="preserve"> </w:t>
              </w:r>
              <w:proofErr w:type="gramStart"/>
              <w:r>
                <w:rPr>
                  <w:lang w:eastAsia="zh-CN"/>
                </w:rPr>
                <w:t>Also</w:t>
              </w:r>
              <w:proofErr w:type="gramEnd"/>
              <w:r>
                <w:rPr>
                  <w:lang w:eastAsia="zh-CN"/>
                </w:rPr>
                <w:t xml:space="preserve"> not sure what big change of behavior you have in mind – in any case the UE will have to do the area scope checki</w:t>
              </w:r>
            </w:ins>
            <w:ins w:id="12" w:author="Huawei (Dawid)" w:date="2023-04-25T10:27:00Z">
              <w:r>
                <w:rPr>
                  <w:lang w:eastAsia="zh-CN"/>
                </w:rPr>
                <w:t>n</w:t>
              </w:r>
            </w:ins>
            <w:ins w:id="13" w:author="Huawei (Dawid)" w:date="2023-04-25T10:26:00Z">
              <w:r>
                <w:rPr>
                  <w:lang w:eastAsia="zh-CN"/>
                </w:rPr>
                <w:t xml:space="preserve">g </w:t>
              </w:r>
            </w:ins>
            <w:ins w:id="14" w:author="Huawei (Dawid)" w:date="2023-04-25T10:27:00Z">
              <w:r>
                <w:rPr>
                  <w:lang w:eastAsia="zh-CN"/>
                </w:rPr>
                <w:t xml:space="preserve">at least </w:t>
              </w:r>
            </w:ins>
            <w:ins w:id="15" w:author="Huawei (Dawid)" w:date="2023-04-25T10:26:00Z">
              <w:r>
                <w:rPr>
                  <w:lang w:eastAsia="zh-CN"/>
                </w:rPr>
                <w:t>in RRC IDLE/INACTIV</w:t>
              </w:r>
            </w:ins>
            <w:ins w:id="16" w:author="Huawei (Dawid)" w:date="2023-04-25T10:27:00Z">
              <w:r>
                <w:rPr>
                  <w:lang w:eastAsia="zh-CN"/>
                </w:rPr>
                <w:t>E, so combining with this NW controlled check in RRC CONNECTED see</w:t>
              </w:r>
            </w:ins>
            <w:ins w:id="17" w:author="Huawei (Dawid)" w:date="2023-04-25T10:28:00Z">
              <w:r>
                <w:rPr>
                  <w:lang w:eastAsia="zh-CN"/>
                </w:rPr>
                <w:t>ms much more complex.</w:t>
              </w:r>
            </w:ins>
          </w:p>
        </w:tc>
      </w:tr>
      <w:tr w:rsidR="00A809C6" w14:paraId="3669ADBF" w14:textId="77777777" w:rsidTr="00AC2109">
        <w:tc>
          <w:tcPr>
            <w:tcW w:w="2076" w:type="dxa"/>
          </w:tcPr>
          <w:p w14:paraId="0B2616D0" w14:textId="705C948E" w:rsidR="00A809C6" w:rsidRDefault="00A809C6" w:rsidP="00A809C6">
            <w:pPr>
              <w:spacing w:after="0"/>
              <w:rPr>
                <w:lang w:eastAsia="zh-CN"/>
              </w:rPr>
            </w:pPr>
            <w:r>
              <w:rPr>
                <w:lang w:eastAsia="zh-CN"/>
              </w:rPr>
              <w:t>Nokia</w:t>
            </w:r>
          </w:p>
        </w:tc>
        <w:tc>
          <w:tcPr>
            <w:tcW w:w="1205" w:type="dxa"/>
          </w:tcPr>
          <w:p w14:paraId="4F45E282" w14:textId="76457EF6" w:rsidR="00A809C6" w:rsidRDefault="00A809C6" w:rsidP="00A809C6">
            <w:pPr>
              <w:spacing w:after="0"/>
              <w:rPr>
                <w:lang w:eastAsia="zh-CN"/>
              </w:rPr>
            </w:pPr>
            <w:proofErr w:type="gramStart"/>
            <w:r>
              <w:rPr>
                <w:rFonts w:hint="eastAsia"/>
                <w:lang w:eastAsia="zh-CN"/>
              </w:rPr>
              <w:t>Yes</w:t>
            </w:r>
            <w:proofErr w:type="gramEnd"/>
            <w:r>
              <w:rPr>
                <w:rFonts w:hint="eastAsia"/>
                <w:lang w:eastAsia="zh-CN"/>
              </w:rPr>
              <w:t xml:space="preserve"> for idle/inactive</w:t>
            </w:r>
          </w:p>
        </w:tc>
        <w:tc>
          <w:tcPr>
            <w:tcW w:w="6069" w:type="dxa"/>
          </w:tcPr>
          <w:p w14:paraId="470F70DD" w14:textId="77777777" w:rsidR="00A809C6" w:rsidRDefault="00A809C6" w:rsidP="00A809C6">
            <w:pPr>
              <w:spacing w:after="0"/>
              <w:rPr>
                <w:lang w:eastAsia="zh-CN"/>
              </w:rPr>
            </w:pPr>
          </w:p>
        </w:tc>
      </w:tr>
    </w:tbl>
    <w:p w14:paraId="4E277087" w14:textId="0F963F91" w:rsidR="00B87606" w:rsidRDefault="00B87606">
      <w:pPr>
        <w:spacing w:after="0"/>
        <w:rPr>
          <w:b/>
        </w:rPr>
      </w:pPr>
    </w:p>
    <w:tbl>
      <w:tblPr>
        <w:tblStyle w:val="TableGrid"/>
        <w:tblW w:w="0" w:type="auto"/>
        <w:tblLook w:val="04A0" w:firstRow="1" w:lastRow="0" w:firstColumn="1" w:lastColumn="0" w:noHBand="0" w:noVBand="1"/>
      </w:tblPr>
      <w:tblGrid>
        <w:gridCol w:w="9350"/>
      </w:tblGrid>
      <w:tr w:rsidR="00F8395E" w14:paraId="5B7B0B68" w14:textId="77777777" w:rsidTr="008E268A">
        <w:trPr>
          <w:ins w:id="18" w:author="Huawei (Dawid)" w:date="2023-04-25T10:25:00Z"/>
        </w:trPr>
        <w:tc>
          <w:tcPr>
            <w:tcW w:w="9350" w:type="dxa"/>
          </w:tcPr>
          <w:p w14:paraId="6C6DD20D" w14:textId="77777777" w:rsidR="00F8395E" w:rsidRDefault="00F8395E" w:rsidP="008E268A">
            <w:pPr>
              <w:spacing w:after="0"/>
              <w:rPr>
                <w:ins w:id="19" w:author="Huawei (Dawid)" w:date="2023-04-25T10:25:00Z"/>
                <w:b/>
              </w:rPr>
            </w:pPr>
            <w:ins w:id="20" w:author="Huawei (Dawid)" w:date="2023-04-25T10:25:00Z">
              <w:r>
                <w:rPr>
                  <w:b/>
                </w:rPr>
                <w:t>Summary Q1:</w:t>
              </w:r>
            </w:ins>
          </w:p>
          <w:p w14:paraId="4C2023C0" w14:textId="77777777" w:rsidR="00F8395E" w:rsidRDefault="00F8395E" w:rsidP="008E268A">
            <w:pPr>
              <w:spacing w:after="0"/>
              <w:rPr>
                <w:ins w:id="21" w:author="Huawei (Dawid)" w:date="2023-04-25T10:25:00Z"/>
              </w:rPr>
            </w:pPr>
            <w:ins w:id="22" w:author="Huawei (Dawid)" w:date="2023-04-25T10:25:00Z">
              <w:r>
                <w:t>All companies agree that it is infeasible for</w:t>
              </w:r>
              <w:r w:rsidRPr="00C37AD4">
                <w:t xml:space="preserve"> the network </w:t>
              </w:r>
              <w:r>
                <w:t xml:space="preserve">to </w:t>
              </w:r>
              <w:r w:rsidRPr="00C37AD4">
                <w:t>perform area scope checking for MBS broadcast services</w:t>
              </w:r>
              <w:r>
                <w:t xml:space="preserve"> for UEs in RRC IDLE/INACTIVE state. However, it was pointed out that the network could still do the check when the UE moves to RRC CONNECTED while the UE would perform area scope checking while it is in RRC IDLE/INACTIVE. Some companies expressed the preference to use the same area scope checking mechanism for MBS broadcast regardless of the RRC state the UE is in.</w:t>
              </w:r>
            </w:ins>
          </w:p>
          <w:p w14:paraId="08084D4D" w14:textId="77777777" w:rsidR="00F8395E" w:rsidRDefault="00F8395E" w:rsidP="008E268A">
            <w:pPr>
              <w:spacing w:after="0"/>
              <w:rPr>
                <w:ins w:id="23" w:author="Huawei (Dawid)" w:date="2023-04-25T10:25:00Z"/>
                <w:b/>
              </w:rPr>
            </w:pPr>
            <w:ins w:id="24" w:author="Huawei (Dawid)" w:date="2023-04-25T10:25:00Z">
              <w:r>
                <w:rPr>
                  <w:b/>
                </w:rPr>
                <w:t xml:space="preserve">Proposal 1: For MBS broadcast services: </w:t>
              </w:r>
            </w:ins>
          </w:p>
          <w:p w14:paraId="418A4090" w14:textId="77777777" w:rsidR="00F8395E" w:rsidRDefault="00F8395E" w:rsidP="00F8395E">
            <w:pPr>
              <w:pStyle w:val="ListParagraph"/>
              <w:numPr>
                <w:ilvl w:val="0"/>
                <w:numId w:val="17"/>
              </w:numPr>
              <w:spacing w:after="0"/>
              <w:rPr>
                <w:ins w:id="25" w:author="Huawei (Dawid)" w:date="2023-04-25T10:25:00Z"/>
                <w:b/>
              </w:rPr>
            </w:pPr>
            <w:ins w:id="26" w:author="Huawei (Dawid)" w:date="2023-04-25T10:25:00Z">
              <w:r w:rsidRPr="00913199">
                <w:rPr>
                  <w:b/>
                </w:rPr>
                <w:t xml:space="preserve">Area scope is checked by the UE when the UE is in RRC IDLE/INACTIVE state. </w:t>
              </w:r>
            </w:ins>
          </w:p>
          <w:p w14:paraId="6FDBB9FD" w14:textId="77777777" w:rsidR="00F8395E" w:rsidRPr="00563593" w:rsidRDefault="00F8395E" w:rsidP="00F8395E">
            <w:pPr>
              <w:pStyle w:val="ListParagraph"/>
              <w:numPr>
                <w:ilvl w:val="0"/>
                <w:numId w:val="17"/>
              </w:numPr>
              <w:spacing w:after="0"/>
              <w:rPr>
                <w:ins w:id="27" w:author="Huawei (Dawid)" w:date="2023-04-25T10:25:00Z"/>
                <w:b/>
              </w:rPr>
            </w:pPr>
            <w:ins w:id="28" w:author="Huawei (Dawid)" w:date="2023-04-25T10:25:00Z">
              <w:r w:rsidRPr="00913199">
                <w:rPr>
                  <w:b/>
                </w:rPr>
                <w:t xml:space="preserve">FFS whether area scope is checked by the network or by the UE when the UE is in RRC CONNECTED state for MBS broadcast services. </w:t>
              </w:r>
            </w:ins>
          </w:p>
        </w:tc>
      </w:tr>
    </w:tbl>
    <w:p w14:paraId="1211495D" w14:textId="77777777" w:rsidR="00F8395E" w:rsidRDefault="00F8395E">
      <w:pPr>
        <w:spacing w:after="0"/>
        <w:rPr>
          <w:b/>
          <w:lang w:eastAsia="zh-CN"/>
        </w:rPr>
      </w:pPr>
    </w:p>
    <w:p w14:paraId="5A14C4BB" w14:textId="77777777" w:rsidR="00B87606" w:rsidRDefault="00B87606">
      <w:pPr>
        <w:spacing w:after="0"/>
        <w:rPr>
          <w:b/>
        </w:rPr>
      </w:pPr>
    </w:p>
    <w:p w14:paraId="69CC2408" w14:textId="77777777" w:rsidR="00B87606" w:rsidRDefault="00387E7A">
      <w:pPr>
        <w:spacing w:after="0"/>
        <w:rPr>
          <w:b/>
        </w:rPr>
      </w:pPr>
      <w:r>
        <w:rPr>
          <w:b/>
        </w:rPr>
        <w:t xml:space="preserve">Question 2: Do companies agree that the area scope verification for </w:t>
      </w:r>
      <w:proofErr w:type="spellStart"/>
      <w:r>
        <w:rPr>
          <w:b/>
        </w:rPr>
        <w:t>QoE</w:t>
      </w:r>
      <w:proofErr w:type="spellEnd"/>
      <w:r>
        <w:rPr>
          <w:b/>
        </w:rPr>
        <w:t xml:space="preserve"> measurements for MBS broadcast services can be performed by the application layer?</w:t>
      </w:r>
    </w:p>
    <w:p w14:paraId="578F2889" w14:textId="77777777" w:rsidR="00B87606" w:rsidRDefault="00B87606">
      <w:pPr>
        <w:spacing w:after="0"/>
        <w:rPr>
          <w:b/>
        </w:rPr>
      </w:pPr>
    </w:p>
    <w:tbl>
      <w:tblPr>
        <w:tblStyle w:val="TableGrid"/>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lastRenderedPageBreak/>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 xml:space="preserve">Using app layer area scope information is not a good idea, because it will make conflicts when both </w:t>
            </w:r>
            <w:proofErr w:type="spellStart"/>
            <w:r>
              <w:t>LocationFilter</w:t>
            </w:r>
            <w:proofErr w:type="spellEnd"/>
            <w:r>
              <w:t xml:space="preserve"> information and Network-trigged area scope exist in the network. You can image that when the UE transfer from idle to connected state or vice versa, two types of area scope exists, the network cannot decide which information will be used as baseline for </w:t>
            </w:r>
            <w:proofErr w:type="spellStart"/>
            <w:r>
              <w:t>QoE</w:t>
            </w:r>
            <w:proofErr w:type="spellEnd"/>
            <w:r>
              <w:t xml:space="preserve"> measurements.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proofErr w:type="gramStart"/>
            <w:r>
              <w:rPr>
                <w:rFonts w:hint="eastAsia"/>
                <w:lang w:eastAsia="zh-CN"/>
              </w:rPr>
              <w:t>Yes</w:t>
            </w:r>
            <w:proofErr w:type="gramEnd"/>
            <w:r>
              <w:rPr>
                <w:rFonts w:hint="eastAsia"/>
                <w:lang w:eastAsia="zh-CN"/>
              </w:rPr>
              <w:t xml:space="preserve">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w:t>
            </w:r>
            <w:proofErr w:type="gramStart"/>
            <w:r>
              <w:rPr>
                <w:rFonts w:hint="eastAsia"/>
                <w:lang w:eastAsia="zh-CN"/>
              </w:rPr>
              <w:t>At</w:t>
            </w:r>
            <w:proofErr w:type="gramEnd"/>
            <w:r>
              <w:rPr>
                <w:rFonts w:hint="eastAsia"/>
                <w:lang w:eastAsia="zh-CN"/>
              </w:rPr>
              <w:t xml:space="preserve"> command (e.g., </w:t>
            </w:r>
            <w:proofErr w:type="spellStart"/>
            <w:r>
              <w:rPr>
                <w:rFonts w:hint="eastAsia"/>
                <w:lang w:eastAsia="ja-JP"/>
              </w:rPr>
              <w:t>Signalling</w:t>
            </w:r>
            <w:proofErr w:type="spellEnd"/>
            <w:r>
              <w:rPr>
                <w:rFonts w:hint="eastAsia"/>
                <w:lang w:eastAsia="ja-JP"/>
              </w:rPr>
              <w:t xml:space="preserve"> </w:t>
            </w:r>
            <w:r>
              <w:t xml:space="preserve">connection </w:t>
            </w:r>
            <w:r>
              <w:rPr>
                <w:lang w:eastAsia="ja-JP"/>
              </w:rPr>
              <w:t>s</w:t>
            </w:r>
            <w:r>
              <w:t>tatus</w:t>
            </w:r>
            <w:r>
              <w:rPr>
                <w:rFonts w:hint="eastAsia"/>
                <w:lang w:eastAsia="zh-CN"/>
              </w:rPr>
              <w:t>) it is possible for application layer to know about UE status. Since it is application layer 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t>Huawei, HiSilicon</w:t>
            </w:r>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clear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ListParagraph"/>
              <w:numPr>
                <w:ilvl w:val="0"/>
                <w:numId w:val="16"/>
              </w:numPr>
              <w:spacing w:after="0"/>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p>
          <w:p w14:paraId="3166C6DC" w14:textId="77777777" w:rsidR="00AC2109" w:rsidRPr="007E1AE2" w:rsidRDefault="00AC2109" w:rsidP="00AC2109">
            <w:pPr>
              <w:pStyle w:val="ListParagraph"/>
              <w:numPr>
                <w:ilvl w:val="0"/>
                <w:numId w:val="16"/>
              </w:numPr>
              <w:spacing w:after="0"/>
            </w:pPr>
            <w:r>
              <w:rPr>
                <w:lang w:val="en-US"/>
              </w:rPr>
              <w:t xml:space="preserve">Also, as per SA4 reply, all applications for which QOE is specified already support </w:t>
            </w:r>
            <w:proofErr w:type="spellStart"/>
            <w:r>
              <w:rPr>
                <w:lang w:val="en-US"/>
              </w:rPr>
              <w:t>LocationFilter</w:t>
            </w:r>
            <w:proofErr w:type="spellEnd"/>
            <w:r>
              <w:rPr>
                <w:lang w:val="en-US"/>
              </w:rPr>
              <w:t>.</w:t>
            </w:r>
          </w:p>
          <w:p w14:paraId="4EE7A29D" w14:textId="77777777" w:rsidR="00AC2109" w:rsidRPr="007E1AE2" w:rsidRDefault="00AC2109" w:rsidP="00AC2109">
            <w:pPr>
              <w:pStyle w:val="ListParagraph"/>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ListParagraph"/>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 xml:space="preserve">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w:t>
            </w:r>
            <w:proofErr w:type="spellStart"/>
            <w:r>
              <w:t>gNB</w:t>
            </w:r>
            <w:proofErr w:type="spellEnd"/>
            <w:r>
              <w:t xml:space="preserve"> check area scope as rel-17, the area scope in </w:t>
            </w:r>
            <w:proofErr w:type="spellStart"/>
            <w:r>
              <w:t>gNB</w:t>
            </w:r>
            <w:proofErr w:type="spellEnd"/>
            <w:r>
              <w:t xml:space="preserve"> side and in application layer should be same.</w:t>
            </w:r>
          </w:p>
        </w:tc>
      </w:tr>
      <w:tr w:rsidR="00817530" w14:paraId="1703DEF9" w14:textId="77777777" w:rsidTr="00AC2109">
        <w:tc>
          <w:tcPr>
            <w:tcW w:w="2087" w:type="dxa"/>
          </w:tcPr>
          <w:p w14:paraId="65DC7B25" w14:textId="03DFE581" w:rsidR="00817530" w:rsidRDefault="00817530" w:rsidP="00AC2109">
            <w:pPr>
              <w:spacing w:after="0"/>
              <w:rPr>
                <w:lang w:eastAsia="zh-CN"/>
              </w:rPr>
            </w:pPr>
            <w:r>
              <w:rPr>
                <w:rFonts w:hint="eastAsia"/>
                <w:lang w:eastAsia="zh-CN"/>
              </w:rPr>
              <w:t>CATT</w:t>
            </w:r>
          </w:p>
        </w:tc>
        <w:tc>
          <w:tcPr>
            <w:tcW w:w="1183" w:type="dxa"/>
          </w:tcPr>
          <w:p w14:paraId="566D3579" w14:textId="3F742C87" w:rsidR="00817530" w:rsidRDefault="00817530" w:rsidP="00AC2109">
            <w:pPr>
              <w:spacing w:after="0"/>
              <w:rPr>
                <w:lang w:eastAsia="zh-CN"/>
              </w:rPr>
            </w:pPr>
            <w:r>
              <w:rPr>
                <w:rFonts w:hint="eastAsia"/>
                <w:lang w:eastAsia="zh-CN"/>
              </w:rPr>
              <w:t>No</w:t>
            </w:r>
          </w:p>
        </w:tc>
        <w:tc>
          <w:tcPr>
            <w:tcW w:w="6080" w:type="dxa"/>
          </w:tcPr>
          <w:p w14:paraId="66DD0664" w14:textId="77777777" w:rsidR="00817530" w:rsidRDefault="00817530" w:rsidP="008E268A">
            <w:pPr>
              <w:spacing w:after="0"/>
              <w:rPr>
                <w:lang w:eastAsia="zh-CN"/>
              </w:rPr>
            </w:pPr>
            <w:r>
              <w:rPr>
                <w:lang w:eastAsia="zh-CN"/>
              </w:rPr>
              <w:t>F</w:t>
            </w:r>
            <w:r>
              <w:rPr>
                <w:rFonts w:hint="eastAsia"/>
                <w:lang w:eastAsia="zh-CN"/>
              </w:rPr>
              <w:t xml:space="preserve">or clarification, in R17 </w:t>
            </w:r>
            <w:proofErr w:type="spellStart"/>
            <w:r>
              <w:rPr>
                <w:rFonts w:hint="eastAsia"/>
                <w:lang w:eastAsia="zh-CN"/>
              </w:rPr>
              <w:t>QoE</w:t>
            </w:r>
            <w:proofErr w:type="spellEnd"/>
            <w:r>
              <w:rPr>
                <w:rFonts w:hint="eastAsia"/>
                <w:lang w:eastAsia="zh-CN"/>
              </w:rPr>
              <w:t xml:space="preserve"> measurement, the area checking can be done by network or UE App layer. But </w:t>
            </w:r>
            <w:proofErr w:type="gramStart"/>
            <w:r>
              <w:rPr>
                <w:rFonts w:hint="eastAsia"/>
                <w:lang w:eastAsia="zh-CN"/>
              </w:rPr>
              <w:t>actually</w:t>
            </w:r>
            <w:proofErr w:type="gramEnd"/>
            <w:r>
              <w:rPr>
                <w:rFonts w:hint="eastAsia"/>
                <w:lang w:eastAsia="zh-CN"/>
              </w:rPr>
              <w:t xml:space="preserve"> the area checking is only </w:t>
            </w:r>
            <w:r>
              <w:rPr>
                <w:rFonts w:hint="eastAsia"/>
                <w:lang w:eastAsia="zh-CN"/>
              </w:rPr>
              <w:lastRenderedPageBreak/>
              <w:t xml:space="preserve">done by network. Because in TS 26.247, it is specified that </w:t>
            </w:r>
            <w:r>
              <w:rPr>
                <w:lang w:eastAsia="zh-CN"/>
              </w:rPr>
              <w:t>“</w:t>
            </w:r>
            <w:r w:rsidRPr="00400516">
              <w:rPr>
                <w:i/>
              </w:rPr>
              <w:t xml:space="preserve">Note that if geographical filtering is handled on the network side (i.e. </w:t>
            </w:r>
            <w:proofErr w:type="spellStart"/>
            <w:r w:rsidRPr="00400516">
              <w:rPr>
                <w:i/>
              </w:rPr>
              <w:t>QoE</w:t>
            </w:r>
            <w:proofErr w:type="spellEnd"/>
            <w:r w:rsidRPr="00400516">
              <w:rPr>
                <w:i/>
              </w:rPr>
              <w:t xml:space="preserve"> reporting is turned on/</w:t>
            </w:r>
            <w:proofErr w:type="gramStart"/>
            <w:r w:rsidRPr="00400516">
              <w:rPr>
                <w:i/>
              </w:rPr>
              <w:t>off  by</w:t>
            </w:r>
            <w:proofErr w:type="gramEnd"/>
            <w:r w:rsidRPr="00400516">
              <w:rPr>
                <w:i/>
              </w:rPr>
              <w:t xml:space="preserve"> the network depending on the UE location), no </w:t>
            </w:r>
            <w:proofErr w:type="spellStart"/>
            <w:r w:rsidRPr="00400516">
              <w:rPr>
                <w:i/>
              </w:rPr>
              <w:t>LocationFilter</w:t>
            </w:r>
            <w:proofErr w:type="spellEnd"/>
            <w:r w:rsidRPr="00400516">
              <w:rPr>
                <w:i/>
              </w:rPr>
              <w:t xml:space="preserve"> should be specified in the </w:t>
            </w:r>
            <w:proofErr w:type="spellStart"/>
            <w:r w:rsidRPr="00400516">
              <w:rPr>
                <w:i/>
              </w:rPr>
              <w:t>QoE</w:t>
            </w:r>
            <w:proofErr w:type="spellEnd"/>
            <w:r w:rsidRPr="00400516">
              <w:rPr>
                <w:i/>
              </w:rPr>
              <w:t xml:space="preserve"> Configuration, as this would mean two consecutive </w:t>
            </w:r>
            <w:proofErr w:type="spellStart"/>
            <w:r w:rsidRPr="00400516">
              <w:rPr>
                <w:i/>
              </w:rPr>
              <w:t>filterings</w:t>
            </w:r>
            <w:proofErr w:type="spellEnd"/>
            <w:r>
              <w:t>.</w:t>
            </w:r>
            <w:r>
              <w:rPr>
                <w:lang w:eastAsia="zh-CN"/>
              </w:rPr>
              <w:t>”</w:t>
            </w:r>
            <w:r>
              <w:rPr>
                <w:rFonts w:hint="eastAsia"/>
                <w:lang w:eastAsia="zh-CN"/>
              </w:rPr>
              <w:t xml:space="preserve">. In TS 28.413, in </w:t>
            </w:r>
            <w:proofErr w:type="spellStart"/>
            <w:r>
              <w:rPr>
                <w:rFonts w:hint="eastAsia"/>
                <w:lang w:eastAsia="zh-CN"/>
              </w:rPr>
              <w:t>QoE</w:t>
            </w:r>
            <w:proofErr w:type="spellEnd"/>
            <w:r>
              <w:rPr>
                <w:rFonts w:hint="eastAsia"/>
                <w:lang w:eastAsia="zh-CN"/>
              </w:rPr>
              <w:t xml:space="preserve"> measurement configuration, the area scope of QMC (not the </w:t>
            </w:r>
            <w:proofErr w:type="spellStart"/>
            <w:r>
              <w:rPr>
                <w:rFonts w:hint="eastAsia"/>
                <w:lang w:eastAsia="zh-CN"/>
              </w:rPr>
              <w:t>LocationFilter</w:t>
            </w:r>
            <w:proofErr w:type="spellEnd"/>
            <w:r>
              <w:rPr>
                <w:rFonts w:hint="eastAsia"/>
                <w:lang w:eastAsia="zh-CN"/>
              </w:rPr>
              <w:t xml:space="preserve"> in container) is mandatory presence. Network always do area check based on this information. So </w:t>
            </w:r>
            <w:proofErr w:type="gramStart"/>
            <w:r>
              <w:rPr>
                <w:rFonts w:hint="eastAsia"/>
                <w:lang w:eastAsia="zh-CN"/>
              </w:rPr>
              <w:t>actually</w:t>
            </w:r>
            <w:proofErr w:type="gramEnd"/>
            <w:r>
              <w:rPr>
                <w:rFonts w:hint="eastAsia"/>
                <w:lang w:eastAsia="zh-CN"/>
              </w:rPr>
              <w:t xml:space="preserve"> the </w:t>
            </w:r>
            <w:proofErr w:type="spellStart"/>
            <w:r>
              <w:rPr>
                <w:rFonts w:hint="eastAsia"/>
                <w:lang w:eastAsia="zh-CN"/>
              </w:rPr>
              <w:t>LocationFilter</w:t>
            </w:r>
            <w:proofErr w:type="spellEnd"/>
            <w:r>
              <w:rPr>
                <w:rFonts w:hint="eastAsia"/>
                <w:lang w:eastAsia="zh-CN"/>
              </w:rPr>
              <w:t xml:space="preserve"> will not be specified in </w:t>
            </w:r>
            <w:proofErr w:type="spellStart"/>
            <w:r>
              <w:rPr>
                <w:rFonts w:hint="eastAsia"/>
                <w:lang w:eastAsia="zh-CN"/>
              </w:rPr>
              <w:t>QoE</w:t>
            </w:r>
            <w:proofErr w:type="spellEnd"/>
            <w:r>
              <w:rPr>
                <w:rFonts w:hint="eastAsia"/>
                <w:lang w:eastAsia="zh-CN"/>
              </w:rPr>
              <w:t xml:space="preserve"> configuration in RRC_CONNECTED state.</w:t>
            </w:r>
          </w:p>
          <w:p w14:paraId="484B11E1" w14:textId="77777777" w:rsidR="00817530" w:rsidRDefault="00817530" w:rsidP="008E268A">
            <w:pPr>
              <w:spacing w:after="0"/>
              <w:rPr>
                <w:lang w:eastAsia="zh-CN"/>
              </w:rPr>
            </w:pPr>
            <w:r>
              <w:rPr>
                <w:rFonts w:hint="eastAsia"/>
                <w:lang w:eastAsia="zh-CN"/>
              </w:rPr>
              <w:t xml:space="preserve">When UE enter RRC_IDLE/RRC_INACTIVE state, if the area checking is done by UE App layer, the </w:t>
            </w:r>
            <w:proofErr w:type="spellStart"/>
            <w:r>
              <w:rPr>
                <w:rFonts w:hint="eastAsia"/>
                <w:lang w:eastAsia="zh-CN"/>
              </w:rPr>
              <w:t>LocationFilter</w:t>
            </w:r>
            <w:proofErr w:type="spellEnd"/>
            <w:r>
              <w:rPr>
                <w:rFonts w:hint="eastAsia"/>
                <w:lang w:eastAsia="zh-CN"/>
              </w:rPr>
              <w:t xml:space="preserve"> needs to be included in </w:t>
            </w:r>
            <w:proofErr w:type="spellStart"/>
            <w:r>
              <w:rPr>
                <w:rFonts w:hint="eastAsia"/>
                <w:lang w:eastAsia="zh-CN"/>
              </w:rPr>
              <w:t>QoE</w:t>
            </w:r>
            <w:proofErr w:type="spellEnd"/>
            <w:r>
              <w:rPr>
                <w:rFonts w:hint="eastAsia"/>
                <w:lang w:eastAsia="zh-CN"/>
              </w:rPr>
              <w:t xml:space="preserve"> configuration container. But it cannot be realized as it was agreed not to use </w:t>
            </w:r>
            <w:proofErr w:type="spellStart"/>
            <w:r>
              <w:rPr>
                <w:rFonts w:hint="eastAsia"/>
                <w:lang w:eastAsia="zh-CN"/>
              </w:rPr>
              <w:t>RRCRelease</w:t>
            </w:r>
            <w:proofErr w:type="spellEnd"/>
            <w:r>
              <w:rPr>
                <w:rFonts w:hint="eastAsia"/>
                <w:lang w:eastAsia="zh-CN"/>
              </w:rPr>
              <w:t xml:space="preserve"> to configure </w:t>
            </w:r>
            <w:proofErr w:type="spellStart"/>
            <w:r>
              <w:rPr>
                <w:rFonts w:hint="eastAsia"/>
                <w:lang w:eastAsia="zh-CN"/>
              </w:rPr>
              <w:t>QoE</w:t>
            </w:r>
            <w:proofErr w:type="spellEnd"/>
            <w:r>
              <w:rPr>
                <w:rFonts w:hint="eastAsia"/>
                <w:lang w:eastAsia="zh-CN"/>
              </w:rPr>
              <w:t xml:space="preserve"> </w:t>
            </w:r>
            <w:r>
              <w:rPr>
                <w:lang w:eastAsia="zh-CN"/>
              </w:rPr>
              <w:t>measurement</w:t>
            </w:r>
            <w:r>
              <w:rPr>
                <w:rFonts w:hint="eastAsia"/>
                <w:lang w:eastAsia="zh-CN"/>
              </w:rPr>
              <w:t>.</w:t>
            </w:r>
          </w:p>
          <w:p w14:paraId="36A9468A" w14:textId="02F9BFA1" w:rsidR="00817530" w:rsidRDefault="00817530" w:rsidP="00AC2109">
            <w:pPr>
              <w:spacing w:after="0"/>
            </w:pPr>
            <w:proofErr w:type="gramStart"/>
            <w:r>
              <w:rPr>
                <w:rFonts w:hint="eastAsia"/>
                <w:lang w:eastAsia="zh-CN"/>
              </w:rPr>
              <w:t>So</w:t>
            </w:r>
            <w:proofErr w:type="gramEnd"/>
            <w:r>
              <w:rPr>
                <w:rFonts w:hint="eastAsia"/>
                <w:lang w:eastAsia="zh-CN"/>
              </w:rPr>
              <w:t xml:space="preserve"> we think it is better to let UE AS layer to do area checking when UE enters RRC_IDLE/RRC_INACTIVE state. </w:t>
            </w:r>
          </w:p>
        </w:tc>
      </w:tr>
      <w:tr w:rsidR="0042462A" w14:paraId="257A2837" w14:textId="77777777" w:rsidTr="00AC2109">
        <w:tc>
          <w:tcPr>
            <w:tcW w:w="2087" w:type="dxa"/>
          </w:tcPr>
          <w:p w14:paraId="4E185D02" w14:textId="6974A9AE" w:rsidR="0042462A" w:rsidRDefault="0042462A" w:rsidP="00AC2109">
            <w:pPr>
              <w:spacing w:after="0"/>
              <w:rPr>
                <w:lang w:eastAsia="zh-CN"/>
              </w:rPr>
            </w:pPr>
            <w:r>
              <w:rPr>
                <w:lang w:eastAsia="zh-CN"/>
              </w:rPr>
              <w:lastRenderedPageBreak/>
              <w:t>Apple</w:t>
            </w:r>
          </w:p>
        </w:tc>
        <w:tc>
          <w:tcPr>
            <w:tcW w:w="1183" w:type="dxa"/>
          </w:tcPr>
          <w:p w14:paraId="17B4FAE2" w14:textId="0B83B1C4" w:rsidR="0042462A" w:rsidRDefault="0042462A" w:rsidP="00AC2109">
            <w:pPr>
              <w:spacing w:after="0"/>
              <w:rPr>
                <w:lang w:eastAsia="zh-CN"/>
              </w:rPr>
            </w:pPr>
            <w:r>
              <w:rPr>
                <w:lang w:eastAsia="zh-CN"/>
              </w:rPr>
              <w:t>Yes</w:t>
            </w:r>
          </w:p>
        </w:tc>
        <w:tc>
          <w:tcPr>
            <w:tcW w:w="6080" w:type="dxa"/>
          </w:tcPr>
          <w:p w14:paraId="15096BD3" w14:textId="5F30E666" w:rsidR="0042462A" w:rsidRDefault="0042462A" w:rsidP="008E268A">
            <w:pPr>
              <w:spacing w:after="0"/>
              <w:rPr>
                <w:lang w:eastAsia="zh-CN"/>
              </w:rPr>
            </w:pPr>
            <w:r>
              <w:rPr>
                <w:lang w:eastAsia="zh-CN"/>
              </w:rPr>
              <w:t>We think it is much simpler to let the application to handle area scope verification always, regardless of the RRC state of the UE.</w:t>
            </w:r>
          </w:p>
        </w:tc>
      </w:tr>
      <w:tr w:rsidR="008727BC" w14:paraId="1D1D43C0" w14:textId="77777777" w:rsidTr="00AC2109">
        <w:tc>
          <w:tcPr>
            <w:tcW w:w="2087" w:type="dxa"/>
          </w:tcPr>
          <w:p w14:paraId="2C39F224" w14:textId="3E642419" w:rsidR="008727BC" w:rsidRDefault="008727BC" w:rsidP="00AC2109">
            <w:pPr>
              <w:spacing w:after="0"/>
              <w:rPr>
                <w:lang w:eastAsia="zh-CN"/>
              </w:rPr>
            </w:pPr>
            <w:r>
              <w:rPr>
                <w:lang w:eastAsia="zh-CN"/>
              </w:rPr>
              <w:t>Ericsson2</w:t>
            </w:r>
          </w:p>
        </w:tc>
        <w:tc>
          <w:tcPr>
            <w:tcW w:w="1183" w:type="dxa"/>
          </w:tcPr>
          <w:p w14:paraId="460B0DF1" w14:textId="6E8E06FC" w:rsidR="008727BC" w:rsidRDefault="00710EC3" w:rsidP="00AC2109">
            <w:pPr>
              <w:spacing w:after="0"/>
              <w:rPr>
                <w:lang w:eastAsia="zh-CN"/>
              </w:rPr>
            </w:pPr>
            <w:r>
              <w:rPr>
                <w:lang w:eastAsia="zh-CN"/>
              </w:rPr>
              <w:t>No</w:t>
            </w:r>
          </w:p>
        </w:tc>
        <w:tc>
          <w:tcPr>
            <w:tcW w:w="6080" w:type="dxa"/>
          </w:tcPr>
          <w:p w14:paraId="777ABE59" w14:textId="77777777" w:rsidR="008727BC" w:rsidRDefault="00710EC3" w:rsidP="008E268A">
            <w:pPr>
              <w:spacing w:after="0"/>
              <w:rPr>
                <w:lang w:eastAsia="zh-CN"/>
              </w:rPr>
            </w:pPr>
            <w:r>
              <w:rPr>
                <w:lang w:eastAsia="zh-CN"/>
              </w:rPr>
              <w:t>Some comments on the replies from Huawei:</w:t>
            </w:r>
          </w:p>
          <w:p w14:paraId="3AE5489B" w14:textId="166739D8" w:rsidR="00710EC3" w:rsidRPr="00EF33F1" w:rsidRDefault="00710EC3" w:rsidP="00710EC3">
            <w:pPr>
              <w:pStyle w:val="ListParagraph"/>
              <w:numPr>
                <w:ilvl w:val="0"/>
                <w:numId w:val="16"/>
              </w:numPr>
              <w:spacing w:after="0"/>
              <w:rPr>
                <w:i/>
                <w:iCs/>
                <w:highlight w:val="yellow"/>
              </w:rPr>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r>
              <w:rPr>
                <w:lang w:val="en-US"/>
              </w:rPr>
              <w:t xml:space="preserve"> </w:t>
            </w:r>
            <w:r w:rsidR="00476B97" w:rsidRPr="00476B97">
              <w:rPr>
                <w:i/>
                <w:iCs/>
                <w:highlight w:val="yellow"/>
                <w:lang w:val="en-US"/>
              </w:rPr>
              <w:t xml:space="preserve">Ericsson: </w:t>
            </w:r>
            <w:r w:rsidR="009D31BF" w:rsidRPr="00476B97">
              <w:rPr>
                <w:i/>
                <w:iCs/>
                <w:highlight w:val="yellow"/>
                <w:lang w:val="en-US"/>
              </w:rPr>
              <w:t xml:space="preserve">There </w:t>
            </w:r>
            <w:r w:rsidR="009D31BF" w:rsidRPr="00601F31">
              <w:rPr>
                <w:i/>
                <w:iCs/>
                <w:highlight w:val="yellow"/>
                <w:lang w:val="en-US"/>
              </w:rPr>
              <w:t xml:space="preserve">is no need to release the </w:t>
            </w:r>
            <w:r w:rsidR="00676D45" w:rsidRPr="00601F31">
              <w:rPr>
                <w:i/>
                <w:iCs/>
                <w:highlight w:val="yellow"/>
                <w:lang w:val="en-US"/>
              </w:rPr>
              <w:t>are</w:t>
            </w:r>
            <w:r w:rsidR="00601F31">
              <w:rPr>
                <w:i/>
                <w:iCs/>
                <w:highlight w:val="yellow"/>
                <w:lang w:val="en-US"/>
              </w:rPr>
              <w:t>a</w:t>
            </w:r>
            <w:r w:rsidR="00676D45" w:rsidRPr="00601F31">
              <w:rPr>
                <w:i/>
                <w:iCs/>
                <w:highlight w:val="yellow"/>
                <w:lang w:val="en-US"/>
              </w:rPr>
              <w:t xml:space="preserve"> </w:t>
            </w:r>
            <w:r w:rsidR="009D31BF" w:rsidRPr="00601F31">
              <w:rPr>
                <w:i/>
                <w:iCs/>
                <w:highlight w:val="yellow"/>
                <w:lang w:val="en-US"/>
              </w:rPr>
              <w:t xml:space="preserve">configuration, </w:t>
            </w:r>
            <w:r w:rsidR="00676D45" w:rsidRPr="00601F31">
              <w:rPr>
                <w:i/>
                <w:iCs/>
                <w:highlight w:val="yellow"/>
                <w:lang w:val="en-US"/>
              </w:rPr>
              <w:t>the UE can keep it</w:t>
            </w:r>
            <w:r w:rsidR="00601F31" w:rsidRPr="00601F31">
              <w:rPr>
                <w:i/>
                <w:iCs/>
                <w:highlight w:val="yellow"/>
                <w:lang w:val="en-US"/>
              </w:rPr>
              <w:t xml:space="preserve"> and the UE AS </w:t>
            </w:r>
            <w:r w:rsidR="00676D45" w:rsidRPr="00601F31">
              <w:rPr>
                <w:i/>
                <w:iCs/>
                <w:highlight w:val="yellow"/>
                <w:lang w:val="en-US"/>
              </w:rPr>
              <w:t>knows that it only needs to handle it when in Idle/Inactive.</w:t>
            </w:r>
          </w:p>
          <w:p w14:paraId="091F27EC" w14:textId="77CD6673" w:rsidR="00710EC3" w:rsidRPr="003010D5" w:rsidRDefault="00710EC3" w:rsidP="00710EC3">
            <w:pPr>
              <w:pStyle w:val="ListParagraph"/>
              <w:numPr>
                <w:ilvl w:val="0"/>
                <w:numId w:val="16"/>
              </w:numPr>
              <w:spacing w:after="0"/>
              <w:rPr>
                <w:ins w:id="29" w:author="Huawei (Dawid)" w:date="2023-04-25T10:29:00Z"/>
                <w:i/>
                <w:iCs/>
                <w:highlight w:val="yellow"/>
              </w:rPr>
            </w:pPr>
            <w:r>
              <w:rPr>
                <w:lang w:val="en-US"/>
              </w:rPr>
              <w:t xml:space="preserve">Also, as per SA4 reply, all applications for which QOE is specified already support </w:t>
            </w:r>
            <w:proofErr w:type="spellStart"/>
            <w:r>
              <w:rPr>
                <w:lang w:val="en-US"/>
              </w:rPr>
              <w:t>LocationFilter</w:t>
            </w:r>
            <w:proofErr w:type="spellEnd"/>
            <w:r>
              <w:rPr>
                <w:lang w:val="en-US"/>
              </w:rPr>
              <w:t>.</w:t>
            </w:r>
            <w:r w:rsidR="00EF33F1">
              <w:rPr>
                <w:lang w:val="en-US"/>
              </w:rPr>
              <w:t xml:space="preserve"> </w:t>
            </w:r>
            <w:r w:rsidR="00476B97" w:rsidRPr="00476B97">
              <w:rPr>
                <w:i/>
                <w:iCs/>
                <w:highlight w:val="yellow"/>
                <w:lang w:val="en-US"/>
              </w:rPr>
              <w:t>Ericsson:</w:t>
            </w:r>
            <w:r w:rsidR="00476B97" w:rsidRPr="00476B97">
              <w:rPr>
                <w:highlight w:val="yellow"/>
                <w:lang w:val="en-US"/>
              </w:rPr>
              <w:t xml:space="preserve"> </w:t>
            </w:r>
            <w:r w:rsidR="00EF33F1" w:rsidRPr="00476B97">
              <w:rPr>
                <w:i/>
                <w:iCs/>
                <w:highlight w:val="yellow"/>
                <w:lang w:val="en-US"/>
              </w:rPr>
              <w:t xml:space="preserve">We </w:t>
            </w:r>
            <w:r w:rsidR="00EF33F1" w:rsidRPr="00E4382E">
              <w:rPr>
                <w:i/>
                <w:iCs/>
                <w:highlight w:val="yellow"/>
                <w:lang w:val="en-US"/>
              </w:rPr>
              <w:t xml:space="preserve">don’t see this in the SA4 reply. Could you please copy the text from the LS? </w:t>
            </w:r>
            <w:r w:rsidR="00E4382E" w:rsidRPr="00E4382E">
              <w:rPr>
                <w:i/>
                <w:iCs/>
                <w:highlight w:val="yellow"/>
                <w:lang w:val="en-US"/>
              </w:rPr>
              <w:t>We understand that it has been specified, but that is not the same thing as all applications already supporting it.</w:t>
            </w:r>
          </w:p>
          <w:p w14:paraId="1DE04650" w14:textId="18C4ADAB" w:rsidR="003010D5" w:rsidRPr="003010D5" w:rsidRDefault="003010D5" w:rsidP="003010D5">
            <w:pPr>
              <w:spacing w:after="0"/>
              <w:rPr>
                <w:iCs/>
              </w:rPr>
            </w:pPr>
            <w:ins w:id="30" w:author="Huawei (Dawid)" w:date="2023-04-25T10:29:00Z">
              <w:r w:rsidRPr="003010D5">
                <w:rPr>
                  <w:iCs/>
                </w:rPr>
                <w:t xml:space="preserve">Huawei2: </w:t>
              </w:r>
              <w:r>
                <w:rPr>
                  <w:iCs/>
                </w:rPr>
                <w:t>Of course</w:t>
              </w:r>
            </w:ins>
            <w:ins w:id="31" w:author="Huawei (Dawid)" w:date="2023-04-25T10:31:00Z">
              <w:r>
                <w:rPr>
                  <w:iCs/>
                </w:rPr>
                <w:t>,</w:t>
              </w:r>
            </w:ins>
            <w:ins w:id="32" w:author="Huawei (Dawid)" w:date="2023-04-25T10:29:00Z">
              <w:r>
                <w:rPr>
                  <w:iCs/>
                </w:rPr>
                <w:t xml:space="preserve"> </w:t>
              </w:r>
            </w:ins>
            <w:ins w:id="33" w:author="Huawei (Dawid)" w:date="2023-04-25T10:30:00Z">
              <w:r>
                <w:rPr>
                  <w:iCs/>
                </w:rPr>
                <w:t xml:space="preserve">we are speaking of 3GPP specifications? </w:t>
              </w:r>
            </w:ins>
            <w:ins w:id="34" w:author="Huawei (Dawid)" w:date="2023-04-25T10:29:00Z">
              <w:r>
                <w:rPr>
                  <w:iCs/>
                </w:rPr>
                <w:t xml:space="preserve">I cannot speak for applications in the market, but </w:t>
              </w:r>
            </w:ins>
            <w:ins w:id="35" w:author="Huawei (Dawid)" w:date="2023-04-25T10:30:00Z">
              <w:r>
                <w:rPr>
                  <w:iCs/>
                </w:rPr>
                <w:t>the tools are there</w:t>
              </w:r>
            </w:ins>
            <w:ins w:id="36" w:author="Huawei (Dawid)" w:date="2023-04-25T10:31:00Z">
              <w:r>
                <w:rPr>
                  <w:iCs/>
                </w:rPr>
                <w:t xml:space="preserve"> and the chances of this having been implemented are higher than for UE AS layer solut</w:t>
              </w:r>
            </w:ins>
            <w:ins w:id="37" w:author="Huawei (Dawid)" w:date="2023-04-25T10:32:00Z">
              <w:r>
                <w:rPr>
                  <w:iCs/>
                </w:rPr>
                <w:t>ion which does not exist (and cannot be ensured will be implemented even if specified).</w:t>
              </w:r>
            </w:ins>
          </w:p>
          <w:p w14:paraId="0B4B3266" w14:textId="3A6B2A51" w:rsidR="00710EC3" w:rsidRPr="000C1849" w:rsidRDefault="00710EC3" w:rsidP="00710EC3">
            <w:pPr>
              <w:pStyle w:val="ListParagraph"/>
              <w:numPr>
                <w:ilvl w:val="0"/>
                <w:numId w:val="16"/>
              </w:numPr>
              <w:spacing w:after="0"/>
              <w:rPr>
                <w:i/>
                <w:iCs/>
                <w:highlight w:val="yellow"/>
              </w:rPr>
            </w:pPr>
            <w:r>
              <w:rPr>
                <w:lang w:val="en-US"/>
              </w:rPr>
              <w:t>Normally 3GPP does not specify multiple solutions for the same issue and we see no reason for replicating the existing mechanism in another layer.</w:t>
            </w:r>
            <w:r w:rsidR="00E745DA">
              <w:rPr>
                <w:lang w:val="en-US"/>
              </w:rPr>
              <w:t xml:space="preserve"> </w:t>
            </w:r>
            <w:r w:rsidR="00476B97" w:rsidRPr="00476B97">
              <w:rPr>
                <w:i/>
                <w:iCs/>
                <w:highlight w:val="yellow"/>
                <w:lang w:val="en-US"/>
              </w:rPr>
              <w:t xml:space="preserve">Ericsson: </w:t>
            </w:r>
            <w:r w:rsidR="00E745DA" w:rsidRPr="00476B97">
              <w:rPr>
                <w:i/>
                <w:iCs/>
                <w:highlight w:val="yellow"/>
                <w:lang w:val="en-US"/>
              </w:rPr>
              <w:t>Exactly</w:t>
            </w:r>
            <w:r w:rsidR="00476B97">
              <w:rPr>
                <w:i/>
                <w:iCs/>
                <w:highlight w:val="yellow"/>
                <w:lang w:val="en-US"/>
              </w:rPr>
              <w:t>.</w:t>
            </w:r>
            <w:r w:rsidR="00E745DA" w:rsidRPr="000C1849">
              <w:rPr>
                <w:i/>
                <w:iCs/>
                <w:highlight w:val="yellow"/>
                <w:lang w:val="en-US"/>
              </w:rPr>
              <w:t xml:space="preserve"> Why should we then introduce</w:t>
            </w:r>
            <w:r w:rsidR="000C1849" w:rsidRPr="000C1849">
              <w:rPr>
                <w:i/>
                <w:iCs/>
                <w:highlight w:val="yellow"/>
                <w:lang w:val="en-US"/>
              </w:rPr>
              <w:t xml:space="preserve"> the use of</w:t>
            </w:r>
            <w:r w:rsidR="00E745DA" w:rsidRPr="000C1849">
              <w:rPr>
                <w:i/>
                <w:iCs/>
                <w:highlight w:val="yellow"/>
                <w:lang w:val="en-US"/>
              </w:rPr>
              <w:t xml:space="preserve"> </w:t>
            </w:r>
            <w:proofErr w:type="spellStart"/>
            <w:r w:rsidR="00E745DA" w:rsidRPr="000C1849">
              <w:rPr>
                <w:i/>
                <w:iCs/>
                <w:highlight w:val="yellow"/>
                <w:lang w:val="en-US"/>
              </w:rPr>
              <w:t>LocationFilter</w:t>
            </w:r>
            <w:proofErr w:type="spellEnd"/>
            <w:r w:rsidR="00E745DA" w:rsidRPr="000C1849">
              <w:rPr>
                <w:i/>
                <w:iCs/>
                <w:highlight w:val="yellow"/>
                <w:lang w:val="en-US"/>
              </w:rPr>
              <w:t xml:space="preserve"> </w:t>
            </w:r>
            <w:r w:rsidR="000C1849" w:rsidRPr="000C1849">
              <w:rPr>
                <w:i/>
                <w:iCs/>
                <w:highlight w:val="yellow"/>
                <w:lang w:val="en-US"/>
              </w:rPr>
              <w:t>when that hasn’t been used before</w:t>
            </w:r>
            <w:r w:rsidR="000C1849">
              <w:rPr>
                <w:i/>
                <w:iCs/>
                <w:highlight w:val="yellow"/>
                <w:lang w:val="en-US"/>
              </w:rPr>
              <w:t>?</w:t>
            </w:r>
          </w:p>
          <w:p w14:paraId="3122BF9A" w14:textId="53B9A7CD" w:rsidR="00710EC3" w:rsidRDefault="003010D5" w:rsidP="008E268A">
            <w:pPr>
              <w:spacing w:after="0"/>
              <w:rPr>
                <w:lang w:eastAsia="zh-CN"/>
              </w:rPr>
            </w:pPr>
            <w:ins w:id="38" w:author="Huawei (Dawid)" w:date="2023-04-25T10:32:00Z">
              <w:r w:rsidRPr="003010D5">
                <w:rPr>
                  <w:iCs/>
                </w:rPr>
                <w:t>Huawei2:</w:t>
              </w:r>
              <w:r>
                <w:rPr>
                  <w:iCs/>
                </w:rPr>
                <w:t xml:space="preserve"> </w:t>
              </w:r>
              <w:r w:rsidR="00A758FE">
                <w:rPr>
                  <w:iCs/>
                </w:rPr>
                <w:t>Again – we are speaking of specifications support</w:t>
              </w:r>
            </w:ins>
            <w:ins w:id="39" w:author="Huawei (Dawid)" w:date="2023-04-25T10:33:00Z">
              <w:r w:rsidR="00A758FE">
                <w:rPr>
                  <w:iCs/>
                </w:rPr>
                <w:t xml:space="preserve"> and we as 3GPP do not specify two solutions for the same problem. If are scope checking by the UE is needed, the tools are there. If it has not been needed, then specifying a second solution for the same thing makes even less sense.</w:t>
              </w:r>
            </w:ins>
          </w:p>
        </w:tc>
      </w:tr>
      <w:tr w:rsidR="00A809C6" w14:paraId="3315A4A0" w14:textId="77777777" w:rsidTr="00AC2109">
        <w:tc>
          <w:tcPr>
            <w:tcW w:w="2087" w:type="dxa"/>
          </w:tcPr>
          <w:p w14:paraId="5331DA8E" w14:textId="67075FBD" w:rsidR="00A809C6" w:rsidRDefault="00A809C6" w:rsidP="00AC2109">
            <w:pPr>
              <w:spacing w:after="0"/>
              <w:rPr>
                <w:lang w:eastAsia="zh-CN"/>
              </w:rPr>
            </w:pPr>
            <w:r>
              <w:rPr>
                <w:lang w:eastAsia="zh-CN"/>
              </w:rPr>
              <w:t>Nokia</w:t>
            </w:r>
          </w:p>
        </w:tc>
        <w:tc>
          <w:tcPr>
            <w:tcW w:w="1183" w:type="dxa"/>
          </w:tcPr>
          <w:p w14:paraId="3A9A6D5A" w14:textId="35D9E6D3" w:rsidR="00A809C6" w:rsidRDefault="00A809C6" w:rsidP="00AC2109">
            <w:pPr>
              <w:spacing w:after="0"/>
              <w:rPr>
                <w:lang w:eastAsia="zh-CN"/>
              </w:rPr>
            </w:pPr>
            <w:r>
              <w:rPr>
                <w:lang w:eastAsia="zh-CN"/>
              </w:rPr>
              <w:t>Maybe</w:t>
            </w:r>
          </w:p>
        </w:tc>
        <w:tc>
          <w:tcPr>
            <w:tcW w:w="6080" w:type="dxa"/>
          </w:tcPr>
          <w:p w14:paraId="6D72E85A" w14:textId="3C203059" w:rsidR="00A809C6" w:rsidRPr="00A809C6" w:rsidRDefault="00A809C6" w:rsidP="00A809C6">
            <w:pPr>
              <w:rPr>
                <w:rFonts w:eastAsiaTheme="minorEastAsia"/>
              </w:rPr>
            </w:pPr>
            <w:r>
              <w:rPr>
                <w:lang w:eastAsia="zh-CN"/>
              </w:rPr>
              <w:t>RAN3</w:t>
            </w:r>
            <w:r w:rsidR="002B1988">
              <w:rPr>
                <w:lang w:eastAsia="zh-CN"/>
              </w:rPr>
              <w:t xml:space="preserve"> only</w:t>
            </w:r>
            <w:r>
              <w:rPr>
                <w:lang w:eastAsia="zh-CN"/>
              </w:rPr>
              <w:t xml:space="preserve"> agreed that “</w:t>
            </w:r>
            <w:r>
              <w:rPr>
                <w:i/>
                <w:iCs/>
                <w:color w:val="00B050"/>
                <w:sz w:val="16"/>
                <w:szCs w:val="16"/>
              </w:rPr>
              <w:t xml:space="preserve">UE handles area scope checking for </w:t>
            </w:r>
            <w:proofErr w:type="spellStart"/>
            <w:r>
              <w:rPr>
                <w:i/>
                <w:iCs/>
                <w:color w:val="00B050"/>
                <w:sz w:val="16"/>
                <w:szCs w:val="16"/>
              </w:rPr>
              <w:t>QoE</w:t>
            </w:r>
            <w:proofErr w:type="spellEnd"/>
            <w:r>
              <w:rPr>
                <w:i/>
                <w:iCs/>
                <w:color w:val="00B050"/>
                <w:sz w:val="16"/>
                <w:szCs w:val="16"/>
              </w:rPr>
              <w:t xml:space="preserve"> measurements in RRC INACTIVE/IDLE mode.” </w:t>
            </w:r>
            <w:r w:rsidRPr="00A809C6">
              <w:rPr>
                <w:lang w:eastAsia="zh-CN"/>
              </w:rPr>
              <w:t xml:space="preserve">while not explicitly </w:t>
            </w:r>
            <w:r>
              <w:rPr>
                <w:lang w:eastAsia="zh-CN"/>
              </w:rPr>
              <w:t>indicated</w:t>
            </w:r>
            <w:r w:rsidRPr="00A809C6">
              <w:rPr>
                <w:lang w:eastAsia="zh-CN"/>
              </w:rPr>
              <w:t xml:space="preserve"> the area scope checking </w:t>
            </w:r>
            <w:r>
              <w:rPr>
                <w:lang w:eastAsia="zh-CN"/>
              </w:rPr>
              <w:t xml:space="preserve">for UE in RRC Connected state. We wonder if this is RAN3 intention that it is NW to check the area scope </w:t>
            </w:r>
            <w:r w:rsidR="002B1988">
              <w:rPr>
                <w:lang w:eastAsia="zh-CN"/>
              </w:rPr>
              <w:t xml:space="preserve">for MBS </w:t>
            </w:r>
            <w:proofErr w:type="spellStart"/>
            <w:r w:rsidR="002B1988">
              <w:rPr>
                <w:lang w:eastAsia="zh-CN"/>
              </w:rPr>
              <w:t>QoE</w:t>
            </w:r>
            <w:proofErr w:type="spellEnd"/>
            <w:r w:rsidR="002B1988">
              <w:rPr>
                <w:lang w:eastAsia="zh-CN"/>
              </w:rPr>
              <w:t xml:space="preserve"> when UE is </w:t>
            </w:r>
            <w:r w:rsidR="002B1988">
              <w:rPr>
                <w:lang w:eastAsia="zh-CN"/>
              </w:rPr>
              <w:lastRenderedPageBreak/>
              <w:t>in RRC Connected state</w:t>
            </w:r>
            <w:r>
              <w:rPr>
                <w:lang w:eastAsia="zh-CN"/>
              </w:rPr>
              <w:t>.</w:t>
            </w:r>
            <w:r w:rsidR="002B1988">
              <w:rPr>
                <w:lang w:eastAsia="zh-CN"/>
              </w:rPr>
              <w:t xml:space="preserve"> If this is true, we think there is no need to change Rel-17 behavior</w:t>
            </w:r>
            <w:r w:rsidR="009B63C4">
              <w:rPr>
                <w:lang w:eastAsia="zh-CN"/>
              </w:rPr>
              <w:t xml:space="preserve"> for MBS</w:t>
            </w:r>
            <w:r w:rsidR="00F0045A">
              <w:rPr>
                <w:lang w:eastAsia="zh-CN"/>
              </w:rPr>
              <w:t xml:space="preserve"> </w:t>
            </w:r>
            <w:proofErr w:type="spellStart"/>
            <w:r w:rsidR="00F0045A">
              <w:rPr>
                <w:lang w:eastAsia="zh-CN"/>
              </w:rPr>
              <w:t>QoE</w:t>
            </w:r>
            <w:proofErr w:type="spellEnd"/>
            <w:r w:rsidR="002B1988">
              <w:rPr>
                <w:lang w:eastAsia="zh-CN"/>
              </w:rPr>
              <w:t xml:space="preserve">. </w:t>
            </w:r>
          </w:p>
          <w:p w14:paraId="6C48C678" w14:textId="3411329E" w:rsidR="00A809C6" w:rsidRDefault="00A809C6" w:rsidP="00A809C6">
            <w:pPr>
              <w:spacing w:after="0"/>
              <w:rPr>
                <w:lang w:eastAsia="zh-CN"/>
              </w:rPr>
            </w:pPr>
            <w:r>
              <w:rPr>
                <w:lang w:eastAsia="zh-CN"/>
              </w:rPr>
              <w:t xml:space="preserve">Furthermore, when UE is in RRC_IDLE/Inactive, based on SA4 LS, we </w:t>
            </w:r>
            <w:r w:rsidR="002B1988">
              <w:rPr>
                <w:lang w:eastAsia="zh-CN"/>
              </w:rPr>
              <w:t>understand</w:t>
            </w:r>
            <w:r>
              <w:rPr>
                <w:lang w:eastAsia="zh-CN"/>
              </w:rPr>
              <w:t xml:space="preserve"> the area scope </w:t>
            </w:r>
            <w:r w:rsidR="002B1988">
              <w:rPr>
                <w:lang w:eastAsia="zh-CN"/>
              </w:rPr>
              <w:t xml:space="preserve">can be </w:t>
            </w:r>
            <w:r>
              <w:rPr>
                <w:lang w:eastAsia="zh-CN"/>
              </w:rPr>
              <w:t>indicated in App layer</w:t>
            </w:r>
            <w:r w:rsidR="002B1988">
              <w:rPr>
                <w:lang w:eastAsia="zh-CN"/>
              </w:rPr>
              <w:t>. We think the information provided in App layer</w:t>
            </w:r>
            <w:r>
              <w:rPr>
                <w:lang w:eastAsia="zh-CN"/>
              </w:rPr>
              <w:t xml:space="preserve"> should be used by UE for area scope checking. This is beneficial to avoid any duplicate area scope information sent from </w:t>
            </w:r>
            <w:proofErr w:type="spellStart"/>
            <w:r>
              <w:rPr>
                <w:lang w:eastAsia="zh-CN"/>
              </w:rPr>
              <w:t>gNB</w:t>
            </w:r>
            <w:proofErr w:type="spellEnd"/>
            <w:r>
              <w:rPr>
                <w:lang w:eastAsia="zh-CN"/>
              </w:rPr>
              <w:t xml:space="preserve"> </w:t>
            </w:r>
            <w:r w:rsidR="00F7200C">
              <w:rPr>
                <w:lang w:eastAsia="zh-CN"/>
              </w:rPr>
              <w:t xml:space="preserve">to UE </w:t>
            </w:r>
            <w:r>
              <w:rPr>
                <w:lang w:eastAsia="zh-CN"/>
              </w:rPr>
              <w:t xml:space="preserve">via RRC. </w:t>
            </w:r>
          </w:p>
          <w:p w14:paraId="5161E186" w14:textId="742A1E85" w:rsidR="00A809C6" w:rsidRDefault="00A809C6" w:rsidP="00A809C6">
            <w:pPr>
              <w:spacing w:after="0"/>
              <w:rPr>
                <w:lang w:eastAsia="zh-CN"/>
              </w:rPr>
            </w:pPr>
            <w:r>
              <w:rPr>
                <w:lang w:eastAsia="zh-CN"/>
              </w:rPr>
              <w:t xml:space="preserve">Maybe RAN2 can first agree </w:t>
            </w:r>
            <w:r w:rsidR="002B1988">
              <w:rPr>
                <w:lang w:eastAsia="zh-CN"/>
              </w:rPr>
              <w:t>some</w:t>
            </w:r>
            <w:r>
              <w:rPr>
                <w:lang w:eastAsia="zh-CN"/>
              </w:rPr>
              <w:t xml:space="preserve"> </w:t>
            </w:r>
            <w:r w:rsidR="00034C87">
              <w:rPr>
                <w:lang w:eastAsia="zh-CN"/>
              </w:rPr>
              <w:t>basic aspects as above</w:t>
            </w:r>
            <w:r>
              <w:rPr>
                <w:lang w:eastAsia="zh-CN"/>
              </w:rPr>
              <w:t xml:space="preserve"> before determining whether App or AS layer should perform the area scope checking for </w:t>
            </w:r>
            <w:r w:rsidR="002B1988">
              <w:rPr>
                <w:lang w:eastAsia="zh-CN"/>
              </w:rPr>
              <w:t xml:space="preserve">RRC </w:t>
            </w:r>
            <w:r>
              <w:rPr>
                <w:lang w:eastAsia="zh-CN"/>
              </w:rPr>
              <w:t>idle/inactive.</w:t>
            </w:r>
          </w:p>
        </w:tc>
      </w:tr>
    </w:tbl>
    <w:p w14:paraId="6ABD2CD4" w14:textId="39CF22EB" w:rsidR="00B87606" w:rsidRDefault="00B87606">
      <w:pPr>
        <w:spacing w:after="0"/>
        <w:rPr>
          <w:ins w:id="40" w:author="Huawei (Dawid)" w:date="2023-04-25T10:34:00Z"/>
          <w:b/>
        </w:rPr>
      </w:pPr>
    </w:p>
    <w:tbl>
      <w:tblPr>
        <w:tblStyle w:val="TableGrid"/>
        <w:tblW w:w="0" w:type="auto"/>
        <w:tblLook w:val="04A0" w:firstRow="1" w:lastRow="0" w:firstColumn="1" w:lastColumn="0" w:noHBand="0" w:noVBand="1"/>
      </w:tblPr>
      <w:tblGrid>
        <w:gridCol w:w="9350"/>
      </w:tblGrid>
      <w:tr w:rsidR="00A24BBE" w14:paraId="3052F631" w14:textId="77777777" w:rsidTr="00A24BBE">
        <w:trPr>
          <w:ins w:id="41" w:author="Huawei (Dawid)" w:date="2023-04-25T10:40:00Z"/>
        </w:trPr>
        <w:tc>
          <w:tcPr>
            <w:tcW w:w="9350" w:type="dxa"/>
          </w:tcPr>
          <w:p w14:paraId="79BB8C0A" w14:textId="77777777" w:rsidR="00A24BBE" w:rsidRDefault="00A24BBE" w:rsidP="00A24BBE">
            <w:pPr>
              <w:spacing w:after="0"/>
              <w:rPr>
                <w:ins w:id="42" w:author="Huawei (Dawid)" w:date="2023-04-25T10:40:00Z"/>
                <w:b/>
              </w:rPr>
            </w:pPr>
            <w:ins w:id="43" w:author="Huawei (Dawid)" w:date="2023-04-25T10:40:00Z">
              <w:r>
                <w:rPr>
                  <w:b/>
                </w:rPr>
                <w:t>Summary Q2:</w:t>
              </w:r>
            </w:ins>
          </w:p>
          <w:p w14:paraId="2AF85E76" w14:textId="77777777" w:rsidR="00A24BBE" w:rsidRDefault="00A24BBE" w:rsidP="00A24BBE">
            <w:pPr>
              <w:spacing w:after="0"/>
              <w:rPr>
                <w:ins w:id="44" w:author="Huawei (Dawid)" w:date="2023-04-25T10:40:00Z"/>
              </w:rPr>
            </w:pPr>
            <w:ins w:id="45" w:author="Huawei (Dawid)" w:date="2023-04-25T10:40:00Z">
              <w:r>
                <w:t>6 companies agree that area scope checking should be done by the application layer, since there is already a mechanism specified for this. 3 companies think the area scope checking should be done by the AS layer. One company thinks we should first decide whether for MBS broadcast it is the UE or the network which does the area check when the UE is in RRC CONNECTED.</w:t>
              </w:r>
            </w:ins>
          </w:p>
          <w:p w14:paraId="154C8E0A" w14:textId="77777777" w:rsidR="00A24BBE" w:rsidRDefault="00A24BBE" w:rsidP="00A24BBE">
            <w:pPr>
              <w:spacing w:after="0"/>
              <w:rPr>
                <w:ins w:id="46" w:author="Huawei (Dawid)" w:date="2023-04-25T10:40:00Z"/>
                <w:b/>
              </w:rPr>
            </w:pPr>
          </w:p>
          <w:p w14:paraId="34F1DFD0" w14:textId="77777777" w:rsidR="00A24BBE" w:rsidRDefault="00A24BBE" w:rsidP="00A24BBE">
            <w:pPr>
              <w:spacing w:after="0"/>
              <w:rPr>
                <w:ins w:id="47" w:author="Huawei (Dawid)" w:date="2023-04-25T10:40:00Z"/>
                <w:b/>
              </w:rPr>
            </w:pPr>
            <w:ins w:id="48" w:author="Huawei (Dawid)" w:date="2023-04-25T10:40:00Z">
              <w:r>
                <w:rPr>
                  <w:b/>
                </w:rPr>
                <w:t>Proposal 2: Discuss further whether area scope checking for MBS broadcast is done by:</w:t>
              </w:r>
            </w:ins>
          </w:p>
          <w:p w14:paraId="3E2401A9" w14:textId="77777777" w:rsidR="00A24BBE" w:rsidRPr="007071CB" w:rsidRDefault="00A24BBE" w:rsidP="00A24BBE">
            <w:pPr>
              <w:pStyle w:val="ListParagraph"/>
              <w:numPr>
                <w:ilvl w:val="0"/>
                <w:numId w:val="16"/>
              </w:numPr>
              <w:spacing w:after="0"/>
              <w:rPr>
                <w:ins w:id="49" w:author="Huawei (Dawid)" w:date="2023-04-25T10:40:00Z"/>
                <w:b/>
              </w:rPr>
            </w:pPr>
            <w:ins w:id="50" w:author="Huawei (Dawid)" w:date="2023-04-25T10:40:00Z">
              <w:r>
                <w:rPr>
                  <w:b/>
                  <w:lang w:val="en-US"/>
                </w:rPr>
                <w:t>UE Application layer (6/10)</w:t>
              </w:r>
            </w:ins>
          </w:p>
          <w:p w14:paraId="5CAB3D13" w14:textId="54D64320" w:rsidR="00A24BBE" w:rsidRPr="00A24BBE" w:rsidRDefault="00A24BBE" w:rsidP="00A24BBE">
            <w:pPr>
              <w:pStyle w:val="ListParagraph"/>
              <w:numPr>
                <w:ilvl w:val="0"/>
                <w:numId w:val="16"/>
              </w:numPr>
              <w:spacing w:after="0"/>
              <w:rPr>
                <w:ins w:id="51" w:author="Huawei (Dawid)" w:date="2023-04-25T10:40:00Z"/>
              </w:rPr>
            </w:pPr>
            <w:ins w:id="52" w:author="Huawei (Dawid)" w:date="2023-04-25T10:40:00Z">
              <w:r>
                <w:rPr>
                  <w:b/>
                  <w:lang w:val="en-US"/>
                </w:rPr>
                <w:t>UE AS layer (3/10)</w:t>
              </w:r>
            </w:ins>
          </w:p>
        </w:tc>
      </w:tr>
    </w:tbl>
    <w:p w14:paraId="5A7B649D" w14:textId="4ACFD3AB" w:rsidR="00277BB6" w:rsidRDefault="00277BB6">
      <w:pPr>
        <w:spacing w:after="0"/>
        <w:rPr>
          <w:ins w:id="53" w:author="Huawei (Dawid)" w:date="2023-04-25T10:34:00Z"/>
          <w:b/>
        </w:rPr>
      </w:pPr>
    </w:p>
    <w:p w14:paraId="21F831E5" w14:textId="77777777" w:rsidR="00277BB6" w:rsidRDefault="00277BB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A4 don’t ask for RAN2 to reply a new LS, why we need to send the new LS to tell the conclusion? If RAN2 has made some agreements online that 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t>ZTE</w:t>
            </w:r>
          </w:p>
        </w:tc>
        <w:tc>
          <w:tcPr>
            <w:tcW w:w="992" w:type="dxa"/>
          </w:tcPr>
          <w:p w14:paraId="6C2E8767" w14:textId="77777777" w:rsidR="00B87606" w:rsidRDefault="00387E7A">
            <w:pPr>
              <w:spacing w:after="0"/>
              <w:rPr>
                <w:lang w:eastAsia="zh-CN"/>
              </w:rPr>
            </w:pPr>
            <w:r>
              <w:rPr>
                <w:rFonts w:hint="eastAsia"/>
                <w:lang w:eastAsia="zh-CN"/>
              </w:rPr>
              <w:t>Depends</w:t>
            </w:r>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Huawei, HiSilicon</w:t>
            </w:r>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r w:rsidR="00817530" w14:paraId="35FA36C1" w14:textId="77777777">
        <w:tc>
          <w:tcPr>
            <w:tcW w:w="2122" w:type="dxa"/>
          </w:tcPr>
          <w:p w14:paraId="66A4B0FD" w14:textId="25FEECF2" w:rsidR="00817530" w:rsidRDefault="00817530" w:rsidP="00AC2109">
            <w:pPr>
              <w:spacing w:after="0"/>
              <w:rPr>
                <w:lang w:eastAsia="zh-CN"/>
              </w:rPr>
            </w:pPr>
            <w:r>
              <w:rPr>
                <w:rFonts w:hint="eastAsia"/>
                <w:lang w:eastAsia="zh-CN"/>
              </w:rPr>
              <w:t>CATT</w:t>
            </w:r>
          </w:p>
        </w:tc>
        <w:tc>
          <w:tcPr>
            <w:tcW w:w="992" w:type="dxa"/>
          </w:tcPr>
          <w:p w14:paraId="5726B925" w14:textId="3FD4CCDE" w:rsidR="00817530" w:rsidRDefault="00817530" w:rsidP="00AC2109">
            <w:pPr>
              <w:spacing w:after="0"/>
              <w:rPr>
                <w:lang w:eastAsia="zh-CN"/>
              </w:rPr>
            </w:pPr>
            <w:r>
              <w:rPr>
                <w:rFonts w:hint="eastAsia"/>
                <w:lang w:eastAsia="zh-CN"/>
              </w:rPr>
              <w:t>No for now</w:t>
            </w:r>
          </w:p>
        </w:tc>
        <w:tc>
          <w:tcPr>
            <w:tcW w:w="6236" w:type="dxa"/>
          </w:tcPr>
          <w:p w14:paraId="0399951D" w14:textId="77777777" w:rsidR="00817530" w:rsidRDefault="00817530" w:rsidP="00AC2109">
            <w:pPr>
              <w:spacing w:after="0"/>
              <w:rPr>
                <w:lang w:eastAsia="zh-CN"/>
              </w:rPr>
            </w:pPr>
          </w:p>
        </w:tc>
      </w:tr>
      <w:tr w:rsidR="0042462A" w14:paraId="1395E792" w14:textId="77777777">
        <w:tc>
          <w:tcPr>
            <w:tcW w:w="2122" w:type="dxa"/>
          </w:tcPr>
          <w:p w14:paraId="3A7BC3D5" w14:textId="3ACC49B0" w:rsidR="0042462A" w:rsidRDefault="0042462A" w:rsidP="00AC2109">
            <w:pPr>
              <w:spacing w:after="0"/>
              <w:rPr>
                <w:lang w:eastAsia="zh-CN"/>
              </w:rPr>
            </w:pPr>
            <w:r>
              <w:rPr>
                <w:lang w:eastAsia="zh-CN"/>
              </w:rPr>
              <w:t>Apple</w:t>
            </w:r>
          </w:p>
        </w:tc>
        <w:tc>
          <w:tcPr>
            <w:tcW w:w="992" w:type="dxa"/>
          </w:tcPr>
          <w:p w14:paraId="3914A80F" w14:textId="3AD1CEA5" w:rsidR="0042462A" w:rsidRDefault="0042462A" w:rsidP="00AC2109">
            <w:pPr>
              <w:spacing w:after="0"/>
              <w:rPr>
                <w:lang w:eastAsia="zh-CN"/>
              </w:rPr>
            </w:pPr>
            <w:r>
              <w:rPr>
                <w:lang w:eastAsia="zh-CN"/>
              </w:rPr>
              <w:t>No strong view</w:t>
            </w:r>
          </w:p>
        </w:tc>
        <w:tc>
          <w:tcPr>
            <w:tcW w:w="6236" w:type="dxa"/>
          </w:tcPr>
          <w:p w14:paraId="68800D94" w14:textId="607BB53A" w:rsidR="0042462A" w:rsidRDefault="0042462A" w:rsidP="00AC2109">
            <w:pPr>
              <w:spacing w:after="0"/>
              <w:rPr>
                <w:lang w:eastAsia="zh-CN"/>
              </w:rPr>
            </w:pPr>
          </w:p>
        </w:tc>
      </w:tr>
      <w:tr w:rsidR="005D3A17" w14:paraId="2BA4AE7D" w14:textId="77777777">
        <w:tc>
          <w:tcPr>
            <w:tcW w:w="2122" w:type="dxa"/>
          </w:tcPr>
          <w:p w14:paraId="7A3E0B30" w14:textId="6ADBFB9E" w:rsidR="005D3A17" w:rsidRDefault="005D3A17" w:rsidP="005D3A17">
            <w:pPr>
              <w:spacing w:after="0"/>
              <w:rPr>
                <w:lang w:eastAsia="zh-CN"/>
              </w:rPr>
            </w:pPr>
            <w:r>
              <w:rPr>
                <w:lang w:eastAsia="zh-CN"/>
              </w:rPr>
              <w:t>Nokia</w:t>
            </w:r>
          </w:p>
        </w:tc>
        <w:tc>
          <w:tcPr>
            <w:tcW w:w="992" w:type="dxa"/>
          </w:tcPr>
          <w:p w14:paraId="39402BC5" w14:textId="1450CF7E" w:rsidR="005D3A17" w:rsidRDefault="005D3A17" w:rsidP="005D3A17">
            <w:pPr>
              <w:spacing w:after="0"/>
              <w:rPr>
                <w:lang w:eastAsia="zh-CN"/>
              </w:rPr>
            </w:pPr>
            <w:r>
              <w:rPr>
                <w:lang w:eastAsia="zh-CN"/>
              </w:rPr>
              <w:t>No for now</w:t>
            </w:r>
          </w:p>
        </w:tc>
        <w:tc>
          <w:tcPr>
            <w:tcW w:w="6236" w:type="dxa"/>
          </w:tcPr>
          <w:p w14:paraId="6DDBFDCE" w14:textId="7B34C83F" w:rsidR="005D3A17" w:rsidRDefault="005D3A17" w:rsidP="005D3A17">
            <w:pPr>
              <w:spacing w:after="0"/>
              <w:rPr>
                <w:lang w:eastAsia="zh-CN"/>
              </w:rPr>
            </w:pPr>
            <w:r>
              <w:rPr>
                <w:lang w:eastAsia="zh-CN"/>
              </w:rPr>
              <w:t>Depends on outcome of Q2.</w:t>
            </w:r>
          </w:p>
        </w:tc>
      </w:tr>
    </w:tbl>
    <w:p w14:paraId="7F2A1B51" w14:textId="77777777" w:rsidR="00B87606" w:rsidRDefault="00B87606">
      <w:pPr>
        <w:spacing w:after="0"/>
        <w:rPr>
          <w:b/>
        </w:rPr>
      </w:pPr>
    </w:p>
    <w:tbl>
      <w:tblPr>
        <w:tblStyle w:val="TableGrid"/>
        <w:tblW w:w="0" w:type="auto"/>
        <w:tblLook w:val="04A0" w:firstRow="1" w:lastRow="0" w:firstColumn="1" w:lastColumn="0" w:noHBand="0" w:noVBand="1"/>
      </w:tblPr>
      <w:tblGrid>
        <w:gridCol w:w="9350"/>
      </w:tblGrid>
      <w:tr w:rsidR="00DC673B" w14:paraId="546506F1" w14:textId="77777777" w:rsidTr="008E268A">
        <w:trPr>
          <w:ins w:id="54" w:author="Huawei (Dawid)" w:date="2023-04-25T10:36:00Z"/>
        </w:trPr>
        <w:tc>
          <w:tcPr>
            <w:tcW w:w="9350" w:type="dxa"/>
          </w:tcPr>
          <w:p w14:paraId="3FD1CDE1" w14:textId="77777777" w:rsidR="00DC673B" w:rsidRDefault="00DC673B" w:rsidP="008E268A">
            <w:pPr>
              <w:spacing w:after="0"/>
              <w:rPr>
                <w:ins w:id="55" w:author="Huawei (Dawid)" w:date="2023-04-25T10:36:00Z"/>
                <w:b/>
              </w:rPr>
            </w:pPr>
            <w:ins w:id="56" w:author="Huawei (Dawid)" w:date="2023-04-25T10:36:00Z">
              <w:r>
                <w:rPr>
                  <w:b/>
                </w:rPr>
                <w:t>Summary Q3:</w:t>
              </w:r>
            </w:ins>
          </w:p>
          <w:p w14:paraId="6ED3F4D8" w14:textId="42C82AC9" w:rsidR="00DC673B" w:rsidRPr="00BF7AA1" w:rsidRDefault="00DC673B" w:rsidP="008E268A">
            <w:pPr>
              <w:spacing w:after="0"/>
              <w:rPr>
                <w:ins w:id="57" w:author="Huawei (Dawid)" w:date="2023-04-25T10:36:00Z"/>
              </w:rPr>
            </w:pPr>
            <w:ins w:id="58" w:author="Huawei (Dawid)" w:date="2023-04-25T10:36:00Z">
              <w:r>
                <w:t>Based on the companies views it is proposed not to send the LS to SA4 on area scope checking for now. However, in case application layer area scope checking is agreed, it might be worth informing SA4 about this, even though there might be no impact on their specifications.</w:t>
              </w:r>
            </w:ins>
          </w:p>
        </w:tc>
      </w:tr>
    </w:tbl>
    <w:p w14:paraId="0D66FE78" w14:textId="00DCE1C3" w:rsidR="00B87606" w:rsidRDefault="00B87606">
      <w:pPr>
        <w:spacing w:after="0"/>
        <w:rPr>
          <w:ins w:id="59" w:author="Huawei (Dawid)" w:date="2023-04-25T10:36:00Z"/>
          <w:b/>
        </w:rPr>
      </w:pPr>
    </w:p>
    <w:p w14:paraId="34CD9A2E" w14:textId="77777777" w:rsidR="00DC673B" w:rsidRDefault="00DC673B">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ListParagraph"/>
        <w:numPr>
          <w:ilvl w:val="0"/>
          <w:numId w:val="12"/>
        </w:numPr>
        <w:spacing w:after="0"/>
        <w:rPr>
          <w:lang w:val="en-US"/>
        </w:rPr>
      </w:pPr>
      <w:r>
        <w:rPr>
          <w:lang w:val="en-US"/>
        </w:rPr>
        <w:t xml:space="preserve">As a default behavior, when the UE’s buffer for storing </w:t>
      </w:r>
      <w:proofErr w:type="spellStart"/>
      <w:r>
        <w:rPr>
          <w:lang w:val="en-US"/>
        </w:rPr>
        <w:t>QoE</w:t>
      </w:r>
      <w:proofErr w:type="spellEnd"/>
      <w:r>
        <w:rPr>
          <w:lang w:val="en-US"/>
        </w:rPr>
        <w:t xml:space="preserve"> reports is full and a new report arrives, the UE should discard older report(s) to make room for the new one. </w:t>
      </w:r>
    </w:p>
    <w:p w14:paraId="04D0AAAD" w14:textId="77777777" w:rsidR="00B87606" w:rsidRDefault="00387E7A">
      <w:pPr>
        <w:pStyle w:val="ListParagraph"/>
        <w:numPr>
          <w:ilvl w:val="0"/>
          <w:numId w:val="12"/>
        </w:numPr>
        <w:spacing w:after="0"/>
        <w:rPr>
          <w:lang w:val="en-US"/>
        </w:rPr>
      </w:pPr>
      <w:r>
        <w:rPr>
          <w:lang w:val="en-US"/>
        </w:rPr>
        <w:t xml:space="preserve">Providing selection policies from consumers to the UE would be beneficial, e.g. for the UE to decide which reports to discard in case the UE’s </w:t>
      </w:r>
      <w:proofErr w:type="spellStart"/>
      <w:r>
        <w:rPr>
          <w:lang w:val="en-US"/>
        </w:rPr>
        <w:t>QoE</w:t>
      </w:r>
      <w:proofErr w:type="spellEnd"/>
      <w:r>
        <w:rPr>
          <w:lang w:val="en-US"/>
        </w:rPr>
        <w:t xml:space="preserve"> buffer becomes full.</w:t>
      </w:r>
    </w:p>
    <w:p w14:paraId="543067A4" w14:textId="77777777" w:rsidR="00B87606" w:rsidRDefault="00B87606">
      <w:pPr>
        <w:spacing w:after="0"/>
        <w:rPr>
          <w:b/>
        </w:rPr>
      </w:pPr>
    </w:p>
    <w:p w14:paraId="6004F2A4" w14:textId="77777777" w:rsidR="00B87606" w:rsidRDefault="00387E7A">
      <w:pPr>
        <w:spacing w:after="0"/>
      </w:pPr>
      <w:r>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 xml:space="preserve">Question 4: Do companies agree that, as a default behavior, when the UE’s buffer for storing </w:t>
      </w:r>
      <w:proofErr w:type="spellStart"/>
      <w:r>
        <w:rPr>
          <w:b/>
        </w:rPr>
        <w:t>QoE</w:t>
      </w:r>
      <w:proofErr w:type="spellEnd"/>
      <w:r>
        <w:rPr>
          <w:b/>
        </w:rPr>
        <w:t xml:space="preserve"> reports is full and a new report arrives, the UE should discard older report(s) to make room for the new one.</w:t>
      </w:r>
    </w:p>
    <w:p w14:paraId="65DFB4A8"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 xml:space="preserve">This default </w:t>
            </w:r>
            <w:proofErr w:type="spellStart"/>
            <w:r>
              <w:t>behaviour</w:t>
            </w:r>
            <w:proofErr w:type="spellEnd"/>
            <w:r>
              <w:t xml:space="preserve"> may make sense in case of limited storage space for </w:t>
            </w:r>
            <w:proofErr w:type="spellStart"/>
            <w:r>
              <w:t>QoE</w:t>
            </w:r>
            <w:proofErr w:type="spellEnd"/>
            <w:r>
              <w:t xml:space="preserve"> reports at the UE. However, we haven’t reached consensus yet </w:t>
            </w:r>
            <w:proofErr w:type="spellStart"/>
            <w:r>
              <w:t>wrt</w:t>
            </w:r>
            <w:proofErr w:type="spellEnd"/>
            <w:r>
              <w:t xml:space="preserve"> </w:t>
            </w:r>
            <w:proofErr w:type="spellStart"/>
            <w:r>
              <w:t>i</w:t>
            </w:r>
            <w:proofErr w:type="spellEnd"/>
            <w:r>
              <w:t xml:space="preserve">) the minimum AS layer buffer size requirement; ii) in which layer to store </w:t>
            </w:r>
            <w:proofErr w:type="spellStart"/>
            <w:r>
              <w:t>QoE</w:t>
            </w:r>
            <w:proofErr w:type="spellEnd"/>
            <w:r>
              <w:t xml:space="preserve"> reports (AS layer and/or application layer). Depending on the minimum AS layer buffer size requirement RAN2 may decide on a hybrid solution (i.e. storing </w:t>
            </w:r>
            <w:proofErr w:type="spellStart"/>
            <w:r>
              <w:t>QoE</w:t>
            </w:r>
            <w:proofErr w:type="spellEnd"/>
            <w:r>
              <w:t xml:space="preserve"> reports in both AS and application layer) or on the solution in which application layer stores the </w:t>
            </w:r>
            <w:proofErr w:type="spellStart"/>
            <w:r>
              <w:t>QoE</w:t>
            </w:r>
            <w:proofErr w:type="spellEnd"/>
            <w:r>
              <w:t xml:space="preserve"> reports. In both cases a default </w:t>
            </w:r>
            <w:proofErr w:type="spellStart"/>
            <w:r>
              <w:t>behaviour</w:t>
            </w:r>
            <w:proofErr w:type="spellEnd"/>
            <w:r>
              <w:t xml:space="preserve">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w:t>
            </w:r>
            <w:proofErr w:type="spellStart"/>
            <w:r>
              <w:t>QoE</w:t>
            </w:r>
            <w:proofErr w:type="spellEnd"/>
            <w:r>
              <w:t xml:space="preserv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proofErr w:type="spellStart"/>
            <w:r>
              <w:rPr>
                <w:rFonts w:hint="eastAsia"/>
                <w:lang w:eastAsia="zh-CN"/>
              </w:rPr>
              <w:t>QoE</w:t>
            </w:r>
            <w:proofErr w:type="spellEnd"/>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s reply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Huawei, HiSilicon</w:t>
            </w:r>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t xml:space="preserve">8: If the AS layer buffer is full, </w:t>
            </w:r>
            <w:r w:rsidRPr="00A87873">
              <w:rPr>
                <w:rFonts w:ascii="Arial" w:hAnsi="Arial" w:cs="Arial"/>
                <w:b/>
                <w:bCs/>
                <w:highlight w:val="yellow"/>
                <w:lang w:val="en-GB"/>
              </w:rPr>
              <w:t xml:space="preserve">RAN2 thinks AS layer should discard the </w:t>
            </w:r>
            <w:proofErr w:type="spellStart"/>
            <w:r w:rsidRPr="00A87873">
              <w:rPr>
                <w:rFonts w:ascii="Arial" w:hAnsi="Arial" w:cs="Arial"/>
                <w:b/>
                <w:bCs/>
                <w:highlight w:val="yellow"/>
                <w:lang w:val="en-GB"/>
              </w:rPr>
              <w:t>QoE</w:t>
            </w:r>
            <w:proofErr w:type="spellEnd"/>
            <w:r w:rsidRPr="00A87873">
              <w:rPr>
                <w:rFonts w:ascii="Arial" w:hAnsi="Arial" w:cs="Arial"/>
                <w:b/>
                <w:bCs/>
                <w:highlight w:val="yellow"/>
                <w:lang w:val="en-GB"/>
              </w:rPr>
              <w:t xml:space="preserv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w:t>
            </w:r>
            <w:proofErr w:type="spellStart"/>
            <w:r>
              <w:rPr>
                <w:color w:val="C00000"/>
              </w:rPr>
              <w:t>QoE</w:t>
            </w:r>
            <w:proofErr w:type="spellEnd"/>
            <w:r>
              <w:rPr>
                <w:color w:val="C00000"/>
              </w:rPr>
              <w:t xml:space="preserv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w:t>
            </w:r>
            <w:proofErr w:type="spellStart"/>
            <w:r w:rsidRPr="00980F15">
              <w:rPr>
                <w:color w:val="C00000"/>
              </w:rPr>
              <w:t>QoE</w:t>
            </w:r>
            <w:proofErr w:type="spellEnd"/>
            <w:r w:rsidRPr="00980F15">
              <w:rPr>
                <w:color w:val="C00000"/>
              </w:rPr>
              <w:t xml:space="preserve"> reports when UE AS memory becomes full</w:t>
            </w:r>
            <w:r>
              <w:rPr>
                <w:color w:val="C00000"/>
              </w:rPr>
              <w:t xml:space="preserve">. </w:t>
            </w:r>
            <w:proofErr w:type="gramStart"/>
            <w:r>
              <w:rPr>
                <w:color w:val="C00000"/>
              </w:rPr>
              <w:t>So</w:t>
            </w:r>
            <w:proofErr w:type="gramEnd"/>
            <w:r>
              <w:rPr>
                <w:color w:val="C00000"/>
              </w:rPr>
              <w:t xml:space="preserve"> I assumed that storing </w:t>
            </w:r>
            <w:proofErr w:type="spellStart"/>
            <w:r>
              <w:rPr>
                <w:color w:val="C00000"/>
              </w:rPr>
              <w:t>QoE</w:t>
            </w:r>
            <w:proofErr w:type="spellEnd"/>
            <w:r>
              <w:rPr>
                <w:color w:val="C00000"/>
              </w:rPr>
              <w:t xml:space="preserv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w:t>
            </w:r>
            <w:proofErr w:type="spellStart"/>
            <w:r w:rsidRPr="009B41A0">
              <w:t>QoE</w:t>
            </w:r>
            <w:proofErr w:type="spellEnd"/>
            <w:r w:rsidRPr="009B41A0">
              <w:t xml:space="preserve"> reports generated in RRC IDLE/INACTIVE state, RAN2 should </w:t>
            </w:r>
            <w:r w:rsidRPr="009B41A0">
              <w:lastRenderedPageBreak/>
              <w:t xml:space="preserve">discuss at least the minimal memory size requirement. </w:t>
            </w:r>
            <w:r w:rsidRPr="00980F15">
              <w:rPr>
                <w:highlight w:val="cyan"/>
              </w:rPr>
              <w:t xml:space="preserve">FFS if AS layer is responsible for storing the </w:t>
            </w:r>
            <w:proofErr w:type="spellStart"/>
            <w:r w:rsidRPr="00980F15">
              <w:rPr>
                <w:highlight w:val="cyan"/>
              </w:rPr>
              <w:t>QoE</w:t>
            </w:r>
            <w:proofErr w:type="spellEnd"/>
            <w:r w:rsidRPr="00980F15">
              <w:rPr>
                <w:highlight w:val="cyan"/>
              </w:rPr>
              <w:t xml:space="preserv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lastRenderedPageBreak/>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 xml:space="preserve">For Lenovo’s comment, even </w:t>
            </w:r>
            <w:proofErr w:type="spellStart"/>
            <w:r>
              <w:t>thought</w:t>
            </w:r>
            <w:proofErr w:type="spellEnd"/>
            <w:r>
              <w:t xml:space="preserve"> we also think it makes sense to buffer in application layer if AS layer is full, but actually, it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 xml:space="preserve">Alt 1: The AS layer should discard the </w:t>
            </w:r>
            <w:proofErr w:type="spellStart"/>
            <w:r w:rsidRPr="0061113B">
              <w:rPr>
                <w:i/>
                <w:iCs/>
                <w:sz w:val="18"/>
                <w:szCs w:val="20"/>
                <w:highlight w:val="yellow"/>
              </w:rPr>
              <w:t>QoE</w:t>
            </w:r>
            <w:proofErr w:type="spellEnd"/>
            <w:r w:rsidRPr="0061113B">
              <w:rPr>
                <w:i/>
                <w:iCs/>
                <w:sz w:val="18"/>
                <w:szCs w:val="20"/>
                <w:highlight w:val="yellow"/>
              </w:rPr>
              <w:t xml:space="preserv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 xml:space="preserve">Alt 2: The </w:t>
            </w:r>
            <w:proofErr w:type="spellStart"/>
            <w:r w:rsidRPr="0061113B">
              <w:rPr>
                <w:i/>
                <w:iCs/>
                <w:sz w:val="18"/>
                <w:szCs w:val="20"/>
                <w:highlight w:val="yellow"/>
              </w:rPr>
              <w:t>QoE</w:t>
            </w:r>
            <w:proofErr w:type="spellEnd"/>
            <w:r w:rsidRPr="0061113B">
              <w:rPr>
                <w:i/>
                <w:iCs/>
                <w:sz w:val="18"/>
                <w:szCs w:val="20"/>
                <w:highlight w:val="yellow"/>
              </w:rPr>
              <w:t xml:space="preserv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 xml:space="preserve">8: If the AS layer buffer is full, RAN2 thinks AS layer should discard the </w:t>
            </w:r>
            <w:proofErr w:type="spellStart"/>
            <w:r w:rsidRPr="0061113B">
              <w:rPr>
                <w:sz w:val="18"/>
                <w:szCs w:val="22"/>
                <w:highlight w:val="yellow"/>
              </w:rPr>
              <w:t>QoE</w:t>
            </w:r>
            <w:proofErr w:type="spellEnd"/>
            <w:r w:rsidRPr="0061113B">
              <w:rPr>
                <w:sz w:val="18"/>
                <w:szCs w:val="22"/>
                <w:highlight w:val="yellow"/>
              </w:rPr>
              <w:t xml:space="preserve"> data. Can revisit this if SA5 LS reply indicates something that would create issues with this.</w:t>
            </w:r>
          </w:p>
          <w:p w14:paraId="5B0DA9E6" w14:textId="77777777" w:rsidR="0061113B" w:rsidRDefault="0061113B" w:rsidP="00743AFF">
            <w:pPr>
              <w:spacing w:after="0"/>
            </w:pPr>
          </w:p>
          <w:p w14:paraId="6A5A67F7" w14:textId="79747962" w:rsidR="00163921" w:rsidRDefault="00163921" w:rsidP="00743AFF">
            <w:pPr>
              <w:spacing w:after="0"/>
            </w:pPr>
            <w:r w:rsidRPr="00163921">
              <w:rPr>
                <w:color w:val="C00000"/>
              </w:rPr>
              <w:t>[Lenovo3] Thanks for the clarification.</w:t>
            </w:r>
            <w:r>
              <w:rPr>
                <w:color w:val="C00000"/>
              </w:rPr>
              <w:t xml:space="preserve"> We were missing a clear agreement saying that “</w:t>
            </w:r>
            <w:proofErr w:type="spellStart"/>
            <w:r w:rsidRPr="008F02B8">
              <w:rPr>
                <w:color w:val="C00000"/>
                <w:u w:val="single"/>
              </w:rPr>
              <w:t>QoE</w:t>
            </w:r>
            <w:proofErr w:type="spellEnd"/>
            <w:r w:rsidRPr="008F02B8">
              <w:rPr>
                <w:color w:val="C00000"/>
                <w:u w:val="single"/>
              </w:rPr>
              <w:t xml:space="preserve"> reports are only stored in AS layer</w:t>
            </w:r>
            <w:r w:rsidR="008F02B8">
              <w:rPr>
                <w:color w:val="C00000"/>
                <w:u w:val="single"/>
              </w:rPr>
              <w:t>”</w:t>
            </w:r>
            <w:r>
              <w:rPr>
                <w:color w:val="C00000"/>
              </w:rPr>
              <w:t>. However, if companies think that application layer has been implicitly excluded by above agreement then that’s fine with us.</w:t>
            </w:r>
          </w:p>
        </w:tc>
      </w:tr>
      <w:tr w:rsidR="00817530" w14:paraId="20906A77" w14:textId="77777777">
        <w:tc>
          <w:tcPr>
            <w:tcW w:w="2122" w:type="dxa"/>
          </w:tcPr>
          <w:p w14:paraId="1D4608CD" w14:textId="1267663E" w:rsidR="00817530" w:rsidRDefault="00817530" w:rsidP="00743AFF">
            <w:pPr>
              <w:spacing w:after="0"/>
              <w:rPr>
                <w:lang w:eastAsia="zh-CN"/>
              </w:rPr>
            </w:pPr>
            <w:r>
              <w:rPr>
                <w:rFonts w:hint="eastAsia"/>
                <w:lang w:eastAsia="zh-CN"/>
              </w:rPr>
              <w:t>CATT</w:t>
            </w:r>
          </w:p>
        </w:tc>
        <w:tc>
          <w:tcPr>
            <w:tcW w:w="992" w:type="dxa"/>
          </w:tcPr>
          <w:p w14:paraId="22CC54C6" w14:textId="23CA264D" w:rsidR="00817530" w:rsidRDefault="00817530" w:rsidP="00743AFF">
            <w:pPr>
              <w:spacing w:after="0"/>
              <w:rPr>
                <w:lang w:eastAsia="zh-CN"/>
              </w:rPr>
            </w:pPr>
            <w:r>
              <w:rPr>
                <w:lang w:eastAsia="zh-CN"/>
              </w:rPr>
              <w:t>Yes</w:t>
            </w:r>
          </w:p>
        </w:tc>
        <w:tc>
          <w:tcPr>
            <w:tcW w:w="6236" w:type="dxa"/>
          </w:tcPr>
          <w:p w14:paraId="13DD0188" w14:textId="6E663E28" w:rsidR="00817530" w:rsidRDefault="00817530" w:rsidP="00743AFF">
            <w:pPr>
              <w:spacing w:after="0"/>
              <w:rPr>
                <w:lang w:eastAsia="zh-CN"/>
              </w:rPr>
            </w:pPr>
            <w:r>
              <w:t>Ag</w:t>
            </w:r>
            <w:r>
              <w:rPr>
                <w:rFonts w:hint="eastAsia"/>
                <w:lang w:eastAsia="zh-CN"/>
              </w:rPr>
              <w:t>ree with QC</w:t>
            </w:r>
          </w:p>
        </w:tc>
      </w:tr>
      <w:tr w:rsidR="0042462A" w14:paraId="0D26F0C3" w14:textId="77777777">
        <w:tc>
          <w:tcPr>
            <w:tcW w:w="2122" w:type="dxa"/>
          </w:tcPr>
          <w:p w14:paraId="6A6B42B7" w14:textId="0201ADD7" w:rsidR="0042462A" w:rsidRDefault="0042462A" w:rsidP="00743AFF">
            <w:pPr>
              <w:spacing w:after="0"/>
              <w:rPr>
                <w:lang w:eastAsia="zh-CN"/>
              </w:rPr>
            </w:pPr>
            <w:r>
              <w:rPr>
                <w:lang w:eastAsia="zh-CN"/>
              </w:rPr>
              <w:t>Apple</w:t>
            </w:r>
          </w:p>
        </w:tc>
        <w:tc>
          <w:tcPr>
            <w:tcW w:w="992" w:type="dxa"/>
          </w:tcPr>
          <w:p w14:paraId="2FEB5ED1" w14:textId="61C784DC" w:rsidR="0042462A" w:rsidRDefault="0042462A" w:rsidP="00743AFF">
            <w:pPr>
              <w:spacing w:after="0"/>
              <w:rPr>
                <w:lang w:eastAsia="zh-CN"/>
              </w:rPr>
            </w:pPr>
            <w:r>
              <w:rPr>
                <w:lang w:eastAsia="zh-CN"/>
              </w:rPr>
              <w:t>Yes</w:t>
            </w:r>
          </w:p>
        </w:tc>
        <w:tc>
          <w:tcPr>
            <w:tcW w:w="6236" w:type="dxa"/>
          </w:tcPr>
          <w:p w14:paraId="73A146D3" w14:textId="00C35D2B" w:rsidR="0042462A" w:rsidRDefault="0042462A" w:rsidP="00743AFF">
            <w:pPr>
              <w:spacing w:after="0"/>
            </w:pPr>
            <w:r>
              <w:t>We should honor the agreement cited by HW/QC.</w:t>
            </w:r>
          </w:p>
        </w:tc>
      </w:tr>
      <w:tr w:rsidR="005D3A17" w14:paraId="15F68B1C" w14:textId="77777777">
        <w:tc>
          <w:tcPr>
            <w:tcW w:w="2122" w:type="dxa"/>
          </w:tcPr>
          <w:p w14:paraId="4EA975C5" w14:textId="2A9D6065" w:rsidR="005D3A17" w:rsidRDefault="005D3A17" w:rsidP="005D3A17">
            <w:pPr>
              <w:spacing w:after="0"/>
              <w:rPr>
                <w:lang w:eastAsia="zh-CN"/>
              </w:rPr>
            </w:pPr>
            <w:r>
              <w:rPr>
                <w:lang w:eastAsia="zh-CN"/>
              </w:rPr>
              <w:t>Nokia</w:t>
            </w:r>
          </w:p>
        </w:tc>
        <w:tc>
          <w:tcPr>
            <w:tcW w:w="992" w:type="dxa"/>
          </w:tcPr>
          <w:p w14:paraId="5617F8AE" w14:textId="7287BF3B" w:rsidR="005D3A17" w:rsidRDefault="005D3A17" w:rsidP="005D3A17">
            <w:pPr>
              <w:spacing w:after="0"/>
              <w:rPr>
                <w:lang w:eastAsia="zh-CN"/>
              </w:rPr>
            </w:pPr>
            <w:r>
              <w:rPr>
                <w:lang w:eastAsia="zh-CN"/>
              </w:rPr>
              <w:t>Yes</w:t>
            </w:r>
          </w:p>
        </w:tc>
        <w:tc>
          <w:tcPr>
            <w:tcW w:w="6236" w:type="dxa"/>
          </w:tcPr>
          <w:p w14:paraId="70AC1D8D" w14:textId="5CC031A5" w:rsidR="005D3A17" w:rsidRDefault="005D3A17" w:rsidP="005D3A17">
            <w:pPr>
              <w:spacing w:after="0"/>
            </w:pPr>
            <w:r>
              <w:t xml:space="preserve">Agree with </w:t>
            </w:r>
            <w:r>
              <w:rPr>
                <w:rFonts w:hint="eastAsia"/>
                <w:lang w:eastAsia="zh-CN"/>
              </w:rPr>
              <w:t>H</w:t>
            </w:r>
            <w:r>
              <w:t xml:space="preserve">uawei and QC. If AS layer buffer is full, AS layer should discard the </w:t>
            </w:r>
            <w:proofErr w:type="spellStart"/>
            <w:r>
              <w:t>QoE</w:t>
            </w:r>
            <w:proofErr w:type="spellEnd"/>
            <w:r>
              <w:t xml:space="preserve"> data as agreed by RAN2.</w:t>
            </w:r>
          </w:p>
        </w:tc>
      </w:tr>
    </w:tbl>
    <w:p w14:paraId="37FA066B" w14:textId="0A8CDA02" w:rsidR="00B87606" w:rsidRDefault="00B87606">
      <w:pPr>
        <w:spacing w:after="0"/>
        <w:rPr>
          <w:ins w:id="60" w:author="Huawei (Dawid)" w:date="2023-04-25T10:37:00Z"/>
          <w:b/>
        </w:rPr>
      </w:pPr>
    </w:p>
    <w:tbl>
      <w:tblPr>
        <w:tblStyle w:val="TableGrid"/>
        <w:tblW w:w="0" w:type="auto"/>
        <w:tblLook w:val="04A0" w:firstRow="1" w:lastRow="0" w:firstColumn="1" w:lastColumn="0" w:noHBand="0" w:noVBand="1"/>
      </w:tblPr>
      <w:tblGrid>
        <w:gridCol w:w="9350"/>
      </w:tblGrid>
      <w:tr w:rsidR="00DC673B" w14:paraId="426AE09F" w14:textId="77777777" w:rsidTr="008E268A">
        <w:trPr>
          <w:ins w:id="61" w:author="Huawei (Dawid)" w:date="2023-04-25T10:37:00Z"/>
        </w:trPr>
        <w:tc>
          <w:tcPr>
            <w:tcW w:w="9350" w:type="dxa"/>
          </w:tcPr>
          <w:p w14:paraId="30C75009" w14:textId="77777777" w:rsidR="00DC673B" w:rsidRDefault="00DC673B" w:rsidP="008E268A">
            <w:pPr>
              <w:spacing w:after="0"/>
              <w:rPr>
                <w:ins w:id="62" w:author="Huawei (Dawid)" w:date="2023-04-25T10:37:00Z"/>
                <w:b/>
              </w:rPr>
            </w:pPr>
            <w:ins w:id="63" w:author="Huawei (Dawid)" w:date="2023-04-25T10:37:00Z">
              <w:r>
                <w:rPr>
                  <w:b/>
                </w:rPr>
                <w:t>Summary Q4:</w:t>
              </w:r>
            </w:ins>
          </w:p>
          <w:p w14:paraId="69564521" w14:textId="77777777" w:rsidR="00DC673B" w:rsidRDefault="00DC673B" w:rsidP="008E268A">
            <w:pPr>
              <w:spacing w:after="0"/>
              <w:rPr>
                <w:ins w:id="64" w:author="Huawei (Dawid)" w:date="2023-04-25T10:37:00Z"/>
              </w:rPr>
            </w:pPr>
            <w:ins w:id="65" w:author="Huawei (Dawid)" w:date="2023-04-25T10:37:00Z">
              <w:r>
                <w:t xml:space="preserve">All but one companies agree that </w:t>
              </w:r>
              <w:r w:rsidRPr="006A76E5">
                <w:t xml:space="preserve">as a default behavior, when the UE’s buffer for storing </w:t>
              </w:r>
              <w:proofErr w:type="spellStart"/>
              <w:r w:rsidRPr="006A76E5">
                <w:t>QoE</w:t>
              </w:r>
              <w:proofErr w:type="spellEnd"/>
              <w:r w:rsidRPr="006A76E5">
                <w:t xml:space="preserve"> reports is full and a new report arrives, the UE should discard older report(s) to make room for the new one</w:t>
              </w:r>
              <w:r>
                <w:t>. However, after further clarifications, it seems the company with a different view can accept this proposal as well.</w:t>
              </w:r>
            </w:ins>
          </w:p>
          <w:p w14:paraId="2DA6F75A" w14:textId="77777777" w:rsidR="00DC673B" w:rsidRDefault="00DC673B" w:rsidP="008E268A">
            <w:pPr>
              <w:spacing w:after="0"/>
              <w:rPr>
                <w:ins w:id="66" w:author="Huawei (Dawid)" w:date="2023-04-25T10:37:00Z"/>
                <w:b/>
              </w:rPr>
            </w:pPr>
          </w:p>
          <w:p w14:paraId="796C14E7" w14:textId="77777777" w:rsidR="00DC673B" w:rsidRDefault="00DC673B" w:rsidP="008E268A">
            <w:pPr>
              <w:spacing w:after="0"/>
              <w:rPr>
                <w:ins w:id="67" w:author="Huawei (Dawid)" w:date="2023-04-25T10:37:00Z"/>
                <w:b/>
              </w:rPr>
            </w:pPr>
            <w:ins w:id="68" w:author="Huawei (Dawid)" w:date="2023-04-25T10:37:00Z">
              <w:r>
                <w:rPr>
                  <w:b/>
                </w:rPr>
                <w:t xml:space="preserve">Proposal 4: As a default behavior, when the UE’s buffer for storing </w:t>
              </w:r>
              <w:proofErr w:type="spellStart"/>
              <w:r>
                <w:rPr>
                  <w:b/>
                </w:rPr>
                <w:t>QoE</w:t>
              </w:r>
              <w:proofErr w:type="spellEnd"/>
              <w:r>
                <w:rPr>
                  <w:b/>
                </w:rPr>
                <w:t xml:space="preserve"> reports is full and a new report arrives, the UE should discard older report(s) to make room for the new one.</w:t>
              </w:r>
            </w:ins>
          </w:p>
        </w:tc>
      </w:tr>
    </w:tbl>
    <w:p w14:paraId="589426F6" w14:textId="46A799F6" w:rsidR="00DC673B" w:rsidRDefault="00DC673B">
      <w:pPr>
        <w:spacing w:after="0"/>
        <w:rPr>
          <w:ins w:id="69" w:author="Huawei (Dawid)" w:date="2023-04-25T10:37:00Z"/>
          <w:b/>
        </w:rPr>
      </w:pPr>
    </w:p>
    <w:p w14:paraId="26CA501B" w14:textId="77777777" w:rsidR="00DC673B" w:rsidRDefault="00DC673B">
      <w:pPr>
        <w:spacing w:after="0"/>
        <w:rPr>
          <w:b/>
        </w:rPr>
      </w:pPr>
    </w:p>
    <w:p w14:paraId="0DD519B4" w14:textId="77777777" w:rsidR="00B87606" w:rsidRDefault="00387E7A">
      <w:pPr>
        <w:spacing w:after="0"/>
        <w:rPr>
          <w:b/>
          <w:lang w:eastAsia="zh-CN"/>
        </w:rPr>
      </w:pPr>
      <w:r>
        <w:rPr>
          <w:b/>
        </w:rPr>
        <w:t xml:space="preserve">Question 5: Do companies agree that providing selection policies from consumers to the UE would be beneficial, e.g. for the UE to decide which reports to discard in case the UE’s </w:t>
      </w:r>
      <w:proofErr w:type="spellStart"/>
      <w:r>
        <w:rPr>
          <w:b/>
        </w:rPr>
        <w:t>QoE</w:t>
      </w:r>
      <w:proofErr w:type="spellEnd"/>
      <w:r>
        <w:rPr>
          <w:b/>
        </w:rPr>
        <w:t xml:space="preserve"> buffer becomes full.</w:t>
      </w:r>
    </w:p>
    <w:p w14:paraId="4347D845"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RAN3 has agreed to use assistant information, e.g.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Huawei, HiSilicon</w:t>
            </w:r>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 xml:space="preserve">Since this information will be anyway available at the </w:t>
            </w:r>
            <w:proofErr w:type="spellStart"/>
            <w:r>
              <w:rPr>
                <w:lang w:eastAsia="zh-CN"/>
              </w:rPr>
              <w:t>gNB</w:t>
            </w:r>
            <w:proofErr w:type="spellEnd"/>
            <w:r>
              <w:rPr>
                <w:lang w:eastAsia="zh-CN"/>
              </w:rPr>
              <w:t xml:space="preserve">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DengXian" w:hAnsi="Arial" w:cs="Arial"/>
                <w:i/>
                <w:color w:val="000000"/>
                <w:lang w:val="en-GB"/>
              </w:rPr>
              <w:lastRenderedPageBreak/>
              <w:t>From RAN3 perspective, there is no need to send assistance information to UE</w:t>
            </w:r>
          </w:p>
        </w:tc>
      </w:tr>
      <w:tr w:rsidR="00817530" w14:paraId="4B564C19" w14:textId="77777777">
        <w:tc>
          <w:tcPr>
            <w:tcW w:w="2122" w:type="dxa"/>
          </w:tcPr>
          <w:p w14:paraId="477340F8" w14:textId="582D83E4" w:rsidR="00817530" w:rsidRDefault="00817530" w:rsidP="00743AFF">
            <w:pPr>
              <w:spacing w:after="0"/>
              <w:rPr>
                <w:lang w:eastAsia="zh-CN"/>
              </w:rPr>
            </w:pPr>
            <w:r>
              <w:rPr>
                <w:rFonts w:hint="eastAsia"/>
                <w:lang w:eastAsia="zh-CN"/>
              </w:rPr>
              <w:lastRenderedPageBreak/>
              <w:t>CATT</w:t>
            </w:r>
          </w:p>
        </w:tc>
        <w:tc>
          <w:tcPr>
            <w:tcW w:w="992" w:type="dxa"/>
          </w:tcPr>
          <w:p w14:paraId="2B903686" w14:textId="6529948C" w:rsidR="00817530" w:rsidRDefault="00817530" w:rsidP="00743AFF">
            <w:pPr>
              <w:spacing w:after="0"/>
              <w:rPr>
                <w:lang w:eastAsia="zh-CN"/>
              </w:rPr>
            </w:pPr>
            <w:r>
              <w:rPr>
                <w:rFonts w:hint="eastAsia"/>
                <w:lang w:eastAsia="zh-CN"/>
              </w:rPr>
              <w:t>Yes</w:t>
            </w:r>
          </w:p>
        </w:tc>
        <w:tc>
          <w:tcPr>
            <w:tcW w:w="6236" w:type="dxa"/>
          </w:tcPr>
          <w:p w14:paraId="568870A5" w14:textId="1C5A3E69" w:rsidR="00817530" w:rsidRDefault="00817530" w:rsidP="00743AFF">
            <w:pPr>
              <w:spacing w:after="0"/>
              <w:rPr>
                <w:lang w:eastAsia="zh-CN"/>
              </w:rPr>
            </w:pPr>
            <w:r>
              <w:rPr>
                <w:rFonts w:hint="eastAsia"/>
                <w:lang w:eastAsia="zh-CN"/>
              </w:rPr>
              <w:t xml:space="preserve">Although R3 has agreed there is no need to send assistance information to UE, R2 can give the feedback if we want the </w:t>
            </w:r>
            <w:proofErr w:type="spellStart"/>
            <w:r>
              <w:rPr>
                <w:rFonts w:hint="eastAsia"/>
                <w:lang w:eastAsia="zh-CN"/>
              </w:rPr>
              <w:t>gNB</w:t>
            </w:r>
            <w:proofErr w:type="spellEnd"/>
            <w:r>
              <w:rPr>
                <w:rFonts w:hint="eastAsia"/>
                <w:lang w:eastAsia="zh-CN"/>
              </w:rPr>
              <w:t xml:space="preserve"> to send the assistant </w:t>
            </w:r>
            <w:r>
              <w:rPr>
                <w:lang w:eastAsia="zh-CN"/>
              </w:rPr>
              <w:t>information</w:t>
            </w:r>
            <w:r>
              <w:rPr>
                <w:rFonts w:hint="eastAsia"/>
                <w:lang w:eastAsia="zh-CN"/>
              </w:rPr>
              <w:t xml:space="preserve"> to UE. </w:t>
            </w:r>
            <w:r>
              <w:rPr>
                <w:lang w:eastAsia="zh-CN"/>
              </w:rPr>
              <w:t>W</w:t>
            </w:r>
            <w:r>
              <w:rPr>
                <w:rFonts w:hint="eastAsia"/>
                <w:lang w:eastAsia="zh-CN"/>
              </w:rPr>
              <w:t>e think the assistance information is beneficial to UE.</w:t>
            </w:r>
          </w:p>
        </w:tc>
      </w:tr>
      <w:tr w:rsidR="0042462A" w14:paraId="4F07DBF4" w14:textId="77777777">
        <w:tc>
          <w:tcPr>
            <w:tcW w:w="2122" w:type="dxa"/>
          </w:tcPr>
          <w:p w14:paraId="1000C826" w14:textId="6FC6DC33" w:rsidR="0042462A" w:rsidRDefault="0042462A" w:rsidP="00743AFF">
            <w:pPr>
              <w:spacing w:after="0"/>
              <w:rPr>
                <w:lang w:eastAsia="zh-CN"/>
              </w:rPr>
            </w:pPr>
            <w:r>
              <w:rPr>
                <w:lang w:eastAsia="zh-CN"/>
              </w:rPr>
              <w:t>Apple</w:t>
            </w:r>
          </w:p>
        </w:tc>
        <w:tc>
          <w:tcPr>
            <w:tcW w:w="992" w:type="dxa"/>
          </w:tcPr>
          <w:p w14:paraId="090B1D5B" w14:textId="11640F14" w:rsidR="0042462A" w:rsidRDefault="0042462A" w:rsidP="00743AFF">
            <w:pPr>
              <w:spacing w:after="0"/>
              <w:rPr>
                <w:lang w:eastAsia="zh-CN"/>
              </w:rPr>
            </w:pPr>
            <w:r>
              <w:rPr>
                <w:lang w:eastAsia="zh-CN"/>
              </w:rPr>
              <w:t>Yes</w:t>
            </w:r>
          </w:p>
        </w:tc>
        <w:tc>
          <w:tcPr>
            <w:tcW w:w="6236" w:type="dxa"/>
          </w:tcPr>
          <w:p w14:paraId="0A71E917" w14:textId="28DE0F9A" w:rsidR="0042462A" w:rsidRDefault="0042462A" w:rsidP="00743AFF">
            <w:pPr>
              <w:spacing w:after="0"/>
              <w:rPr>
                <w:lang w:eastAsia="zh-CN"/>
              </w:rPr>
            </w:pPr>
            <w:r>
              <w:rPr>
                <w:lang w:eastAsia="zh-CN"/>
              </w:rPr>
              <w:t xml:space="preserve">In the past we do not think the priority level per </w:t>
            </w:r>
            <w:proofErr w:type="spellStart"/>
            <w:r>
              <w:rPr>
                <w:lang w:eastAsia="zh-CN"/>
              </w:rPr>
              <w:t>QoE</w:t>
            </w:r>
            <w:proofErr w:type="spellEnd"/>
            <w:r>
              <w:rPr>
                <w:lang w:eastAsia="zh-CN"/>
              </w:rPr>
              <w:t xml:space="preserve"> configuration is useful. But now for RRC-IDLE/INACTIVE cases, indeed it is beneficial if the UE can have some guidelines (i.e. priority level) to decide which buffered </w:t>
            </w:r>
            <w:proofErr w:type="spellStart"/>
            <w:r>
              <w:rPr>
                <w:lang w:eastAsia="zh-CN"/>
              </w:rPr>
              <w:t>QoE</w:t>
            </w:r>
            <w:proofErr w:type="spellEnd"/>
            <w:r>
              <w:rPr>
                <w:lang w:eastAsia="zh-CN"/>
              </w:rPr>
              <w:t xml:space="preserve"> measurement should be discarded when the buffer is full.</w:t>
            </w:r>
          </w:p>
        </w:tc>
      </w:tr>
      <w:tr w:rsidR="00DC5562" w14:paraId="4F33A390" w14:textId="77777777">
        <w:tc>
          <w:tcPr>
            <w:tcW w:w="2122" w:type="dxa"/>
          </w:tcPr>
          <w:p w14:paraId="4BBCA907" w14:textId="0B92838E" w:rsidR="00DC5562" w:rsidRDefault="00DC5562" w:rsidP="00DC5562">
            <w:pPr>
              <w:spacing w:after="0"/>
              <w:rPr>
                <w:lang w:eastAsia="zh-CN"/>
              </w:rPr>
            </w:pPr>
            <w:r>
              <w:rPr>
                <w:lang w:eastAsia="zh-CN"/>
              </w:rPr>
              <w:t>Nokia</w:t>
            </w:r>
          </w:p>
        </w:tc>
        <w:tc>
          <w:tcPr>
            <w:tcW w:w="992" w:type="dxa"/>
          </w:tcPr>
          <w:p w14:paraId="1FAD5CB1" w14:textId="0ECDA240" w:rsidR="00DC5562" w:rsidRDefault="00DC5562" w:rsidP="00DC5562">
            <w:pPr>
              <w:spacing w:after="0"/>
              <w:rPr>
                <w:lang w:eastAsia="zh-CN"/>
              </w:rPr>
            </w:pPr>
            <w:r>
              <w:rPr>
                <w:lang w:eastAsia="zh-CN"/>
              </w:rPr>
              <w:t>Yes</w:t>
            </w:r>
          </w:p>
        </w:tc>
        <w:tc>
          <w:tcPr>
            <w:tcW w:w="6236" w:type="dxa"/>
          </w:tcPr>
          <w:p w14:paraId="58C9C266" w14:textId="77777777" w:rsidR="00DC5562" w:rsidRDefault="00DC5562" w:rsidP="00DC5562">
            <w:pPr>
              <w:spacing w:after="0"/>
              <w:rPr>
                <w:lang w:eastAsia="zh-CN"/>
              </w:rPr>
            </w:pPr>
          </w:p>
        </w:tc>
      </w:tr>
    </w:tbl>
    <w:p w14:paraId="324E30C8" w14:textId="58DE8D17" w:rsidR="00B87606" w:rsidRDefault="00B87606">
      <w:pPr>
        <w:spacing w:after="0"/>
        <w:rPr>
          <w:ins w:id="70" w:author="Huawei (Dawid)" w:date="2023-04-25T10:37:00Z"/>
          <w:b/>
        </w:rPr>
      </w:pPr>
    </w:p>
    <w:tbl>
      <w:tblPr>
        <w:tblStyle w:val="TableGrid"/>
        <w:tblW w:w="0" w:type="auto"/>
        <w:tblLook w:val="04A0" w:firstRow="1" w:lastRow="0" w:firstColumn="1" w:lastColumn="0" w:noHBand="0" w:noVBand="1"/>
      </w:tblPr>
      <w:tblGrid>
        <w:gridCol w:w="9350"/>
      </w:tblGrid>
      <w:tr w:rsidR="00DC673B" w14:paraId="2EA99ECA" w14:textId="77777777" w:rsidTr="008E268A">
        <w:trPr>
          <w:ins w:id="71" w:author="Huawei (Dawid)" w:date="2023-04-25T10:37:00Z"/>
        </w:trPr>
        <w:tc>
          <w:tcPr>
            <w:tcW w:w="9350" w:type="dxa"/>
          </w:tcPr>
          <w:p w14:paraId="08DBA4AE" w14:textId="77777777" w:rsidR="00DC673B" w:rsidRDefault="00DC673B" w:rsidP="008E268A">
            <w:pPr>
              <w:spacing w:after="0"/>
              <w:rPr>
                <w:ins w:id="72" w:author="Huawei (Dawid)" w:date="2023-04-25T10:37:00Z"/>
                <w:b/>
              </w:rPr>
            </w:pPr>
            <w:ins w:id="73" w:author="Huawei (Dawid)" w:date="2023-04-25T10:37:00Z">
              <w:r>
                <w:rPr>
                  <w:b/>
                </w:rPr>
                <w:t>Summary Q5:</w:t>
              </w:r>
            </w:ins>
          </w:p>
          <w:p w14:paraId="6D4965C6" w14:textId="77777777" w:rsidR="00DC673B" w:rsidRDefault="00DC673B" w:rsidP="008E268A">
            <w:pPr>
              <w:spacing w:after="0"/>
              <w:rPr>
                <w:ins w:id="74" w:author="Huawei (Dawid)" w:date="2023-04-25T10:37:00Z"/>
              </w:rPr>
            </w:pPr>
            <w:ins w:id="75" w:author="Huawei (Dawid)" w:date="2023-04-25T10:37:00Z">
              <w:r>
                <w:t xml:space="preserve">All but one companies </w:t>
              </w:r>
              <w:r w:rsidRPr="00CB0194">
                <w:t xml:space="preserve">agree that providing selection policies from consumers to the UE would be beneficial, e.g. for the UE to decide which reports to discard in case the UE’s </w:t>
              </w:r>
              <w:proofErr w:type="spellStart"/>
              <w:r w:rsidRPr="00CB0194">
                <w:t>QoE</w:t>
              </w:r>
              <w:proofErr w:type="spellEnd"/>
              <w:r w:rsidRPr="00CB0194">
                <w:t xml:space="preserve"> buffer becomes full</w:t>
              </w:r>
              <w:r>
                <w:t>. However, it seems that the one disagreeing company would be willing to accept this based on the clarifications given in Q4 by other companies.</w:t>
              </w:r>
            </w:ins>
          </w:p>
          <w:p w14:paraId="33D25078" w14:textId="77777777" w:rsidR="00DC673B" w:rsidRDefault="00DC673B" w:rsidP="008E268A">
            <w:pPr>
              <w:spacing w:after="0"/>
              <w:rPr>
                <w:ins w:id="76" w:author="Huawei (Dawid)" w:date="2023-04-25T10:37:00Z"/>
              </w:rPr>
            </w:pPr>
          </w:p>
          <w:p w14:paraId="2665E908" w14:textId="77777777" w:rsidR="00DC673B" w:rsidRDefault="00DC673B" w:rsidP="008E268A">
            <w:pPr>
              <w:spacing w:after="0"/>
              <w:rPr>
                <w:ins w:id="77" w:author="Huawei (Dawid)" w:date="2023-04-25T10:37:00Z"/>
              </w:rPr>
            </w:pPr>
            <w:ins w:id="78" w:author="Huawei (Dawid)" w:date="2023-04-25T10:37:00Z">
              <w:r>
                <w:rPr>
                  <w:b/>
                </w:rPr>
                <w:t xml:space="preserve">Proposal 5: It should be possible to provide </w:t>
              </w:r>
              <w:proofErr w:type="spellStart"/>
              <w:r>
                <w:rPr>
                  <w:b/>
                </w:rPr>
                <w:t>QoE</w:t>
              </w:r>
              <w:proofErr w:type="spellEnd"/>
              <w:r>
                <w:rPr>
                  <w:b/>
                </w:rPr>
                <w:t xml:space="preserve"> selection policies to the UE, e.g. for the UE to decide which reports to discard in case the UE’s </w:t>
              </w:r>
              <w:proofErr w:type="spellStart"/>
              <w:r>
                <w:rPr>
                  <w:b/>
                </w:rPr>
                <w:t>QoE</w:t>
              </w:r>
              <w:proofErr w:type="spellEnd"/>
              <w:r>
                <w:rPr>
                  <w:b/>
                </w:rPr>
                <w:t xml:space="preserve"> buffer becomes full.</w:t>
              </w:r>
            </w:ins>
          </w:p>
        </w:tc>
      </w:tr>
    </w:tbl>
    <w:p w14:paraId="6CD788A4" w14:textId="23A1DAE4" w:rsidR="00DC673B" w:rsidRDefault="00DC673B">
      <w:pPr>
        <w:spacing w:after="0"/>
        <w:rPr>
          <w:ins w:id="79" w:author="Huawei (Dawid)" w:date="2023-04-25T10:37:00Z"/>
          <w:b/>
        </w:rPr>
      </w:pPr>
    </w:p>
    <w:p w14:paraId="1357121B" w14:textId="77777777" w:rsidR="00DC673B" w:rsidRDefault="00DC673B">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xml:space="preserve">) the minimum AS layer buffer size requirement; ii) in which layer to store the </w:t>
            </w:r>
            <w:proofErr w:type="spellStart"/>
            <w:r>
              <w:t>QoE</w:t>
            </w:r>
            <w:proofErr w:type="spellEnd"/>
            <w:r>
              <w:t xml:space="preserv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Huawei, HiSilicon</w:t>
            </w:r>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r w:rsidR="00817530" w14:paraId="23153603" w14:textId="77777777">
        <w:tc>
          <w:tcPr>
            <w:tcW w:w="2122" w:type="dxa"/>
          </w:tcPr>
          <w:p w14:paraId="57FDC154" w14:textId="21378C8F" w:rsidR="00817530" w:rsidRDefault="00817530" w:rsidP="00743AFF">
            <w:pPr>
              <w:spacing w:after="0"/>
              <w:rPr>
                <w:lang w:eastAsia="zh-CN"/>
              </w:rPr>
            </w:pPr>
            <w:r>
              <w:rPr>
                <w:rFonts w:hint="eastAsia"/>
                <w:lang w:eastAsia="zh-CN"/>
              </w:rPr>
              <w:t>CATT</w:t>
            </w:r>
          </w:p>
        </w:tc>
        <w:tc>
          <w:tcPr>
            <w:tcW w:w="992" w:type="dxa"/>
          </w:tcPr>
          <w:p w14:paraId="3CEE8975" w14:textId="06A44EA4" w:rsidR="00817530" w:rsidRDefault="00817530" w:rsidP="00743AFF">
            <w:pPr>
              <w:spacing w:after="0"/>
              <w:rPr>
                <w:lang w:eastAsia="zh-CN"/>
              </w:rPr>
            </w:pPr>
            <w:r>
              <w:rPr>
                <w:rFonts w:hint="eastAsia"/>
                <w:lang w:eastAsia="zh-CN"/>
              </w:rPr>
              <w:t>No for now</w:t>
            </w:r>
          </w:p>
        </w:tc>
        <w:tc>
          <w:tcPr>
            <w:tcW w:w="6236" w:type="dxa"/>
          </w:tcPr>
          <w:p w14:paraId="261C3475" w14:textId="77777777" w:rsidR="00817530" w:rsidRDefault="00817530" w:rsidP="00743AFF">
            <w:pPr>
              <w:spacing w:after="0"/>
            </w:pPr>
          </w:p>
        </w:tc>
      </w:tr>
      <w:tr w:rsidR="0042462A" w14:paraId="2B5471C1" w14:textId="77777777">
        <w:tc>
          <w:tcPr>
            <w:tcW w:w="2122" w:type="dxa"/>
          </w:tcPr>
          <w:p w14:paraId="08D219BA" w14:textId="12189EF9" w:rsidR="0042462A" w:rsidRDefault="0042462A" w:rsidP="00743AFF">
            <w:pPr>
              <w:spacing w:after="0"/>
              <w:rPr>
                <w:lang w:eastAsia="zh-CN"/>
              </w:rPr>
            </w:pPr>
            <w:r>
              <w:rPr>
                <w:lang w:eastAsia="zh-CN"/>
              </w:rPr>
              <w:t>Apple</w:t>
            </w:r>
          </w:p>
        </w:tc>
        <w:tc>
          <w:tcPr>
            <w:tcW w:w="992" w:type="dxa"/>
          </w:tcPr>
          <w:p w14:paraId="7F319D8D" w14:textId="7858FBF1" w:rsidR="0042462A" w:rsidRDefault="0042462A" w:rsidP="00743AFF">
            <w:pPr>
              <w:spacing w:after="0"/>
              <w:rPr>
                <w:lang w:eastAsia="zh-CN"/>
              </w:rPr>
            </w:pPr>
            <w:r>
              <w:rPr>
                <w:lang w:eastAsia="zh-CN"/>
              </w:rPr>
              <w:t>No Strong view</w:t>
            </w:r>
          </w:p>
        </w:tc>
        <w:tc>
          <w:tcPr>
            <w:tcW w:w="6236" w:type="dxa"/>
          </w:tcPr>
          <w:p w14:paraId="2D763823" w14:textId="77777777" w:rsidR="0042462A" w:rsidRDefault="0042462A" w:rsidP="00743AFF">
            <w:pPr>
              <w:spacing w:after="0"/>
            </w:pPr>
          </w:p>
        </w:tc>
      </w:tr>
      <w:tr w:rsidR="00B962CD" w14:paraId="3953CB51" w14:textId="77777777">
        <w:tc>
          <w:tcPr>
            <w:tcW w:w="2122" w:type="dxa"/>
          </w:tcPr>
          <w:p w14:paraId="4C183B1C" w14:textId="6731BF2F" w:rsidR="00B962CD" w:rsidRDefault="00B962CD" w:rsidP="00B962CD">
            <w:pPr>
              <w:spacing w:after="0"/>
              <w:rPr>
                <w:lang w:eastAsia="zh-CN"/>
              </w:rPr>
            </w:pPr>
            <w:r>
              <w:rPr>
                <w:lang w:eastAsia="zh-CN"/>
              </w:rPr>
              <w:t>Nokia</w:t>
            </w:r>
          </w:p>
        </w:tc>
        <w:tc>
          <w:tcPr>
            <w:tcW w:w="992" w:type="dxa"/>
          </w:tcPr>
          <w:p w14:paraId="58A06BE0" w14:textId="7A806D26" w:rsidR="00B962CD" w:rsidRDefault="00B962CD" w:rsidP="00B962CD">
            <w:pPr>
              <w:spacing w:after="0"/>
              <w:rPr>
                <w:lang w:eastAsia="zh-CN"/>
              </w:rPr>
            </w:pPr>
            <w:r>
              <w:rPr>
                <w:lang w:eastAsia="zh-CN"/>
              </w:rPr>
              <w:t>No for now</w:t>
            </w:r>
          </w:p>
        </w:tc>
        <w:tc>
          <w:tcPr>
            <w:tcW w:w="6236" w:type="dxa"/>
          </w:tcPr>
          <w:p w14:paraId="1D574DE3" w14:textId="77777777" w:rsidR="00B962CD" w:rsidRDefault="00B962CD" w:rsidP="00B962CD">
            <w:pPr>
              <w:spacing w:after="0"/>
            </w:pPr>
          </w:p>
        </w:tc>
      </w:tr>
    </w:tbl>
    <w:p w14:paraId="1BA989D3" w14:textId="71CD6C46" w:rsidR="00B87606" w:rsidRDefault="00B87606">
      <w:pPr>
        <w:spacing w:after="0"/>
        <w:rPr>
          <w:ins w:id="80" w:author="Huawei (Dawid)" w:date="2023-04-25T10:37:00Z"/>
          <w:b/>
        </w:rPr>
      </w:pPr>
    </w:p>
    <w:tbl>
      <w:tblPr>
        <w:tblStyle w:val="TableGrid"/>
        <w:tblW w:w="0" w:type="auto"/>
        <w:tblLook w:val="04A0" w:firstRow="1" w:lastRow="0" w:firstColumn="1" w:lastColumn="0" w:noHBand="0" w:noVBand="1"/>
      </w:tblPr>
      <w:tblGrid>
        <w:gridCol w:w="9350"/>
      </w:tblGrid>
      <w:tr w:rsidR="00DC673B" w14:paraId="7BF4925E" w14:textId="77777777" w:rsidTr="008E268A">
        <w:trPr>
          <w:ins w:id="81" w:author="Huawei (Dawid)" w:date="2023-04-25T10:37:00Z"/>
        </w:trPr>
        <w:tc>
          <w:tcPr>
            <w:tcW w:w="9350" w:type="dxa"/>
          </w:tcPr>
          <w:p w14:paraId="14E0E354" w14:textId="77777777" w:rsidR="00DC673B" w:rsidRDefault="00DC673B" w:rsidP="008E268A">
            <w:pPr>
              <w:spacing w:after="0"/>
              <w:rPr>
                <w:ins w:id="82" w:author="Huawei (Dawid)" w:date="2023-04-25T10:37:00Z"/>
                <w:b/>
              </w:rPr>
            </w:pPr>
            <w:ins w:id="83" w:author="Huawei (Dawid)" w:date="2023-04-25T10:37:00Z">
              <w:r>
                <w:rPr>
                  <w:b/>
                </w:rPr>
                <w:t>Summary Q6:</w:t>
              </w:r>
            </w:ins>
          </w:p>
          <w:p w14:paraId="127DB77B" w14:textId="77777777" w:rsidR="00DC673B" w:rsidRDefault="00DC673B" w:rsidP="008E268A">
            <w:pPr>
              <w:spacing w:after="0"/>
              <w:rPr>
                <w:ins w:id="84" w:author="Huawei (Dawid)" w:date="2023-04-25T10:37:00Z"/>
                <w:b/>
              </w:rPr>
            </w:pPr>
            <w:ins w:id="85" w:author="Huawei (Dawid)" w:date="2023-04-25T10:37:00Z">
              <w:r>
                <w:t xml:space="preserve">According to </w:t>
              </w:r>
              <w:proofErr w:type="gramStart"/>
              <w:r>
                <w:t>companies</w:t>
              </w:r>
              <w:proofErr w:type="gramEnd"/>
              <w:r>
                <w:t xml:space="preserve"> views, there is no need to send an LS to SA5 on selection policies for now, but it might be beneficial to do so in future meeting.</w:t>
              </w:r>
            </w:ins>
          </w:p>
        </w:tc>
      </w:tr>
    </w:tbl>
    <w:p w14:paraId="70BFA77F" w14:textId="77777777" w:rsidR="00DC673B" w:rsidRDefault="00DC673B">
      <w:pPr>
        <w:spacing w:after="0"/>
        <w:rPr>
          <w:b/>
        </w:rPr>
      </w:pPr>
    </w:p>
    <w:p w14:paraId="52191ACC" w14:textId="54B14E03" w:rsidR="00B87606" w:rsidRDefault="00387E7A">
      <w:pPr>
        <w:pStyle w:val="Heading2"/>
      </w:pPr>
      <w:r>
        <w:lastRenderedPageBreak/>
        <w:t xml:space="preserve">LS to SA5 on SA5 </w:t>
      </w:r>
      <w:proofErr w:type="spellStart"/>
      <w:r>
        <w:t>eQoE</w:t>
      </w:r>
      <w:proofErr w:type="spellEnd"/>
      <w:r>
        <w:t xml:space="preserve"> CRs for NR</w:t>
      </w:r>
    </w:p>
    <w:p w14:paraId="53B4576D" w14:textId="77777777" w:rsidR="00B87606" w:rsidRDefault="00387E7A">
      <w:pPr>
        <w:spacing w:after="0"/>
        <w:rPr>
          <w:lang w:val="en-GB"/>
        </w:rPr>
      </w:pPr>
      <w:r>
        <w:rPr>
          <w:lang w:val="en-GB"/>
        </w:rPr>
        <w:t xml:space="preserve">SA5 sent </w:t>
      </w:r>
      <w:proofErr w:type="gramStart"/>
      <w:r>
        <w:rPr>
          <w:lang w:val="en-GB"/>
        </w:rPr>
        <w:t>an</w:t>
      </w:r>
      <w:proofErr w:type="gramEnd"/>
      <w:r>
        <w:rPr>
          <w:lang w:val="en-GB"/>
        </w:rPr>
        <w:t xml:space="preserve"> LS to RAN2 in [6] informing about the agreement to include NR </w:t>
      </w:r>
      <w:proofErr w:type="spellStart"/>
      <w:r>
        <w:rPr>
          <w:lang w:val="en-GB"/>
        </w:rPr>
        <w:t>QoE</w:t>
      </w:r>
      <w:proofErr w:type="spellEnd"/>
      <w:r>
        <w:rPr>
          <w:lang w:val="en-GB"/>
        </w:rPr>
        <w:t xml:space="preserv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14:paraId="488AD12E" w14:textId="77777777" w:rsidR="00B87606" w:rsidRDefault="00387E7A">
      <w:pPr>
        <w:pStyle w:val="ListParagraph"/>
        <w:numPr>
          <w:ilvl w:val="0"/>
          <w:numId w:val="13"/>
        </w:numPr>
        <w:spacing w:after="0"/>
        <w:rPr>
          <w:lang w:val="en-GB"/>
        </w:rPr>
      </w:pPr>
      <w:r>
        <w:rPr>
          <w:lang w:val="en-GB"/>
        </w:rPr>
        <w:t>Whether the issues indicated in [8] are valid.</w:t>
      </w:r>
    </w:p>
    <w:p w14:paraId="1087B0B9" w14:textId="77777777" w:rsidR="00B87606" w:rsidRDefault="00387E7A">
      <w:pPr>
        <w:pStyle w:val="ListParagraph"/>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ListParagraph"/>
        <w:numPr>
          <w:ilvl w:val="0"/>
          <w:numId w:val="14"/>
        </w:numPr>
        <w:spacing w:after="0"/>
        <w:rPr>
          <w:b/>
        </w:rPr>
      </w:pPr>
      <w:r>
        <w:rPr>
          <w:b/>
        </w:rPr>
        <w:t>Figure 4.6.1.1-1:</w:t>
      </w:r>
    </w:p>
    <w:p w14:paraId="6E972458" w14:textId="77777777" w:rsidR="00B87606" w:rsidRDefault="00387E7A">
      <w:pPr>
        <w:pStyle w:val="ListParagraph"/>
        <w:numPr>
          <w:ilvl w:val="1"/>
          <w:numId w:val="14"/>
        </w:numPr>
        <w:spacing w:after="0"/>
        <w:rPr>
          <w:b/>
          <w:lang w:val="en-US"/>
        </w:rPr>
      </w:pPr>
      <w:r>
        <w:rPr>
          <w:b/>
          <w:lang w:val="en-US"/>
        </w:rPr>
        <w:t>Step 5: the parameters “</w:t>
      </w:r>
      <w:proofErr w:type="spellStart"/>
      <w:r>
        <w:rPr>
          <w:b/>
          <w:lang w:val="en-US"/>
        </w:rPr>
        <w:t>transmissionOfSessionStartStop</w:t>
      </w:r>
      <w:proofErr w:type="spellEnd"/>
      <w:r>
        <w:rPr>
          <w:b/>
          <w:lang w:val="en-US"/>
        </w:rPr>
        <w:t>” and “ran-</w:t>
      </w:r>
      <w:proofErr w:type="spellStart"/>
      <w:r>
        <w:rPr>
          <w:b/>
          <w:lang w:val="en-US"/>
        </w:rPr>
        <w:t>VisibleParameters</w:t>
      </w:r>
      <w:proofErr w:type="spellEnd"/>
      <w:r>
        <w:rPr>
          <w:b/>
          <w:lang w:val="en-US"/>
        </w:rPr>
        <w:t xml:space="preserve">” are missing in the </w:t>
      </w:r>
      <w:proofErr w:type="spellStart"/>
      <w:r>
        <w:rPr>
          <w:b/>
          <w:lang w:val="en-US"/>
        </w:rPr>
        <w:t>RRCReconfiguration</w:t>
      </w:r>
      <w:proofErr w:type="spellEnd"/>
      <w:r>
        <w:rPr>
          <w:b/>
          <w:lang w:val="en-US"/>
        </w:rPr>
        <w:t xml:space="preserve"> message.</w:t>
      </w:r>
    </w:p>
    <w:p w14:paraId="375A3AF5"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report_initial_playout_</w:t>
      </w:r>
      <w:proofErr w:type="gramStart"/>
      <w:r>
        <w:rPr>
          <w:b/>
          <w:lang w:val="en-US"/>
        </w:rPr>
        <w:t>delay</w:t>
      </w:r>
      <w:proofErr w:type="spellEnd"/>
      <w:r>
        <w:rPr>
          <w:b/>
          <w:lang w:val="en-US"/>
        </w:rPr>
        <w:t>“ is</w:t>
      </w:r>
      <w:proofErr w:type="gramEnd"/>
      <w:r>
        <w:rPr>
          <w:b/>
          <w:lang w:val="en-US"/>
        </w:rPr>
        <w:t xml:space="preserve"> not correct since it is not defined in the AT command +CAPPLEVMCNR and should be replaced by “</w:t>
      </w:r>
      <w:proofErr w:type="spellStart"/>
      <w:r>
        <w:rPr>
          <w:b/>
          <w:lang w:val="en-US"/>
        </w:rPr>
        <w:t>report_playout_delay_for_media_startup</w:t>
      </w:r>
      <w:proofErr w:type="spellEnd"/>
      <w:r>
        <w:rPr>
          <w:b/>
          <w:lang w:val="en-US"/>
        </w:rPr>
        <w:t>“.</w:t>
      </w:r>
    </w:p>
    <w:p w14:paraId="1B948D91"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ran_visible_release_</w:t>
      </w:r>
      <w:proofErr w:type="gramStart"/>
      <w:r>
        <w:rPr>
          <w:b/>
          <w:lang w:val="en-US"/>
        </w:rPr>
        <w:t>only</w:t>
      </w:r>
      <w:proofErr w:type="spellEnd"/>
      <w:r>
        <w:rPr>
          <w:b/>
          <w:lang w:val="en-US"/>
        </w:rPr>
        <w:t>“ can</w:t>
      </w:r>
      <w:proofErr w:type="gramEnd"/>
      <w:r>
        <w:rPr>
          <w:b/>
          <w:lang w:val="en-US"/>
        </w:rPr>
        <w:t xml:space="preserve"> be removed since Figure 4.6.1.1-1 describes the activation of (encapsulated) </w:t>
      </w:r>
      <w:proofErr w:type="spellStart"/>
      <w:r>
        <w:rPr>
          <w:b/>
          <w:lang w:val="en-US"/>
        </w:rPr>
        <w:t>QoE</w:t>
      </w:r>
      <w:proofErr w:type="spellEnd"/>
      <w:r>
        <w:rPr>
          <w:b/>
          <w:lang w:val="en-US"/>
        </w:rPr>
        <w:t xml:space="preserve"> and RAN-visible </w:t>
      </w:r>
      <w:proofErr w:type="spellStart"/>
      <w:r>
        <w:rPr>
          <w:b/>
          <w:lang w:val="en-US"/>
        </w:rPr>
        <w:t>QoE</w:t>
      </w:r>
      <w:proofErr w:type="spellEnd"/>
      <w:r>
        <w:rPr>
          <w:b/>
          <w:lang w:val="en-US"/>
        </w:rPr>
        <w:t xml:space="preserve"> measurements.</w:t>
      </w:r>
    </w:p>
    <w:p w14:paraId="2D07AEDF" w14:textId="77777777" w:rsidR="00B87606" w:rsidRDefault="00387E7A">
      <w:pPr>
        <w:pStyle w:val="ListParagraph"/>
        <w:numPr>
          <w:ilvl w:val="1"/>
          <w:numId w:val="14"/>
        </w:numPr>
        <w:spacing w:after="0"/>
        <w:rPr>
          <w:b/>
          <w:lang w:val="en-US"/>
        </w:rPr>
      </w:pPr>
      <w:r>
        <w:rPr>
          <w:b/>
          <w:lang w:val="en-US"/>
        </w:rPr>
        <w:t>Step 11: the codepoint „</w:t>
      </w:r>
      <w:proofErr w:type="spellStart"/>
      <w:r>
        <w:rPr>
          <w:b/>
          <w:lang w:val="en-US"/>
        </w:rPr>
        <w:t>report_initial_playout_</w:t>
      </w:r>
      <w:proofErr w:type="gramStart"/>
      <w:r>
        <w:rPr>
          <w:b/>
          <w:lang w:val="en-US"/>
        </w:rPr>
        <w:t>delay</w:t>
      </w:r>
      <w:proofErr w:type="spellEnd"/>
      <w:r>
        <w:rPr>
          <w:b/>
          <w:lang w:val="en-US"/>
        </w:rPr>
        <w:t>“ can</w:t>
      </w:r>
      <w:proofErr w:type="gramEnd"/>
      <w:r>
        <w:rPr>
          <w:b/>
          <w:lang w:val="en-US"/>
        </w:rPr>
        <w:t xml:space="preserve"> be removed since it is not defined in the AT command +CAPPLEVMRNR.</w:t>
      </w:r>
    </w:p>
    <w:p w14:paraId="1ACC6786" w14:textId="77777777" w:rsidR="00B87606" w:rsidRDefault="00387E7A">
      <w:pPr>
        <w:pStyle w:val="ListParagraph"/>
        <w:numPr>
          <w:ilvl w:val="1"/>
          <w:numId w:val="14"/>
        </w:numPr>
        <w:spacing w:after="0"/>
        <w:rPr>
          <w:b/>
          <w:lang w:val="en-US"/>
        </w:rPr>
      </w:pPr>
      <w:r>
        <w:rPr>
          <w:b/>
          <w:lang w:val="en-US"/>
        </w:rPr>
        <w:t>Step 12: the parameter „ran-</w:t>
      </w:r>
      <w:proofErr w:type="spellStart"/>
      <w:proofErr w:type="gramStart"/>
      <w:r>
        <w:rPr>
          <w:b/>
          <w:lang w:val="en-US"/>
        </w:rPr>
        <w:t>VisibleMeasurements</w:t>
      </w:r>
      <w:proofErr w:type="spellEnd"/>
      <w:r>
        <w:rPr>
          <w:b/>
          <w:lang w:val="en-US"/>
        </w:rPr>
        <w:t>“ is</w:t>
      </w:r>
      <w:proofErr w:type="gramEnd"/>
      <w:r>
        <w:rPr>
          <w:b/>
          <w:lang w:val="en-US"/>
        </w:rPr>
        <w:t xml:space="preserve"> missing in the </w:t>
      </w:r>
      <w:proofErr w:type="spellStart"/>
      <w:r>
        <w:rPr>
          <w:b/>
          <w:lang w:val="en-US"/>
        </w:rPr>
        <w:t>MeasurementReportAppLayer</w:t>
      </w:r>
      <w:proofErr w:type="spellEnd"/>
      <w:r>
        <w:rPr>
          <w:b/>
          <w:lang w:val="en-US"/>
        </w:rPr>
        <w:t xml:space="preserve"> message.</w:t>
      </w:r>
    </w:p>
    <w:p w14:paraId="2EAC303C" w14:textId="77777777" w:rsidR="00B87606" w:rsidRDefault="00387E7A">
      <w:pPr>
        <w:pStyle w:val="ListParagraph"/>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 xml:space="preserve">Proponent. We assumed that the Figures in the SA5 CR describe the activation of both (encapsulated) </w:t>
            </w:r>
            <w:proofErr w:type="spellStart"/>
            <w:r>
              <w:t>QoE</w:t>
            </w:r>
            <w:proofErr w:type="spellEnd"/>
            <w:r>
              <w:t xml:space="preserve"> and RAN-visible </w:t>
            </w:r>
            <w:proofErr w:type="spellStart"/>
            <w:r>
              <w:t>QoE</w:t>
            </w:r>
            <w:proofErr w:type="spellEnd"/>
            <w:r>
              <w:t xml:space="preserv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 xml:space="preserve">1.3 The release of only </w:t>
            </w:r>
            <w:proofErr w:type="spellStart"/>
            <w:r>
              <w:t>RVQoE</w:t>
            </w:r>
            <w:proofErr w:type="spellEnd"/>
            <w:r>
              <w:t xml:space="preserve"> is done in the activation command in 27.007, so we think the current text is correct.</w:t>
            </w:r>
          </w:p>
          <w:p w14:paraId="26B5323C" w14:textId="5A51CCB2" w:rsidR="009D56A9" w:rsidRDefault="009D56A9">
            <w:pPr>
              <w:spacing w:after="0"/>
              <w:rPr>
                <w:color w:val="C00000"/>
              </w:rPr>
            </w:pPr>
            <w:r w:rsidRPr="009D56A9">
              <w:rPr>
                <w:color w:val="C00000"/>
              </w:rPr>
              <w:t xml:space="preserve">[Lenovo2] Isn’t it that both Figures show the </w:t>
            </w:r>
            <w:r w:rsidRPr="009D56A9">
              <w:rPr>
                <w:b/>
                <w:bCs/>
                <w:color w:val="C00000"/>
              </w:rPr>
              <w:t>initial</w:t>
            </w:r>
            <w:r w:rsidRPr="009D56A9">
              <w:rPr>
                <w:color w:val="C00000"/>
              </w:rPr>
              <w:t xml:space="preserve"> activation of (encapsulated) </w:t>
            </w:r>
            <w:proofErr w:type="spellStart"/>
            <w:r w:rsidRPr="009D56A9">
              <w:rPr>
                <w:color w:val="C00000"/>
              </w:rPr>
              <w:t>QoE</w:t>
            </w:r>
            <w:proofErr w:type="spellEnd"/>
            <w:r w:rsidRPr="009D56A9">
              <w:rPr>
                <w:color w:val="C00000"/>
              </w:rPr>
              <w:t xml:space="preserve"> and RAN-visible </w:t>
            </w:r>
            <w:proofErr w:type="spellStart"/>
            <w:r w:rsidRPr="009D56A9">
              <w:rPr>
                <w:color w:val="C00000"/>
              </w:rPr>
              <w:t>QoE</w:t>
            </w:r>
            <w:proofErr w:type="spellEnd"/>
            <w:r w:rsidRPr="009D56A9">
              <w:rPr>
                <w:color w:val="C00000"/>
              </w:rPr>
              <w:t xml:space="preserve"> measurements?</w:t>
            </w:r>
            <w:r>
              <w:rPr>
                <w:color w:val="C00000"/>
              </w:rPr>
              <w:t xml:space="preserve"> Acc. to TS 27.007 the parameter “</w:t>
            </w:r>
            <w:proofErr w:type="spellStart"/>
            <w:r w:rsidRPr="009D56A9">
              <w:rPr>
                <w:color w:val="C00000"/>
              </w:rPr>
              <w:t>ran_visible_release_only</w:t>
            </w:r>
            <w:proofErr w:type="spellEnd"/>
            <w:r>
              <w:rPr>
                <w:color w:val="C00000"/>
              </w:rPr>
              <w:t xml:space="preserve">” is optional and has only the value “0”. Are you assuming that the </w:t>
            </w:r>
            <w:proofErr w:type="spellStart"/>
            <w:r>
              <w:rPr>
                <w:color w:val="C00000"/>
              </w:rPr>
              <w:t>RRCReconfiguration</w:t>
            </w:r>
            <w:proofErr w:type="spellEnd"/>
            <w:r>
              <w:rPr>
                <w:color w:val="C00000"/>
              </w:rPr>
              <w:t xml:space="preserve"> message in Step 5 contains the </w:t>
            </w:r>
            <w:r w:rsidRPr="009D56A9">
              <w:rPr>
                <w:color w:val="C00000"/>
              </w:rPr>
              <w:t xml:space="preserve">ran-VisibleParameters-r17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w:t>
            </w:r>
            <w:proofErr w:type="spellStart"/>
            <w:r w:rsidRPr="009D56A9">
              <w:rPr>
                <w:rFonts w:eastAsia="Times New Roman"/>
                <w:lang w:val="en-GB" w:eastAsia="ja-JP"/>
              </w:rPr>
              <w:t>SetupRelease</w:t>
            </w:r>
            <w:proofErr w:type="spellEnd"/>
            <w:r w:rsidRPr="009D56A9">
              <w:rPr>
                <w:rFonts w:eastAsia="Times New Roman"/>
                <w:lang w:val="en-GB" w:eastAsia="ja-JP"/>
              </w:rPr>
              <w:t xml:space="preserv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86" w:name="_Hlk103684806"/>
            <w:r>
              <w:rPr>
                <w:rFonts w:ascii="Courier New" w:hAnsi="Courier New"/>
              </w:rPr>
              <w:t>&lt;</w:t>
            </w:r>
            <w:proofErr w:type="spellStart"/>
            <w:r>
              <w:rPr>
                <w:rFonts w:ascii="Courier New" w:hAnsi="Courier New"/>
              </w:rPr>
              <w:t>ran_visible_release_only</w:t>
            </w:r>
            <w:proofErr w:type="spellEnd"/>
            <w:r>
              <w:rPr>
                <w:rFonts w:ascii="Courier New" w:hAnsi="Courier New"/>
              </w:rPr>
              <w:t>&gt;</w:t>
            </w:r>
            <w:bookmarkEnd w:id="86"/>
            <w:r>
              <w:t>: integer type. Indicates the RAN visible application level measurements to be released.</w:t>
            </w:r>
          </w:p>
          <w:p w14:paraId="1EC0F9E4" w14:textId="77777777" w:rsidR="009D56A9" w:rsidRDefault="009D56A9" w:rsidP="009D56A9">
            <w:pPr>
              <w:pStyle w:val="B2"/>
              <w:rPr>
                <w:rFonts w:ascii="Courier New" w:hAnsi="Courier New"/>
                <w:lang w:val="en-US"/>
              </w:rPr>
            </w:pPr>
            <w:r>
              <w:lastRenderedPageBreak/>
              <w:t>0</w:t>
            </w:r>
            <w:r>
              <w:tab/>
              <w:t xml:space="preserve">Release the RAN visible application level measurements for this </w:t>
            </w:r>
            <w:r>
              <w:rPr>
                <w:rFonts w:ascii="Courier New" w:hAnsi="Courier New"/>
              </w:rPr>
              <w:t>&lt;</w:t>
            </w:r>
            <w:proofErr w:type="spellStart"/>
            <w:r>
              <w:rPr>
                <w:rFonts w:ascii="Courier New" w:hAnsi="Courier New"/>
                <w:lang w:val="en-US"/>
              </w:rPr>
              <w:t>meas_config_app_layer_id</w:t>
            </w:r>
            <w:proofErr w:type="spellEnd"/>
            <w:r>
              <w:rPr>
                <w:rFonts w:ascii="Courier New" w:hAnsi="Courier New"/>
                <w:lang w:val="en-US"/>
              </w:rPr>
              <w:t>&gt;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lastRenderedPageBreak/>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 xml:space="preserve">Indeed, release of </w:t>
            </w:r>
            <w:proofErr w:type="spellStart"/>
            <w:r>
              <w:rPr>
                <w:rFonts w:hint="eastAsia"/>
                <w:lang w:eastAsia="zh-CN"/>
              </w:rPr>
              <w:t>RVQoE</w:t>
            </w:r>
            <w:proofErr w:type="spellEnd"/>
            <w:r>
              <w:rPr>
                <w:rFonts w:hint="eastAsia"/>
                <w:lang w:eastAsia="zh-CN"/>
              </w:rPr>
              <w:t xml:space="preserv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Huawei, HiSilicon</w:t>
            </w:r>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 xml:space="preserve">1.3 – Seems Ericsson is correct. CAPPLEVMCNR is used for providing/modifying the </w:t>
            </w:r>
            <w:proofErr w:type="spellStart"/>
            <w:r>
              <w:t>QoE</w:t>
            </w:r>
            <w:proofErr w:type="spellEnd"/>
            <w:r>
              <w:t xml:space="preserve"> configuration which may include releasing of </w:t>
            </w:r>
            <w:proofErr w:type="spellStart"/>
            <w:r>
              <w:t>RVQoE</w:t>
            </w:r>
            <w:proofErr w:type="spellEnd"/>
            <w:r>
              <w:t>.</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r w:rsidR="00817530" w14:paraId="056CBC54" w14:textId="77777777">
        <w:tc>
          <w:tcPr>
            <w:tcW w:w="2122" w:type="dxa"/>
          </w:tcPr>
          <w:p w14:paraId="7C4A8F47" w14:textId="50E136DD" w:rsidR="00817530" w:rsidRDefault="00817530" w:rsidP="00743AFF">
            <w:pPr>
              <w:spacing w:after="0"/>
              <w:rPr>
                <w:lang w:eastAsia="zh-CN"/>
              </w:rPr>
            </w:pPr>
            <w:r>
              <w:rPr>
                <w:rFonts w:hint="eastAsia"/>
                <w:lang w:eastAsia="zh-CN"/>
              </w:rPr>
              <w:t>CATT</w:t>
            </w:r>
          </w:p>
        </w:tc>
        <w:tc>
          <w:tcPr>
            <w:tcW w:w="1701" w:type="dxa"/>
          </w:tcPr>
          <w:p w14:paraId="53679C50" w14:textId="6B029E70" w:rsidR="00817530" w:rsidRDefault="00817530" w:rsidP="00743AFF">
            <w:pPr>
              <w:spacing w:after="0"/>
            </w:pPr>
            <w:r>
              <w:rPr>
                <w:rFonts w:hint="eastAsia"/>
                <w:lang w:eastAsia="zh-CN"/>
              </w:rPr>
              <w:t>1.1,1.2,1.3,1.5</w:t>
            </w:r>
          </w:p>
        </w:tc>
        <w:tc>
          <w:tcPr>
            <w:tcW w:w="5527" w:type="dxa"/>
          </w:tcPr>
          <w:p w14:paraId="4F03BA3E" w14:textId="77777777" w:rsidR="00817530" w:rsidRDefault="00817530" w:rsidP="00743AFF">
            <w:pPr>
              <w:spacing w:after="0"/>
              <w:rPr>
                <w:lang w:eastAsia="zh-CN"/>
              </w:rPr>
            </w:pPr>
            <w:r>
              <w:rPr>
                <w:rFonts w:hint="eastAsia"/>
                <w:lang w:eastAsia="zh-CN"/>
              </w:rPr>
              <w:t xml:space="preserve">1.4 - In RV </w:t>
            </w:r>
            <w:proofErr w:type="spellStart"/>
            <w:r>
              <w:rPr>
                <w:rFonts w:hint="eastAsia"/>
                <w:lang w:eastAsia="zh-CN"/>
              </w:rPr>
              <w:t>QoE</w:t>
            </w:r>
            <w:proofErr w:type="spellEnd"/>
            <w:r>
              <w:rPr>
                <w:rFonts w:hint="eastAsia"/>
                <w:lang w:eastAsia="zh-CN"/>
              </w:rPr>
              <w:t xml:space="preserve"> report, UE app layer should send the playout delay result to AS layer. </w:t>
            </w:r>
            <w:r>
              <w:rPr>
                <w:lang w:eastAsia="zh-CN"/>
              </w:rPr>
              <w:t>I</w:t>
            </w:r>
            <w:r>
              <w:rPr>
                <w:rFonts w:hint="eastAsia"/>
                <w:lang w:eastAsia="zh-CN"/>
              </w:rPr>
              <w:t xml:space="preserve">f this is removed, how to indicate the result of initial play out delay. </w:t>
            </w:r>
            <w:proofErr w:type="gramStart"/>
            <w:r>
              <w:rPr>
                <w:rFonts w:hint="eastAsia"/>
                <w:lang w:eastAsia="zh-CN"/>
              </w:rPr>
              <w:t>So</w:t>
            </w:r>
            <w:proofErr w:type="gramEnd"/>
            <w:r>
              <w:rPr>
                <w:rFonts w:hint="eastAsia"/>
                <w:lang w:eastAsia="zh-CN"/>
              </w:rPr>
              <w:t xml:space="preserve"> we think whether the change </w:t>
            </w:r>
            <w:proofErr w:type="spellStart"/>
            <w:r>
              <w:rPr>
                <w:rFonts w:hint="eastAsia"/>
                <w:lang w:eastAsia="zh-CN"/>
              </w:rPr>
              <w:t>fo</w:t>
            </w:r>
            <w:proofErr w:type="spellEnd"/>
            <w:r>
              <w:rPr>
                <w:rFonts w:hint="eastAsia"/>
                <w:lang w:eastAsia="zh-CN"/>
              </w:rPr>
              <w:t xml:space="preserve"> step 11 should be same </w:t>
            </w:r>
            <w:r>
              <w:rPr>
                <w:lang w:eastAsia="zh-CN"/>
              </w:rPr>
              <w:t>as the</w:t>
            </w:r>
            <w:r>
              <w:rPr>
                <w:rFonts w:hint="eastAsia"/>
                <w:lang w:eastAsia="zh-CN"/>
              </w:rPr>
              <w:t xml:space="preserve"> change for step 6 as in 1.2?  </w:t>
            </w:r>
          </w:p>
          <w:p w14:paraId="1B21C311" w14:textId="15EB8170" w:rsidR="00D27E14" w:rsidRDefault="00D27E14" w:rsidP="00743AFF">
            <w:pPr>
              <w:spacing w:after="0"/>
              <w:rPr>
                <w:color w:val="C00000"/>
                <w:lang w:eastAsia="zh-CN"/>
              </w:rPr>
            </w:pPr>
            <w:r w:rsidRPr="00D27E14">
              <w:rPr>
                <w:color w:val="C00000"/>
                <w:lang w:eastAsia="zh-CN"/>
              </w:rPr>
              <w:t>[Lenovo3]</w:t>
            </w:r>
            <w:r w:rsidR="00163921">
              <w:rPr>
                <w:color w:val="C00000"/>
                <w:lang w:eastAsia="zh-CN"/>
              </w:rPr>
              <w:t xml:space="preserve"> </w:t>
            </w:r>
            <w:r w:rsidRPr="00D27E14">
              <w:rPr>
                <w:color w:val="C00000"/>
              </w:rPr>
              <w:t xml:space="preserve">Beside buffer level we support </w:t>
            </w:r>
            <w:r w:rsidR="008F02B8">
              <w:rPr>
                <w:color w:val="C00000"/>
              </w:rPr>
              <w:t xml:space="preserve">only </w:t>
            </w:r>
            <w:r w:rsidRPr="00D27E14">
              <w:rPr>
                <w:color w:val="C00000"/>
              </w:rPr>
              <w:t xml:space="preserve">“Playout Delay for Media Startup” for </w:t>
            </w:r>
            <w:proofErr w:type="spellStart"/>
            <w:r w:rsidRPr="00D27E14">
              <w:rPr>
                <w:color w:val="C00000"/>
              </w:rPr>
              <w:t>RVQoE</w:t>
            </w:r>
            <w:proofErr w:type="spellEnd"/>
            <w:r>
              <w:rPr>
                <w:color w:val="C00000"/>
              </w:rPr>
              <w:t xml:space="preserve"> (and not “initial playout delay”)</w:t>
            </w:r>
            <w:r w:rsidRPr="00D27E14">
              <w:rPr>
                <w:color w:val="C00000"/>
              </w:rPr>
              <w:t>.</w:t>
            </w:r>
            <w:r>
              <w:rPr>
                <w:color w:val="C00000"/>
              </w:rPr>
              <w:t xml:space="preserve"> And for the latter the parameter below is specified in the AT command </w:t>
            </w:r>
            <w:r w:rsidRPr="00D27E14">
              <w:rPr>
                <w:color w:val="C00000"/>
              </w:rPr>
              <w:t xml:space="preserve">+CAPPLEVMRNR </w:t>
            </w:r>
            <w:r>
              <w:rPr>
                <w:color w:val="C00000"/>
              </w:rPr>
              <w:t>for sending the playout result to AS layer.</w:t>
            </w:r>
          </w:p>
          <w:p w14:paraId="69E4D474" w14:textId="77777777" w:rsidR="00D27E14" w:rsidRDefault="00D27E14" w:rsidP="00743AFF">
            <w:pPr>
              <w:spacing w:after="0"/>
            </w:pPr>
          </w:p>
          <w:p w14:paraId="3B696091" w14:textId="77777777" w:rsidR="00D27E14" w:rsidRDefault="00D27E14" w:rsidP="00D27E14">
            <w:pPr>
              <w:pStyle w:val="B1"/>
              <w:rPr>
                <w:szCs w:val="22"/>
                <w:lang w:eastAsia="sv-SE"/>
              </w:rPr>
            </w:pPr>
            <w:bookmarkStart w:id="87" w:name="_Hlk102508909"/>
            <w:r>
              <w:rPr>
                <w:rFonts w:ascii="Courier New" w:hAnsi="Courier New"/>
              </w:rPr>
              <w:t>&lt;</w:t>
            </w:r>
            <w:proofErr w:type="spellStart"/>
            <w:r>
              <w:rPr>
                <w:rFonts w:ascii="Courier New" w:hAnsi="Courier New"/>
              </w:rPr>
              <w:t>playout_delay_for_media_startup</w:t>
            </w:r>
            <w:proofErr w:type="spellEnd"/>
            <w:r>
              <w:rPr>
                <w:rFonts w:ascii="Courier New" w:hAnsi="Courier New"/>
              </w:rPr>
              <w:t>&gt;</w:t>
            </w:r>
            <w:bookmarkEnd w:id="87"/>
            <w:r>
              <w:t xml:space="preserve">: integer type. </w:t>
            </w:r>
            <w:r>
              <w:rPr>
                <w:szCs w:val="22"/>
                <w:lang w:eastAsia="sv-SE"/>
              </w:rPr>
              <w:t xml:space="preserve">Indicates the application layer playout delay for media </w:t>
            </w:r>
            <w:proofErr w:type="spellStart"/>
            <w:r>
              <w:rPr>
                <w:szCs w:val="22"/>
                <w:lang w:eastAsia="sv-SE"/>
              </w:rPr>
              <w:t>startup</w:t>
            </w:r>
            <w:proofErr w:type="spellEnd"/>
            <w:r>
              <w:rPr>
                <w:szCs w:val="22"/>
                <w:lang w:eastAsia="sv-SE"/>
              </w:rPr>
              <w:t xml:space="preserve"> in </w:t>
            </w:r>
            <w:proofErr w:type="spellStart"/>
            <w:r>
              <w:rPr>
                <w:szCs w:val="22"/>
                <w:lang w:eastAsia="sv-SE"/>
              </w:rPr>
              <w:t>ms</w:t>
            </w:r>
            <w:proofErr w:type="spellEnd"/>
            <w:r>
              <w:rPr>
                <w:szCs w:val="22"/>
                <w:lang w:eastAsia="sv-SE"/>
              </w:rPr>
              <w:t>.</w:t>
            </w:r>
          </w:p>
          <w:p w14:paraId="48E49D20" w14:textId="79451288" w:rsidR="00D27E14" w:rsidRDefault="00D27E14" w:rsidP="00743AFF">
            <w:pPr>
              <w:spacing w:after="0"/>
            </w:pPr>
          </w:p>
        </w:tc>
      </w:tr>
    </w:tbl>
    <w:p w14:paraId="3A45FF8F" w14:textId="0AD27079" w:rsidR="00B87606" w:rsidRDefault="00B87606">
      <w:pPr>
        <w:spacing w:after="0"/>
        <w:rPr>
          <w:ins w:id="88" w:author="Huawei (Dawid)" w:date="2023-04-25T10:38:00Z"/>
          <w:b/>
        </w:rPr>
      </w:pPr>
    </w:p>
    <w:tbl>
      <w:tblPr>
        <w:tblStyle w:val="TableGrid"/>
        <w:tblW w:w="0" w:type="auto"/>
        <w:tblLook w:val="04A0" w:firstRow="1" w:lastRow="0" w:firstColumn="1" w:lastColumn="0" w:noHBand="0" w:noVBand="1"/>
      </w:tblPr>
      <w:tblGrid>
        <w:gridCol w:w="9350"/>
      </w:tblGrid>
      <w:tr w:rsidR="00DC673B" w14:paraId="480981ED" w14:textId="77777777" w:rsidTr="008E268A">
        <w:trPr>
          <w:ins w:id="89" w:author="Huawei (Dawid)" w:date="2023-04-25T10:38:00Z"/>
        </w:trPr>
        <w:tc>
          <w:tcPr>
            <w:tcW w:w="9350" w:type="dxa"/>
          </w:tcPr>
          <w:p w14:paraId="0645193D" w14:textId="77777777" w:rsidR="00DC673B" w:rsidRDefault="00DC673B" w:rsidP="008E268A">
            <w:pPr>
              <w:spacing w:after="0"/>
              <w:rPr>
                <w:ins w:id="90" w:author="Huawei (Dawid)" w:date="2023-04-25T10:38:00Z"/>
                <w:b/>
                <w:lang w:val="en-GB"/>
              </w:rPr>
            </w:pPr>
            <w:ins w:id="91" w:author="Huawei (Dawid)" w:date="2023-04-25T10:38:00Z">
              <w:r w:rsidRPr="00B70391">
                <w:rPr>
                  <w:b/>
                  <w:lang w:val="en-GB"/>
                </w:rPr>
                <w:t>Summary</w:t>
              </w:r>
              <w:r>
                <w:rPr>
                  <w:b/>
                  <w:lang w:val="en-GB"/>
                </w:rPr>
                <w:t xml:space="preserve"> Q7</w:t>
              </w:r>
              <w:r w:rsidRPr="00B70391">
                <w:rPr>
                  <w:b/>
                  <w:lang w:val="en-GB"/>
                </w:rPr>
                <w:t>:</w:t>
              </w:r>
            </w:ins>
          </w:p>
          <w:p w14:paraId="23E5E3B9" w14:textId="77777777" w:rsidR="00DC673B" w:rsidRDefault="00DC673B" w:rsidP="008E268A">
            <w:pPr>
              <w:spacing w:after="0"/>
              <w:rPr>
                <w:ins w:id="92" w:author="Huawei (Dawid)" w:date="2023-04-25T10:38:00Z"/>
              </w:rPr>
            </w:pPr>
            <w:ins w:id="93" w:author="Huawei (Dawid)" w:date="2023-04-25T10:38:00Z">
              <w:r w:rsidRPr="00DC7C54">
                <w:t>All companies agree</w:t>
              </w:r>
              <w:r>
                <w:t xml:space="preserve"> to raise issues 1.1, 1.2 and 1.5 to SA5. For issues:</w:t>
              </w:r>
            </w:ins>
          </w:p>
          <w:p w14:paraId="455DEA47" w14:textId="77777777" w:rsidR="00DC673B" w:rsidRPr="009C192F" w:rsidRDefault="00DC673B" w:rsidP="00DC673B">
            <w:pPr>
              <w:pStyle w:val="ListParagraph"/>
              <w:numPr>
                <w:ilvl w:val="0"/>
                <w:numId w:val="16"/>
              </w:numPr>
              <w:spacing w:after="0"/>
              <w:rPr>
                <w:ins w:id="94" w:author="Huawei (Dawid)" w:date="2023-04-25T10:38:00Z"/>
                <w:lang w:val="en-US"/>
              </w:rPr>
            </w:pPr>
            <w:ins w:id="95" w:author="Huawei (Dawid)" w:date="2023-04-25T10:38:00Z">
              <w:r>
                <w:rPr>
                  <w:lang w:val="en-US"/>
                </w:rPr>
                <w:t>1.3 – two companies indicated that &lt;</w:t>
              </w:r>
              <w:proofErr w:type="spellStart"/>
              <w:r w:rsidRPr="009C192F">
                <w:rPr>
                  <w:lang w:val="en-US"/>
                </w:rPr>
                <w:t>ran_visible_release_only</w:t>
              </w:r>
              <w:proofErr w:type="spellEnd"/>
              <w:r w:rsidRPr="009C192F">
                <w:rPr>
                  <w:lang w:val="en-US"/>
                </w:rPr>
                <w:t xml:space="preserve">&gt; is a viable configuration parameter, even though this is the activation command that is depicted. However, the proponent clarified that the figure depicts an initial activation command and that it would be odd to contain </w:t>
              </w:r>
              <w:r>
                <w:rPr>
                  <w:lang w:val="en-US"/>
                </w:rPr>
                <w:t>&lt;</w:t>
              </w:r>
              <w:proofErr w:type="spellStart"/>
              <w:r w:rsidRPr="009C192F">
                <w:rPr>
                  <w:lang w:val="en-US"/>
                </w:rPr>
                <w:t>ran_visible_release_only</w:t>
              </w:r>
              <w:proofErr w:type="spellEnd"/>
              <w:r w:rsidRPr="009C192F">
                <w:rPr>
                  <w:lang w:val="en-US"/>
                </w:rPr>
                <w:t>&gt; in such command, in particular together with other RAN visible QOE configuration parameters.</w:t>
              </w:r>
            </w:ins>
          </w:p>
          <w:p w14:paraId="3EF176DE" w14:textId="77777777" w:rsidR="00DC673B" w:rsidRPr="00E87305" w:rsidRDefault="00DC673B" w:rsidP="00DC673B">
            <w:pPr>
              <w:pStyle w:val="ListParagraph"/>
              <w:numPr>
                <w:ilvl w:val="0"/>
                <w:numId w:val="16"/>
              </w:numPr>
              <w:spacing w:after="0"/>
              <w:rPr>
                <w:ins w:id="96" w:author="Huawei (Dawid)" w:date="2023-04-25T10:38:00Z"/>
              </w:rPr>
            </w:pPr>
            <w:ins w:id="97" w:author="Huawei (Dawid)" w:date="2023-04-25T10:38:00Z">
              <w:r>
                <w:rPr>
                  <w:lang w:val="en-US"/>
                </w:rPr>
                <w:t>1.4 – one company indicated that instead of removing &lt;</w:t>
              </w:r>
              <w:proofErr w:type="spellStart"/>
              <w:r w:rsidRPr="009C192F">
                <w:rPr>
                  <w:lang w:val="en-US"/>
                </w:rPr>
                <w:t>report_initial_playout_delay</w:t>
              </w:r>
              <w:proofErr w:type="spellEnd"/>
              <w:r>
                <w:rPr>
                  <w:lang w:val="en-US"/>
                </w:rPr>
                <w:t>&gt; from step 11, we should request renaming it to &lt;</w:t>
              </w:r>
              <w:proofErr w:type="spellStart"/>
              <w:r w:rsidRPr="009C192F">
                <w:rPr>
                  <w:lang w:val="en-US"/>
                </w:rPr>
                <w:t>playout_delay_for_media_startup</w:t>
              </w:r>
              <w:proofErr w:type="spellEnd"/>
              <w:r>
                <w:rPr>
                  <w:lang w:val="en-US"/>
                </w:rPr>
                <w:t>&gt;. However, the proponent clarified that this codepoint is already specified in step 11.</w:t>
              </w:r>
            </w:ins>
          </w:p>
          <w:p w14:paraId="5069EAA7" w14:textId="77777777" w:rsidR="00DC673B" w:rsidRDefault="00DC673B" w:rsidP="008E268A">
            <w:pPr>
              <w:spacing w:after="0"/>
              <w:rPr>
                <w:ins w:id="98" w:author="Huawei (Dawid)" w:date="2023-04-25T10:38:00Z"/>
              </w:rPr>
            </w:pPr>
          </w:p>
          <w:p w14:paraId="0A5BF7DD" w14:textId="77777777" w:rsidR="00DC673B" w:rsidRDefault="00DC673B" w:rsidP="008E268A">
            <w:pPr>
              <w:spacing w:after="0"/>
              <w:rPr>
                <w:ins w:id="99" w:author="Huawei (Dawid)" w:date="2023-04-25T10:38:00Z"/>
              </w:rPr>
            </w:pPr>
            <w:ins w:id="100" w:author="Huawei (Dawid)" w:date="2023-04-25T10:38:00Z">
              <w:r>
                <w:t xml:space="preserve">Based on the views from the companies and further clarifications from the proponent, and also considering that the figure in SA5 specifications presents </w:t>
              </w:r>
              <w:r>
                <w:rPr>
                  <w:u w:val="single"/>
                </w:rPr>
                <w:t xml:space="preserve">an </w:t>
              </w:r>
              <w:r w:rsidRPr="00F9161C">
                <w:t>example</w:t>
              </w:r>
              <w:r>
                <w:t xml:space="preserve"> of activation command only, </w:t>
              </w:r>
              <w:r w:rsidRPr="00F9161C">
                <w:t>the</w:t>
              </w:r>
              <w:r>
                <w:t xml:space="preserve"> rapporteur suggests to follow the original list of issues raised in [8]. </w:t>
              </w:r>
            </w:ins>
          </w:p>
          <w:p w14:paraId="0540A20B" w14:textId="77777777" w:rsidR="00DC673B" w:rsidRDefault="00DC673B" w:rsidP="008E268A">
            <w:pPr>
              <w:spacing w:after="0"/>
              <w:rPr>
                <w:ins w:id="101" w:author="Huawei (Dawid)" w:date="2023-04-25T10:38:00Z"/>
                <w:b/>
              </w:rPr>
            </w:pPr>
          </w:p>
          <w:p w14:paraId="1B9541C9" w14:textId="77777777" w:rsidR="00DC673B" w:rsidRPr="00F9161C" w:rsidRDefault="00DC673B" w:rsidP="008E268A">
            <w:pPr>
              <w:spacing w:after="0"/>
              <w:rPr>
                <w:ins w:id="102" w:author="Huawei (Dawid)" w:date="2023-04-25T10:38:00Z"/>
                <w:b/>
              </w:rPr>
            </w:pPr>
            <w:ins w:id="103" w:author="Huawei (Dawid)" w:date="2023-04-25T10:38:00Z">
              <w:r>
                <w:rPr>
                  <w:b/>
                </w:rPr>
                <w:t xml:space="preserve">Proposal 7: Agree on the draft LS provided in </w:t>
              </w:r>
              <w:r w:rsidRPr="00BE4B8E">
                <w:rPr>
                  <w:b/>
                </w:rPr>
                <w:t>R2-2304019</w:t>
              </w:r>
              <w:r>
                <w:rPr>
                  <w:b/>
                </w:rPr>
                <w:t>.</w:t>
              </w:r>
            </w:ins>
          </w:p>
        </w:tc>
      </w:tr>
    </w:tbl>
    <w:p w14:paraId="4631898E" w14:textId="7576DDE1" w:rsidR="00DC673B" w:rsidRDefault="00DC673B">
      <w:pPr>
        <w:spacing w:after="0"/>
        <w:rPr>
          <w:ins w:id="104" w:author="Huawei (Dawid)" w:date="2023-04-25T10:38:00Z"/>
          <w:b/>
        </w:rPr>
      </w:pPr>
    </w:p>
    <w:p w14:paraId="6C2B0403" w14:textId="77777777" w:rsidR="00DC673B" w:rsidRDefault="00DC673B">
      <w:pPr>
        <w:spacing w:after="0"/>
        <w:rPr>
          <w:b/>
        </w:rPr>
      </w:pPr>
    </w:p>
    <w:p w14:paraId="2A69DA61" w14:textId="77777777" w:rsidR="00B87606" w:rsidRDefault="00387E7A">
      <w:pPr>
        <w:spacing w:after="0"/>
        <w:rPr>
          <w:b/>
          <w:lang w:val="en-GB"/>
        </w:rPr>
      </w:pPr>
      <w:r>
        <w:rPr>
          <w:b/>
          <w:lang w:val="en-GB"/>
        </w:rPr>
        <w:t>Question 8: Do companies think any RAN2 specifications need to be updated based on SA5 LS?</w:t>
      </w:r>
    </w:p>
    <w:p w14:paraId="39EB9561" w14:textId="77777777" w:rsidR="00B87606" w:rsidRDefault="00B87606">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lastRenderedPageBreak/>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Huawei, HiSilicon</w:t>
            </w:r>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p>
        </w:tc>
      </w:tr>
      <w:tr w:rsidR="00817530" w14:paraId="05D29244" w14:textId="77777777">
        <w:tc>
          <w:tcPr>
            <w:tcW w:w="2122" w:type="dxa"/>
          </w:tcPr>
          <w:p w14:paraId="6663C372" w14:textId="66CE2D43" w:rsidR="00817530" w:rsidRDefault="00817530" w:rsidP="00743AFF">
            <w:pPr>
              <w:spacing w:after="0"/>
              <w:rPr>
                <w:lang w:eastAsia="zh-CN"/>
              </w:rPr>
            </w:pPr>
            <w:r>
              <w:rPr>
                <w:rFonts w:hint="eastAsia"/>
                <w:lang w:eastAsia="zh-CN"/>
              </w:rPr>
              <w:t>CATT</w:t>
            </w:r>
          </w:p>
        </w:tc>
        <w:tc>
          <w:tcPr>
            <w:tcW w:w="992" w:type="dxa"/>
          </w:tcPr>
          <w:p w14:paraId="1C4DD9E3" w14:textId="5D4DBD3D" w:rsidR="00817530" w:rsidRDefault="00817530" w:rsidP="00743AFF">
            <w:pPr>
              <w:spacing w:after="0"/>
              <w:rPr>
                <w:lang w:eastAsia="zh-CN"/>
              </w:rPr>
            </w:pPr>
            <w:r>
              <w:rPr>
                <w:rFonts w:hint="eastAsia"/>
                <w:lang w:eastAsia="zh-CN"/>
              </w:rPr>
              <w:t>No</w:t>
            </w:r>
          </w:p>
        </w:tc>
        <w:tc>
          <w:tcPr>
            <w:tcW w:w="6236" w:type="dxa"/>
          </w:tcPr>
          <w:p w14:paraId="71AC9B66" w14:textId="77777777" w:rsidR="00817530" w:rsidRDefault="00817530" w:rsidP="00743AFF">
            <w:pPr>
              <w:spacing w:after="0"/>
            </w:pPr>
          </w:p>
        </w:tc>
      </w:tr>
      <w:tr w:rsidR="0042462A" w14:paraId="12172123" w14:textId="77777777">
        <w:tc>
          <w:tcPr>
            <w:tcW w:w="2122" w:type="dxa"/>
          </w:tcPr>
          <w:p w14:paraId="1376E08D" w14:textId="6F7E1F5E" w:rsidR="0042462A" w:rsidRDefault="0042462A" w:rsidP="00743AFF">
            <w:pPr>
              <w:spacing w:after="0"/>
              <w:rPr>
                <w:lang w:eastAsia="zh-CN"/>
              </w:rPr>
            </w:pPr>
            <w:r>
              <w:rPr>
                <w:lang w:eastAsia="zh-CN"/>
              </w:rPr>
              <w:t>Apple</w:t>
            </w:r>
          </w:p>
        </w:tc>
        <w:tc>
          <w:tcPr>
            <w:tcW w:w="992" w:type="dxa"/>
          </w:tcPr>
          <w:p w14:paraId="52914E40" w14:textId="3E403473" w:rsidR="0042462A" w:rsidRDefault="0042462A" w:rsidP="00743AFF">
            <w:pPr>
              <w:spacing w:after="0"/>
              <w:rPr>
                <w:lang w:eastAsia="zh-CN"/>
              </w:rPr>
            </w:pPr>
            <w:r>
              <w:rPr>
                <w:lang w:eastAsia="zh-CN"/>
              </w:rPr>
              <w:t>No</w:t>
            </w:r>
          </w:p>
        </w:tc>
        <w:tc>
          <w:tcPr>
            <w:tcW w:w="6236" w:type="dxa"/>
          </w:tcPr>
          <w:p w14:paraId="2B73BC9A" w14:textId="77777777" w:rsidR="0042462A" w:rsidRDefault="0042462A" w:rsidP="00743AFF">
            <w:pPr>
              <w:spacing w:after="0"/>
            </w:pPr>
          </w:p>
        </w:tc>
      </w:tr>
      <w:tr w:rsidR="006D4568" w14:paraId="46CA982B" w14:textId="77777777">
        <w:tc>
          <w:tcPr>
            <w:tcW w:w="2122" w:type="dxa"/>
          </w:tcPr>
          <w:p w14:paraId="2AE477B7" w14:textId="6C85005B" w:rsidR="006D4568" w:rsidRDefault="006D4568" w:rsidP="006D4568">
            <w:pPr>
              <w:spacing w:after="0"/>
              <w:rPr>
                <w:lang w:eastAsia="zh-CN"/>
              </w:rPr>
            </w:pPr>
            <w:r>
              <w:rPr>
                <w:lang w:eastAsia="zh-CN"/>
              </w:rPr>
              <w:t>Nokia</w:t>
            </w:r>
          </w:p>
        </w:tc>
        <w:tc>
          <w:tcPr>
            <w:tcW w:w="992" w:type="dxa"/>
          </w:tcPr>
          <w:p w14:paraId="19D16F90" w14:textId="456B8AFC" w:rsidR="006D4568" w:rsidRDefault="006D4568" w:rsidP="006D4568">
            <w:pPr>
              <w:spacing w:after="0"/>
              <w:rPr>
                <w:lang w:eastAsia="zh-CN"/>
              </w:rPr>
            </w:pPr>
            <w:r>
              <w:rPr>
                <w:lang w:eastAsia="zh-CN"/>
              </w:rPr>
              <w:t>No</w:t>
            </w:r>
          </w:p>
        </w:tc>
        <w:tc>
          <w:tcPr>
            <w:tcW w:w="6236" w:type="dxa"/>
          </w:tcPr>
          <w:p w14:paraId="12B1B71D" w14:textId="77777777" w:rsidR="006D4568" w:rsidRDefault="006D4568" w:rsidP="006D4568">
            <w:pPr>
              <w:spacing w:after="0"/>
            </w:pPr>
          </w:p>
        </w:tc>
      </w:tr>
    </w:tbl>
    <w:p w14:paraId="69220CD8" w14:textId="31D3634E" w:rsidR="00B87606" w:rsidRDefault="00B87606">
      <w:pPr>
        <w:spacing w:after="0"/>
        <w:rPr>
          <w:ins w:id="105" w:author="Huawei (Dawid)" w:date="2023-04-25T10:38:00Z"/>
          <w:b/>
          <w:lang w:val="en-GB"/>
        </w:rPr>
      </w:pPr>
    </w:p>
    <w:tbl>
      <w:tblPr>
        <w:tblStyle w:val="TableGrid"/>
        <w:tblW w:w="0" w:type="auto"/>
        <w:tblLook w:val="04A0" w:firstRow="1" w:lastRow="0" w:firstColumn="1" w:lastColumn="0" w:noHBand="0" w:noVBand="1"/>
      </w:tblPr>
      <w:tblGrid>
        <w:gridCol w:w="9350"/>
      </w:tblGrid>
      <w:tr w:rsidR="00DC673B" w14:paraId="56A56CA9" w14:textId="77777777" w:rsidTr="008E268A">
        <w:trPr>
          <w:ins w:id="106" w:author="Huawei (Dawid)" w:date="2023-04-25T10:38:00Z"/>
        </w:trPr>
        <w:tc>
          <w:tcPr>
            <w:tcW w:w="9350" w:type="dxa"/>
          </w:tcPr>
          <w:p w14:paraId="2E8D1DE5" w14:textId="77777777" w:rsidR="00DC673B" w:rsidRDefault="00DC673B" w:rsidP="008E268A">
            <w:pPr>
              <w:spacing w:after="0"/>
              <w:rPr>
                <w:ins w:id="107" w:author="Huawei (Dawid)" w:date="2023-04-25T10:38:00Z"/>
                <w:b/>
                <w:lang w:val="en-GB"/>
              </w:rPr>
            </w:pPr>
            <w:ins w:id="108" w:author="Huawei (Dawid)" w:date="2023-04-25T10:38:00Z">
              <w:r w:rsidRPr="00B70391">
                <w:rPr>
                  <w:b/>
                  <w:lang w:val="en-GB"/>
                </w:rPr>
                <w:t>Summary</w:t>
              </w:r>
              <w:r>
                <w:rPr>
                  <w:b/>
                  <w:lang w:val="en-GB"/>
                </w:rPr>
                <w:t xml:space="preserve"> Q8</w:t>
              </w:r>
              <w:r w:rsidRPr="00B70391">
                <w:rPr>
                  <w:b/>
                  <w:lang w:val="en-GB"/>
                </w:rPr>
                <w:t>:</w:t>
              </w:r>
            </w:ins>
          </w:p>
          <w:p w14:paraId="76C09F1F" w14:textId="77777777" w:rsidR="00DC673B" w:rsidRDefault="00DC673B" w:rsidP="008E268A">
            <w:pPr>
              <w:spacing w:after="0"/>
              <w:rPr>
                <w:ins w:id="109" w:author="Huawei (Dawid)" w:date="2023-04-25T10:38:00Z"/>
                <w:lang w:val="en-GB"/>
              </w:rPr>
            </w:pPr>
            <w:ins w:id="110" w:author="Huawei (Dawid)" w:date="2023-04-25T10:38:00Z">
              <w:r>
                <w:rPr>
                  <w:lang w:val="en-GB"/>
                </w:rPr>
                <w:t xml:space="preserve">All companies agree there is no impact on RAN2 specifications from SA5 agreements. </w:t>
              </w:r>
            </w:ins>
          </w:p>
        </w:tc>
      </w:tr>
    </w:tbl>
    <w:p w14:paraId="15957C4F" w14:textId="22CE956E" w:rsidR="00DC673B" w:rsidRPr="00DC673B" w:rsidRDefault="00DC673B">
      <w:pPr>
        <w:spacing w:after="0"/>
        <w:rPr>
          <w:ins w:id="111" w:author="Huawei (Dawid)" w:date="2023-04-25T10:38:00Z"/>
          <w:b/>
        </w:rPr>
      </w:pPr>
    </w:p>
    <w:p w14:paraId="6A474F4F" w14:textId="77777777" w:rsidR="00DC673B" w:rsidRDefault="00DC673B">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8"/>
    <w:p w14:paraId="5547B708" w14:textId="77777777" w:rsidR="00B87606" w:rsidRDefault="00387E7A">
      <w:pPr>
        <w:pStyle w:val="Heading1"/>
      </w:pPr>
      <w:r>
        <w:t>Summary</w:t>
      </w:r>
    </w:p>
    <w:bookmarkEnd w:id="2"/>
    <w:p w14:paraId="3B4591DC" w14:textId="172EDD1D" w:rsidR="00B87606" w:rsidRDefault="00387E7A">
      <w:pPr>
        <w:rPr>
          <w:ins w:id="112" w:author="Huawei (Dawid)" w:date="2023-04-25T10:38:00Z"/>
          <w:lang w:val="en-GB" w:eastAsia="zh-CN"/>
        </w:rPr>
      </w:pPr>
      <w:del w:id="113" w:author="Huawei (Dawid)" w:date="2023-04-25T10:38:00Z">
        <w:r w:rsidDel="00A24BBE">
          <w:rPr>
            <w:lang w:val="en-GB" w:eastAsia="zh-CN"/>
          </w:rPr>
          <w:delText>TBD</w:delText>
        </w:r>
      </w:del>
    </w:p>
    <w:p w14:paraId="7BE54EDD" w14:textId="76A2F8E5" w:rsidR="00A24BBE" w:rsidRDefault="00A24BBE">
      <w:pPr>
        <w:rPr>
          <w:ins w:id="114" w:author="Huawei (Dawid)" w:date="2023-04-25T10:38:00Z"/>
        </w:rPr>
      </w:pPr>
      <w:ins w:id="115" w:author="Huawei (Dawid)" w:date="2023-04-25T10:38:00Z">
        <w:r w:rsidRPr="00A24BBE">
          <w:t>Based on the discussion</w:t>
        </w:r>
        <w:r>
          <w:t xml:space="preserve"> the following is proposed:</w:t>
        </w:r>
      </w:ins>
    </w:p>
    <w:p w14:paraId="5667F521" w14:textId="3F1C0CA9" w:rsidR="00F8200F" w:rsidRDefault="00F8200F" w:rsidP="00A24BBE">
      <w:pPr>
        <w:spacing w:after="0"/>
        <w:rPr>
          <w:ins w:id="116" w:author="Huawei (Dawid)" w:date="2023-04-25T10:43:00Z"/>
          <w:b/>
        </w:rPr>
      </w:pPr>
      <w:ins w:id="117" w:author="Huawei (Dawid)" w:date="2023-04-25T10:43:00Z">
        <w:r w:rsidRPr="00F8200F">
          <w:rPr>
            <w:b/>
            <w:highlight w:val="green"/>
          </w:rPr>
          <w:t>Potential e</w:t>
        </w:r>
      </w:ins>
      <w:ins w:id="118" w:author="Huawei (Dawid)" w:date="2023-04-25T10:42:00Z">
        <w:r w:rsidRPr="00F8200F">
          <w:rPr>
            <w:b/>
            <w:highlight w:val="green"/>
          </w:rPr>
          <w:t>as</w:t>
        </w:r>
      </w:ins>
      <w:ins w:id="119" w:author="Huawei (Dawid)" w:date="2023-04-25T10:43:00Z">
        <w:r w:rsidRPr="00F8200F">
          <w:rPr>
            <w:b/>
            <w:highlight w:val="green"/>
          </w:rPr>
          <w:t>y agreements:</w:t>
        </w:r>
      </w:ins>
    </w:p>
    <w:p w14:paraId="321E814B" w14:textId="77777777" w:rsidR="00F8200F" w:rsidRDefault="00F8200F" w:rsidP="00F8200F">
      <w:pPr>
        <w:rPr>
          <w:ins w:id="120" w:author="Huawei (Dawid)" w:date="2023-04-25T10:43:00Z"/>
        </w:rPr>
      </w:pPr>
      <w:ins w:id="121" w:author="Huawei (Dawid)" w:date="2023-04-25T10:43:00Z">
        <w:r>
          <w:rPr>
            <w:b/>
          </w:rPr>
          <w:t xml:space="preserve">Proposal 4: As a default behavior, when the UE’s buffer for storing </w:t>
        </w:r>
        <w:proofErr w:type="spellStart"/>
        <w:r>
          <w:rPr>
            <w:b/>
          </w:rPr>
          <w:t>QoE</w:t>
        </w:r>
        <w:proofErr w:type="spellEnd"/>
        <w:r>
          <w:rPr>
            <w:b/>
          </w:rPr>
          <w:t xml:space="preserve"> reports is full and a new report arrives, the UE should discard older report(s) to make room for the new one.</w:t>
        </w:r>
      </w:ins>
    </w:p>
    <w:p w14:paraId="5752E22D" w14:textId="77777777" w:rsidR="00F8200F" w:rsidRDefault="00F8200F" w:rsidP="00F8200F">
      <w:pPr>
        <w:rPr>
          <w:ins w:id="122" w:author="Huawei (Dawid)" w:date="2023-04-25T10:43:00Z"/>
        </w:rPr>
      </w:pPr>
      <w:ins w:id="123" w:author="Huawei (Dawid)" w:date="2023-04-25T10:43:00Z">
        <w:r>
          <w:rPr>
            <w:b/>
          </w:rPr>
          <w:t xml:space="preserve">Proposal 5: It should be possible to provide </w:t>
        </w:r>
        <w:proofErr w:type="spellStart"/>
        <w:r>
          <w:rPr>
            <w:b/>
          </w:rPr>
          <w:t>QoE</w:t>
        </w:r>
        <w:proofErr w:type="spellEnd"/>
        <w:r>
          <w:rPr>
            <w:b/>
          </w:rPr>
          <w:t xml:space="preserve"> selection policies to the UE, e.g. for the UE to decide which reports to discard in case the UE’s </w:t>
        </w:r>
        <w:proofErr w:type="spellStart"/>
        <w:r>
          <w:rPr>
            <w:b/>
          </w:rPr>
          <w:t>QoE</w:t>
        </w:r>
        <w:proofErr w:type="spellEnd"/>
        <w:r>
          <w:rPr>
            <w:b/>
          </w:rPr>
          <w:t xml:space="preserve"> buffer becomes full.</w:t>
        </w:r>
      </w:ins>
    </w:p>
    <w:p w14:paraId="21BBC093" w14:textId="77777777" w:rsidR="00F8200F" w:rsidRDefault="00F8200F" w:rsidP="00F8200F">
      <w:pPr>
        <w:rPr>
          <w:ins w:id="124" w:author="Huawei (Dawid)" w:date="2023-04-25T10:43:00Z"/>
        </w:rPr>
      </w:pPr>
      <w:ins w:id="125" w:author="Huawei (Dawid)" w:date="2023-04-25T10:43:00Z">
        <w:r>
          <w:rPr>
            <w:b/>
          </w:rPr>
          <w:t xml:space="preserve">Proposal 7: Agree on the draft LS provided in </w:t>
        </w:r>
        <w:r w:rsidRPr="00BE4B8E">
          <w:rPr>
            <w:b/>
          </w:rPr>
          <w:t>R2-2304019</w:t>
        </w:r>
        <w:r>
          <w:rPr>
            <w:b/>
          </w:rPr>
          <w:t>.</w:t>
        </w:r>
      </w:ins>
    </w:p>
    <w:p w14:paraId="320A0626" w14:textId="3AD79448" w:rsidR="00F8200F" w:rsidRDefault="00F8200F" w:rsidP="00A24BBE">
      <w:pPr>
        <w:spacing w:after="0"/>
        <w:rPr>
          <w:ins w:id="126" w:author="Huawei (Dawid)" w:date="2023-04-25T10:43:00Z"/>
          <w:b/>
        </w:rPr>
      </w:pPr>
    </w:p>
    <w:p w14:paraId="5864080E" w14:textId="7616B4B2" w:rsidR="00F8200F" w:rsidRDefault="00F8200F" w:rsidP="00A24BBE">
      <w:pPr>
        <w:spacing w:after="0"/>
        <w:rPr>
          <w:ins w:id="127" w:author="Huawei (Dawid)" w:date="2023-04-25T10:42:00Z"/>
          <w:b/>
        </w:rPr>
      </w:pPr>
      <w:ins w:id="128" w:author="Huawei (Dawid)" w:date="2023-04-25T10:43:00Z">
        <w:r w:rsidRPr="00F8200F">
          <w:rPr>
            <w:b/>
            <w:highlight w:val="yellow"/>
          </w:rPr>
          <w:t xml:space="preserve">Require </w:t>
        </w:r>
      </w:ins>
      <w:ins w:id="129" w:author="Huawei (Dawid)" w:date="2023-04-25T10:45:00Z">
        <w:r w:rsidR="001E0897">
          <w:rPr>
            <w:b/>
            <w:highlight w:val="yellow"/>
          </w:rPr>
          <w:t>further</w:t>
        </w:r>
      </w:ins>
      <w:bookmarkStart w:id="130" w:name="_GoBack"/>
      <w:bookmarkEnd w:id="130"/>
      <w:ins w:id="131" w:author="Huawei (Dawid)" w:date="2023-04-25T10:43:00Z">
        <w:r w:rsidRPr="00F8200F">
          <w:rPr>
            <w:b/>
            <w:highlight w:val="yellow"/>
          </w:rPr>
          <w:t xml:space="preserve"> discussion:</w:t>
        </w:r>
      </w:ins>
    </w:p>
    <w:p w14:paraId="40786FDE" w14:textId="55631D4D" w:rsidR="00A24BBE" w:rsidRDefault="00A24BBE" w:rsidP="00A24BBE">
      <w:pPr>
        <w:spacing w:after="0"/>
        <w:rPr>
          <w:ins w:id="132" w:author="Huawei (Dawid)" w:date="2023-04-25T10:39:00Z"/>
          <w:b/>
        </w:rPr>
      </w:pPr>
      <w:ins w:id="133" w:author="Huawei (Dawid)" w:date="2023-04-25T10:39:00Z">
        <w:r>
          <w:rPr>
            <w:b/>
          </w:rPr>
          <w:t xml:space="preserve">Proposal 1: For MBS broadcast services: </w:t>
        </w:r>
      </w:ins>
    </w:p>
    <w:p w14:paraId="6768687E" w14:textId="77777777" w:rsidR="00A24BBE" w:rsidRDefault="00A24BBE" w:rsidP="00A24BBE">
      <w:pPr>
        <w:pStyle w:val="ListParagraph"/>
        <w:numPr>
          <w:ilvl w:val="0"/>
          <w:numId w:val="17"/>
        </w:numPr>
        <w:spacing w:after="0"/>
        <w:rPr>
          <w:ins w:id="134" w:author="Huawei (Dawid)" w:date="2023-04-25T10:39:00Z"/>
          <w:b/>
        </w:rPr>
      </w:pPr>
      <w:ins w:id="135" w:author="Huawei (Dawid)" w:date="2023-04-25T10:39:00Z">
        <w:r w:rsidRPr="00913199">
          <w:rPr>
            <w:b/>
          </w:rPr>
          <w:t xml:space="preserve">Area scope is checked by the UE when the UE is in RRC IDLE/INACTIVE state. </w:t>
        </w:r>
      </w:ins>
    </w:p>
    <w:p w14:paraId="2B7DA99A" w14:textId="1796CD79" w:rsidR="00A24BBE" w:rsidRDefault="00A24BBE" w:rsidP="00A24BBE">
      <w:pPr>
        <w:pStyle w:val="ListParagraph"/>
        <w:numPr>
          <w:ilvl w:val="0"/>
          <w:numId w:val="17"/>
        </w:numPr>
        <w:spacing w:after="0"/>
        <w:rPr>
          <w:ins w:id="136" w:author="Huawei (Dawid)" w:date="2023-04-25T10:42:00Z"/>
          <w:b/>
        </w:rPr>
      </w:pPr>
      <w:ins w:id="137" w:author="Huawei (Dawid)" w:date="2023-04-25T10:39:00Z">
        <w:r w:rsidRPr="00913199">
          <w:rPr>
            <w:b/>
          </w:rPr>
          <w:t xml:space="preserve">FFS whether area scope is checked by the network or by the UE when the UE is in RRC CONNECTED state for MBS broadcast services. </w:t>
        </w:r>
      </w:ins>
    </w:p>
    <w:p w14:paraId="0F555E8C" w14:textId="0CFA425F" w:rsidR="008E268A" w:rsidRDefault="008E268A" w:rsidP="008E268A">
      <w:pPr>
        <w:spacing w:after="0"/>
        <w:rPr>
          <w:ins w:id="138" w:author="Huawei (Dawid)" w:date="2023-04-25T10:42:00Z"/>
          <w:b/>
        </w:rPr>
      </w:pPr>
    </w:p>
    <w:p w14:paraId="0EE04E24" w14:textId="77777777" w:rsidR="00A24BBE" w:rsidRDefault="00A24BBE" w:rsidP="00A24BBE">
      <w:pPr>
        <w:spacing w:after="0"/>
        <w:rPr>
          <w:ins w:id="139" w:author="Huawei (Dawid)" w:date="2023-04-25T10:39:00Z"/>
          <w:b/>
        </w:rPr>
      </w:pPr>
      <w:ins w:id="140" w:author="Huawei (Dawid)" w:date="2023-04-25T10:39:00Z">
        <w:r>
          <w:rPr>
            <w:b/>
          </w:rPr>
          <w:t>Proposal 2: Discuss further whether area scope checking for MBS broadcast is done by:</w:t>
        </w:r>
      </w:ins>
    </w:p>
    <w:p w14:paraId="4E2282B6" w14:textId="77777777" w:rsidR="00A24BBE" w:rsidRPr="007071CB" w:rsidRDefault="00A24BBE" w:rsidP="00A24BBE">
      <w:pPr>
        <w:pStyle w:val="ListParagraph"/>
        <w:numPr>
          <w:ilvl w:val="0"/>
          <w:numId w:val="16"/>
        </w:numPr>
        <w:spacing w:after="0"/>
        <w:rPr>
          <w:ins w:id="141" w:author="Huawei (Dawid)" w:date="2023-04-25T10:39:00Z"/>
          <w:b/>
        </w:rPr>
      </w:pPr>
      <w:ins w:id="142" w:author="Huawei (Dawid)" w:date="2023-04-25T10:39:00Z">
        <w:r>
          <w:rPr>
            <w:b/>
            <w:lang w:val="en-US"/>
          </w:rPr>
          <w:t>UE Application layer (6/10)</w:t>
        </w:r>
      </w:ins>
    </w:p>
    <w:p w14:paraId="3C6B74F4" w14:textId="5F925A31" w:rsidR="00A24BBE" w:rsidRPr="00A24BBE" w:rsidRDefault="00A24BBE" w:rsidP="00A24BBE">
      <w:pPr>
        <w:pStyle w:val="ListParagraph"/>
        <w:numPr>
          <w:ilvl w:val="0"/>
          <w:numId w:val="16"/>
        </w:numPr>
        <w:spacing w:after="0"/>
        <w:rPr>
          <w:ins w:id="143" w:author="Huawei (Dawid)" w:date="2023-04-25T10:39:00Z"/>
        </w:rPr>
      </w:pPr>
      <w:ins w:id="144" w:author="Huawei (Dawid)" w:date="2023-04-25T10:39:00Z">
        <w:r>
          <w:rPr>
            <w:b/>
            <w:lang w:val="en-US"/>
          </w:rPr>
          <w:t>UE AS layer (3/10)</w:t>
        </w:r>
      </w:ins>
    </w:p>
    <w:p w14:paraId="40415E14" w14:textId="77777777" w:rsidR="00A24BBE" w:rsidRPr="00A24BBE" w:rsidRDefault="00A24BBE" w:rsidP="00A24BBE">
      <w:pPr>
        <w:spacing w:after="0"/>
        <w:rPr>
          <w:ins w:id="145" w:author="Huawei (Dawid)" w:date="2023-04-25T10:39:00Z"/>
          <w:b/>
        </w:rPr>
      </w:pPr>
    </w:p>
    <w:p w14:paraId="65336831" w14:textId="77777777" w:rsidR="00A24BBE" w:rsidRPr="00A24BBE" w:rsidRDefault="00A24BBE"/>
    <w:p w14:paraId="76F98A99" w14:textId="77777777" w:rsidR="00B87606" w:rsidRDefault="00387E7A">
      <w:pPr>
        <w:pStyle w:val="Heading1"/>
      </w:pPr>
      <w:r>
        <w:t>References</w:t>
      </w:r>
    </w:p>
    <w:p w14:paraId="5E46FC14" w14:textId="77777777" w:rsidR="00B87606" w:rsidRDefault="00387E7A">
      <w:pPr>
        <w:pStyle w:val="ListParagraph"/>
        <w:numPr>
          <w:ilvl w:val="0"/>
          <w:numId w:val="15"/>
        </w:numPr>
        <w:spacing w:after="0"/>
        <w:rPr>
          <w:lang w:val="en-GB"/>
        </w:rPr>
      </w:pPr>
      <w:r>
        <w:rPr>
          <w:lang w:val="en-GB"/>
        </w:rPr>
        <w:t xml:space="preserve">R2-2213054, LS on </w:t>
      </w:r>
      <w:proofErr w:type="spellStart"/>
      <w:r>
        <w:rPr>
          <w:lang w:val="en-GB"/>
        </w:rPr>
        <w:t>QoE</w:t>
      </w:r>
      <w:proofErr w:type="spellEnd"/>
      <w:r>
        <w:rPr>
          <w:lang w:val="en-GB"/>
        </w:rPr>
        <w:t xml:space="preserve"> measurements in RRC IDLE/INACTIVE states, RAN2</w:t>
      </w:r>
    </w:p>
    <w:p w14:paraId="644165B4" w14:textId="77777777" w:rsidR="00B87606" w:rsidRDefault="00387E7A">
      <w:pPr>
        <w:pStyle w:val="ListParagraph"/>
        <w:numPr>
          <w:ilvl w:val="0"/>
          <w:numId w:val="15"/>
        </w:numPr>
        <w:spacing w:after="0"/>
        <w:rPr>
          <w:lang w:val="en-US"/>
        </w:rPr>
      </w:pPr>
      <w:r>
        <w:rPr>
          <w:lang w:val="en-GB"/>
        </w:rPr>
        <w:t xml:space="preserve">S4-230369, Reply LS on </w:t>
      </w:r>
      <w:proofErr w:type="spellStart"/>
      <w:r>
        <w:rPr>
          <w:lang w:val="en-GB"/>
        </w:rPr>
        <w:t>QoE</w:t>
      </w:r>
      <w:proofErr w:type="spellEnd"/>
      <w:r>
        <w:rPr>
          <w:lang w:val="en-GB"/>
        </w:rPr>
        <w:t xml:space="preserve"> measurements in RRC IDLE/INACTIVE states, SA4</w:t>
      </w:r>
    </w:p>
    <w:p w14:paraId="3BE78D72" w14:textId="77777777" w:rsidR="00B87606" w:rsidRDefault="00387E7A">
      <w:pPr>
        <w:pStyle w:val="ListParagraph"/>
        <w:numPr>
          <w:ilvl w:val="0"/>
          <w:numId w:val="15"/>
        </w:numPr>
        <w:spacing w:after="0"/>
        <w:rPr>
          <w:lang w:val="en-US"/>
        </w:rPr>
      </w:pPr>
      <w:r>
        <w:rPr>
          <w:lang w:val="en-US"/>
        </w:rPr>
        <w:t xml:space="preserve">S5-232760, Reply LS on </w:t>
      </w:r>
      <w:proofErr w:type="spellStart"/>
      <w:r>
        <w:rPr>
          <w:lang w:val="en-US"/>
        </w:rPr>
        <w:t>QoE</w:t>
      </w:r>
      <w:proofErr w:type="spellEnd"/>
      <w:r>
        <w:rPr>
          <w:lang w:val="en-US"/>
        </w:rPr>
        <w:t xml:space="preserve"> measurements in RRC IDLE/INACTIVE states, SA5 </w:t>
      </w:r>
    </w:p>
    <w:p w14:paraId="3D2A2D33" w14:textId="77777777" w:rsidR="00B87606" w:rsidRDefault="00387E7A">
      <w:pPr>
        <w:pStyle w:val="ListParagraph"/>
        <w:numPr>
          <w:ilvl w:val="0"/>
          <w:numId w:val="15"/>
        </w:numPr>
        <w:spacing w:after="0"/>
        <w:rPr>
          <w:lang w:val="en-US"/>
        </w:rPr>
      </w:pPr>
      <w:r>
        <w:rPr>
          <w:lang w:val="en-US"/>
        </w:rPr>
        <w:lastRenderedPageBreak/>
        <w:t xml:space="preserve">R2-2303597, [DRAFT] Further reply LS to SA4 on </w:t>
      </w:r>
      <w:proofErr w:type="spellStart"/>
      <w:r>
        <w:rPr>
          <w:lang w:val="en-US"/>
        </w:rPr>
        <w:t>QoE</w:t>
      </w:r>
      <w:proofErr w:type="spellEnd"/>
      <w:r>
        <w:rPr>
          <w:lang w:val="en-US"/>
        </w:rPr>
        <w:t xml:space="preserve"> measurements in RRC IDLE/INACTIVE</w:t>
      </w:r>
      <w:r>
        <w:rPr>
          <w:lang w:val="en-US"/>
        </w:rPr>
        <w:tab/>
        <w:t>, Huawei, HiSilicon</w:t>
      </w:r>
    </w:p>
    <w:p w14:paraId="1614CEC1" w14:textId="77777777" w:rsidR="00B87606" w:rsidRDefault="00387E7A">
      <w:pPr>
        <w:pStyle w:val="ListParagraph"/>
        <w:numPr>
          <w:ilvl w:val="0"/>
          <w:numId w:val="15"/>
        </w:numPr>
        <w:spacing w:after="0"/>
        <w:rPr>
          <w:lang w:val="en-US"/>
        </w:rPr>
      </w:pPr>
      <w:r>
        <w:rPr>
          <w:lang w:val="en-US"/>
        </w:rPr>
        <w:t xml:space="preserve">R2-2303599, [DRAFT] Further reply LS to SA5 on </w:t>
      </w:r>
      <w:proofErr w:type="spellStart"/>
      <w:r>
        <w:rPr>
          <w:lang w:val="en-US"/>
        </w:rPr>
        <w:t>QoE</w:t>
      </w:r>
      <w:proofErr w:type="spellEnd"/>
      <w:r>
        <w:rPr>
          <w:lang w:val="en-US"/>
        </w:rPr>
        <w:t xml:space="preserve"> measurements in RRC IDLEINACTIVE states, Huawei, HiSilicon</w:t>
      </w:r>
    </w:p>
    <w:p w14:paraId="374C71B2" w14:textId="77777777" w:rsidR="00B87606" w:rsidRDefault="00387E7A">
      <w:pPr>
        <w:pStyle w:val="ListParagraph"/>
        <w:numPr>
          <w:ilvl w:val="0"/>
          <w:numId w:val="15"/>
        </w:numPr>
        <w:spacing w:after="0"/>
        <w:rPr>
          <w:lang w:val="en-US"/>
        </w:rPr>
      </w:pPr>
      <w:r>
        <w:rPr>
          <w:lang w:val="en-US"/>
        </w:rPr>
        <w:t xml:space="preserve">R2-2302463, LS on Approval of </w:t>
      </w:r>
      <w:proofErr w:type="spellStart"/>
      <w:r>
        <w:rPr>
          <w:lang w:val="en-US"/>
        </w:rPr>
        <w:t>eQoE</w:t>
      </w:r>
      <w:proofErr w:type="spellEnd"/>
      <w:r>
        <w:rPr>
          <w:lang w:val="en-US"/>
        </w:rPr>
        <w:t xml:space="preserve"> CRs for NR, SA5</w:t>
      </w:r>
    </w:p>
    <w:p w14:paraId="0AB27A41" w14:textId="77777777" w:rsidR="00B87606" w:rsidRDefault="00387E7A">
      <w:pPr>
        <w:pStyle w:val="ListParagraph"/>
        <w:numPr>
          <w:ilvl w:val="0"/>
          <w:numId w:val="15"/>
        </w:numPr>
        <w:spacing w:after="0"/>
        <w:rPr>
          <w:lang w:val="en-US"/>
        </w:rPr>
      </w:pPr>
      <w:r>
        <w:rPr>
          <w:lang w:val="en-US"/>
        </w:rPr>
        <w:t xml:space="preserve">S5-232115, Add MDT Alignment Information and RAN visible </w:t>
      </w:r>
      <w:proofErr w:type="spellStart"/>
      <w:r>
        <w:rPr>
          <w:lang w:val="en-US"/>
        </w:rPr>
        <w:t>QoE</w:t>
      </w:r>
      <w:proofErr w:type="spellEnd"/>
      <w:r>
        <w:rPr>
          <w:lang w:val="en-US"/>
        </w:rPr>
        <w:t xml:space="preserve"> Metrics to </w:t>
      </w:r>
      <w:proofErr w:type="spellStart"/>
      <w:r>
        <w:rPr>
          <w:lang w:val="en-US"/>
        </w:rPr>
        <w:t>Signalling</w:t>
      </w:r>
      <w:proofErr w:type="spellEnd"/>
      <w:r>
        <w:rPr>
          <w:lang w:val="en-US"/>
        </w:rPr>
        <w:t xml:space="preserve"> Based Activation, Ericsson</w:t>
      </w:r>
    </w:p>
    <w:p w14:paraId="7C08D91D" w14:textId="77777777" w:rsidR="00B87606" w:rsidRDefault="00387E7A">
      <w:pPr>
        <w:pStyle w:val="ListParagraph"/>
        <w:numPr>
          <w:ilvl w:val="0"/>
          <w:numId w:val="15"/>
        </w:numPr>
        <w:spacing w:after="0"/>
        <w:rPr>
          <w:lang w:val="en-US"/>
        </w:rPr>
      </w:pPr>
      <w:r>
        <w:rPr>
          <w:lang w:val="en-US"/>
        </w:rPr>
        <w:t xml:space="preserve">R2-2304019, Draft reply LS on </w:t>
      </w:r>
      <w:proofErr w:type="spellStart"/>
      <w:r>
        <w:rPr>
          <w:lang w:val="en-US"/>
        </w:rPr>
        <w:t>eQoE</w:t>
      </w:r>
      <w:proofErr w:type="spellEnd"/>
      <w:r>
        <w:rPr>
          <w:lang w:val="en-US"/>
        </w:rPr>
        <w:t xml:space="preserve"> CRs for NR, Lenovo</w:t>
      </w:r>
    </w:p>
    <w:sectPr w:rsidR="00B87606">
      <w:footerReference w:type="default" r:id="rId1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F2F4" w14:textId="77777777" w:rsidR="002E25EF" w:rsidRDefault="002E25EF">
      <w:pPr>
        <w:spacing w:after="0" w:line="240" w:lineRule="auto"/>
      </w:pPr>
      <w:r>
        <w:separator/>
      </w:r>
    </w:p>
  </w:endnote>
  <w:endnote w:type="continuationSeparator" w:id="0">
    <w:p w14:paraId="22336B36" w14:textId="77777777" w:rsidR="002E25EF" w:rsidRDefault="002E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2EAD" w14:textId="77777777" w:rsidR="008E268A" w:rsidRDefault="008E268A">
    <w:pPr>
      <w:pStyle w:val="Footer"/>
      <w:jc w:val="center"/>
    </w:pPr>
    <w:r>
      <w:fldChar w:fldCharType="begin"/>
    </w:r>
    <w:r>
      <w:instrText xml:space="preserve"> PAGE   \* MERGEFORMAT </w:instrText>
    </w:r>
    <w:r>
      <w:fldChar w:fldCharType="separate"/>
    </w:r>
    <w:r>
      <w:rPr>
        <w:noProof/>
      </w:rPr>
      <w:t>8</w:t>
    </w:r>
    <w:r>
      <w:fldChar w:fldCharType="end"/>
    </w:r>
  </w:p>
  <w:p w14:paraId="074B7AAB" w14:textId="77777777" w:rsidR="008E268A" w:rsidRDefault="008E2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BB7E" w14:textId="77777777" w:rsidR="002E25EF" w:rsidRDefault="002E25EF">
      <w:pPr>
        <w:spacing w:after="0" w:line="240" w:lineRule="auto"/>
      </w:pPr>
      <w:r>
        <w:separator/>
      </w:r>
    </w:p>
  </w:footnote>
  <w:footnote w:type="continuationSeparator" w:id="0">
    <w:p w14:paraId="7C241BA0" w14:textId="77777777" w:rsidR="002E25EF" w:rsidRDefault="002E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E46"/>
    <w:multiLevelType w:val="hybridMultilevel"/>
    <w:tmpl w:val="19AC60BC"/>
    <w:lvl w:ilvl="0" w:tplc="CAB895F4">
      <w:start w:val="32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66FB6"/>
    <w:multiLevelType w:val="hybridMultilevel"/>
    <w:tmpl w:val="0E60C6D2"/>
    <w:lvl w:ilvl="0" w:tplc="586CB01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9" w15:restartNumberingAfterBreak="0">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5" w15:restartNumberingAfterBreak="0">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13"/>
  </w:num>
  <w:num w:numId="3">
    <w:abstractNumId w:val="2"/>
  </w:num>
  <w:num w:numId="4">
    <w:abstractNumId w:val="3"/>
  </w:num>
  <w:num w:numId="5">
    <w:abstractNumId w:val="16"/>
  </w:num>
  <w:num w:numId="6">
    <w:abstractNumId w:val="10"/>
  </w:num>
  <w:num w:numId="7">
    <w:abstractNumId w:val="8"/>
  </w:num>
  <w:num w:numId="8">
    <w:abstractNumId w:val="14"/>
  </w:num>
  <w:num w:numId="9">
    <w:abstractNumId w:val="12"/>
  </w:num>
  <w:num w:numId="10">
    <w:abstractNumId w:val="6"/>
  </w:num>
  <w:num w:numId="11">
    <w:abstractNumId w:val="9"/>
  </w:num>
  <w:num w:numId="12">
    <w:abstractNumId w:val="5"/>
  </w:num>
  <w:num w:numId="13">
    <w:abstractNumId w:val="11"/>
  </w:num>
  <w:num w:numId="14">
    <w:abstractNumId w:val="15"/>
  </w:num>
  <w:num w:numId="15">
    <w:abstractNumId w:val="4"/>
  </w:num>
  <w:num w:numId="16">
    <w:abstractNumId w:val="1"/>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4C8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849"/>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3921"/>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897"/>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BB6"/>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988"/>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12D4"/>
    <w:rsid w:val="002D21A2"/>
    <w:rsid w:val="002D23BD"/>
    <w:rsid w:val="002D3C51"/>
    <w:rsid w:val="002D451A"/>
    <w:rsid w:val="002D4B26"/>
    <w:rsid w:val="002D5659"/>
    <w:rsid w:val="002D5BA0"/>
    <w:rsid w:val="002D6427"/>
    <w:rsid w:val="002D6E32"/>
    <w:rsid w:val="002E040D"/>
    <w:rsid w:val="002E1EB1"/>
    <w:rsid w:val="002E25EF"/>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10D5"/>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462A"/>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479C4"/>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6B97"/>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6D18"/>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32B1"/>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A17"/>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1F3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912"/>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58E"/>
    <w:rsid w:val="006768F3"/>
    <w:rsid w:val="00676D0B"/>
    <w:rsid w:val="00676D45"/>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4568"/>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0EC3"/>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2FFD"/>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3C01"/>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6B26"/>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530"/>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7BC"/>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4307"/>
    <w:rsid w:val="008D57CC"/>
    <w:rsid w:val="008D6004"/>
    <w:rsid w:val="008D71D0"/>
    <w:rsid w:val="008D7566"/>
    <w:rsid w:val="008D7629"/>
    <w:rsid w:val="008D7968"/>
    <w:rsid w:val="008D7D20"/>
    <w:rsid w:val="008E026D"/>
    <w:rsid w:val="008E0AA6"/>
    <w:rsid w:val="008E0C67"/>
    <w:rsid w:val="008E0E92"/>
    <w:rsid w:val="008E0F01"/>
    <w:rsid w:val="008E1355"/>
    <w:rsid w:val="008E25EB"/>
    <w:rsid w:val="008E268A"/>
    <w:rsid w:val="008E2909"/>
    <w:rsid w:val="008E29C8"/>
    <w:rsid w:val="008E33A9"/>
    <w:rsid w:val="008E3EA6"/>
    <w:rsid w:val="008E531D"/>
    <w:rsid w:val="008E64C0"/>
    <w:rsid w:val="008E6DDC"/>
    <w:rsid w:val="008E6EA0"/>
    <w:rsid w:val="008F02B8"/>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02C"/>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2F6E"/>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3C4"/>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1BF"/>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470"/>
    <w:rsid w:val="00A13C7C"/>
    <w:rsid w:val="00A14869"/>
    <w:rsid w:val="00A14FBC"/>
    <w:rsid w:val="00A1546C"/>
    <w:rsid w:val="00A15FA7"/>
    <w:rsid w:val="00A164FA"/>
    <w:rsid w:val="00A17AF2"/>
    <w:rsid w:val="00A20073"/>
    <w:rsid w:val="00A21B65"/>
    <w:rsid w:val="00A21C07"/>
    <w:rsid w:val="00A227E2"/>
    <w:rsid w:val="00A229A1"/>
    <w:rsid w:val="00A229C4"/>
    <w:rsid w:val="00A24BBE"/>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58FE"/>
    <w:rsid w:val="00A7658F"/>
    <w:rsid w:val="00A7671C"/>
    <w:rsid w:val="00A77568"/>
    <w:rsid w:val="00A779B0"/>
    <w:rsid w:val="00A77A24"/>
    <w:rsid w:val="00A802FD"/>
    <w:rsid w:val="00A8064B"/>
    <w:rsid w:val="00A809C6"/>
    <w:rsid w:val="00A81A45"/>
    <w:rsid w:val="00A81C45"/>
    <w:rsid w:val="00A82320"/>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3A37"/>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B9A"/>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8C9"/>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2CD"/>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2DF"/>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10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4"/>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8A7"/>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562"/>
    <w:rsid w:val="00DC5622"/>
    <w:rsid w:val="00DC59FA"/>
    <w:rsid w:val="00DC5DC5"/>
    <w:rsid w:val="00DC6062"/>
    <w:rsid w:val="00DC673B"/>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82E"/>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024F"/>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45DA"/>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5EA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3F1"/>
    <w:rsid w:val="00EF3763"/>
    <w:rsid w:val="00EF4F39"/>
    <w:rsid w:val="00EF5D52"/>
    <w:rsid w:val="00EF6374"/>
    <w:rsid w:val="00EF66E4"/>
    <w:rsid w:val="00EF6E8E"/>
    <w:rsid w:val="00EF7360"/>
    <w:rsid w:val="00F0045A"/>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0AE"/>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00C"/>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00F"/>
    <w:rsid w:val="00F8221E"/>
    <w:rsid w:val="00F82C7B"/>
    <w:rsid w:val="00F82E4E"/>
    <w:rsid w:val="00F834CE"/>
    <w:rsid w:val="00F8395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4724"/>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808C8"/>
  <w15:docId w15:val="{F89FABB9-FD3F-C347-B96F-7345C688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9615">
      <w:bodyDiv w:val="1"/>
      <w:marLeft w:val="0"/>
      <w:marRight w:val="0"/>
      <w:marTop w:val="0"/>
      <w:marBottom w:val="0"/>
      <w:divBdr>
        <w:top w:val="none" w:sz="0" w:space="0" w:color="auto"/>
        <w:left w:val="none" w:sz="0" w:space="0" w:color="auto"/>
        <w:bottom w:val="none" w:sz="0" w:space="0" w:color="auto"/>
        <w:right w:val="none" w:sz="0" w:space="0" w:color="auto"/>
      </w:divBdr>
    </w:div>
    <w:div w:id="267545941">
      <w:bodyDiv w:val="1"/>
      <w:marLeft w:val="0"/>
      <w:marRight w:val="0"/>
      <w:marTop w:val="0"/>
      <w:marBottom w:val="0"/>
      <w:divBdr>
        <w:top w:val="none" w:sz="0" w:space="0" w:color="auto"/>
        <w:left w:val="none" w:sz="0" w:space="0" w:color="auto"/>
        <w:bottom w:val="none" w:sz="0" w:space="0" w:color="auto"/>
        <w:right w:val="none" w:sz="0" w:space="0" w:color="auto"/>
      </w:divBdr>
    </w:div>
    <w:div w:id="58268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8E8A9-4E89-4F48-87FB-1DE78B94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Huawei (Dawid)</cp:lastModifiedBy>
  <cp:revision>4</cp:revision>
  <dcterms:created xsi:type="dcterms:W3CDTF">2023-04-25T08:41:00Z</dcterms:created>
  <dcterms:modified xsi:type="dcterms:W3CDTF">2023-04-25T08:45:00Z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