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718446F3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_Hlk71276302"/>
      <w:bookmarkStart w:id="1" w:name="OLE_LINK1"/>
      <w:r w:rsidRPr="003F673B">
        <w:rPr>
          <w:noProof/>
          <w:sz w:val="24"/>
          <w:szCs w:val="24"/>
        </w:rPr>
        <w:t>3GPP TSG-RAN WG2 Meeting #</w:t>
      </w:r>
      <w:bookmarkEnd w:id="0"/>
      <w:r w:rsidR="00342AA5">
        <w:rPr>
          <w:noProof/>
          <w:sz w:val="24"/>
          <w:szCs w:val="24"/>
        </w:rPr>
        <w:t>12</w:t>
      </w:r>
      <w:r w:rsidR="004473D1">
        <w:rPr>
          <w:rFonts w:hint="eastAsia"/>
          <w:noProof/>
          <w:sz w:val="24"/>
          <w:szCs w:val="24"/>
        </w:rPr>
        <w:t>1</w:t>
      </w:r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E4207A">
        <w:rPr>
          <w:rFonts w:eastAsia="ＭＳ 明朝" w:cs="Arial"/>
          <w:i/>
          <w:kern w:val="0"/>
          <w:sz w:val="24"/>
          <w:szCs w:val="24"/>
          <w:lang w:eastAsia="en-US"/>
        </w:rPr>
        <w:t>R2-23</w:t>
      </w:r>
      <w:r w:rsidR="00DE6D6A" w:rsidRPr="00DE6D6A">
        <w:rPr>
          <w:rFonts w:eastAsia="ＭＳ 明朝" w:cs="Arial"/>
          <w:i/>
          <w:kern w:val="0"/>
          <w:sz w:val="24"/>
          <w:szCs w:val="24"/>
          <w:lang w:eastAsia="en-US"/>
        </w:rPr>
        <w:t>00846</w:t>
      </w:r>
    </w:p>
    <w:p w14:paraId="778965EB" w14:textId="464085E0" w:rsidR="003A178C" w:rsidRPr="003A178C" w:rsidRDefault="00E86D52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r>
        <w:rPr>
          <w:noProof/>
          <w:sz w:val="24"/>
          <w:szCs w:val="24"/>
        </w:rPr>
        <w:t>Athens</w:t>
      </w:r>
      <w:r w:rsidR="00C46B19" w:rsidRPr="00C46B19">
        <w:rPr>
          <w:noProof/>
          <w:sz w:val="24"/>
          <w:szCs w:val="24"/>
        </w:rPr>
        <w:t xml:space="preserve">, </w:t>
      </w:r>
      <w:r>
        <w:rPr>
          <w:noProof/>
          <w:sz w:val="24"/>
          <w:szCs w:val="24"/>
        </w:rPr>
        <w:t>Gree</w:t>
      </w:r>
      <w:r w:rsidR="00A800CF">
        <w:rPr>
          <w:noProof/>
          <w:sz w:val="24"/>
          <w:szCs w:val="24"/>
        </w:rPr>
        <w:t>ce</w:t>
      </w:r>
      <w:r w:rsidR="00C46B19" w:rsidRPr="00C46B19">
        <w:rPr>
          <w:noProof/>
          <w:sz w:val="24"/>
          <w:szCs w:val="24"/>
        </w:rPr>
        <w:t>,</w:t>
      </w:r>
      <w:r w:rsidR="00C46B19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27</w:t>
      </w:r>
      <w:r w:rsidR="00C46B19">
        <w:rPr>
          <w:noProof/>
          <w:sz w:val="24"/>
          <w:szCs w:val="24"/>
        </w:rPr>
        <w:t>th</w:t>
      </w:r>
      <w:r w:rsidR="00AA38FC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Febru</w:t>
      </w:r>
      <w:r w:rsidR="008D3674">
        <w:rPr>
          <w:noProof/>
          <w:sz w:val="24"/>
          <w:szCs w:val="24"/>
        </w:rPr>
        <w:t>a</w:t>
      </w:r>
      <w:r w:rsidR="005B6806">
        <w:rPr>
          <w:noProof/>
          <w:sz w:val="24"/>
          <w:szCs w:val="24"/>
        </w:rPr>
        <w:t>ry</w:t>
      </w:r>
      <w:r w:rsidR="00C46B19">
        <w:rPr>
          <w:noProof/>
          <w:sz w:val="24"/>
          <w:szCs w:val="24"/>
        </w:rPr>
        <w:t>-</w:t>
      </w:r>
      <w:r w:rsidR="00AA38FC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3rd</w:t>
      </w:r>
      <w:r w:rsidR="00C46B19" w:rsidRPr="00C46B19">
        <w:rPr>
          <w:noProof/>
          <w:sz w:val="24"/>
          <w:szCs w:val="24"/>
        </w:rPr>
        <w:t xml:space="preserve"> </w:t>
      </w:r>
      <w:r w:rsidR="005B6806">
        <w:rPr>
          <w:noProof/>
          <w:sz w:val="24"/>
          <w:szCs w:val="24"/>
        </w:rPr>
        <w:t>March</w:t>
      </w:r>
      <w:r w:rsidR="00C46B19" w:rsidRPr="00C46B19">
        <w:rPr>
          <w:noProof/>
          <w:sz w:val="24"/>
          <w:szCs w:val="24"/>
        </w:rPr>
        <w:t>, 202</w:t>
      </w:r>
      <w:r w:rsidR="005B6806">
        <w:rPr>
          <w:noProof/>
          <w:sz w:val="24"/>
          <w:szCs w:val="24"/>
        </w:rPr>
        <w:t>3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1"/>
    <w:p w14:paraId="6D17D876" w14:textId="10E55ACD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2" w:name="Source"/>
      <w:bookmarkEnd w:id="2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8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915CE6">
        <w:rPr>
          <w:rFonts w:eastAsia="ＭＳ ゴシック" w:cs="Arial"/>
          <w:kern w:val="0"/>
          <w:sz w:val="24"/>
          <w:szCs w:val="24"/>
          <w:lang w:eastAsia="en-US"/>
        </w:rPr>
        <w:t>3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32CB34B4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DC6965">
        <w:rPr>
          <w:rFonts w:eastAsia="ＭＳ ゴシック" w:cs="Arial"/>
          <w:kern w:val="0"/>
          <w:sz w:val="24"/>
          <w:szCs w:val="24"/>
          <w:lang w:eastAsia="en-US"/>
        </w:rPr>
        <w:t>Discussion on</w:t>
      </w:r>
      <w:r w:rsidR="00096928">
        <w:rPr>
          <w:rFonts w:eastAsia="ＭＳ ゴシック" w:cs="Arial"/>
          <w:kern w:val="0"/>
          <w:sz w:val="24"/>
          <w:szCs w:val="24"/>
          <w:lang w:eastAsia="en-US"/>
        </w:rPr>
        <w:t xml:space="preserve"> state transition</w:t>
      </w:r>
      <w:r w:rsidR="00ED3C48">
        <w:rPr>
          <w:rFonts w:eastAsia="ＭＳ ゴシック" w:cs="Arial" w:hint="eastAsia"/>
          <w:kern w:val="0"/>
          <w:sz w:val="24"/>
          <w:szCs w:val="24"/>
        </w:rPr>
        <w:t xml:space="preserve"> </w:t>
      </w:r>
      <w:r w:rsidR="00096928">
        <w:rPr>
          <w:rFonts w:eastAsia="ＭＳ ゴシック" w:cs="Arial"/>
          <w:kern w:val="0"/>
          <w:sz w:val="24"/>
          <w:szCs w:val="24"/>
          <w:lang w:eastAsia="en-US"/>
        </w:rPr>
        <w:t>for</w:t>
      </w:r>
      <w:r w:rsidR="00DC6965" w:rsidRPr="0096740D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1A5435">
        <w:rPr>
          <w:sz w:val="24"/>
          <w:szCs w:val="24"/>
        </w:rPr>
        <w:t>NCR</w:t>
      </w:r>
      <w:r w:rsidR="005F76A1">
        <w:rPr>
          <w:sz w:val="24"/>
          <w:szCs w:val="24"/>
        </w:rPr>
        <w:t>-MT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4A57F715" w14:textId="1049C301" w:rsidR="00913AA0" w:rsidRPr="00BA5A0A" w:rsidRDefault="00AE72AC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>I</w:t>
      </w:r>
      <w:r w:rsidR="00913AA0" w:rsidRPr="00BA5A0A">
        <w:rPr>
          <w:rFonts w:eastAsia="ＭＳ ゴシック" w:cs="Arial"/>
          <w:b w:val="0"/>
          <w:kern w:val="0"/>
        </w:rPr>
        <w:t>n the RAN2#120 meeting, the following agreements were made [1]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913AA0" w:rsidRPr="007F208C" w14:paraId="21FAB367" w14:textId="77777777" w:rsidTr="00BB6A78">
        <w:tc>
          <w:tcPr>
            <w:tcW w:w="9950" w:type="dxa"/>
            <w:shd w:val="clear" w:color="auto" w:fill="auto"/>
          </w:tcPr>
          <w:p w14:paraId="0002E6D6" w14:textId="77777777" w:rsidR="00913AA0" w:rsidRDefault="00913AA0" w:rsidP="00BB6A78">
            <w:pPr>
              <w:widowControl/>
              <w:spacing w:before="60" w:line="259" w:lineRule="auto"/>
              <w:jc w:val="left"/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</w:pPr>
            <w:r w:rsidRPr="005D4F54">
              <w:rPr>
                <w:rFonts w:eastAsia="ＭＳ 明朝" w:cs="Arial"/>
                <w:b w:val="0"/>
                <w:bCs/>
                <w:kern w:val="0"/>
                <w:sz w:val="20"/>
                <w:szCs w:val="20"/>
                <w:lang w:eastAsia="en-GB"/>
              </w:rPr>
              <w:t>Agreement:</w:t>
            </w:r>
          </w:p>
          <w:p w14:paraId="0A5E42D0" w14:textId="77777777" w:rsidR="00913AA0" w:rsidRPr="00AA0BC0" w:rsidRDefault="00913AA0" w:rsidP="00BB6A78">
            <w:pPr>
              <w:pStyle w:val="Doc-text2"/>
              <w:numPr>
                <w:ilvl w:val="0"/>
                <w:numId w:val="39"/>
              </w:numPr>
              <w:rPr>
                <w:lang w:val="en-US"/>
              </w:rPr>
            </w:pPr>
            <w:r w:rsidRPr="0000734C">
              <w:rPr>
                <w:lang w:val="en-US"/>
              </w:rPr>
              <w:t>On NCR-</w:t>
            </w:r>
            <w:proofErr w:type="spellStart"/>
            <w:r w:rsidRPr="0000734C">
              <w:rPr>
                <w:lang w:val="en-US"/>
              </w:rPr>
              <w:t>Fwd</w:t>
            </w:r>
            <w:proofErr w:type="spellEnd"/>
            <w:r w:rsidRPr="0000734C">
              <w:rPr>
                <w:lang w:val="en-US"/>
              </w:rPr>
              <w:t xml:space="preserve"> ON/OFF: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>
              <w:rPr>
                <w:bCs/>
              </w:rPr>
              <w:t xml:space="preserve">- </w:t>
            </w:r>
            <w:r w:rsidRPr="00DD4048">
              <w:rPr>
                <w:rFonts w:hint="eastAsia"/>
                <w:bCs/>
              </w:rPr>
              <w:t>W</w:t>
            </w:r>
            <w:r w:rsidRPr="00DD4048">
              <w:rPr>
                <w:bCs/>
              </w:rPr>
              <w:t>hen NCR-MT is in RRC_CONNECTED mode, the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can be ON or OFF following the side control information received from the gNB.</w:t>
            </w:r>
            <w:r>
              <w:rPr>
                <w:bCs/>
              </w:rPr>
              <w:br/>
              <w:t xml:space="preserve">- </w:t>
            </w:r>
            <w:r w:rsidRPr="00DD4048">
              <w:rPr>
                <w:bCs/>
              </w:rPr>
              <w:t>After NCR-MT enters RRC_INACTIVE mode, the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can be ON or OFF following the last configuration received from the gNB.</w:t>
            </w:r>
            <w:r>
              <w:rPr>
                <w:bCs/>
              </w:rPr>
              <w:br/>
              <w:t xml:space="preserve">- </w:t>
            </w:r>
            <w:r w:rsidRPr="00BB6A78">
              <w:rPr>
                <w:bCs/>
                <w:highlight w:val="yellow"/>
              </w:rPr>
              <w:t>Release to RRC-IDLE is FFS.</w:t>
            </w:r>
          </w:p>
          <w:p w14:paraId="5D35D957" w14:textId="77777777" w:rsidR="00913AA0" w:rsidRPr="004B14E9" w:rsidRDefault="00913AA0" w:rsidP="00BB6A78">
            <w:pPr>
              <w:pStyle w:val="Doc-text2"/>
              <w:numPr>
                <w:ilvl w:val="0"/>
                <w:numId w:val="39"/>
              </w:numPr>
              <w:rPr>
                <w:lang w:val="en-US"/>
              </w:rPr>
            </w:pPr>
            <w:r w:rsidRPr="00DD4048">
              <w:rPr>
                <w:bCs/>
              </w:rPr>
              <w:t>On NCR-MT RLF:</w:t>
            </w:r>
            <w:r>
              <w:rPr>
                <w:bCs/>
              </w:rPr>
              <w:br/>
            </w:r>
            <w:r>
              <w:rPr>
                <w:lang w:val="en-US"/>
              </w:rPr>
              <w:t xml:space="preserve">- </w:t>
            </w:r>
            <w:r w:rsidRPr="00DD4048">
              <w:rPr>
                <w:bCs/>
              </w:rPr>
              <w:t>After RLF is declared by NCR-MT, NCR-MT perform</w:t>
            </w:r>
            <w:r>
              <w:rPr>
                <w:bCs/>
              </w:rPr>
              <w:t>s</w:t>
            </w:r>
            <w:r w:rsidRPr="00DD4048">
              <w:rPr>
                <w:bCs/>
              </w:rPr>
              <w:t xml:space="preserve"> cell selection and trigger RRC re-establishment;</w:t>
            </w:r>
            <w:r>
              <w:rPr>
                <w:bCs/>
              </w:rPr>
              <w:br/>
            </w:r>
            <w:r>
              <w:rPr>
                <w:lang w:val="en-US"/>
              </w:rPr>
              <w:t xml:space="preserve">- </w:t>
            </w:r>
            <w:r w:rsidRPr="00BB6A78">
              <w:rPr>
                <w:bCs/>
                <w:highlight w:val="yellow"/>
              </w:rPr>
              <w:t>If NCR-MT enters RRC_IDLE due to no suitable cell is find, NCR-</w:t>
            </w:r>
            <w:proofErr w:type="spellStart"/>
            <w:r w:rsidRPr="00BB6A78">
              <w:rPr>
                <w:bCs/>
                <w:highlight w:val="yellow"/>
              </w:rPr>
              <w:t>Fwd</w:t>
            </w:r>
            <w:proofErr w:type="spellEnd"/>
            <w:r w:rsidRPr="00BB6A78">
              <w:rPr>
                <w:bCs/>
                <w:highlight w:val="yellow"/>
              </w:rPr>
              <w:t xml:space="preserve"> is OFF</w:t>
            </w:r>
            <w:r>
              <w:rPr>
                <w:bCs/>
              </w:rPr>
              <w:br/>
              <w:t xml:space="preserve">- </w:t>
            </w:r>
            <w:r w:rsidRPr="00DD4048">
              <w:rPr>
                <w:bCs/>
              </w:rPr>
              <w:t>During RRC re-establishment procedure, NCR-</w:t>
            </w:r>
            <w:proofErr w:type="spellStart"/>
            <w:r w:rsidRPr="00DD4048">
              <w:rPr>
                <w:bCs/>
              </w:rPr>
              <w:t>Fwd</w:t>
            </w:r>
            <w:proofErr w:type="spellEnd"/>
            <w:r w:rsidRPr="00DD4048">
              <w:rPr>
                <w:bCs/>
              </w:rPr>
              <w:t xml:space="preserve"> is OFF.</w:t>
            </w:r>
          </w:p>
          <w:p w14:paraId="75DFB39E" w14:textId="77777777" w:rsidR="00913AA0" w:rsidRPr="00C836F8" w:rsidRDefault="00913AA0" w:rsidP="00BB6A78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</w:p>
        </w:tc>
      </w:tr>
    </w:tbl>
    <w:p w14:paraId="711C335C" w14:textId="38B1A3C0" w:rsidR="00A44D35" w:rsidRDefault="005D4F54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</w:rPr>
      </w:pPr>
      <w:r w:rsidRPr="00BA5A0A">
        <w:rPr>
          <w:rFonts w:eastAsia="ＭＳ ゴシック" w:cs="Arial"/>
          <w:b w:val="0"/>
          <w:kern w:val="0"/>
        </w:rPr>
        <w:t xml:space="preserve">In this document, we discuss </w:t>
      </w:r>
      <w:r w:rsidR="001C5B63" w:rsidRPr="00BA5A0A">
        <w:rPr>
          <w:rFonts w:eastAsia="ＭＳ ゴシック" w:cs="Arial"/>
          <w:b w:val="0"/>
          <w:kern w:val="0"/>
        </w:rPr>
        <w:t>how state transition</w:t>
      </w:r>
      <w:r w:rsidR="00DE6D6A">
        <w:rPr>
          <w:rFonts w:eastAsia="ＭＳ ゴシック" w:cs="Arial"/>
          <w:b w:val="0"/>
          <w:kern w:val="0"/>
        </w:rPr>
        <w:t xml:space="preserve"> for NCR-MT</w:t>
      </w:r>
      <w:r w:rsidR="001C5B63" w:rsidRPr="00BA5A0A">
        <w:rPr>
          <w:rFonts w:eastAsia="ＭＳ ゴシック" w:cs="Arial"/>
          <w:b w:val="0"/>
          <w:kern w:val="0"/>
        </w:rPr>
        <w:t xml:space="preserve"> should be managed</w:t>
      </w:r>
      <w:r w:rsidR="005620AE" w:rsidRPr="00BA5A0A">
        <w:rPr>
          <w:rFonts w:eastAsia="ＭＳ ゴシック" w:cs="Arial"/>
          <w:b w:val="0"/>
          <w:kern w:val="0"/>
        </w:rPr>
        <w:t>.</w:t>
      </w:r>
    </w:p>
    <w:p w14:paraId="2230C9BF" w14:textId="52CF8C08" w:rsidR="0EA1A916" w:rsidRPr="00BA5A0A" w:rsidRDefault="0EA1A916" w:rsidP="0EA1A916">
      <w:pPr>
        <w:widowControl/>
        <w:spacing w:before="120" w:after="120"/>
        <w:ind w:left="2" w:firstLineChars="1" w:firstLine="2"/>
        <w:rPr>
          <w:rFonts w:eastAsia="ＭＳ ゴシック" w:cs="Arial"/>
          <w:b w:val="0"/>
        </w:rPr>
      </w:pPr>
    </w:p>
    <w:p w14:paraId="30776A3A" w14:textId="356C1151" w:rsid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63791028" w14:textId="6A256DA0" w:rsidR="00332342" w:rsidRDefault="00AE72AC" w:rsidP="0EA1A916">
      <w:pPr>
        <w:rPr>
          <w:b w:val="0"/>
        </w:rPr>
      </w:pPr>
      <w:bookmarkStart w:id="3" w:name="_Hlk110621979"/>
      <w:r>
        <w:rPr>
          <w:b w:val="0"/>
        </w:rPr>
        <w:t xml:space="preserve">In the last meeting, </w:t>
      </w:r>
      <w:r w:rsidR="00D6440C">
        <w:rPr>
          <w:b w:val="0"/>
        </w:rPr>
        <w:t xml:space="preserve">RAN2 discussed whether the </w:t>
      </w:r>
      <w:r w:rsidR="0012795F">
        <w:rPr>
          <w:b w:val="0"/>
        </w:rPr>
        <w:t>NW</w:t>
      </w:r>
      <w:r w:rsidR="007C5A6A">
        <w:rPr>
          <w:b w:val="0"/>
        </w:rPr>
        <w:t xml:space="preserve"> would</w:t>
      </w:r>
      <w:r w:rsidR="00AE328F">
        <w:rPr>
          <w:b w:val="0"/>
        </w:rPr>
        <w:t xml:space="preserve"> explicitly</w:t>
      </w:r>
      <w:r w:rsidR="007C5A6A">
        <w:rPr>
          <w:b w:val="0"/>
        </w:rPr>
        <w:t xml:space="preserve"> release the NCR-MT to RRC_IDLE.</w:t>
      </w:r>
      <w:r w:rsidR="00040F5C">
        <w:rPr>
          <w:b w:val="0"/>
        </w:rPr>
        <w:t xml:space="preserve"> </w:t>
      </w:r>
      <w:r w:rsidR="00ED2678">
        <w:rPr>
          <w:b w:val="0"/>
        </w:rPr>
        <w:t>Releasing</w:t>
      </w:r>
      <w:r w:rsidR="00BB4EEA">
        <w:rPr>
          <w:b w:val="0"/>
        </w:rPr>
        <w:t xml:space="preserve"> the</w:t>
      </w:r>
      <w:r w:rsidR="00ED2678">
        <w:rPr>
          <w:b w:val="0"/>
        </w:rPr>
        <w:t xml:space="preserve"> NCR-MT to RRC_IDLE</w:t>
      </w:r>
      <w:r w:rsidR="00D34909">
        <w:rPr>
          <w:b w:val="0"/>
        </w:rPr>
        <w:t xml:space="preserve"> </w:t>
      </w:r>
      <w:r w:rsidR="00040F5C">
        <w:rPr>
          <w:b w:val="0"/>
        </w:rPr>
        <w:t>will</w:t>
      </w:r>
      <w:r w:rsidR="00455756">
        <w:rPr>
          <w:b w:val="0"/>
        </w:rPr>
        <w:t xml:space="preserve"> not only</w:t>
      </w:r>
      <w:r w:rsidR="00040F5C">
        <w:rPr>
          <w:b w:val="0"/>
        </w:rPr>
        <w:t xml:space="preserve"> be beneficial </w:t>
      </w:r>
      <w:r w:rsidR="00D34909">
        <w:rPr>
          <w:b w:val="0"/>
        </w:rPr>
        <w:t>for power saving of the NCR</w:t>
      </w:r>
      <w:r w:rsidR="00455756">
        <w:rPr>
          <w:b w:val="0"/>
        </w:rPr>
        <w:t xml:space="preserve"> </w:t>
      </w:r>
      <w:r w:rsidR="001B3270">
        <w:rPr>
          <w:b w:val="0"/>
        </w:rPr>
        <w:t xml:space="preserve">but also </w:t>
      </w:r>
      <w:r w:rsidR="00ED2678">
        <w:rPr>
          <w:b w:val="0"/>
        </w:rPr>
        <w:t xml:space="preserve">be reasonable for the </w:t>
      </w:r>
      <w:r w:rsidR="0012795F">
        <w:rPr>
          <w:b w:val="0"/>
        </w:rPr>
        <w:t>NW</w:t>
      </w:r>
      <w:r w:rsidR="00ED2678">
        <w:rPr>
          <w:b w:val="0"/>
        </w:rPr>
        <w:t xml:space="preserve"> implementation.</w:t>
      </w:r>
      <w:r w:rsidR="0012795F">
        <w:rPr>
          <w:b w:val="0"/>
        </w:rPr>
        <w:t xml:space="preserve"> </w:t>
      </w:r>
      <w:r w:rsidR="0022365A">
        <w:rPr>
          <w:b w:val="0"/>
        </w:rPr>
        <w:t xml:space="preserve">However, </w:t>
      </w:r>
      <w:r w:rsidR="00400523">
        <w:rPr>
          <w:b w:val="0"/>
        </w:rPr>
        <w:t xml:space="preserve">there is an issue </w:t>
      </w:r>
      <w:r w:rsidR="00822A12">
        <w:rPr>
          <w:b w:val="0"/>
        </w:rPr>
        <w:t>that</w:t>
      </w:r>
      <w:r w:rsidR="003B0DF6">
        <w:rPr>
          <w:b w:val="0"/>
        </w:rPr>
        <w:t xml:space="preserve"> there is no method </w:t>
      </w:r>
      <w:r w:rsidR="00D824F6">
        <w:rPr>
          <w:b w:val="0"/>
        </w:rPr>
        <w:t>for</w:t>
      </w:r>
      <w:r w:rsidR="004D07A1">
        <w:rPr>
          <w:b w:val="0"/>
        </w:rPr>
        <w:t xml:space="preserve"> the NW </w:t>
      </w:r>
      <w:r w:rsidR="00D824F6">
        <w:rPr>
          <w:b w:val="0"/>
        </w:rPr>
        <w:t xml:space="preserve">to </w:t>
      </w:r>
      <w:bookmarkStart w:id="4" w:name="_Hlk126939767"/>
      <w:r w:rsidR="002A060A">
        <w:rPr>
          <w:b w:val="0"/>
        </w:rPr>
        <w:t xml:space="preserve">bring the </w:t>
      </w:r>
      <w:r w:rsidR="5992EFD1">
        <w:rPr>
          <w:b w:val="0"/>
        </w:rPr>
        <w:t>N</w:t>
      </w:r>
      <w:r w:rsidR="002A060A">
        <w:rPr>
          <w:b w:val="0"/>
        </w:rPr>
        <w:t>CR-MT back to RRC_CONNECTED</w:t>
      </w:r>
      <w:r w:rsidR="00F95059">
        <w:rPr>
          <w:b w:val="0"/>
        </w:rPr>
        <w:t xml:space="preserve"> when it is needed</w:t>
      </w:r>
      <w:bookmarkEnd w:id="4"/>
      <w:r w:rsidR="002A060A">
        <w:rPr>
          <w:b w:val="0"/>
        </w:rPr>
        <w:t xml:space="preserve">. </w:t>
      </w:r>
      <w:r w:rsidR="002D2921">
        <w:rPr>
          <w:b w:val="0"/>
        </w:rPr>
        <w:t xml:space="preserve">The </w:t>
      </w:r>
      <w:r w:rsidR="00F558A4">
        <w:rPr>
          <w:b w:val="0"/>
        </w:rPr>
        <w:t xml:space="preserve">legacy </w:t>
      </w:r>
      <w:r w:rsidR="002D2921">
        <w:rPr>
          <w:b w:val="0"/>
        </w:rPr>
        <w:t xml:space="preserve">CN paging </w:t>
      </w:r>
      <w:r w:rsidR="00026371">
        <w:rPr>
          <w:b w:val="0"/>
        </w:rPr>
        <w:t>cannot be used since a trigger from CN is necessary</w:t>
      </w:r>
      <w:r w:rsidR="00F558A4">
        <w:rPr>
          <w:b w:val="0"/>
        </w:rPr>
        <w:t xml:space="preserve">. </w:t>
      </w:r>
      <w:r w:rsidR="0000434F">
        <w:rPr>
          <w:b w:val="0"/>
        </w:rPr>
        <w:t>Also</w:t>
      </w:r>
      <w:r w:rsidR="00881FA2">
        <w:rPr>
          <w:b w:val="0"/>
        </w:rPr>
        <w:t>,</w:t>
      </w:r>
      <w:r w:rsidR="0000434F">
        <w:rPr>
          <w:b w:val="0"/>
        </w:rPr>
        <w:t xml:space="preserve"> RAN2 does not have enough time to discuss </w:t>
      </w:r>
      <w:r w:rsidR="00F106BC">
        <w:rPr>
          <w:b w:val="0"/>
        </w:rPr>
        <w:t>new</w:t>
      </w:r>
      <w:r w:rsidR="0000434F">
        <w:rPr>
          <w:b w:val="0"/>
        </w:rPr>
        <w:t xml:space="preserve"> method</w:t>
      </w:r>
      <w:r w:rsidR="00881FA2">
        <w:rPr>
          <w:b w:val="0"/>
        </w:rPr>
        <w:t>s</w:t>
      </w:r>
      <w:r w:rsidR="00D1051F">
        <w:rPr>
          <w:b w:val="0"/>
        </w:rPr>
        <w:t xml:space="preserve"> for this purpose</w:t>
      </w:r>
      <w:r w:rsidR="00AD79E8">
        <w:rPr>
          <w:b w:val="0"/>
        </w:rPr>
        <w:t xml:space="preserve"> </w:t>
      </w:r>
      <w:r w:rsidR="00D1051F">
        <w:rPr>
          <w:b w:val="0"/>
        </w:rPr>
        <w:t>within the</w:t>
      </w:r>
      <w:r w:rsidR="00AD79E8">
        <w:rPr>
          <w:b w:val="0"/>
        </w:rPr>
        <w:t xml:space="preserve"> Rel-18 TU</w:t>
      </w:r>
      <w:r w:rsidR="00881FA2">
        <w:rPr>
          <w:b w:val="0"/>
        </w:rPr>
        <w:t>.</w:t>
      </w:r>
    </w:p>
    <w:p w14:paraId="7C61DB82" w14:textId="77777777" w:rsidR="00881FA2" w:rsidRDefault="00881FA2" w:rsidP="001D51DA">
      <w:pPr>
        <w:rPr>
          <w:b w:val="0"/>
          <w:bCs/>
        </w:rPr>
      </w:pPr>
    </w:p>
    <w:p w14:paraId="16EC0E34" w14:textId="22CD14E9" w:rsidR="00881FA2" w:rsidRDefault="7AE9A0C9" w:rsidP="001D51DA">
      <w:bookmarkStart w:id="5" w:name="_Hlk127260003"/>
      <w:r>
        <w:t xml:space="preserve">Observation 1: </w:t>
      </w:r>
      <w:r w:rsidR="08F8A580">
        <w:t xml:space="preserve">Even if the NW </w:t>
      </w:r>
      <w:proofErr w:type="gramStart"/>
      <w:r w:rsidR="75C94EB1">
        <w:t>is</w:t>
      </w:r>
      <w:r w:rsidR="08F8A580">
        <w:t xml:space="preserve"> able to</w:t>
      </w:r>
      <w:proofErr w:type="gramEnd"/>
      <w:r w:rsidR="08F8A580">
        <w:t xml:space="preserve"> release the NCR-MT to RRC_IDLE</w:t>
      </w:r>
      <w:r w:rsidR="7D1D4CA3">
        <w:t xml:space="preserve">, there is no legacy method </w:t>
      </w:r>
      <w:r w:rsidR="5B27C505">
        <w:t xml:space="preserve">for the NW </w:t>
      </w:r>
      <w:r w:rsidR="7135FEF4">
        <w:t xml:space="preserve">to bring the </w:t>
      </w:r>
      <w:r w:rsidR="592FAD4F">
        <w:t>N</w:t>
      </w:r>
      <w:r w:rsidR="7135FEF4">
        <w:t>CR-MT back to RRC_CONNECTED when it is needed.</w:t>
      </w:r>
    </w:p>
    <w:p w14:paraId="78B1F3BA" w14:textId="68CF0D87" w:rsidR="00AD79E8" w:rsidRPr="00881FA2" w:rsidRDefault="00AD79E8" w:rsidP="001D51DA">
      <w:r>
        <w:t xml:space="preserve">Observation 2: RAN2 does not have enough time to discuss </w:t>
      </w:r>
      <w:r w:rsidR="00F106BC">
        <w:t xml:space="preserve">new method for </w:t>
      </w:r>
      <w:r w:rsidR="00D1051F">
        <w:t>this purpose</w:t>
      </w:r>
      <w:r w:rsidR="00F106BC">
        <w:t xml:space="preserve"> </w:t>
      </w:r>
      <w:r w:rsidR="00D1051F">
        <w:t xml:space="preserve">within the </w:t>
      </w:r>
      <w:r w:rsidR="5D29B332">
        <w:t>Rel</w:t>
      </w:r>
      <w:r w:rsidR="00D1051F">
        <w:t>-18 TU.</w:t>
      </w:r>
      <w:bookmarkEnd w:id="5"/>
    </w:p>
    <w:p w14:paraId="39DA01B4" w14:textId="45E9563F" w:rsidR="007C5A6A" w:rsidRDefault="007C5A6A" w:rsidP="001D51DA">
      <w:pPr>
        <w:rPr>
          <w:b w:val="0"/>
          <w:bCs/>
        </w:rPr>
      </w:pPr>
    </w:p>
    <w:p w14:paraId="239E8BCD" w14:textId="4D052610" w:rsidR="002A0663" w:rsidRDefault="002A0663" w:rsidP="001D51DA">
      <w:pPr>
        <w:rPr>
          <w:b w:val="0"/>
          <w:bCs/>
        </w:rPr>
      </w:pPr>
      <w:r>
        <w:rPr>
          <w:rFonts w:hint="eastAsia"/>
          <w:b w:val="0"/>
          <w:bCs/>
        </w:rPr>
        <w:t>T</w:t>
      </w:r>
      <w:r>
        <w:rPr>
          <w:b w:val="0"/>
          <w:bCs/>
        </w:rPr>
        <w:t xml:space="preserve">herefore, we propose </w:t>
      </w:r>
      <w:r w:rsidR="005F08A2">
        <w:rPr>
          <w:b w:val="0"/>
          <w:bCs/>
        </w:rPr>
        <w:t>the NW releases</w:t>
      </w:r>
      <w:r w:rsidR="00CD0610">
        <w:rPr>
          <w:b w:val="0"/>
          <w:bCs/>
        </w:rPr>
        <w:t xml:space="preserve"> the NCR-MT from RRC_CONNECTED</w:t>
      </w:r>
      <w:r w:rsidR="008D1A64">
        <w:rPr>
          <w:b w:val="0"/>
          <w:bCs/>
        </w:rPr>
        <w:t>/RRC_INACTIVE</w:t>
      </w:r>
      <w:r w:rsidR="00CD0610">
        <w:rPr>
          <w:b w:val="0"/>
          <w:bCs/>
        </w:rPr>
        <w:t xml:space="preserve"> to RRC_IDLE is not supported in Rel-18.</w:t>
      </w:r>
    </w:p>
    <w:p w14:paraId="0C0BAF7F" w14:textId="77777777" w:rsidR="00881FA2" w:rsidRDefault="00881FA2" w:rsidP="001D51DA">
      <w:pPr>
        <w:rPr>
          <w:b w:val="0"/>
          <w:bCs/>
        </w:rPr>
      </w:pPr>
    </w:p>
    <w:p w14:paraId="7124CA8B" w14:textId="6E13BFBF" w:rsidR="00332342" w:rsidRPr="00332342" w:rsidRDefault="00332342" w:rsidP="001D51DA">
      <w:pPr>
        <w:rPr>
          <w:b w:val="0"/>
          <w:bCs/>
        </w:rPr>
      </w:pPr>
      <w:r w:rsidRPr="00332342">
        <w:rPr>
          <w:rFonts w:eastAsia="ＭＳ ゴシック" w:cs="Arial" w:hint="eastAsia"/>
          <w:kern w:val="0"/>
        </w:rPr>
        <w:t>P</w:t>
      </w:r>
      <w:r w:rsidRPr="00332342">
        <w:rPr>
          <w:rFonts w:eastAsia="ＭＳ ゴシック" w:cs="Arial"/>
          <w:kern w:val="0"/>
        </w:rPr>
        <w:t>roposal 1:</w:t>
      </w:r>
      <w:r w:rsidRPr="00CD0610">
        <w:rPr>
          <w:rFonts w:eastAsia="ＭＳ ゴシック" w:cs="Arial"/>
          <w:kern w:val="0"/>
        </w:rPr>
        <w:t xml:space="preserve"> </w:t>
      </w:r>
      <w:r w:rsidR="005F08A2">
        <w:rPr>
          <w:rFonts w:eastAsia="ＭＳ ゴシック" w:cs="Arial"/>
          <w:kern w:val="0"/>
        </w:rPr>
        <w:t xml:space="preserve">The NW </w:t>
      </w:r>
      <w:r w:rsidR="005F08A2">
        <w:t>r</w:t>
      </w:r>
      <w:r w:rsidR="005069AD" w:rsidRPr="00CD0610">
        <w:t>eleas</w:t>
      </w:r>
      <w:r w:rsidR="005F08A2">
        <w:t>es</w:t>
      </w:r>
      <w:r w:rsidR="00CD0610" w:rsidRPr="00CD0610">
        <w:t xml:space="preserve"> the NCR-MT from RRC_CONNECTED</w:t>
      </w:r>
      <w:r w:rsidR="00D67A71">
        <w:t>/RRC_INACTIVE</w:t>
      </w:r>
      <w:r w:rsidR="00CD0610" w:rsidRPr="00CD0610">
        <w:t xml:space="preserve"> to RRC_IDLE is not supported in Rel-18.</w:t>
      </w:r>
    </w:p>
    <w:p w14:paraId="134D158D" w14:textId="7F1A3E76" w:rsidR="003C56ED" w:rsidRDefault="003C56ED" w:rsidP="001D51DA">
      <w:pPr>
        <w:rPr>
          <w:b w:val="0"/>
          <w:bCs/>
        </w:rPr>
      </w:pPr>
    </w:p>
    <w:p w14:paraId="2CDB3FC9" w14:textId="1AE2F205" w:rsidR="00B63E98" w:rsidRDefault="431EC659" w:rsidP="0EA1A916">
      <w:pPr>
        <w:rPr>
          <w:b w:val="0"/>
        </w:rPr>
      </w:pPr>
      <w:r>
        <w:rPr>
          <w:b w:val="0"/>
        </w:rPr>
        <w:t xml:space="preserve">On the other hand, </w:t>
      </w:r>
      <w:r w:rsidR="310800AF">
        <w:rPr>
          <w:b w:val="0"/>
        </w:rPr>
        <w:t>RAN2 agreed that</w:t>
      </w:r>
      <w:r w:rsidR="0243D18F">
        <w:rPr>
          <w:b w:val="0"/>
        </w:rPr>
        <w:t xml:space="preserve"> the</w:t>
      </w:r>
      <w:r w:rsidR="310800AF">
        <w:rPr>
          <w:b w:val="0"/>
        </w:rPr>
        <w:t xml:space="preserve"> NCR-MT would perform RRC re-establishment procedure when it would detect RLF, and </w:t>
      </w:r>
      <w:r w:rsidR="0243D18F">
        <w:rPr>
          <w:b w:val="0"/>
        </w:rPr>
        <w:t xml:space="preserve">if no suitable cell </w:t>
      </w:r>
      <w:r w:rsidR="2917F51F">
        <w:rPr>
          <w:b w:val="0"/>
        </w:rPr>
        <w:t>is</w:t>
      </w:r>
      <w:r w:rsidR="0243D18F">
        <w:rPr>
          <w:b w:val="0"/>
        </w:rPr>
        <w:t xml:space="preserve"> selected the NCR-MT would enter RRC_IDLE. Unlike the case the NW releases the NCR</w:t>
      </w:r>
      <w:r w:rsidR="6CC1F6A5">
        <w:rPr>
          <w:b w:val="0"/>
        </w:rPr>
        <w:t>-</w:t>
      </w:r>
      <w:r w:rsidR="0243D18F">
        <w:rPr>
          <w:b w:val="0"/>
        </w:rPr>
        <w:t xml:space="preserve">MT from RRC_CONNECTED to RRC_IDLE, </w:t>
      </w:r>
      <w:r w:rsidR="423267C7">
        <w:rPr>
          <w:b w:val="0"/>
        </w:rPr>
        <w:t xml:space="preserve">the NCR-MT will be required to go back to RRC_CONNECTED as soon as possible because </w:t>
      </w:r>
      <w:r w:rsidR="147F8402">
        <w:rPr>
          <w:b w:val="0"/>
        </w:rPr>
        <w:t>the NW expects that the NCR-MT is in RRC_CONNECTED.</w:t>
      </w:r>
      <w:r w:rsidR="2C567828">
        <w:rPr>
          <w:b w:val="0"/>
        </w:rPr>
        <w:t xml:space="preserve"> </w:t>
      </w:r>
    </w:p>
    <w:p w14:paraId="6E17AE12" w14:textId="1D7DC813" w:rsidR="00C259A6" w:rsidRDefault="00C259A6" w:rsidP="001D51DA">
      <w:pPr>
        <w:rPr>
          <w:b w:val="0"/>
          <w:bCs/>
        </w:rPr>
      </w:pPr>
    </w:p>
    <w:p w14:paraId="33DCB1E4" w14:textId="21523CF1" w:rsidR="00FA4DAA" w:rsidRDefault="00942107" w:rsidP="001D51DA">
      <w:pPr>
        <w:rPr>
          <w:b w:val="0"/>
          <w:bCs/>
        </w:rPr>
      </w:pPr>
      <w:r>
        <w:rPr>
          <w:rFonts w:hint="eastAsia"/>
          <w:b w:val="0"/>
          <w:bCs/>
        </w:rPr>
        <w:t>T</w:t>
      </w:r>
      <w:r>
        <w:rPr>
          <w:b w:val="0"/>
          <w:bCs/>
        </w:rPr>
        <w:t xml:space="preserve">he legacy operation for the UE </w:t>
      </w:r>
      <w:r w:rsidR="00FA4DAA">
        <w:rPr>
          <w:b w:val="0"/>
          <w:bCs/>
        </w:rPr>
        <w:t xml:space="preserve">enters RRC_IDLE due to no </w:t>
      </w:r>
      <w:r w:rsidR="00FA4DAA">
        <w:rPr>
          <w:rFonts w:hint="eastAsia"/>
          <w:b w:val="0"/>
          <w:bCs/>
        </w:rPr>
        <w:t>s</w:t>
      </w:r>
      <w:r w:rsidR="00FA4DAA">
        <w:rPr>
          <w:b w:val="0"/>
          <w:bCs/>
        </w:rPr>
        <w:t>uitable cell is found during RRC re-establishment procedure</w:t>
      </w:r>
      <w:r w:rsidR="00100BCA">
        <w:rPr>
          <w:b w:val="0"/>
          <w:bCs/>
        </w:rPr>
        <w:t xml:space="preserve"> is</w:t>
      </w:r>
      <w:r w:rsidR="009B1C4E">
        <w:rPr>
          <w:b w:val="0"/>
          <w:bCs/>
        </w:rPr>
        <w:t xml:space="preserve"> as follows</w:t>
      </w:r>
      <w:r w:rsidR="00100BCA">
        <w:rPr>
          <w:b w:val="0"/>
          <w:bCs/>
        </w:rPr>
        <w:t>:</w:t>
      </w:r>
    </w:p>
    <w:p w14:paraId="015E9067" w14:textId="217C61C6" w:rsidR="00100BCA" w:rsidRDefault="00126E6C" w:rsidP="00100BCA">
      <w:pPr>
        <w:pStyle w:val="af2"/>
        <w:numPr>
          <w:ilvl w:val="0"/>
          <w:numId w:val="40"/>
        </w:numPr>
        <w:ind w:leftChars="0"/>
        <w:rPr>
          <w:b w:val="0"/>
          <w:bCs/>
        </w:rPr>
      </w:pPr>
      <w:r>
        <w:rPr>
          <w:rFonts w:hint="eastAsia"/>
          <w:b w:val="0"/>
          <w:bCs/>
        </w:rPr>
        <w:t>R</w:t>
      </w:r>
      <w:r>
        <w:rPr>
          <w:b w:val="0"/>
          <w:bCs/>
        </w:rPr>
        <w:t xml:space="preserve">RC performs </w:t>
      </w:r>
      <w:r w:rsidR="001812C7" w:rsidRPr="001812C7">
        <w:rPr>
          <w:b w:val="0"/>
          <w:bCs/>
        </w:rPr>
        <w:t>the actions upon going to RRC_IDLE</w:t>
      </w:r>
      <w:r w:rsidR="001812C7">
        <w:rPr>
          <w:b w:val="0"/>
          <w:bCs/>
        </w:rPr>
        <w:t xml:space="preserve"> </w:t>
      </w:r>
      <w:r w:rsidR="008425E2" w:rsidRPr="008425E2">
        <w:rPr>
          <w:b w:val="0"/>
          <w:bCs/>
        </w:rPr>
        <w:t>with release cause 'RRC connection failure'</w:t>
      </w:r>
      <w:r w:rsidR="008425E2">
        <w:rPr>
          <w:b w:val="0"/>
          <w:bCs/>
        </w:rPr>
        <w:t xml:space="preserve">, as specified in the section 5.3.7.3 </w:t>
      </w:r>
      <w:r w:rsidR="00CD0911">
        <w:rPr>
          <w:b w:val="0"/>
          <w:bCs/>
        </w:rPr>
        <w:t>of</w:t>
      </w:r>
      <w:r w:rsidR="008425E2">
        <w:rPr>
          <w:b w:val="0"/>
          <w:bCs/>
        </w:rPr>
        <w:t xml:space="preserve"> TS 38.331 [2]</w:t>
      </w:r>
    </w:p>
    <w:p w14:paraId="7365F916" w14:textId="2C3E6E0A" w:rsidR="008425E2" w:rsidRPr="003134B2" w:rsidRDefault="00BD0FA3" w:rsidP="003134B2">
      <w:pPr>
        <w:pStyle w:val="af2"/>
        <w:numPr>
          <w:ilvl w:val="0"/>
          <w:numId w:val="40"/>
        </w:numPr>
        <w:ind w:leftChars="0"/>
        <w:rPr>
          <w:b w:val="0"/>
          <w:bCs/>
        </w:rPr>
      </w:pPr>
      <w:r>
        <w:rPr>
          <w:rFonts w:hint="eastAsia"/>
          <w:b w:val="0"/>
          <w:bCs/>
        </w:rPr>
        <w:t>N</w:t>
      </w:r>
      <w:r>
        <w:rPr>
          <w:b w:val="0"/>
          <w:bCs/>
        </w:rPr>
        <w:t xml:space="preserve">AS </w:t>
      </w:r>
      <w:r w:rsidR="00CF0274">
        <w:rPr>
          <w:b w:val="0"/>
          <w:bCs/>
        </w:rPr>
        <w:t xml:space="preserve">initiates </w:t>
      </w:r>
      <w:r w:rsidR="00537791" w:rsidRPr="00537791">
        <w:rPr>
          <w:b w:val="0"/>
          <w:bCs/>
        </w:rPr>
        <w:t>the registration procedure</w:t>
      </w:r>
      <w:r w:rsidR="00BA4468">
        <w:rPr>
          <w:b w:val="0"/>
          <w:bCs/>
        </w:rPr>
        <w:t xml:space="preserve"> by receiving an indication of “RRC Connection failure” from RRC</w:t>
      </w:r>
      <w:r w:rsidR="00CD0911">
        <w:rPr>
          <w:b w:val="0"/>
          <w:bCs/>
        </w:rPr>
        <w:t>, as specified in section 5.5.1.3.2 (condition (f))</w:t>
      </w:r>
      <w:r w:rsidR="000454F3">
        <w:rPr>
          <w:b w:val="0"/>
          <w:bCs/>
        </w:rPr>
        <w:t xml:space="preserve"> in TS 24.501 [3]</w:t>
      </w:r>
    </w:p>
    <w:p w14:paraId="737A8A5B" w14:textId="7C48532E" w:rsidR="00942107" w:rsidRDefault="00942107" w:rsidP="001D51DA">
      <w:pPr>
        <w:rPr>
          <w:b w:val="0"/>
          <w:bCs/>
        </w:rPr>
      </w:pPr>
    </w:p>
    <w:p w14:paraId="569CFC35" w14:textId="38EB7309" w:rsidR="00211E6C" w:rsidRDefault="002B7AB3" w:rsidP="0EA1A916">
      <w:pPr>
        <w:rPr>
          <w:b w:val="0"/>
        </w:rPr>
      </w:pPr>
      <w:r>
        <w:rPr>
          <w:rFonts w:hint="eastAsia"/>
          <w:b w:val="0"/>
          <w:bCs/>
        </w:rPr>
        <w:t>W</w:t>
      </w:r>
      <w:r>
        <w:rPr>
          <w:b w:val="0"/>
          <w:bCs/>
        </w:rPr>
        <w:t xml:space="preserve">hen NAS triggers registration procedure, </w:t>
      </w:r>
      <w:r w:rsidR="00186A09">
        <w:rPr>
          <w:b w:val="0"/>
          <w:bCs/>
        </w:rPr>
        <w:t xml:space="preserve">RRC connection establishment procedure is also triggered. </w:t>
      </w:r>
      <w:r w:rsidR="00F04653">
        <w:rPr>
          <w:b w:val="0"/>
        </w:rPr>
        <w:t xml:space="preserve">Therefore, </w:t>
      </w:r>
      <w:r w:rsidR="00B50728">
        <w:rPr>
          <w:b w:val="0"/>
        </w:rPr>
        <w:t xml:space="preserve">the legacy handling </w:t>
      </w:r>
      <w:r w:rsidR="00B26FC7">
        <w:rPr>
          <w:b w:val="0"/>
        </w:rPr>
        <w:t xml:space="preserve">can be used </w:t>
      </w:r>
      <w:r w:rsidR="00D33E1A">
        <w:rPr>
          <w:b w:val="0"/>
        </w:rPr>
        <w:t xml:space="preserve">for </w:t>
      </w:r>
      <w:proofErr w:type="gramStart"/>
      <w:r w:rsidR="00D33E1A">
        <w:rPr>
          <w:b w:val="0"/>
        </w:rPr>
        <w:t>bring</w:t>
      </w:r>
      <w:proofErr w:type="gramEnd"/>
      <w:r w:rsidR="00D33E1A">
        <w:rPr>
          <w:b w:val="0"/>
        </w:rPr>
        <w:t xml:space="preserve"> the </w:t>
      </w:r>
      <w:r w:rsidR="00F20EEA">
        <w:rPr>
          <w:b w:val="0"/>
        </w:rPr>
        <w:t xml:space="preserve">NCR-MT back to </w:t>
      </w:r>
      <w:r w:rsidR="00FB0728">
        <w:rPr>
          <w:b w:val="0"/>
        </w:rPr>
        <w:t>RRC_CONNECTED.</w:t>
      </w:r>
    </w:p>
    <w:p w14:paraId="48A2EB07" w14:textId="2A796941" w:rsidR="00FB0728" w:rsidRDefault="00FB0728" w:rsidP="0EA1A916">
      <w:pPr>
        <w:rPr>
          <w:b w:val="0"/>
        </w:rPr>
      </w:pPr>
    </w:p>
    <w:p w14:paraId="08DF09DB" w14:textId="77777777" w:rsidR="00FB0728" w:rsidRPr="00F04653" w:rsidRDefault="00FB0728" w:rsidP="00FB0728">
      <w:r>
        <w:t xml:space="preserve">Observation 3: When the NCR-MT </w:t>
      </w:r>
      <w:bookmarkStart w:id="6" w:name="_Hlk127457486"/>
      <w:r>
        <w:t>enters RRC_IDLE</w:t>
      </w:r>
      <w:bookmarkEnd w:id="6"/>
      <w:r>
        <w:t xml:space="preserve"> due to no suitable cell found during RRC re-establishment procedure, the NCR-MT is required to go back to RRC_CONNECTED because the NW expects that the NCR-MT is in RRC_CONNECTED.</w:t>
      </w:r>
    </w:p>
    <w:p w14:paraId="0EC7A11B" w14:textId="26826D56" w:rsidR="00FB0728" w:rsidRDefault="0001689E" w:rsidP="0EA1A916">
      <w:pPr>
        <w:rPr>
          <w:bCs/>
        </w:rPr>
      </w:pPr>
      <w:r w:rsidRPr="003134B2">
        <w:rPr>
          <w:bCs/>
        </w:rPr>
        <w:t xml:space="preserve">Observation </w:t>
      </w:r>
      <w:r w:rsidR="00186A09">
        <w:rPr>
          <w:bCs/>
        </w:rPr>
        <w:t>3a</w:t>
      </w:r>
      <w:r>
        <w:rPr>
          <w:bCs/>
        </w:rPr>
        <w:t xml:space="preserve">: </w:t>
      </w:r>
      <w:r w:rsidR="00186A09">
        <w:rPr>
          <w:bCs/>
        </w:rPr>
        <w:t>The legacy procedure can be used for this purpose</w:t>
      </w:r>
      <w:r w:rsidR="00CD47AD">
        <w:rPr>
          <w:bCs/>
        </w:rPr>
        <w:t>.</w:t>
      </w:r>
    </w:p>
    <w:p w14:paraId="72411CF5" w14:textId="082B418B" w:rsidR="0001689E" w:rsidRDefault="0001689E" w:rsidP="0EA1A916">
      <w:pPr>
        <w:rPr>
          <w:bCs/>
        </w:rPr>
      </w:pPr>
    </w:p>
    <w:p w14:paraId="7E7E29EA" w14:textId="3960906C" w:rsidR="00186A09" w:rsidRPr="003134B2" w:rsidRDefault="00E703CD" w:rsidP="0EA1A916">
      <w:pPr>
        <w:rPr>
          <w:b w:val="0"/>
        </w:rPr>
      </w:pPr>
      <w:r w:rsidRPr="003134B2">
        <w:rPr>
          <w:b w:val="0"/>
        </w:rPr>
        <w:t xml:space="preserve">There is </w:t>
      </w:r>
      <w:r>
        <w:rPr>
          <w:b w:val="0"/>
        </w:rPr>
        <w:t xml:space="preserve">no need to </w:t>
      </w:r>
      <w:r w:rsidR="004D674E">
        <w:rPr>
          <w:b w:val="0"/>
        </w:rPr>
        <w:t>specif</w:t>
      </w:r>
      <w:r w:rsidR="0011642C">
        <w:rPr>
          <w:b w:val="0"/>
        </w:rPr>
        <w:t>y</w:t>
      </w:r>
      <w:r w:rsidR="004D674E">
        <w:rPr>
          <w:b w:val="0"/>
        </w:rPr>
        <w:t xml:space="preserve"> </w:t>
      </w:r>
      <w:r w:rsidR="0011642C">
        <w:rPr>
          <w:b w:val="0"/>
        </w:rPr>
        <w:t>how to handle</w:t>
      </w:r>
      <w:r w:rsidR="00CC2858">
        <w:rPr>
          <w:b w:val="0"/>
        </w:rPr>
        <w:t xml:space="preserve"> the NCR-MT </w:t>
      </w:r>
      <w:r w:rsidR="00CC2858" w:rsidRPr="00CC2858">
        <w:rPr>
          <w:b w:val="0"/>
        </w:rPr>
        <w:t>enters RRC_IDLE</w:t>
      </w:r>
      <w:r w:rsidR="0011642C">
        <w:rPr>
          <w:b w:val="0"/>
        </w:rPr>
        <w:t xml:space="preserve"> during RRC re-establishment procedure.</w:t>
      </w:r>
    </w:p>
    <w:p w14:paraId="0E0A7FDF" w14:textId="77777777" w:rsidR="00186A09" w:rsidRDefault="00186A09" w:rsidP="0EA1A916">
      <w:pPr>
        <w:rPr>
          <w:bCs/>
        </w:rPr>
      </w:pPr>
    </w:p>
    <w:p w14:paraId="315A5626" w14:textId="7A88A2D0" w:rsidR="004D496B" w:rsidRDefault="00083800" w:rsidP="001D51DA">
      <w:r>
        <w:t xml:space="preserve">Proposal </w:t>
      </w:r>
      <w:r w:rsidR="00332342">
        <w:t>2</w:t>
      </w:r>
      <w:r>
        <w:t>:</w:t>
      </w:r>
      <w:r w:rsidRPr="00CD47AD">
        <w:rPr>
          <w:bCs/>
        </w:rPr>
        <w:t xml:space="preserve"> </w:t>
      </w:r>
      <w:r w:rsidR="00CD47AD" w:rsidRPr="003134B2">
        <w:rPr>
          <w:bCs/>
        </w:rPr>
        <w:t>There is no need to specify how to handle the NCR-MT enters RRC_IDLE during RRC re-establishment procedure.</w:t>
      </w:r>
    </w:p>
    <w:p w14:paraId="7A9E7623" w14:textId="77777777" w:rsidR="00CC7B21" w:rsidRPr="00682F6D" w:rsidRDefault="00CC7B21" w:rsidP="00332342"/>
    <w:bookmarkEnd w:id="3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5CAAD6AE" w14:textId="219BF80F" w:rsidR="00CD46EF" w:rsidRDefault="76A6285D" w:rsidP="00CD46EF">
      <w:r>
        <w:t xml:space="preserve">Observation 1: Even if the NW </w:t>
      </w:r>
      <w:proofErr w:type="gramStart"/>
      <w:r>
        <w:t>is able to</w:t>
      </w:r>
      <w:proofErr w:type="gramEnd"/>
      <w:r>
        <w:t xml:space="preserve"> release the NCR-MT to RRC_IDLE, there is no legacy method for the NW to bring the </w:t>
      </w:r>
      <w:r w:rsidR="25136173">
        <w:t>N</w:t>
      </w:r>
      <w:r>
        <w:t>CR-MT back to RRC_CONNECTED when it is needed.</w:t>
      </w:r>
    </w:p>
    <w:p w14:paraId="5096628A" w14:textId="4CA05676" w:rsidR="00CD69B1" w:rsidRDefault="00CD46EF" w:rsidP="00CD46EF">
      <w:pPr>
        <w:widowControl/>
        <w:spacing w:before="120" w:after="120"/>
      </w:pPr>
      <w:r>
        <w:t>Observation 2: RAN2 does not have enough time to discuss new method for this purpose within the Rel-18 TU.</w:t>
      </w:r>
    </w:p>
    <w:p w14:paraId="3E21D026" w14:textId="056BAF8F" w:rsidR="00CD46EF" w:rsidRDefault="00CD46EF" w:rsidP="00CD46EF">
      <w:pPr>
        <w:widowControl/>
        <w:spacing w:before="120" w:after="120"/>
      </w:pPr>
      <w:r w:rsidRPr="00332342">
        <w:rPr>
          <w:rFonts w:eastAsia="ＭＳ ゴシック" w:cs="Arial" w:hint="eastAsia"/>
          <w:kern w:val="0"/>
        </w:rPr>
        <w:t>P</w:t>
      </w:r>
      <w:r w:rsidRPr="00332342">
        <w:rPr>
          <w:rFonts w:eastAsia="ＭＳ ゴシック" w:cs="Arial"/>
          <w:kern w:val="0"/>
        </w:rPr>
        <w:t>roposal 1:</w:t>
      </w:r>
      <w:r w:rsidRPr="00CD0610">
        <w:rPr>
          <w:rFonts w:eastAsia="ＭＳ ゴシック" w:cs="Arial"/>
          <w:kern w:val="0"/>
        </w:rPr>
        <w:t xml:space="preserve"> </w:t>
      </w:r>
      <w:r>
        <w:rPr>
          <w:rFonts w:eastAsia="ＭＳ ゴシック" w:cs="Arial"/>
          <w:kern w:val="0"/>
        </w:rPr>
        <w:t xml:space="preserve">The NW </w:t>
      </w:r>
      <w:r>
        <w:t>r</w:t>
      </w:r>
      <w:r w:rsidRPr="00CD0610">
        <w:t>eleas</w:t>
      </w:r>
      <w:r>
        <w:t>es</w:t>
      </w:r>
      <w:r w:rsidRPr="00CD0610">
        <w:t xml:space="preserve"> the NCR-MT from RRC_CONNECTED</w:t>
      </w:r>
      <w:r w:rsidR="00CD47AD" w:rsidRPr="003134B2">
        <w:t>/RRC_INACTIVE</w:t>
      </w:r>
      <w:r w:rsidRPr="00CD0610">
        <w:t xml:space="preserve"> to RRC_IDLE is not supported in Rel-18.</w:t>
      </w:r>
    </w:p>
    <w:p w14:paraId="56E8C4C8" w14:textId="5A22DA15" w:rsidR="00CD46EF" w:rsidRDefault="00CD46EF" w:rsidP="00CD46EF">
      <w:pPr>
        <w:widowControl/>
        <w:spacing w:before="120" w:after="120"/>
      </w:pPr>
      <w:r>
        <w:t>Observation 3: When the NCR-MT enters RRC_IDLE due to no suitable cell found during RRC re-establishment procedure, the NCR-MT is required to go back to RRC_CONNECTED because the NW expects that the NCR-MT is in RRC_CONNECTED.</w:t>
      </w:r>
    </w:p>
    <w:p w14:paraId="06154BC6" w14:textId="30A7F9C1" w:rsidR="00CD47AD" w:rsidRDefault="00CD47AD" w:rsidP="00CD46EF">
      <w:pPr>
        <w:widowControl/>
        <w:spacing w:before="120" w:after="120"/>
        <w:rPr>
          <w:bCs/>
        </w:rPr>
      </w:pPr>
      <w:r w:rsidRPr="00F94BAB">
        <w:rPr>
          <w:rFonts w:hint="eastAsia"/>
          <w:bCs/>
        </w:rPr>
        <w:t>O</w:t>
      </w:r>
      <w:r w:rsidRPr="00F94BAB">
        <w:rPr>
          <w:bCs/>
        </w:rPr>
        <w:t xml:space="preserve">bservation </w:t>
      </w:r>
      <w:r>
        <w:rPr>
          <w:bCs/>
        </w:rPr>
        <w:t>3a: The legacy procedure can be used for this purpose.</w:t>
      </w:r>
    </w:p>
    <w:p w14:paraId="37252AEB" w14:textId="3E44126E" w:rsidR="00CD47AD" w:rsidRDefault="00CD47AD" w:rsidP="00CD46EF">
      <w:pPr>
        <w:widowControl/>
        <w:spacing w:before="120" w:after="120"/>
      </w:pPr>
      <w:r>
        <w:t>Proposal 2:</w:t>
      </w:r>
      <w:r w:rsidRPr="00CD47AD">
        <w:rPr>
          <w:bCs/>
        </w:rPr>
        <w:t xml:space="preserve"> </w:t>
      </w:r>
      <w:r w:rsidRPr="00F94BAB">
        <w:rPr>
          <w:rFonts w:hint="eastAsia"/>
          <w:bCs/>
        </w:rPr>
        <w:t>T</w:t>
      </w:r>
      <w:r w:rsidRPr="00F94BAB">
        <w:rPr>
          <w:bCs/>
        </w:rPr>
        <w:t>here is no need to specify how to handle the NCR-MT enters RRC_IDLE during RRC re-establishment procedure.</w:t>
      </w: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lastRenderedPageBreak/>
        <w:t>References</w:t>
      </w:r>
    </w:p>
    <w:p w14:paraId="6F258E29" w14:textId="113BA368" w:rsidR="00504AB9" w:rsidRDefault="007844AF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RAN2</w:t>
      </w:r>
      <w:r w:rsidR="00176914">
        <w:rPr>
          <w:rFonts w:eastAsia="ＭＳ ゴシック" w:cs="Arial"/>
          <w:b w:val="0"/>
          <w:kern w:val="0"/>
          <w:sz w:val="20"/>
          <w:szCs w:val="20"/>
        </w:rPr>
        <w:t>#</w:t>
      </w:r>
      <w:r w:rsidR="00D458CB">
        <w:rPr>
          <w:rFonts w:eastAsia="ＭＳ ゴシック" w:cs="Arial"/>
          <w:b w:val="0"/>
          <w:kern w:val="0"/>
          <w:sz w:val="20"/>
          <w:szCs w:val="20"/>
        </w:rPr>
        <w:t>120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 xml:space="preserve">, </w:t>
      </w:r>
      <w:r w:rsidR="005306DC" w:rsidRPr="00176914">
        <w:rPr>
          <w:rFonts w:eastAsia="ＭＳ ゴシック" w:cs="Arial"/>
          <w:b w:val="0"/>
          <w:kern w:val="0"/>
          <w:sz w:val="20"/>
          <w:szCs w:val="20"/>
        </w:rPr>
        <w:t>"</w:t>
      </w:r>
      <w:r w:rsidR="004B4E4D" w:rsidRPr="004B4E4D">
        <w:t xml:space="preserve"> </w:t>
      </w:r>
      <w:r w:rsidR="004B4E4D" w:rsidRPr="004B4E4D">
        <w:rPr>
          <w:rFonts w:eastAsia="ＭＳ ゴシック" w:cs="Arial"/>
          <w:b w:val="0"/>
          <w:kern w:val="0"/>
          <w:sz w:val="20"/>
          <w:szCs w:val="20"/>
        </w:rPr>
        <w:t>Report from NC Repeater breakout session</w:t>
      </w:r>
      <w:r w:rsidR="005306DC">
        <w:rPr>
          <w:rFonts w:eastAsia="ＭＳ ゴシック" w:cs="Arial"/>
          <w:b w:val="0"/>
          <w:kern w:val="0"/>
          <w:sz w:val="20"/>
          <w:szCs w:val="20"/>
        </w:rPr>
        <w:t>"</w:t>
      </w:r>
    </w:p>
    <w:p w14:paraId="37F89730" w14:textId="698EFEDA" w:rsidR="003B7E43" w:rsidRDefault="003B7E43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kern w:val="0"/>
          <w:sz w:val="20"/>
          <w:szCs w:val="20"/>
        </w:rPr>
        <w:t>S 38.331v</w:t>
      </w:r>
      <w:r w:rsidR="003B0E25">
        <w:rPr>
          <w:rFonts w:eastAsia="ＭＳ ゴシック" w:cs="Arial"/>
          <w:b w:val="0"/>
          <w:kern w:val="0"/>
          <w:sz w:val="20"/>
          <w:szCs w:val="20"/>
        </w:rPr>
        <w:t xml:space="preserve">17.3.0, “NR; </w:t>
      </w:r>
      <w:r w:rsidR="00C504B8" w:rsidRPr="00C504B8">
        <w:rPr>
          <w:rFonts w:eastAsia="ＭＳ ゴシック" w:cs="Arial"/>
          <w:b w:val="0"/>
          <w:kern w:val="0"/>
          <w:sz w:val="20"/>
          <w:szCs w:val="20"/>
        </w:rPr>
        <w:t>Radio Resource Control (RRC) protocol specification</w:t>
      </w:r>
      <w:r w:rsidR="003B0E25">
        <w:rPr>
          <w:rFonts w:eastAsia="ＭＳ ゴシック" w:cs="Arial"/>
          <w:b w:val="0"/>
          <w:kern w:val="0"/>
          <w:sz w:val="20"/>
          <w:szCs w:val="20"/>
        </w:rPr>
        <w:t>”</w:t>
      </w:r>
    </w:p>
    <w:p w14:paraId="2DD3EBDB" w14:textId="00F41539" w:rsidR="00C504B8" w:rsidRPr="00592175" w:rsidRDefault="00CB395E" w:rsidP="00504AB9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kern w:val="0"/>
          <w:sz w:val="20"/>
          <w:szCs w:val="20"/>
        </w:rPr>
        <w:t>S 24.501v</w:t>
      </w:r>
      <w:r w:rsidR="00FF5786">
        <w:rPr>
          <w:rFonts w:eastAsia="ＭＳ ゴシック" w:cs="Arial"/>
          <w:b w:val="0"/>
          <w:kern w:val="0"/>
          <w:sz w:val="20"/>
          <w:szCs w:val="20"/>
        </w:rPr>
        <w:t>18.1.0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>, “</w:t>
      </w:r>
      <w:r w:rsidR="00D07CF5" w:rsidRPr="00D07CF5">
        <w:rPr>
          <w:rFonts w:eastAsia="ＭＳ ゴシック" w:cs="Arial"/>
          <w:b w:val="0"/>
          <w:kern w:val="0"/>
          <w:sz w:val="20"/>
          <w:szCs w:val="20"/>
        </w:rPr>
        <w:t>Non-Access-Stratum (NAS) protocol for 5G System (5GS);</w:t>
      </w:r>
      <w:r w:rsidR="00D07CF5">
        <w:rPr>
          <w:rFonts w:eastAsia="ＭＳ ゴシック" w:cs="Arial"/>
          <w:b w:val="0"/>
          <w:kern w:val="0"/>
          <w:sz w:val="20"/>
          <w:szCs w:val="20"/>
        </w:rPr>
        <w:t xml:space="preserve"> Stage 3”</w:t>
      </w:r>
    </w:p>
    <w:sectPr w:rsidR="00C504B8" w:rsidRPr="00592175" w:rsidSect="00D927FA">
      <w:footerReference w:type="even" r:id="rId11"/>
      <w:footerReference w:type="default" r:id="rId12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8C12" w14:textId="77777777" w:rsidR="00204FDF" w:rsidRDefault="00204FDF">
      <w:r>
        <w:separator/>
      </w:r>
    </w:p>
  </w:endnote>
  <w:endnote w:type="continuationSeparator" w:id="0">
    <w:p w14:paraId="0175070E" w14:textId="77777777" w:rsidR="00204FDF" w:rsidRDefault="0020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0B2B5FB8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96B">
      <w:rPr>
        <w:rStyle w:val="a6"/>
        <w:noProof/>
      </w:rPr>
      <w:t>- 1 -</w: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B744" w14:textId="77777777" w:rsidR="00204FDF" w:rsidRDefault="00204FDF">
      <w:r>
        <w:separator/>
      </w:r>
    </w:p>
  </w:footnote>
  <w:footnote w:type="continuationSeparator" w:id="0">
    <w:p w14:paraId="6F7F3A96" w14:textId="77777777" w:rsidR="00204FDF" w:rsidRDefault="00204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6BD"/>
    <w:multiLevelType w:val="multilevel"/>
    <w:tmpl w:val="11CC66B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2E2718"/>
    <w:multiLevelType w:val="hybridMultilevel"/>
    <w:tmpl w:val="2FC4E88A"/>
    <w:lvl w:ilvl="0" w:tplc="ED80E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4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4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40E83F81"/>
    <w:multiLevelType w:val="multilevel"/>
    <w:tmpl w:val="40E83F8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CA463D1"/>
    <w:multiLevelType w:val="multilevel"/>
    <w:tmpl w:val="4CA463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1F1468"/>
    <w:multiLevelType w:val="multilevel"/>
    <w:tmpl w:val="621F14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32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35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2291723">
    <w:abstractNumId w:val="39"/>
  </w:num>
  <w:num w:numId="2" w16cid:durableId="951664110">
    <w:abstractNumId w:val="16"/>
  </w:num>
  <w:num w:numId="3" w16cid:durableId="1375349793">
    <w:abstractNumId w:val="15"/>
  </w:num>
  <w:num w:numId="4" w16cid:durableId="1006588981">
    <w:abstractNumId w:val="20"/>
  </w:num>
  <w:num w:numId="5" w16cid:durableId="1430194121">
    <w:abstractNumId w:val="36"/>
  </w:num>
  <w:num w:numId="6" w16cid:durableId="2129004523">
    <w:abstractNumId w:val="26"/>
  </w:num>
  <w:num w:numId="7" w16cid:durableId="360739788">
    <w:abstractNumId w:val="13"/>
  </w:num>
  <w:num w:numId="8" w16cid:durableId="436365357">
    <w:abstractNumId w:val="5"/>
  </w:num>
  <w:num w:numId="9" w16cid:durableId="1157499024">
    <w:abstractNumId w:val="24"/>
  </w:num>
  <w:num w:numId="10" w16cid:durableId="1588929164">
    <w:abstractNumId w:val="10"/>
  </w:num>
  <w:num w:numId="11" w16cid:durableId="1984918978">
    <w:abstractNumId w:val="29"/>
  </w:num>
  <w:num w:numId="12" w16cid:durableId="1911191678">
    <w:abstractNumId w:val="14"/>
  </w:num>
  <w:num w:numId="13" w16cid:durableId="1904100108">
    <w:abstractNumId w:val="22"/>
  </w:num>
  <w:num w:numId="14" w16cid:durableId="1630865470">
    <w:abstractNumId w:val="28"/>
  </w:num>
  <w:num w:numId="15" w16cid:durableId="1836609928">
    <w:abstractNumId w:val="27"/>
  </w:num>
  <w:num w:numId="16" w16cid:durableId="1686177304">
    <w:abstractNumId w:val="7"/>
  </w:num>
  <w:num w:numId="17" w16cid:durableId="558170556">
    <w:abstractNumId w:val="25"/>
  </w:num>
  <w:num w:numId="18" w16cid:durableId="1484815734">
    <w:abstractNumId w:val="12"/>
  </w:num>
  <w:num w:numId="19" w16cid:durableId="2018382640">
    <w:abstractNumId w:val="3"/>
  </w:num>
  <w:num w:numId="20" w16cid:durableId="80179166">
    <w:abstractNumId w:val="18"/>
  </w:num>
  <w:num w:numId="21" w16cid:durableId="1110852064">
    <w:abstractNumId w:val="31"/>
  </w:num>
  <w:num w:numId="22" w16cid:durableId="362219095">
    <w:abstractNumId w:val="34"/>
  </w:num>
  <w:num w:numId="23" w16cid:durableId="1887983744">
    <w:abstractNumId w:val="32"/>
  </w:num>
  <w:num w:numId="24" w16cid:durableId="1828738457">
    <w:abstractNumId w:val="37"/>
  </w:num>
  <w:num w:numId="25" w16cid:durableId="1122386029">
    <w:abstractNumId w:val="33"/>
  </w:num>
  <w:num w:numId="26" w16cid:durableId="818108344">
    <w:abstractNumId w:val="8"/>
  </w:num>
  <w:num w:numId="27" w16cid:durableId="1022321763">
    <w:abstractNumId w:val="6"/>
  </w:num>
  <w:num w:numId="28" w16cid:durableId="834688079">
    <w:abstractNumId w:val="35"/>
  </w:num>
  <w:num w:numId="29" w16cid:durableId="1517619936">
    <w:abstractNumId w:val="11"/>
  </w:num>
  <w:num w:numId="30" w16cid:durableId="1859540704">
    <w:abstractNumId w:val="4"/>
  </w:num>
  <w:num w:numId="31" w16cid:durableId="540633690">
    <w:abstractNumId w:val="0"/>
  </w:num>
  <w:num w:numId="32" w16cid:durableId="121659830">
    <w:abstractNumId w:val="23"/>
  </w:num>
  <w:num w:numId="33" w16cid:durableId="1543899907">
    <w:abstractNumId w:val="38"/>
  </w:num>
  <w:num w:numId="34" w16cid:durableId="1889293955">
    <w:abstractNumId w:val="9"/>
  </w:num>
  <w:num w:numId="35" w16cid:durableId="582953503">
    <w:abstractNumId w:val="30"/>
  </w:num>
  <w:num w:numId="36" w16cid:durableId="717780755">
    <w:abstractNumId w:val="1"/>
  </w:num>
  <w:num w:numId="37" w16cid:durableId="1475296830">
    <w:abstractNumId w:val="21"/>
  </w:num>
  <w:num w:numId="38" w16cid:durableId="290674912">
    <w:abstractNumId w:val="17"/>
  </w:num>
  <w:num w:numId="39" w16cid:durableId="663244305">
    <w:abstractNumId w:val="19"/>
  </w:num>
  <w:num w:numId="40" w16cid:durableId="76238559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8C9"/>
    <w:rsid w:val="00003996"/>
    <w:rsid w:val="00003A3C"/>
    <w:rsid w:val="00003D40"/>
    <w:rsid w:val="00003E27"/>
    <w:rsid w:val="00003F2B"/>
    <w:rsid w:val="000040CB"/>
    <w:rsid w:val="0000434F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364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89E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8E"/>
    <w:rsid w:val="00025E9B"/>
    <w:rsid w:val="0002608C"/>
    <w:rsid w:val="00026353"/>
    <w:rsid w:val="00026371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99A"/>
    <w:rsid w:val="00030CD1"/>
    <w:rsid w:val="00030D02"/>
    <w:rsid w:val="00030E06"/>
    <w:rsid w:val="00030EF1"/>
    <w:rsid w:val="00031094"/>
    <w:rsid w:val="00031EA8"/>
    <w:rsid w:val="00031EAF"/>
    <w:rsid w:val="00032031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4A61"/>
    <w:rsid w:val="00035344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0F5C"/>
    <w:rsid w:val="000410DD"/>
    <w:rsid w:val="000411BD"/>
    <w:rsid w:val="0004129F"/>
    <w:rsid w:val="00041774"/>
    <w:rsid w:val="000417A1"/>
    <w:rsid w:val="00041991"/>
    <w:rsid w:val="00041EEE"/>
    <w:rsid w:val="000420C2"/>
    <w:rsid w:val="000421D3"/>
    <w:rsid w:val="000423E9"/>
    <w:rsid w:val="000425E8"/>
    <w:rsid w:val="0004286C"/>
    <w:rsid w:val="00042B36"/>
    <w:rsid w:val="00042C3E"/>
    <w:rsid w:val="00042CAA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4F3"/>
    <w:rsid w:val="000455BA"/>
    <w:rsid w:val="0004567D"/>
    <w:rsid w:val="0004570F"/>
    <w:rsid w:val="0004597B"/>
    <w:rsid w:val="00045BEE"/>
    <w:rsid w:val="00045DE2"/>
    <w:rsid w:val="0004607A"/>
    <w:rsid w:val="0004612A"/>
    <w:rsid w:val="00046183"/>
    <w:rsid w:val="000464F0"/>
    <w:rsid w:val="00046581"/>
    <w:rsid w:val="00046780"/>
    <w:rsid w:val="00046857"/>
    <w:rsid w:val="00046D35"/>
    <w:rsid w:val="000474BF"/>
    <w:rsid w:val="000474C8"/>
    <w:rsid w:val="00047541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4F1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A9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663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A4D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80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28"/>
    <w:rsid w:val="000969D5"/>
    <w:rsid w:val="00096AA5"/>
    <w:rsid w:val="00096B59"/>
    <w:rsid w:val="00096B9E"/>
    <w:rsid w:val="00096D00"/>
    <w:rsid w:val="00096FC4"/>
    <w:rsid w:val="000970C0"/>
    <w:rsid w:val="00097548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83A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4D8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5A"/>
    <w:rsid w:val="000D0697"/>
    <w:rsid w:val="000D0819"/>
    <w:rsid w:val="000D08D1"/>
    <w:rsid w:val="000D0E39"/>
    <w:rsid w:val="000D12A0"/>
    <w:rsid w:val="000D20BE"/>
    <w:rsid w:val="000D2663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E7D6F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9D7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124"/>
    <w:rsid w:val="000F74B2"/>
    <w:rsid w:val="000F7842"/>
    <w:rsid w:val="000F7889"/>
    <w:rsid w:val="000F7BA9"/>
    <w:rsid w:val="000F7ECB"/>
    <w:rsid w:val="000F7ED1"/>
    <w:rsid w:val="000FEA18"/>
    <w:rsid w:val="00100181"/>
    <w:rsid w:val="00100BCA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28B7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3DB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3A48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42C"/>
    <w:rsid w:val="0011667C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317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293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D4B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6C"/>
    <w:rsid w:val="00126EDA"/>
    <w:rsid w:val="001270ED"/>
    <w:rsid w:val="001275B9"/>
    <w:rsid w:val="00127604"/>
    <w:rsid w:val="0012795F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752"/>
    <w:rsid w:val="00136AE7"/>
    <w:rsid w:val="00136B55"/>
    <w:rsid w:val="00136D0E"/>
    <w:rsid w:val="00136F12"/>
    <w:rsid w:val="0013746B"/>
    <w:rsid w:val="001375B3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4F9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B7C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14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2C7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AF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A09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B68"/>
    <w:rsid w:val="00195CDF"/>
    <w:rsid w:val="00196681"/>
    <w:rsid w:val="00196ADF"/>
    <w:rsid w:val="00196BC9"/>
    <w:rsid w:val="0019719D"/>
    <w:rsid w:val="00197228"/>
    <w:rsid w:val="0019726A"/>
    <w:rsid w:val="00197909"/>
    <w:rsid w:val="00197CA1"/>
    <w:rsid w:val="001A014F"/>
    <w:rsid w:val="001A07C3"/>
    <w:rsid w:val="001A09B9"/>
    <w:rsid w:val="001A0EFD"/>
    <w:rsid w:val="001A1120"/>
    <w:rsid w:val="001A13E5"/>
    <w:rsid w:val="001A1723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35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12E"/>
    <w:rsid w:val="001B13E1"/>
    <w:rsid w:val="001B1C59"/>
    <w:rsid w:val="001B1D04"/>
    <w:rsid w:val="001B1E2F"/>
    <w:rsid w:val="001B1EB2"/>
    <w:rsid w:val="001B1F9A"/>
    <w:rsid w:val="001B230F"/>
    <w:rsid w:val="001B2913"/>
    <w:rsid w:val="001B2F93"/>
    <w:rsid w:val="001B3270"/>
    <w:rsid w:val="001B33D1"/>
    <w:rsid w:val="001B349C"/>
    <w:rsid w:val="001B34C8"/>
    <w:rsid w:val="001B373A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82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B63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E18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1DA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2C2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4FDF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1E6C"/>
    <w:rsid w:val="002122BA"/>
    <w:rsid w:val="00212572"/>
    <w:rsid w:val="002128A9"/>
    <w:rsid w:val="00212B64"/>
    <w:rsid w:val="00212BF9"/>
    <w:rsid w:val="00212C6A"/>
    <w:rsid w:val="00212C95"/>
    <w:rsid w:val="00212E2E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65A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CDA"/>
    <w:rsid w:val="00234D5A"/>
    <w:rsid w:val="00234E80"/>
    <w:rsid w:val="0023527D"/>
    <w:rsid w:val="0023550E"/>
    <w:rsid w:val="00235545"/>
    <w:rsid w:val="002356A2"/>
    <w:rsid w:val="002358F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321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99C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C7"/>
    <w:rsid w:val="00251CF6"/>
    <w:rsid w:val="00251ED5"/>
    <w:rsid w:val="00252DE1"/>
    <w:rsid w:val="0025323B"/>
    <w:rsid w:val="00253560"/>
    <w:rsid w:val="002538B7"/>
    <w:rsid w:val="00253DE8"/>
    <w:rsid w:val="00253FC0"/>
    <w:rsid w:val="002541E9"/>
    <w:rsid w:val="002542A9"/>
    <w:rsid w:val="0025451F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983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4F0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19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60A"/>
    <w:rsid w:val="002A0663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237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2F0"/>
    <w:rsid w:val="002B136B"/>
    <w:rsid w:val="002B148B"/>
    <w:rsid w:val="002B182F"/>
    <w:rsid w:val="002B1C05"/>
    <w:rsid w:val="002B2037"/>
    <w:rsid w:val="002B260A"/>
    <w:rsid w:val="002B28FA"/>
    <w:rsid w:val="002B2ADB"/>
    <w:rsid w:val="002B2D75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AB3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6E3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29F"/>
    <w:rsid w:val="002C4383"/>
    <w:rsid w:val="002C43C1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921"/>
    <w:rsid w:val="002D2A02"/>
    <w:rsid w:val="002D3201"/>
    <w:rsid w:val="002D32AA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A50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036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4E1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ECA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44D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057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4B2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A90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42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AA5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CBD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0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76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180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48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4B2B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9AC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46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3D9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229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7D"/>
    <w:rsid w:val="003A10C4"/>
    <w:rsid w:val="003A14C2"/>
    <w:rsid w:val="003A1507"/>
    <w:rsid w:val="003A178C"/>
    <w:rsid w:val="003A1820"/>
    <w:rsid w:val="003A1A06"/>
    <w:rsid w:val="003A1C0B"/>
    <w:rsid w:val="003A1C8F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41F"/>
    <w:rsid w:val="003A365E"/>
    <w:rsid w:val="003A38E7"/>
    <w:rsid w:val="003A3A7D"/>
    <w:rsid w:val="003A3BD6"/>
    <w:rsid w:val="003A4189"/>
    <w:rsid w:val="003A43E0"/>
    <w:rsid w:val="003A45EF"/>
    <w:rsid w:val="003A485B"/>
    <w:rsid w:val="003A4A32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6D1B"/>
    <w:rsid w:val="003A7426"/>
    <w:rsid w:val="003A7B08"/>
    <w:rsid w:val="003A7DA0"/>
    <w:rsid w:val="003A7F52"/>
    <w:rsid w:val="003B0340"/>
    <w:rsid w:val="003B04F9"/>
    <w:rsid w:val="003B0B9B"/>
    <w:rsid w:val="003B0DF6"/>
    <w:rsid w:val="003B0E25"/>
    <w:rsid w:val="003B0F6F"/>
    <w:rsid w:val="003B106C"/>
    <w:rsid w:val="003B130C"/>
    <w:rsid w:val="003B1B4A"/>
    <w:rsid w:val="003B1CCB"/>
    <w:rsid w:val="003B2240"/>
    <w:rsid w:val="003B25B1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3E5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B7E43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6ED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5E"/>
    <w:rsid w:val="003D16FE"/>
    <w:rsid w:val="003D1806"/>
    <w:rsid w:val="003D18A4"/>
    <w:rsid w:val="003D19AF"/>
    <w:rsid w:val="003D1A0B"/>
    <w:rsid w:val="003D1DE8"/>
    <w:rsid w:val="003D20AE"/>
    <w:rsid w:val="003D216D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0EC0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0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C5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82E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2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A2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1FF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4FD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2E8"/>
    <w:rsid w:val="0041688C"/>
    <w:rsid w:val="004168F5"/>
    <w:rsid w:val="00416D7F"/>
    <w:rsid w:val="00416F0E"/>
    <w:rsid w:val="004171F9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AAC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5ECA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4F71"/>
    <w:rsid w:val="0044510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3D1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75"/>
    <w:rsid w:val="00454E82"/>
    <w:rsid w:val="0045536E"/>
    <w:rsid w:val="00455433"/>
    <w:rsid w:val="00455539"/>
    <w:rsid w:val="00455675"/>
    <w:rsid w:val="00455756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3F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A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CCA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2ED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42"/>
    <w:rsid w:val="00496CCE"/>
    <w:rsid w:val="00496FDB"/>
    <w:rsid w:val="0049735E"/>
    <w:rsid w:val="00497913"/>
    <w:rsid w:val="00497BC3"/>
    <w:rsid w:val="004A0C53"/>
    <w:rsid w:val="004A0CF7"/>
    <w:rsid w:val="004A0FA9"/>
    <w:rsid w:val="004A158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6EB"/>
    <w:rsid w:val="004A4781"/>
    <w:rsid w:val="004A47E8"/>
    <w:rsid w:val="004A4B27"/>
    <w:rsid w:val="004A4BD8"/>
    <w:rsid w:val="004A4DD2"/>
    <w:rsid w:val="004A4E6D"/>
    <w:rsid w:val="004A4F0E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334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0D69"/>
    <w:rsid w:val="004B1047"/>
    <w:rsid w:val="004B10CF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4D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E53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406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7A1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AF8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96B"/>
    <w:rsid w:val="004D4A2E"/>
    <w:rsid w:val="004D4B5D"/>
    <w:rsid w:val="004D4D23"/>
    <w:rsid w:val="004D4D51"/>
    <w:rsid w:val="004D51E9"/>
    <w:rsid w:val="004D5504"/>
    <w:rsid w:val="004D5716"/>
    <w:rsid w:val="004D5F2E"/>
    <w:rsid w:val="004D61C8"/>
    <w:rsid w:val="004D674E"/>
    <w:rsid w:val="004D6B99"/>
    <w:rsid w:val="004D6FCD"/>
    <w:rsid w:val="004D710F"/>
    <w:rsid w:val="004D745F"/>
    <w:rsid w:val="004D76C4"/>
    <w:rsid w:val="004D77E4"/>
    <w:rsid w:val="004D7CD5"/>
    <w:rsid w:val="004D7EB2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11"/>
    <w:rsid w:val="004F6C44"/>
    <w:rsid w:val="004F6F8F"/>
    <w:rsid w:val="004F70DD"/>
    <w:rsid w:val="004F757B"/>
    <w:rsid w:val="004F76AF"/>
    <w:rsid w:val="00500169"/>
    <w:rsid w:val="005003E9"/>
    <w:rsid w:val="005006D6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AB9"/>
    <w:rsid w:val="00504C34"/>
    <w:rsid w:val="00504DBD"/>
    <w:rsid w:val="00504FBB"/>
    <w:rsid w:val="0050530F"/>
    <w:rsid w:val="0050591B"/>
    <w:rsid w:val="00505E96"/>
    <w:rsid w:val="0050683F"/>
    <w:rsid w:val="005069AD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7C8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0F17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CC2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6DC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1B14"/>
    <w:rsid w:val="00531B64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899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791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375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33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4D1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8EF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0D"/>
    <w:rsid w:val="005610EF"/>
    <w:rsid w:val="00561B14"/>
    <w:rsid w:val="00561DD5"/>
    <w:rsid w:val="00561DDC"/>
    <w:rsid w:val="00561E2A"/>
    <w:rsid w:val="00562073"/>
    <w:rsid w:val="005620AE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A36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53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B9F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6AAD"/>
    <w:rsid w:val="00586FD0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CFB"/>
    <w:rsid w:val="00591D61"/>
    <w:rsid w:val="00591F15"/>
    <w:rsid w:val="00591FE1"/>
    <w:rsid w:val="00592037"/>
    <w:rsid w:val="00592175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67E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2DF"/>
    <w:rsid w:val="005A23AF"/>
    <w:rsid w:val="005A30A3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6D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28E"/>
    <w:rsid w:val="005B536E"/>
    <w:rsid w:val="005B5A2A"/>
    <w:rsid w:val="005B609F"/>
    <w:rsid w:val="005B625A"/>
    <w:rsid w:val="005B6297"/>
    <w:rsid w:val="005B6806"/>
    <w:rsid w:val="005B6B7F"/>
    <w:rsid w:val="005B6E0B"/>
    <w:rsid w:val="005B7089"/>
    <w:rsid w:val="005B762F"/>
    <w:rsid w:val="005B7764"/>
    <w:rsid w:val="005B7A41"/>
    <w:rsid w:val="005B7A64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1DD4"/>
    <w:rsid w:val="005C20A4"/>
    <w:rsid w:val="005C2173"/>
    <w:rsid w:val="005C22BE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6B7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11F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228"/>
    <w:rsid w:val="005D23AF"/>
    <w:rsid w:val="005D2581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8F2"/>
    <w:rsid w:val="005D4A20"/>
    <w:rsid w:val="005D4A85"/>
    <w:rsid w:val="005D4B6C"/>
    <w:rsid w:val="005D4BD3"/>
    <w:rsid w:val="005D4C9B"/>
    <w:rsid w:val="005D4EA8"/>
    <w:rsid w:val="005D4F54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B52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8A2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2D6D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6A1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7E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96A"/>
    <w:rsid w:val="00621C67"/>
    <w:rsid w:val="00621CBF"/>
    <w:rsid w:val="00621DF6"/>
    <w:rsid w:val="00621EFD"/>
    <w:rsid w:val="0062289D"/>
    <w:rsid w:val="00622964"/>
    <w:rsid w:val="006229AA"/>
    <w:rsid w:val="00622BB5"/>
    <w:rsid w:val="00623352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23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6F27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473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3E3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5CE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41B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88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5F2A"/>
    <w:rsid w:val="00676006"/>
    <w:rsid w:val="006760A5"/>
    <w:rsid w:val="006760BA"/>
    <w:rsid w:val="0067636C"/>
    <w:rsid w:val="00676435"/>
    <w:rsid w:val="0067648F"/>
    <w:rsid w:val="0067667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9F6"/>
    <w:rsid w:val="00681B0E"/>
    <w:rsid w:val="00681E41"/>
    <w:rsid w:val="006820E3"/>
    <w:rsid w:val="00682127"/>
    <w:rsid w:val="0068220D"/>
    <w:rsid w:val="00682579"/>
    <w:rsid w:val="006826B8"/>
    <w:rsid w:val="00682876"/>
    <w:rsid w:val="00682A64"/>
    <w:rsid w:val="00682D11"/>
    <w:rsid w:val="00682D82"/>
    <w:rsid w:val="00682F6D"/>
    <w:rsid w:val="00683101"/>
    <w:rsid w:val="0068324B"/>
    <w:rsid w:val="00683458"/>
    <w:rsid w:val="00683756"/>
    <w:rsid w:val="00683C68"/>
    <w:rsid w:val="00683DC6"/>
    <w:rsid w:val="00684017"/>
    <w:rsid w:val="0068463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70D"/>
    <w:rsid w:val="00694A76"/>
    <w:rsid w:val="00694C80"/>
    <w:rsid w:val="00694FBF"/>
    <w:rsid w:val="00695122"/>
    <w:rsid w:val="00695572"/>
    <w:rsid w:val="006955EE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3BA"/>
    <w:rsid w:val="006A045A"/>
    <w:rsid w:val="006A06DD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3EDC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0C0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066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76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678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609"/>
    <w:rsid w:val="006F2A0F"/>
    <w:rsid w:val="006F2BF0"/>
    <w:rsid w:val="006F2C15"/>
    <w:rsid w:val="006F304A"/>
    <w:rsid w:val="006F334C"/>
    <w:rsid w:val="006F374C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3BCA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8F6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25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7D8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163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363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40F"/>
    <w:rsid w:val="00747775"/>
    <w:rsid w:val="007477EB"/>
    <w:rsid w:val="007478A1"/>
    <w:rsid w:val="00747A70"/>
    <w:rsid w:val="00747AB2"/>
    <w:rsid w:val="0075054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A03"/>
    <w:rsid w:val="00752D46"/>
    <w:rsid w:val="00752D5B"/>
    <w:rsid w:val="00752E94"/>
    <w:rsid w:val="00753071"/>
    <w:rsid w:val="007533BB"/>
    <w:rsid w:val="007533ED"/>
    <w:rsid w:val="00753812"/>
    <w:rsid w:val="0075394A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7E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3F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4B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58B"/>
    <w:rsid w:val="00776AD0"/>
    <w:rsid w:val="00776B4A"/>
    <w:rsid w:val="007774F3"/>
    <w:rsid w:val="007775FC"/>
    <w:rsid w:val="007778FD"/>
    <w:rsid w:val="00777D26"/>
    <w:rsid w:val="00777E3C"/>
    <w:rsid w:val="00780271"/>
    <w:rsid w:val="0078028C"/>
    <w:rsid w:val="00780471"/>
    <w:rsid w:val="00780FBE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AF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3E8A"/>
    <w:rsid w:val="007A4065"/>
    <w:rsid w:val="007A40BD"/>
    <w:rsid w:val="007A425B"/>
    <w:rsid w:val="007A4756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E40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49F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A6A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3C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45E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230"/>
    <w:rsid w:val="00800988"/>
    <w:rsid w:val="00800D1A"/>
    <w:rsid w:val="00801402"/>
    <w:rsid w:val="00801966"/>
    <w:rsid w:val="00801A16"/>
    <w:rsid w:val="00801ACC"/>
    <w:rsid w:val="00801ACE"/>
    <w:rsid w:val="00801B2F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831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646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531"/>
    <w:rsid w:val="0081467E"/>
    <w:rsid w:val="008146EA"/>
    <w:rsid w:val="00814D3B"/>
    <w:rsid w:val="00814FA6"/>
    <w:rsid w:val="00815289"/>
    <w:rsid w:val="00815529"/>
    <w:rsid w:val="0081565D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B4F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10"/>
    <w:rsid w:val="00822983"/>
    <w:rsid w:val="00822A12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081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70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6DF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5E2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0F6"/>
    <w:rsid w:val="0085016B"/>
    <w:rsid w:val="00850A12"/>
    <w:rsid w:val="00850DEF"/>
    <w:rsid w:val="00851299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0C6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A30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303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1FA2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D60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794"/>
    <w:rsid w:val="008969F3"/>
    <w:rsid w:val="00896F90"/>
    <w:rsid w:val="00897406"/>
    <w:rsid w:val="0089751E"/>
    <w:rsid w:val="008975A2"/>
    <w:rsid w:val="008978BD"/>
    <w:rsid w:val="00897920"/>
    <w:rsid w:val="00897A2F"/>
    <w:rsid w:val="00897DF1"/>
    <w:rsid w:val="008A0407"/>
    <w:rsid w:val="008A0607"/>
    <w:rsid w:val="008A074A"/>
    <w:rsid w:val="008A0B3A"/>
    <w:rsid w:val="008A0E39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639"/>
    <w:rsid w:val="008A47CE"/>
    <w:rsid w:val="008A47ED"/>
    <w:rsid w:val="008A4A0C"/>
    <w:rsid w:val="008A4B17"/>
    <w:rsid w:val="008A4ED5"/>
    <w:rsid w:val="008A52FE"/>
    <w:rsid w:val="008A54BC"/>
    <w:rsid w:val="008A56CF"/>
    <w:rsid w:val="008A56D7"/>
    <w:rsid w:val="008A5849"/>
    <w:rsid w:val="008A5B35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B9F"/>
    <w:rsid w:val="008A6F7D"/>
    <w:rsid w:val="008B0285"/>
    <w:rsid w:val="008B02FC"/>
    <w:rsid w:val="008B04CE"/>
    <w:rsid w:val="008B0509"/>
    <w:rsid w:val="008B0541"/>
    <w:rsid w:val="008B0724"/>
    <w:rsid w:val="008B0A92"/>
    <w:rsid w:val="008B0A9D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A64"/>
    <w:rsid w:val="008D1E84"/>
    <w:rsid w:val="008D2344"/>
    <w:rsid w:val="008D26DB"/>
    <w:rsid w:val="008D2ACD"/>
    <w:rsid w:val="008D2B6F"/>
    <w:rsid w:val="008D2D57"/>
    <w:rsid w:val="008D319B"/>
    <w:rsid w:val="008D3271"/>
    <w:rsid w:val="008D3674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CC5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3E01"/>
    <w:rsid w:val="008F4148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3FF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0C5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8E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EB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A23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AA0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49D"/>
    <w:rsid w:val="00915585"/>
    <w:rsid w:val="00915B4A"/>
    <w:rsid w:val="00915CE6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3EA"/>
    <w:rsid w:val="009325D6"/>
    <w:rsid w:val="0093281A"/>
    <w:rsid w:val="009329CC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4D7"/>
    <w:rsid w:val="00941B69"/>
    <w:rsid w:val="00942107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02D"/>
    <w:rsid w:val="00944107"/>
    <w:rsid w:val="00944260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2E3"/>
    <w:rsid w:val="00951318"/>
    <w:rsid w:val="0095134C"/>
    <w:rsid w:val="009515E0"/>
    <w:rsid w:val="009515ED"/>
    <w:rsid w:val="009517A9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4F78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2BB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5E37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B30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023"/>
    <w:rsid w:val="009743E7"/>
    <w:rsid w:val="009743F1"/>
    <w:rsid w:val="00974853"/>
    <w:rsid w:val="00974C3A"/>
    <w:rsid w:val="00974F31"/>
    <w:rsid w:val="009753C6"/>
    <w:rsid w:val="009754F4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5E07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4F9"/>
    <w:rsid w:val="00991CDF"/>
    <w:rsid w:val="00991DB6"/>
    <w:rsid w:val="00991FA3"/>
    <w:rsid w:val="00992458"/>
    <w:rsid w:val="0099251E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5DEF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E7D"/>
    <w:rsid w:val="009A2FB9"/>
    <w:rsid w:val="009A3199"/>
    <w:rsid w:val="009A325D"/>
    <w:rsid w:val="009A34E0"/>
    <w:rsid w:val="009A3883"/>
    <w:rsid w:val="009A38DB"/>
    <w:rsid w:val="009A39FF"/>
    <w:rsid w:val="009A3B38"/>
    <w:rsid w:val="009A3EA4"/>
    <w:rsid w:val="009A3FC5"/>
    <w:rsid w:val="009A41D9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1E5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0D4B"/>
    <w:rsid w:val="009B166C"/>
    <w:rsid w:val="009B1766"/>
    <w:rsid w:val="009B1878"/>
    <w:rsid w:val="009B1879"/>
    <w:rsid w:val="009B18FA"/>
    <w:rsid w:val="009B1B89"/>
    <w:rsid w:val="009B1C4E"/>
    <w:rsid w:val="009B1CFF"/>
    <w:rsid w:val="009B1DA2"/>
    <w:rsid w:val="009B2075"/>
    <w:rsid w:val="009B220D"/>
    <w:rsid w:val="009B227D"/>
    <w:rsid w:val="009B2670"/>
    <w:rsid w:val="009B28CD"/>
    <w:rsid w:val="009B28DA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5D1"/>
    <w:rsid w:val="009B57CA"/>
    <w:rsid w:val="009B5AE5"/>
    <w:rsid w:val="009B5BD8"/>
    <w:rsid w:val="009B5C2B"/>
    <w:rsid w:val="009B5E69"/>
    <w:rsid w:val="009B5FAF"/>
    <w:rsid w:val="009B5FBB"/>
    <w:rsid w:val="009B5FED"/>
    <w:rsid w:val="009B63E6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6D1"/>
    <w:rsid w:val="009C793E"/>
    <w:rsid w:val="009C7E78"/>
    <w:rsid w:val="009D0D48"/>
    <w:rsid w:val="009D0E40"/>
    <w:rsid w:val="009D13D1"/>
    <w:rsid w:val="009D2166"/>
    <w:rsid w:val="009D26A0"/>
    <w:rsid w:val="009D2967"/>
    <w:rsid w:val="009D29C2"/>
    <w:rsid w:val="009D2D32"/>
    <w:rsid w:val="009D30FD"/>
    <w:rsid w:val="009D326A"/>
    <w:rsid w:val="009D330A"/>
    <w:rsid w:val="009D3588"/>
    <w:rsid w:val="009D375B"/>
    <w:rsid w:val="009D37C8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5A0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8E4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293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D60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6E3"/>
    <w:rsid w:val="00A128FB"/>
    <w:rsid w:val="00A1292C"/>
    <w:rsid w:val="00A12C82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88"/>
    <w:rsid w:val="00A158F9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1E95"/>
    <w:rsid w:val="00A4202D"/>
    <w:rsid w:val="00A42B0A"/>
    <w:rsid w:val="00A42FCE"/>
    <w:rsid w:val="00A43062"/>
    <w:rsid w:val="00A43862"/>
    <w:rsid w:val="00A43FEE"/>
    <w:rsid w:val="00A441F6"/>
    <w:rsid w:val="00A442B1"/>
    <w:rsid w:val="00A442F8"/>
    <w:rsid w:val="00A4462D"/>
    <w:rsid w:val="00A44703"/>
    <w:rsid w:val="00A44777"/>
    <w:rsid w:val="00A44A52"/>
    <w:rsid w:val="00A44D35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3C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C7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273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D96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95C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03"/>
    <w:rsid w:val="00A771FF"/>
    <w:rsid w:val="00A77854"/>
    <w:rsid w:val="00A779EA"/>
    <w:rsid w:val="00A77C23"/>
    <w:rsid w:val="00A800CF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2B15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11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331"/>
    <w:rsid w:val="00AA35EE"/>
    <w:rsid w:val="00AA36F7"/>
    <w:rsid w:val="00AA3752"/>
    <w:rsid w:val="00AA38FC"/>
    <w:rsid w:val="00AA3951"/>
    <w:rsid w:val="00AA3C52"/>
    <w:rsid w:val="00AA3E2A"/>
    <w:rsid w:val="00AA3FD6"/>
    <w:rsid w:val="00AA419D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69E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785"/>
    <w:rsid w:val="00AB0937"/>
    <w:rsid w:val="00AB0AF9"/>
    <w:rsid w:val="00AB0B1F"/>
    <w:rsid w:val="00AB0F68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2AD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1C1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7F4"/>
    <w:rsid w:val="00AD2858"/>
    <w:rsid w:val="00AD28F7"/>
    <w:rsid w:val="00AD28FF"/>
    <w:rsid w:val="00AD2BA5"/>
    <w:rsid w:val="00AD31ED"/>
    <w:rsid w:val="00AD3478"/>
    <w:rsid w:val="00AD34C5"/>
    <w:rsid w:val="00AD3AAF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9E8"/>
    <w:rsid w:val="00AD7A68"/>
    <w:rsid w:val="00AD7D75"/>
    <w:rsid w:val="00AD7DAE"/>
    <w:rsid w:val="00AE0254"/>
    <w:rsid w:val="00AE0301"/>
    <w:rsid w:val="00AE0474"/>
    <w:rsid w:val="00AE05DC"/>
    <w:rsid w:val="00AE0696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28F"/>
    <w:rsid w:val="00AE33E3"/>
    <w:rsid w:val="00AE34B4"/>
    <w:rsid w:val="00AE3843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2AC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294B"/>
    <w:rsid w:val="00AF321B"/>
    <w:rsid w:val="00AF34B1"/>
    <w:rsid w:val="00AF407E"/>
    <w:rsid w:val="00AF409A"/>
    <w:rsid w:val="00AF4314"/>
    <w:rsid w:val="00AF4415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6EB"/>
    <w:rsid w:val="00AF6995"/>
    <w:rsid w:val="00AF6C67"/>
    <w:rsid w:val="00AF718B"/>
    <w:rsid w:val="00AF7362"/>
    <w:rsid w:val="00AF73EE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5EB"/>
    <w:rsid w:val="00B04793"/>
    <w:rsid w:val="00B04951"/>
    <w:rsid w:val="00B049C0"/>
    <w:rsid w:val="00B04B4C"/>
    <w:rsid w:val="00B04BB7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2864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902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6FC7"/>
    <w:rsid w:val="00B27386"/>
    <w:rsid w:val="00B27DA3"/>
    <w:rsid w:val="00B27E53"/>
    <w:rsid w:val="00B300E5"/>
    <w:rsid w:val="00B30D83"/>
    <w:rsid w:val="00B3158D"/>
    <w:rsid w:val="00B3173E"/>
    <w:rsid w:val="00B3180A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7F8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728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E98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45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06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58"/>
    <w:rsid w:val="00B708A1"/>
    <w:rsid w:val="00B7091E"/>
    <w:rsid w:val="00B70A88"/>
    <w:rsid w:val="00B70ADF"/>
    <w:rsid w:val="00B70E93"/>
    <w:rsid w:val="00B70FC2"/>
    <w:rsid w:val="00B71123"/>
    <w:rsid w:val="00B712AB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AC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2E3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0F20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79A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C54"/>
    <w:rsid w:val="00B93D35"/>
    <w:rsid w:val="00B93EFE"/>
    <w:rsid w:val="00B93F05"/>
    <w:rsid w:val="00B94088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00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468"/>
    <w:rsid w:val="00BA46DB"/>
    <w:rsid w:val="00BA4FF1"/>
    <w:rsid w:val="00BA5261"/>
    <w:rsid w:val="00BA5263"/>
    <w:rsid w:val="00BA5451"/>
    <w:rsid w:val="00BA5491"/>
    <w:rsid w:val="00BA5A0A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225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59B"/>
    <w:rsid w:val="00BB37F0"/>
    <w:rsid w:val="00BB3845"/>
    <w:rsid w:val="00BB40B7"/>
    <w:rsid w:val="00BB459A"/>
    <w:rsid w:val="00BB45A7"/>
    <w:rsid w:val="00BB49A6"/>
    <w:rsid w:val="00BB4BCF"/>
    <w:rsid w:val="00BB4EEA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422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0F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3A7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D47"/>
    <w:rsid w:val="00BE3F5C"/>
    <w:rsid w:val="00BE4105"/>
    <w:rsid w:val="00BE411C"/>
    <w:rsid w:val="00BE45B7"/>
    <w:rsid w:val="00BE47A9"/>
    <w:rsid w:val="00BE49DA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B5D"/>
    <w:rsid w:val="00BF4CF0"/>
    <w:rsid w:val="00BF4E23"/>
    <w:rsid w:val="00BF500B"/>
    <w:rsid w:val="00BF539F"/>
    <w:rsid w:val="00BF560B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5D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56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804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A6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01"/>
    <w:rsid w:val="00C336A5"/>
    <w:rsid w:val="00C3372E"/>
    <w:rsid w:val="00C338C0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1ED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B19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4B8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3F0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072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92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60F"/>
    <w:rsid w:val="00C836F8"/>
    <w:rsid w:val="00C83CBF"/>
    <w:rsid w:val="00C83D2B"/>
    <w:rsid w:val="00C83E6B"/>
    <w:rsid w:val="00C84177"/>
    <w:rsid w:val="00C841F8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E1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4E1"/>
    <w:rsid w:val="00CA3505"/>
    <w:rsid w:val="00CA353C"/>
    <w:rsid w:val="00CA362A"/>
    <w:rsid w:val="00CA37E9"/>
    <w:rsid w:val="00CA3A24"/>
    <w:rsid w:val="00CA3BAF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4F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95E"/>
    <w:rsid w:val="00CB3A41"/>
    <w:rsid w:val="00CB3B96"/>
    <w:rsid w:val="00CB3D71"/>
    <w:rsid w:val="00CB43A7"/>
    <w:rsid w:val="00CB4532"/>
    <w:rsid w:val="00CB461F"/>
    <w:rsid w:val="00CB463F"/>
    <w:rsid w:val="00CB46B2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68E"/>
    <w:rsid w:val="00CC2744"/>
    <w:rsid w:val="00CC2858"/>
    <w:rsid w:val="00CC28DD"/>
    <w:rsid w:val="00CC2A3D"/>
    <w:rsid w:val="00CC2B27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93D"/>
    <w:rsid w:val="00CC4A43"/>
    <w:rsid w:val="00CC4B2B"/>
    <w:rsid w:val="00CC4CAA"/>
    <w:rsid w:val="00CC4DB8"/>
    <w:rsid w:val="00CC4E38"/>
    <w:rsid w:val="00CC51CA"/>
    <w:rsid w:val="00CC56C4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21"/>
    <w:rsid w:val="00CC7B91"/>
    <w:rsid w:val="00CC7EBE"/>
    <w:rsid w:val="00CD0518"/>
    <w:rsid w:val="00CD0610"/>
    <w:rsid w:val="00CD0911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6EF"/>
    <w:rsid w:val="00CD47AD"/>
    <w:rsid w:val="00CD47EF"/>
    <w:rsid w:val="00CD48BE"/>
    <w:rsid w:val="00CD497A"/>
    <w:rsid w:val="00CD49CE"/>
    <w:rsid w:val="00CD4A25"/>
    <w:rsid w:val="00CD4B1D"/>
    <w:rsid w:val="00CD4E79"/>
    <w:rsid w:val="00CD5215"/>
    <w:rsid w:val="00CD522A"/>
    <w:rsid w:val="00CD535B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9B1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531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14D"/>
    <w:rsid w:val="00CE340F"/>
    <w:rsid w:val="00CE39E4"/>
    <w:rsid w:val="00CE3A26"/>
    <w:rsid w:val="00CE3BEB"/>
    <w:rsid w:val="00CE3C93"/>
    <w:rsid w:val="00CE404C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274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2A"/>
    <w:rsid w:val="00CF3047"/>
    <w:rsid w:val="00CF3310"/>
    <w:rsid w:val="00CF3997"/>
    <w:rsid w:val="00CF3B94"/>
    <w:rsid w:val="00CF407B"/>
    <w:rsid w:val="00CF414D"/>
    <w:rsid w:val="00CF426C"/>
    <w:rsid w:val="00CF4284"/>
    <w:rsid w:val="00CF438E"/>
    <w:rsid w:val="00CF43E1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A4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375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CF5"/>
    <w:rsid w:val="00D07F55"/>
    <w:rsid w:val="00D07FFE"/>
    <w:rsid w:val="00D0E702"/>
    <w:rsid w:val="00D104DA"/>
    <w:rsid w:val="00D1051F"/>
    <w:rsid w:val="00D105E2"/>
    <w:rsid w:val="00D10751"/>
    <w:rsid w:val="00D10C2C"/>
    <w:rsid w:val="00D110F7"/>
    <w:rsid w:val="00D1122F"/>
    <w:rsid w:val="00D11636"/>
    <w:rsid w:val="00D1181C"/>
    <w:rsid w:val="00D11A10"/>
    <w:rsid w:val="00D11AFA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11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3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8C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987"/>
    <w:rsid w:val="00D32D81"/>
    <w:rsid w:val="00D32FAE"/>
    <w:rsid w:val="00D331A9"/>
    <w:rsid w:val="00D33917"/>
    <w:rsid w:val="00D33986"/>
    <w:rsid w:val="00D33A7F"/>
    <w:rsid w:val="00D33E1A"/>
    <w:rsid w:val="00D33E4C"/>
    <w:rsid w:val="00D34300"/>
    <w:rsid w:val="00D343EA"/>
    <w:rsid w:val="00D34909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37F93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1E11"/>
    <w:rsid w:val="00D41E8F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58CB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28A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0C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585"/>
    <w:rsid w:val="00D67629"/>
    <w:rsid w:val="00D67777"/>
    <w:rsid w:val="00D67881"/>
    <w:rsid w:val="00D67A7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7E8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4F6"/>
    <w:rsid w:val="00D82D0E"/>
    <w:rsid w:val="00D82F02"/>
    <w:rsid w:val="00D831CD"/>
    <w:rsid w:val="00D8339F"/>
    <w:rsid w:val="00D838F2"/>
    <w:rsid w:val="00D83A09"/>
    <w:rsid w:val="00D83F34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5AE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42C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800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914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1A1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97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8A1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D6A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1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B70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4DFA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6AA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33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0FE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692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07A"/>
    <w:rsid w:val="00E42772"/>
    <w:rsid w:val="00E42794"/>
    <w:rsid w:val="00E42899"/>
    <w:rsid w:val="00E42A42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4C1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9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3CD"/>
    <w:rsid w:val="00E70CE9"/>
    <w:rsid w:val="00E70F98"/>
    <w:rsid w:val="00E71316"/>
    <w:rsid w:val="00E7172D"/>
    <w:rsid w:val="00E71748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828"/>
    <w:rsid w:val="00E74A4E"/>
    <w:rsid w:val="00E74A57"/>
    <w:rsid w:val="00E74C59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2EF3"/>
    <w:rsid w:val="00E82EFC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D52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2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7D6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97DF4"/>
    <w:rsid w:val="00EA011F"/>
    <w:rsid w:val="00EA016F"/>
    <w:rsid w:val="00EA0196"/>
    <w:rsid w:val="00EA0197"/>
    <w:rsid w:val="00EA0245"/>
    <w:rsid w:val="00EA03A5"/>
    <w:rsid w:val="00EA04B1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CCF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38F"/>
    <w:rsid w:val="00EB34EC"/>
    <w:rsid w:val="00EB37D8"/>
    <w:rsid w:val="00EB3D06"/>
    <w:rsid w:val="00EB3E14"/>
    <w:rsid w:val="00EB4201"/>
    <w:rsid w:val="00EB43D1"/>
    <w:rsid w:val="00EB46DF"/>
    <w:rsid w:val="00EB4ABF"/>
    <w:rsid w:val="00EB4B77"/>
    <w:rsid w:val="00EB4C05"/>
    <w:rsid w:val="00EB4CD5"/>
    <w:rsid w:val="00EB4D31"/>
    <w:rsid w:val="00EB4DBC"/>
    <w:rsid w:val="00EB5106"/>
    <w:rsid w:val="00EB5541"/>
    <w:rsid w:val="00EB58D8"/>
    <w:rsid w:val="00EB58E0"/>
    <w:rsid w:val="00EB5A68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6DF2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1D10"/>
    <w:rsid w:val="00ED2273"/>
    <w:rsid w:val="00ED2678"/>
    <w:rsid w:val="00ED3153"/>
    <w:rsid w:val="00ED33FE"/>
    <w:rsid w:val="00ED391E"/>
    <w:rsid w:val="00ED3A93"/>
    <w:rsid w:val="00ED3AA8"/>
    <w:rsid w:val="00ED3C4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95E"/>
    <w:rsid w:val="00ED6EC5"/>
    <w:rsid w:val="00ED796F"/>
    <w:rsid w:val="00ED797E"/>
    <w:rsid w:val="00ED7ACA"/>
    <w:rsid w:val="00ED7E14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9A3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40D"/>
    <w:rsid w:val="00EF67AA"/>
    <w:rsid w:val="00EF681C"/>
    <w:rsid w:val="00EF721D"/>
    <w:rsid w:val="00EF722E"/>
    <w:rsid w:val="00EF737D"/>
    <w:rsid w:val="00EF7511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653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573"/>
    <w:rsid w:val="00F066D4"/>
    <w:rsid w:val="00F0709E"/>
    <w:rsid w:val="00F077B7"/>
    <w:rsid w:val="00F07C2B"/>
    <w:rsid w:val="00F07FB5"/>
    <w:rsid w:val="00F10476"/>
    <w:rsid w:val="00F106BC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A46"/>
    <w:rsid w:val="00F20C04"/>
    <w:rsid w:val="00F20C17"/>
    <w:rsid w:val="00F20D54"/>
    <w:rsid w:val="00F20EEA"/>
    <w:rsid w:val="00F20F09"/>
    <w:rsid w:val="00F21377"/>
    <w:rsid w:val="00F214D5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47A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1A"/>
    <w:rsid w:val="00F36AE3"/>
    <w:rsid w:val="00F36C6A"/>
    <w:rsid w:val="00F36F10"/>
    <w:rsid w:val="00F36F9E"/>
    <w:rsid w:val="00F371E1"/>
    <w:rsid w:val="00F374DF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690"/>
    <w:rsid w:val="00F419C9"/>
    <w:rsid w:val="00F41C5C"/>
    <w:rsid w:val="00F41C68"/>
    <w:rsid w:val="00F41CB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ACD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0D70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8A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20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0C2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BF4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41B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217"/>
    <w:rsid w:val="00F8463A"/>
    <w:rsid w:val="00F847F8"/>
    <w:rsid w:val="00F8484A"/>
    <w:rsid w:val="00F8486B"/>
    <w:rsid w:val="00F848BA"/>
    <w:rsid w:val="00F849D8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6FF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059"/>
    <w:rsid w:val="00F951E8"/>
    <w:rsid w:val="00F95A23"/>
    <w:rsid w:val="00F964A9"/>
    <w:rsid w:val="00F965BF"/>
    <w:rsid w:val="00F968E4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A2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824"/>
    <w:rsid w:val="00FA4920"/>
    <w:rsid w:val="00FA4B20"/>
    <w:rsid w:val="00FA4DAA"/>
    <w:rsid w:val="00FA4DBF"/>
    <w:rsid w:val="00FA5E6C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5F7"/>
    <w:rsid w:val="00FB0728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73E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269"/>
    <w:rsid w:val="00FC69FC"/>
    <w:rsid w:val="00FC6B75"/>
    <w:rsid w:val="00FC6E19"/>
    <w:rsid w:val="00FC6E8F"/>
    <w:rsid w:val="00FC6F14"/>
    <w:rsid w:val="00FC7036"/>
    <w:rsid w:val="00FC7B03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242"/>
    <w:rsid w:val="00FD34DB"/>
    <w:rsid w:val="00FD3506"/>
    <w:rsid w:val="00FD3CB4"/>
    <w:rsid w:val="00FD3E36"/>
    <w:rsid w:val="00FD40C5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A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964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160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17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786"/>
    <w:rsid w:val="00FF5A6E"/>
    <w:rsid w:val="00FF5B74"/>
    <w:rsid w:val="00FF6314"/>
    <w:rsid w:val="00FF6538"/>
    <w:rsid w:val="00FF65D8"/>
    <w:rsid w:val="00FF67EA"/>
    <w:rsid w:val="00FF6828"/>
    <w:rsid w:val="00FF6879"/>
    <w:rsid w:val="00FF69F9"/>
    <w:rsid w:val="00FF6BAC"/>
    <w:rsid w:val="00FF737C"/>
    <w:rsid w:val="00FF75F2"/>
    <w:rsid w:val="00FF7FA8"/>
    <w:rsid w:val="01CE7730"/>
    <w:rsid w:val="01FD71BE"/>
    <w:rsid w:val="0230F2E5"/>
    <w:rsid w:val="0243D18F"/>
    <w:rsid w:val="036A4791"/>
    <w:rsid w:val="038509E8"/>
    <w:rsid w:val="03F51135"/>
    <w:rsid w:val="040887C4"/>
    <w:rsid w:val="050FC2A6"/>
    <w:rsid w:val="053F1511"/>
    <w:rsid w:val="05727518"/>
    <w:rsid w:val="05754C96"/>
    <w:rsid w:val="058F8821"/>
    <w:rsid w:val="0590E196"/>
    <w:rsid w:val="06FED41E"/>
    <w:rsid w:val="074042A6"/>
    <w:rsid w:val="082B8233"/>
    <w:rsid w:val="0845BDBE"/>
    <w:rsid w:val="08F8A580"/>
    <w:rsid w:val="09676E2A"/>
    <w:rsid w:val="09E5EBFF"/>
    <w:rsid w:val="0B57B0D8"/>
    <w:rsid w:val="0B673A99"/>
    <w:rsid w:val="0C00231A"/>
    <w:rsid w:val="0C93F128"/>
    <w:rsid w:val="0D3DB97F"/>
    <w:rsid w:val="0D9BF37B"/>
    <w:rsid w:val="0DB75790"/>
    <w:rsid w:val="0EA1A916"/>
    <w:rsid w:val="0EADA1AB"/>
    <w:rsid w:val="105D3F68"/>
    <w:rsid w:val="11030FF8"/>
    <w:rsid w:val="124C464F"/>
    <w:rsid w:val="14269914"/>
    <w:rsid w:val="14459D35"/>
    <w:rsid w:val="147F8402"/>
    <w:rsid w:val="14A61EC3"/>
    <w:rsid w:val="17159EBB"/>
    <w:rsid w:val="173D3899"/>
    <w:rsid w:val="17D4C77A"/>
    <w:rsid w:val="1824DDA0"/>
    <w:rsid w:val="1839B564"/>
    <w:rsid w:val="1A312F87"/>
    <w:rsid w:val="20CB9794"/>
    <w:rsid w:val="211F0D11"/>
    <w:rsid w:val="2139BC96"/>
    <w:rsid w:val="226502FB"/>
    <w:rsid w:val="2338BDD2"/>
    <w:rsid w:val="25136173"/>
    <w:rsid w:val="26B0D910"/>
    <w:rsid w:val="28F34B25"/>
    <w:rsid w:val="2917F51F"/>
    <w:rsid w:val="2A673860"/>
    <w:rsid w:val="2AD71B72"/>
    <w:rsid w:val="2C567828"/>
    <w:rsid w:val="2E80FCA2"/>
    <w:rsid w:val="306EA8EC"/>
    <w:rsid w:val="310800AF"/>
    <w:rsid w:val="310ACCCF"/>
    <w:rsid w:val="3125CD66"/>
    <w:rsid w:val="325A52BC"/>
    <w:rsid w:val="33865155"/>
    <w:rsid w:val="3403FB7D"/>
    <w:rsid w:val="348F3B0B"/>
    <w:rsid w:val="34BB2D96"/>
    <w:rsid w:val="350EC409"/>
    <w:rsid w:val="351A04AF"/>
    <w:rsid w:val="35CE9840"/>
    <w:rsid w:val="35EBCC6A"/>
    <w:rsid w:val="3826BA2D"/>
    <w:rsid w:val="386689C9"/>
    <w:rsid w:val="3962AC2E"/>
    <w:rsid w:val="3AA1A849"/>
    <w:rsid w:val="3BE80CA5"/>
    <w:rsid w:val="3CD8065A"/>
    <w:rsid w:val="3D1772DA"/>
    <w:rsid w:val="3D251694"/>
    <w:rsid w:val="3D57DDE6"/>
    <w:rsid w:val="3F72A5A8"/>
    <w:rsid w:val="3F925FBA"/>
    <w:rsid w:val="40679159"/>
    <w:rsid w:val="40F7D013"/>
    <w:rsid w:val="414AC87B"/>
    <w:rsid w:val="423267C7"/>
    <w:rsid w:val="42543627"/>
    <w:rsid w:val="42CB8EE7"/>
    <w:rsid w:val="431EC659"/>
    <w:rsid w:val="439F321B"/>
    <w:rsid w:val="4492A4BD"/>
    <w:rsid w:val="44A10D65"/>
    <w:rsid w:val="475E6677"/>
    <w:rsid w:val="47BE7A65"/>
    <w:rsid w:val="47C2DD16"/>
    <w:rsid w:val="488F71A9"/>
    <w:rsid w:val="4955DA60"/>
    <w:rsid w:val="4B4F973C"/>
    <w:rsid w:val="4BD37750"/>
    <w:rsid w:val="4C06F0D3"/>
    <w:rsid w:val="4CEB679D"/>
    <w:rsid w:val="4D29FF87"/>
    <w:rsid w:val="4D7A2C63"/>
    <w:rsid w:val="4E2C6FD1"/>
    <w:rsid w:val="4F9C5159"/>
    <w:rsid w:val="5125BE39"/>
    <w:rsid w:val="522236B2"/>
    <w:rsid w:val="53D73869"/>
    <w:rsid w:val="54112FDA"/>
    <w:rsid w:val="54F38CE5"/>
    <w:rsid w:val="56294EE0"/>
    <w:rsid w:val="56369250"/>
    <w:rsid w:val="56C9C2D1"/>
    <w:rsid w:val="57210CE3"/>
    <w:rsid w:val="57AAD868"/>
    <w:rsid w:val="5814CDF1"/>
    <w:rsid w:val="592FAD4F"/>
    <w:rsid w:val="5973EBB0"/>
    <w:rsid w:val="5992EFD1"/>
    <w:rsid w:val="59C58876"/>
    <w:rsid w:val="5ABAD091"/>
    <w:rsid w:val="5AF9EBDD"/>
    <w:rsid w:val="5B27C505"/>
    <w:rsid w:val="5B531E6E"/>
    <w:rsid w:val="5BEC365C"/>
    <w:rsid w:val="5CAC2713"/>
    <w:rsid w:val="5D29B332"/>
    <w:rsid w:val="5D7CB59B"/>
    <w:rsid w:val="5E056B4D"/>
    <w:rsid w:val="5ECC62C7"/>
    <w:rsid w:val="5F1885FC"/>
    <w:rsid w:val="620A4C39"/>
    <w:rsid w:val="6271F6BE"/>
    <w:rsid w:val="6299314A"/>
    <w:rsid w:val="62CB3883"/>
    <w:rsid w:val="640FF52C"/>
    <w:rsid w:val="643501AB"/>
    <w:rsid w:val="64ACE12E"/>
    <w:rsid w:val="64E1FAB9"/>
    <w:rsid w:val="66029751"/>
    <w:rsid w:val="663EF829"/>
    <w:rsid w:val="6658F079"/>
    <w:rsid w:val="6692B53E"/>
    <w:rsid w:val="672BC9E2"/>
    <w:rsid w:val="67830843"/>
    <w:rsid w:val="67C1A02D"/>
    <w:rsid w:val="68549152"/>
    <w:rsid w:val="68AD9CC5"/>
    <w:rsid w:val="695D708E"/>
    <w:rsid w:val="6B0B4DAE"/>
    <w:rsid w:val="6BD87AC9"/>
    <w:rsid w:val="6CC1F6A5"/>
    <w:rsid w:val="6DEBC7F4"/>
    <w:rsid w:val="6EA8D080"/>
    <w:rsid w:val="6F41E86E"/>
    <w:rsid w:val="6FCCB212"/>
    <w:rsid w:val="6FF0B472"/>
    <w:rsid w:val="7135FEF4"/>
    <w:rsid w:val="7269FE0E"/>
    <w:rsid w:val="72AFB734"/>
    <w:rsid w:val="72B7429A"/>
    <w:rsid w:val="7305F6F2"/>
    <w:rsid w:val="75C94EB1"/>
    <w:rsid w:val="76A6285D"/>
    <w:rsid w:val="77A11993"/>
    <w:rsid w:val="7A2D85D5"/>
    <w:rsid w:val="7AE9A0C9"/>
    <w:rsid w:val="7BFD75DE"/>
    <w:rsid w:val="7D0F7EC2"/>
    <w:rsid w:val="7D1D4CA3"/>
    <w:rsid w:val="7DE6DB79"/>
    <w:rsid w:val="7EED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5" ma:contentTypeDescription="Create a new document." ma:contentTypeScope="" ma:versionID="1124786bc5da405d271456f3bee0110d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47aafdfec40924057c90dee9339c7bad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8424F-5F13-4534-827E-6DD329A41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061CDC-C469-49DA-B0E5-B2AD4CC167A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C2FDA-77BF-4FF1-837F-CD7BC33F1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3851</Characters>
  <Application>Microsoft Office Word</Application>
  <DocSecurity>0</DocSecurity>
  <Lines>32</Lines>
  <Paragraphs>9</Paragraphs>
  <ScaleCrop>false</ScaleCrop>
  <Company>FJ-WORK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01TSa</cp:lastModifiedBy>
  <cp:revision>2</cp:revision>
  <cp:lastPrinted>2016-05-13T01:12:00Z</cp:lastPrinted>
  <dcterms:created xsi:type="dcterms:W3CDTF">2023-02-17T06:08:00Z</dcterms:created>
  <dcterms:modified xsi:type="dcterms:W3CDTF">2023-02-17T06:08:00Z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  <property fmtid="{D5CDD505-2E9C-101B-9397-08002B2CF9AE}" pid="10" name="MediaServiceImageTags">
    <vt:lpwstr/>
  </property>
</Properties>
</file>