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24C51" w14:textId="47FA875A" w:rsidR="000B4977" w:rsidRPr="000B4977" w:rsidRDefault="009C1C12" w:rsidP="00607262">
      <w:pPr>
        <w:widowControl w:val="0"/>
        <w:tabs>
          <w:tab w:val="left" w:pos="1701"/>
          <w:tab w:val="right" w:pos="9923"/>
        </w:tabs>
        <w:spacing w:after="0"/>
        <w:rPr>
          <w:rFonts w:ascii="Arial" w:eastAsia="MS Mincho" w:hAnsi="Arial"/>
          <w:b/>
          <w:sz w:val="24"/>
          <w:szCs w:val="24"/>
          <w:lang w:eastAsia="x-none"/>
        </w:rPr>
      </w:pPr>
      <w:bookmarkStart w:id="0" w:name="_Hlk128425603"/>
      <w:bookmarkStart w:id="1" w:name="_Toc193024528"/>
      <w:bookmarkEnd w:id="0"/>
      <w:r>
        <w:rPr>
          <w:rFonts w:ascii="Arial" w:eastAsia="MS Mincho" w:hAnsi="Arial"/>
          <w:b/>
          <w:sz w:val="24"/>
          <w:szCs w:val="24"/>
          <w:lang w:eastAsia="x-none"/>
        </w:rPr>
        <w:t>3GPP TSG-RAN WG2 Meeting #1</w:t>
      </w:r>
      <w:r w:rsidR="00754C27">
        <w:rPr>
          <w:rFonts w:ascii="Arial" w:eastAsia="MS Mincho" w:hAnsi="Arial"/>
          <w:b/>
          <w:sz w:val="24"/>
          <w:szCs w:val="24"/>
          <w:lang w:eastAsia="x-none"/>
        </w:rPr>
        <w:t>21</w:t>
      </w:r>
      <w:r w:rsidR="000B4977" w:rsidRPr="000B4977">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2229D1" w:rsidRPr="002229D1">
        <w:rPr>
          <w:rFonts w:ascii="Arial" w:eastAsia="MS Mincho" w:hAnsi="Arial"/>
          <w:b/>
          <w:sz w:val="24"/>
          <w:szCs w:val="24"/>
          <w:lang w:eastAsia="x-none"/>
        </w:rPr>
        <w:t>R2-2302031</w:t>
      </w:r>
    </w:p>
    <w:p w14:paraId="0C2B50FB" w14:textId="240BAB77" w:rsidR="00CD55A8" w:rsidRPr="00CD55A8" w:rsidRDefault="00754C27" w:rsidP="00607262">
      <w:pPr>
        <w:widowControl w:val="0"/>
        <w:tabs>
          <w:tab w:val="left" w:pos="1701"/>
          <w:tab w:val="right" w:pos="9923"/>
        </w:tabs>
        <w:spacing w:after="120"/>
        <w:rPr>
          <w:rFonts w:ascii="Arial" w:eastAsia="MS Mincho" w:hAnsi="Arial"/>
          <w:b/>
          <w:sz w:val="24"/>
          <w:szCs w:val="24"/>
          <w:lang w:eastAsia="x-none"/>
        </w:rPr>
      </w:pPr>
      <w:r>
        <w:rPr>
          <w:rFonts w:ascii="Arial" w:eastAsia="MS Mincho" w:hAnsi="Arial"/>
          <w:b/>
          <w:sz w:val="24"/>
          <w:szCs w:val="24"/>
          <w:lang w:eastAsia="x-none"/>
        </w:rPr>
        <w:t>Athe</w:t>
      </w:r>
      <w:r w:rsidR="002A2812">
        <w:rPr>
          <w:rFonts w:ascii="Arial" w:eastAsia="MS Mincho" w:hAnsi="Arial"/>
          <w:b/>
          <w:sz w:val="24"/>
          <w:szCs w:val="24"/>
          <w:lang w:eastAsia="x-none"/>
        </w:rPr>
        <w:t>n</w:t>
      </w:r>
      <w:r>
        <w:rPr>
          <w:rFonts w:ascii="Arial" w:eastAsia="MS Mincho" w:hAnsi="Arial"/>
          <w:b/>
          <w:sz w:val="24"/>
          <w:szCs w:val="24"/>
          <w:lang w:eastAsia="x-none"/>
        </w:rPr>
        <w:t>s</w:t>
      </w:r>
      <w:r w:rsidR="000B4977" w:rsidRPr="000B4977">
        <w:rPr>
          <w:rFonts w:ascii="Arial" w:eastAsia="MS Mincho" w:hAnsi="Arial"/>
          <w:b/>
          <w:sz w:val="24"/>
          <w:szCs w:val="24"/>
          <w:lang w:eastAsia="x-none"/>
        </w:rPr>
        <w:t xml:space="preserve">, </w:t>
      </w:r>
      <w:r>
        <w:rPr>
          <w:rFonts w:ascii="Arial" w:eastAsia="MS Mincho" w:hAnsi="Arial"/>
          <w:b/>
          <w:sz w:val="24"/>
          <w:szCs w:val="24"/>
          <w:lang w:eastAsia="x-none"/>
        </w:rPr>
        <w:t>Greece, 2</w:t>
      </w:r>
      <w:r w:rsidR="008C2800">
        <w:rPr>
          <w:rFonts w:ascii="Arial" w:eastAsia="MS Mincho" w:hAnsi="Arial"/>
          <w:b/>
          <w:sz w:val="24"/>
          <w:szCs w:val="24"/>
          <w:lang w:eastAsia="x-none"/>
        </w:rPr>
        <w:t>7</w:t>
      </w:r>
      <w:r w:rsidR="001957B4">
        <w:rPr>
          <w:rFonts w:ascii="Arial" w:eastAsia="MS Mincho" w:hAnsi="Arial"/>
          <w:b/>
          <w:sz w:val="24"/>
          <w:szCs w:val="24"/>
          <w:vertAlign w:val="superscript"/>
          <w:lang w:eastAsia="x-none"/>
        </w:rPr>
        <w:t>th</w:t>
      </w:r>
      <w:r w:rsidR="00414EE9">
        <w:rPr>
          <w:rFonts w:ascii="Arial" w:eastAsia="MS Mincho" w:hAnsi="Arial"/>
          <w:b/>
          <w:sz w:val="24"/>
          <w:szCs w:val="24"/>
          <w:lang w:eastAsia="x-none"/>
        </w:rPr>
        <w:t xml:space="preserve"> </w:t>
      </w:r>
      <w:r>
        <w:rPr>
          <w:rFonts w:ascii="Arial" w:eastAsia="MS Mincho" w:hAnsi="Arial"/>
          <w:b/>
          <w:sz w:val="24"/>
          <w:szCs w:val="24"/>
          <w:lang w:eastAsia="x-none"/>
        </w:rPr>
        <w:t>Feb.</w:t>
      </w:r>
      <w:r w:rsidR="00414EE9">
        <w:rPr>
          <w:rFonts w:ascii="Arial" w:eastAsia="MS Mincho" w:hAnsi="Arial"/>
          <w:b/>
          <w:sz w:val="24"/>
          <w:szCs w:val="24"/>
          <w:lang w:eastAsia="x-none"/>
        </w:rPr>
        <w:t>–</w:t>
      </w:r>
      <w:r w:rsidR="00BA59AF">
        <w:rPr>
          <w:rFonts w:ascii="Arial" w:eastAsia="MS Mincho" w:hAnsi="Arial"/>
          <w:b/>
          <w:sz w:val="24"/>
          <w:szCs w:val="24"/>
          <w:lang w:eastAsia="x-none"/>
        </w:rPr>
        <w:t xml:space="preserve"> </w:t>
      </w:r>
      <w:r>
        <w:rPr>
          <w:rFonts w:ascii="Arial" w:eastAsia="MS Mincho" w:hAnsi="Arial"/>
          <w:b/>
          <w:sz w:val="24"/>
          <w:szCs w:val="24"/>
          <w:lang w:eastAsia="x-none"/>
        </w:rPr>
        <w:t>3</w:t>
      </w:r>
      <w:r>
        <w:rPr>
          <w:rFonts w:ascii="Arial" w:eastAsia="MS Mincho" w:hAnsi="Arial"/>
          <w:b/>
          <w:sz w:val="24"/>
          <w:szCs w:val="24"/>
          <w:vertAlign w:val="superscript"/>
          <w:lang w:eastAsia="x-none"/>
        </w:rPr>
        <w:t>rd</w:t>
      </w:r>
      <w:r w:rsidR="00321516">
        <w:rPr>
          <w:rFonts w:ascii="Arial" w:eastAsia="MS Mincho" w:hAnsi="Arial"/>
          <w:b/>
          <w:sz w:val="24"/>
          <w:szCs w:val="24"/>
          <w:lang w:eastAsia="x-none"/>
        </w:rPr>
        <w:t xml:space="preserve"> </w:t>
      </w:r>
      <w:r>
        <w:rPr>
          <w:rFonts w:ascii="Arial" w:eastAsia="MS Mincho" w:hAnsi="Arial"/>
          <w:b/>
          <w:sz w:val="24"/>
          <w:szCs w:val="24"/>
          <w:lang w:eastAsia="x-none"/>
        </w:rPr>
        <w:t>Mar.</w:t>
      </w:r>
      <w:r w:rsidR="00BA77DB">
        <w:rPr>
          <w:rFonts w:ascii="Arial" w:eastAsia="MS Mincho" w:hAnsi="Arial"/>
          <w:b/>
          <w:sz w:val="24"/>
          <w:szCs w:val="24"/>
          <w:lang w:eastAsia="x-none"/>
        </w:rPr>
        <w:t>,</w:t>
      </w:r>
      <w:r w:rsidR="00321516">
        <w:rPr>
          <w:rFonts w:ascii="Arial" w:eastAsia="MS Mincho" w:hAnsi="Arial"/>
          <w:b/>
          <w:sz w:val="24"/>
          <w:szCs w:val="24"/>
          <w:lang w:eastAsia="x-none"/>
        </w:rPr>
        <w:t xml:space="preserve"> 202</w:t>
      </w:r>
      <w:r>
        <w:rPr>
          <w:rFonts w:ascii="Arial" w:eastAsia="MS Mincho" w:hAnsi="Arial"/>
          <w:b/>
          <w:sz w:val="24"/>
          <w:szCs w:val="24"/>
          <w:lang w:eastAsia="x-none"/>
        </w:rPr>
        <w:t>3</w:t>
      </w:r>
    </w:p>
    <w:p w14:paraId="31C24261" w14:textId="77777777" w:rsidR="00607262" w:rsidRDefault="00607262" w:rsidP="00104221">
      <w:pPr>
        <w:pStyle w:val="a4"/>
        <w:tabs>
          <w:tab w:val="left" w:pos="6521"/>
        </w:tabs>
        <w:spacing w:after="60"/>
        <w:jc w:val="both"/>
        <w:rPr>
          <w:sz w:val="24"/>
        </w:rPr>
      </w:pPr>
    </w:p>
    <w:p w14:paraId="20074E46" w14:textId="345E6313" w:rsidR="00505E15" w:rsidRPr="005A3C40" w:rsidRDefault="00CD55A8" w:rsidP="00104221">
      <w:pPr>
        <w:pStyle w:val="a4"/>
        <w:tabs>
          <w:tab w:val="left" w:pos="6521"/>
        </w:tabs>
        <w:spacing w:after="60"/>
        <w:jc w:val="both"/>
        <w:rPr>
          <w:b w:val="0"/>
          <w:sz w:val="24"/>
          <w:lang w:eastAsia="zh-CN"/>
        </w:rPr>
      </w:pPr>
      <w:r>
        <w:rPr>
          <w:lang w:val="en-US" w:eastAsia="ko-KR"/>
        </w:rPr>
        <mc:AlternateContent>
          <mc:Choice Requires="wps">
            <w:drawing>
              <wp:anchor distT="0" distB="0" distL="114300" distR="114300" simplePos="0" relativeHeight="251657728" behindDoc="0" locked="1" layoutInCell="1" allowOverlap="1" wp14:anchorId="57A541A5" wp14:editId="4F814EE7">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35A183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05E15" w:rsidRPr="007F63FD">
        <w:rPr>
          <w:sz w:val="24"/>
        </w:rPr>
        <w:t>Agenda</w:t>
      </w:r>
      <w:r w:rsidR="0053408B">
        <w:rPr>
          <w:sz w:val="24"/>
        </w:rPr>
        <w:t xml:space="preserve"> item:       </w:t>
      </w:r>
      <w:r w:rsidR="002A2812">
        <w:rPr>
          <w:sz w:val="24"/>
        </w:rPr>
        <w:t>6</w:t>
      </w:r>
      <w:r w:rsidR="00DC2EDA">
        <w:rPr>
          <w:sz w:val="24"/>
        </w:rPr>
        <w:t>.</w:t>
      </w:r>
      <w:r w:rsidR="002A2812">
        <w:rPr>
          <w:sz w:val="24"/>
        </w:rPr>
        <w:t>10</w:t>
      </w:r>
      <w:r w:rsidR="00DC2EDA">
        <w:rPr>
          <w:sz w:val="24"/>
        </w:rPr>
        <w:t>.</w:t>
      </w:r>
      <w:r w:rsidR="002A2812">
        <w:rPr>
          <w:sz w:val="24"/>
        </w:rPr>
        <w:t>1</w:t>
      </w:r>
    </w:p>
    <w:p w14:paraId="53529E6F" w14:textId="77777777"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 xml:space="preserve">Source: </w:t>
      </w:r>
      <w:r w:rsidRPr="005A3C40">
        <w:rPr>
          <w:rFonts w:ascii="Arial" w:hAnsi="Arial"/>
          <w:b/>
          <w:sz w:val="24"/>
        </w:rPr>
        <w:tab/>
        <w:t xml:space="preserve">Huawei, </w:t>
      </w:r>
      <w:proofErr w:type="spellStart"/>
      <w:r w:rsidRPr="005A3C40">
        <w:rPr>
          <w:rFonts w:ascii="Arial" w:hAnsi="Arial"/>
          <w:b/>
          <w:sz w:val="24"/>
        </w:rPr>
        <w:t>HiSilicon</w:t>
      </w:r>
      <w:proofErr w:type="spellEnd"/>
    </w:p>
    <w:p w14:paraId="2394DB59" w14:textId="625E11E9" w:rsidR="00505E15" w:rsidRPr="005A3C40" w:rsidRDefault="00505E15" w:rsidP="00104221">
      <w:pPr>
        <w:spacing w:after="60"/>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754C27" w:rsidRPr="00754C27">
        <w:rPr>
          <w:rFonts w:ascii="Arial" w:hAnsi="Arial"/>
          <w:b/>
          <w:sz w:val="24"/>
        </w:rPr>
        <w:t>Summary o</w:t>
      </w:r>
      <w:r w:rsidR="002229D1">
        <w:rPr>
          <w:rFonts w:ascii="Arial" w:hAnsi="Arial"/>
          <w:b/>
          <w:sz w:val="24"/>
        </w:rPr>
        <w:t>f</w:t>
      </w:r>
      <w:r w:rsidR="00754C27" w:rsidRPr="00754C27">
        <w:rPr>
          <w:rFonts w:ascii="Arial" w:hAnsi="Arial"/>
          <w:b/>
          <w:sz w:val="24"/>
        </w:rPr>
        <w:t xml:space="preserve"> </w:t>
      </w:r>
      <w:r w:rsidR="002229D1" w:rsidRPr="002229D1">
        <w:rPr>
          <w:rFonts w:ascii="Arial" w:hAnsi="Arial"/>
          <w:b/>
          <w:sz w:val="24"/>
        </w:rPr>
        <w:t>[AT</w:t>
      </w:r>
      <w:proofErr w:type="gramStart"/>
      <w:r w:rsidR="002229D1" w:rsidRPr="002229D1">
        <w:rPr>
          <w:rFonts w:ascii="Arial" w:hAnsi="Arial"/>
          <w:b/>
          <w:sz w:val="24"/>
        </w:rPr>
        <w:t>121][</w:t>
      </w:r>
      <w:proofErr w:type="gramEnd"/>
      <w:r w:rsidR="002229D1" w:rsidRPr="002229D1">
        <w:rPr>
          <w:rFonts w:ascii="Arial" w:hAnsi="Arial"/>
          <w:b/>
          <w:sz w:val="24"/>
        </w:rPr>
        <w:t>505][V2X/SL] R17 RRC corrections (Huawei)</w:t>
      </w:r>
    </w:p>
    <w:p w14:paraId="20AFA2B3" w14:textId="77777777"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14:paraId="0D017DCE" w14:textId="77777777" w:rsidR="00A0015A" w:rsidRDefault="00A0015A" w:rsidP="00F7629D">
      <w:pPr>
        <w:pStyle w:val="1"/>
        <w:spacing w:line="276" w:lineRule="auto"/>
        <w:jc w:val="both"/>
        <w:rPr>
          <w:lang w:eastAsia="zh-CN"/>
        </w:rPr>
      </w:pPr>
      <w:r w:rsidRPr="00CC0168">
        <w:rPr>
          <w:lang w:eastAsia="zh-CN"/>
        </w:rPr>
        <w:t>Introduction</w:t>
      </w:r>
    </w:p>
    <w:p w14:paraId="20955261" w14:textId="77777777" w:rsidR="002229D1" w:rsidRDefault="00BB5286" w:rsidP="003532A4">
      <w:pPr>
        <w:spacing w:beforeLines="50" w:before="120"/>
        <w:jc w:val="both"/>
        <w:rPr>
          <w:lang w:eastAsia="zh-CN"/>
        </w:rPr>
      </w:pPr>
      <w:r>
        <w:rPr>
          <w:lang w:eastAsia="zh-CN"/>
        </w:rPr>
        <w:t xml:space="preserve">This </w:t>
      </w:r>
      <w:r w:rsidR="00E74E79">
        <w:rPr>
          <w:lang w:eastAsia="zh-CN"/>
        </w:rPr>
        <w:t xml:space="preserve">document </w:t>
      </w:r>
      <w:r w:rsidR="00312713">
        <w:rPr>
          <w:lang w:eastAsia="zh-CN"/>
        </w:rPr>
        <w:t>summarizes the</w:t>
      </w:r>
      <w:r w:rsidR="00DC2EDA">
        <w:rPr>
          <w:lang w:eastAsia="zh-CN"/>
        </w:rPr>
        <w:t xml:space="preserve"> </w:t>
      </w:r>
      <w:r w:rsidR="002229D1">
        <w:rPr>
          <w:lang w:eastAsia="zh-CN"/>
        </w:rPr>
        <w:t xml:space="preserve">below offline discussion: </w:t>
      </w:r>
    </w:p>
    <w:p w14:paraId="13ABC45F" w14:textId="77777777" w:rsidR="002229D1" w:rsidRDefault="002229D1" w:rsidP="002229D1">
      <w:pPr>
        <w:pStyle w:val="EmailDiscussion"/>
      </w:pPr>
      <w:r w:rsidRPr="00770DB4">
        <w:t>[</w:t>
      </w:r>
      <w:r>
        <w:t>AT</w:t>
      </w:r>
      <w:proofErr w:type="gramStart"/>
      <w:r>
        <w:t>121][</w:t>
      </w:r>
      <w:proofErr w:type="gramEnd"/>
      <w:r>
        <w:t>505</w:t>
      </w:r>
      <w:r w:rsidRPr="00770DB4">
        <w:t>][</w:t>
      </w:r>
      <w:r>
        <w:t>V2X/SL</w:t>
      </w:r>
      <w:r w:rsidRPr="00770DB4">
        <w:t xml:space="preserve">] </w:t>
      </w:r>
      <w:r>
        <w:t>R17 RRC corrections (Huawei)</w:t>
      </w:r>
    </w:p>
    <w:p w14:paraId="3F992C31" w14:textId="77777777" w:rsidR="002229D1" w:rsidRDefault="002229D1" w:rsidP="002229D1">
      <w:pPr>
        <w:pStyle w:val="EmailDiscussion2"/>
      </w:pPr>
      <w:r w:rsidRPr="00770DB4">
        <w:tab/>
      </w:r>
      <w:r w:rsidRPr="00AA559F">
        <w:rPr>
          <w:b/>
        </w:rPr>
        <w:t>Scope:</w:t>
      </w:r>
      <w:r w:rsidRPr="00770DB4">
        <w:t xml:space="preserve"> </w:t>
      </w:r>
      <w:r>
        <w:t xml:space="preserve">Discuss corrections in 2300387, R2-2301352, R2-2301376, R2-2301530, and R2-2301825. </w:t>
      </w:r>
    </w:p>
    <w:p w14:paraId="7241346B" w14:textId="77777777" w:rsidR="002229D1" w:rsidRDefault="002229D1" w:rsidP="002229D1">
      <w:pPr>
        <w:pStyle w:val="EmailDiscussion2"/>
      </w:pPr>
      <w:r w:rsidRPr="00770DB4">
        <w:tab/>
      </w:r>
      <w:r w:rsidRPr="00AA559F">
        <w:rPr>
          <w:b/>
        </w:rPr>
        <w:t>Intended outcome:</w:t>
      </w:r>
      <w:r>
        <w:t xml:space="preserve"> 38.331 CR in R2-2302030 and discussion summary in R2-2302031.</w:t>
      </w:r>
    </w:p>
    <w:p w14:paraId="4A84E282" w14:textId="77777777" w:rsidR="002229D1" w:rsidRPr="009D6CAD" w:rsidRDefault="002229D1" w:rsidP="002229D1">
      <w:pPr>
        <w:ind w:left="1608"/>
      </w:pPr>
      <w:r w:rsidRPr="00AA559F">
        <w:rPr>
          <w:b/>
        </w:rPr>
        <w:t xml:space="preserve">Deadline: </w:t>
      </w:r>
      <w:r>
        <w:t>Comeback at 3/2 CB session</w:t>
      </w:r>
    </w:p>
    <w:p w14:paraId="1F5291B9" w14:textId="4125CEDC" w:rsidR="0019435A" w:rsidRDefault="00BB5286" w:rsidP="003532A4">
      <w:pPr>
        <w:spacing w:beforeLines="50" w:before="120"/>
        <w:jc w:val="both"/>
        <w:rPr>
          <w:lang w:eastAsia="zh-CN"/>
        </w:rPr>
      </w:pPr>
      <w:r>
        <w:rPr>
          <w:lang w:eastAsia="zh-CN"/>
        </w:rPr>
        <w:t xml:space="preserve"> </w:t>
      </w:r>
      <w:r w:rsidR="002229D1">
        <w:rPr>
          <w:lang w:eastAsia="zh-CN"/>
        </w:rPr>
        <w:t xml:space="preserve">Contact list: </w:t>
      </w:r>
    </w:p>
    <w:tbl>
      <w:tblPr>
        <w:tblStyle w:val="af6"/>
        <w:tblW w:w="0" w:type="auto"/>
        <w:tblLook w:val="04A0" w:firstRow="1" w:lastRow="0" w:firstColumn="1" w:lastColumn="0" w:noHBand="0" w:noVBand="1"/>
      </w:tblPr>
      <w:tblGrid>
        <w:gridCol w:w="4759"/>
        <w:gridCol w:w="4759"/>
        <w:gridCol w:w="4760"/>
      </w:tblGrid>
      <w:tr w:rsidR="002229D1" w14:paraId="7EE92896" w14:textId="77777777" w:rsidTr="002229D1">
        <w:tc>
          <w:tcPr>
            <w:tcW w:w="4759" w:type="dxa"/>
          </w:tcPr>
          <w:p w14:paraId="1BF8B6A7" w14:textId="6D9C1029" w:rsidR="002229D1" w:rsidRDefault="002229D1" w:rsidP="003532A4">
            <w:pPr>
              <w:spacing w:beforeLines="50" w:before="120"/>
              <w:jc w:val="both"/>
              <w:rPr>
                <w:lang w:eastAsia="zh-CN"/>
              </w:rPr>
            </w:pPr>
            <w:r>
              <w:rPr>
                <w:lang w:eastAsia="zh-CN"/>
              </w:rPr>
              <w:t>Name</w:t>
            </w:r>
          </w:p>
        </w:tc>
        <w:tc>
          <w:tcPr>
            <w:tcW w:w="4759" w:type="dxa"/>
          </w:tcPr>
          <w:p w14:paraId="2F83EC11" w14:textId="53729DB0" w:rsidR="002229D1" w:rsidRDefault="002229D1" w:rsidP="003532A4">
            <w:pPr>
              <w:spacing w:beforeLines="50" w:before="120"/>
              <w:jc w:val="both"/>
              <w:rPr>
                <w:lang w:eastAsia="zh-CN"/>
              </w:rPr>
            </w:pPr>
            <w:r>
              <w:rPr>
                <w:lang w:eastAsia="zh-CN"/>
              </w:rPr>
              <w:t>Company</w:t>
            </w:r>
          </w:p>
        </w:tc>
        <w:tc>
          <w:tcPr>
            <w:tcW w:w="4760" w:type="dxa"/>
          </w:tcPr>
          <w:p w14:paraId="730416BC" w14:textId="6CE0420A" w:rsidR="002229D1" w:rsidRDefault="002229D1" w:rsidP="003532A4">
            <w:pPr>
              <w:spacing w:beforeLines="50" w:before="120"/>
              <w:jc w:val="both"/>
              <w:rPr>
                <w:lang w:eastAsia="zh-CN"/>
              </w:rPr>
            </w:pPr>
            <w:r>
              <w:rPr>
                <w:lang w:eastAsia="zh-CN"/>
              </w:rPr>
              <w:t>email</w:t>
            </w:r>
          </w:p>
        </w:tc>
      </w:tr>
      <w:tr w:rsidR="002229D1" w14:paraId="23B09F48" w14:textId="77777777" w:rsidTr="002229D1">
        <w:tc>
          <w:tcPr>
            <w:tcW w:w="4759" w:type="dxa"/>
          </w:tcPr>
          <w:p w14:paraId="51C6F582" w14:textId="35ED7A42" w:rsidR="002229D1" w:rsidRDefault="002229D1" w:rsidP="003532A4">
            <w:pPr>
              <w:spacing w:beforeLines="50" w:before="120"/>
              <w:jc w:val="both"/>
              <w:rPr>
                <w:lang w:eastAsia="zh-CN"/>
              </w:rPr>
            </w:pPr>
            <w:r>
              <w:rPr>
                <w:lang w:eastAsia="zh-CN"/>
              </w:rPr>
              <w:t>Tao Cai</w:t>
            </w:r>
          </w:p>
        </w:tc>
        <w:tc>
          <w:tcPr>
            <w:tcW w:w="4759" w:type="dxa"/>
          </w:tcPr>
          <w:p w14:paraId="58C54F2C" w14:textId="493EB775" w:rsidR="002229D1" w:rsidRDefault="002229D1" w:rsidP="003532A4">
            <w:pPr>
              <w:spacing w:beforeLines="50" w:before="120"/>
              <w:jc w:val="both"/>
              <w:rPr>
                <w:lang w:eastAsia="zh-CN"/>
              </w:rPr>
            </w:pPr>
            <w:r>
              <w:rPr>
                <w:lang w:eastAsia="zh-CN"/>
              </w:rPr>
              <w:t xml:space="preserve">Huawei, </w:t>
            </w:r>
            <w:proofErr w:type="spellStart"/>
            <w:r>
              <w:rPr>
                <w:lang w:eastAsia="zh-CN"/>
              </w:rPr>
              <w:t>HiSilicon</w:t>
            </w:r>
            <w:proofErr w:type="spellEnd"/>
          </w:p>
        </w:tc>
        <w:tc>
          <w:tcPr>
            <w:tcW w:w="4760" w:type="dxa"/>
          </w:tcPr>
          <w:p w14:paraId="247B27BF" w14:textId="1081A05B" w:rsidR="002229D1" w:rsidRDefault="002229D1" w:rsidP="003532A4">
            <w:pPr>
              <w:spacing w:beforeLines="50" w:before="120"/>
              <w:jc w:val="both"/>
              <w:rPr>
                <w:lang w:eastAsia="zh-CN"/>
              </w:rPr>
            </w:pPr>
            <w:r>
              <w:rPr>
                <w:lang w:eastAsia="zh-CN"/>
              </w:rPr>
              <w:t>tao.cai@huawei.com</w:t>
            </w:r>
          </w:p>
        </w:tc>
      </w:tr>
      <w:tr w:rsidR="002229D1" w14:paraId="346631D9" w14:textId="77777777" w:rsidTr="002229D1">
        <w:tc>
          <w:tcPr>
            <w:tcW w:w="4759" w:type="dxa"/>
          </w:tcPr>
          <w:p w14:paraId="49DB5F47" w14:textId="45E499FB" w:rsidR="002229D1" w:rsidRDefault="00D02A65" w:rsidP="003532A4">
            <w:pPr>
              <w:spacing w:beforeLines="50" w:before="120"/>
              <w:jc w:val="both"/>
              <w:rPr>
                <w:lang w:eastAsia="zh-CN"/>
              </w:rPr>
            </w:pPr>
            <w:ins w:id="2" w:author="OPPO (Qianxi Lu)" w:date="2023-02-28T06:09:00Z">
              <w:r>
                <w:rPr>
                  <w:rFonts w:hint="eastAsia"/>
                  <w:lang w:eastAsia="zh-CN"/>
                </w:rPr>
                <w:t>Q</w:t>
              </w:r>
              <w:r>
                <w:rPr>
                  <w:lang w:eastAsia="zh-CN"/>
                </w:rPr>
                <w:t>ianxi Lu</w:t>
              </w:r>
            </w:ins>
          </w:p>
        </w:tc>
        <w:tc>
          <w:tcPr>
            <w:tcW w:w="4759" w:type="dxa"/>
          </w:tcPr>
          <w:p w14:paraId="7FE303A0" w14:textId="4B714AF0" w:rsidR="002229D1" w:rsidRDefault="00D02A65" w:rsidP="003532A4">
            <w:pPr>
              <w:spacing w:beforeLines="50" w:before="120"/>
              <w:jc w:val="both"/>
              <w:rPr>
                <w:lang w:eastAsia="zh-CN"/>
              </w:rPr>
            </w:pPr>
            <w:ins w:id="3" w:author="OPPO (Qianxi Lu)" w:date="2023-02-28T06:09:00Z">
              <w:r>
                <w:rPr>
                  <w:rFonts w:hint="eastAsia"/>
                  <w:lang w:eastAsia="zh-CN"/>
                </w:rPr>
                <w:t>O</w:t>
              </w:r>
              <w:r>
                <w:rPr>
                  <w:lang w:eastAsia="zh-CN"/>
                </w:rPr>
                <w:t>PPO</w:t>
              </w:r>
            </w:ins>
          </w:p>
        </w:tc>
        <w:tc>
          <w:tcPr>
            <w:tcW w:w="4760" w:type="dxa"/>
          </w:tcPr>
          <w:p w14:paraId="430F135A" w14:textId="1DBA43FA" w:rsidR="002229D1" w:rsidRDefault="00ED544C" w:rsidP="003532A4">
            <w:pPr>
              <w:spacing w:beforeLines="50" w:before="120"/>
              <w:jc w:val="both"/>
              <w:rPr>
                <w:lang w:eastAsia="zh-CN"/>
              </w:rPr>
            </w:pPr>
            <w:ins w:id="4" w:author="LG - Giwon Park" w:date="2023-02-28T15:19:00Z">
              <w:r>
                <w:rPr>
                  <w:lang w:eastAsia="zh-CN"/>
                </w:rPr>
                <w:fldChar w:fldCharType="begin"/>
              </w:r>
              <w:r>
                <w:rPr>
                  <w:lang w:eastAsia="zh-CN"/>
                </w:rPr>
                <w:instrText xml:space="preserve"> HYPERLINK "mailto:</w:instrText>
              </w:r>
            </w:ins>
            <w:ins w:id="5" w:author="OPPO (Qianxi Lu)" w:date="2023-02-28T06:09:00Z">
              <w:r>
                <w:rPr>
                  <w:rFonts w:hint="eastAsia"/>
                  <w:lang w:eastAsia="zh-CN"/>
                </w:rPr>
                <w:instrText>q</w:instrText>
              </w:r>
              <w:r>
                <w:rPr>
                  <w:lang w:eastAsia="zh-CN"/>
                </w:rPr>
                <w:instrText>ianxi.lu@oppo.com</w:instrText>
              </w:r>
            </w:ins>
            <w:ins w:id="6" w:author="LG - Giwon Park" w:date="2023-02-28T15:19:00Z">
              <w:r>
                <w:rPr>
                  <w:lang w:eastAsia="zh-CN"/>
                </w:rPr>
                <w:instrText xml:space="preserve">" </w:instrText>
              </w:r>
              <w:r>
                <w:rPr>
                  <w:lang w:eastAsia="zh-CN"/>
                </w:rPr>
                <w:fldChar w:fldCharType="separate"/>
              </w:r>
            </w:ins>
            <w:ins w:id="7" w:author="OPPO (Qianxi Lu)" w:date="2023-02-28T06:09:00Z">
              <w:r w:rsidRPr="001F40DE">
                <w:rPr>
                  <w:rStyle w:val="ab"/>
                  <w:rFonts w:hint="eastAsia"/>
                  <w:lang w:eastAsia="zh-CN"/>
                </w:rPr>
                <w:t>q</w:t>
              </w:r>
              <w:r w:rsidRPr="001F40DE">
                <w:rPr>
                  <w:rStyle w:val="ab"/>
                  <w:lang w:eastAsia="zh-CN"/>
                </w:rPr>
                <w:t>ianxi.lu@oppo.com</w:t>
              </w:r>
            </w:ins>
            <w:ins w:id="8" w:author="LG - Giwon Park" w:date="2023-02-28T15:19:00Z">
              <w:r>
                <w:rPr>
                  <w:lang w:eastAsia="zh-CN"/>
                </w:rPr>
                <w:fldChar w:fldCharType="end"/>
              </w:r>
            </w:ins>
          </w:p>
        </w:tc>
      </w:tr>
      <w:tr w:rsidR="00ED544C" w14:paraId="64250E0B" w14:textId="77777777" w:rsidTr="002229D1">
        <w:trPr>
          <w:ins w:id="9" w:author="LG - Giwon Park" w:date="2023-02-28T15:19:00Z"/>
        </w:trPr>
        <w:tc>
          <w:tcPr>
            <w:tcW w:w="4759" w:type="dxa"/>
          </w:tcPr>
          <w:p w14:paraId="3000F328" w14:textId="77334F87" w:rsidR="00ED544C" w:rsidRPr="00ED544C" w:rsidRDefault="00ED544C" w:rsidP="003532A4">
            <w:pPr>
              <w:spacing w:beforeLines="50" w:before="120"/>
              <w:jc w:val="both"/>
              <w:rPr>
                <w:ins w:id="10" w:author="LG - Giwon Park" w:date="2023-02-28T15:19:00Z"/>
                <w:lang w:eastAsia="zh-CN"/>
              </w:rPr>
            </w:pPr>
            <w:ins w:id="11" w:author="LG - Giwon Park" w:date="2023-02-28T15:20:00Z">
              <w:r>
                <w:rPr>
                  <w:lang w:eastAsia="zh-CN"/>
                </w:rPr>
                <w:t>Giwon Park</w:t>
              </w:r>
            </w:ins>
          </w:p>
        </w:tc>
        <w:tc>
          <w:tcPr>
            <w:tcW w:w="4759" w:type="dxa"/>
          </w:tcPr>
          <w:p w14:paraId="2F7D090B" w14:textId="4FAECB63" w:rsidR="00ED544C" w:rsidRPr="00ED544C" w:rsidRDefault="00ED544C" w:rsidP="003532A4">
            <w:pPr>
              <w:spacing w:beforeLines="50" w:before="120"/>
              <w:jc w:val="both"/>
              <w:rPr>
                <w:ins w:id="12" w:author="LG - Giwon Park" w:date="2023-02-28T15:19:00Z"/>
                <w:rFonts w:eastAsia="Malgun Gothic"/>
                <w:lang w:eastAsia="ko-KR"/>
              </w:rPr>
            </w:pPr>
            <w:ins w:id="13" w:author="LG - Giwon Park" w:date="2023-02-28T15:20:00Z">
              <w:r>
                <w:rPr>
                  <w:rFonts w:eastAsia="Malgun Gothic" w:hint="eastAsia"/>
                  <w:lang w:eastAsia="ko-KR"/>
                </w:rPr>
                <w:t>LG</w:t>
              </w:r>
            </w:ins>
          </w:p>
        </w:tc>
        <w:tc>
          <w:tcPr>
            <w:tcW w:w="4760" w:type="dxa"/>
          </w:tcPr>
          <w:p w14:paraId="6AD0B7B8" w14:textId="47BAF980" w:rsidR="00ED544C" w:rsidRPr="00ED544C" w:rsidRDefault="00ED544C" w:rsidP="003532A4">
            <w:pPr>
              <w:spacing w:beforeLines="50" w:before="120"/>
              <w:jc w:val="both"/>
              <w:rPr>
                <w:ins w:id="14" w:author="LG - Giwon Park" w:date="2023-02-28T15:19:00Z"/>
                <w:rFonts w:eastAsia="Malgun Gothic"/>
                <w:lang w:eastAsia="ko-KR"/>
              </w:rPr>
            </w:pPr>
            <w:ins w:id="15" w:author="LG - Giwon Park" w:date="2023-02-28T15:20:00Z">
              <w:r>
                <w:rPr>
                  <w:rFonts w:eastAsia="Malgun Gothic"/>
                  <w:lang w:eastAsia="ko-KR"/>
                </w:rPr>
                <w:t>giwon</w:t>
              </w:r>
              <w:r>
                <w:rPr>
                  <w:rFonts w:eastAsia="Malgun Gothic" w:hint="eastAsia"/>
                  <w:lang w:eastAsia="ko-KR"/>
                </w:rPr>
                <w:t>.</w:t>
              </w:r>
              <w:r>
                <w:rPr>
                  <w:rFonts w:eastAsia="Malgun Gothic"/>
                  <w:lang w:eastAsia="ko-KR"/>
                </w:rPr>
                <w:t>park@lge.com</w:t>
              </w:r>
            </w:ins>
          </w:p>
        </w:tc>
      </w:tr>
      <w:tr w:rsidR="004C7E71" w14:paraId="6185387C" w14:textId="77777777" w:rsidTr="002229D1">
        <w:trPr>
          <w:ins w:id="16" w:author="Sharp" w:date="2023-02-28T09:00:00Z"/>
        </w:trPr>
        <w:tc>
          <w:tcPr>
            <w:tcW w:w="4759" w:type="dxa"/>
          </w:tcPr>
          <w:p w14:paraId="603A27E9" w14:textId="1475E9FF" w:rsidR="004C7E71" w:rsidRDefault="004C7E71" w:rsidP="004C7E71">
            <w:pPr>
              <w:spacing w:beforeLines="50" w:before="120"/>
              <w:jc w:val="both"/>
              <w:rPr>
                <w:ins w:id="17" w:author="Sharp" w:date="2023-02-28T09:00:00Z"/>
                <w:lang w:eastAsia="zh-CN"/>
              </w:rPr>
            </w:pPr>
            <w:ins w:id="18" w:author="Sharp" w:date="2023-02-28T09:00:00Z">
              <w:r>
                <w:rPr>
                  <w:rFonts w:eastAsia="MS Mincho" w:hint="eastAsia"/>
                  <w:lang w:eastAsia="ja-JP"/>
                </w:rPr>
                <w:t>H</w:t>
              </w:r>
              <w:r>
                <w:rPr>
                  <w:rFonts w:eastAsia="MS Mincho"/>
                  <w:lang w:eastAsia="ja-JP"/>
                </w:rPr>
                <w:t>idekazu Tsuboi</w:t>
              </w:r>
            </w:ins>
          </w:p>
        </w:tc>
        <w:tc>
          <w:tcPr>
            <w:tcW w:w="4759" w:type="dxa"/>
          </w:tcPr>
          <w:p w14:paraId="3219F57B" w14:textId="0A9E8586" w:rsidR="004C7E71" w:rsidRDefault="004C7E71" w:rsidP="004C7E71">
            <w:pPr>
              <w:spacing w:beforeLines="50" w:before="120"/>
              <w:jc w:val="both"/>
              <w:rPr>
                <w:ins w:id="19" w:author="Sharp" w:date="2023-02-28T09:00:00Z"/>
                <w:rFonts w:eastAsia="Malgun Gothic"/>
                <w:lang w:eastAsia="ko-KR"/>
              </w:rPr>
            </w:pPr>
            <w:ins w:id="20" w:author="Sharp" w:date="2023-02-28T09:00:00Z">
              <w:r>
                <w:rPr>
                  <w:rFonts w:eastAsia="MS Mincho" w:hint="eastAsia"/>
                  <w:lang w:eastAsia="ja-JP"/>
                </w:rPr>
                <w:t>S</w:t>
              </w:r>
              <w:r>
                <w:rPr>
                  <w:rFonts w:eastAsia="MS Mincho"/>
                  <w:lang w:eastAsia="ja-JP"/>
                </w:rPr>
                <w:t>harp</w:t>
              </w:r>
            </w:ins>
          </w:p>
        </w:tc>
        <w:tc>
          <w:tcPr>
            <w:tcW w:w="4760" w:type="dxa"/>
          </w:tcPr>
          <w:p w14:paraId="28EB2F60" w14:textId="4613EF4D" w:rsidR="004C7E71" w:rsidRDefault="00A16A14" w:rsidP="004C7E71">
            <w:pPr>
              <w:spacing w:beforeLines="50" w:before="120"/>
              <w:jc w:val="both"/>
              <w:rPr>
                <w:ins w:id="21" w:author="Sharp" w:date="2023-02-28T09:00:00Z"/>
                <w:rFonts w:eastAsia="Malgun Gothic"/>
                <w:lang w:eastAsia="ko-KR"/>
              </w:rPr>
            </w:pPr>
            <w:ins w:id="22" w:author="Xing Yang" w:date="2023-02-28T16:15:00Z">
              <w:r>
                <w:rPr>
                  <w:rFonts w:eastAsia="MS Mincho"/>
                  <w:lang w:eastAsia="ja-JP"/>
                </w:rPr>
                <w:fldChar w:fldCharType="begin"/>
              </w:r>
              <w:r>
                <w:rPr>
                  <w:rFonts w:eastAsia="MS Mincho"/>
                  <w:lang w:eastAsia="ja-JP"/>
                </w:rPr>
                <w:instrText xml:space="preserve"> HYPERLINK "mailto:</w:instrText>
              </w:r>
            </w:ins>
            <w:ins w:id="23" w:author="Sharp" w:date="2023-02-28T09:00:00Z">
              <w:r>
                <w:rPr>
                  <w:rFonts w:eastAsia="MS Mincho"/>
                  <w:lang w:eastAsia="ja-JP"/>
                </w:rPr>
                <w:instrText>tsuboi.hidekazu@sharp.co.jp</w:instrText>
              </w:r>
            </w:ins>
            <w:ins w:id="24" w:author="Xing Yang" w:date="2023-02-28T16:15:00Z">
              <w:r>
                <w:rPr>
                  <w:rFonts w:eastAsia="MS Mincho"/>
                  <w:lang w:eastAsia="ja-JP"/>
                </w:rPr>
                <w:instrText xml:space="preserve">" </w:instrText>
              </w:r>
              <w:r>
                <w:rPr>
                  <w:rFonts w:eastAsia="MS Mincho"/>
                  <w:lang w:eastAsia="ja-JP"/>
                </w:rPr>
                <w:fldChar w:fldCharType="separate"/>
              </w:r>
            </w:ins>
            <w:ins w:id="25" w:author="Sharp" w:date="2023-02-28T09:00:00Z">
              <w:r w:rsidRPr="00B43E06">
                <w:rPr>
                  <w:rStyle w:val="ab"/>
                  <w:rFonts w:eastAsia="MS Mincho"/>
                  <w:lang w:eastAsia="ja-JP"/>
                </w:rPr>
                <w:t>tsuboi.hidekazu@sharp.co.jp</w:t>
              </w:r>
            </w:ins>
            <w:ins w:id="26" w:author="Xing Yang" w:date="2023-02-28T16:15:00Z">
              <w:r>
                <w:rPr>
                  <w:rFonts w:eastAsia="MS Mincho"/>
                  <w:lang w:eastAsia="ja-JP"/>
                </w:rPr>
                <w:fldChar w:fldCharType="end"/>
              </w:r>
            </w:ins>
          </w:p>
        </w:tc>
      </w:tr>
      <w:tr w:rsidR="00A16A14" w14:paraId="0A840B50" w14:textId="77777777" w:rsidTr="002229D1">
        <w:trPr>
          <w:ins w:id="27" w:author="Xing Yang" w:date="2023-02-28T16:15:00Z"/>
        </w:trPr>
        <w:tc>
          <w:tcPr>
            <w:tcW w:w="4759" w:type="dxa"/>
          </w:tcPr>
          <w:p w14:paraId="197D7F0C" w14:textId="429DF03F" w:rsidR="00A16A14" w:rsidRPr="00A16A14" w:rsidRDefault="00A16A14" w:rsidP="004C7E71">
            <w:pPr>
              <w:spacing w:beforeLines="50" w:before="120"/>
              <w:jc w:val="both"/>
              <w:rPr>
                <w:ins w:id="28" w:author="Xing Yang" w:date="2023-02-28T16:15:00Z"/>
                <w:rFonts w:eastAsiaTheme="minorEastAsia"/>
                <w:lang w:eastAsia="zh-CN"/>
                <w:rPrChange w:id="29" w:author="Xing Yang" w:date="2023-02-28T16:15:00Z">
                  <w:rPr>
                    <w:ins w:id="30" w:author="Xing Yang" w:date="2023-02-28T16:15:00Z"/>
                    <w:rFonts w:eastAsia="MS Mincho"/>
                    <w:lang w:eastAsia="ja-JP"/>
                  </w:rPr>
                </w:rPrChange>
              </w:rPr>
            </w:pPr>
            <w:ins w:id="31" w:author="Xing Yang" w:date="2023-02-28T16:15:00Z">
              <w:r>
                <w:rPr>
                  <w:rFonts w:eastAsiaTheme="minorEastAsia" w:hint="eastAsia"/>
                  <w:lang w:eastAsia="zh-CN"/>
                </w:rPr>
                <w:t>X</w:t>
              </w:r>
              <w:r>
                <w:rPr>
                  <w:rFonts w:eastAsiaTheme="minorEastAsia"/>
                  <w:lang w:eastAsia="zh-CN"/>
                </w:rPr>
                <w:t>ing Yang</w:t>
              </w:r>
            </w:ins>
          </w:p>
        </w:tc>
        <w:tc>
          <w:tcPr>
            <w:tcW w:w="4759" w:type="dxa"/>
          </w:tcPr>
          <w:p w14:paraId="7E7FB5CA" w14:textId="34F21F28" w:rsidR="00A16A14" w:rsidRPr="00A16A14" w:rsidRDefault="00A16A14" w:rsidP="004C7E71">
            <w:pPr>
              <w:spacing w:beforeLines="50" w:before="120"/>
              <w:jc w:val="both"/>
              <w:rPr>
                <w:ins w:id="32" w:author="Xing Yang" w:date="2023-02-28T16:15:00Z"/>
                <w:rFonts w:eastAsiaTheme="minorEastAsia"/>
                <w:lang w:eastAsia="zh-CN"/>
                <w:rPrChange w:id="33" w:author="Xing Yang" w:date="2023-02-28T16:15:00Z">
                  <w:rPr>
                    <w:ins w:id="34" w:author="Xing Yang" w:date="2023-02-28T16:15:00Z"/>
                    <w:rFonts w:eastAsia="MS Mincho"/>
                    <w:lang w:eastAsia="ja-JP"/>
                  </w:rPr>
                </w:rPrChange>
              </w:rPr>
            </w:pPr>
            <w:ins w:id="35" w:author="Xing Yang" w:date="2023-02-28T16:15:00Z">
              <w:r>
                <w:rPr>
                  <w:rFonts w:eastAsiaTheme="minorEastAsia" w:hint="eastAsia"/>
                  <w:lang w:eastAsia="zh-CN"/>
                </w:rPr>
                <w:t>X</w:t>
              </w:r>
              <w:r>
                <w:rPr>
                  <w:rFonts w:eastAsiaTheme="minorEastAsia"/>
                  <w:lang w:eastAsia="zh-CN"/>
                </w:rPr>
                <w:t>iaomi</w:t>
              </w:r>
            </w:ins>
          </w:p>
        </w:tc>
        <w:tc>
          <w:tcPr>
            <w:tcW w:w="4760" w:type="dxa"/>
          </w:tcPr>
          <w:p w14:paraId="046DFCB3" w14:textId="351822F9" w:rsidR="00A16A14" w:rsidRPr="00A16A14" w:rsidRDefault="00A16A14" w:rsidP="004C7E71">
            <w:pPr>
              <w:spacing w:beforeLines="50" w:before="120"/>
              <w:jc w:val="both"/>
              <w:rPr>
                <w:ins w:id="36" w:author="Xing Yang" w:date="2023-02-28T16:15:00Z"/>
                <w:rFonts w:eastAsiaTheme="minorEastAsia"/>
                <w:lang w:eastAsia="zh-CN"/>
                <w:rPrChange w:id="37" w:author="Xing Yang" w:date="2023-02-28T16:15:00Z">
                  <w:rPr>
                    <w:ins w:id="38" w:author="Xing Yang" w:date="2023-02-28T16:15:00Z"/>
                    <w:rFonts w:eastAsia="MS Mincho"/>
                    <w:lang w:eastAsia="ja-JP"/>
                  </w:rPr>
                </w:rPrChange>
              </w:rPr>
            </w:pPr>
            <w:ins w:id="39" w:author="Xing Yang" w:date="2023-02-28T16:15:00Z">
              <w:r>
                <w:rPr>
                  <w:rFonts w:eastAsiaTheme="minorEastAsia"/>
                  <w:lang w:eastAsia="zh-CN"/>
                </w:rPr>
                <w:t>Yangxing1@xiaomi.com</w:t>
              </w:r>
            </w:ins>
          </w:p>
        </w:tc>
      </w:tr>
      <w:tr w:rsidR="00BC2568" w14:paraId="6BA9B466" w14:textId="77777777" w:rsidTr="002229D1">
        <w:trPr>
          <w:ins w:id="40" w:author="Ericsson(Min)" w:date="2023-02-28T10:37:00Z"/>
        </w:trPr>
        <w:tc>
          <w:tcPr>
            <w:tcW w:w="4759" w:type="dxa"/>
          </w:tcPr>
          <w:p w14:paraId="4175FE62" w14:textId="637DD0EF" w:rsidR="00BC2568" w:rsidRDefault="007D515A" w:rsidP="004C7E71">
            <w:pPr>
              <w:spacing w:beforeLines="50" w:before="120"/>
              <w:jc w:val="both"/>
              <w:rPr>
                <w:ins w:id="41" w:author="Ericsson(Min)" w:date="2023-02-28T10:37:00Z"/>
                <w:rFonts w:eastAsiaTheme="minorEastAsia"/>
                <w:lang w:eastAsia="zh-CN"/>
              </w:rPr>
            </w:pPr>
            <w:ins w:id="42" w:author="Ericsson(Min)" w:date="2023-02-28T10:37:00Z">
              <w:r>
                <w:rPr>
                  <w:rFonts w:eastAsiaTheme="minorEastAsia"/>
                  <w:lang w:eastAsia="zh-CN"/>
                </w:rPr>
                <w:t>Min Wang</w:t>
              </w:r>
            </w:ins>
          </w:p>
        </w:tc>
        <w:tc>
          <w:tcPr>
            <w:tcW w:w="4759" w:type="dxa"/>
          </w:tcPr>
          <w:p w14:paraId="66ACC28D" w14:textId="5EC490C2" w:rsidR="00BC2568" w:rsidRDefault="007D515A" w:rsidP="004C7E71">
            <w:pPr>
              <w:spacing w:beforeLines="50" w:before="120"/>
              <w:jc w:val="both"/>
              <w:rPr>
                <w:ins w:id="43" w:author="Ericsson(Min)" w:date="2023-02-28T10:37:00Z"/>
                <w:rFonts w:eastAsiaTheme="minorEastAsia"/>
                <w:lang w:eastAsia="zh-CN"/>
              </w:rPr>
            </w:pPr>
            <w:ins w:id="44" w:author="Ericsson(Min)" w:date="2023-02-28T10:37:00Z">
              <w:r>
                <w:rPr>
                  <w:rFonts w:eastAsiaTheme="minorEastAsia"/>
                  <w:lang w:eastAsia="zh-CN"/>
                </w:rPr>
                <w:t>Ericsson</w:t>
              </w:r>
            </w:ins>
          </w:p>
        </w:tc>
        <w:tc>
          <w:tcPr>
            <w:tcW w:w="4760" w:type="dxa"/>
          </w:tcPr>
          <w:p w14:paraId="0CB089F8" w14:textId="078E97AF" w:rsidR="00BC2568" w:rsidRDefault="007D515A" w:rsidP="004C7E71">
            <w:pPr>
              <w:spacing w:beforeLines="50" w:before="120"/>
              <w:jc w:val="both"/>
              <w:rPr>
                <w:ins w:id="45" w:author="Ericsson(Min)" w:date="2023-02-28T10:37:00Z"/>
                <w:rFonts w:eastAsiaTheme="minorEastAsia"/>
                <w:lang w:eastAsia="zh-CN"/>
              </w:rPr>
            </w:pPr>
            <w:ins w:id="46" w:author="Ericsson(Min)" w:date="2023-02-28T10:37:00Z">
              <w:r>
                <w:rPr>
                  <w:rFonts w:eastAsiaTheme="minorEastAsia"/>
                  <w:lang w:eastAsia="zh-CN"/>
                </w:rPr>
                <w:t>Min.w.wang@</w:t>
              </w:r>
            </w:ins>
            <w:ins w:id="47" w:author="Ericsson(Min)" w:date="2023-02-28T10:38:00Z">
              <w:r>
                <w:rPr>
                  <w:rFonts w:eastAsiaTheme="minorEastAsia"/>
                  <w:lang w:eastAsia="zh-CN"/>
                </w:rPr>
                <w:t>ericsson.com</w:t>
              </w:r>
            </w:ins>
          </w:p>
        </w:tc>
      </w:tr>
      <w:tr w:rsidR="00730FFF" w14:paraId="1984E85F" w14:textId="77777777" w:rsidTr="00730FFF">
        <w:trPr>
          <w:ins w:id="48" w:author="vivo (Xiaox)_v00" w:date="2023-02-28T11:10:00Z"/>
        </w:trPr>
        <w:tc>
          <w:tcPr>
            <w:tcW w:w="4759" w:type="dxa"/>
            <w:hideMark/>
          </w:tcPr>
          <w:p w14:paraId="03E142A0" w14:textId="77777777" w:rsidR="00730FFF" w:rsidRDefault="00730FFF">
            <w:pPr>
              <w:spacing w:beforeLines="50" w:before="120"/>
              <w:jc w:val="both"/>
              <w:rPr>
                <w:ins w:id="49" w:author="vivo (Xiaox)_v00" w:date="2023-02-28T11:10:00Z"/>
                <w:lang w:eastAsia="zh-CN"/>
              </w:rPr>
            </w:pPr>
            <w:ins w:id="50" w:author="vivo (Xiaox)_v00" w:date="2023-02-28T11:10:00Z">
              <w:r>
                <w:rPr>
                  <w:lang w:eastAsia="zh-CN"/>
                </w:rPr>
                <w:t>Xiao, XIAO</w:t>
              </w:r>
            </w:ins>
          </w:p>
        </w:tc>
        <w:tc>
          <w:tcPr>
            <w:tcW w:w="4759" w:type="dxa"/>
            <w:hideMark/>
          </w:tcPr>
          <w:p w14:paraId="73C5977D" w14:textId="77777777" w:rsidR="00730FFF" w:rsidRDefault="00730FFF">
            <w:pPr>
              <w:spacing w:beforeLines="50" w:before="120"/>
              <w:jc w:val="both"/>
              <w:rPr>
                <w:ins w:id="51" w:author="vivo (Xiaox)_v00" w:date="2023-02-28T11:10:00Z"/>
                <w:lang w:eastAsia="zh-CN"/>
              </w:rPr>
            </w:pPr>
            <w:ins w:id="52" w:author="vivo (Xiaox)_v00" w:date="2023-02-28T11:10:00Z">
              <w:r>
                <w:rPr>
                  <w:lang w:eastAsia="zh-CN"/>
                </w:rPr>
                <w:t>vivo</w:t>
              </w:r>
            </w:ins>
          </w:p>
        </w:tc>
        <w:tc>
          <w:tcPr>
            <w:tcW w:w="4760" w:type="dxa"/>
            <w:hideMark/>
          </w:tcPr>
          <w:p w14:paraId="7E518C6B" w14:textId="77777777" w:rsidR="00730FFF" w:rsidRDefault="00730FFF">
            <w:pPr>
              <w:spacing w:beforeLines="50" w:before="120"/>
              <w:jc w:val="both"/>
              <w:rPr>
                <w:ins w:id="53" w:author="vivo (Xiaox)_v00" w:date="2023-02-28T11:10:00Z"/>
                <w:lang w:eastAsia="zh-CN"/>
              </w:rPr>
            </w:pPr>
            <w:ins w:id="54" w:author="vivo (Xiaox)_v00" w:date="2023-02-28T11:10:00Z">
              <w:r>
                <w:rPr>
                  <w:lang w:eastAsia="zh-CN"/>
                </w:rPr>
                <w:t>xiao.xiao@vivo.com</w:t>
              </w:r>
            </w:ins>
          </w:p>
        </w:tc>
      </w:tr>
    </w:tbl>
    <w:p w14:paraId="627DB758" w14:textId="7F967FD2" w:rsidR="002229D1" w:rsidRDefault="002229D1" w:rsidP="003532A4">
      <w:pPr>
        <w:spacing w:beforeLines="50" w:before="120"/>
        <w:jc w:val="both"/>
        <w:rPr>
          <w:lang w:eastAsia="zh-CN"/>
        </w:rPr>
      </w:pPr>
    </w:p>
    <w:p w14:paraId="332FE8BC" w14:textId="5E3FE5B7" w:rsidR="00FF69BB" w:rsidRDefault="00FF69BB" w:rsidP="00221B11">
      <w:pPr>
        <w:pStyle w:val="1"/>
        <w:rPr>
          <w:lang w:eastAsia="zh-CN"/>
        </w:rPr>
      </w:pPr>
      <w:r>
        <w:rPr>
          <w:lang w:eastAsia="zh-CN"/>
        </w:rPr>
        <w:t xml:space="preserve">Correction </w:t>
      </w:r>
      <w:r w:rsidR="002229D1">
        <w:rPr>
          <w:lang w:eastAsia="zh-CN"/>
        </w:rPr>
        <w:t>in R2-2300387</w:t>
      </w:r>
    </w:p>
    <w:p w14:paraId="545C937E" w14:textId="28DB32DA" w:rsidR="002229D1" w:rsidRPr="002229D1" w:rsidRDefault="002229D1" w:rsidP="002229D1">
      <w:pPr>
        <w:rPr>
          <w:lang w:val="en-US" w:eastAsia="zh-CN"/>
        </w:rPr>
      </w:pPr>
      <w:r>
        <w:rPr>
          <w:lang w:eastAsia="zh-CN"/>
        </w:rPr>
        <w:t xml:space="preserve">Rapporteur understands </w:t>
      </w:r>
      <w:r w:rsidR="00FF5903">
        <w:rPr>
          <w:lang w:eastAsia="zh-CN"/>
        </w:rPr>
        <w:t xml:space="preserve">the intention is </w:t>
      </w:r>
      <w:r>
        <w:rPr>
          <w:lang w:eastAsia="zh-CN"/>
        </w:rPr>
        <w:t xml:space="preserve">that adding suffix -16 is </w:t>
      </w:r>
      <w:r w:rsidR="00FF5903">
        <w:rPr>
          <w:lang w:eastAsia="zh-CN"/>
        </w:rPr>
        <w:t>needed</w:t>
      </w:r>
      <w:r>
        <w:rPr>
          <w:lang w:eastAsia="zh-CN"/>
        </w:rPr>
        <w:t xml:space="preserve"> when there is no field </w:t>
      </w:r>
      <w:r>
        <w:rPr>
          <w:rFonts w:hint="eastAsia"/>
          <w:lang w:eastAsia="zh-CN"/>
        </w:rPr>
        <w:t>(</w:t>
      </w:r>
      <w:r w:rsidRPr="002229D1">
        <w:rPr>
          <w:lang w:val="en-US" w:eastAsia="zh-CN"/>
        </w:rPr>
        <w:t>wi</w:t>
      </w:r>
      <w:r>
        <w:rPr>
          <w:lang w:val="en-US" w:eastAsia="zh-CN"/>
        </w:rPr>
        <w:t xml:space="preserve">thout suffix) is defined. </w:t>
      </w:r>
    </w:p>
    <w:p w14:paraId="5A2DB0FB" w14:textId="7DFD86EA" w:rsidR="0005077C" w:rsidRDefault="00412F6E" w:rsidP="00E40950">
      <w:pPr>
        <w:spacing w:before="180"/>
        <w:rPr>
          <w:lang w:eastAsia="zh-CN"/>
        </w:rPr>
      </w:pPr>
      <w:r>
        <w:rPr>
          <w:lang w:eastAsia="zh-CN"/>
        </w:rPr>
        <w:t xml:space="preserve"> </w:t>
      </w:r>
      <w:r w:rsidR="002F5C7B" w:rsidRPr="002F5C7B">
        <w:rPr>
          <w:noProof/>
          <w:lang w:val="en-US" w:eastAsia="ko-KR"/>
        </w:rPr>
        <w:drawing>
          <wp:inline distT="0" distB="0" distL="0" distR="0" wp14:anchorId="022DC595" wp14:editId="18361E73">
            <wp:extent cx="9072880" cy="10198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072880" cy="1019810"/>
                    </a:xfrm>
                    <a:prstGeom prst="rect">
                      <a:avLst/>
                    </a:prstGeom>
                  </pic:spPr>
                </pic:pic>
              </a:graphicData>
            </a:graphic>
          </wp:inline>
        </w:drawing>
      </w:r>
    </w:p>
    <w:p w14:paraId="427B4FA1" w14:textId="223567A0" w:rsidR="00FF5903" w:rsidRDefault="00FF5903" w:rsidP="0005077C">
      <w:pPr>
        <w:jc w:val="center"/>
        <w:rPr>
          <w:b/>
          <w:sz w:val="22"/>
          <w:szCs w:val="22"/>
          <w:lang w:eastAsia="ko-KR"/>
        </w:rPr>
      </w:pPr>
      <w:bookmarkStart w:id="55" w:name="_Hlk102485477"/>
      <w:r w:rsidRPr="00FF5903">
        <w:rPr>
          <w:b/>
          <w:noProof/>
          <w:sz w:val="22"/>
          <w:szCs w:val="22"/>
          <w:lang w:val="en-US" w:eastAsia="ko-KR"/>
        </w:rPr>
        <w:drawing>
          <wp:inline distT="0" distB="0" distL="0" distR="0" wp14:anchorId="75D52E2D" wp14:editId="31F2787A">
            <wp:extent cx="9072880" cy="5676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072880" cy="567690"/>
                    </a:xfrm>
                    <a:prstGeom prst="rect">
                      <a:avLst/>
                    </a:prstGeom>
                  </pic:spPr>
                </pic:pic>
              </a:graphicData>
            </a:graphic>
          </wp:inline>
        </w:drawing>
      </w:r>
    </w:p>
    <w:p w14:paraId="2063D13A" w14:textId="234804EF" w:rsidR="00FF5903" w:rsidRDefault="00FF5903" w:rsidP="00FF5903">
      <w:pPr>
        <w:rPr>
          <w:b/>
          <w:sz w:val="22"/>
          <w:szCs w:val="22"/>
          <w:lang w:eastAsia="zh-CN"/>
        </w:rPr>
      </w:pPr>
      <w:r>
        <w:rPr>
          <w:b/>
          <w:sz w:val="22"/>
          <w:szCs w:val="22"/>
          <w:lang w:eastAsia="ko-KR"/>
        </w:rPr>
        <w:t xml:space="preserve">Q1: Do your company agree to add </w:t>
      </w:r>
      <w:r>
        <w:rPr>
          <w:rFonts w:hint="eastAsia"/>
          <w:b/>
          <w:sz w:val="22"/>
          <w:szCs w:val="22"/>
          <w:lang w:eastAsia="zh-CN"/>
        </w:rPr>
        <w:t>"</w:t>
      </w:r>
      <w:r>
        <w:rPr>
          <w:b/>
          <w:sz w:val="22"/>
          <w:szCs w:val="22"/>
          <w:lang w:eastAsia="zh-CN"/>
        </w:rPr>
        <w:t xml:space="preserve">-r16" after </w:t>
      </w:r>
      <w:proofErr w:type="spellStart"/>
      <w:r>
        <w:rPr>
          <w:b/>
          <w:sz w:val="22"/>
          <w:szCs w:val="22"/>
          <w:lang w:eastAsia="zh-CN"/>
        </w:rPr>
        <w:t>sl-TxResourceReqlist</w:t>
      </w:r>
      <w:proofErr w:type="spellEnd"/>
      <w:r>
        <w:rPr>
          <w:b/>
          <w:sz w:val="22"/>
          <w:szCs w:val="22"/>
          <w:lang w:eastAsia="zh-CN"/>
        </w:rPr>
        <w:t xml:space="preserve"> and </w:t>
      </w:r>
      <w:proofErr w:type="spellStart"/>
      <w:r>
        <w:rPr>
          <w:b/>
          <w:sz w:val="22"/>
          <w:szCs w:val="22"/>
          <w:lang w:eastAsia="zh-CN"/>
        </w:rPr>
        <w:t>sl-TxInterestedFreqList</w:t>
      </w:r>
      <w:proofErr w:type="spellEnd"/>
      <w:r>
        <w:rPr>
          <w:b/>
          <w:sz w:val="22"/>
          <w:szCs w:val="22"/>
          <w:lang w:eastAsia="zh-CN"/>
        </w:rPr>
        <w:t xml:space="preserve"> and remove (without suffix) as in R2-2300387?</w:t>
      </w:r>
    </w:p>
    <w:tbl>
      <w:tblPr>
        <w:tblStyle w:val="af6"/>
        <w:tblW w:w="0" w:type="auto"/>
        <w:tblLook w:val="04A0" w:firstRow="1" w:lastRow="0" w:firstColumn="1" w:lastColumn="0" w:noHBand="0" w:noVBand="1"/>
      </w:tblPr>
      <w:tblGrid>
        <w:gridCol w:w="4759"/>
        <w:gridCol w:w="4759"/>
        <w:gridCol w:w="4760"/>
      </w:tblGrid>
      <w:tr w:rsidR="00FF5903" w14:paraId="1C8DD688" w14:textId="77777777" w:rsidTr="00FF5903">
        <w:tc>
          <w:tcPr>
            <w:tcW w:w="4759" w:type="dxa"/>
          </w:tcPr>
          <w:p w14:paraId="19F7BB7C" w14:textId="40A90FCD" w:rsidR="00FF5903" w:rsidRDefault="00FF5903" w:rsidP="0005077C">
            <w:pPr>
              <w:jc w:val="center"/>
              <w:rPr>
                <w:b/>
                <w:sz w:val="22"/>
                <w:szCs w:val="22"/>
                <w:lang w:eastAsia="ko-KR"/>
              </w:rPr>
            </w:pPr>
            <w:r>
              <w:rPr>
                <w:b/>
                <w:sz w:val="22"/>
                <w:szCs w:val="22"/>
                <w:lang w:eastAsia="ko-KR"/>
              </w:rPr>
              <w:t>Company</w:t>
            </w:r>
          </w:p>
        </w:tc>
        <w:tc>
          <w:tcPr>
            <w:tcW w:w="4759" w:type="dxa"/>
          </w:tcPr>
          <w:p w14:paraId="4FE0459C" w14:textId="33974347" w:rsidR="00FF5903" w:rsidRDefault="00FF5903" w:rsidP="0005077C">
            <w:pPr>
              <w:jc w:val="center"/>
              <w:rPr>
                <w:b/>
                <w:sz w:val="22"/>
                <w:szCs w:val="22"/>
                <w:lang w:eastAsia="ko-KR"/>
              </w:rPr>
            </w:pPr>
            <w:r>
              <w:rPr>
                <w:b/>
                <w:sz w:val="22"/>
                <w:szCs w:val="22"/>
                <w:lang w:eastAsia="ko-KR"/>
              </w:rPr>
              <w:t>Agree/Disagree</w:t>
            </w:r>
          </w:p>
        </w:tc>
        <w:tc>
          <w:tcPr>
            <w:tcW w:w="4760" w:type="dxa"/>
          </w:tcPr>
          <w:p w14:paraId="69DB4909" w14:textId="44E83B8F" w:rsidR="00FF5903" w:rsidRDefault="00FF5903" w:rsidP="0005077C">
            <w:pPr>
              <w:jc w:val="center"/>
              <w:rPr>
                <w:b/>
                <w:sz w:val="22"/>
                <w:szCs w:val="22"/>
                <w:lang w:eastAsia="ko-KR"/>
              </w:rPr>
            </w:pPr>
            <w:r>
              <w:rPr>
                <w:b/>
                <w:sz w:val="22"/>
                <w:szCs w:val="22"/>
                <w:lang w:eastAsia="ko-KR"/>
              </w:rPr>
              <w:t>Further comments</w:t>
            </w:r>
          </w:p>
        </w:tc>
      </w:tr>
      <w:tr w:rsidR="00FF5903" w14:paraId="29B0715F" w14:textId="77777777" w:rsidTr="00FF5903">
        <w:tc>
          <w:tcPr>
            <w:tcW w:w="4759" w:type="dxa"/>
          </w:tcPr>
          <w:p w14:paraId="086BE757" w14:textId="68CC620A" w:rsidR="00FF5903" w:rsidRDefault="00D02A65" w:rsidP="0005077C">
            <w:pPr>
              <w:jc w:val="center"/>
              <w:rPr>
                <w:b/>
                <w:sz w:val="22"/>
                <w:szCs w:val="22"/>
                <w:lang w:eastAsia="zh-CN"/>
              </w:rPr>
            </w:pPr>
            <w:ins w:id="56" w:author="OPPO (Qianxi Lu)" w:date="2023-02-28T06:10:00Z">
              <w:r>
                <w:rPr>
                  <w:rFonts w:hint="eastAsia"/>
                  <w:b/>
                  <w:sz w:val="22"/>
                  <w:szCs w:val="22"/>
                  <w:lang w:eastAsia="zh-CN"/>
                </w:rPr>
                <w:t>O</w:t>
              </w:r>
              <w:r>
                <w:rPr>
                  <w:b/>
                  <w:sz w:val="22"/>
                  <w:szCs w:val="22"/>
                  <w:lang w:eastAsia="zh-CN"/>
                </w:rPr>
                <w:t>PPO</w:t>
              </w:r>
            </w:ins>
          </w:p>
        </w:tc>
        <w:tc>
          <w:tcPr>
            <w:tcW w:w="4759" w:type="dxa"/>
          </w:tcPr>
          <w:p w14:paraId="2E96B678" w14:textId="07E8EDDB" w:rsidR="00FF5903" w:rsidRDefault="00D02A65" w:rsidP="0005077C">
            <w:pPr>
              <w:jc w:val="center"/>
              <w:rPr>
                <w:b/>
                <w:sz w:val="22"/>
                <w:szCs w:val="22"/>
                <w:lang w:eastAsia="zh-CN"/>
              </w:rPr>
            </w:pPr>
            <w:ins w:id="57" w:author="OPPO (Qianxi Lu)" w:date="2023-02-28T06:10:00Z">
              <w:r>
                <w:rPr>
                  <w:rFonts w:hint="eastAsia"/>
                  <w:b/>
                  <w:sz w:val="22"/>
                  <w:szCs w:val="22"/>
                  <w:lang w:eastAsia="zh-CN"/>
                </w:rPr>
                <w:t>A</w:t>
              </w:r>
              <w:r>
                <w:rPr>
                  <w:b/>
                  <w:sz w:val="22"/>
                  <w:szCs w:val="22"/>
                  <w:lang w:eastAsia="zh-CN"/>
                </w:rPr>
                <w:t>gree</w:t>
              </w:r>
            </w:ins>
          </w:p>
        </w:tc>
        <w:tc>
          <w:tcPr>
            <w:tcW w:w="4760" w:type="dxa"/>
          </w:tcPr>
          <w:p w14:paraId="66E2E678" w14:textId="77777777" w:rsidR="00FF5903" w:rsidRDefault="00FF5903" w:rsidP="0005077C">
            <w:pPr>
              <w:jc w:val="center"/>
              <w:rPr>
                <w:b/>
                <w:sz w:val="22"/>
                <w:szCs w:val="22"/>
                <w:lang w:eastAsia="ko-KR"/>
              </w:rPr>
            </w:pPr>
          </w:p>
        </w:tc>
      </w:tr>
      <w:tr w:rsidR="00ED544C" w14:paraId="26F65090" w14:textId="77777777" w:rsidTr="00FF5903">
        <w:trPr>
          <w:ins w:id="58" w:author="LG - Giwon Park" w:date="2023-02-28T15:20:00Z"/>
        </w:trPr>
        <w:tc>
          <w:tcPr>
            <w:tcW w:w="4759" w:type="dxa"/>
          </w:tcPr>
          <w:p w14:paraId="6FE19037" w14:textId="3174C5D4" w:rsidR="00ED544C" w:rsidRPr="00ED544C" w:rsidRDefault="00ED544C" w:rsidP="0005077C">
            <w:pPr>
              <w:jc w:val="center"/>
              <w:rPr>
                <w:ins w:id="59" w:author="LG - Giwon Park" w:date="2023-02-28T15:20:00Z"/>
                <w:rFonts w:eastAsia="Malgun Gothic"/>
                <w:b/>
                <w:sz w:val="22"/>
                <w:szCs w:val="22"/>
                <w:lang w:eastAsia="ko-KR"/>
              </w:rPr>
            </w:pPr>
            <w:ins w:id="60" w:author="LG - Giwon Park" w:date="2023-02-28T15:20:00Z">
              <w:r>
                <w:rPr>
                  <w:rFonts w:eastAsia="Malgun Gothic" w:hint="eastAsia"/>
                  <w:b/>
                  <w:sz w:val="22"/>
                  <w:szCs w:val="22"/>
                  <w:lang w:eastAsia="ko-KR"/>
                </w:rPr>
                <w:t>LG</w:t>
              </w:r>
            </w:ins>
          </w:p>
        </w:tc>
        <w:tc>
          <w:tcPr>
            <w:tcW w:w="4759" w:type="dxa"/>
          </w:tcPr>
          <w:p w14:paraId="3B667442" w14:textId="130F6FCD" w:rsidR="00ED544C" w:rsidRPr="00ED544C" w:rsidRDefault="00ED544C" w:rsidP="0005077C">
            <w:pPr>
              <w:jc w:val="center"/>
              <w:rPr>
                <w:ins w:id="61" w:author="LG - Giwon Park" w:date="2023-02-28T15:20:00Z"/>
                <w:rFonts w:eastAsia="Malgun Gothic"/>
                <w:b/>
                <w:sz w:val="22"/>
                <w:szCs w:val="22"/>
                <w:lang w:eastAsia="ko-KR"/>
              </w:rPr>
            </w:pPr>
            <w:ins w:id="62" w:author="LG - Giwon Park" w:date="2023-02-28T15:20:00Z">
              <w:r>
                <w:rPr>
                  <w:rFonts w:eastAsia="Malgun Gothic" w:hint="eastAsia"/>
                  <w:b/>
                  <w:sz w:val="22"/>
                  <w:szCs w:val="22"/>
                  <w:lang w:eastAsia="ko-KR"/>
                </w:rPr>
                <w:t>Agree</w:t>
              </w:r>
            </w:ins>
          </w:p>
        </w:tc>
        <w:tc>
          <w:tcPr>
            <w:tcW w:w="4760" w:type="dxa"/>
          </w:tcPr>
          <w:p w14:paraId="6486EB1B" w14:textId="77777777" w:rsidR="00ED544C" w:rsidRDefault="00ED544C" w:rsidP="0005077C">
            <w:pPr>
              <w:jc w:val="center"/>
              <w:rPr>
                <w:ins w:id="63" w:author="LG - Giwon Park" w:date="2023-02-28T15:20:00Z"/>
                <w:b/>
                <w:sz w:val="22"/>
                <w:szCs w:val="22"/>
                <w:lang w:eastAsia="ko-KR"/>
              </w:rPr>
            </w:pPr>
          </w:p>
        </w:tc>
      </w:tr>
      <w:tr w:rsidR="00A16A14" w14:paraId="65901ABC" w14:textId="77777777" w:rsidTr="00FF5903">
        <w:trPr>
          <w:ins w:id="64" w:author="Xing Yang" w:date="2023-02-28T16:15:00Z"/>
        </w:trPr>
        <w:tc>
          <w:tcPr>
            <w:tcW w:w="4759" w:type="dxa"/>
          </w:tcPr>
          <w:p w14:paraId="7DEEBCEA" w14:textId="2B773315" w:rsidR="00A16A14" w:rsidRPr="00A16A14" w:rsidRDefault="00A16A14" w:rsidP="0005077C">
            <w:pPr>
              <w:jc w:val="center"/>
              <w:rPr>
                <w:ins w:id="65" w:author="Xing Yang" w:date="2023-02-28T16:15:00Z"/>
                <w:rFonts w:eastAsiaTheme="minorEastAsia"/>
                <w:b/>
                <w:sz w:val="22"/>
                <w:szCs w:val="22"/>
                <w:lang w:eastAsia="zh-CN"/>
                <w:rPrChange w:id="66" w:author="Xing Yang" w:date="2023-02-28T16:15:00Z">
                  <w:rPr>
                    <w:ins w:id="67" w:author="Xing Yang" w:date="2023-02-28T16:15:00Z"/>
                    <w:rFonts w:eastAsia="Malgun Gothic"/>
                    <w:b/>
                    <w:sz w:val="22"/>
                    <w:szCs w:val="22"/>
                    <w:lang w:eastAsia="ko-KR"/>
                  </w:rPr>
                </w:rPrChange>
              </w:rPr>
            </w:pPr>
            <w:ins w:id="68" w:author="Xing Yang" w:date="2023-02-28T16:15:00Z">
              <w:r>
                <w:rPr>
                  <w:rFonts w:eastAsiaTheme="minorEastAsia" w:hint="eastAsia"/>
                  <w:b/>
                  <w:sz w:val="22"/>
                  <w:szCs w:val="22"/>
                  <w:lang w:eastAsia="zh-CN"/>
                </w:rPr>
                <w:t>X</w:t>
              </w:r>
              <w:r>
                <w:rPr>
                  <w:rFonts w:eastAsiaTheme="minorEastAsia"/>
                  <w:b/>
                  <w:sz w:val="22"/>
                  <w:szCs w:val="22"/>
                  <w:lang w:eastAsia="zh-CN"/>
                </w:rPr>
                <w:t>iaomi</w:t>
              </w:r>
            </w:ins>
          </w:p>
        </w:tc>
        <w:tc>
          <w:tcPr>
            <w:tcW w:w="4759" w:type="dxa"/>
          </w:tcPr>
          <w:p w14:paraId="4AD25A10" w14:textId="2443BC74" w:rsidR="00A16A14" w:rsidRPr="00A16A14" w:rsidRDefault="00A16A14" w:rsidP="0005077C">
            <w:pPr>
              <w:jc w:val="center"/>
              <w:rPr>
                <w:ins w:id="69" w:author="Xing Yang" w:date="2023-02-28T16:15:00Z"/>
                <w:rFonts w:eastAsiaTheme="minorEastAsia"/>
                <w:b/>
                <w:sz w:val="22"/>
                <w:szCs w:val="22"/>
                <w:lang w:eastAsia="zh-CN"/>
                <w:rPrChange w:id="70" w:author="Xing Yang" w:date="2023-02-28T16:15:00Z">
                  <w:rPr>
                    <w:ins w:id="71" w:author="Xing Yang" w:date="2023-02-28T16:15:00Z"/>
                    <w:rFonts w:eastAsia="Malgun Gothic"/>
                    <w:b/>
                    <w:sz w:val="22"/>
                    <w:szCs w:val="22"/>
                    <w:lang w:eastAsia="ko-KR"/>
                  </w:rPr>
                </w:rPrChange>
              </w:rPr>
            </w:pPr>
            <w:ins w:id="72" w:author="Xing Yang" w:date="2023-02-28T16:15:00Z">
              <w:r>
                <w:rPr>
                  <w:rFonts w:eastAsiaTheme="minorEastAsia" w:hint="eastAsia"/>
                  <w:b/>
                  <w:sz w:val="22"/>
                  <w:szCs w:val="22"/>
                  <w:lang w:eastAsia="zh-CN"/>
                </w:rPr>
                <w:t>A</w:t>
              </w:r>
              <w:r>
                <w:rPr>
                  <w:rFonts w:eastAsiaTheme="minorEastAsia"/>
                  <w:b/>
                  <w:sz w:val="22"/>
                  <w:szCs w:val="22"/>
                  <w:lang w:eastAsia="zh-CN"/>
                </w:rPr>
                <w:t>gree</w:t>
              </w:r>
            </w:ins>
          </w:p>
        </w:tc>
        <w:tc>
          <w:tcPr>
            <w:tcW w:w="4760" w:type="dxa"/>
          </w:tcPr>
          <w:p w14:paraId="02D5F7CD" w14:textId="77777777" w:rsidR="00A16A14" w:rsidRDefault="00A16A14" w:rsidP="0005077C">
            <w:pPr>
              <w:jc w:val="center"/>
              <w:rPr>
                <w:ins w:id="73" w:author="Xing Yang" w:date="2023-02-28T16:15:00Z"/>
                <w:b/>
                <w:sz w:val="22"/>
                <w:szCs w:val="22"/>
                <w:lang w:eastAsia="ko-KR"/>
              </w:rPr>
            </w:pPr>
          </w:p>
        </w:tc>
      </w:tr>
      <w:tr w:rsidR="00DF3C60" w14:paraId="5AEA6672" w14:textId="77777777" w:rsidTr="00FF5903">
        <w:trPr>
          <w:ins w:id="74" w:author="Ericsson(Min)" w:date="2023-02-28T10:38:00Z"/>
        </w:trPr>
        <w:tc>
          <w:tcPr>
            <w:tcW w:w="4759" w:type="dxa"/>
          </w:tcPr>
          <w:p w14:paraId="7D93B2A3" w14:textId="3BE89BA0" w:rsidR="00DF3C60" w:rsidRDefault="00DF3C60" w:rsidP="00DF3C60">
            <w:pPr>
              <w:jc w:val="center"/>
              <w:rPr>
                <w:ins w:id="75" w:author="Ericsson(Min)" w:date="2023-02-28T10:38:00Z"/>
                <w:rFonts w:eastAsiaTheme="minorEastAsia"/>
                <w:b/>
                <w:sz w:val="22"/>
                <w:szCs w:val="22"/>
                <w:lang w:eastAsia="zh-CN"/>
              </w:rPr>
            </w:pPr>
            <w:ins w:id="76" w:author="Ericsson(Min)" w:date="2023-02-28T10:38:00Z">
              <w:r>
                <w:rPr>
                  <w:rFonts w:eastAsia="Malgun Gothic"/>
                  <w:b/>
                  <w:sz w:val="22"/>
                  <w:szCs w:val="22"/>
                  <w:lang w:eastAsia="ko-KR"/>
                </w:rPr>
                <w:t>Ericsson</w:t>
              </w:r>
            </w:ins>
          </w:p>
        </w:tc>
        <w:tc>
          <w:tcPr>
            <w:tcW w:w="4759" w:type="dxa"/>
          </w:tcPr>
          <w:p w14:paraId="26391EB0" w14:textId="65A72F07" w:rsidR="00DF3C60" w:rsidRDefault="00DF3C60" w:rsidP="00DF3C60">
            <w:pPr>
              <w:jc w:val="center"/>
              <w:rPr>
                <w:ins w:id="77" w:author="Ericsson(Min)" w:date="2023-02-28T10:38:00Z"/>
                <w:rFonts w:eastAsiaTheme="minorEastAsia"/>
                <w:b/>
                <w:sz w:val="22"/>
                <w:szCs w:val="22"/>
                <w:lang w:eastAsia="zh-CN"/>
              </w:rPr>
            </w:pPr>
            <w:ins w:id="78" w:author="Ericsson(Min)" w:date="2023-02-28T10:38:00Z">
              <w:r>
                <w:rPr>
                  <w:rFonts w:eastAsia="Malgun Gothic"/>
                  <w:b/>
                  <w:sz w:val="22"/>
                  <w:szCs w:val="22"/>
                  <w:lang w:eastAsia="ko-KR"/>
                </w:rPr>
                <w:t xml:space="preserve">Agree with </w:t>
              </w:r>
              <w:proofErr w:type="spellStart"/>
              <w:r>
                <w:rPr>
                  <w:b/>
                  <w:sz w:val="22"/>
                  <w:szCs w:val="22"/>
                  <w:lang w:eastAsia="zh-CN"/>
                </w:rPr>
                <w:t>sl-TxResourceReqlist</w:t>
              </w:r>
              <w:proofErr w:type="spellEnd"/>
            </w:ins>
          </w:p>
        </w:tc>
        <w:tc>
          <w:tcPr>
            <w:tcW w:w="4760" w:type="dxa"/>
          </w:tcPr>
          <w:p w14:paraId="785B2013" w14:textId="59C3FA94" w:rsidR="00DF3C60" w:rsidRDefault="00DF3C60" w:rsidP="00DF3C60">
            <w:pPr>
              <w:jc w:val="center"/>
              <w:rPr>
                <w:ins w:id="79" w:author="Ericsson(Min)" w:date="2023-02-28T10:38:00Z"/>
                <w:b/>
                <w:sz w:val="22"/>
                <w:szCs w:val="22"/>
                <w:lang w:eastAsia="ko-KR"/>
              </w:rPr>
            </w:pPr>
            <w:ins w:id="80" w:author="Ericsson(Min)" w:date="2023-02-28T10:38:00Z">
              <w:r>
                <w:rPr>
                  <w:b/>
                  <w:sz w:val="22"/>
                  <w:szCs w:val="22"/>
                  <w:lang w:eastAsia="ko-KR"/>
                </w:rPr>
                <w:t xml:space="preserve">Suffix for </w:t>
              </w:r>
              <w:proofErr w:type="spellStart"/>
              <w:r>
                <w:rPr>
                  <w:b/>
                  <w:sz w:val="22"/>
                  <w:szCs w:val="22"/>
                  <w:lang w:eastAsia="zh-CN"/>
                </w:rPr>
                <w:t>sl-TxInterestedFreqList</w:t>
              </w:r>
              <w:proofErr w:type="spellEnd"/>
              <w:r>
                <w:rPr>
                  <w:b/>
                  <w:sz w:val="22"/>
                  <w:szCs w:val="22"/>
                  <w:lang w:eastAsia="zh-CN"/>
                </w:rPr>
                <w:t xml:space="preserve"> seems not needed, since there is no R17 field, right?</w:t>
              </w:r>
            </w:ins>
          </w:p>
        </w:tc>
      </w:tr>
      <w:tr w:rsidR="00730FFF" w14:paraId="7E148A75" w14:textId="77777777" w:rsidTr="00730FFF">
        <w:tc>
          <w:tcPr>
            <w:tcW w:w="4759" w:type="dxa"/>
            <w:hideMark/>
          </w:tcPr>
          <w:p w14:paraId="728D615F" w14:textId="77777777" w:rsidR="00730FFF" w:rsidRDefault="00730FFF">
            <w:pPr>
              <w:jc w:val="both"/>
              <w:rPr>
                <w:bCs/>
                <w:sz w:val="22"/>
                <w:szCs w:val="22"/>
                <w:lang w:val="en-US" w:eastAsia="zh-CN"/>
              </w:rPr>
            </w:pPr>
            <w:r>
              <w:rPr>
                <w:bCs/>
                <w:sz w:val="22"/>
                <w:szCs w:val="22"/>
                <w:lang w:val="en-US" w:eastAsia="zh-CN"/>
              </w:rPr>
              <w:t>vivo</w:t>
            </w:r>
          </w:p>
        </w:tc>
        <w:tc>
          <w:tcPr>
            <w:tcW w:w="4759" w:type="dxa"/>
            <w:hideMark/>
          </w:tcPr>
          <w:p w14:paraId="34DD7B10" w14:textId="77777777" w:rsidR="00730FFF" w:rsidRDefault="00730FFF">
            <w:pPr>
              <w:jc w:val="center"/>
              <w:rPr>
                <w:bCs/>
                <w:sz w:val="22"/>
                <w:szCs w:val="22"/>
                <w:lang w:val="en-US" w:eastAsia="zh-CN"/>
              </w:rPr>
            </w:pPr>
            <w:r>
              <w:rPr>
                <w:bCs/>
                <w:sz w:val="22"/>
                <w:szCs w:val="22"/>
                <w:lang w:val="en-US" w:eastAsia="zh-CN"/>
              </w:rPr>
              <w:t>Agree</w:t>
            </w:r>
          </w:p>
        </w:tc>
        <w:tc>
          <w:tcPr>
            <w:tcW w:w="4760" w:type="dxa"/>
            <w:hideMark/>
          </w:tcPr>
          <w:p w14:paraId="2FC6F0E7" w14:textId="77777777" w:rsidR="00730FFF" w:rsidRDefault="00730FFF">
            <w:pPr>
              <w:jc w:val="both"/>
              <w:rPr>
                <w:b/>
                <w:sz w:val="22"/>
                <w:szCs w:val="22"/>
                <w:lang w:val="en-US" w:eastAsia="zh-CN"/>
              </w:rPr>
            </w:pPr>
            <w:r>
              <w:rPr>
                <w:lang w:val="en-US" w:eastAsia="zh-CN" w:bidi="ar"/>
              </w:rPr>
              <w:t>We think the suffix of the form "</w:t>
            </w:r>
            <w:r>
              <w:rPr>
                <w:lang w:val="en-US" w:eastAsia="zh-CN" w:bidi="ar"/>
              </w:rPr>
              <w:noBreakHyphen/>
              <w:t xml:space="preserve">r16" is needed to indicate the corresponding field is introduced for the Rel-16 </w:t>
            </w:r>
            <w:proofErr w:type="spellStart"/>
            <w:r>
              <w:rPr>
                <w:lang w:val="en-US" w:eastAsia="zh-CN" w:bidi="ar"/>
              </w:rPr>
              <w:t>sidelink</w:t>
            </w:r>
            <w:proofErr w:type="spellEnd"/>
            <w:r>
              <w:rPr>
                <w:lang w:val="en-US" w:eastAsia="zh-CN" w:bidi="ar"/>
              </w:rPr>
              <w:t xml:space="preserve"> feature.</w:t>
            </w:r>
          </w:p>
        </w:tc>
      </w:tr>
    </w:tbl>
    <w:p w14:paraId="2F316519" w14:textId="1C41AB1A" w:rsidR="00FF5903" w:rsidRDefault="00FF5903" w:rsidP="0005077C">
      <w:pPr>
        <w:jc w:val="center"/>
        <w:rPr>
          <w:b/>
          <w:sz w:val="22"/>
          <w:szCs w:val="22"/>
          <w:lang w:eastAsia="ko-KR"/>
        </w:rPr>
      </w:pPr>
    </w:p>
    <w:p w14:paraId="1E4DC93B" w14:textId="1BEEC965" w:rsidR="00FF5903" w:rsidRDefault="00FF5903" w:rsidP="00FF5903">
      <w:pPr>
        <w:rPr>
          <w:sz w:val="22"/>
          <w:szCs w:val="22"/>
          <w:lang w:eastAsia="ko-KR"/>
        </w:rPr>
      </w:pPr>
      <w:r>
        <w:rPr>
          <w:sz w:val="22"/>
          <w:szCs w:val="22"/>
          <w:lang w:eastAsia="ko-KR"/>
        </w:rPr>
        <w:lastRenderedPageBreak/>
        <w:t xml:space="preserve">On the proposed change on the first sentence of FD of </w:t>
      </w:r>
      <w:proofErr w:type="spellStart"/>
      <w:r>
        <w:rPr>
          <w:sz w:val="22"/>
          <w:szCs w:val="22"/>
          <w:lang w:eastAsia="ko-KR"/>
        </w:rPr>
        <w:t>sl-TxResourceReqList</w:t>
      </w:r>
      <w:proofErr w:type="spellEnd"/>
      <w:r>
        <w:rPr>
          <w:sz w:val="22"/>
          <w:szCs w:val="22"/>
          <w:lang w:eastAsia="ko-KR"/>
        </w:rPr>
        <w:t xml:space="preserve">, rapporteur </w:t>
      </w:r>
      <w:r w:rsidR="007754BC">
        <w:rPr>
          <w:sz w:val="22"/>
          <w:szCs w:val="22"/>
          <w:lang w:eastAsia="ko-KR"/>
        </w:rPr>
        <w:t>understands</w:t>
      </w:r>
      <w:r>
        <w:rPr>
          <w:sz w:val="22"/>
          <w:szCs w:val="22"/>
          <w:lang w:eastAsia="ko-KR"/>
        </w:rPr>
        <w:t xml:space="preserve"> the current description is general enough to cover all the fields in the list, it is not critical to describe</w:t>
      </w:r>
      <w:r w:rsidR="00D75429">
        <w:rPr>
          <w:sz w:val="22"/>
          <w:szCs w:val="22"/>
          <w:lang w:eastAsia="ko-KR"/>
        </w:rPr>
        <w:t xml:space="preserve"> further</w:t>
      </w:r>
      <w:r>
        <w:rPr>
          <w:sz w:val="22"/>
          <w:szCs w:val="22"/>
          <w:lang w:eastAsia="ko-KR"/>
        </w:rPr>
        <w:t xml:space="preserve"> the purpose of different fields. On the last sentence added by the proponent, rapporteur </w:t>
      </w:r>
      <w:r w:rsidR="00D75429">
        <w:rPr>
          <w:sz w:val="22"/>
          <w:szCs w:val="22"/>
          <w:lang w:eastAsia="ko-KR"/>
        </w:rPr>
        <w:t>understands</w:t>
      </w:r>
      <w:r>
        <w:rPr>
          <w:sz w:val="22"/>
          <w:szCs w:val="22"/>
          <w:lang w:eastAsia="ko-KR"/>
        </w:rPr>
        <w:t xml:space="preserve"> that </w:t>
      </w:r>
      <w:r w:rsidR="007754BC">
        <w:rPr>
          <w:sz w:val="22"/>
          <w:szCs w:val="22"/>
          <w:lang w:eastAsia="ko-KR"/>
        </w:rPr>
        <w:t>similar</w:t>
      </w:r>
      <w:r>
        <w:rPr>
          <w:sz w:val="22"/>
          <w:szCs w:val="22"/>
          <w:lang w:eastAsia="ko-KR"/>
        </w:rPr>
        <w:t xml:space="preserve"> sentence is used in RRC spec for the same type of extension</w:t>
      </w:r>
      <w:r w:rsidR="00D75429">
        <w:rPr>
          <w:sz w:val="22"/>
          <w:szCs w:val="22"/>
          <w:lang w:eastAsia="ko-KR"/>
        </w:rPr>
        <w:t>.</w:t>
      </w:r>
    </w:p>
    <w:p w14:paraId="0E9668E0" w14:textId="39043094" w:rsidR="00D75429" w:rsidRDefault="00D75429" w:rsidP="00FF5903">
      <w:pPr>
        <w:rPr>
          <w:b/>
          <w:sz w:val="22"/>
          <w:szCs w:val="22"/>
          <w:lang w:eastAsia="ko-KR"/>
        </w:rPr>
      </w:pPr>
      <w:r>
        <w:rPr>
          <w:b/>
          <w:sz w:val="22"/>
          <w:szCs w:val="22"/>
          <w:lang w:eastAsia="ko-KR"/>
        </w:rPr>
        <w:t xml:space="preserve">Q2: Do your company agree on the </w:t>
      </w:r>
      <w:r w:rsidR="007754BC">
        <w:rPr>
          <w:b/>
          <w:sz w:val="22"/>
          <w:szCs w:val="22"/>
          <w:lang w:eastAsia="ko-KR"/>
        </w:rPr>
        <w:t>addition</w:t>
      </w:r>
      <w:r>
        <w:rPr>
          <w:b/>
          <w:sz w:val="22"/>
          <w:szCs w:val="22"/>
          <w:lang w:eastAsia="ko-KR"/>
        </w:rPr>
        <w:t xml:space="preserve"> on the first sentence </w:t>
      </w:r>
      <w:r w:rsidR="007754BC">
        <w:rPr>
          <w:b/>
          <w:sz w:val="22"/>
          <w:szCs w:val="22"/>
          <w:lang w:eastAsia="ko-KR"/>
        </w:rPr>
        <w:t>(</w:t>
      </w:r>
      <w:r>
        <w:rPr>
          <w:b/>
          <w:sz w:val="22"/>
          <w:szCs w:val="22"/>
          <w:lang w:eastAsia="ko-KR"/>
        </w:rPr>
        <w:t>1st</w:t>
      </w:r>
      <w:r w:rsidR="007754BC">
        <w:rPr>
          <w:b/>
          <w:sz w:val="22"/>
          <w:szCs w:val="22"/>
          <w:lang w:eastAsia="ko-KR"/>
        </w:rPr>
        <w:t>)</w:t>
      </w:r>
      <w:r>
        <w:rPr>
          <w:b/>
          <w:sz w:val="22"/>
          <w:szCs w:val="22"/>
          <w:lang w:eastAsia="ko-KR"/>
        </w:rPr>
        <w:t xml:space="preserve"> and last sentence </w:t>
      </w:r>
      <w:r w:rsidR="007754BC">
        <w:rPr>
          <w:b/>
          <w:sz w:val="22"/>
          <w:szCs w:val="22"/>
          <w:lang w:eastAsia="ko-KR"/>
        </w:rPr>
        <w:t>(</w:t>
      </w:r>
      <w:r>
        <w:rPr>
          <w:b/>
          <w:sz w:val="22"/>
          <w:szCs w:val="22"/>
          <w:lang w:eastAsia="ko-KR"/>
        </w:rPr>
        <w:t>2nd</w:t>
      </w:r>
      <w:r w:rsidR="007754BC">
        <w:rPr>
          <w:b/>
          <w:sz w:val="22"/>
          <w:szCs w:val="22"/>
          <w:lang w:eastAsia="ko-KR"/>
        </w:rPr>
        <w:t>)</w:t>
      </w:r>
      <w:r>
        <w:rPr>
          <w:b/>
          <w:sz w:val="22"/>
          <w:szCs w:val="22"/>
          <w:lang w:eastAsia="ko-KR"/>
        </w:rPr>
        <w:t xml:space="preserve"> as in R2-2300387?</w:t>
      </w:r>
    </w:p>
    <w:tbl>
      <w:tblPr>
        <w:tblStyle w:val="af6"/>
        <w:tblW w:w="0" w:type="auto"/>
        <w:tblLook w:val="04A0" w:firstRow="1" w:lastRow="0" w:firstColumn="1" w:lastColumn="0" w:noHBand="0" w:noVBand="1"/>
      </w:tblPr>
      <w:tblGrid>
        <w:gridCol w:w="3569"/>
        <w:gridCol w:w="3569"/>
        <w:gridCol w:w="3570"/>
        <w:gridCol w:w="3570"/>
      </w:tblGrid>
      <w:tr w:rsidR="00D75429" w14:paraId="76795369" w14:textId="77777777" w:rsidTr="00D75429">
        <w:tc>
          <w:tcPr>
            <w:tcW w:w="3569" w:type="dxa"/>
          </w:tcPr>
          <w:p w14:paraId="7C8DD9C6" w14:textId="3E142B22" w:rsidR="00D75429" w:rsidRDefault="00D75429" w:rsidP="00FF5903">
            <w:pPr>
              <w:rPr>
                <w:b/>
                <w:sz w:val="22"/>
                <w:szCs w:val="22"/>
                <w:lang w:eastAsia="ko-KR"/>
              </w:rPr>
            </w:pPr>
            <w:r>
              <w:rPr>
                <w:b/>
                <w:sz w:val="22"/>
                <w:szCs w:val="22"/>
                <w:lang w:eastAsia="ko-KR"/>
              </w:rPr>
              <w:t>Company</w:t>
            </w:r>
          </w:p>
        </w:tc>
        <w:tc>
          <w:tcPr>
            <w:tcW w:w="3569" w:type="dxa"/>
          </w:tcPr>
          <w:p w14:paraId="68E87272" w14:textId="08D5B627" w:rsidR="00D75429" w:rsidRDefault="00D75429" w:rsidP="00FF5903">
            <w:pPr>
              <w:rPr>
                <w:b/>
                <w:sz w:val="22"/>
                <w:szCs w:val="22"/>
                <w:lang w:eastAsia="ko-KR"/>
              </w:rPr>
            </w:pPr>
            <w:r>
              <w:rPr>
                <w:b/>
                <w:sz w:val="22"/>
                <w:szCs w:val="22"/>
                <w:lang w:eastAsia="ko-KR"/>
              </w:rPr>
              <w:t>Agree/Disagree 1st</w:t>
            </w:r>
          </w:p>
        </w:tc>
        <w:tc>
          <w:tcPr>
            <w:tcW w:w="3570" w:type="dxa"/>
          </w:tcPr>
          <w:p w14:paraId="387B6072" w14:textId="46098F3E" w:rsidR="00D75429" w:rsidRDefault="00D75429" w:rsidP="00FF5903">
            <w:pPr>
              <w:rPr>
                <w:b/>
                <w:sz w:val="22"/>
                <w:szCs w:val="22"/>
                <w:lang w:eastAsia="ko-KR"/>
              </w:rPr>
            </w:pPr>
            <w:r>
              <w:rPr>
                <w:b/>
                <w:sz w:val="22"/>
                <w:szCs w:val="22"/>
                <w:lang w:eastAsia="ko-KR"/>
              </w:rPr>
              <w:t>Agree/Disagree 2nd</w:t>
            </w:r>
          </w:p>
        </w:tc>
        <w:tc>
          <w:tcPr>
            <w:tcW w:w="3570" w:type="dxa"/>
          </w:tcPr>
          <w:p w14:paraId="702FD7DE" w14:textId="3284038A" w:rsidR="00D75429" w:rsidRDefault="00D75429" w:rsidP="00FF5903">
            <w:pPr>
              <w:rPr>
                <w:b/>
                <w:sz w:val="22"/>
                <w:szCs w:val="22"/>
                <w:lang w:eastAsia="ko-KR"/>
              </w:rPr>
            </w:pPr>
            <w:r>
              <w:rPr>
                <w:b/>
                <w:sz w:val="22"/>
                <w:szCs w:val="22"/>
                <w:lang w:eastAsia="ko-KR"/>
              </w:rPr>
              <w:t>Further comments</w:t>
            </w:r>
          </w:p>
        </w:tc>
      </w:tr>
      <w:tr w:rsidR="00D75429" w14:paraId="45E78F01" w14:textId="77777777" w:rsidTr="00D75429">
        <w:tc>
          <w:tcPr>
            <w:tcW w:w="3569" w:type="dxa"/>
          </w:tcPr>
          <w:p w14:paraId="2781D569" w14:textId="44736895" w:rsidR="00D75429" w:rsidRDefault="00D02A65" w:rsidP="00FF5903">
            <w:pPr>
              <w:rPr>
                <w:b/>
                <w:sz w:val="22"/>
                <w:szCs w:val="22"/>
                <w:lang w:eastAsia="zh-CN"/>
              </w:rPr>
            </w:pPr>
            <w:ins w:id="81" w:author="OPPO (Qianxi Lu)" w:date="2023-02-28T06:10:00Z">
              <w:r>
                <w:rPr>
                  <w:rFonts w:hint="eastAsia"/>
                  <w:b/>
                  <w:sz w:val="22"/>
                  <w:szCs w:val="22"/>
                  <w:lang w:eastAsia="zh-CN"/>
                </w:rPr>
                <w:t>O</w:t>
              </w:r>
              <w:r>
                <w:rPr>
                  <w:b/>
                  <w:sz w:val="22"/>
                  <w:szCs w:val="22"/>
                  <w:lang w:eastAsia="zh-CN"/>
                </w:rPr>
                <w:t>PPO</w:t>
              </w:r>
            </w:ins>
          </w:p>
        </w:tc>
        <w:tc>
          <w:tcPr>
            <w:tcW w:w="3569" w:type="dxa"/>
          </w:tcPr>
          <w:p w14:paraId="3AE4F722" w14:textId="779893C6" w:rsidR="00D75429" w:rsidRDefault="00D02A65" w:rsidP="00FF5903">
            <w:pPr>
              <w:rPr>
                <w:b/>
                <w:sz w:val="22"/>
                <w:szCs w:val="22"/>
                <w:lang w:eastAsia="zh-CN"/>
              </w:rPr>
            </w:pPr>
            <w:ins w:id="82" w:author="OPPO (Qianxi Lu)" w:date="2023-02-28T06:11:00Z">
              <w:r>
                <w:rPr>
                  <w:rFonts w:hint="eastAsia"/>
                  <w:b/>
                  <w:sz w:val="22"/>
                  <w:szCs w:val="22"/>
                  <w:lang w:eastAsia="zh-CN"/>
                </w:rPr>
                <w:t>N</w:t>
              </w:r>
              <w:r>
                <w:rPr>
                  <w:b/>
                  <w:sz w:val="22"/>
                  <w:szCs w:val="22"/>
                  <w:lang w:eastAsia="zh-CN"/>
                </w:rPr>
                <w:t>o strong view</w:t>
              </w:r>
            </w:ins>
          </w:p>
        </w:tc>
        <w:tc>
          <w:tcPr>
            <w:tcW w:w="3570" w:type="dxa"/>
          </w:tcPr>
          <w:p w14:paraId="7CE9B2F5" w14:textId="43A2B9A0" w:rsidR="00D75429" w:rsidRDefault="00D02A65" w:rsidP="00FF5903">
            <w:pPr>
              <w:rPr>
                <w:b/>
                <w:sz w:val="22"/>
                <w:szCs w:val="22"/>
                <w:lang w:eastAsia="zh-CN"/>
              </w:rPr>
            </w:pPr>
            <w:ins w:id="83" w:author="OPPO (Qianxi Lu)" w:date="2023-02-28T06:11:00Z">
              <w:r>
                <w:rPr>
                  <w:rFonts w:hint="eastAsia"/>
                  <w:b/>
                  <w:sz w:val="22"/>
                  <w:szCs w:val="22"/>
                  <w:lang w:eastAsia="zh-CN"/>
                </w:rPr>
                <w:t>D</w:t>
              </w:r>
              <w:r>
                <w:rPr>
                  <w:b/>
                  <w:sz w:val="22"/>
                  <w:szCs w:val="22"/>
                  <w:lang w:eastAsia="zh-CN"/>
                </w:rPr>
                <w:t>isagree</w:t>
              </w:r>
            </w:ins>
          </w:p>
        </w:tc>
        <w:tc>
          <w:tcPr>
            <w:tcW w:w="3570" w:type="dxa"/>
          </w:tcPr>
          <w:p w14:paraId="2C835884" w14:textId="3495BF1A" w:rsidR="00D75429" w:rsidRDefault="00D02A65" w:rsidP="00FF5903">
            <w:pPr>
              <w:rPr>
                <w:b/>
                <w:sz w:val="22"/>
                <w:szCs w:val="22"/>
                <w:lang w:eastAsia="zh-CN"/>
              </w:rPr>
            </w:pPr>
            <w:ins w:id="84" w:author="OPPO (Qianxi Lu)" w:date="2023-02-28T06:11:00Z">
              <w:r>
                <w:rPr>
                  <w:b/>
                  <w:sz w:val="22"/>
                  <w:szCs w:val="22"/>
                  <w:lang w:eastAsia="zh-CN"/>
                </w:rPr>
                <w:t>For the 2</w:t>
              </w:r>
              <w:r w:rsidRPr="00D02A65">
                <w:rPr>
                  <w:b/>
                  <w:sz w:val="22"/>
                  <w:szCs w:val="22"/>
                  <w:vertAlign w:val="superscript"/>
                  <w:lang w:eastAsia="zh-CN"/>
                  <w:rPrChange w:id="85" w:author="OPPO (Qianxi Lu)" w:date="2023-02-28T06:11:00Z">
                    <w:rPr>
                      <w:b/>
                      <w:sz w:val="22"/>
                      <w:szCs w:val="22"/>
                      <w:lang w:eastAsia="zh-CN"/>
                    </w:rPr>
                  </w:rPrChange>
                </w:rPr>
                <w:t>nd</w:t>
              </w:r>
              <w:r>
                <w:rPr>
                  <w:b/>
                  <w:sz w:val="22"/>
                  <w:szCs w:val="22"/>
                  <w:lang w:eastAsia="zh-CN"/>
                </w:rPr>
                <w:t xml:space="preserve"> change, it is just a normal NCE, do not see the need to further explain.</w:t>
              </w:r>
            </w:ins>
          </w:p>
        </w:tc>
      </w:tr>
      <w:tr w:rsidR="00ED544C" w14:paraId="46C1DAAE" w14:textId="77777777" w:rsidTr="00D75429">
        <w:trPr>
          <w:ins w:id="86" w:author="LG - Giwon Park" w:date="2023-02-28T15:22:00Z"/>
        </w:trPr>
        <w:tc>
          <w:tcPr>
            <w:tcW w:w="3569" w:type="dxa"/>
          </w:tcPr>
          <w:p w14:paraId="00B4DB6D" w14:textId="139DAF58" w:rsidR="00ED544C" w:rsidRPr="00ED544C" w:rsidRDefault="00ED544C" w:rsidP="00FF5903">
            <w:pPr>
              <w:rPr>
                <w:ins w:id="87" w:author="LG - Giwon Park" w:date="2023-02-28T15:22:00Z"/>
                <w:rFonts w:eastAsia="Malgun Gothic"/>
                <w:b/>
                <w:sz w:val="22"/>
                <w:szCs w:val="22"/>
                <w:lang w:eastAsia="ko-KR"/>
              </w:rPr>
            </w:pPr>
            <w:ins w:id="88" w:author="LG - Giwon Park" w:date="2023-02-28T15:22:00Z">
              <w:r>
                <w:rPr>
                  <w:rFonts w:eastAsia="Malgun Gothic" w:hint="eastAsia"/>
                  <w:b/>
                  <w:sz w:val="22"/>
                  <w:szCs w:val="22"/>
                  <w:lang w:eastAsia="ko-KR"/>
                </w:rPr>
                <w:t>LG</w:t>
              </w:r>
            </w:ins>
          </w:p>
        </w:tc>
        <w:tc>
          <w:tcPr>
            <w:tcW w:w="3569" w:type="dxa"/>
          </w:tcPr>
          <w:p w14:paraId="35528D36" w14:textId="7051C672" w:rsidR="00ED544C" w:rsidRPr="00ED544C" w:rsidRDefault="00ED544C" w:rsidP="00FF5903">
            <w:pPr>
              <w:rPr>
                <w:ins w:id="89" w:author="LG - Giwon Park" w:date="2023-02-28T15:22:00Z"/>
                <w:rFonts w:eastAsia="Malgun Gothic"/>
                <w:b/>
                <w:sz w:val="22"/>
                <w:szCs w:val="22"/>
                <w:lang w:eastAsia="ko-KR"/>
              </w:rPr>
            </w:pPr>
            <w:ins w:id="90" w:author="LG - Giwon Park" w:date="2023-02-28T15:22:00Z">
              <w:r>
                <w:rPr>
                  <w:rFonts w:eastAsia="Malgun Gothic" w:hint="eastAsia"/>
                  <w:b/>
                  <w:sz w:val="22"/>
                  <w:szCs w:val="22"/>
                  <w:lang w:eastAsia="ko-KR"/>
                </w:rPr>
                <w:t>Disagree</w:t>
              </w:r>
            </w:ins>
          </w:p>
        </w:tc>
        <w:tc>
          <w:tcPr>
            <w:tcW w:w="3570" w:type="dxa"/>
          </w:tcPr>
          <w:p w14:paraId="3B001554" w14:textId="354D51AE" w:rsidR="00ED544C" w:rsidRPr="00ED544C" w:rsidRDefault="00ED544C" w:rsidP="00FF5903">
            <w:pPr>
              <w:rPr>
                <w:ins w:id="91" w:author="LG - Giwon Park" w:date="2023-02-28T15:22:00Z"/>
                <w:rFonts w:eastAsia="Malgun Gothic"/>
                <w:b/>
                <w:sz w:val="22"/>
                <w:szCs w:val="22"/>
                <w:lang w:eastAsia="ko-KR"/>
              </w:rPr>
            </w:pPr>
            <w:ins w:id="92" w:author="LG - Giwon Park" w:date="2023-02-28T15:22:00Z">
              <w:r>
                <w:rPr>
                  <w:rFonts w:eastAsia="Malgun Gothic" w:hint="eastAsia"/>
                  <w:b/>
                  <w:sz w:val="22"/>
                  <w:szCs w:val="22"/>
                  <w:lang w:eastAsia="ko-KR"/>
                </w:rPr>
                <w:t>Disagree</w:t>
              </w:r>
            </w:ins>
          </w:p>
        </w:tc>
        <w:tc>
          <w:tcPr>
            <w:tcW w:w="3570" w:type="dxa"/>
          </w:tcPr>
          <w:p w14:paraId="0D3F0C27" w14:textId="28816E74" w:rsidR="00ED544C" w:rsidRPr="00ED544C" w:rsidRDefault="00ED544C" w:rsidP="00ED544C">
            <w:pPr>
              <w:rPr>
                <w:ins w:id="93" w:author="LG - Giwon Park" w:date="2023-02-28T15:22:00Z"/>
                <w:rFonts w:eastAsia="Malgun Gothic"/>
                <w:b/>
                <w:sz w:val="22"/>
                <w:szCs w:val="22"/>
                <w:lang w:eastAsia="ko-KR"/>
              </w:rPr>
            </w:pPr>
            <w:ins w:id="94" w:author="LG - Giwon Park" w:date="2023-02-28T15:22:00Z">
              <w:r>
                <w:rPr>
                  <w:rFonts w:eastAsia="Malgun Gothic"/>
                  <w:b/>
                  <w:sz w:val="22"/>
                  <w:szCs w:val="22"/>
                  <w:lang w:eastAsia="ko-KR"/>
                </w:rPr>
                <w:t>T</w:t>
              </w:r>
              <w:r>
                <w:rPr>
                  <w:rFonts w:eastAsia="Malgun Gothic" w:hint="eastAsia"/>
                  <w:b/>
                  <w:sz w:val="22"/>
                  <w:szCs w:val="22"/>
                  <w:lang w:eastAsia="ko-KR"/>
                </w:rPr>
                <w:t xml:space="preserve">he current description is clear. </w:t>
              </w:r>
            </w:ins>
            <w:ins w:id="95" w:author="LG - Giwon Park" w:date="2023-02-28T15:23:00Z">
              <w:r>
                <w:rPr>
                  <w:rFonts w:eastAsia="Malgun Gothic"/>
                  <w:b/>
                  <w:sz w:val="22"/>
                  <w:szCs w:val="22"/>
                  <w:lang w:eastAsia="ko-KR"/>
                </w:rPr>
                <w:t xml:space="preserve">The correction is not needed. </w:t>
              </w:r>
            </w:ins>
          </w:p>
        </w:tc>
      </w:tr>
      <w:tr w:rsidR="00A16A14" w14:paraId="4D8A03F0" w14:textId="77777777" w:rsidTr="00D75429">
        <w:trPr>
          <w:ins w:id="96" w:author="Xing Yang" w:date="2023-02-28T16:15:00Z"/>
        </w:trPr>
        <w:tc>
          <w:tcPr>
            <w:tcW w:w="3569" w:type="dxa"/>
          </w:tcPr>
          <w:p w14:paraId="692FC38B" w14:textId="39CC69E7" w:rsidR="00A16A14" w:rsidRPr="00A16A14" w:rsidRDefault="00A16A14" w:rsidP="00FF5903">
            <w:pPr>
              <w:rPr>
                <w:ins w:id="97" w:author="Xing Yang" w:date="2023-02-28T16:15:00Z"/>
                <w:rFonts w:eastAsiaTheme="minorEastAsia"/>
                <w:b/>
                <w:sz w:val="22"/>
                <w:szCs w:val="22"/>
                <w:lang w:eastAsia="zh-CN"/>
                <w:rPrChange w:id="98" w:author="Xing Yang" w:date="2023-02-28T16:15:00Z">
                  <w:rPr>
                    <w:ins w:id="99" w:author="Xing Yang" w:date="2023-02-28T16:15:00Z"/>
                    <w:rFonts w:eastAsia="Malgun Gothic"/>
                    <w:b/>
                    <w:sz w:val="22"/>
                    <w:szCs w:val="22"/>
                    <w:lang w:eastAsia="ko-KR"/>
                  </w:rPr>
                </w:rPrChange>
              </w:rPr>
            </w:pPr>
            <w:ins w:id="100" w:author="Xing Yang" w:date="2023-02-28T16:15:00Z">
              <w:r>
                <w:rPr>
                  <w:rFonts w:eastAsiaTheme="minorEastAsia" w:hint="eastAsia"/>
                  <w:b/>
                  <w:sz w:val="22"/>
                  <w:szCs w:val="22"/>
                  <w:lang w:eastAsia="zh-CN"/>
                </w:rPr>
                <w:t>X</w:t>
              </w:r>
              <w:r>
                <w:rPr>
                  <w:rFonts w:eastAsiaTheme="minorEastAsia"/>
                  <w:b/>
                  <w:sz w:val="22"/>
                  <w:szCs w:val="22"/>
                  <w:lang w:eastAsia="zh-CN"/>
                </w:rPr>
                <w:t>iaomi</w:t>
              </w:r>
            </w:ins>
          </w:p>
        </w:tc>
        <w:tc>
          <w:tcPr>
            <w:tcW w:w="3569" w:type="dxa"/>
          </w:tcPr>
          <w:p w14:paraId="686DA208" w14:textId="150686E8" w:rsidR="00A16A14" w:rsidRPr="00A16A14" w:rsidRDefault="00A16A14" w:rsidP="00FF5903">
            <w:pPr>
              <w:rPr>
                <w:ins w:id="101" w:author="Xing Yang" w:date="2023-02-28T16:15:00Z"/>
                <w:rFonts w:eastAsiaTheme="minorEastAsia"/>
                <w:b/>
                <w:sz w:val="22"/>
                <w:szCs w:val="22"/>
                <w:lang w:eastAsia="zh-CN"/>
                <w:rPrChange w:id="102" w:author="Xing Yang" w:date="2023-02-28T16:15:00Z">
                  <w:rPr>
                    <w:ins w:id="103" w:author="Xing Yang" w:date="2023-02-28T16:15:00Z"/>
                    <w:rFonts w:eastAsia="Malgun Gothic"/>
                    <w:b/>
                    <w:sz w:val="22"/>
                    <w:szCs w:val="22"/>
                    <w:lang w:eastAsia="ko-KR"/>
                  </w:rPr>
                </w:rPrChange>
              </w:rPr>
            </w:pPr>
            <w:ins w:id="104" w:author="Xing Yang" w:date="2023-02-28T16:15:00Z">
              <w:r>
                <w:rPr>
                  <w:rFonts w:eastAsiaTheme="minorEastAsia" w:hint="eastAsia"/>
                  <w:b/>
                  <w:sz w:val="22"/>
                  <w:szCs w:val="22"/>
                  <w:lang w:eastAsia="zh-CN"/>
                </w:rPr>
                <w:t>A</w:t>
              </w:r>
              <w:r>
                <w:rPr>
                  <w:rFonts w:eastAsiaTheme="minorEastAsia"/>
                  <w:b/>
                  <w:sz w:val="22"/>
                  <w:szCs w:val="22"/>
                  <w:lang w:eastAsia="zh-CN"/>
                </w:rPr>
                <w:t>gree</w:t>
              </w:r>
            </w:ins>
          </w:p>
        </w:tc>
        <w:tc>
          <w:tcPr>
            <w:tcW w:w="3570" w:type="dxa"/>
          </w:tcPr>
          <w:p w14:paraId="50EDF462" w14:textId="09002899" w:rsidR="00A16A14" w:rsidRPr="00A16A14" w:rsidRDefault="00A16A14" w:rsidP="00FF5903">
            <w:pPr>
              <w:rPr>
                <w:ins w:id="105" w:author="Xing Yang" w:date="2023-02-28T16:15:00Z"/>
                <w:rFonts w:eastAsiaTheme="minorEastAsia"/>
                <w:b/>
                <w:sz w:val="22"/>
                <w:szCs w:val="22"/>
                <w:lang w:eastAsia="zh-CN"/>
                <w:rPrChange w:id="106" w:author="Xing Yang" w:date="2023-02-28T16:15:00Z">
                  <w:rPr>
                    <w:ins w:id="107" w:author="Xing Yang" w:date="2023-02-28T16:15:00Z"/>
                    <w:rFonts w:eastAsia="Malgun Gothic"/>
                    <w:b/>
                    <w:sz w:val="22"/>
                    <w:szCs w:val="22"/>
                    <w:lang w:eastAsia="ko-KR"/>
                  </w:rPr>
                </w:rPrChange>
              </w:rPr>
            </w:pPr>
            <w:ins w:id="108" w:author="Xing Yang" w:date="2023-02-28T16:15:00Z">
              <w:r>
                <w:rPr>
                  <w:rFonts w:eastAsiaTheme="minorEastAsia" w:hint="eastAsia"/>
                  <w:b/>
                  <w:sz w:val="22"/>
                  <w:szCs w:val="22"/>
                  <w:lang w:eastAsia="zh-CN"/>
                </w:rPr>
                <w:t>A</w:t>
              </w:r>
              <w:r>
                <w:rPr>
                  <w:rFonts w:eastAsiaTheme="minorEastAsia"/>
                  <w:b/>
                  <w:sz w:val="22"/>
                  <w:szCs w:val="22"/>
                  <w:lang w:eastAsia="zh-CN"/>
                </w:rPr>
                <w:t>gree</w:t>
              </w:r>
            </w:ins>
          </w:p>
        </w:tc>
        <w:tc>
          <w:tcPr>
            <w:tcW w:w="3570" w:type="dxa"/>
          </w:tcPr>
          <w:p w14:paraId="53C52785" w14:textId="0666C551" w:rsidR="00A16A14" w:rsidRPr="00A16A14" w:rsidRDefault="00A16A14" w:rsidP="00ED544C">
            <w:pPr>
              <w:rPr>
                <w:ins w:id="109" w:author="Xing Yang" w:date="2023-02-28T16:15:00Z"/>
                <w:rFonts w:eastAsiaTheme="minorEastAsia"/>
                <w:b/>
                <w:sz w:val="22"/>
                <w:szCs w:val="22"/>
                <w:lang w:eastAsia="zh-CN"/>
                <w:rPrChange w:id="110" w:author="Xing Yang" w:date="2023-02-28T16:15:00Z">
                  <w:rPr>
                    <w:ins w:id="111" w:author="Xing Yang" w:date="2023-02-28T16:15:00Z"/>
                    <w:rFonts w:eastAsia="Malgun Gothic"/>
                    <w:b/>
                    <w:sz w:val="22"/>
                    <w:szCs w:val="22"/>
                    <w:lang w:eastAsia="ko-KR"/>
                  </w:rPr>
                </w:rPrChange>
              </w:rPr>
            </w:pPr>
            <w:ins w:id="112" w:author="Xing Yang" w:date="2023-02-28T16:15:00Z">
              <w:r>
                <w:rPr>
                  <w:rFonts w:eastAsiaTheme="minorEastAsia" w:hint="eastAsia"/>
                  <w:b/>
                  <w:sz w:val="22"/>
                  <w:szCs w:val="22"/>
                  <w:lang w:eastAsia="zh-CN"/>
                </w:rPr>
                <w:t>T</w:t>
              </w:r>
              <w:r>
                <w:rPr>
                  <w:rFonts w:eastAsiaTheme="minorEastAsia"/>
                  <w:b/>
                  <w:sz w:val="22"/>
                  <w:szCs w:val="22"/>
                  <w:lang w:eastAsia="zh-CN"/>
                </w:rPr>
                <w:t>he s</w:t>
              </w:r>
            </w:ins>
            <w:ins w:id="113" w:author="Xing Yang" w:date="2023-02-28T16:16:00Z">
              <w:r>
                <w:rPr>
                  <w:rFonts w:eastAsiaTheme="minorEastAsia"/>
                  <w:b/>
                  <w:sz w:val="22"/>
                  <w:szCs w:val="22"/>
                  <w:lang w:eastAsia="zh-CN"/>
                </w:rPr>
                <w:t xml:space="preserve">econd </w:t>
              </w:r>
            </w:ins>
            <w:ins w:id="114" w:author="Xing Yang" w:date="2023-02-28T16:15:00Z">
              <w:r>
                <w:rPr>
                  <w:rFonts w:eastAsiaTheme="minorEastAsia"/>
                  <w:b/>
                  <w:sz w:val="22"/>
                  <w:szCs w:val="22"/>
                  <w:lang w:eastAsia="zh-CN"/>
                </w:rPr>
                <w:t xml:space="preserve">sentence is essential to </w:t>
              </w:r>
            </w:ins>
            <w:ins w:id="115" w:author="Xing Yang" w:date="2023-02-28T16:16:00Z">
              <w:r>
                <w:rPr>
                  <w:rFonts w:eastAsiaTheme="minorEastAsia"/>
                  <w:b/>
                  <w:sz w:val="22"/>
                  <w:szCs w:val="22"/>
                  <w:lang w:eastAsia="zh-CN"/>
                </w:rPr>
                <w:t>clarify the reported DRX is for which destination.</w:t>
              </w:r>
            </w:ins>
          </w:p>
        </w:tc>
      </w:tr>
      <w:tr w:rsidR="005B313B" w14:paraId="523954E7" w14:textId="77777777" w:rsidTr="00D75429">
        <w:trPr>
          <w:ins w:id="116" w:author="Ericsson(Min)" w:date="2023-02-28T10:38:00Z"/>
        </w:trPr>
        <w:tc>
          <w:tcPr>
            <w:tcW w:w="3569" w:type="dxa"/>
          </w:tcPr>
          <w:p w14:paraId="69A05A65" w14:textId="18FDB6B8" w:rsidR="005B313B" w:rsidRDefault="005B313B" w:rsidP="005B313B">
            <w:pPr>
              <w:rPr>
                <w:ins w:id="117" w:author="Ericsson(Min)" w:date="2023-02-28T10:38:00Z"/>
                <w:rFonts w:eastAsiaTheme="minorEastAsia"/>
                <w:b/>
                <w:sz w:val="22"/>
                <w:szCs w:val="22"/>
                <w:lang w:eastAsia="zh-CN"/>
              </w:rPr>
            </w:pPr>
            <w:ins w:id="118" w:author="Ericsson(Min)" w:date="2023-02-28T10:38:00Z">
              <w:r>
                <w:rPr>
                  <w:rFonts w:eastAsia="Malgun Gothic"/>
                  <w:b/>
                  <w:sz w:val="22"/>
                  <w:szCs w:val="22"/>
                  <w:lang w:eastAsia="ko-KR"/>
                </w:rPr>
                <w:t>Ericsson</w:t>
              </w:r>
            </w:ins>
          </w:p>
        </w:tc>
        <w:tc>
          <w:tcPr>
            <w:tcW w:w="3569" w:type="dxa"/>
          </w:tcPr>
          <w:p w14:paraId="47B8BA98" w14:textId="5857649E" w:rsidR="005B313B" w:rsidRDefault="005B313B" w:rsidP="005B313B">
            <w:pPr>
              <w:rPr>
                <w:ins w:id="119" w:author="Ericsson(Min)" w:date="2023-02-28T10:38:00Z"/>
                <w:rFonts w:eastAsiaTheme="minorEastAsia"/>
                <w:b/>
                <w:sz w:val="22"/>
                <w:szCs w:val="22"/>
                <w:lang w:eastAsia="zh-CN"/>
              </w:rPr>
            </w:pPr>
            <w:ins w:id="120" w:author="Ericsson(Min)" w:date="2023-02-28T10:38:00Z">
              <w:r>
                <w:rPr>
                  <w:rFonts w:eastAsia="Malgun Gothic"/>
                  <w:b/>
                  <w:sz w:val="22"/>
                  <w:szCs w:val="22"/>
                  <w:lang w:eastAsia="ko-KR"/>
                </w:rPr>
                <w:t>No strong view</w:t>
              </w:r>
            </w:ins>
          </w:p>
        </w:tc>
        <w:tc>
          <w:tcPr>
            <w:tcW w:w="3570" w:type="dxa"/>
          </w:tcPr>
          <w:p w14:paraId="14DB3442" w14:textId="77777777" w:rsidR="005B313B" w:rsidRDefault="005B313B" w:rsidP="005B313B">
            <w:pPr>
              <w:rPr>
                <w:ins w:id="121" w:author="Ericsson(Min)" w:date="2023-02-28T10:38:00Z"/>
                <w:rFonts w:eastAsiaTheme="minorEastAsia"/>
                <w:b/>
                <w:sz w:val="22"/>
                <w:szCs w:val="22"/>
                <w:lang w:eastAsia="zh-CN"/>
              </w:rPr>
            </w:pPr>
          </w:p>
        </w:tc>
        <w:tc>
          <w:tcPr>
            <w:tcW w:w="3570" w:type="dxa"/>
          </w:tcPr>
          <w:p w14:paraId="3870960D" w14:textId="77777777" w:rsidR="005B313B" w:rsidRDefault="005B313B" w:rsidP="005B313B">
            <w:pPr>
              <w:rPr>
                <w:ins w:id="122" w:author="Ericsson(Min)" w:date="2023-02-28T10:38:00Z"/>
                <w:rFonts w:eastAsiaTheme="minorEastAsia"/>
                <w:b/>
                <w:sz w:val="22"/>
                <w:szCs w:val="22"/>
                <w:lang w:eastAsia="zh-CN"/>
              </w:rPr>
            </w:pPr>
          </w:p>
        </w:tc>
      </w:tr>
      <w:tr w:rsidR="00730FFF" w14:paraId="06CE12C7" w14:textId="77777777" w:rsidTr="00730FFF">
        <w:tc>
          <w:tcPr>
            <w:tcW w:w="3569" w:type="dxa"/>
            <w:hideMark/>
          </w:tcPr>
          <w:p w14:paraId="2FF0A5FF" w14:textId="77777777" w:rsidR="00730FFF" w:rsidRDefault="00730FFF">
            <w:pPr>
              <w:rPr>
                <w:bCs/>
                <w:sz w:val="22"/>
                <w:szCs w:val="22"/>
                <w:lang w:val="en-US" w:eastAsia="zh-CN"/>
              </w:rPr>
            </w:pPr>
            <w:r>
              <w:rPr>
                <w:bCs/>
                <w:sz w:val="22"/>
                <w:szCs w:val="22"/>
                <w:lang w:val="en-US" w:eastAsia="zh-CN"/>
              </w:rPr>
              <w:t>vivo</w:t>
            </w:r>
          </w:p>
        </w:tc>
        <w:tc>
          <w:tcPr>
            <w:tcW w:w="3569" w:type="dxa"/>
            <w:hideMark/>
          </w:tcPr>
          <w:p w14:paraId="3E1CF7CF" w14:textId="77777777" w:rsidR="00730FFF" w:rsidRDefault="00730FFF">
            <w:pPr>
              <w:rPr>
                <w:bCs/>
                <w:sz w:val="22"/>
                <w:szCs w:val="22"/>
                <w:lang w:val="en-US" w:eastAsia="zh-CN"/>
              </w:rPr>
            </w:pPr>
            <w:r>
              <w:rPr>
                <w:bCs/>
                <w:sz w:val="22"/>
                <w:szCs w:val="22"/>
                <w:lang w:val="en-US" w:eastAsia="zh-CN"/>
              </w:rPr>
              <w:t>Disagree</w:t>
            </w:r>
          </w:p>
        </w:tc>
        <w:tc>
          <w:tcPr>
            <w:tcW w:w="3570" w:type="dxa"/>
            <w:hideMark/>
          </w:tcPr>
          <w:p w14:paraId="785BA7AC" w14:textId="77777777" w:rsidR="00730FFF" w:rsidRDefault="00730FFF">
            <w:pPr>
              <w:rPr>
                <w:bCs/>
                <w:sz w:val="22"/>
                <w:szCs w:val="22"/>
                <w:lang w:val="en-US" w:eastAsia="zh-CN"/>
              </w:rPr>
            </w:pPr>
            <w:r>
              <w:rPr>
                <w:bCs/>
                <w:sz w:val="22"/>
                <w:szCs w:val="22"/>
                <w:lang w:val="en-US" w:eastAsia="zh-CN"/>
              </w:rPr>
              <w:t>Agree</w:t>
            </w:r>
          </w:p>
        </w:tc>
        <w:tc>
          <w:tcPr>
            <w:tcW w:w="3570" w:type="dxa"/>
            <w:hideMark/>
          </w:tcPr>
          <w:p w14:paraId="6F3C6BC4" w14:textId="77777777" w:rsidR="00730FFF" w:rsidRDefault="00730FFF">
            <w:pPr>
              <w:rPr>
                <w:bCs/>
                <w:lang w:val="en-US" w:eastAsia="zh-CN"/>
              </w:rPr>
            </w:pPr>
            <w:r>
              <w:rPr>
                <w:bCs/>
                <w:lang w:val="en-US" w:eastAsia="zh-CN"/>
              </w:rPr>
              <w:t>For the 1</w:t>
            </w:r>
            <w:r>
              <w:rPr>
                <w:bCs/>
                <w:vertAlign w:val="superscript"/>
                <w:lang w:val="en-US" w:eastAsia="zh-CN"/>
              </w:rPr>
              <w:t>st</w:t>
            </w:r>
            <w:r>
              <w:rPr>
                <w:bCs/>
                <w:lang w:val="en-US" w:eastAsia="zh-CN"/>
              </w:rPr>
              <w:t xml:space="preserve"> </w:t>
            </w:r>
            <w:proofErr w:type="gramStart"/>
            <w:r>
              <w:rPr>
                <w:bCs/>
                <w:lang w:val="en-US" w:eastAsia="zh-CN"/>
              </w:rPr>
              <w:t>change ,</w:t>
            </w:r>
            <w:proofErr w:type="gramEnd"/>
            <w:r>
              <w:rPr>
                <w:bCs/>
                <w:lang w:val="en-US" w:eastAsia="zh-CN"/>
              </w:rPr>
              <w:t xml:space="preserve"> we believe it’s not necessary change as the </w:t>
            </w:r>
            <w:proofErr w:type="spellStart"/>
            <w:r>
              <w:rPr>
                <w:bCs/>
                <w:lang w:val="en-US" w:eastAsia="zh-CN"/>
              </w:rPr>
              <w:t>sidelink</w:t>
            </w:r>
            <w:proofErr w:type="spellEnd"/>
            <w:r>
              <w:rPr>
                <w:bCs/>
                <w:lang w:val="en-US" w:eastAsia="zh-CN"/>
              </w:rPr>
              <w:t xml:space="preserve"> DRX info is also used to assist the </w:t>
            </w:r>
            <w:proofErr w:type="spellStart"/>
            <w:r>
              <w:rPr>
                <w:bCs/>
                <w:lang w:val="en-US" w:eastAsia="zh-CN"/>
              </w:rPr>
              <w:t>gNB</w:t>
            </w:r>
            <w:proofErr w:type="spellEnd"/>
            <w:r>
              <w:rPr>
                <w:bCs/>
                <w:lang w:val="en-US" w:eastAsia="zh-CN"/>
              </w:rPr>
              <w:t xml:space="preserve"> resource allocation in mode-1.</w:t>
            </w:r>
          </w:p>
          <w:p w14:paraId="7BFF28D3" w14:textId="77777777" w:rsidR="00730FFF" w:rsidRDefault="00730FFF">
            <w:pPr>
              <w:rPr>
                <w:b/>
                <w:sz w:val="22"/>
                <w:szCs w:val="22"/>
                <w:lang w:val="en-US" w:eastAsia="zh-CN"/>
              </w:rPr>
            </w:pPr>
            <w:r>
              <w:rPr>
                <w:bCs/>
                <w:lang w:val="en-US" w:eastAsia="zh-CN"/>
              </w:rPr>
              <w:t>For the 2</w:t>
            </w:r>
            <w:r>
              <w:rPr>
                <w:bCs/>
                <w:vertAlign w:val="superscript"/>
                <w:lang w:val="en-US" w:eastAsia="zh-CN"/>
              </w:rPr>
              <w:t>nd</w:t>
            </w:r>
            <w:r>
              <w:rPr>
                <w:bCs/>
                <w:lang w:val="en-US" w:eastAsia="zh-CN"/>
              </w:rPr>
              <w:t xml:space="preserve"> change, as the destination identity is absent in the</w:t>
            </w:r>
            <w:r>
              <w:rPr>
                <w:b/>
                <w:lang w:val="en-US" w:eastAsia="zh-CN"/>
              </w:rPr>
              <w:t xml:space="preserve"> </w:t>
            </w:r>
            <w:proofErr w:type="spellStart"/>
            <w:r>
              <w:rPr>
                <w:b/>
                <w:i/>
                <w:iCs/>
                <w:lang w:eastAsia="zh-CN"/>
              </w:rPr>
              <w:t>sl-TxInterestedFreqList</w:t>
            </w:r>
            <w:proofErr w:type="spellEnd"/>
            <w:r>
              <w:rPr>
                <w:b/>
                <w:i/>
                <w:iCs/>
                <w:lang w:val="en-US" w:eastAsia="zh-CN"/>
              </w:rPr>
              <w:t>-v</w:t>
            </w:r>
            <w:proofErr w:type="gramStart"/>
            <w:r>
              <w:rPr>
                <w:b/>
                <w:i/>
                <w:iCs/>
                <w:lang w:val="en-US" w:eastAsia="zh-CN"/>
              </w:rPr>
              <w:t>1700</w:t>
            </w:r>
            <w:r>
              <w:rPr>
                <w:b/>
                <w:lang w:val="en-US" w:eastAsia="zh-CN"/>
              </w:rPr>
              <w:t>,</w:t>
            </w:r>
            <w:r>
              <w:rPr>
                <w:bCs/>
                <w:lang w:val="en-US" w:eastAsia="zh-CN"/>
              </w:rPr>
              <w:t xml:space="preserve"> </w:t>
            </w:r>
            <w:r>
              <w:rPr>
                <w:bCs/>
                <w:lang w:val="en-US" w:eastAsia="zh-CN" w:bidi="ar"/>
              </w:rPr>
              <w:t xml:space="preserve"> it’s</w:t>
            </w:r>
            <w:proofErr w:type="gramEnd"/>
            <w:r>
              <w:rPr>
                <w:bCs/>
                <w:lang w:val="en-US" w:eastAsia="zh-CN" w:bidi="ar"/>
              </w:rPr>
              <w:t xml:space="preserve"> better to make it clear that the corresponding </w:t>
            </w:r>
            <w:proofErr w:type="spellStart"/>
            <w:r>
              <w:rPr>
                <w:bCs/>
                <w:lang w:val="en-US" w:eastAsia="zh-CN" w:bidi="ar"/>
              </w:rPr>
              <w:t>sidelink</w:t>
            </w:r>
            <w:proofErr w:type="spellEnd"/>
            <w:r>
              <w:rPr>
                <w:bCs/>
                <w:lang w:val="en-US" w:eastAsia="zh-CN" w:bidi="ar"/>
              </w:rPr>
              <w:t xml:space="preserve"> DRX info is for which destination.</w:t>
            </w:r>
            <w:r>
              <w:rPr>
                <w:bCs/>
                <w:lang w:val="en-US" w:eastAsia="zh-CN"/>
              </w:rPr>
              <w:t xml:space="preserve"> </w:t>
            </w:r>
          </w:p>
        </w:tc>
      </w:tr>
    </w:tbl>
    <w:p w14:paraId="0AED5EBB" w14:textId="06F951C9" w:rsidR="00D75429" w:rsidRDefault="00D75429" w:rsidP="00FF5903">
      <w:pPr>
        <w:rPr>
          <w:b/>
          <w:sz w:val="22"/>
          <w:szCs w:val="22"/>
          <w:lang w:eastAsia="ko-KR"/>
        </w:rPr>
      </w:pPr>
    </w:p>
    <w:p w14:paraId="022F5B02" w14:textId="7D2A370B" w:rsidR="00B1197D" w:rsidRDefault="00B1197D" w:rsidP="00B1197D">
      <w:pPr>
        <w:pStyle w:val="1"/>
        <w:rPr>
          <w:lang w:eastAsia="ko-KR"/>
        </w:rPr>
      </w:pPr>
      <w:r>
        <w:rPr>
          <w:lang w:eastAsia="ko-KR"/>
        </w:rPr>
        <w:t>Change in R2-2301352</w:t>
      </w:r>
    </w:p>
    <w:p w14:paraId="578EAA0A" w14:textId="1D852B7C" w:rsidR="00B1197D" w:rsidRDefault="00B1197D" w:rsidP="00B1197D">
      <w:pPr>
        <w:rPr>
          <w:lang w:eastAsia="ko-KR"/>
        </w:rPr>
      </w:pPr>
      <w:r>
        <w:rPr>
          <w:lang w:eastAsia="ko-KR"/>
        </w:rPr>
        <w:t xml:space="preserve">Rapporteur understands change proposed in R2-2301352 is to follow </w:t>
      </w:r>
      <w:r w:rsidR="007754BC">
        <w:rPr>
          <w:lang w:eastAsia="ko-KR"/>
        </w:rPr>
        <w:t xml:space="preserve">the latest </w:t>
      </w:r>
      <w:r>
        <w:rPr>
          <w:lang w:eastAsia="ko-KR"/>
        </w:rPr>
        <w:t>RAN1 agreement and proposes to accept this change</w:t>
      </w:r>
      <w:r w:rsidR="007754BC">
        <w:rPr>
          <w:lang w:eastAsia="ko-KR"/>
        </w:rPr>
        <w:t xml:space="preserve"> as the original FD was based on RAN1 agreement</w:t>
      </w:r>
      <w:r>
        <w:rPr>
          <w:lang w:eastAsia="ko-KR"/>
        </w:rPr>
        <w:t>. Company can raise comment</w:t>
      </w:r>
      <w:r w:rsidR="007754BC">
        <w:rPr>
          <w:lang w:eastAsia="ko-KR"/>
        </w:rPr>
        <w:t>s</w:t>
      </w:r>
      <w:r>
        <w:rPr>
          <w:lang w:eastAsia="ko-KR"/>
        </w:rPr>
        <w:t xml:space="preserve"> </w:t>
      </w:r>
      <w:r w:rsidRPr="00B1197D">
        <w:rPr>
          <w:highlight w:val="yellow"/>
          <w:lang w:eastAsia="ko-KR"/>
        </w:rPr>
        <w:t>if disagree</w:t>
      </w:r>
      <w:r>
        <w:rPr>
          <w:lang w:eastAsia="ko-KR"/>
        </w:rPr>
        <w:t xml:space="preserve">.  </w:t>
      </w:r>
    </w:p>
    <w:p w14:paraId="09E05EEB" w14:textId="5182AF84" w:rsidR="00B1197D" w:rsidRPr="00B1197D" w:rsidRDefault="00B1197D" w:rsidP="00B1197D">
      <w:pPr>
        <w:rPr>
          <w:lang w:eastAsia="ko-KR"/>
        </w:rPr>
      </w:pPr>
      <w:r w:rsidRPr="00B57BD0">
        <w:rPr>
          <w:rFonts w:ascii="Arial" w:hAnsi="Arial"/>
          <w:noProof/>
          <w:color w:val="000000"/>
          <w:lang w:val="en-US" w:eastAsia="ko-KR"/>
        </w:rPr>
        <w:lastRenderedPageBreak/>
        <w:drawing>
          <wp:inline distT="0" distB="0" distL="0" distR="0" wp14:anchorId="1D943FCF" wp14:editId="5D2D3EA9">
            <wp:extent cx="7780776" cy="5007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197291" cy="527548"/>
                    </a:xfrm>
                    <a:prstGeom prst="rect">
                      <a:avLst/>
                    </a:prstGeom>
                  </pic:spPr>
                </pic:pic>
              </a:graphicData>
            </a:graphic>
          </wp:inline>
        </w:drawing>
      </w:r>
    </w:p>
    <w:tbl>
      <w:tblPr>
        <w:tblStyle w:val="af6"/>
        <w:tblW w:w="0" w:type="auto"/>
        <w:tblLook w:val="04A0" w:firstRow="1" w:lastRow="0" w:firstColumn="1" w:lastColumn="0" w:noHBand="0" w:noVBand="1"/>
      </w:tblPr>
      <w:tblGrid>
        <w:gridCol w:w="7139"/>
        <w:gridCol w:w="7139"/>
      </w:tblGrid>
      <w:tr w:rsidR="00B1197D" w14:paraId="4D06399D" w14:textId="77777777" w:rsidTr="00B1197D">
        <w:tc>
          <w:tcPr>
            <w:tcW w:w="7139" w:type="dxa"/>
          </w:tcPr>
          <w:p w14:paraId="50BF7955" w14:textId="6BDABC0C" w:rsidR="00B1197D" w:rsidRDefault="00B1197D" w:rsidP="00B1197D">
            <w:pPr>
              <w:rPr>
                <w:b/>
                <w:sz w:val="22"/>
                <w:szCs w:val="22"/>
                <w:lang w:eastAsia="ko-KR"/>
              </w:rPr>
            </w:pPr>
            <w:r>
              <w:rPr>
                <w:b/>
                <w:sz w:val="22"/>
                <w:szCs w:val="22"/>
                <w:lang w:eastAsia="ko-KR"/>
              </w:rPr>
              <w:t>Company</w:t>
            </w:r>
          </w:p>
        </w:tc>
        <w:tc>
          <w:tcPr>
            <w:tcW w:w="7139" w:type="dxa"/>
          </w:tcPr>
          <w:p w14:paraId="5C9EA3FE" w14:textId="3E40D11D" w:rsidR="00B1197D" w:rsidRDefault="00B1197D" w:rsidP="00B1197D">
            <w:pPr>
              <w:rPr>
                <w:b/>
                <w:sz w:val="22"/>
                <w:szCs w:val="22"/>
                <w:lang w:eastAsia="ko-KR"/>
              </w:rPr>
            </w:pPr>
            <w:r>
              <w:rPr>
                <w:b/>
                <w:sz w:val="22"/>
                <w:szCs w:val="22"/>
                <w:lang w:eastAsia="ko-KR"/>
              </w:rPr>
              <w:t>Comments</w:t>
            </w:r>
          </w:p>
        </w:tc>
      </w:tr>
      <w:tr w:rsidR="00B1197D" w14:paraId="7E8BFB78" w14:textId="77777777" w:rsidTr="00B1197D">
        <w:tc>
          <w:tcPr>
            <w:tcW w:w="7139" w:type="dxa"/>
          </w:tcPr>
          <w:p w14:paraId="02DD1CEC" w14:textId="518795B5" w:rsidR="00B1197D" w:rsidRDefault="00B1197D" w:rsidP="00B1197D">
            <w:pPr>
              <w:rPr>
                <w:b/>
                <w:sz w:val="22"/>
                <w:szCs w:val="22"/>
                <w:lang w:eastAsia="zh-CN"/>
              </w:rPr>
            </w:pPr>
          </w:p>
        </w:tc>
        <w:tc>
          <w:tcPr>
            <w:tcW w:w="7139" w:type="dxa"/>
          </w:tcPr>
          <w:p w14:paraId="77AB37E3" w14:textId="77777777" w:rsidR="00B1197D" w:rsidRDefault="00B1197D" w:rsidP="00B1197D">
            <w:pPr>
              <w:rPr>
                <w:b/>
                <w:sz w:val="22"/>
                <w:szCs w:val="22"/>
                <w:lang w:eastAsia="ko-KR"/>
              </w:rPr>
            </w:pPr>
          </w:p>
        </w:tc>
      </w:tr>
    </w:tbl>
    <w:p w14:paraId="4737B35F" w14:textId="57A3103D" w:rsidR="00FF5903" w:rsidRDefault="00FF5903" w:rsidP="00B1197D">
      <w:pPr>
        <w:rPr>
          <w:b/>
          <w:sz w:val="22"/>
          <w:szCs w:val="22"/>
          <w:lang w:eastAsia="ko-KR"/>
        </w:rPr>
      </w:pPr>
    </w:p>
    <w:p w14:paraId="25B2D1AC" w14:textId="28D40D05" w:rsidR="00B1197D" w:rsidRDefault="00B1197D" w:rsidP="00B1197D">
      <w:pPr>
        <w:pStyle w:val="1"/>
        <w:rPr>
          <w:lang w:eastAsia="ko-KR"/>
        </w:rPr>
      </w:pPr>
      <w:r>
        <w:rPr>
          <w:lang w:eastAsia="ko-KR"/>
        </w:rPr>
        <w:t>Change in R2-2301376</w:t>
      </w:r>
    </w:p>
    <w:p w14:paraId="3EC88F84" w14:textId="0670F7DC" w:rsidR="00B1197D" w:rsidRDefault="00B1197D" w:rsidP="00B1197D">
      <w:pPr>
        <w:rPr>
          <w:b/>
          <w:sz w:val="22"/>
          <w:szCs w:val="22"/>
          <w:lang w:eastAsia="ko-KR"/>
        </w:rPr>
      </w:pPr>
      <w:r w:rsidRPr="00B57BD0">
        <w:rPr>
          <w:rFonts w:ascii="Arial" w:hAnsi="Arial"/>
          <w:noProof/>
          <w:color w:val="000000"/>
          <w:lang w:val="en-US" w:eastAsia="ko-KR"/>
        </w:rPr>
        <w:drawing>
          <wp:inline distT="0" distB="0" distL="0" distR="0" wp14:anchorId="3DDBCD25" wp14:editId="3398C2AB">
            <wp:extent cx="6444343" cy="568522"/>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10099" cy="583145"/>
                    </a:xfrm>
                    <a:prstGeom prst="rect">
                      <a:avLst/>
                    </a:prstGeom>
                  </pic:spPr>
                </pic:pic>
              </a:graphicData>
            </a:graphic>
          </wp:inline>
        </w:drawing>
      </w:r>
    </w:p>
    <w:p w14:paraId="36E16F51" w14:textId="3CDDC5A5" w:rsidR="00B1197D" w:rsidRPr="00B1197D" w:rsidRDefault="00B1197D" w:rsidP="00B1197D">
      <w:pPr>
        <w:rPr>
          <w:sz w:val="22"/>
          <w:szCs w:val="22"/>
          <w:lang w:eastAsia="ko-KR"/>
        </w:rPr>
      </w:pPr>
      <w:r>
        <w:rPr>
          <w:sz w:val="22"/>
          <w:szCs w:val="22"/>
          <w:lang w:eastAsia="ko-KR"/>
        </w:rPr>
        <w:t>Th</w:t>
      </w:r>
      <w:r w:rsidR="007754BC">
        <w:rPr>
          <w:sz w:val="22"/>
          <w:szCs w:val="22"/>
          <w:lang w:eastAsia="ko-KR"/>
        </w:rPr>
        <w:t>is minor issue here is a</w:t>
      </w:r>
      <w:r>
        <w:rPr>
          <w:sz w:val="22"/>
          <w:szCs w:val="22"/>
          <w:lang w:eastAsia="ko-KR"/>
        </w:rPr>
        <w:t>bout whether or not to add mode 1</w:t>
      </w:r>
      <w:r w:rsidR="00FB5FA0">
        <w:rPr>
          <w:sz w:val="22"/>
          <w:szCs w:val="22"/>
          <w:lang w:eastAsia="ko-KR"/>
        </w:rPr>
        <w:t xml:space="preserve"> condition in clause 5.8.3.1 "General", while the mode 1 conditions are </w:t>
      </w:r>
      <w:r w:rsidR="007754BC">
        <w:rPr>
          <w:sz w:val="22"/>
          <w:szCs w:val="22"/>
          <w:lang w:eastAsia="ko-KR"/>
        </w:rPr>
        <w:t xml:space="preserve">already </w:t>
      </w:r>
      <w:r w:rsidR="00FB5FA0">
        <w:rPr>
          <w:sz w:val="22"/>
          <w:szCs w:val="22"/>
          <w:lang w:eastAsia="ko-KR"/>
        </w:rPr>
        <w:t xml:space="preserve">included in 5.8.3.2 and 5.8.3.3. It is not critical and more of editorial style </w:t>
      </w:r>
      <w:r w:rsidR="007754BC">
        <w:rPr>
          <w:sz w:val="22"/>
          <w:szCs w:val="22"/>
          <w:lang w:eastAsia="ko-KR"/>
        </w:rPr>
        <w:t>however</w:t>
      </w:r>
      <w:r w:rsidR="00FB5FA0">
        <w:rPr>
          <w:sz w:val="22"/>
          <w:szCs w:val="22"/>
          <w:lang w:eastAsia="ko-KR"/>
        </w:rPr>
        <w:t xml:space="preserve"> it is good to keep consistence for all the mode conditions in 5.8.3.1. </w:t>
      </w:r>
    </w:p>
    <w:p w14:paraId="5BD54F41" w14:textId="34DF4B65" w:rsidR="00B1197D" w:rsidRDefault="00FB5FA0" w:rsidP="00B1197D">
      <w:pPr>
        <w:rPr>
          <w:b/>
          <w:sz w:val="22"/>
          <w:szCs w:val="22"/>
          <w:lang w:eastAsia="ko-KR"/>
        </w:rPr>
      </w:pPr>
      <w:r>
        <w:rPr>
          <w:b/>
          <w:sz w:val="22"/>
          <w:szCs w:val="22"/>
          <w:lang w:eastAsia="ko-KR"/>
        </w:rPr>
        <w:t xml:space="preserve">Q3: Which option </w:t>
      </w:r>
      <w:r w:rsidR="007754BC">
        <w:rPr>
          <w:b/>
          <w:sz w:val="22"/>
          <w:szCs w:val="22"/>
          <w:lang w:eastAsia="ko-KR"/>
        </w:rPr>
        <w:t xml:space="preserve">would </w:t>
      </w:r>
      <w:r>
        <w:rPr>
          <w:b/>
          <w:sz w:val="22"/>
          <w:szCs w:val="22"/>
          <w:lang w:eastAsia="ko-KR"/>
        </w:rPr>
        <w:t xml:space="preserve">your </w:t>
      </w:r>
      <w:r w:rsidR="007754BC">
        <w:rPr>
          <w:b/>
          <w:sz w:val="22"/>
          <w:szCs w:val="22"/>
          <w:lang w:eastAsia="ko-KR"/>
        </w:rPr>
        <w:t>company</w:t>
      </w:r>
      <w:r>
        <w:rPr>
          <w:b/>
          <w:sz w:val="22"/>
          <w:szCs w:val="22"/>
          <w:lang w:eastAsia="ko-KR"/>
        </w:rPr>
        <w:t xml:space="preserve"> support?</w:t>
      </w:r>
    </w:p>
    <w:p w14:paraId="740648F8" w14:textId="47567908" w:rsidR="00FB5FA0" w:rsidRDefault="00FB5FA0" w:rsidP="00B1197D">
      <w:pPr>
        <w:rPr>
          <w:b/>
          <w:sz w:val="22"/>
          <w:szCs w:val="22"/>
          <w:lang w:eastAsia="ko-KR"/>
        </w:rPr>
      </w:pPr>
      <w:r>
        <w:rPr>
          <w:b/>
          <w:sz w:val="22"/>
          <w:szCs w:val="22"/>
          <w:lang w:eastAsia="ko-KR"/>
        </w:rPr>
        <w:t xml:space="preserve">Option 1: Add mode-1 condition in 5.8.3.1 as in R2-2301376. </w:t>
      </w:r>
    </w:p>
    <w:p w14:paraId="5B6E0018" w14:textId="6AFAC964" w:rsidR="00FB5FA0" w:rsidRDefault="00FB5FA0" w:rsidP="00B1197D">
      <w:pPr>
        <w:rPr>
          <w:b/>
          <w:sz w:val="22"/>
          <w:szCs w:val="22"/>
          <w:lang w:eastAsia="ko-KR"/>
        </w:rPr>
      </w:pPr>
      <w:r>
        <w:rPr>
          <w:b/>
          <w:sz w:val="22"/>
          <w:szCs w:val="22"/>
          <w:lang w:eastAsia="ko-KR"/>
        </w:rPr>
        <w:t xml:space="preserve">Option 2: Remove two </w:t>
      </w:r>
      <w:r w:rsidR="00B70030">
        <w:rPr>
          <w:b/>
          <w:sz w:val="22"/>
          <w:szCs w:val="22"/>
          <w:lang w:eastAsia="ko-KR"/>
        </w:rPr>
        <w:t xml:space="preserve">existing </w:t>
      </w:r>
      <w:r>
        <w:rPr>
          <w:b/>
          <w:sz w:val="22"/>
          <w:szCs w:val="22"/>
          <w:lang w:eastAsia="ko-KR"/>
        </w:rPr>
        <w:t>mode-1 conditi</w:t>
      </w:r>
      <w:r w:rsidR="00B70030">
        <w:rPr>
          <w:b/>
          <w:sz w:val="22"/>
          <w:szCs w:val="22"/>
          <w:lang w:eastAsia="ko-KR"/>
        </w:rPr>
        <w:t>o</w:t>
      </w:r>
      <w:r>
        <w:rPr>
          <w:b/>
          <w:sz w:val="22"/>
          <w:szCs w:val="22"/>
          <w:lang w:eastAsia="ko-KR"/>
        </w:rPr>
        <w:t>n</w:t>
      </w:r>
      <w:r w:rsidR="00B70030">
        <w:rPr>
          <w:b/>
          <w:sz w:val="22"/>
          <w:szCs w:val="22"/>
          <w:lang w:eastAsia="ko-KR"/>
        </w:rPr>
        <w:t>s</w:t>
      </w:r>
      <w:r>
        <w:rPr>
          <w:b/>
          <w:sz w:val="22"/>
          <w:szCs w:val="22"/>
          <w:lang w:eastAsia="ko-KR"/>
        </w:rPr>
        <w:t xml:space="preserve"> in 5.8.3.1 as</w:t>
      </w:r>
      <w:r w:rsidR="007754BC">
        <w:rPr>
          <w:b/>
          <w:sz w:val="22"/>
          <w:szCs w:val="22"/>
          <w:lang w:eastAsia="ko-KR"/>
        </w:rPr>
        <w:t>:</w:t>
      </w:r>
      <w:r>
        <w:rPr>
          <w:b/>
          <w:sz w:val="22"/>
          <w:szCs w:val="22"/>
          <w:lang w:eastAsia="ko-KR"/>
        </w:rPr>
        <w:t xml:space="preserve"> </w:t>
      </w:r>
    </w:p>
    <w:p w14:paraId="4BE77EBC" w14:textId="72DBE436" w:rsidR="00FB5FA0" w:rsidRDefault="00FB5FA0" w:rsidP="00B1197D">
      <w:pPr>
        <w:rPr>
          <w:b/>
          <w:sz w:val="22"/>
          <w:szCs w:val="22"/>
          <w:lang w:eastAsia="ko-KR"/>
        </w:rPr>
      </w:pPr>
      <w:r w:rsidRPr="00FB5FA0">
        <w:rPr>
          <w:b/>
          <w:noProof/>
          <w:sz w:val="22"/>
          <w:szCs w:val="22"/>
          <w:lang w:val="en-US" w:eastAsia="ko-KR"/>
        </w:rPr>
        <w:drawing>
          <wp:inline distT="0" distB="0" distL="0" distR="0" wp14:anchorId="78CEEFF0" wp14:editId="2EC5DB2E">
            <wp:extent cx="6025243" cy="154089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87118" cy="1556714"/>
                    </a:xfrm>
                    <a:prstGeom prst="rect">
                      <a:avLst/>
                    </a:prstGeom>
                  </pic:spPr>
                </pic:pic>
              </a:graphicData>
            </a:graphic>
          </wp:inline>
        </w:drawing>
      </w:r>
    </w:p>
    <w:p w14:paraId="5584FF0D" w14:textId="6458524A" w:rsidR="00B1197D" w:rsidRDefault="00FB5FA0" w:rsidP="00B1197D">
      <w:pPr>
        <w:rPr>
          <w:b/>
          <w:sz w:val="22"/>
          <w:szCs w:val="22"/>
          <w:lang w:eastAsia="ko-KR"/>
        </w:rPr>
      </w:pPr>
      <w:r>
        <w:rPr>
          <w:b/>
          <w:sz w:val="22"/>
          <w:szCs w:val="22"/>
          <w:lang w:eastAsia="ko-KR"/>
        </w:rPr>
        <w:t>Option 3: No changes</w:t>
      </w:r>
      <w:r w:rsidR="00B70030">
        <w:rPr>
          <w:b/>
          <w:sz w:val="22"/>
          <w:szCs w:val="22"/>
          <w:lang w:eastAsia="ko-KR"/>
        </w:rPr>
        <w:t xml:space="preserve">. </w:t>
      </w:r>
    </w:p>
    <w:tbl>
      <w:tblPr>
        <w:tblStyle w:val="af6"/>
        <w:tblW w:w="0" w:type="auto"/>
        <w:tblLook w:val="04A0" w:firstRow="1" w:lastRow="0" w:firstColumn="1" w:lastColumn="0" w:noHBand="0" w:noVBand="1"/>
      </w:tblPr>
      <w:tblGrid>
        <w:gridCol w:w="4759"/>
        <w:gridCol w:w="4759"/>
        <w:gridCol w:w="4760"/>
      </w:tblGrid>
      <w:tr w:rsidR="00B70030" w14:paraId="6C450802" w14:textId="77777777" w:rsidTr="00B70030">
        <w:tc>
          <w:tcPr>
            <w:tcW w:w="4759" w:type="dxa"/>
          </w:tcPr>
          <w:p w14:paraId="163D667E" w14:textId="6AA477F5" w:rsidR="00B70030" w:rsidRDefault="00B70030" w:rsidP="00B1197D">
            <w:pPr>
              <w:rPr>
                <w:b/>
                <w:sz w:val="22"/>
                <w:szCs w:val="22"/>
                <w:lang w:eastAsia="ko-KR"/>
              </w:rPr>
            </w:pPr>
            <w:r>
              <w:rPr>
                <w:b/>
                <w:sz w:val="22"/>
                <w:szCs w:val="22"/>
                <w:lang w:eastAsia="ko-KR"/>
              </w:rPr>
              <w:t>Company</w:t>
            </w:r>
          </w:p>
        </w:tc>
        <w:tc>
          <w:tcPr>
            <w:tcW w:w="4759" w:type="dxa"/>
          </w:tcPr>
          <w:p w14:paraId="4C91BAA0" w14:textId="6B881808" w:rsidR="00B70030" w:rsidRDefault="00B70030" w:rsidP="00B1197D">
            <w:pPr>
              <w:rPr>
                <w:b/>
                <w:sz w:val="22"/>
                <w:szCs w:val="22"/>
                <w:lang w:eastAsia="ko-KR"/>
              </w:rPr>
            </w:pPr>
            <w:r>
              <w:rPr>
                <w:b/>
                <w:sz w:val="22"/>
                <w:szCs w:val="22"/>
                <w:lang w:eastAsia="ko-KR"/>
              </w:rPr>
              <w:t>Option</w:t>
            </w:r>
          </w:p>
        </w:tc>
        <w:tc>
          <w:tcPr>
            <w:tcW w:w="4760" w:type="dxa"/>
          </w:tcPr>
          <w:p w14:paraId="0DB17793" w14:textId="38C63661" w:rsidR="00B70030" w:rsidRDefault="00B70030" w:rsidP="00B1197D">
            <w:pPr>
              <w:rPr>
                <w:b/>
                <w:sz w:val="22"/>
                <w:szCs w:val="22"/>
                <w:lang w:eastAsia="ko-KR"/>
              </w:rPr>
            </w:pPr>
            <w:r>
              <w:rPr>
                <w:b/>
                <w:sz w:val="22"/>
                <w:szCs w:val="22"/>
                <w:lang w:eastAsia="ko-KR"/>
              </w:rPr>
              <w:t>Further comments</w:t>
            </w:r>
          </w:p>
        </w:tc>
      </w:tr>
      <w:tr w:rsidR="00B70030" w14:paraId="4C3A29B0" w14:textId="77777777" w:rsidTr="00B70030">
        <w:tc>
          <w:tcPr>
            <w:tcW w:w="4759" w:type="dxa"/>
          </w:tcPr>
          <w:p w14:paraId="2F512B1D" w14:textId="676B9B70" w:rsidR="00B70030" w:rsidRDefault="00D02A65" w:rsidP="00B1197D">
            <w:pPr>
              <w:rPr>
                <w:b/>
                <w:sz w:val="22"/>
                <w:szCs w:val="22"/>
                <w:lang w:eastAsia="zh-CN"/>
              </w:rPr>
            </w:pPr>
            <w:ins w:id="123" w:author="OPPO (Qianxi Lu)" w:date="2023-02-28T06:13:00Z">
              <w:r>
                <w:rPr>
                  <w:rFonts w:hint="eastAsia"/>
                  <w:b/>
                  <w:sz w:val="22"/>
                  <w:szCs w:val="22"/>
                  <w:lang w:eastAsia="zh-CN"/>
                </w:rPr>
                <w:lastRenderedPageBreak/>
                <w:t>O</w:t>
              </w:r>
              <w:r>
                <w:rPr>
                  <w:b/>
                  <w:sz w:val="22"/>
                  <w:szCs w:val="22"/>
                  <w:lang w:eastAsia="zh-CN"/>
                </w:rPr>
                <w:t>PPO</w:t>
              </w:r>
            </w:ins>
          </w:p>
        </w:tc>
        <w:tc>
          <w:tcPr>
            <w:tcW w:w="4759" w:type="dxa"/>
          </w:tcPr>
          <w:p w14:paraId="57EFD113" w14:textId="7B59D940" w:rsidR="00B70030" w:rsidRDefault="00D02A65" w:rsidP="00B1197D">
            <w:pPr>
              <w:rPr>
                <w:b/>
                <w:sz w:val="22"/>
                <w:szCs w:val="22"/>
                <w:lang w:eastAsia="zh-CN"/>
              </w:rPr>
            </w:pPr>
            <w:ins w:id="124" w:author="OPPO (Qianxi Lu)" w:date="2023-02-28T06:13:00Z">
              <w:r>
                <w:rPr>
                  <w:rFonts w:hint="eastAsia"/>
                  <w:b/>
                  <w:sz w:val="22"/>
                  <w:szCs w:val="22"/>
                  <w:lang w:eastAsia="zh-CN"/>
                </w:rPr>
                <w:t>1</w:t>
              </w:r>
              <w:r>
                <w:rPr>
                  <w:b/>
                  <w:sz w:val="22"/>
                  <w:szCs w:val="22"/>
                  <w:lang w:eastAsia="zh-CN"/>
                </w:rPr>
                <w:t xml:space="preserve"> or 3</w:t>
              </w:r>
            </w:ins>
          </w:p>
        </w:tc>
        <w:tc>
          <w:tcPr>
            <w:tcW w:w="4760" w:type="dxa"/>
          </w:tcPr>
          <w:p w14:paraId="2634A211" w14:textId="3658481B" w:rsidR="00B70030" w:rsidRDefault="00D02A65" w:rsidP="00B1197D">
            <w:pPr>
              <w:rPr>
                <w:b/>
                <w:sz w:val="22"/>
                <w:szCs w:val="22"/>
                <w:lang w:eastAsia="zh-CN"/>
              </w:rPr>
            </w:pPr>
            <w:ins w:id="125" w:author="OPPO (Qianxi Lu)" w:date="2023-02-28T06:13:00Z">
              <w:r>
                <w:rPr>
                  <w:rFonts w:hint="eastAsia"/>
                  <w:b/>
                  <w:sz w:val="22"/>
                  <w:szCs w:val="22"/>
                  <w:lang w:eastAsia="zh-CN"/>
                </w:rPr>
                <w:t>A</w:t>
              </w:r>
              <w:r>
                <w:rPr>
                  <w:b/>
                  <w:sz w:val="22"/>
                  <w:szCs w:val="22"/>
                  <w:lang w:eastAsia="zh-CN"/>
                </w:rPr>
                <w:t>lthough it is more of editorial, the bar can be lower for R17 CR, so either no change, or option-1 to make the intention more visible, both</w:t>
              </w:r>
            </w:ins>
            <w:ins w:id="126" w:author="OPPO (Qianxi Lu)" w:date="2023-02-28T06:14:00Z">
              <w:r>
                <w:rPr>
                  <w:b/>
                  <w:sz w:val="22"/>
                  <w:szCs w:val="22"/>
                  <w:lang w:eastAsia="zh-CN"/>
                </w:rPr>
                <w:t xml:space="preserve"> are fine for us.</w:t>
              </w:r>
            </w:ins>
          </w:p>
        </w:tc>
      </w:tr>
      <w:tr w:rsidR="00210845" w14:paraId="297FE865" w14:textId="77777777" w:rsidTr="00B70030">
        <w:trPr>
          <w:ins w:id="127" w:author="LG - Giwon Park" w:date="2023-02-28T15:24:00Z"/>
        </w:trPr>
        <w:tc>
          <w:tcPr>
            <w:tcW w:w="4759" w:type="dxa"/>
          </w:tcPr>
          <w:p w14:paraId="7205FEBB" w14:textId="3588DCAD" w:rsidR="00210845" w:rsidRPr="007A5880" w:rsidRDefault="00210845" w:rsidP="00B1197D">
            <w:pPr>
              <w:rPr>
                <w:ins w:id="128" w:author="LG - Giwon Park" w:date="2023-02-28T15:24:00Z"/>
                <w:rFonts w:eastAsia="Malgun Gothic"/>
                <w:b/>
                <w:sz w:val="22"/>
                <w:szCs w:val="22"/>
                <w:lang w:eastAsia="ko-KR"/>
              </w:rPr>
            </w:pPr>
            <w:ins w:id="129" w:author="LG - Giwon Park" w:date="2023-02-28T15:24:00Z">
              <w:r>
                <w:rPr>
                  <w:rFonts w:eastAsia="Malgun Gothic" w:hint="eastAsia"/>
                  <w:b/>
                  <w:sz w:val="22"/>
                  <w:szCs w:val="22"/>
                  <w:lang w:eastAsia="ko-KR"/>
                </w:rPr>
                <w:t>LG</w:t>
              </w:r>
            </w:ins>
          </w:p>
        </w:tc>
        <w:tc>
          <w:tcPr>
            <w:tcW w:w="4759" w:type="dxa"/>
          </w:tcPr>
          <w:p w14:paraId="6B0A4B62" w14:textId="608BFE48" w:rsidR="00210845" w:rsidRPr="007A5880" w:rsidRDefault="00210845" w:rsidP="00B1197D">
            <w:pPr>
              <w:rPr>
                <w:ins w:id="130" w:author="LG - Giwon Park" w:date="2023-02-28T15:24:00Z"/>
                <w:rFonts w:eastAsia="Malgun Gothic"/>
                <w:b/>
                <w:sz w:val="22"/>
                <w:szCs w:val="22"/>
                <w:lang w:eastAsia="ko-KR"/>
              </w:rPr>
            </w:pPr>
            <w:ins w:id="131" w:author="LG - Giwon Park" w:date="2023-02-28T15:24:00Z">
              <w:r>
                <w:rPr>
                  <w:rFonts w:eastAsia="Malgun Gothic"/>
                  <w:b/>
                  <w:sz w:val="22"/>
                  <w:szCs w:val="22"/>
                  <w:lang w:eastAsia="ko-KR"/>
                </w:rPr>
                <w:t>O</w:t>
              </w:r>
              <w:r>
                <w:rPr>
                  <w:rFonts w:eastAsia="Malgun Gothic" w:hint="eastAsia"/>
                  <w:b/>
                  <w:sz w:val="22"/>
                  <w:szCs w:val="22"/>
                  <w:lang w:eastAsia="ko-KR"/>
                </w:rPr>
                <w:t xml:space="preserve">ption </w:t>
              </w:r>
              <w:r>
                <w:rPr>
                  <w:rFonts w:eastAsia="Malgun Gothic"/>
                  <w:b/>
                  <w:sz w:val="22"/>
                  <w:szCs w:val="22"/>
                  <w:lang w:eastAsia="ko-KR"/>
                </w:rPr>
                <w:t>1 or 3</w:t>
              </w:r>
            </w:ins>
          </w:p>
        </w:tc>
        <w:tc>
          <w:tcPr>
            <w:tcW w:w="4760" w:type="dxa"/>
          </w:tcPr>
          <w:p w14:paraId="04FAEDC2" w14:textId="77777777" w:rsidR="00210845" w:rsidRDefault="00210845" w:rsidP="00B1197D">
            <w:pPr>
              <w:rPr>
                <w:ins w:id="132" w:author="LG - Giwon Park" w:date="2023-02-28T15:24:00Z"/>
                <w:b/>
                <w:sz w:val="22"/>
                <w:szCs w:val="22"/>
                <w:lang w:eastAsia="zh-CN"/>
              </w:rPr>
            </w:pPr>
          </w:p>
        </w:tc>
      </w:tr>
      <w:tr w:rsidR="00A16A14" w14:paraId="1C5905FF" w14:textId="77777777" w:rsidTr="00B70030">
        <w:trPr>
          <w:ins w:id="133" w:author="Xing Yang" w:date="2023-02-28T16:16:00Z"/>
        </w:trPr>
        <w:tc>
          <w:tcPr>
            <w:tcW w:w="4759" w:type="dxa"/>
          </w:tcPr>
          <w:p w14:paraId="76D6730E" w14:textId="64317A62" w:rsidR="00A16A14" w:rsidRPr="00A16A14" w:rsidRDefault="00A16A14" w:rsidP="00B1197D">
            <w:pPr>
              <w:rPr>
                <w:ins w:id="134" w:author="Xing Yang" w:date="2023-02-28T16:16:00Z"/>
                <w:rFonts w:eastAsiaTheme="minorEastAsia"/>
                <w:b/>
                <w:sz w:val="22"/>
                <w:szCs w:val="22"/>
                <w:lang w:eastAsia="zh-CN"/>
                <w:rPrChange w:id="135" w:author="Xing Yang" w:date="2023-02-28T16:16:00Z">
                  <w:rPr>
                    <w:ins w:id="136" w:author="Xing Yang" w:date="2023-02-28T16:16:00Z"/>
                    <w:rFonts w:eastAsia="Malgun Gothic"/>
                    <w:b/>
                    <w:sz w:val="22"/>
                    <w:szCs w:val="22"/>
                    <w:lang w:eastAsia="ko-KR"/>
                  </w:rPr>
                </w:rPrChange>
              </w:rPr>
            </w:pPr>
            <w:ins w:id="137" w:author="Xing Yang" w:date="2023-02-28T16:16:00Z">
              <w:r>
                <w:rPr>
                  <w:rFonts w:eastAsiaTheme="minorEastAsia" w:hint="eastAsia"/>
                  <w:b/>
                  <w:sz w:val="22"/>
                  <w:szCs w:val="22"/>
                  <w:lang w:eastAsia="zh-CN"/>
                </w:rPr>
                <w:t>X</w:t>
              </w:r>
              <w:r>
                <w:rPr>
                  <w:rFonts w:eastAsiaTheme="minorEastAsia"/>
                  <w:b/>
                  <w:sz w:val="22"/>
                  <w:szCs w:val="22"/>
                  <w:lang w:eastAsia="zh-CN"/>
                </w:rPr>
                <w:t>iaomi</w:t>
              </w:r>
            </w:ins>
          </w:p>
        </w:tc>
        <w:tc>
          <w:tcPr>
            <w:tcW w:w="4759" w:type="dxa"/>
          </w:tcPr>
          <w:p w14:paraId="1C08CF0F" w14:textId="5930F969" w:rsidR="00A16A14" w:rsidRPr="00A16A14" w:rsidRDefault="00A16A14" w:rsidP="00B1197D">
            <w:pPr>
              <w:rPr>
                <w:ins w:id="138" w:author="Xing Yang" w:date="2023-02-28T16:16:00Z"/>
                <w:rFonts w:eastAsiaTheme="minorEastAsia"/>
                <w:b/>
                <w:sz w:val="22"/>
                <w:szCs w:val="22"/>
                <w:lang w:eastAsia="zh-CN"/>
                <w:rPrChange w:id="139" w:author="Xing Yang" w:date="2023-02-28T16:16:00Z">
                  <w:rPr>
                    <w:ins w:id="140" w:author="Xing Yang" w:date="2023-02-28T16:16:00Z"/>
                    <w:rFonts w:eastAsia="Malgun Gothic"/>
                    <w:b/>
                    <w:sz w:val="22"/>
                    <w:szCs w:val="22"/>
                    <w:lang w:eastAsia="ko-KR"/>
                  </w:rPr>
                </w:rPrChange>
              </w:rPr>
            </w:pPr>
            <w:ins w:id="141" w:author="Xing Yang" w:date="2023-02-28T16:16:00Z">
              <w:r>
                <w:rPr>
                  <w:rFonts w:eastAsiaTheme="minorEastAsia" w:hint="eastAsia"/>
                  <w:b/>
                  <w:sz w:val="22"/>
                  <w:szCs w:val="22"/>
                  <w:lang w:eastAsia="zh-CN"/>
                </w:rPr>
                <w:t>1</w:t>
              </w:r>
            </w:ins>
          </w:p>
        </w:tc>
        <w:tc>
          <w:tcPr>
            <w:tcW w:w="4760" w:type="dxa"/>
          </w:tcPr>
          <w:p w14:paraId="18FC2661" w14:textId="77777777" w:rsidR="00A16A14" w:rsidRDefault="00A16A14" w:rsidP="00B1197D">
            <w:pPr>
              <w:rPr>
                <w:ins w:id="142" w:author="Xing Yang" w:date="2023-02-28T16:16:00Z"/>
                <w:b/>
                <w:sz w:val="22"/>
                <w:szCs w:val="22"/>
                <w:lang w:eastAsia="zh-CN"/>
              </w:rPr>
            </w:pPr>
          </w:p>
        </w:tc>
      </w:tr>
      <w:tr w:rsidR="00926FE0" w14:paraId="1E0980DE" w14:textId="77777777" w:rsidTr="00B70030">
        <w:trPr>
          <w:ins w:id="143" w:author="Ericsson(Min)" w:date="2023-02-28T10:38:00Z"/>
        </w:trPr>
        <w:tc>
          <w:tcPr>
            <w:tcW w:w="4759" w:type="dxa"/>
          </w:tcPr>
          <w:p w14:paraId="0F07EF17" w14:textId="71DAD825" w:rsidR="00926FE0" w:rsidRDefault="00926FE0" w:rsidP="00926FE0">
            <w:pPr>
              <w:rPr>
                <w:ins w:id="144" w:author="Ericsson(Min)" w:date="2023-02-28T10:38:00Z"/>
                <w:rFonts w:eastAsiaTheme="minorEastAsia"/>
                <w:b/>
                <w:sz w:val="22"/>
                <w:szCs w:val="22"/>
                <w:lang w:eastAsia="zh-CN"/>
              </w:rPr>
            </w:pPr>
            <w:ins w:id="145" w:author="Ericsson(Min)" w:date="2023-02-28T10:39:00Z">
              <w:r>
                <w:rPr>
                  <w:rFonts w:eastAsia="Malgun Gothic"/>
                  <w:b/>
                  <w:sz w:val="22"/>
                  <w:szCs w:val="22"/>
                  <w:lang w:eastAsia="ko-KR"/>
                </w:rPr>
                <w:t>Ericsson</w:t>
              </w:r>
            </w:ins>
          </w:p>
        </w:tc>
        <w:tc>
          <w:tcPr>
            <w:tcW w:w="4759" w:type="dxa"/>
          </w:tcPr>
          <w:p w14:paraId="3E6C0139" w14:textId="73A30AE9" w:rsidR="00926FE0" w:rsidRDefault="00926FE0" w:rsidP="00926FE0">
            <w:pPr>
              <w:rPr>
                <w:ins w:id="146" w:author="Ericsson(Min)" w:date="2023-02-28T10:38:00Z"/>
                <w:rFonts w:eastAsiaTheme="minorEastAsia"/>
                <w:b/>
                <w:sz w:val="22"/>
                <w:szCs w:val="22"/>
                <w:lang w:eastAsia="zh-CN"/>
              </w:rPr>
            </w:pPr>
            <w:ins w:id="147" w:author="Ericsson(Min)" w:date="2023-02-28T10:39:00Z">
              <w:r>
                <w:rPr>
                  <w:rFonts w:eastAsia="Malgun Gothic"/>
                  <w:b/>
                  <w:sz w:val="22"/>
                  <w:szCs w:val="22"/>
                  <w:lang w:eastAsia="ko-KR"/>
                </w:rPr>
                <w:t>Option 1</w:t>
              </w:r>
            </w:ins>
          </w:p>
        </w:tc>
        <w:tc>
          <w:tcPr>
            <w:tcW w:w="4760" w:type="dxa"/>
          </w:tcPr>
          <w:p w14:paraId="5077C691" w14:textId="202F1757" w:rsidR="00926FE0" w:rsidRDefault="00926FE0" w:rsidP="00926FE0">
            <w:pPr>
              <w:rPr>
                <w:ins w:id="148" w:author="Ericsson(Min)" w:date="2023-02-28T10:38:00Z"/>
                <w:b/>
                <w:sz w:val="22"/>
                <w:szCs w:val="22"/>
                <w:lang w:eastAsia="zh-CN"/>
              </w:rPr>
            </w:pPr>
            <w:ins w:id="149" w:author="Ericsson(Min)" w:date="2023-02-28T10:39:00Z">
              <w:r>
                <w:rPr>
                  <w:b/>
                  <w:sz w:val="22"/>
                  <w:szCs w:val="22"/>
                  <w:lang w:eastAsia="zh-CN"/>
                </w:rPr>
                <w:t>Good to add Mode 1 condition to be aligned with the other cases.</w:t>
              </w:r>
            </w:ins>
          </w:p>
        </w:tc>
      </w:tr>
      <w:tr w:rsidR="00730FFF" w14:paraId="24047145" w14:textId="77777777" w:rsidTr="00730FFF">
        <w:tc>
          <w:tcPr>
            <w:tcW w:w="4759" w:type="dxa"/>
            <w:hideMark/>
          </w:tcPr>
          <w:p w14:paraId="7D7F0453" w14:textId="77777777" w:rsidR="00730FFF" w:rsidRDefault="00730FFF">
            <w:pPr>
              <w:rPr>
                <w:bCs/>
                <w:lang w:val="en-US" w:eastAsia="zh-CN"/>
              </w:rPr>
            </w:pPr>
            <w:r>
              <w:rPr>
                <w:bCs/>
                <w:lang w:val="en-US" w:eastAsia="zh-CN"/>
              </w:rPr>
              <w:t>vivo</w:t>
            </w:r>
          </w:p>
        </w:tc>
        <w:tc>
          <w:tcPr>
            <w:tcW w:w="4759" w:type="dxa"/>
            <w:hideMark/>
          </w:tcPr>
          <w:p w14:paraId="0CD5D3F3" w14:textId="77777777" w:rsidR="00730FFF" w:rsidRDefault="00730FFF">
            <w:pPr>
              <w:rPr>
                <w:bCs/>
                <w:lang w:val="en-US" w:eastAsia="zh-CN"/>
              </w:rPr>
            </w:pPr>
            <w:r>
              <w:rPr>
                <w:bCs/>
                <w:lang w:val="en-US" w:eastAsia="zh-CN"/>
              </w:rPr>
              <w:t>Either Option 1 or Option 2, not acceptable for Option 3</w:t>
            </w:r>
          </w:p>
        </w:tc>
        <w:tc>
          <w:tcPr>
            <w:tcW w:w="4760" w:type="dxa"/>
            <w:hideMark/>
          </w:tcPr>
          <w:p w14:paraId="0230C50F" w14:textId="77777777" w:rsidR="00730FFF" w:rsidRDefault="00730FFF">
            <w:pPr>
              <w:rPr>
                <w:bCs/>
                <w:lang w:val="en-US" w:eastAsia="zh-CN"/>
              </w:rPr>
            </w:pPr>
            <w:r>
              <w:rPr>
                <w:bCs/>
                <w:lang w:val="en-US" w:eastAsia="zh-CN"/>
              </w:rPr>
              <w:t xml:space="preserve">Though we are proponent of Option </w:t>
            </w:r>
            <w:proofErr w:type="gramStart"/>
            <w:r>
              <w:rPr>
                <w:bCs/>
                <w:lang w:val="en-US" w:eastAsia="zh-CN"/>
              </w:rPr>
              <w:t>1,  Option</w:t>
            </w:r>
            <w:proofErr w:type="gramEnd"/>
            <w:r>
              <w:rPr>
                <w:bCs/>
                <w:lang w:val="en-US" w:eastAsia="zh-CN"/>
              </w:rPr>
              <w:t xml:space="preserve"> 2 is also fine to us as long as the consistence is kept for all the mode conditions in 5.8.3.1.</w:t>
            </w:r>
          </w:p>
        </w:tc>
      </w:tr>
    </w:tbl>
    <w:p w14:paraId="2B59CDAE" w14:textId="06136E8E" w:rsidR="00B70030" w:rsidRDefault="00B70030" w:rsidP="00B1197D">
      <w:pPr>
        <w:rPr>
          <w:b/>
          <w:sz w:val="22"/>
          <w:szCs w:val="22"/>
          <w:lang w:eastAsia="ko-KR"/>
        </w:rPr>
      </w:pPr>
    </w:p>
    <w:p w14:paraId="3284EEDA" w14:textId="229E603A" w:rsidR="00B70030" w:rsidRDefault="00B70030" w:rsidP="00B70030">
      <w:pPr>
        <w:pStyle w:val="1"/>
        <w:rPr>
          <w:lang w:eastAsia="ko-KR"/>
        </w:rPr>
      </w:pPr>
      <w:r>
        <w:rPr>
          <w:lang w:eastAsia="ko-KR"/>
        </w:rPr>
        <w:t>Changes in R2-2301530</w:t>
      </w:r>
    </w:p>
    <w:p w14:paraId="30DE540F" w14:textId="78786823" w:rsidR="002A3741" w:rsidRPr="002A3741" w:rsidRDefault="002A3741" w:rsidP="002A3741">
      <w:pPr>
        <w:rPr>
          <w:lang w:eastAsia="ko-KR"/>
        </w:rPr>
      </w:pPr>
      <w:r>
        <w:rPr>
          <w:lang w:eastAsia="ko-KR"/>
        </w:rPr>
        <w:t xml:space="preserve">The motivation, changes in R2-2301530 and rapporteur comments are listed below. Besides, rapporteur wonder whether rewording as "value in number of symbols/slot lengths of </w:t>
      </w:r>
      <w:r w:rsidRPr="007754BC">
        <w:rPr>
          <w:lang w:eastAsia="ko-KR"/>
        </w:rPr>
        <w:t>the</w:t>
      </w:r>
      <w:r w:rsidRPr="002A3741">
        <w:rPr>
          <w:highlight w:val="yellow"/>
          <w:lang w:eastAsia="ko-KR"/>
        </w:rPr>
        <w:t xml:space="preserve"> </w:t>
      </w:r>
      <w:ins w:id="150" w:author="Huawei" w:date="2023-02-27T22:48:00Z">
        <w:r w:rsidR="00946D85">
          <w:rPr>
            <w:highlight w:val="yellow"/>
            <w:lang w:eastAsia="ko-KR"/>
          </w:rPr>
          <w:t>associated</w:t>
        </w:r>
      </w:ins>
      <w:r>
        <w:rPr>
          <w:lang w:eastAsia="ko-KR"/>
        </w:rPr>
        <w:t xml:space="preserve"> BWP</w:t>
      </w:r>
      <w:r w:rsidR="00946D85">
        <w:rPr>
          <w:lang w:eastAsia="ko-KR"/>
        </w:rPr>
        <w:t xml:space="preserve"> </w:t>
      </w:r>
      <w:del w:id="151" w:author="Huawei" w:date="2023-02-27T22:48:00Z">
        <w:r w:rsidR="00946D85" w:rsidRPr="00946D85" w:rsidDel="00946D85">
          <w:rPr>
            <w:highlight w:val="yellow"/>
            <w:lang w:eastAsia="ko-KR"/>
          </w:rPr>
          <w:delText>where the PDCCH was transmitted</w:delText>
        </w:r>
      </w:del>
      <w:r>
        <w:rPr>
          <w:lang w:eastAsia="ko-KR"/>
        </w:rPr>
        <w:t>" would remove the concern related to PDCCH?</w:t>
      </w:r>
    </w:p>
    <w:tbl>
      <w:tblPr>
        <w:tblW w:w="103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76"/>
        <w:gridCol w:w="2268"/>
      </w:tblGrid>
      <w:tr w:rsidR="002A3741" w:rsidRPr="00684527" w14:paraId="3C9EB6D2" w14:textId="77777777" w:rsidTr="002A3741">
        <w:trPr>
          <w:trHeight w:val="746"/>
        </w:trPr>
        <w:tc>
          <w:tcPr>
            <w:tcW w:w="8076" w:type="dxa"/>
            <w:tcBorders>
              <w:top w:val="single" w:sz="4" w:space="0" w:color="auto"/>
              <w:left w:val="single" w:sz="4" w:space="0" w:color="auto"/>
              <w:bottom w:val="single" w:sz="4" w:space="0" w:color="auto"/>
              <w:right w:val="single" w:sz="4" w:space="0" w:color="auto"/>
            </w:tcBorders>
            <w:shd w:val="clear" w:color="auto" w:fill="auto"/>
          </w:tcPr>
          <w:p w14:paraId="2CF29A5C" w14:textId="77777777" w:rsidR="002A3741" w:rsidRPr="0062531A" w:rsidRDefault="002A3741" w:rsidP="00FA29A9">
            <w:pPr>
              <w:pStyle w:val="CRCoverPage"/>
              <w:spacing w:after="0"/>
              <w:ind w:leftChars="29" w:left="58"/>
              <w:rPr>
                <w:rFonts w:cs="Arial"/>
                <w:noProof/>
              </w:rPr>
            </w:pPr>
            <w:r w:rsidRPr="0062531A">
              <w:rPr>
                <w:rFonts w:cs="Arial"/>
                <w:noProof/>
              </w:rPr>
              <w:t xml:space="preserve">In the current specification, the value of the length of drx-HARQ-RTT-TimerSL and drx-RetransmissionTimerSL is in </w:t>
            </w:r>
            <w:r w:rsidRPr="0062531A">
              <w:rPr>
                <w:rFonts w:cs="Arial" w:hint="eastAsia"/>
                <w:noProof/>
              </w:rPr>
              <w:t>n</w:t>
            </w:r>
            <w:r w:rsidRPr="0062531A">
              <w:rPr>
                <w:rFonts w:cs="Arial"/>
                <w:noProof/>
              </w:rPr>
              <w:t xml:space="preserve">umber of symbols </w:t>
            </w:r>
            <w:r>
              <w:rPr>
                <w:rFonts w:cs="Arial"/>
                <w:noProof/>
              </w:rPr>
              <w:t xml:space="preserve">or slots </w:t>
            </w:r>
            <w:r w:rsidRPr="0062531A">
              <w:rPr>
                <w:rFonts w:cs="Arial"/>
                <w:noProof/>
              </w:rPr>
              <w:t xml:space="preserve">of the BWP where the PDCCH corresponding to the SL grant was transmitted. However, for SL configured grant type-1, there is no associated PDCCH and therefore no corresponding BWP for the UE to derive the numerology of the timers. </w:t>
            </w:r>
          </w:p>
          <w:p w14:paraId="72189376" w14:textId="77777777" w:rsidR="002A3741" w:rsidRPr="0062531A" w:rsidRDefault="002A3741" w:rsidP="00FA29A9">
            <w:pPr>
              <w:pStyle w:val="CRCoverPage"/>
              <w:spacing w:after="0"/>
              <w:ind w:leftChars="29" w:left="58"/>
              <w:rPr>
                <w:rFonts w:cs="Arial"/>
                <w:noProof/>
              </w:rPr>
            </w:pPr>
            <w:r w:rsidRPr="0062531A">
              <w:rPr>
                <w:rFonts w:cs="Arial"/>
                <w:noProof/>
              </w:rPr>
              <w:t xml:space="preserve">Added a reference BWP for SL DRX configuration so that the UE can derive the symbol length for drx-HARQ-RTT-TimerSL and </w:t>
            </w:r>
            <w:r>
              <w:rPr>
                <w:rFonts w:cs="Arial"/>
                <w:noProof/>
              </w:rPr>
              <w:t>the slot</w:t>
            </w:r>
            <w:r w:rsidRPr="0062531A">
              <w:rPr>
                <w:rFonts w:cs="Arial"/>
                <w:noProof/>
              </w:rPr>
              <w:t xml:space="preserve"> length</w:t>
            </w:r>
            <w:r>
              <w:rPr>
                <w:rFonts w:cs="Arial"/>
                <w:noProof/>
              </w:rPr>
              <w:t xml:space="preserve"> for</w:t>
            </w:r>
            <w:r w:rsidRPr="0062531A">
              <w:rPr>
                <w:rFonts w:cs="Arial"/>
                <w:noProof/>
              </w:rPr>
              <w:t xml:space="preserve"> drx-RetransmissionTimerSL for all </w:t>
            </w:r>
            <w:r>
              <w:rPr>
                <w:rFonts w:cs="Arial"/>
                <w:noProof/>
              </w:rPr>
              <w:t>SL grants.</w:t>
            </w:r>
          </w:p>
          <w:p w14:paraId="33DE001E" w14:textId="77777777" w:rsidR="002A3741" w:rsidRDefault="002A3741" w:rsidP="00FA29A9">
            <w:pPr>
              <w:spacing w:after="240"/>
              <w:rPr>
                <w:rFonts w:ascii="Arial" w:hAnsi="Arial"/>
                <w:color w:val="000000"/>
                <w:lang w:eastAsia="zh-CN"/>
              </w:rPr>
            </w:pPr>
            <w:r w:rsidRPr="00FC7C12">
              <w:rPr>
                <w:rFonts w:ascii="Arial" w:hAnsi="Arial"/>
                <w:noProof/>
                <w:color w:val="000000"/>
                <w:lang w:val="en-US" w:eastAsia="ko-KR"/>
              </w:rPr>
              <w:drawing>
                <wp:inline distT="0" distB="0" distL="0" distR="0" wp14:anchorId="2FD86890" wp14:editId="1C3020B9">
                  <wp:extent cx="5002530" cy="490855"/>
                  <wp:effectExtent l="0" t="0" r="762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02530" cy="490855"/>
                          </a:xfrm>
                          <a:prstGeom prst="rect">
                            <a:avLst/>
                          </a:prstGeom>
                        </pic:spPr>
                      </pic:pic>
                    </a:graphicData>
                  </a:graphic>
                </wp:inline>
              </w:drawing>
            </w:r>
          </w:p>
          <w:p w14:paraId="66B74840" w14:textId="77777777" w:rsidR="002A3741" w:rsidRDefault="002A3741" w:rsidP="00FA29A9">
            <w:pPr>
              <w:spacing w:after="240"/>
              <w:rPr>
                <w:rFonts w:ascii="Arial" w:hAnsi="Arial"/>
                <w:color w:val="000000"/>
                <w:lang w:eastAsia="zh-CN"/>
              </w:rPr>
            </w:pPr>
            <w:r w:rsidRPr="009279BE">
              <w:rPr>
                <w:rFonts w:ascii="Arial" w:hAnsi="Arial"/>
                <w:noProof/>
                <w:color w:val="000000"/>
                <w:lang w:val="en-US" w:eastAsia="ko-KR"/>
              </w:rPr>
              <w:drawing>
                <wp:inline distT="0" distB="0" distL="0" distR="0" wp14:anchorId="7D642CD3" wp14:editId="07188FC5">
                  <wp:extent cx="5002530" cy="354330"/>
                  <wp:effectExtent l="0" t="0" r="762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02530" cy="354330"/>
                          </a:xfrm>
                          <a:prstGeom prst="rect">
                            <a:avLst/>
                          </a:prstGeom>
                        </pic:spPr>
                      </pic:pic>
                    </a:graphicData>
                  </a:graphic>
                </wp:inline>
              </w:drawing>
            </w:r>
          </w:p>
          <w:p w14:paraId="205BB8C9" w14:textId="77777777" w:rsidR="002A3741" w:rsidRPr="00496336" w:rsidRDefault="002A3741" w:rsidP="00FA29A9">
            <w:pPr>
              <w:spacing w:after="240"/>
              <w:rPr>
                <w:rFonts w:ascii="Arial" w:hAnsi="Arial"/>
                <w:color w:val="000000"/>
                <w:lang w:eastAsia="zh-CN"/>
              </w:rPr>
            </w:pPr>
            <w:r w:rsidRPr="009279BE">
              <w:rPr>
                <w:rFonts w:ascii="Arial" w:hAnsi="Arial"/>
                <w:noProof/>
                <w:color w:val="000000"/>
                <w:lang w:val="en-US" w:eastAsia="ko-KR"/>
              </w:rPr>
              <w:lastRenderedPageBreak/>
              <w:drawing>
                <wp:inline distT="0" distB="0" distL="0" distR="0" wp14:anchorId="54502872" wp14:editId="222C79E1">
                  <wp:extent cx="5002530" cy="1208405"/>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02530" cy="1208405"/>
                          </a:xfrm>
                          <a:prstGeom prst="rect">
                            <a:avLst/>
                          </a:prstGeom>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14:paraId="79CCC252" w14:textId="77777777" w:rsidR="002A3741" w:rsidRDefault="002A3741" w:rsidP="00FA29A9">
            <w:pPr>
              <w:tabs>
                <w:tab w:val="left" w:pos="1164"/>
              </w:tabs>
              <w:spacing w:after="120"/>
              <w:rPr>
                <w:rFonts w:ascii="Arial" w:hAnsi="Arial" w:cs="Arial"/>
                <w:sz w:val="16"/>
                <w:szCs w:val="16"/>
                <w:lang w:eastAsia="zh-CN"/>
              </w:rPr>
            </w:pPr>
            <w:r>
              <w:rPr>
                <w:rFonts w:ascii="Arial" w:hAnsi="Arial" w:cs="Arial"/>
                <w:sz w:val="16"/>
                <w:szCs w:val="16"/>
                <w:lang w:eastAsia="zh-CN"/>
              </w:rPr>
              <w:lastRenderedPageBreak/>
              <w:t>It can be discussed whether the added scenario is valid or not. The last sentence of first FD, if agreed, shall be "</w:t>
            </w:r>
            <w:r>
              <w:t xml:space="preserve"> </w:t>
            </w:r>
            <w:r w:rsidRPr="009279BE">
              <w:rPr>
                <w:rFonts w:ascii="Arial" w:hAnsi="Arial" w:cs="Arial"/>
                <w:sz w:val="16"/>
                <w:szCs w:val="16"/>
                <w:lang w:eastAsia="zh-CN"/>
              </w:rPr>
              <w:t xml:space="preserve">Network only configures </w:t>
            </w:r>
            <w:proofErr w:type="spellStart"/>
            <w:r w:rsidRPr="009279BE">
              <w:rPr>
                <w:rFonts w:ascii="Arial" w:hAnsi="Arial" w:cs="Arial"/>
                <w:sz w:val="16"/>
                <w:szCs w:val="16"/>
                <w:lang w:eastAsia="zh-CN"/>
              </w:rPr>
              <w:t>drx-ConfigSLExt</w:t>
            </w:r>
            <w:proofErr w:type="spellEnd"/>
            <w:r w:rsidRPr="009279BE">
              <w:rPr>
                <w:rFonts w:ascii="Arial" w:hAnsi="Arial" w:cs="Arial"/>
                <w:sz w:val="16"/>
                <w:szCs w:val="16"/>
                <w:lang w:eastAsia="zh-CN"/>
              </w:rPr>
              <w:t xml:space="preserve"> when </w:t>
            </w:r>
            <w:proofErr w:type="spellStart"/>
            <w:r w:rsidRPr="009279BE">
              <w:rPr>
                <w:rFonts w:ascii="Arial" w:hAnsi="Arial" w:cs="Arial"/>
                <w:sz w:val="16"/>
                <w:szCs w:val="16"/>
                <w:lang w:eastAsia="zh-CN"/>
              </w:rPr>
              <w:t>drx-ConfigSL</w:t>
            </w:r>
            <w:proofErr w:type="spellEnd"/>
            <w:r w:rsidRPr="009279BE">
              <w:rPr>
                <w:rFonts w:ascii="Arial" w:hAnsi="Arial" w:cs="Arial"/>
                <w:sz w:val="16"/>
                <w:szCs w:val="16"/>
                <w:lang w:eastAsia="zh-CN"/>
              </w:rPr>
              <w:t xml:space="preserve"> is </w:t>
            </w:r>
            <w:r w:rsidRPr="009279BE">
              <w:rPr>
                <w:rFonts w:ascii="Arial" w:hAnsi="Arial" w:cs="Arial"/>
                <w:sz w:val="16"/>
                <w:szCs w:val="16"/>
                <w:highlight w:val="yellow"/>
                <w:lang w:eastAsia="zh-CN"/>
              </w:rPr>
              <w:t>not</w:t>
            </w:r>
            <w:r>
              <w:rPr>
                <w:rFonts w:ascii="Arial" w:hAnsi="Arial" w:cs="Arial"/>
                <w:sz w:val="16"/>
                <w:szCs w:val="16"/>
                <w:lang w:eastAsia="zh-CN"/>
              </w:rPr>
              <w:t xml:space="preserve"> </w:t>
            </w:r>
            <w:r w:rsidRPr="009279BE">
              <w:rPr>
                <w:rFonts w:ascii="Arial" w:hAnsi="Arial" w:cs="Arial"/>
                <w:sz w:val="16"/>
                <w:szCs w:val="16"/>
                <w:lang w:eastAsia="zh-CN"/>
              </w:rPr>
              <w:t>configured.</w:t>
            </w:r>
            <w:r>
              <w:rPr>
                <w:rFonts w:ascii="Arial" w:hAnsi="Arial" w:cs="Arial"/>
                <w:sz w:val="16"/>
                <w:szCs w:val="16"/>
                <w:lang w:eastAsia="zh-CN"/>
              </w:rPr>
              <w:t>"</w:t>
            </w:r>
          </w:p>
          <w:p w14:paraId="3F47B2AF" w14:textId="77777777" w:rsidR="002A3741" w:rsidRPr="00273EB3" w:rsidRDefault="002A3741" w:rsidP="00FA29A9">
            <w:pPr>
              <w:tabs>
                <w:tab w:val="left" w:pos="1164"/>
              </w:tabs>
              <w:spacing w:after="120"/>
              <w:rPr>
                <w:rFonts w:ascii="Arial" w:hAnsi="Arial" w:cs="Arial"/>
                <w:sz w:val="16"/>
                <w:szCs w:val="16"/>
                <w:lang w:eastAsia="zh-CN"/>
              </w:rPr>
            </w:pPr>
            <w:r>
              <w:rPr>
                <w:rFonts w:ascii="Arial" w:hAnsi="Arial" w:cs="Arial"/>
                <w:sz w:val="16"/>
                <w:szCs w:val="16"/>
                <w:lang w:eastAsia="zh-CN"/>
              </w:rPr>
              <w:t xml:space="preserve">Whether PDCCH is present or not is not directly associated with CG types, with regard to how UE obtains the numerology of one BWP. CGs (type 1 and type 2) are configured within BWP config, at least CG type1 is initiated by RRC </w:t>
            </w:r>
            <w:proofErr w:type="spellStart"/>
            <w:r>
              <w:rPr>
                <w:rFonts w:ascii="Arial" w:hAnsi="Arial" w:cs="Arial"/>
                <w:sz w:val="16"/>
                <w:szCs w:val="16"/>
                <w:lang w:eastAsia="zh-CN"/>
              </w:rPr>
              <w:t>signaling</w:t>
            </w:r>
            <w:proofErr w:type="spellEnd"/>
            <w:r>
              <w:rPr>
                <w:rFonts w:ascii="Arial" w:hAnsi="Arial" w:cs="Arial"/>
                <w:sz w:val="16"/>
                <w:szCs w:val="16"/>
                <w:lang w:eastAsia="zh-CN"/>
              </w:rPr>
              <w:t xml:space="preserve"> using PDCCH. </w:t>
            </w:r>
          </w:p>
        </w:tc>
      </w:tr>
    </w:tbl>
    <w:p w14:paraId="0D3789B2" w14:textId="04B48DEC" w:rsidR="00B70030" w:rsidRDefault="00B70030" w:rsidP="00B70030">
      <w:pPr>
        <w:rPr>
          <w:lang w:eastAsia="ko-KR"/>
        </w:rPr>
      </w:pPr>
    </w:p>
    <w:p w14:paraId="1DB54797" w14:textId="0E4E1676" w:rsidR="002A3741" w:rsidRDefault="002A3741" w:rsidP="00B70030">
      <w:pPr>
        <w:rPr>
          <w:b/>
          <w:lang w:eastAsia="ko-KR"/>
        </w:rPr>
      </w:pPr>
      <w:r>
        <w:rPr>
          <w:b/>
          <w:lang w:eastAsia="ko-KR"/>
        </w:rPr>
        <w:t>Q4: Would your company agree the changes in R2-2301530?</w:t>
      </w:r>
    </w:p>
    <w:tbl>
      <w:tblPr>
        <w:tblStyle w:val="af6"/>
        <w:tblW w:w="0" w:type="auto"/>
        <w:tblLook w:val="04A0" w:firstRow="1" w:lastRow="0" w:firstColumn="1" w:lastColumn="0" w:noHBand="0" w:noVBand="1"/>
      </w:tblPr>
      <w:tblGrid>
        <w:gridCol w:w="4759"/>
        <w:gridCol w:w="4759"/>
        <w:gridCol w:w="4760"/>
      </w:tblGrid>
      <w:tr w:rsidR="002A3741" w14:paraId="0FEE6F9D" w14:textId="77777777" w:rsidTr="002A3741">
        <w:tc>
          <w:tcPr>
            <w:tcW w:w="4759" w:type="dxa"/>
          </w:tcPr>
          <w:p w14:paraId="58B6F6A4" w14:textId="28E254DF" w:rsidR="002A3741" w:rsidRDefault="002A3741" w:rsidP="00B70030">
            <w:pPr>
              <w:rPr>
                <w:b/>
                <w:lang w:eastAsia="ko-KR"/>
              </w:rPr>
            </w:pPr>
            <w:r>
              <w:rPr>
                <w:b/>
                <w:lang w:eastAsia="ko-KR"/>
              </w:rPr>
              <w:t>Company</w:t>
            </w:r>
          </w:p>
        </w:tc>
        <w:tc>
          <w:tcPr>
            <w:tcW w:w="4759" w:type="dxa"/>
          </w:tcPr>
          <w:p w14:paraId="7E20E544" w14:textId="3106687F" w:rsidR="002A3741" w:rsidRDefault="002A3741" w:rsidP="00B70030">
            <w:pPr>
              <w:rPr>
                <w:b/>
                <w:lang w:eastAsia="ko-KR"/>
              </w:rPr>
            </w:pPr>
            <w:r>
              <w:rPr>
                <w:b/>
                <w:lang w:eastAsia="ko-KR"/>
              </w:rPr>
              <w:t>Agree/Disagree</w:t>
            </w:r>
          </w:p>
        </w:tc>
        <w:tc>
          <w:tcPr>
            <w:tcW w:w="4760" w:type="dxa"/>
          </w:tcPr>
          <w:p w14:paraId="4F0863EE" w14:textId="5A534577" w:rsidR="002A3741" w:rsidRDefault="002A3741" w:rsidP="00B70030">
            <w:pPr>
              <w:rPr>
                <w:b/>
                <w:lang w:eastAsia="ko-KR"/>
              </w:rPr>
            </w:pPr>
            <w:r>
              <w:rPr>
                <w:b/>
                <w:lang w:eastAsia="ko-KR"/>
              </w:rPr>
              <w:t>Further comments</w:t>
            </w:r>
          </w:p>
        </w:tc>
      </w:tr>
      <w:tr w:rsidR="002A3741" w14:paraId="53BFB5FF" w14:textId="77777777" w:rsidTr="002A3741">
        <w:tc>
          <w:tcPr>
            <w:tcW w:w="4759" w:type="dxa"/>
          </w:tcPr>
          <w:p w14:paraId="493C9ED2" w14:textId="49828AE2" w:rsidR="002A3741" w:rsidRDefault="00D02A65" w:rsidP="00B70030">
            <w:pPr>
              <w:rPr>
                <w:b/>
                <w:lang w:eastAsia="zh-CN"/>
              </w:rPr>
            </w:pPr>
            <w:ins w:id="152" w:author="OPPO (Qianxi Lu)" w:date="2023-02-28T06:14:00Z">
              <w:r>
                <w:rPr>
                  <w:rFonts w:hint="eastAsia"/>
                  <w:b/>
                  <w:lang w:eastAsia="zh-CN"/>
                </w:rPr>
                <w:t>O</w:t>
              </w:r>
              <w:r>
                <w:rPr>
                  <w:b/>
                  <w:lang w:eastAsia="zh-CN"/>
                </w:rPr>
                <w:t>PPO</w:t>
              </w:r>
            </w:ins>
          </w:p>
        </w:tc>
        <w:tc>
          <w:tcPr>
            <w:tcW w:w="4759" w:type="dxa"/>
          </w:tcPr>
          <w:p w14:paraId="35A5AE63" w14:textId="3A133863" w:rsidR="002A3741" w:rsidRDefault="00D02A65" w:rsidP="00B70030">
            <w:pPr>
              <w:rPr>
                <w:b/>
                <w:lang w:eastAsia="zh-CN"/>
              </w:rPr>
            </w:pPr>
            <w:ins w:id="153" w:author="OPPO (Qianxi Lu)" w:date="2023-02-28T06:15:00Z">
              <w:r>
                <w:rPr>
                  <w:rFonts w:hint="eastAsia"/>
                  <w:b/>
                  <w:lang w:eastAsia="zh-CN"/>
                </w:rPr>
                <w:t>D</w:t>
              </w:r>
              <w:r>
                <w:rPr>
                  <w:b/>
                  <w:lang w:eastAsia="zh-CN"/>
                </w:rPr>
                <w:t>isagree but see comment</w:t>
              </w:r>
            </w:ins>
          </w:p>
        </w:tc>
        <w:tc>
          <w:tcPr>
            <w:tcW w:w="4760" w:type="dxa"/>
          </w:tcPr>
          <w:p w14:paraId="0FB5C2C7" w14:textId="654CF0EA" w:rsidR="002A3741" w:rsidRDefault="00D02A65" w:rsidP="00B70030">
            <w:pPr>
              <w:rPr>
                <w:ins w:id="154" w:author="OPPO (Qianxi Lu)" w:date="2023-02-28T06:17:00Z"/>
                <w:b/>
                <w:lang w:eastAsia="zh-CN"/>
              </w:rPr>
            </w:pPr>
            <w:ins w:id="155" w:author="OPPO (Qianxi Lu)" w:date="2023-02-28T06:15:00Z">
              <w:r>
                <w:rPr>
                  <w:rFonts w:hint="eastAsia"/>
                  <w:b/>
                  <w:lang w:eastAsia="zh-CN"/>
                </w:rPr>
                <w:t>F</w:t>
              </w:r>
              <w:r>
                <w:rPr>
                  <w:b/>
                  <w:lang w:eastAsia="zh-CN"/>
                </w:rPr>
                <w:t>irstly, we tend to agree it is a valid issue, i.e., for type-1 CG, there might be no dedicated BWP (</w:t>
              </w:r>
            </w:ins>
            <w:ins w:id="156" w:author="OPPO (Qianxi Lu)" w:date="2023-02-28T06:16:00Z">
              <w:r>
                <w:rPr>
                  <w:b/>
                  <w:lang w:eastAsia="zh-CN"/>
                </w:rPr>
                <w:t>one may say the RRC message would be sent using PDCCH, yet RRC message is a RRC layer PDU, rigorously, it can be segmented, and delivered using different carriers</w:t>
              </w:r>
            </w:ins>
            <w:ins w:id="157" w:author="OPPO (Qianxi Lu)" w:date="2023-02-28T06:17:00Z">
              <w:r>
                <w:rPr>
                  <w:b/>
                  <w:lang w:eastAsia="zh-CN"/>
                </w:rPr>
                <w:t>/</w:t>
              </w:r>
              <w:proofErr w:type="gramStart"/>
              <w:r>
                <w:rPr>
                  <w:b/>
                  <w:lang w:eastAsia="zh-CN"/>
                </w:rPr>
                <w:t>BWPs..</w:t>
              </w:r>
            </w:ins>
            <w:proofErr w:type="gramEnd"/>
            <w:ins w:id="158" w:author="OPPO (Qianxi Lu)" w:date="2023-02-28T06:21:00Z">
              <w:r>
                <w:rPr>
                  <w:b/>
                  <w:lang w:eastAsia="zh-CN"/>
                </w:rPr>
                <w:t xml:space="preserve"> which means multiple numerologies for UE to select from</w:t>
              </w:r>
            </w:ins>
            <w:ins w:id="159" w:author="OPPO (Qianxi Lu)" w:date="2023-02-28T06:17:00Z">
              <w:r>
                <w:rPr>
                  <w:b/>
                  <w:lang w:eastAsia="zh-CN"/>
                </w:rPr>
                <w:t>)</w:t>
              </w:r>
            </w:ins>
          </w:p>
          <w:p w14:paraId="301FEC79" w14:textId="63430932" w:rsidR="00D02A65" w:rsidRDefault="00D02A65" w:rsidP="00D02A65">
            <w:pPr>
              <w:rPr>
                <w:b/>
                <w:lang w:eastAsia="zh-CN"/>
              </w:rPr>
            </w:pPr>
            <w:ins w:id="160" w:author="OPPO (Qianxi Lu)" w:date="2023-02-28T06:17:00Z">
              <w:r>
                <w:rPr>
                  <w:rFonts w:hint="eastAsia"/>
                  <w:b/>
                  <w:lang w:eastAsia="zh-CN"/>
                </w:rPr>
                <w:t>T</w:t>
              </w:r>
              <w:r>
                <w:rPr>
                  <w:b/>
                  <w:lang w:eastAsia="zh-CN"/>
                </w:rPr>
                <w:t xml:space="preserve">hen when it comes to the solution, we think R2 should try to find a BC way-out, from that perspective, </w:t>
              </w:r>
            </w:ins>
            <w:ins w:id="161" w:author="OPPO (Qianxi Lu)" w:date="2023-02-28T06:18:00Z">
              <w:r>
                <w:rPr>
                  <w:b/>
                  <w:lang w:eastAsia="zh-CN"/>
                </w:rPr>
                <w:t xml:space="preserve">we may still keep the current spec, so that in case of type-1 CG, and if </w:t>
              </w:r>
            </w:ins>
            <w:ins w:id="162" w:author="OPPO (Qianxi Lu)" w:date="2023-02-28T06:19:00Z">
              <w:r>
                <w:rPr>
                  <w:b/>
                  <w:lang w:eastAsia="zh-CN"/>
                </w:rPr>
                <w:t>the RRC message was sent using multiple carriers/BWPs, the selection of BWPs can be up to UE implementation. Which means network implementation should avoid such complicated case, and e</w:t>
              </w:r>
            </w:ins>
            <w:ins w:id="163" w:author="OPPO (Qianxi Lu)" w:date="2023-02-28T06:20:00Z">
              <w:r>
                <w:rPr>
                  <w:b/>
                  <w:lang w:eastAsia="zh-CN"/>
                </w:rPr>
                <w:t>ven if that happens, network should ensure the re-</w:t>
              </w:r>
              <w:proofErr w:type="spellStart"/>
              <w:r>
                <w:rPr>
                  <w:b/>
                  <w:lang w:eastAsia="zh-CN"/>
                </w:rPr>
                <w:t>tx</w:t>
              </w:r>
              <w:proofErr w:type="spellEnd"/>
              <w:r>
                <w:rPr>
                  <w:b/>
                  <w:lang w:eastAsia="zh-CN"/>
                </w:rPr>
                <w:t xml:space="preserve"> grant can arrive at UE regardless which BWP</w:t>
              </w:r>
            </w:ins>
            <w:ins w:id="164" w:author="OPPO (Qianxi Lu)" w:date="2023-02-28T06:21:00Z">
              <w:r>
                <w:rPr>
                  <w:b/>
                  <w:lang w:eastAsia="zh-CN"/>
                </w:rPr>
                <w:t>/numerology</w:t>
              </w:r>
            </w:ins>
            <w:ins w:id="165" w:author="OPPO (Qianxi Lu)" w:date="2023-02-28T06:20:00Z">
              <w:r>
                <w:rPr>
                  <w:b/>
                  <w:lang w:eastAsia="zh-CN"/>
                </w:rPr>
                <w:t xml:space="preserve"> the UE select</w:t>
              </w:r>
            </w:ins>
            <w:ins w:id="166" w:author="OPPO (Qianxi Lu)" w:date="2023-02-28T06:21:00Z">
              <w:r>
                <w:rPr>
                  <w:b/>
                  <w:lang w:eastAsia="zh-CN"/>
                </w:rPr>
                <w:t>ed</w:t>
              </w:r>
            </w:ins>
            <w:ins w:id="167" w:author="OPPO (Qianxi Lu)" w:date="2023-02-28T06:20:00Z">
              <w:r>
                <w:rPr>
                  <w:b/>
                  <w:lang w:eastAsia="zh-CN"/>
                </w:rPr>
                <w:t xml:space="preserve"> to derive the timer length. </w:t>
              </w:r>
            </w:ins>
          </w:p>
        </w:tc>
      </w:tr>
      <w:tr w:rsidR="00210845" w14:paraId="20B99D94" w14:textId="77777777" w:rsidTr="002A3741">
        <w:trPr>
          <w:ins w:id="168" w:author="LG - Giwon Park" w:date="2023-02-28T15:25:00Z"/>
        </w:trPr>
        <w:tc>
          <w:tcPr>
            <w:tcW w:w="4759" w:type="dxa"/>
          </w:tcPr>
          <w:p w14:paraId="4E7B3496" w14:textId="06F482D7" w:rsidR="00210845" w:rsidRPr="00B73B47" w:rsidRDefault="00210845" w:rsidP="00B70030">
            <w:pPr>
              <w:rPr>
                <w:ins w:id="169" w:author="LG - Giwon Park" w:date="2023-02-28T15:25:00Z"/>
                <w:rFonts w:eastAsia="Malgun Gothic"/>
                <w:b/>
                <w:lang w:eastAsia="ko-KR"/>
              </w:rPr>
            </w:pPr>
            <w:ins w:id="170" w:author="LG - Giwon Park" w:date="2023-02-28T15:25:00Z">
              <w:r>
                <w:rPr>
                  <w:rFonts w:eastAsia="Malgun Gothic" w:hint="eastAsia"/>
                  <w:b/>
                  <w:lang w:eastAsia="ko-KR"/>
                </w:rPr>
                <w:t>LG</w:t>
              </w:r>
            </w:ins>
          </w:p>
        </w:tc>
        <w:tc>
          <w:tcPr>
            <w:tcW w:w="4759" w:type="dxa"/>
          </w:tcPr>
          <w:p w14:paraId="679D322F" w14:textId="4553D9A8" w:rsidR="00210845" w:rsidRPr="00B73B47" w:rsidRDefault="00B73B47" w:rsidP="00B70030">
            <w:pPr>
              <w:rPr>
                <w:ins w:id="171" w:author="LG - Giwon Park" w:date="2023-02-28T15:25:00Z"/>
                <w:rFonts w:eastAsia="Malgun Gothic"/>
                <w:b/>
                <w:lang w:eastAsia="ko-KR"/>
              </w:rPr>
            </w:pPr>
            <w:ins w:id="172" w:author="LG - Giwon Park" w:date="2023-02-28T15:32:00Z">
              <w:r>
                <w:rPr>
                  <w:rFonts w:eastAsia="Malgun Gothic" w:hint="eastAsia"/>
                  <w:b/>
                  <w:lang w:eastAsia="ko-KR"/>
                </w:rPr>
                <w:t>Agree with OPPO</w:t>
              </w:r>
            </w:ins>
          </w:p>
        </w:tc>
        <w:tc>
          <w:tcPr>
            <w:tcW w:w="4760" w:type="dxa"/>
          </w:tcPr>
          <w:p w14:paraId="149B3129" w14:textId="22C55CC8" w:rsidR="00210845" w:rsidRPr="00B73B47" w:rsidRDefault="00B73B47" w:rsidP="00B70030">
            <w:pPr>
              <w:rPr>
                <w:ins w:id="173" w:author="LG - Giwon Park" w:date="2023-02-28T15:25:00Z"/>
                <w:rFonts w:eastAsia="Malgun Gothic"/>
                <w:b/>
                <w:lang w:eastAsia="ko-KR"/>
              </w:rPr>
            </w:pPr>
            <w:ins w:id="174" w:author="LG - Giwon Park" w:date="2023-02-28T15:33:00Z">
              <w:r>
                <w:rPr>
                  <w:rFonts w:eastAsia="Malgun Gothic"/>
                  <w:b/>
                  <w:lang w:eastAsia="ko-KR"/>
                </w:rPr>
                <w:t>W</w:t>
              </w:r>
            </w:ins>
            <w:ins w:id="175" w:author="LG - Giwon Park" w:date="2023-02-28T15:32:00Z">
              <w:r>
                <w:rPr>
                  <w:rFonts w:eastAsia="Malgun Gothic"/>
                  <w:b/>
                  <w:lang w:eastAsia="ko-KR"/>
                </w:rPr>
                <w:t>e prefer to keep the current description</w:t>
              </w:r>
            </w:ins>
            <w:ins w:id="176" w:author="LG - Giwon Park" w:date="2023-02-28T15:33:00Z">
              <w:r>
                <w:rPr>
                  <w:rFonts w:eastAsia="Malgun Gothic"/>
                  <w:b/>
                  <w:lang w:eastAsia="ko-KR"/>
                </w:rPr>
                <w:t xml:space="preserve"> at the moment</w:t>
              </w:r>
            </w:ins>
            <w:ins w:id="177" w:author="LG - Giwon Park" w:date="2023-02-28T15:32:00Z">
              <w:r>
                <w:rPr>
                  <w:rFonts w:eastAsia="Malgun Gothic"/>
                  <w:b/>
                  <w:lang w:eastAsia="ko-KR"/>
                </w:rPr>
                <w:t>.</w:t>
              </w:r>
            </w:ins>
          </w:p>
        </w:tc>
      </w:tr>
      <w:tr w:rsidR="00A16A14" w14:paraId="58A83DEA" w14:textId="77777777" w:rsidTr="002A3741">
        <w:trPr>
          <w:ins w:id="178" w:author="Xing Yang" w:date="2023-02-28T16:16:00Z"/>
        </w:trPr>
        <w:tc>
          <w:tcPr>
            <w:tcW w:w="4759" w:type="dxa"/>
          </w:tcPr>
          <w:p w14:paraId="3372708D" w14:textId="345C029B" w:rsidR="00A16A14" w:rsidRPr="00A16A14" w:rsidRDefault="00A16A14" w:rsidP="00B70030">
            <w:pPr>
              <w:rPr>
                <w:ins w:id="179" w:author="Xing Yang" w:date="2023-02-28T16:16:00Z"/>
                <w:rFonts w:eastAsiaTheme="minorEastAsia"/>
                <w:b/>
                <w:lang w:eastAsia="zh-CN"/>
                <w:rPrChange w:id="180" w:author="Xing Yang" w:date="2023-02-28T16:16:00Z">
                  <w:rPr>
                    <w:ins w:id="181" w:author="Xing Yang" w:date="2023-02-28T16:16:00Z"/>
                    <w:rFonts w:eastAsia="Malgun Gothic"/>
                    <w:b/>
                    <w:lang w:eastAsia="ko-KR"/>
                  </w:rPr>
                </w:rPrChange>
              </w:rPr>
            </w:pPr>
            <w:ins w:id="182" w:author="Xing Yang" w:date="2023-02-28T16:16:00Z">
              <w:r>
                <w:rPr>
                  <w:rFonts w:eastAsiaTheme="minorEastAsia" w:hint="eastAsia"/>
                  <w:b/>
                  <w:lang w:eastAsia="zh-CN"/>
                </w:rPr>
                <w:t>X</w:t>
              </w:r>
              <w:r>
                <w:rPr>
                  <w:rFonts w:eastAsiaTheme="minorEastAsia"/>
                  <w:b/>
                  <w:lang w:eastAsia="zh-CN"/>
                </w:rPr>
                <w:t>iaomi</w:t>
              </w:r>
            </w:ins>
          </w:p>
        </w:tc>
        <w:tc>
          <w:tcPr>
            <w:tcW w:w="4759" w:type="dxa"/>
          </w:tcPr>
          <w:p w14:paraId="4854A332" w14:textId="250FA8F4" w:rsidR="00A16A14" w:rsidRPr="00A16A14" w:rsidRDefault="00A16A14" w:rsidP="00B70030">
            <w:pPr>
              <w:rPr>
                <w:ins w:id="183" w:author="Xing Yang" w:date="2023-02-28T16:16:00Z"/>
                <w:rFonts w:eastAsiaTheme="minorEastAsia"/>
                <w:b/>
                <w:lang w:eastAsia="zh-CN"/>
                <w:rPrChange w:id="184" w:author="Xing Yang" w:date="2023-02-28T16:18:00Z">
                  <w:rPr>
                    <w:ins w:id="185" w:author="Xing Yang" w:date="2023-02-28T16:16:00Z"/>
                    <w:rFonts w:eastAsia="Malgun Gothic"/>
                    <w:b/>
                    <w:lang w:eastAsia="ko-KR"/>
                  </w:rPr>
                </w:rPrChange>
              </w:rPr>
            </w:pPr>
            <w:ins w:id="186" w:author="Xing Yang" w:date="2023-02-28T16:18:00Z">
              <w:r>
                <w:rPr>
                  <w:rFonts w:eastAsiaTheme="minorEastAsia" w:hint="eastAsia"/>
                  <w:b/>
                  <w:lang w:eastAsia="zh-CN"/>
                </w:rPr>
                <w:t>D</w:t>
              </w:r>
              <w:r>
                <w:rPr>
                  <w:rFonts w:eastAsiaTheme="minorEastAsia"/>
                  <w:b/>
                  <w:lang w:eastAsia="zh-CN"/>
                </w:rPr>
                <w:t>isagree</w:t>
              </w:r>
            </w:ins>
          </w:p>
        </w:tc>
        <w:tc>
          <w:tcPr>
            <w:tcW w:w="4760" w:type="dxa"/>
          </w:tcPr>
          <w:p w14:paraId="72058410" w14:textId="25C187EB" w:rsidR="00A16A14" w:rsidRDefault="00A16A14" w:rsidP="00B70030">
            <w:pPr>
              <w:rPr>
                <w:ins w:id="187" w:author="Xing Yang" w:date="2023-02-28T16:16:00Z"/>
                <w:rFonts w:eastAsia="Malgun Gothic"/>
                <w:b/>
                <w:lang w:eastAsia="ko-KR"/>
              </w:rPr>
            </w:pPr>
            <w:ins w:id="188" w:author="Xing Yang" w:date="2023-02-28T16:19:00Z">
              <w:r>
                <w:rPr>
                  <w:rFonts w:eastAsia="Malgun Gothic"/>
                  <w:b/>
                  <w:lang w:eastAsia="ko-KR"/>
                </w:rPr>
                <w:t>We understand NBC change should be avoided. Maybe some clarification in procedural text can be added</w:t>
              </w:r>
            </w:ins>
            <w:ins w:id="189" w:author="Xing Yang" w:date="2023-02-28T16:20:00Z">
              <w:r>
                <w:rPr>
                  <w:rFonts w:eastAsia="Malgun Gothic"/>
                  <w:b/>
                  <w:lang w:eastAsia="ko-KR"/>
                </w:rPr>
                <w:t xml:space="preserve">, e.g. refer to the </w:t>
              </w:r>
            </w:ins>
            <w:ins w:id="190" w:author="Xing Yang" w:date="2023-02-28T16:21:00Z">
              <w:r>
                <w:rPr>
                  <w:rFonts w:eastAsia="Malgun Gothic"/>
                  <w:b/>
                  <w:lang w:eastAsia="ko-KR"/>
                </w:rPr>
                <w:t xml:space="preserve">active </w:t>
              </w:r>
            </w:ins>
            <w:ins w:id="191" w:author="Xing Yang" w:date="2023-02-28T16:20:00Z">
              <w:r>
                <w:rPr>
                  <w:rFonts w:eastAsia="Malgun Gothic"/>
                  <w:b/>
                  <w:lang w:eastAsia="ko-KR"/>
                </w:rPr>
                <w:t>BWP in such case.</w:t>
              </w:r>
            </w:ins>
          </w:p>
        </w:tc>
      </w:tr>
      <w:tr w:rsidR="00986E16" w14:paraId="114AF440" w14:textId="77777777" w:rsidTr="002A3741">
        <w:trPr>
          <w:ins w:id="192" w:author="Ericsson(Min)" w:date="2023-02-28T10:39:00Z"/>
        </w:trPr>
        <w:tc>
          <w:tcPr>
            <w:tcW w:w="4759" w:type="dxa"/>
          </w:tcPr>
          <w:p w14:paraId="34D924DE" w14:textId="466837F3" w:rsidR="00986E16" w:rsidRDefault="00986E16" w:rsidP="00986E16">
            <w:pPr>
              <w:rPr>
                <w:ins w:id="193" w:author="Ericsson(Min)" w:date="2023-02-28T10:39:00Z"/>
                <w:rFonts w:eastAsiaTheme="minorEastAsia"/>
                <w:b/>
                <w:lang w:eastAsia="zh-CN"/>
              </w:rPr>
            </w:pPr>
            <w:ins w:id="194" w:author="Ericsson(Min)" w:date="2023-02-28T10:39:00Z">
              <w:r>
                <w:rPr>
                  <w:rFonts w:eastAsia="Malgun Gothic"/>
                  <w:b/>
                  <w:lang w:eastAsia="ko-KR"/>
                </w:rPr>
                <w:lastRenderedPageBreak/>
                <w:t>Ericsson</w:t>
              </w:r>
            </w:ins>
          </w:p>
        </w:tc>
        <w:tc>
          <w:tcPr>
            <w:tcW w:w="4759" w:type="dxa"/>
          </w:tcPr>
          <w:p w14:paraId="096824A1" w14:textId="27373561" w:rsidR="00986E16" w:rsidRDefault="00986E16" w:rsidP="00986E16">
            <w:pPr>
              <w:rPr>
                <w:ins w:id="195" w:author="Ericsson(Min)" w:date="2023-02-28T10:39:00Z"/>
                <w:rFonts w:eastAsiaTheme="minorEastAsia"/>
                <w:b/>
                <w:lang w:eastAsia="zh-CN"/>
              </w:rPr>
            </w:pPr>
            <w:ins w:id="196" w:author="Ericsson(Min)" w:date="2023-02-28T10:39:00Z">
              <w:r>
                <w:rPr>
                  <w:rFonts w:eastAsia="Malgun Gothic"/>
                  <w:b/>
                  <w:lang w:eastAsia="ko-KR"/>
                </w:rPr>
                <w:t>disagree</w:t>
              </w:r>
            </w:ins>
          </w:p>
        </w:tc>
        <w:tc>
          <w:tcPr>
            <w:tcW w:w="4760" w:type="dxa"/>
          </w:tcPr>
          <w:p w14:paraId="0C078463" w14:textId="77777777" w:rsidR="00986E16" w:rsidRDefault="00986E16" w:rsidP="00986E16">
            <w:pPr>
              <w:pStyle w:val="ReviewText"/>
              <w15:collapsed w:val="0"/>
              <w:rPr>
                <w:ins w:id="197" w:author="Ericsson(Min)" w:date="2023-02-28T10:39:00Z"/>
                <w:color w:val="FF0000"/>
              </w:rPr>
            </w:pPr>
            <w:ins w:id="198" w:author="Ericsson(Min)" w:date="2023-02-28T10:39:00Z">
              <w:r>
                <w:rPr>
                  <w:color w:val="FF0000"/>
                </w:rPr>
                <w:t xml:space="preserve">changes are not </w:t>
              </w:r>
              <w:proofErr w:type="gramStart"/>
              <w:r>
                <w:rPr>
                  <w:color w:val="FF0000"/>
                </w:rPr>
                <w:t>ok,</w:t>
              </w:r>
              <w:proofErr w:type="gramEnd"/>
              <w:r>
                <w:rPr>
                  <w:color w:val="FF0000"/>
                </w:rPr>
                <w:t xml:space="preserve"> the existing text is correct. </w:t>
              </w:r>
            </w:ins>
          </w:p>
          <w:p w14:paraId="7B51EF01" w14:textId="176E7BA5" w:rsidR="00986E16" w:rsidRDefault="00986E16" w:rsidP="00986E16">
            <w:pPr>
              <w:rPr>
                <w:ins w:id="199" w:author="Ericsson(Min)" w:date="2023-02-28T10:39:00Z"/>
                <w:rFonts w:eastAsia="Malgun Gothic"/>
                <w:b/>
                <w:lang w:eastAsia="ko-KR"/>
              </w:rPr>
            </w:pPr>
            <w:ins w:id="200" w:author="Ericsson(Min)" w:date="2023-02-28T10:39:00Z">
              <w:r>
                <w:rPr>
                  <w:color w:val="FF0000"/>
                </w:rPr>
                <w:t xml:space="preserve">In case of Mode 1 scheduling, when UE needs to start the timer, there was already at least one PDCCH transmission (e.g., the RRC </w:t>
              </w:r>
              <w:proofErr w:type="spellStart"/>
              <w:r>
                <w:rPr>
                  <w:color w:val="FF0000"/>
                </w:rPr>
                <w:t>signaling</w:t>
              </w:r>
              <w:proofErr w:type="spellEnd"/>
              <w:r>
                <w:rPr>
                  <w:color w:val="FF0000"/>
                </w:rPr>
                <w:t xml:space="preserve"> carrying the SL configured grant type 1.</w:t>
              </w:r>
            </w:ins>
          </w:p>
        </w:tc>
      </w:tr>
      <w:tr w:rsidR="00730FFF" w14:paraId="0A14E97E" w14:textId="77777777" w:rsidTr="00730FFF">
        <w:tc>
          <w:tcPr>
            <w:tcW w:w="4759" w:type="dxa"/>
            <w:hideMark/>
          </w:tcPr>
          <w:p w14:paraId="20A30922" w14:textId="77777777" w:rsidR="00730FFF" w:rsidRDefault="00730FFF">
            <w:pPr>
              <w:rPr>
                <w:bCs/>
                <w:lang w:val="en-US" w:eastAsia="zh-CN"/>
              </w:rPr>
            </w:pPr>
            <w:r>
              <w:rPr>
                <w:bCs/>
                <w:lang w:val="en-US" w:eastAsia="zh-CN"/>
              </w:rPr>
              <w:t>vivo</w:t>
            </w:r>
          </w:p>
        </w:tc>
        <w:tc>
          <w:tcPr>
            <w:tcW w:w="4759" w:type="dxa"/>
            <w:hideMark/>
          </w:tcPr>
          <w:p w14:paraId="29A2274F" w14:textId="77777777" w:rsidR="00730FFF" w:rsidRDefault="00730FFF">
            <w:pPr>
              <w:rPr>
                <w:bCs/>
                <w:lang w:val="en-US" w:eastAsia="zh-CN"/>
              </w:rPr>
            </w:pPr>
            <w:r>
              <w:rPr>
                <w:bCs/>
                <w:lang w:val="en-US" w:eastAsia="zh-CN"/>
              </w:rPr>
              <w:t>Disagree</w:t>
            </w:r>
          </w:p>
        </w:tc>
        <w:tc>
          <w:tcPr>
            <w:tcW w:w="4760" w:type="dxa"/>
          </w:tcPr>
          <w:p w14:paraId="4CCABFE4" w14:textId="77777777" w:rsidR="00730FFF" w:rsidRDefault="00730FFF">
            <w:pPr>
              <w:rPr>
                <w:bCs/>
                <w:lang w:val="en-US" w:eastAsia="zh-CN"/>
              </w:rPr>
            </w:pPr>
            <w:r>
              <w:rPr>
                <w:bCs/>
                <w:lang w:val="en-US" w:eastAsia="zh-CN"/>
              </w:rPr>
              <w:t xml:space="preserve">We prefer to avoid ASN.1 change to address the issue. Given that the UE is in RRC_CONNECTED and always configured with an active downlink BWP in </w:t>
            </w:r>
            <w:proofErr w:type="spellStart"/>
            <w:r>
              <w:rPr>
                <w:bCs/>
                <w:lang w:val="en-US" w:eastAsia="zh-CN"/>
              </w:rPr>
              <w:t>Uu</w:t>
            </w:r>
            <w:proofErr w:type="spellEnd"/>
            <w:r>
              <w:rPr>
                <w:bCs/>
                <w:lang w:val="en-US" w:eastAsia="zh-CN"/>
              </w:rPr>
              <w:t>, we can simply use the active downlink BWP for reference. For example:</w:t>
            </w:r>
          </w:p>
          <w:p w14:paraId="19305E87" w14:textId="77777777" w:rsidR="00730FFF" w:rsidRDefault="00730FFF">
            <w:pPr>
              <w:keepNext/>
              <w:keepLines/>
              <w:widowControl w:val="0"/>
              <w:overflowPunct w:val="0"/>
              <w:autoSpaceDE w:val="0"/>
              <w:autoSpaceDN w:val="0"/>
              <w:adjustRightInd w:val="0"/>
              <w:spacing w:before="40" w:after="0"/>
              <w:textAlignment w:val="baseline"/>
              <w:rPr>
                <w:rFonts w:eastAsia="Times New Roman"/>
                <w:b/>
                <w:i/>
                <w:sz w:val="18"/>
                <w:szCs w:val="18"/>
                <w:lang w:val="en-US"/>
              </w:rPr>
            </w:pPr>
            <w:proofErr w:type="spellStart"/>
            <w:r>
              <w:rPr>
                <w:rFonts w:ascii="Arial" w:eastAsia="Times New Roman" w:hAnsi="Arial"/>
                <w:b/>
                <w:i/>
                <w:sz w:val="18"/>
                <w:szCs w:val="18"/>
                <w:lang w:val="en-US" w:eastAsia="zh-CN" w:bidi="ar"/>
              </w:rPr>
              <w:t>drx</w:t>
            </w:r>
            <w:proofErr w:type="spellEnd"/>
            <w:r>
              <w:rPr>
                <w:rFonts w:ascii="Arial" w:eastAsia="Times New Roman" w:hAnsi="Arial"/>
                <w:b/>
                <w:i/>
                <w:sz w:val="18"/>
                <w:szCs w:val="18"/>
                <w:lang w:val="en-US" w:eastAsia="zh-CN" w:bidi="ar"/>
              </w:rPr>
              <w:t>-HARQ-RTT-</w:t>
            </w:r>
            <w:proofErr w:type="spellStart"/>
            <w:r>
              <w:rPr>
                <w:rFonts w:ascii="Arial" w:eastAsia="Times New Roman" w:hAnsi="Arial"/>
                <w:b/>
                <w:i/>
                <w:sz w:val="18"/>
                <w:szCs w:val="18"/>
                <w:lang w:val="en-US" w:eastAsia="zh-CN" w:bidi="ar"/>
              </w:rPr>
              <w:t>TimerSL</w:t>
            </w:r>
            <w:proofErr w:type="spellEnd"/>
          </w:p>
          <w:p w14:paraId="6FA72C91" w14:textId="77777777" w:rsidR="00730FFF" w:rsidRDefault="00730FFF">
            <w:r>
              <w:rPr>
                <w:rFonts w:ascii="Arial" w:eastAsia="Times New Roman" w:hAnsi="Arial"/>
                <w:sz w:val="18"/>
                <w:szCs w:val="18"/>
                <w:lang w:val="en-US" w:bidi="ar"/>
              </w:rPr>
              <w:t xml:space="preserve">Value in number of symbols of the </w:t>
            </w:r>
            <w:r>
              <w:rPr>
                <w:rFonts w:ascii="Arial" w:eastAsia="Times New Roman" w:hAnsi="Arial"/>
                <w:color w:val="FF0000"/>
                <w:sz w:val="18"/>
                <w:szCs w:val="18"/>
                <w:u w:val="single"/>
                <w:lang w:val="en-US" w:bidi="ar"/>
              </w:rPr>
              <w:t>active downlink</w:t>
            </w:r>
            <w:r>
              <w:rPr>
                <w:rFonts w:ascii="Arial" w:eastAsia="Times New Roman" w:hAnsi="Arial"/>
                <w:sz w:val="18"/>
                <w:szCs w:val="18"/>
                <w:lang w:val="en-US" w:bidi="ar"/>
              </w:rPr>
              <w:t xml:space="preserve"> </w:t>
            </w:r>
            <w:proofErr w:type="gramStart"/>
            <w:r>
              <w:rPr>
                <w:rFonts w:ascii="Arial" w:eastAsia="Times New Roman" w:hAnsi="Arial"/>
                <w:sz w:val="18"/>
                <w:szCs w:val="18"/>
                <w:lang w:val="en-US" w:bidi="ar"/>
              </w:rPr>
              <w:t>BWP</w:t>
            </w:r>
            <w:r>
              <w:rPr>
                <w:rFonts w:ascii="Arial" w:hAnsi="Arial"/>
                <w:sz w:val="18"/>
                <w:szCs w:val="18"/>
                <w:lang w:val="en-US" w:eastAsia="zh-CN" w:bidi="ar"/>
              </w:rPr>
              <w:t xml:space="preserve"> </w:t>
            </w:r>
            <w:r>
              <w:rPr>
                <w:rFonts w:ascii="Arial" w:eastAsia="Times New Roman" w:hAnsi="Arial"/>
                <w:sz w:val="18"/>
                <w:szCs w:val="18"/>
                <w:lang w:val="en-US" w:bidi="ar"/>
              </w:rPr>
              <w:t xml:space="preserve"> </w:t>
            </w:r>
            <w:r>
              <w:rPr>
                <w:rFonts w:ascii="Arial" w:eastAsia="Times New Roman" w:hAnsi="Arial"/>
                <w:strike/>
                <w:color w:val="FF0000"/>
                <w:sz w:val="18"/>
                <w:szCs w:val="18"/>
                <w:lang w:val="en-US" w:bidi="ar"/>
              </w:rPr>
              <w:t>where</w:t>
            </w:r>
            <w:proofErr w:type="gramEnd"/>
            <w:r>
              <w:rPr>
                <w:rFonts w:ascii="Arial" w:eastAsia="Times New Roman" w:hAnsi="Arial"/>
                <w:strike/>
                <w:color w:val="FF0000"/>
                <w:sz w:val="18"/>
                <w:szCs w:val="18"/>
                <w:lang w:val="en-US" w:bidi="ar"/>
              </w:rPr>
              <w:t xml:space="preserve"> the PDCCH was transmitted</w:t>
            </w:r>
            <w:r>
              <w:rPr>
                <w:rFonts w:ascii="Arial" w:eastAsia="Times New Roman" w:hAnsi="Arial"/>
                <w:sz w:val="18"/>
                <w:szCs w:val="18"/>
                <w:lang w:val="en-US" w:bidi="ar"/>
              </w:rPr>
              <w:t xml:space="preserve">. Value 0 is used in case </w:t>
            </w:r>
            <w:proofErr w:type="spellStart"/>
            <w:r>
              <w:rPr>
                <w:rFonts w:ascii="Arial" w:eastAsia="Times New Roman" w:hAnsi="Arial"/>
                <w:i/>
                <w:sz w:val="18"/>
                <w:szCs w:val="18"/>
                <w:lang w:val="en-US" w:bidi="ar"/>
              </w:rPr>
              <w:t>sl</w:t>
            </w:r>
            <w:proofErr w:type="spellEnd"/>
            <w:r>
              <w:rPr>
                <w:rFonts w:ascii="Arial" w:eastAsia="Times New Roman" w:hAnsi="Arial"/>
                <w:i/>
                <w:sz w:val="18"/>
                <w:szCs w:val="18"/>
                <w:lang w:val="en-US" w:bidi="ar"/>
              </w:rPr>
              <w:t>-PUCCH-Config</w:t>
            </w:r>
            <w:r>
              <w:rPr>
                <w:rFonts w:ascii="Arial" w:eastAsia="Times New Roman" w:hAnsi="Arial"/>
                <w:sz w:val="18"/>
                <w:szCs w:val="18"/>
                <w:lang w:val="en-US" w:bidi="ar"/>
              </w:rPr>
              <w:t xml:space="preserve"> is not configured and the corresponding resource pool is not configured with PSFCH.</w:t>
            </w:r>
          </w:p>
          <w:p w14:paraId="7B65BA79" w14:textId="77777777" w:rsidR="00730FFF" w:rsidRDefault="00730FFF">
            <w:pPr>
              <w:keepNext/>
              <w:keepLines/>
              <w:widowControl w:val="0"/>
              <w:overflowPunct w:val="0"/>
              <w:autoSpaceDE w:val="0"/>
              <w:autoSpaceDN w:val="0"/>
              <w:adjustRightInd w:val="0"/>
              <w:spacing w:before="40" w:after="0"/>
              <w:textAlignment w:val="baseline"/>
              <w:rPr>
                <w:rFonts w:eastAsia="Times New Roman"/>
                <w:b/>
                <w:i/>
                <w:sz w:val="18"/>
                <w:szCs w:val="18"/>
                <w:lang w:val="en-US"/>
              </w:rPr>
            </w:pPr>
            <w:proofErr w:type="spellStart"/>
            <w:r>
              <w:rPr>
                <w:rFonts w:ascii="Arial" w:eastAsia="Times New Roman" w:hAnsi="Arial"/>
                <w:b/>
                <w:i/>
                <w:sz w:val="18"/>
                <w:szCs w:val="18"/>
                <w:lang w:val="en-US" w:eastAsia="zh-CN" w:bidi="ar"/>
              </w:rPr>
              <w:t>drx-RetransmissionTimerSL</w:t>
            </w:r>
            <w:proofErr w:type="spellEnd"/>
          </w:p>
          <w:p w14:paraId="08AFA148" w14:textId="77777777" w:rsidR="00730FFF" w:rsidRDefault="00730FFF">
            <w:r>
              <w:rPr>
                <w:rFonts w:ascii="Arial" w:eastAsia="Times New Roman" w:hAnsi="Arial"/>
                <w:sz w:val="18"/>
                <w:szCs w:val="18"/>
                <w:lang w:val="en-US" w:bidi="ar"/>
              </w:rPr>
              <w:t xml:space="preserve">Value in number of slot lengths of the </w:t>
            </w:r>
            <w:r>
              <w:rPr>
                <w:rFonts w:ascii="Arial" w:eastAsia="Times New Roman" w:hAnsi="Arial"/>
                <w:color w:val="FF0000"/>
                <w:sz w:val="18"/>
                <w:szCs w:val="18"/>
                <w:u w:val="single"/>
                <w:lang w:val="en-US" w:bidi="ar"/>
              </w:rPr>
              <w:t>active downlink</w:t>
            </w:r>
            <w:r>
              <w:rPr>
                <w:rFonts w:ascii="Arial" w:eastAsia="Times New Roman" w:hAnsi="Arial"/>
                <w:sz w:val="18"/>
                <w:szCs w:val="18"/>
                <w:lang w:val="en-US" w:bidi="ar"/>
              </w:rPr>
              <w:t xml:space="preserve"> BWP</w:t>
            </w:r>
            <w:r>
              <w:rPr>
                <w:rFonts w:ascii="Arial" w:hAnsi="Arial"/>
                <w:sz w:val="18"/>
                <w:szCs w:val="18"/>
                <w:lang w:val="en-US" w:eastAsia="zh-CN" w:bidi="ar"/>
              </w:rPr>
              <w:t xml:space="preserve"> </w:t>
            </w:r>
            <w:r>
              <w:rPr>
                <w:rFonts w:ascii="Arial" w:eastAsia="Times New Roman" w:hAnsi="Arial"/>
                <w:strike/>
                <w:color w:val="FF0000"/>
                <w:sz w:val="18"/>
                <w:szCs w:val="18"/>
                <w:lang w:val="en-US" w:bidi="ar"/>
              </w:rPr>
              <w:t>where the PDCCH was transmitted</w:t>
            </w:r>
            <w:r>
              <w:rPr>
                <w:rFonts w:ascii="Arial" w:eastAsia="Times New Roman" w:hAnsi="Arial"/>
                <w:sz w:val="18"/>
                <w:szCs w:val="18"/>
                <w:lang w:val="en-US" w:bidi="ar"/>
              </w:rPr>
              <w:t xml:space="preserve">. </w:t>
            </w:r>
            <w:r>
              <w:rPr>
                <w:rFonts w:ascii="Arial" w:eastAsia="Times New Roman" w:hAnsi="Arial"/>
                <w:i/>
                <w:sz w:val="18"/>
                <w:szCs w:val="18"/>
                <w:lang w:val="en-US" w:bidi="ar"/>
              </w:rPr>
              <w:t>sl0</w:t>
            </w:r>
            <w:r>
              <w:rPr>
                <w:rFonts w:ascii="Arial" w:eastAsia="Times New Roman" w:hAnsi="Arial"/>
                <w:sz w:val="18"/>
                <w:szCs w:val="18"/>
                <w:lang w:val="en-US" w:bidi="ar"/>
              </w:rPr>
              <w:t xml:space="preserve"> corresponds to 0 slots, </w:t>
            </w:r>
            <w:r>
              <w:rPr>
                <w:rFonts w:ascii="Arial" w:eastAsia="Times New Roman" w:hAnsi="Arial"/>
                <w:i/>
                <w:sz w:val="18"/>
                <w:szCs w:val="18"/>
                <w:lang w:val="en-US" w:bidi="ar"/>
              </w:rPr>
              <w:t>sl1</w:t>
            </w:r>
            <w:r>
              <w:rPr>
                <w:rFonts w:ascii="Arial" w:eastAsia="Times New Roman" w:hAnsi="Arial"/>
                <w:sz w:val="18"/>
                <w:szCs w:val="18"/>
                <w:lang w:val="en-US" w:bidi="ar"/>
              </w:rPr>
              <w:t xml:space="preserve"> corresponds to 1 slot, </w:t>
            </w:r>
            <w:r>
              <w:rPr>
                <w:rFonts w:ascii="Arial" w:eastAsia="Times New Roman" w:hAnsi="Arial"/>
                <w:i/>
                <w:sz w:val="18"/>
                <w:szCs w:val="18"/>
                <w:lang w:val="en-US" w:bidi="ar"/>
              </w:rPr>
              <w:t>sl2</w:t>
            </w:r>
            <w:r>
              <w:rPr>
                <w:rFonts w:ascii="Arial" w:eastAsia="Times New Roman" w:hAnsi="Arial"/>
                <w:sz w:val="18"/>
                <w:szCs w:val="18"/>
                <w:lang w:val="en-US" w:bidi="ar"/>
              </w:rPr>
              <w:t xml:space="preserve"> corresponds to 2 slots, and so on.</w:t>
            </w:r>
          </w:p>
          <w:p w14:paraId="54CAFB3B" w14:textId="77777777" w:rsidR="00730FFF" w:rsidRDefault="00730FFF">
            <w:pPr>
              <w:rPr>
                <w:bCs/>
                <w:lang w:val="en-US" w:eastAsia="zh-CN"/>
              </w:rPr>
            </w:pPr>
          </w:p>
        </w:tc>
      </w:tr>
    </w:tbl>
    <w:p w14:paraId="64C066B6" w14:textId="77777777" w:rsidR="002A3741" w:rsidRPr="00A16A14" w:rsidRDefault="002A3741" w:rsidP="00B70030">
      <w:pPr>
        <w:rPr>
          <w:b/>
          <w:lang w:eastAsia="ko-KR"/>
        </w:rPr>
      </w:pPr>
    </w:p>
    <w:p w14:paraId="5FE13EC9" w14:textId="5C259A62" w:rsidR="002A3741" w:rsidRDefault="002A3741" w:rsidP="00B70030">
      <w:pPr>
        <w:rPr>
          <w:lang w:eastAsia="ko-KR"/>
        </w:rPr>
      </w:pPr>
    </w:p>
    <w:p w14:paraId="29A098BD" w14:textId="5DF2CE9F" w:rsidR="002A3741" w:rsidRDefault="002A3741" w:rsidP="002A3741">
      <w:pPr>
        <w:pStyle w:val="1"/>
        <w:rPr>
          <w:lang w:eastAsia="ko-KR"/>
        </w:rPr>
      </w:pPr>
      <w:r>
        <w:rPr>
          <w:lang w:eastAsia="ko-KR"/>
        </w:rPr>
        <w:t>Changes in R2-2301825</w:t>
      </w:r>
    </w:p>
    <w:p w14:paraId="46ED8BD8" w14:textId="65FB6BCF" w:rsidR="002A3741" w:rsidRPr="002A3741" w:rsidRDefault="002A3741" w:rsidP="002A3741">
      <w:pPr>
        <w:rPr>
          <w:lang w:eastAsia="ko-KR"/>
        </w:rPr>
      </w:pPr>
      <w:r>
        <w:rPr>
          <w:lang w:eastAsia="ko-KR"/>
        </w:rPr>
        <w:t xml:space="preserve">Motivation, changes in R2-2301825 and rapporteur </w:t>
      </w:r>
      <w:r w:rsidR="007754BC">
        <w:rPr>
          <w:lang w:eastAsia="ko-KR"/>
        </w:rPr>
        <w:t>comments</w:t>
      </w:r>
      <w:r>
        <w:rPr>
          <w:lang w:eastAsia="ko-KR"/>
        </w:rPr>
        <w:t xml:space="preserve"> are listed below, </w:t>
      </w:r>
    </w:p>
    <w:p w14:paraId="60EB7B63" w14:textId="77777777" w:rsidR="00B70030" w:rsidRDefault="00B70030" w:rsidP="00B1197D">
      <w:pPr>
        <w:rPr>
          <w:b/>
          <w:sz w:val="22"/>
          <w:szCs w:val="22"/>
          <w:lang w:eastAsia="ko-KR"/>
        </w:rPr>
      </w:pPr>
    </w:p>
    <w:tbl>
      <w:tblPr>
        <w:tblW w:w="103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76"/>
        <w:gridCol w:w="2268"/>
      </w:tblGrid>
      <w:tr w:rsidR="007754BC" w:rsidRPr="00684527" w14:paraId="51F0B13D" w14:textId="77777777" w:rsidTr="007754BC">
        <w:trPr>
          <w:trHeight w:val="746"/>
        </w:trPr>
        <w:tc>
          <w:tcPr>
            <w:tcW w:w="8076" w:type="dxa"/>
            <w:tcBorders>
              <w:top w:val="single" w:sz="4" w:space="0" w:color="auto"/>
              <w:left w:val="single" w:sz="4" w:space="0" w:color="auto"/>
              <w:bottom w:val="single" w:sz="4" w:space="0" w:color="auto"/>
              <w:right w:val="single" w:sz="4" w:space="0" w:color="auto"/>
            </w:tcBorders>
            <w:shd w:val="clear" w:color="auto" w:fill="auto"/>
          </w:tcPr>
          <w:p w14:paraId="4D4408EB" w14:textId="77777777" w:rsidR="007754BC" w:rsidRDefault="007754BC" w:rsidP="00B05447">
            <w:pPr>
              <w:pStyle w:val="CRCoverPage"/>
              <w:spacing w:after="0" w:line="259" w:lineRule="auto"/>
              <w:jc w:val="both"/>
              <w:rPr>
                <w:lang w:eastAsia="ja-JP"/>
              </w:rPr>
            </w:pPr>
            <w:r>
              <w:rPr>
                <w:lang w:eastAsia="ja-JP"/>
              </w:rPr>
              <w:t xml:space="preserve">Since CBR (Channel Busy Ratio) is an index that indicates the </w:t>
            </w:r>
            <w:r w:rsidRPr="004B7E01">
              <w:rPr>
                <w:lang w:eastAsia="ja-JP"/>
              </w:rPr>
              <w:t>occupancy</w:t>
            </w:r>
            <w:r>
              <w:rPr>
                <w:lang w:eastAsia="ja-JP"/>
              </w:rPr>
              <w:t xml:space="preserve"> of the channel, it is appropriate to express it as being higher or lower (as described in 5.5.4.11), rather than being expressed as better or worse (as described in 6.3.2).</w:t>
            </w:r>
          </w:p>
          <w:p w14:paraId="461705DF" w14:textId="77777777" w:rsidR="007754BC" w:rsidRPr="004B7E01" w:rsidRDefault="007754BC" w:rsidP="00B05447">
            <w:pPr>
              <w:pStyle w:val="CRCoverPage"/>
              <w:spacing w:after="0" w:line="259" w:lineRule="auto"/>
              <w:jc w:val="both"/>
              <w:rPr>
                <w:lang w:eastAsia="ja-JP"/>
              </w:rPr>
            </w:pPr>
          </w:p>
          <w:p w14:paraId="7C49286E" w14:textId="77777777" w:rsidR="007754BC" w:rsidRDefault="007754BC" w:rsidP="00B05447">
            <w:pPr>
              <w:pStyle w:val="CRCoverPage"/>
              <w:spacing w:after="0" w:line="259" w:lineRule="auto"/>
              <w:jc w:val="both"/>
              <w:rPr>
                <w:lang w:eastAsia="ja-JP"/>
              </w:rPr>
            </w:pPr>
            <w:r>
              <w:rPr>
                <w:lang w:eastAsia="ja-JP"/>
              </w:rPr>
              <w:lastRenderedPageBreak/>
              <w:t>To align the description for Event C1/C2, the modification for 6.3.2 should be needed.</w:t>
            </w:r>
          </w:p>
          <w:p w14:paraId="05C4A0AF" w14:textId="0D3CA060" w:rsidR="007754BC" w:rsidRPr="00496336" w:rsidRDefault="007754BC" w:rsidP="00BA7F25">
            <w:pPr>
              <w:spacing w:after="240"/>
              <w:rPr>
                <w:rFonts w:ascii="Arial" w:hAnsi="Arial"/>
                <w:color w:val="000000"/>
                <w:lang w:eastAsia="zh-CN"/>
              </w:rPr>
            </w:pPr>
            <w:r w:rsidRPr="00B05447">
              <w:rPr>
                <w:rFonts w:ascii="Arial" w:hAnsi="Arial"/>
                <w:noProof/>
                <w:color w:val="000000"/>
                <w:lang w:val="en-US" w:eastAsia="ko-KR"/>
              </w:rPr>
              <w:drawing>
                <wp:inline distT="0" distB="0" distL="0" distR="0" wp14:anchorId="69E13E4A" wp14:editId="011F9EAA">
                  <wp:extent cx="5002530" cy="678815"/>
                  <wp:effectExtent l="0" t="0" r="762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02530" cy="678815"/>
                          </a:xfrm>
                          <a:prstGeom prst="rect">
                            <a:avLst/>
                          </a:prstGeom>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14:paraId="327A8858" w14:textId="77777777" w:rsidR="007754BC" w:rsidRDefault="007754BC" w:rsidP="00A24F9F">
            <w:pPr>
              <w:tabs>
                <w:tab w:val="left" w:pos="1164"/>
              </w:tabs>
              <w:spacing w:after="120"/>
              <w:rPr>
                <w:rFonts w:ascii="Arial" w:hAnsi="Arial" w:cs="Arial"/>
                <w:sz w:val="16"/>
                <w:szCs w:val="16"/>
                <w:lang w:eastAsia="zh-CN"/>
              </w:rPr>
            </w:pPr>
            <w:r>
              <w:rPr>
                <w:rFonts w:ascii="Arial" w:hAnsi="Arial" w:cs="Arial"/>
                <w:sz w:val="16"/>
                <w:szCs w:val="16"/>
                <w:lang w:eastAsia="zh-CN"/>
              </w:rPr>
              <w:lastRenderedPageBreak/>
              <w:t xml:space="preserve">Rapp understand that this is commonly used terminology in 331 for many triggering events. </w:t>
            </w:r>
          </w:p>
          <w:p w14:paraId="63551417" w14:textId="046EAA3A" w:rsidR="007754BC" w:rsidRPr="00273EB3" w:rsidRDefault="007754BC" w:rsidP="00A24F9F">
            <w:pPr>
              <w:tabs>
                <w:tab w:val="left" w:pos="1164"/>
              </w:tabs>
              <w:spacing w:after="120"/>
              <w:rPr>
                <w:rFonts w:ascii="Arial" w:hAnsi="Arial" w:cs="Arial"/>
                <w:sz w:val="16"/>
                <w:szCs w:val="16"/>
                <w:lang w:eastAsia="zh-CN"/>
              </w:rPr>
            </w:pPr>
            <w:r>
              <w:rPr>
                <w:rFonts w:ascii="Arial" w:hAnsi="Arial" w:cs="Arial"/>
                <w:sz w:val="16"/>
                <w:szCs w:val="16"/>
                <w:lang w:eastAsia="zh-CN"/>
              </w:rPr>
              <w:lastRenderedPageBreak/>
              <w:t>For triggering event, "becomes better than" and "become worse than", which to describe a "change of state</w:t>
            </w:r>
            <w:proofErr w:type="gramStart"/>
            <w:r>
              <w:rPr>
                <w:rFonts w:ascii="Arial" w:hAnsi="Arial" w:cs="Arial"/>
                <w:sz w:val="16"/>
                <w:szCs w:val="16"/>
                <w:lang w:eastAsia="zh-CN"/>
              </w:rPr>
              <w:t>",  is</w:t>
            </w:r>
            <w:proofErr w:type="gramEnd"/>
            <w:r>
              <w:rPr>
                <w:rFonts w:ascii="Arial" w:hAnsi="Arial" w:cs="Arial"/>
                <w:sz w:val="16"/>
                <w:szCs w:val="16"/>
                <w:lang w:eastAsia="zh-CN"/>
              </w:rPr>
              <w:t xml:space="preserve"> more suitable than "is above", "is below" which are to describe a "state". </w:t>
            </w:r>
          </w:p>
        </w:tc>
      </w:tr>
      <w:bookmarkEnd w:id="55"/>
    </w:tbl>
    <w:p w14:paraId="03C5864D" w14:textId="77777777" w:rsidR="007754BC" w:rsidRDefault="007754BC" w:rsidP="0047342D">
      <w:pPr>
        <w:spacing w:before="180" w:afterLines="25" w:after="60"/>
        <w:rPr>
          <w:b/>
          <w:lang w:eastAsia="zh-CN"/>
        </w:rPr>
      </w:pPr>
    </w:p>
    <w:p w14:paraId="5D8F57D5" w14:textId="2B951369" w:rsidR="007754BC" w:rsidRDefault="007754BC" w:rsidP="007754BC">
      <w:pPr>
        <w:rPr>
          <w:b/>
          <w:lang w:eastAsia="ko-KR"/>
        </w:rPr>
      </w:pPr>
      <w:r>
        <w:rPr>
          <w:b/>
          <w:lang w:eastAsia="ko-KR"/>
        </w:rPr>
        <w:t>Q5: Would your company agree the changes in R2-230</w:t>
      </w:r>
      <w:ins w:id="201" w:author="Sharp" w:date="2023-02-28T08:52:00Z">
        <w:r w:rsidR="00714265">
          <w:rPr>
            <w:b/>
            <w:lang w:eastAsia="ko-KR"/>
          </w:rPr>
          <w:t>1</w:t>
        </w:r>
      </w:ins>
      <w:r>
        <w:rPr>
          <w:b/>
          <w:lang w:eastAsia="ko-KR"/>
        </w:rPr>
        <w:t>825?</w:t>
      </w:r>
    </w:p>
    <w:tbl>
      <w:tblPr>
        <w:tblStyle w:val="af6"/>
        <w:tblW w:w="0" w:type="auto"/>
        <w:tblLook w:val="04A0" w:firstRow="1" w:lastRow="0" w:firstColumn="1" w:lastColumn="0" w:noHBand="0" w:noVBand="1"/>
      </w:tblPr>
      <w:tblGrid>
        <w:gridCol w:w="4759"/>
        <w:gridCol w:w="4759"/>
        <w:gridCol w:w="4760"/>
      </w:tblGrid>
      <w:tr w:rsidR="007754BC" w14:paraId="6F635495" w14:textId="77777777" w:rsidTr="00FA29A9">
        <w:tc>
          <w:tcPr>
            <w:tcW w:w="4759" w:type="dxa"/>
          </w:tcPr>
          <w:p w14:paraId="5F295D38" w14:textId="77777777" w:rsidR="007754BC" w:rsidRDefault="007754BC" w:rsidP="00FA29A9">
            <w:pPr>
              <w:rPr>
                <w:b/>
                <w:lang w:eastAsia="ko-KR"/>
              </w:rPr>
            </w:pPr>
            <w:r>
              <w:rPr>
                <w:b/>
                <w:lang w:eastAsia="ko-KR"/>
              </w:rPr>
              <w:t>Company</w:t>
            </w:r>
          </w:p>
        </w:tc>
        <w:tc>
          <w:tcPr>
            <w:tcW w:w="4759" w:type="dxa"/>
          </w:tcPr>
          <w:p w14:paraId="50EA1B30" w14:textId="77777777" w:rsidR="007754BC" w:rsidRDefault="007754BC" w:rsidP="00FA29A9">
            <w:pPr>
              <w:rPr>
                <w:b/>
                <w:lang w:eastAsia="ko-KR"/>
              </w:rPr>
            </w:pPr>
            <w:r>
              <w:rPr>
                <w:b/>
                <w:lang w:eastAsia="ko-KR"/>
              </w:rPr>
              <w:t>Agree/Disagree</w:t>
            </w:r>
          </w:p>
        </w:tc>
        <w:tc>
          <w:tcPr>
            <w:tcW w:w="4760" w:type="dxa"/>
          </w:tcPr>
          <w:p w14:paraId="4021E537" w14:textId="77777777" w:rsidR="007754BC" w:rsidRDefault="007754BC" w:rsidP="00FA29A9">
            <w:pPr>
              <w:rPr>
                <w:b/>
                <w:lang w:eastAsia="ko-KR"/>
              </w:rPr>
            </w:pPr>
            <w:r>
              <w:rPr>
                <w:b/>
                <w:lang w:eastAsia="ko-KR"/>
              </w:rPr>
              <w:t>Further comments</w:t>
            </w:r>
          </w:p>
        </w:tc>
      </w:tr>
      <w:tr w:rsidR="007754BC" w14:paraId="34D9BEF8" w14:textId="77777777" w:rsidTr="00FA29A9">
        <w:tc>
          <w:tcPr>
            <w:tcW w:w="4759" w:type="dxa"/>
          </w:tcPr>
          <w:p w14:paraId="50B0BDA8" w14:textId="4D59557C" w:rsidR="007754BC" w:rsidRDefault="00D02A65" w:rsidP="00FA29A9">
            <w:pPr>
              <w:rPr>
                <w:b/>
                <w:lang w:eastAsia="zh-CN"/>
              </w:rPr>
            </w:pPr>
            <w:ins w:id="202" w:author="OPPO (Qianxi Lu)" w:date="2023-02-28T06:22:00Z">
              <w:r>
                <w:rPr>
                  <w:rFonts w:hint="eastAsia"/>
                  <w:b/>
                  <w:lang w:eastAsia="zh-CN"/>
                </w:rPr>
                <w:t>O</w:t>
              </w:r>
              <w:r>
                <w:rPr>
                  <w:b/>
                  <w:lang w:eastAsia="zh-CN"/>
                </w:rPr>
                <w:t>PPO</w:t>
              </w:r>
            </w:ins>
          </w:p>
        </w:tc>
        <w:tc>
          <w:tcPr>
            <w:tcW w:w="4759" w:type="dxa"/>
          </w:tcPr>
          <w:p w14:paraId="2768B4AB" w14:textId="3D7D1041" w:rsidR="007754BC" w:rsidRDefault="00D02A65" w:rsidP="00FA29A9">
            <w:pPr>
              <w:rPr>
                <w:b/>
                <w:lang w:eastAsia="zh-CN"/>
              </w:rPr>
            </w:pPr>
            <w:ins w:id="203" w:author="OPPO (Qianxi Lu)" w:date="2023-02-28T06:23:00Z">
              <w:r>
                <w:rPr>
                  <w:rFonts w:hint="eastAsia"/>
                  <w:b/>
                  <w:lang w:eastAsia="zh-CN"/>
                </w:rPr>
                <w:t>S</w:t>
              </w:r>
              <w:r>
                <w:rPr>
                  <w:b/>
                  <w:lang w:eastAsia="zh-CN"/>
                </w:rPr>
                <w:t>ee comment.</w:t>
              </w:r>
            </w:ins>
          </w:p>
        </w:tc>
        <w:tc>
          <w:tcPr>
            <w:tcW w:w="4760" w:type="dxa"/>
          </w:tcPr>
          <w:p w14:paraId="747D0008" w14:textId="7AF16EA6" w:rsidR="00D02A65" w:rsidRDefault="00D02A65" w:rsidP="00FA29A9">
            <w:pPr>
              <w:rPr>
                <w:ins w:id="204" w:author="OPPO (Qianxi Lu)" w:date="2023-02-28T06:23:00Z"/>
                <w:b/>
                <w:lang w:eastAsia="zh-CN"/>
              </w:rPr>
            </w:pPr>
            <w:ins w:id="205" w:author="OPPO (Qianxi Lu)" w:date="2023-02-28T06:22:00Z">
              <w:r>
                <w:rPr>
                  <w:rFonts w:hint="eastAsia"/>
                  <w:b/>
                  <w:lang w:eastAsia="zh-CN"/>
                </w:rPr>
                <w:t>A</w:t>
              </w:r>
              <w:r>
                <w:rPr>
                  <w:b/>
                  <w:lang w:eastAsia="zh-CN"/>
                </w:rPr>
                <w:t xml:space="preserve">lthough the point by Rapp is valid, yet for CBR, when CBR is above a threshold, it is hard to say it is ‘better’, </w:t>
              </w:r>
            </w:ins>
            <w:ins w:id="206" w:author="OPPO (Qianxi Lu)" w:date="2023-02-28T06:24:00Z">
              <w:r>
                <w:rPr>
                  <w:b/>
                  <w:lang w:eastAsia="zh-CN"/>
                </w:rPr>
                <w:t xml:space="preserve">actually it should be ‘worse’, </w:t>
              </w:r>
            </w:ins>
            <w:ins w:id="207" w:author="OPPO (Qianxi Lu)" w:date="2023-02-28T06:23:00Z">
              <w:r>
                <w:rPr>
                  <w:b/>
                  <w:lang w:eastAsia="zh-CN"/>
                </w:rPr>
                <w:t xml:space="preserve">so somehow positive on this change. </w:t>
              </w:r>
            </w:ins>
          </w:p>
          <w:p w14:paraId="76E7C767" w14:textId="7740D03E" w:rsidR="007754BC" w:rsidRDefault="00D02A65" w:rsidP="00FA29A9">
            <w:pPr>
              <w:rPr>
                <w:b/>
                <w:lang w:eastAsia="zh-CN"/>
              </w:rPr>
            </w:pPr>
            <w:ins w:id="208" w:author="OPPO (Qianxi Lu)" w:date="2023-02-28T06:23:00Z">
              <w:r>
                <w:rPr>
                  <w:b/>
                  <w:lang w:eastAsia="zh-CN"/>
                </w:rPr>
                <w:t xml:space="preserve">On the other hand, even without this CR, there is no ambiguity issue, so we can follow majority view on it.  </w:t>
              </w:r>
            </w:ins>
          </w:p>
        </w:tc>
      </w:tr>
      <w:tr w:rsidR="00B73B47" w14:paraId="1BB89DEE" w14:textId="77777777" w:rsidTr="00FA29A9">
        <w:trPr>
          <w:ins w:id="209" w:author="LG - Giwon Park" w:date="2023-02-28T15:32:00Z"/>
        </w:trPr>
        <w:tc>
          <w:tcPr>
            <w:tcW w:w="4759" w:type="dxa"/>
          </w:tcPr>
          <w:p w14:paraId="69017854" w14:textId="5EBFDC16" w:rsidR="00B73B47" w:rsidRPr="00B73B47" w:rsidRDefault="00B73B47" w:rsidP="00FA29A9">
            <w:pPr>
              <w:rPr>
                <w:ins w:id="210" w:author="LG - Giwon Park" w:date="2023-02-28T15:32:00Z"/>
                <w:rFonts w:eastAsia="Malgun Gothic"/>
                <w:b/>
                <w:lang w:eastAsia="ko-KR"/>
              </w:rPr>
            </w:pPr>
            <w:ins w:id="211" w:author="LG - Giwon Park" w:date="2023-02-28T15:32:00Z">
              <w:r>
                <w:rPr>
                  <w:rFonts w:eastAsia="Malgun Gothic" w:hint="eastAsia"/>
                  <w:b/>
                  <w:lang w:eastAsia="ko-KR"/>
                </w:rPr>
                <w:t>LG</w:t>
              </w:r>
            </w:ins>
          </w:p>
        </w:tc>
        <w:tc>
          <w:tcPr>
            <w:tcW w:w="4759" w:type="dxa"/>
          </w:tcPr>
          <w:p w14:paraId="78722367" w14:textId="14289933" w:rsidR="00B73B47" w:rsidRPr="00B73B47" w:rsidRDefault="00B73B47" w:rsidP="00FA29A9">
            <w:pPr>
              <w:rPr>
                <w:ins w:id="212" w:author="LG - Giwon Park" w:date="2023-02-28T15:32:00Z"/>
                <w:rFonts w:eastAsia="Malgun Gothic"/>
                <w:b/>
                <w:lang w:eastAsia="ko-KR"/>
              </w:rPr>
            </w:pPr>
            <w:ins w:id="213" w:author="LG - Giwon Park" w:date="2023-02-28T15:32:00Z">
              <w:r>
                <w:rPr>
                  <w:rFonts w:eastAsia="Malgun Gothic"/>
                  <w:b/>
                  <w:lang w:eastAsia="ko-KR"/>
                </w:rPr>
                <w:t>F</w:t>
              </w:r>
              <w:r>
                <w:rPr>
                  <w:rFonts w:eastAsia="Malgun Gothic" w:hint="eastAsia"/>
                  <w:b/>
                  <w:lang w:eastAsia="ko-KR"/>
                </w:rPr>
                <w:t xml:space="preserve">ollow </w:t>
              </w:r>
              <w:r>
                <w:rPr>
                  <w:rFonts w:eastAsia="Malgun Gothic"/>
                  <w:b/>
                  <w:lang w:eastAsia="ko-KR"/>
                </w:rPr>
                <w:t>majority view.</w:t>
              </w:r>
            </w:ins>
          </w:p>
        </w:tc>
        <w:tc>
          <w:tcPr>
            <w:tcW w:w="4760" w:type="dxa"/>
          </w:tcPr>
          <w:p w14:paraId="4DC50E0B" w14:textId="77777777" w:rsidR="00B73B47" w:rsidRDefault="00B73B47" w:rsidP="00FA29A9">
            <w:pPr>
              <w:rPr>
                <w:ins w:id="214" w:author="LG - Giwon Park" w:date="2023-02-28T15:32:00Z"/>
                <w:b/>
                <w:lang w:eastAsia="zh-CN"/>
              </w:rPr>
            </w:pPr>
          </w:p>
        </w:tc>
      </w:tr>
      <w:tr w:rsidR="00714265" w:rsidRPr="00714265" w14:paraId="6F34DD14" w14:textId="77777777" w:rsidTr="00FA29A9">
        <w:trPr>
          <w:ins w:id="215" w:author="Sharp" w:date="2023-02-28T08:50:00Z"/>
        </w:trPr>
        <w:tc>
          <w:tcPr>
            <w:tcW w:w="4759" w:type="dxa"/>
          </w:tcPr>
          <w:p w14:paraId="68743372" w14:textId="6E85087D" w:rsidR="00714265" w:rsidRPr="00D45E52" w:rsidRDefault="00714265" w:rsidP="00714265">
            <w:pPr>
              <w:rPr>
                <w:ins w:id="216" w:author="Sharp" w:date="2023-02-28T08:50:00Z"/>
                <w:rFonts w:eastAsia="MS Mincho"/>
                <w:b/>
                <w:lang w:eastAsia="ja-JP"/>
              </w:rPr>
            </w:pPr>
            <w:ins w:id="217" w:author="Sharp" w:date="2023-02-28T08:52:00Z">
              <w:r>
                <w:rPr>
                  <w:rFonts w:eastAsia="MS Mincho"/>
                  <w:b/>
                  <w:lang w:eastAsia="ja-JP"/>
                </w:rPr>
                <w:t>Sharp (proponent)</w:t>
              </w:r>
            </w:ins>
          </w:p>
        </w:tc>
        <w:tc>
          <w:tcPr>
            <w:tcW w:w="4759" w:type="dxa"/>
          </w:tcPr>
          <w:p w14:paraId="4CE678E0" w14:textId="00A38C77" w:rsidR="00714265" w:rsidRDefault="00714265" w:rsidP="00714265">
            <w:pPr>
              <w:rPr>
                <w:ins w:id="218" w:author="Sharp" w:date="2023-02-28T08:50:00Z"/>
                <w:rFonts w:eastAsia="Malgun Gothic"/>
                <w:b/>
                <w:lang w:eastAsia="ko-KR"/>
              </w:rPr>
            </w:pPr>
            <w:ins w:id="219" w:author="Sharp" w:date="2023-02-28T08:52:00Z">
              <w:r>
                <w:rPr>
                  <w:rFonts w:eastAsia="MS Mincho"/>
                  <w:b/>
                  <w:lang w:eastAsia="ja-JP"/>
                </w:rPr>
                <w:t>Agree</w:t>
              </w:r>
            </w:ins>
          </w:p>
        </w:tc>
        <w:tc>
          <w:tcPr>
            <w:tcW w:w="4760" w:type="dxa"/>
          </w:tcPr>
          <w:p w14:paraId="40B808C2" w14:textId="1EE33BAC" w:rsidR="00714265" w:rsidRDefault="00714265" w:rsidP="00714265">
            <w:pPr>
              <w:rPr>
                <w:ins w:id="220" w:author="Sharp" w:date="2023-02-28T08:50:00Z"/>
                <w:b/>
                <w:lang w:eastAsia="zh-CN"/>
              </w:rPr>
            </w:pPr>
            <w:ins w:id="221" w:author="Sharp" w:date="2023-02-28T08:53:00Z">
              <w:r>
                <w:rPr>
                  <w:rFonts w:eastAsia="MS Mincho"/>
                  <w:b/>
                  <w:lang w:eastAsia="ja-JP"/>
                </w:rPr>
                <w:t>I</w:t>
              </w:r>
            </w:ins>
            <w:ins w:id="222" w:author="Sharp" w:date="2023-02-28T08:52:00Z">
              <w:r>
                <w:rPr>
                  <w:rFonts w:eastAsia="MS Mincho"/>
                  <w:b/>
                  <w:lang w:eastAsia="ja-JP"/>
                </w:rPr>
                <w:t>t is not easy to consider that “CBR becomes better than threshold” is “channel becomes busy”. So</w:t>
              </w:r>
            </w:ins>
            <w:ins w:id="223" w:author="Sharp" w:date="2023-02-28T08:53:00Z">
              <w:r>
                <w:rPr>
                  <w:rFonts w:eastAsia="MS Mincho"/>
                  <w:b/>
                  <w:lang w:eastAsia="ja-JP"/>
                </w:rPr>
                <w:t>,</w:t>
              </w:r>
            </w:ins>
            <w:ins w:id="224" w:author="Sharp" w:date="2023-02-28T08:52:00Z">
              <w:r>
                <w:rPr>
                  <w:rFonts w:eastAsia="MS Mincho"/>
                  <w:b/>
                  <w:lang w:eastAsia="ja-JP"/>
                </w:rPr>
                <w:t xml:space="preserve"> we think this sentence has ambiguity and modification is needed. </w:t>
              </w:r>
            </w:ins>
          </w:p>
        </w:tc>
      </w:tr>
      <w:tr w:rsidR="00A16A14" w:rsidRPr="00714265" w14:paraId="07FC5802" w14:textId="77777777" w:rsidTr="00FA29A9">
        <w:trPr>
          <w:ins w:id="225" w:author="Xing Yang" w:date="2023-02-28T16:21:00Z"/>
        </w:trPr>
        <w:tc>
          <w:tcPr>
            <w:tcW w:w="4759" w:type="dxa"/>
          </w:tcPr>
          <w:p w14:paraId="6E476CC2" w14:textId="2CE907C6" w:rsidR="00A16A14" w:rsidRPr="00A16A14" w:rsidRDefault="00A16A14" w:rsidP="00714265">
            <w:pPr>
              <w:rPr>
                <w:ins w:id="226" w:author="Xing Yang" w:date="2023-02-28T16:21:00Z"/>
                <w:rFonts w:eastAsiaTheme="minorEastAsia"/>
                <w:b/>
                <w:lang w:eastAsia="zh-CN"/>
                <w:rPrChange w:id="227" w:author="Xing Yang" w:date="2023-02-28T16:21:00Z">
                  <w:rPr>
                    <w:ins w:id="228" w:author="Xing Yang" w:date="2023-02-28T16:21:00Z"/>
                    <w:rFonts w:eastAsia="MS Mincho"/>
                    <w:b/>
                    <w:lang w:eastAsia="ja-JP"/>
                  </w:rPr>
                </w:rPrChange>
              </w:rPr>
            </w:pPr>
            <w:ins w:id="229" w:author="Xing Yang" w:date="2023-02-28T16:21:00Z">
              <w:r>
                <w:rPr>
                  <w:rFonts w:eastAsiaTheme="minorEastAsia" w:hint="eastAsia"/>
                  <w:b/>
                  <w:lang w:eastAsia="zh-CN"/>
                </w:rPr>
                <w:t>X</w:t>
              </w:r>
              <w:r>
                <w:rPr>
                  <w:rFonts w:eastAsiaTheme="minorEastAsia"/>
                  <w:b/>
                  <w:lang w:eastAsia="zh-CN"/>
                </w:rPr>
                <w:t>iaomi</w:t>
              </w:r>
            </w:ins>
          </w:p>
        </w:tc>
        <w:tc>
          <w:tcPr>
            <w:tcW w:w="4759" w:type="dxa"/>
          </w:tcPr>
          <w:p w14:paraId="45243175" w14:textId="74AAF66A" w:rsidR="00A16A14" w:rsidRPr="00A16A14" w:rsidRDefault="00A16A14" w:rsidP="00714265">
            <w:pPr>
              <w:rPr>
                <w:ins w:id="230" w:author="Xing Yang" w:date="2023-02-28T16:21:00Z"/>
                <w:rFonts w:eastAsiaTheme="minorEastAsia"/>
                <w:b/>
                <w:lang w:eastAsia="zh-CN"/>
                <w:rPrChange w:id="231" w:author="Xing Yang" w:date="2023-02-28T16:21:00Z">
                  <w:rPr>
                    <w:ins w:id="232" w:author="Xing Yang" w:date="2023-02-28T16:21:00Z"/>
                    <w:rFonts w:eastAsia="MS Mincho"/>
                    <w:b/>
                    <w:lang w:eastAsia="ja-JP"/>
                  </w:rPr>
                </w:rPrChange>
              </w:rPr>
            </w:pPr>
            <w:ins w:id="233" w:author="Xing Yang" w:date="2023-02-28T16:21:00Z">
              <w:r>
                <w:rPr>
                  <w:rFonts w:eastAsiaTheme="minorEastAsia" w:hint="eastAsia"/>
                  <w:b/>
                  <w:lang w:eastAsia="zh-CN"/>
                </w:rPr>
                <w:t>A</w:t>
              </w:r>
              <w:r>
                <w:rPr>
                  <w:rFonts w:eastAsiaTheme="minorEastAsia"/>
                  <w:b/>
                  <w:lang w:eastAsia="zh-CN"/>
                </w:rPr>
                <w:t>gree</w:t>
              </w:r>
            </w:ins>
          </w:p>
        </w:tc>
        <w:tc>
          <w:tcPr>
            <w:tcW w:w="4760" w:type="dxa"/>
          </w:tcPr>
          <w:p w14:paraId="188A2D66" w14:textId="77777777" w:rsidR="00A16A14" w:rsidRDefault="00A16A14" w:rsidP="00714265">
            <w:pPr>
              <w:rPr>
                <w:ins w:id="234" w:author="Xing Yang" w:date="2023-02-28T16:21:00Z"/>
                <w:rFonts w:eastAsia="MS Mincho"/>
                <w:b/>
                <w:lang w:eastAsia="ja-JP"/>
              </w:rPr>
            </w:pPr>
          </w:p>
        </w:tc>
      </w:tr>
      <w:tr w:rsidR="00394EAA" w:rsidRPr="00714265" w14:paraId="08467217" w14:textId="77777777" w:rsidTr="00FA29A9">
        <w:trPr>
          <w:ins w:id="235" w:author="Ericsson(Min)" w:date="2023-02-28T10:39:00Z"/>
        </w:trPr>
        <w:tc>
          <w:tcPr>
            <w:tcW w:w="4759" w:type="dxa"/>
          </w:tcPr>
          <w:p w14:paraId="0EAAFA1A" w14:textId="0C778B0B" w:rsidR="00394EAA" w:rsidRDefault="00394EAA" w:rsidP="00394EAA">
            <w:pPr>
              <w:rPr>
                <w:ins w:id="236" w:author="Ericsson(Min)" w:date="2023-02-28T10:39:00Z"/>
                <w:rFonts w:eastAsiaTheme="minorEastAsia"/>
                <w:b/>
                <w:lang w:eastAsia="zh-CN"/>
              </w:rPr>
            </w:pPr>
            <w:ins w:id="237" w:author="Ericsson(Min)" w:date="2023-02-28T10:39:00Z">
              <w:r>
                <w:rPr>
                  <w:rFonts w:eastAsia="MS Mincho"/>
                  <w:b/>
                  <w:lang w:eastAsia="ja-JP"/>
                </w:rPr>
                <w:t>Ericsson</w:t>
              </w:r>
            </w:ins>
          </w:p>
        </w:tc>
        <w:tc>
          <w:tcPr>
            <w:tcW w:w="4759" w:type="dxa"/>
          </w:tcPr>
          <w:p w14:paraId="50497BA2" w14:textId="611DCC68" w:rsidR="00394EAA" w:rsidRDefault="00394EAA" w:rsidP="00394EAA">
            <w:pPr>
              <w:rPr>
                <w:ins w:id="238" w:author="Ericsson(Min)" w:date="2023-02-28T10:39:00Z"/>
                <w:rFonts w:eastAsiaTheme="minorEastAsia"/>
                <w:b/>
                <w:lang w:eastAsia="zh-CN"/>
              </w:rPr>
            </w:pPr>
            <w:ins w:id="239" w:author="Ericsson(Min)" w:date="2023-02-28T10:39:00Z">
              <w:r>
                <w:rPr>
                  <w:rFonts w:eastAsia="MS Mincho"/>
                  <w:b/>
                  <w:lang w:eastAsia="ja-JP"/>
                </w:rPr>
                <w:t>agree</w:t>
              </w:r>
            </w:ins>
          </w:p>
        </w:tc>
        <w:tc>
          <w:tcPr>
            <w:tcW w:w="4760" w:type="dxa"/>
          </w:tcPr>
          <w:p w14:paraId="2E18CB92" w14:textId="77777777" w:rsidR="00394EAA" w:rsidRDefault="00394EAA" w:rsidP="00394EAA">
            <w:pPr>
              <w:rPr>
                <w:ins w:id="240" w:author="Ericsson(Min)" w:date="2023-02-28T10:39:00Z"/>
                <w:rFonts w:eastAsia="MS Mincho"/>
                <w:b/>
                <w:lang w:eastAsia="ja-JP"/>
              </w:rPr>
            </w:pPr>
          </w:p>
        </w:tc>
      </w:tr>
      <w:tr w:rsidR="00730FFF" w14:paraId="79051602" w14:textId="77777777" w:rsidTr="00730FFF">
        <w:tc>
          <w:tcPr>
            <w:tcW w:w="4759" w:type="dxa"/>
            <w:hideMark/>
          </w:tcPr>
          <w:p w14:paraId="59517D4D" w14:textId="77777777" w:rsidR="00730FFF" w:rsidRDefault="00730FFF">
            <w:pPr>
              <w:rPr>
                <w:bCs/>
                <w:lang w:val="en-US" w:eastAsia="zh-CN"/>
              </w:rPr>
            </w:pPr>
            <w:r>
              <w:rPr>
                <w:bCs/>
                <w:lang w:val="en-US" w:eastAsia="zh-CN"/>
              </w:rPr>
              <w:t>vivo</w:t>
            </w:r>
          </w:p>
        </w:tc>
        <w:tc>
          <w:tcPr>
            <w:tcW w:w="4759" w:type="dxa"/>
            <w:hideMark/>
          </w:tcPr>
          <w:p w14:paraId="2640E17E" w14:textId="77777777" w:rsidR="00730FFF" w:rsidRDefault="00730FFF">
            <w:pPr>
              <w:rPr>
                <w:bCs/>
                <w:lang w:val="en-US" w:eastAsia="zh-CN"/>
              </w:rPr>
            </w:pPr>
            <w:r>
              <w:rPr>
                <w:bCs/>
                <w:lang w:val="en-US" w:eastAsia="zh-CN"/>
              </w:rPr>
              <w:t>Agree</w:t>
            </w:r>
          </w:p>
        </w:tc>
        <w:tc>
          <w:tcPr>
            <w:tcW w:w="4760" w:type="dxa"/>
          </w:tcPr>
          <w:p w14:paraId="2217758B" w14:textId="77777777" w:rsidR="00730FFF" w:rsidRDefault="00730FFF">
            <w:pPr>
              <w:rPr>
                <w:bCs/>
                <w:lang w:eastAsia="ko-KR"/>
              </w:rPr>
            </w:pPr>
          </w:p>
        </w:tc>
      </w:tr>
    </w:tbl>
    <w:p w14:paraId="6B355421" w14:textId="77777777" w:rsidR="007754BC" w:rsidRDefault="007754BC" w:rsidP="0047342D">
      <w:pPr>
        <w:spacing w:before="180" w:afterLines="25" w:after="60"/>
        <w:rPr>
          <w:b/>
          <w:lang w:eastAsia="zh-CN"/>
        </w:rPr>
      </w:pPr>
      <w:bookmarkStart w:id="241" w:name="_GoBack"/>
      <w:bookmarkEnd w:id="241"/>
    </w:p>
    <w:p w14:paraId="4EF58F2D" w14:textId="77777777" w:rsidR="007754BC" w:rsidRDefault="007754BC" w:rsidP="0047342D">
      <w:pPr>
        <w:spacing w:before="180" w:afterLines="25" w:after="60"/>
        <w:rPr>
          <w:b/>
          <w:lang w:eastAsia="zh-CN"/>
        </w:rPr>
      </w:pPr>
    </w:p>
    <w:p w14:paraId="163D0213" w14:textId="384F8D0C" w:rsidR="001E610E" w:rsidRPr="00C74ECF" w:rsidRDefault="00416BD0" w:rsidP="00104221">
      <w:pPr>
        <w:pStyle w:val="1"/>
        <w:spacing w:after="120" w:line="276" w:lineRule="auto"/>
        <w:jc w:val="both"/>
        <w:rPr>
          <w:lang w:eastAsia="zh-CN"/>
        </w:rPr>
      </w:pPr>
      <w:bookmarkStart w:id="242" w:name="OLE_LINK1"/>
      <w:bookmarkStart w:id="243" w:name="OLE_LINK2"/>
      <w:r>
        <w:rPr>
          <w:lang w:eastAsia="zh-CN"/>
        </w:rPr>
        <w:t>Conclusions</w:t>
      </w:r>
    </w:p>
    <w:bookmarkEnd w:id="1"/>
    <w:bookmarkEnd w:id="242"/>
    <w:bookmarkEnd w:id="243"/>
    <w:p w14:paraId="643FDCF8" w14:textId="010D1567" w:rsidR="00B76F50" w:rsidRDefault="00B76F50" w:rsidP="008C7B92">
      <w:pPr>
        <w:spacing w:before="120" w:after="120"/>
        <w:rPr>
          <w:b/>
          <w:lang w:eastAsia="zh-CN"/>
        </w:rPr>
      </w:pPr>
    </w:p>
    <w:p w14:paraId="6DFAB4D5" w14:textId="45F833DC" w:rsidR="00B76F50" w:rsidRDefault="00B76F50" w:rsidP="008C7B92">
      <w:pPr>
        <w:spacing w:before="120" w:after="120"/>
        <w:rPr>
          <w:b/>
          <w:lang w:eastAsia="zh-CN"/>
        </w:rPr>
      </w:pPr>
    </w:p>
    <w:p w14:paraId="5DEA5444" w14:textId="01AF8A46" w:rsidR="00B76F50" w:rsidRDefault="00B76F50" w:rsidP="008C7B92">
      <w:pPr>
        <w:spacing w:before="120" w:after="120"/>
        <w:rPr>
          <w:b/>
          <w:lang w:eastAsia="zh-CN"/>
        </w:rPr>
      </w:pPr>
    </w:p>
    <w:p w14:paraId="4658638A" w14:textId="77777777" w:rsidR="00B76F50" w:rsidRDefault="00B76F50" w:rsidP="008C7B92">
      <w:pPr>
        <w:spacing w:before="120" w:after="120"/>
        <w:rPr>
          <w:b/>
          <w:lang w:eastAsia="zh-CN"/>
        </w:rPr>
      </w:pPr>
    </w:p>
    <w:sectPr w:rsidR="00B76F50" w:rsidSect="00BE09E6">
      <w:headerReference w:type="default" r:id="rId18"/>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3685F" w14:textId="77777777" w:rsidR="001F6AD7" w:rsidRDefault="001F6AD7">
      <w:r>
        <w:separator/>
      </w:r>
    </w:p>
  </w:endnote>
  <w:endnote w:type="continuationSeparator" w:id="0">
    <w:p w14:paraId="26D96770" w14:textId="77777777" w:rsidR="001F6AD7" w:rsidRDefault="001F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90C13" w14:textId="77777777" w:rsidR="001F6AD7" w:rsidRDefault="001F6AD7">
      <w:r>
        <w:separator/>
      </w:r>
    </w:p>
  </w:footnote>
  <w:footnote w:type="continuationSeparator" w:id="0">
    <w:p w14:paraId="77113D67" w14:textId="77777777" w:rsidR="001F6AD7" w:rsidRDefault="001F6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BB2F9" w14:textId="77777777" w:rsidR="00A5738D" w:rsidRDefault="00A5738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9pt;height:10.9pt" o:bullet="t">
        <v:imagedata r:id="rId1" o:title="mso3200"/>
      </v:shape>
    </w:pict>
  </w:numPicBullet>
  <w:numPicBullet w:numPicBulletId="1">
    <w:pict>
      <v:shape id="_x0000_i1029" type="#_x0000_t75" style="width:114pt;height:75pt" o:bullet="t">
        <v:imagedata r:id="rId2" o:title="art32BA"/>
      </v:shape>
    </w:pict>
  </w:numPicBullet>
  <w:abstractNum w:abstractNumId="0" w15:restartNumberingAfterBreak="0">
    <w:nsid w:val="00091064"/>
    <w:multiLevelType w:val="hybridMultilevel"/>
    <w:tmpl w:val="47144B28"/>
    <w:lvl w:ilvl="0" w:tplc="DC7E56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00F32A96"/>
    <w:multiLevelType w:val="hybridMultilevel"/>
    <w:tmpl w:val="FEDAAF7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C100452"/>
    <w:multiLevelType w:val="hybridMultilevel"/>
    <w:tmpl w:val="CFD23A1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700F12"/>
    <w:multiLevelType w:val="hybridMultilevel"/>
    <w:tmpl w:val="BDF26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E37A7"/>
    <w:multiLevelType w:val="hybridMultilevel"/>
    <w:tmpl w:val="78D87D5E"/>
    <w:lvl w:ilvl="0" w:tplc="04090007">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47A31"/>
    <w:multiLevelType w:val="hybridMultilevel"/>
    <w:tmpl w:val="AFCC94FE"/>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BAD7743"/>
    <w:multiLevelType w:val="multilevel"/>
    <w:tmpl w:val="1BAD7743"/>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1E6832C5"/>
    <w:multiLevelType w:val="hybridMultilevel"/>
    <w:tmpl w:val="F670D81E"/>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69177A"/>
    <w:multiLevelType w:val="hybridMultilevel"/>
    <w:tmpl w:val="5956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3A0656C"/>
    <w:multiLevelType w:val="multilevel"/>
    <w:tmpl w:val="23A0656C"/>
    <w:lvl w:ilvl="0">
      <w:start w:val="3"/>
      <w:numFmt w:val="decimal"/>
      <w:lvlText w:val="%1&gt;"/>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2460225B"/>
    <w:multiLevelType w:val="multilevel"/>
    <w:tmpl w:val="72221F8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24BE4079"/>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15:restartNumberingAfterBreak="0">
    <w:nsid w:val="25CF29EB"/>
    <w:multiLevelType w:val="hybridMultilevel"/>
    <w:tmpl w:val="9ED027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F42BCC"/>
    <w:multiLevelType w:val="hybridMultilevel"/>
    <w:tmpl w:val="C6B0E67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3047E6"/>
    <w:multiLevelType w:val="hybridMultilevel"/>
    <w:tmpl w:val="573E7B38"/>
    <w:lvl w:ilvl="0" w:tplc="312E29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1D7553"/>
    <w:multiLevelType w:val="hybridMultilevel"/>
    <w:tmpl w:val="BF72FA54"/>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3251BD"/>
    <w:multiLevelType w:val="hybridMultilevel"/>
    <w:tmpl w:val="5640675C"/>
    <w:lvl w:ilvl="0" w:tplc="0F1AC5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377168"/>
    <w:multiLevelType w:val="hybridMultilevel"/>
    <w:tmpl w:val="661823CC"/>
    <w:lvl w:ilvl="0" w:tplc="43DCC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491ADD"/>
    <w:multiLevelType w:val="hybridMultilevel"/>
    <w:tmpl w:val="0F324058"/>
    <w:lvl w:ilvl="0" w:tplc="63C60B2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51D352F2"/>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DE5261"/>
    <w:multiLevelType w:val="hybridMultilevel"/>
    <w:tmpl w:val="1A801640"/>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2200B8"/>
    <w:multiLevelType w:val="hybridMultilevel"/>
    <w:tmpl w:val="964A1734"/>
    <w:lvl w:ilvl="0" w:tplc="60E0F1CC">
      <w:start w:val="1"/>
      <w:numFmt w:val="bullet"/>
      <w:lvlText w:val=""/>
      <w:lvlPicBulletId w:val="1"/>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9" w15:restartNumberingAfterBreak="0">
    <w:nsid w:val="5F0052D0"/>
    <w:multiLevelType w:val="hybridMultilevel"/>
    <w:tmpl w:val="97E4AD7E"/>
    <w:lvl w:ilvl="0" w:tplc="4BE4BC80">
      <w:start w:val="1"/>
      <w:numFmt w:val="decimal"/>
      <w:lvlText w:val="%1."/>
      <w:lvlJc w:val="left"/>
      <w:pPr>
        <w:ind w:left="460" w:hanging="360"/>
      </w:pPr>
      <w:rPr>
        <w:rFonts w:hint="default"/>
        <w:i w:val="0"/>
      </w:rPr>
    </w:lvl>
    <w:lvl w:ilvl="1" w:tplc="6D6E872A">
      <w:numFmt w:val="bullet"/>
      <w:lvlText w:val="•"/>
      <w:lvlJc w:val="left"/>
      <w:pPr>
        <w:ind w:left="880" w:hanging="360"/>
      </w:pPr>
      <w:rPr>
        <w:rFonts w:ascii="宋体" w:eastAsia="宋体" w:hAnsi="宋体" w:cs="Times New Roman" w:hint="eastAsia"/>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623B4257"/>
    <w:multiLevelType w:val="multilevel"/>
    <w:tmpl w:val="623B4257"/>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31" w15:restartNumberingAfterBreak="0">
    <w:nsid w:val="66CB4165"/>
    <w:multiLevelType w:val="hybridMultilevel"/>
    <w:tmpl w:val="17BA8970"/>
    <w:lvl w:ilvl="0" w:tplc="621084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2" w15:restartNumberingAfterBreak="0">
    <w:nsid w:val="696B7222"/>
    <w:multiLevelType w:val="multilevel"/>
    <w:tmpl w:val="696B7222"/>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3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ED18BC"/>
    <w:multiLevelType w:val="multilevel"/>
    <w:tmpl w:val="7606375A"/>
    <w:lvl w:ilvl="0">
      <w:start w:val="1"/>
      <w:numFmt w:val="decimal"/>
      <w:pStyle w:val="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6" w15:restartNumberingAfterBreak="0">
    <w:nsid w:val="7F8975B5"/>
    <w:multiLevelType w:val="hybridMultilevel"/>
    <w:tmpl w:val="ED602762"/>
    <w:lvl w:ilvl="0" w:tplc="3A788EC4">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5"/>
  </w:num>
  <w:num w:numId="2">
    <w:abstractNumId w:val="2"/>
  </w:num>
  <w:num w:numId="3">
    <w:abstractNumId w:val="17"/>
  </w:num>
  <w:num w:numId="4">
    <w:abstractNumId w:val="34"/>
  </w:num>
  <w:num w:numId="5">
    <w:abstractNumId w:val="8"/>
  </w:num>
  <w:num w:numId="6">
    <w:abstractNumId w:val="1"/>
  </w:num>
  <w:num w:numId="7">
    <w:abstractNumId w:val="3"/>
  </w:num>
  <w:num w:numId="8">
    <w:abstractNumId w:val="15"/>
  </w:num>
  <w:num w:numId="9">
    <w:abstractNumId w:val="14"/>
  </w:num>
  <w:num w:numId="10">
    <w:abstractNumId w:val="28"/>
  </w:num>
  <w:num w:numId="11">
    <w:abstractNumId w:val="31"/>
  </w:num>
  <w:num w:numId="12">
    <w:abstractNumId w:val="36"/>
  </w:num>
  <w:num w:numId="13">
    <w:abstractNumId w:val="27"/>
  </w:num>
  <w:num w:numId="14">
    <w:abstractNumId w:val="35"/>
  </w:num>
  <w:num w:numId="15">
    <w:abstractNumId w:val="35"/>
  </w:num>
  <w:num w:numId="16">
    <w:abstractNumId w:val="20"/>
  </w:num>
  <w:num w:numId="17">
    <w:abstractNumId w:val="9"/>
  </w:num>
  <w:num w:numId="18">
    <w:abstractNumId w:val="19"/>
  </w:num>
  <w:num w:numId="19">
    <w:abstractNumId w:val="26"/>
  </w:num>
  <w:num w:numId="20">
    <w:abstractNumId w:val="5"/>
  </w:num>
  <w:num w:numId="21">
    <w:abstractNumId w:val="4"/>
  </w:num>
  <w:num w:numId="22">
    <w:abstractNumId w:val="12"/>
  </w:num>
  <w:num w:numId="23">
    <w:abstractNumId w:val="35"/>
  </w:num>
  <w:num w:numId="24">
    <w:abstractNumId w:val="30"/>
  </w:num>
  <w:num w:numId="25">
    <w:abstractNumId w:val="32"/>
  </w:num>
  <w:num w:numId="26">
    <w:abstractNumId w:val="21"/>
  </w:num>
  <w:num w:numId="27">
    <w:abstractNumId w:val="18"/>
  </w:num>
  <w:num w:numId="28">
    <w:abstractNumId w:val="10"/>
  </w:num>
  <w:num w:numId="29">
    <w:abstractNumId w:val="13"/>
  </w:num>
  <w:num w:numId="30">
    <w:abstractNumId w:val="6"/>
  </w:num>
  <w:num w:numId="31">
    <w:abstractNumId w:val="0"/>
  </w:num>
  <w:num w:numId="32">
    <w:abstractNumId w:val="29"/>
  </w:num>
  <w:num w:numId="33">
    <w:abstractNumId w:val="24"/>
  </w:num>
  <w:num w:numId="34">
    <w:abstractNumId w:val="23"/>
  </w:num>
  <w:num w:numId="35">
    <w:abstractNumId w:val="22"/>
  </w:num>
  <w:num w:numId="3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33"/>
  </w:num>
  <w:num w:numId="39">
    <w:abstractNumId w:val="7"/>
  </w:num>
  <w:num w:numId="40">
    <w:abstractNumId w:val="2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Lu)">
    <w15:presenceInfo w15:providerId="None" w15:userId="OPPO (Qianxi Lu)"/>
  </w15:person>
  <w15:person w15:author="LG - Giwon Park">
    <w15:presenceInfo w15:providerId="None" w15:userId="LG - Giwon Park"/>
  </w15:person>
  <w15:person w15:author="Sharp">
    <w15:presenceInfo w15:providerId="None" w15:userId="Sharp"/>
  </w15:person>
  <w15:person w15:author="Xing Yang">
    <w15:presenceInfo w15:providerId="AD" w15:userId="S-1-5-21-1021324632-3434019434-3900344621-1003"/>
  </w15:person>
  <w15:person w15:author="Ericsson(Min)">
    <w15:presenceInfo w15:providerId="None" w15:userId="Ericsson(Min)"/>
  </w15:person>
  <w15:person w15:author="vivo (Xiaox)_v00">
    <w15:presenceInfo w15:providerId="None" w15:userId="vivo (Xiaox)_v00"/>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wNrA0NTI0MTYyNLRU0lEKTi0uzszPAykwrAUAT450RywAAAA="/>
  </w:docVars>
  <w:rsids>
    <w:rsidRoot w:val="00022E4A"/>
    <w:rsid w:val="000007F8"/>
    <w:rsid w:val="00000C7B"/>
    <w:rsid w:val="00000EE3"/>
    <w:rsid w:val="00000EF2"/>
    <w:rsid w:val="00000FC3"/>
    <w:rsid w:val="00001085"/>
    <w:rsid w:val="00001BF5"/>
    <w:rsid w:val="00001C81"/>
    <w:rsid w:val="0000316C"/>
    <w:rsid w:val="00003486"/>
    <w:rsid w:val="00003B97"/>
    <w:rsid w:val="000049B7"/>
    <w:rsid w:val="000052E8"/>
    <w:rsid w:val="00005DCB"/>
    <w:rsid w:val="000113C9"/>
    <w:rsid w:val="000113E3"/>
    <w:rsid w:val="00015475"/>
    <w:rsid w:val="000156A7"/>
    <w:rsid w:val="00016A40"/>
    <w:rsid w:val="00016AC3"/>
    <w:rsid w:val="0002079A"/>
    <w:rsid w:val="000207CA"/>
    <w:rsid w:val="00021F34"/>
    <w:rsid w:val="000229ED"/>
    <w:rsid w:val="00022BAC"/>
    <w:rsid w:val="00022E4A"/>
    <w:rsid w:val="000243A2"/>
    <w:rsid w:val="00024C2D"/>
    <w:rsid w:val="00025294"/>
    <w:rsid w:val="00026DBA"/>
    <w:rsid w:val="0002761C"/>
    <w:rsid w:val="00027B28"/>
    <w:rsid w:val="00030B2D"/>
    <w:rsid w:val="000310C1"/>
    <w:rsid w:val="0003406C"/>
    <w:rsid w:val="0003472F"/>
    <w:rsid w:val="000350B5"/>
    <w:rsid w:val="000354FA"/>
    <w:rsid w:val="000358F6"/>
    <w:rsid w:val="0003625B"/>
    <w:rsid w:val="0003636E"/>
    <w:rsid w:val="000364A0"/>
    <w:rsid w:val="0003693A"/>
    <w:rsid w:val="00037136"/>
    <w:rsid w:val="000401DB"/>
    <w:rsid w:val="00041059"/>
    <w:rsid w:val="0004137A"/>
    <w:rsid w:val="000415F7"/>
    <w:rsid w:val="00042946"/>
    <w:rsid w:val="00042C9A"/>
    <w:rsid w:val="00044995"/>
    <w:rsid w:val="00044B3E"/>
    <w:rsid w:val="00044E8B"/>
    <w:rsid w:val="0005077C"/>
    <w:rsid w:val="00050F8F"/>
    <w:rsid w:val="00051227"/>
    <w:rsid w:val="00051EC9"/>
    <w:rsid w:val="0005517D"/>
    <w:rsid w:val="00055B62"/>
    <w:rsid w:val="00056641"/>
    <w:rsid w:val="000568CB"/>
    <w:rsid w:val="0005728E"/>
    <w:rsid w:val="000628C7"/>
    <w:rsid w:val="00063525"/>
    <w:rsid w:val="000638BD"/>
    <w:rsid w:val="00064C8F"/>
    <w:rsid w:val="00065E9C"/>
    <w:rsid w:val="00066612"/>
    <w:rsid w:val="0007013E"/>
    <w:rsid w:val="000703A5"/>
    <w:rsid w:val="000711EE"/>
    <w:rsid w:val="000719E9"/>
    <w:rsid w:val="00074687"/>
    <w:rsid w:val="00077711"/>
    <w:rsid w:val="0007782F"/>
    <w:rsid w:val="000779C9"/>
    <w:rsid w:val="00077BDE"/>
    <w:rsid w:val="000809B1"/>
    <w:rsid w:val="00080A07"/>
    <w:rsid w:val="00082065"/>
    <w:rsid w:val="000853F2"/>
    <w:rsid w:val="000856F2"/>
    <w:rsid w:val="0008663C"/>
    <w:rsid w:val="0008696C"/>
    <w:rsid w:val="00086FAA"/>
    <w:rsid w:val="000877E8"/>
    <w:rsid w:val="00091688"/>
    <w:rsid w:val="00091CB2"/>
    <w:rsid w:val="00091F7C"/>
    <w:rsid w:val="000922FE"/>
    <w:rsid w:val="00093990"/>
    <w:rsid w:val="0009461E"/>
    <w:rsid w:val="000950C2"/>
    <w:rsid w:val="00095BBF"/>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310"/>
    <w:rsid w:val="000B7764"/>
    <w:rsid w:val="000B7FFA"/>
    <w:rsid w:val="000C038A"/>
    <w:rsid w:val="000C0C8F"/>
    <w:rsid w:val="000C2081"/>
    <w:rsid w:val="000C292E"/>
    <w:rsid w:val="000C4788"/>
    <w:rsid w:val="000C4F13"/>
    <w:rsid w:val="000C6598"/>
    <w:rsid w:val="000C7637"/>
    <w:rsid w:val="000D00CE"/>
    <w:rsid w:val="000D0F44"/>
    <w:rsid w:val="000D1877"/>
    <w:rsid w:val="000D1A6C"/>
    <w:rsid w:val="000D1EC1"/>
    <w:rsid w:val="000D275B"/>
    <w:rsid w:val="000D36D1"/>
    <w:rsid w:val="000D73D1"/>
    <w:rsid w:val="000D7C5B"/>
    <w:rsid w:val="000E096E"/>
    <w:rsid w:val="000E15A3"/>
    <w:rsid w:val="000E165F"/>
    <w:rsid w:val="000E254E"/>
    <w:rsid w:val="000E278F"/>
    <w:rsid w:val="000E294B"/>
    <w:rsid w:val="000E6B29"/>
    <w:rsid w:val="000E6EDF"/>
    <w:rsid w:val="000F10FB"/>
    <w:rsid w:val="000F2103"/>
    <w:rsid w:val="000F226F"/>
    <w:rsid w:val="000F34DA"/>
    <w:rsid w:val="000F5924"/>
    <w:rsid w:val="000F60C6"/>
    <w:rsid w:val="000F67A3"/>
    <w:rsid w:val="001000B5"/>
    <w:rsid w:val="001000DD"/>
    <w:rsid w:val="00100320"/>
    <w:rsid w:val="001010D0"/>
    <w:rsid w:val="00101736"/>
    <w:rsid w:val="00103445"/>
    <w:rsid w:val="00103D00"/>
    <w:rsid w:val="00104221"/>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602E"/>
    <w:rsid w:val="001178DF"/>
    <w:rsid w:val="00121239"/>
    <w:rsid w:val="001217C2"/>
    <w:rsid w:val="00122060"/>
    <w:rsid w:val="001227AE"/>
    <w:rsid w:val="001234C6"/>
    <w:rsid w:val="00124174"/>
    <w:rsid w:val="00124229"/>
    <w:rsid w:val="00126540"/>
    <w:rsid w:val="001266A4"/>
    <w:rsid w:val="001275A5"/>
    <w:rsid w:val="001275FD"/>
    <w:rsid w:val="00127EBA"/>
    <w:rsid w:val="001304CF"/>
    <w:rsid w:val="00132ED3"/>
    <w:rsid w:val="00134DD9"/>
    <w:rsid w:val="001359A7"/>
    <w:rsid w:val="0013653C"/>
    <w:rsid w:val="00136E7F"/>
    <w:rsid w:val="00136FE8"/>
    <w:rsid w:val="00137938"/>
    <w:rsid w:val="00140085"/>
    <w:rsid w:val="001412E6"/>
    <w:rsid w:val="001419FB"/>
    <w:rsid w:val="00141D98"/>
    <w:rsid w:val="00144C5E"/>
    <w:rsid w:val="00145D43"/>
    <w:rsid w:val="00146BB3"/>
    <w:rsid w:val="00146E08"/>
    <w:rsid w:val="001510D9"/>
    <w:rsid w:val="00152550"/>
    <w:rsid w:val="001526F1"/>
    <w:rsid w:val="001531B3"/>
    <w:rsid w:val="00153F15"/>
    <w:rsid w:val="00154FBD"/>
    <w:rsid w:val="00155B93"/>
    <w:rsid w:val="00155C08"/>
    <w:rsid w:val="00156169"/>
    <w:rsid w:val="00156304"/>
    <w:rsid w:val="001568DE"/>
    <w:rsid w:val="00160282"/>
    <w:rsid w:val="0016145E"/>
    <w:rsid w:val="0016155E"/>
    <w:rsid w:val="00162369"/>
    <w:rsid w:val="001632F2"/>
    <w:rsid w:val="001650E3"/>
    <w:rsid w:val="00165799"/>
    <w:rsid w:val="00167A50"/>
    <w:rsid w:val="001712D8"/>
    <w:rsid w:val="001717FE"/>
    <w:rsid w:val="00174F17"/>
    <w:rsid w:val="00175970"/>
    <w:rsid w:val="00176E1B"/>
    <w:rsid w:val="00176E7E"/>
    <w:rsid w:val="001775F2"/>
    <w:rsid w:val="00183563"/>
    <w:rsid w:val="00184AD2"/>
    <w:rsid w:val="001853CA"/>
    <w:rsid w:val="001859E8"/>
    <w:rsid w:val="00186134"/>
    <w:rsid w:val="00186AE4"/>
    <w:rsid w:val="00186F93"/>
    <w:rsid w:val="001901AD"/>
    <w:rsid w:val="001926CC"/>
    <w:rsid w:val="00192C46"/>
    <w:rsid w:val="00193B4C"/>
    <w:rsid w:val="00193C48"/>
    <w:rsid w:val="0019435A"/>
    <w:rsid w:val="00194BE0"/>
    <w:rsid w:val="001957B4"/>
    <w:rsid w:val="0019634C"/>
    <w:rsid w:val="00196F88"/>
    <w:rsid w:val="001975D3"/>
    <w:rsid w:val="001975DE"/>
    <w:rsid w:val="0019760F"/>
    <w:rsid w:val="001979BC"/>
    <w:rsid w:val="001A022C"/>
    <w:rsid w:val="001A0DD5"/>
    <w:rsid w:val="001A1003"/>
    <w:rsid w:val="001A1AAE"/>
    <w:rsid w:val="001A3567"/>
    <w:rsid w:val="001A3A8D"/>
    <w:rsid w:val="001A6150"/>
    <w:rsid w:val="001A6DD3"/>
    <w:rsid w:val="001A7B60"/>
    <w:rsid w:val="001B0D85"/>
    <w:rsid w:val="001B13E4"/>
    <w:rsid w:val="001B30B3"/>
    <w:rsid w:val="001B44F2"/>
    <w:rsid w:val="001B5ACE"/>
    <w:rsid w:val="001B625F"/>
    <w:rsid w:val="001B6322"/>
    <w:rsid w:val="001B6451"/>
    <w:rsid w:val="001B6E57"/>
    <w:rsid w:val="001B6F95"/>
    <w:rsid w:val="001B7A65"/>
    <w:rsid w:val="001C274D"/>
    <w:rsid w:val="001C2D74"/>
    <w:rsid w:val="001C383A"/>
    <w:rsid w:val="001C3BAA"/>
    <w:rsid w:val="001C3CBE"/>
    <w:rsid w:val="001C5319"/>
    <w:rsid w:val="001C5AF0"/>
    <w:rsid w:val="001C615D"/>
    <w:rsid w:val="001C7306"/>
    <w:rsid w:val="001C7B1C"/>
    <w:rsid w:val="001D02FF"/>
    <w:rsid w:val="001D0C78"/>
    <w:rsid w:val="001D0E19"/>
    <w:rsid w:val="001D1551"/>
    <w:rsid w:val="001D2071"/>
    <w:rsid w:val="001D4FF5"/>
    <w:rsid w:val="001D56A6"/>
    <w:rsid w:val="001D6150"/>
    <w:rsid w:val="001D738C"/>
    <w:rsid w:val="001D7A04"/>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0E66"/>
    <w:rsid w:val="001F28DD"/>
    <w:rsid w:val="001F2945"/>
    <w:rsid w:val="001F416B"/>
    <w:rsid w:val="001F4812"/>
    <w:rsid w:val="001F4BF4"/>
    <w:rsid w:val="001F533B"/>
    <w:rsid w:val="001F6AD7"/>
    <w:rsid w:val="0020007D"/>
    <w:rsid w:val="00201294"/>
    <w:rsid w:val="00201F49"/>
    <w:rsid w:val="002039D2"/>
    <w:rsid w:val="002056DA"/>
    <w:rsid w:val="00206BCD"/>
    <w:rsid w:val="00210845"/>
    <w:rsid w:val="00210C45"/>
    <w:rsid w:val="00211857"/>
    <w:rsid w:val="00212EE3"/>
    <w:rsid w:val="00215038"/>
    <w:rsid w:val="00216D90"/>
    <w:rsid w:val="00217758"/>
    <w:rsid w:val="0022091B"/>
    <w:rsid w:val="00221B11"/>
    <w:rsid w:val="00221B97"/>
    <w:rsid w:val="002229D1"/>
    <w:rsid w:val="00223127"/>
    <w:rsid w:val="0022372F"/>
    <w:rsid w:val="00223E49"/>
    <w:rsid w:val="00224C5E"/>
    <w:rsid w:val="0022615B"/>
    <w:rsid w:val="002265B3"/>
    <w:rsid w:val="00226902"/>
    <w:rsid w:val="0022777F"/>
    <w:rsid w:val="00227B87"/>
    <w:rsid w:val="002311BA"/>
    <w:rsid w:val="00231234"/>
    <w:rsid w:val="00231570"/>
    <w:rsid w:val="00231670"/>
    <w:rsid w:val="00231D1E"/>
    <w:rsid w:val="0023226C"/>
    <w:rsid w:val="00232479"/>
    <w:rsid w:val="00233167"/>
    <w:rsid w:val="002332B7"/>
    <w:rsid w:val="00233F98"/>
    <w:rsid w:val="00234B31"/>
    <w:rsid w:val="00234B79"/>
    <w:rsid w:val="00235382"/>
    <w:rsid w:val="0023581F"/>
    <w:rsid w:val="00240ABE"/>
    <w:rsid w:val="00240D79"/>
    <w:rsid w:val="00240ECD"/>
    <w:rsid w:val="00241E00"/>
    <w:rsid w:val="0024289C"/>
    <w:rsid w:val="002430D1"/>
    <w:rsid w:val="00244206"/>
    <w:rsid w:val="00244522"/>
    <w:rsid w:val="00244C58"/>
    <w:rsid w:val="0024663E"/>
    <w:rsid w:val="002468B4"/>
    <w:rsid w:val="002508C1"/>
    <w:rsid w:val="00250F9B"/>
    <w:rsid w:val="00251D3B"/>
    <w:rsid w:val="00252099"/>
    <w:rsid w:val="00252703"/>
    <w:rsid w:val="002529BF"/>
    <w:rsid w:val="00253E54"/>
    <w:rsid w:val="0026004D"/>
    <w:rsid w:val="00260C11"/>
    <w:rsid w:val="0026216C"/>
    <w:rsid w:val="00262789"/>
    <w:rsid w:val="002627CF"/>
    <w:rsid w:val="00263196"/>
    <w:rsid w:val="00263198"/>
    <w:rsid w:val="00263ACC"/>
    <w:rsid w:val="0026497F"/>
    <w:rsid w:val="00265CF9"/>
    <w:rsid w:val="00265D96"/>
    <w:rsid w:val="002667AB"/>
    <w:rsid w:val="00271F42"/>
    <w:rsid w:val="002732DC"/>
    <w:rsid w:val="002732F4"/>
    <w:rsid w:val="00273B2F"/>
    <w:rsid w:val="00273EB3"/>
    <w:rsid w:val="00274CB4"/>
    <w:rsid w:val="00275D12"/>
    <w:rsid w:val="00275D32"/>
    <w:rsid w:val="00277A07"/>
    <w:rsid w:val="00277EF6"/>
    <w:rsid w:val="002821EF"/>
    <w:rsid w:val="002828C7"/>
    <w:rsid w:val="00283D92"/>
    <w:rsid w:val="002840B4"/>
    <w:rsid w:val="00284A9D"/>
    <w:rsid w:val="00285779"/>
    <w:rsid w:val="002860C4"/>
    <w:rsid w:val="0028621C"/>
    <w:rsid w:val="00286F49"/>
    <w:rsid w:val="00287DAF"/>
    <w:rsid w:val="00287E87"/>
    <w:rsid w:val="00291804"/>
    <w:rsid w:val="00291993"/>
    <w:rsid w:val="0029295C"/>
    <w:rsid w:val="0029404E"/>
    <w:rsid w:val="00295040"/>
    <w:rsid w:val="002964A4"/>
    <w:rsid w:val="00297D1E"/>
    <w:rsid w:val="002A01CC"/>
    <w:rsid w:val="002A0601"/>
    <w:rsid w:val="002A0CAE"/>
    <w:rsid w:val="002A1736"/>
    <w:rsid w:val="002A19E2"/>
    <w:rsid w:val="002A1D19"/>
    <w:rsid w:val="002A2535"/>
    <w:rsid w:val="002A27FC"/>
    <w:rsid w:val="002A2812"/>
    <w:rsid w:val="002A2E3C"/>
    <w:rsid w:val="002A31C1"/>
    <w:rsid w:val="002A3741"/>
    <w:rsid w:val="002A4AD4"/>
    <w:rsid w:val="002A4D1D"/>
    <w:rsid w:val="002A5229"/>
    <w:rsid w:val="002A5DA5"/>
    <w:rsid w:val="002A5DC2"/>
    <w:rsid w:val="002A7B40"/>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2690"/>
    <w:rsid w:val="002E2FF8"/>
    <w:rsid w:val="002E3E38"/>
    <w:rsid w:val="002E799B"/>
    <w:rsid w:val="002E79A6"/>
    <w:rsid w:val="002F01D1"/>
    <w:rsid w:val="002F0FB9"/>
    <w:rsid w:val="002F3E52"/>
    <w:rsid w:val="002F435B"/>
    <w:rsid w:val="002F4C23"/>
    <w:rsid w:val="002F5C7B"/>
    <w:rsid w:val="002F6176"/>
    <w:rsid w:val="002F6AFE"/>
    <w:rsid w:val="002F701C"/>
    <w:rsid w:val="002F71BB"/>
    <w:rsid w:val="00300AF9"/>
    <w:rsid w:val="003028D9"/>
    <w:rsid w:val="003033CF"/>
    <w:rsid w:val="00303455"/>
    <w:rsid w:val="0030436F"/>
    <w:rsid w:val="00305300"/>
    <w:rsid w:val="00305409"/>
    <w:rsid w:val="0030581A"/>
    <w:rsid w:val="0030581C"/>
    <w:rsid w:val="00306EC8"/>
    <w:rsid w:val="00310909"/>
    <w:rsid w:val="00312713"/>
    <w:rsid w:val="00313884"/>
    <w:rsid w:val="00313D30"/>
    <w:rsid w:val="0031493E"/>
    <w:rsid w:val="00315CD9"/>
    <w:rsid w:val="00316037"/>
    <w:rsid w:val="003162C2"/>
    <w:rsid w:val="00316DD6"/>
    <w:rsid w:val="00316FB7"/>
    <w:rsid w:val="00317637"/>
    <w:rsid w:val="00317ABB"/>
    <w:rsid w:val="00317E9C"/>
    <w:rsid w:val="00320845"/>
    <w:rsid w:val="00321516"/>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3712F"/>
    <w:rsid w:val="003425E6"/>
    <w:rsid w:val="003431AF"/>
    <w:rsid w:val="003463B7"/>
    <w:rsid w:val="003465EA"/>
    <w:rsid w:val="00347C18"/>
    <w:rsid w:val="00350888"/>
    <w:rsid w:val="0035159C"/>
    <w:rsid w:val="00352943"/>
    <w:rsid w:val="003532A4"/>
    <w:rsid w:val="003533B1"/>
    <w:rsid w:val="00354572"/>
    <w:rsid w:val="00355D8C"/>
    <w:rsid w:val="00356207"/>
    <w:rsid w:val="00356CEB"/>
    <w:rsid w:val="00356E6E"/>
    <w:rsid w:val="00356EC3"/>
    <w:rsid w:val="00357692"/>
    <w:rsid w:val="00360959"/>
    <w:rsid w:val="00360F3D"/>
    <w:rsid w:val="00361632"/>
    <w:rsid w:val="003623F8"/>
    <w:rsid w:val="00362CC4"/>
    <w:rsid w:val="00363759"/>
    <w:rsid w:val="00366386"/>
    <w:rsid w:val="00366411"/>
    <w:rsid w:val="00366416"/>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86BE5"/>
    <w:rsid w:val="00391813"/>
    <w:rsid w:val="00391855"/>
    <w:rsid w:val="00394EAA"/>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20E0"/>
    <w:rsid w:val="003C253E"/>
    <w:rsid w:val="003C30F0"/>
    <w:rsid w:val="003C4F90"/>
    <w:rsid w:val="003C5484"/>
    <w:rsid w:val="003C5519"/>
    <w:rsid w:val="003C553E"/>
    <w:rsid w:val="003C6054"/>
    <w:rsid w:val="003C7259"/>
    <w:rsid w:val="003C7A70"/>
    <w:rsid w:val="003D00BE"/>
    <w:rsid w:val="003D2089"/>
    <w:rsid w:val="003D2FFA"/>
    <w:rsid w:val="003D3E18"/>
    <w:rsid w:val="003D53D2"/>
    <w:rsid w:val="003D5E45"/>
    <w:rsid w:val="003D749C"/>
    <w:rsid w:val="003E05A7"/>
    <w:rsid w:val="003E1A36"/>
    <w:rsid w:val="003E1EB5"/>
    <w:rsid w:val="003E2F44"/>
    <w:rsid w:val="003E3042"/>
    <w:rsid w:val="003E3B3F"/>
    <w:rsid w:val="003E3B4E"/>
    <w:rsid w:val="003E43F4"/>
    <w:rsid w:val="003E6B9A"/>
    <w:rsid w:val="003E72DC"/>
    <w:rsid w:val="003E7BC2"/>
    <w:rsid w:val="003F18DF"/>
    <w:rsid w:val="003F448E"/>
    <w:rsid w:val="003F4D8B"/>
    <w:rsid w:val="003F5ADD"/>
    <w:rsid w:val="003F792F"/>
    <w:rsid w:val="00400183"/>
    <w:rsid w:val="00401A3B"/>
    <w:rsid w:val="00403B4D"/>
    <w:rsid w:val="00405369"/>
    <w:rsid w:val="00405C2A"/>
    <w:rsid w:val="00406789"/>
    <w:rsid w:val="00406E10"/>
    <w:rsid w:val="0041107A"/>
    <w:rsid w:val="00412438"/>
    <w:rsid w:val="00412F6E"/>
    <w:rsid w:val="00414AE9"/>
    <w:rsid w:val="00414CE1"/>
    <w:rsid w:val="00414EE9"/>
    <w:rsid w:val="004159E1"/>
    <w:rsid w:val="00416BD0"/>
    <w:rsid w:val="004170DD"/>
    <w:rsid w:val="004200CD"/>
    <w:rsid w:val="00422B88"/>
    <w:rsid w:val="00423932"/>
    <w:rsid w:val="004242F1"/>
    <w:rsid w:val="0042430E"/>
    <w:rsid w:val="00425AC0"/>
    <w:rsid w:val="00425C21"/>
    <w:rsid w:val="00427597"/>
    <w:rsid w:val="00427BB5"/>
    <w:rsid w:val="00430146"/>
    <w:rsid w:val="00430F34"/>
    <w:rsid w:val="00432F8E"/>
    <w:rsid w:val="004330DE"/>
    <w:rsid w:val="0043570C"/>
    <w:rsid w:val="0043613D"/>
    <w:rsid w:val="0043640F"/>
    <w:rsid w:val="00437525"/>
    <w:rsid w:val="004375A5"/>
    <w:rsid w:val="004408D4"/>
    <w:rsid w:val="0044099C"/>
    <w:rsid w:val="00442013"/>
    <w:rsid w:val="00442498"/>
    <w:rsid w:val="004443C2"/>
    <w:rsid w:val="00445587"/>
    <w:rsid w:val="00445917"/>
    <w:rsid w:val="00446E64"/>
    <w:rsid w:val="00450C7D"/>
    <w:rsid w:val="00450F6C"/>
    <w:rsid w:val="00451F3D"/>
    <w:rsid w:val="00452669"/>
    <w:rsid w:val="00452F7C"/>
    <w:rsid w:val="00454FC0"/>
    <w:rsid w:val="00460009"/>
    <w:rsid w:val="00460559"/>
    <w:rsid w:val="004607D8"/>
    <w:rsid w:val="00461B1C"/>
    <w:rsid w:val="00461B5E"/>
    <w:rsid w:val="00461FE7"/>
    <w:rsid w:val="00464531"/>
    <w:rsid w:val="00464FD8"/>
    <w:rsid w:val="004659E6"/>
    <w:rsid w:val="00466CDA"/>
    <w:rsid w:val="00471A49"/>
    <w:rsid w:val="0047342D"/>
    <w:rsid w:val="00473FEF"/>
    <w:rsid w:val="004744CE"/>
    <w:rsid w:val="0047483A"/>
    <w:rsid w:val="00475949"/>
    <w:rsid w:val="00475BA9"/>
    <w:rsid w:val="00480CFD"/>
    <w:rsid w:val="00480DFE"/>
    <w:rsid w:val="00480F8C"/>
    <w:rsid w:val="00481333"/>
    <w:rsid w:val="00481B59"/>
    <w:rsid w:val="00482DBD"/>
    <w:rsid w:val="00484356"/>
    <w:rsid w:val="00486165"/>
    <w:rsid w:val="004867A0"/>
    <w:rsid w:val="004869C1"/>
    <w:rsid w:val="00486C85"/>
    <w:rsid w:val="00487D02"/>
    <w:rsid w:val="00487F00"/>
    <w:rsid w:val="004900CC"/>
    <w:rsid w:val="004913BF"/>
    <w:rsid w:val="004950E2"/>
    <w:rsid w:val="00495B01"/>
    <w:rsid w:val="00496336"/>
    <w:rsid w:val="004965F1"/>
    <w:rsid w:val="004A02C3"/>
    <w:rsid w:val="004A03A8"/>
    <w:rsid w:val="004A0B8D"/>
    <w:rsid w:val="004A135D"/>
    <w:rsid w:val="004A1847"/>
    <w:rsid w:val="004A1AF3"/>
    <w:rsid w:val="004A202D"/>
    <w:rsid w:val="004A2843"/>
    <w:rsid w:val="004A288C"/>
    <w:rsid w:val="004A2B99"/>
    <w:rsid w:val="004A320C"/>
    <w:rsid w:val="004A3402"/>
    <w:rsid w:val="004A40F8"/>
    <w:rsid w:val="004A7676"/>
    <w:rsid w:val="004A7BD7"/>
    <w:rsid w:val="004B2381"/>
    <w:rsid w:val="004B2809"/>
    <w:rsid w:val="004B33C5"/>
    <w:rsid w:val="004B45BA"/>
    <w:rsid w:val="004B605F"/>
    <w:rsid w:val="004B6A44"/>
    <w:rsid w:val="004B7219"/>
    <w:rsid w:val="004B75B7"/>
    <w:rsid w:val="004C0F79"/>
    <w:rsid w:val="004C19D8"/>
    <w:rsid w:val="004C6592"/>
    <w:rsid w:val="004C6849"/>
    <w:rsid w:val="004C6A84"/>
    <w:rsid w:val="004C6DFA"/>
    <w:rsid w:val="004C7129"/>
    <w:rsid w:val="004C7773"/>
    <w:rsid w:val="004C7E71"/>
    <w:rsid w:val="004D021A"/>
    <w:rsid w:val="004D14AB"/>
    <w:rsid w:val="004D1BF5"/>
    <w:rsid w:val="004D2279"/>
    <w:rsid w:val="004D2CCC"/>
    <w:rsid w:val="004D3BDC"/>
    <w:rsid w:val="004D6B3E"/>
    <w:rsid w:val="004D7C7D"/>
    <w:rsid w:val="004E1E19"/>
    <w:rsid w:val="004E4926"/>
    <w:rsid w:val="004E4BF8"/>
    <w:rsid w:val="004E63F3"/>
    <w:rsid w:val="004F346C"/>
    <w:rsid w:val="004F3F4F"/>
    <w:rsid w:val="004F41AD"/>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1F0B"/>
    <w:rsid w:val="00512EAC"/>
    <w:rsid w:val="005133FB"/>
    <w:rsid w:val="00515034"/>
    <w:rsid w:val="005153D7"/>
    <w:rsid w:val="0051580D"/>
    <w:rsid w:val="00515ADB"/>
    <w:rsid w:val="0051727D"/>
    <w:rsid w:val="00521B8D"/>
    <w:rsid w:val="00522164"/>
    <w:rsid w:val="00522441"/>
    <w:rsid w:val="005243F4"/>
    <w:rsid w:val="005244C9"/>
    <w:rsid w:val="00524FE5"/>
    <w:rsid w:val="00525082"/>
    <w:rsid w:val="00525FB9"/>
    <w:rsid w:val="00526018"/>
    <w:rsid w:val="00526235"/>
    <w:rsid w:val="005270BC"/>
    <w:rsid w:val="00532E8D"/>
    <w:rsid w:val="005331A7"/>
    <w:rsid w:val="0053408B"/>
    <w:rsid w:val="005344F7"/>
    <w:rsid w:val="005345B4"/>
    <w:rsid w:val="00534B0E"/>
    <w:rsid w:val="00534E7F"/>
    <w:rsid w:val="00535CC8"/>
    <w:rsid w:val="005406CE"/>
    <w:rsid w:val="00541A3E"/>
    <w:rsid w:val="0054262D"/>
    <w:rsid w:val="0054296C"/>
    <w:rsid w:val="00542FE3"/>
    <w:rsid w:val="00543CA6"/>
    <w:rsid w:val="0054425B"/>
    <w:rsid w:val="00544754"/>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D74"/>
    <w:rsid w:val="00592EA6"/>
    <w:rsid w:val="00592F05"/>
    <w:rsid w:val="005A0EF9"/>
    <w:rsid w:val="005A0F2F"/>
    <w:rsid w:val="005A2472"/>
    <w:rsid w:val="005A2DA4"/>
    <w:rsid w:val="005A3025"/>
    <w:rsid w:val="005A3C40"/>
    <w:rsid w:val="005A3FE2"/>
    <w:rsid w:val="005A53D7"/>
    <w:rsid w:val="005A5DF3"/>
    <w:rsid w:val="005A68E8"/>
    <w:rsid w:val="005A6F18"/>
    <w:rsid w:val="005A77C9"/>
    <w:rsid w:val="005A77CC"/>
    <w:rsid w:val="005A7EFD"/>
    <w:rsid w:val="005B0119"/>
    <w:rsid w:val="005B1323"/>
    <w:rsid w:val="005B26A9"/>
    <w:rsid w:val="005B278E"/>
    <w:rsid w:val="005B313B"/>
    <w:rsid w:val="005B4440"/>
    <w:rsid w:val="005B4FB5"/>
    <w:rsid w:val="005B6A27"/>
    <w:rsid w:val="005B6A3B"/>
    <w:rsid w:val="005B6BED"/>
    <w:rsid w:val="005B720D"/>
    <w:rsid w:val="005B7466"/>
    <w:rsid w:val="005B7801"/>
    <w:rsid w:val="005C22D1"/>
    <w:rsid w:val="005C2BE7"/>
    <w:rsid w:val="005C323D"/>
    <w:rsid w:val="005C32B2"/>
    <w:rsid w:val="005C32E3"/>
    <w:rsid w:val="005C4B0A"/>
    <w:rsid w:val="005C781E"/>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B74"/>
    <w:rsid w:val="005E7BB5"/>
    <w:rsid w:val="005E7F1C"/>
    <w:rsid w:val="005F075E"/>
    <w:rsid w:val="005F09E9"/>
    <w:rsid w:val="005F190C"/>
    <w:rsid w:val="005F2DB0"/>
    <w:rsid w:val="005F41B5"/>
    <w:rsid w:val="005F42EC"/>
    <w:rsid w:val="005F64D3"/>
    <w:rsid w:val="005F6B87"/>
    <w:rsid w:val="005F7379"/>
    <w:rsid w:val="005F7409"/>
    <w:rsid w:val="005F7732"/>
    <w:rsid w:val="00600F4A"/>
    <w:rsid w:val="00601258"/>
    <w:rsid w:val="006012E3"/>
    <w:rsid w:val="00604CB1"/>
    <w:rsid w:val="0060508B"/>
    <w:rsid w:val="0060725A"/>
    <w:rsid w:val="00607262"/>
    <w:rsid w:val="006110A6"/>
    <w:rsid w:val="006121FB"/>
    <w:rsid w:val="00612EB3"/>
    <w:rsid w:val="0061312A"/>
    <w:rsid w:val="00613F22"/>
    <w:rsid w:val="00614500"/>
    <w:rsid w:val="00614CBE"/>
    <w:rsid w:val="00614DFE"/>
    <w:rsid w:val="00617378"/>
    <w:rsid w:val="00617EDA"/>
    <w:rsid w:val="00620DCE"/>
    <w:rsid w:val="00621188"/>
    <w:rsid w:val="00621B23"/>
    <w:rsid w:val="00621D69"/>
    <w:rsid w:val="00622EAC"/>
    <w:rsid w:val="0062353E"/>
    <w:rsid w:val="00623689"/>
    <w:rsid w:val="006244EB"/>
    <w:rsid w:val="00625309"/>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07C"/>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006D"/>
    <w:rsid w:val="006615BA"/>
    <w:rsid w:val="00661E87"/>
    <w:rsid w:val="0066274F"/>
    <w:rsid w:val="0066363B"/>
    <w:rsid w:val="00663866"/>
    <w:rsid w:val="0066489E"/>
    <w:rsid w:val="00667E2D"/>
    <w:rsid w:val="00670809"/>
    <w:rsid w:val="00671E92"/>
    <w:rsid w:val="00671EDA"/>
    <w:rsid w:val="00673642"/>
    <w:rsid w:val="00674189"/>
    <w:rsid w:val="006748A8"/>
    <w:rsid w:val="006748DB"/>
    <w:rsid w:val="00674C7A"/>
    <w:rsid w:val="00676C44"/>
    <w:rsid w:val="006774A1"/>
    <w:rsid w:val="006805EE"/>
    <w:rsid w:val="0068066A"/>
    <w:rsid w:val="006827B7"/>
    <w:rsid w:val="00682E9B"/>
    <w:rsid w:val="006833B7"/>
    <w:rsid w:val="0068382A"/>
    <w:rsid w:val="00684806"/>
    <w:rsid w:val="00684888"/>
    <w:rsid w:val="0068549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4A94"/>
    <w:rsid w:val="006D4B82"/>
    <w:rsid w:val="006D604D"/>
    <w:rsid w:val="006D659B"/>
    <w:rsid w:val="006D6CCB"/>
    <w:rsid w:val="006E009B"/>
    <w:rsid w:val="006E1E62"/>
    <w:rsid w:val="006E21FB"/>
    <w:rsid w:val="006E226F"/>
    <w:rsid w:val="006E27BB"/>
    <w:rsid w:val="006E6B48"/>
    <w:rsid w:val="006E7D32"/>
    <w:rsid w:val="006E7E6B"/>
    <w:rsid w:val="006F0449"/>
    <w:rsid w:val="006F141E"/>
    <w:rsid w:val="006F2462"/>
    <w:rsid w:val="006F2749"/>
    <w:rsid w:val="006F289C"/>
    <w:rsid w:val="006F7177"/>
    <w:rsid w:val="00700700"/>
    <w:rsid w:val="007008D4"/>
    <w:rsid w:val="0070366C"/>
    <w:rsid w:val="00704BCC"/>
    <w:rsid w:val="00705F37"/>
    <w:rsid w:val="007072CB"/>
    <w:rsid w:val="00711115"/>
    <w:rsid w:val="007112A6"/>
    <w:rsid w:val="007126EC"/>
    <w:rsid w:val="00713601"/>
    <w:rsid w:val="0071409C"/>
    <w:rsid w:val="00714265"/>
    <w:rsid w:val="007145AD"/>
    <w:rsid w:val="00717C1D"/>
    <w:rsid w:val="0072000C"/>
    <w:rsid w:val="007225A5"/>
    <w:rsid w:val="00722D5E"/>
    <w:rsid w:val="00723027"/>
    <w:rsid w:val="007240AD"/>
    <w:rsid w:val="00724156"/>
    <w:rsid w:val="00724565"/>
    <w:rsid w:val="00724A65"/>
    <w:rsid w:val="00726E41"/>
    <w:rsid w:val="0072789A"/>
    <w:rsid w:val="00730FFF"/>
    <w:rsid w:val="00731ED2"/>
    <w:rsid w:val="0073798C"/>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4C27"/>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158B"/>
    <w:rsid w:val="00772099"/>
    <w:rsid w:val="0077305B"/>
    <w:rsid w:val="007754BC"/>
    <w:rsid w:val="0077554F"/>
    <w:rsid w:val="00776F9D"/>
    <w:rsid w:val="007770C1"/>
    <w:rsid w:val="00777E6A"/>
    <w:rsid w:val="00780BEB"/>
    <w:rsid w:val="00780FD2"/>
    <w:rsid w:val="007815B9"/>
    <w:rsid w:val="00781E60"/>
    <w:rsid w:val="00782071"/>
    <w:rsid w:val="0078268C"/>
    <w:rsid w:val="007826E1"/>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880"/>
    <w:rsid w:val="007A592E"/>
    <w:rsid w:val="007A5BB0"/>
    <w:rsid w:val="007A624D"/>
    <w:rsid w:val="007A64A1"/>
    <w:rsid w:val="007A701C"/>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1A9"/>
    <w:rsid w:val="007C4FF7"/>
    <w:rsid w:val="007C50CE"/>
    <w:rsid w:val="007C65F0"/>
    <w:rsid w:val="007C6D4E"/>
    <w:rsid w:val="007D0210"/>
    <w:rsid w:val="007D1119"/>
    <w:rsid w:val="007D187E"/>
    <w:rsid w:val="007D3834"/>
    <w:rsid w:val="007D431B"/>
    <w:rsid w:val="007D44E4"/>
    <w:rsid w:val="007D48DB"/>
    <w:rsid w:val="007D515A"/>
    <w:rsid w:val="007D5910"/>
    <w:rsid w:val="007D59FD"/>
    <w:rsid w:val="007D6A07"/>
    <w:rsid w:val="007D6E95"/>
    <w:rsid w:val="007E0032"/>
    <w:rsid w:val="007E02A8"/>
    <w:rsid w:val="007E0530"/>
    <w:rsid w:val="007E23FD"/>
    <w:rsid w:val="007E28AD"/>
    <w:rsid w:val="007E495F"/>
    <w:rsid w:val="007E4B63"/>
    <w:rsid w:val="007E5F93"/>
    <w:rsid w:val="007E6154"/>
    <w:rsid w:val="007F0928"/>
    <w:rsid w:val="007F243F"/>
    <w:rsid w:val="007F3E5F"/>
    <w:rsid w:val="007F53B4"/>
    <w:rsid w:val="007F55D0"/>
    <w:rsid w:val="007F5DDB"/>
    <w:rsid w:val="007F5FC3"/>
    <w:rsid w:val="007F699F"/>
    <w:rsid w:val="007F7A67"/>
    <w:rsid w:val="007F7C0E"/>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0EF9"/>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8FE"/>
    <w:rsid w:val="00835128"/>
    <w:rsid w:val="008356E2"/>
    <w:rsid w:val="00836FED"/>
    <w:rsid w:val="0083710D"/>
    <w:rsid w:val="00837935"/>
    <w:rsid w:val="0084085B"/>
    <w:rsid w:val="00840E4A"/>
    <w:rsid w:val="008412C3"/>
    <w:rsid w:val="00841FF0"/>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52B"/>
    <w:rsid w:val="00857ED3"/>
    <w:rsid w:val="00861C39"/>
    <w:rsid w:val="008624F5"/>
    <w:rsid w:val="0086264C"/>
    <w:rsid w:val="008626E7"/>
    <w:rsid w:val="008630CE"/>
    <w:rsid w:val="00866B90"/>
    <w:rsid w:val="00866FCE"/>
    <w:rsid w:val="0087018F"/>
    <w:rsid w:val="00870EE7"/>
    <w:rsid w:val="008721BC"/>
    <w:rsid w:val="00873B52"/>
    <w:rsid w:val="00875520"/>
    <w:rsid w:val="0087568A"/>
    <w:rsid w:val="00880A46"/>
    <w:rsid w:val="0088164B"/>
    <w:rsid w:val="00881FA6"/>
    <w:rsid w:val="008821BD"/>
    <w:rsid w:val="00882551"/>
    <w:rsid w:val="00882D17"/>
    <w:rsid w:val="008833EE"/>
    <w:rsid w:val="008834DE"/>
    <w:rsid w:val="00883C00"/>
    <w:rsid w:val="008861DC"/>
    <w:rsid w:val="008865D0"/>
    <w:rsid w:val="00886AC2"/>
    <w:rsid w:val="00887BAF"/>
    <w:rsid w:val="00892102"/>
    <w:rsid w:val="008929EF"/>
    <w:rsid w:val="00894A32"/>
    <w:rsid w:val="00894CA5"/>
    <w:rsid w:val="0089594D"/>
    <w:rsid w:val="00895AC3"/>
    <w:rsid w:val="008A1663"/>
    <w:rsid w:val="008A352E"/>
    <w:rsid w:val="008A3B4B"/>
    <w:rsid w:val="008A655D"/>
    <w:rsid w:val="008B25DE"/>
    <w:rsid w:val="008B3DDD"/>
    <w:rsid w:val="008B6D7B"/>
    <w:rsid w:val="008B74B7"/>
    <w:rsid w:val="008B7AFC"/>
    <w:rsid w:val="008B7EA4"/>
    <w:rsid w:val="008C2800"/>
    <w:rsid w:val="008C479E"/>
    <w:rsid w:val="008C5C0D"/>
    <w:rsid w:val="008C5F09"/>
    <w:rsid w:val="008C76D7"/>
    <w:rsid w:val="008C76F6"/>
    <w:rsid w:val="008C7B92"/>
    <w:rsid w:val="008D0BC2"/>
    <w:rsid w:val="008D0D2F"/>
    <w:rsid w:val="008D4119"/>
    <w:rsid w:val="008D4F16"/>
    <w:rsid w:val="008D506B"/>
    <w:rsid w:val="008D7AD5"/>
    <w:rsid w:val="008E06C9"/>
    <w:rsid w:val="008E12C9"/>
    <w:rsid w:val="008E262D"/>
    <w:rsid w:val="008E3D39"/>
    <w:rsid w:val="008E3F70"/>
    <w:rsid w:val="008E42A8"/>
    <w:rsid w:val="008E4D58"/>
    <w:rsid w:val="008E5573"/>
    <w:rsid w:val="008E5A3A"/>
    <w:rsid w:val="008E5D12"/>
    <w:rsid w:val="008E61A4"/>
    <w:rsid w:val="008E6427"/>
    <w:rsid w:val="008F1103"/>
    <w:rsid w:val="008F3F40"/>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209A0"/>
    <w:rsid w:val="009222A5"/>
    <w:rsid w:val="00925523"/>
    <w:rsid w:val="00925607"/>
    <w:rsid w:val="00926721"/>
    <w:rsid w:val="00926727"/>
    <w:rsid w:val="00926FE0"/>
    <w:rsid w:val="00927299"/>
    <w:rsid w:val="009279BE"/>
    <w:rsid w:val="009337EF"/>
    <w:rsid w:val="0093454C"/>
    <w:rsid w:val="00940FD1"/>
    <w:rsid w:val="00942116"/>
    <w:rsid w:val="009429AD"/>
    <w:rsid w:val="00942F69"/>
    <w:rsid w:val="00943A3D"/>
    <w:rsid w:val="009454D8"/>
    <w:rsid w:val="00945EB5"/>
    <w:rsid w:val="00946370"/>
    <w:rsid w:val="00946D85"/>
    <w:rsid w:val="009505C2"/>
    <w:rsid w:val="00950F33"/>
    <w:rsid w:val="00951209"/>
    <w:rsid w:val="00951FC0"/>
    <w:rsid w:val="00953688"/>
    <w:rsid w:val="00955AF7"/>
    <w:rsid w:val="00955E2A"/>
    <w:rsid w:val="0095697D"/>
    <w:rsid w:val="00956D07"/>
    <w:rsid w:val="0095719F"/>
    <w:rsid w:val="009576A1"/>
    <w:rsid w:val="009577D0"/>
    <w:rsid w:val="009605ED"/>
    <w:rsid w:val="0096118F"/>
    <w:rsid w:val="00962002"/>
    <w:rsid w:val="00962E7F"/>
    <w:rsid w:val="009678E8"/>
    <w:rsid w:val="0097060A"/>
    <w:rsid w:val="00970799"/>
    <w:rsid w:val="00972211"/>
    <w:rsid w:val="009729E7"/>
    <w:rsid w:val="00972B73"/>
    <w:rsid w:val="00973B00"/>
    <w:rsid w:val="00974410"/>
    <w:rsid w:val="009759FE"/>
    <w:rsid w:val="00976248"/>
    <w:rsid w:val="009774D5"/>
    <w:rsid w:val="009777D9"/>
    <w:rsid w:val="009808E7"/>
    <w:rsid w:val="00981273"/>
    <w:rsid w:val="00984FA5"/>
    <w:rsid w:val="009855F1"/>
    <w:rsid w:val="00986E16"/>
    <w:rsid w:val="00991B88"/>
    <w:rsid w:val="0099214A"/>
    <w:rsid w:val="009925DF"/>
    <w:rsid w:val="00993705"/>
    <w:rsid w:val="00994458"/>
    <w:rsid w:val="00994D45"/>
    <w:rsid w:val="0099637C"/>
    <w:rsid w:val="00997C23"/>
    <w:rsid w:val="009A1CBE"/>
    <w:rsid w:val="009A3EB3"/>
    <w:rsid w:val="009A47A1"/>
    <w:rsid w:val="009A4DF2"/>
    <w:rsid w:val="009A579D"/>
    <w:rsid w:val="009A63AF"/>
    <w:rsid w:val="009A6BD2"/>
    <w:rsid w:val="009A6ED4"/>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6CD"/>
    <w:rsid w:val="009C74BC"/>
    <w:rsid w:val="009D145B"/>
    <w:rsid w:val="009D2D27"/>
    <w:rsid w:val="009D3B0A"/>
    <w:rsid w:val="009D4550"/>
    <w:rsid w:val="009D62DC"/>
    <w:rsid w:val="009D693E"/>
    <w:rsid w:val="009E0A77"/>
    <w:rsid w:val="009E126E"/>
    <w:rsid w:val="009E3297"/>
    <w:rsid w:val="009E386A"/>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A14"/>
    <w:rsid w:val="00A16B8A"/>
    <w:rsid w:val="00A16BD0"/>
    <w:rsid w:val="00A20C67"/>
    <w:rsid w:val="00A229A2"/>
    <w:rsid w:val="00A22BCD"/>
    <w:rsid w:val="00A22E77"/>
    <w:rsid w:val="00A239AE"/>
    <w:rsid w:val="00A23F11"/>
    <w:rsid w:val="00A23FB2"/>
    <w:rsid w:val="00A246B6"/>
    <w:rsid w:val="00A24841"/>
    <w:rsid w:val="00A24F9F"/>
    <w:rsid w:val="00A25199"/>
    <w:rsid w:val="00A25B00"/>
    <w:rsid w:val="00A25C73"/>
    <w:rsid w:val="00A26861"/>
    <w:rsid w:val="00A27909"/>
    <w:rsid w:val="00A30417"/>
    <w:rsid w:val="00A31EF2"/>
    <w:rsid w:val="00A31FD6"/>
    <w:rsid w:val="00A3608F"/>
    <w:rsid w:val="00A409DE"/>
    <w:rsid w:val="00A40B6E"/>
    <w:rsid w:val="00A40E4D"/>
    <w:rsid w:val="00A414C0"/>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0F6F"/>
    <w:rsid w:val="00A616A6"/>
    <w:rsid w:val="00A61DBD"/>
    <w:rsid w:val="00A625C6"/>
    <w:rsid w:val="00A62FB4"/>
    <w:rsid w:val="00A639A6"/>
    <w:rsid w:val="00A63DC1"/>
    <w:rsid w:val="00A67113"/>
    <w:rsid w:val="00A6797C"/>
    <w:rsid w:val="00A7064B"/>
    <w:rsid w:val="00A70EAB"/>
    <w:rsid w:val="00A70EE6"/>
    <w:rsid w:val="00A7113E"/>
    <w:rsid w:val="00A7132F"/>
    <w:rsid w:val="00A729EA"/>
    <w:rsid w:val="00A739EA"/>
    <w:rsid w:val="00A73ED8"/>
    <w:rsid w:val="00A75B0C"/>
    <w:rsid w:val="00A7635B"/>
    <w:rsid w:val="00A7671C"/>
    <w:rsid w:val="00A80D71"/>
    <w:rsid w:val="00A80DC0"/>
    <w:rsid w:val="00A8286E"/>
    <w:rsid w:val="00A837AD"/>
    <w:rsid w:val="00A85053"/>
    <w:rsid w:val="00A85B02"/>
    <w:rsid w:val="00A868CA"/>
    <w:rsid w:val="00A87B04"/>
    <w:rsid w:val="00A87B70"/>
    <w:rsid w:val="00A9127F"/>
    <w:rsid w:val="00A91597"/>
    <w:rsid w:val="00A91C17"/>
    <w:rsid w:val="00A942D9"/>
    <w:rsid w:val="00A94493"/>
    <w:rsid w:val="00A960F0"/>
    <w:rsid w:val="00AA05DD"/>
    <w:rsid w:val="00AA06DA"/>
    <w:rsid w:val="00AA07B0"/>
    <w:rsid w:val="00AA2A8A"/>
    <w:rsid w:val="00AA3802"/>
    <w:rsid w:val="00AA3811"/>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599E"/>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D7517"/>
    <w:rsid w:val="00AE00DC"/>
    <w:rsid w:val="00AE17A6"/>
    <w:rsid w:val="00AE1B79"/>
    <w:rsid w:val="00AE47B2"/>
    <w:rsid w:val="00AE47EB"/>
    <w:rsid w:val="00AE4D09"/>
    <w:rsid w:val="00AE541A"/>
    <w:rsid w:val="00AE5DFA"/>
    <w:rsid w:val="00AE6A42"/>
    <w:rsid w:val="00AF3CFF"/>
    <w:rsid w:val="00AF4E2A"/>
    <w:rsid w:val="00AF67F0"/>
    <w:rsid w:val="00AF7D05"/>
    <w:rsid w:val="00B0268C"/>
    <w:rsid w:val="00B029EA"/>
    <w:rsid w:val="00B048A7"/>
    <w:rsid w:val="00B05447"/>
    <w:rsid w:val="00B06957"/>
    <w:rsid w:val="00B06FC7"/>
    <w:rsid w:val="00B07062"/>
    <w:rsid w:val="00B10062"/>
    <w:rsid w:val="00B11234"/>
    <w:rsid w:val="00B11383"/>
    <w:rsid w:val="00B1197D"/>
    <w:rsid w:val="00B11A03"/>
    <w:rsid w:val="00B1242D"/>
    <w:rsid w:val="00B126AE"/>
    <w:rsid w:val="00B131F6"/>
    <w:rsid w:val="00B14DE8"/>
    <w:rsid w:val="00B152AB"/>
    <w:rsid w:val="00B15E85"/>
    <w:rsid w:val="00B15F7D"/>
    <w:rsid w:val="00B16521"/>
    <w:rsid w:val="00B21817"/>
    <w:rsid w:val="00B22880"/>
    <w:rsid w:val="00B244A8"/>
    <w:rsid w:val="00B258BB"/>
    <w:rsid w:val="00B25E69"/>
    <w:rsid w:val="00B26697"/>
    <w:rsid w:val="00B30E01"/>
    <w:rsid w:val="00B335D5"/>
    <w:rsid w:val="00B337D0"/>
    <w:rsid w:val="00B34408"/>
    <w:rsid w:val="00B351A2"/>
    <w:rsid w:val="00B36F1A"/>
    <w:rsid w:val="00B40631"/>
    <w:rsid w:val="00B418D1"/>
    <w:rsid w:val="00B4253D"/>
    <w:rsid w:val="00B43F27"/>
    <w:rsid w:val="00B46CB3"/>
    <w:rsid w:val="00B47357"/>
    <w:rsid w:val="00B50455"/>
    <w:rsid w:val="00B504FF"/>
    <w:rsid w:val="00B5083A"/>
    <w:rsid w:val="00B50B9C"/>
    <w:rsid w:val="00B50BA4"/>
    <w:rsid w:val="00B5131F"/>
    <w:rsid w:val="00B51963"/>
    <w:rsid w:val="00B51AF1"/>
    <w:rsid w:val="00B52347"/>
    <w:rsid w:val="00B53518"/>
    <w:rsid w:val="00B55552"/>
    <w:rsid w:val="00B556BC"/>
    <w:rsid w:val="00B55A7D"/>
    <w:rsid w:val="00B55C47"/>
    <w:rsid w:val="00B57BD0"/>
    <w:rsid w:val="00B60F29"/>
    <w:rsid w:val="00B62265"/>
    <w:rsid w:val="00B62820"/>
    <w:rsid w:val="00B62CD7"/>
    <w:rsid w:val="00B62FF7"/>
    <w:rsid w:val="00B64183"/>
    <w:rsid w:val="00B65252"/>
    <w:rsid w:val="00B656D3"/>
    <w:rsid w:val="00B66137"/>
    <w:rsid w:val="00B67B85"/>
    <w:rsid w:val="00B67B97"/>
    <w:rsid w:val="00B70030"/>
    <w:rsid w:val="00B708D3"/>
    <w:rsid w:val="00B70E1F"/>
    <w:rsid w:val="00B710C9"/>
    <w:rsid w:val="00B73B47"/>
    <w:rsid w:val="00B754AC"/>
    <w:rsid w:val="00B76F50"/>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59AF"/>
    <w:rsid w:val="00BA6AC8"/>
    <w:rsid w:val="00BA6D82"/>
    <w:rsid w:val="00BA77DB"/>
    <w:rsid w:val="00BA7DBA"/>
    <w:rsid w:val="00BA7E32"/>
    <w:rsid w:val="00BA7F25"/>
    <w:rsid w:val="00BB2EAF"/>
    <w:rsid w:val="00BB3A04"/>
    <w:rsid w:val="00BB3D48"/>
    <w:rsid w:val="00BB3E4E"/>
    <w:rsid w:val="00BB5286"/>
    <w:rsid w:val="00BB537C"/>
    <w:rsid w:val="00BB5395"/>
    <w:rsid w:val="00BB5DFC"/>
    <w:rsid w:val="00BB6470"/>
    <w:rsid w:val="00BB6B21"/>
    <w:rsid w:val="00BB71AE"/>
    <w:rsid w:val="00BB77A9"/>
    <w:rsid w:val="00BB7E5B"/>
    <w:rsid w:val="00BC1611"/>
    <w:rsid w:val="00BC21AE"/>
    <w:rsid w:val="00BC2568"/>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BB8"/>
    <w:rsid w:val="00BD70DE"/>
    <w:rsid w:val="00BD7542"/>
    <w:rsid w:val="00BD7CEF"/>
    <w:rsid w:val="00BE09E6"/>
    <w:rsid w:val="00BE1B13"/>
    <w:rsid w:val="00BE1C86"/>
    <w:rsid w:val="00BE1F03"/>
    <w:rsid w:val="00BE1F43"/>
    <w:rsid w:val="00BE3E9C"/>
    <w:rsid w:val="00BE3F0E"/>
    <w:rsid w:val="00BE51C0"/>
    <w:rsid w:val="00BE6459"/>
    <w:rsid w:val="00BE67F0"/>
    <w:rsid w:val="00BE78C2"/>
    <w:rsid w:val="00BF0844"/>
    <w:rsid w:val="00BF0991"/>
    <w:rsid w:val="00BF0A1C"/>
    <w:rsid w:val="00BF3F81"/>
    <w:rsid w:val="00BF5EC3"/>
    <w:rsid w:val="00BF5F65"/>
    <w:rsid w:val="00BF63BB"/>
    <w:rsid w:val="00BF64C0"/>
    <w:rsid w:val="00BF75C3"/>
    <w:rsid w:val="00C03368"/>
    <w:rsid w:val="00C04470"/>
    <w:rsid w:val="00C0520E"/>
    <w:rsid w:val="00C05CBB"/>
    <w:rsid w:val="00C05FC7"/>
    <w:rsid w:val="00C066A6"/>
    <w:rsid w:val="00C06719"/>
    <w:rsid w:val="00C06CA3"/>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4D6A"/>
    <w:rsid w:val="00C25CE5"/>
    <w:rsid w:val="00C26411"/>
    <w:rsid w:val="00C2662E"/>
    <w:rsid w:val="00C26B36"/>
    <w:rsid w:val="00C273A6"/>
    <w:rsid w:val="00C275CC"/>
    <w:rsid w:val="00C27693"/>
    <w:rsid w:val="00C27771"/>
    <w:rsid w:val="00C27973"/>
    <w:rsid w:val="00C30CC2"/>
    <w:rsid w:val="00C31949"/>
    <w:rsid w:val="00C3211C"/>
    <w:rsid w:val="00C32EE7"/>
    <w:rsid w:val="00C3359F"/>
    <w:rsid w:val="00C34649"/>
    <w:rsid w:val="00C35C35"/>
    <w:rsid w:val="00C36E9C"/>
    <w:rsid w:val="00C40600"/>
    <w:rsid w:val="00C41B64"/>
    <w:rsid w:val="00C4205C"/>
    <w:rsid w:val="00C420EF"/>
    <w:rsid w:val="00C44402"/>
    <w:rsid w:val="00C44672"/>
    <w:rsid w:val="00C46C5D"/>
    <w:rsid w:val="00C50D31"/>
    <w:rsid w:val="00C51CEF"/>
    <w:rsid w:val="00C52A47"/>
    <w:rsid w:val="00C53153"/>
    <w:rsid w:val="00C534DD"/>
    <w:rsid w:val="00C54215"/>
    <w:rsid w:val="00C550F4"/>
    <w:rsid w:val="00C55BE6"/>
    <w:rsid w:val="00C564CA"/>
    <w:rsid w:val="00C570C3"/>
    <w:rsid w:val="00C57391"/>
    <w:rsid w:val="00C57882"/>
    <w:rsid w:val="00C60DC7"/>
    <w:rsid w:val="00C60F39"/>
    <w:rsid w:val="00C616AC"/>
    <w:rsid w:val="00C618EF"/>
    <w:rsid w:val="00C62089"/>
    <w:rsid w:val="00C624D6"/>
    <w:rsid w:val="00C627F3"/>
    <w:rsid w:val="00C64573"/>
    <w:rsid w:val="00C66DFB"/>
    <w:rsid w:val="00C70576"/>
    <w:rsid w:val="00C708FE"/>
    <w:rsid w:val="00C7270F"/>
    <w:rsid w:val="00C72ADD"/>
    <w:rsid w:val="00C73F9B"/>
    <w:rsid w:val="00C73FE7"/>
    <w:rsid w:val="00C750D0"/>
    <w:rsid w:val="00C758F8"/>
    <w:rsid w:val="00C758F9"/>
    <w:rsid w:val="00C75A03"/>
    <w:rsid w:val="00C76A4B"/>
    <w:rsid w:val="00C7777D"/>
    <w:rsid w:val="00C809F0"/>
    <w:rsid w:val="00C80F3E"/>
    <w:rsid w:val="00C8101A"/>
    <w:rsid w:val="00C820BD"/>
    <w:rsid w:val="00C82A9C"/>
    <w:rsid w:val="00C833B1"/>
    <w:rsid w:val="00C8467F"/>
    <w:rsid w:val="00C8485F"/>
    <w:rsid w:val="00C8535E"/>
    <w:rsid w:val="00C858E3"/>
    <w:rsid w:val="00C85F02"/>
    <w:rsid w:val="00C86379"/>
    <w:rsid w:val="00C907BC"/>
    <w:rsid w:val="00C9109D"/>
    <w:rsid w:val="00C914D4"/>
    <w:rsid w:val="00C9223F"/>
    <w:rsid w:val="00C936F5"/>
    <w:rsid w:val="00C93862"/>
    <w:rsid w:val="00C941E5"/>
    <w:rsid w:val="00C9448C"/>
    <w:rsid w:val="00C94560"/>
    <w:rsid w:val="00C95985"/>
    <w:rsid w:val="00C9696A"/>
    <w:rsid w:val="00C96B71"/>
    <w:rsid w:val="00C97BA5"/>
    <w:rsid w:val="00C97E89"/>
    <w:rsid w:val="00CA12E3"/>
    <w:rsid w:val="00CA19BF"/>
    <w:rsid w:val="00CA2F19"/>
    <w:rsid w:val="00CA5650"/>
    <w:rsid w:val="00CA63D1"/>
    <w:rsid w:val="00CA66F9"/>
    <w:rsid w:val="00CA6C71"/>
    <w:rsid w:val="00CB0E93"/>
    <w:rsid w:val="00CB1163"/>
    <w:rsid w:val="00CB186D"/>
    <w:rsid w:val="00CB1997"/>
    <w:rsid w:val="00CB2123"/>
    <w:rsid w:val="00CB220C"/>
    <w:rsid w:val="00CB2580"/>
    <w:rsid w:val="00CB304B"/>
    <w:rsid w:val="00CB31CA"/>
    <w:rsid w:val="00CB3468"/>
    <w:rsid w:val="00CB44D7"/>
    <w:rsid w:val="00CB6CD0"/>
    <w:rsid w:val="00CC073D"/>
    <w:rsid w:val="00CC0BA9"/>
    <w:rsid w:val="00CC1C26"/>
    <w:rsid w:val="00CC1FDD"/>
    <w:rsid w:val="00CC5026"/>
    <w:rsid w:val="00CC531E"/>
    <w:rsid w:val="00CC7F7A"/>
    <w:rsid w:val="00CD0EEB"/>
    <w:rsid w:val="00CD51CC"/>
    <w:rsid w:val="00CD55A8"/>
    <w:rsid w:val="00CD55BD"/>
    <w:rsid w:val="00CD670C"/>
    <w:rsid w:val="00CD6EDB"/>
    <w:rsid w:val="00CD6F5E"/>
    <w:rsid w:val="00CD7203"/>
    <w:rsid w:val="00CD7BC5"/>
    <w:rsid w:val="00CE05C5"/>
    <w:rsid w:val="00CE0801"/>
    <w:rsid w:val="00CE202A"/>
    <w:rsid w:val="00CE29A4"/>
    <w:rsid w:val="00CE3489"/>
    <w:rsid w:val="00CE35EB"/>
    <w:rsid w:val="00CE392F"/>
    <w:rsid w:val="00CE5377"/>
    <w:rsid w:val="00CE600A"/>
    <w:rsid w:val="00CE74C4"/>
    <w:rsid w:val="00CF17D5"/>
    <w:rsid w:val="00CF2996"/>
    <w:rsid w:val="00CF2E37"/>
    <w:rsid w:val="00CF3434"/>
    <w:rsid w:val="00CF3631"/>
    <w:rsid w:val="00CF414B"/>
    <w:rsid w:val="00CF4CFF"/>
    <w:rsid w:val="00CF6624"/>
    <w:rsid w:val="00CF662B"/>
    <w:rsid w:val="00D0256C"/>
    <w:rsid w:val="00D02716"/>
    <w:rsid w:val="00D02A65"/>
    <w:rsid w:val="00D02FCF"/>
    <w:rsid w:val="00D03F9A"/>
    <w:rsid w:val="00D048CF"/>
    <w:rsid w:val="00D0499A"/>
    <w:rsid w:val="00D049DA"/>
    <w:rsid w:val="00D056FC"/>
    <w:rsid w:val="00D072A6"/>
    <w:rsid w:val="00D112A0"/>
    <w:rsid w:val="00D119BA"/>
    <w:rsid w:val="00D12227"/>
    <w:rsid w:val="00D12556"/>
    <w:rsid w:val="00D12A17"/>
    <w:rsid w:val="00D12B71"/>
    <w:rsid w:val="00D13382"/>
    <w:rsid w:val="00D1341F"/>
    <w:rsid w:val="00D1350B"/>
    <w:rsid w:val="00D13A28"/>
    <w:rsid w:val="00D14DB9"/>
    <w:rsid w:val="00D15235"/>
    <w:rsid w:val="00D154D3"/>
    <w:rsid w:val="00D16D81"/>
    <w:rsid w:val="00D16E11"/>
    <w:rsid w:val="00D17189"/>
    <w:rsid w:val="00D17690"/>
    <w:rsid w:val="00D17940"/>
    <w:rsid w:val="00D22F85"/>
    <w:rsid w:val="00D2361F"/>
    <w:rsid w:val="00D23EDC"/>
    <w:rsid w:val="00D24896"/>
    <w:rsid w:val="00D24BAD"/>
    <w:rsid w:val="00D24E77"/>
    <w:rsid w:val="00D267E9"/>
    <w:rsid w:val="00D27774"/>
    <w:rsid w:val="00D30948"/>
    <w:rsid w:val="00D30FA5"/>
    <w:rsid w:val="00D31ABA"/>
    <w:rsid w:val="00D32AB2"/>
    <w:rsid w:val="00D32EC0"/>
    <w:rsid w:val="00D331A4"/>
    <w:rsid w:val="00D33936"/>
    <w:rsid w:val="00D33F1E"/>
    <w:rsid w:val="00D34F7F"/>
    <w:rsid w:val="00D4047E"/>
    <w:rsid w:val="00D43BDE"/>
    <w:rsid w:val="00D44EC6"/>
    <w:rsid w:val="00D45E52"/>
    <w:rsid w:val="00D46EEA"/>
    <w:rsid w:val="00D471D0"/>
    <w:rsid w:val="00D471E0"/>
    <w:rsid w:val="00D47F16"/>
    <w:rsid w:val="00D503CE"/>
    <w:rsid w:val="00D50BF1"/>
    <w:rsid w:val="00D515F8"/>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DCA"/>
    <w:rsid w:val="00D66E96"/>
    <w:rsid w:val="00D67632"/>
    <w:rsid w:val="00D708DD"/>
    <w:rsid w:val="00D71B54"/>
    <w:rsid w:val="00D747E5"/>
    <w:rsid w:val="00D74FC0"/>
    <w:rsid w:val="00D75429"/>
    <w:rsid w:val="00D7575F"/>
    <w:rsid w:val="00D75E9D"/>
    <w:rsid w:val="00D80739"/>
    <w:rsid w:val="00D80AF4"/>
    <w:rsid w:val="00D80D38"/>
    <w:rsid w:val="00D819D2"/>
    <w:rsid w:val="00D81D48"/>
    <w:rsid w:val="00D83434"/>
    <w:rsid w:val="00D84419"/>
    <w:rsid w:val="00D84DC7"/>
    <w:rsid w:val="00D8516D"/>
    <w:rsid w:val="00D86A95"/>
    <w:rsid w:val="00D909E8"/>
    <w:rsid w:val="00D90DDF"/>
    <w:rsid w:val="00D92DF3"/>
    <w:rsid w:val="00D93805"/>
    <w:rsid w:val="00D93B05"/>
    <w:rsid w:val="00D955D7"/>
    <w:rsid w:val="00D96339"/>
    <w:rsid w:val="00D97FB7"/>
    <w:rsid w:val="00DA0295"/>
    <w:rsid w:val="00DA1812"/>
    <w:rsid w:val="00DA1CFA"/>
    <w:rsid w:val="00DA2A28"/>
    <w:rsid w:val="00DA358A"/>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2B"/>
    <w:rsid w:val="00DC0C16"/>
    <w:rsid w:val="00DC118D"/>
    <w:rsid w:val="00DC1C5C"/>
    <w:rsid w:val="00DC1F73"/>
    <w:rsid w:val="00DC2EDA"/>
    <w:rsid w:val="00DC3D8E"/>
    <w:rsid w:val="00DC44EF"/>
    <w:rsid w:val="00DC47A4"/>
    <w:rsid w:val="00DC5FEE"/>
    <w:rsid w:val="00DC6D7E"/>
    <w:rsid w:val="00DD0AEC"/>
    <w:rsid w:val="00DD0C11"/>
    <w:rsid w:val="00DD2025"/>
    <w:rsid w:val="00DD266F"/>
    <w:rsid w:val="00DD2991"/>
    <w:rsid w:val="00DD29A1"/>
    <w:rsid w:val="00DD366A"/>
    <w:rsid w:val="00DD3D89"/>
    <w:rsid w:val="00DD4205"/>
    <w:rsid w:val="00DD7239"/>
    <w:rsid w:val="00DE0A88"/>
    <w:rsid w:val="00DE0C69"/>
    <w:rsid w:val="00DE2DDB"/>
    <w:rsid w:val="00DE2FB8"/>
    <w:rsid w:val="00DE34AE"/>
    <w:rsid w:val="00DE34CF"/>
    <w:rsid w:val="00DE3BDA"/>
    <w:rsid w:val="00DE3FE0"/>
    <w:rsid w:val="00DE5C41"/>
    <w:rsid w:val="00DF038A"/>
    <w:rsid w:val="00DF1834"/>
    <w:rsid w:val="00DF1D5A"/>
    <w:rsid w:val="00DF3084"/>
    <w:rsid w:val="00DF33B2"/>
    <w:rsid w:val="00DF3C60"/>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961"/>
    <w:rsid w:val="00E10BB2"/>
    <w:rsid w:val="00E12724"/>
    <w:rsid w:val="00E13825"/>
    <w:rsid w:val="00E13927"/>
    <w:rsid w:val="00E143BA"/>
    <w:rsid w:val="00E146FA"/>
    <w:rsid w:val="00E14A83"/>
    <w:rsid w:val="00E1542B"/>
    <w:rsid w:val="00E15ADA"/>
    <w:rsid w:val="00E15FBD"/>
    <w:rsid w:val="00E16215"/>
    <w:rsid w:val="00E2435A"/>
    <w:rsid w:val="00E25790"/>
    <w:rsid w:val="00E2616C"/>
    <w:rsid w:val="00E26285"/>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50D6"/>
    <w:rsid w:val="00E47773"/>
    <w:rsid w:val="00E51FBF"/>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2D93"/>
    <w:rsid w:val="00E74E79"/>
    <w:rsid w:val="00E772F6"/>
    <w:rsid w:val="00E7785B"/>
    <w:rsid w:val="00E80376"/>
    <w:rsid w:val="00E8065D"/>
    <w:rsid w:val="00E84E31"/>
    <w:rsid w:val="00E86016"/>
    <w:rsid w:val="00E86904"/>
    <w:rsid w:val="00E86B9F"/>
    <w:rsid w:val="00E9072B"/>
    <w:rsid w:val="00E911E1"/>
    <w:rsid w:val="00E91F3B"/>
    <w:rsid w:val="00E922B6"/>
    <w:rsid w:val="00E948C9"/>
    <w:rsid w:val="00E949B4"/>
    <w:rsid w:val="00E96BDE"/>
    <w:rsid w:val="00EA01CC"/>
    <w:rsid w:val="00EA1D03"/>
    <w:rsid w:val="00EA29FC"/>
    <w:rsid w:val="00EA4758"/>
    <w:rsid w:val="00EA4ABC"/>
    <w:rsid w:val="00EA5739"/>
    <w:rsid w:val="00EA59B1"/>
    <w:rsid w:val="00EA5CA6"/>
    <w:rsid w:val="00EA722D"/>
    <w:rsid w:val="00EA7247"/>
    <w:rsid w:val="00EB03EE"/>
    <w:rsid w:val="00EB07A4"/>
    <w:rsid w:val="00EB1F1A"/>
    <w:rsid w:val="00EB2C5A"/>
    <w:rsid w:val="00EB2E70"/>
    <w:rsid w:val="00EB3A3C"/>
    <w:rsid w:val="00EB4543"/>
    <w:rsid w:val="00EB4A8C"/>
    <w:rsid w:val="00EB557B"/>
    <w:rsid w:val="00EB5DBB"/>
    <w:rsid w:val="00EB6229"/>
    <w:rsid w:val="00EB6352"/>
    <w:rsid w:val="00EC099D"/>
    <w:rsid w:val="00EC3DB9"/>
    <w:rsid w:val="00EC4553"/>
    <w:rsid w:val="00EC5BD6"/>
    <w:rsid w:val="00EC5EC2"/>
    <w:rsid w:val="00EC5EEA"/>
    <w:rsid w:val="00EC6495"/>
    <w:rsid w:val="00ED0CC0"/>
    <w:rsid w:val="00ED1C75"/>
    <w:rsid w:val="00ED2D35"/>
    <w:rsid w:val="00ED327C"/>
    <w:rsid w:val="00ED3BC7"/>
    <w:rsid w:val="00ED4D3C"/>
    <w:rsid w:val="00ED544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7F6"/>
    <w:rsid w:val="00EF4B97"/>
    <w:rsid w:val="00EF4F35"/>
    <w:rsid w:val="00EF5658"/>
    <w:rsid w:val="00EF5C89"/>
    <w:rsid w:val="00EF67EC"/>
    <w:rsid w:val="00EF6C05"/>
    <w:rsid w:val="00EF7562"/>
    <w:rsid w:val="00F00C60"/>
    <w:rsid w:val="00F01288"/>
    <w:rsid w:val="00F0153D"/>
    <w:rsid w:val="00F02584"/>
    <w:rsid w:val="00F03BDE"/>
    <w:rsid w:val="00F04B71"/>
    <w:rsid w:val="00F05C8E"/>
    <w:rsid w:val="00F06E4D"/>
    <w:rsid w:val="00F07622"/>
    <w:rsid w:val="00F07EE3"/>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300FB"/>
    <w:rsid w:val="00F3096C"/>
    <w:rsid w:val="00F30B6B"/>
    <w:rsid w:val="00F30D57"/>
    <w:rsid w:val="00F3103C"/>
    <w:rsid w:val="00F312BD"/>
    <w:rsid w:val="00F3138B"/>
    <w:rsid w:val="00F31DCD"/>
    <w:rsid w:val="00F32F25"/>
    <w:rsid w:val="00F33067"/>
    <w:rsid w:val="00F33203"/>
    <w:rsid w:val="00F33611"/>
    <w:rsid w:val="00F3448E"/>
    <w:rsid w:val="00F345C6"/>
    <w:rsid w:val="00F345EE"/>
    <w:rsid w:val="00F34D37"/>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0A"/>
    <w:rsid w:val="00F62350"/>
    <w:rsid w:val="00F6320C"/>
    <w:rsid w:val="00F63A61"/>
    <w:rsid w:val="00F65DC7"/>
    <w:rsid w:val="00F675EF"/>
    <w:rsid w:val="00F703A3"/>
    <w:rsid w:val="00F715CA"/>
    <w:rsid w:val="00F725AE"/>
    <w:rsid w:val="00F74696"/>
    <w:rsid w:val="00F74E35"/>
    <w:rsid w:val="00F7612B"/>
    <w:rsid w:val="00F7629D"/>
    <w:rsid w:val="00F77A7D"/>
    <w:rsid w:val="00F81ED9"/>
    <w:rsid w:val="00F8215A"/>
    <w:rsid w:val="00F8443A"/>
    <w:rsid w:val="00F8523B"/>
    <w:rsid w:val="00F8559D"/>
    <w:rsid w:val="00F85966"/>
    <w:rsid w:val="00F85BAD"/>
    <w:rsid w:val="00F85D31"/>
    <w:rsid w:val="00F86753"/>
    <w:rsid w:val="00F873A3"/>
    <w:rsid w:val="00F90A7F"/>
    <w:rsid w:val="00F90AE0"/>
    <w:rsid w:val="00F923D7"/>
    <w:rsid w:val="00F9555E"/>
    <w:rsid w:val="00F95A13"/>
    <w:rsid w:val="00F95AF2"/>
    <w:rsid w:val="00F95ED6"/>
    <w:rsid w:val="00F9605C"/>
    <w:rsid w:val="00F96C66"/>
    <w:rsid w:val="00FA0388"/>
    <w:rsid w:val="00FA0DCF"/>
    <w:rsid w:val="00FA283F"/>
    <w:rsid w:val="00FA3951"/>
    <w:rsid w:val="00FA53C9"/>
    <w:rsid w:val="00FA62C6"/>
    <w:rsid w:val="00FA7CDB"/>
    <w:rsid w:val="00FB0444"/>
    <w:rsid w:val="00FB1CC6"/>
    <w:rsid w:val="00FB1D77"/>
    <w:rsid w:val="00FB3678"/>
    <w:rsid w:val="00FB37F4"/>
    <w:rsid w:val="00FB5FA0"/>
    <w:rsid w:val="00FB62C6"/>
    <w:rsid w:val="00FB6386"/>
    <w:rsid w:val="00FB6F06"/>
    <w:rsid w:val="00FB71F4"/>
    <w:rsid w:val="00FB72E5"/>
    <w:rsid w:val="00FC07C0"/>
    <w:rsid w:val="00FC0ABF"/>
    <w:rsid w:val="00FC2674"/>
    <w:rsid w:val="00FC2A5F"/>
    <w:rsid w:val="00FC331B"/>
    <w:rsid w:val="00FC3E22"/>
    <w:rsid w:val="00FC4CBC"/>
    <w:rsid w:val="00FC63E0"/>
    <w:rsid w:val="00FC71B3"/>
    <w:rsid w:val="00FC72C7"/>
    <w:rsid w:val="00FC731E"/>
    <w:rsid w:val="00FC75AB"/>
    <w:rsid w:val="00FC78AF"/>
    <w:rsid w:val="00FC7C12"/>
    <w:rsid w:val="00FD03AE"/>
    <w:rsid w:val="00FD080B"/>
    <w:rsid w:val="00FD197F"/>
    <w:rsid w:val="00FD1F2E"/>
    <w:rsid w:val="00FD3503"/>
    <w:rsid w:val="00FD440B"/>
    <w:rsid w:val="00FD4BE5"/>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5903"/>
    <w:rsid w:val="00FF69BB"/>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83112FF"/>
  <w15:docId w15:val="{E4D89956-8737-423B-AD3C-139CB1AA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754BC"/>
    <w:pPr>
      <w:spacing w:after="180"/>
    </w:pPr>
    <w:rPr>
      <w:rFonts w:ascii="Times New Roman" w:hAnsi="Times New Roman"/>
      <w:lang w:val="en-GB" w:eastAsia="en-US"/>
    </w:rPr>
  </w:style>
  <w:style w:type="paragraph" w:styleId="1">
    <w:name w:val="heading 1"/>
    <w:aliases w:val="H1"/>
    <w:next w:val="a"/>
    <w:link w:val="10"/>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rsid w:val="008861DC"/>
    <w:pPr>
      <w:pBdr>
        <w:top w:val="none" w:sz="0" w:space="0" w:color="auto"/>
      </w:pBdr>
      <w:spacing w:before="180"/>
      <w:outlineLvl w:val="1"/>
    </w:pPr>
    <w:rPr>
      <w:sz w:val="32"/>
    </w:rPr>
  </w:style>
  <w:style w:type="paragraph" w:styleId="3">
    <w:name w:val="heading 3"/>
    <w:basedOn w:val="20"/>
    <w:next w:val="a"/>
    <w:qFormat/>
    <w:rsid w:val="008861DC"/>
    <w:pPr>
      <w:spacing w:before="120"/>
      <w:outlineLvl w:val="2"/>
    </w:pPr>
    <w:rPr>
      <w:sz w:val="28"/>
    </w:rPr>
  </w:style>
  <w:style w:type="paragraph" w:styleId="4">
    <w:name w:val="heading 4"/>
    <w:basedOn w:val="3"/>
    <w:next w:val="a"/>
    <w:qFormat/>
    <w:rsid w:val="008861DC"/>
    <w:pPr>
      <w:ind w:left="1418" w:hanging="1418"/>
      <w:outlineLvl w:val="3"/>
    </w:pPr>
    <w:rPr>
      <w:sz w:val="24"/>
    </w:rPr>
  </w:style>
  <w:style w:type="paragraph" w:styleId="5">
    <w:name w:val="heading 5"/>
    <w:basedOn w:val="4"/>
    <w:next w:val="a"/>
    <w:qFormat/>
    <w:rsid w:val="008861DC"/>
    <w:pPr>
      <w:ind w:left="1701" w:hanging="1701"/>
      <w:outlineLvl w:val="4"/>
    </w:pPr>
    <w:rPr>
      <w:sz w:val="22"/>
    </w:rPr>
  </w:style>
  <w:style w:type="paragraph" w:styleId="6">
    <w:name w:val="heading 6"/>
    <w:basedOn w:val="H6"/>
    <w:next w:val="a"/>
    <w:qFormat/>
    <w:rsid w:val="008861DC"/>
    <w:pPr>
      <w:outlineLvl w:val="5"/>
    </w:pPr>
  </w:style>
  <w:style w:type="paragraph" w:styleId="7">
    <w:name w:val="heading 7"/>
    <w:basedOn w:val="H6"/>
    <w:next w:val="a"/>
    <w:qFormat/>
    <w:rsid w:val="008861DC"/>
    <w:pPr>
      <w:outlineLvl w:val="6"/>
    </w:pPr>
  </w:style>
  <w:style w:type="paragraph" w:styleId="8">
    <w:name w:val="heading 8"/>
    <w:basedOn w:val="1"/>
    <w:next w:val="a"/>
    <w:qFormat/>
    <w:rsid w:val="008861DC"/>
    <w:pPr>
      <w:ind w:left="0" w:firstLine="0"/>
      <w:outlineLvl w:val="7"/>
    </w:pPr>
  </w:style>
  <w:style w:type="paragraph" w:styleId="9">
    <w:name w:val="heading 9"/>
    <w:basedOn w:val="8"/>
    <w:next w:val="a"/>
    <w:qFormat/>
    <w:rsid w:val="008861D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8861DC"/>
    <w:pPr>
      <w:spacing w:before="180"/>
      <w:ind w:left="2693" w:hanging="2693"/>
    </w:pPr>
    <w:rPr>
      <w:b/>
    </w:rPr>
  </w:style>
  <w:style w:type="paragraph" w:styleId="TOC1">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8861DC"/>
    <w:pPr>
      <w:ind w:left="1701" w:hanging="1701"/>
    </w:pPr>
  </w:style>
  <w:style w:type="paragraph" w:styleId="TOC4">
    <w:name w:val="toc 4"/>
    <w:basedOn w:val="TOC3"/>
    <w:semiHidden/>
    <w:rsid w:val="008861DC"/>
    <w:pPr>
      <w:ind w:left="1418" w:hanging="1418"/>
    </w:pPr>
  </w:style>
  <w:style w:type="paragraph" w:styleId="TOC3">
    <w:name w:val="toc 3"/>
    <w:basedOn w:val="TOC2"/>
    <w:semiHidden/>
    <w:rsid w:val="008861DC"/>
    <w:pPr>
      <w:ind w:left="1134" w:hanging="1134"/>
    </w:pPr>
  </w:style>
  <w:style w:type="paragraph" w:styleId="TOC2">
    <w:name w:val="toc 2"/>
    <w:basedOn w:val="TOC1"/>
    <w:semiHidden/>
    <w:rsid w:val="008861DC"/>
    <w:pPr>
      <w:keepNext w:val="0"/>
      <w:spacing w:before="0"/>
      <w:ind w:left="851" w:hanging="851"/>
    </w:pPr>
    <w:rPr>
      <w:sz w:val="20"/>
    </w:rPr>
  </w:style>
  <w:style w:type="paragraph" w:styleId="21">
    <w:name w:val="index 2"/>
    <w:basedOn w:val="11"/>
    <w:semiHidden/>
    <w:rsid w:val="008861DC"/>
    <w:pPr>
      <w:ind w:left="284"/>
    </w:pPr>
  </w:style>
  <w:style w:type="paragraph" w:styleId="11">
    <w:name w:val="index 1"/>
    <w:basedOn w:val="a"/>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8861DC"/>
    <w:pPr>
      <w:outlineLvl w:val="9"/>
    </w:pPr>
  </w:style>
  <w:style w:type="paragraph" w:styleId="22">
    <w:name w:val="List Number 2"/>
    <w:basedOn w:val="a3"/>
    <w:rsid w:val="008861D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8861DC"/>
    <w:pPr>
      <w:widowControl w:val="0"/>
    </w:pPr>
    <w:rPr>
      <w:rFonts w:ascii="Arial" w:hAnsi="Arial"/>
      <w:b/>
      <w:noProof/>
      <w:sz w:val="18"/>
      <w:lang w:val="en-GB" w:eastAsia="en-US"/>
    </w:rPr>
  </w:style>
  <w:style w:type="character" w:styleId="a6">
    <w:name w:val="footnote reference"/>
    <w:semiHidden/>
    <w:rsid w:val="008861DC"/>
    <w:rPr>
      <w:b/>
      <w:position w:val="6"/>
      <w:sz w:val="16"/>
    </w:rPr>
  </w:style>
  <w:style w:type="paragraph" w:styleId="a7">
    <w:name w:val="footnote text"/>
    <w:basedOn w:val="a"/>
    <w:semiHidden/>
    <w:rsid w:val="008861DC"/>
    <w:pPr>
      <w:keepLines/>
      <w:spacing w:after="0"/>
      <w:ind w:left="454" w:hanging="454"/>
    </w:pPr>
    <w:rPr>
      <w:sz w:val="16"/>
    </w:rPr>
  </w:style>
  <w:style w:type="paragraph" w:customStyle="1" w:styleId="TAH">
    <w:name w:val="TAH"/>
    <w:basedOn w:val="TAC"/>
    <w:link w:val="TAHCar"/>
    <w:qFormat/>
    <w:rsid w:val="008861DC"/>
    <w:rPr>
      <w:b/>
    </w:rPr>
  </w:style>
  <w:style w:type="paragraph" w:customStyle="1" w:styleId="TAC">
    <w:name w:val="TAC"/>
    <w:basedOn w:val="TAL"/>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a"/>
    <w:link w:val="NOChar"/>
    <w:rsid w:val="008861DC"/>
    <w:pPr>
      <w:keepLines/>
      <w:ind w:left="1135" w:hanging="851"/>
    </w:pPr>
  </w:style>
  <w:style w:type="paragraph" w:styleId="TOC9">
    <w:name w:val="toc 9"/>
    <w:basedOn w:val="TOC8"/>
    <w:semiHidden/>
    <w:rsid w:val="008861DC"/>
    <w:pPr>
      <w:ind w:left="1418" w:hanging="1418"/>
    </w:pPr>
  </w:style>
  <w:style w:type="paragraph" w:customStyle="1" w:styleId="EX">
    <w:name w:val="EX"/>
    <w:basedOn w:val="a"/>
    <w:rsid w:val="008861DC"/>
    <w:pPr>
      <w:keepLines/>
      <w:ind w:left="1702" w:hanging="1418"/>
    </w:pPr>
  </w:style>
  <w:style w:type="paragraph" w:customStyle="1" w:styleId="FP">
    <w:name w:val="FP"/>
    <w:basedOn w:val="a"/>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TOC6">
    <w:name w:val="toc 6"/>
    <w:basedOn w:val="TOC5"/>
    <w:next w:val="a"/>
    <w:semiHidden/>
    <w:rsid w:val="008861DC"/>
    <w:pPr>
      <w:ind w:left="1985" w:hanging="1985"/>
    </w:pPr>
  </w:style>
  <w:style w:type="paragraph" w:styleId="TOC7">
    <w:name w:val="toc 7"/>
    <w:basedOn w:val="TOC6"/>
    <w:next w:val="a"/>
    <w:semiHidden/>
    <w:rsid w:val="008861DC"/>
    <w:pPr>
      <w:ind w:left="2268" w:hanging="2268"/>
    </w:pPr>
  </w:style>
  <w:style w:type="paragraph" w:styleId="23">
    <w:name w:val="List Bullet 2"/>
    <w:basedOn w:val="a8"/>
    <w:rsid w:val="008861DC"/>
    <w:pPr>
      <w:ind w:left="851"/>
    </w:pPr>
  </w:style>
  <w:style w:type="paragraph" w:styleId="30">
    <w:name w:val="List Bullet 3"/>
    <w:basedOn w:val="23"/>
    <w:rsid w:val="008861DC"/>
    <w:pPr>
      <w:ind w:left="1135"/>
    </w:pPr>
  </w:style>
  <w:style w:type="paragraph" w:styleId="a3">
    <w:name w:val="List Number"/>
    <w:basedOn w:val="a9"/>
    <w:rsid w:val="008861DC"/>
  </w:style>
  <w:style w:type="paragraph" w:customStyle="1" w:styleId="EQ">
    <w:name w:val="EQ"/>
    <w:basedOn w:val="a"/>
    <w:next w:val="a"/>
    <w:rsid w:val="008861DC"/>
    <w:pPr>
      <w:keepLines/>
      <w:tabs>
        <w:tab w:val="center" w:pos="4536"/>
        <w:tab w:val="right" w:pos="9072"/>
      </w:tabs>
    </w:pPr>
    <w:rPr>
      <w:noProof/>
    </w:rPr>
  </w:style>
  <w:style w:type="paragraph" w:customStyle="1" w:styleId="TH">
    <w:name w:val="TH"/>
    <w:basedOn w:val="a"/>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5"/>
    <w:next w:val="a"/>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a"/>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24">
    <w:name w:val="List 2"/>
    <w:basedOn w:val="a9"/>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8861DC"/>
    <w:pPr>
      <w:ind w:left="1135"/>
    </w:pPr>
  </w:style>
  <w:style w:type="paragraph" w:styleId="40">
    <w:name w:val="List 4"/>
    <w:basedOn w:val="31"/>
    <w:rsid w:val="008861DC"/>
    <w:pPr>
      <w:ind w:left="1418"/>
    </w:pPr>
  </w:style>
  <w:style w:type="paragraph" w:styleId="50">
    <w:name w:val="List 5"/>
    <w:basedOn w:val="40"/>
    <w:rsid w:val="008861DC"/>
    <w:pPr>
      <w:ind w:left="1702"/>
    </w:pPr>
  </w:style>
  <w:style w:type="paragraph" w:customStyle="1" w:styleId="EditorsNote">
    <w:name w:val="Editor's Note"/>
    <w:basedOn w:val="NO"/>
    <w:rsid w:val="008861DC"/>
    <w:rPr>
      <w:color w:val="FF0000"/>
    </w:rPr>
  </w:style>
  <w:style w:type="paragraph" w:styleId="a9">
    <w:name w:val="List"/>
    <w:basedOn w:val="a"/>
    <w:rsid w:val="008861DC"/>
    <w:pPr>
      <w:ind w:left="568" w:hanging="284"/>
    </w:pPr>
  </w:style>
  <w:style w:type="paragraph" w:styleId="a8">
    <w:name w:val="List Bullet"/>
    <w:basedOn w:val="a9"/>
    <w:rsid w:val="008861DC"/>
  </w:style>
  <w:style w:type="paragraph" w:styleId="41">
    <w:name w:val="List Bullet 4"/>
    <w:basedOn w:val="30"/>
    <w:rsid w:val="008861DC"/>
    <w:pPr>
      <w:ind w:left="1418"/>
    </w:pPr>
  </w:style>
  <w:style w:type="paragraph" w:styleId="51">
    <w:name w:val="List Bullet 5"/>
    <w:basedOn w:val="41"/>
    <w:rsid w:val="008861DC"/>
    <w:pPr>
      <w:ind w:left="1702"/>
    </w:pPr>
  </w:style>
  <w:style w:type="paragraph" w:customStyle="1" w:styleId="B1">
    <w:name w:val="B1"/>
    <w:basedOn w:val="a9"/>
    <w:link w:val="B1Char"/>
    <w:qFormat/>
    <w:rsid w:val="008861DC"/>
  </w:style>
  <w:style w:type="paragraph" w:customStyle="1" w:styleId="B2">
    <w:name w:val="B2"/>
    <w:basedOn w:val="24"/>
    <w:link w:val="B2Char"/>
    <w:qFormat/>
    <w:rsid w:val="008861DC"/>
  </w:style>
  <w:style w:type="paragraph" w:customStyle="1" w:styleId="B3">
    <w:name w:val="B3"/>
    <w:basedOn w:val="31"/>
    <w:link w:val="B3Char"/>
    <w:qFormat/>
    <w:rsid w:val="008861DC"/>
  </w:style>
  <w:style w:type="paragraph" w:customStyle="1" w:styleId="B4">
    <w:name w:val="B4"/>
    <w:basedOn w:val="40"/>
    <w:link w:val="B4Char"/>
    <w:qFormat/>
    <w:rsid w:val="008861DC"/>
  </w:style>
  <w:style w:type="paragraph" w:customStyle="1" w:styleId="B5">
    <w:name w:val="B5"/>
    <w:basedOn w:val="50"/>
    <w:rsid w:val="008861DC"/>
  </w:style>
  <w:style w:type="paragraph" w:styleId="aa">
    <w:name w:val="footer"/>
    <w:basedOn w:val="a4"/>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ab">
    <w:name w:val="Hyperlink"/>
    <w:uiPriority w:val="99"/>
    <w:qFormat/>
    <w:rsid w:val="008861DC"/>
    <w:rPr>
      <w:color w:val="0000FF"/>
      <w:u w:val="single"/>
    </w:rPr>
  </w:style>
  <w:style w:type="character" w:styleId="ac">
    <w:name w:val="annotation reference"/>
    <w:rsid w:val="008861DC"/>
    <w:rPr>
      <w:sz w:val="16"/>
    </w:rPr>
  </w:style>
  <w:style w:type="paragraph" w:styleId="ad">
    <w:name w:val="annotation text"/>
    <w:basedOn w:val="a"/>
    <w:link w:val="ae"/>
    <w:rsid w:val="008861DC"/>
  </w:style>
  <w:style w:type="character" w:customStyle="1" w:styleId="12">
    <w:name w:val="访问过的超链接1"/>
    <w:rsid w:val="008861DC"/>
    <w:rPr>
      <w:color w:val="800080"/>
      <w:u w:val="single"/>
    </w:rPr>
  </w:style>
  <w:style w:type="paragraph" w:styleId="af">
    <w:name w:val="Balloon Text"/>
    <w:basedOn w:val="a"/>
    <w:semiHidden/>
    <w:rsid w:val="008861DC"/>
    <w:rPr>
      <w:rFonts w:ascii="Tahoma" w:hAnsi="Tahoma" w:cs="Tahoma"/>
      <w:sz w:val="16"/>
      <w:szCs w:val="16"/>
    </w:rPr>
  </w:style>
  <w:style w:type="paragraph" w:styleId="af0">
    <w:name w:val="annotation subject"/>
    <w:basedOn w:val="ad"/>
    <w:next w:val="ad"/>
    <w:semiHidden/>
    <w:rsid w:val="008861DC"/>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e">
    <w:name w:val="批注文字 字符"/>
    <w:link w:val="ad"/>
    <w:rsid w:val="00F95ED6"/>
    <w:rPr>
      <w:rFonts w:ascii="Times New Roman" w:hAnsi="Times New Roman"/>
      <w:lang w:val="en-GB" w:eastAsia="en-US"/>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
    <w:basedOn w:val="a"/>
    <w:link w:val="af3"/>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jc w:val="both"/>
    </w:pPr>
    <w:rPr>
      <w:szCs w:val="24"/>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6">
    <w:name w:val="Table Grid"/>
    <w:basedOn w:val="a1"/>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77305B"/>
    <w:rPr>
      <w:rFonts w:ascii="Arial" w:hAnsi="Arial"/>
      <w:b/>
      <w:noProof/>
      <w:sz w:val="18"/>
      <w:lang w:val="en-GB" w:eastAsia="en-US"/>
    </w:rPr>
  </w:style>
  <w:style w:type="paragraph" w:customStyle="1" w:styleId="Agreement">
    <w:name w:val="Agreement"/>
    <w:basedOn w:val="a"/>
    <w:next w:val="Doc-text2"/>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a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2"/>
    <w:uiPriority w:val="34"/>
    <w:qFormat/>
    <w:rsid w:val="00E07B2C"/>
    <w:rPr>
      <w:rFonts w:ascii="等线" w:hAnsi="宋体" w:cs="宋体"/>
      <w:sz w:val="21"/>
      <w:szCs w:val="21"/>
    </w:rPr>
  </w:style>
  <w:style w:type="paragraph" w:customStyle="1" w:styleId="BoldComments">
    <w:name w:val="Bold Comments"/>
    <w:basedOn w:val="a"/>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af9">
    <w:name w:val="FollowedHyperlink"/>
    <w:basedOn w:val="a0"/>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afa">
    <w:name w:val="Normal Indent"/>
    <w:basedOn w:val="a"/>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a"/>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paragraph" w:customStyle="1" w:styleId="Observation">
    <w:name w:val="Observation"/>
    <w:basedOn w:val="a"/>
    <w:qFormat/>
    <w:rsid w:val="001266A4"/>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a"/>
    <w:next w:val="Doc-text2"/>
    <w:link w:val="Doc-titleChar"/>
    <w:qFormat/>
    <w:rsid w:val="004B45B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B45BA"/>
    <w:rPr>
      <w:rFonts w:ascii="Arial" w:eastAsia="MS Mincho" w:hAnsi="Arial"/>
      <w:noProof/>
      <w:szCs w:val="24"/>
      <w:lang w:val="en-GB" w:eastAsia="en-GB"/>
    </w:rPr>
  </w:style>
  <w:style w:type="character" w:customStyle="1" w:styleId="10">
    <w:name w:val="标题 1 字符"/>
    <w:aliases w:val="H1 字符"/>
    <w:basedOn w:val="a0"/>
    <w:link w:val="1"/>
    <w:rsid w:val="008E5573"/>
    <w:rPr>
      <w:rFonts w:ascii="Arial" w:hAnsi="Arial"/>
      <w:sz w:val="36"/>
      <w:lang w:val="en-GB" w:eastAsia="en-US"/>
    </w:rPr>
  </w:style>
  <w:style w:type="character" w:customStyle="1" w:styleId="TAHCar">
    <w:name w:val="TAH Car"/>
    <w:link w:val="TAH"/>
    <w:qFormat/>
    <w:locked/>
    <w:rsid w:val="00460009"/>
    <w:rPr>
      <w:rFonts w:ascii="Arial" w:hAnsi="Arial"/>
      <w:b/>
      <w:sz w:val="18"/>
      <w:lang w:val="en-GB" w:eastAsia="en-US"/>
    </w:rPr>
  </w:style>
  <w:style w:type="paragraph" w:styleId="afb">
    <w:name w:val="Normal (Web)"/>
    <w:basedOn w:val="a"/>
    <w:uiPriority w:val="99"/>
    <w:unhideWhenUsed/>
    <w:qFormat/>
    <w:rsid w:val="005345B4"/>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CRCoverPageChar">
    <w:name w:val="CR Cover Page Char"/>
    <w:qFormat/>
    <w:rsid w:val="00B05447"/>
    <w:rPr>
      <w:rFonts w:ascii="Arial" w:hAnsi="Arial"/>
      <w:lang w:val="en-GB" w:eastAsia="en-US"/>
    </w:rPr>
  </w:style>
  <w:style w:type="paragraph" w:customStyle="1" w:styleId="EmailDiscussion">
    <w:name w:val="EmailDiscussion"/>
    <w:basedOn w:val="a"/>
    <w:next w:val="EmailDiscussion2"/>
    <w:link w:val="EmailDiscussionChar"/>
    <w:qFormat/>
    <w:rsid w:val="002229D1"/>
    <w:pPr>
      <w:numPr>
        <w:numId w:val="40"/>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2229D1"/>
    <w:rPr>
      <w:rFonts w:ascii="Arial" w:eastAsia="MS Mincho" w:hAnsi="Arial"/>
      <w:b/>
      <w:szCs w:val="24"/>
      <w:lang w:val="en-GB" w:eastAsia="en-GB"/>
    </w:rPr>
  </w:style>
  <w:style w:type="paragraph" w:customStyle="1" w:styleId="EmailDiscussion2">
    <w:name w:val="EmailDiscussion2"/>
    <w:basedOn w:val="a"/>
    <w:uiPriority w:val="99"/>
    <w:qFormat/>
    <w:rsid w:val="002229D1"/>
    <w:pPr>
      <w:tabs>
        <w:tab w:val="left" w:pos="1622"/>
      </w:tabs>
      <w:spacing w:after="0"/>
      <w:ind w:left="1622" w:hanging="363"/>
    </w:pPr>
    <w:rPr>
      <w:rFonts w:ascii="Arial" w:eastAsia="MS Mincho" w:hAnsi="Arial"/>
      <w:szCs w:val="24"/>
      <w:lang w:eastAsia="en-GB"/>
    </w:rPr>
  </w:style>
  <w:style w:type="paragraph" w:styleId="afc">
    <w:name w:val="Revision"/>
    <w:hidden/>
    <w:uiPriority w:val="99"/>
    <w:semiHidden/>
    <w:rsid w:val="00D02A65"/>
    <w:rPr>
      <w:rFonts w:ascii="Times New Roman" w:hAnsi="Times New Roman"/>
      <w:lang w:val="en-GB" w:eastAsia="en-US"/>
    </w:rPr>
  </w:style>
  <w:style w:type="character" w:styleId="afd">
    <w:name w:val="Unresolved Mention"/>
    <w:basedOn w:val="a0"/>
    <w:uiPriority w:val="99"/>
    <w:semiHidden/>
    <w:unhideWhenUsed/>
    <w:rsid w:val="00A16A14"/>
    <w:rPr>
      <w:color w:val="605E5C"/>
      <w:shd w:val="clear" w:color="auto" w:fill="E1DFDD"/>
    </w:rPr>
  </w:style>
  <w:style w:type="paragraph" w:customStyle="1" w:styleId="ReviewText">
    <w:name w:val="ReviewText"/>
    <w:basedOn w:val="a"/>
    <w:link w:val="ReviewTextChar"/>
    <w:qFormat/>
    <w:rsid w:val="00986E16"/>
    <w:pPr>
      <w:overflowPunct w:val="0"/>
      <w:autoSpaceDE w:val="0"/>
      <w:autoSpaceDN w:val="0"/>
      <w:adjustRightInd w:val="0"/>
      <w:spacing w:after="80"/>
      <w:ind w:left="567"/>
      <w:textAlignment w:val="baseline"/>
      <w15:collapsed/>
    </w:pPr>
    <w:rPr>
      <w:rFonts w:ascii="Arial" w:eastAsia="Times New Roman" w:hAnsi="Arial"/>
      <w:lang w:eastAsia="zh-CN"/>
    </w:rPr>
  </w:style>
  <w:style w:type="character" w:customStyle="1" w:styleId="ReviewTextChar">
    <w:name w:val="ReviewText Char"/>
    <w:basedOn w:val="a0"/>
    <w:link w:val="ReviewText"/>
    <w:rsid w:val="00986E16"/>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14889180">
      <w:bodyDiv w:val="1"/>
      <w:marLeft w:val="0"/>
      <w:marRight w:val="0"/>
      <w:marTop w:val="0"/>
      <w:marBottom w:val="0"/>
      <w:divBdr>
        <w:top w:val="none" w:sz="0" w:space="0" w:color="auto"/>
        <w:left w:val="none" w:sz="0" w:space="0" w:color="auto"/>
        <w:bottom w:val="none" w:sz="0" w:space="0" w:color="auto"/>
        <w:right w:val="none" w:sz="0" w:space="0" w:color="auto"/>
      </w:divBdr>
    </w:div>
    <w:div w:id="19353948">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44567053">
      <w:bodyDiv w:val="1"/>
      <w:marLeft w:val="0"/>
      <w:marRight w:val="0"/>
      <w:marTop w:val="0"/>
      <w:marBottom w:val="0"/>
      <w:divBdr>
        <w:top w:val="none" w:sz="0" w:space="0" w:color="auto"/>
        <w:left w:val="none" w:sz="0" w:space="0" w:color="auto"/>
        <w:bottom w:val="none" w:sz="0" w:space="0" w:color="auto"/>
        <w:right w:val="none" w:sz="0" w:space="0" w:color="auto"/>
      </w:divBdr>
    </w:div>
    <w:div w:id="50659465">
      <w:bodyDiv w:val="1"/>
      <w:marLeft w:val="0"/>
      <w:marRight w:val="0"/>
      <w:marTop w:val="0"/>
      <w:marBottom w:val="0"/>
      <w:divBdr>
        <w:top w:val="none" w:sz="0" w:space="0" w:color="auto"/>
        <w:left w:val="none" w:sz="0" w:space="0" w:color="auto"/>
        <w:bottom w:val="none" w:sz="0" w:space="0" w:color="auto"/>
        <w:right w:val="none" w:sz="0" w:space="0" w:color="auto"/>
      </w:divBdr>
    </w:div>
    <w:div w:id="58405125">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65079383">
      <w:bodyDiv w:val="1"/>
      <w:marLeft w:val="0"/>
      <w:marRight w:val="0"/>
      <w:marTop w:val="0"/>
      <w:marBottom w:val="0"/>
      <w:divBdr>
        <w:top w:val="none" w:sz="0" w:space="0" w:color="auto"/>
        <w:left w:val="none" w:sz="0" w:space="0" w:color="auto"/>
        <w:bottom w:val="none" w:sz="0" w:space="0" w:color="auto"/>
        <w:right w:val="none" w:sz="0" w:space="0" w:color="auto"/>
      </w:divBdr>
    </w:div>
    <w:div w:id="65617002">
      <w:bodyDiv w:val="1"/>
      <w:marLeft w:val="0"/>
      <w:marRight w:val="0"/>
      <w:marTop w:val="0"/>
      <w:marBottom w:val="0"/>
      <w:divBdr>
        <w:top w:val="none" w:sz="0" w:space="0" w:color="auto"/>
        <w:left w:val="none" w:sz="0" w:space="0" w:color="auto"/>
        <w:bottom w:val="none" w:sz="0" w:space="0" w:color="auto"/>
        <w:right w:val="none" w:sz="0" w:space="0" w:color="auto"/>
      </w:divBdr>
    </w:div>
    <w:div w:id="66076576">
      <w:bodyDiv w:val="1"/>
      <w:marLeft w:val="0"/>
      <w:marRight w:val="0"/>
      <w:marTop w:val="0"/>
      <w:marBottom w:val="0"/>
      <w:divBdr>
        <w:top w:val="none" w:sz="0" w:space="0" w:color="auto"/>
        <w:left w:val="none" w:sz="0" w:space="0" w:color="auto"/>
        <w:bottom w:val="none" w:sz="0" w:space="0" w:color="auto"/>
        <w:right w:val="none" w:sz="0" w:space="0" w:color="auto"/>
      </w:divBdr>
    </w:div>
    <w:div w:id="67504897">
      <w:bodyDiv w:val="1"/>
      <w:marLeft w:val="0"/>
      <w:marRight w:val="0"/>
      <w:marTop w:val="0"/>
      <w:marBottom w:val="0"/>
      <w:divBdr>
        <w:top w:val="none" w:sz="0" w:space="0" w:color="auto"/>
        <w:left w:val="none" w:sz="0" w:space="0" w:color="auto"/>
        <w:bottom w:val="none" w:sz="0" w:space="0" w:color="auto"/>
        <w:right w:val="none" w:sz="0" w:space="0" w:color="auto"/>
      </w:divBdr>
    </w:div>
    <w:div w:id="68046379">
      <w:bodyDiv w:val="1"/>
      <w:marLeft w:val="0"/>
      <w:marRight w:val="0"/>
      <w:marTop w:val="0"/>
      <w:marBottom w:val="0"/>
      <w:divBdr>
        <w:top w:val="none" w:sz="0" w:space="0" w:color="auto"/>
        <w:left w:val="none" w:sz="0" w:space="0" w:color="auto"/>
        <w:bottom w:val="none" w:sz="0" w:space="0" w:color="auto"/>
        <w:right w:val="none" w:sz="0" w:space="0" w:color="auto"/>
      </w:divBdr>
    </w:div>
    <w:div w:id="76246722">
      <w:bodyDiv w:val="1"/>
      <w:marLeft w:val="0"/>
      <w:marRight w:val="0"/>
      <w:marTop w:val="0"/>
      <w:marBottom w:val="0"/>
      <w:divBdr>
        <w:top w:val="none" w:sz="0" w:space="0" w:color="auto"/>
        <w:left w:val="none" w:sz="0" w:space="0" w:color="auto"/>
        <w:bottom w:val="none" w:sz="0" w:space="0" w:color="auto"/>
        <w:right w:val="none" w:sz="0" w:space="0" w:color="auto"/>
      </w:divBdr>
    </w:div>
    <w:div w:id="78917488">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2559790">
      <w:bodyDiv w:val="1"/>
      <w:marLeft w:val="0"/>
      <w:marRight w:val="0"/>
      <w:marTop w:val="0"/>
      <w:marBottom w:val="0"/>
      <w:divBdr>
        <w:top w:val="none" w:sz="0" w:space="0" w:color="auto"/>
        <w:left w:val="none" w:sz="0" w:space="0" w:color="auto"/>
        <w:bottom w:val="none" w:sz="0" w:space="0" w:color="auto"/>
        <w:right w:val="none" w:sz="0" w:space="0" w:color="auto"/>
      </w:divBdr>
    </w:div>
    <w:div w:id="93018673">
      <w:bodyDiv w:val="1"/>
      <w:marLeft w:val="0"/>
      <w:marRight w:val="0"/>
      <w:marTop w:val="0"/>
      <w:marBottom w:val="0"/>
      <w:divBdr>
        <w:top w:val="none" w:sz="0" w:space="0" w:color="auto"/>
        <w:left w:val="none" w:sz="0" w:space="0" w:color="auto"/>
        <w:bottom w:val="none" w:sz="0" w:space="0" w:color="auto"/>
        <w:right w:val="none" w:sz="0" w:space="0" w:color="auto"/>
      </w:divBdr>
    </w:div>
    <w:div w:id="93792703">
      <w:bodyDiv w:val="1"/>
      <w:marLeft w:val="0"/>
      <w:marRight w:val="0"/>
      <w:marTop w:val="0"/>
      <w:marBottom w:val="0"/>
      <w:divBdr>
        <w:top w:val="none" w:sz="0" w:space="0" w:color="auto"/>
        <w:left w:val="none" w:sz="0" w:space="0" w:color="auto"/>
        <w:bottom w:val="none" w:sz="0" w:space="0" w:color="auto"/>
        <w:right w:val="none" w:sz="0" w:space="0" w:color="auto"/>
      </w:divBdr>
    </w:div>
    <w:div w:id="95096301">
      <w:bodyDiv w:val="1"/>
      <w:marLeft w:val="0"/>
      <w:marRight w:val="0"/>
      <w:marTop w:val="0"/>
      <w:marBottom w:val="0"/>
      <w:divBdr>
        <w:top w:val="none" w:sz="0" w:space="0" w:color="auto"/>
        <w:left w:val="none" w:sz="0" w:space="0" w:color="auto"/>
        <w:bottom w:val="none" w:sz="0" w:space="0" w:color="auto"/>
        <w:right w:val="none" w:sz="0" w:space="0" w:color="auto"/>
      </w:divBdr>
    </w:div>
    <w:div w:id="95440533">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00297336">
      <w:bodyDiv w:val="1"/>
      <w:marLeft w:val="0"/>
      <w:marRight w:val="0"/>
      <w:marTop w:val="0"/>
      <w:marBottom w:val="0"/>
      <w:divBdr>
        <w:top w:val="none" w:sz="0" w:space="0" w:color="auto"/>
        <w:left w:val="none" w:sz="0" w:space="0" w:color="auto"/>
        <w:bottom w:val="none" w:sz="0" w:space="0" w:color="auto"/>
        <w:right w:val="none" w:sz="0" w:space="0" w:color="auto"/>
      </w:divBdr>
    </w:div>
    <w:div w:id="100418355">
      <w:bodyDiv w:val="1"/>
      <w:marLeft w:val="0"/>
      <w:marRight w:val="0"/>
      <w:marTop w:val="0"/>
      <w:marBottom w:val="0"/>
      <w:divBdr>
        <w:top w:val="none" w:sz="0" w:space="0" w:color="auto"/>
        <w:left w:val="none" w:sz="0" w:space="0" w:color="auto"/>
        <w:bottom w:val="none" w:sz="0" w:space="0" w:color="auto"/>
        <w:right w:val="none" w:sz="0" w:space="0" w:color="auto"/>
      </w:divBdr>
    </w:div>
    <w:div w:id="103036220">
      <w:bodyDiv w:val="1"/>
      <w:marLeft w:val="0"/>
      <w:marRight w:val="0"/>
      <w:marTop w:val="0"/>
      <w:marBottom w:val="0"/>
      <w:divBdr>
        <w:top w:val="none" w:sz="0" w:space="0" w:color="auto"/>
        <w:left w:val="none" w:sz="0" w:space="0" w:color="auto"/>
        <w:bottom w:val="none" w:sz="0" w:space="0" w:color="auto"/>
        <w:right w:val="none" w:sz="0" w:space="0" w:color="auto"/>
      </w:divBdr>
    </w:div>
    <w:div w:id="109513815">
      <w:bodyDiv w:val="1"/>
      <w:marLeft w:val="0"/>
      <w:marRight w:val="0"/>
      <w:marTop w:val="0"/>
      <w:marBottom w:val="0"/>
      <w:divBdr>
        <w:top w:val="none" w:sz="0" w:space="0" w:color="auto"/>
        <w:left w:val="none" w:sz="0" w:space="0" w:color="auto"/>
        <w:bottom w:val="none" w:sz="0" w:space="0" w:color="auto"/>
        <w:right w:val="none" w:sz="0" w:space="0" w:color="auto"/>
      </w:divBdr>
    </w:div>
    <w:div w:id="109712370">
      <w:bodyDiv w:val="1"/>
      <w:marLeft w:val="0"/>
      <w:marRight w:val="0"/>
      <w:marTop w:val="0"/>
      <w:marBottom w:val="0"/>
      <w:divBdr>
        <w:top w:val="none" w:sz="0" w:space="0" w:color="auto"/>
        <w:left w:val="none" w:sz="0" w:space="0" w:color="auto"/>
        <w:bottom w:val="none" w:sz="0" w:space="0" w:color="auto"/>
        <w:right w:val="none" w:sz="0" w:space="0" w:color="auto"/>
      </w:divBdr>
    </w:div>
    <w:div w:id="110827067">
      <w:bodyDiv w:val="1"/>
      <w:marLeft w:val="0"/>
      <w:marRight w:val="0"/>
      <w:marTop w:val="0"/>
      <w:marBottom w:val="0"/>
      <w:divBdr>
        <w:top w:val="none" w:sz="0" w:space="0" w:color="auto"/>
        <w:left w:val="none" w:sz="0" w:space="0" w:color="auto"/>
        <w:bottom w:val="none" w:sz="0" w:space="0" w:color="auto"/>
        <w:right w:val="none" w:sz="0" w:space="0" w:color="auto"/>
      </w:divBdr>
    </w:div>
    <w:div w:id="118450638">
      <w:bodyDiv w:val="1"/>
      <w:marLeft w:val="0"/>
      <w:marRight w:val="0"/>
      <w:marTop w:val="0"/>
      <w:marBottom w:val="0"/>
      <w:divBdr>
        <w:top w:val="none" w:sz="0" w:space="0" w:color="auto"/>
        <w:left w:val="none" w:sz="0" w:space="0" w:color="auto"/>
        <w:bottom w:val="none" w:sz="0" w:space="0" w:color="auto"/>
        <w:right w:val="none" w:sz="0" w:space="0" w:color="auto"/>
      </w:divBdr>
    </w:div>
    <w:div w:id="120199481">
      <w:bodyDiv w:val="1"/>
      <w:marLeft w:val="0"/>
      <w:marRight w:val="0"/>
      <w:marTop w:val="0"/>
      <w:marBottom w:val="0"/>
      <w:divBdr>
        <w:top w:val="none" w:sz="0" w:space="0" w:color="auto"/>
        <w:left w:val="none" w:sz="0" w:space="0" w:color="auto"/>
        <w:bottom w:val="none" w:sz="0" w:space="0" w:color="auto"/>
        <w:right w:val="none" w:sz="0" w:space="0" w:color="auto"/>
      </w:divBdr>
    </w:div>
    <w:div w:id="120538399">
      <w:bodyDiv w:val="1"/>
      <w:marLeft w:val="0"/>
      <w:marRight w:val="0"/>
      <w:marTop w:val="0"/>
      <w:marBottom w:val="0"/>
      <w:divBdr>
        <w:top w:val="none" w:sz="0" w:space="0" w:color="auto"/>
        <w:left w:val="none" w:sz="0" w:space="0" w:color="auto"/>
        <w:bottom w:val="none" w:sz="0" w:space="0" w:color="auto"/>
        <w:right w:val="none" w:sz="0" w:space="0" w:color="auto"/>
      </w:divBdr>
    </w:div>
    <w:div w:id="128742809">
      <w:bodyDiv w:val="1"/>
      <w:marLeft w:val="0"/>
      <w:marRight w:val="0"/>
      <w:marTop w:val="0"/>
      <w:marBottom w:val="0"/>
      <w:divBdr>
        <w:top w:val="none" w:sz="0" w:space="0" w:color="auto"/>
        <w:left w:val="none" w:sz="0" w:space="0" w:color="auto"/>
        <w:bottom w:val="none" w:sz="0" w:space="0" w:color="auto"/>
        <w:right w:val="none" w:sz="0" w:space="0" w:color="auto"/>
      </w:divBdr>
    </w:div>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31679021">
      <w:bodyDiv w:val="1"/>
      <w:marLeft w:val="0"/>
      <w:marRight w:val="0"/>
      <w:marTop w:val="0"/>
      <w:marBottom w:val="0"/>
      <w:divBdr>
        <w:top w:val="none" w:sz="0" w:space="0" w:color="auto"/>
        <w:left w:val="none" w:sz="0" w:space="0" w:color="auto"/>
        <w:bottom w:val="none" w:sz="0" w:space="0" w:color="auto"/>
        <w:right w:val="none" w:sz="0" w:space="0" w:color="auto"/>
      </w:divBdr>
    </w:div>
    <w:div w:id="133983799">
      <w:bodyDiv w:val="1"/>
      <w:marLeft w:val="0"/>
      <w:marRight w:val="0"/>
      <w:marTop w:val="0"/>
      <w:marBottom w:val="0"/>
      <w:divBdr>
        <w:top w:val="none" w:sz="0" w:space="0" w:color="auto"/>
        <w:left w:val="none" w:sz="0" w:space="0" w:color="auto"/>
        <w:bottom w:val="none" w:sz="0" w:space="0" w:color="auto"/>
        <w:right w:val="none" w:sz="0" w:space="0" w:color="auto"/>
      </w:divBdr>
    </w:div>
    <w:div w:id="137308711">
      <w:bodyDiv w:val="1"/>
      <w:marLeft w:val="0"/>
      <w:marRight w:val="0"/>
      <w:marTop w:val="0"/>
      <w:marBottom w:val="0"/>
      <w:divBdr>
        <w:top w:val="none" w:sz="0" w:space="0" w:color="auto"/>
        <w:left w:val="none" w:sz="0" w:space="0" w:color="auto"/>
        <w:bottom w:val="none" w:sz="0" w:space="0" w:color="auto"/>
        <w:right w:val="none" w:sz="0" w:space="0" w:color="auto"/>
      </w:divBdr>
    </w:div>
    <w:div w:id="138227403">
      <w:bodyDiv w:val="1"/>
      <w:marLeft w:val="0"/>
      <w:marRight w:val="0"/>
      <w:marTop w:val="0"/>
      <w:marBottom w:val="0"/>
      <w:divBdr>
        <w:top w:val="none" w:sz="0" w:space="0" w:color="auto"/>
        <w:left w:val="none" w:sz="0" w:space="0" w:color="auto"/>
        <w:bottom w:val="none" w:sz="0" w:space="0" w:color="auto"/>
        <w:right w:val="none" w:sz="0" w:space="0" w:color="auto"/>
      </w:divBdr>
    </w:div>
    <w:div w:id="138885110">
      <w:bodyDiv w:val="1"/>
      <w:marLeft w:val="0"/>
      <w:marRight w:val="0"/>
      <w:marTop w:val="0"/>
      <w:marBottom w:val="0"/>
      <w:divBdr>
        <w:top w:val="none" w:sz="0" w:space="0" w:color="auto"/>
        <w:left w:val="none" w:sz="0" w:space="0" w:color="auto"/>
        <w:bottom w:val="none" w:sz="0" w:space="0" w:color="auto"/>
        <w:right w:val="none" w:sz="0" w:space="0" w:color="auto"/>
      </w:divBdr>
    </w:div>
    <w:div w:id="140079310">
      <w:bodyDiv w:val="1"/>
      <w:marLeft w:val="0"/>
      <w:marRight w:val="0"/>
      <w:marTop w:val="0"/>
      <w:marBottom w:val="0"/>
      <w:divBdr>
        <w:top w:val="none" w:sz="0" w:space="0" w:color="auto"/>
        <w:left w:val="none" w:sz="0" w:space="0" w:color="auto"/>
        <w:bottom w:val="none" w:sz="0" w:space="0" w:color="auto"/>
        <w:right w:val="none" w:sz="0" w:space="0" w:color="auto"/>
      </w:divBdr>
    </w:div>
    <w:div w:id="141434885">
      <w:bodyDiv w:val="1"/>
      <w:marLeft w:val="0"/>
      <w:marRight w:val="0"/>
      <w:marTop w:val="0"/>
      <w:marBottom w:val="0"/>
      <w:divBdr>
        <w:top w:val="none" w:sz="0" w:space="0" w:color="auto"/>
        <w:left w:val="none" w:sz="0" w:space="0" w:color="auto"/>
        <w:bottom w:val="none" w:sz="0" w:space="0" w:color="auto"/>
        <w:right w:val="none" w:sz="0" w:space="0" w:color="auto"/>
      </w:divBdr>
    </w:div>
    <w:div w:id="147788733">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54533972">
      <w:bodyDiv w:val="1"/>
      <w:marLeft w:val="0"/>
      <w:marRight w:val="0"/>
      <w:marTop w:val="0"/>
      <w:marBottom w:val="0"/>
      <w:divBdr>
        <w:top w:val="none" w:sz="0" w:space="0" w:color="auto"/>
        <w:left w:val="none" w:sz="0" w:space="0" w:color="auto"/>
        <w:bottom w:val="none" w:sz="0" w:space="0" w:color="auto"/>
        <w:right w:val="none" w:sz="0" w:space="0" w:color="auto"/>
      </w:divBdr>
    </w:div>
    <w:div w:id="160463168">
      <w:bodyDiv w:val="1"/>
      <w:marLeft w:val="0"/>
      <w:marRight w:val="0"/>
      <w:marTop w:val="0"/>
      <w:marBottom w:val="0"/>
      <w:divBdr>
        <w:top w:val="none" w:sz="0" w:space="0" w:color="auto"/>
        <w:left w:val="none" w:sz="0" w:space="0" w:color="auto"/>
        <w:bottom w:val="none" w:sz="0" w:space="0" w:color="auto"/>
        <w:right w:val="none" w:sz="0" w:space="0" w:color="auto"/>
      </w:divBdr>
    </w:div>
    <w:div w:id="161357390">
      <w:bodyDiv w:val="1"/>
      <w:marLeft w:val="0"/>
      <w:marRight w:val="0"/>
      <w:marTop w:val="0"/>
      <w:marBottom w:val="0"/>
      <w:divBdr>
        <w:top w:val="none" w:sz="0" w:space="0" w:color="auto"/>
        <w:left w:val="none" w:sz="0" w:space="0" w:color="auto"/>
        <w:bottom w:val="none" w:sz="0" w:space="0" w:color="auto"/>
        <w:right w:val="none" w:sz="0" w:space="0" w:color="auto"/>
      </w:divBdr>
    </w:div>
    <w:div w:id="163672952">
      <w:bodyDiv w:val="1"/>
      <w:marLeft w:val="0"/>
      <w:marRight w:val="0"/>
      <w:marTop w:val="0"/>
      <w:marBottom w:val="0"/>
      <w:divBdr>
        <w:top w:val="none" w:sz="0" w:space="0" w:color="auto"/>
        <w:left w:val="none" w:sz="0" w:space="0" w:color="auto"/>
        <w:bottom w:val="none" w:sz="0" w:space="0" w:color="auto"/>
        <w:right w:val="none" w:sz="0" w:space="0" w:color="auto"/>
      </w:divBdr>
    </w:div>
    <w:div w:id="170609755">
      <w:bodyDiv w:val="1"/>
      <w:marLeft w:val="0"/>
      <w:marRight w:val="0"/>
      <w:marTop w:val="0"/>
      <w:marBottom w:val="0"/>
      <w:divBdr>
        <w:top w:val="none" w:sz="0" w:space="0" w:color="auto"/>
        <w:left w:val="none" w:sz="0" w:space="0" w:color="auto"/>
        <w:bottom w:val="none" w:sz="0" w:space="0" w:color="auto"/>
        <w:right w:val="none" w:sz="0" w:space="0" w:color="auto"/>
      </w:divBdr>
    </w:div>
    <w:div w:id="170993482">
      <w:bodyDiv w:val="1"/>
      <w:marLeft w:val="0"/>
      <w:marRight w:val="0"/>
      <w:marTop w:val="0"/>
      <w:marBottom w:val="0"/>
      <w:divBdr>
        <w:top w:val="none" w:sz="0" w:space="0" w:color="auto"/>
        <w:left w:val="none" w:sz="0" w:space="0" w:color="auto"/>
        <w:bottom w:val="none" w:sz="0" w:space="0" w:color="auto"/>
        <w:right w:val="none" w:sz="0" w:space="0" w:color="auto"/>
      </w:divBdr>
    </w:div>
    <w:div w:id="187110962">
      <w:bodyDiv w:val="1"/>
      <w:marLeft w:val="0"/>
      <w:marRight w:val="0"/>
      <w:marTop w:val="0"/>
      <w:marBottom w:val="0"/>
      <w:divBdr>
        <w:top w:val="none" w:sz="0" w:space="0" w:color="auto"/>
        <w:left w:val="none" w:sz="0" w:space="0" w:color="auto"/>
        <w:bottom w:val="none" w:sz="0" w:space="0" w:color="auto"/>
        <w:right w:val="none" w:sz="0" w:space="0" w:color="auto"/>
      </w:divBdr>
    </w:div>
    <w:div w:id="187839691">
      <w:bodyDiv w:val="1"/>
      <w:marLeft w:val="0"/>
      <w:marRight w:val="0"/>
      <w:marTop w:val="0"/>
      <w:marBottom w:val="0"/>
      <w:divBdr>
        <w:top w:val="none" w:sz="0" w:space="0" w:color="auto"/>
        <w:left w:val="none" w:sz="0" w:space="0" w:color="auto"/>
        <w:bottom w:val="none" w:sz="0" w:space="0" w:color="auto"/>
        <w:right w:val="none" w:sz="0" w:space="0" w:color="auto"/>
      </w:divBdr>
    </w:div>
    <w:div w:id="194781108">
      <w:bodyDiv w:val="1"/>
      <w:marLeft w:val="0"/>
      <w:marRight w:val="0"/>
      <w:marTop w:val="0"/>
      <w:marBottom w:val="0"/>
      <w:divBdr>
        <w:top w:val="none" w:sz="0" w:space="0" w:color="auto"/>
        <w:left w:val="none" w:sz="0" w:space="0" w:color="auto"/>
        <w:bottom w:val="none" w:sz="0" w:space="0" w:color="auto"/>
        <w:right w:val="none" w:sz="0" w:space="0" w:color="auto"/>
      </w:divBdr>
    </w:div>
    <w:div w:id="198863525">
      <w:bodyDiv w:val="1"/>
      <w:marLeft w:val="0"/>
      <w:marRight w:val="0"/>
      <w:marTop w:val="0"/>
      <w:marBottom w:val="0"/>
      <w:divBdr>
        <w:top w:val="none" w:sz="0" w:space="0" w:color="auto"/>
        <w:left w:val="none" w:sz="0" w:space="0" w:color="auto"/>
        <w:bottom w:val="none" w:sz="0" w:space="0" w:color="auto"/>
        <w:right w:val="none" w:sz="0" w:space="0" w:color="auto"/>
      </w:divBdr>
    </w:div>
    <w:div w:id="199901003">
      <w:bodyDiv w:val="1"/>
      <w:marLeft w:val="0"/>
      <w:marRight w:val="0"/>
      <w:marTop w:val="0"/>
      <w:marBottom w:val="0"/>
      <w:divBdr>
        <w:top w:val="none" w:sz="0" w:space="0" w:color="auto"/>
        <w:left w:val="none" w:sz="0" w:space="0" w:color="auto"/>
        <w:bottom w:val="none" w:sz="0" w:space="0" w:color="auto"/>
        <w:right w:val="none" w:sz="0" w:space="0" w:color="auto"/>
      </w:divBdr>
    </w:div>
    <w:div w:id="216168004">
      <w:bodyDiv w:val="1"/>
      <w:marLeft w:val="0"/>
      <w:marRight w:val="0"/>
      <w:marTop w:val="0"/>
      <w:marBottom w:val="0"/>
      <w:divBdr>
        <w:top w:val="none" w:sz="0" w:space="0" w:color="auto"/>
        <w:left w:val="none" w:sz="0" w:space="0" w:color="auto"/>
        <w:bottom w:val="none" w:sz="0" w:space="0" w:color="auto"/>
        <w:right w:val="none" w:sz="0" w:space="0" w:color="auto"/>
      </w:divBdr>
    </w:div>
    <w:div w:id="222914383">
      <w:bodyDiv w:val="1"/>
      <w:marLeft w:val="0"/>
      <w:marRight w:val="0"/>
      <w:marTop w:val="0"/>
      <w:marBottom w:val="0"/>
      <w:divBdr>
        <w:top w:val="none" w:sz="0" w:space="0" w:color="auto"/>
        <w:left w:val="none" w:sz="0" w:space="0" w:color="auto"/>
        <w:bottom w:val="none" w:sz="0" w:space="0" w:color="auto"/>
        <w:right w:val="none" w:sz="0" w:space="0" w:color="auto"/>
      </w:divBdr>
    </w:div>
    <w:div w:id="226115107">
      <w:bodyDiv w:val="1"/>
      <w:marLeft w:val="0"/>
      <w:marRight w:val="0"/>
      <w:marTop w:val="0"/>
      <w:marBottom w:val="0"/>
      <w:divBdr>
        <w:top w:val="none" w:sz="0" w:space="0" w:color="auto"/>
        <w:left w:val="none" w:sz="0" w:space="0" w:color="auto"/>
        <w:bottom w:val="none" w:sz="0" w:space="0" w:color="auto"/>
        <w:right w:val="none" w:sz="0" w:space="0" w:color="auto"/>
      </w:divBdr>
    </w:div>
    <w:div w:id="231157856">
      <w:bodyDiv w:val="1"/>
      <w:marLeft w:val="0"/>
      <w:marRight w:val="0"/>
      <w:marTop w:val="0"/>
      <w:marBottom w:val="0"/>
      <w:divBdr>
        <w:top w:val="none" w:sz="0" w:space="0" w:color="auto"/>
        <w:left w:val="none" w:sz="0" w:space="0" w:color="auto"/>
        <w:bottom w:val="none" w:sz="0" w:space="0" w:color="auto"/>
        <w:right w:val="none" w:sz="0" w:space="0" w:color="auto"/>
      </w:divBdr>
    </w:div>
    <w:div w:id="232204538">
      <w:bodyDiv w:val="1"/>
      <w:marLeft w:val="0"/>
      <w:marRight w:val="0"/>
      <w:marTop w:val="0"/>
      <w:marBottom w:val="0"/>
      <w:divBdr>
        <w:top w:val="none" w:sz="0" w:space="0" w:color="auto"/>
        <w:left w:val="none" w:sz="0" w:space="0" w:color="auto"/>
        <w:bottom w:val="none" w:sz="0" w:space="0" w:color="auto"/>
        <w:right w:val="none" w:sz="0" w:space="0" w:color="auto"/>
      </w:divBdr>
    </w:div>
    <w:div w:id="232745065">
      <w:bodyDiv w:val="1"/>
      <w:marLeft w:val="0"/>
      <w:marRight w:val="0"/>
      <w:marTop w:val="0"/>
      <w:marBottom w:val="0"/>
      <w:divBdr>
        <w:top w:val="none" w:sz="0" w:space="0" w:color="auto"/>
        <w:left w:val="none" w:sz="0" w:space="0" w:color="auto"/>
        <w:bottom w:val="none" w:sz="0" w:space="0" w:color="auto"/>
        <w:right w:val="none" w:sz="0" w:space="0" w:color="auto"/>
      </w:divBdr>
    </w:div>
    <w:div w:id="233593749">
      <w:bodyDiv w:val="1"/>
      <w:marLeft w:val="0"/>
      <w:marRight w:val="0"/>
      <w:marTop w:val="0"/>
      <w:marBottom w:val="0"/>
      <w:divBdr>
        <w:top w:val="none" w:sz="0" w:space="0" w:color="auto"/>
        <w:left w:val="none" w:sz="0" w:space="0" w:color="auto"/>
        <w:bottom w:val="none" w:sz="0" w:space="0" w:color="auto"/>
        <w:right w:val="none" w:sz="0" w:space="0" w:color="auto"/>
      </w:divBdr>
    </w:div>
    <w:div w:id="23443926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2014913">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62615210">
      <w:bodyDiv w:val="1"/>
      <w:marLeft w:val="0"/>
      <w:marRight w:val="0"/>
      <w:marTop w:val="0"/>
      <w:marBottom w:val="0"/>
      <w:divBdr>
        <w:top w:val="none" w:sz="0" w:space="0" w:color="auto"/>
        <w:left w:val="none" w:sz="0" w:space="0" w:color="auto"/>
        <w:bottom w:val="none" w:sz="0" w:space="0" w:color="auto"/>
        <w:right w:val="none" w:sz="0" w:space="0" w:color="auto"/>
      </w:divBdr>
    </w:div>
    <w:div w:id="267204825">
      <w:bodyDiv w:val="1"/>
      <w:marLeft w:val="0"/>
      <w:marRight w:val="0"/>
      <w:marTop w:val="0"/>
      <w:marBottom w:val="0"/>
      <w:divBdr>
        <w:top w:val="none" w:sz="0" w:space="0" w:color="auto"/>
        <w:left w:val="none" w:sz="0" w:space="0" w:color="auto"/>
        <w:bottom w:val="none" w:sz="0" w:space="0" w:color="auto"/>
        <w:right w:val="none" w:sz="0" w:space="0" w:color="auto"/>
      </w:divBdr>
    </w:div>
    <w:div w:id="272789227">
      <w:bodyDiv w:val="1"/>
      <w:marLeft w:val="0"/>
      <w:marRight w:val="0"/>
      <w:marTop w:val="0"/>
      <w:marBottom w:val="0"/>
      <w:divBdr>
        <w:top w:val="none" w:sz="0" w:space="0" w:color="auto"/>
        <w:left w:val="none" w:sz="0" w:space="0" w:color="auto"/>
        <w:bottom w:val="none" w:sz="0" w:space="0" w:color="auto"/>
        <w:right w:val="none" w:sz="0" w:space="0" w:color="auto"/>
      </w:divBdr>
    </w:div>
    <w:div w:id="273287632">
      <w:bodyDiv w:val="1"/>
      <w:marLeft w:val="0"/>
      <w:marRight w:val="0"/>
      <w:marTop w:val="0"/>
      <w:marBottom w:val="0"/>
      <w:divBdr>
        <w:top w:val="none" w:sz="0" w:space="0" w:color="auto"/>
        <w:left w:val="none" w:sz="0" w:space="0" w:color="auto"/>
        <w:bottom w:val="none" w:sz="0" w:space="0" w:color="auto"/>
        <w:right w:val="none" w:sz="0" w:space="0" w:color="auto"/>
      </w:divBdr>
    </w:div>
    <w:div w:id="277034747">
      <w:bodyDiv w:val="1"/>
      <w:marLeft w:val="0"/>
      <w:marRight w:val="0"/>
      <w:marTop w:val="0"/>
      <w:marBottom w:val="0"/>
      <w:divBdr>
        <w:top w:val="none" w:sz="0" w:space="0" w:color="auto"/>
        <w:left w:val="none" w:sz="0" w:space="0" w:color="auto"/>
        <w:bottom w:val="none" w:sz="0" w:space="0" w:color="auto"/>
        <w:right w:val="none" w:sz="0" w:space="0" w:color="auto"/>
      </w:divBdr>
    </w:div>
    <w:div w:id="282999844">
      <w:bodyDiv w:val="1"/>
      <w:marLeft w:val="0"/>
      <w:marRight w:val="0"/>
      <w:marTop w:val="0"/>
      <w:marBottom w:val="0"/>
      <w:divBdr>
        <w:top w:val="none" w:sz="0" w:space="0" w:color="auto"/>
        <w:left w:val="none" w:sz="0" w:space="0" w:color="auto"/>
        <w:bottom w:val="none" w:sz="0" w:space="0" w:color="auto"/>
        <w:right w:val="none" w:sz="0" w:space="0" w:color="auto"/>
      </w:divBdr>
    </w:div>
    <w:div w:id="286745588">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290864441">
      <w:bodyDiv w:val="1"/>
      <w:marLeft w:val="0"/>
      <w:marRight w:val="0"/>
      <w:marTop w:val="0"/>
      <w:marBottom w:val="0"/>
      <w:divBdr>
        <w:top w:val="none" w:sz="0" w:space="0" w:color="auto"/>
        <w:left w:val="none" w:sz="0" w:space="0" w:color="auto"/>
        <w:bottom w:val="none" w:sz="0" w:space="0" w:color="auto"/>
        <w:right w:val="none" w:sz="0" w:space="0" w:color="auto"/>
      </w:divBdr>
    </w:div>
    <w:div w:id="294724026">
      <w:bodyDiv w:val="1"/>
      <w:marLeft w:val="0"/>
      <w:marRight w:val="0"/>
      <w:marTop w:val="0"/>
      <w:marBottom w:val="0"/>
      <w:divBdr>
        <w:top w:val="none" w:sz="0" w:space="0" w:color="auto"/>
        <w:left w:val="none" w:sz="0" w:space="0" w:color="auto"/>
        <w:bottom w:val="none" w:sz="0" w:space="0" w:color="auto"/>
        <w:right w:val="none" w:sz="0" w:space="0" w:color="auto"/>
      </w:divBdr>
    </w:div>
    <w:div w:id="297346469">
      <w:bodyDiv w:val="1"/>
      <w:marLeft w:val="0"/>
      <w:marRight w:val="0"/>
      <w:marTop w:val="0"/>
      <w:marBottom w:val="0"/>
      <w:divBdr>
        <w:top w:val="none" w:sz="0" w:space="0" w:color="auto"/>
        <w:left w:val="none" w:sz="0" w:space="0" w:color="auto"/>
        <w:bottom w:val="none" w:sz="0" w:space="0" w:color="auto"/>
        <w:right w:val="none" w:sz="0" w:space="0" w:color="auto"/>
      </w:divBdr>
    </w:div>
    <w:div w:id="300765947">
      <w:bodyDiv w:val="1"/>
      <w:marLeft w:val="0"/>
      <w:marRight w:val="0"/>
      <w:marTop w:val="0"/>
      <w:marBottom w:val="0"/>
      <w:divBdr>
        <w:top w:val="none" w:sz="0" w:space="0" w:color="auto"/>
        <w:left w:val="none" w:sz="0" w:space="0" w:color="auto"/>
        <w:bottom w:val="none" w:sz="0" w:space="0" w:color="auto"/>
        <w:right w:val="none" w:sz="0" w:space="0" w:color="auto"/>
      </w:divBdr>
    </w:div>
    <w:div w:id="303388382">
      <w:bodyDiv w:val="1"/>
      <w:marLeft w:val="0"/>
      <w:marRight w:val="0"/>
      <w:marTop w:val="0"/>
      <w:marBottom w:val="0"/>
      <w:divBdr>
        <w:top w:val="none" w:sz="0" w:space="0" w:color="auto"/>
        <w:left w:val="none" w:sz="0" w:space="0" w:color="auto"/>
        <w:bottom w:val="none" w:sz="0" w:space="0" w:color="auto"/>
        <w:right w:val="none" w:sz="0" w:space="0" w:color="auto"/>
      </w:divBdr>
    </w:div>
    <w:div w:id="306323938">
      <w:bodyDiv w:val="1"/>
      <w:marLeft w:val="0"/>
      <w:marRight w:val="0"/>
      <w:marTop w:val="0"/>
      <w:marBottom w:val="0"/>
      <w:divBdr>
        <w:top w:val="none" w:sz="0" w:space="0" w:color="auto"/>
        <w:left w:val="none" w:sz="0" w:space="0" w:color="auto"/>
        <w:bottom w:val="none" w:sz="0" w:space="0" w:color="auto"/>
        <w:right w:val="none" w:sz="0" w:space="0" w:color="auto"/>
      </w:divBdr>
    </w:div>
    <w:div w:id="313729884">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29062183">
      <w:bodyDiv w:val="1"/>
      <w:marLeft w:val="0"/>
      <w:marRight w:val="0"/>
      <w:marTop w:val="0"/>
      <w:marBottom w:val="0"/>
      <w:divBdr>
        <w:top w:val="none" w:sz="0" w:space="0" w:color="auto"/>
        <w:left w:val="none" w:sz="0" w:space="0" w:color="auto"/>
        <w:bottom w:val="none" w:sz="0" w:space="0" w:color="auto"/>
        <w:right w:val="none" w:sz="0" w:space="0" w:color="auto"/>
      </w:divBdr>
    </w:div>
    <w:div w:id="330067792">
      <w:bodyDiv w:val="1"/>
      <w:marLeft w:val="0"/>
      <w:marRight w:val="0"/>
      <w:marTop w:val="0"/>
      <w:marBottom w:val="0"/>
      <w:divBdr>
        <w:top w:val="none" w:sz="0" w:space="0" w:color="auto"/>
        <w:left w:val="none" w:sz="0" w:space="0" w:color="auto"/>
        <w:bottom w:val="none" w:sz="0" w:space="0" w:color="auto"/>
        <w:right w:val="none" w:sz="0" w:space="0" w:color="auto"/>
      </w:divBdr>
    </w:div>
    <w:div w:id="334502353">
      <w:bodyDiv w:val="1"/>
      <w:marLeft w:val="0"/>
      <w:marRight w:val="0"/>
      <w:marTop w:val="0"/>
      <w:marBottom w:val="0"/>
      <w:divBdr>
        <w:top w:val="none" w:sz="0" w:space="0" w:color="auto"/>
        <w:left w:val="none" w:sz="0" w:space="0" w:color="auto"/>
        <w:bottom w:val="none" w:sz="0" w:space="0" w:color="auto"/>
        <w:right w:val="none" w:sz="0" w:space="0" w:color="auto"/>
      </w:divBdr>
    </w:div>
    <w:div w:id="362024841">
      <w:bodyDiv w:val="1"/>
      <w:marLeft w:val="0"/>
      <w:marRight w:val="0"/>
      <w:marTop w:val="0"/>
      <w:marBottom w:val="0"/>
      <w:divBdr>
        <w:top w:val="none" w:sz="0" w:space="0" w:color="auto"/>
        <w:left w:val="none" w:sz="0" w:space="0" w:color="auto"/>
        <w:bottom w:val="none" w:sz="0" w:space="0" w:color="auto"/>
        <w:right w:val="none" w:sz="0" w:space="0" w:color="auto"/>
      </w:divBdr>
    </w:div>
    <w:div w:id="372853953">
      <w:bodyDiv w:val="1"/>
      <w:marLeft w:val="0"/>
      <w:marRight w:val="0"/>
      <w:marTop w:val="0"/>
      <w:marBottom w:val="0"/>
      <w:divBdr>
        <w:top w:val="none" w:sz="0" w:space="0" w:color="auto"/>
        <w:left w:val="none" w:sz="0" w:space="0" w:color="auto"/>
        <w:bottom w:val="none" w:sz="0" w:space="0" w:color="auto"/>
        <w:right w:val="none" w:sz="0" w:space="0" w:color="auto"/>
      </w:divBdr>
    </w:div>
    <w:div w:id="375280101">
      <w:bodyDiv w:val="1"/>
      <w:marLeft w:val="0"/>
      <w:marRight w:val="0"/>
      <w:marTop w:val="0"/>
      <w:marBottom w:val="0"/>
      <w:divBdr>
        <w:top w:val="none" w:sz="0" w:space="0" w:color="auto"/>
        <w:left w:val="none" w:sz="0" w:space="0" w:color="auto"/>
        <w:bottom w:val="none" w:sz="0" w:space="0" w:color="auto"/>
        <w:right w:val="none" w:sz="0" w:space="0" w:color="auto"/>
      </w:divBdr>
    </w:div>
    <w:div w:id="388310313">
      <w:bodyDiv w:val="1"/>
      <w:marLeft w:val="0"/>
      <w:marRight w:val="0"/>
      <w:marTop w:val="0"/>
      <w:marBottom w:val="0"/>
      <w:divBdr>
        <w:top w:val="none" w:sz="0" w:space="0" w:color="auto"/>
        <w:left w:val="none" w:sz="0" w:space="0" w:color="auto"/>
        <w:bottom w:val="none" w:sz="0" w:space="0" w:color="auto"/>
        <w:right w:val="none" w:sz="0" w:space="0" w:color="auto"/>
      </w:divBdr>
    </w:div>
    <w:div w:id="389233280">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06612701">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25426605">
      <w:bodyDiv w:val="1"/>
      <w:marLeft w:val="0"/>
      <w:marRight w:val="0"/>
      <w:marTop w:val="0"/>
      <w:marBottom w:val="0"/>
      <w:divBdr>
        <w:top w:val="none" w:sz="0" w:space="0" w:color="auto"/>
        <w:left w:val="none" w:sz="0" w:space="0" w:color="auto"/>
        <w:bottom w:val="none" w:sz="0" w:space="0" w:color="auto"/>
        <w:right w:val="none" w:sz="0" w:space="0" w:color="auto"/>
      </w:divBdr>
    </w:div>
    <w:div w:id="426925563">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33785810">
      <w:bodyDiv w:val="1"/>
      <w:marLeft w:val="0"/>
      <w:marRight w:val="0"/>
      <w:marTop w:val="0"/>
      <w:marBottom w:val="0"/>
      <w:divBdr>
        <w:top w:val="none" w:sz="0" w:space="0" w:color="auto"/>
        <w:left w:val="none" w:sz="0" w:space="0" w:color="auto"/>
        <w:bottom w:val="none" w:sz="0" w:space="0" w:color="auto"/>
        <w:right w:val="none" w:sz="0" w:space="0" w:color="auto"/>
      </w:divBdr>
    </w:div>
    <w:div w:id="447314320">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57530389">
      <w:bodyDiv w:val="1"/>
      <w:marLeft w:val="0"/>
      <w:marRight w:val="0"/>
      <w:marTop w:val="0"/>
      <w:marBottom w:val="0"/>
      <w:divBdr>
        <w:top w:val="none" w:sz="0" w:space="0" w:color="auto"/>
        <w:left w:val="none" w:sz="0" w:space="0" w:color="auto"/>
        <w:bottom w:val="none" w:sz="0" w:space="0" w:color="auto"/>
        <w:right w:val="none" w:sz="0" w:space="0" w:color="auto"/>
      </w:divBdr>
    </w:div>
    <w:div w:id="459347400">
      <w:bodyDiv w:val="1"/>
      <w:marLeft w:val="0"/>
      <w:marRight w:val="0"/>
      <w:marTop w:val="0"/>
      <w:marBottom w:val="0"/>
      <w:divBdr>
        <w:top w:val="none" w:sz="0" w:space="0" w:color="auto"/>
        <w:left w:val="none" w:sz="0" w:space="0" w:color="auto"/>
        <w:bottom w:val="none" w:sz="0" w:space="0" w:color="auto"/>
        <w:right w:val="none" w:sz="0" w:space="0" w:color="auto"/>
      </w:divBdr>
    </w:div>
    <w:div w:id="462040028">
      <w:bodyDiv w:val="1"/>
      <w:marLeft w:val="0"/>
      <w:marRight w:val="0"/>
      <w:marTop w:val="0"/>
      <w:marBottom w:val="0"/>
      <w:divBdr>
        <w:top w:val="none" w:sz="0" w:space="0" w:color="auto"/>
        <w:left w:val="none" w:sz="0" w:space="0" w:color="auto"/>
        <w:bottom w:val="none" w:sz="0" w:space="0" w:color="auto"/>
        <w:right w:val="none" w:sz="0" w:space="0" w:color="auto"/>
      </w:divBdr>
    </w:div>
    <w:div w:id="463501211">
      <w:bodyDiv w:val="1"/>
      <w:marLeft w:val="0"/>
      <w:marRight w:val="0"/>
      <w:marTop w:val="0"/>
      <w:marBottom w:val="0"/>
      <w:divBdr>
        <w:top w:val="none" w:sz="0" w:space="0" w:color="auto"/>
        <w:left w:val="none" w:sz="0" w:space="0" w:color="auto"/>
        <w:bottom w:val="none" w:sz="0" w:space="0" w:color="auto"/>
        <w:right w:val="none" w:sz="0" w:space="0" w:color="auto"/>
      </w:divBdr>
    </w:div>
    <w:div w:id="465197980">
      <w:bodyDiv w:val="1"/>
      <w:marLeft w:val="0"/>
      <w:marRight w:val="0"/>
      <w:marTop w:val="0"/>
      <w:marBottom w:val="0"/>
      <w:divBdr>
        <w:top w:val="none" w:sz="0" w:space="0" w:color="auto"/>
        <w:left w:val="none" w:sz="0" w:space="0" w:color="auto"/>
        <w:bottom w:val="none" w:sz="0" w:space="0" w:color="auto"/>
        <w:right w:val="none" w:sz="0" w:space="0" w:color="auto"/>
      </w:divBdr>
    </w:div>
    <w:div w:id="477190639">
      <w:bodyDiv w:val="1"/>
      <w:marLeft w:val="0"/>
      <w:marRight w:val="0"/>
      <w:marTop w:val="0"/>
      <w:marBottom w:val="0"/>
      <w:divBdr>
        <w:top w:val="none" w:sz="0" w:space="0" w:color="auto"/>
        <w:left w:val="none" w:sz="0" w:space="0" w:color="auto"/>
        <w:bottom w:val="none" w:sz="0" w:space="0" w:color="auto"/>
        <w:right w:val="none" w:sz="0" w:space="0" w:color="auto"/>
      </w:divBdr>
    </w:div>
    <w:div w:id="478495695">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87554675">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079005">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4637003">
      <w:bodyDiv w:val="1"/>
      <w:marLeft w:val="0"/>
      <w:marRight w:val="0"/>
      <w:marTop w:val="0"/>
      <w:marBottom w:val="0"/>
      <w:divBdr>
        <w:top w:val="none" w:sz="0" w:space="0" w:color="auto"/>
        <w:left w:val="none" w:sz="0" w:space="0" w:color="auto"/>
        <w:bottom w:val="none" w:sz="0" w:space="0" w:color="auto"/>
        <w:right w:val="none" w:sz="0" w:space="0" w:color="auto"/>
      </w:divBdr>
    </w:div>
    <w:div w:id="506553741">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10491506">
      <w:bodyDiv w:val="1"/>
      <w:marLeft w:val="0"/>
      <w:marRight w:val="0"/>
      <w:marTop w:val="0"/>
      <w:marBottom w:val="0"/>
      <w:divBdr>
        <w:top w:val="none" w:sz="0" w:space="0" w:color="auto"/>
        <w:left w:val="none" w:sz="0" w:space="0" w:color="auto"/>
        <w:bottom w:val="none" w:sz="0" w:space="0" w:color="auto"/>
        <w:right w:val="none" w:sz="0" w:space="0" w:color="auto"/>
      </w:divBdr>
    </w:div>
    <w:div w:id="510951095">
      <w:bodyDiv w:val="1"/>
      <w:marLeft w:val="0"/>
      <w:marRight w:val="0"/>
      <w:marTop w:val="0"/>
      <w:marBottom w:val="0"/>
      <w:divBdr>
        <w:top w:val="none" w:sz="0" w:space="0" w:color="auto"/>
        <w:left w:val="none" w:sz="0" w:space="0" w:color="auto"/>
        <w:bottom w:val="none" w:sz="0" w:space="0" w:color="auto"/>
        <w:right w:val="none" w:sz="0" w:space="0" w:color="auto"/>
      </w:divBdr>
    </w:div>
    <w:div w:id="512647596">
      <w:bodyDiv w:val="1"/>
      <w:marLeft w:val="0"/>
      <w:marRight w:val="0"/>
      <w:marTop w:val="0"/>
      <w:marBottom w:val="0"/>
      <w:divBdr>
        <w:top w:val="none" w:sz="0" w:space="0" w:color="auto"/>
        <w:left w:val="none" w:sz="0" w:space="0" w:color="auto"/>
        <w:bottom w:val="none" w:sz="0" w:space="0" w:color="auto"/>
        <w:right w:val="none" w:sz="0" w:space="0" w:color="auto"/>
      </w:divBdr>
    </w:div>
    <w:div w:id="519203357">
      <w:bodyDiv w:val="1"/>
      <w:marLeft w:val="0"/>
      <w:marRight w:val="0"/>
      <w:marTop w:val="0"/>
      <w:marBottom w:val="0"/>
      <w:divBdr>
        <w:top w:val="none" w:sz="0" w:space="0" w:color="auto"/>
        <w:left w:val="none" w:sz="0" w:space="0" w:color="auto"/>
        <w:bottom w:val="none" w:sz="0" w:space="0" w:color="auto"/>
        <w:right w:val="none" w:sz="0" w:space="0" w:color="auto"/>
      </w:divBdr>
    </w:div>
    <w:div w:id="522741698">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30411394">
      <w:bodyDiv w:val="1"/>
      <w:marLeft w:val="0"/>
      <w:marRight w:val="0"/>
      <w:marTop w:val="0"/>
      <w:marBottom w:val="0"/>
      <w:divBdr>
        <w:top w:val="none" w:sz="0" w:space="0" w:color="auto"/>
        <w:left w:val="none" w:sz="0" w:space="0" w:color="auto"/>
        <w:bottom w:val="none" w:sz="0" w:space="0" w:color="auto"/>
        <w:right w:val="none" w:sz="0" w:space="0" w:color="auto"/>
      </w:divBdr>
    </w:div>
    <w:div w:id="536502357">
      <w:bodyDiv w:val="1"/>
      <w:marLeft w:val="0"/>
      <w:marRight w:val="0"/>
      <w:marTop w:val="0"/>
      <w:marBottom w:val="0"/>
      <w:divBdr>
        <w:top w:val="none" w:sz="0" w:space="0" w:color="auto"/>
        <w:left w:val="none" w:sz="0" w:space="0" w:color="auto"/>
        <w:bottom w:val="none" w:sz="0" w:space="0" w:color="auto"/>
        <w:right w:val="none" w:sz="0" w:space="0" w:color="auto"/>
      </w:divBdr>
    </w:div>
    <w:div w:id="537159231">
      <w:bodyDiv w:val="1"/>
      <w:marLeft w:val="0"/>
      <w:marRight w:val="0"/>
      <w:marTop w:val="0"/>
      <w:marBottom w:val="0"/>
      <w:divBdr>
        <w:top w:val="none" w:sz="0" w:space="0" w:color="auto"/>
        <w:left w:val="none" w:sz="0" w:space="0" w:color="auto"/>
        <w:bottom w:val="none" w:sz="0" w:space="0" w:color="auto"/>
        <w:right w:val="none" w:sz="0" w:space="0" w:color="auto"/>
      </w:divBdr>
    </w:div>
    <w:div w:id="549197217">
      <w:bodyDiv w:val="1"/>
      <w:marLeft w:val="0"/>
      <w:marRight w:val="0"/>
      <w:marTop w:val="0"/>
      <w:marBottom w:val="0"/>
      <w:divBdr>
        <w:top w:val="none" w:sz="0" w:space="0" w:color="auto"/>
        <w:left w:val="none" w:sz="0" w:space="0" w:color="auto"/>
        <w:bottom w:val="none" w:sz="0" w:space="0" w:color="auto"/>
        <w:right w:val="none" w:sz="0" w:space="0" w:color="auto"/>
      </w:divBdr>
    </w:div>
    <w:div w:id="566189488">
      <w:bodyDiv w:val="1"/>
      <w:marLeft w:val="0"/>
      <w:marRight w:val="0"/>
      <w:marTop w:val="0"/>
      <w:marBottom w:val="0"/>
      <w:divBdr>
        <w:top w:val="none" w:sz="0" w:space="0" w:color="auto"/>
        <w:left w:val="none" w:sz="0" w:space="0" w:color="auto"/>
        <w:bottom w:val="none" w:sz="0" w:space="0" w:color="auto"/>
        <w:right w:val="none" w:sz="0" w:space="0" w:color="auto"/>
      </w:divBdr>
    </w:div>
    <w:div w:id="574164428">
      <w:bodyDiv w:val="1"/>
      <w:marLeft w:val="0"/>
      <w:marRight w:val="0"/>
      <w:marTop w:val="0"/>
      <w:marBottom w:val="0"/>
      <w:divBdr>
        <w:top w:val="none" w:sz="0" w:space="0" w:color="auto"/>
        <w:left w:val="none" w:sz="0" w:space="0" w:color="auto"/>
        <w:bottom w:val="none" w:sz="0" w:space="0" w:color="auto"/>
        <w:right w:val="none" w:sz="0" w:space="0" w:color="auto"/>
      </w:divBdr>
    </w:div>
    <w:div w:id="577834936">
      <w:bodyDiv w:val="1"/>
      <w:marLeft w:val="0"/>
      <w:marRight w:val="0"/>
      <w:marTop w:val="0"/>
      <w:marBottom w:val="0"/>
      <w:divBdr>
        <w:top w:val="none" w:sz="0" w:space="0" w:color="auto"/>
        <w:left w:val="none" w:sz="0" w:space="0" w:color="auto"/>
        <w:bottom w:val="none" w:sz="0" w:space="0" w:color="auto"/>
        <w:right w:val="none" w:sz="0" w:space="0" w:color="auto"/>
      </w:divBdr>
    </w:div>
    <w:div w:id="583956260">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596712950">
      <w:bodyDiv w:val="1"/>
      <w:marLeft w:val="0"/>
      <w:marRight w:val="0"/>
      <w:marTop w:val="0"/>
      <w:marBottom w:val="0"/>
      <w:divBdr>
        <w:top w:val="none" w:sz="0" w:space="0" w:color="auto"/>
        <w:left w:val="none" w:sz="0" w:space="0" w:color="auto"/>
        <w:bottom w:val="none" w:sz="0" w:space="0" w:color="auto"/>
        <w:right w:val="none" w:sz="0" w:space="0" w:color="auto"/>
      </w:divBdr>
    </w:div>
    <w:div w:id="59940984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02808336">
      <w:bodyDiv w:val="1"/>
      <w:marLeft w:val="0"/>
      <w:marRight w:val="0"/>
      <w:marTop w:val="0"/>
      <w:marBottom w:val="0"/>
      <w:divBdr>
        <w:top w:val="none" w:sz="0" w:space="0" w:color="auto"/>
        <w:left w:val="none" w:sz="0" w:space="0" w:color="auto"/>
        <w:bottom w:val="none" w:sz="0" w:space="0" w:color="auto"/>
        <w:right w:val="none" w:sz="0" w:space="0" w:color="auto"/>
      </w:divBdr>
    </w:div>
    <w:div w:id="606930943">
      <w:bodyDiv w:val="1"/>
      <w:marLeft w:val="0"/>
      <w:marRight w:val="0"/>
      <w:marTop w:val="0"/>
      <w:marBottom w:val="0"/>
      <w:divBdr>
        <w:top w:val="none" w:sz="0" w:space="0" w:color="auto"/>
        <w:left w:val="none" w:sz="0" w:space="0" w:color="auto"/>
        <w:bottom w:val="none" w:sz="0" w:space="0" w:color="auto"/>
        <w:right w:val="none" w:sz="0" w:space="0" w:color="auto"/>
      </w:divBdr>
    </w:div>
    <w:div w:id="611206850">
      <w:bodyDiv w:val="1"/>
      <w:marLeft w:val="0"/>
      <w:marRight w:val="0"/>
      <w:marTop w:val="0"/>
      <w:marBottom w:val="0"/>
      <w:divBdr>
        <w:top w:val="none" w:sz="0" w:space="0" w:color="auto"/>
        <w:left w:val="none" w:sz="0" w:space="0" w:color="auto"/>
        <w:bottom w:val="none" w:sz="0" w:space="0" w:color="auto"/>
        <w:right w:val="none" w:sz="0" w:space="0" w:color="auto"/>
      </w:divBdr>
    </w:div>
    <w:div w:id="615068456">
      <w:bodyDiv w:val="1"/>
      <w:marLeft w:val="0"/>
      <w:marRight w:val="0"/>
      <w:marTop w:val="0"/>
      <w:marBottom w:val="0"/>
      <w:divBdr>
        <w:top w:val="none" w:sz="0" w:space="0" w:color="auto"/>
        <w:left w:val="none" w:sz="0" w:space="0" w:color="auto"/>
        <w:bottom w:val="none" w:sz="0" w:space="0" w:color="auto"/>
        <w:right w:val="none" w:sz="0" w:space="0" w:color="auto"/>
      </w:divBdr>
    </w:div>
    <w:div w:id="61656756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28052939">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647444972">
      <w:bodyDiv w:val="1"/>
      <w:marLeft w:val="0"/>
      <w:marRight w:val="0"/>
      <w:marTop w:val="0"/>
      <w:marBottom w:val="0"/>
      <w:divBdr>
        <w:top w:val="none" w:sz="0" w:space="0" w:color="auto"/>
        <w:left w:val="none" w:sz="0" w:space="0" w:color="auto"/>
        <w:bottom w:val="none" w:sz="0" w:space="0" w:color="auto"/>
        <w:right w:val="none" w:sz="0" w:space="0" w:color="auto"/>
      </w:divBdr>
    </w:div>
    <w:div w:id="647709286">
      <w:bodyDiv w:val="1"/>
      <w:marLeft w:val="0"/>
      <w:marRight w:val="0"/>
      <w:marTop w:val="0"/>
      <w:marBottom w:val="0"/>
      <w:divBdr>
        <w:top w:val="none" w:sz="0" w:space="0" w:color="auto"/>
        <w:left w:val="none" w:sz="0" w:space="0" w:color="auto"/>
        <w:bottom w:val="none" w:sz="0" w:space="0" w:color="auto"/>
        <w:right w:val="none" w:sz="0" w:space="0" w:color="auto"/>
      </w:divBdr>
    </w:div>
    <w:div w:id="651906096">
      <w:bodyDiv w:val="1"/>
      <w:marLeft w:val="0"/>
      <w:marRight w:val="0"/>
      <w:marTop w:val="0"/>
      <w:marBottom w:val="0"/>
      <w:divBdr>
        <w:top w:val="none" w:sz="0" w:space="0" w:color="auto"/>
        <w:left w:val="none" w:sz="0" w:space="0" w:color="auto"/>
        <w:bottom w:val="none" w:sz="0" w:space="0" w:color="auto"/>
        <w:right w:val="none" w:sz="0" w:space="0" w:color="auto"/>
      </w:divBdr>
    </w:div>
    <w:div w:id="654190766">
      <w:bodyDiv w:val="1"/>
      <w:marLeft w:val="0"/>
      <w:marRight w:val="0"/>
      <w:marTop w:val="0"/>
      <w:marBottom w:val="0"/>
      <w:divBdr>
        <w:top w:val="none" w:sz="0" w:space="0" w:color="auto"/>
        <w:left w:val="none" w:sz="0" w:space="0" w:color="auto"/>
        <w:bottom w:val="none" w:sz="0" w:space="0" w:color="auto"/>
        <w:right w:val="none" w:sz="0" w:space="0" w:color="auto"/>
      </w:divBdr>
    </w:div>
    <w:div w:id="677078163">
      <w:bodyDiv w:val="1"/>
      <w:marLeft w:val="0"/>
      <w:marRight w:val="0"/>
      <w:marTop w:val="0"/>
      <w:marBottom w:val="0"/>
      <w:divBdr>
        <w:top w:val="none" w:sz="0" w:space="0" w:color="auto"/>
        <w:left w:val="none" w:sz="0" w:space="0" w:color="auto"/>
        <w:bottom w:val="none" w:sz="0" w:space="0" w:color="auto"/>
        <w:right w:val="none" w:sz="0" w:space="0" w:color="auto"/>
      </w:divBdr>
    </w:div>
    <w:div w:id="678892871">
      <w:bodyDiv w:val="1"/>
      <w:marLeft w:val="0"/>
      <w:marRight w:val="0"/>
      <w:marTop w:val="0"/>
      <w:marBottom w:val="0"/>
      <w:divBdr>
        <w:top w:val="none" w:sz="0" w:space="0" w:color="auto"/>
        <w:left w:val="none" w:sz="0" w:space="0" w:color="auto"/>
        <w:bottom w:val="none" w:sz="0" w:space="0" w:color="auto"/>
        <w:right w:val="none" w:sz="0" w:space="0" w:color="auto"/>
      </w:divBdr>
    </w:div>
    <w:div w:id="696809871">
      <w:bodyDiv w:val="1"/>
      <w:marLeft w:val="0"/>
      <w:marRight w:val="0"/>
      <w:marTop w:val="0"/>
      <w:marBottom w:val="0"/>
      <w:divBdr>
        <w:top w:val="none" w:sz="0" w:space="0" w:color="auto"/>
        <w:left w:val="none" w:sz="0" w:space="0" w:color="auto"/>
        <w:bottom w:val="none" w:sz="0" w:space="0" w:color="auto"/>
        <w:right w:val="none" w:sz="0" w:space="0" w:color="auto"/>
      </w:divBdr>
    </w:div>
    <w:div w:id="711075414">
      <w:bodyDiv w:val="1"/>
      <w:marLeft w:val="0"/>
      <w:marRight w:val="0"/>
      <w:marTop w:val="0"/>
      <w:marBottom w:val="0"/>
      <w:divBdr>
        <w:top w:val="none" w:sz="0" w:space="0" w:color="auto"/>
        <w:left w:val="none" w:sz="0" w:space="0" w:color="auto"/>
        <w:bottom w:val="none" w:sz="0" w:space="0" w:color="auto"/>
        <w:right w:val="none" w:sz="0" w:space="0" w:color="auto"/>
      </w:divBdr>
    </w:div>
    <w:div w:id="722868485">
      <w:bodyDiv w:val="1"/>
      <w:marLeft w:val="0"/>
      <w:marRight w:val="0"/>
      <w:marTop w:val="0"/>
      <w:marBottom w:val="0"/>
      <w:divBdr>
        <w:top w:val="none" w:sz="0" w:space="0" w:color="auto"/>
        <w:left w:val="none" w:sz="0" w:space="0" w:color="auto"/>
        <w:bottom w:val="none" w:sz="0" w:space="0" w:color="auto"/>
        <w:right w:val="none" w:sz="0" w:space="0" w:color="auto"/>
      </w:divBdr>
    </w:div>
    <w:div w:id="724909708">
      <w:bodyDiv w:val="1"/>
      <w:marLeft w:val="0"/>
      <w:marRight w:val="0"/>
      <w:marTop w:val="0"/>
      <w:marBottom w:val="0"/>
      <w:divBdr>
        <w:top w:val="none" w:sz="0" w:space="0" w:color="auto"/>
        <w:left w:val="none" w:sz="0" w:space="0" w:color="auto"/>
        <w:bottom w:val="none" w:sz="0" w:space="0" w:color="auto"/>
        <w:right w:val="none" w:sz="0" w:space="0" w:color="auto"/>
      </w:divBdr>
    </w:div>
    <w:div w:id="732508778">
      <w:bodyDiv w:val="1"/>
      <w:marLeft w:val="0"/>
      <w:marRight w:val="0"/>
      <w:marTop w:val="0"/>
      <w:marBottom w:val="0"/>
      <w:divBdr>
        <w:top w:val="none" w:sz="0" w:space="0" w:color="auto"/>
        <w:left w:val="none" w:sz="0" w:space="0" w:color="auto"/>
        <w:bottom w:val="none" w:sz="0" w:space="0" w:color="auto"/>
        <w:right w:val="none" w:sz="0" w:space="0" w:color="auto"/>
      </w:divBdr>
    </w:div>
    <w:div w:id="738551576">
      <w:bodyDiv w:val="1"/>
      <w:marLeft w:val="0"/>
      <w:marRight w:val="0"/>
      <w:marTop w:val="0"/>
      <w:marBottom w:val="0"/>
      <w:divBdr>
        <w:top w:val="none" w:sz="0" w:space="0" w:color="auto"/>
        <w:left w:val="none" w:sz="0" w:space="0" w:color="auto"/>
        <w:bottom w:val="none" w:sz="0" w:space="0" w:color="auto"/>
        <w:right w:val="none" w:sz="0" w:space="0" w:color="auto"/>
      </w:divBdr>
    </w:div>
    <w:div w:id="739712595">
      <w:bodyDiv w:val="1"/>
      <w:marLeft w:val="0"/>
      <w:marRight w:val="0"/>
      <w:marTop w:val="0"/>
      <w:marBottom w:val="0"/>
      <w:divBdr>
        <w:top w:val="none" w:sz="0" w:space="0" w:color="auto"/>
        <w:left w:val="none" w:sz="0" w:space="0" w:color="auto"/>
        <w:bottom w:val="none" w:sz="0" w:space="0" w:color="auto"/>
        <w:right w:val="none" w:sz="0" w:space="0" w:color="auto"/>
      </w:divBdr>
    </w:div>
    <w:div w:id="742488783">
      <w:bodyDiv w:val="1"/>
      <w:marLeft w:val="0"/>
      <w:marRight w:val="0"/>
      <w:marTop w:val="0"/>
      <w:marBottom w:val="0"/>
      <w:divBdr>
        <w:top w:val="none" w:sz="0" w:space="0" w:color="auto"/>
        <w:left w:val="none" w:sz="0" w:space="0" w:color="auto"/>
        <w:bottom w:val="none" w:sz="0" w:space="0" w:color="auto"/>
        <w:right w:val="none" w:sz="0" w:space="0" w:color="auto"/>
      </w:divBdr>
    </w:div>
    <w:div w:id="748815898">
      <w:bodyDiv w:val="1"/>
      <w:marLeft w:val="0"/>
      <w:marRight w:val="0"/>
      <w:marTop w:val="0"/>
      <w:marBottom w:val="0"/>
      <w:divBdr>
        <w:top w:val="none" w:sz="0" w:space="0" w:color="auto"/>
        <w:left w:val="none" w:sz="0" w:space="0" w:color="auto"/>
        <w:bottom w:val="none" w:sz="0" w:space="0" w:color="auto"/>
        <w:right w:val="none" w:sz="0" w:space="0" w:color="auto"/>
      </w:divBdr>
    </w:div>
    <w:div w:id="753823094">
      <w:bodyDiv w:val="1"/>
      <w:marLeft w:val="0"/>
      <w:marRight w:val="0"/>
      <w:marTop w:val="0"/>
      <w:marBottom w:val="0"/>
      <w:divBdr>
        <w:top w:val="none" w:sz="0" w:space="0" w:color="auto"/>
        <w:left w:val="none" w:sz="0" w:space="0" w:color="auto"/>
        <w:bottom w:val="none" w:sz="0" w:space="0" w:color="auto"/>
        <w:right w:val="none" w:sz="0" w:space="0" w:color="auto"/>
      </w:divBdr>
    </w:div>
    <w:div w:id="754016693">
      <w:bodyDiv w:val="1"/>
      <w:marLeft w:val="0"/>
      <w:marRight w:val="0"/>
      <w:marTop w:val="0"/>
      <w:marBottom w:val="0"/>
      <w:divBdr>
        <w:top w:val="none" w:sz="0" w:space="0" w:color="auto"/>
        <w:left w:val="none" w:sz="0" w:space="0" w:color="auto"/>
        <w:bottom w:val="none" w:sz="0" w:space="0" w:color="auto"/>
        <w:right w:val="none" w:sz="0" w:space="0" w:color="auto"/>
      </w:divBdr>
    </w:div>
    <w:div w:id="768046384">
      <w:bodyDiv w:val="1"/>
      <w:marLeft w:val="0"/>
      <w:marRight w:val="0"/>
      <w:marTop w:val="0"/>
      <w:marBottom w:val="0"/>
      <w:divBdr>
        <w:top w:val="none" w:sz="0" w:space="0" w:color="auto"/>
        <w:left w:val="none" w:sz="0" w:space="0" w:color="auto"/>
        <w:bottom w:val="none" w:sz="0" w:space="0" w:color="auto"/>
        <w:right w:val="none" w:sz="0" w:space="0" w:color="auto"/>
      </w:divBdr>
    </w:div>
    <w:div w:id="768163403">
      <w:bodyDiv w:val="1"/>
      <w:marLeft w:val="0"/>
      <w:marRight w:val="0"/>
      <w:marTop w:val="0"/>
      <w:marBottom w:val="0"/>
      <w:divBdr>
        <w:top w:val="none" w:sz="0" w:space="0" w:color="auto"/>
        <w:left w:val="none" w:sz="0" w:space="0" w:color="auto"/>
        <w:bottom w:val="none" w:sz="0" w:space="0" w:color="auto"/>
        <w:right w:val="none" w:sz="0" w:space="0" w:color="auto"/>
      </w:divBdr>
    </w:div>
    <w:div w:id="771559909">
      <w:bodyDiv w:val="1"/>
      <w:marLeft w:val="0"/>
      <w:marRight w:val="0"/>
      <w:marTop w:val="0"/>
      <w:marBottom w:val="0"/>
      <w:divBdr>
        <w:top w:val="none" w:sz="0" w:space="0" w:color="auto"/>
        <w:left w:val="none" w:sz="0" w:space="0" w:color="auto"/>
        <w:bottom w:val="none" w:sz="0" w:space="0" w:color="auto"/>
        <w:right w:val="none" w:sz="0" w:space="0" w:color="auto"/>
      </w:divBdr>
    </w:div>
    <w:div w:id="771975309">
      <w:bodyDiv w:val="1"/>
      <w:marLeft w:val="0"/>
      <w:marRight w:val="0"/>
      <w:marTop w:val="0"/>
      <w:marBottom w:val="0"/>
      <w:divBdr>
        <w:top w:val="none" w:sz="0" w:space="0" w:color="auto"/>
        <w:left w:val="none" w:sz="0" w:space="0" w:color="auto"/>
        <w:bottom w:val="none" w:sz="0" w:space="0" w:color="auto"/>
        <w:right w:val="none" w:sz="0" w:space="0" w:color="auto"/>
      </w:divBdr>
    </w:div>
    <w:div w:id="787967623">
      <w:bodyDiv w:val="1"/>
      <w:marLeft w:val="0"/>
      <w:marRight w:val="0"/>
      <w:marTop w:val="0"/>
      <w:marBottom w:val="0"/>
      <w:divBdr>
        <w:top w:val="none" w:sz="0" w:space="0" w:color="auto"/>
        <w:left w:val="none" w:sz="0" w:space="0" w:color="auto"/>
        <w:bottom w:val="none" w:sz="0" w:space="0" w:color="auto"/>
        <w:right w:val="none" w:sz="0" w:space="0" w:color="auto"/>
      </w:divBdr>
    </w:div>
    <w:div w:id="799760030">
      <w:bodyDiv w:val="1"/>
      <w:marLeft w:val="0"/>
      <w:marRight w:val="0"/>
      <w:marTop w:val="0"/>
      <w:marBottom w:val="0"/>
      <w:divBdr>
        <w:top w:val="none" w:sz="0" w:space="0" w:color="auto"/>
        <w:left w:val="none" w:sz="0" w:space="0" w:color="auto"/>
        <w:bottom w:val="none" w:sz="0" w:space="0" w:color="auto"/>
        <w:right w:val="none" w:sz="0" w:space="0" w:color="auto"/>
      </w:divBdr>
    </w:div>
    <w:div w:id="800611389">
      <w:bodyDiv w:val="1"/>
      <w:marLeft w:val="0"/>
      <w:marRight w:val="0"/>
      <w:marTop w:val="0"/>
      <w:marBottom w:val="0"/>
      <w:divBdr>
        <w:top w:val="none" w:sz="0" w:space="0" w:color="auto"/>
        <w:left w:val="none" w:sz="0" w:space="0" w:color="auto"/>
        <w:bottom w:val="none" w:sz="0" w:space="0" w:color="auto"/>
        <w:right w:val="none" w:sz="0" w:space="0" w:color="auto"/>
      </w:divBdr>
    </w:div>
    <w:div w:id="802501116">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811141224">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813987463">
      <w:bodyDiv w:val="1"/>
      <w:marLeft w:val="0"/>
      <w:marRight w:val="0"/>
      <w:marTop w:val="0"/>
      <w:marBottom w:val="0"/>
      <w:divBdr>
        <w:top w:val="none" w:sz="0" w:space="0" w:color="auto"/>
        <w:left w:val="none" w:sz="0" w:space="0" w:color="auto"/>
        <w:bottom w:val="none" w:sz="0" w:space="0" w:color="auto"/>
        <w:right w:val="none" w:sz="0" w:space="0" w:color="auto"/>
      </w:divBdr>
    </w:div>
    <w:div w:id="818960443">
      <w:bodyDiv w:val="1"/>
      <w:marLeft w:val="0"/>
      <w:marRight w:val="0"/>
      <w:marTop w:val="0"/>
      <w:marBottom w:val="0"/>
      <w:divBdr>
        <w:top w:val="none" w:sz="0" w:space="0" w:color="auto"/>
        <w:left w:val="none" w:sz="0" w:space="0" w:color="auto"/>
        <w:bottom w:val="none" w:sz="0" w:space="0" w:color="auto"/>
        <w:right w:val="none" w:sz="0" w:space="0" w:color="auto"/>
      </w:divBdr>
    </w:div>
    <w:div w:id="821967204">
      <w:bodyDiv w:val="1"/>
      <w:marLeft w:val="0"/>
      <w:marRight w:val="0"/>
      <w:marTop w:val="0"/>
      <w:marBottom w:val="0"/>
      <w:divBdr>
        <w:top w:val="none" w:sz="0" w:space="0" w:color="auto"/>
        <w:left w:val="none" w:sz="0" w:space="0" w:color="auto"/>
        <w:bottom w:val="none" w:sz="0" w:space="0" w:color="auto"/>
        <w:right w:val="none" w:sz="0" w:space="0" w:color="auto"/>
      </w:divBdr>
    </w:div>
    <w:div w:id="828599842">
      <w:bodyDiv w:val="1"/>
      <w:marLeft w:val="0"/>
      <w:marRight w:val="0"/>
      <w:marTop w:val="0"/>
      <w:marBottom w:val="0"/>
      <w:divBdr>
        <w:top w:val="none" w:sz="0" w:space="0" w:color="auto"/>
        <w:left w:val="none" w:sz="0" w:space="0" w:color="auto"/>
        <w:bottom w:val="none" w:sz="0" w:space="0" w:color="auto"/>
        <w:right w:val="none" w:sz="0" w:space="0" w:color="auto"/>
      </w:divBdr>
    </w:div>
    <w:div w:id="830604567">
      <w:bodyDiv w:val="1"/>
      <w:marLeft w:val="0"/>
      <w:marRight w:val="0"/>
      <w:marTop w:val="0"/>
      <w:marBottom w:val="0"/>
      <w:divBdr>
        <w:top w:val="none" w:sz="0" w:space="0" w:color="auto"/>
        <w:left w:val="none" w:sz="0" w:space="0" w:color="auto"/>
        <w:bottom w:val="none" w:sz="0" w:space="0" w:color="auto"/>
        <w:right w:val="none" w:sz="0" w:space="0" w:color="auto"/>
      </w:divBdr>
    </w:div>
    <w:div w:id="837041691">
      <w:bodyDiv w:val="1"/>
      <w:marLeft w:val="0"/>
      <w:marRight w:val="0"/>
      <w:marTop w:val="0"/>
      <w:marBottom w:val="0"/>
      <w:divBdr>
        <w:top w:val="none" w:sz="0" w:space="0" w:color="auto"/>
        <w:left w:val="none" w:sz="0" w:space="0" w:color="auto"/>
        <w:bottom w:val="none" w:sz="0" w:space="0" w:color="auto"/>
        <w:right w:val="none" w:sz="0" w:space="0" w:color="auto"/>
      </w:divBdr>
    </w:div>
    <w:div w:id="840505086">
      <w:bodyDiv w:val="1"/>
      <w:marLeft w:val="0"/>
      <w:marRight w:val="0"/>
      <w:marTop w:val="0"/>
      <w:marBottom w:val="0"/>
      <w:divBdr>
        <w:top w:val="none" w:sz="0" w:space="0" w:color="auto"/>
        <w:left w:val="none" w:sz="0" w:space="0" w:color="auto"/>
        <w:bottom w:val="none" w:sz="0" w:space="0" w:color="auto"/>
        <w:right w:val="none" w:sz="0" w:space="0" w:color="auto"/>
      </w:divBdr>
    </w:div>
    <w:div w:id="841119459">
      <w:bodyDiv w:val="1"/>
      <w:marLeft w:val="0"/>
      <w:marRight w:val="0"/>
      <w:marTop w:val="0"/>
      <w:marBottom w:val="0"/>
      <w:divBdr>
        <w:top w:val="none" w:sz="0" w:space="0" w:color="auto"/>
        <w:left w:val="none" w:sz="0" w:space="0" w:color="auto"/>
        <w:bottom w:val="none" w:sz="0" w:space="0" w:color="auto"/>
        <w:right w:val="none" w:sz="0" w:space="0" w:color="auto"/>
      </w:divBdr>
    </w:div>
    <w:div w:id="848374289">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853032986">
      <w:bodyDiv w:val="1"/>
      <w:marLeft w:val="0"/>
      <w:marRight w:val="0"/>
      <w:marTop w:val="0"/>
      <w:marBottom w:val="0"/>
      <w:divBdr>
        <w:top w:val="none" w:sz="0" w:space="0" w:color="auto"/>
        <w:left w:val="none" w:sz="0" w:space="0" w:color="auto"/>
        <w:bottom w:val="none" w:sz="0" w:space="0" w:color="auto"/>
        <w:right w:val="none" w:sz="0" w:space="0" w:color="auto"/>
      </w:divBdr>
    </w:div>
    <w:div w:id="859128510">
      <w:bodyDiv w:val="1"/>
      <w:marLeft w:val="0"/>
      <w:marRight w:val="0"/>
      <w:marTop w:val="0"/>
      <w:marBottom w:val="0"/>
      <w:divBdr>
        <w:top w:val="none" w:sz="0" w:space="0" w:color="auto"/>
        <w:left w:val="none" w:sz="0" w:space="0" w:color="auto"/>
        <w:bottom w:val="none" w:sz="0" w:space="0" w:color="auto"/>
        <w:right w:val="none" w:sz="0" w:space="0" w:color="auto"/>
      </w:divBdr>
    </w:div>
    <w:div w:id="861822139">
      <w:bodyDiv w:val="1"/>
      <w:marLeft w:val="0"/>
      <w:marRight w:val="0"/>
      <w:marTop w:val="0"/>
      <w:marBottom w:val="0"/>
      <w:divBdr>
        <w:top w:val="none" w:sz="0" w:space="0" w:color="auto"/>
        <w:left w:val="none" w:sz="0" w:space="0" w:color="auto"/>
        <w:bottom w:val="none" w:sz="0" w:space="0" w:color="auto"/>
        <w:right w:val="none" w:sz="0" w:space="0" w:color="auto"/>
      </w:divBdr>
    </w:div>
    <w:div w:id="862477175">
      <w:bodyDiv w:val="1"/>
      <w:marLeft w:val="0"/>
      <w:marRight w:val="0"/>
      <w:marTop w:val="0"/>
      <w:marBottom w:val="0"/>
      <w:divBdr>
        <w:top w:val="none" w:sz="0" w:space="0" w:color="auto"/>
        <w:left w:val="none" w:sz="0" w:space="0" w:color="auto"/>
        <w:bottom w:val="none" w:sz="0" w:space="0" w:color="auto"/>
        <w:right w:val="none" w:sz="0" w:space="0" w:color="auto"/>
      </w:divBdr>
    </w:div>
    <w:div w:id="870143779">
      <w:bodyDiv w:val="1"/>
      <w:marLeft w:val="0"/>
      <w:marRight w:val="0"/>
      <w:marTop w:val="0"/>
      <w:marBottom w:val="0"/>
      <w:divBdr>
        <w:top w:val="none" w:sz="0" w:space="0" w:color="auto"/>
        <w:left w:val="none" w:sz="0" w:space="0" w:color="auto"/>
        <w:bottom w:val="none" w:sz="0" w:space="0" w:color="auto"/>
        <w:right w:val="none" w:sz="0" w:space="0" w:color="auto"/>
      </w:divBdr>
    </w:div>
    <w:div w:id="870384977">
      <w:bodyDiv w:val="1"/>
      <w:marLeft w:val="0"/>
      <w:marRight w:val="0"/>
      <w:marTop w:val="0"/>
      <w:marBottom w:val="0"/>
      <w:divBdr>
        <w:top w:val="none" w:sz="0" w:space="0" w:color="auto"/>
        <w:left w:val="none" w:sz="0" w:space="0" w:color="auto"/>
        <w:bottom w:val="none" w:sz="0" w:space="0" w:color="auto"/>
        <w:right w:val="none" w:sz="0" w:space="0" w:color="auto"/>
      </w:divBdr>
    </w:div>
    <w:div w:id="876744390">
      <w:bodyDiv w:val="1"/>
      <w:marLeft w:val="0"/>
      <w:marRight w:val="0"/>
      <w:marTop w:val="0"/>
      <w:marBottom w:val="0"/>
      <w:divBdr>
        <w:top w:val="none" w:sz="0" w:space="0" w:color="auto"/>
        <w:left w:val="none" w:sz="0" w:space="0" w:color="auto"/>
        <w:bottom w:val="none" w:sz="0" w:space="0" w:color="auto"/>
        <w:right w:val="none" w:sz="0" w:space="0" w:color="auto"/>
      </w:divBdr>
    </w:div>
    <w:div w:id="882012288">
      <w:bodyDiv w:val="1"/>
      <w:marLeft w:val="0"/>
      <w:marRight w:val="0"/>
      <w:marTop w:val="0"/>
      <w:marBottom w:val="0"/>
      <w:divBdr>
        <w:top w:val="none" w:sz="0" w:space="0" w:color="auto"/>
        <w:left w:val="none" w:sz="0" w:space="0" w:color="auto"/>
        <w:bottom w:val="none" w:sz="0" w:space="0" w:color="auto"/>
        <w:right w:val="none" w:sz="0" w:space="0" w:color="auto"/>
      </w:divBdr>
    </w:div>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901214402">
      <w:bodyDiv w:val="1"/>
      <w:marLeft w:val="0"/>
      <w:marRight w:val="0"/>
      <w:marTop w:val="0"/>
      <w:marBottom w:val="0"/>
      <w:divBdr>
        <w:top w:val="none" w:sz="0" w:space="0" w:color="auto"/>
        <w:left w:val="none" w:sz="0" w:space="0" w:color="auto"/>
        <w:bottom w:val="none" w:sz="0" w:space="0" w:color="auto"/>
        <w:right w:val="none" w:sz="0" w:space="0" w:color="auto"/>
      </w:divBdr>
    </w:div>
    <w:div w:id="902331218">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14046679">
      <w:bodyDiv w:val="1"/>
      <w:marLeft w:val="0"/>
      <w:marRight w:val="0"/>
      <w:marTop w:val="0"/>
      <w:marBottom w:val="0"/>
      <w:divBdr>
        <w:top w:val="none" w:sz="0" w:space="0" w:color="auto"/>
        <w:left w:val="none" w:sz="0" w:space="0" w:color="auto"/>
        <w:bottom w:val="none" w:sz="0" w:space="0" w:color="auto"/>
        <w:right w:val="none" w:sz="0" w:space="0" w:color="auto"/>
      </w:divBdr>
    </w:div>
    <w:div w:id="915433196">
      <w:bodyDiv w:val="1"/>
      <w:marLeft w:val="0"/>
      <w:marRight w:val="0"/>
      <w:marTop w:val="0"/>
      <w:marBottom w:val="0"/>
      <w:divBdr>
        <w:top w:val="none" w:sz="0" w:space="0" w:color="auto"/>
        <w:left w:val="none" w:sz="0" w:space="0" w:color="auto"/>
        <w:bottom w:val="none" w:sz="0" w:space="0" w:color="auto"/>
        <w:right w:val="none" w:sz="0" w:space="0" w:color="auto"/>
      </w:divBdr>
    </w:div>
    <w:div w:id="917136108">
      <w:bodyDiv w:val="1"/>
      <w:marLeft w:val="0"/>
      <w:marRight w:val="0"/>
      <w:marTop w:val="0"/>
      <w:marBottom w:val="0"/>
      <w:divBdr>
        <w:top w:val="none" w:sz="0" w:space="0" w:color="auto"/>
        <w:left w:val="none" w:sz="0" w:space="0" w:color="auto"/>
        <w:bottom w:val="none" w:sz="0" w:space="0" w:color="auto"/>
        <w:right w:val="none" w:sz="0" w:space="0" w:color="auto"/>
      </w:divBdr>
    </w:div>
    <w:div w:id="918445174">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923537583">
      <w:bodyDiv w:val="1"/>
      <w:marLeft w:val="0"/>
      <w:marRight w:val="0"/>
      <w:marTop w:val="0"/>
      <w:marBottom w:val="0"/>
      <w:divBdr>
        <w:top w:val="none" w:sz="0" w:space="0" w:color="auto"/>
        <w:left w:val="none" w:sz="0" w:space="0" w:color="auto"/>
        <w:bottom w:val="none" w:sz="0" w:space="0" w:color="auto"/>
        <w:right w:val="none" w:sz="0" w:space="0" w:color="auto"/>
      </w:divBdr>
    </w:div>
    <w:div w:id="932006536">
      <w:bodyDiv w:val="1"/>
      <w:marLeft w:val="0"/>
      <w:marRight w:val="0"/>
      <w:marTop w:val="0"/>
      <w:marBottom w:val="0"/>
      <w:divBdr>
        <w:top w:val="none" w:sz="0" w:space="0" w:color="auto"/>
        <w:left w:val="none" w:sz="0" w:space="0" w:color="auto"/>
        <w:bottom w:val="none" w:sz="0" w:space="0" w:color="auto"/>
        <w:right w:val="none" w:sz="0" w:space="0" w:color="auto"/>
      </w:divBdr>
    </w:div>
    <w:div w:id="933049454">
      <w:bodyDiv w:val="1"/>
      <w:marLeft w:val="0"/>
      <w:marRight w:val="0"/>
      <w:marTop w:val="0"/>
      <w:marBottom w:val="0"/>
      <w:divBdr>
        <w:top w:val="none" w:sz="0" w:space="0" w:color="auto"/>
        <w:left w:val="none" w:sz="0" w:space="0" w:color="auto"/>
        <w:bottom w:val="none" w:sz="0" w:space="0" w:color="auto"/>
        <w:right w:val="none" w:sz="0" w:space="0" w:color="auto"/>
      </w:divBdr>
    </w:div>
    <w:div w:id="933050039">
      <w:bodyDiv w:val="1"/>
      <w:marLeft w:val="0"/>
      <w:marRight w:val="0"/>
      <w:marTop w:val="0"/>
      <w:marBottom w:val="0"/>
      <w:divBdr>
        <w:top w:val="none" w:sz="0" w:space="0" w:color="auto"/>
        <w:left w:val="none" w:sz="0" w:space="0" w:color="auto"/>
        <w:bottom w:val="none" w:sz="0" w:space="0" w:color="auto"/>
        <w:right w:val="none" w:sz="0" w:space="0" w:color="auto"/>
      </w:divBdr>
    </w:div>
    <w:div w:id="934442401">
      <w:bodyDiv w:val="1"/>
      <w:marLeft w:val="0"/>
      <w:marRight w:val="0"/>
      <w:marTop w:val="0"/>
      <w:marBottom w:val="0"/>
      <w:divBdr>
        <w:top w:val="none" w:sz="0" w:space="0" w:color="auto"/>
        <w:left w:val="none" w:sz="0" w:space="0" w:color="auto"/>
        <w:bottom w:val="none" w:sz="0" w:space="0" w:color="auto"/>
        <w:right w:val="none" w:sz="0" w:space="0" w:color="auto"/>
      </w:divBdr>
    </w:div>
    <w:div w:id="939526933">
      <w:bodyDiv w:val="1"/>
      <w:marLeft w:val="0"/>
      <w:marRight w:val="0"/>
      <w:marTop w:val="0"/>
      <w:marBottom w:val="0"/>
      <w:divBdr>
        <w:top w:val="none" w:sz="0" w:space="0" w:color="auto"/>
        <w:left w:val="none" w:sz="0" w:space="0" w:color="auto"/>
        <w:bottom w:val="none" w:sz="0" w:space="0" w:color="auto"/>
        <w:right w:val="none" w:sz="0" w:space="0" w:color="auto"/>
      </w:divBdr>
    </w:div>
    <w:div w:id="945114973">
      <w:bodyDiv w:val="1"/>
      <w:marLeft w:val="0"/>
      <w:marRight w:val="0"/>
      <w:marTop w:val="0"/>
      <w:marBottom w:val="0"/>
      <w:divBdr>
        <w:top w:val="none" w:sz="0" w:space="0" w:color="auto"/>
        <w:left w:val="none" w:sz="0" w:space="0" w:color="auto"/>
        <w:bottom w:val="none" w:sz="0" w:space="0" w:color="auto"/>
        <w:right w:val="none" w:sz="0" w:space="0" w:color="auto"/>
      </w:divBdr>
    </w:div>
    <w:div w:id="951474597">
      <w:bodyDiv w:val="1"/>
      <w:marLeft w:val="0"/>
      <w:marRight w:val="0"/>
      <w:marTop w:val="0"/>
      <w:marBottom w:val="0"/>
      <w:divBdr>
        <w:top w:val="none" w:sz="0" w:space="0" w:color="auto"/>
        <w:left w:val="none" w:sz="0" w:space="0" w:color="auto"/>
        <w:bottom w:val="none" w:sz="0" w:space="0" w:color="auto"/>
        <w:right w:val="none" w:sz="0" w:space="0" w:color="auto"/>
      </w:divBdr>
    </w:div>
    <w:div w:id="951939089">
      <w:bodyDiv w:val="1"/>
      <w:marLeft w:val="0"/>
      <w:marRight w:val="0"/>
      <w:marTop w:val="0"/>
      <w:marBottom w:val="0"/>
      <w:divBdr>
        <w:top w:val="none" w:sz="0" w:space="0" w:color="auto"/>
        <w:left w:val="none" w:sz="0" w:space="0" w:color="auto"/>
        <w:bottom w:val="none" w:sz="0" w:space="0" w:color="auto"/>
        <w:right w:val="none" w:sz="0" w:space="0" w:color="auto"/>
      </w:divBdr>
    </w:div>
    <w:div w:id="952591130">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9800654">
      <w:bodyDiv w:val="1"/>
      <w:marLeft w:val="0"/>
      <w:marRight w:val="0"/>
      <w:marTop w:val="0"/>
      <w:marBottom w:val="0"/>
      <w:divBdr>
        <w:top w:val="none" w:sz="0" w:space="0" w:color="auto"/>
        <w:left w:val="none" w:sz="0" w:space="0" w:color="auto"/>
        <w:bottom w:val="none" w:sz="0" w:space="0" w:color="auto"/>
        <w:right w:val="none" w:sz="0" w:space="0" w:color="auto"/>
      </w:divBdr>
    </w:div>
    <w:div w:id="959802601">
      <w:bodyDiv w:val="1"/>
      <w:marLeft w:val="0"/>
      <w:marRight w:val="0"/>
      <w:marTop w:val="0"/>
      <w:marBottom w:val="0"/>
      <w:divBdr>
        <w:top w:val="none" w:sz="0" w:space="0" w:color="auto"/>
        <w:left w:val="none" w:sz="0" w:space="0" w:color="auto"/>
        <w:bottom w:val="none" w:sz="0" w:space="0" w:color="auto"/>
        <w:right w:val="none" w:sz="0" w:space="0" w:color="auto"/>
      </w:divBdr>
    </w:div>
    <w:div w:id="962200602">
      <w:bodyDiv w:val="1"/>
      <w:marLeft w:val="0"/>
      <w:marRight w:val="0"/>
      <w:marTop w:val="0"/>
      <w:marBottom w:val="0"/>
      <w:divBdr>
        <w:top w:val="none" w:sz="0" w:space="0" w:color="auto"/>
        <w:left w:val="none" w:sz="0" w:space="0" w:color="auto"/>
        <w:bottom w:val="none" w:sz="0" w:space="0" w:color="auto"/>
        <w:right w:val="none" w:sz="0" w:space="0" w:color="auto"/>
      </w:divBdr>
    </w:div>
    <w:div w:id="967782049">
      <w:bodyDiv w:val="1"/>
      <w:marLeft w:val="0"/>
      <w:marRight w:val="0"/>
      <w:marTop w:val="0"/>
      <w:marBottom w:val="0"/>
      <w:divBdr>
        <w:top w:val="none" w:sz="0" w:space="0" w:color="auto"/>
        <w:left w:val="none" w:sz="0" w:space="0" w:color="auto"/>
        <w:bottom w:val="none" w:sz="0" w:space="0" w:color="auto"/>
        <w:right w:val="none" w:sz="0" w:space="0" w:color="auto"/>
      </w:divBdr>
    </w:div>
    <w:div w:id="971668539">
      <w:bodyDiv w:val="1"/>
      <w:marLeft w:val="0"/>
      <w:marRight w:val="0"/>
      <w:marTop w:val="0"/>
      <w:marBottom w:val="0"/>
      <w:divBdr>
        <w:top w:val="none" w:sz="0" w:space="0" w:color="auto"/>
        <w:left w:val="none" w:sz="0" w:space="0" w:color="auto"/>
        <w:bottom w:val="none" w:sz="0" w:space="0" w:color="auto"/>
        <w:right w:val="none" w:sz="0" w:space="0" w:color="auto"/>
      </w:divBdr>
    </w:div>
    <w:div w:id="971784568">
      <w:bodyDiv w:val="1"/>
      <w:marLeft w:val="0"/>
      <w:marRight w:val="0"/>
      <w:marTop w:val="0"/>
      <w:marBottom w:val="0"/>
      <w:divBdr>
        <w:top w:val="none" w:sz="0" w:space="0" w:color="auto"/>
        <w:left w:val="none" w:sz="0" w:space="0" w:color="auto"/>
        <w:bottom w:val="none" w:sz="0" w:space="0" w:color="auto"/>
        <w:right w:val="none" w:sz="0" w:space="0" w:color="auto"/>
      </w:divBdr>
    </w:div>
    <w:div w:id="976028089">
      <w:bodyDiv w:val="1"/>
      <w:marLeft w:val="0"/>
      <w:marRight w:val="0"/>
      <w:marTop w:val="0"/>
      <w:marBottom w:val="0"/>
      <w:divBdr>
        <w:top w:val="none" w:sz="0" w:space="0" w:color="auto"/>
        <w:left w:val="none" w:sz="0" w:space="0" w:color="auto"/>
        <w:bottom w:val="none" w:sz="0" w:space="0" w:color="auto"/>
        <w:right w:val="none" w:sz="0" w:space="0" w:color="auto"/>
      </w:divBdr>
    </w:div>
    <w:div w:id="984817436">
      <w:bodyDiv w:val="1"/>
      <w:marLeft w:val="0"/>
      <w:marRight w:val="0"/>
      <w:marTop w:val="0"/>
      <w:marBottom w:val="0"/>
      <w:divBdr>
        <w:top w:val="none" w:sz="0" w:space="0" w:color="auto"/>
        <w:left w:val="none" w:sz="0" w:space="0" w:color="auto"/>
        <w:bottom w:val="none" w:sz="0" w:space="0" w:color="auto"/>
        <w:right w:val="none" w:sz="0" w:space="0" w:color="auto"/>
      </w:divBdr>
    </w:div>
    <w:div w:id="987513174">
      <w:bodyDiv w:val="1"/>
      <w:marLeft w:val="0"/>
      <w:marRight w:val="0"/>
      <w:marTop w:val="0"/>
      <w:marBottom w:val="0"/>
      <w:divBdr>
        <w:top w:val="none" w:sz="0" w:space="0" w:color="auto"/>
        <w:left w:val="none" w:sz="0" w:space="0" w:color="auto"/>
        <w:bottom w:val="none" w:sz="0" w:space="0" w:color="auto"/>
        <w:right w:val="none" w:sz="0" w:space="0" w:color="auto"/>
      </w:divBdr>
    </w:div>
    <w:div w:id="989139373">
      <w:bodyDiv w:val="1"/>
      <w:marLeft w:val="0"/>
      <w:marRight w:val="0"/>
      <w:marTop w:val="0"/>
      <w:marBottom w:val="0"/>
      <w:divBdr>
        <w:top w:val="none" w:sz="0" w:space="0" w:color="auto"/>
        <w:left w:val="none" w:sz="0" w:space="0" w:color="auto"/>
        <w:bottom w:val="none" w:sz="0" w:space="0" w:color="auto"/>
        <w:right w:val="none" w:sz="0" w:space="0" w:color="auto"/>
      </w:divBdr>
    </w:div>
    <w:div w:id="999234766">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16425767">
      <w:bodyDiv w:val="1"/>
      <w:marLeft w:val="0"/>
      <w:marRight w:val="0"/>
      <w:marTop w:val="0"/>
      <w:marBottom w:val="0"/>
      <w:divBdr>
        <w:top w:val="none" w:sz="0" w:space="0" w:color="auto"/>
        <w:left w:val="none" w:sz="0" w:space="0" w:color="auto"/>
        <w:bottom w:val="none" w:sz="0" w:space="0" w:color="auto"/>
        <w:right w:val="none" w:sz="0" w:space="0" w:color="auto"/>
      </w:divBdr>
    </w:div>
    <w:div w:id="1028719881">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36199015">
      <w:bodyDiv w:val="1"/>
      <w:marLeft w:val="0"/>
      <w:marRight w:val="0"/>
      <w:marTop w:val="0"/>
      <w:marBottom w:val="0"/>
      <w:divBdr>
        <w:top w:val="none" w:sz="0" w:space="0" w:color="auto"/>
        <w:left w:val="none" w:sz="0" w:space="0" w:color="auto"/>
        <w:bottom w:val="none" w:sz="0" w:space="0" w:color="auto"/>
        <w:right w:val="none" w:sz="0" w:space="0" w:color="auto"/>
      </w:divBdr>
    </w:div>
    <w:div w:id="1039474525">
      <w:bodyDiv w:val="1"/>
      <w:marLeft w:val="0"/>
      <w:marRight w:val="0"/>
      <w:marTop w:val="0"/>
      <w:marBottom w:val="0"/>
      <w:divBdr>
        <w:top w:val="none" w:sz="0" w:space="0" w:color="auto"/>
        <w:left w:val="none" w:sz="0" w:space="0" w:color="auto"/>
        <w:bottom w:val="none" w:sz="0" w:space="0" w:color="auto"/>
        <w:right w:val="none" w:sz="0" w:space="0" w:color="auto"/>
      </w:divBdr>
    </w:div>
    <w:div w:id="1043290490">
      <w:bodyDiv w:val="1"/>
      <w:marLeft w:val="0"/>
      <w:marRight w:val="0"/>
      <w:marTop w:val="0"/>
      <w:marBottom w:val="0"/>
      <w:divBdr>
        <w:top w:val="none" w:sz="0" w:space="0" w:color="auto"/>
        <w:left w:val="none" w:sz="0" w:space="0" w:color="auto"/>
        <w:bottom w:val="none" w:sz="0" w:space="0" w:color="auto"/>
        <w:right w:val="none" w:sz="0" w:space="0" w:color="auto"/>
      </w:divBdr>
    </w:div>
    <w:div w:id="1044256587">
      <w:bodyDiv w:val="1"/>
      <w:marLeft w:val="0"/>
      <w:marRight w:val="0"/>
      <w:marTop w:val="0"/>
      <w:marBottom w:val="0"/>
      <w:divBdr>
        <w:top w:val="none" w:sz="0" w:space="0" w:color="auto"/>
        <w:left w:val="none" w:sz="0" w:space="0" w:color="auto"/>
        <w:bottom w:val="none" w:sz="0" w:space="0" w:color="auto"/>
        <w:right w:val="none" w:sz="0" w:space="0" w:color="auto"/>
      </w:divBdr>
    </w:div>
    <w:div w:id="1047724398">
      <w:bodyDiv w:val="1"/>
      <w:marLeft w:val="0"/>
      <w:marRight w:val="0"/>
      <w:marTop w:val="0"/>
      <w:marBottom w:val="0"/>
      <w:divBdr>
        <w:top w:val="none" w:sz="0" w:space="0" w:color="auto"/>
        <w:left w:val="none" w:sz="0" w:space="0" w:color="auto"/>
        <w:bottom w:val="none" w:sz="0" w:space="0" w:color="auto"/>
        <w:right w:val="none" w:sz="0" w:space="0" w:color="auto"/>
      </w:divBdr>
    </w:div>
    <w:div w:id="1048534863">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69695257">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1872380">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092245045">
      <w:bodyDiv w:val="1"/>
      <w:marLeft w:val="0"/>
      <w:marRight w:val="0"/>
      <w:marTop w:val="0"/>
      <w:marBottom w:val="0"/>
      <w:divBdr>
        <w:top w:val="none" w:sz="0" w:space="0" w:color="auto"/>
        <w:left w:val="none" w:sz="0" w:space="0" w:color="auto"/>
        <w:bottom w:val="none" w:sz="0" w:space="0" w:color="auto"/>
        <w:right w:val="none" w:sz="0" w:space="0" w:color="auto"/>
      </w:divBdr>
    </w:div>
    <w:div w:id="1093938157">
      <w:bodyDiv w:val="1"/>
      <w:marLeft w:val="0"/>
      <w:marRight w:val="0"/>
      <w:marTop w:val="0"/>
      <w:marBottom w:val="0"/>
      <w:divBdr>
        <w:top w:val="none" w:sz="0" w:space="0" w:color="auto"/>
        <w:left w:val="none" w:sz="0" w:space="0" w:color="auto"/>
        <w:bottom w:val="none" w:sz="0" w:space="0" w:color="auto"/>
        <w:right w:val="none" w:sz="0" w:space="0" w:color="auto"/>
      </w:divBdr>
    </w:div>
    <w:div w:id="1097091104">
      <w:bodyDiv w:val="1"/>
      <w:marLeft w:val="0"/>
      <w:marRight w:val="0"/>
      <w:marTop w:val="0"/>
      <w:marBottom w:val="0"/>
      <w:divBdr>
        <w:top w:val="none" w:sz="0" w:space="0" w:color="auto"/>
        <w:left w:val="none" w:sz="0" w:space="0" w:color="auto"/>
        <w:bottom w:val="none" w:sz="0" w:space="0" w:color="auto"/>
        <w:right w:val="none" w:sz="0" w:space="0" w:color="auto"/>
      </w:divBdr>
    </w:div>
    <w:div w:id="1109395369">
      <w:bodyDiv w:val="1"/>
      <w:marLeft w:val="0"/>
      <w:marRight w:val="0"/>
      <w:marTop w:val="0"/>
      <w:marBottom w:val="0"/>
      <w:divBdr>
        <w:top w:val="none" w:sz="0" w:space="0" w:color="auto"/>
        <w:left w:val="none" w:sz="0" w:space="0" w:color="auto"/>
        <w:bottom w:val="none" w:sz="0" w:space="0" w:color="auto"/>
        <w:right w:val="none" w:sz="0" w:space="0" w:color="auto"/>
      </w:divBdr>
    </w:div>
    <w:div w:id="1116944732">
      <w:bodyDiv w:val="1"/>
      <w:marLeft w:val="0"/>
      <w:marRight w:val="0"/>
      <w:marTop w:val="0"/>
      <w:marBottom w:val="0"/>
      <w:divBdr>
        <w:top w:val="none" w:sz="0" w:space="0" w:color="auto"/>
        <w:left w:val="none" w:sz="0" w:space="0" w:color="auto"/>
        <w:bottom w:val="none" w:sz="0" w:space="0" w:color="auto"/>
        <w:right w:val="none" w:sz="0" w:space="0" w:color="auto"/>
      </w:divBdr>
    </w:div>
    <w:div w:id="1121991967">
      <w:bodyDiv w:val="1"/>
      <w:marLeft w:val="0"/>
      <w:marRight w:val="0"/>
      <w:marTop w:val="0"/>
      <w:marBottom w:val="0"/>
      <w:divBdr>
        <w:top w:val="none" w:sz="0" w:space="0" w:color="auto"/>
        <w:left w:val="none" w:sz="0" w:space="0" w:color="auto"/>
        <w:bottom w:val="none" w:sz="0" w:space="0" w:color="auto"/>
        <w:right w:val="none" w:sz="0" w:space="0" w:color="auto"/>
      </w:divBdr>
    </w:div>
    <w:div w:id="1125270794">
      <w:bodyDiv w:val="1"/>
      <w:marLeft w:val="0"/>
      <w:marRight w:val="0"/>
      <w:marTop w:val="0"/>
      <w:marBottom w:val="0"/>
      <w:divBdr>
        <w:top w:val="none" w:sz="0" w:space="0" w:color="auto"/>
        <w:left w:val="none" w:sz="0" w:space="0" w:color="auto"/>
        <w:bottom w:val="none" w:sz="0" w:space="0" w:color="auto"/>
        <w:right w:val="none" w:sz="0" w:space="0" w:color="auto"/>
      </w:divBdr>
    </w:div>
    <w:div w:id="1128360216">
      <w:bodyDiv w:val="1"/>
      <w:marLeft w:val="0"/>
      <w:marRight w:val="0"/>
      <w:marTop w:val="0"/>
      <w:marBottom w:val="0"/>
      <w:divBdr>
        <w:top w:val="none" w:sz="0" w:space="0" w:color="auto"/>
        <w:left w:val="none" w:sz="0" w:space="0" w:color="auto"/>
        <w:bottom w:val="none" w:sz="0" w:space="0" w:color="auto"/>
        <w:right w:val="none" w:sz="0" w:space="0" w:color="auto"/>
      </w:divBdr>
    </w:div>
    <w:div w:id="1129009716">
      <w:bodyDiv w:val="1"/>
      <w:marLeft w:val="0"/>
      <w:marRight w:val="0"/>
      <w:marTop w:val="0"/>
      <w:marBottom w:val="0"/>
      <w:divBdr>
        <w:top w:val="none" w:sz="0" w:space="0" w:color="auto"/>
        <w:left w:val="none" w:sz="0" w:space="0" w:color="auto"/>
        <w:bottom w:val="none" w:sz="0" w:space="0" w:color="auto"/>
        <w:right w:val="none" w:sz="0" w:space="0" w:color="auto"/>
      </w:divBdr>
    </w:div>
    <w:div w:id="1132089148">
      <w:bodyDiv w:val="1"/>
      <w:marLeft w:val="0"/>
      <w:marRight w:val="0"/>
      <w:marTop w:val="0"/>
      <w:marBottom w:val="0"/>
      <w:divBdr>
        <w:top w:val="none" w:sz="0" w:space="0" w:color="auto"/>
        <w:left w:val="none" w:sz="0" w:space="0" w:color="auto"/>
        <w:bottom w:val="none" w:sz="0" w:space="0" w:color="auto"/>
        <w:right w:val="none" w:sz="0" w:space="0" w:color="auto"/>
      </w:divBdr>
    </w:div>
    <w:div w:id="113236364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60270218">
      <w:bodyDiv w:val="1"/>
      <w:marLeft w:val="0"/>
      <w:marRight w:val="0"/>
      <w:marTop w:val="0"/>
      <w:marBottom w:val="0"/>
      <w:divBdr>
        <w:top w:val="none" w:sz="0" w:space="0" w:color="auto"/>
        <w:left w:val="none" w:sz="0" w:space="0" w:color="auto"/>
        <w:bottom w:val="none" w:sz="0" w:space="0" w:color="auto"/>
        <w:right w:val="none" w:sz="0" w:space="0" w:color="auto"/>
      </w:divBdr>
    </w:div>
    <w:div w:id="1177380361">
      <w:bodyDiv w:val="1"/>
      <w:marLeft w:val="0"/>
      <w:marRight w:val="0"/>
      <w:marTop w:val="0"/>
      <w:marBottom w:val="0"/>
      <w:divBdr>
        <w:top w:val="none" w:sz="0" w:space="0" w:color="auto"/>
        <w:left w:val="none" w:sz="0" w:space="0" w:color="auto"/>
        <w:bottom w:val="none" w:sz="0" w:space="0" w:color="auto"/>
        <w:right w:val="none" w:sz="0" w:space="0" w:color="auto"/>
      </w:divBdr>
    </w:div>
    <w:div w:id="1182158930">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190724087">
      <w:bodyDiv w:val="1"/>
      <w:marLeft w:val="0"/>
      <w:marRight w:val="0"/>
      <w:marTop w:val="0"/>
      <w:marBottom w:val="0"/>
      <w:divBdr>
        <w:top w:val="none" w:sz="0" w:space="0" w:color="auto"/>
        <w:left w:val="none" w:sz="0" w:space="0" w:color="auto"/>
        <w:bottom w:val="none" w:sz="0" w:space="0" w:color="auto"/>
        <w:right w:val="none" w:sz="0" w:space="0" w:color="auto"/>
      </w:divBdr>
    </w:div>
    <w:div w:id="1202134730">
      <w:bodyDiv w:val="1"/>
      <w:marLeft w:val="0"/>
      <w:marRight w:val="0"/>
      <w:marTop w:val="0"/>
      <w:marBottom w:val="0"/>
      <w:divBdr>
        <w:top w:val="none" w:sz="0" w:space="0" w:color="auto"/>
        <w:left w:val="none" w:sz="0" w:space="0" w:color="auto"/>
        <w:bottom w:val="none" w:sz="0" w:space="0" w:color="auto"/>
        <w:right w:val="none" w:sz="0" w:space="0" w:color="auto"/>
      </w:divBdr>
    </w:div>
    <w:div w:id="1205218831">
      <w:bodyDiv w:val="1"/>
      <w:marLeft w:val="0"/>
      <w:marRight w:val="0"/>
      <w:marTop w:val="0"/>
      <w:marBottom w:val="0"/>
      <w:divBdr>
        <w:top w:val="none" w:sz="0" w:space="0" w:color="auto"/>
        <w:left w:val="none" w:sz="0" w:space="0" w:color="auto"/>
        <w:bottom w:val="none" w:sz="0" w:space="0" w:color="auto"/>
        <w:right w:val="none" w:sz="0" w:space="0" w:color="auto"/>
      </w:divBdr>
    </w:div>
    <w:div w:id="1206912608">
      <w:bodyDiv w:val="1"/>
      <w:marLeft w:val="0"/>
      <w:marRight w:val="0"/>
      <w:marTop w:val="0"/>
      <w:marBottom w:val="0"/>
      <w:divBdr>
        <w:top w:val="none" w:sz="0" w:space="0" w:color="auto"/>
        <w:left w:val="none" w:sz="0" w:space="0" w:color="auto"/>
        <w:bottom w:val="none" w:sz="0" w:space="0" w:color="auto"/>
        <w:right w:val="none" w:sz="0" w:space="0" w:color="auto"/>
      </w:divBdr>
    </w:div>
    <w:div w:id="1211459068">
      <w:bodyDiv w:val="1"/>
      <w:marLeft w:val="0"/>
      <w:marRight w:val="0"/>
      <w:marTop w:val="0"/>
      <w:marBottom w:val="0"/>
      <w:divBdr>
        <w:top w:val="none" w:sz="0" w:space="0" w:color="auto"/>
        <w:left w:val="none" w:sz="0" w:space="0" w:color="auto"/>
        <w:bottom w:val="none" w:sz="0" w:space="0" w:color="auto"/>
        <w:right w:val="none" w:sz="0" w:space="0" w:color="auto"/>
      </w:divBdr>
    </w:div>
    <w:div w:id="1219321739">
      <w:bodyDiv w:val="1"/>
      <w:marLeft w:val="0"/>
      <w:marRight w:val="0"/>
      <w:marTop w:val="0"/>
      <w:marBottom w:val="0"/>
      <w:divBdr>
        <w:top w:val="none" w:sz="0" w:space="0" w:color="auto"/>
        <w:left w:val="none" w:sz="0" w:space="0" w:color="auto"/>
        <w:bottom w:val="none" w:sz="0" w:space="0" w:color="auto"/>
        <w:right w:val="none" w:sz="0" w:space="0" w:color="auto"/>
      </w:divBdr>
    </w:div>
    <w:div w:id="1221476957">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26069972">
      <w:bodyDiv w:val="1"/>
      <w:marLeft w:val="0"/>
      <w:marRight w:val="0"/>
      <w:marTop w:val="0"/>
      <w:marBottom w:val="0"/>
      <w:divBdr>
        <w:top w:val="none" w:sz="0" w:space="0" w:color="auto"/>
        <w:left w:val="none" w:sz="0" w:space="0" w:color="auto"/>
        <w:bottom w:val="none" w:sz="0" w:space="0" w:color="auto"/>
        <w:right w:val="none" w:sz="0" w:space="0" w:color="auto"/>
      </w:divBdr>
    </w:div>
    <w:div w:id="1239443455">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45215286">
      <w:bodyDiv w:val="1"/>
      <w:marLeft w:val="0"/>
      <w:marRight w:val="0"/>
      <w:marTop w:val="0"/>
      <w:marBottom w:val="0"/>
      <w:divBdr>
        <w:top w:val="none" w:sz="0" w:space="0" w:color="auto"/>
        <w:left w:val="none" w:sz="0" w:space="0" w:color="auto"/>
        <w:bottom w:val="none" w:sz="0" w:space="0" w:color="auto"/>
        <w:right w:val="none" w:sz="0" w:space="0" w:color="auto"/>
      </w:divBdr>
    </w:div>
    <w:div w:id="1254898358">
      <w:bodyDiv w:val="1"/>
      <w:marLeft w:val="0"/>
      <w:marRight w:val="0"/>
      <w:marTop w:val="0"/>
      <w:marBottom w:val="0"/>
      <w:divBdr>
        <w:top w:val="none" w:sz="0" w:space="0" w:color="auto"/>
        <w:left w:val="none" w:sz="0" w:space="0" w:color="auto"/>
        <w:bottom w:val="none" w:sz="0" w:space="0" w:color="auto"/>
        <w:right w:val="none" w:sz="0" w:space="0" w:color="auto"/>
      </w:divBdr>
    </w:div>
    <w:div w:id="1259093948">
      <w:bodyDiv w:val="1"/>
      <w:marLeft w:val="0"/>
      <w:marRight w:val="0"/>
      <w:marTop w:val="0"/>
      <w:marBottom w:val="0"/>
      <w:divBdr>
        <w:top w:val="none" w:sz="0" w:space="0" w:color="auto"/>
        <w:left w:val="none" w:sz="0" w:space="0" w:color="auto"/>
        <w:bottom w:val="none" w:sz="0" w:space="0" w:color="auto"/>
        <w:right w:val="none" w:sz="0" w:space="0" w:color="auto"/>
      </w:divBdr>
    </w:div>
    <w:div w:id="1267730823">
      <w:bodyDiv w:val="1"/>
      <w:marLeft w:val="0"/>
      <w:marRight w:val="0"/>
      <w:marTop w:val="0"/>
      <w:marBottom w:val="0"/>
      <w:divBdr>
        <w:top w:val="none" w:sz="0" w:space="0" w:color="auto"/>
        <w:left w:val="none" w:sz="0" w:space="0" w:color="auto"/>
        <w:bottom w:val="none" w:sz="0" w:space="0" w:color="auto"/>
        <w:right w:val="none" w:sz="0" w:space="0" w:color="auto"/>
      </w:divBdr>
    </w:div>
    <w:div w:id="1272394333">
      <w:bodyDiv w:val="1"/>
      <w:marLeft w:val="0"/>
      <w:marRight w:val="0"/>
      <w:marTop w:val="0"/>
      <w:marBottom w:val="0"/>
      <w:divBdr>
        <w:top w:val="none" w:sz="0" w:space="0" w:color="auto"/>
        <w:left w:val="none" w:sz="0" w:space="0" w:color="auto"/>
        <w:bottom w:val="none" w:sz="0" w:space="0" w:color="auto"/>
        <w:right w:val="none" w:sz="0" w:space="0" w:color="auto"/>
      </w:divBdr>
    </w:div>
    <w:div w:id="1274744501">
      <w:bodyDiv w:val="1"/>
      <w:marLeft w:val="0"/>
      <w:marRight w:val="0"/>
      <w:marTop w:val="0"/>
      <w:marBottom w:val="0"/>
      <w:divBdr>
        <w:top w:val="none" w:sz="0" w:space="0" w:color="auto"/>
        <w:left w:val="none" w:sz="0" w:space="0" w:color="auto"/>
        <w:bottom w:val="none" w:sz="0" w:space="0" w:color="auto"/>
        <w:right w:val="none" w:sz="0" w:space="0" w:color="auto"/>
      </w:divBdr>
    </w:div>
    <w:div w:id="1275866632">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285581244">
      <w:bodyDiv w:val="1"/>
      <w:marLeft w:val="0"/>
      <w:marRight w:val="0"/>
      <w:marTop w:val="0"/>
      <w:marBottom w:val="0"/>
      <w:divBdr>
        <w:top w:val="none" w:sz="0" w:space="0" w:color="auto"/>
        <w:left w:val="none" w:sz="0" w:space="0" w:color="auto"/>
        <w:bottom w:val="none" w:sz="0" w:space="0" w:color="auto"/>
        <w:right w:val="none" w:sz="0" w:space="0" w:color="auto"/>
      </w:divBdr>
    </w:div>
    <w:div w:id="1299149280">
      <w:bodyDiv w:val="1"/>
      <w:marLeft w:val="0"/>
      <w:marRight w:val="0"/>
      <w:marTop w:val="0"/>
      <w:marBottom w:val="0"/>
      <w:divBdr>
        <w:top w:val="none" w:sz="0" w:space="0" w:color="auto"/>
        <w:left w:val="none" w:sz="0" w:space="0" w:color="auto"/>
        <w:bottom w:val="none" w:sz="0" w:space="0" w:color="auto"/>
        <w:right w:val="none" w:sz="0" w:space="0" w:color="auto"/>
      </w:divBdr>
    </w:div>
    <w:div w:id="1304891016">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26130600">
      <w:bodyDiv w:val="1"/>
      <w:marLeft w:val="0"/>
      <w:marRight w:val="0"/>
      <w:marTop w:val="0"/>
      <w:marBottom w:val="0"/>
      <w:divBdr>
        <w:top w:val="none" w:sz="0" w:space="0" w:color="auto"/>
        <w:left w:val="none" w:sz="0" w:space="0" w:color="auto"/>
        <w:bottom w:val="none" w:sz="0" w:space="0" w:color="auto"/>
        <w:right w:val="none" w:sz="0" w:space="0" w:color="auto"/>
      </w:divBdr>
    </w:div>
    <w:div w:id="1330138963">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693485">
      <w:bodyDiv w:val="1"/>
      <w:marLeft w:val="0"/>
      <w:marRight w:val="0"/>
      <w:marTop w:val="0"/>
      <w:marBottom w:val="0"/>
      <w:divBdr>
        <w:top w:val="none" w:sz="0" w:space="0" w:color="auto"/>
        <w:left w:val="none" w:sz="0" w:space="0" w:color="auto"/>
        <w:bottom w:val="none" w:sz="0" w:space="0" w:color="auto"/>
        <w:right w:val="none" w:sz="0" w:space="0" w:color="auto"/>
      </w:divBdr>
    </w:div>
    <w:div w:id="1346520313">
      <w:bodyDiv w:val="1"/>
      <w:marLeft w:val="0"/>
      <w:marRight w:val="0"/>
      <w:marTop w:val="0"/>
      <w:marBottom w:val="0"/>
      <w:divBdr>
        <w:top w:val="none" w:sz="0" w:space="0" w:color="auto"/>
        <w:left w:val="none" w:sz="0" w:space="0" w:color="auto"/>
        <w:bottom w:val="none" w:sz="0" w:space="0" w:color="auto"/>
        <w:right w:val="none" w:sz="0" w:space="0" w:color="auto"/>
      </w:divBdr>
    </w:div>
    <w:div w:id="1349333513">
      <w:bodyDiv w:val="1"/>
      <w:marLeft w:val="0"/>
      <w:marRight w:val="0"/>
      <w:marTop w:val="0"/>
      <w:marBottom w:val="0"/>
      <w:divBdr>
        <w:top w:val="none" w:sz="0" w:space="0" w:color="auto"/>
        <w:left w:val="none" w:sz="0" w:space="0" w:color="auto"/>
        <w:bottom w:val="none" w:sz="0" w:space="0" w:color="auto"/>
        <w:right w:val="none" w:sz="0" w:space="0" w:color="auto"/>
      </w:divBdr>
    </w:div>
    <w:div w:id="1362585487">
      <w:bodyDiv w:val="1"/>
      <w:marLeft w:val="0"/>
      <w:marRight w:val="0"/>
      <w:marTop w:val="0"/>
      <w:marBottom w:val="0"/>
      <w:divBdr>
        <w:top w:val="none" w:sz="0" w:space="0" w:color="auto"/>
        <w:left w:val="none" w:sz="0" w:space="0" w:color="auto"/>
        <w:bottom w:val="none" w:sz="0" w:space="0" w:color="auto"/>
        <w:right w:val="none" w:sz="0" w:space="0" w:color="auto"/>
      </w:divBdr>
    </w:div>
    <w:div w:id="1371607934">
      <w:bodyDiv w:val="1"/>
      <w:marLeft w:val="0"/>
      <w:marRight w:val="0"/>
      <w:marTop w:val="0"/>
      <w:marBottom w:val="0"/>
      <w:divBdr>
        <w:top w:val="none" w:sz="0" w:space="0" w:color="auto"/>
        <w:left w:val="none" w:sz="0" w:space="0" w:color="auto"/>
        <w:bottom w:val="none" w:sz="0" w:space="0" w:color="auto"/>
        <w:right w:val="none" w:sz="0" w:space="0" w:color="auto"/>
      </w:divBdr>
    </w:div>
    <w:div w:id="1372339904">
      <w:bodyDiv w:val="1"/>
      <w:marLeft w:val="0"/>
      <w:marRight w:val="0"/>
      <w:marTop w:val="0"/>
      <w:marBottom w:val="0"/>
      <w:divBdr>
        <w:top w:val="none" w:sz="0" w:space="0" w:color="auto"/>
        <w:left w:val="none" w:sz="0" w:space="0" w:color="auto"/>
        <w:bottom w:val="none" w:sz="0" w:space="0" w:color="auto"/>
        <w:right w:val="none" w:sz="0" w:space="0" w:color="auto"/>
      </w:divBdr>
    </w:div>
    <w:div w:id="1372878623">
      <w:bodyDiv w:val="1"/>
      <w:marLeft w:val="0"/>
      <w:marRight w:val="0"/>
      <w:marTop w:val="0"/>
      <w:marBottom w:val="0"/>
      <w:divBdr>
        <w:top w:val="none" w:sz="0" w:space="0" w:color="auto"/>
        <w:left w:val="none" w:sz="0" w:space="0" w:color="auto"/>
        <w:bottom w:val="none" w:sz="0" w:space="0" w:color="auto"/>
        <w:right w:val="none" w:sz="0" w:space="0" w:color="auto"/>
      </w:divBdr>
    </w:div>
    <w:div w:id="138852736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391076924">
      <w:bodyDiv w:val="1"/>
      <w:marLeft w:val="0"/>
      <w:marRight w:val="0"/>
      <w:marTop w:val="0"/>
      <w:marBottom w:val="0"/>
      <w:divBdr>
        <w:top w:val="none" w:sz="0" w:space="0" w:color="auto"/>
        <w:left w:val="none" w:sz="0" w:space="0" w:color="auto"/>
        <w:bottom w:val="none" w:sz="0" w:space="0" w:color="auto"/>
        <w:right w:val="none" w:sz="0" w:space="0" w:color="auto"/>
      </w:divBdr>
    </w:div>
    <w:div w:id="1393775198">
      <w:bodyDiv w:val="1"/>
      <w:marLeft w:val="0"/>
      <w:marRight w:val="0"/>
      <w:marTop w:val="0"/>
      <w:marBottom w:val="0"/>
      <w:divBdr>
        <w:top w:val="none" w:sz="0" w:space="0" w:color="auto"/>
        <w:left w:val="none" w:sz="0" w:space="0" w:color="auto"/>
        <w:bottom w:val="none" w:sz="0" w:space="0" w:color="auto"/>
        <w:right w:val="none" w:sz="0" w:space="0" w:color="auto"/>
      </w:divBdr>
    </w:div>
    <w:div w:id="1401714131">
      <w:bodyDiv w:val="1"/>
      <w:marLeft w:val="0"/>
      <w:marRight w:val="0"/>
      <w:marTop w:val="0"/>
      <w:marBottom w:val="0"/>
      <w:divBdr>
        <w:top w:val="none" w:sz="0" w:space="0" w:color="auto"/>
        <w:left w:val="none" w:sz="0" w:space="0" w:color="auto"/>
        <w:bottom w:val="none" w:sz="0" w:space="0" w:color="auto"/>
        <w:right w:val="none" w:sz="0" w:space="0" w:color="auto"/>
      </w:divBdr>
    </w:div>
    <w:div w:id="1404911850">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41103321">
      <w:bodyDiv w:val="1"/>
      <w:marLeft w:val="0"/>
      <w:marRight w:val="0"/>
      <w:marTop w:val="0"/>
      <w:marBottom w:val="0"/>
      <w:divBdr>
        <w:top w:val="none" w:sz="0" w:space="0" w:color="auto"/>
        <w:left w:val="none" w:sz="0" w:space="0" w:color="auto"/>
        <w:bottom w:val="none" w:sz="0" w:space="0" w:color="auto"/>
        <w:right w:val="none" w:sz="0" w:space="0" w:color="auto"/>
      </w:divBdr>
    </w:div>
    <w:div w:id="1444375096">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
    <w:div w:id="1469741298">
      <w:bodyDiv w:val="1"/>
      <w:marLeft w:val="0"/>
      <w:marRight w:val="0"/>
      <w:marTop w:val="0"/>
      <w:marBottom w:val="0"/>
      <w:divBdr>
        <w:top w:val="none" w:sz="0" w:space="0" w:color="auto"/>
        <w:left w:val="none" w:sz="0" w:space="0" w:color="auto"/>
        <w:bottom w:val="none" w:sz="0" w:space="0" w:color="auto"/>
        <w:right w:val="none" w:sz="0" w:space="0" w:color="auto"/>
      </w:divBdr>
    </w:div>
    <w:div w:id="1474130670">
      <w:bodyDiv w:val="1"/>
      <w:marLeft w:val="0"/>
      <w:marRight w:val="0"/>
      <w:marTop w:val="0"/>
      <w:marBottom w:val="0"/>
      <w:divBdr>
        <w:top w:val="none" w:sz="0" w:space="0" w:color="auto"/>
        <w:left w:val="none" w:sz="0" w:space="0" w:color="auto"/>
        <w:bottom w:val="none" w:sz="0" w:space="0" w:color="auto"/>
        <w:right w:val="none" w:sz="0" w:space="0" w:color="auto"/>
      </w:divBdr>
    </w:div>
    <w:div w:id="1475030552">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486781145">
      <w:bodyDiv w:val="1"/>
      <w:marLeft w:val="0"/>
      <w:marRight w:val="0"/>
      <w:marTop w:val="0"/>
      <w:marBottom w:val="0"/>
      <w:divBdr>
        <w:top w:val="none" w:sz="0" w:space="0" w:color="auto"/>
        <w:left w:val="none" w:sz="0" w:space="0" w:color="auto"/>
        <w:bottom w:val="none" w:sz="0" w:space="0" w:color="auto"/>
        <w:right w:val="none" w:sz="0" w:space="0" w:color="auto"/>
      </w:divBdr>
    </w:div>
    <w:div w:id="1492599172">
      <w:bodyDiv w:val="1"/>
      <w:marLeft w:val="0"/>
      <w:marRight w:val="0"/>
      <w:marTop w:val="0"/>
      <w:marBottom w:val="0"/>
      <w:divBdr>
        <w:top w:val="none" w:sz="0" w:space="0" w:color="auto"/>
        <w:left w:val="none" w:sz="0" w:space="0" w:color="auto"/>
        <w:bottom w:val="none" w:sz="0" w:space="0" w:color="auto"/>
        <w:right w:val="none" w:sz="0" w:space="0" w:color="auto"/>
      </w:divBdr>
    </w:div>
    <w:div w:id="1502043146">
      <w:bodyDiv w:val="1"/>
      <w:marLeft w:val="0"/>
      <w:marRight w:val="0"/>
      <w:marTop w:val="0"/>
      <w:marBottom w:val="0"/>
      <w:divBdr>
        <w:top w:val="none" w:sz="0" w:space="0" w:color="auto"/>
        <w:left w:val="none" w:sz="0" w:space="0" w:color="auto"/>
        <w:bottom w:val="none" w:sz="0" w:space="0" w:color="auto"/>
        <w:right w:val="none" w:sz="0" w:space="0" w:color="auto"/>
      </w:divBdr>
    </w:div>
    <w:div w:id="1509324188">
      <w:bodyDiv w:val="1"/>
      <w:marLeft w:val="0"/>
      <w:marRight w:val="0"/>
      <w:marTop w:val="0"/>
      <w:marBottom w:val="0"/>
      <w:divBdr>
        <w:top w:val="none" w:sz="0" w:space="0" w:color="auto"/>
        <w:left w:val="none" w:sz="0" w:space="0" w:color="auto"/>
        <w:bottom w:val="none" w:sz="0" w:space="0" w:color="auto"/>
        <w:right w:val="none" w:sz="0" w:space="0" w:color="auto"/>
      </w:divBdr>
    </w:div>
    <w:div w:id="1523936003">
      <w:bodyDiv w:val="1"/>
      <w:marLeft w:val="0"/>
      <w:marRight w:val="0"/>
      <w:marTop w:val="0"/>
      <w:marBottom w:val="0"/>
      <w:divBdr>
        <w:top w:val="none" w:sz="0" w:space="0" w:color="auto"/>
        <w:left w:val="none" w:sz="0" w:space="0" w:color="auto"/>
        <w:bottom w:val="none" w:sz="0" w:space="0" w:color="auto"/>
        <w:right w:val="none" w:sz="0" w:space="0" w:color="auto"/>
      </w:divBdr>
    </w:div>
    <w:div w:id="1546794243">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59630159">
      <w:bodyDiv w:val="1"/>
      <w:marLeft w:val="0"/>
      <w:marRight w:val="0"/>
      <w:marTop w:val="0"/>
      <w:marBottom w:val="0"/>
      <w:divBdr>
        <w:top w:val="none" w:sz="0" w:space="0" w:color="auto"/>
        <w:left w:val="none" w:sz="0" w:space="0" w:color="auto"/>
        <w:bottom w:val="none" w:sz="0" w:space="0" w:color="auto"/>
        <w:right w:val="none" w:sz="0" w:space="0" w:color="auto"/>
      </w:divBdr>
    </w:div>
    <w:div w:id="1573929225">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576891631">
      <w:bodyDiv w:val="1"/>
      <w:marLeft w:val="0"/>
      <w:marRight w:val="0"/>
      <w:marTop w:val="0"/>
      <w:marBottom w:val="0"/>
      <w:divBdr>
        <w:top w:val="none" w:sz="0" w:space="0" w:color="auto"/>
        <w:left w:val="none" w:sz="0" w:space="0" w:color="auto"/>
        <w:bottom w:val="none" w:sz="0" w:space="0" w:color="auto"/>
        <w:right w:val="none" w:sz="0" w:space="0" w:color="auto"/>
      </w:divBdr>
    </w:div>
    <w:div w:id="1587769015">
      <w:bodyDiv w:val="1"/>
      <w:marLeft w:val="0"/>
      <w:marRight w:val="0"/>
      <w:marTop w:val="0"/>
      <w:marBottom w:val="0"/>
      <w:divBdr>
        <w:top w:val="none" w:sz="0" w:space="0" w:color="auto"/>
        <w:left w:val="none" w:sz="0" w:space="0" w:color="auto"/>
        <w:bottom w:val="none" w:sz="0" w:space="0" w:color="auto"/>
        <w:right w:val="none" w:sz="0" w:space="0" w:color="auto"/>
      </w:divBdr>
    </w:div>
    <w:div w:id="1595284483">
      <w:bodyDiv w:val="1"/>
      <w:marLeft w:val="0"/>
      <w:marRight w:val="0"/>
      <w:marTop w:val="0"/>
      <w:marBottom w:val="0"/>
      <w:divBdr>
        <w:top w:val="none" w:sz="0" w:space="0" w:color="auto"/>
        <w:left w:val="none" w:sz="0" w:space="0" w:color="auto"/>
        <w:bottom w:val="none" w:sz="0" w:space="0" w:color="auto"/>
        <w:right w:val="none" w:sz="0" w:space="0" w:color="auto"/>
      </w:divBdr>
    </w:div>
    <w:div w:id="1608846591">
      <w:bodyDiv w:val="1"/>
      <w:marLeft w:val="0"/>
      <w:marRight w:val="0"/>
      <w:marTop w:val="0"/>
      <w:marBottom w:val="0"/>
      <w:divBdr>
        <w:top w:val="none" w:sz="0" w:space="0" w:color="auto"/>
        <w:left w:val="none" w:sz="0" w:space="0" w:color="auto"/>
        <w:bottom w:val="none" w:sz="0" w:space="0" w:color="auto"/>
        <w:right w:val="none" w:sz="0" w:space="0" w:color="auto"/>
      </w:divBdr>
    </w:div>
    <w:div w:id="1611737141">
      <w:bodyDiv w:val="1"/>
      <w:marLeft w:val="0"/>
      <w:marRight w:val="0"/>
      <w:marTop w:val="0"/>
      <w:marBottom w:val="0"/>
      <w:divBdr>
        <w:top w:val="none" w:sz="0" w:space="0" w:color="auto"/>
        <w:left w:val="none" w:sz="0" w:space="0" w:color="auto"/>
        <w:bottom w:val="none" w:sz="0" w:space="0" w:color="auto"/>
        <w:right w:val="none" w:sz="0" w:space="0" w:color="auto"/>
      </w:divBdr>
    </w:div>
    <w:div w:id="1614094310">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28317469">
      <w:bodyDiv w:val="1"/>
      <w:marLeft w:val="0"/>
      <w:marRight w:val="0"/>
      <w:marTop w:val="0"/>
      <w:marBottom w:val="0"/>
      <w:divBdr>
        <w:top w:val="none" w:sz="0" w:space="0" w:color="auto"/>
        <w:left w:val="none" w:sz="0" w:space="0" w:color="auto"/>
        <w:bottom w:val="none" w:sz="0" w:space="0" w:color="auto"/>
        <w:right w:val="none" w:sz="0" w:space="0" w:color="auto"/>
      </w:divBdr>
    </w:div>
    <w:div w:id="1628705203">
      <w:bodyDiv w:val="1"/>
      <w:marLeft w:val="0"/>
      <w:marRight w:val="0"/>
      <w:marTop w:val="0"/>
      <w:marBottom w:val="0"/>
      <w:divBdr>
        <w:top w:val="none" w:sz="0" w:space="0" w:color="auto"/>
        <w:left w:val="none" w:sz="0" w:space="0" w:color="auto"/>
        <w:bottom w:val="none" w:sz="0" w:space="0" w:color="auto"/>
        <w:right w:val="none" w:sz="0" w:space="0" w:color="auto"/>
      </w:divBdr>
    </w:div>
    <w:div w:id="1631665078">
      <w:bodyDiv w:val="1"/>
      <w:marLeft w:val="0"/>
      <w:marRight w:val="0"/>
      <w:marTop w:val="0"/>
      <w:marBottom w:val="0"/>
      <w:divBdr>
        <w:top w:val="none" w:sz="0" w:space="0" w:color="auto"/>
        <w:left w:val="none" w:sz="0" w:space="0" w:color="auto"/>
        <w:bottom w:val="none" w:sz="0" w:space="0" w:color="auto"/>
        <w:right w:val="none" w:sz="0" w:space="0" w:color="auto"/>
      </w:divBdr>
    </w:div>
    <w:div w:id="1635719770">
      <w:bodyDiv w:val="1"/>
      <w:marLeft w:val="0"/>
      <w:marRight w:val="0"/>
      <w:marTop w:val="0"/>
      <w:marBottom w:val="0"/>
      <w:divBdr>
        <w:top w:val="none" w:sz="0" w:space="0" w:color="auto"/>
        <w:left w:val="none" w:sz="0" w:space="0" w:color="auto"/>
        <w:bottom w:val="none" w:sz="0" w:space="0" w:color="auto"/>
        <w:right w:val="none" w:sz="0" w:space="0" w:color="auto"/>
      </w:divBdr>
    </w:div>
    <w:div w:id="1658529146">
      <w:bodyDiv w:val="1"/>
      <w:marLeft w:val="0"/>
      <w:marRight w:val="0"/>
      <w:marTop w:val="0"/>
      <w:marBottom w:val="0"/>
      <w:divBdr>
        <w:top w:val="none" w:sz="0" w:space="0" w:color="auto"/>
        <w:left w:val="none" w:sz="0" w:space="0" w:color="auto"/>
        <w:bottom w:val="none" w:sz="0" w:space="0" w:color="auto"/>
        <w:right w:val="none" w:sz="0" w:space="0" w:color="auto"/>
      </w:divBdr>
    </w:div>
    <w:div w:id="1666590165">
      <w:bodyDiv w:val="1"/>
      <w:marLeft w:val="0"/>
      <w:marRight w:val="0"/>
      <w:marTop w:val="0"/>
      <w:marBottom w:val="0"/>
      <w:divBdr>
        <w:top w:val="none" w:sz="0" w:space="0" w:color="auto"/>
        <w:left w:val="none" w:sz="0" w:space="0" w:color="auto"/>
        <w:bottom w:val="none" w:sz="0" w:space="0" w:color="auto"/>
        <w:right w:val="none" w:sz="0" w:space="0" w:color="auto"/>
      </w:divBdr>
    </w:div>
    <w:div w:id="1667980847">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2203319">
      <w:bodyDiv w:val="1"/>
      <w:marLeft w:val="0"/>
      <w:marRight w:val="0"/>
      <w:marTop w:val="0"/>
      <w:marBottom w:val="0"/>
      <w:divBdr>
        <w:top w:val="none" w:sz="0" w:space="0" w:color="auto"/>
        <w:left w:val="none" w:sz="0" w:space="0" w:color="auto"/>
        <w:bottom w:val="none" w:sz="0" w:space="0" w:color="auto"/>
        <w:right w:val="none" w:sz="0" w:space="0" w:color="auto"/>
      </w:divBdr>
    </w:div>
    <w:div w:id="1684437191">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688361780">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704014151">
      <w:bodyDiv w:val="1"/>
      <w:marLeft w:val="0"/>
      <w:marRight w:val="0"/>
      <w:marTop w:val="0"/>
      <w:marBottom w:val="0"/>
      <w:divBdr>
        <w:top w:val="none" w:sz="0" w:space="0" w:color="auto"/>
        <w:left w:val="none" w:sz="0" w:space="0" w:color="auto"/>
        <w:bottom w:val="none" w:sz="0" w:space="0" w:color="auto"/>
        <w:right w:val="none" w:sz="0" w:space="0" w:color="auto"/>
      </w:divBdr>
    </w:div>
    <w:div w:id="1714772735">
      <w:bodyDiv w:val="1"/>
      <w:marLeft w:val="0"/>
      <w:marRight w:val="0"/>
      <w:marTop w:val="0"/>
      <w:marBottom w:val="0"/>
      <w:divBdr>
        <w:top w:val="none" w:sz="0" w:space="0" w:color="auto"/>
        <w:left w:val="none" w:sz="0" w:space="0" w:color="auto"/>
        <w:bottom w:val="none" w:sz="0" w:space="0" w:color="auto"/>
        <w:right w:val="none" w:sz="0" w:space="0" w:color="auto"/>
      </w:divBdr>
    </w:div>
    <w:div w:id="1726565819">
      <w:bodyDiv w:val="1"/>
      <w:marLeft w:val="0"/>
      <w:marRight w:val="0"/>
      <w:marTop w:val="0"/>
      <w:marBottom w:val="0"/>
      <w:divBdr>
        <w:top w:val="none" w:sz="0" w:space="0" w:color="auto"/>
        <w:left w:val="none" w:sz="0" w:space="0" w:color="auto"/>
        <w:bottom w:val="none" w:sz="0" w:space="0" w:color="auto"/>
        <w:right w:val="none" w:sz="0" w:space="0" w:color="auto"/>
      </w:divBdr>
    </w:div>
    <w:div w:id="1732345275">
      <w:bodyDiv w:val="1"/>
      <w:marLeft w:val="0"/>
      <w:marRight w:val="0"/>
      <w:marTop w:val="0"/>
      <w:marBottom w:val="0"/>
      <w:divBdr>
        <w:top w:val="none" w:sz="0" w:space="0" w:color="auto"/>
        <w:left w:val="none" w:sz="0" w:space="0" w:color="auto"/>
        <w:bottom w:val="none" w:sz="0" w:space="0" w:color="auto"/>
        <w:right w:val="none" w:sz="0" w:space="0" w:color="auto"/>
      </w:divBdr>
    </w:div>
    <w:div w:id="173473854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39284816">
      <w:bodyDiv w:val="1"/>
      <w:marLeft w:val="0"/>
      <w:marRight w:val="0"/>
      <w:marTop w:val="0"/>
      <w:marBottom w:val="0"/>
      <w:divBdr>
        <w:top w:val="none" w:sz="0" w:space="0" w:color="auto"/>
        <w:left w:val="none" w:sz="0" w:space="0" w:color="auto"/>
        <w:bottom w:val="none" w:sz="0" w:space="0" w:color="auto"/>
        <w:right w:val="none" w:sz="0" w:space="0" w:color="auto"/>
      </w:divBdr>
    </w:div>
    <w:div w:id="1748529953">
      <w:bodyDiv w:val="1"/>
      <w:marLeft w:val="0"/>
      <w:marRight w:val="0"/>
      <w:marTop w:val="0"/>
      <w:marBottom w:val="0"/>
      <w:divBdr>
        <w:top w:val="none" w:sz="0" w:space="0" w:color="auto"/>
        <w:left w:val="none" w:sz="0" w:space="0" w:color="auto"/>
        <w:bottom w:val="none" w:sz="0" w:space="0" w:color="auto"/>
        <w:right w:val="none" w:sz="0" w:space="0" w:color="auto"/>
      </w:divBdr>
    </w:div>
    <w:div w:id="1767190017">
      <w:bodyDiv w:val="1"/>
      <w:marLeft w:val="0"/>
      <w:marRight w:val="0"/>
      <w:marTop w:val="0"/>
      <w:marBottom w:val="0"/>
      <w:divBdr>
        <w:top w:val="none" w:sz="0" w:space="0" w:color="auto"/>
        <w:left w:val="none" w:sz="0" w:space="0" w:color="auto"/>
        <w:bottom w:val="none" w:sz="0" w:space="0" w:color="auto"/>
        <w:right w:val="none" w:sz="0" w:space="0" w:color="auto"/>
      </w:divBdr>
    </w:div>
    <w:div w:id="1778983002">
      <w:bodyDiv w:val="1"/>
      <w:marLeft w:val="0"/>
      <w:marRight w:val="0"/>
      <w:marTop w:val="0"/>
      <w:marBottom w:val="0"/>
      <w:divBdr>
        <w:top w:val="none" w:sz="0" w:space="0" w:color="auto"/>
        <w:left w:val="none" w:sz="0" w:space="0" w:color="auto"/>
        <w:bottom w:val="none" w:sz="0" w:space="0" w:color="auto"/>
        <w:right w:val="none" w:sz="0" w:space="0" w:color="auto"/>
      </w:divBdr>
    </w:div>
    <w:div w:id="1784419185">
      <w:bodyDiv w:val="1"/>
      <w:marLeft w:val="0"/>
      <w:marRight w:val="0"/>
      <w:marTop w:val="0"/>
      <w:marBottom w:val="0"/>
      <w:divBdr>
        <w:top w:val="none" w:sz="0" w:space="0" w:color="auto"/>
        <w:left w:val="none" w:sz="0" w:space="0" w:color="auto"/>
        <w:bottom w:val="none" w:sz="0" w:space="0" w:color="auto"/>
        <w:right w:val="none" w:sz="0" w:space="0" w:color="auto"/>
      </w:divBdr>
    </w:div>
    <w:div w:id="1790589903">
      <w:bodyDiv w:val="1"/>
      <w:marLeft w:val="0"/>
      <w:marRight w:val="0"/>
      <w:marTop w:val="0"/>
      <w:marBottom w:val="0"/>
      <w:divBdr>
        <w:top w:val="none" w:sz="0" w:space="0" w:color="auto"/>
        <w:left w:val="none" w:sz="0" w:space="0" w:color="auto"/>
        <w:bottom w:val="none" w:sz="0" w:space="0" w:color="auto"/>
        <w:right w:val="none" w:sz="0" w:space="0" w:color="auto"/>
      </w:divBdr>
    </w:div>
    <w:div w:id="1790738174">
      <w:bodyDiv w:val="1"/>
      <w:marLeft w:val="0"/>
      <w:marRight w:val="0"/>
      <w:marTop w:val="0"/>
      <w:marBottom w:val="0"/>
      <w:divBdr>
        <w:top w:val="none" w:sz="0" w:space="0" w:color="auto"/>
        <w:left w:val="none" w:sz="0" w:space="0" w:color="auto"/>
        <w:bottom w:val="none" w:sz="0" w:space="0" w:color="auto"/>
        <w:right w:val="none" w:sz="0" w:space="0" w:color="auto"/>
      </w:divBdr>
    </w:div>
    <w:div w:id="1794664331">
      <w:bodyDiv w:val="1"/>
      <w:marLeft w:val="0"/>
      <w:marRight w:val="0"/>
      <w:marTop w:val="0"/>
      <w:marBottom w:val="0"/>
      <w:divBdr>
        <w:top w:val="none" w:sz="0" w:space="0" w:color="auto"/>
        <w:left w:val="none" w:sz="0" w:space="0" w:color="auto"/>
        <w:bottom w:val="none" w:sz="0" w:space="0" w:color="auto"/>
        <w:right w:val="none" w:sz="0" w:space="0" w:color="auto"/>
      </w:divBdr>
    </w:div>
    <w:div w:id="1796676812">
      <w:bodyDiv w:val="1"/>
      <w:marLeft w:val="0"/>
      <w:marRight w:val="0"/>
      <w:marTop w:val="0"/>
      <w:marBottom w:val="0"/>
      <w:divBdr>
        <w:top w:val="none" w:sz="0" w:space="0" w:color="auto"/>
        <w:left w:val="none" w:sz="0" w:space="0" w:color="auto"/>
        <w:bottom w:val="none" w:sz="0" w:space="0" w:color="auto"/>
        <w:right w:val="none" w:sz="0" w:space="0" w:color="auto"/>
      </w:divBdr>
    </w:div>
    <w:div w:id="1797019225">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04496286">
      <w:bodyDiv w:val="1"/>
      <w:marLeft w:val="0"/>
      <w:marRight w:val="0"/>
      <w:marTop w:val="0"/>
      <w:marBottom w:val="0"/>
      <w:divBdr>
        <w:top w:val="none" w:sz="0" w:space="0" w:color="auto"/>
        <w:left w:val="none" w:sz="0" w:space="0" w:color="auto"/>
        <w:bottom w:val="none" w:sz="0" w:space="0" w:color="auto"/>
        <w:right w:val="none" w:sz="0" w:space="0" w:color="auto"/>
      </w:divBdr>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1818304813">
      <w:bodyDiv w:val="1"/>
      <w:marLeft w:val="0"/>
      <w:marRight w:val="0"/>
      <w:marTop w:val="0"/>
      <w:marBottom w:val="0"/>
      <w:divBdr>
        <w:top w:val="none" w:sz="0" w:space="0" w:color="auto"/>
        <w:left w:val="none" w:sz="0" w:space="0" w:color="auto"/>
        <w:bottom w:val="none" w:sz="0" w:space="0" w:color="auto"/>
        <w:right w:val="none" w:sz="0" w:space="0" w:color="auto"/>
      </w:divBdr>
    </w:div>
    <w:div w:id="1825852229">
      <w:bodyDiv w:val="1"/>
      <w:marLeft w:val="0"/>
      <w:marRight w:val="0"/>
      <w:marTop w:val="0"/>
      <w:marBottom w:val="0"/>
      <w:divBdr>
        <w:top w:val="none" w:sz="0" w:space="0" w:color="auto"/>
        <w:left w:val="none" w:sz="0" w:space="0" w:color="auto"/>
        <w:bottom w:val="none" w:sz="0" w:space="0" w:color="auto"/>
        <w:right w:val="none" w:sz="0" w:space="0" w:color="auto"/>
      </w:divBdr>
    </w:div>
    <w:div w:id="1832405595">
      <w:bodyDiv w:val="1"/>
      <w:marLeft w:val="0"/>
      <w:marRight w:val="0"/>
      <w:marTop w:val="0"/>
      <w:marBottom w:val="0"/>
      <w:divBdr>
        <w:top w:val="none" w:sz="0" w:space="0" w:color="auto"/>
        <w:left w:val="none" w:sz="0" w:space="0" w:color="auto"/>
        <w:bottom w:val="none" w:sz="0" w:space="0" w:color="auto"/>
        <w:right w:val="none" w:sz="0" w:space="0" w:color="auto"/>
      </w:divBdr>
    </w:div>
    <w:div w:id="1835218022">
      <w:bodyDiv w:val="1"/>
      <w:marLeft w:val="0"/>
      <w:marRight w:val="0"/>
      <w:marTop w:val="0"/>
      <w:marBottom w:val="0"/>
      <w:divBdr>
        <w:top w:val="none" w:sz="0" w:space="0" w:color="auto"/>
        <w:left w:val="none" w:sz="0" w:space="0" w:color="auto"/>
        <w:bottom w:val="none" w:sz="0" w:space="0" w:color="auto"/>
        <w:right w:val="none" w:sz="0" w:space="0" w:color="auto"/>
      </w:divBdr>
    </w:div>
    <w:div w:id="1837725663">
      <w:bodyDiv w:val="1"/>
      <w:marLeft w:val="0"/>
      <w:marRight w:val="0"/>
      <w:marTop w:val="0"/>
      <w:marBottom w:val="0"/>
      <w:divBdr>
        <w:top w:val="none" w:sz="0" w:space="0" w:color="auto"/>
        <w:left w:val="none" w:sz="0" w:space="0" w:color="auto"/>
        <w:bottom w:val="none" w:sz="0" w:space="0" w:color="auto"/>
        <w:right w:val="none" w:sz="0" w:space="0" w:color="auto"/>
      </w:divBdr>
    </w:div>
    <w:div w:id="1846434277">
      <w:bodyDiv w:val="1"/>
      <w:marLeft w:val="0"/>
      <w:marRight w:val="0"/>
      <w:marTop w:val="0"/>
      <w:marBottom w:val="0"/>
      <w:divBdr>
        <w:top w:val="none" w:sz="0" w:space="0" w:color="auto"/>
        <w:left w:val="none" w:sz="0" w:space="0" w:color="auto"/>
        <w:bottom w:val="none" w:sz="0" w:space="0" w:color="auto"/>
        <w:right w:val="none" w:sz="0" w:space="0" w:color="auto"/>
      </w:divBdr>
    </w:div>
    <w:div w:id="1855921008">
      <w:bodyDiv w:val="1"/>
      <w:marLeft w:val="0"/>
      <w:marRight w:val="0"/>
      <w:marTop w:val="0"/>
      <w:marBottom w:val="0"/>
      <w:divBdr>
        <w:top w:val="none" w:sz="0" w:space="0" w:color="auto"/>
        <w:left w:val="none" w:sz="0" w:space="0" w:color="auto"/>
        <w:bottom w:val="none" w:sz="0" w:space="0" w:color="auto"/>
        <w:right w:val="none" w:sz="0" w:space="0" w:color="auto"/>
      </w:divBdr>
    </w:div>
    <w:div w:id="1858693359">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77573020">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0801028">
      <w:bodyDiv w:val="1"/>
      <w:marLeft w:val="0"/>
      <w:marRight w:val="0"/>
      <w:marTop w:val="0"/>
      <w:marBottom w:val="0"/>
      <w:divBdr>
        <w:top w:val="none" w:sz="0" w:space="0" w:color="auto"/>
        <w:left w:val="none" w:sz="0" w:space="0" w:color="auto"/>
        <w:bottom w:val="none" w:sz="0" w:space="0" w:color="auto"/>
        <w:right w:val="none" w:sz="0" w:space="0" w:color="auto"/>
      </w:divBdr>
    </w:div>
    <w:div w:id="1892384244">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894468167">
      <w:bodyDiv w:val="1"/>
      <w:marLeft w:val="0"/>
      <w:marRight w:val="0"/>
      <w:marTop w:val="0"/>
      <w:marBottom w:val="0"/>
      <w:divBdr>
        <w:top w:val="none" w:sz="0" w:space="0" w:color="auto"/>
        <w:left w:val="none" w:sz="0" w:space="0" w:color="auto"/>
        <w:bottom w:val="none" w:sz="0" w:space="0" w:color="auto"/>
        <w:right w:val="none" w:sz="0" w:space="0" w:color="auto"/>
      </w:divBdr>
    </w:div>
    <w:div w:id="1896774131">
      <w:bodyDiv w:val="1"/>
      <w:marLeft w:val="0"/>
      <w:marRight w:val="0"/>
      <w:marTop w:val="0"/>
      <w:marBottom w:val="0"/>
      <w:divBdr>
        <w:top w:val="none" w:sz="0" w:space="0" w:color="auto"/>
        <w:left w:val="none" w:sz="0" w:space="0" w:color="auto"/>
        <w:bottom w:val="none" w:sz="0" w:space="0" w:color="auto"/>
        <w:right w:val="none" w:sz="0" w:space="0" w:color="auto"/>
      </w:divBdr>
    </w:div>
    <w:div w:id="1899633504">
      <w:bodyDiv w:val="1"/>
      <w:marLeft w:val="0"/>
      <w:marRight w:val="0"/>
      <w:marTop w:val="0"/>
      <w:marBottom w:val="0"/>
      <w:divBdr>
        <w:top w:val="none" w:sz="0" w:space="0" w:color="auto"/>
        <w:left w:val="none" w:sz="0" w:space="0" w:color="auto"/>
        <w:bottom w:val="none" w:sz="0" w:space="0" w:color="auto"/>
        <w:right w:val="none" w:sz="0" w:space="0" w:color="auto"/>
      </w:divBdr>
    </w:div>
    <w:div w:id="1900431387">
      <w:bodyDiv w:val="1"/>
      <w:marLeft w:val="0"/>
      <w:marRight w:val="0"/>
      <w:marTop w:val="0"/>
      <w:marBottom w:val="0"/>
      <w:divBdr>
        <w:top w:val="none" w:sz="0" w:space="0" w:color="auto"/>
        <w:left w:val="none" w:sz="0" w:space="0" w:color="auto"/>
        <w:bottom w:val="none" w:sz="0" w:space="0" w:color="auto"/>
        <w:right w:val="none" w:sz="0" w:space="0" w:color="auto"/>
      </w:divBdr>
    </w:div>
    <w:div w:id="1903710396">
      <w:bodyDiv w:val="1"/>
      <w:marLeft w:val="0"/>
      <w:marRight w:val="0"/>
      <w:marTop w:val="0"/>
      <w:marBottom w:val="0"/>
      <w:divBdr>
        <w:top w:val="none" w:sz="0" w:space="0" w:color="auto"/>
        <w:left w:val="none" w:sz="0" w:space="0" w:color="auto"/>
        <w:bottom w:val="none" w:sz="0" w:space="0" w:color="auto"/>
        <w:right w:val="none" w:sz="0" w:space="0" w:color="auto"/>
      </w:divBdr>
    </w:div>
    <w:div w:id="1913464579">
      <w:bodyDiv w:val="1"/>
      <w:marLeft w:val="0"/>
      <w:marRight w:val="0"/>
      <w:marTop w:val="0"/>
      <w:marBottom w:val="0"/>
      <w:divBdr>
        <w:top w:val="none" w:sz="0" w:space="0" w:color="auto"/>
        <w:left w:val="none" w:sz="0" w:space="0" w:color="auto"/>
        <w:bottom w:val="none" w:sz="0" w:space="0" w:color="auto"/>
        <w:right w:val="none" w:sz="0" w:space="0" w:color="auto"/>
      </w:divBdr>
    </w:div>
    <w:div w:id="1918585548">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078180">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33662521">
      <w:bodyDiv w:val="1"/>
      <w:marLeft w:val="0"/>
      <w:marRight w:val="0"/>
      <w:marTop w:val="0"/>
      <w:marBottom w:val="0"/>
      <w:divBdr>
        <w:top w:val="none" w:sz="0" w:space="0" w:color="auto"/>
        <w:left w:val="none" w:sz="0" w:space="0" w:color="auto"/>
        <w:bottom w:val="none" w:sz="0" w:space="0" w:color="auto"/>
        <w:right w:val="none" w:sz="0" w:space="0" w:color="auto"/>
      </w:divBdr>
    </w:div>
    <w:div w:id="1942376537">
      <w:bodyDiv w:val="1"/>
      <w:marLeft w:val="0"/>
      <w:marRight w:val="0"/>
      <w:marTop w:val="0"/>
      <w:marBottom w:val="0"/>
      <w:divBdr>
        <w:top w:val="none" w:sz="0" w:space="0" w:color="auto"/>
        <w:left w:val="none" w:sz="0" w:space="0" w:color="auto"/>
        <w:bottom w:val="none" w:sz="0" w:space="0" w:color="auto"/>
        <w:right w:val="none" w:sz="0" w:space="0" w:color="auto"/>
      </w:divBdr>
    </w:div>
    <w:div w:id="1944341097">
      <w:bodyDiv w:val="1"/>
      <w:marLeft w:val="0"/>
      <w:marRight w:val="0"/>
      <w:marTop w:val="0"/>
      <w:marBottom w:val="0"/>
      <w:divBdr>
        <w:top w:val="none" w:sz="0" w:space="0" w:color="auto"/>
        <w:left w:val="none" w:sz="0" w:space="0" w:color="auto"/>
        <w:bottom w:val="none" w:sz="0" w:space="0" w:color="auto"/>
        <w:right w:val="none" w:sz="0" w:space="0" w:color="auto"/>
      </w:divBdr>
    </w:div>
    <w:div w:id="1948538612">
      <w:bodyDiv w:val="1"/>
      <w:marLeft w:val="0"/>
      <w:marRight w:val="0"/>
      <w:marTop w:val="0"/>
      <w:marBottom w:val="0"/>
      <w:divBdr>
        <w:top w:val="none" w:sz="0" w:space="0" w:color="auto"/>
        <w:left w:val="none" w:sz="0" w:space="0" w:color="auto"/>
        <w:bottom w:val="none" w:sz="0" w:space="0" w:color="auto"/>
        <w:right w:val="none" w:sz="0" w:space="0" w:color="auto"/>
      </w:divBdr>
    </w:div>
    <w:div w:id="1960405035">
      <w:bodyDiv w:val="1"/>
      <w:marLeft w:val="0"/>
      <w:marRight w:val="0"/>
      <w:marTop w:val="0"/>
      <w:marBottom w:val="0"/>
      <w:divBdr>
        <w:top w:val="none" w:sz="0" w:space="0" w:color="auto"/>
        <w:left w:val="none" w:sz="0" w:space="0" w:color="auto"/>
        <w:bottom w:val="none" w:sz="0" w:space="0" w:color="auto"/>
        <w:right w:val="none" w:sz="0" w:space="0" w:color="auto"/>
      </w:divBdr>
    </w:div>
    <w:div w:id="1960839100">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1984003066">
      <w:bodyDiv w:val="1"/>
      <w:marLeft w:val="0"/>
      <w:marRight w:val="0"/>
      <w:marTop w:val="0"/>
      <w:marBottom w:val="0"/>
      <w:divBdr>
        <w:top w:val="none" w:sz="0" w:space="0" w:color="auto"/>
        <w:left w:val="none" w:sz="0" w:space="0" w:color="auto"/>
        <w:bottom w:val="none" w:sz="0" w:space="0" w:color="auto"/>
        <w:right w:val="none" w:sz="0" w:space="0" w:color="auto"/>
      </w:divBdr>
    </w:div>
    <w:div w:id="1985352321">
      <w:bodyDiv w:val="1"/>
      <w:marLeft w:val="0"/>
      <w:marRight w:val="0"/>
      <w:marTop w:val="0"/>
      <w:marBottom w:val="0"/>
      <w:divBdr>
        <w:top w:val="none" w:sz="0" w:space="0" w:color="auto"/>
        <w:left w:val="none" w:sz="0" w:space="0" w:color="auto"/>
        <w:bottom w:val="none" w:sz="0" w:space="0" w:color="auto"/>
        <w:right w:val="none" w:sz="0" w:space="0" w:color="auto"/>
      </w:divBdr>
    </w:div>
    <w:div w:id="1987121237">
      <w:bodyDiv w:val="1"/>
      <w:marLeft w:val="0"/>
      <w:marRight w:val="0"/>
      <w:marTop w:val="0"/>
      <w:marBottom w:val="0"/>
      <w:divBdr>
        <w:top w:val="none" w:sz="0" w:space="0" w:color="auto"/>
        <w:left w:val="none" w:sz="0" w:space="0" w:color="auto"/>
        <w:bottom w:val="none" w:sz="0" w:space="0" w:color="auto"/>
        <w:right w:val="none" w:sz="0" w:space="0" w:color="auto"/>
      </w:divBdr>
    </w:div>
    <w:div w:id="1990548993">
      <w:bodyDiv w:val="1"/>
      <w:marLeft w:val="0"/>
      <w:marRight w:val="0"/>
      <w:marTop w:val="0"/>
      <w:marBottom w:val="0"/>
      <w:divBdr>
        <w:top w:val="none" w:sz="0" w:space="0" w:color="auto"/>
        <w:left w:val="none" w:sz="0" w:space="0" w:color="auto"/>
        <w:bottom w:val="none" w:sz="0" w:space="0" w:color="auto"/>
        <w:right w:val="none" w:sz="0" w:space="0" w:color="auto"/>
      </w:divBdr>
    </w:div>
    <w:div w:id="1998025624">
      <w:bodyDiv w:val="1"/>
      <w:marLeft w:val="0"/>
      <w:marRight w:val="0"/>
      <w:marTop w:val="0"/>
      <w:marBottom w:val="0"/>
      <w:divBdr>
        <w:top w:val="none" w:sz="0" w:space="0" w:color="auto"/>
        <w:left w:val="none" w:sz="0" w:space="0" w:color="auto"/>
        <w:bottom w:val="none" w:sz="0" w:space="0" w:color="auto"/>
        <w:right w:val="none" w:sz="0" w:space="0" w:color="auto"/>
      </w:divBdr>
    </w:div>
    <w:div w:id="1999963112">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26129598">
      <w:bodyDiv w:val="1"/>
      <w:marLeft w:val="0"/>
      <w:marRight w:val="0"/>
      <w:marTop w:val="0"/>
      <w:marBottom w:val="0"/>
      <w:divBdr>
        <w:top w:val="none" w:sz="0" w:space="0" w:color="auto"/>
        <w:left w:val="none" w:sz="0" w:space="0" w:color="auto"/>
        <w:bottom w:val="none" w:sz="0" w:space="0" w:color="auto"/>
        <w:right w:val="none" w:sz="0" w:space="0" w:color="auto"/>
      </w:divBdr>
    </w:div>
    <w:div w:id="2033068567">
      <w:bodyDiv w:val="1"/>
      <w:marLeft w:val="0"/>
      <w:marRight w:val="0"/>
      <w:marTop w:val="0"/>
      <w:marBottom w:val="0"/>
      <w:divBdr>
        <w:top w:val="none" w:sz="0" w:space="0" w:color="auto"/>
        <w:left w:val="none" w:sz="0" w:space="0" w:color="auto"/>
        <w:bottom w:val="none" w:sz="0" w:space="0" w:color="auto"/>
        <w:right w:val="none" w:sz="0" w:space="0" w:color="auto"/>
      </w:divBdr>
    </w:div>
    <w:div w:id="2034069326">
      <w:bodyDiv w:val="1"/>
      <w:marLeft w:val="0"/>
      <w:marRight w:val="0"/>
      <w:marTop w:val="0"/>
      <w:marBottom w:val="0"/>
      <w:divBdr>
        <w:top w:val="none" w:sz="0" w:space="0" w:color="auto"/>
        <w:left w:val="none" w:sz="0" w:space="0" w:color="auto"/>
        <w:bottom w:val="none" w:sz="0" w:space="0" w:color="auto"/>
        <w:right w:val="none" w:sz="0" w:space="0" w:color="auto"/>
      </w:divBdr>
    </w:div>
    <w:div w:id="2037080384">
      <w:bodyDiv w:val="1"/>
      <w:marLeft w:val="0"/>
      <w:marRight w:val="0"/>
      <w:marTop w:val="0"/>
      <w:marBottom w:val="0"/>
      <w:divBdr>
        <w:top w:val="none" w:sz="0" w:space="0" w:color="auto"/>
        <w:left w:val="none" w:sz="0" w:space="0" w:color="auto"/>
        <w:bottom w:val="none" w:sz="0" w:space="0" w:color="auto"/>
        <w:right w:val="none" w:sz="0" w:space="0" w:color="auto"/>
      </w:divBdr>
    </w:div>
    <w:div w:id="2038310880">
      <w:bodyDiv w:val="1"/>
      <w:marLeft w:val="0"/>
      <w:marRight w:val="0"/>
      <w:marTop w:val="0"/>
      <w:marBottom w:val="0"/>
      <w:divBdr>
        <w:top w:val="none" w:sz="0" w:space="0" w:color="auto"/>
        <w:left w:val="none" w:sz="0" w:space="0" w:color="auto"/>
        <w:bottom w:val="none" w:sz="0" w:space="0" w:color="auto"/>
        <w:right w:val="none" w:sz="0" w:space="0" w:color="auto"/>
      </w:divBdr>
    </w:div>
    <w:div w:id="2039310197">
      <w:bodyDiv w:val="1"/>
      <w:marLeft w:val="0"/>
      <w:marRight w:val="0"/>
      <w:marTop w:val="0"/>
      <w:marBottom w:val="0"/>
      <w:divBdr>
        <w:top w:val="none" w:sz="0" w:space="0" w:color="auto"/>
        <w:left w:val="none" w:sz="0" w:space="0" w:color="auto"/>
        <w:bottom w:val="none" w:sz="0" w:space="0" w:color="auto"/>
        <w:right w:val="none" w:sz="0" w:space="0" w:color="auto"/>
      </w:divBdr>
    </w:div>
    <w:div w:id="2044865177">
      <w:bodyDiv w:val="1"/>
      <w:marLeft w:val="0"/>
      <w:marRight w:val="0"/>
      <w:marTop w:val="0"/>
      <w:marBottom w:val="0"/>
      <w:divBdr>
        <w:top w:val="none" w:sz="0" w:space="0" w:color="auto"/>
        <w:left w:val="none" w:sz="0" w:space="0" w:color="auto"/>
        <w:bottom w:val="none" w:sz="0" w:space="0" w:color="auto"/>
        <w:right w:val="none" w:sz="0" w:space="0" w:color="auto"/>
      </w:divBdr>
    </w:div>
    <w:div w:id="2059157302">
      <w:bodyDiv w:val="1"/>
      <w:marLeft w:val="0"/>
      <w:marRight w:val="0"/>
      <w:marTop w:val="0"/>
      <w:marBottom w:val="0"/>
      <w:divBdr>
        <w:top w:val="none" w:sz="0" w:space="0" w:color="auto"/>
        <w:left w:val="none" w:sz="0" w:space="0" w:color="auto"/>
        <w:bottom w:val="none" w:sz="0" w:space="0" w:color="auto"/>
        <w:right w:val="none" w:sz="0" w:space="0" w:color="auto"/>
      </w:divBdr>
    </w:div>
    <w:div w:id="2067798187">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77514191">
      <w:bodyDiv w:val="1"/>
      <w:marLeft w:val="0"/>
      <w:marRight w:val="0"/>
      <w:marTop w:val="0"/>
      <w:marBottom w:val="0"/>
      <w:divBdr>
        <w:top w:val="none" w:sz="0" w:space="0" w:color="auto"/>
        <w:left w:val="none" w:sz="0" w:space="0" w:color="auto"/>
        <w:bottom w:val="none" w:sz="0" w:space="0" w:color="auto"/>
        <w:right w:val="none" w:sz="0" w:space="0" w:color="auto"/>
      </w:divBdr>
    </w:div>
    <w:div w:id="2085374856">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09811171">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13893022">
      <w:bodyDiv w:val="1"/>
      <w:marLeft w:val="0"/>
      <w:marRight w:val="0"/>
      <w:marTop w:val="0"/>
      <w:marBottom w:val="0"/>
      <w:divBdr>
        <w:top w:val="none" w:sz="0" w:space="0" w:color="auto"/>
        <w:left w:val="none" w:sz="0" w:space="0" w:color="auto"/>
        <w:bottom w:val="none" w:sz="0" w:space="0" w:color="auto"/>
        <w:right w:val="none" w:sz="0" w:space="0" w:color="auto"/>
      </w:divBdr>
    </w:div>
    <w:div w:id="2117015325">
      <w:bodyDiv w:val="1"/>
      <w:marLeft w:val="0"/>
      <w:marRight w:val="0"/>
      <w:marTop w:val="0"/>
      <w:marBottom w:val="0"/>
      <w:divBdr>
        <w:top w:val="none" w:sz="0" w:space="0" w:color="auto"/>
        <w:left w:val="none" w:sz="0" w:space="0" w:color="auto"/>
        <w:bottom w:val="none" w:sz="0" w:space="0" w:color="auto"/>
        <w:right w:val="none" w:sz="0" w:space="0" w:color="auto"/>
      </w:divBdr>
    </w:div>
    <w:div w:id="21226020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8255434">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 w:id="21473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customXml" Target="../customXml/item1.xml"/><Relationship Id="rId16" Type="http://schemas.openxmlformats.org/officeDocument/2006/relationships/image" Target="media/image10.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2CD18-37DF-46CE-AD17-36C746707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1353</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 (Xiaox)_v00</cp:lastModifiedBy>
  <cp:revision>2</cp:revision>
  <cp:lastPrinted>1899-12-31T23:00:00Z</cp:lastPrinted>
  <dcterms:created xsi:type="dcterms:W3CDTF">2023-02-28T09:12:00Z</dcterms:created>
  <dcterms:modified xsi:type="dcterms:W3CDTF">2023-02-28T09:12:00Z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(3)Rm5ed6bjpiihzi29eJ8Ysq7JpRopZoCphatiV6qlwYtDX0td6TbRBB8C/mGranQYsZzl7lDv
LJ7GC0wvtoKhlUcTVW+s6wnUEOAxWPYFVl0a2RzhU3+XcfZze1G5nYCpWnfMeOnredxSchnR
Ph0iSuxgzVagJ/EdP/LHfRgXrM7iCSUjCneYZZk9jYRso7oMtJbp9RYYuawhBQKfHzrt9bFx
NWdBdd5zo9NqqhgIta</vt:lpwstr>
  </property>
  <property fmtid="{D5CDD505-2E9C-101B-9397-08002B2CF9AE}" pid="4" name="_2015_ms_pID_7253431">
    <vt:lpwstr>glnUe+xeqJ8ySCX5x4qLeVG+i2FqowyAWxiRtGJyPBxnQnLwo+e5mn
/SYBGyg52a5txksTbt6CAStJOGu3xGyLXp7ASh2PF0PCDqcw5iPpSgDlRV9KDP8dgeUmIJJF
AK5kmSNxmaFwEVHkWzrjgQX/FQOylm9VHzNYyhz+Y6KcN9knR3UqwZ19uKBaY6TFwcN/jkld
a3SJRJ72RDoNWopr+fwD0x6STQNe0w5qOTPB</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1677481404</vt:lpwstr>
  </property>
</Properties>
</file>