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proofErr w:type="gramStart"/>
      <w:r>
        <w:rPr>
          <w:rFonts w:ascii="Arial" w:eastAsiaTheme="minorEastAsia" w:hAnsi="Arial" w:cs="Arial"/>
          <w:sz w:val="22"/>
          <w:lang w:val="en-US"/>
        </w:rPr>
        <w:t>Mar</w:t>
      </w:r>
      <w:r>
        <w:rPr>
          <w:rFonts w:ascii="Arial" w:hAnsi="Arial" w:cs="Arial"/>
          <w:sz w:val="22"/>
          <w:lang w:val="en-US"/>
        </w:rPr>
        <w:t>,</w:t>
      </w:r>
      <w:proofErr w:type="gramEnd"/>
      <w:r>
        <w:rPr>
          <w:rFonts w:ascii="Arial" w:hAnsi="Arial" w:cs="Arial"/>
          <w:sz w:val="22"/>
          <w:lang w:val="en-US"/>
        </w:rPr>
        <w:t xml:space="preserve"> 2023</w:t>
      </w:r>
    </w:p>
    <w:bookmarkEnd w:id="0"/>
    <w:bookmarkEnd w:id="1"/>
    <w:p w14:paraId="2308A543" w14:textId="77777777" w:rsidR="009F6298" w:rsidRDefault="009F6298">
      <w:pPr>
        <w:pStyle w:val="Header"/>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w:t>
      </w:r>
      <w:proofErr w:type="gramStart"/>
      <w:r>
        <w:rPr>
          <w:rFonts w:ascii="Arial" w:hAnsi="Arial" w:cs="Arial"/>
          <w:b/>
          <w:bCs/>
          <w:sz w:val="24"/>
        </w:rPr>
        <w:t>204][</w:t>
      </w:r>
      <w:proofErr w:type="gramEnd"/>
      <w:r>
        <w:rPr>
          <w:rFonts w:ascii="Arial" w:hAnsi="Arial" w:cs="Arial"/>
          <w:b/>
          <w:bCs/>
          <w:sz w:val="24"/>
        </w:rPr>
        <w:t>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Heading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w:t>
      </w:r>
      <w:proofErr w:type="gramStart"/>
      <w:r>
        <w:rPr>
          <w:rFonts w:ascii="Arial" w:hAnsi="Arial" w:cs="Arial"/>
          <w:b/>
          <w:bCs/>
          <w:color w:val="000000"/>
          <w:sz w:val="20"/>
          <w:szCs w:val="20"/>
        </w:rPr>
        <w:t>204][</w:t>
      </w:r>
      <w:proofErr w:type="gramEnd"/>
      <w:r>
        <w:rPr>
          <w:rFonts w:ascii="Arial" w:hAnsi="Arial" w:cs="Arial"/>
          <w:b/>
          <w:bCs/>
          <w:color w:val="000000"/>
          <w:sz w:val="20"/>
          <w:szCs w:val="20"/>
        </w:rPr>
        <w:t>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Hyperlink"/>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Hyperlink"/>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TableGrid"/>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w:t>
            </w:r>
            <w:proofErr w:type="gramStart"/>
            <w:r>
              <w:rPr>
                <w:i/>
                <w:iCs/>
                <w:lang w:eastAsia="zh-CN"/>
              </w:rPr>
              <w:t>e.g.</w:t>
            </w:r>
            <w:proofErr w:type="gramEnd"/>
            <w:r>
              <w:rPr>
                <w:i/>
                <w:iCs/>
                <w:lang w:eastAsia="zh-CN"/>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Pr>
                <w:i/>
                <w:iCs/>
                <w:lang w:eastAsia="zh-CN"/>
              </w:rPr>
              <w:t>e.g.</w:t>
            </w:r>
            <w:proofErr w:type="gramEnd"/>
            <w:r>
              <w:rPr>
                <w:i/>
                <w:iCs/>
                <w:lang w:eastAsia="zh-CN"/>
              </w:rPr>
              <w:t xml:space="preserve">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TableGrid"/>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Heading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The PDU Set Error Rate (PSER) defines an upper bound for the rate of PDU Sets that have been processed by the sender of a link layer protocol (</w:t>
              </w:r>
              <w:proofErr w:type="gramStart"/>
              <w:r>
                <w:rPr>
                  <w:lang w:eastAsia="zh-CN"/>
                </w:rPr>
                <w:t>e.g.</w:t>
              </w:r>
              <w:proofErr w:type="gramEnd"/>
              <w:r>
                <w:rPr>
                  <w:lang w:eastAsia="zh-CN"/>
                </w:rPr>
                <w:t xml:space="preserve">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Heading1"/>
        <w:numPr>
          <w:ilvl w:val="0"/>
          <w:numId w:val="2"/>
        </w:numPr>
      </w:pPr>
      <w:r>
        <w:lastRenderedPageBreak/>
        <w:t xml:space="preserve">Contact </w:t>
      </w:r>
      <w:proofErr w:type="gramStart"/>
      <w:r>
        <w:t>information</w:t>
      </w:r>
      <w:proofErr w:type="gramEnd"/>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rsidRPr="0010037E"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Malgun Gothic"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Malgun Gothic" w:hAnsi="Calibri" w:cs="Calibri"/>
                <w:sz w:val="22"/>
                <w:szCs w:val="22"/>
                <w:lang w:val="it-IT" w:eastAsia="ko-KR"/>
              </w:rPr>
              <w:t>Benoist (benoist.sebire@nokia.com)</w:t>
            </w:r>
          </w:p>
        </w:tc>
      </w:tr>
      <w:tr w:rsidR="00556148" w:rsidRPr="0010037E"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rsidRPr="009F0A8B"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rsidRPr="0010037E"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Malgun Gothic"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Malgun Gothic" w:hAnsi="Calibri" w:cs="Calibri" w:hint="eastAsia"/>
                <w:sz w:val="22"/>
                <w:szCs w:val="22"/>
                <w:lang w:val="it-IT" w:eastAsia="ko-KR"/>
              </w:rPr>
              <w:t>San (geumsan.jo@lge.com)</w:t>
            </w:r>
          </w:p>
        </w:tc>
      </w:tr>
      <w:tr w:rsidR="00B83FBA" w:rsidRPr="0010037E"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6270B0D1"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183C34A5" w:rsidR="00B83FBA" w:rsidRDefault="00B83FBA" w:rsidP="00B83FBA">
            <w:pPr>
              <w:spacing w:after="0"/>
              <w:jc w:val="center"/>
              <w:rPr>
                <w:rFonts w:ascii="Calibri" w:eastAsia="MS Mincho" w:hAnsi="Calibri" w:cs="Calibri"/>
                <w:sz w:val="22"/>
                <w:szCs w:val="22"/>
                <w:lang w:val="it-IT" w:eastAsia="ja-JP"/>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cy@itri.org.tw</w:t>
            </w:r>
          </w:p>
        </w:tc>
      </w:tr>
      <w:tr w:rsidR="00E86F17" w:rsidRPr="00B83FBA"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0641E6F4" w:rsidR="00E86F17" w:rsidRPr="00C10601" w:rsidRDefault="00C10601" w:rsidP="00E86F17">
            <w:pPr>
              <w:spacing w:after="0"/>
              <w:jc w:val="center"/>
              <w:rPr>
                <w:rFonts w:asciiTheme="minorHAnsi" w:eastAsia="Malgun Gothic" w:hAnsiTheme="minorHAnsi" w:cstheme="minorHAnsi"/>
                <w:sz w:val="22"/>
                <w:szCs w:val="22"/>
                <w:lang w:val="it-IT" w:eastAsia="ko-KR"/>
              </w:rPr>
            </w:pPr>
            <w:r w:rsidRPr="00C10601">
              <w:rPr>
                <w:rFonts w:asciiTheme="minorHAnsi" w:eastAsia="Malgun Gothic" w:hAnsiTheme="minorHAnsi" w:cstheme="minorHAnsi"/>
                <w:sz w:val="22"/>
                <w:szCs w:val="22"/>
                <w:lang w:val="it-IT"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69968AA8" w:rsidR="00E86F17" w:rsidRPr="00C10601" w:rsidRDefault="00C10601" w:rsidP="00E86F17">
            <w:pPr>
              <w:spacing w:after="0"/>
              <w:jc w:val="center"/>
              <w:rPr>
                <w:rFonts w:asciiTheme="minorHAnsi" w:eastAsia="Malgun Gothic" w:hAnsiTheme="minorHAnsi" w:cstheme="minorHAnsi"/>
                <w:sz w:val="22"/>
                <w:szCs w:val="22"/>
                <w:lang w:val="nl-NL" w:eastAsia="ko-KR"/>
              </w:rPr>
            </w:pPr>
            <w:proofErr w:type="spellStart"/>
            <w:r w:rsidRPr="00C10601">
              <w:rPr>
                <w:rFonts w:asciiTheme="minorHAnsi" w:eastAsia="Malgun Gothic" w:hAnsiTheme="minorHAnsi" w:cstheme="minorHAnsi"/>
                <w:sz w:val="22"/>
                <w:szCs w:val="22"/>
                <w:lang w:val="nl-NL" w:eastAsia="ko-KR"/>
              </w:rPr>
              <w:t>Pradeep</w:t>
            </w:r>
            <w:proofErr w:type="spellEnd"/>
            <w:r w:rsidRPr="00C10601">
              <w:rPr>
                <w:rFonts w:asciiTheme="minorHAnsi" w:eastAsia="Malgun Gothic" w:hAnsiTheme="minorHAnsi" w:cstheme="minorHAnsi"/>
                <w:sz w:val="22"/>
                <w:szCs w:val="22"/>
                <w:lang w:val="nl-NL" w:eastAsia="ko-KR"/>
              </w:rPr>
              <w:t xml:space="preserve"> Jose (</w:t>
            </w:r>
            <w:proofErr w:type="spellStart"/>
            <w:r w:rsidRPr="00C10601">
              <w:rPr>
                <w:rFonts w:asciiTheme="minorHAnsi" w:eastAsia="Malgun Gothic" w:hAnsiTheme="minorHAnsi" w:cstheme="minorHAnsi"/>
                <w:sz w:val="22"/>
                <w:szCs w:val="22"/>
                <w:lang w:val="nl-NL" w:eastAsia="ko-KR"/>
              </w:rPr>
              <w:t>pradeep</w:t>
            </w:r>
            <w:proofErr w:type="spellEnd"/>
            <w:r w:rsidRPr="00C10601">
              <w:rPr>
                <w:rFonts w:asciiTheme="minorHAnsi" w:eastAsia="Malgun Gothic" w:hAnsiTheme="minorHAnsi" w:cstheme="minorHAnsi"/>
                <w:sz w:val="22"/>
                <w:szCs w:val="22"/>
                <w:lang w:val="nl-NL" w:eastAsia="ko-KR"/>
              </w:rPr>
              <w:t xml:space="preserve"> dot </w:t>
            </w:r>
            <w:proofErr w:type="spellStart"/>
            <w:r w:rsidRPr="00C10601">
              <w:rPr>
                <w:rFonts w:asciiTheme="minorHAnsi" w:eastAsia="Malgun Gothic" w:hAnsiTheme="minorHAnsi" w:cstheme="minorHAnsi"/>
                <w:sz w:val="22"/>
                <w:szCs w:val="22"/>
                <w:lang w:val="nl-NL" w:eastAsia="ko-KR"/>
              </w:rPr>
              <w:t>jose</w:t>
            </w:r>
            <w:proofErr w:type="spellEnd"/>
            <w:r w:rsidRPr="00C10601">
              <w:rPr>
                <w:rFonts w:asciiTheme="minorHAnsi" w:eastAsia="Malgun Gothic" w:hAnsiTheme="minorHAnsi" w:cstheme="minorHAnsi"/>
                <w:sz w:val="22"/>
                <w:szCs w:val="22"/>
                <w:lang w:val="nl-NL" w:eastAsia="ko-KR"/>
              </w:rPr>
              <w:t xml:space="preserve"> at </w:t>
            </w:r>
            <w:proofErr w:type="spellStart"/>
            <w:r w:rsidRPr="00C10601">
              <w:rPr>
                <w:rFonts w:asciiTheme="minorHAnsi" w:eastAsia="Malgun Gothic" w:hAnsiTheme="minorHAnsi" w:cstheme="minorHAnsi"/>
                <w:sz w:val="22"/>
                <w:szCs w:val="22"/>
                <w:lang w:val="nl-NL" w:eastAsia="ko-KR"/>
              </w:rPr>
              <w:t>mediatek</w:t>
            </w:r>
            <w:proofErr w:type="spellEnd"/>
            <w:r w:rsidRPr="00C10601">
              <w:rPr>
                <w:rFonts w:asciiTheme="minorHAnsi" w:eastAsia="Malgun Gothic" w:hAnsiTheme="minorHAnsi" w:cstheme="minorHAnsi"/>
                <w:sz w:val="22"/>
                <w:szCs w:val="22"/>
                <w:lang w:val="nl-NL" w:eastAsia="ko-KR"/>
              </w:rPr>
              <w:t xml:space="preserve"> dot com)</w:t>
            </w:r>
          </w:p>
        </w:tc>
      </w:tr>
      <w:tr w:rsidR="0010037E" w:rsidRPr="00B83FBA"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5034AF48" w:rsidR="0010037E" w:rsidRPr="00C10601" w:rsidRDefault="0010037E" w:rsidP="0010037E">
            <w:pPr>
              <w:spacing w:after="0"/>
              <w:jc w:val="center"/>
              <w:rPr>
                <w:rFonts w:asciiTheme="minorHAnsi" w:eastAsia="MS Mincho" w:hAnsiTheme="minorHAnsi" w:cstheme="minorHAnsi"/>
                <w:sz w:val="22"/>
                <w:szCs w:val="22"/>
                <w:lang w:val="it-IT" w:eastAsia="ja-JP"/>
              </w:rPr>
            </w:pPr>
            <w:r>
              <w:rPr>
                <w:rFonts w:ascii="Calibri" w:eastAsiaTheme="minorEastAsia" w:hAnsi="Calibri" w:cs="Calibri" w:hint="eastAsia"/>
                <w:sz w:val="22"/>
                <w:szCs w:val="22"/>
                <w:lang w:val="it-IT" w:eastAsia="zh-CN"/>
              </w:rPr>
              <w:t>O</w:t>
            </w:r>
            <w:r>
              <w:rPr>
                <w:rFonts w:ascii="Calibri" w:eastAsiaTheme="minorEastAsia" w:hAnsi="Calibri" w:cs="Calibri"/>
                <w:sz w:val="22"/>
                <w:szCs w:val="22"/>
                <w:lang w:val="it-IT"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10353247" w:rsidR="0010037E" w:rsidRPr="00C10601" w:rsidRDefault="0010037E" w:rsidP="0010037E">
            <w:pPr>
              <w:spacing w:after="0"/>
              <w:jc w:val="center"/>
              <w:rPr>
                <w:rFonts w:asciiTheme="minorHAnsi" w:eastAsia="MS Mincho" w:hAnsiTheme="minorHAnsi" w:cstheme="minorHAnsi"/>
                <w:sz w:val="22"/>
                <w:szCs w:val="22"/>
                <w:lang w:val="nl-NL" w:eastAsia="ja-JP"/>
              </w:rPr>
            </w:pPr>
            <w:r>
              <w:rPr>
                <w:rFonts w:ascii="Calibri" w:eastAsiaTheme="minorEastAsia" w:hAnsi="Calibri" w:cs="Calibri" w:hint="eastAsia"/>
                <w:sz w:val="22"/>
                <w:szCs w:val="22"/>
                <w:lang w:val="it-IT" w:eastAsia="zh-CN"/>
              </w:rPr>
              <w:t>Z</w:t>
            </w:r>
            <w:r>
              <w:rPr>
                <w:rFonts w:ascii="Calibri" w:eastAsiaTheme="minorEastAsia" w:hAnsi="Calibri" w:cs="Calibri"/>
                <w:sz w:val="22"/>
                <w:szCs w:val="22"/>
                <w:lang w:val="it-IT" w:eastAsia="zh-CN"/>
              </w:rPr>
              <w:t>he Fu(fuzhe@OPPO.com)</w:t>
            </w:r>
          </w:p>
        </w:tc>
      </w:tr>
      <w:tr w:rsidR="00E86F17" w:rsidRPr="00B83FBA"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E0B7FA1" w:rsidR="00E86F17" w:rsidRPr="00C10601" w:rsidRDefault="00924558" w:rsidP="00E86F17">
            <w:pPr>
              <w:spacing w:after="0"/>
              <w:jc w:val="center"/>
              <w:rPr>
                <w:rFonts w:asciiTheme="minorHAnsi" w:eastAsia="MS Mincho" w:hAnsiTheme="minorHAnsi" w:cstheme="minorHAnsi"/>
                <w:sz w:val="22"/>
                <w:szCs w:val="22"/>
                <w:lang w:val="it-IT" w:eastAsia="ja-JP"/>
              </w:rPr>
            </w:pPr>
            <w:r>
              <w:rPr>
                <w:rFonts w:asciiTheme="minorHAnsi" w:eastAsia="MS Mincho" w:hAnsiTheme="minorHAnsi" w:cstheme="minorHAns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34C93C63" w:rsidR="00E86F17" w:rsidRPr="00C10601" w:rsidRDefault="001576EC" w:rsidP="00E86F17">
            <w:pPr>
              <w:spacing w:after="0"/>
              <w:jc w:val="center"/>
              <w:rPr>
                <w:rFonts w:asciiTheme="minorHAnsi" w:eastAsia="MS Mincho" w:hAnsiTheme="minorHAnsi" w:cstheme="minorHAnsi"/>
                <w:sz w:val="22"/>
                <w:szCs w:val="22"/>
                <w:lang w:val="nl-NL" w:eastAsia="ja-JP"/>
              </w:rPr>
            </w:pPr>
            <w:proofErr w:type="gramStart"/>
            <w:r>
              <w:rPr>
                <w:rFonts w:asciiTheme="minorHAnsi" w:eastAsia="MS Mincho" w:hAnsiTheme="minorHAnsi" w:cstheme="minorHAnsi"/>
                <w:sz w:val="22"/>
                <w:szCs w:val="22"/>
                <w:lang w:val="nl-NL" w:eastAsia="ja-JP"/>
              </w:rPr>
              <w:t>w</w:t>
            </w:r>
            <w:r w:rsidRPr="001576EC">
              <w:rPr>
                <w:rFonts w:asciiTheme="minorHAnsi" w:eastAsia="MS Mincho" w:hAnsiTheme="minorHAnsi" w:cstheme="minorHAnsi"/>
                <w:sz w:val="22"/>
                <w:szCs w:val="22"/>
                <w:lang w:val="nl-NL" w:eastAsia="ja-JP"/>
              </w:rPr>
              <w:t>inee.lutchoomun@interdigital.com</w:t>
            </w:r>
            <w:proofErr w:type="gramEnd"/>
          </w:p>
        </w:tc>
      </w:tr>
      <w:tr w:rsidR="00E86F17" w:rsidRPr="00B83FBA"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r w:rsidR="00E86F17" w:rsidRPr="00B83FBA"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86F17" w:rsidRPr="00C10601" w:rsidRDefault="00E86F17" w:rsidP="00E86F17">
            <w:pPr>
              <w:spacing w:after="0"/>
              <w:jc w:val="center"/>
              <w:rPr>
                <w:rFonts w:asciiTheme="minorHAnsi" w:eastAsia="MS Mincho" w:hAnsiTheme="minorHAnsi" w:cstheme="minorHAns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86F17" w:rsidRPr="00C10601" w:rsidRDefault="00E86F17" w:rsidP="00E86F17">
            <w:pPr>
              <w:spacing w:after="0"/>
              <w:jc w:val="center"/>
              <w:rPr>
                <w:rFonts w:asciiTheme="minorHAnsi" w:eastAsia="MS Mincho" w:hAnsiTheme="minorHAnsi" w:cstheme="minorHAns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Heading1"/>
        <w:numPr>
          <w:ilvl w:val="0"/>
          <w:numId w:val="2"/>
        </w:numPr>
      </w:pPr>
      <w:r>
        <w:t>Discussion</w:t>
      </w:r>
    </w:p>
    <w:p w14:paraId="060175E5" w14:textId="77777777" w:rsidR="009F6298" w:rsidRDefault="00944B6E">
      <w:pPr>
        <w:pStyle w:val="Heading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 xml:space="preserve">with </w:t>
      </w:r>
      <w:proofErr w:type="spellStart"/>
      <w:proofErr w:type="gramStart"/>
      <w:r>
        <w:rPr>
          <w:rFonts w:hint="eastAsia"/>
          <w:lang w:eastAsia="zh-CN"/>
        </w:rPr>
        <w:t>a</w:t>
      </w:r>
      <w:proofErr w:type="spellEnd"/>
      <w:proofErr w:type="gramEnd"/>
      <w:r>
        <w:rPr>
          <w:rFonts w:hint="eastAsia"/>
          <w:lang w:eastAsia="zh-CN"/>
        </w:rPr>
        <w:t xml:space="preserve">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proofErr w:type="spellStart"/>
            <w:proofErr w:type="gramStart"/>
            <w:r>
              <w:rPr>
                <w:rFonts w:cs="Arial" w:hint="eastAsia"/>
                <w:lang w:eastAsia="zh-CN"/>
              </w:rPr>
              <w:t>L</w:t>
            </w:r>
            <w:r>
              <w:rPr>
                <w:rFonts w:cs="Arial"/>
                <w:lang w:eastAsia="zh-CN"/>
              </w:rPr>
              <w:t>ets</w:t>
            </w:r>
            <w:proofErr w:type="spellEnd"/>
            <w:proofErr w:type="gramEnd"/>
            <w:r>
              <w:rPr>
                <w:rFonts w:cs="Arial"/>
                <w:lang w:eastAsia="zh-CN"/>
              </w:rPr>
              <w:t xml:space="preserve">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t>The definition from the rapporteur should be updated as following:</w:t>
            </w:r>
          </w:p>
          <w:p w14:paraId="5BCBBFC5" w14:textId="77777777" w:rsidR="009F6298" w:rsidRDefault="00944B6E">
            <w:pPr>
              <w:rPr>
                <w:rFonts w:cs="Arial"/>
                <w:lang w:eastAsia="zh-CN"/>
              </w:rPr>
            </w:pPr>
            <w:r>
              <w:rPr>
                <w:rFonts w:hint="eastAsia"/>
                <w:b/>
                <w:bCs/>
                <w:lang w:eastAsia="zh-CN"/>
              </w:rPr>
              <w:lastRenderedPageBreak/>
              <w:t xml:space="preserve">the PSER can be defined </w:t>
            </w:r>
            <w:proofErr w:type="gramStart"/>
            <w:r>
              <w:rPr>
                <w:rFonts w:hint="eastAsia"/>
                <w:b/>
                <w:bCs/>
                <w:lang w:eastAsia="zh-CN"/>
              </w:rPr>
              <w:t xml:space="preserve">as </w:t>
            </w:r>
            <w:r>
              <w:rPr>
                <w:b/>
                <w:bCs/>
                <w:lang w:eastAsia="zh-CN"/>
              </w:rPr>
              <w:t xml:space="preserve"> an</w:t>
            </w:r>
            <w:proofErr w:type="gramEnd"/>
            <w:r>
              <w:rPr>
                <w:b/>
                <w:bCs/>
                <w:lang w:eastAsia="zh-CN"/>
              </w:rPr>
              <w:t xml:space="preserve">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 xml:space="preserve">We agree with </w:t>
            </w:r>
            <w:proofErr w:type="gramStart"/>
            <w:r>
              <w:rPr>
                <w:rFonts w:cs="Arial"/>
                <w:lang w:eastAsia="zh-CN"/>
              </w:rPr>
              <w:t>Xiaomi:</w:t>
            </w:r>
            <w:proofErr w:type="gramEnd"/>
            <w:r>
              <w:rPr>
                <w:rFonts w:cs="Arial"/>
                <w:lang w:eastAsia="zh-CN"/>
              </w:rPr>
              <w:t xml:space="preserve">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Malgun Gothic" w:cs="Arial" w:hint="eastAsia"/>
                <w:lang w:eastAsia="ko-KR"/>
              </w:rPr>
              <w:t>LG</w:t>
            </w:r>
          </w:p>
        </w:tc>
        <w:tc>
          <w:tcPr>
            <w:tcW w:w="1169" w:type="dxa"/>
          </w:tcPr>
          <w:p w14:paraId="2150D63F" w14:textId="667BABF2" w:rsidR="00E86F17" w:rsidRDefault="00E86F17" w:rsidP="00E86F17">
            <w:pPr>
              <w:rPr>
                <w:rFonts w:cs="Arial"/>
                <w:lang w:eastAsia="zh-CN"/>
              </w:rPr>
            </w:pPr>
            <w:r>
              <w:rPr>
                <w:rFonts w:eastAsia="Malgun Gothic" w:cs="Arial" w:hint="eastAsia"/>
                <w:lang w:eastAsia="ko-KR"/>
              </w:rPr>
              <w:t>-</w:t>
            </w:r>
          </w:p>
        </w:tc>
        <w:tc>
          <w:tcPr>
            <w:tcW w:w="7339" w:type="dxa"/>
          </w:tcPr>
          <w:p w14:paraId="3537E92F" w14:textId="31804A51" w:rsidR="00E86F17" w:rsidRDefault="00E86F17" w:rsidP="00E86F17">
            <w:pPr>
              <w:rPr>
                <w:rFonts w:cs="Arial"/>
                <w:lang w:eastAsia="zh-CN"/>
              </w:rPr>
            </w:pPr>
            <w:r>
              <w:rPr>
                <w:rFonts w:eastAsia="Malgun Gothic" w:cs="Arial"/>
                <w:lang w:eastAsia="ko-KR"/>
              </w:rPr>
              <w:t>Keep the definition of PSER agreed in SA2.</w:t>
            </w:r>
          </w:p>
        </w:tc>
      </w:tr>
      <w:tr w:rsidR="00B83FBA" w14:paraId="60E49996" w14:textId="77777777">
        <w:tc>
          <w:tcPr>
            <w:tcW w:w="1349" w:type="dxa"/>
          </w:tcPr>
          <w:p w14:paraId="483E94F2" w14:textId="5B2B3E3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3E4D1DF" w14:textId="77777777" w:rsidR="00B83FBA" w:rsidRDefault="00B83FBA" w:rsidP="00B83FBA">
            <w:pPr>
              <w:rPr>
                <w:rFonts w:cs="Arial"/>
                <w:lang w:eastAsia="zh-CN"/>
              </w:rPr>
            </w:pPr>
          </w:p>
        </w:tc>
        <w:tc>
          <w:tcPr>
            <w:tcW w:w="7339" w:type="dxa"/>
          </w:tcPr>
          <w:p w14:paraId="1C541634" w14:textId="24FE6D7E" w:rsidR="00B83FBA" w:rsidRDefault="00B83FBA" w:rsidP="00B83FBA">
            <w:pPr>
              <w:rPr>
                <w:rFonts w:cs="Arial"/>
                <w:lang w:eastAsia="zh-CN"/>
              </w:rPr>
            </w:pPr>
            <w:r>
              <w:rPr>
                <w:rFonts w:eastAsia="PMingLiU" w:cs="Arial"/>
                <w:lang w:eastAsia="zh-TW"/>
              </w:rPr>
              <w:t xml:space="preserve">We think </w:t>
            </w:r>
            <w:r>
              <w:rPr>
                <w:rFonts w:eastAsia="PMingLiU" w:cs="Arial" w:hint="eastAsia"/>
                <w:lang w:eastAsia="zh-TW"/>
              </w:rPr>
              <w:t>S</w:t>
            </w:r>
            <w:r>
              <w:rPr>
                <w:rFonts w:eastAsia="PMingLiU" w:cs="Arial"/>
                <w:lang w:eastAsia="zh-TW"/>
              </w:rPr>
              <w:t xml:space="preserve">A2’s PSER definition is ok from </w:t>
            </w:r>
            <w:r>
              <w:rPr>
                <w:rFonts w:cs="Arial"/>
                <w:lang w:eastAsia="zh-CN"/>
              </w:rPr>
              <w:t>RAN2 perspective.</w:t>
            </w:r>
          </w:p>
        </w:tc>
      </w:tr>
      <w:tr w:rsidR="00E86F17" w14:paraId="4CAFC359" w14:textId="77777777">
        <w:tc>
          <w:tcPr>
            <w:tcW w:w="1349" w:type="dxa"/>
          </w:tcPr>
          <w:p w14:paraId="3CE50162" w14:textId="6A75B779" w:rsidR="00E86F17" w:rsidRDefault="00C10601" w:rsidP="00E86F17">
            <w:pPr>
              <w:rPr>
                <w:rFonts w:cs="Arial"/>
                <w:lang w:eastAsia="zh-CN"/>
              </w:rPr>
            </w:pPr>
            <w:r>
              <w:rPr>
                <w:rFonts w:cs="Arial"/>
                <w:lang w:eastAsia="zh-CN"/>
              </w:rPr>
              <w:t>MediaTek</w:t>
            </w:r>
          </w:p>
        </w:tc>
        <w:tc>
          <w:tcPr>
            <w:tcW w:w="1169" w:type="dxa"/>
          </w:tcPr>
          <w:p w14:paraId="3872EA0A" w14:textId="77777777" w:rsidR="00E86F17" w:rsidRDefault="00E86F17" w:rsidP="00E86F17">
            <w:pPr>
              <w:rPr>
                <w:rFonts w:cs="Arial"/>
                <w:lang w:eastAsia="zh-CN"/>
              </w:rPr>
            </w:pPr>
          </w:p>
        </w:tc>
        <w:tc>
          <w:tcPr>
            <w:tcW w:w="7339" w:type="dxa"/>
          </w:tcPr>
          <w:p w14:paraId="2B894884" w14:textId="108B856E" w:rsidR="00E86F17" w:rsidRDefault="00C10601" w:rsidP="00E86F17">
            <w:pPr>
              <w:rPr>
                <w:rFonts w:cs="Arial"/>
                <w:lang w:eastAsia="zh-CN"/>
              </w:rPr>
            </w:pPr>
            <w:r>
              <w:rPr>
                <w:rFonts w:cs="Arial"/>
                <w:lang w:eastAsia="zh-CN"/>
              </w:rPr>
              <w:t>No need to change SA2’s definition</w:t>
            </w:r>
          </w:p>
        </w:tc>
      </w:tr>
      <w:tr w:rsidR="00815B2B" w14:paraId="22DF1E13" w14:textId="77777777">
        <w:tc>
          <w:tcPr>
            <w:tcW w:w="1349" w:type="dxa"/>
          </w:tcPr>
          <w:p w14:paraId="0FF47944" w14:textId="23191994" w:rsidR="00815B2B" w:rsidRDefault="00815B2B" w:rsidP="00815B2B">
            <w:pPr>
              <w:rPr>
                <w:rFonts w:cs="Arial"/>
                <w:lang w:eastAsia="zh-CN"/>
              </w:rPr>
            </w:pPr>
            <w:r>
              <w:rPr>
                <w:rFonts w:cs="Arial" w:hint="eastAsia"/>
                <w:lang w:eastAsia="zh-CN"/>
              </w:rPr>
              <w:t>OPPO</w:t>
            </w:r>
          </w:p>
        </w:tc>
        <w:tc>
          <w:tcPr>
            <w:tcW w:w="1169" w:type="dxa"/>
          </w:tcPr>
          <w:p w14:paraId="30DCE159" w14:textId="14F70155" w:rsidR="00815B2B" w:rsidRDefault="00815B2B" w:rsidP="00815B2B">
            <w:pPr>
              <w:rPr>
                <w:rFonts w:cs="Arial"/>
                <w:lang w:eastAsia="zh-CN"/>
              </w:rPr>
            </w:pPr>
            <w:r>
              <w:rPr>
                <w:rFonts w:cs="Arial" w:hint="eastAsia"/>
                <w:lang w:eastAsia="zh-CN"/>
              </w:rPr>
              <w:t>-</w:t>
            </w:r>
          </w:p>
        </w:tc>
        <w:tc>
          <w:tcPr>
            <w:tcW w:w="7339" w:type="dxa"/>
          </w:tcPr>
          <w:p w14:paraId="24BDDD4A" w14:textId="62FAE70E" w:rsidR="00815B2B" w:rsidRDefault="00815B2B" w:rsidP="00815B2B">
            <w:pPr>
              <w:rPr>
                <w:rFonts w:cs="Arial"/>
                <w:lang w:eastAsia="zh-CN"/>
              </w:rPr>
            </w:pPr>
            <w:r>
              <w:rPr>
                <w:rFonts w:cs="Arial"/>
                <w:lang w:eastAsia="zh-CN"/>
              </w:rPr>
              <w:t>In principle, we understand that PSER is</w:t>
            </w:r>
            <w:r>
              <w:t xml:space="preserve"> </w:t>
            </w:r>
            <w:r w:rsidRPr="00635B95">
              <w:rPr>
                <w:rFonts w:cs="Arial"/>
                <w:lang w:eastAsia="zh-CN"/>
              </w:rPr>
              <w:t>an upper bound for the rate of PDU Sets that are not successfully delivered</w:t>
            </w:r>
            <w:r>
              <w:rPr>
                <w:rFonts w:cs="Arial"/>
                <w:lang w:eastAsia="zh-CN"/>
              </w:rPr>
              <w:t xml:space="preserve">. </w:t>
            </w:r>
            <w:r>
              <w:rPr>
                <w:rFonts w:cs="Arial" w:hint="eastAsia"/>
                <w:lang w:eastAsia="zh-CN"/>
              </w:rPr>
              <w:t>W</w:t>
            </w:r>
            <w:r>
              <w:rPr>
                <w:rFonts w:cs="Arial"/>
                <w:lang w:eastAsia="zh-CN"/>
              </w:rPr>
              <w:t xml:space="preserve">e would like to keep the definition provided by SA2.  </w:t>
            </w:r>
          </w:p>
        </w:tc>
      </w:tr>
      <w:tr w:rsidR="00C10601" w14:paraId="46956E93" w14:textId="77777777">
        <w:tc>
          <w:tcPr>
            <w:tcW w:w="1349" w:type="dxa"/>
          </w:tcPr>
          <w:p w14:paraId="64918F99" w14:textId="6B0CE355" w:rsidR="00C10601" w:rsidRDefault="006E2EFB" w:rsidP="00E86F17">
            <w:pPr>
              <w:rPr>
                <w:rFonts w:cs="Arial"/>
                <w:lang w:eastAsia="zh-CN"/>
              </w:rPr>
            </w:pPr>
            <w:r>
              <w:rPr>
                <w:rFonts w:cs="Arial"/>
                <w:lang w:eastAsia="zh-CN"/>
              </w:rPr>
              <w:t>InterDigital</w:t>
            </w:r>
          </w:p>
        </w:tc>
        <w:tc>
          <w:tcPr>
            <w:tcW w:w="1169" w:type="dxa"/>
          </w:tcPr>
          <w:p w14:paraId="3F3ED279" w14:textId="77777777" w:rsidR="00C10601" w:rsidRDefault="00C10601" w:rsidP="00E86F17">
            <w:pPr>
              <w:rPr>
                <w:rFonts w:cs="Arial"/>
                <w:lang w:eastAsia="zh-CN"/>
              </w:rPr>
            </w:pPr>
          </w:p>
        </w:tc>
        <w:tc>
          <w:tcPr>
            <w:tcW w:w="7339" w:type="dxa"/>
          </w:tcPr>
          <w:p w14:paraId="681D4964" w14:textId="33DA0AD0" w:rsidR="00C10601" w:rsidRDefault="006E2EFB" w:rsidP="00E86F17">
            <w:pPr>
              <w:rPr>
                <w:rFonts w:cs="Arial"/>
                <w:lang w:eastAsia="zh-CN"/>
              </w:rPr>
            </w:pPr>
            <w:r>
              <w:rPr>
                <w:rFonts w:cs="Arial"/>
                <w:lang w:eastAsia="zh-CN"/>
              </w:rPr>
              <w:t>We can keep the SA2 definition.</w:t>
            </w: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Heading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w:t>
      </w:r>
      <w:proofErr w:type="gramStart"/>
      <w:r>
        <w:rPr>
          <w:rFonts w:hint="eastAsia"/>
          <w:lang w:val="en-US" w:eastAsia="zh-CN"/>
        </w:rPr>
        <w:t>RAN</w:t>
      </w:r>
      <w:proofErr w:type="gramEnd"/>
      <w:r>
        <w:rPr>
          <w:rFonts w:hint="eastAsia"/>
          <w:lang w:val="en-US" w:eastAsia="zh-CN"/>
        </w:rPr>
        <w:t xml:space="preserve">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lastRenderedPageBreak/>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xml:space="preserve">, we agree that if RAN is not provided with a PER target, RAN needs something else to maintain the target reliability of the Uu link for a QoS flow, which can be the PSER. However, RAN can live with the legacy PER, if provided, and does not specifically </w:t>
            </w:r>
            <w:proofErr w:type="gramStart"/>
            <w:r>
              <w:rPr>
                <w:rFonts w:cs="Arial"/>
                <w:lang w:eastAsia="zh-CN"/>
              </w:rPr>
              <w:t>need</w:t>
            </w:r>
            <w:r w:rsidR="0067754A">
              <w:rPr>
                <w:rFonts w:cs="Arial"/>
                <w:lang w:eastAsia="zh-CN"/>
              </w:rPr>
              <w:t>s</w:t>
            </w:r>
            <w:proofErr w:type="gramEnd"/>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Malgun Gothic" w:cs="Arial" w:hint="eastAsia"/>
                <w:lang w:eastAsia="ko-KR"/>
              </w:rPr>
              <w:t>LG</w:t>
            </w:r>
          </w:p>
        </w:tc>
        <w:tc>
          <w:tcPr>
            <w:tcW w:w="1169" w:type="dxa"/>
          </w:tcPr>
          <w:p w14:paraId="6CAD9697" w14:textId="7929062E" w:rsidR="00E86F17" w:rsidRDefault="00E86F17" w:rsidP="00E86F17">
            <w:pPr>
              <w:rPr>
                <w:rFonts w:cs="Arial"/>
                <w:lang w:eastAsia="zh-CN"/>
              </w:rPr>
            </w:pPr>
            <w:r>
              <w:rPr>
                <w:rFonts w:eastAsia="Malgun Gothic" w:cs="Arial" w:hint="eastAsia"/>
                <w:lang w:eastAsia="ko-KR"/>
              </w:rPr>
              <w:t>Yes</w:t>
            </w:r>
          </w:p>
        </w:tc>
        <w:tc>
          <w:tcPr>
            <w:tcW w:w="7339" w:type="dxa"/>
          </w:tcPr>
          <w:p w14:paraId="5A771517" w14:textId="35DF02BB" w:rsidR="00E86F17" w:rsidRDefault="00E86F17" w:rsidP="00E86F17">
            <w:pPr>
              <w:rPr>
                <w:rFonts w:cs="Arial"/>
                <w:lang w:eastAsia="zh-CN"/>
              </w:rPr>
            </w:pPr>
            <w:r>
              <w:rPr>
                <w:rFonts w:eastAsia="Malgun Gothic"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Malgun Gothic" w:cs="Arial" w:hint="eastAsia"/>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rsidR="00B83FBA" w14:paraId="73C885F1" w14:textId="77777777">
        <w:tc>
          <w:tcPr>
            <w:tcW w:w="1349" w:type="dxa"/>
          </w:tcPr>
          <w:p w14:paraId="7BEBBEEE" w14:textId="47311B15"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1E08B7B5" w14:textId="41E8D703"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4F7C6F59" w14:textId="1C8D5486" w:rsidR="00B83FBA" w:rsidRDefault="00B83FBA" w:rsidP="00B83FBA">
            <w:pPr>
              <w:rPr>
                <w:rFonts w:cs="Arial"/>
                <w:lang w:eastAsia="zh-CN"/>
              </w:rPr>
            </w:pPr>
            <w:r>
              <w:rPr>
                <w:rFonts w:eastAsia="PMingLiU" w:cs="Arial"/>
                <w:lang w:eastAsia="zh-TW"/>
              </w:rPr>
              <w:t>We share the view with Nokia.</w:t>
            </w:r>
          </w:p>
        </w:tc>
      </w:tr>
      <w:tr w:rsidR="00B83FBA" w14:paraId="0601E196" w14:textId="77777777">
        <w:tc>
          <w:tcPr>
            <w:tcW w:w="1349" w:type="dxa"/>
          </w:tcPr>
          <w:p w14:paraId="64A2C52C" w14:textId="78D0ABE9" w:rsidR="00B83FBA" w:rsidRDefault="00C10601" w:rsidP="00B83FBA">
            <w:pPr>
              <w:rPr>
                <w:rFonts w:eastAsia="PMingLiU" w:cs="Arial"/>
                <w:lang w:eastAsia="zh-TW"/>
              </w:rPr>
            </w:pPr>
            <w:r>
              <w:rPr>
                <w:rFonts w:eastAsia="PMingLiU" w:cs="Arial"/>
                <w:lang w:eastAsia="zh-TW"/>
              </w:rPr>
              <w:t>MediaTek</w:t>
            </w:r>
          </w:p>
        </w:tc>
        <w:tc>
          <w:tcPr>
            <w:tcW w:w="1169" w:type="dxa"/>
          </w:tcPr>
          <w:p w14:paraId="5373175A" w14:textId="2E3E4A1D" w:rsidR="00B83FBA" w:rsidRDefault="00C10601" w:rsidP="00B83FBA">
            <w:pPr>
              <w:rPr>
                <w:rFonts w:eastAsia="PMingLiU" w:cs="Arial"/>
                <w:lang w:eastAsia="zh-TW"/>
              </w:rPr>
            </w:pPr>
            <w:r>
              <w:rPr>
                <w:rFonts w:eastAsia="PMingLiU" w:cs="Arial"/>
                <w:lang w:eastAsia="zh-TW"/>
              </w:rPr>
              <w:t>No</w:t>
            </w:r>
          </w:p>
        </w:tc>
        <w:tc>
          <w:tcPr>
            <w:tcW w:w="7339" w:type="dxa"/>
          </w:tcPr>
          <w:p w14:paraId="29527E10" w14:textId="77777777" w:rsidR="00B83FBA" w:rsidRDefault="00C10601" w:rsidP="00B83FBA">
            <w:pPr>
              <w:rPr>
                <w:rFonts w:eastAsia="PMingLiU" w:cs="Arial"/>
                <w:lang w:eastAsia="zh-TW"/>
              </w:rPr>
            </w:pPr>
            <w:r>
              <w:rPr>
                <w:rFonts w:eastAsia="PMingLiU" w:cs="Arial"/>
                <w:lang w:eastAsia="zh-TW"/>
              </w:rPr>
              <w:t xml:space="preserve">We do not see how this can be enforced, and no explanation has been provided in the discussions so far. </w:t>
            </w:r>
            <w:proofErr w:type="gramStart"/>
            <w:r>
              <w:rPr>
                <w:rFonts w:eastAsia="PMingLiU" w:cs="Arial"/>
                <w:lang w:eastAsia="zh-TW"/>
              </w:rPr>
              <w:t>Therefore</w:t>
            </w:r>
            <w:proofErr w:type="gramEnd"/>
            <w:r>
              <w:rPr>
                <w:rFonts w:eastAsia="PMingLiU" w:cs="Arial"/>
                <w:lang w:eastAsia="zh-TW"/>
              </w:rPr>
              <w:t xml:space="preserve"> we cannot see how RAN2 can claim that it is beneficial. </w:t>
            </w:r>
          </w:p>
          <w:p w14:paraId="0153C6E5" w14:textId="57257739" w:rsidR="00C10601" w:rsidRDefault="00C10601" w:rsidP="00B83FBA">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rsidR="005C0D7F" w14:paraId="12E3357A" w14:textId="77777777">
        <w:tc>
          <w:tcPr>
            <w:tcW w:w="1349" w:type="dxa"/>
          </w:tcPr>
          <w:p w14:paraId="24B6CACE" w14:textId="1E20BF11" w:rsidR="005C0D7F" w:rsidRDefault="005C0D7F" w:rsidP="005C0D7F">
            <w:pPr>
              <w:rPr>
                <w:rFonts w:eastAsia="PMingLiU" w:cs="Arial"/>
                <w:lang w:eastAsia="zh-TW"/>
              </w:rPr>
            </w:pPr>
            <w:r>
              <w:rPr>
                <w:rFonts w:cs="Arial" w:hint="eastAsia"/>
                <w:lang w:eastAsia="zh-CN"/>
              </w:rPr>
              <w:t>O</w:t>
            </w:r>
            <w:r>
              <w:rPr>
                <w:rFonts w:cs="Arial"/>
                <w:lang w:eastAsia="zh-CN"/>
              </w:rPr>
              <w:t>PPO</w:t>
            </w:r>
          </w:p>
        </w:tc>
        <w:tc>
          <w:tcPr>
            <w:tcW w:w="1169" w:type="dxa"/>
          </w:tcPr>
          <w:p w14:paraId="138EFE0E" w14:textId="03988645" w:rsidR="005C0D7F" w:rsidRDefault="005C0D7F" w:rsidP="005C0D7F">
            <w:pPr>
              <w:rPr>
                <w:rFonts w:eastAsia="PMingLiU" w:cs="Arial"/>
                <w:lang w:eastAsia="zh-TW"/>
              </w:rPr>
            </w:pPr>
            <w:r>
              <w:rPr>
                <w:rFonts w:cs="Arial" w:hint="eastAsia"/>
                <w:lang w:eastAsia="zh-CN"/>
              </w:rPr>
              <w:t>Y</w:t>
            </w:r>
            <w:r>
              <w:rPr>
                <w:rFonts w:cs="Arial"/>
                <w:lang w:eastAsia="zh-CN"/>
              </w:rPr>
              <w:t>es</w:t>
            </w:r>
            <w:r w:rsidR="007E62BE">
              <w:rPr>
                <w:rFonts w:cs="Arial"/>
                <w:bCs/>
                <w:lang w:eastAsia="zh-CN"/>
              </w:rPr>
              <w:t xml:space="preserve">, </w:t>
            </w:r>
            <w:r w:rsidR="00D00BA0">
              <w:rPr>
                <w:rFonts w:cs="Arial"/>
                <w:bCs/>
                <w:lang w:eastAsia="zh-CN"/>
              </w:rPr>
              <w:t>if PSER is provided/available</w:t>
            </w:r>
          </w:p>
        </w:tc>
        <w:tc>
          <w:tcPr>
            <w:tcW w:w="7339" w:type="dxa"/>
          </w:tcPr>
          <w:p w14:paraId="6FB521EB" w14:textId="66C8ABD5" w:rsidR="005C0D7F" w:rsidRDefault="00D00BA0" w:rsidP="005C0D7F">
            <w:pPr>
              <w:rPr>
                <w:rFonts w:eastAsia="PMingLiU" w:cs="Arial"/>
                <w:lang w:eastAsia="zh-TW"/>
              </w:rPr>
            </w:pPr>
            <w:r>
              <w:rPr>
                <w:rFonts w:cs="Arial"/>
                <w:lang w:eastAsia="zh-CN"/>
              </w:rPr>
              <w:t xml:space="preserve">Not sure whether </w:t>
            </w:r>
            <w:r w:rsidR="005C0D7F">
              <w:rPr>
                <w:rFonts w:cs="Arial" w:hint="eastAsia"/>
                <w:bCs/>
                <w:lang w:eastAsia="zh-CN"/>
              </w:rPr>
              <w:t>PSER is beneficial for RAN</w:t>
            </w:r>
            <w:r w:rsidR="005C0D7F">
              <w:rPr>
                <w:rFonts w:cs="Arial"/>
                <w:bCs/>
                <w:lang w:eastAsia="zh-CN"/>
              </w:rPr>
              <w:t xml:space="preserve">, but if PSER is provided/available, how to use PSER </w:t>
            </w:r>
            <w:r>
              <w:rPr>
                <w:rFonts w:cs="Arial"/>
                <w:bCs/>
                <w:lang w:eastAsia="zh-CN"/>
              </w:rPr>
              <w:t xml:space="preserve">can </w:t>
            </w:r>
            <w:r w:rsidR="005C0D7F">
              <w:rPr>
                <w:rFonts w:cs="Arial"/>
                <w:bCs/>
                <w:lang w:eastAsia="zh-CN"/>
              </w:rPr>
              <w:t xml:space="preserve">depend on the network implementation. </w:t>
            </w:r>
          </w:p>
        </w:tc>
      </w:tr>
      <w:tr w:rsidR="00C10601" w14:paraId="6CAFC856" w14:textId="77777777">
        <w:tc>
          <w:tcPr>
            <w:tcW w:w="1349" w:type="dxa"/>
          </w:tcPr>
          <w:p w14:paraId="31873B99" w14:textId="4F879B2B" w:rsidR="00C10601" w:rsidRDefault="006E2EFB" w:rsidP="00B83FBA">
            <w:pPr>
              <w:rPr>
                <w:rFonts w:eastAsia="PMingLiU" w:cs="Arial"/>
                <w:lang w:eastAsia="zh-TW"/>
              </w:rPr>
            </w:pPr>
            <w:r>
              <w:rPr>
                <w:rFonts w:eastAsia="PMingLiU" w:cs="Arial"/>
                <w:lang w:eastAsia="zh-TW"/>
              </w:rPr>
              <w:t>InterDigital</w:t>
            </w:r>
          </w:p>
        </w:tc>
        <w:tc>
          <w:tcPr>
            <w:tcW w:w="1169" w:type="dxa"/>
          </w:tcPr>
          <w:p w14:paraId="2C0631DA" w14:textId="3F07682F" w:rsidR="00C10601" w:rsidRDefault="006E2EFB" w:rsidP="00B83FBA">
            <w:pPr>
              <w:rPr>
                <w:rFonts w:eastAsia="PMingLiU" w:cs="Arial"/>
                <w:lang w:eastAsia="zh-TW"/>
              </w:rPr>
            </w:pPr>
            <w:r>
              <w:rPr>
                <w:rFonts w:eastAsia="PMingLiU" w:cs="Arial"/>
                <w:lang w:eastAsia="zh-TW"/>
              </w:rPr>
              <w:t>Yes</w:t>
            </w:r>
          </w:p>
        </w:tc>
        <w:tc>
          <w:tcPr>
            <w:tcW w:w="7339" w:type="dxa"/>
          </w:tcPr>
          <w:p w14:paraId="04B346CD" w14:textId="29812774" w:rsidR="00C10601" w:rsidRDefault="00924558" w:rsidP="00B83FBA">
            <w:pPr>
              <w:rPr>
                <w:rFonts w:eastAsia="PMingLiU" w:cs="Arial"/>
                <w:lang w:eastAsia="zh-TW"/>
              </w:rPr>
            </w:pPr>
            <w:r>
              <w:rPr>
                <w:rFonts w:eastAsia="PMingLiU" w:cs="Arial"/>
                <w:lang w:eastAsia="zh-TW"/>
              </w:rPr>
              <w:t>Agree with Nokia, i</w:t>
            </w:r>
            <w:r w:rsidR="00817BCA">
              <w:rPr>
                <w:rFonts w:eastAsia="PMingLiU" w:cs="Arial"/>
                <w:lang w:eastAsia="zh-TW"/>
              </w:rPr>
              <w:t>t can be useful to the RAN.</w:t>
            </w: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Heading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w:t>
            </w:r>
            <w:proofErr w:type="gramStart"/>
            <w:r>
              <w:rPr>
                <w:lang w:eastAsia="zh-CN"/>
              </w:rPr>
              <w:t>e.g.</w:t>
            </w:r>
            <w:proofErr w:type="gramEnd"/>
            <w:r>
              <w:rPr>
                <w:lang w:eastAsia="zh-CN"/>
              </w:rPr>
              <w:t xml:space="preserve"> RLC and HARQ in RAN of a 3GPP access). </w:t>
            </w:r>
            <w:proofErr w:type="gramStart"/>
            <w:r>
              <w:rPr>
                <w:lang w:eastAsia="zh-CN"/>
              </w:rPr>
              <w:t>“</w:t>
            </w:r>
            <w:r>
              <w:rPr>
                <w:rFonts w:hint="eastAsia"/>
                <w:lang w:eastAsia="zh-CN"/>
              </w:rPr>
              <w:t xml:space="preserve"> </w:t>
            </w:r>
            <w:r>
              <w:rPr>
                <w:lang w:eastAsia="zh-CN"/>
              </w:rPr>
              <w:t>is</w:t>
            </w:r>
            <w:proofErr w:type="gramEnd"/>
            <w:r>
              <w:rPr>
                <w:lang w:eastAsia="zh-CN"/>
              </w:rPr>
              <w:t xml:space="preserve"> copy and paste from the definition of PER. It is true that PER or PSER is used for link layer protocol configurations. </w:t>
            </w:r>
            <w:proofErr w:type="gramStart"/>
            <w:r>
              <w:rPr>
                <w:lang w:eastAsia="zh-CN"/>
              </w:rPr>
              <w:t>So</w:t>
            </w:r>
            <w:proofErr w:type="gramEnd"/>
            <w:r>
              <w:rPr>
                <w:lang w:eastAsia="zh-CN"/>
              </w:rPr>
              <w:t xml:space="preserve">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proofErr w:type="gramStart"/>
            <w:r>
              <w:rPr>
                <w:rFonts w:hint="eastAsia"/>
                <w:lang w:eastAsia="zh-CN"/>
              </w:rPr>
              <w:lastRenderedPageBreak/>
              <w:t>S</w:t>
            </w:r>
            <w:r>
              <w:rPr>
                <w:lang w:eastAsia="zh-CN"/>
              </w:rPr>
              <w:t>o</w:t>
            </w:r>
            <w:proofErr w:type="gramEnd"/>
            <w:r>
              <w:rPr>
                <w:lang w:eastAsia="zh-CN"/>
              </w:rPr>
              <w:t xml:space="preserve">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lastRenderedPageBreak/>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w:t>
            </w:r>
            <w:proofErr w:type="gramStart"/>
            <w:r>
              <w:rPr>
                <w:rFonts w:cs="Arial"/>
                <w:lang w:eastAsia="zh-CN"/>
              </w:rPr>
              <w:t>reply</w:t>
            </w:r>
            <w:proofErr w:type="gramEnd"/>
            <w:r>
              <w:rPr>
                <w:rFonts w:cs="Arial"/>
                <w:lang w:eastAsia="zh-CN"/>
              </w:rPr>
              <w:t xml:space="preserve">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Malgun Gothic" w:cs="Arial" w:hint="eastAsia"/>
                <w:lang w:eastAsia="ko-KR"/>
              </w:rPr>
              <w:t>LG</w:t>
            </w:r>
          </w:p>
        </w:tc>
        <w:tc>
          <w:tcPr>
            <w:tcW w:w="1169" w:type="dxa"/>
          </w:tcPr>
          <w:p w14:paraId="0F60FB93" w14:textId="5FF5B692" w:rsidR="00E86F17" w:rsidRDefault="00E86F17" w:rsidP="00E86F17">
            <w:pPr>
              <w:rPr>
                <w:rFonts w:cs="Arial"/>
                <w:lang w:eastAsia="zh-CN"/>
              </w:rPr>
            </w:pPr>
            <w:r>
              <w:rPr>
                <w:rFonts w:eastAsia="Malgun Gothic" w:cs="Arial"/>
                <w:lang w:eastAsia="ko-KR"/>
              </w:rPr>
              <w:t>No</w:t>
            </w:r>
          </w:p>
        </w:tc>
        <w:tc>
          <w:tcPr>
            <w:tcW w:w="7339" w:type="dxa"/>
          </w:tcPr>
          <w:p w14:paraId="169FE54F" w14:textId="7069D86D" w:rsidR="00E86F17" w:rsidRDefault="00E86F17" w:rsidP="00E86F17">
            <w:pPr>
              <w:rPr>
                <w:rFonts w:cs="Arial"/>
                <w:lang w:eastAsia="zh-CN"/>
              </w:rPr>
            </w:pPr>
            <w:r>
              <w:rPr>
                <w:rFonts w:eastAsia="Malgun Gothic" w:cs="Arial" w:hint="eastAsia"/>
                <w:lang w:eastAsia="ko-KR"/>
              </w:rPr>
              <w:t>No impact for</w:t>
            </w:r>
            <w:r>
              <w:rPr>
                <w:rFonts w:eastAsia="Malgun Gothic" w:cs="Arial"/>
                <w:lang w:eastAsia="ko-KR"/>
              </w:rPr>
              <w:t xml:space="preserve"> PDCP/RLC/MAC specification.</w:t>
            </w:r>
            <w:r>
              <w:rPr>
                <w:rFonts w:eastAsia="Malgun Gothic" w:cs="Arial" w:hint="eastAsia"/>
                <w:lang w:eastAsia="ko-KR"/>
              </w:rPr>
              <w:t xml:space="preserve"> </w:t>
            </w:r>
          </w:p>
        </w:tc>
      </w:tr>
      <w:tr w:rsidR="00B83FBA" w14:paraId="16B8C504" w14:textId="77777777">
        <w:tc>
          <w:tcPr>
            <w:tcW w:w="1349" w:type="dxa"/>
          </w:tcPr>
          <w:p w14:paraId="46261034" w14:textId="3B390519"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3D4878A0" w14:textId="15857264" w:rsidR="00B83FBA" w:rsidRDefault="00B83FBA" w:rsidP="00B83FBA">
            <w:pPr>
              <w:rPr>
                <w:rFonts w:cs="Arial"/>
                <w:lang w:eastAsia="zh-CN"/>
              </w:rPr>
            </w:pPr>
            <w:r>
              <w:rPr>
                <w:rFonts w:eastAsia="PMingLiU" w:cs="Arial" w:hint="eastAsia"/>
                <w:lang w:eastAsia="zh-TW"/>
              </w:rPr>
              <w:t>N</w:t>
            </w:r>
            <w:r>
              <w:rPr>
                <w:rFonts w:eastAsia="PMingLiU" w:cs="Arial"/>
                <w:lang w:eastAsia="zh-TW"/>
              </w:rPr>
              <w:t>o</w:t>
            </w:r>
          </w:p>
        </w:tc>
        <w:tc>
          <w:tcPr>
            <w:tcW w:w="7339" w:type="dxa"/>
          </w:tcPr>
          <w:p w14:paraId="204874E2" w14:textId="3B8225CB" w:rsidR="00B83FBA" w:rsidRDefault="00B83FBA" w:rsidP="00B83FBA">
            <w:pPr>
              <w:rPr>
                <w:rFonts w:cs="Arial"/>
                <w:lang w:eastAsia="zh-CN"/>
              </w:rPr>
            </w:pPr>
            <w:r>
              <w:rPr>
                <w:rFonts w:eastAsia="PMingLiU" w:cs="Arial"/>
                <w:lang w:eastAsia="zh-TW"/>
              </w:rPr>
              <w:t xml:space="preserve">We think </w:t>
            </w:r>
            <w:r w:rsidRPr="00C65AD2">
              <w:rPr>
                <w:rFonts w:eastAsia="PMingLiU" w:cs="Arial"/>
                <w:lang w:eastAsia="zh-TW"/>
              </w:rPr>
              <w:t>how PSER is enforced is up to network implementation</w:t>
            </w:r>
            <w:r>
              <w:rPr>
                <w:rFonts w:eastAsia="PMingLiU" w:cs="Arial"/>
                <w:lang w:eastAsia="zh-TW"/>
              </w:rPr>
              <w:t xml:space="preserve">. There is no need to </w:t>
            </w:r>
            <w:r w:rsidRPr="00C65AD2">
              <w:rPr>
                <w:rFonts w:eastAsia="PMingLiU" w:cs="Arial"/>
                <w:lang w:eastAsia="zh-TW"/>
              </w:rPr>
              <w:t>reply to SA2 that there will be no impact on RLC/HARQ specification of PSER</w:t>
            </w:r>
            <w:r>
              <w:rPr>
                <w:rFonts w:eastAsia="PMingLiU" w:cs="Arial"/>
                <w:lang w:eastAsia="zh-TW"/>
              </w:rPr>
              <w:t>.</w:t>
            </w:r>
          </w:p>
        </w:tc>
      </w:tr>
      <w:tr w:rsidR="00B83FBA" w14:paraId="305EF101" w14:textId="77777777">
        <w:tc>
          <w:tcPr>
            <w:tcW w:w="1349" w:type="dxa"/>
          </w:tcPr>
          <w:p w14:paraId="2333DCEB" w14:textId="32269E95" w:rsidR="00B83FBA" w:rsidRDefault="00C10601" w:rsidP="00B83FBA">
            <w:pPr>
              <w:rPr>
                <w:rFonts w:eastAsia="PMingLiU" w:cs="Arial"/>
                <w:lang w:eastAsia="zh-TW"/>
              </w:rPr>
            </w:pPr>
            <w:r>
              <w:rPr>
                <w:rFonts w:eastAsia="PMingLiU" w:cs="Arial"/>
                <w:lang w:eastAsia="zh-TW"/>
              </w:rPr>
              <w:t>MediaTek</w:t>
            </w:r>
          </w:p>
        </w:tc>
        <w:tc>
          <w:tcPr>
            <w:tcW w:w="1169" w:type="dxa"/>
          </w:tcPr>
          <w:p w14:paraId="17AEF1C0" w14:textId="76CC5054" w:rsidR="00B83FBA" w:rsidRDefault="00C10601" w:rsidP="00B83FBA">
            <w:pPr>
              <w:rPr>
                <w:rFonts w:eastAsia="PMingLiU" w:cs="Arial"/>
                <w:lang w:eastAsia="zh-TW"/>
              </w:rPr>
            </w:pPr>
            <w:r>
              <w:rPr>
                <w:rFonts w:eastAsia="PMingLiU" w:cs="Arial"/>
                <w:lang w:eastAsia="zh-TW"/>
              </w:rPr>
              <w:t>Yes</w:t>
            </w:r>
          </w:p>
        </w:tc>
        <w:tc>
          <w:tcPr>
            <w:tcW w:w="7339" w:type="dxa"/>
          </w:tcPr>
          <w:p w14:paraId="2D7D0614" w14:textId="2FA2FCCF" w:rsidR="00B83FBA" w:rsidRDefault="00C10601" w:rsidP="00B83FBA">
            <w:pPr>
              <w:rPr>
                <w:rFonts w:eastAsia="PMingLiU" w:cs="Arial"/>
                <w:lang w:eastAsia="zh-TW"/>
              </w:rPr>
            </w:pPr>
            <w:r>
              <w:rPr>
                <w:rFonts w:eastAsia="PMingLiU" w:cs="Arial"/>
                <w:lang w:eastAsia="zh-TW"/>
              </w:rPr>
              <w:t xml:space="preserve">We should respond to SA2 that PSER enforcement is left to NW implementation. </w:t>
            </w:r>
            <w:proofErr w:type="gramStart"/>
            <w:r>
              <w:rPr>
                <w:rFonts w:eastAsia="PMingLiU" w:cs="Arial"/>
                <w:lang w:eastAsia="zh-TW"/>
              </w:rPr>
              <w:t>However</w:t>
            </w:r>
            <w:proofErr w:type="gramEnd"/>
            <w:r>
              <w:rPr>
                <w:rFonts w:eastAsia="PMingLiU" w:cs="Arial"/>
                <w:lang w:eastAsia="zh-TW"/>
              </w:rPr>
              <w:t xml:space="preserve"> given that SA2 have explicitly referenced HARQ and RLC, we should correct SA2’s understanding in their incoming LS, i.e. HARQ and RLC has not been modified to deal with PDU sets. Not saying anything about it seems disingenuous. </w:t>
            </w:r>
          </w:p>
        </w:tc>
      </w:tr>
      <w:tr w:rsidR="00572FD0" w14:paraId="427D34D8" w14:textId="77777777">
        <w:tc>
          <w:tcPr>
            <w:tcW w:w="1349" w:type="dxa"/>
          </w:tcPr>
          <w:p w14:paraId="40E8638C" w14:textId="486137BD" w:rsidR="00572FD0" w:rsidRDefault="00572FD0" w:rsidP="00572FD0">
            <w:pPr>
              <w:rPr>
                <w:rFonts w:eastAsia="PMingLiU" w:cs="Arial"/>
                <w:lang w:eastAsia="zh-TW"/>
              </w:rPr>
            </w:pPr>
            <w:r>
              <w:rPr>
                <w:rFonts w:cs="Arial" w:hint="eastAsia"/>
                <w:lang w:eastAsia="zh-CN"/>
              </w:rPr>
              <w:t>O</w:t>
            </w:r>
            <w:r>
              <w:rPr>
                <w:rFonts w:cs="Arial"/>
                <w:lang w:eastAsia="zh-CN"/>
              </w:rPr>
              <w:t>PPO</w:t>
            </w:r>
          </w:p>
        </w:tc>
        <w:tc>
          <w:tcPr>
            <w:tcW w:w="1169" w:type="dxa"/>
          </w:tcPr>
          <w:p w14:paraId="2E3FD451" w14:textId="54A42C98" w:rsidR="00572FD0" w:rsidRDefault="00572FD0" w:rsidP="00572FD0">
            <w:pPr>
              <w:rPr>
                <w:rFonts w:eastAsia="PMingLiU" w:cs="Arial"/>
                <w:lang w:eastAsia="zh-TW"/>
              </w:rPr>
            </w:pPr>
            <w:r w:rsidRPr="007544DF">
              <w:rPr>
                <w:rFonts w:eastAsia="PMingLiU" w:cs="Arial" w:hint="eastAsia"/>
                <w:lang w:eastAsia="zh-TW"/>
              </w:rPr>
              <w:t>No</w:t>
            </w:r>
          </w:p>
        </w:tc>
        <w:tc>
          <w:tcPr>
            <w:tcW w:w="7339" w:type="dxa"/>
          </w:tcPr>
          <w:p w14:paraId="61C0F4D3" w14:textId="394FA261" w:rsidR="00572FD0" w:rsidRDefault="00572FD0" w:rsidP="00572FD0">
            <w:pPr>
              <w:rPr>
                <w:rFonts w:eastAsia="PMingLiU" w:cs="Arial"/>
                <w:lang w:eastAsia="zh-TW"/>
              </w:rPr>
            </w:pPr>
            <w:r>
              <w:rPr>
                <w:rFonts w:cs="Arial"/>
                <w:lang w:eastAsia="zh-CN"/>
              </w:rPr>
              <w:t xml:space="preserve">No </w:t>
            </w:r>
            <w:r>
              <w:rPr>
                <w:rFonts w:cs="Arial" w:hint="eastAsia"/>
                <w:lang w:eastAsia="zh-CN"/>
              </w:rPr>
              <w:t xml:space="preserve">impact on </w:t>
            </w:r>
            <w:r>
              <w:rPr>
                <w:rFonts w:cs="Arial"/>
                <w:lang w:eastAsia="zh-CN"/>
              </w:rPr>
              <w:t>RLC/HARQ specification and L2 measurement.</w:t>
            </w:r>
          </w:p>
        </w:tc>
      </w:tr>
      <w:tr w:rsidR="00C10601" w14:paraId="47E0AE7D" w14:textId="77777777">
        <w:tc>
          <w:tcPr>
            <w:tcW w:w="1349" w:type="dxa"/>
          </w:tcPr>
          <w:p w14:paraId="5861156A" w14:textId="5518A7A9" w:rsidR="00C10601" w:rsidRDefault="00AA42C9" w:rsidP="00B83FBA">
            <w:pPr>
              <w:rPr>
                <w:rFonts w:eastAsia="PMingLiU" w:cs="Arial"/>
                <w:lang w:eastAsia="zh-TW"/>
              </w:rPr>
            </w:pPr>
            <w:r>
              <w:rPr>
                <w:rFonts w:eastAsia="PMingLiU" w:cs="Arial"/>
                <w:lang w:eastAsia="zh-TW"/>
              </w:rPr>
              <w:t>InterDigital</w:t>
            </w:r>
          </w:p>
        </w:tc>
        <w:tc>
          <w:tcPr>
            <w:tcW w:w="1169" w:type="dxa"/>
          </w:tcPr>
          <w:p w14:paraId="1F7F6045" w14:textId="0804EC18" w:rsidR="00C10601" w:rsidRDefault="00AA42C9" w:rsidP="00B83FBA">
            <w:pPr>
              <w:rPr>
                <w:rFonts w:eastAsia="PMingLiU" w:cs="Arial"/>
                <w:lang w:eastAsia="zh-TW"/>
              </w:rPr>
            </w:pPr>
            <w:r>
              <w:rPr>
                <w:rFonts w:eastAsia="PMingLiU" w:cs="Arial"/>
                <w:lang w:eastAsia="zh-TW"/>
              </w:rPr>
              <w:t>No strong view</w:t>
            </w:r>
          </w:p>
        </w:tc>
        <w:tc>
          <w:tcPr>
            <w:tcW w:w="7339" w:type="dxa"/>
          </w:tcPr>
          <w:p w14:paraId="749D0BF5" w14:textId="54E081F4" w:rsidR="00C10601" w:rsidRDefault="00AA42C9" w:rsidP="00B83FBA">
            <w:pPr>
              <w:rPr>
                <w:rFonts w:eastAsia="PMingLiU" w:cs="Arial"/>
                <w:lang w:eastAsia="zh-TW"/>
              </w:rPr>
            </w:pPr>
            <w:r>
              <w:rPr>
                <w:rFonts w:eastAsia="PMingLiU" w:cs="Arial"/>
                <w:lang w:eastAsia="zh-TW"/>
              </w:rPr>
              <w:t>Can reply to clarify but RLC/HARQ is up to RAN.</w:t>
            </w: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Heading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 xml:space="preserve">The need to send a </w:t>
      </w:r>
      <w:proofErr w:type="gramStart"/>
      <w:r>
        <w:rPr>
          <w:lang w:val="sv-SE" w:eastAsia="zh-CN"/>
        </w:rPr>
        <w:t>reply</w:t>
      </w:r>
      <w:proofErr w:type="gramEnd"/>
      <w:r>
        <w:rPr>
          <w:lang w:val="sv-SE" w:eastAsia="zh-CN"/>
        </w:rPr>
        <w:t xml:space="preserve">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Do you agree to send a </w:t>
      </w:r>
      <w:proofErr w:type="gramStart"/>
      <w:r>
        <w:rPr>
          <w:rFonts w:cs="Arial"/>
          <w:b/>
          <w:bCs/>
          <w:lang w:eastAsia="zh-CN"/>
        </w:rPr>
        <w:t>reply</w:t>
      </w:r>
      <w:proofErr w:type="gramEnd"/>
      <w:r>
        <w:rPr>
          <w:rFonts w:cs="Arial"/>
          <w:b/>
          <w:bCs/>
          <w:lang w:eastAsia="zh-CN"/>
        </w:rPr>
        <w:t xml:space="preserve"> LS to SA2 on PSER</w:t>
      </w:r>
      <w:r>
        <w:rPr>
          <w:rFonts w:cs="Arial" w:hint="eastAsia"/>
          <w:b/>
          <w:bCs/>
          <w:lang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lastRenderedPageBreak/>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 xml:space="preserve">We do not see much value of the </w:t>
            </w:r>
            <w:proofErr w:type="gramStart"/>
            <w:r>
              <w:rPr>
                <w:rFonts w:cs="Arial"/>
                <w:lang w:eastAsia="zh-CN"/>
              </w:rPr>
              <w:t>reply</w:t>
            </w:r>
            <w:proofErr w:type="gramEnd"/>
            <w:r>
              <w:rPr>
                <w:rFonts w:cs="Arial"/>
                <w:lang w:eastAsia="zh-CN"/>
              </w:rPr>
              <w:t xml:space="preserve">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Malgun Gothic" w:cs="Arial"/>
                <w:lang w:eastAsia="ko-KR"/>
              </w:rPr>
            </w:pPr>
            <w:r>
              <w:rPr>
                <w:rFonts w:eastAsia="Malgun Gothic" w:cs="Arial" w:hint="eastAsia"/>
                <w:lang w:eastAsia="ko-KR"/>
              </w:rPr>
              <w:t>No</w:t>
            </w:r>
          </w:p>
        </w:tc>
        <w:tc>
          <w:tcPr>
            <w:tcW w:w="7339" w:type="dxa"/>
          </w:tcPr>
          <w:p w14:paraId="681EEAD6" w14:textId="07B9841B" w:rsidR="004076BC" w:rsidRPr="00E86F17" w:rsidRDefault="00E86F17" w:rsidP="00E86F17">
            <w:pPr>
              <w:rPr>
                <w:rFonts w:eastAsia="Malgun Gothic" w:cs="Arial"/>
                <w:lang w:eastAsia="ko-KR"/>
              </w:rPr>
            </w:pPr>
            <w:r>
              <w:rPr>
                <w:rFonts w:eastAsia="Malgun Gothic" w:cs="Arial" w:hint="eastAsia"/>
                <w:lang w:eastAsia="ko-KR"/>
              </w:rPr>
              <w:t xml:space="preserve">We </w:t>
            </w:r>
            <w:r>
              <w:rPr>
                <w:rFonts w:eastAsia="Malgun Gothic" w:cs="Arial"/>
                <w:lang w:eastAsia="ko-KR"/>
              </w:rPr>
              <w:t>do not see a need of sending LS.</w:t>
            </w:r>
          </w:p>
        </w:tc>
      </w:tr>
      <w:tr w:rsidR="00B83FBA" w14:paraId="5A69F108" w14:textId="77777777">
        <w:tc>
          <w:tcPr>
            <w:tcW w:w="1349" w:type="dxa"/>
          </w:tcPr>
          <w:p w14:paraId="539F8246" w14:textId="2E7EAEFE" w:rsidR="00B83FBA" w:rsidRDefault="00B83FBA" w:rsidP="00B83FBA">
            <w:pPr>
              <w:rPr>
                <w:rFonts w:cs="Arial"/>
                <w:lang w:eastAsia="zh-CN"/>
              </w:rPr>
            </w:pPr>
            <w:r>
              <w:rPr>
                <w:rFonts w:eastAsia="PMingLiU" w:cs="Arial" w:hint="eastAsia"/>
                <w:lang w:eastAsia="zh-TW"/>
              </w:rPr>
              <w:t>I</w:t>
            </w:r>
            <w:r>
              <w:rPr>
                <w:rFonts w:eastAsia="PMingLiU" w:cs="Arial"/>
                <w:lang w:eastAsia="zh-TW"/>
              </w:rPr>
              <w:t>TRI</w:t>
            </w:r>
          </w:p>
        </w:tc>
        <w:tc>
          <w:tcPr>
            <w:tcW w:w="1169" w:type="dxa"/>
          </w:tcPr>
          <w:p w14:paraId="2955ACB2" w14:textId="4D0C06DC" w:rsidR="00B83FBA" w:rsidRDefault="00B83FBA" w:rsidP="00B83FBA">
            <w:pPr>
              <w:rPr>
                <w:rFonts w:cs="Arial"/>
                <w:lang w:eastAsia="zh-CN"/>
              </w:rPr>
            </w:pPr>
            <w:r>
              <w:rPr>
                <w:rFonts w:eastAsia="PMingLiU" w:cs="Arial" w:hint="eastAsia"/>
                <w:lang w:eastAsia="zh-TW"/>
              </w:rPr>
              <w:t>Y</w:t>
            </w:r>
            <w:r>
              <w:rPr>
                <w:rFonts w:eastAsia="PMingLiU" w:cs="Arial"/>
                <w:lang w:eastAsia="zh-TW"/>
              </w:rPr>
              <w:t>es</w:t>
            </w:r>
          </w:p>
        </w:tc>
        <w:tc>
          <w:tcPr>
            <w:tcW w:w="7339" w:type="dxa"/>
          </w:tcPr>
          <w:p w14:paraId="56CEE667" w14:textId="617015CA" w:rsidR="00B83FBA" w:rsidRDefault="00B83FBA" w:rsidP="00B83FBA">
            <w:pPr>
              <w:rPr>
                <w:rFonts w:cs="Arial"/>
                <w:lang w:eastAsia="zh-CN"/>
              </w:rPr>
            </w:pPr>
            <w:r>
              <w:rPr>
                <w:rFonts w:cs="Arial"/>
                <w:lang w:eastAsia="zh-CN"/>
              </w:rPr>
              <w:t xml:space="preserve">We </w:t>
            </w:r>
            <w:r w:rsidRPr="00C65AD2">
              <w:rPr>
                <w:rFonts w:cs="Arial"/>
                <w:lang w:eastAsia="zh-CN"/>
              </w:rPr>
              <w:t>think SA2 is waiting for our feedback on this</w:t>
            </w:r>
            <w:r>
              <w:rPr>
                <w:rFonts w:cs="Arial"/>
                <w:lang w:eastAsia="zh-CN"/>
              </w:rPr>
              <w:t>.</w:t>
            </w:r>
          </w:p>
        </w:tc>
      </w:tr>
      <w:tr w:rsidR="00B83FBA" w14:paraId="26D7368F" w14:textId="77777777">
        <w:tc>
          <w:tcPr>
            <w:tcW w:w="1349" w:type="dxa"/>
          </w:tcPr>
          <w:p w14:paraId="7B42E861" w14:textId="3466AB4C" w:rsidR="00B83FBA" w:rsidRDefault="005744C9" w:rsidP="00B83FBA">
            <w:pPr>
              <w:rPr>
                <w:rFonts w:eastAsia="PMingLiU" w:cs="Arial"/>
                <w:lang w:eastAsia="zh-TW"/>
              </w:rPr>
            </w:pPr>
            <w:r>
              <w:rPr>
                <w:rFonts w:eastAsia="PMingLiU" w:cs="Arial"/>
                <w:lang w:eastAsia="zh-TW"/>
              </w:rPr>
              <w:t>MediaTek</w:t>
            </w:r>
          </w:p>
        </w:tc>
        <w:tc>
          <w:tcPr>
            <w:tcW w:w="1169" w:type="dxa"/>
          </w:tcPr>
          <w:p w14:paraId="50D9C71A" w14:textId="1A733097" w:rsidR="00B83FBA" w:rsidRDefault="005744C9" w:rsidP="00B83FBA">
            <w:pPr>
              <w:rPr>
                <w:rFonts w:eastAsia="PMingLiU" w:cs="Arial"/>
                <w:lang w:eastAsia="zh-TW"/>
              </w:rPr>
            </w:pPr>
            <w:r>
              <w:rPr>
                <w:rFonts w:eastAsia="PMingLiU" w:cs="Arial"/>
                <w:lang w:eastAsia="zh-TW"/>
              </w:rPr>
              <w:t>Yes</w:t>
            </w:r>
          </w:p>
        </w:tc>
        <w:tc>
          <w:tcPr>
            <w:tcW w:w="7339" w:type="dxa"/>
          </w:tcPr>
          <w:p w14:paraId="4DB7FFA5" w14:textId="591B3050" w:rsidR="00B83FBA" w:rsidRDefault="005744C9" w:rsidP="00B83FBA">
            <w:pPr>
              <w:rPr>
                <w:rFonts w:cs="Arial"/>
                <w:lang w:eastAsia="zh-CN"/>
              </w:rPr>
            </w:pPr>
            <w:r>
              <w:rPr>
                <w:rFonts w:cs="Arial"/>
                <w:lang w:eastAsia="zh-CN"/>
              </w:rPr>
              <w:t>SA2 is waiting on our feedback.</w:t>
            </w:r>
          </w:p>
        </w:tc>
      </w:tr>
      <w:tr w:rsidR="0002108E" w14:paraId="50C91543" w14:textId="77777777">
        <w:tc>
          <w:tcPr>
            <w:tcW w:w="1349" w:type="dxa"/>
          </w:tcPr>
          <w:p w14:paraId="4CA0CAEF" w14:textId="19691F4C" w:rsidR="0002108E" w:rsidRDefault="0002108E" w:rsidP="0002108E">
            <w:pPr>
              <w:rPr>
                <w:rFonts w:eastAsia="PMingLiU" w:cs="Arial"/>
                <w:lang w:eastAsia="zh-TW"/>
              </w:rPr>
            </w:pPr>
            <w:r>
              <w:rPr>
                <w:rFonts w:cs="Arial" w:hint="eastAsia"/>
                <w:lang w:eastAsia="zh-CN"/>
              </w:rPr>
              <w:t>O</w:t>
            </w:r>
            <w:r>
              <w:rPr>
                <w:rFonts w:cs="Arial"/>
                <w:lang w:eastAsia="zh-CN"/>
              </w:rPr>
              <w:t>PPO</w:t>
            </w:r>
          </w:p>
        </w:tc>
        <w:tc>
          <w:tcPr>
            <w:tcW w:w="1169" w:type="dxa"/>
          </w:tcPr>
          <w:p w14:paraId="4F961701" w14:textId="70E25C7B" w:rsidR="0002108E" w:rsidRDefault="0002108E" w:rsidP="0002108E">
            <w:pPr>
              <w:rPr>
                <w:rFonts w:eastAsia="PMingLiU" w:cs="Arial"/>
                <w:lang w:eastAsia="zh-TW"/>
              </w:rPr>
            </w:pPr>
            <w:r>
              <w:rPr>
                <w:rFonts w:cs="Arial" w:hint="eastAsia"/>
                <w:lang w:eastAsia="zh-CN"/>
              </w:rPr>
              <w:t>-</w:t>
            </w:r>
          </w:p>
        </w:tc>
        <w:tc>
          <w:tcPr>
            <w:tcW w:w="7339" w:type="dxa"/>
          </w:tcPr>
          <w:p w14:paraId="4BFD5595" w14:textId="3AAFBD12" w:rsidR="0002108E" w:rsidRDefault="0002108E" w:rsidP="0002108E">
            <w:pPr>
              <w:rPr>
                <w:rFonts w:cs="Arial"/>
                <w:lang w:eastAsia="zh-CN"/>
              </w:rPr>
            </w:pPr>
            <w:r>
              <w:rPr>
                <w:rFonts w:cs="Arial" w:hint="eastAsia"/>
                <w:lang w:eastAsia="zh-CN"/>
              </w:rPr>
              <w:t>N</w:t>
            </w:r>
            <w:r>
              <w:rPr>
                <w:rFonts w:cs="Arial"/>
                <w:lang w:eastAsia="zh-CN"/>
              </w:rPr>
              <w:t>o strong view, but if majorities prefer to send it, we prefer to simplify the reply and just mention what RAN2 has agreed on PSER.</w:t>
            </w:r>
          </w:p>
        </w:tc>
      </w:tr>
      <w:tr w:rsidR="005744C9" w14:paraId="4145FA2A" w14:textId="77777777">
        <w:tc>
          <w:tcPr>
            <w:tcW w:w="1349" w:type="dxa"/>
          </w:tcPr>
          <w:p w14:paraId="4D4186E7" w14:textId="21762FC2" w:rsidR="005744C9" w:rsidRDefault="00822F1D" w:rsidP="00B83FBA">
            <w:pPr>
              <w:rPr>
                <w:rFonts w:eastAsia="PMingLiU" w:cs="Arial"/>
                <w:lang w:eastAsia="zh-TW"/>
              </w:rPr>
            </w:pPr>
            <w:r>
              <w:rPr>
                <w:rFonts w:eastAsia="PMingLiU" w:cs="Arial"/>
                <w:lang w:eastAsia="zh-TW"/>
              </w:rPr>
              <w:t>InterDigital</w:t>
            </w:r>
          </w:p>
        </w:tc>
        <w:tc>
          <w:tcPr>
            <w:tcW w:w="1169" w:type="dxa"/>
          </w:tcPr>
          <w:p w14:paraId="65E12468" w14:textId="1C1D4ED3" w:rsidR="005744C9" w:rsidRDefault="00E33F6A" w:rsidP="00B83FBA">
            <w:pPr>
              <w:rPr>
                <w:rFonts w:eastAsia="PMingLiU" w:cs="Arial"/>
                <w:lang w:eastAsia="zh-TW"/>
              </w:rPr>
            </w:pPr>
            <w:r>
              <w:rPr>
                <w:rFonts w:eastAsia="PMingLiU" w:cs="Arial"/>
                <w:lang w:eastAsia="zh-TW"/>
              </w:rPr>
              <w:t>No strong view</w:t>
            </w:r>
          </w:p>
        </w:tc>
        <w:tc>
          <w:tcPr>
            <w:tcW w:w="7339" w:type="dxa"/>
          </w:tcPr>
          <w:p w14:paraId="093E977B" w14:textId="3631EFBF" w:rsidR="005744C9" w:rsidRDefault="00E33F6A" w:rsidP="00B83FBA">
            <w:pPr>
              <w:rPr>
                <w:rFonts w:cs="Arial"/>
                <w:lang w:eastAsia="zh-CN"/>
              </w:rPr>
            </w:pPr>
            <w:r>
              <w:rPr>
                <w:rFonts w:cs="Arial"/>
                <w:lang w:eastAsia="zh-CN"/>
              </w:rPr>
              <w:t>Link layer protocol config would be up to RAN. We see no downside either way.</w:t>
            </w: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Heading1"/>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 xml:space="preserve">s definition on PSER and from RAN2 perspective, the PSER can be defined </w:t>
      </w:r>
      <w:proofErr w:type="gramStart"/>
      <w:r>
        <w:rPr>
          <w:rFonts w:cs="Arial" w:hint="eastAsia"/>
          <w:lang w:eastAsia="zh-CN"/>
        </w:rPr>
        <w:t>as  an</w:t>
      </w:r>
      <w:proofErr w:type="gramEnd"/>
      <w:r>
        <w:rPr>
          <w:rFonts w:cs="Arial" w:hint="eastAsia"/>
          <w:lang w:eastAsia="zh-CN"/>
        </w:rPr>
        <w:t xml:space="preserve">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Heading1"/>
      </w:pPr>
      <w:r>
        <w:rPr>
          <w:rFonts w:hint="eastAsia"/>
          <w:lang w:val="en-US" w:eastAsia="zh-CN"/>
        </w:rPr>
        <w:lastRenderedPageBreak/>
        <w:t>4</w:t>
      </w:r>
      <w:r>
        <w:tab/>
        <w:t>Summary</w:t>
      </w:r>
    </w:p>
    <w:p w14:paraId="52F834E0" w14:textId="77777777" w:rsidR="009F6298" w:rsidRDefault="00944B6E">
      <w:pPr>
        <w:rPr>
          <w:b/>
          <w:bCs/>
        </w:rPr>
      </w:pPr>
      <w:r>
        <w:t>TBD</w:t>
      </w:r>
    </w:p>
    <w:p w14:paraId="17115EBA" w14:textId="77777777" w:rsidR="009F6298" w:rsidRDefault="00944B6E">
      <w:pPr>
        <w:pStyle w:val="Heading1"/>
      </w:pPr>
      <w:r>
        <w:rPr>
          <w:rFonts w:hint="eastAsia"/>
          <w:lang w:val="en-US" w:eastAsia="zh-CN"/>
        </w:rPr>
        <w:t xml:space="preserve">5   </w:t>
      </w:r>
      <w:r>
        <w:t>References</w:t>
      </w:r>
    </w:p>
    <w:p w14:paraId="106BC7E3" w14:textId="77777777" w:rsidR="009F6298" w:rsidRDefault="00944B6E">
      <w:pPr>
        <w:pStyle w:val="ListParagraph"/>
        <w:numPr>
          <w:ilvl w:val="0"/>
          <w:numId w:val="4"/>
        </w:numPr>
        <w:overflowPunct w:val="0"/>
        <w:autoSpaceDE w:val="0"/>
        <w:autoSpaceDN w:val="0"/>
        <w:adjustRightInd w:val="0"/>
        <w:textAlignment w:val="baseline"/>
        <w:rPr>
          <w:lang w:eastAsia="zh-CN"/>
        </w:rPr>
      </w:pPr>
      <w:bookmarkStart w:id="22" w:name="_Hlk127465550"/>
      <w:r>
        <w:rPr>
          <w:lang w:eastAsia="zh-CN"/>
        </w:rPr>
        <w:t xml:space="preserve">S2-2301378, </w:t>
      </w:r>
      <w:r>
        <w:rPr>
          <w:color w:val="000000"/>
        </w:rPr>
        <w:t xml:space="preserve">Reply LS </w:t>
      </w:r>
      <w:r>
        <w:t>on PDU Set Handling</w:t>
      </w:r>
      <w:r>
        <w:rPr>
          <w:lang w:eastAsia="zh-CN"/>
        </w:rPr>
        <w:t xml:space="preserve">, </w:t>
      </w:r>
      <w:bookmarkEnd w:id="22"/>
      <w:r>
        <w:rPr>
          <w:lang w:eastAsia="zh-CN"/>
        </w:rPr>
        <w:t>SA2(Tencent)</w:t>
      </w:r>
    </w:p>
    <w:p w14:paraId="11DFF96E" w14:textId="77777777" w:rsidR="009F6298" w:rsidRDefault="00944B6E">
      <w:pPr>
        <w:pStyle w:val="ListParagraph"/>
        <w:numPr>
          <w:ilvl w:val="0"/>
          <w:numId w:val="4"/>
        </w:numPr>
        <w:overflowPunct w:val="0"/>
        <w:autoSpaceDE w:val="0"/>
        <w:autoSpaceDN w:val="0"/>
        <w:adjustRightInd w:val="0"/>
        <w:textAlignment w:val="baseline"/>
        <w:rPr>
          <w:lang w:eastAsia="zh-CN"/>
        </w:rPr>
      </w:pPr>
      <w:r>
        <w:rPr>
          <w:lang w:eastAsia="zh-CN"/>
        </w:rPr>
        <w:t xml:space="preserve">S2-2303841, </w:t>
      </w:r>
      <w:r>
        <w:t xml:space="preserve">Support of PDU Set based handling, SA2(Huawei, </w:t>
      </w:r>
      <w:proofErr w:type="spellStart"/>
      <w:r>
        <w:t>HiSilicon</w:t>
      </w:r>
      <w:proofErr w:type="spellEnd"/>
      <w:r>
        <w:t>)</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BC48" w14:textId="77777777" w:rsidR="000C6B54" w:rsidRDefault="000C6B54">
      <w:pPr>
        <w:spacing w:after="0"/>
      </w:pPr>
      <w:r>
        <w:separator/>
      </w:r>
    </w:p>
  </w:endnote>
  <w:endnote w:type="continuationSeparator" w:id="0">
    <w:p w14:paraId="084F2D29" w14:textId="77777777" w:rsidR="000C6B54" w:rsidRDefault="000C6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EC79" w14:textId="77777777" w:rsidR="000C6B54" w:rsidRDefault="000C6B54">
      <w:pPr>
        <w:spacing w:after="0"/>
      </w:pPr>
      <w:r>
        <w:separator/>
      </w:r>
    </w:p>
  </w:footnote>
  <w:footnote w:type="continuationSeparator" w:id="0">
    <w:p w14:paraId="1073AD03" w14:textId="77777777" w:rsidR="000C6B54" w:rsidRDefault="000C6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D06E"/>
    <w:multiLevelType w:val="singleLevel"/>
    <w:tmpl w:val="2114D06E"/>
    <w:lvl w:ilvl="0">
      <w:start w:val="2"/>
      <w:numFmt w:val="decimal"/>
      <w:lvlText w:val="%1"/>
      <w:lvlJc w:val="left"/>
    </w:lvl>
  </w:abstractNum>
  <w:abstractNum w:abstractNumId="1" w15:restartNumberingAfterBreak="0">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57239480">
    <w:abstractNumId w:val="3"/>
  </w:num>
  <w:num w:numId="2" w16cid:durableId="1948271418">
    <w:abstractNumId w:val="0"/>
  </w:num>
  <w:num w:numId="3" w16cid:durableId="2137410284">
    <w:abstractNumId w:val="2"/>
  </w:num>
  <w:num w:numId="4" w16cid:durableId="788670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semiHidden/>
    <w:unhideWhenUsed/>
    <w:qFormat/>
    <w:rPr>
      <w:rFonts w:ascii="SimSun"/>
      <w:sz w:val="18"/>
      <w:szCs w:val="18"/>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character" w:customStyle="1" w:styleId="DocumentMapChar">
    <w:name w:val="Document Map Char"/>
    <w:basedOn w:val="DefaultParagraphFont"/>
    <w:link w:val="DocumentMap"/>
    <w:semiHidden/>
    <w:qFormat/>
    <w:rPr>
      <w:rFonts w:ascii="SimSun"/>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1">
    <w:name w:val="修订1"/>
    <w:hidden/>
    <w:uiPriority w:val="99"/>
    <w:semiHidden/>
    <w:qFormat/>
    <w:rPr>
      <w:lang w:eastAsia="en-US"/>
    </w:r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Normal"/>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Normal"/>
    <w:qFormat/>
    <w:pPr>
      <w:spacing w:before="100" w:beforeAutospacing="1" w:after="100" w:afterAutospacing="1"/>
    </w:pPr>
    <w:rPr>
      <w:rFonts w:ascii="SimSun" w:hAnsi="SimSun" w:cs="SimSun"/>
      <w:sz w:val="24"/>
      <w:szCs w:val="24"/>
      <w:lang w:eastAsia="zh-CN"/>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Normal"/>
    <w:qFormat/>
    <w:pPr>
      <w:tabs>
        <w:tab w:val="left" w:pos="1622"/>
      </w:tabs>
      <w:spacing w:after="0"/>
      <w:ind w:left="1622" w:hanging="363"/>
    </w:pPr>
    <w:rPr>
      <w:rFonts w:eastAsia="MS Mincho"/>
      <w:szCs w:val="24"/>
      <w:lang w:eastAsia="en-GB"/>
    </w:rPr>
  </w:style>
  <w:style w:type="paragraph" w:styleId="Revision">
    <w:name w:val="Revision"/>
    <w:hidden/>
    <w:uiPriority w:val="99"/>
    <w:semiHidden/>
    <w:rsid w:val="00556148"/>
    <w:rPr>
      <w:lang w:eastAsia="en-US"/>
    </w:rPr>
  </w:style>
  <w:style w:type="character" w:styleId="UnresolvedMention">
    <w:name w:val="Unresolved Mention"/>
    <w:basedOn w:val="DefaultParagraphFont"/>
    <w:uiPriority w:val="99"/>
    <w:semiHidden/>
    <w:unhideWhenUsed/>
    <w:rsid w:val="0092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C049077-A7C8-4EC7-8016-27DD92083C1B}">
  <ds:schemaRefs>
    <ds:schemaRef ds:uri="http://schemas.openxmlformats.org/officeDocument/2006/bibliography"/>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Winee Lutchoomun</cp:lastModifiedBy>
  <cp:revision>6</cp:revision>
  <dcterms:created xsi:type="dcterms:W3CDTF">2023-03-01T16:50:00Z</dcterms:created>
  <dcterms:modified xsi:type="dcterms:W3CDTF">2023-03-01T17:06:00Z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ies>
</file>