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1"/>
      </w:pPr>
      <w:r>
        <w:t>Introduction</w:t>
      </w:r>
    </w:p>
    <w:p w14:paraId="7526F709" w14:textId="77777777" w:rsidR="00626B99" w:rsidRDefault="00AA3163">
      <w:r>
        <w:t xml:space="preserve">This document is intended address </w:t>
      </w:r>
      <w:r>
        <w:rPr>
          <w:rFonts w:eastAsia="宋体"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afa"/>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afa"/>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000000">
            <w:pPr>
              <w:spacing w:after="0"/>
              <w:rPr>
                <w:rFonts w:eastAsiaTheme="minorEastAsia"/>
              </w:rPr>
            </w:pPr>
            <w:hyperlink r:id="rId10" w:history="1">
              <w:r w:rsidR="00AA3163">
                <w:rPr>
                  <w:rStyle w:val="af6"/>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000000">
            <w:pPr>
              <w:spacing w:after="0"/>
              <w:rPr>
                <w:rFonts w:eastAsiaTheme="minorEastAsia"/>
                <w:lang w:eastAsia="ko-KR"/>
              </w:rPr>
            </w:pPr>
            <w:hyperlink r:id="rId11" w:history="1">
              <w:r w:rsidR="00AA3163">
                <w:rPr>
                  <w:rStyle w:val="af6"/>
                  <w:rFonts w:eastAsiaTheme="minorEastAsia"/>
                  <w:lang w:eastAsia="ko-KR"/>
                </w:rPr>
                <w:t>H</w:t>
              </w:r>
              <w:r w:rsidR="00AA3163">
                <w:rPr>
                  <w:rStyle w:val="af6"/>
                  <w:rFonts w:eastAsiaTheme="minorEastAsia" w:hint="eastAsia"/>
                  <w:lang w:eastAsia="ko-KR"/>
                </w:rPr>
                <w:t>an.</w:t>
              </w:r>
              <w:r w:rsidR="00AA3163">
                <w:rPr>
                  <w:rStyle w:val="af6"/>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000000">
            <w:pPr>
              <w:spacing w:after="0"/>
              <w:rPr>
                <w:rFonts w:eastAsiaTheme="minorEastAsia"/>
                <w:lang w:val="en-US"/>
              </w:rPr>
            </w:pPr>
            <w:hyperlink r:id="rId12" w:history="1">
              <w:r w:rsidR="00AA3163">
                <w:rPr>
                  <w:rStyle w:val="af6"/>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158946E4" w14:textId="77777777" w:rsidR="00626B99" w:rsidRDefault="00000000">
            <w:pPr>
              <w:spacing w:after="0"/>
              <w:rPr>
                <w:rFonts w:eastAsia="Malgun Gothic"/>
                <w:lang w:eastAsia="ko-KR"/>
              </w:rPr>
            </w:pPr>
            <w:hyperlink r:id="rId13" w:history="1">
              <w:r w:rsidR="00AA3163">
                <w:rPr>
                  <w:rStyle w:val="af6"/>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000000">
            <w:pPr>
              <w:spacing w:after="0"/>
              <w:rPr>
                <w:rFonts w:eastAsiaTheme="minorEastAsia"/>
              </w:rPr>
            </w:pPr>
            <w:hyperlink r:id="rId14" w:history="1">
              <w:r w:rsidR="00AA3163">
                <w:rPr>
                  <w:rStyle w:val="af6"/>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000000">
            <w:pPr>
              <w:spacing w:after="0"/>
              <w:rPr>
                <w:rFonts w:eastAsiaTheme="minorEastAsia"/>
              </w:rPr>
            </w:pPr>
            <w:hyperlink r:id="rId15" w:history="1">
              <w:r w:rsidR="00AA3163">
                <w:rPr>
                  <w:rStyle w:val="af6"/>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7261F6AC" w14:textId="77777777"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14:paraId="334129C8" w14:textId="77777777" w:rsidR="00626B99" w:rsidRDefault="00000000">
            <w:pPr>
              <w:spacing w:after="0"/>
              <w:rPr>
                <w:rFonts w:eastAsia="PMingLiU"/>
                <w:lang w:eastAsia="zh-TW"/>
              </w:rPr>
            </w:pPr>
            <w:hyperlink r:id="rId16" w:history="1">
              <w:r w:rsidR="00AA3163">
                <w:rPr>
                  <w:rStyle w:val="af6"/>
                  <w:rFonts w:eastAsia="PMingLiU" w:hint="eastAsia"/>
                  <w:lang w:eastAsia="zh-TW"/>
                </w:rPr>
                <w:t>c</w:t>
              </w:r>
              <w:r w:rsidR="00AA3163">
                <w:rPr>
                  <w:rStyle w:val="af6"/>
                  <w:rFonts w:eastAsia="PMingLiU"/>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000000">
            <w:pPr>
              <w:spacing w:after="0"/>
              <w:rPr>
                <w:rFonts w:eastAsiaTheme="minorEastAsia"/>
              </w:rPr>
            </w:pPr>
            <w:hyperlink r:id="rId17" w:history="1">
              <w:r w:rsidR="00AA3163">
                <w:rPr>
                  <w:rStyle w:val="af6"/>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14:paraId="75E40E49" w14:textId="77777777" w:rsidR="00626B99" w:rsidRDefault="00000000">
            <w:pPr>
              <w:spacing w:after="0"/>
              <w:rPr>
                <w:rFonts w:eastAsiaTheme="minorEastAsia"/>
                <w:lang w:val="en-US"/>
              </w:rPr>
            </w:pPr>
            <w:hyperlink r:id="rId18" w:history="1">
              <w:r w:rsidR="00AA3163">
                <w:rPr>
                  <w:rStyle w:val="af6"/>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000000">
            <w:pPr>
              <w:spacing w:after="0"/>
              <w:rPr>
                <w:rFonts w:eastAsiaTheme="minorEastAsia"/>
                <w:lang w:val="en-US"/>
              </w:rPr>
            </w:pPr>
            <w:hyperlink r:id="rId19" w:history="1">
              <w:r w:rsidR="00AA3163">
                <w:rPr>
                  <w:rStyle w:val="af6"/>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14:paraId="7E4F7430" w14:textId="77777777" w:rsidR="00626B99" w:rsidRDefault="00AA3163">
            <w:pPr>
              <w:spacing w:after="0"/>
              <w:rPr>
                <w:rFonts w:eastAsiaTheme="minorEastAsia"/>
                <w:lang w:val="en-US"/>
              </w:rPr>
            </w:pPr>
            <w:r>
              <w:rPr>
                <w:rStyle w:val="af6"/>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2552" w:type="dxa"/>
          </w:tcPr>
          <w:p w14:paraId="6F34A879" w14:textId="77777777" w:rsidR="009C651B" w:rsidRPr="00D20D21" w:rsidRDefault="009C651B" w:rsidP="00C51731">
            <w:pPr>
              <w:spacing w:after="0"/>
              <w:rPr>
                <w:rFonts w:eastAsia="PMingLiU"/>
                <w:lang w:eastAsia="zh-TW"/>
              </w:rPr>
            </w:pPr>
            <w:r>
              <w:rPr>
                <w:rFonts w:eastAsia="PMingLiU" w:hint="eastAsia"/>
                <w:lang w:eastAsia="zh-TW"/>
              </w:rPr>
              <w:t>Erica Huang</w:t>
            </w:r>
          </w:p>
        </w:tc>
        <w:tc>
          <w:tcPr>
            <w:tcW w:w="4814" w:type="dxa"/>
          </w:tcPr>
          <w:p w14:paraId="52302F2E" w14:textId="77777777"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77777777" w:rsidR="00D86D92" w:rsidRPr="00D86D92" w:rsidRDefault="00D86D92" w:rsidP="00C51731">
            <w:pPr>
              <w:spacing w:after="0"/>
              <w:rPr>
                <w:rFonts w:eastAsiaTheme="minorEastAsia" w:hint="eastAsia"/>
              </w:rPr>
            </w:pPr>
          </w:p>
        </w:tc>
        <w:tc>
          <w:tcPr>
            <w:tcW w:w="2552" w:type="dxa"/>
          </w:tcPr>
          <w:p w14:paraId="4BB01D35" w14:textId="77777777" w:rsidR="00D86D92" w:rsidRDefault="00D86D92" w:rsidP="00C51731">
            <w:pPr>
              <w:spacing w:after="0"/>
              <w:rPr>
                <w:rFonts w:eastAsiaTheme="minorEastAsia" w:hint="eastAsia"/>
              </w:rPr>
            </w:pPr>
          </w:p>
        </w:tc>
        <w:tc>
          <w:tcPr>
            <w:tcW w:w="4814" w:type="dxa"/>
          </w:tcPr>
          <w:p w14:paraId="3E5D5990" w14:textId="77777777" w:rsidR="00D86D92" w:rsidRDefault="00D86D92" w:rsidP="00C51731">
            <w:pPr>
              <w:spacing w:after="0"/>
              <w:rPr>
                <w:rFonts w:eastAsiaTheme="minorEastAsia"/>
              </w:rPr>
            </w:pPr>
          </w:p>
        </w:tc>
      </w:tr>
    </w:tbl>
    <w:p w14:paraId="2F50466A" w14:textId="77777777" w:rsidR="00626B99" w:rsidRDefault="00626B99">
      <w:pPr>
        <w:pStyle w:val="afa"/>
        <w:ind w:left="360"/>
        <w:rPr>
          <w:rFonts w:ascii="Arial" w:hAnsi="Arial" w:cs="Arial"/>
          <w:sz w:val="20"/>
          <w:szCs w:val="20"/>
          <w:lang w:eastAsia="zh-CN"/>
        </w:rPr>
      </w:pPr>
    </w:p>
    <w:p w14:paraId="35AA0BED" w14:textId="77777777" w:rsidR="00626B99" w:rsidRDefault="00AA3163">
      <w:pPr>
        <w:pStyle w:val="1"/>
      </w:pPr>
      <w:r>
        <w:t>Discussion</w:t>
      </w:r>
    </w:p>
    <w:p w14:paraId="57985E82" w14:textId="77777777" w:rsidR="00626B99" w:rsidRDefault="00AA3163">
      <w:pPr>
        <w:pStyle w:val="2"/>
      </w:pPr>
      <w:r>
        <w:rPr>
          <w:rFonts w:eastAsia="宋体" w:hint="eastAsia"/>
          <w:lang w:val="en-US"/>
        </w:rPr>
        <w:t>Trigger for measurements</w:t>
      </w:r>
    </w:p>
    <w:p w14:paraId="0B6E9226" w14:textId="77777777" w:rsidR="00626B99" w:rsidRDefault="00AA3163">
      <w:pPr>
        <w:pStyle w:val="3"/>
        <w:rPr>
          <w:lang w:val="en-US"/>
        </w:rPr>
      </w:pPr>
      <w:r>
        <w:rPr>
          <w:rFonts w:hint="eastAsia"/>
          <w:lang w:val="en-US"/>
        </w:rPr>
        <w:t>Location based trigger</w:t>
      </w:r>
    </w:p>
    <w:p w14:paraId="2BE96504" w14:textId="77777777" w:rsidR="00626B99" w:rsidRDefault="00AA3163">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f2"/>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宋体" w:cs="Arial"/>
                <w:bCs/>
                <w:lang w:val="en-US"/>
              </w:rPr>
            </w:pPr>
            <w:r>
              <w:rPr>
                <w:rFonts w:eastAsia="宋体" w:cs="Arial"/>
                <w:bCs/>
                <w:lang w:val="en-US"/>
              </w:rPr>
              <w:t>Agreements:</w:t>
            </w:r>
          </w:p>
          <w:p w14:paraId="124E6963" w14:textId="77777777" w:rsidR="00626B99" w:rsidRDefault="00AA3163">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14:paraId="652DBC3A" w14:textId="77777777" w:rsidR="00626B99" w:rsidRDefault="00AA3163">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14:paraId="269ADEEE" w14:textId="77777777" w:rsidR="00626B99" w:rsidRDefault="00AA3163">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14:paraId="7256911D" w14:textId="77777777" w:rsidR="00626B99" w:rsidRDefault="00626B99">
      <w:pPr>
        <w:rPr>
          <w:rFonts w:eastAsia="宋体" w:cs="Arial"/>
          <w:bCs/>
          <w:lang w:val="en-US"/>
        </w:rPr>
      </w:pPr>
    </w:p>
    <w:p w14:paraId="7E09FBD8" w14:textId="77777777" w:rsidR="00626B99" w:rsidRDefault="00AA3163">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w:t>
      </w:r>
      <w:proofErr w:type="gramStart"/>
      <w:r>
        <w:rPr>
          <w:rFonts w:eastAsia="宋体" w:cs="Arial" w:hint="eastAsia"/>
          <w:bCs/>
          <w:lang w:val="en-US"/>
        </w:rPr>
        <w:t>derives</w:t>
      </w:r>
      <w:proofErr w:type="gramEnd"/>
      <w:r>
        <w:rPr>
          <w:rFonts w:eastAsia="宋体" w:cs="Arial" w:hint="eastAsia"/>
          <w:bCs/>
          <w:lang w:val="en-US"/>
        </w:rPr>
        <w:t xml:space="preserve"> the angles between the reference location and satellite</w:t>
      </w:r>
      <w:r>
        <w:rPr>
          <w:rFonts w:eastAsia="宋体" w:cs="Arial"/>
          <w:bCs/>
          <w:lang w:val="en-US"/>
        </w:rPr>
        <w:t>’</w:t>
      </w:r>
      <w:r>
        <w:rPr>
          <w:rFonts w:eastAsia="宋体" w:cs="Arial" w:hint="eastAsia"/>
          <w:bCs/>
          <w:lang w:val="en-US"/>
        </w:rPr>
        <w:t xml:space="preserve">s nadir. Because the beam is fixed, the angle </w:t>
      </w:r>
      <w:proofErr w:type="gramStart"/>
      <w:r>
        <w:rPr>
          <w:rFonts w:eastAsia="宋体" w:cs="Arial" w:hint="eastAsia"/>
          <w:bCs/>
          <w:lang w:val="en-US"/>
        </w:rPr>
        <w:t>remain</w:t>
      </w:r>
      <w:proofErr w:type="gramEnd"/>
      <w:r>
        <w:rPr>
          <w:rFonts w:eastAsia="宋体" w:cs="Arial" w:hint="eastAsia"/>
          <w:bCs/>
          <w:lang w:val="en-US"/>
        </w:rPr>
        <w:t xml:space="preserve">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宋体"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6C053AB2" w14:textId="77777777"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等线"/>
                <w:lang w:val="en-US"/>
              </w:rPr>
            </w:pPr>
            <w:r>
              <w:rPr>
                <w:rFonts w:eastAsia="等线" w:hint="eastAsia"/>
                <w:lang w:val="en-US"/>
              </w:rPr>
              <w:t>ZTE</w:t>
            </w:r>
          </w:p>
        </w:tc>
        <w:tc>
          <w:tcPr>
            <w:tcW w:w="1316" w:type="dxa"/>
          </w:tcPr>
          <w:p w14:paraId="79EED4B4" w14:textId="77777777" w:rsidR="00626B99" w:rsidRDefault="00AA3163">
            <w:pPr>
              <w:rPr>
                <w:rFonts w:eastAsia="等线"/>
                <w:lang w:val="en-US"/>
              </w:rPr>
            </w:pPr>
            <w:r>
              <w:rPr>
                <w:rFonts w:eastAsia="等线" w:hint="eastAsia"/>
                <w:lang w:val="en-US"/>
              </w:rPr>
              <w:t>Agree</w:t>
            </w:r>
          </w:p>
        </w:tc>
        <w:tc>
          <w:tcPr>
            <w:tcW w:w="7080" w:type="dxa"/>
          </w:tcPr>
          <w:p w14:paraId="5A6304EF" w14:textId="77777777" w:rsidR="00626B99" w:rsidRDefault="00AA3163">
            <w:pPr>
              <w:rPr>
                <w:rFonts w:eastAsia="等线"/>
                <w:lang w:val="en-US"/>
              </w:rPr>
            </w:pPr>
            <w:r>
              <w:rPr>
                <w:rFonts w:eastAsia="等线" w:hint="eastAsia"/>
                <w:lang w:val="en-US"/>
              </w:rPr>
              <w:t xml:space="preserve">One thing needs to be highlighted here is </w:t>
            </w:r>
            <w:proofErr w:type="gramStart"/>
            <w:r>
              <w:rPr>
                <w:rFonts w:eastAsia="等线" w:hint="eastAsia"/>
                <w:lang w:val="en-US"/>
              </w:rPr>
              <w:t>that  when</w:t>
            </w:r>
            <w:proofErr w:type="gramEnd"/>
            <w:r>
              <w:rPr>
                <w:rFonts w:eastAsia="等线" w:hint="eastAsia"/>
                <w:lang w:val="en-US"/>
              </w:rPr>
              <w:t xml:space="preserve">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等线" w:hint="eastAsia"/>
                <w:lang w:val="en-US"/>
              </w:rPr>
              <w:t>precompensation</w:t>
            </w:r>
            <w:proofErr w:type="spellEnd"/>
            <w:r>
              <w:rPr>
                <w:rFonts w:eastAsia="等线" w:hint="eastAsia"/>
                <w:lang w:val="en-US"/>
              </w:rPr>
              <w:t xml:space="preserve"> cannot work.</w:t>
            </w:r>
          </w:p>
        </w:tc>
      </w:tr>
      <w:tr w:rsidR="00626B99" w14:paraId="7052CEEC" w14:textId="77777777">
        <w:tc>
          <w:tcPr>
            <w:tcW w:w="1317" w:type="dxa"/>
          </w:tcPr>
          <w:p w14:paraId="46264A60"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46000D55" w14:textId="77777777" w:rsidR="00626B99" w:rsidRDefault="00AA3163">
            <w:pPr>
              <w:rPr>
                <w:rFonts w:eastAsia="等线"/>
                <w:lang w:val="en-US"/>
              </w:rPr>
            </w:pPr>
            <w:r>
              <w:rPr>
                <w:rFonts w:eastAsia="等线" w:hint="eastAsia"/>
                <w:lang w:val="en-US"/>
              </w:rPr>
              <w:t>A</w:t>
            </w:r>
            <w:r>
              <w:rPr>
                <w:rFonts w:eastAsia="等线"/>
                <w:lang w:val="en-US"/>
              </w:rPr>
              <w:t>gree</w:t>
            </w:r>
          </w:p>
        </w:tc>
        <w:tc>
          <w:tcPr>
            <w:tcW w:w="7080" w:type="dxa"/>
          </w:tcPr>
          <w:p w14:paraId="0B0C4229" w14:textId="77777777" w:rsidR="00626B99" w:rsidRDefault="00626B99">
            <w:pPr>
              <w:rPr>
                <w:rFonts w:eastAsia="等线"/>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等线"/>
                <w:lang w:val="en-US"/>
              </w:rPr>
            </w:pPr>
          </w:p>
        </w:tc>
      </w:tr>
      <w:tr w:rsidR="00626B99" w14:paraId="3A433FAC" w14:textId="77777777">
        <w:tc>
          <w:tcPr>
            <w:tcW w:w="1317" w:type="dxa"/>
          </w:tcPr>
          <w:p w14:paraId="45B87555" w14:textId="77777777" w:rsidR="00626B99" w:rsidRDefault="00AA3163">
            <w:pPr>
              <w:rPr>
                <w:rFonts w:eastAsia="等线"/>
                <w:lang w:val="en-US"/>
              </w:rPr>
            </w:pPr>
            <w:r>
              <w:rPr>
                <w:rFonts w:eastAsia="等线" w:hint="eastAsia"/>
                <w:lang w:val="en-US"/>
              </w:rPr>
              <w:t>CAICT</w:t>
            </w:r>
          </w:p>
        </w:tc>
        <w:tc>
          <w:tcPr>
            <w:tcW w:w="1316" w:type="dxa"/>
          </w:tcPr>
          <w:p w14:paraId="507A1C4A" w14:textId="77777777" w:rsidR="00626B99" w:rsidRDefault="00AA3163">
            <w:pPr>
              <w:rPr>
                <w:rFonts w:eastAsia="等线"/>
                <w:lang w:val="en-US"/>
              </w:rPr>
            </w:pPr>
            <w:r>
              <w:rPr>
                <w:rFonts w:eastAsia="等线" w:hint="eastAsia"/>
                <w:lang w:val="en-US"/>
              </w:rPr>
              <w:t>No</w:t>
            </w:r>
          </w:p>
        </w:tc>
        <w:tc>
          <w:tcPr>
            <w:tcW w:w="7080" w:type="dxa"/>
          </w:tcPr>
          <w:p w14:paraId="779C17A0" w14:textId="77777777" w:rsidR="00626B99" w:rsidRDefault="00AA3163">
            <w:pPr>
              <w:rPr>
                <w:rFonts w:eastAsiaTheme="minorEastAsia"/>
                <w:lang w:val="en-US"/>
              </w:rPr>
            </w:pPr>
            <w:r>
              <w:rPr>
                <w:rFonts w:eastAsia="等线" w:hint="eastAsia"/>
                <w:lang w:val="en-US"/>
              </w:rPr>
              <w:t xml:space="preserve">Same view with </w:t>
            </w:r>
            <w:proofErr w:type="spellStart"/>
            <w:r>
              <w:rPr>
                <w:rFonts w:eastAsia="等线" w:hint="eastAsia"/>
                <w:lang w:val="en-US"/>
              </w:rPr>
              <w:t>lenovo</w:t>
            </w:r>
            <w:proofErr w:type="spellEnd"/>
            <w:r>
              <w:rPr>
                <w:rFonts w:eastAsia="等线" w:hint="eastAsia"/>
                <w:lang w:val="en-US"/>
              </w:rPr>
              <w:t xml:space="preserve"> and vivo. the trajectory of satellite is ellipse, so the speed of sub-satellite point is not stable on the ground. It is not accurate to calculate the serving cell reference location based on the satellite</w:t>
            </w:r>
            <w:proofErr w:type="gramStart"/>
            <w:r>
              <w:rPr>
                <w:rFonts w:eastAsia="等线" w:hint="eastAsia"/>
                <w:lang w:val="en-US"/>
              </w:rPr>
              <w:t>’</w:t>
            </w:r>
            <w:proofErr w:type="gramEnd"/>
            <w:r>
              <w:rPr>
                <w:rFonts w:eastAsia="等线" w:hint="eastAsia"/>
                <w:lang w:val="en-US"/>
              </w:rPr>
              <w:t xml:space="preserve">s ephemeris and </w:t>
            </w:r>
            <w:proofErr w:type="spellStart"/>
            <w:r>
              <w:rPr>
                <w:rFonts w:eastAsia="等线" w:hint="eastAsia"/>
                <w:lang w:val="en-US"/>
              </w:rPr>
              <w:t>ephochTime</w:t>
            </w:r>
            <w:proofErr w:type="spellEnd"/>
            <w:r>
              <w:rPr>
                <w:rFonts w:eastAsia="等线" w:hint="eastAsia"/>
                <w:lang w:val="en-US"/>
              </w:rPr>
              <w:t>.</w:t>
            </w:r>
          </w:p>
        </w:tc>
      </w:tr>
      <w:tr w:rsidR="00626B99" w14:paraId="0827430C" w14:textId="77777777">
        <w:tc>
          <w:tcPr>
            <w:tcW w:w="1317" w:type="dxa"/>
          </w:tcPr>
          <w:p w14:paraId="40EE8EB6" w14:textId="77777777" w:rsidR="00626B99" w:rsidRDefault="00AA3163">
            <w:pPr>
              <w:rPr>
                <w:rFonts w:eastAsia="等线"/>
                <w:lang w:val="en-US"/>
              </w:rPr>
            </w:pPr>
            <w:proofErr w:type="spellStart"/>
            <w:r>
              <w:rPr>
                <w:rFonts w:eastAsia="宋体" w:hint="eastAsia"/>
                <w:lang w:val="en-US"/>
              </w:rPr>
              <w:t>Transsion</w:t>
            </w:r>
            <w:proofErr w:type="spellEnd"/>
          </w:p>
        </w:tc>
        <w:tc>
          <w:tcPr>
            <w:tcW w:w="1316" w:type="dxa"/>
          </w:tcPr>
          <w:p w14:paraId="1AE5C52B" w14:textId="77777777" w:rsidR="00626B99" w:rsidRDefault="00AA3163">
            <w:pPr>
              <w:rPr>
                <w:rFonts w:eastAsia="宋体"/>
                <w:lang w:val="en-US"/>
              </w:rPr>
            </w:pPr>
            <w:r>
              <w:rPr>
                <w:rFonts w:eastAsia="宋体" w:hint="eastAsia"/>
                <w:lang w:val="en-US"/>
              </w:rPr>
              <w:t>Agreed</w:t>
            </w:r>
          </w:p>
        </w:tc>
        <w:tc>
          <w:tcPr>
            <w:tcW w:w="7080" w:type="dxa"/>
          </w:tcPr>
          <w:p w14:paraId="7BC9CF6B" w14:textId="77777777" w:rsidR="00626B99" w:rsidRDefault="00AA3163">
            <w:pPr>
              <w:rPr>
                <w:rFonts w:eastAsia="宋体"/>
                <w:highlight w:val="yellow"/>
                <w:lang w:val="en-US"/>
              </w:rPr>
            </w:pPr>
            <w:r>
              <w:rPr>
                <w:rFonts w:eastAsia="宋体" w:hint="eastAsia"/>
                <w:lang w:val="en-US"/>
              </w:rPr>
              <w:t xml:space="preserve">R17 RAN2 had introduced IE </w:t>
            </w:r>
            <w:proofErr w:type="spellStart"/>
            <w:r>
              <w:rPr>
                <w:rFonts w:eastAsia="宋体" w:hint="eastAsia"/>
                <w:i/>
                <w:iCs/>
                <w:lang w:val="en-US"/>
              </w:rPr>
              <w:t>ntn</w:t>
            </w:r>
            <w:proofErr w:type="spellEnd"/>
            <w:r>
              <w:rPr>
                <w:rFonts w:eastAsia="宋体" w:hint="eastAsia"/>
                <w:i/>
                <w:iCs/>
                <w:lang w:val="en-US"/>
              </w:rPr>
              <w:t>-config</w:t>
            </w:r>
            <w:r>
              <w:rPr>
                <w:rFonts w:eastAsia="宋体" w:hint="eastAsia"/>
                <w:lang w:val="en-US"/>
              </w:rPr>
              <w:t xml:space="preserve"> that contains ephemeris </w:t>
            </w:r>
            <w:proofErr w:type="gramStart"/>
            <w:r>
              <w:rPr>
                <w:rFonts w:eastAsia="宋体" w:hint="eastAsia"/>
                <w:lang w:val="en-US"/>
              </w:rPr>
              <w:t>information,  position</w:t>
            </w:r>
            <w:proofErr w:type="gramEnd"/>
            <w:r>
              <w:rPr>
                <w:rFonts w:eastAsia="宋体" w:hint="eastAsia"/>
                <w:lang w:val="en-US"/>
              </w:rPr>
              <w:t xml:space="preserve"> and velocity, which provided trajectory information of a cell. The </w:t>
            </w:r>
            <w:r>
              <w:rPr>
                <w:rFonts w:eastAsia="宋体" w:hint="eastAsia"/>
                <w:lang w:val="en-US"/>
              </w:rPr>
              <w:lastRenderedPageBreak/>
              <w:t xml:space="preserve">reference location shall </w:t>
            </w:r>
            <w:proofErr w:type="spellStart"/>
            <w:proofErr w:type="gramStart"/>
            <w:r>
              <w:rPr>
                <w:rFonts w:eastAsia="宋体" w:hint="eastAsia"/>
                <w:lang w:val="en-US"/>
              </w:rPr>
              <w:t>moved</w:t>
            </w:r>
            <w:proofErr w:type="spellEnd"/>
            <w:proofErr w:type="gramEnd"/>
            <w:r>
              <w:rPr>
                <w:rFonts w:eastAsia="宋体" w:hint="eastAsia"/>
                <w:lang w:val="en-US"/>
              </w:rPr>
              <w:t xml:space="preserve"> with the trajectory. UE can use the </w:t>
            </w:r>
            <w:proofErr w:type="gramStart"/>
            <w:r>
              <w:rPr>
                <w:rFonts w:eastAsia="宋体" w:hint="eastAsia"/>
                <w:lang w:val="en-US"/>
              </w:rPr>
              <w:t>ephemeris  to</w:t>
            </w:r>
            <w:proofErr w:type="gramEnd"/>
            <w:r>
              <w:rPr>
                <w:rFonts w:eastAsia="宋体" w:hint="eastAsia"/>
                <w:lang w:val="en-US"/>
              </w:rPr>
              <w:t xml:space="preserve"> estimate and update reference location independently.</w:t>
            </w:r>
          </w:p>
        </w:tc>
      </w:tr>
      <w:tr w:rsidR="004B267F" w14:paraId="4DD63C9A" w14:textId="77777777">
        <w:tc>
          <w:tcPr>
            <w:tcW w:w="1317" w:type="dxa"/>
          </w:tcPr>
          <w:p w14:paraId="6543CA8C" w14:textId="77777777" w:rsidR="004B267F" w:rsidRDefault="004B267F">
            <w:pPr>
              <w:rPr>
                <w:rFonts w:eastAsia="宋体"/>
                <w:lang w:val="en-US"/>
              </w:rPr>
            </w:pPr>
            <w:r>
              <w:rPr>
                <w:rFonts w:eastAsia="宋体" w:hint="eastAsia"/>
                <w:lang w:val="en-US"/>
              </w:rPr>
              <w:lastRenderedPageBreak/>
              <w:t>X</w:t>
            </w:r>
            <w:r>
              <w:rPr>
                <w:rFonts w:eastAsia="宋体"/>
                <w:lang w:val="en-US"/>
              </w:rPr>
              <w:t>iaomi</w:t>
            </w:r>
          </w:p>
        </w:tc>
        <w:tc>
          <w:tcPr>
            <w:tcW w:w="1316" w:type="dxa"/>
          </w:tcPr>
          <w:p w14:paraId="74BE369F" w14:textId="77777777" w:rsidR="004B267F" w:rsidRDefault="004B267F">
            <w:pPr>
              <w:rPr>
                <w:rFonts w:eastAsia="宋体"/>
                <w:lang w:val="en-US"/>
              </w:rPr>
            </w:pPr>
            <w:r>
              <w:rPr>
                <w:rFonts w:eastAsia="宋体" w:hint="eastAsia"/>
                <w:lang w:val="en-US"/>
              </w:rPr>
              <w:t>A</w:t>
            </w:r>
            <w:r>
              <w:rPr>
                <w:rFonts w:eastAsia="宋体"/>
                <w:lang w:val="en-US"/>
              </w:rPr>
              <w:t>gree</w:t>
            </w:r>
          </w:p>
        </w:tc>
        <w:tc>
          <w:tcPr>
            <w:tcW w:w="7080" w:type="dxa"/>
          </w:tcPr>
          <w:p w14:paraId="404262D4" w14:textId="77777777" w:rsidR="004B267F" w:rsidRDefault="004B267F">
            <w:pPr>
              <w:rPr>
                <w:rFonts w:eastAsia="宋体"/>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宋体" w:cs="Arial" w:hint="eastAsia"/>
                <w:bCs/>
                <w:lang w:val="en-US"/>
              </w:rPr>
              <w:t>derive the angles between the reference location of the serving cell and satellite</w:t>
            </w:r>
            <w:r>
              <w:rPr>
                <w:rFonts w:eastAsia="宋体" w:cs="Arial"/>
                <w:bCs/>
                <w:lang w:val="en-US"/>
              </w:rPr>
              <w:t>’</w:t>
            </w:r>
            <w:r>
              <w:rPr>
                <w:rFonts w:eastAsia="宋体" w:cs="Arial" w:hint="eastAsia"/>
                <w:bCs/>
                <w:lang w:val="en-US"/>
              </w:rPr>
              <w:t xml:space="preserve">s nadir by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why not just to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proofErr w:type="gramStart"/>
            <w:r>
              <w:rPr>
                <w:rFonts w:eastAsiaTheme="minorEastAsia" w:hint="eastAsia"/>
              </w:rPr>
              <w:t>views,the</w:t>
            </w:r>
            <w:proofErr w:type="spellEnd"/>
            <w:proofErr w:type="gramEnd"/>
            <w:r>
              <w:rPr>
                <w:rFonts w:eastAsiaTheme="minorEastAsia" w:hint="eastAsia"/>
              </w:rPr>
              <w:t xml:space="preserve"> method which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PMingLiU"/>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77777777" w:rsidR="00D86D92" w:rsidRDefault="00D86D92" w:rsidP="00C51731">
            <w:pPr>
              <w:rPr>
                <w:rFonts w:eastAsia="PMingLiU" w:hint="eastAsia"/>
                <w:lang w:eastAsia="zh-TW"/>
              </w:rPr>
            </w:pPr>
          </w:p>
        </w:tc>
        <w:tc>
          <w:tcPr>
            <w:tcW w:w="1316" w:type="dxa"/>
          </w:tcPr>
          <w:p w14:paraId="77DE1784" w14:textId="77777777" w:rsidR="00D86D92" w:rsidRDefault="00D86D92" w:rsidP="00C51731">
            <w:pPr>
              <w:rPr>
                <w:rFonts w:eastAsiaTheme="minorEastAsia"/>
              </w:rPr>
            </w:pPr>
          </w:p>
        </w:tc>
        <w:tc>
          <w:tcPr>
            <w:tcW w:w="7080" w:type="dxa"/>
          </w:tcPr>
          <w:p w14:paraId="1E391E23" w14:textId="77777777" w:rsidR="00D86D92" w:rsidRDefault="00D86D92" w:rsidP="00C51731">
            <w:pPr>
              <w:rPr>
                <w:lang w:eastAsia="sv-SE"/>
              </w:rPr>
            </w:pPr>
          </w:p>
        </w:tc>
      </w:tr>
    </w:tbl>
    <w:p w14:paraId="4F376CA3" w14:textId="77777777" w:rsidR="00626B99" w:rsidRDefault="00626B99">
      <w:pPr>
        <w:jc w:val="left"/>
        <w:rPr>
          <w:rFonts w:eastAsia="宋体" w:cs="Arial"/>
          <w:b/>
          <w:bCs/>
          <w:lang w:val="en-US"/>
        </w:rPr>
      </w:pPr>
    </w:p>
    <w:p w14:paraId="1C4F781E" w14:textId="77777777" w:rsidR="00626B99" w:rsidRDefault="00AA3163">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6D4D64D4"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proofErr w:type="gramStart"/>
      <w:r>
        <w:rPr>
          <w:rFonts w:eastAsia="宋体" w:cs="Arial" w:hint="eastAsia"/>
          <w:b/>
          <w:bCs/>
          <w:lang w:val="en-US"/>
        </w:rPr>
        <w:t>i.e.,ephemeris</w:t>
      </w:r>
      <w:proofErr w:type="spellEnd"/>
      <w:proofErr w:type="gram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2" w:name="OLE_LINK1"/>
      <w:proofErr w:type="spellStart"/>
      <w:r>
        <w:rPr>
          <w:b/>
          <w:bCs/>
        </w:rPr>
        <w:t>ntn-UlSyncValidityDuration</w:t>
      </w:r>
      <w:bookmarkEnd w:id="2"/>
      <w:proofErr w:type="spellEnd"/>
      <w:r>
        <w:rPr>
          <w:rFonts w:eastAsia="宋体" w:cs="Arial" w:hint="eastAsia"/>
          <w:b/>
          <w:bCs/>
          <w:lang w:val="en-US"/>
        </w:rPr>
        <w:t xml:space="preserve"> ) is needed for UE to derive the trajectory of reference location? If so, please elaborate which parameters are </w:t>
      </w:r>
      <w:proofErr w:type="gramStart"/>
      <w:r>
        <w:rPr>
          <w:rFonts w:eastAsia="宋体" w:cs="Arial" w:hint="eastAsia"/>
          <w:b/>
          <w:bCs/>
          <w:lang w:val="en-US"/>
        </w:rPr>
        <w:t>needed,  how</w:t>
      </w:r>
      <w:proofErr w:type="gramEnd"/>
      <w:r>
        <w:rPr>
          <w:rFonts w:eastAsia="宋体" w:cs="Arial" w:hint="eastAsia"/>
          <w:b/>
          <w:bCs/>
          <w:lang w:val="en-US"/>
        </w:rPr>
        <w:t xml:space="preserve"> they can be used, and why current SIB19 parameters are inadequate.  </w:t>
      </w:r>
    </w:p>
    <w:tbl>
      <w:tblPr>
        <w:tblStyle w:val="af2"/>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宋体"/>
                <w:b/>
                <w:lang w:val="en-US"/>
              </w:rPr>
            </w:pPr>
            <w:r>
              <w:rPr>
                <w:rFonts w:eastAsia="宋体"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lastRenderedPageBreak/>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w:t>
            </w:r>
            <w:proofErr w:type="gramStart"/>
            <w:r>
              <w:rPr>
                <w:rFonts w:eastAsiaTheme="minorEastAsia"/>
              </w:rPr>
              <w:t>ephemeris based</w:t>
            </w:r>
            <w:proofErr w:type="gramEnd"/>
            <w:r>
              <w:rPr>
                <w:rFonts w:eastAsiaTheme="minorEastAsia"/>
              </w:rPr>
              <w:t xml:space="preserve">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proofErr w:type="gramStart"/>
            <w:r w:rsidRPr="004C5039">
              <w:rPr>
                <w:rFonts w:eastAsiaTheme="minorEastAsia"/>
                <w:highlight w:val="green"/>
              </w:rPr>
              <w:t>Yes</w:t>
            </w:r>
            <w:proofErr w:type="gramEnd"/>
            <w:r w:rsidRPr="004C5039">
              <w:rPr>
                <w:rFonts w:eastAsiaTheme="minorEastAsia"/>
                <w:highlight w:val="green"/>
              </w:rPr>
              <w:t xml:space="preserve">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418D6D0A"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14:paraId="699CE2E2" w14:textId="77777777" w:rsidR="00626B99" w:rsidRDefault="00AA3163">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Not sure something more is needed. Even in case of PVT parameters, there is a directionality included there (</w:t>
            </w:r>
            <w:proofErr w:type="gramStart"/>
            <w:r>
              <w:rPr>
                <w:lang w:eastAsia="sv-SE"/>
              </w:rPr>
              <w:t>three dimensional</w:t>
            </w:r>
            <w:proofErr w:type="gramEnd"/>
            <w:r>
              <w:rPr>
                <w:lang w:eastAsia="sv-SE"/>
              </w:rPr>
              <w:t xml:space="preserve"> info is there), so maybe multiple reference points are not needed? </w:t>
            </w:r>
          </w:p>
        </w:tc>
      </w:tr>
      <w:tr w:rsidR="00626B99" w14:paraId="0AAE0F48" w14:textId="77777777">
        <w:tc>
          <w:tcPr>
            <w:tcW w:w="1317" w:type="dxa"/>
          </w:tcPr>
          <w:p w14:paraId="6529E615" w14:textId="77777777" w:rsidR="00626B99" w:rsidRDefault="00AA3163">
            <w:pPr>
              <w:rPr>
                <w:rFonts w:eastAsia="等线"/>
                <w:lang w:val="en-US"/>
              </w:rPr>
            </w:pPr>
            <w:r>
              <w:rPr>
                <w:rFonts w:eastAsia="等线" w:hint="eastAsia"/>
                <w:lang w:val="en-US"/>
              </w:rPr>
              <w:t>ZTE</w:t>
            </w:r>
          </w:p>
        </w:tc>
        <w:tc>
          <w:tcPr>
            <w:tcW w:w="1316" w:type="dxa"/>
          </w:tcPr>
          <w:p w14:paraId="136CA812" w14:textId="77777777" w:rsidR="00626B99" w:rsidRDefault="00AA3163">
            <w:pPr>
              <w:rPr>
                <w:rFonts w:eastAsia="等线"/>
                <w:lang w:val="en-US"/>
              </w:rPr>
            </w:pPr>
            <w:r>
              <w:rPr>
                <w:rFonts w:eastAsia="等线" w:hint="eastAsia"/>
                <w:lang w:val="en-US"/>
              </w:rPr>
              <w:t>No</w:t>
            </w:r>
          </w:p>
        </w:tc>
        <w:tc>
          <w:tcPr>
            <w:tcW w:w="7151" w:type="dxa"/>
            <w:gridSpan w:val="2"/>
          </w:tcPr>
          <w:p w14:paraId="4A78785B" w14:textId="77777777" w:rsidR="00626B99" w:rsidRDefault="00AA3163">
            <w:pPr>
              <w:rPr>
                <w:rFonts w:eastAsia="等线"/>
                <w:lang w:val="en-US"/>
              </w:rPr>
            </w:pPr>
            <w:r>
              <w:rPr>
                <w:rFonts w:eastAsia="等线"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等线"/>
                <w:highlight w:val="green"/>
                <w:lang w:val="en-US"/>
              </w:rPr>
            </w:pPr>
            <w:r w:rsidRPr="004C5039">
              <w:rPr>
                <w:rFonts w:eastAsia="等线" w:hint="eastAsia"/>
                <w:highlight w:val="green"/>
                <w:lang w:val="en-US"/>
              </w:rPr>
              <w:t>T</w:t>
            </w:r>
            <w:r w:rsidRPr="004C5039">
              <w:rPr>
                <w:rFonts w:eastAsia="等线"/>
                <w:highlight w:val="green"/>
                <w:lang w:val="en-US"/>
              </w:rPr>
              <w:t>CL</w:t>
            </w:r>
          </w:p>
        </w:tc>
        <w:tc>
          <w:tcPr>
            <w:tcW w:w="1316" w:type="dxa"/>
          </w:tcPr>
          <w:p w14:paraId="04E9BDAA" w14:textId="77777777" w:rsidR="00626B99" w:rsidRPr="004C5039" w:rsidRDefault="00AA3163">
            <w:pPr>
              <w:rPr>
                <w:rFonts w:eastAsia="等线"/>
                <w:highlight w:val="green"/>
                <w:lang w:val="en-US"/>
              </w:rPr>
            </w:pPr>
            <w:r w:rsidRPr="004C5039">
              <w:rPr>
                <w:rFonts w:eastAsia="等线" w:hint="eastAsia"/>
                <w:highlight w:val="green"/>
                <w:lang w:val="en-US"/>
              </w:rPr>
              <w:t>Y</w:t>
            </w:r>
            <w:r w:rsidRPr="004C5039">
              <w:rPr>
                <w:rFonts w:eastAsia="等线"/>
                <w:highlight w:val="green"/>
                <w:lang w:val="en-US"/>
              </w:rPr>
              <w:t>es</w:t>
            </w:r>
          </w:p>
        </w:tc>
        <w:tc>
          <w:tcPr>
            <w:tcW w:w="7151" w:type="dxa"/>
            <w:gridSpan w:val="2"/>
          </w:tcPr>
          <w:p w14:paraId="161DD4E3" w14:textId="77777777" w:rsidR="00626B99" w:rsidRDefault="00AA3163">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等线"/>
                <w:lang w:val="en-US"/>
              </w:rPr>
            </w:pPr>
            <w:r>
              <w:rPr>
                <w:rFonts w:eastAsia="等线" w:hint="eastAsia"/>
                <w:lang w:val="en-US"/>
              </w:rPr>
              <w:t>CAICT</w:t>
            </w:r>
          </w:p>
        </w:tc>
        <w:tc>
          <w:tcPr>
            <w:tcW w:w="1316" w:type="dxa"/>
          </w:tcPr>
          <w:p w14:paraId="58FDBC1E" w14:textId="77777777"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14:paraId="1926BD8B" w14:textId="77777777" w:rsidR="00626B99" w:rsidRDefault="00626B99">
            <w:pPr>
              <w:rPr>
                <w:rFonts w:eastAsia="等线"/>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6C14CE68" w14:textId="77777777" w:rsidR="00626B99" w:rsidRDefault="00AA3163">
            <w:pPr>
              <w:rPr>
                <w:rFonts w:eastAsia="宋体"/>
                <w:lang w:val="en-US"/>
              </w:rPr>
            </w:pPr>
            <w:r>
              <w:rPr>
                <w:rFonts w:eastAsia="宋体" w:hint="eastAsia"/>
                <w:lang w:val="en-US"/>
              </w:rPr>
              <w:t>Yes</w:t>
            </w:r>
          </w:p>
        </w:tc>
        <w:tc>
          <w:tcPr>
            <w:tcW w:w="7080" w:type="dxa"/>
          </w:tcPr>
          <w:p w14:paraId="753F4F22" w14:textId="77777777" w:rsidR="00626B99" w:rsidRDefault="00AA3163">
            <w:pPr>
              <w:rPr>
                <w:rFonts w:eastAsia="宋体"/>
                <w:lang w:val="en-US"/>
              </w:rPr>
            </w:pPr>
            <w:r>
              <w:rPr>
                <w:rFonts w:eastAsia="宋体" w:hint="eastAsia"/>
                <w:lang w:val="en-US"/>
              </w:rPr>
              <w:t xml:space="preserve">For UE power saving purpose, RAN2 can introduce another new reference location and a new distance threshold which can be used to measurement relaxation while UE is within a range that expanded from the new reference </w:t>
            </w:r>
            <w:proofErr w:type="gramStart"/>
            <w:r>
              <w:rPr>
                <w:rFonts w:eastAsia="宋体" w:hint="eastAsia"/>
                <w:lang w:val="en-US"/>
              </w:rPr>
              <w:lastRenderedPageBreak/>
              <w:t>location  reference</w:t>
            </w:r>
            <w:proofErr w:type="gramEnd"/>
            <w:r>
              <w:rPr>
                <w:rFonts w:eastAsia="宋体" w:hint="eastAsia"/>
                <w:lang w:val="en-US"/>
              </w:rPr>
              <w:t xml:space="preserv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宋体"/>
                <w:highlight w:val="green"/>
                <w:lang w:val="en-US"/>
              </w:rPr>
            </w:pPr>
            <w:r w:rsidRPr="004C5039">
              <w:rPr>
                <w:rFonts w:eastAsia="宋体" w:hint="eastAsia"/>
                <w:highlight w:val="green"/>
                <w:lang w:val="en-US"/>
              </w:rPr>
              <w:lastRenderedPageBreak/>
              <w:t>Xi</w:t>
            </w:r>
            <w:r w:rsidRPr="004C5039">
              <w:rPr>
                <w:rFonts w:eastAsia="宋体"/>
                <w:highlight w:val="green"/>
                <w:lang w:val="en-US"/>
              </w:rPr>
              <w:t>aomi</w:t>
            </w:r>
          </w:p>
        </w:tc>
        <w:tc>
          <w:tcPr>
            <w:tcW w:w="1316" w:type="dxa"/>
          </w:tcPr>
          <w:p w14:paraId="64464D1B" w14:textId="77777777" w:rsidR="004B267F" w:rsidRPr="004C5039" w:rsidRDefault="004B267F">
            <w:pPr>
              <w:rPr>
                <w:rFonts w:eastAsia="宋体"/>
                <w:highlight w:val="green"/>
                <w:lang w:val="en-US"/>
              </w:rPr>
            </w:pPr>
            <w:r w:rsidRPr="004C5039">
              <w:rPr>
                <w:rFonts w:eastAsia="宋体" w:hint="eastAsia"/>
                <w:highlight w:val="green"/>
                <w:lang w:val="en-US"/>
              </w:rPr>
              <w:t>Y</w:t>
            </w:r>
            <w:r w:rsidRPr="004C5039">
              <w:rPr>
                <w:rFonts w:eastAsia="宋体"/>
                <w:highlight w:val="green"/>
                <w:lang w:val="en-US"/>
              </w:rPr>
              <w:t>es</w:t>
            </w:r>
          </w:p>
        </w:tc>
        <w:tc>
          <w:tcPr>
            <w:tcW w:w="7080" w:type="dxa"/>
          </w:tcPr>
          <w:p w14:paraId="780900A9" w14:textId="77777777" w:rsidR="004B267F" w:rsidRDefault="004B267F">
            <w:pPr>
              <w:rPr>
                <w:rFonts w:eastAsia="宋体"/>
                <w:lang w:val="en-US"/>
              </w:rPr>
            </w:pPr>
            <w:r>
              <w:rPr>
                <w:rFonts w:eastAsia="宋体" w:hint="eastAsia"/>
                <w:lang w:val="en-US"/>
              </w:rPr>
              <w:t>T</w:t>
            </w:r>
            <w:r>
              <w:rPr>
                <w:rFonts w:eastAsia="宋体"/>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165.6pt" o:ole="">
                  <v:imagedata r:id="rId20" o:title=""/>
                </v:shape>
                <o:OLEObject Type="Embed" ProgID="Visio.Drawing.11" ShapeID="_x0000_i1025" DrawAspect="Content" ObjectID="_1739277925" r:id="rId21"/>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PMingLiU" w:hint="eastAsia"/>
                <w:highlight w:val="green"/>
                <w:lang w:eastAsia="zh-TW"/>
              </w:rPr>
              <w:t>A</w:t>
            </w:r>
            <w:r w:rsidRPr="004C5039">
              <w:rPr>
                <w:rFonts w:eastAsia="PMingLiU"/>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PMingLiU"/>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77777777" w:rsidR="00D86D92" w:rsidRPr="00D86D92" w:rsidRDefault="00D86D92" w:rsidP="00C51731">
            <w:pPr>
              <w:rPr>
                <w:rFonts w:eastAsia="PMingLiU" w:hint="eastAsia"/>
                <w:highlight w:val="green"/>
                <w:lang w:eastAsia="zh-TW"/>
              </w:rPr>
            </w:pPr>
          </w:p>
        </w:tc>
        <w:tc>
          <w:tcPr>
            <w:tcW w:w="1316" w:type="dxa"/>
          </w:tcPr>
          <w:p w14:paraId="26E95EF2" w14:textId="77777777" w:rsidR="00D86D92" w:rsidRPr="004C5039" w:rsidRDefault="00D86D92" w:rsidP="00C51731">
            <w:pPr>
              <w:rPr>
                <w:rFonts w:eastAsiaTheme="minorEastAsia"/>
                <w:highlight w:val="green"/>
              </w:rPr>
            </w:pPr>
          </w:p>
        </w:tc>
        <w:tc>
          <w:tcPr>
            <w:tcW w:w="7080" w:type="dxa"/>
          </w:tcPr>
          <w:p w14:paraId="61EC281A" w14:textId="77777777" w:rsidR="00D86D92" w:rsidRPr="00D20D21" w:rsidRDefault="00D86D92" w:rsidP="00C51731">
            <w:pPr>
              <w:rPr>
                <w:rFonts w:eastAsiaTheme="minorEastAsia"/>
              </w:rPr>
            </w:pPr>
          </w:p>
        </w:tc>
      </w:tr>
    </w:tbl>
    <w:p w14:paraId="06011347" w14:textId="77777777" w:rsidR="00626B99" w:rsidRDefault="00626B99">
      <w:pPr>
        <w:rPr>
          <w:rFonts w:eastAsia="宋体"/>
          <w:lang w:val="en-US"/>
        </w:rPr>
      </w:pPr>
    </w:p>
    <w:p w14:paraId="724D3D97" w14:textId="77777777" w:rsidR="00626B99" w:rsidRDefault="00AA3163">
      <w:pPr>
        <w:rPr>
          <w:rFonts w:eastAsia="宋体"/>
          <w:lang w:val="en-US"/>
        </w:rPr>
      </w:pPr>
      <w:r>
        <w:rPr>
          <w:rFonts w:eastAsia="宋体" w:hint="eastAsia"/>
          <w:lang w:val="en-US"/>
        </w:rPr>
        <w:t xml:space="preserve">Another ffs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宋体"/>
                <w:b/>
                <w:lang w:val="en-US"/>
              </w:rPr>
            </w:pPr>
            <w:r>
              <w:rPr>
                <w:rFonts w:eastAsia="宋体"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 xml:space="preserve">In order to 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w:t>
            </w:r>
            <w:proofErr w:type="gramStart"/>
            <w:r>
              <w:t>Also</w:t>
            </w:r>
            <w:proofErr w:type="gramEnd"/>
            <w:r>
              <w:t xml:space="preserve">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 xml:space="preserve">As discussed in the online session, we may need a new IE providing the reference location information for the earth-moving cell, to make UE aware this </w:t>
            </w:r>
            <w:r>
              <w:rPr>
                <w:rFonts w:eastAsiaTheme="minorEastAsia"/>
              </w:rPr>
              <w:lastRenderedPageBreak/>
              <w:t>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lastRenderedPageBreak/>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w:t>
            </w:r>
            <w:proofErr w:type="gramStart"/>
            <w:r>
              <w:rPr>
                <w:rFonts w:eastAsiaTheme="minorEastAsia"/>
              </w:rPr>
              <w:t>issue,  introducing</w:t>
            </w:r>
            <w:proofErr w:type="gramEnd"/>
            <w:r>
              <w:rPr>
                <w:rFonts w:eastAsiaTheme="minorEastAsia"/>
              </w:rPr>
              <w:t xml:space="preserve">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3A2C667" w14:textId="77777777" w:rsidR="00626B99" w:rsidRDefault="00AA3163">
            <w:pPr>
              <w:rPr>
                <w:rFonts w:eastAsiaTheme="minorEastAsia"/>
                <w:lang w:val="en-US" w:eastAsia="sv-SE"/>
              </w:rPr>
            </w:pPr>
            <w:r>
              <w:rPr>
                <w:rFonts w:eastAsia="PMingLiU"/>
                <w:lang w:eastAsia="zh-TW"/>
              </w:rPr>
              <w:t>No</w:t>
            </w:r>
          </w:p>
        </w:tc>
        <w:tc>
          <w:tcPr>
            <w:tcW w:w="7151" w:type="dxa"/>
            <w:gridSpan w:val="2"/>
          </w:tcPr>
          <w:p w14:paraId="06A21AA3" w14:textId="77777777"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等线"/>
                <w:lang w:val="en-US"/>
              </w:rPr>
            </w:pPr>
            <w:r>
              <w:rPr>
                <w:rFonts w:eastAsia="等线" w:hint="eastAsia"/>
                <w:lang w:val="en-US"/>
              </w:rPr>
              <w:t>ZTE</w:t>
            </w:r>
          </w:p>
        </w:tc>
        <w:tc>
          <w:tcPr>
            <w:tcW w:w="1316" w:type="dxa"/>
          </w:tcPr>
          <w:p w14:paraId="25E80B32" w14:textId="77777777" w:rsidR="00626B99" w:rsidRDefault="00AA3163">
            <w:pPr>
              <w:rPr>
                <w:rFonts w:eastAsia="等线"/>
                <w:lang w:val="en-US"/>
              </w:rPr>
            </w:pPr>
            <w:proofErr w:type="gramStart"/>
            <w:r>
              <w:rPr>
                <w:rFonts w:eastAsia="等线" w:hint="eastAsia"/>
                <w:lang w:val="en-US"/>
              </w:rPr>
              <w:t>Yes</w:t>
            </w:r>
            <w:proofErr w:type="gramEnd"/>
            <w:r>
              <w:rPr>
                <w:rFonts w:eastAsia="等线" w:hint="eastAsia"/>
                <w:lang w:val="en-US"/>
              </w:rPr>
              <w:t xml:space="preserve"> or postponed</w:t>
            </w:r>
          </w:p>
        </w:tc>
        <w:tc>
          <w:tcPr>
            <w:tcW w:w="7151" w:type="dxa"/>
            <w:gridSpan w:val="2"/>
          </w:tcPr>
          <w:p w14:paraId="52024E29" w14:textId="77777777" w:rsidR="00626B99" w:rsidRDefault="00AA3163">
            <w:pPr>
              <w:rPr>
                <w:rFonts w:eastAsia="等线"/>
                <w:lang w:val="en-US"/>
              </w:rPr>
            </w:pPr>
            <w:r>
              <w:rPr>
                <w:rFonts w:eastAsia="等线" w:hint="eastAsia"/>
                <w:lang w:val="en-US"/>
              </w:rPr>
              <w:t xml:space="preserve">The intention is to avoid unnecessary redundancy in </w:t>
            </w:r>
            <w:proofErr w:type="spellStart"/>
            <w:r>
              <w:rPr>
                <w:rFonts w:eastAsia="等线" w:hint="eastAsia"/>
                <w:lang w:val="en-US"/>
              </w:rPr>
              <w:t>signalling</w:t>
            </w:r>
            <w:proofErr w:type="spellEnd"/>
            <w:r>
              <w:rPr>
                <w:rFonts w:eastAsia="等线"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等线" w:hint="eastAsia"/>
                <w:lang w:val="en-US"/>
              </w:rPr>
              <w:t>distanceThreshold</w:t>
            </w:r>
            <w:proofErr w:type="spellEnd"/>
            <w:r>
              <w:rPr>
                <w:rFonts w:eastAsia="等线"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等线" w:hint="eastAsia"/>
                <w:lang w:val="en-US"/>
              </w:rPr>
              <w:t>referenceLocation</w:t>
            </w:r>
            <w:proofErr w:type="spellEnd"/>
            <w:r>
              <w:rPr>
                <w:rFonts w:eastAsia="等线" w:hint="eastAsia"/>
                <w:lang w:val="en-US"/>
              </w:rPr>
              <w:t xml:space="preserve"> and introduce new IE for distance Threshold. </w:t>
            </w:r>
          </w:p>
          <w:p w14:paraId="3D7D624C" w14:textId="77777777" w:rsidR="00626B99" w:rsidRDefault="00AA3163">
            <w:pPr>
              <w:rPr>
                <w:rFonts w:eastAsia="等线"/>
                <w:lang w:val="en-US"/>
              </w:rPr>
            </w:pPr>
            <w:r>
              <w:rPr>
                <w:rFonts w:eastAsia="等线"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等线"/>
                <w:lang w:val="en-US"/>
              </w:rPr>
            </w:pPr>
            <w:r>
              <w:rPr>
                <w:rFonts w:eastAsia="等线"/>
                <w:lang w:val="en-US"/>
              </w:rPr>
              <w:t>TCL</w:t>
            </w:r>
          </w:p>
        </w:tc>
        <w:tc>
          <w:tcPr>
            <w:tcW w:w="1316" w:type="dxa"/>
          </w:tcPr>
          <w:p w14:paraId="6FBB77F8" w14:textId="77777777" w:rsidR="00626B99" w:rsidRDefault="00AA3163">
            <w:pPr>
              <w:rPr>
                <w:rFonts w:eastAsia="等线"/>
                <w:lang w:val="en-US"/>
              </w:rPr>
            </w:pPr>
            <w:r>
              <w:rPr>
                <w:rFonts w:eastAsia="等线" w:hint="eastAsia"/>
                <w:lang w:val="en-US"/>
              </w:rPr>
              <w:t>N</w:t>
            </w:r>
            <w:r>
              <w:rPr>
                <w:rFonts w:eastAsia="等线"/>
                <w:lang w:val="en-US"/>
              </w:rPr>
              <w:t>o</w:t>
            </w:r>
          </w:p>
        </w:tc>
        <w:tc>
          <w:tcPr>
            <w:tcW w:w="7151" w:type="dxa"/>
            <w:gridSpan w:val="2"/>
          </w:tcPr>
          <w:p w14:paraId="05F665FA" w14:textId="77777777" w:rsidR="00626B99" w:rsidRDefault="00AA3163">
            <w:pPr>
              <w:rPr>
                <w:rFonts w:eastAsia="等线"/>
                <w:lang w:val="en-US"/>
              </w:rPr>
            </w:pPr>
            <w:r>
              <w:rPr>
                <w:rFonts w:eastAsia="等线"/>
                <w:lang w:val="en-US"/>
              </w:rPr>
              <w:t xml:space="preserve">Agree with majority. A new field is </w:t>
            </w:r>
            <w:proofErr w:type="spellStart"/>
            <w:proofErr w:type="gramStart"/>
            <w:r>
              <w:rPr>
                <w:rFonts w:eastAsia="等线"/>
                <w:lang w:val="en-US"/>
              </w:rPr>
              <w:t>a</w:t>
            </w:r>
            <w:proofErr w:type="spellEnd"/>
            <w:proofErr w:type="gramEnd"/>
            <w:r>
              <w:rPr>
                <w:rFonts w:eastAsia="等线"/>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宋体" w:hint="eastAsia"/>
                <w:lang w:val="en-US"/>
              </w:rPr>
              <w:t>R17 IEs</w:t>
            </w:r>
            <w:r>
              <w:rPr>
                <w:rFonts w:eastAsia="宋体"/>
                <w:lang w:val="en-US"/>
              </w:rPr>
              <w:t xml:space="preserve">, then we could add </w:t>
            </w:r>
            <w:r>
              <w:rPr>
                <w:rFonts w:eastAsiaTheme="minorEastAsia"/>
                <w:lang w:val="en-US"/>
              </w:rPr>
              <w:t xml:space="preserve">time 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等线"/>
                <w:lang w:val="en-US"/>
              </w:rPr>
            </w:pPr>
            <w:r>
              <w:rPr>
                <w:rFonts w:eastAsia="等线" w:hint="eastAsia"/>
                <w:lang w:val="en-US"/>
              </w:rPr>
              <w:t>CAICT</w:t>
            </w:r>
          </w:p>
        </w:tc>
        <w:tc>
          <w:tcPr>
            <w:tcW w:w="1316" w:type="dxa"/>
          </w:tcPr>
          <w:p w14:paraId="3CFE7085" w14:textId="77777777"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14:paraId="082F6AF6" w14:textId="77777777" w:rsidR="00626B99" w:rsidRDefault="00626B99">
            <w:pPr>
              <w:rPr>
                <w:rFonts w:eastAsia="等线"/>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3FB6BEF6" w14:textId="77777777" w:rsidR="00626B99" w:rsidRDefault="00AA3163">
            <w:pPr>
              <w:rPr>
                <w:rFonts w:eastAsia="宋体"/>
                <w:lang w:val="en-US"/>
              </w:rPr>
            </w:pPr>
            <w:r>
              <w:rPr>
                <w:rFonts w:eastAsia="宋体" w:hint="eastAsia"/>
                <w:lang w:val="en-US"/>
              </w:rPr>
              <w:t>No</w:t>
            </w:r>
          </w:p>
        </w:tc>
        <w:tc>
          <w:tcPr>
            <w:tcW w:w="7080" w:type="dxa"/>
          </w:tcPr>
          <w:p w14:paraId="60C8B569" w14:textId="77777777" w:rsidR="00626B99" w:rsidRDefault="00AA3163">
            <w:pPr>
              <w:rPr>
                <w:rFonts w:eastAsiaTheme="minorEastAsia"/>
                <w:lang w:val="en-US"/>
              </w:rPr>
            </w:pPr>
            <w:r>
              <w:rPr>
                <w:rFonts w:eastAsia="宋体"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598C08D" w14:textId="77777777" w:rsidR="004B267F" w:rsidRDefault="004B267F">
            <w:pPr>
              <w:rPr>
                <w:rFonts w:eastAsia="宋体"/>
                <w:lang w:val="en-US"/>
              </w:rPr>
            </w:pPr>
            <w:r>
              <w:rPr>
                <w:rFonts w:eastAsia="宋体" w:hint="eastAsia"/>
                <w:lang w:val="en-US"/>
              </w:rPr>
              <w:t>N</w:t>
            </w:r>
            <w:r>
              <w:rPr>
                <w:rFonts w:eastAsia="宋体"/>
                <w:lang w:val="en-US"/>
              </w:rPr>
              <w:t>o</w:t>
            </w:r>
          </w:p>
        </w:tc>
        <w:tc>
          <w:tcPr>
            <w:tcW w:w="7080" w:type="dxa"/>
          </w:tcPr>
          <w:p w14:paraId="701F9B97" w14:textId="77777777" w:rsidR="004B267F" w:rsidRDefault="004B267F">
            <w:pPr>
              <w:rPr>
                <w:rFonts w:eastAsia="宋体"/>
                <w:lang w:val="en-US"/>
              </w:rPr>
            </w:pPr>
            <w:r>
              <w:rPr>
                <w:rFonts w:eastAsia="宋体" w:hint="eastAsia"/>
                <w:lang w:val="en-US"/>
              </w:rPr>
              <w:t>P</w:t>
            </w:r>
            <w:r>
              <w:rPr>
                <w:rFonts w:eastAsia="宋体"/>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w:t>
            </w:r>
            <w:proofErr w:type="gramStart"/>
            <w:r w:rsidRPr="00972DE9">
              <w:rPr>
                <w:snapToGrid w:val="0"/>
                <w:lang w:eastAsia="ko-KR"/>
              </w:rPr>
              <w:t>Point</w:t>
            </w:r>
            <w:r w:rsidRPr="00972DE9">
              <w:rPr>
                <w:lang w:eastAsia="ko-KR"/>
              </w:rPr>
              <w:t xml:space="preserve"> ::=</w:t>
            </w:r>
            <w:proofErr w:type="gramEnd"/>
            <w:r w:rsidRPr="00972DE9">
              <w:rPr>
                <w:lang w:eastAsia="ko-KR"/>
              </w:rPr>
              <w:t xml:space="preserve">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0..</w:t>
            </w:r>
            <w:proofErr w:type="gramEnd"/>
            <w:r w:rsidRPr="00972DE9">
              <w:rPr>
                <w:snapToGrid w:val="0"/>
                <w:lang w:eastAsia="ko-KR"/>
              </w:rPr>
              <w:t>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8388608..</w:t>
            </w:r>
            <w:proofErr w:type="gramEnd"/>
            <w:r w:rsidRPr="00972DE9">
              <w:rPr>
                <w:snapToGrid w:val="0"/>
                <w:lang w:eastAsia="ko-KR"/>
              </w:rPr>
              <w:t>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w:t>
            </w:r>
            <w:proofErr w:type="gramStart"/>
            <w:r>
              <w:rPr>
                <w:rFonts w:eastAsiaTheme="minorEastAsia"/>
              </w:rPr>
              <w:t>0..</w:t>
            </w:r>
            <w:proofErr w:type="gramEnd"/>
            <w:r>
              <w:rPr>
                <w:rFonts w:eastAsiaTheme="minorEastAsia"/>
              </w:rPr>
              <w:t>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1316" w:type="dxa"/>
          </w:tcPr>
          <w:p w14:paraId="304D0F37" w14:textId="77777777" w:rsidR="009C651B" w:rsidRDefault="009C651B" w:rsidP="00C51731">
            <w:pPr>
              <w:rPr>
                <w:lang w:eastAsia="sv-SE"/>
              </w:rPr>
            </w:pPr>
            <w:r>
              <w:rPr>
                <w:rFonts w:eastAsia="PMingLiU"/>
                <w:lang w:eastAsia="zh-TW"/>
              </w:rPr>
              <w:t>No</w:t>
            </w:r>
          </w:p>
        </w:tc>
        <w:tc>
          <w:tcPr>
            <w:tcW w:w="7080" w:type="dxa"/>
          </w:tcPr>
          <w:p w14:paraId="174D7C83" w14:textId="77777777"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PMingLiU"/>
                <w:lang w:eastAsia="zh-TW"/>
              </w:rPr>
            </w:pPr>
            <w:r w:rsidRPr="00FB0880">
              <w:t>China Telecom</w:t>
            </w:r>
          </w:p>
        </w:tc>
        <w:tc>
          <w:tcPr>
            <w:tcW w:w="1316" w:type="dxa"/>
          </w:tcPr>
          <w:p w14:paraId="17D91036" w14:textId="77777777" w:rsidR="00D86D92" w:rsidRDefault="00D86D92" w:rsidP="00897E6F">
            <w:pPr>
              <w:rPr>
                <w:rFonts w:eastAsia="PMingLiU"/>
                <w:lang w:eastAsia="zh-TW"/>
              </w:rPr>
            </w:pPr>
            <w:r w:rsidRPr="00FB0880">
              <w:t>No strong view</w:t>
            </w:r>
          </w:p>
        </w:tc>
        <w:tc>
          <w:tcPr>
            <w:tcW w:w="7080" w:type="dxa"/>
          </w:tcPr>
          <w:p w14:paraId="7D4FAD99" w14:textId="77777777" w:rsidR="00D86D92" w:rsidRDefault="00D86D92" w:rsidP="00897E6F">
            <w:pPr>
              <w:rPr>
                <w:rFonts w:eastAsia="PMingLiU"/>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77777777" w:rsidR="00D86D92" w:rsidRPr="00D86D92" w:rsidRDefault="00D86D92" w:rsidP="00C51731">
            <w:pPr>
              <w:rPr>
                <w:rFonts w:eastAsia="PMingLiU" w:hint="eastAsia"/>
                <w:lang w:eastAsia="zh-TW"/>
              </w:rPr>
            </w:pPr>
          </w:p>
        </w:tc>
        <w:tc>
          <w:tcPr>
            <w:tcW w:w="1316" w:type="dxa"/>
          </w:tcPr>
          <w:p w14:paraId="124EBC95" w14:textId="77777777" w:rsidR="00D86D92" w:rsidRDefault="00D86D92" w:rsidP="00C51731">
            <w:pPr>
              <w:rPr>
                <w:rFonts w:eastAsia="PMingLiU"/>
                <w:lang w:eastAsia="zh-TW"/>
              </w:rPr>
            </w:pPr>
          </w:p>
        </w:tc>
        <w:tc>
          <w:tcPr>
            <w:tcW w:w="7080" w:type="dxa"/>
          </w:tcPr>
          <w:p w14:paraId="71A55D7E" w14:textId="77777777" w:rsidR="00D86D92" w:rsidRDefault="00D86D92" w:rsidP="00C51731">
            <w:pPr>
              <w:rPr>
                <w:rFonts w:eastAsia="PMingLiU" w:hint="eastAsia"/>
                <w:lang w:eastAsia="zh-TW"/>
              </w:rPr>
            </w:pPr>
          </w:p>
        </w:tc>
      </w:tr>
    </w:tbl>
    <w:p w14:paraId="475894A4" w14:textId="77777777" w:rsidR="00626B99" w:rsidRDefault="00626B99">
      <w:pPr>
        <w:rPr>
          <w:rFonts w:eastAsia="宋体"/>
          <w:lang w:val="en-US"/>
        </w:rPr>
      </w:pPr>
    </w:p>
    <w:p w14:paraId="2C4B2AFA" w14:textId="77777777" w:rsidR="00626B99" w:rsidRDefault="00AA3163">
      <w:pPr>
        <w:rPr>
          <w:rFonts w:eastAsia="宋体" w:cs="Arial"/>
          <w:bCs/>
          <w:lang w:val="en-US"/>
        </w:rPr>
      </w:pPr>
      <w:proofErr w:type="gramStart"/>
      <w:r>
        <w:rPr>
          <w:rFonts w:eastAsia="宋体" w:hint="eastAsia"/>
          <w:lang w:val="en-US"/>
        </w:rPr>
        <w:t>Furthermore</w:t>
      </w:r>
      <w:proofErr w:type="gramEnd"/>
      <w:r>
        <w:rPr>
          <w:rFonts w:eastAsia="宋体" w:hint="eastAsia"/>
          <w:lang w:val="en-US"/>
        </w:rPr>
        <w:t xml:space="preserv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宋体"/>
                <w:b/>
                <w:lang w:val="en-US"/>
              </w:rPr>
            </w:pPr>
            <w:r>
              <w:rPr>
                <w:rFonts w:eastAsia="宋体"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03C7ED5"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等线"/>
                <w:lang w:val="en-US"/>
              </w:rPr>
            </w:pPr>
            <w:r>
              <w:rPr>
                <w:rFonts w:eastAsia="等线" w:hint="eastAsia"/>
                <w:lang w:val="en-US"/>
              </w:rPr>
              <w:t>ZTE</w:t>
            </w:r>
          </w:p>
        </w:tc>
        <w:tc>
          <w:tcPr>
            <w:tcW w:w="1316" w:type="dxa"/>
          </w:tcPr>
          <w:p w14:paraId="7651C68B" w14:textId="77777777" w:rsidR="00626B99" w:rsidRDefault="00AA3163">
            <w:pPr>
              <w:rPr>
                <w:rFonts w:eastAsia="等线"/>
                <w:lang w:val="en-US"/>
              </w:rPr>
            </w:pPr>
            <w:r>
              <w:rPr>
                <w:rFonts w:eastAsia="等线" w:hint="eastAsia"/>
                <w:lang w:val="en-US"/>
              </w:rPr>
              <w:t>Yes</w:t>
            </w:r>
          </w:p>
        </w:tc>
        <w:tc>
          <w:tcPr>
            <w:tcW w:w="7151" w:type="dxa"/>
          </w:tcPr>
          <w:p w14:paraId="3A3AAD7F" w14:textId="77777777" w:rsidR="00626B99" w:rsidRDefault="00626B99">
            <w:pPr>
              <w:rPr>
                <w:rFonts w:eastAsia="等线"/>
              </w:rPr>
            </w:pPr>
          </w:p>
        </w:tc>
      </w:tr>
      <w:tr w:rsidR="00626B99" w14:paraId="08E885FB" w14:textId="77777777">
        <w:tc>
          <w:tcPr>
            <w:tcW w:w="1317" w:type="dxa"/>
          </w:tcPr>
          <w:p w14:paraId="4A6B835C"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199B37DE" w14:textId="77777777"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14:paraId="72BAF226" w14:textId="77777777" w:rsidR="00626B99" w:rsidRDefault="00626B99">
            <w:pPr>
              <w:rPr>
                <w:rFonts w:eastAsia="等线"/>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等线"/>
              </w:rPr>
            </w:pPr>
          </w:p>
        </w:tc>
      </w:tr>
      <w:tr w:rsidR="00626B99" w14:paraId="1708560C" w14:textId="77777777">
        <w:tc>
          <w:tcPr>
            <w:tcW w:w="1317" w:type="dxa"/>
          </w:tcPr>
          <w:p w14:paraId="5BD1DBBB" w14:textId="77777777" w:rsidR="00626B99" w:rsidRDefault="00AA3163">
            <w:pPr>
              <w:rPr>
                <w:rFonts w:eastAsia="等线"/>
                <w:lang w:val="en-US"/>
              </w:rPr>
            </w:pPr>
            <w:r>
              <w:rPr>
                <w:rFonts w:eastAsia="等线" w:hint="eastAsia"/>
                <w:lang w:val="en-US"/>
              </w:rPr>
              <w:t>CAICT</w:t>
            </w:r>
          </w:p>
        </w:tc>
        <w:tc>
          <w:tcPr>
            <w:tcW w:w="1316" w:type="dxa"/>
          </w:tcPr>
          <w:p w14:paraId="1CE779F0" w14:textId="77777777"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14:paraId="773DC054" w14:textId="77777777" w:rsidR="00626B99" w:rsidRDefault="00626B99">
            <w:pPr>
              <w:rPr>
                <w:rFonts w:eastAsia="等线"/>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等线"/>
                <w:lang w:val="en-US"/>
              </w:rPr>
            </w:pPr>
          </w:p>
        </w:tc>
      </w:tr>
      <w:tr w:rsidR="004B267F" w14:paraId="22EB8B0D" w14:textId="77777777">
        <w:tc>
          <w:tcPr>
            <w:tcW w:w="1317" w:type="dxa"/>
          </w:tcPr>
          <w:p w14:paraId="7A7F91CC" w14:textId="77777777"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等线"/>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等线"/>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77777777" w:rsidR="00D86D92" w:rsidRDefault="00D86D92" w:rsidP="00C51731">
            <w:pPr>
              <w:rPr>
                <w:rFonts w:eastAsia="PMingLiU" w:hint="eastAsia"/>
                <w:lang w:eastAsia="zh-TW"/>
              </w:rPr>
            </w:pPr>
          </w:p>
        </w:tc>
        <w:tc>
          <w:tcPr>
            <w:tcW w:w="1316" w:type="dxa"/>
          </w:tcPr>
          <w:p w14:paraId="00355265" w14:textId="77777777" w:rsidR="00D86D92" w:rsidRDefault="00D86D92" w:rsidP="00C51731">
            <w:pPr>
              <w:rPr>
                <w:rFonts w:eastAsiaTheme="minorEastAsia"/>
              </w:rPr>
            </w:pPr>
          </w:p>
        </w:tc>
        <w:tc>
          <w:tcPr>
            <w:tcW w:w="7151" w:type="dxa"/>
          </w:tcPr>
          <w:p w14:paraId="18A699D7" w14:textId="77777777" w:rsidR="00D86D92" w:rsidRDefault="00D86D92" w:rsidP="00C51731">
            <w:pPr>
              <w:rPr>
                <w:lang w:eastAsia="sv-SE"/>
              </w:rPr>
            </w:pPr>
          </w:p>
        </w:tc>
      </w:tr>
    </w:tbl>
    <w:p w14:paraId="0BC9BB3B" w14:textId="77777777" w:rsidR="00626B99" w:rsidRDefault="00626B99">
      <w:pPr>
        <w:rPr>
          <w:rFonts w:eastAsia="宋体" w:cs="Arial"/>
          <w:bCs/>
          <w:lang w:val="en-US"/>
        </w:rPr>
      </w:pPr>
    </w:p>
    <w:p w14:paraId="552089DE" w14:textId="77777777" w:rsidR="00626B99" w:rsidRDefault="00AA3163">
      <w:pPr>
        <w:rPr>
          <w:rFonts w:eastAsia="宋体" w:cs="Arial"/>
          <w:bCs/>
          <w:lang w:val="en-US"/>
        </w:rPr>
      </w:pPr>
      <w:r>
        <w:rPr>
          <w:rFonts w:eastAsia="宋体" w:cs="Arial" w:hint="eastAsia"/>
          <w:bCs/>
          <w:lang w:val="en-US"/>
        </w:rPr>
        <w:t xml:space="preserve">With above </w:t>
      </w:r>
      <w:proofErr w:type="gramStart"/>
      <w:r>
        <w:rPr>
          <w:rFonts w:eastAsia="宋体" w:cs="Arial" w:hint="eastAsia"/>
          <w:bCs/>
          <w:lang w:val="en-US"/>
        </w:rPr>
        <w:t>understanding,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3" w:name="OLE_LINK2"/>
      <w:proofErr w:type="spellStart"/>
      <w:r>
        <w:rPr>
          <w:rFonts w:eastAsia="宋体" w:cs="Arial" w:hint="eastAsia"/>
          <w:bCs/>
          <w:lang w:val="en-US"/>
        </w:rPr>
        <w:t>distanceThresh</w:t>
      </w:r>
      <w:bookmarkEnd w:id="3"/>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14:paraId="5C55F5C5" w14:textId="77777777" w:rsidR="00626B99" w:rsidRDefault="00AA3163">
      <w:pPr>
        <w:jc w:val="left"/>
        <w:rPr>
          <w:rFonts w:eastAsia="宋体" w:cs="Arial"/>
          <w:b/>
          <w:bCs/>
          <w:lang w:val="en-US"/>
        </w:rPr>
      </w:pPr>
      <w:r>
        <w:rPr>
          <w:rFonts w:cs="Arial"/>
          <w:b/>
          <w:bCs/>
        </w:rPr>
        <w:lastRenderedPageBreak/>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14:paraId="486798C9" w14:textId="77777777" w:rsidR="00626B99" w:rsidRDefault="00AA3163">
            <w:pPr>
              <w:jc w:val="center"/>
              <w:rPr>
                <w:rFonts w:eastAsia="宋体"/>
                <w:b/>
                <w:lang w:val="en-US"/>
              </w:rPr>
            </w:pPr>
            <w:r>
              <w:rPr>
                <w:rFonts w:eastAsia="宋体"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D2A3951"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17E5A24F" w14:textId="77777777" w:rsidR="00626B99" w:rsidRDefault="00AA3163">
            <w:pPr>
              <w:rPr>
                <w:rFonts w:eastAsiaTheme="minorEastAsia"/>
                <w:lang w:val="en-US"/>
              </w:rPr>
            </w:pPr>
            <w:r>
              <w:rPr>
                <w:rFonts w:eastAsia="PMingLiU"/>
                <w:lang w:eastAsia="zh-TW"/>
              </w:rPr>
              <w:t>FFS</w:t>
            </w:r>
          </w:p>
        </w:tc>
        <w:tc>
          <w:tcPr>
            <w:tcW w:w="5772" w:type="dxa"/>
          </w:tcPr>
          <w:p w14:paraId="5F9067EB" w14:textId="77777777"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等线"/>
                <w:lang w:val="en-US"/>
              </w:rPr>
            </w:pPr>
            <w:r>
              <w:rPr>
                <w:rFonts w:eastAsia="等线" w:hint="eastAsia"/>
                <w:lang w:val="en-US"/>
              </w:rPr>
              <w:t>ZTE</w:t>
            </w:r>
          </w:p>
        </w:tc>
        <w:tc>
          <w:tcPr>
            <w:tcW w:w="1316" w:type="dxa"/>
          </w:tcPr>
          <w:p w14:paraId="65299E9D" w14:textId="77777777" w:rsidR="00626B99" w:rsidRDefault="00AA3163">
            <w:pPr>
              <w:rPr>
                <w:rFonts w:eastAsia="等线"/>
                <w:lang w:val="en-US"/>
              </w:rPr>
            </w:pPr>
            <w:r>
              <w:rPr>
                <w:rFonts w:eastAsia="等线" w:hint="eastAsia"/>
                <w:lang w:val="en-US"/>
              </w:rPr>
              <w:t>Yes</w:t>
            </w:r>
          </w:p>
        </w:tc>
        <w:tc>
          <w:tcPr>
            <w:tcW w:w="1308" w:type="dxa"/>
          </w:tcPr>
          <w:p w14:paraId="08B6E66C" w14:textId="77777777" w:rsidR="00626B99" w:rsidRDefault="00AA3163">
            <w:pPr>
              <w:rPr>
                <w:rFonts w:eastAsia="等线"/>
                <w:lang w:val="en-US"/>
              </w:rPr>
            </w:pPr>
            <w:r>
              <w:rPr>
                <w:rFonts w:eastAsia="等线" w:hint="eastAsia"/>
                <w:lang w:val="en-US"/>
              </w:rPr>
              <w:t>Reuse</w:t>
            </w:r>
          </w:p>
        </w:tc>
        <w:tc>
          <w:tcPr>
            <w:tcW w:w="5772" w:type="dxa"/>
          </w:tcPr>
          <w:p w14:paraId="6BB27A99" w14:textId="77777777" w:rsidR="00626B99" w:rsidRDefault="00AA3163">
            <w:pPr>
              <w:rPr>
                <w:rFonts w:eastAsia="等线"/>
                <w:lang w:val="en-US"/>
              </w:rPr>
            </w:pPr>
            <w:r>
              <w:rPr>
                <w:rFonts w:eastAsia="等线"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7A18B9A8" w14:textId="77777777"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14:paraId="21976DC6" w14:textId="77777777"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14:paraId="495B15A1" w14:textId="77777777" w:rsidR="00626B99" w:rsidRDefault="00626B99">
            <w:pPr>
              <w:rPr>
                <w:rFonts w:eastAsia="等线"/>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等线"/>
                <w:lang w:val="en-US"/>
              </w:rPr>
            </w:pPr>
          </w:p>
        </w:tc>
      </w:tr>
      <w:tr w:rsidR="00626B99" w14:paraId="5D9C4DFD" w14:textId="77777777">
        <w:tc>
          <w:tcPr>
            <w:tcW w:w="1317" w:type="dxa"/>
          </w:tcPr>
          <w:p w14:paraId="1BCF203F" w14:textId="77777777" w:rsidR="00626B99" w:rsidRDefault="00AA3163">
            <w:pPr>
              <w:rPr>
                <w:rFonts w:eastAsia="等线"/>
                <w:lang w:val="en-US"/>
              </w:rPr>
            </w:pPr>
            <w:r>
              <w:rPr>
                <w:rFonts w:eastAsia="等线" w:hint="eastAsia"/>
                <w:lang w:val="en-US"/>
              </w:rPr>
              <w:t>CAICT</w:t>
            </w:r>
          </w:p>
        </w:tc>
        <w:tc>
          <w:tcPr>
            <w:tcW w:w="1316" w:type="dxa"/>
          </w:tcPr>
          <w:p w14:paraId="7414D1EC" w14:textId="77777777"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14:paraId="5DC63E0C" w14:textId="77777777"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14:paraId="1947412E" w14:textId="77777777" w:rsidR="00626B99" w:rsidRDefault="00626B99">
            <w:pPr>
              <w:rPr>
                <w:rFonts w:eastAsia="等线"/>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5C99A95F" w14:textId="77777777" w:rsidR="00626B99" w:rsidRDefault="00AA3163">
            <w:pPr>
              <w:rPr>
                <w:rFonts w:eastAsia="宋体"/>
                <w:lang w:val="en-US"/>
              </w:rPr>
            </w:pPr>
            <w:r>
              <w:rPr>
                <w:rFonts w:eastAsia="宋体"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宋体"/>
                <w:highlight w:val="yellow"/>
                <w:lang w:val="en-US"/>
              </w:rPr>
            </w:pPr>
            <w:r>
              <w:rPr>
                <w:rFonts w:eastAsia="宋体" w:hint="eastAsia"/>
                <w:lang w:val="en-US"/>
              </w:rPr>
              <w:t xml:space="preserve">R17 </w:t>
            </w:r>
            <w:proofErr w:type="spellStart"/>
            <w:r>
              <w:rPr>
                <w:rFonts w:eastAsia="宋体" w:hint="eastAsia"/>
                <w:lang w:val="en-US"/>
              </w:rPr>
              <w:t>renference</w:t>
            </w:r>
            <w:proofErr w:type="spellEnd"/>
            <w:r>
              <w:rPr>
                <w:rFonts w:eastAsia="宋体"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14:paraId="116EEFE5" w14:textId="77777777" w:rsidR="004B267F" w:rsidRDefault="004B267F">
            <w:pPr>
              <w:rPr>
                <w:rFonts w:eastAsia="宋体"/>
                <w:lang w:val="en-US"/>
              </w:rPr>
            </w:pPr>
            <w:r>
              <w:rPr>
                <w:rFonts w:eastAsia="宋体" w:hint="eastAsia"/>
                <w:lang w:val="en-US"/>
              </w:rPr>
              <w:t>Y</w:t>
            </w:r>
            <w:r>
              <w:rPr>
                <w:rFonts w:eastAsia="宋体"/>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宋体"/>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PMingLiU"/>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77777777" w:rsidR="00D86D92" w:rsidRDefault="00D86D92" w:rsidP="00C51731">
            <w:pPr>
              <w:rPr>
                <w:rFonts w:eastAsia="PMingLiU" w:hint="eastAsia"/>
                <w:lang w:eastAsia="zh-TW"/>
              </w:rPr>
            </w:pPr>
          </w:p>
        </w:tc>
        <w:tc>
          <w:tcPr>
            <w:tcW w:w="1316" w:type="dxa"/>
          </w:tcPr>
          <w:p w14:paraId="378AD8B6" w14:textId="77777777" w:rsidR="00D86D92" w:rsidRDefault="00D86D92" w:rsidP="00C51731">
            <w:pPr>
              <w:rPr>
                <w:rFonts w:eastAsiaTheme="minorEastAsia" w:hint="eastAsia"/>
                <w:lang w:eastAsia="ko-KR"/>
              </w:rPr>
            </w:pPr>
          </w:p>
        </w:tc>
        <w:tc>
          <w:tcPr>
            <w:tcW w:w="1308" w:type="dxa"/>
          </w:tcPr>
          <w:p w14:paraId="64A87E7B" w14:textId="77777777" w:rsidR="00D86D92" w:rsidRDefault="00D86D92" w:rsidP="00C51731">
            <w:pPr>
              <w:rPr>
                <w:rFonts w:eastAsiaTheme="minorEastAsia" w:hint="eastAsia"/>
                <w:lang w:eastAsia="ko-KR"/>
              </w:rPr>
            </w:pPr>
          </w:p>
        </w:tc>
        <w:tc>
          <w:tcPr>
            <w:tcW w:w="5772" w:type="dxa"/>
          </w:tcPr>
          <w:p w14:paraId="2F090FA6" w14:textId="77777777" w:rsidR="00D86D92" w:rsidRDefault="00D86D92" w:rsidP="00C51731">
            <w:pPr>
              <w:rPr>
                <w:lang w:eastAsia="sv-SE"/>
              </w:rPr>
            </w:pPr>
          </w:p>
        </w:tc>
      </w:tr>
    </w:tbl>
    <w:p w14:paraId="2E0BBD57" w14:textId="77777777" w:rsidR="00626B99" w:rsidRDefault="00626B99">
      <w:pPr>
        <w:rPr>
          <w:rFonts w:eastAsia="宋体" w:cs="Arial"/>
          <w:bCs/>
          <w:lang w:val="en-US"/>
        </w:rPr>
      </w:pPr>
    </w:p>
    <w:p w14:paraId="136B6FC0" w14:textId="77777777" w:rsidR="00626B99" w:rsidRDefault="00AA3163">
      <w:pPr>
        <w:pStyle w:val="3"/>
        <w:rPr>
          <w:lang w:val="en-US"/>
        </w:rPr>
      </w:pPr>
      <w:r>
        <w:rPr>
          <w:rFonts w:hint="eastAsia"/>
          <w:lang w:val="en-US"/>
        </w:rPr>
        <w:lastRenderedPageBreak/>
        <w:t>Time-based trigger</w:t>
      </w:r>
    </w:p>
    <w:p w14:paraId="1BAAD49F" w14:textId="77777777" w:rsidR="00626B99" w:rsidRDefault="00AA3163">
      <w:pPr>
        <w:rPr>
          <w:rFonts w:eastAsia="宋体" w:cs="Arial"/>
          <w:bCs/>
          <w:lang w:val="en-US"/>
        </w:rPr>
      </w:pPr>
      <w:r>
        <w:rPr>
          <w:rFonts w:eastAsia="宋体" w:cs="Arial" w:hint="eastAsia"/>
          <w:bCs/>
          <w:lang w:val="en-US"/>
        </w:rPr>
        <w:t xml:space="preserve">It is unclear for moving cell, whether time-based </w:t>
      </w:r>
      <w:bookmarkStart w:id="4" w:name="OLE_LINK3"/>
      <w:r>
        <w:rPr>
          <w:rFonts w:eastAsia="宋体" w:cs="Arial" w:hint="eastAsia"/>
          <w:bCs/>
          <w:lang w:val="en-US"/>
        </w:rPr>
        <w:t>measurement initiation</w:t>
      </w:r>
      <w:bookmarkEnd w:id="4"/>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14:paraId="03AB9043" w14:textId="77777777" w:rsidR="00626B99" w:rsidRDefault="00AA3163">
      <w:pPr>
        <w:numPr>
          <w:ilvl w:val="0"/>
          <w:numId w:val="7"/>
        </w:numPr>
        <w:rPr>
          <w:rFonts w:eastAsia="宋体" w:cs="Arial"/>
          <w:bCs/>
          <w:lang w:val="en-US"/>
        </w:rPr>
      </w:pPr>
      <w:r>
        <w:rPr>
          <w:rFonts w:eastAsia="宋体" w:cs="Arial" w:hint="eastAsia"/>
          <w:bCs/>
          <w:lang w:val="en-US"/>
        </w:rPr>
        <w:t>Case 1: Stop time due to service link change</w:t>
      </w:r>
    </w:p>
    <w:p w14:paraId="67CA0C2A" w14:textId="77777777" w:rsidR="00626B99" w:rsidRDefault="00AA3163">
      <w:pPr>
        <w:numPr>
          <w:ilvl w:val="0"/>
          <w:numId w:val="7"/>
        </w:numPr>
        <w:rPr>
          <w:rFonts w:eastAsia="宋体" w:cs="Arial"/>
          <w:bCs/>
          <w:lang w:val="en-US"/>
        </w:rPr>
      </w:pPr>
      <w:r>
        <w:rPr>
          <w:rFonts w:eastAsia="宋体" w:cs="Arial" w:hint="eastAsia"/>
          <w:bCs/>
          <w:lang w:val="en-US"/>
        </w:rPr>
        <w:t>Case 2: Stop time due to feeder-link switch</w:t>
      </w:r>
    </w:p>
    <w:p w14:paraId="4D419F71" w14:textId="77777777" w:rsidR="00626B99" w:rsidRDefault="00AA3163">
      <w:pPr>
        <w:rPr>
          <w:rFonts w:eastAsia="宋体" w:cs="Arial"/>
          <w:bCs/>
          <w:lang w:val="en-US"/>
        </w:rPr>
      </w:pPr>
      <w:r>
        <w:rPr>
          <w:rFonts w:eastAsia="宋体"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宋体" w:cs="Arial" w:hint="eastAsia"/>
          <w:bCs/>
          <w:lang w:val="en-US"/>
        </w:rPr>
        <w:t>However</w:t>
      </w:r>
      <w:proofErr w:type="gramEnd"/>
      <w:r>
        <w:rPr>
          <w:rFonts w:eastAsia="宋体" w:cs="Arial" w:hint="eastAsia"/>
          <w:bCs/>
          <w:lang w:val="en-US"/>
        </w:rPr>
        <w:t xml:space="preserve">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14:paraId="1E9EE439" w14:textId="77777777" w:rsidR="00626B99" w:rsidRDefault="00AA3163">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14:paraId="50A62B35" w14:textId="77777777" w:rsidR="00626B99" w:rsidRDefault="00AA3163">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 xml:space="preserve">Companies are kindly asked to indicate their preference on whether to support time-based int 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14:paraId="11D47B8E" w14:textId="77777777" w:rsidR="00626B99" w:rsidRDefault="00AA3163">
      <w:pPr>
        <w:numPr>
          <w:ilvl w:val="0"/>
          <w:numId w:val="8"/>
        </w:numPr>
        <w:rPr>
          <w:rFonts w:eastAsia="宋体" w:cs="Arial"/>
          <w:b/>
          <w:lang w:val="en-US"/>
        </w:rPr>
      </w:pPr>
      <w:r>
        <w:rPr>
          <w:rFonts w:eastAsia="宋体" w:cs="Arial" w:hint="eastAsia"/>
          <w:b/>
          <w:lang w:val="en-US"/>
        </w:rPr>
        <w:t>Case 1: Stop time due to service link change</w:t>
      </w:r>
    </w:p>
    <w:p w14:paraId="1F94AE43" w14:textId="77777777" w:rsidR="00626B99" w:rsidRDefault="00AA3163">
      <w:pPr>
        <w:numPr>
          <w:ilvl w:val="0"/>
          <w:numId w:val="8"/>
        </w:numPr>
        <w:rPr>
          <w:rFonts w:eastAsia="宋体" w:cs="Arial"/>
          <w:b/>
          <w:lang w:val="en-US"/>
        </w:rPr>
      </w:pPr>
      <w:r>
        <w:rPr>
          <w:rFonts w:eastAsia="宋体" w:cs="Arial" w:hint="eastAsia"/>
          <w:b/>
          <w:lang w:val="en-US"/>
        </w:rPr>
        <w:t>Case 2: Stop time due to feeder-link switch</w:t>
      </w:r>
    </w:p>
    <w:p w14:paraId="25EDF23E" w14:textId="77777777" w:rsidR="00626B99" w:rsidRDefault="00AA3163">
      <w:pPr>
        <w:numPr>
          <w:ilvl w:val="0"/>
          <w:numId w:val="8"/>
        </w:numPr>
        <w:rPr>
          <w:rFonts w:eastAsia="宋体" w:cs="Arial"/>
          <w:b/>
          <w:lang w:val="en-US"/>
        </w:rPr>
      </w:pPr>
      <w:r>
        <w:rPr>
          <w:rFonts w:eastAsia="宋体" w:cs="Arial" w:hint="eastAsia"/>
          <w:b/>
          <w:lang w:val="en-US"/>
        </w:rPr>
        <w:t>Others, if any</w:t>
      </w:r>
    </w:p>
    <w:p w14:paraId="34730D51" w14:textId="77777777" w:rsidR="00626B99" w:rsidRDefault="00AA3163">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宋体"/>
                <w:b/>
                <w:i/>
                <w:iCs/>
                <w:lang w:val="en-US"/>
              </w:rPr>
            </w:pPr>
            <w:r>
              <w:rPr>
                <w:rFonts w:eastAsia="宋体" w:hint="eastAsia"/>
                <w:b/>
                <w:lang w:val="en-US"/>
              </w:rPr>
              <w:t xml:space="preserve">case 1 or   case 2 or both </w:t>
            </w:r>
            <w:proofErr w:type="gramStart"/>
            <w:r>
              <w:rPr>
                <w:rFonts w:eastAsia="宋体" w:hint="eastAsia"/>
                <w:b/>
                <w:lang w:val="en-US"/>
              </w:rPr>
              <w:t>or..</w:t>
            </w:r>
            <w:proofErr w:type="gramEnd"/>
          </w:p>
        </w:tc>
        <w:tc>
          <w:tcPr>
            <w:tcW w:w="5772" w:type="dxa"/>
            <w:shd w:val="clear" w:color="auto" w:fill="E7E6E6" w:themeFill="background2"/>
          </w:tcPr>
          <w:p w14:paraId="125EAC9C" w14:textId="77777777" w:rsidR="00626B99" w:rsidRDefault="00AA3163">
            <w:pPr>
              <w:jc w:val="center"/>
              <w:rPr>
                <w:rFonts w:eastAsia="宋体"/>
                <w:b/>
                <w:lang w:val="en-US"/>
              </w:rPr>
            </w:pPr>
            <w:r>
              <w:rPr>
                <w:rFonts w:eastAsia="宋体"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understanding in earth-moving cell, the </w:t>
            </w:r>
            <w:proofErr w:type="gramStart"/>
            <w:r>
              <w:rPr>
                <w:rFonts w:eastAsiaTheme="minorEastAsia"/>
              </w:rPr>
              <w:t>distance based</w:t>
            </w:r>
            <w:proofErr w:type="gramEnd"/>
            <w:r>
              <w:rPr>
                <w:rFonts w:eastAsiaTheme="minorEastAsia"/>
              </w:rPr>
              <w:t xml:space="preserve">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 xml:space="preserve">However, feeder link switch cannot be predicted by UE. NW should provide the time when the feeder link switch occurs. Accordingly, UE shall </w:t>
            </w:r>
            <w:proofErr w:type="gramStart"/>
            <w:r>
              <w:rPr>
                <w:rFonts w:eastAsiaTheme="minorEastAsia"/>
                <w:lang w:eastAsia="ko-KR"/>
              </w:rPr>
              <w:t>follows</w:t>
            </w:r>
            <w:proofErr w:type="gramEnd"/>
            <w:r>
              <w:rPr>
                <w:rFonts w:eastAsiaTheme="minorEastAsia"/>
                <w:lang w:eastAsia="ko-KR"/>
              </w:rPr>
              <w:t xml:space="preserve">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w:t>
            </w:r>
            <w:r>
              <w:rPr>
                <w:rFonts w:eastAsiaTheme="minorEastAsia"/>
              </w:rPr>
              <w:lastRenderedPageBreak/>
              <w:t>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lastRenderedPageBreak/>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2DEB878D"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等线"/>
                <w:lang w:val="en-US"/>
              </w:rPr>
            </w:pPr>
            <w:r>
              <w:rPr>
                <w:rFonts w:eastAsia="等线" w:hint="eastAsia"/>
                <w:lang w:val="en-US"/>
              </w:rPr>
              <w:t>ZTE</w:t>
            </w:r>
          </w:p>
        </w:tc>
        <w:tc>
          <w:tcPr>
            <w:tcW w:w="1316" w:type="dxa"/>
          </w:tcPr>
          <w:p w14:paraId="10CD72CE" w14:textId="77777777" w:rsidR="00626B99" w:rsidRDefault="00AA3163">
            <w:pPr>
              <w:rPr>
                <w:rFonts w:eastAsia="等线"/>
                <w:lang w:val="en-US"/>
              </w:rPr>
            </w:pPr>
            <w:r>
              <w:rPr>
                <w:rFonts w:eastAsia="等线" w:hint="eastAsia"/>
                <w:lang w:val="en-US"/>
              </w:rPr>
              <w:t>Partially</w:t>
            </w:r>
          </w:p>
        </w:tc>
        <w:tc>
          <w:tcPr>
            <w:tcW w:w="1308" w:type="dxa"/>
          </w:tcPr>
          <w:p w14:paraId="34BA0ABD" w14:textId="77777777" w:rsidR="00626B99" w:rsidRDefault="00AA3163">
            <w:pPr>
              <w:rPr>
                <w:rFonts w:eastAsia="等线"/>
                <w:lang w:val="en-US"/>
              </w:rPr>
            </w:pPr>
            <w:r>
              <w:rPr>
                <w:rFonts w:eastAsia="等线" w:hint="eastAsia"/>
                <w:lang w:val="en-US"/>
              </w:rPr>
              <w:t>Case 2</w:t>
            </w:r>
          </w:p>
        </w:tc>
        <w:tc>
          <w:tcPr>
            <w:tcW w:w="5772" w:type="dxa"/>
          </w:tcPr>
          <w:p w14:paraId="603AB1D6" w14:textId="77777777" w:rsidR="00626B99" w:rsidRDefault="00AA3163">
            <w:pPr>
              <w:rPr>
                <w:rFonts w:eastAsia="等线"/>
                <w:lang w:val="en-US"/>
              </w:rPr>
            </w:pPr>
            <w:r>
              <w:rPr>
                <w:rFonts w:eastAsia="等线" w:hint="eastAsia"/>
                <w:lang w:val="en-US"/>
              </w:rPr>
              <w:t xml:space="preserve">We can further study </w:t>
            </w:r>
            <w:proofErr w:type="spellStart"/>
            <w:r>
              <w:rPr>
                <w:rFonts w:eastAsia="等线" w:hint="eastAsia"/>
                <w:lang w:val="en-US"/>
              </w:rPr>
              <w:t>feederlink</w:t>
            </w:r>
            <w:proofErr w:type="spellEnd"/>
            <w:r>
              <w:rPr>
                <w:rFonts w:eastAsia="等线" w:hint="eastAsia"/>
                <w:lang w:val="en-US"/>
              </w:rPr>
              <w:t xml:space="preserve"> switch use case, but for moving cells perhaps only </w:t>
            </w:r>
            <w:proofErr w:type="gramStart"/>
            <w:r>
              <w:rPr>
                <w:rFonts w:eastAsia="等线" w:hint="eastAsia"/>
                <w:lang w:val="en-US"/>
              </w:rPr>
              <w:t>location based</w:t>
            </w:r>
            <w:proofErr w:type="gramEnd"/>
            <w:r>
              <w:rPr>
                <w:rFonts w:eastAsia="等线" w:hint="eastAsia"/>
                <w:lang w:val="en-US"/>
              </w:rPr>
              <w:t xml:space="preserve"> initiation is sufficient.</w:t>
            </w:r>
          </w:p>
        </w:tc>
      </w:tr>
      <w:tr w:rsidR="00626B99" w14:paraId="3807ABFB" w14:textId="77777777">
        <w:tc>
          <w:tcPr>
            <w:tcW w:w="1317" w:type="dxa"/>
          </w:tcPr>
          <w:p w14:paraId="1BBFF829"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2E9FFE9C"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等线"/>
                <w:lang w:val="en-US"/>
              </w:rPr>
            </w:pPr>
            <w:r>
              <w:rPr>
                <w:rFonts w:eastAsia="等线"/>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等线"/>
                <w:lang w:val="en-US"/>
              </w:rPr>
            </w:pPr>
            <w:r>
              <w:rPr>
                <w:rFonts w:eastAsia="等线" w:hint="eastAsia"/>
                <w:lang w:val="en-US"/>
              </w:rPr>
              <w:t>CAICT</w:t>
            </w:r>
          </w:p>
        </w:tc>
        <w:tc>
          <w:tcPr>
            <w:tcW w:w="1316" w:type="dxa"/>
          </w:tcPr>
          <w:p w14:paraId="376AE92E"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等线"/>
                <w:lang w:val="en-US"/>
              </w:rPr>
            </w:pPr>
            <w:r>
              <w:rPr>
                <w:rFonts w:eastAsia="等线"/>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宋体"/>
                <w:highlight w:val="yellow"/>
                <w:lang w:val="en-US" w:eastAsia="ko-KR"/>
              </w:rPr>
            </w:pPr>
            <w:r>
              <w:rPr>
                <w:rFonts w:eastAsia="宋体" w:hint="eastAsia"/>
                <w:lang w:val="en-US"/>
              </w:rPr>
              <w:t>Case 2</w:t>
            </w:r>
          </w:p>
        </w:tc>
        <w:tc>
          <w:tcPr>
            <w:tcW w:w="5772" w:type="dxa"/>
          </w:tcPr>
          <w:p w14:paraId="0E212663" w14:textId="77777777" w:rsidR="00626B99" w:rsidRDefault="00AA3163">
            <w:pPr>
              <w:rPr>
                <w:rFonts w:eastAsia="宋体"/>
                <w:lang w:val="en-US"/>
              </w:rPr>
            </w:pPr>
            <w:r>
              <w:rPr>
                <w:rFonts w:eastAsia="宋体" w:hint="eastAsia"/>
                <w:lang w:val="en-US"/>
              </w:rPr>
              <w:t>For case 1, the cell stop service time is different for UEs.</w:t>
            </w:r>
          </w:p>
          <w:p w14:paraId="28CA6C33" w14:textId="77777777" w:rsidR="00626B99" w:rsidRDefault="00AA3163">
            <w:pPr>
              <w:rPr>
                <w:rFonts w:eastAsia="宋体"/>
                <w:lang w:val="en-US"/>
              </w:rPr>
            </w:pPr>
            <w:r>
              <w:rPr>
                <w:rFonts w:eastAsia="宋体"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宋体"/>
                <w:lang w:val="en-US"/>
              </w:rPr>
            </w:pPr>
            <w:r>
              <w:rPr>
                <w:rFonts w:eastAsia="宋体"/>
                <w:lang w:val="en-US"/>
              </w:rPr>
              <w:t>Case 2</w:t>
            </w:r>
          </w:p>
        </w:tc>
        <w:tc>
          <w:tcPr>
            <w:tcW w:w="5772" w:type="dxa"/>
          </w:tcPr>
          <w:p w14:paraId="0BE71D7D" w14:textId="77777777" w:rsidR="004B267F" w:rsidRDefault="004B267F">
            <w:pPr>
              <w:rPr>
                <w:rFonts w:eastAsia="宋体"/>
                <w:lang w:val="en-US"/>
              </w:rPr>
            </w:pPr>
            <w:r>
              <w:rPr>
                <w:rFonts w:eastAsia="宋体"/>
                <w:lang w:val="en-US"/>
              </w:rPr>
              <w:t xml:space="preserve">The feeder link switch time it the same for all UEs and the R17 time based </w:t>
            </w:r>
            <w:proofErr w:type="spellStart"/>
            <w:r>
              <w:rPr>
                <w:rFonts w:eastAsia="宋体"/>
                <w:lang w:val="en-US"/>
              </w:rPr>
              <w:t>neighbour</w:t>
            </w:r>
            <w:proofErr w:type="spellEnd"/>
            <w:r>
              <w:rPr>
                <w:rFonts w:eastAsia="宋体"/>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PMingLiU"/>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77777777" w:rsidR="00D86D92" w:rsidRPr="00D86D92" w:rsidRDefault="00D86D92" w:rsidP="00C51731">
            <w:pPr>
              <w:rPr>
                <w:rFonts w:eastAsia="PMingLiU" w:hint="eastAsia"/>
                <w:lang w:eastAsia="zh-TW"/>
              </w:rPr>
            </w:pPr>
          </w:p>
        </w:tc>
        <w:tc>
          <w:tcPr>
            <w:tcW w:w="1316" w:type="dxa"/>
          </w:tcPr>
          <w:p w14:paraId="1D4D0E4A" w14:textId="77777777" w:rsidR="00D86D92" w:rsidRDefault="00D86D92" w:rsidP="00C51731">
            <w:pPr>
              <w:rPr>
                <w:rFonts w:eastAsiaTheme="minorEastAsia"/>
              </w:rPr>
            </w:pPr>
          </w:p>
        </w:tc>
        <w:tc>
          <w:tcPr>
            <w:tcW w:w="1308" w:type="dxa"/>
          </w:tcPr>
          <w:p w14:paraId="3029F39E" w14:textId="77777777" w:rsidR="00D86D92" w:rsidRDefault="00D86D92" w:rsidP="00C51731">
            <w:pPr>
              <w:rPr>
                <w:lang w:eastAsia="sv-SE"/>
              </w:rPr>
            </w:pPr>
          </w:p>
        </w:tc>
        <w:tc>
          <w:tcPr>
            <w:tcW w:w="5772" w:type="dxa"/>
          </w:tcPr>
          <w:p w14:paraId="5473B9DB" w14:textId="77777777" w:rsidR="00D86D92" w:rsidRDefault="00D86D92" w:rsidP="00C51731">
            <w:pPr>
              <w:rPr>
                <w:lang w:eastAsia="sv-SE"/>
              </w:rPr>
            </w:pPr>
          </w:p>
        </w:tc>
      </w:tr>
    </w:tbl>
    <w:p w14:paraId="4438690F" w14:textId="77777777" w:rsidR="00626B99" w:rsidRDefault="00626B99">
      <w:pPr>
        <w:rPr>
          <w:rFonts w:eastAsia="宋体" w:cs="Arial"/>
          <w:bCs/>
          <w:lang w:val="en-US"/>
        </w:rPr>
      </w:pPr>
    </w:p>
    <w:p w14:paraId="432341F6" w14:textId="77777777" w:rsidR="00626B99" w:rsidRDefault="00626B99">
      <w:pPr>
        <w:rPr>
          <w:rFonts w:eastAsia="宋体" w:cs="Arial"/>
          <w:bCs/>
          <w:lang w:val="en-US"/>
        </w:rPr>
      </w:pPr>
    </w:p>
    <w:p w14:paraId="3AA64838" w14:textId="77777777" w:rsidR="00626B99" w:rsidRDefault="00AA3163">
      <w:pPr>
        <w:pStyle w:val="2"/>
        <w:rPr>
          <w:rFonts w:eastAsia="宋体"/>
          <w:lang w:val="en-US"/>
        </w:rPr>
      </w:pPr>
      <w:r>
        <w:rPr>
          <w:rFonts w:eastAsia="宋体" w:hint="eastAsia"/>
          <w:lang w:val="en-US"/>
        </w:rPr>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宋体" w:cs="Arial"/>
          <w:bCs/>
          <w:lang w:val="en-US"/>
        </w:rPr>
      </w:pPr>
      <w:r>
        <w:rPr>
          <w:rFonts w:cs="Arial"/>
          <w:b/>
          <w:bCs/>
        </w:rPr>
        <w:lastRenderedPageBreak/>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宋体"/>
                <w:b/>
                <w:lang w:val="en-US"/>
              </w:rPr>
            </w:pPr>
            <w:r>
              <w:rPr>
                <w:rFonts w:eastAsia="宋体" w:hint="eastAsia"/>
                <w:b/>
                <w:lang w:val="en-US"/>
              </w:rPr>
              <w:t>Support time-based</w:t>
            </w:r>
          </w:p>
          <w:p w14:paraId="2B455D0F" w14:textId="77777777" w:rsidR="00626B99" w:rsidRDefault="00AA3163">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宋体"/>
                <w:b/>
                <w:lang w:val="en-US"/>
              </w:rPr>
            </w:pPr>
            <w:r>
              <w:rPr>
                <w:rFonts w:eastAsia="宋体"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宋体" w:cs="Arial"/>
                <w:lang w:val="en-US"/>
              </w:rPr>
            </w:pPr>
            <w:r>
              <w:rPr>
                <w:rFonts w:eastAsia="宋体"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t>
            </w:r>
            <w:proofErr w:type="gramStart"/>
            <w:r>
              <w:rPr>
                <w:rFonts w:eastAsiaTheme="minorEastAsia"/>
              </w:rPr>
              <w:t>was</w:t>
            </w:r>
            <w:proofErr w:type="gramEnd"/>
            <w:r>
              <w:rPr>
                <w:rFonts w:eastAsiaTheme="minorEastAsia"/>
              </w:rPr>
              <w:t xml:space="preserve">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7B784F"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7EC342EA" w14:textId="77777777"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14:paraId="23EB1182" w14:textId="77777777"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等线"/>
                <w:lang w:val="en-US"/>
              </w:rPr>
            </w:pPr>
            <w:r>
              <w:rPr>
                <w:rFonts w:eastAsia="等线" w:hint="eastAsia"/>
                <w:lang w:val="en-US"/>
              </w:rPr>
              <w:t>ZTE</w:t>
            </w:r>
          </w:p>
        </w:tc>
        <w:tc>
          <w:tcPr>
            <w:tcW w:w="1316" w:type="dxa"/>
          </w:tcPr>
          <w:p w14:paraId="0CD8DBC7" w14:textId="77777777" w:rsidR="00626B99" w:rsidRDefault="00AA3163">
            <w:pPr>
              <w:rPr>
                <w:rFonts w:eastAsia="等线"/>
                <w:lang w:val="en-US"/>
              </w:rPr>
            </w:pPr>
            <w:r>
              <w:rPr>
                <w:rFonts w:eastAsia="等线" w:hint="eastAsia"/>
                <w:lang w:val="en-US"/>
              </w:rPr>
              <w:t>Yes</w:t>
            </w:r>
          </w:p>
        </w:tc>
        <w:tc>
          <w:tcPr>
            <w:tcW w:w="1308" w:type="dxa"/>
          </w:tcPr>
          <w:p w14:paraId="767426F9" w14:textId="77777777" w:rsidR="00626B99" w:rsidRDefault="00AA3163">
            <w:pPr>
              <w:rPr>
                <w:rFonts w:eastAsia="等线"/>
                <w:lang w:val="en-US"/>
              </w:rPr>
            </w:pPr>
            <w:r>
              <w:rPr>
                <w:rFonts w:eastAsia="等线" w:hint="eastAsia"/>
                <w:lang w:val="en-US"/>
              </w:rPr>
              <w:t>Yes</w:t>
            </w:r>
          </w:p>
        </w:tc>
        <w:tc>
          <w:tcPr>
            <w:tcW w:w="5772" w:type="dxa"/>
          </w:tcPr>
          <w:p w14:paraId="61081BCF" w14:textId="77777777" w:rsidR="00626B99" w:rsidRDefault="00AA3163">
            <w:pPr>
              <w:rPr>
                <w:rFonts w:eastAsia="等线"/>
                <w:lang w:val="en-US"/>
              </w:rPr>
            </w:pPr>
            <w:r>
              <w:rPr>
                <w:rFonts w:eastAsia="等线" w:hint="eastAsia"/>
                <w:lang w:val="en-US"/>
              </w:rPr>
              <w:t xml:space="preserve">At least location based solution can be supported for NTN-NTN cell (re)selection, which can help limit the number of candidate cells to be considered thus reducing power consumption. The reason it is not finished is due to limit time left in R17. Since we </w:t>
            </w:r>
            <w:r>
              <w:rPr>
                <w:rFonts w:eastAsia="等线" w:hint="eastAsia"/>
                <w:lang w:val="en-US"/>
              </w:rPr>
              <w:lastRenderedPageBreak/>
              <w:t>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等线"/>
                <w:lang w:val="en-US"/>
              </w:rPr>
            </w:pPr>
            <w:r>
              <w:rPr>
                <w:rFonts w:eastAsia="等线" w:hint="eastAsia"/>
                <w:lang w:val="en-US"/>
              </w:rPr>
              <w:lastRenderedPageBreak/>
              <w:t>CAICT</w:t>
            </w:r>
          </w:p>
        </w:tc>
        <w:tc>
          <w:tcPr>
            <w:tcW w:w="1316" w:type="dxa"/>
          </w:tcPr>
          <w:p w14:paraId="35875F16" w14:textId="77777777" w:rsidR="00626B99" w:rsidRDefault="00AA3163">
            <w:pPr>
              <w:rPr>
                <w:rFonts w:eastAsia="等线"/>
                <w:lang w:val="en-US"/>
              </w:rPr>
            </w:pPr>
            <w:r>
              <w:rPr>
                <w:rFonts w:eastAsia="等线" w:hint="eastAsia"/>
                <w:lang w:val="en-US"/>
              </w:rPr>
              <w:t>Yes</w:t>
            </w:r>
          </w:p>
        </w:tc>
        <w:tc>
          <w:tcPr>
            <w:tcW w:w="1308" w:type="dxa"/>
          </w:tcPr>
          <w:p w14:paraId="2557ADDA" w14:textId="77777777" w:rsidR="00626B99" w:rsidRDefault="00AA3163">
            <w:pPr>
              <w:rPr>
                <w:rFonts w:eastAsia="等线"/>
                <w:lang w:val="en-US"/>
              </w:rPr>
            </w:pPr>
            <w:r>
              <w:rPr>
                <w:rFonts w:eastAsia="等线" w:hint="eastAsia"/>
                <w:lang w:val="en-US"/>
              </w:rPr>
              <w:t>Yes</w:t>
            </w:r>
          </w:p>
        </w:tc>
        <w:tc>
          <w:tcPr>
            <w:tcW w:w="5772" w:type="dxa"/>
          </w:tcPr>
          <w:p w14:paraId="2FB55C63" w14:textId="77777777" w:rsidR="00626B99" w:rsidRDefault="00626B99">
            <w:pPr>
              <w:rPr>
                <w:rFonts w:eastAsia="等线"/>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1B0B3551" w14:textId="77777777" w:rsidR="00626B99" w:rsidRDefault="00AA3163">
            <w:pPr>
              <w:rPr>
                <w:rFonts w:eastAsia="宋体"/>
                <w:lang w:val="en-US"/>
              </w:rPr>
            </w:pPr>
            <w:r>
              <w:rPr>
                <w:rFonts w:eastAsia="宋体" w:hint="eastAsia"/>
                <w:lang w:val="en-US"/>
              </w:rPr>
              <w:t>No</w:t>
            </w:r>
          </w:p>
        </w:tc>
        <w:tc>
          <w:tcPr>
            <w:tcW w:w="1308" w:type="dxa"/>
          </w:tcPr>
          <w:p w14:paraId="180930EE" w14:textId="77777777" w:rsidR="00626B99" w:rsidRDefault="00AA3163">
            <w:pPr>
              <w:rPr>
                <w:rFonts w:eastAsia="宋体"/>
                <w:highlight w:val="yellow"/>
                <w:lang w:val="en-US"/>
              </w:rPr>
            </w:pPr>
            <w:r>
              <w:rPr>
                <w:rFonts w:eastAsia="宋体" w:hint="eastAsia"/>
                <w:lang w:val="en-US"/>
              </w:rPr>
              <w:t>No</w:t>
            </w:r>
          </w:p>
        </w:tc>
        <w:tc>
          <w:tcPr>
            <w:tcW w:w="5772" w:type="dxa"/>
          </w:tcPr>
          <w:p w14:paraId="33A6DF65" w14:textId="77777777" w:rsidR="00626B99" w:rsidRDefault="00AA3163">
            <w:pPr>
              <w:rPr>
                <w:rFonts w:eastAsia="宋体"/>
                <w:highlight w:val="yellow"/>
                <w:lang w:val="en-US"/>
              </w:rPr>
            </w:pPr>
            <w:r>
              <w:rPr>
                <w:rFonts w:eastAsia="宋体" w:hint="eastAsia"/>
                <w:lang w:val="en-US"/>
              </w:rPr>
              <w:t xml:space="preserve">This topic had been discussed in R17 and still </w:t>
            </w:r>
            <w:proofErr w:type="spellStart"/>
            <w:r>
              <w:rPr>
                <w:rFonts w:eastAsia="宋体" w:hint="eastAsia"/>
                <w:lang w:val="en-US"/>
              </w:rPr>
              <w:t>can not</w:t>
            </w:r>
            <w:proofErr w:type="spellEnd"/>
            <w:r>
              <w:rPr>
                <w:rFonts w:eastAsia="宋体"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697C089" w14:textId="77777777" w:rsidR="004B267F" w:rsidRDefault="004B267F">
            <w:pPr>
              <w:rPr>
                <w:rFonts w:eastAsia="宋体"/>
                <w:lang w:val="en-US"/>
              </w:rPr>
            </w:pPr>
            <w:r>
              <w:rPr>
                <w:rFonts w:eastAsia="宋体" w:hint="eastAsia"/>
                <w:lang w:val="en-US"/>
              </w:rPr>
              <w:t>N</w:t>
            </w:r>
            <w:r>
              <w:rPr>
                <w:rFonts w:eastAsia="宋体"/>
                <w:lang w:val="en-US"/>
              </w:rPr>
              <w:t>o</w:t>
            </w:r>
          </w:p>
        </w:tc>
        <w:tc>
          <w:tcPr>
            <w:tcW w:w="1308" w:type="dxa"/>
          </w:tcPr>
          <w:p w14:paraId="26C2049D" w14:textId="77777777" w:rsidR="004B267F" w:rsidRDefault="004B267F">
            <w:pPr>
              <w:rPr>
                <w:rFonts w:eastAsia="宋体"/>
                <w:lang w:val="en-US"/>
              </w:rPr>
            </w:pPr>
            <w:r>
              <w:rPr>
                <w:rFonts w:eastAsia="宋体" w:hint="eastAsia"/>
                <w:lang w:val="en-US"/>
              </w:rPr>
              <w:t>N</w:t>
            </w:r>
            <w:r>
              <w:rPr>
                <w:rFonts w:eastAsia="宋体"/>
                <w:lang w:val="en-US"/>
              </w:rPr>
              <w:t>o</w:t>
            </w:r>
          </w:p>
        </w:tc>
        <w:tc>
          <w:tcPr>
            <w:tcW w:w="5772" w:type="dxa"/>
          </w:tcPr>
          <w:p w14:paraId="7C37C164" w14:textId="77777777" w:rsidR="004B267F" w:rsidRDefault="004B267F">
            <w:pPr>
              <w:rPr>
                <w:rFonts w:eastAsia="宋体"/>
                <w:lang w:val="en-US"/>
              </w:rPr>
            </w:pPr>
            <w:r>
              <w:rPr>
                <w:rFonts w:eastAsia="宋体"/>
                <w:lang w:val="en-US"/>
              </w:rPr>
              <w:t xml:space="preserve">We should focus on the </w:t>
            </w:r>
            <w:proofErr w:type="spellStart"/>
            <w:r>
              <w:rPr>
                <w:rFonts w:eastAsia="宋体"/>
                <w:lang w:val="en-US"/>
              </w:rPr>
              <w:t>neighbour</w:t>
            </w:r>
            <w:proofErr w:type="spellEnd"/>
            <w:r>
              <w:rPr>
                <w:rFonts w:eastAsia="宋体"/>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w:t>
            </w:r>
            <w:proofErr w:type="gramStart"/>
            <w:r>
              <w:rPr>
                <w:rFonts w:eastAsiaTheme="minorEastAsia" w:hint="eastAsia"/>
              </w:rPr>
              <w:t>seem</w:t>
            </w:r>
            <w:proofErr w:type="gramEnd"/>
            <w:r>
              <w:rPr>
                <w:rFonts w:eastAsiaTheme="minorEastAsia" w:hint="eastAsia"/>
              </w:rPr>
              <w:t xml:space="preserve"> meaningless.</w:t>
            </w:r>
          </w:p>
          <w:p w14:paraId="0D3C5523" w14:textId="77777777" w:rsidR="00AA68B9" w:rsidRPr="0004646D" w:rsidRDefault="00AA68B9" w:rsidP="00C51731">
            <w:pPr>
              <w:pStyle w:val="afa"/>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afa"/>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16" w:type="dxa"/>
          </w:tcPr>
          <w:p w14:paraId="29EE9946"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14:paraId="417AD21E"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14:paraId="1FDBB1E0" w14:textId="77777777"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PMingLiU"/>
                <w:lang w:eastAsia="zh-TW"/>
              </w:rPr>
            </w:pPr>
            <w:r w:rsidRPr="00D4171A">
              <w:t>China Telecom</w:t>
            </w:r>
          </w:p>
        </w:tc>
        <w:tc>
          <w:tcPr>
            <w:tcW w:w="1316" w:type="dxa"/>
          </w:tcPr>
          <w:p w14:paraId="7DEC9909" w14:textId="77777777" w:rsidR="00D86D92" w:rsidRDefault="00D86D92" w:rsidP="00897E6F">
            <w:pPr>
              <w:rPr>
                <w:rFonts w:eastAsia="PMingLiU"/>
                <w:lang w:eastAsia="zh-TW"/>
              </w:rPr>
            </w:pPr>
            <w:r w:rsidRPr="00D4171A">
              <w:t>Yes</w:t>
            </w:r>
          </w:p>
        </w:tc>
        <w:tc>
          <w:tcPr>
            <w:tcW w:w="1308" w:type="dxa"/>
          </w:tcPr>
          <w:p w14:paraId="78B7EF25" w14:textId="77777777" w:rsidR="00D86D92" w:rsidRDefault="00D86D92" w:rsidP="00897E6F">
            <w:pPr>
              <w:rPr>
                <w:rFonts w:eastAsia="PMingLiU"/>
                <w:lang w:eastAsia="zh-TW"/>
              </w:rPr>
            </w:pPr>
            <w:r w:rsidRPr="00D4171A">
              <w:t>Yes</w:t>
            </w:r>
          </w:p>
        </w:tc>
        <w:tc>
          <w:tcPr>
            <w:tcW w:w="5772" w:type="dxa"/>
          </w:tcPr>
          <w:p w14:paraId="435E4877" w14:textId="77777777" w:rsidR="00D86D92" w:rsidRDefault="00D86D92" w:rsidP="00897E6F">
            <w:pPr>
              <w:rPr>
                <w:rFonts w:eastAsia="PMingLiU"/>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77777777" w:rsidR="00D86D92" w:rsidRDefault="00D86D92" w:rsidP="00C51731">
            <w:pPr>
              <w:rPr>
                <w:rFonts w:eastAsia="PMingLiU" w:hint="eastAsia"/>
                <w:lang w:eastAsia="zh-TW"/>
              </w:rPr>
            </w:pPr>
          </w:p>
        </w:tc>
        <w:tc>
          <w:tcPr>
            <w:tcW w:w="1316" w:type="dxa"/>
          </w:tcPr>
          <w:p w14:paraId="39FF1DBE" w14:textId="77777777" w:rsidR="00D86D92" w:rsidRDefault="00D86D92" w:rsidP="00C51731">
            <w:pPr>
              <w:rPr>
                <w:rFonts w:eastAsia="PMingLiU" w:hint="eastAsia"/>
                <w:lang w:eastAsia="zh-TW"/>
              </w:rPr>
            </w:pPr>
          </w:p>
        </w:tc>
        <w:tc>
          <w:tcPr>
            <w:tcW w:w="1308" w:type="dxa"/>
          </w:tcPr>
          <w:p w14:paraId="0B24E289" w14:textId="77777777" w:rsidR="00D86D92" w:rsidRDefault="00D86D92" w:rsidP="00C51731">
            <w:pPr>
              <w:rPr>
                <w:rFonts w:eastAsia="PMingLiU" w:hint="eastAsia"/>
                <w:lang w:eastAsia="zh-TW"/>
              </w:rPr>
            </w:pPr>
          </w:p>
        </w:tc>
        <w:tc>
          <w:tcPr>
            <w:tcW w:w="5772" w:type="dxa"/>
          </w:tcPr>
          <w:p w14:paraId="21135373" w14:textId="77777777" w:rsidR="00D86D92" w:rsidRDefault="00D86D92" w:rsidP="00C51731">
            <w:pPr>
              <w:rPr>
                <w:rFonts w:eastAsia="PMingLiU" w:hint="eastAsia"/>
                <w:lang w:eastAsia="zh-TW"/>
              </w:rPr>
            </w:pPr>
          </w:p>
        </w:tc>
      </w:tr>
    </w:tbl>
    <w:p w14:paraId="1FFF6A2F" w14:textId="77777777" w:rsidR="00626B99" w:rsidRDefault="00626B99">
      <w:pPr>
        <w:rPr>
          <w:lang w:val="en-US"/>
        </w:rPr>
      </w:pPr>
    </w:p>
    <w:p w14:paraId="24995A41" w14:textId="77777777" w:rsidR="00626B99" w:rsidRDefault="00AA3163">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宋体" w:cs="Arial" w:hint="eastAsia"/>
          <w:bCs/>
          <w:lang w:val="en-US"/>
        </w:rPr>
        <w:t xml:space="preserve"> For location based </w:t>
      </w:r>
      <w:proofErr w:type="gramStart"/>
      <w:r>
        <w:rPr>
          <w:rFonts w:eastAsia="宋体"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lastRenderedPageBreak/>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宋体"/>
          <w:lang w:val="en-US"/>
        </w:rPr>
      </w:pPr>
      <w:r>
        <w:rPr>
          <w:rFonts w:eastAsia="宋体" w:hint="eastAsia"/>
          <w:lang w:val="en-US"/>
        </w:rPr>
        <w:t xml:space="preserve">Companies supporting </w:t>
      </w:r>
      <w:proofErr w:type="gramStart"/>
      <w:r>
        <w:rPr>
          <w:rFonts w:eastAsia="宋体" w:hint="eastAsia"/>
          <w:lang w:val="en-US"/>
        </w:rPr>
        <w:t>location based</w:t>
      </w:r>
      <w:proofErr w:type="gramEnd"/>
      <w:r>
        <w:rPr>
          <w:rFonts w:eastAsia="宋体" w:hint="eastAsia"/>
          <w:lang w:val="en-US"/>
        </w:rPr>
        <w:t xml:space="preserve"> solution are invited to provide comments on below</w:t>
      </w:r>
    </w:p>
    <w:p w14:paraId="1DC1DDE5" w14:textId="77777777"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location based</w:t>
      </w:r>
      <w:proofErr w:type="gramEnd"/>
      <w:r>
        <w:rPr>
          <w:rFonts w:eastAsia="宋体" w:cs="Arial" w:hint="eastAsia"/>
          <w:b/>
          <w:bCs/>
          <w:lang w:val="en-US"/>
        </w:rPr>
        <w:t xml:space="preserve">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宋体"/>
                <w:b/>
                <w:lang w:val="en-US"/>
              </w:rPr>
            </w:pPr>
            <w:r>
              <w:rPr>
                <w:rFonts w:eastAsia="宋体"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lastRenderedPageBreak/>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lastRenderedPageBreak/>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PMingLiU" w:hint="eastAsia"/>
                <w:lang w:eastAsia="zh-TW"/>
              </w:rPr>
              <w:t>I</w:t>
            </w:r>
            <w:r>
              <w:rPr>
                <w:rFonts w:eastAsia="PMingLiU"/>
                <w:lang w:eastAsia="zh-TW"/>
              </w:rPr>
              <w:t>TRI</w:t>
            </w:r>
          </w:p>
        </w:tc>
        <w:tc>
          <w:tcPr>
            <w:tcW w:w="1316" w:type="dxa"/>
          </w:tcPr>
          <w:p w14:paraId="0D73C54F" w14:textId="77777777"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14:paraId="2D651BB3" w14:textId="77777777"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14:paraId="1AE47E1E" w14:textId="77777777"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 all cells provided with reference location. For option3 we are worried if only distance is used to select the highest rank cell as target, </w:t>
            </w:r>
            <w:proofErr w:type="gramStart"/>
            <w:r>
              <w:rPr>
                <w:rFonts w:eastAsiaTheme="minorEastAsia" w:hint="eastAsia"/>
                <w:lang w:val="en-US"/>
              </w:rPr>
              <w:t>than</w:t>
            </w:r>
            <w:proofErr w:type="gramEnd"/>
            <w:r>
              <w:rPr>
                <w:rFonts w:eastAsiaTheme="minorEastAsia" w:hint="eastAsia"/>
                <w:lang w:val="en-US"/>
              </w:rPr>
              <w:t xml:space="preserve">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等线"/>
              </w:rPr>
            </w:pPr>
            <w:r>
              <w:rPr>
                <w:rFonts w:eastAsia="等线" w:hint="eastAsia"/>
              </w:rPr>
              <w:t>X</w:t>
            </w:r>
            <w:r>
              <w:rPr>
                <w:rFonts w:eastAsia="等线"/>
              </w:rPr>
              <w:t>iaomi</w:t>
            </w:r>
          </w:p>
        </w:tc>
        <w:tc>
          <w:tcPr>
            <w:tcW w:w="1316" w:type="dxa"/>
          </w:tcPr>
          <w:p w14:paraId="5548DB3B" w14:textId="77777777" w:rsidR="00626B99" w:rsidRDefault="00997DA6">
            <w:pPr>
              <w:rPr>
                <w:rFonts w:eastAsia="等线"/>
              </w:rPr>
            </w:pPr>
            <w:r>
              <w:rPr>
                <w:rFonts w:eastAsia="等线" w:hint="eastAsia"/>
              </w:rPr>
              <w:t>O</w:t>
            </w:r>
            <w:r>
              <w:rPr>
                <w:rFonts w:eastAsia="等线"/>
              </w:rPr>
              <w:t>ption 3</w:t>
            </w:r>
          </w:p>
        </w:tc>
        <w:tc>
          <w:tcPr>
            <w:tcW w:w="1443" w:type="dxa"/>
          </w:tcPr>
          <w:p w14:paraId="670F4B5C" w14:textId="77777777" w:rsidR="00626B99" w:rsidRDefault="00626B99">
            <w:pPr>
              <w:rPr>
                <w:rFonts w:eastAsia="等线"/>
              </w:rPr>
            </w:pPr>
          </w:p>
        </w:tc>
        <w:tc>
          <w:tcPr>
            <w:tcW w:w="5637" w:type="dxa"/>
          </w:tcPr>
          <w:p w14:paraId="50CAFBF6" w14:textId="77777777" w:rsidR="00626B99" w:rsidRDefault="00626B99">
            <w:pPr>
              <w:rPr>
                <w:rFonts w:eastAsia="等线"/>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等线"/>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等线"/>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77777777" w:rsidR="00D86D92" w:rsidRPr="00D86D92" w:rsidRDefault="00D86D92" w:rsidP="00C51731">
            <w:pPr>
              <w:rPr>
                <w:rFonts w:eastAsiaTheme="minorEastAsia" w:hint="eastAsia"/>
              </w:rPr>
            </w:pPr>
          </w:p>
        </w:tc>
        <w:tc>
          <w:tcPr>
            <w:tcW w:w="1316" w:type="dxa"/>
          </w:tcPr>
          <w:p w14:paraId="5E5AF4D9" w14:textId="77777777" w:rsidR="00D86D92" w:rsidRPr="00066EDC" w:rsidRDefault="00D86D92" w:rsidP="00C51731">
            <w:pPr>
              <w:rPr>
                <w:rFonts w:eastAsiaTheme="minorEastAsia"/>
              </w:rPr>
            </w:pP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77777777" w:rsidR="00D86D92" w:rsidRDefault="00D86D92">
            <w:pPr>
              <w:rPr>
                <w:rFonts w:eastAsia="等线"/>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宋体"/>
          <w:lang w:val="en-US"/>
        </w:rPr>
      </w:pPr>
      <w:r>
        <w:rPr>
          <w:rFonts w:eastAsia="宋体" w:hint="eastAsia"/>
          <w:lang w:val="en-US"/>
        </w:rPr>
        <w:t xml:space="preserve">Companies supporting </w:t>
      </w:r>
      <w:proofErr w:type="gramStart"/>
      <w:r>
        <w:rPr>
          <w:rFonts w:eastAsia="宋体" w:hint="eastAsia"/>
          <w:lang w:val="en-US"/>
        </w:rPr>
        <w:t>time based</w:t>
      </w:r>
      <w:proofErr w:type="gramEnd"/>
      <w:r>
        <w:rPr>
          <w:rFonts w:eastAsia="宋体" w:hint="eastAsia"/>
          <w:lang w:val="en-US"/>
        </w:rPr>
        <w:t xml:space="preserve"> solution are invited to provide comments on below questions</w:t>
      </w:r>
    </w:p>
    <w:p w14:paraId="2FD4F69F" w14:textId="77777777"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time based</w:t>
      </w:r>
      <w:proofErr w:type="gramEnd"/>
      <w:r>
        <w:rPr>
          <w:rFonts w:eastAsia="宋体" w:cs="Arial" w:hint="eastAsia"/>
          <w:b/>
          <w:bCs/>
          <w:lang w:val="en-US"/>
        </w:rPr>
        <w:t xml:space="preserve">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lastRenderedPageBreak/>
        <w:t>Opt-2) Filtering neighbor cell with R-value.</w:t>
      </w:r>
    </w:p>
    <w:p w14:paraId="6EC2D9A4" w14:textId="77777777" w:rsidR="00626B99" w:rsidRDefault="00AA3163">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宋体"/>
                <w:b/>
                <w:lang w:val="en-US"/>
              </w:rPr>
            </w:pPr>
            <w:r>
              <w:rPr>
                <w:rFonts w:eastAsia="宋体"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 xml:space="preserve">If reference location and distance threshold are provided for neighbour cells, the distance based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PMingLiU" w:hint="eastAsia"/>
                <w:lang w:eastAsia="zh-TW"/>
              </w:rPr>
              <w:t>I</w:t>
            </w:r>
            <w:r>
              <w:rPr>
                <w:rFonts w:eastAsia="PMingLiU"/>
                <w:lang w:eastAsia="zh-TW"/>
              </w:rPr>
              <w:t>TRI</w:t>
            </w:r>
          </w:p>
        </w:tc>
        <w:tc>
          <w:tcPr>
            <w:tcW w:w="1429" w:type="dxa"/>
          </w:tcPr>
          <w:p w14:paraId="5EEE866A" w14:textId="77777777" w:rsidR="00626B99" w:rsidRDefault="00AA3163">
            <w:pPr>
              <w:rPr>
                <w:lang w:eastAsia="sv-SE"/>
              </w:rPr>
            </w:pPr>
            <w:r>
              <w:rPr>
                <w:rFonts w:eastAsia="PMingLiU" w:hint="eastAsia"/>
                <w:lang w:eastAsia="zh-TW"/>
              </w:rPr>
              <w:t>n</w:t>
            </w:r>
            <w:r>
              <w:rPr>
                <w:rFonts w:eastAsia="PMingLiU"/>
                <w:lang w:eastAsia="zh-TW"/>
              </w:rPr>
              <w:t>one</w:t>
            </w:r>
          </w:p>
        </w:tc>
        <w:tc>
          <w:tcPr>
            <w:tcW w:w="6850" w:type="dxa"/>
          </w:tcPr>
          <w:p w14:paraId="7FA76D7E" w14:textId="77777777"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等线"/>
              </w:rPr>
            </w:pPr>
            <w:r>
              <w:rPr>
                <w:rFonts w:eastAsia="等线" w:hint="eastAsia"/>
              </w:rPr>
              <w:t>C</w:t>
            </w:r>
            <w:r>
              <w:rPr>
                <w:rFonts w:eastAsia="等线"/>
              </w:rPr>
              <w:t>hina Telecom</w:t>
            </w:r>
          </w:p>
        </w:tc>
        <w:tc>
          <w:tcPr>
            <w:tcW w:w="1429" w:type="dxa"/>
          </w:tcPr>
          <w:p w14:paraId="2E704AFE" w14:textId="77777777" w:rsidR="00D86D92" w:rsidRDefault="00D86D92" w:rsidP="00897E6F">
            <w:pPr>
              <w:rPr>
                <w:rFonts w:eastAsia="等线"/>
              </w:rPr>
            </w:pPr>
            <w:r>
              <w:rPr>
                <w:rFonts w:eastAsia="Gulim" w:cs="Arial"/>
                <w:lang w:eastAsia="ko-KR"/>
              </w:rPr>
              <w:t>Option1/2/3</w:t>
            </w:r>
          </w:p>
        </w:tc>
        <w:tc>
          <w:tcPr>
            <w:tcW w:w="6850" w:type="dxa"/>
          </w:tcPr>
          <w:p w14:paraId="24F9C9CB" w14:textId="77777777" w:rsidR="00D86D92" w:rsidRDefault="00D86D92" w:rsidP="00897E6F">
            <w:pPr>
              <w:rPr>
                <w:rFonts w:eastAsia="等线"/>
              </w:rPr>
            </w:pPr>
            <w:r>
              <w:rPr>
                <w:rFonts w:eastAsia="等线" w:hint="eastAsia"/>
              </w:rPr>
              <w:t>W</w:t>
            </w:r>
            <w:r>
              <w:rPr>
                <w:rFonts w:eastAsia="等线"/>
              </w:rPr>
              <w:t>e are open to the time related f</w:t>
            </w:r>
            <w:r w:rsidRPr="00E601BC">
              <w:rPr>
                <w:rFonts w:eastAsia="等线"/>
              </w:rPr>
              <w:t xml:space="preserve">iltering </w:t>
            </w:r>
            <w:proofErr w:type="spellStart"/>
            <w:r w:rsidRPr="00E601BC">
              <w:rPr>
                <w:rFonts w:eastAsia="等线"/>
              </w:rPr>
              <w:t>neighbor</w:t>
            </w:r>
            <w:proofErr w:type="spellEnd"/>
            <w:r>
              <w:rPr>
                <w:rFonts w:eastAsia="等线"/>
              </w:rPr>
              <w:t xml:space="preserve"> method. It can help UE camp to a cell longer.</w:t>
            </w:r>
          </w:p>
        </w:tc>
      </w:tr>
      <w:tr w:rsidR="00626B99" w14:paraId="60420414" w14:textId="77777777">
        <w:tc>
          <w:tcPr>
            <w:tcW w:w="1317" w:type="dxa"/>
          </w:tcPr>
          <w:p w14:paraId="1CEB4182" w14:textId="77777777" w:rsidR="00626B99" w:rsidRPr="00D86D92" w:rsidRDefault="00626B99">
            <w:pPr>
              <w:rPr>
                <w:rFonts w:eastAsia="等线"/>
              </w:rPr>
            </w:pPr>
          </w:p>
        </w:tc>
        <w:tc>
          <w:tcPr>
            <w:tcW w:w="1429" w:type="dxa"/>
          </w:tcPr>
          <w:p w14:paraId="083CD4B3" w14:textId="77777777" w:rsidR="00626B99" w:rsidRDefault="00626B99">
            <w:pPr>
              <w:rPr>
                <w:rFonts w:eastAsia="等线"/>
              </w:rPr>
            </w:pPr>
          </w:p>
        </w:tc>
        <w:tc>
          <w:tcPr>
            <w:tcW w:w="6850" w:type="dxa"/>
          </w:tcPr>
          <w:p w14:paraId="20B87A8C" w14:textId="77777777" w:rsidR="00626B99" w:rsidRDefault="00626B99">
            <w:pPr>
              <w:rPr>
                <w:rFonts w:eastAsia="等线"/>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1"/>
      </w:pPr>
      <w:r>
        <w:t>References</w:t>
      </w:r>
    </w:p>
    <w:bookmarkStart w:id="5"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6"/>
        </w:rPr>
        <w:t>R2-2301142</w:t>
      </w:r>
      <w:r>
        <w:rPr>
          <w:rStyle w:val="af6"/>
        </w:rPr>
        <w:fldChar w:fldCharType="end"/>
      </w:r>
      <w:bookmarkEnd w:id="5"/>
      <w:r>
        <w:tab/>
        <w:t>Consideration on cell reselection enhancements for NTN-NTN</w:t>
      </w:r>
      <w:r>
        <w:tab/>
        <w:t xml:space="preserve">ZTE Corporation, </w:t>
      </w:r>
      <w:proofErr w:type="spellStart"/>
      <w:r>
        <w:t>Sanechips</w:t>
      </w:r>
      <w:proofErr w:type="spellEnd"/>
      <w:r>
        <w:tab/>
        <w:t>discussion</w:t>
      </w:r>
      <w:r>
        <w:tab/>
        <w:t>Rel-18</w:t>
      </w:r>
    </w:p>
    <w:bookmarkStart w:id="6"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6"/>
        </w:rPr>
        <w:t>R2-2300344</w:t>
      </w:r>
      <w:r>
        <w:rPr>
          <w:rStyle w:val="af6"/>
        </w:rPr>
        <w:fldChar w:fldCharType="end"/>
      </w:r>
      <w:bookmarkEnd w:id="6"/>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2" w:tooltip="C:Data3GPPExtractsR2-2300799 Discussion on NTN-NTN cell reselection enhancements.docx" w:history="1">
        <w:r w:rsidR="00AA3163">
          <w:rPr>
            <w:rStyle w:val="af6"/>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000000">
      <w:pPr>
        <w:pStyle w:val="Doc-title"/>
        <w:numPr>
          <w:ilvl w:val="0"/>
          <w:numId w:val="15"/>
        </w:numPr>
      </w:pPr>
      <w:hyperlink r:id="rId23" w:tooltip="C:Data3GPPExtractsR2-2301226 Discussion on NTN-NTN reselection.docx" w:history="1">
        <w:r w:rsidR="00AA3163">
          <w:rPr>
            <w:rStyle w:val="af6"/>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000000">
      <w:pPr>
        <w:pStyle w:val="Doc-title"/>
        <w:numPr>
          <w:ilvl w:val="0"/>
          <w:numId w:val="15"/>
        </w:numPr>
      </w:pPr>
      <w:hyperlink r:id="rId24" w:tooltip="C:Data3GPPExtractsR2-2301364 (R18 NR NTN WI AI 8.7.4.1.2) Earth moving cell.docx" w:history="1">
        <w:r w:rsidR="00AA3163">
          <w:rPr>
            <w:rStyle w:val="af6"/>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5"/>
          <w:footnotePr>
            <w:numRestart w:val="eachSect"/>
          </w:footnotePr>
          <w:pgSz w:w="11907" w:h="16840"/>
          <w:pgMar w:top="1418" w:right="1134" w:bottom="1134" w:left="1134" w:header="680" w:footer="567" w:gutter="0"/>
          <w:cols w:space="720"/>
        </w:sectPr>
      </w:pPr>
    </w:p>
    <w:p w14:paraId="71B665F4" w14:textId="77777777" w:rsidR="00626B99" w:rsidRDefault="00AA3163">
      <w:pPr>
        <w:pStyle w:val="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SIB19-r</w:t>
      </w:r>
      <w:proofErr w:type="gramStart"/>
      <w:r>
        <w:t>17 ::=</w:t>
      </w:r>
      <w:proofErr w:type="gramEnd"/>
      <w:r>
        <w:t xml:space="preserve"> </w:t>
      </w:r>
      <w:r>
        <w:rPr>
          <w:color w:val="993366"/>
        </w:rPr>
        <w:t>SEQUENCE</w:t>
      </w:r>
      <w:r>
        <w:t xml:space="preserve"> {</w:t>
      </w:r>
    </w:p>
    <w:p w14:paraId="64C4C4E3" w14:textId="77777777" w:rsidR="00626B99" w:rsidRDefault="00AA3163">
      <w:pPr>
        <w:pStyle w:val="PL"/>
        <w:rPr>
          <w:color w:val="808080"/>
        </w:rPr>
      </w:pPr>
      <w:r>
        <w:t xml:space="preserve">    </w:t>
      </w:r>
      <w:bookmarkStart w:id="7" w:name="OLE_LINK144"/>
      <w:bookmarkStart w:id="8" w:name="OLE_LINK145"/>
      <w:bookmarkStart w:id="9" w:name="OLE_LINK143"/>
      <w:r>
        <w:t>ntn-Config</w:t>
      </w:r>
      <w:bookmarkEnd w:id="7"/>
      <w:bookmarkEnd w:id="8"/>
      <w:bookmarkEnd w:id="9"/>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0" w:name="_Hlk94000021"/>
      <w:proofErr w:type="spellStart"/>
      <w:r>
        <w:rPr>
          <w:highlight w:val="yellow"/>
        </w:rPr>
        <w:t>ReferenceLocation-r17</w:t>
      </w:r>
      <w:proofErr w:type="spellEnd"/>
      <w:r>
        <w:rPr>
          <w:highlight w:val="yellow"/>
        </w:rPr>
        <w:t xml:space="preserve"> </w:t>
      </w:r>
      <w:r>
        <w:t xml:space="preserve">                          </w:t>
      </w:r>
      <w:bookmarkEnd w:id="10"/>
      <w:proofErr w:type="gramStart"/>
      <w:r>
        <w:rPr>
          <w:color w:val="993366"/>
        </w:rPr>
        <w:t>OPTIONAL</w:t>
      </w:r>
      <w:r>
        <w:t xml:space="preserve">,   </w:t>
      </w:r>
      <w:proofErr w:type="gramEnd"/>
      <w:r>
        <w:t xml:space="preserve">    </w:t>
      </w:r>
      <w:r>
        <w:rPr>
          <w:color w:val="808080"/>
        </w:rPr>
        <w:t>-- Need R</w:t>
      </w:r>
    </w:p>
    <w:p w14:paraId="46C8A999" w14:textId="77777777" w:rsidR="00626B99" w:rsidRDefault="00AA3163">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15BB9FA0" w14:textId="77777777"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NTN-NeighCellConfig-r</w:t>
      </w:r>
      <w:proofErr w:type="gramStart"/>
      <w:r>
        <w:t>17 ::=</w:t>
      </w:r>
      <w:proofErr w:type="gramEnd"/>
      <w:r>
        <w:t xml:space="preserve">              </w:t>
      </w:r>
      <w:r>
        <w:rPr>
          <w:color w:val="993366"/>
        </w:rPr>
        <w:t>SEQUENCE</w:t>
      </w:r>
      <w:r>
        <w:t xml:space="preserve"> {</w:t>
      </w:r>
    </w:p>
    <w:p w14:paraId="156C974D" w14:textId="77777777" w:rsidR="00626B99" w:rsidRDefault="00AA3163">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01F51DD9" w14:textId="77777777" w:rsidR="00626B99" w:rsidRDefault="00AA3163">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3386BC24" w14:textId="77777777"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w:t>
            </w:r>
            <w:proofErr w:type="spellEnd"/>
            <w:r>
              <w:rPr>
                <w:b/>
                <w:bCs/>
                <w:i/>
                <w:iCs/>
                <w:kern w:val="2"/>
              </w:rPr>
              <w:t>-Config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宋体" w:cs="Arial"/>
          <w:bCs/>
          <w:lang w:val="en-US"/>
        </w:rPr>
      </w:pPr>
    </w:p>
    <w:p w14:paraId="747DC8C9" w14:textId="77777777" w:rsidR="00626B99" w:rsidRDefault="00AA3163">
      <w:pPr>
        <w:pStyle w:val="4"/>
        <w:numPr>
          <w:ilvl w:val="3"/>
          <w:numId w:val="0"/>
        </w:numPr>
      </w:pPr>
      <w:bookmarkStart w:id="11" w:name="_Toc124713245"/>
      <w:r>
        <w:t>–</w:t>
      </w:r>
      <w:r>
        <w:tab/>
      </w:r>
      <w:r>
        <w:rPr>
          <w:i/>
        </w:rPr>
        <w:t>NTN-Config</w:t>
      </w:r>
      <w:bookmarkEnd w:id="11"/>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NTN-Config-r</w:t>
      </w:r>
      <w:proofErr w:type="gramStart"/>
      <w:r>
        <w:t>17 ::=</w:t>
      </w:r>
      <w:proofErr w:type="gramEnd"/>
      <w:r>
        <w:t xml:space="preserve">             </w:t>
      </w:r>
      <w:r>
        <w:rPr>
          <w:color w:val="993366"/>
        </w:rPr>
        <w:t>SEQUENCE</w:t>
      </w:r>
      <w:r>
        <w:t xml:space="preserve"> {</w:t>
      </w:r>
    </w:p>
    <w:p w14:paraId="10423A4B" w14:textId="77777777" w:rsidR="00626B99" w:rsidRDefault="00AA3163">
      <w:pPr>
        <w:pStyle w:val="PL"/>
        <w:rPr>
          <w:color w:val="808080"/>
        </w:rPr>
      </w:pPr>
      <w:r>
        <w:t xml:space="preserve">    </w:t>
      </w:r>
      <w:bookmarkStart w:id="12" w:name="OLE_LINK153"/>
      <w:bookmarkStart w:id="13" w:name="OLE_LINK154"/>
      <w:bookmarkStart w:id="14" w:name="OLE_LINK168"/>
      <w:bookmarkStart w:id="15" w:name="OLE_LINK167"/>
      <w:r>
        <w:t>epochTime</w:t>
      </w:r>
      <w:bookmarkEnd w:id="12"/>
      <w:bookmarkEnd w:id="13"/>
      <w:bookmarkEnd w:id="14"/>
      <w:bookmarkEnd w:id="15"/>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57C30A83" w14:textId="77777777" w:rsidR="00626B99" w:rsidRDefault="00AA3163">
      <w:pPr>
        <w:pStyle w:val="PL"/>
      </w:pPr>
      <w:r>
        <w:t xml:space="preserve">    ntn-UlSyncValidityDuration-r17 </w:t>
      </w:r>
      <w:proofErr w:type="gramStart"/>
      <w:r>
        <w:rPr>
          <w:color w:val="993366"/>
        </w:rPr>
        <w:t>ENUMERATED</w:t>
      </w:r>
      <w:r>
        <w:t>{ s</w:t>
      </w:r>
      <w:proofErr w:type="gramEnd"/>
      <w:r>
        <w:t>5, s10, s15, s20, s25, s30, s35,</w:t>
      </w:r>
    </w:p>
    <w:p w14:paraId="7077376D" w14:textId="77777777" w:rsidR="00626B99" w:rsidRDefault="00AA3163">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289649C2" w14:textId="77777777" w:rsidR="00626B99" w:rsidRDefault="00AA3163">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799C54FA" w14:textId="77777777" w:rsidR="00626B99" w:rsidRDefault="00AA3163">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7D74EE6E" w14:textId="77777777" w:rsidR="00626B99" w:rsidRDefault="00AA3163">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FB97A6B" w14:textId="77777777" w:rsidR="00626B99" w:rsidRDefault="00AA3163">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EpochTime-r</w:t>
      </w:r>
      <w:proofErr w:type="gramStart"/>
      <w:r>
        <w:t>17 ::=</w:t>
      </w:r>
      <w:proofErr w:type="gramEnd"/>
      <w:r>
        <w:t xml:space="preserve">              </w:t>
      </w:r>
      <w:r>
        <w:rPr>
          <w:color w:val="993366"/>
        </w:rPr>
        <w:t>SEQUENCE</w:t>
      </w:r>
      <w:r>
        <w:t xml:space="preserve"> {</w:t>
      </w:r>
    </w:p>
    <w:p w14:paraId="50AD523D" w14:textId="77777777" w:rsidR="00626B99" w:rsidRDefault="00AA3163">
      <w:pPr>
        <w:pStyle w:val="PL"/>
      </w:pPr>
      <w:r>
        <w:t xml:space="preserve">    sfn-r17                        </w:t>
      </w:r>
      <w:proofErr w:type="gramStart"/>
      <w:r>
        <w:rPr>
          <w:color w:val="993366"/>
        </w:rPr>
        <w:t>INTEGER</w:t>
      </w:r>
      <w:r>
        <w:t>(</w:t>
      </w:r>
      <w:proofErr w:type="gramEnd"/>
      <w:r>
        <w:t>0..1023),</w:t>
      </w:r>
    </w:p>
    <w:p w14:paraId="2438D976" w14:textId="77777777" w:rsidR="00626B99" w:rsidRDefault="00AA3163">
      <w:pPr>
        <w:pStyle w:val="PL"/>
      </w:pPr>
      <w:r>
        <w:t xml:space="preserve">    subFrameNR-r17                 </w:t>
      </w:r>
      <w:proofErr w:type="gramStart"/>
      <w:r>
        <w:rPr>
          <w:color w:val="993366"/>
        </w:rPr>
        <w:t>INTEGER</w:t>
      </w:r>
      <w:r>
        <w:t>(</w:t>
      </w:r>
      <w:proofErr w:type="gramEnd"/>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TA-Info-r</w:t>
      </w:r>
      <w:proofErr w:type="gramStart"/>
      <w:r>
        <w:t>17 ::=</w:t>
      </w:r>
      <w:proofErr w:type="gramEnd"/>
      <w:r>
        <w:t xml:space="preserve">                 </w:t>
      </w:r>
      <w:r>
        <w:rPr>
          <w:color w:val="993366"/>
        </w:rPr>
        <w:t>SEQUENCE</w:t>
      </w:r>
      <w:r>
        <w:t xml:space="preserve">  {</w:t>
      </w:r>
    </w:p>
    <w:p w14:paraId="138B9BAD" w14:textId="77777777" w:rsidR="00626B99" w:rsidRDefault="00AA3163">
      <w:pPr>
        <w:pStyle w:val="PL"/>
      </w:pPr>
      <w:r>
        <w:lastRenderedPageBreak/>
        <w:t xml:space="preserve">    ta-Common-r17                  </w:t>
      </w:r>
      <w:proofErr w:type="gramStart"/>
      <w:r>
        <w:rPr>
          <w:color w:val="993366"/>
        </w:rPr>
        <w:t>INTEGER</w:t>
      </w:r>
      <w:r>
        <w:t>(</w:t>
      </w:r>
      <w:proofErr w:type="gramEnd"/>
      <w:r>
        <w:t>0..66485757),</w:t>
      </w:r>
    </w:p>
    <w:p w14:paraId="6DE00234" w14:textId="77777777" w:rsidR="00626B99" w:rsidRDefault="00AA3163">
      <w:pPr>
        <w:pStyle w:val="PL"/>
        <w:rPr>
          <w:color w:val="808080"/>
        </w:rPr>
      </w:pPr>
      <w:r>
        <w:t xml:space="preserve">    ta-CommonDrift-r17             </w:t>
      </w:r>
      <w:proofErr w:type="gramStart"/>
      <w:r>
        <w:rPr>
          <w:color w:val="993366"/>
        </w:rPr>
        <w:t>INTEGER</w:t>
      </w:r>
      <w:r>
        <w:t>(</w:t>
      </w:r>
      <w:proofErr w:type="gramEnd"/>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proofErr w:type="gramStart"/>
      <w:r>
        <w:rPr>
          <w:color w:val="993366"/>
        </w:rPr>
        <w:t>INTEGER</w:t>
      </w:r>
      <w:r>
        <w:t>(</w:t>
      </w:r>
      <w:proofErr w:type="gramEnd"/>
      <w:r>
        <w:t>0..</w:t>
      </w:r>
      <w:r>
        <w:rPr>
          <w:rFonts w:eastAsia="等线"/>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等线"/>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29E0" w14:textId="77777777" w:rsidR="00702408" w:rsidRDefault="00702408">
      <w:pPr>
        <w:spacing w:after="0"/>
      </w:pPr>
      <w:r>
        <w:separator/>
      </w:r>
    </w:p>
  </w:endnote>
  <w:endnote w:type="continuationSeparator" w:id="0">
    <w:p w14:paraId="65F45ACB" w14:textId="77777777" w:rsidR="00702408" w:rsidRDefault="00702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77777777" w:rsidR="00C51731" w:rsidRDefault="00C51731">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4B35" w14:textId="77777777" w:rsidR="00702408" w:rsidRDefault="00702408">
      <w:pPr>
        <w:spacing w:after="0"/>
      </w:pPr>
      <w:r>
        <w:separator/>
      </w:r>
    </w:p>
  </w:footnote>
  <w:footnote w:type="continuationSeparator" w:id="0">
    <w:p w14:paraId="107C5839" w14:textId="77777777" w:rsidR="00702408" w:rsidRDefault="007024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16688971">
    <w:abstractNumId w:val="6"/>
  </w:num>
  <w:num w:numId="2" w16cid:durableId="835848128">
    <w:abstractNumId w:val="11"/>
  </w:num>
  <w:num w:numId="3" w16cid:durableId="1711298319">
    <w:abstractNumId w:val="13"/>
  </w:num>
  <w:num w:numId="4" w16cid:durableId="1191647725">
    <w:abstractNumId w:val="12"/>
  </w:num>
  <w:num w:numId="5" w16cid:durableId="1023284964">
    <w:abstractNumId w:val="8"/>
  </w:num>
  <w:num w:numId="6" w16cid:durableId="1714379814">
    <w:abstractNumId w:val="1"/>
  </w:num>
  <w:num w:numId="7" w16cid:durableId="1606420874">
    <w:abstractNumId w:val="14"/>
  </w:num>
  <w:num w:numId="8" w16cid:durableId="1131746417">
    <w:abstractNumId w:val="4"/>
  </w:num>
  <w:num w:numId="9" w16cid:durableId="347299421">
    <w:abstractNumId w:val="9"/>
  </w:num>
  <w:num w:numId="10" w16cid:durableId="662198119">
    <w:abstractNumId w:val="10"/>
  </w:num>
  <w:num w:numId="11" w16cid:durableId="1951087021">
    <w:abstractNumId w:val="0"/>
  </w:num>
  <w:num w:numId="12" w16cid:durableId="1232885712">
    <w:abstractNumId w:val="2"/>
  </w:num>
  <w:num w:numId="13" w16cid:durableId="1989242174">
    <w:abstractNumId w:val="15"/>
  </w:num>
  <w:num w:numId="14" w16cid:durableId="1523520073">
    <w:abstractNumId w:val="3"/>
  </w:num>
  <w:num w:numId="15" w16cid:durableId="1333531112">
    <w:abstractNumId w:val="5"/>
  </w:num>
  <w:num w:numId="16" w16cid:durableId="20109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1364%20(R18%20NR%20NTN%20WI%20AI%208.7.4.1.2)%20Earth%20moving%20cell.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hyperlink" Target="file:///C:\Data\3GPP\Extracts\R2-2301226%20Discussion%20on%20NTN-NTN%20reselection.docx" TargetMode="Externa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hyperlink" Target="file:///C:\Data\3GPP\Extracts\R2-2300799%20Discussion%20on%20NTN-NTN%20cell%20reselection%20enhancements.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8262</Words>
  <Characters>47096</Characters>
  <Application>Microsoft Office Word</Application>
  <DocSecurity>0</DocSecurity>
  <Lines>392</Lines>
  <Paragraphs>110</Paragraphs>
  <ScaleCrop>false</ScaleCrop>
  <Company>InterDigital</Company>
  <LinksUpToDate>false</LinksUpToDate>
  <CharactersWithSpaces>55248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China Telecom</cp:lastModifiedBy>
  <cp:revision>8</cp:revision>
  <dcterms:created xsi:type="dcterms:W3CDTF">2023-03-02T07:42:00Z</dcterms:created>
  <dcterms:modified xsi:type="dcterms:W3CDTF">2023-03-02T07:56:00Z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