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E4B7" w14:textId="52F857BB" w:rsidR="00A053D1" w:rsidRPr="00D37FA2" w:rsidRDefault="00827357">
      <w:pPr>
        <w:tabs>
          <w:tab w:val="left" w:pos="567"/>
        </w:tabs>
        <w:overflowPunct/>
        <w:autoSpaceDE/>
        <w:autoSpaceDN/>
        <w:snapToGrid w:val="0"/>
        <w:spacing w:after="0"/>
        <w:textAlignment w:val="auto"/>
        <w:rPr>
          <w:rFonts w:ascii="Arial" w:eastAsia="MS Mincho" w:hAnsi="Arial" w:cs="Arial"/>
          <w:b/>
          <w:sz w:val="28"/>
          <w:szCs w:val="28"/>
          <w:lang w:val="sv-SE"/>
        </w:rPr>
      </w:pPr>
      <w:r w:rsidRPr="00D37FA2">
        <w:rPr>
          <w:rFonts w:ascii="Arial" w:hAnsi="Arial" w:cs="Arial"/>
          <w:b/>
          <w:sz w:val="28"/>
          <w:szCs w:val="28"/>
          <w:lang w:val="sv-SE"/>
        </w:rPr>
        <w:t>3GPP TS</w:t>
      </w:r>
      <w:r w:rsidR="00E80B5C" w:rsidRPr="00D37FA2">
        <w:rPr>
          <w:rFonts w:ascii="Arial" w:hAnsi="Arial" w:cs="Arial"/>
          <w:b/>
          <w:sz w:val="28"/>
          <w:szCs w:val="28"/>
          <w:lang w:val="sv-SE"/>
        </w:rPr>
        <w:t>G-RAN</w:t>
      </w:r>
      <w:r w:rsidRPr="00D37FA2">
        <w:rPr>
          <w:rFonts w:ascii="Arial" w:hAnsi="Arial" w:cs="Arial"/>
          <w:b/>
          <w:sz w:val="28"/>
          <w:szCs w:val="28"/>
          <w:lang w:val="sv-SE"/>
        </w:rPr>
        <w:t xml:space="preserve"> RAN2 #12</w:t>
      </w:r>
      <w:r w:rsidR="004108C3" w:rsidRPr="00D37FA2">
        <w:rPr>
          <w:rFonts w:ascii="Arial" w:hAnsi="Arial" w:cs="Arial"/>
          <w:b/>
          <w:sz w:val="28"/>
          <w:szCs w:val="28"/>
          <w:lang w:val="sv-SE"/>
        </w:rPr>
        <w:t>1</w:t>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hint="eastAsia"/>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b/>
          <w:sz w:val="28"/>
          <w:szCs w:val="28"/>
          <w:lang w:val="sv-SE"/>
        </w:rPr>
        <w:tab/>
      </w:r>
      <w:r w:rsidRPr="00D37FA2">
        <w:rPr>
          <w:rFonts w:ascii="Arial" w:hAnsi="Arial" w:cs="Arial"/>
          <w:b/>
          <w:sz w:val="28"/>
          <w:szCs w:val="28"/>
          <w:lang w:val="sv-SE"/>
        </w:rPr>
        <w:t>R2-2</w:t>
      </w:r>
      <w:r w:rsidR="004A305E" w:rsidRPr="00D37FA2">
        <w:rPr>
          <w:rFonts w:ascii="Arial" w:hAnsi="Arial" w:cs="Arial"/>
          <w:b/>
          <w:sz w:val="28"/>
          <w:szCs w:val="28"/>
          <w:lang w:val="sv-SE"/>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B6648F">
        <w:tc>
          <w:tcPr>
            <w:tcW w:w="2263" w:type="dxa"/>
          </w:tcPr>
          <w:p w14:paraId="5A586461"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B6648F">
        <w:tc>
          <w:tcPr>
            <w:tcW w:w="2263" w:type="dxa"/>
          </w:tcPr>
          <w:p w14:paraId="70CA7A61" w14:textId="5C3E21DC"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B6648F">
        <w:tc>
          <w:tcPr>
            <w:tcW w:w="2263" w:type="dxa"/>
          </w:tcPr>
          <w:p w14:paraId="1C1A557C" w14:textId="2CC26E83"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B6648F">
        <w:tc>
          <w:tcPr>
            <w:tcW w:w="2263" w:type="dxa"/>
          </w:tcPr>
          <w:p w14:paraId="4D19BF4A" w14:textId="7F82F0EB"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B6648F">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B6648F">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B6648F">
        <w:tc>
          <w:tcPr>
            <w:tcW w:w="2263" w:type="dxa"/>
          </w:tcPr>
          <w:p w14:paraId="15CE24CC" w14:textId="73F467CE" w:rsidR="00610A58" w:rsidRPr="00556281" w:rsidRDefault="00F22536" w:rsidP="00B6648F">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B6648F">
            <w:pPr>
              <w:spacing w:after="0"/>
              <w:rPr>
                <w:rFonts w:eastAsiaTheme="minorEastAsia"/>
                <w:sz w:val="22"/>
                <w:szCs w:val="22"/>
                <w:lang w:eastAsia="zh-CN"/>
              </w:rPr>
            </w:pPr>
            <w:r>
              <w:rPr>
                <w:rFonts w:eastAsiaTheme="minorEastAsia"/>
                <w:sz w:val="22"/>
                <w:szCs w:val="22"/>
                <w:lang w:eastAsia="zh-CN"/>
              </w:rPr>
              <w:t>Oumer Teyeb</w:t>
            </w:r>
          </w:p>
        </w:tc>
        <w:tc>
          <w:tcPr>
            <w:tcW w:w="4814" w:type="dxa"/>
          </w:tcPr>
          <w:p w14:paraId="14D4BB25" w14:textId="150FDB34" w:rsidR="00610A58" w:rsidRPr="00556281" w:rsidRDefault="00BD043F" w:rsidP="00B6648F">
            <w:pPr>
              <w:spacing w:after="0"/>
              <w:rPr>
                <w:rFonts w:eastAsiaTheme="minorEastAsia"/>
                <w:sz w:val="22"/>
                <w:szCs w:val="22"/>
                <w:lang w:eastAsia="zh-CN"/>
              </w:rPr>
            </w:pPr>
            <w:hyperlink r:id="rId14" w:history="1">
              <w:r w:rsidR="00F22536" w:rsidRPr="00334F4F">
                <w:rPr>
                  <w:rStyle w:val="af4"/>
                  <w:rFonts w:eastAsiaTheme="minorEastAsia"/>
                  <w:sz w:val="22"/>
                  <w:szCs w:val="22"/>
                  <w:lang w:eastAsia="zh-CN"/>
                </w:rPr>
                <w:t>Oumer.teyeb@interdigital.com</w:t>
              </w:r>
            </w:hyperlink>
          </w:p>
        </w:tc>
      </w:tr>
      <w:tr w:rsidR="00610A58" w:rsidRPr="00556281" w14:paraId="6B5E554D" w14:textId="77777777" w:rsidTr="00B6648F">
        <w:tc>
          <w:tcPr>
            <w:tcW w:w="2263" w:type="dxa"/>
          </w:tcPr>
          <w:p w14:paraId="16704725" w14:textId="4812D7B5"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Ziyi Li</w:t>
            </w:r>
          </w:p>
        </w:tc>
        <w:tc>
          <w:tcPr>
            <w:tcW w:w="4814" w:type="dxa"/>
          </w:tcPr>
          <w:p w14:paraId="254BE35E" w14:textId="32382492"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B6648F">
        <w:tc>
          <w:tcPr>
            <w:tcW w:w="2263" w:type="dxa"/>
          </w:tcPr>
          <w:p w14:paraId="1CFB681B" w14:textId="43D324CC" w:rsidR="00610A58" w:rsidRPr="0086772F" w:rsidRDefault="0086772F" w:rsidP="00B6648F">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B6648F">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oo Kim</w:t>
            </w:r>
          </w:p>
        </w:tc>
        <w:tc>
          <w:tcPr>
            <w:tcW w:w="4814" w:type="dxa"/>
          </w:tcPr>
          <w:p w14:paraId="63ADB66E" w14:textId="597C606E" w:rsidR="00610A58" w:rsidRPr="0086772F" w:rsidRDefault="0086772F" w:rsidP="00B6648F">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B6648F">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proofErr w:type="spellStart"/>
            <w:r>
              <w:rPr>
                <w:rFonts w:eastAsia="MS Mincho" w:hint="eastAsia"/>
                <w:sz w:val="22"/>
                <w:szCs w:val="22"/>
                <w:lang w:eastAsia="ja-JP"/>
              </w:rPr>
              <w:t>S</w:t>
            </w:r>
            <w:r>
              <w:rPr>
                <w:rFonts w:eastAsia="MS Mincho"/>
                <w:sz w:val="22"/>
                <w:szCs w:val="22"/>
                <w:lang w:eastAsia="ja-JP"/>
              </w:rPr>
              <w:t>ouki</w:t>
            </w:r>
            <w:proofErr w:type="spellEnd"/>
            <w:r>
              <w:rPr>
                <w:rFonts w:eastAsia="MS Mincho"/>
                <w:sz w:val="22"/>
                <w:szCs w:val="22"/>
                <w:lang w:eastAsia="ja-JP"/>
              </w:rPr>
              <w:t xml:space="preserve">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MS Mincho"/>
                <w:sz w:val="22"/>
                <w:szCs w:val="22"/>
                <w:lang w:eastAsia="ja-JP"/>
              </w:rPr>
              <w:t>souki.watanabe.gf@nttdocom.com</w:t>
            </w:r>
          </w:p>
        </w:tc>
      </w:tr>
      <w:tr w:rsidR="00D37FA2" w:rsidRPr="00556281" w14:paraId="75E4CFDB" w14:textId="77777777" w:rsidTr="00B6648F">
        <w:tc>
          <w:tcPr>
            <w:tcW w:w="2263" w:type="dxa"/>
          </w:tcPr>
          <w:p w14:paraId="662D9A5F" w14:textId="6A3175EB"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NEC</w:t>
            </w:r>
          </w:p>
        </w:tc>
        <w:tc>
          <w:tcPr>
            <w:tcW w:w="2552" w:type="dxa"/>
          </w:tcPr>
          <w:p w14:paraId="7E8820D9" w14:textId="0685B56E"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 Wang</w:t>
            </w:r>
          </w:p>
        </w:tc>
        <w:tc>
          <w:tcPr>
            <w:tcW w:w="4814" w:type="dxa"/>
          </w:tcPr>
          <w:p w14:paraId="47612C14" w14:textId="528DF681"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xuelong.wang@emea.nec.com</w:t>
            </w:r>
          </w:p>
        </w:tc>
      </w:tr>
      <w:tr w:rsidR="00891DD9" w:rsidRPr="00556281" w14:paraId="6BF61EE4" w14:textId="77777777" w:rsidTr="00B6648F">
        <w:tc>
          <w:tcPr>
            <w:tcW w:w="2263" w:type="dxa"/>
          </w:tcPr>
          <w:p w14:paraId="5AC942E9" w14:textId="708BDDA1"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7618C79F" w14:textId="40C2693E"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 Fevold</w:t>
            </w:r>
          </w:p>
        </w:tc>
        <w:tc>
          <w:tcPr>
            <w:tcW w:w="4814" w:type="dxa"/>
          </w:tcPr>
          <w:p w14:paraId="2FAF1CF1" w14:textId="7D4C3DD2"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jerediah.fevold@nokia.com</w:t>
            </w:r>
          </w:p>
        </w:tc>
      </w:tr>
      <w:tr w:rsidR="00B15E2D" w:rsidRPr="00556281" w14:paraId="7BADDF43" w14:textId="77777777" w:rsidTr="00B6648F">
        <w:tc>
          <w:tcPr>
            <w:tcW w:w="2263" w:type="dxa"/>
          </w:tcPr>
          <w:p w14:paraId="11A8A63E"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552" w:type="dxa"/>
          </w:tcPr>
          <w:p w14:paraId="0DFE4E7A" w14:textId="77777777" w:rsidR="00B15E2D" w:rsidRPr="003260E3" w:rsidRDefault="00B15E2D" w:rsidP="00B6648F">
            <w:pPr>
              <w:spacing w:after="0"/>
              <w:rPr>
                <w:rFonts w:eastAsiaTheme="minorEastAsia"/>
                <w:sz w:val="22"/>
                <w:szCs w:val="22"/>
                <w:lang w:eastAsia="zh-CN"/>
              </w:rPr>
            </w:pPr>
            <w:proofErr w:type="spellStart"/>
            <w:r>
              <w:rPr>
                <w:rFonts w:eastAsiaTheme="minorEastAsia" w:hint="eastAsia"/>
                <w:sz w:val="22"/>
                <w:szCs w:val="22"/>
                <w:lang w:eastAsia="zh-CN"/>
              </w:rPr>
              <w:t>J</w:t>
            </w:r>
            <w:r>
              <w:rPr>
                <w:rFonts w:eastAsiaTheme="minorEastAsia"/>
                <w:sz w:val="22"/>
                <w:szCs w:val="22"/>
                <w:lang w:eastAsia="zh-CN"/>
              </w:rPr>
              <w:t>iayao</w:t>
            </w:r>
            <w:proofErr w:type="spellEnd"/>
            <w:r>
              <w:rPr>
                <w:rFonts w:eastAsiaTheme="minorEastAsia"/>
                <w:sz w:val="22"/>
                <w:szCs w:val="22"/>
                <w:lang w:eastAsia="zh-CN"/>
              </w:rPr>
              <w:t xml:space="preserve"> Tan</w:t>
            </w:r>
          </w:p>
        </w:tc>
        <w:tc>
          <w:tcPr>
            <w:tcW w:w="4814" w:type="dxa"/>
          </w:tcPr>
          <w:p w14:paraId="70154967"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anjiayao@chinamobile.com</w:t>
            </w:r>
          </w:p>
        </w:tc>
      </w:tr>
      <w:tr w:rsidR="00C06DE5" w:rsidRPr="00556281" w14:paraId="592CEF09" w14:textId="77777777" w:rsidTr="00B6648F">
        <w:tc>
          <w:tcPr>
            <w:tcW w:w="2263" w:type="dxa"/>
          </w:tcPr>
          <w:p w14:paraId="19DEC8FC" w14:textId="7FEFC5B5"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2552" w:type="dxa"/>
          </w:tcPr>
          <w:p w14:paraId="12D11A9B" w14:textId="2C80A50B" w:rsidR="00C06DE5" w:rsidRPr="00556281" w:rsidRDefault="00C06DE5" w:rsidP="00C06DE5">
            <w:pPr>
              <w:spacing w:after="0"/>
              <w:rPr>
                <w:rFonts w:eastAsiaTheme="minorEastAsia"/>
                <w:sz w:val="22"/>
                <w:szCs w:val="22"/>
                <w:lang w:eastAsia="zh-CN"/>
              </w:rPr>
            </w:pPr>
            <w:r>
              <w:rPr>
                <w:rFonts w:eastAsiaTheme="minorEastAsia"/>
                <w:sz w:val="22"/>
                <w:szCs w:val="22"/>
                <w:lang w:eastAsia="zh-CN"/>
              </w:rPr>
              <w:t>Chadi Khirallah</w:t>
            </w:r>
          </w:p>
        </w:tc>
        <w:tc>
          <w:tcPr>
            <w:tcW w:w="4814" w:type="dxa"/>
          </w:tcPr>
          <w:p w14:paraId="7AF6627A" w14:textId="5E486D3D" w:rsidR="00C06DE5" w:rsidRPr="00556281" w:rsidRDefault="00BD043F" w:rsidP="00C06DE5">
            <w:pPr>
              <w:spacing w:after="0"/>
              <w:rPr>
                <w:rFonts w:eastAsiaTheme="minorEastAsia"/>
                <w:sz w:val="22"/>
                <w:szCs w:val="22"/>
                <w:lang w:eastAsia="zh-CN"/>
              </w:rPr>
            </w:pPr>
            <w:hyperlink r:id="rId15" w:history="1">
              <w:r w:rsidR="00C06DE5" w:rsidRPr="009A73C8">
                <w:rPr>
                  <w:rStyle w:val="af4"/>
                  <w:rFonts w:eastAsiaTheme="minorEastAsia"/>
                  <w:sz w:val="22"/>
                  <w:szCs w:val="22"/>
                  <w:lang w:eastAsia="zh-CN"/>
                </w:rPr>
                <w:t>c.khirallah@samsung.com</w:t>
              </w:r>
            </w:hyperlink>
            <w:r w:rsidR="00C06DE5">
              <w:rPr>
                <w:rFonts w:eastAsiaTheme="minorEastAsia"/>
                <w:sz w:val="22"/>
                <w:szCs w:val="22"/>
                <w:lang w:eastAsia="zh-CN"/>
              </w:rPr>
              <w:t xml:space="preserve"> </w:t>
            </w:r>
          </w:p>
        </w:tc>
      </w:tr>
      <w:tr w:rsidR="00891DD9" w:rsidRPr="00556281" w14:paraId="2AEC4ABD" w14:textId="77777777" w:rsidTr="00B6648F">
        <w:tc>
          <w:tcPr>
            <w:tcW w:w="2263" w:type="dxa"/>
          </w:tcPr>
          <w:p w14:paraId="7A62471F" w14:textId="2BD53AD1"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vivo</w:t>
            </w:r>
          </w:p>
        </w:tc>
        <w:tc>
          <w:tcPr>
            <w:tcW w:w="2552" w:type="dxa"/>
          </w:tcPr>
          <w:p w14:paraId="274F672D" w14:textId="701F6D01" w:rsidR="00891DD9" w:rsidRPr="00556281" w:rsidRDefault="00B6648F" w:rsidP="00891DD9">
            <w:pPr>
              <w:spacing w:after="0"/>
              <w:rPr>
                <w:rFonts w:eastAsiaTheme="minorEastAsia"/>
                <w:sz w:val="22"/>
                <w:szCs w:val="22"/>
                <w:lang w:eastAsia="zh-CN"/>
              </w:rPr>
            </w:pPr>
            <w:proofErr w:type="spellStart"/>
            <w:r>
              <w:rPr>
                <w:rFonts w:eastAsiaTheme="minorEastAsia"/>
                <w:sz w:val="22"/>
                <w:szCs w:val="22"/>
                <w:lang w:eastAsia="zh-CN"/>
              </w:rPr>
              <w:t>Boubacar</w:t>
            </w:r>
            <w:proofErr w:type="spellEnd"/>
            <w:r>
              <w:rPr>
                <w:rFonts w:eastAsiaTheme="minorEastAsia"/>
                <w:sz w:val="22"/>
                <w:szCs w:val="22"/>
                <w:lang w:eastAsia="zh-CN"/>
              </w:rPr>
              <w:t xml:space="preserve"> </w:t>
            </w:r>
            <w:proofErr w:type="spellStart"/>
            <w:r>
              <w:rPr>
                <w:rFonts w:eastAsiaTheme="minorEastAsia"/>
                <w:sz w:val="22"/>
                <w:szCs w:val="22"/>
                <w:lang w:eastAsia="zh-CN"/>
              </w:rPr>
              <w:t>Boubacar</w:t>
            </w:r>
            <w:proofErr w:type="spellEnd"/>
          </w:p>
        </w:tc>
        <w:tc>
          <w:tcPr>
            <w:tcW w:w="4814" w:type="dxa"/>
          </w:tcPr>
          <w:p w14:paraId="2C35E704" w14:textId="0206451F"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kimba@vivo.com</w:t>
            </w:r>
          </w:p>
        </w:tc>
      </w:tr>
      <w:tr w:rsidR="003A57F0" w:rsidRPr="00556281" w14:paraId="7543D192" w14:textId="77777777" w:rsidTr="00B6648F">
        <w:tc>
          <w:tcPr>
            <w:tcW w:w="2263" w:type="dxa"/>
          </w:tcPr>
          <w:p w14:paraId="7A21E3B1" w14:textId="32B579BF"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0128FDBB" w14:textId="770C63BC"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Congchi Zhang</w:t>
            </w:r>
          </w:p>
        </w:tc>
        <w:tc>
          <w:tcPr>
            <w:tcW w:w="4814" w:type="dxa"/>
          </w:tcPr>
          <w:p w14:paraId="1C9AAF4D" w14:textId="53D37DDA"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zhangcc16@lenovo.com</w:t>
            </w:r>
          </w:p>
        </w:tc>
      </w:tr>
      <w:tr w:rsidR="003727D9" w:rsidRPr="00556281" w14:paraId="29CF417F" w14:textId="77777777" w:rsidTr="00B6648F">
        <w:tc>
          <w:tcPr>
            <w:tcW w:w="2263" w:type="dxa"/>
          </w:tcPr>
          <w:p w14:paraId="78881614" w14:textId="0490A7A6" w:rsidR="003727D9" w:rsidRPr="00556281" w:rsidRDefault="003727D9" w:rsidP="003727D9">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2552" w:type="dxa"/>
          </w:tcPr>
          <w:p w14:paraId="17C3EA84" w14:textId="3C7C3A49" w:rsidR="003727D9" w:rsidRPr="00556281" w:rsidRDefault="003727D9" w:rsidP="003727D9">
            <w:pPr>
              <w:spacing w:after="0"/>
              <w:rPr>
                <w:rFonts w:eastAsiaTheme="minorEastAsia"/>
                <w:sz w:val="22"/>
                <w:szCs w:val="22"/>
                <w:lang w:eastAsia="zh-CN"/>
              </w:rPr>
            </w:pPr>
            <w:r>
              <w:rPr>
                <w:rFonts w:eastAsiaTheme="minorEastAsia" w:hint="eastAsia"/>
                <w:sz w:val="22"/>
                <w:szCs w:val="22"/>
                <w:lang w:eastAsia="zh-CN"/>
              </w:rPr>
              <w:t>Xiaoyu Chen</w:t>
            </w:r>
          </w:p>
        </w:tc>
        <w:tc>
          <w:tcPr>
            <w:tcW w:w="4814" w:type="dxa"/>
          </w:tcPr>
          <w:p w14:paraId="52087722" w14:textId="04D4D817" w:rsidR="003727D9" w:rsidRPr="00556281" w:rsidRDefault="003727D9" w:rsidP="003727D9">
            <w:pPr>
              <w:spacing w:after="0"/>
              <w:rPr>
                <w:rFonts w:eastAsiaTheme="minorEastAsia"/>
                <w:sz w:val="22"/>
                <w:szCs w:val="22"/>
                <w:lang w:eastAsia="zh-CN"/>
              </w:rPr>
            </w:pPr>
            <w:r>
              <w:rPr>
                <w:rFonts w:eastAsiaTheme="minorEastAsia"/>
                <w:sz w:val="22"/>
                <w:szCs w:val="22"/>
                <w:lang w:eastAsia="zh-CN"/>
              </w:rPr>
              <w:t>xiaoyu.chen@unisoc.com</w:t>
            </w:r>
          </w:p>
        </w:tc>
      </w:tr>
      <w:tr w:rsidR="003727D9" w:rsidRPr="00556281" w14:paraId="1DFBEF76" w14:textId="77777777" w:rsidTr="00B6648F">
        <w:tc>
          <w:tcPr>
            <w:tcW w:w="2263" w:type="dxa"/>
          </w:tcPr>
          <w:p w14:paraId="788AE7B2" w14:textId="77777777" w:rsidR="003727D9" w:rsidRPr="00556281" w:rsidRDefault="003727D9" w:rsidP="003727D9">
            <w:pPr>
              <w:spacing w:after="0"/>
              <w:rPr>
                <w:rFonts w:eastAsiaTheme="minorEastAsia"/>
                <w:sz w:val="22"/>
                <w:szCs w:val="22"/>
                <w:lang w:eastAsia="zh-CN"/>
              </w:rPr>
            </w:pPr>
          </w:p>
        </w:tc>
        <w:tc>
          <w:tcPr>
            <w:tcW w:w="2552" w:type="dxa"/>
          </w:tcPr>
          <w:p w14:paraId="03E79B04" w14:textId="77777777" w:rsidR="003727D9" w:rsidRPr="00556281" w:rsidRDefault="003727D9" w:rsidP="003727D9">
            <w:pPr>
              <w:spacing w:after="0"/>
              <w:rPr>
                <w:rFonts w:eastAsiaTheme="minorEastAsia"/>
                <w:sz w:val="22"/>
                <w:szCs w:val="22"/>
                <w:lang w:eastAsia="zh-CN"/>
              </w:rPr>
            </w:pPr>
          </w:p>
        </w:tc>
        <w:tc>
          <w:tcPr>
            <w:tcW w:w="4814" w:type="dxa"/>
          </w:tcPr>
          <w:p w14:paraId="6732ABF6" w14:textId="77777777" w:rsidR="003727D9" w:rsidRPr="00556281" w:rsidRDefault="003727D9" w:rsidP="003727D9">
            <w:pPr>
              <w:spacing w:after="0"/>
              <w:rPr>
                <w:rFonts w:eastAsiaTheme="minorEastAsia"/>
                <w:sz w:val="22"/>
                <w:szCs w:val="22"/>
                <w:lang w:eastAsia="zh-CN"/>
              </w:rPr>
            </w:pPr>
          </w:p>
        </w:tc>
      </w:tr>
      <w:tr w:rsidR="003727D9" w:rsidRPr="00556281" w14:paraId="6DD5C960" w14:textId="77777777" w:rsidTr="00B6648F">
        <w:tc>
          <w:tcPr>
            <w:tcW w:w="2263" w:type="dxa"/>
          </w:tcPr>
          <w:p w14:paraId="00F90653" w14:textId="77777777" w:rsidR="003727D9" w:rsidRPr="00556281" w:rsidRDefault="003727D9" w:rsidP="003727D9">
            <w:pPr>
              <w:spacing w:after="0"/>
              <w:rPr>
                <w:rFonts w:eastAsiaTheme="minorEastAsia"/>
                <w:sz w:val="22"/>
                <w:szCs w:val="22"/>
                <w:lang w:eastAsia="zh-CN"/>
              </w:rPr>
            </w:pPr>
          </w:p>
        </w:tc>
        <w:tc>
          <w:tcPr>
            <w:tcW w:w="2552" w:type="dxa"/>
          </w:tcPr>
          <w:p w14:paraId="6C74438A" w14:textId="77777777" w:rsidR="003727D9" w:rsidRPr="00556281" w:rsidRDefault="003727D9" w:rsidP="003727D9">
            <w:pPr>
              <w:spacing w:after="0"/>
              <w:rPr>
                <w:rFonts w:eastAsiaTheme="minorEastAsia"/>
                <w:sz w:val="22"/>
                <w:szCs w:val="22"/>
                <w:lang w:eastAsia="zh-CN"/>
              </w:rPr>
            </w:pPr>
          </w:p>
        </w:tc>
        <w:tc>
          <w:tcPr>
            <w:tcW w:w="4814" w:type="dxa"/>
          </w:tcPr>
          <w:p w14:paraId="434FF77A" w14:textId="77777777" w:rsidR="003727D9" w:rsidRPr="00556281" w:rsidRDefault="003727D9" w:rsidP="003727D9">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gNB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891DD9">
            <w:pPr>
              <w:pStyle w:val="af7"/>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891DD9">
            <w:pPr>
              <w:pStyle w:val="af7"/>
              <w:numPr>
                <w:ilvl w:val="0"/>
                <w:numId w:val="18"/>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891DD9">
            <w:pPr>
              <w:pStyle w:val="af7"/>
              <w:numPr>
                <w:ilvl w:val="0"/>
                <w:numId w:val="18"/>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lastRenderedPageBreak/>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t>Yes – 8, 11</w:t>
            </w:r>
          </w:p>
        </w:tc>
        <w:tc>
          <w:tcPr>
            <w:tcW w:w="4252" w:type="dxa"/>
          </w:tcPr>
          <w:p w14:paraId="1E1C5CA7" w14:textId="0032DD0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B6648F">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B6648F">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B6648F">
            <w:pPr>
              <w:spacing w:after="0"/>
              <w:rPr>
                <w:rFonts w:eastAsiaTheme="minorEastAsia"/>
                <w:sz w:val="22"/>
                <w:szCs w:val="22"/>
                <w:lang w:eastAsia="zh-CN"/>
              </w:rPr>
            </w:pPr>
          </w:p>
          <w:p w14:paraId="6F58D2C7" w14:textId="794ABF8C" w:rsidR="001350C8" w:rsidRDefault="001350C8" w:rsidP="00B6648F">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B6648F">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B6648F">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B6648F">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B6648F">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B6648F">
            <w:pPr>
              <w:spacing w:after="0"/>
              <w:rPr>
                <w:rFonts w:eastAsiaTheme="minorEastAsia"/>
                <w:sz w:val="22"/>
                <w:szCs w:val="22"/>
                <w:lang w:eastAsia="zh-CN"/>
              </w:rPr>
            </w:pPr>
          </w:p>
          <w:p w14:paraId="3187B8F6" w14:textId="3B9C1E64" w:rsidR="009C6B0C" w:rsidRPr="00BE5462" w:rsidRDefault="009C6B0C"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B6648F">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B6648F">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B6648F">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B6648F">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B6648F">
            <w:pPr>
              <w:spacing w:after="0"/>
              <w:rPr>
                <w:rFonts w:eastAsiaTheme="minor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891DD9">
            <w:pPr>
              <w:pStyle w:val="af7"/>
              <w:numPr>
                <w:ilvl w:val="0"/>
                <w:numId w:val="5"/>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gNB,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lastRenderedPageBreak/>
              <w:t>Comments to bullet 4</w:t>
            </w:r>
          </w:p>
          <w:p w14:paraId="19ACF6CA" w14:textId="77777777" w:rsidR="003E3851" w:rsidRPr="009B6752" w:rsidRDefault="003E3851"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gNB, e.g. RRC layer, may be used to do </w:t>
            </w:r>
            <w:r w:rsidRPr="003C7030">
              <w:t>encapsulation</w:t>
            </w:r>
            <w:r>
              <w:t xml:space="preserve"> for AI model, in this case, gNB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pros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Yes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e.g.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Another suggestion is to summarize all limitation caused by RRC segmentation into a single bullet, as a consequence of RRC message size limitation, e.g.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good at source gNB, but performance of the same model drops at </w:t>
            </w:r>
            <w:r>
              <w:rPr>
                <w:rFonts w:eastAsiaTheme="minorEastAsia"/>
                <w:sz w:val="22"/>
                <w:szCs w:val="22"/>
                <w:lang w:eastAsia="zh-CN"/>
              </w:rPr>
              <w:lastRenderedPageBreak/>
              <w:t xml:space="preserve">target gNB after mobility. Hence, we think it 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lastRenderedPageBreak/>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 xml:space="preserve">(e.g. </w:t>
            </w:r>
            <w:r w:rsidRPr="006670F4">
              <w:rPr>
                <w:rFonts w:eastAsia="Malgun Gothic"/>
                <w:sz w:val="22"/>
                <w:szCs w:val="22"/>
                <w:lang w:eastAsia="ko-KR"/>
              </w:rPr>
              <w:t>encapsulated</w:t>
            </w:r>
            <w:r>
              <w:rPr>
                <w:rFonts w:eastAsia="Malgun Gothic"/>
                <w:sz w:val="22"/>
                <w:szCs w:val="22"/>
                <w:lang w:eastAsia="ko-KR"/>
              </w:rPr>
              <w:t xml:space="preserve"> </w:t>
            </w:r>
            <w:proofErr w:type="spellStart"/>
            <w:r>
              <w:rPr>
                <w:rFonts w:eastAsia="Malgun Gothic"/>
                <w:sz w:val="22"/>
                <w:szCs w:val="22"/>
                <w:lang w:eastAsia="ko-KR"/>
              </w:rPr>
              <w:t>msg</w:t>
            </w:r>
            <w:proofErr w:type="spellEnd"/>
            <w:r>
              <w:rPr>
                <w:rFonts w:eastAsia="Malgun Gothic"/>
                <w:sz w:val="22"/>
                <w:szCs w:val="22"/>
                <w:lang w:eastAsia="ko-KR"/>
              </w:rPr>
              <w:t>)</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r>
              <w:rPr>
                <w:rFonts w:eastAsia="MS Mincho"/>
                <w:sz w:val="22"/>
                <w:szCs w:val="22"/>
                <w:lang w:eastAsia="ja-JP"/>
              </w:rPr>
              <w:t>Yes to all bullets.</w:t>
            </w:r>
          </w:p>
        </w:tc>
        <w:tc>
          <w:tcPr>
            <w:tcW w:w="4252" w:type="dxa"/>
          </w:tcPr>
          <w:p w14:paraId="4BCC0D41" w14:textId="77777777" w:rsidR="005D79FC" w:rsidRPr="008150AE" w:rsidRDefault="005D79FC" w:rsidP="00891DD9">
            <w:pPr>
              <w:pStyle w:val="af7"/>
              <w:numPr>
                <w:ilvl w:val="0"/>
                <w:numId w:val="19"/>
              </w:numPr>
              <w:spacing w:after="0"/>
              <w:ind w:firstLineChars="0"/>
              <w:rPr>
                <w:rFonts w:eastAsia="MS Mincho"/>
                <w:sz w:val="22"/>
                <w:szCs w:val="22"/>
                <w:lang w:eastAsia="ja-JP"/>
              </w:rPr>
            </w:pPr>
            <w:r w:rsidRPr="008150AE">
              <w:rPr>
                <w:rFonts w:eastAsia="MS Mincho"/>
                <w:sz w:val="22"/>
                <w:szCs w:val="22"/>
                <w:lang w:eastAsia="ja-JP"/>
              </w:rPr>
              <w:t>About wording</w:t>
            </w:r>
          </w:p>
          <w:p w14:paraId="6E255B8A" w14:textId="77777777" w:rsidR="005D79FC" w:rsidRPr="005B49AE" w:rsidRDefault="005D79FC" w:rsidP="005D79FC">
            <w:pPr>
              <w:pStyle w:val="af7"/>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7CFBA518" w14:textId="77777777" w:rsidR="005D79FC" w:rsidRPr="00BE5462" w:rsidRDefault="005D79FC" w:rsidP="005D79FC">
            <w:pPr>
              <w:spacing w:after="0"/>
              <w:rPr>
                <w:rFonts w:eastAsiaTheme="minorEastAsia"/>
                <w:sz w:val="22"/>
                <w:szCs w:val="22"/>
                <w:lang w:eastAsia="zh-CN"/>
              </w:rPr>
            </w:pPr>
          </w:p>
        </w:tc>
      </w:tr>
      <w:tr w:rsidR="002E6ABD" w:rsidRPr="00BE5462" w14:paraId="6597A37F" w14:textId="77777777" w:rsidTr="00000D94">
        <w:tc>
          <w:tcPr>
            <w:tcW w:w="1671" w:type="dxa"/>
          </w:tcPr>
          <w:p w14:paraId="339E72F6" w14:textId="2EE8383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60AD0D33" w14:textId="1DC16CD3"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 1 to 11</w:t>
            </w:r>
          </w:p>
        </w:tc>
        <w:tc>
          <w:tcPr>
            <w:tcW w:w="4252" w:type="dxa"/>
          </w:tcPr>
          <w:p w14:paraId="2078A22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 1 to 2.</w:t>
            </w:r>
          </w:p>
          <w:p w14:paraId="69E04274" w14:textId="4EF0D721"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For 3, we think there is a possibility to resume the model transmission 8 for remaining part of the model, instead of restarting the whole model transfer. </w:t>
            </w:r>
          </w:p>
        </w:tc>
      </w:tr>
      <w:tr w:rsidR="00BC655A" w:rsidRPr="00BE5462" w14:paraId="10FCF0E5" w14:textId="77777777" w:rsidTr="00000D94">
        <w:tc>
          <w:tcPr>
            <w:tcW w:w="1671" w:type="dxa"/>
          </w:tcPr>
          <w:p w14:paraId="5C7AB2BC" w14:textId="302CEF9C"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6F10665"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General comments:</w:t>
            </w:r>
          </w:p>
          <w:p w14:paraId="278F188D" w14:textId="77777777" w:rsidR="00BC655A" w:rsidRDefault="00BC655A" w:rsidP="00891DD9">
            <w:pPr>
              <w:pStyle w:val="af7"/>
              <w:numPr>
                <w:ilvl w:val="0"/>
                <w:numId w:val="25"/>
              </w:numPr>
              <w:spacing w:after="0"/>
              <w:ind w:firstLineChars="0"/>
              <w:rPr>
                <w:rFonts w:eastAsiaTheme="minorEastAsia"/>
                <w:sz w:val="22"/>
                <w:szCs w:val="22"/>
                <w:lang w:eastAsia="zh-CN"/>
              </w:rPr>
            </w:pPr>
            <w:r>
              <w:rPr>
                <w:rFonts w:eastAsiaTheme="minorEastAsia"/>
                <w:sz w:val="22"/>
                <w:szCs w:val="22"/>
                <w:lang w:eastAsia="zh-CN"/>
              </w:rPr>
              <w:t>C</w:t>
            </w:r>
            <w:r w:rsidRPr="00A82486">
              <w:rPr>
                <w:rFonts w:eastAsiaTheme="minorEastAsia"/>
                <w:sz w:val="22"/>
                <w:szCs w:val="22"/>
                <w:lang w:eastAsia="zh-CN"/>
              </w:rPr>
              <w:t>ertain pros/cons come from CP/UP comparison, while other pros/cons are due to from where the model is delivered/transferred.</w:t>
            </w:r>
            <w:r>
              <w:rPr>
                <w:rFonts w:eastAsiaTheme="minorEastAsia"/>
                <w:sz w:val="22"/>
                <w:szCs w:val="22"/>
                <w:lang w:eastAsia="zh-CN"/>
              </w:rPr>
              <w:t xml:space="preserve"> </w:t>
            </w:r>
            <w:r w:rsidRPr="00A82486">
              <w:rPr>
                <w:rFonts w:eastAsiaTheme="minorEastAsia"/>
                <w:sz w:val="22"/>
                <w:szCs w:val="22"/>
                <w:lang w:eastAsia="zh-CN"/>
              </w:rPr>
              <w:t xml:space="preserve">It would be good to mention that compared with which/what kind of solutions, the solution concerned has pros/cons. </w:t>
            </w:r>
          </w:p>
          <w:p w14:paraId="37AD941E" w14:textId="77777777" w:rsidR="00BC655A" w:rsidRPr="00A82486" w:rsidRDefault="00BC655A" w:rsidP="00891DD9">
            <w:pPr>
              <w:pStyle w:val="af7"/>
              <w:numPr>
                <w:ilvl w:val="0"/>
                <w:numId w:val="25"/>
              </w:numPr>
              <w:spacing w:after="0"/>
              <w:ind w:firstLineChars="0"/>
              <w:rPr>
                <w:rFonts w:eastAsiaTheme="minorEastAsia"/>
                <w:sz w:val="22"/>
                <w:szCs w:val="22"/>
                <w:lang w:eastAsia="zh-CN"/>
              </w:rPr>
            </w:pPr>
            <w:r>
              <w:rPr>
                <w:rFonts w:eastAsiaTheme="minorEastAsia"/>
                <w:sz w:val="22"/>
                <w:szCs w:val="22"/>
                <w:lang w:eastAsia="zh-CN"/>
              </w:rPr>
              <w:t>W</w:t>
            </w:r>
            <w:r w:rsidRPr="00A82486">
              <w:rPr>
                <w:rFonts w:eastAsiaTheme="minorEastAsia"/>
                <w:sz w:val="22"/>
                <w:szCs w:val="22"/>
                <w:lang w:eastAsia="zh-CN"/>
              </w:rPr>
              <w:t xml:space="preserve">e should consider the metrics that really matters instead of listing all of them. </w:t>
            </w:r>
          </w:p>
          <w:p w14:paraId="191813E6" w14:textId="77777777" w:rsidR="00BC655A" w:rsidRDefault="00BC655A" w:rsidP="00BC655A">
            <w:pPr>
              <w:spacing w:after="0"/>
              <w:rPr>
                <w:rFonts w:eastAsiaTheme="minorEastAsia"/>
                <w:sz w:val="22"/>
                <w:szCs w:val="22"/>
                <w:lang w:eastAsia="zh-CN"/>
              </w:rPr>
            </w:pPr>
          </w:p>
          <w:p w14:paraId="4BC01F9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p w14:paraId="2488D72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t>
            </w:r>
            <w:r w:rsidRPr="00BE5462">
              <w:rPr>
                <w:rFonts w:eastAsiaTheme="minorEastAsia"/>
                <w:sz w:val="22"/>
                <w:szCs w:val="22"/>
                <w:lang w:eastAsia="zh-CN"/>
              </w:rPr>
              <w:t xml:space="preserve">The gNB can transfer/delivery the models to UE with </w:t>
            </w:r>
            <w:r>
              <w:rPr>
                <w:rFonts w:eastAsiaTheme="minorEastAsia"/>
                <w:sz w:val="22"/>
                <w:szCs w:val="22"/>
                <w:lang w:eastAsia="zh-CN"/>
              </w:rPr>
              <w:t>less</w:t>
            </w:r>
            <w:r w:rsidRPr="00BE5462">
              <w:rPr>
                <w:rFonts w:eastAsiaTheme="minorEastAsia"/>
                <w:sz w:val="22"/>
                <w:szCs w:val="22"/>
                <w:lang w:eastAsia="zh-CN"/>
              </w:rPr>
              <w:t xml:space="preserve"> latency</w:t>
            </w:r>
            <w:r>
              <w:rPr>
                <w:rFonts w:eastAsiaTheme="minorEastAsia"/>
                <w:sz w:val="22"/>
                <w:szCs w:val="22"/>
                <w:lang w:eastAsia="zh-CN"/>
              </w:rPr>
              <w:t xml:space="preserve"> than solution 2/3/4.</w:t>
            </w:r>
          </w:p>
          <w:p w14:paraId="30B37B5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Support delta configuration and reduce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overhead</w:t>
            </w:r>
          </w:p>
          <w:p w14:paraId="70908A74" w14:textId="77777777" w:rsidR="00BC655A" w:rsidRDefault="00BC655A" w:rsidP="00BC655A">
            <w:pPr>
              <w:spacing w:after="0"/>
              <w:rPr>
                <w:color w:val="000000"/>
                <w:sz w:val="22"/>
                <w:szCs w:val="22"/>
                <w:lang w:eastAsia="zh-CN"/>
              </w:rPr>
            </w:pPr>
            <w:r>
              <w:rPr>
                <w:rFonts w:eastAsiaTheme="minorEastAsia"/>
                <w:sz w:val="22"/>
                <w:szCs w:val="22"/>
                <w:lang w:eastAsia="zh-CN"/>
              </w:rPr>
              <w:t xml:space="preserve">5. </w:t>
            </w:r>
            <w:r w:rsidRPr="00DA7B83">
              <w:rPr>
                <w:rFonts w:eastAsiaTheme="minorEastAsia"/>
                <w:sz w:val="22"/>
                <w:szCs w:val="22"/>
                <w:lang w:eastAsia="zh-CN"/>
              </w:rPr>
              <w:t>The benefit of ‘Allows existing UE context transfer from source to target to be applicable for mobility’ is to reuse current mobility mechanisms with less specification change.</w:t>
            </w:r>
            <w:r>
              <w:rPr>
                <w:color w:val="000000"/>
                <w:sz w:val="22"/>
                <w:szCs w:val="22"/>
                <w:lang w:eastAsia="zh-CN"/>
              </w:rPr>
              <w:t xml:space="preserve"> </w:t>
            </w:r>
          </w:p>
          <w:p w14:paraId="741C8504" w14:textId="77777777" w:rsidR="00BC655A" w:rsidRDefault="00BC655A" w:rsidP="00BC655A">
            <w:pPr>
              <w:spacing w:after="0"/>
              <w:rPr>
                <w:rFonts w:eastAsiaTheme="minorEastAsia"/>
                <w:sz w:val="22"/>
                <w:szCs w:val="22"/>
                <w:lang w:eastAsia="zh-CN"/>
              </w:rPr>
            </w:pPr>
            <w:r>
              <w:rPr>
                <w:rFonts w:eastAsiaTheme="minorEastAsia"/>
                <w:color w:val="000000"/>
                <w:sz w:val="22"/>
                <w:szCs w:val="22"/>
                <w:lang w:eastAsia="zh-CN"/>
              </w:rPr>
              <w:t>9, 11</w:t>
            </w:r>
          </w:p>
          <w:p w14:paraId="0527D47B" w14:textId="77777777" w:rsidR="00BC655A" w:rsidRDefault="00BC655A" w:rsidP="00BC655A">
            <w:pPr>
              <w:spacing w:after="0"/>
              <w:rPr>
                <w:rFonts w:eastAsiaTheme="minorEastAsia"/>
                <w:sz w:val="22"/>
                <w:szCs w:val="22"/>
                <w:lang w:eastAsia="zh-CN"/>
              </w:rPr>
            </w:pPr>
          </w:p>
          <w:p w14:paraId="640F270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p w14:paraId="345A4304" w14:textId="77777777" w:rsidR="00BC655A" w:rsidRPr="00A85420" w:rsidRDefault="00BC655A" w:rsidP="00891DD9">
            <w:pPr>
              <w:pStyle w:val="af7"/>
              <w:numPr>
                <w:ilvl w:val="0"/>
                <w:numId w:val="21"/>
              </w:numPr>
              <w:spacing w:after="0"/>
              <w:ind w:firstLineChars="0"/>
              <w:rPr>
                <w:rFonts w:eastAsiaTheme="minorEastAsia"/>
                <w:sz w:val="22"/>
                <w:szCs w:val="22"/>
                <w:lang w:eastAsia="zh-CN"/>
              </w:rPr>
            </w:pPr>
            <w:r>
              <w:rPr>
                <w:rFonts w:eastAsiaTheme="minorEastAsia"/>
                <w:sz w:val="22"/>
                <w:szCs w:val="22"/>
                <w:lang w:eastAsia="zh-CN"/>
              </w:rPr>
              <w:t xml:space="preserve">Agree with QC that the inter-operability issue has more to do with where the model is trained. It’s also related to in what kind of format the model is transferred/delivered.  </w:t>
            </w:r>
          </w:p>
          <w:p w14:paraId="05C9BEC2" w14:textId="77777777" w:rsidR="00BC655A" w:rsidRPr="000563E4" w:rsidRDefault="00BC655A" w:rsidP="00891DD9">
            <w:pPr>
              <w:pStyle w:val="af7"/>
              <w:numPr>
                <w:ilvl w:val="0"/>
                <w:numId w:val="22"/>
              </w:numPr>
              <w:spacing w:after="0"/>
              <w:ind w:firstLineChars="0"/>
              <w:rPr>
                <w:rFonts w:eastAsiaTheme="minorEastAsia"/>
                <w:sz w:val="22"/>
                <w:szCs w:val="22"/>
                <w:lang w:eastAsia="zh-CN"/>
              </w:rPr>
            </w:pPr>
            <w:r w:rsidRPr="000563E4">
              <w:rPr>
                <w:rFonts w:eastAsiaTheme="minorEastAsia"/>
                <w:sz w:val="22"/>
                <w:szCs w:val="22"/>
                <w:lang w:eastAsia="zh-CN"/>
              </w:rPr>
              <w:t xml:space="preserve">Not sure whether having higher priority than DRB is a pro that really matters.  </w:t>
            </w:r>
          </w:p>
          <w:p w14:paraId="27A7C4D6" w14:textId="77777777" w:rsidR="00BC655A" w:rsidRPr="000F548C" w:rsidRDefault="00BC655A" w:rsidP="00891DD9">
            <w:pPr>
              <w:pStyle w:val="af7"/>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lastRenderedPageBreak/>
              <w:t xml:space="preserve">This may be redundant with other aspects, e.g.,4 and 5. </w:t>
            </w:r>
          </w:p>
          <w:p w14:paraId="6A370D99" w14:textId="77777777" w:rsidR="00BC655A" w:rsidRDefault="00BC655A" w:rsidP="00891DD9">
            <w:pPr>
              <w:pStyle w:val="af7"/>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t>It may not be true under certain assumption.</w:t>
            </w:r>
          </w:p>
          <w:p w14:paraId="5D1187D6" w14:textId="77777777" w:rsidR="00BC655A" w:rsidRPr="001727A7" w:rsidRDefault="00BC655A" w:rsidP="00891DD9">
            <w:pPr>
              <w:pStyle w:val="af7"/>
              <w:numPr>
                <w:ilvl w:val="0"/>
                <w:numId w:val="24"/>
              </w:numPr>
              <w:spacing w:after="0"/>
              <w:ind w:firstLineChars="0"/>
              <w:rPr>
                <w:rFonts w:eastAsiaTheme="minorEastAsia"/>
                <w:sz w:val="22"/>
                <w:szCs w:val="22"/>
                <w:lang w:eastAsia="zh-CN"/>
              </w:rPr>
            </w:pPr>
            <w:r w:rsidRPr="001727A7">
              <w:rPr>
                <w:rFonts w:eastAsiaTheme="minorEastAsia"/>
                <w:sz w:val="22"/>
                <w:szCs w:val="22"/>
                <w:lang w:eastAsia="zh-CN"/>
              </w:rPr>
              <w:t xml:space="preserve">UP solution may have the least specification impact. </w:t>
            </w:r>
          </w:p>
          <w:p w14:paraId="0495141B" w14:textId="77777777" w:rsidR="00BC655A" w:rsidRPr="001727A7" w:rsidRDefault="00BC655A" w:rsidP="00891DD9">
            <w:pPr>
              <w:pStyle w:val="af7"/>
              <w:numPr>
                <w:ilvl w:val="0"/>
                <w:numId w:val="23"/>
              </w:numPr>
              <w:spacing w:after="0"/>
              <w:ind w:firstLineChars="0"/>
              <w:rPr>
                <w:rFonts w:eastAsiaTheme="minorEastAsia"/>
                <w:sz w:val="22"/>
                <w:szCs w:val="22"/>
                <w:lang w:eastAsia="zh-CN"/>
              </w:rPr>
            </w:pPr>
            <w:r w:rsidRPr="001727A7">
              <w:rPr>
                <w:rFonts w:eastAsiaTheme="minorEastAsia"/>
                <w:sz w:val="22"/>
                <w:szCs w:val="22"/>
                <w:lang w:eastAsia="zh-CN"/>
              </w:rPr>
              <w:t>Attached metadata to the transfer/delivery process is synchronized with the transfer/delivery process</w:t>
            </w:r>
          </w:p>
          <w:p w14:paraId="6A27C09E" w14:textId="77777777" w:rsidR="00BC655A" w:rsidRPr="00BE5462" w:rsidRDefault="00BC655A" w:rsidP="00BC655A">
            <w:pPr>
              <w:spacing w:after="0"/>
              <w:rPr>
                <w:rFonts w:eastAsiaTheme="minorEastAsia"/>
                <w:sz w:val="22"/>
                <w:szCs w:val="22"/>
                <w:lang w:eastAsia="zh-CN"/>
              </w:rPr>
            </w:pPr>
          </w:p>
        </w:tc>
        <w:tc>
          <w:tcPr>
            <w:tcW w:w="4252" w:type="dxa"/>
          </w:tcPr>
          <w:p w14:paraId="663110D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Y</w:t>
            </w:r>
            <w:r>
              <w:rPr>
                <w:rFonts w:eastAsiaTheme="minorEastAsia"/>
                <w:sz w:val="22"/>
                <w:szCs w:val="22"/>
                <w:lang w:eastAsia="zh-CN"/>
              </w:rPr>
              <w:t>es</w:t>
            </w:r>
          </w:p>
          <w:p w14:paraId="036021CA"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2, 5, 6</w:t>
            </w:r>
          </w:p>
          <w:p w14:paraId="19FCE467" w14:textId="77777777" w:rsidR="00BC655A" w:rsidRDefault="00BC655A" w:rsidP="00BC655A">
            <w:pPr>
              <w:spacing w:after="0"/>
              <w:rPr>
                <w:rFonts w:eastAsiaTheme="minorEastAsia"/>
                <w:sz w:val="22"/>
                <w:szCs w:val="22"/>
                <w:lang w:eastAsia="zh-CN"/>
              </w:rPr>
            </w:pPr>
          </w:p>
          <w:p w14:paraId="15D308BB"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w:t>
            </w:r>
          </w:p>
          <w:p w14:paraId="5C02A215"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3</w:t>
            </w:r>
            <w:r>
              <w:rPr>
                <w:rFonts w:eastAsiaTheme="minorEastAsia"/>
                <w:sz w:val="22"/>
                <w:szCs w:val="22"/>
                <w:lang w:eastAsia="zh-CN"/>
              </w:rPr>
              <w:t xml:space="preserve">. Depends on how large the model size is.  </w:t>
            </w:r>
          </w:p>
          <w:p w14:paraId="6C10E9A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w:t>
            </w:r>
            <w:r>
              <w:rPr>
                <w:rFonts w:eastAsiaTheme="minorEastAsia" w:hint="eastAsia"/>
                <w:sz w:val="22"/>
                <w:szCs w:val="22"/>
                <w:lang w:eastAsia="zh-CN"/>
              </w:rPr>
              <w:t>7</w:t>
            </w:r>
            <w:r>
              <w:rPr>
                <w:rFonts w:eastAsiaTheme="minorEastAsia"/>
                <w:sz w:val="22"/>
                <w:szCs w:val="22"/>
                <w:lang w:eastAsia="zh-CN"/>
              </w:rPr>
              <w:t xml:space="preserve">. </w:t>
            </w:r>
          </w:p>
          <w:p w14:paraId="5FE08654" w14:textId="77777777" w:rsidR="00BC655A" w:rsidRDefault="00BC655A" w:rsidP="00BC655A">
            <w:pPr>
              <w:spacing w:after="0"/>
              <w:rPr>
                <w:rFonts w:eastAsiaTheme="minorEastAsia"/>
                <w:sz w:val="22"/>
                <w:szCs w:val="22"/>
                <w:lang w:eastAsia="zh-CN"/>
              </w:rPr>
            </w:pPr>
          </w:p>
          <w:p w14:paraId="438E3CA0" w14:textId="77777777" w:rsidR="00BC655A" w:rsidRDefault="00BC655A" w:rsidP="00BC655A">
            <w:pPr>
              <w:spacing w:after="0"/>
              <w:rPr>
                <w:rFonts w:eastAsiaTheme="minorEastAsia"/>
                <w:sz w:val="22"/>
                <w:szCs w:val="22"/>
                <w:lang w:eastAsia="zh-CN"/>
              </w:rPr>
            </w:pPr>
          </w:p>
          <w:p w14:paraId="42B8A67C" w14:textId="77777777" w:rsidR="00BC655A" w:rsidRDefault="00BC655A" w:rsidP="00BC655A">
            <w:pPr>
              <w:spacing w:after="0"/>
              <w:rPr>
                <w:rFonts w:eastAsiaTheme="minorEastAsia"/>
                <w:sz w:val="22"/>
                <w:szCs w:val="22"/>
                <w:lang w:eastAsia="zh-CN"/>
              </w:rPr>
            </w:pPr>
          </w:p>
          <w:p w14:paraId="40D7AD27" w14:textId="77777777" w:rsidR="00BC655A" w:rsidRDefault="00BC655A" w:rsidP="00BC655A">
            <w:pPr>
              <w:spacing w:after="0"/>
              <w:rPr>
                <w:rFonts w:eastAsiaTheme="minorEastAsia"/>
                <w:sz w:val="22"/>
                <w:szCs w:val="22"/>
                <w:lang w:eastAsia="zh-CN"/>
              </w:rPr>
            </w:pPr>
          </w:p>
          <w:p w14:paraId="2D1A7D4C" w14:textId="77777777" w:rsidR="00BC655A" w:rsidRDefault="00BC655A" w:rsidP="00BC655A">
            <w:pPr>
              <w:spacing w:after="0"/>
              <w:rPr>
                <w:rFonts w:eastAsiaTheme="minorEastAsia"/>
                <w:sz w:val="22"/>
                <w:szCs w:val="22"/>
                <w:lang w:eastAsia="zh-CN"/>
              </w:rPr>
            </w:pPr>
          </w:p>
          <w:p w14:paraId="121563F0" w14:textId="77777777" w:rsidR="00BC655A" w:rsidRPr="00BE5462" w:rsidRDefault="00BC655A" w:rsidP="00BC655A">
            <w:pPr>
              <w:spacing w:after="0"/>
              <w:rPr>
                <w:rFonts w:eastAsiaTheme="minorEastAsia"/>
                <w:sz w:val="22"/>
                <w:szCs w:val="22"/>
                <w:lang w:eastAsia="zh-CN"/>
              </w:rPr>
            </w:pPr>
          </w:p>
        </w:tc>
      </w:tr>
      <w:tr w:rsidR="00891DD9" w:rsidRPr="00BE5462" w14:paraId="25968EE3" w14:textId="77777777" w:rsidTr="00000D94">
        <w:tc>
          <w:tcPr>
            <w:tcW w:w="1671" w:type="dxa"/>
          </w:tcPr>
          <w:p w14:paraId="169E8DF6" w14:textId="2A22717D"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0668907F" w14:textId="77777777" w:rsidR="00891DD9" w:rsidRDefault="00891DD9" w:rsidP="00891DD9">
            <w:pPr>
              <w:spacing w:after="0"/>
              <w:rPr>
                <w:rFonts w:eastAsiaTheme="minorEastAsia"/>
                <w:sz w:val="22"/>
                <w:szCs w:val="22"/>
                <w:lang w:eastAsia="zh-CN"/>
              </w:rPr>
            </w:pPr>
            <w:r w:rsidRPr="00AF5137">
              <w:rPr>
                <w:rFonts w:eastAsiaTheme="minorEastAsia"/>
                <w:b/>
                <w:bCs/>
                <w:sz w:val="22"/>
                <w:szCs w:val="22"/>
                <w:lang w:eastAsia="zh-CN"/>
              </w:rPr>
              <w:t>Agree</w:t>
            </w:r>
            <w:r>
              <w:rPr>
                <w:rFonts w:eastAsiaTheme="minorEastAsia"/>
                <w:sz w:val="22"/>
                <w:szCs w:val="22"/>
                <w:lang w:eastAsia="zh-CN"/>
              </w:rPr>
              <w:t xml:space="preserve"> </w:t>
            </w:r>
          </w:p>
          <w:p w14:paraId="747C019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10. True, but it is FFS what, if any, metadata is part of the model transfer/delivery.</w:t>
            </w:r>
          </w:p>
          <w:p w14:paraId="54552909"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11. True</w:t>
            </w:r>
          </w:p>
          <w:p w14:paraId="621426CB" w14:textId="77777777" w:rsidR="00891DD9" w:rsidRDefault="00891DD9" w:rsidP="00891DD9">
            <w:pPr>
              <w:spacing w:after="0"/>
              <w:rPr>
                <w:rFonts w:eastAsiaTheme="minorEastAsia"/>
                <w:b/>
                <w:bCs/>
                <w:sz w:val="22"/>
                <w:szCs w:val="22"/>
                <w:lang w:eastAsia="zh-CN"/>
              </w:rPr>
            </w:pPr>
          </w:p>
          <w:p w14:paraId="3A21227F" w14:textId="77777777" w:rsidR="00891DD9" w:rsidRPr="00BC3546"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2435396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w:t>
            </w:r>
          </w:p>
          <w:p w14:paraId="28E8FBE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DRBs can be configured with low latency as well.</w:t>
            </w:r>
          </w:p>
          <w:p w14:paraId="0D1425E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can also be set with high priority.</w:t>
            </w:r>
          </w:p>
          <w:p w14:paraId="58FE10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We do not think that this table is the right place to discuss delta configurations as we haven’t defined what that means.</w:t>
            </w:r>
          </w:p>
          <w:p w14:paraId="25CF414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It isn’t clear what context related to the model transfer/delivery is.</w:t>
            </w:r>
          </w:p>
          <w:p w14:paraId="1B0730A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6. It should be clarified what delta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means in the context of model transfer/delivery.</w:t>
            </w:r>
          </w:p>
          <w:p w14:paraId="7DE17E6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7. DRBs also transmit data in a robust manner, with automatic adaptation and retransmissions. What is unclear is what is gained by the perceived additional robustness of the CP for what is essentially a file transfer.</w:t>
            </w:r>
          </w:p>
          <w:p w14:paraId="4EBB4787"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8. The specification impact needs to be studied regardless of whether the model fits inside of the RRC message.</w:t>
            </w:r>
          </w:p>
          <w:p w14:paraId="5BB8D66E" w14:textId="01B3E7AE"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9. Clarification is needed to what type of security (RRC?), and what verification means.</w:t>
            </w:r>
          </w:p>
        </w:tc>
        <w:tc>
          <w:tcPr>
            <w:tcW w:w="4252" w:type="dxa"/>
          </w:tcPr>
          <w:p w14:paraId="6DCBA552" w14:textId="77777777" w:rsidR="00891DD9" w:rsidRPr="0004275C"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w:t>
            </w:r>
            <w:r>
              <w:rPr>
                <w:rFonts w:eastAsiaTheme="minorEastAsia"/>
                <w:sz w:val="22"/>
                <w:szCs w:val="22"/>
                <w:lang w:eastAsia="zh-CN"/>
              </w:rPr>
              <w:t xml:space="preserve">1 – 3 </w:t>
            </w:r>
          </w:p>
          <w:p w14:paraId="389233F4" w14:textId="77777777" w:rsidR="00891DD9" w:rsidRDefault="00891DD9" w:rsidP="00891DD9">
            <w:pPr>
              <w:spacing w:after="0"/>
              <w:rPr>
                <w:rFonts w:eastAsiaTheme="minorEastAsia"/>
                <w:b/>
                <w:bCs/>
                <w:sz w:val="22"/>
                <w:szCs w:val="22"/>
                <w:lang w:eastAsia="zh-CN"/>
              </w:rPr>
            </w:pPr>
          </w:p>
          <w:p w14:paraId="5BDFD71B"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354BFA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From the UE’s perspective, the transfer/delivery is from the gNodeB, so any transfers from NFs to the gNodeB don’t need to be considered here.</w:t>
            </w:r>
          </w:p>
          <w:p w14:paraId="3EE45BEF"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We do not see the need to set requirements on where models are stored.</w:t>
            </w:r>
          </w:p>
          <w:p w14:paraId="5D071F6A" w14:textId="59A7C3A1"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gNodeB updates are expected for any new features. This isn’t a con specific to AIML transfer/delivery.</w:t>
            </w:r>
          </w:p>
        </w:tc>
      </w:tr>
      <w:tr w:rsidR="00B15E2D" w:rsidRPr="00BE5462" w14:paraId="598079E0" w14:textId="77777777" w:rsidTr="00B6648F">
        <w:tc>
          <w:tcPr>
            <w:tcW w:w="1671" w:type="dxa"/>
          </w:tcPr>
          <w:p w14:paraId="7C4DF0F4"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5521B77A" w14:textId="77777777" w:rsidR="00B15E2D" w:rsidRPr="004373DA"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988A07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1CFEF6C7" w14:textId="77777777" w:rsidTr="00000D94">
        <w:tc>
          <w:tcPr>
            <w:tcW w:w="1671" w:type="dxa"/>
          </w:tcPr>
          <w:p w14:paraId="2E035426" w14:textId="37884AE2"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02AD91B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0BFFD96" w14:textId="77777777" w:rsidR="00C06DE5" w:rsidRPr="00AF5137" w:rsidRDefault="00C06DE5" w:rsidP="00C06DE5">
            <w:pPr>
              <w:spacing w:after="0"/>
              <w:rPr>
                <w:rFonts w:eastAsiaTheme="minorEastAsia"/>
                <w:b/>
                <w:bCs/>
                <w:sz w:val="22"/>
                <w:szCs w:val="22"/>
                <w:lang w:eastAsia="zh-CN"/>
              </w:rPr>
            </w:pPr>
          </w:p>
        </w:tc>
        <w:tc>
          <w:tcPr>
            <w:tcW w:w="4252" w:type="dxa"/>
          </w:tcPr>
          <w:p w14:paraId="57BB5273"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70703DC7" w14:textId="77777777" w:rsidR="00C06DE5" w:rsidRDefault="00C06DE5" w:rsidP="00C06DE5">
            <w:pPr>
              <w:spacing w:after="0"/>
              <w:rPr>
                <w:rFonts w:eastAsiaTheme="minorEastAsia"/>
                <w:b/>
                <w:bCs/>
                <w:sz w:val="22"/>
                <w:szCs w:val="22"/>
                <w:lang w:eastAsia="zh-CN"/>
              </w:rPr>
            </w:pPr>
          </w:p>
        </w:tc>
      </w:tr>
      <w:tr w:rsidR="00B6648F" w:rsidRPr="00BE5462" w14:paraId="6E84E9D9" w14:textId="77777777" w:rsidTr="00000D94">
        <w:tc>
          <w:tcPr>
            <w:tcW w:w="1671" w:type="dxa"/>
          </w:tcPr>
          <w:p w14:paraId="51204563" w14:textId="372FC748" w:rsidR="00B6648F" w:rsidRDefault="00B6648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5E12C154" w14:textId="07440102" w:rsidR="00B6648F" w:rsidRDefault="00B6648F" w:rsidP="00C06DE5">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56E76CB6" w14:textId="7D5A81DA" w:rsidR="00B6648F" w:rsidRDefault="00B6648F" w:rsidP="00B6648F">
            <w:pPr>
              <w:spacing w:after="0"/>
              <w:rPr>
                <w:rFonts w:eastAsiaTheme="minorEastAsia"/>
                <w:sz w:val="22"/>
                <w:szCs w:val="22"/>
                <w:lang w:eastAsia="zh-CN"/>
              </w:rPr>
            </w:pPr>
            <w:r>
              <w:rPr>
                <w:rFonts w:eastAsiaTheme="minorEastAsia"/>
                <w:sz w:val="22"/>
                <w:szCs w:val="22"/>
                <w:lang w:eastAsia="zh-CN"/>
              </w:rPr>
              <w:t>Bullet 4 may require some clarification</w:t>
            </w:r>
          </w:p>
          <w:p w14:paraId="5156D173" w14:textId="77777777" w:rsidR="00F362BE" w:rsidRDefault="00F362BE" w:rsidP="00B6648F">
            <w:pPr>
              <w:spacing w:after="0"/>
              <w:rPr>
                <w:rFonts w:eastAsiaTheme="minorEastAsia"/>
                <w:sz w:val="22"/>
                <w:szCs w:val="22"/>
                <w:lang w:eastAsia="zh-CN"/>
              </w:rPr>
            </w:pPr>
            <w:r>
              <w:rPr>
                <w:rFonts w:eastAsiaTheme="minorEastAsia"/>
                <w:sz w:val="22"/>
                <w:szCs w:val="22"/>
                <w:lang w:eastAsia="zh-CN"/>
              </w:rPr>
              <w:t>From our understanding this “</w:t>
            </w:r>
            <w:r w:rsidR="00B6648F">
              <w:rPr>
                <w:rFonts w:eastAsiaTheme="minorEastAsia" w:hint="eastAsia"/>
                <w:sz w:val="22"/>
                <w:szCs w:val="22"/>
                <w:lang w:eastAsia="zh-CN"/>
              </w:rPr>
              <w:t>B</w:t>
            </w:r>
            <w:r w:rsidR="00B6648F">
              <w:rPr>
                <w:rFonts w:eastAsiaTheme="minorEastAsia"/>
                <w:sz w:val="22"/>
                <w:szCs w:val="22"/>
                <w:lang w:eastAsia="zh-CN"/>
              </w:rPr>
              <w:t>ullet 6</w:t>
            </w:r>
            <w:r>
              <w:rPr>
                <w:rFonts w:eastAsiaTheme="minorEastAsia"/>
                <w:sz w:val="22"/>
                <w:szCs w:val="22"/>
                <w:lang w:eastAsia="zh-CN"/>
              </w:rPr>
              <w:t>”</w:t>
            </w:r>
            <w:r w:rsidR="00B6648F">
              <w:rPr>
                <w:rFonts w:eastAsiaTheme="minorEastAsia"/>
                <w:sz w:val="22"/>
                <w:szCs w:val="22"/>
                <w:lang w:eastAsia="zh-CN"/>
              </w:rPr>
              <w:t xml:space="preserve"> </w:t>
            </w:r>
            <w:r>
              <w:rPr>
                <w:rFonts w:eastAsiaTheme="minorEastAsia"/>
                <w:sz w:val="22"/>
                <w:szCs w:val="22"/>
                <w:lang w:eastAsia="zh-CN"/>
              </w:rPr>
              <w:t>may be valid to all other solution, i.e., this is not a particular drawback to only this solution</w:t>
            </w:r>
          </w:p>
          <w:p w14:paraId="108F8F9B" w14:textId="6590E403" w:rsidR="00B6648F" w:rsidRDefault="00B6648F" w:rsidP="00B6648F">
            <w:pPr>
              <w:spacing w:after="0"/>
              <w:rPr>
                <w:rFonts w:eastAsiaTheme="minorEastAsia"/>
                <w:sz w:val="22"/>
                <w:szCs w:val="22"/>
                <w:lang w:eastAsia="zh-CN"/>
              </w:rPr>
            </w:pPr>
            <w:r>
              <w:rPr>
                <w:rFonts w:eastAsiaTheme="minorEastAsia"/>
                <w:sz w:val="22"/>
                <w:szCs w:val="22"/>
                <w:lang w:eastAsia="zh-CN"/>
              </w:rPr>
              <w:lastRenderedPageBreak/>
              <w:t>Bullet 7</w:t>
            </w:r>
            <w:r w:rsidR="00F362BE">
              <w:rPr>
                <w:rFonts w:eastAsiaTheme="minorEastAsia"/>
                <w:sz w:val="22"/>
                <w:szCs w:val="22"/>
                <w:lang w:eastAsia="zh-CN"/>
              </w:rPr>
              <w:t xml:space="preserve">: this bullet seems to overlap with Bullet </w:t>
            </w:r>
            <w:r>
              <w:rPr>
                <w:rFonts w:eastAsiaTheme="minorEastAsia"/>
                <w:sz w:val="22"/>
                <w:szCs w:val="22"/>
                <w:lang w:eastAsia="zh-CN"/>
              </w:rPr>
              <w:t>1</w:t>
            </w:r>
            <w:r>
              <w:rPr>
                <w:rFonts w:eastAsiaTheme="minorEastAsia" w:hint="eastAsia"/>
                <w:sz w:val="22"/>
                <w:szCs w:val="22"/>
                <w:lang w:eastAsia="zh-CN"/>
              </w:rPr>
              <w:t>/</w:t>
            </w:r>
            <w:r>
              <w:rPr>
                <w:rFonts w:eastAsiaTheme="minorEastAsia"/>
                <w:sz w:val="22"/>
                <w:szCs w:val="22"/>
                <w:lang w:eastAsia="zh-CN"/>
              </w:rPr>
              <w:t>2</w:t>
            </w:r>
          </w:p>
        </w:tc>
      </w:tr>
      <w:tr w:rsidR="0089125C" w:rsidRPr="00BE5462" w14:paraId="102EEDD1" w14:textId="77777777" w:rsidTr="00000D94">
        <w:tc>
          <w:tcPr>
            <w:tcW w:w="1671" w:type="dxa"/>
          </w:tcPr>
          <w:p w14:paraId="21AFFB57" w14:textId="6ABBDFCC" w:rsidR="0089125C" w:rsidRDefault="0089125C" w:rsidP="0089125C">
            <w:pPr>
              <w:spacing w:after="0"/>
              <w:rPr>
                <w:rFonts w:eastAsiaTheme="minorEastAsia"/>
                <w:sz w:val="22"/>
                <w:szCs w:val="22"/>
                <w:lang w:eastAsia="zh-CN"/>
              </w:rPr>
            </w:pPr>
            <w:r>
              <w:rPr>
                <w:rFonts w:eastAsiaTheme="minorEastAsia"/>
                <w:sz w:val="22"/>
                <w:szCs w:val="22"/>
                <w:lang w:eastAsia="zh-CN"/>
              </w:rPr>
              <w:lastRenderedPageBreak/>
              <w:t>Lenovo</w:t>
            </w:r>
          </w:p>
        </w:tc>
        <w:tc>
          <w:tcPr>
            <w:tcW w:w="3711" w:type="dxa"/>
          </w:tcPr>
          <w:p w14:paraId="44859516"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They look in general ok to us. </w:t>
            </w:r>
          </w:p>
          <w:p w14:paraId="53B5501F" w14:textId="77777777" w:rsidR="0089125C" w:rsidRDefault="0089125C" w:rsidP="0089125C">
            <w:pPr>
              <w:spacing w:after="0"/>
              <w:rPr>
                <w:rFonts w:eastAsiaTheme="minorEastAsia"/>
                <w:sz w:val="22"/>
                <w:szCs w:val="22"/>
                <w:lang w:eastAsia="zh-CN"/>
              </w:rPr>
            </w:pPr>
          </w:p>
          <w:p w14:paraId="774A0EC5" w14:textId="6DCF9B03"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For those seem controversial, we feel they depend on the deployment scenarios. Prefer to take them as start point, and further discuss when scenario becomes </w:t>
            </w:r>
            <w:proofErr w:type="gramStart"/>
            <w:r>
              <w:rPr>
                <w:rFonts w:eastAsiaTheme="minorEastAsia"/>
                <w:sz w:val="22"/>
                <w:szCs w:val="22"/>
                <w:lang w:eastAsia="zh-CN"/>
              </w:rPr>
              <w:t>more clear</w:t>
            </w:r>
            <w:proofErr w:type="gramEnd"/>
            <w:r>
              <w:rPr>
                <w:rFonts w:eastAsiaTheme="minorEastAsia"/>
                <w:sz w:val="22"/>
                <w:szCs w:val="22"/>
                <w:lang w:eastAsia="zh-CN"/>
              </w:rPr>
              <w:t>.</w:t>
            </w:r>
          </w:p>
        </w:tc>
        <w:tc>
          <w:tcPr>
            <w:tcW w:w="4252" w:type="dxa"/>
          </w:tcPr>
          <w:p w14:paraId="507AB58E"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They look in general ok to us. </w:t>
            </w:r>
          </w:p>
          <w:p w14:paraId="0E93DEFB" w14:textId="77777777" w:rsidR="0089125C" w:rsidRDefault="0089125C" w:rsidP="0089125C">
            <w:pPr>
              <w:spacing w:after="0"/>
              <w:rPr>
                <w:rFonts w:eastAsiaTheme="minorEastAsia"/>
                <w:sz w:val="22"/>
                <w:szCs w:val="22"/>
                <w:lang w:eastAsia="zh-CN"/>
              </w:rPr>
            </w:pPr>
          </w:p>
          <w:p w14:paraId="6F25976C" w14:textId="59DE0738"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For those seem controversial, we feel they depend on the deployment scenarios. Prefer to take them as start point, and further discuss when scenario becomes </w:t>
            </w:r>
            <w:proofErr w:type="gramStart"/>
            <w:r>
              <w:rPr>
                <w:rFonts w:eastAsiaTheme="minorEastAsia"/>
                <w:sz w:val="22"/>
                <w:szCs w:val="22"/>
                <w:lang w:eastAsia="zh-CN"/>
              </w:rPr>
              <w:t>more clear</w:t>
            </w:r>
            <w:proofErr w:type="gramEnd"/>
            <w:r>
              <w:rPr>
                <w:rFonts w:eastAsiaTheme="minorEastAsia"/>
                <w:sz w:val="22"/>
                <w:szCs w:val="22"/>
                <w:lang w:eastAsia="zh-CN"/>
              </w:rPr>
              <w:t>.</w:t>
            </w:r>
          </w:p>
        </w:tc>
      </w:tr>
      <w:tr w:rsidR="00FC03EA" w:rsidRPr="00BE5462" w14:paraId="15A3E9D6" w14:textId="77777777" w:rsidTr="00000D94">
        <w:tc>
          <w:tcPr>
            <w:tcW w:w="1671" w:type="dxa"/>
          </w:tcPr>
          <w:p w14:paraId="2FFC8EAA" w14:textId="3ED1065E" w:rsidR="00FC03EA" w:rsidRDefault="00FC03EA" w:rsidP="00FC03EA">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3711" w:type="dxa"/>
          </w:tcPr>
          <w:p w14:paraId="73EE19CA" w14:textId="77777777" w:rsidR="00FC03EA" w:rsidRDefault="00FC03EA" w:rsidP="00FC03EA">
            <w:pPr>
              <w:spacing w:after="0"/>
              <w:rPr>
                <w:rFonts w:eastAsiaTheme="minorEastAsia" w:hint="eastAsia"/>
                <w:sz w:val="22"/>
                <w:szCs w:val="22"/>
                <w:lang w:eastAsia="zh-CN"/>
              </w:rPr>
            </w:pPr>
            <w:r>
              <w:rPr>
                <w:rFonts w:eastAsiaTheme="minorEastAsia" w:hint="eastAsia"/>
                <w:sz w:val="22"/>
                <w:szCs w:val="22"/>
                <w:lang w:eastAsia="zh-CN"/>
              </w:rPr>
              <w:t>Comments on bullet 1:</w:t>
            </w:r>
          </w:p>
          <w:p w14:paraId="10604BD4"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 xml:space="preserve">Not sure. </w:t>
            </w:r>
            <w:r>
              <w:rPr>
                <w:rFonts w:eastAsiaTheme="minorEastAsia"/>
                <w:sz w:val="22"/>
                <w:szCs w:val="22"/>
                <w:lang w:eastAsia="zh-CN"/>
              </w:rPr>
              <w:t xml:space="preserve">For the current use case in SI, RRC needs to deliver the received AIML model to PHY layer. </w:t>
            </w:r>
            <w:r>
              <w:rPr>
                <w:rFonts w:eastAsiaTheme="minorEastAsia" w:hint="eastAsia"/>
                <w:sz w:val="22"/>
                <w:szCs w:val="22"/>
                <w:lang w:eastAsia="zh-CN"/>
              </w:rPr>
              <w:t>S</w:t>
            </w:r>
            <w:r>
              <w:rPr>
                <w:rFonts w:eastAsiaTheme="minorEastAsia"/>
                <w:sz w:val="22"/>
                <w:szCs w:val="22"/>
                <w:lang w:eastAsia="zh-CN"/>
              </w:rPr>
              <w:t>ome</w:t>
            </w:r>
            <w:r w:rsidRPr="00BE5462">
              <w:rPr>
                <w:rFonts w:eastAsiaTheme="minorEastAsia"/>
                <w:sz w:val="22"/>
                <w:szCs w:val="22"/>
                <w:lang w:eastAsia="zh-CN"/>
              </w:rPr>
              <w:t xml:space="preserve"> inter-operability</w:t>
            </w:r>
            <w:r>
              <w:rPr>
                <w:rFonts w:eastAsiaTheme="minorEastAsia"/>
                <w:sz w:val="22"/>
                <w:szCs w:val="22"/>
                <w:lang w:eastAsia="zh-CN"/>
              </w:rPr>
              <w:t xml:space="preserve"> may still be needed.</w:t>
            </w:r>
          </w:p>
          <w:p w14:paraId="5949B7CA" w14:textId="77777777" w:rsidR="00FC03EA" w:rsidRDefault="00FC03EA" w:rsidP="00FC03EA">
            <w:pPr>
              <w:spacing w:after="0"/>
              <w:rPr>
                <w:rFonts w:eastAsiaTheme="minorEastAsia"/>
                <w:sz w:val="22"/>
                <w:szCs w:val="22"/>
                <w:lang w:eastAsia="zh-CN"/>
              </w:rPr>
            </w:pPr>
          </w:p>
          <w:p w14:paraId="7C1CADED" w14:textId="77777777" w:rsidR="00FC03EA" w:rsidRDefault="00FC03EA" w:rsidP="00FC03EA">
            <w:pPr>
              <w:spacing w:after="0"/>
              <w:rPr>
                <w:rFonts w:eastAsiaTheme="minorEastAsia" w:hint="eastAsia"/>
                <w:sz w:val="22"/>
                <w:szCs w:val="22"/>
                <w:lang w:eastAsia="zh-CN"/>
              </w:rPr>
            </w:pPr>
            <w:r>
              <w:rPr>
                <w:rFonts w:eastAsiaTheme="minorEastAsia" w:hint="eastAsia"/>
                <w:sz w:val="22"/>
                <w:szCs w:val="22"/>
                <w:lang w:eastAsia="zh-CN"/>
              </w:rPr>
              <w:t>Comments on bullet 3</w:t>
            </w:r>
            <w:r>
              <w:rPr>
                <w:rFonts w:eastAsiaTheme="minorEastAsia"/>
                <w:sz w:val="22"/>
                <w:szCs w:val="22"/>
                <w:lang w:eastAsia="zh-CN"/>
              </w:rPr>
              <w:t>:</w:t>
            </w:r>
          </w:p>
          <w:p w14:paraId="06F9EBC6" w14:textId="65F20B1B" w:rsidR="00FC03EA" w:rsidRPr="007509F5" w:rsidRDefault="00FC03EA" w:rsidP="00FC03EA">
            <w:pPr>
              <w:spacing w:after="0"/>
              <w:rPr>
                <w:rFonts w:eastAsiaTheme="minorEastAsia" w:hint="eastAsia"/>
                <w:sz w:val="22"/>
                <w:szCs w:val="22"/>
                <w:lang w:eastAsia="zh-CN"/>
              </w:rPr>
            </w:pPr>
            <w:r>
              <w:rPr>
                <w:rFonts w:eastAsiaTheme="minorEastAsia"/>
                <w:sz w:val="22"/>
                <w:szCs w:val="22"/>
                <w:lang w:eastAsia="zh-CN"/>
              </w:rPr>
              <w:t xml:space="preserve">In case it is time-sensitive model transfer/delivery and with small model size. </w:t>
            </w:r>
          </w:p>
        </w:tc>
        <w:tc>
          <w:tcPr>
            <w:tcW w:w="4252" w:type="dxa"/>
          </w:tcPr>
          <w:p w14:paraId="3CD6C081" w14:textId="63780E42" w:rsidR="00FC03EA" w:rsidRDefault="00FC03EA" w:rsidP="00FC03EA">
            <w:pPr>
              <w:spacing w:after="0"/>
              <w:rPr>
                <w:rFonts w:eastAsiaTheme="minorEastAsia"/>
                <w:sz w:val="22"/>
                <w:szCs w:val="22"/>
                <w:lang w:eastAsia="zh-CN"/>
              </w:rPr>
            </w:pPr>
            <w:r>
              <w:rPr>
                <w:rFonts w:eastAsiaTheme="minorEastAsia" w:hint="eastAsia"/>
                <w:sz w:val="22"/>
                <w:szCs w:val="22"/>
                <w:lang w:eastAsia="zh-CN"/>
              </w:rPr>
              <w:t>Yes to all</w:t>
            </w: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B6648F">
        <w:tc>
          <w:tcPr>
            <w:tcW w:w="1555" w:type="dxa"/>
          </w:tcPr>
          <w:p w14:paraId="2F578FA1" w14:textId="17FC33EC"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B6648F">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B6648F">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B6648F">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891DD9">
            <w:pPr>
              <w:pStyle w:val="af7"/>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891DD9">
            <w:pPr>
              <w:pStyle w:val="af7"/>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891DD9">
            <w:pPr>
              <w:pStyle w:val="af7"/>
              <w:numPr>
                <w:ilvl w:val="0"/>
                <w:numId w:val="9"/>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B6648F">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lastRenderedPageBreak/>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B6648F">
        <w:tc>
          <w:tcPr>
            <w:tcW w:w="1671" w:type="dxa"/>
          </w:tcPr>
          <w:p w14:paraId="09346870"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B6648F">
        <w:tc>
          <w:tcPr>
            <w:tcW w:w="1671" w:type="dxa"/>
          </w:tcPr>
          <w:p w14:paraId="4892F8AE" w14:textId="614550E1" w:rsidR="00E577B7" w:rsidRPr="00BE5462" w:rsidRDefault="00641F5C"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B6648F">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B6648F">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B6648F">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B6648F">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B6648F">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B6648F">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B6648F">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B6648F">
        <w:tc>
          <w:tcPr>
            <w:tcW w:w="1671" w:type="dxa"/>
          </w:tcPr>
          <w:p w14:paraId="44668BD0" w14:textId="77777777" w:rsidR="00706884" w:rsidRPr="00BE5462" w:rsidRDefault="00706884" w:rsidP="00B6648F">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B6648F">
            <w:pPr>
              <w:spacing w:after="0"/>
              <w:rPr>
                <w:rFonts w:eastAsiaTheme="minorEastAsia"/>
                <w:sz w:val="22"/>
                <w:szCs w:val="22"/>
                <w:lang w:eastAsia="zh-CN"/>
              </w:rPr>
            </w:pPr>
          </w:p>
        </w:tc>
        <w:tc>
          <w:tcPr>
            <w:tcW w:w="4252" w:type="dxa"/>
          </w:tcPr>
          <w:p w14:paraId="2213E86B" w14:textId="77777777" w:rsidR="00706884" w:rsidRPr="00BE5462" w:rsidRDefault="00706884" w:rsidP="00B6648F">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B6648F">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891DD9">
            <w:pPr>
              <w:pStyle w:val="af7"/>
              <w:numPr>
                <w:ilvl w:val="0"/>
                <w:numId w:val="5"/>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891DD9">
            <w:pPr>
              <w:pStyle w:val="af7"/>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w:t>
            </w:r>
            <w:r>
              <w:rPr>
                <w:rFonts w:eastAsiaTheme="minorEastAsia"/>
                <w:sz w:val="22"/>
                <w:szCs w:val="22"/>
                <w:lang w:eastAsia="zh-CN"/>
              </w:rPr>
              <w:lastRenderedPageBreak/>
              <w:t>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B6648F">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B6648F">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 xml:space="preserve">NAS is using SRB2 which is a </w:t>
            </w:r>
            <w:proofErr w:type="gramStart"/>
            <w:r>
              <w:rPr>
                <w:rFonts w:eastAsiaTheme="minorEastAsia"/>
                <w:sz w:val="22"/>
                <w:szCs w:val="22"/>
                <w:lang w:eastAsia="zh-CN"/>
              </w:rPr>
              <w:t>lower  priority</w:t>
            </w:r>
            <w:proofErr w:type="gramEnd"/>
            <w:r>
              <w:rPr>
                <w:rFonts w:eastAsiaTheme="minorEastAsia"/>
                <w:sz w:val="22"/>
                <w:szCs w:val="22"/>
                <w:lang w:eastAsia="zh-CN"/>
              </w:rPr>
              <w:t xml:space="preserve"> SRB, it’s not clear to us how to understand “different SRBs” to meet different transmission requirement by using SRB2. Does it mean, in this solution, another SRB is used to carry NAS </w:t>
            </w:r>
            <w:proofErr w:type="spellStart"/>
            <w:r>
              <w:rPr>
                <w:rFonts w:eastAsiaTheme="minorEastAsia"/>
                <w:sz w:val="22"/>
                <w:szCs w:val="22"/>
                <w:lang w:eastAsia="zh-CN"/>
              </w:rPr>
              <w:t>signaling</w:t>
            </w:r>
            <w:proofErr w:type="spellEnd"/>
            <w:r>
              <w:rPr>
                <w:rFonts w:eastAsiaTheme="minorEastAsia"/>
                <w:sz w:val="22"/>
                <w:szCs w:val="22"/>
                <w:lang w:eastAsia="zh-CN"/>
              </w:rPr>
              <w:t>?</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B6648F">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r>
              <w:rPr>
                <w:rFonts w:eastAsia="Malgun Gothic"/>
                <w:sz w:val="22"/>
                <w:szCs w:val="22"/>
                <w:lang w:eastAsia="ko-KR"/>
              </w:rPr>
              <w:t>Yes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Yes to all bullets </w:t>
            </w:r>
          </w:p>
        </w:tc>
      </w:tr>
      <w:tr w:rsidR="005D79FC" w:rsidRPr="00BE5462" w14:paraId="4994F088" w14:textId="77777777" w:rsidTr="00B6648F">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73921DE3" w14:textId="77777777" w:rsidR="005D79FC" w:rsidRPr="008150AE" w:rsidRDefault="005D79FC" w:rsidP="00891DD9">
            <w:pPr>
              <w:pStyle w:val="af7"/>
              <w:numPr>
                <w:ilvl w:val="0"/>
                <w:numId w:val="20"/>
              </w:numPr>
              <w:spacing w:after="0"/>
              <w:ind w:firstLineChars="0"/>
              <w:rPr>
                <w:rFonts w:eastAsia="MS Mincho"/>
                <w:sz w:val="22"/>
                <w:szCs w:val="22"/>
                <w:lang w:eastAsia="ja-JP"/>
              </w:rPr>
            </w:pPr>
            <w:r w:rsidRPr="008150AE">
              <w:rPr>
                <w:rFonts w:eastAsia="MS Mincho"/>
                <w:sz w:val="22"/>
                <w:szCs w:val="22"/>
                <w:lang w:eastAsia="ja-JP"/>
              </w:rPr>
              <w:t>About wording</w:t>
            </w:r>
          </w:p>
          <w:p w14:paraId="4791782A" w14:textId="77777777" w:rsidR="005D79FC" w:rsidRPr="005B49AE" w:rsidRDefault="005D79FC" w:rsidP="005D79FC">
            <w:pPr>
              <w:pStyle w:val="af7"/>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1A33A02F" w14:textId="77777777" w:rsidR="005D79FC" w:rsidRPr="00BE5462" w:rsidRDefault="005D79FC" w:rsidP="005D79FC">
            <w:pPr>
              <w:spacing w:after="0"/>
              <w:rPr>
                <w:rFonts w:eastAsiaTheme="minorEastAsia"/>
                <w:sz w:val="22"/>
                <w:szCs w:val="22"/>
                <w:lang w:eastAsia="zh-CN"/>
              </w:rPr>
            </w:pPr>
          </w:p>
        </w:tc>
      </w:tr>
      <w:tr w:rsidR="002E6ABD" w:rsidRPr="00BE5462" w14:paraId="1F55833E" w14:textId="77777777" w:rsidTr="00B6648F">
        <w:tc>
          <w:tcPr>
            <w:tcW w:w="1671" w:type="dxa"/>
          </w:tcPr>
          <w:p w14:paraId="71DC79DB" w14:textId="49DFB2B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25D6E53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1,3, 4, and 5.</w:t>
            </w:r>
          </w:p>
          <w:p w14:paraId="4023B882"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it is not clear what is </w:t>
            </w:r>
            <w:r w:rsidRPr="00BE5462">
              <w:rPr>
                <w:rFonts w:eastAsiaTheme="minorEastAsia"/>
                <w:sz w:val="22"/>
                <w:szCs w:val="22"/>
                <w:lang w:eastAsia="zh-CN"/>
              </w:rPr>
              <w:t>delta configuration</w:t>
            </w:r>
            <w:r>
              <w:rPr>
                <w:rFonts w:eastAsiaTheme="minorEastAsia"/>
                <w:sz w:val="22"/>
                <w:szCs w:val="22"/>
                <w:lang w:eastAsia="zh-CN"/>
              </w:rPr>
              <w:t>?</w:t>
            </w:r>
          </w:p>
          <w:p w14:paraId="323BA857" w14:textId="77777777" w:rsidR="002E6ABD" w:rsidRPr="00BE5462" w:rsidRDefault="002E6ABD" w:rsidP="002E6ABD">
            <w:pPr>
              <w:spacing w:after="0"/>
              <w:rPr>
                <w:rFonts w:eastAsiaTheme="minorEastAsia"/>
                <w:sz w:val="22"/>
                <w:szCs w:val="22"/>
                <w:lang w:eastAsia="zh-CN"/>
              </w:rPr>
            </w:pPr>
          </w:p>
        </w:tc>
        <w:tc>
          <w:tcPr>
            <w:tcW w:w="4252" w:type="dxa"/>
          </w:tcPr>
          <w:p w14:paraId="356A2B0B"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Agree with 1 to 4.</w:t>
            </w:r>
          </w:p>
          <w:p w14:paraId="35B5ED18" w14:textId="45021A5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In addition, the solution actually make a restriction to ask all of the UEs managed by one 5GC to apply a single AIML model. </w:t>
            </w:r>
          </w:p>
        </w:tc>
      </w:tr>
      <w:tr w:rsidR="00BC655A" w:rsidRPr="00BE5462" w14:paraId="61F4657C" w14:textId="77777777" w:rsidTr="00B6648F">
        <w:tc>
          <w:tcPr>
            <w:tcW w:w="1671" w:type="dxa"/>
          </w:tcPr>
          <w:p w14:paraId="2E98ACFA" w14:textId="738064D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658ADFD1"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1BB933A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7</w:t>
            </w:r>
          </w:p>
          <w:p w14:paraId="2AFEBE78" w14:textId="77777777" w:rsidR="00BC655A" w:rsidRDefault="00BC655A" w:rsidP="00891DD9">
            <w:pPr>
              <w:pStyle w:val="af7"/>
              <w:numPr>
                <w:ilvl w:val="0"/>
                <w:numId w:val="26"/>
              </w:numPr>
              <w:spacing w:after="0"/>
              <w:ind w:firstLineChars="0"/>
              <w:rPr>
                <w:rFonts w:eastAsiaTheme="minorEastAsia"/>
                <w:sz w:val="22"/>
                <w:szCs w:val="22"/>
                <w:lang w:eastAsia="zh-CN"/>
              </w:rPr>
            </w:pPr>
            <w:r w:rsidRPr="00C55C62">
              <w:rPr>
                <w:rFonts w:eastAsiaTheme="minorEastAsia"/>
                <w:sz w:val="22"/>
                <w:szCs w:val="22"/>
                <w:lang w:eastAsia="zh-CN"/>
              </w:rPr>
              <w:t xml:space="preserve">Not sure whether RAN2 impact can be considered. Generally, we should consider the overall impact in both RAN2 and other WGs e.g., SA. </w:t>
            </w:r>
          </w:p>
          <w:p w14:paraId="09DDDBA9" w14:textId="77777777" w:rsidR="00BC655A" w:rsidRPr="00C55C62" w:rsidRDefault="00BC655A" w:rsidP="00BC655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tem 8 is the same as 2?</w:t>
            </w:r>
          </w:p>
          <w:p w14:paraId="3230C94A" w14:textId="1F40A29C" w:rsidR="00BC655A" w:rsidRPr="00BE5462" w:rsidRDefault="00BC655A" w:rsidP="00BC655A">
            <w:pPr>
              <w:spacing w:after="0"/>
              <w:rPr>
                <w:rFonts w:eastAsiaTheme="minorEastAsia"/>
                <w:sz w:val="22"/>
                <w:szCs w:val="22"/>
                <w:lang w:eastAsia="zh-CN"/>
              </w:rPr>
            </w:pPr>
            <w:r w:rsidRPr="00BE5462">
              <w:rPr>
                <w:rFonts w:eastAsiaTheme="minorEastAsia"/>
                <w:sz w:val="22"/>
                <w:szCs w:val="22"/>
                <w:lang w:eastAsia="zh-CN"/>
              </w:rPr>
              <w:t xml:space="preserve"> </w:t>
            </w:r>
          </w:p>
        </w:tc>
        <w:tc>
          <w:tcPr>
            <w:tcW w:w="4252" w:type="dxa"/>
          </w:tcPr>
          <w:p w14:paraId="14A6E6E4" w14:textId="0DAB07B4"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all. </w:t>
            </w:r>
          </w:p>
        </w:tc>
      </w:tr>
      <w:tr w:rsidR="00891DD9" w:rsidRPr="00BE5462" w14:paraId="160D4D8B" w14:textId="77777777" w:rsidTr="00B6648F">
        <w:tc>
          <w:tcPr>
            <w:tcW w:w="1671" w:type="dxa"/>
          </w:tcPr>
          <w:p w14:paraId="4A6CEC7B"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p w14:paraId="77E629C6" w14:textId="77777777" w:rsidR="00891DD9" w:rsidRPr="00BE5462" w:rsidRDefault="00891DD9" w:rsidP="00891DD9">
            <w:pPr>
              <w:spacing w:after="0"/>
              <w:rPr>
                <w:rFonts w:eastAsiaTheme="minorEastAsia"/>
                <w:sz w:val="22"/>
                <w:szCs w:val="22"/>
                <w:lang w:eastAsia="zh-CN"/>
              </w:rPr>
            </w:pPr>
          </w:p>
        </w:tc>
        <w:tc>
          <w:tcPr>
            <w:tcW w:w="3711" w:type="dxa"/>
          </w:tcPr>
          <w:p w14:paraId="4FB8FE61"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2a and 3a separately.</w:t>
            </w:r>
          </w:p>
          <w:p w14:paraId="0703A4F6" w14:textId="77777777" w:rsidR="00891DD9" w:rsidRPr="00D60256" w:rsidRDefault="00891DD9" w:rsidP="00891DD9">
            <w:pPr>
              <w:spacing w:after="0"/>
              <w:rPr>
                <w:rFonts w:eastAsiaTheme="minorEastAsia"/>
                <w:sz w:val="22"/>
                <w:szCs w:val="22"/>
                <w:lang w:eastAsia="zh-CN"/>
              </w:rPr>
            </w:pPr>
            <w:r>
              <w:rPr>
                <w:rFonts w:eastAsiaTheme="minorEastAsia"/>
                <w:sz w:val="22"/>
                <w:szCs w:val="22"/>
                <w:lang w:eastAsia="zh-CN"/>
              </w:rPr>
              <w:t xml:space="preserve"> </w:t>
            </w:r>
          </w:p>
          <w:p w14:paraId="31DC1D0D"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Disagree</w:t>
            </w:r>
          </w:p>
          <w:p w14:paraId="64535197" w14:textId="77777777" w:rsidR="00891DD9" w:rsidRPr="00E45C75"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It isn’t clear what is meant by interoperability issues. As stated by QC, one interpretation could refer to compatibility of a model with a device.</w:t>
            </w:r>
          </w:p>
          <w:p w14:paraId="6B6DEDD6" w14:textId="77777777" w:rsidR="00891DD9"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We do not think that this table is the right place to discuss delta configurations as we haven’t defined what that means.</w:t>
            </w:r>
          </w:p>
          <w:p w14:paraId="734A1EBA" w14:textId="77777777" w:rsidR="00891DD9"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lastRenderedPageBreak/>
              <w:t>DRBs can also be set with high priority.</w:t>
            </w:r>
          </w:p>
          <w:p w14:paraId="7D89CCAA" w14:textId="77777777" w:rsidR="00891DD9" w:rsidRDefault="00891DD9" w:rsidP="00891DD9">
            <w:pPr>
              <w:pStyle w:val="af7"/>
              <w:numPr>
                <w:ilvl w:val="0"/>
                <w:numId w:val="27"/>
              </w:numPr>
              <w:spacing w:after="0"/>
              <w:ind w:firstLineChars="0"/>
              <w:rPr>
                <w:rFonts w:eastAsiaTheme="minorEastAsia"/>
                <w:sz w:val="22"/>
                <w:szCs w:val="22"/>
                <w:lang w:eastAsia="zh-CN"/>
              </w:rPr>
            </w:pPr>
            <w:r>
              <w:rPr>
                <w:rFonts w:eastAsiaTheme="minorEastAsia"/>
                <w:sz w:val="22"/>
                <w:szCs w:val="22"/>
                <w:lang w:eastAsia="zh-CN"/>
              </w:rPr>
              <w:t>It isn’t clear why model management is easier from NAS or LPP than from RRC, and we shouldn’t discuss model update and model sharing here.</w:t>
            </w:r>
          </w:p>
          <w:p w14:paraId="2A7D82C8" w14:textId="77777777" w:rsidR="00891DD9" w:rsidRDefault="00891DD9" w:rsidP="00891DD9">
            <w:pPr>
              <w:spacing w:after="0"/>
              <w:ind w:left="360"/>
              <w:rPr>
                <w:rFonts w:eastAsiaTheme="minorEastAsia"/>
                <w:sz w:val="22"/>
                <w:szCs w:val="22"/>
                <w:lang w:eastAsia="zh-CN"/>
              </w:rPr>
            </w:pPr>
            <w:r w:rsidRPr="00E45C75">
              <w:rPr>
                <w:rFonts w:eastAsiaTheme="minorEastAsia"/>
                <w:sz w:val="22"/>
                <w:szCs w:val="22"/>
                <w:lang w:eastAsia="zh-CN"/>
              </w:rPr>
              <w:t>6.</w:t>
            </w:r>
            <w:r>
              <w:rPr>
                <w:rFonts w:eastAsiaTheme="minorEastAsia"/>
                <w:sz w:val="22"/>
                <w:szCs w:val="22"/>
                <w:lang w:eastAsia="zh-CN"/>
              </w:rPr>
              <w:t xml:space="preserve"> Agree for NAS, but for LPP signalling, this is in RAN2 scope.</w:t>
            </w:r>
          </w:p>
          <w:p w14:paraId="2C0EF139" w14:textId="77777777" w:rsidR="00891DD9" w:rsidRDefault="00891DD9" w:rsidP="00891DD9">
            <w:pPr>
              <w:spacing w:after="0"/>
              <w:ind w:left="360"/>
              <w:rPr>
                <w:rFonts w:eastAsiaTheme="minorEastAsia"/>
                <w:sz w:val="22"/>
                <w:szCs w:val="22"/>
                <w:lang w:eastAsia="zh-CN"/>
              </w:rPr>
            </w:pPr>
            <w:r>
              <w:rPr>
                <w:rFonts w:eastAsiaTheme="minorEastAsia"/>
                <w:sz w:val="22"/>
                <w:szCs w:val="22"/>
                <w:lang w:eastAsia="zh-CN"/>
              </w:rPr>
              <w:t>7. The limitation on SRB use for cases 1a, 2a, and 3a should be clarified.</w:t>
            </w:r>
          </w:p>
          <w:p w14:paraId="5448E4E2" w14:textId="77777777" w:rsidR="00891DD9" w:rsidRDefault="00891DD9" w:rsidP="00891DD9">
            <w:pPr>
              <w:spacing w:after="0"/>
              <w:ind w:left="360"/>
              <w:rPr>
                <w:rFonts w:eastAsiaTheme="minorEastAsia"/>
                <w:sz w:val="22"/>
                <w:szCs w:val="22"/>
                <w:lang w:eastAsia="zh-CN"/>
              </w:rPr>
            </w:pPr>
          </w:p>
          <w:p w14:paraId="0B818F64" w14:textId="77777777" w:rsidR="00891DD9" w:rsidRDefault="00891DD9" w:rsidP="00891DD9">
            <w:pPr>
              <w:spacing w:after="0"/>
              <w:ind w:left="360"/>
              <w:rPr>
                <w:rFonts w:eastAsiaTheme="minorEastAsia"/>
                <w:sz w:val="22"/>
                <w:szCs w:val="22"/>
                <w:lang w:eastAsia="zh-CN"/>
              </w:rPr>
            </w:pPr>
            <w:r w:rsidRPr="00376C16">
              <w:rPr>
                <w:rFonts w:eastAsiaTheme="minorEastAsia"/>
                <w:sz w:val="22"/>
                <w:szCs w:val="22"/>
                <w:lang w:eastAsia="zh-CN"/>
              </w:rPr>
              <w:t>8. We do not think that this table is the right place to discuss delta configurations as we haven’t defined what that means.</w:t>
            </w:r>
          </w:p>
          <w:p w14:paraId="0466A847" w14:textId="77777777" w:rsidR="00891DD9" w:rsidRDefault="00891DD9" w:rsidP="00891DD9">
            <w:pPr>
              <w:spacing w:after="0"/>
              <w:ind w:left="360"/>
              <w:rPr>
                <w:rFonts w:eastAsiaTheme="minorEastAsia"/>
                <w:sz w:val="22"/>
                <w:szCs w:val="22"/>
                <w:lang w:eastAsia="zh-CN"/>
              </w:rPr>
            </w:pPr>
          </w:p>
          <w:p w14:paraId="71526110"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Additional Pro</w:t>
            </w:r>
          </w:p>
          <w:p w14:paraId="0062A8A3" w14:textId="77777777" w:rsidR="00891DD9" w:rsidRPr="00376C16" w:rsidRDefault="00891DD9" w:rsidP="00891DD9">
            <w:pPr>
              <w:spacing w:after="0"/>
              <w:rPr>
                <w:rFonts w:eastAsiaTheme="minorEastAsia"/>
                <w:sz w:val="22"/>
                <w:szCs w:val="22"/>
                <w:lang w:eastAsia="zh-CN"/>
              </w:rPr>
            </w:pPr>
            <w:r>
              <w:rPr>
                <w:rFonts w:eastAsiaTheme="minorEastAsia"/>
                <w:sz w:val="22"/>
                <w:szCs w:val="22"/>
                <w:lang w:eastAsia="zh-CN"/>
              </w:rPr>
              <w:t>We think that the control plane makes it possible to transmit information along with the model.</w:t>
            </w:r>
          </w:p>
          <w:p w14:paraId="63EC3893" w14:textId="77777777" w:rsidR="00891DD9" w:rsidRPr="00E45C75" w:rsidRDefault="00891DD9" w:rsidP="00891DD9">
            <w:pPr>
              <w:spacing w:after="0"/>
              <w:ind w:left="360"/>
              <w:rPr>
                <w:rFonts w:eastAsiaTheme="minorEastAsia"/>
                <w:sz w:val="22"/>
                <w:szCs w:val="22"/>
                <w:lang w:eastAsia="zh-CN"/>
              </w:rPr>
            </w:pPr>
          </w:p>
          <w:p w14:paraId="7843448E" w14:textId="77777777" w:rsidR="00891DD9" w:rsidRPr="00E45C75" w:rsidRDefault="00891DD9" w:rsidP="00891DD9">
            <w:pPr>
              <w:pStyle w:val="af7"/>
              <w:spacing w:after="0"/>
              <w:ind w:left="720" w:firstLineChars="0" w:firstLine="0"/>
              <w:rPr>
                <w:rFonts w:eastAsiaTheme="minorEastAsia"/>
                <w:sz w:val="22"/>
                <w:szCs w:val="22"/>
                <w:lang w:eastAsia="zh-CN"/>
              </w:rPr>
            </w:pPr>
          </w:p>
          <w:p w14:paraId="53DD8811" w14:textId="77777777" w:rsidR="00891DD9" w:rsidRPr="00BE5462" w:rsidRDefault="00891DD9" w:rsidP="00891DD9">
            <w:pPr>
              <w:spacing w:after="0"/>
              <w:rPr>
                <w:rFonts w:eastAsiaTheme="minorEastAsia"/>
                <w:sz w:val="22"/>
                <w:szCs w:val="22"/>
                <w:lang w:eastAsia="zh-CN"/>
              </w:rPr>
            </w:pPr>
          </w:p>
        </w:tc>
        <w:tc>
          <w:tcPr>
            <w:tcW w:w="4252" w:type="dxa"/>
          </w:tcPr>
          <w:p w14:paraId="47A9EC0E" w14:textId="77777777" w:rsidR="00891DD9" w:rsidRDefault="00891DD9" w:rsidP="00891DD9">
            <w:pPr>
              <w:spacing w:after="0"/>
              <w:rPr>
                <w:rFonts w:eastAsiaTheme="minorEastAsia"/>
                <w:b/>
                <w:bCs/>
                <w:sz w:val="22"/>
                <w:szCs w:val="22"/>
                <w:lang w:eastAsia="zh-CN"/>
              </w:rPr>
            </w:pPr>
            <w:r w:rsidRPr="0054276A">
              <w:rPr>
                <w:rFonts w:eastAsiaTheme="minorEastAsia"/>
                <w:b/>
                <w:bCs/>
                <w:sz w:val="22"/>
                <w:szCs w:val="22"/>
                <w:lang w:eastAsia="zh-CN"/>
              </w:rPr>
              <w:lastRenderedPageBreak/>
              <w:t>Agree</w:t>
            </w:r>
            <w:r>
              <w:rPr>
                <w:rFonts w:eastAsiaTheme="minorEastAsia"/>
                <w:b/>
                <w:bCs/>
                <w:sz w:val="22"/>
                <w:szCs w:val="22"/>
                <w:lang w:eastAsia="zh-CN"/>
              </w:rPr>
              <w:t xml:space="preserve"> – </w:t>
            </w:r>
          </w:p>
          <w:p w14:paraId="5CD1A149" w14:textId="77777777" w:rsidR="00891DD9" w:rsidRDefault="00891DD9" w:rsidP="00891DD9">
            <w:pPr>
              <w:spacing w:after="0"/>
              <w:rPr>
                <w:rFonts w:eastAsiaTheme="minorEastAsia"/>
                <w:sz w:val="22"/>
                <w:szCs w:val="22"/>
                <w:lang w:eastAsia="zh-CN"/>
              </w:rPr>
            </w:pPr>
            <w:r w:rsidRPr="00D34718">
              <w:rPr>
                <w:rFonts w:eastAsiaTheme="minorEastAsia"/>
                <w:sz w:val="22"/>
                <w:szCs w:val="22"/>
                <w:lang w:eastAsia="zh-CN"/>
              </w:rPr>
              <w:t>1</w:t>
            </w:r>
            <w:r>
              <w:rPr>
                <w:rFonts w:eastAsiaTheme="minorEastAsia"/>
                <w:sz w:val="22"/>
                <w:szCs w:val="22"/>
                <w:lang w:eastAsia="zh-CN"/>
              </w:rPr>
              <w:t>. True for large models</w:t>
            </w:r>
          </w:p>
          <w:p w14:paraId="7125634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True in addition to potential RRC segmentation.</w:t>
            </w:r>
          </w:p>
          <w:p w14:paraId="425F95DB" w14:textId="77777777" w:rsidR="00891DD9" w:rsidRDefault="00891DD9" w:rsidP="00891DD9">
            <w:pPr>
              <w:spacing w:after="0"/>
              <w:rPr>
                <w:rFonts w:eastAsiaTheme="minorEastAsia"/>
                <w:b/>
                <w:bCs/>
                <w:sz w:val="22"/>
                <w:szCs w:val="22"/>
                <w:lang w:eastAsia="zh-CN"/>
              </w:rPr>
            </w:pPr>
          </w:p>
          <w:p w14:paraId="6804C966"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Disagree </w:t>
            </w:r>
            <w:r>
              <w:rPr>
                <w:rFonts w:eastAsiaTheme="minorEastAsia"/>
                <w:sz w:val="22"/>
                <w:szCs w:val="22"/>
                <w:lang w:eastAsia="zh-CN"/>
              </w:rPr>
              <w:t>–</w:t>
            </w:r>
            <w:r w:rsidRPr="00031B84">
              <w:rPr>
                <w:rFonts w:eastAsiaTheme="minorEastAsia"/>
                <w:sz w:val="22"/>
                <w:szCs w:val="22"/>
                <w:lang w:eastAsia="zh-CN"/>
              </w:rPr>
              <w:t xml:space="preserve"> </w:t>
            </w:r>
          </w:p>
          <w:p w14:paraId="1AAF3BE7" w14:textId="77777777" w:rsidR="00891DD9" w:rsidRDefault="00891DD9" w:rsidP="00891DD9">
            <w:pPr>
              <w:spacing w:after="0"/>
              <w:rPr>
                <w:rFonts w:eastAsiaTheme="minorEastAsia"/>
                <w:b/>
                <w:bCs/>
                <w:sz w:val="22"/>
                <w:szCs w:val="22"/>
                <w:lang w:eastAsia="zh-CN"/>
              </w:rPr>
            </w:pPr>
            <w:r w:rsidRPr="00031B84">
              <w:rPr>
                <w:rFonts w:eastAsiaTheme="minorEastAsia"/>
                <w:sz w:val="22"/>
                <w:szCs w:val="22"/>
                <w:lang w:eastAsia="zh-CN"/>
              </w:rPr>
              <w:t>2</w:t>
            </w:r>
            <w:r>
              <w:rPr>
                <w:rFonts w:eastAsiaTheme="minorEastAsia"/>
                <w:sz w:val="22"/>
                <w:szCs w:val="22"/>
                <w:lang w:eastAsia="zh-CN"/>
              </w:rPr>
              <w:t xml:space="preserve">. Low latency is possible with UP solutions. </w:t>
            </w:r>
            <w:r>
              <w:rPr>
                <w:rFonts w:eastAsiaTheme="minorEastAsia"/>
                <w:b/>
                <w:bCs/>
                <w:sz w:val="22"/>
                <w:szCs w:val="22"/>
                <w:lang w:eastAsia="zh-CN"/>
              </w:rPr>
              <w:t xml:space="preserve">  </w:t>
            </w:r>
          </w:p>
          <w:p w14:paraId="74B9C6D2" w14:textId="4F99CB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4. While this might be true, actions other than transfer/delivery are not in scope of this table.</w:t>
            </w:r>
          </w:p>
        </w:tc>
      </w:tr>
      <w:tr w:rsidR="00B15E2D" w:rsidRPr="00BE5462" w14:paraId="3208F111" w14:textId="77777777" w:rsidTr="00B6648F">
        <w:tc>
          <w:tcPr>
            <w:tcW w:w="1671" w:type="dxa"/>
          </w:tcPr>
          <w:p w14:paraId="421C275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4D1F293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3F7D5503" w14:textId="77777777" w:rsidR="00B15E2D" w:rsidRDefault="00B15E2D" w:rsidP="00B6648F">
            <w:pPr>
              <w:spacing w:after="0"/>
              <w:rPr>
                <w:rFonts w:eastAsiaTheme="minorEastAsia"/>
                <w:sz w:val="22"/>
                <w:szCs w:val="22"/>
                <w:lang w:eastAsia="zh-CN"/>
              </w:rPr>
            </w:pPr>
            <w:r>
              <w:rPr>
                <w:rFonts w:eastAsiaTheme="minorEastAsia"/>
                <w:sz w:val="22"/>
                <w:szCs w:val="22"/>
                <w:lang w:eastAsia="zh-CN"/>
              </w:rPr>
              <w:t xml:space="preserve">Comment on 4, share similar view with Xiaomi. </w:t>
            </w:r>
          </w:p>
          <w:p w14:paraId="46331DBF" w14:textId="77777777" w:rsidR="00B15E2D" w:rsidRPr="00BE5462" w:rsidRDefault="00B15E2D" w:rsidP="00B6648F">
            <w:pPr>
              <w:spacing w:after="0"/>
              <w:rPr>
                <w:rFonts w:eastAsiaTheme="minorEastAsia"/>
                <w:sz w:val="22"/>
                <w:szCs w:val="22"/>
                <w:lang w:eastAsia="zh-CN"/>
              </w:rPr>
            </w:pPr>
            <w:r>
              <w:rPr>
                <w:rFonts w:eastAsiaTheme="minorEastAsia"/>
                <w:sz w:val="22"/>
                <w:szCs w:val="22"/>
                <w:lang w:eastAsia="zh-CN"/>
              </w:rPr>
              <w:t>We suggest to change CN to CN (expect LMF).</w:t>
            </w:r>
          </w:p>
        </w:tc>
      </w:tr>
      <w:tr w:rsidR="00C06DE5" w:rsidRPr="00BE5462" w14:paraId="4BA22818" w14:textId="77777777" w:rsidTr="00B6648F">
        <w:tc>
          <w:tcPr>
            <w:tcW w:w="1671" w:type="dxa"/>
          </w:tcPr>
          <w:p w14:paraId="17648CAA" w14:textId="3073C950"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64FED2FC"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07750DF5" w14:textId="77777777" w:rsidR="00C06DE5" w:rsidRPr="00BE5462" w:rsidRDefault="00C06DE5" w:rsidP="00C06DE5">
            <w:pPr>
              <w:spacing w:after="0"/>
              <w:rPr>
                <w:rFonts w:eastAsiaTheme="minorEastAsia"/>
                <w:sz w:val="22"/>
                <w:szCs w:val="22"/>
                <w:lang w:eastAsia="zh-CN"/>
              </w:rPr>
            </w:pPr>
          </w:p>
        </w:tc>
        <w:tc>
          <w:tcPr>
            <w:tcW w:w="4252" w:type="dxa"/>
          </w:tcPr>
          <w:p w14:paraId="1EF0ED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0A52C53" w14:textId="77777777" w:rsidR="00C06DE5" w:rsidRPr="00BE5462" w:rsidRDefault="00C06DE5" w:rsidP="00C06DE5">
            <w:pPr>
              <w:spacing w:after="0"/>
              <w:rPr>
                <w:rFonts w:eastAsiaTheme="minorEastAsia"/>
                <w:sz w:val="22"/>
                <w:szCs w:val="22"/>
                <w:lang w:eastAsia="zh-CN"/>
              </w:rPr>
            </w:pPr>
          </w:p>
        </w:tc>
      </w:tr>
      <w:tr w:rsidR="00411C7F" w:rsidRPr="00BE5462" w14:paraId="73F2E163" w14:textId="77777777" w:rsidTr="00B6648F">
        <w:tc>
          <w:tcPr>
            <w:tcW w:w="1671" w:type="dxa"/>
          </w:tcPr>
          <w:p w14:paraId="67FF690F" w14:textId="6729B565"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1A449FE1" w14:textId="77777777" w:rsidR="00411C7F" w:rsidRDefault="00411C7F" w:rsidP="00411C7F">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lthough 2a</w:t>
            </w:r>
            <w:r>
              <w:rPr>
                <w:rFonts w:eastAsiaTheme="minorEastAsia" w:hint="eastAsia"/>
                <w:sz w:val="22"/>
                <w:szCs w:val="22"/>
                <w:lang w:eastAsia="zh-CN"/>
              </w:rPr>
              <w:t xml:space="preserve"> </w:t>
            </w:r>
            <w:r>
              <w:rPr>
                <w:rFonts w:eastAsiaTheme="minorEastAsia"/>
                <w:sz w:val="22"/>
                <w:szCs w:val="22"/>
                <w:lang w:eastAsia="zh-CN"/>
              </w:rPr>
              <w:t>and 3a share most pros/cons, solution 3a can benefit from the existing framework of positioning. Therefore, we propose to add another pro:</w:t>
            </w:r>
          </w:p>
          <w:p w14:paraId="55B627C5" w14:textId="77777777" w:rsidR="00411C7F" w:rsidRDefault="00411C7F" w:rsidP="00411C7F">
            <w:pPr>
              <w:spacing w:after="0"/>
              <w:rPr>
                <w:rFonts w:eastAsiaTheme="minorEastAsia"/>
                <w:sz w:val="22"/>
                <w:szCs w:val="22"/>
                <w:lang w:eastAsia="zh-CN"/>
              </w:rPr>
            </w:pPr>
          </w:p>
          <w:p w14:paraId="4C6E4FD2" w14:textId="482090C6" w:rsidR="00411C7F" w:rsidRDefault="00411C7F" w:rsidP="00411C7F">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bullet 2, it shall be NAS/LPP layer</w:t>
            </w:r>
          </w:p>
        </w:tc>
        <w:tc>
          <w:tcPr>
            <w:tcW w:w="4252" w:type="dxa"/>
          </w:tcPr>
          <w:p w14:paraId="3EF9104B" w14:textId="36FFD0DE"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08FA80E9" w14:textId="77777777" w:rsidTr="00B6648F">
        <w:tc>
          <w:tcPr>
            <w:tcW w:w="1671" w:type="dxa"/>
          </w:tcPr>
          <w:p w14:paraId="3AE7CC6F" w14:textId="4A063ED9"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9A8C79" w14:textId="6CA5DE6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690BE91A" w14:textId="3250F705"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2A57CA" w:rsidRPr="00BE5462" w14:paraId="02B9D31E" w14:textId="77777777" w:rsidTr="00B6648F">
        <w:tc>
          <w:tcPr>
            <w:tcW w:w="1671" w:type="dxa"/>
          </w:tcPr>
          <w:p w14:paraId="4729CD3D" w14:textId="6DC801F7" w:rsidR="002A57CA" w:rsidRDefault="002A57CA" w:rsidP="002A57CA">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3711" w:type="dxa"/>
          </w:tcPr>
          <w:p w14:paraId="2D004AE8" w14:textId="77777777" w:rsidR="002A57CA" w:rsidRDefault="002A57CA" w:rsidP="002A57CA">
            <w:pPr>
              <w:spacing w:after="0"/>
              <w:rPr>
                <w:rFonts w:eastAsiaTheme="minorEastAsia" w:hint="eastAsia"/>
                <w:sz w:val="22"/>
                <w:szCs w:val="22"/>
                <w:lang w:eastAsia="zh-CN"/>
              </w:rPr>
            </w:pPr>
            <w:r>
              <w:rPr>
                <w:rFonts w:eastAsiaTheme="minorEastAsia" w:hint="eastAsia"/>
                <w:sz w:val="22"/>
                <w:szCs w:val="22"/>
                <w:lang w:eastAsia="zh-CN"/>
              </w:rPr>
              <w:t>Comments on bullet 1:</w:t>
            </w:r>
          </w:p>
          <w:p w14:paraId="29B3811E" w14:textId="4013F074" w:rsidR="002A57CA" w:rsidRDefault="002A57CA" w:rsidP="002A57CA">
            <w:pPr>
              <w:spacing w:after="0"/>
              <w:rPr>
                <w:rFonts w:eastAsiaTheme="minorEastAsia" w:hint="eastAsia"/>
                <w:sz w:val="22"/>
                <w:szCs w:val="22"/>
                <w:lang w:eastAsia="zh-CN"/>
              </w:rPr>
            </w:pPr>
            <w:r>
              <w:rPr>
                <w:rFonts w:eastAsiaTheme="minorEastAsia" w:hint="eastAsia"/>
                <w:sz w:val="22"/>
                <w:szCs w:val="22"/>
                <w:lang w:eastAsia="zh-CN"/>
              </w:rPr>
              <w:t xml:space="preserve">Not sure. </w:t>
            </w:r>
            <w:r>
              <w:rPr>
                <w:rFonts w:eastAsiaTheme="minorEastAsia"/>
                <w:sz w:val="22"/>
                <w:szCs w:val="22"/>
                <w:lang w:eastAsia="zh-CN"/>
              </w:rPr>
              <w:t xml:space="preserve">For the current use case in SI, RRC needs to deliver the received AIML model to PHY layer. </w:t>
            </w:r>
            <w:r>
              <w:rPr>
                <w:rFonts w:eastAsiaTheme="minorEastAsia" w:hint="eastAsia"/>
                <w:sz w:val="22"/>
                <w:szCs w:val="22"/>
                <w:lang w:eastAsia="zh-CN"/>
              </w:rPr>
              <w:t>S</w:t>
            </w:r>
            <w:r>
              <w:rPr>
                <w:rFonts w:eastAsiaTheme="minorEastAsia"/>
                <w:sz w:val="22"/>
                <w:szCs w:val="22"/>
                <w:lang w:eastAsia="zh-CN"/>
              </w:rPr>
              <w:t>ome</w:t>
            </w:r>
            <w:r w:rsidRPr="00BE5462">
              <w:rPr>
                <w:rFonts w:eastAsiaTheme="minorEastAsia"/>
                <w:sz w:val="22"/>
                <w:szCs w:val="22"/>
                <w:lang w:eastAsia="zh-CN"/>
              </w:rPr>
              <w:t xml:space="preserve"> inter-operability</w:t>
            </w:r>
            <w:r>
              <w:rPr>
                <w:rFonts w:eastAsiaTheme="minorEastAsia"/>
                <w:sz w:val="22"/>
                <w:szCs w:val="22"/>
                <w:lang w:eastAsia="zh-CN"/>
              </w:rPr>
              <w:t xml:space="preserve"> may still be needed.</w:t>
            </w:r>
          </w:p>
        </w:tc>
        <w:tc>
          <w:tcPr>
            <w:tcW w:w="4252" w:type="dxa"/>
          </w:tcPr>
          <w:p w14:paraId="666D1B36" w14:textId="40873724" w:rsidR="002A57CA" w:rsidRDefault="002A57CA" w:rsidP="002A57CA">
            <w:pPr>
              <w:spacing w:after="0"/>
              <w:rPr>
                <w:rFonts w:eastAsiaTheme="minorEastAsia" w:hint="eastAsia"/>
                <w:sz w:val="22"/>
                <w:szCs w:val="22"/>
                <w:lang w:eastAsia="zh-CN"/>
              </w:rPr>
            </w:pPr>
            <w:r>
              <w:rPr>
                <w:rFonts w:eastAsiaTheme="minorEastAsia" w:hint="eastAsia"/>
                <w:sz w:val="22"/>
                <w:szCs w:val="22"/>
                <w:lang w:eastAsia="zh-CN"/>
              </w:rPr>
              <w:t>Yes to all</w:t>
            </w: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B6648F">
        <w:tc>
          <w:tcPr>
            <w:tcW w:w="1555" w:type="dxa"/>
          </w:tcPr>
          <w:p w14:paraId="1B72BC1C" w14:textId="6C5CFCE4"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B6648F">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B6648F">
        <w:tc>
          <w:tcPr>
            <w:tcW w:w="1555" w:type="dxa"/>
          </w:tcPr>
          <w:p w14:paraId="1117FDBC"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lastRenderedPageBreak/>
              <w:t>Compared with CP-based solutions, this Solution 1b can reduces control plane overhead, reduces overhead at gNB for model delivery/transfer</w:t>
            </w:r>
          </w:p>
          <w:p w14:paraId="7F5BB9F1"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B6648F">
            <w:pPr>
              <w:spacing w:after="0"/>
              <w:rPr>
                <w:rFonts w:eastAsiaTheme="minorEastAsia"/>
                <w:sz w:val="22"/>
                <w:szCs w:val="22"/>
                <w:lang w:eastAsia="zh-CN"/>
              </w:rPr>
            </w:pPr>
          </w:p>
        </w:tc>
      </w:tr>
      <w:tr w:rsidR="00C8502D" w:rsidRPr="00BE5462" w14:paraId="1D93C74B" w14:textId="77777777" w:rsidTr="00B6648F">
        <w:tc>
          <w:tcPr>
            <w:tcW w:w="1555" w:type="dxa"/>
          </w:tcPr>
          <w:p w14:paraId="45B928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563EA36C"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891DD9">
            <w:pPr>
              <w:pStyle w:val="af7"/>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B6648F">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B6648F">
        <w:tc>
          <w:tcPr>
            <w:tcW w:w="1671" w:type="dxa"/>
          </w:tcPr>
          <w:p w14:paraId="00F09877"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B6648F">
        <w:tc>
          <w:tcPr>
            <w:tcW w:w="1671" w:type="dxa"/>
          </w:tcPr>
          <w:p w14:paraId="0E5CEDCB" w14:textId="425E6A07"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B6648F">
            <w:pPr>
              <w:spacing w:after="0"/>
              <w:rPr>
                <w:rFonts w:eastAsiaTheme="minorEastAsia"/>
                <w:sz w:val="22"/>
                <w:szCs w:val="22"/>
                <w:lang w:eastAsia="zh-CN"/>
              </w:rPr>
            </w:pPr>
          </w:p>
          <w:p w14:paraId="614FCA2E" w14:textId="77EB6ED1"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B6648F">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B6648F">
            <w:pPr>
              <w:spacing w:after="0"/>
              <w:rPr>
                <w:rFonts w:eastAsiaTheme="minorEastAsia"/>
                <w:sz w:val="22"/>
                <w:szCs w:val="22"/>
                <w:lang w:eastAsia="zh-CN"/>
              </w:rPr>
            </w:pPr>
          </w:p>
          <w:p w14:paraId="77A95769" w14:textId="18249FCB"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B6648F">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B6648F">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B6648F">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proofErr w:type="gramStart"/>
            <w:r>
              <w:rPr>
                <w:rFonts w:eastAsiaTheme="minorEastAsia" w:hint="eastAsia"/>
                <w:sz w:val="22"/>
                <w:szCs w:val="22"/>
                <w:lang w:eastAsia="zh-CN"/>
              </w:rPr>
              <w:t>2</w:t>
            </w:r>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B6648F">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891DD9">
            <w:pPr>
              <w:pStyle w:val="af7"/>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B6648F">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#1: better to say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#5</w:t>
            </w:r>
            <w:proofErr w:type="gramStart"/>
            <w:r>
              <w:rPr>
                <w:rFonts w:eastAsiaTheme="minorEastAsia"/>
                <w:sz w:val="22"/>
                <w:szCs w:val="22"/>
                <w:lang w:eastAsia="zh-CN"/>
              </w:rPr>
              <w:t>:can</w:t>
            </w:r>
            <w:proofErr w:type="gramEnd"/>
            <w:r>
              <w:rPr>
                <w:rFonts w:eastAsiaTheme="minorEastAsia"/>
                <w:sz w:val="22"/>
                <w:szCs w:val="22"/>
                <w:lang w:eastAsia="zh-CN"/>
              </w:rPr>
              <w:t xml:space="preserve">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7F19C9" w:rsidRPr="00BE5462" w14:paraId="61B7EE7C" w14:textId="77777777" w:rsidTr="00B6648F">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B6648F">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B6648F">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038AEB8D" w14:textId="77777777" w:rsidTr="00B6648F">
        <w:tc>
          <w:tcPr>
            <w:tcW w:w="1671" w:type="dxa"/>
          </w:tcPr>
          <w:p w14:paraId="1A705F82" w14:textId="166BDA05"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297AAC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5.</w:t>
            </w:r>
          </w:p>
          <w:p w14:paraId="4F7ED67A"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the </w:t>
            </w:r>
            <w:r w:rsidRPr="00BE5462">
              <w:rPr>
                <w:rFonts w:eastAsiaTheme="minorEastAsia"/>
                <w:sz w:val="22"/>
                <w:szCs w:val="22"/>
                <w:lang w:eastAsia="zh-CN"/>
              </w:rPr>
              <w:t>overhead</w:t>
            </w:r>
            <w:r>
              <w:rPr>
                <w:rFonts w:eastAsiaTheme="minorEastAsia"/>
                <w:sz w:val="22"/>
                <w:szCs w:val="22"/>
                <w:lang w:eastAsia="zh-CN"/>
              </w:rPr>
              <w:t xml:space="preserve"> over air interface is the same comparing with CP based solution.</w:t>
            </w:r>
          </w:p>
          <w:p w14:paraId="640CB6F2" w14:textId="77777777" w:rsidR="002E6ABD" w:rsidRPr="00BE5462" w:rsidRDefault="002E6ABD" w:rsidP="002E6ABD">
            <w:pPr>
              <w:spacing w:after="0"/>
              <w:rPr>
                <w:rFonts w:eastAsiaTheme="minorEastAsia"/>
                <w:sz w:val="22"/>
                <w:szCs w:val="22"/>
                <w:lang w:eastAsia="zh-CN"/>
              </w:rPr>
            </w:pPr>
          </w:p>
        </w:tc>
        <w:tc>
          <w:tcPr>
            <w:tcW w:w="4252" w:type="dxa"/>
          </w:tcPr>
          <w:p w14:paraId="56D34F02" w14:textId="4FF6E5C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No for 1-6. </w:t>
            </w:r>
          </w:p>
        </w:tc>
      </w:tr>
      <w:tr w:rsidR="00BC655A" w:rsidRPr="00BE5462" w14:paraId="2BA32DA3" w14:textId="77777777" w:rsidTr="00B6648F">
        <w:tc>
          <w:tcPr>
            <w:tcW w:w="1671" w:type="dxa"/>
          </w:tcPr>
          <w:p w14:paraId="037B4250" w14:textId="42E7B9F3"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ED5657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6BA32774" w14:textId="7777777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it depends on where the model is terminated and the solutions. </w:t>
            </w:r>
            <w:r>
              <w:rPr>
                <w:rFonts w:eastAsiaTheme="minorEastAsia" w:hint="eastAsia"/>
                <w:sz w:val="22"/>
                <w:szCs w:val="22"/>
                <w:lang w:eastAsia="zh-CN"/>
              </w:rPr>
              <w:t xml:space="preserve"> </w:t>
            </w:r>
          </w:p>
          <w:p w14:paraId="2AABB27B" w14:textId="77777777" w:rsidR="00BC655A" w:rsidRPr="00BE5462" w:rsidRDefault="00BC655A" w:rsidP="00BC655A">
            <w:pPr>
              <w:spacing w:after="0"/>
              <w:rPr>
                <w:rFonts w:eastAsiaTheme="minorEastAsia"/>
                <w:sz w:val="22"/>
                <w:szCs w:val="22"/>
                <w:lang w:eastAsia="zh-CN"/>
              </w:rPr>
            </w:pPr>
          </w:p>
        </w:tc>
        <w:tc>
          <w:tcPr>
            <w:tcW w:w="4252" w:type="dxa"/>
          </w:tcPr>
          <w:p w14:paraId="6D2D6C1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297F424" w14:textId="77777777" w:rsidR="00BC655A" w:rsidRPr="006A64E5"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1,3, 6</w:t>
            </w:r>
          </w:p>
          <w:p w14:paraId="17EAF419" w14:textId="77777777" w:rsidR="00BC655A" w:rsidRPr="00BE5462" w:rsidRDefault="00BC655A" w:rsidP="00BC655A">
            <w:pPr>
              <w:spacing w:after="0"/>
              <w:rPr>
                <w:rFonts w:eastAsiaTheme="minorEastAsia"/>
                <w:sz w:val="22"/>
                <w:szCs w:val="22"/>
                <w:lang w:eastAsia="zh-CN"/>
              </w:rPr>
            </w:pPr>
          </w:p>
        </w:tc>
      </w:tr>
      <w:tr w:rsidR="00891DD9" w:rsidRPr="00BE5462" w14:paraId="59706018" w14:textId="77777777" w:rsidTr="00B6648F">
        <w:tc>
          <w:tcPr>
            <w:tcW w:w="1671" w:type="dxa"/>
          </w:tcPr>
          <w:p w14:paraId="2E1A95CA" w14:textId="50AFA74B"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DB1C00F"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(but wording should be revised) </w:t>
            </w:r>
            <w:r>
              <w:rPr>
                <w:rFonts w:eastAsiaTheme="minorEastAsia"/>
                <w:sz w:val="22"/>
                <w:szCs w:val="22"/>
                <w:lang w:eastAsia="zh-CN"/>
              </w:rPr>
              <w:t>1, 2, 4, 5</w:t>
            </w:r>
          </w:p>
          <w:p w14:paraId="2721FB28" w14:textId="77777777" w:rsidR="00891DD9" w:rsidRDefault="00891DD9" w:rsidP="00891DD9">
            <w:pPr>
              <w:spacing w:after="0"/>
              <w:rPr>
                <w:rFonts w:eastAsiaTheme="minorEastAsia"/>
                <w:sz w:val="22"/>
                <w:szCs w:val="22"/>
                <w:lang w:eastAsia="zh-CN"/>
              </w:rPr>
            </w:pPr>
          </w:p>
          <w:p w14:paraId="5DAD032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Pro #3 contradicts con #5</w:t>
            </w:r>
          </w:p>
          <w:p w14:paraId="4CF13C7A" w14:textId="77777777" w:rsidR="00891DD9" w:rsidRPr="00BE5462" w:rsidRDefault="00891DD9" w:rsidP="00891DD9">
            <w:pPr>
              <w:spacing w:after="0"/>
              <w:rPr>
                <w:rFonts w:eastAsiaTheme="minorEastAsia"/>
                <w:sz w:val="22"/>
                <w:szCs w:val="22"/>
                <w:lang w:eastAsia="zh-CN"/>
              </w:rPr>
            </w:pPr>
          </w:p>
        </w:tc>
        <w:tc>
          <w:tcPr>
            <w:tcW w:w="4252" w:type="dxa"/>
          </w:tcPr>
          <w:p w14:paraId="515FA06D"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5C9A4F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26EC0D1A" w14:textId="77777777" w:rsidR="00891DD9" w:rsidRDefault="00891DD9" w:rsidP="00891DD9">
            <w:pPr>
              <w:spacing w:after="0"/>
              <w:rPr>
                <w:rFonts w:eastAsiaTheme="minorEastAsia"/>
                <w:b/>
                <w:bCs/>
                <w:sz w:val="22"/>
                <w:szCs w:val="22"/>
                <w:lang w:eastAsia="zh-CN"/>
              </w:rPr>
            </w:pPr>
          </w:p>
          <w:p w14:paraId="48BF6F98"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7328E93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We think this applies to all new procedures, generally.</w:t>
            </w:r>
          </w:p>
          <w:p w14:paraId="0386E7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697A459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12CC2A5E" w14:textId="77777777" w:rsidR="00891DD9"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5DA9E2D8" w14:textId="3D8205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lastRenderedPageBreak/>
              <w:t>6. DRBs also transmit data in a robust manner, with automatic adaptation and retransmissions. What is unclear is what is gained by the perceived additional robustness of the CP for what is essentially a file transfer.</w:t>
            </w:r>
          </w:p>
        </w:tc>
      </w:tr>
      <w:tr w:rsidR="00B15E2D" w:rsidRPr="00BE5462" w14:paraId="1087061D" w14:textId="77777777" w:rsidTr="00B15E2D">
        <w:tc>
          <w:tcPr>
            <w:tcW w:w="1671" w:type="dxa"/>
          </w:tcPr>
          <w:p w14:paraId="5BE4559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lastRenderedPageBreak/>
              <w:t>C</w:t>
            </w:r>
            <w:r>
              <w:rPr>
                <w:rFonts w:eastAsiaTheme="minorEastAsia"/>
                <w:sz w:val="22"/>
                <w:szCs w:val="22"/>
                <w:lang w:eastAsia="zh-CN"/>
              </w:rPr>
              <w:t>MCC</w:t>
            </w:r>
          </w:p>
        </w:tc>
        <w:tc>
          <w:tcPr>
            <w:tcW w:w="3711" w:type="dxa"/>
          </w:tcPr>
          <w:p w14:paraId="61B584C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BB3EC90"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5A08D81C" w14:textId="77777777" w:rsidTr="00B15E2D">
        <w:tc>
          <w:tcPr>
            <w:tcW w:w="1671" w:type="dxa"/>
          </w:tcPr>
          <w:p w14:paraId="41C449E8" w14:textId="565D7EC0"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5BD46A15"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2543195" w14:textId="77777777" w:rsidR="00C06DE5" w:rsidRDefault="00C06DE5" w:rsidP="00C06DE5">
            <w:pPr>
              <w:spacing w:after="0"/>
              <w:rPr>
                <w:rFonts w:eastAsiaTheme="minorEastAsia"/>
                <w:sz w:val="22"/>
                <w:szCs w:val="22"/>
                <w:lang w:eastAsia="zh-CN"/>
              </w:rPr>
            </w:pPr>
          </w:p>
        </w:tc>
        <w:tc>
          <w:tcPr>
            <w:tcW w:w="4252" w:type="dxa"/>
          </w:tcPr>
          <w:p w14:paraId="7EF69BC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12FEF4FA" w14:textId="77777777" w:rsidR="00C06DE5" w:rsidRDefault="00C06DE5" w:rsidP="00C06DE5">
            <w:pPr>
              <w:spacing w:after="0"/>
              <w:rPr>
                <w:rFonts w:eastAsiaTheme="minorEastAsia"/>
                <w:sz w:val="22"/>
                <w:szCs w:val="22"/>
                <w:lang w:eastAsia="zh-CN"/>
              </w:rPr>
            </w:pPr>
          </w:p>
        </w:tc>
      </w:tr>
      <w:tr w:rsidR="00411C7F" w:rsidRPr="00BE5462" w14:paraId="5F295503" w14:textId="77777777" w:rsidTr="00B15E2D">
        <w:tc>
          <w:tcPr>
            <w:tcW w:w="1671" w:type="dxa"/>
          </w:tcPr>
          <w:p w14:paraId="17860A67" w14:textId="7EAC4391"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0C49DCA6" w14:textId="0FA6955F" w:rsidR="00411C7F" w:rsidRDefault="00411C7F" w:rsidP="00C06DE5">
            <w:pPr>
              <w:spacing w:after="0"/>
              <w:rPr>
                <w:rFonts w:eastAsiaTheme="minorEastAsia"/>
                <w:sz w:val="22"/>
                <w:szCs w:val="22"/>
                <w:lang w:eastAsia="zh-CN"/>
              </w:rPr>
            </w:pPr>
            <w:r>
              <w:rPr>
                <w:rFonts w:eastAsiaTheme="minorEastAsia"/>
                <w:sz w:val="22"/>
                <w:szCs w:val="22"/>
                <w:lang w:eastAsia="zh-CN"/>
              </w:rPr>
              <w:t>Bullet 3 in the pros seems to contradict bullet 5 in the cons.</w:t>
            </w:r>
          </w:p>
        </w:tc>
        <w:tc>
          <w:tcPr>
            <w:tcW w:w="4252" w:type="dxa"/>
          </w:tcPr>
          <w:p w14:paraId="08A28DDF" w14:textId="31A91FD1"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6BE069BA" w14:textId="77777777" w:rsidTr="00B15E2D">
        <w:tc>
          <w:tcPr>
            <w:tcW w:w="1671" w:type="dxa"/>
          </w:tcPr>
          <w:p w14:paraId="461FBFD5" w14:textId="4E08840C"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4B0F237F" w14:textId="37BE99E6"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ED1A62A" w14:textId="2622E8B8"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53188FD6" w14:textId="77777777" w:rsidTr="00B15E2D">
        <w:tc>
          <w:tcPr>
            <w:tcW w:w="1671" w:type="dxa"/>
          </w:tcPr>
          <w:p w14:paraId="6EFF9747" w14:textId="14DE89EA" w:rsidR="009347C7" w:rsidRDefault="009347C7" w:rsidP="009347C7">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3711" w:type="dxa"/>
          </w:tcPr>
          <w:p w14:paraId="385D95FF" w14:textId="77777777" w:rsidR="009347C7" w:rsidRDefault="009347C7" w:rsidP="009347C7">
            <w:pPr>
              <w:spacing w:after="0"/>
              <w:rPr>
                <w:rFonts w:eastAsiaTheme="minorEastAsia"/>
                <w:sz w:val="22"/>
                <w:szCs w:val="22"/>
                <w:lang w:eastAsia="zh-CN"/>
              </w:rPr>
            </w:pPr>
            <w:r>
              <w:rPr>
                <w:rFonts w:eastAsiaTheme="minorEastAsia"/>
                <w:sz w:val="22"/>
                <w:szCs w:val="22"/>
                <w:lang w:eastAsia="zh-CN"/>
              </w:rPr>
              <w:t>Yes to all for a good start</w:t>
            </w:r>
          </w:p>
          <w:p w14:paraId="7950361E" w14:textId="77777777" w:rsidR="009347C7" w:rsidRDefault="009347C7" w:rsidP="009347C7">
            <w:pPr>
              <w:spacing w:after="0"/>
              <w:rPr>
                <w:rFonts w:eastAsiaTheme="minorEastAsia"/>
                <w:sz w:val="22"/>
                <w:szCs w:val="22"/>
                <w:lang w:eastAsia="zh-CN"/>
              </w:rPr>
            </w:pPr>
          </w:p>
          <w:p w14:paraId="5E5B8331" w14:textId="15391EFA" w:rsidR="009347C7" w:rsidRDefault="009347C7" w:rsidP="009347C7">
            <w:pPr>
              <w:spacing w:after="0"/>
              <w:rPr>
                <w:rFonts w:eastAsiaTheme="minorEastAsia" w:hint="eastAsia"/>
                <w:sz w:val="22"/>
                <w:szCs w:val="22"/>
                <w:lang w:eastAsia="zh-CN"/>
              </w:rPr>
            </w:pPr>
            <w:r>
              <w:rPr>
                <w:rFonts w:eastAsiaTheme="minorEastAsia"/>
                <w:sz w:val="22"/>
                <w:szCs w:val="22"/>
                <w:lang w:eastAsia="zh-CN"/>
              </w:rPr>
              <w:t>Comments to Bullet 1: The assumption on configuring different 5QI for AIML model transfer rely on the mechanism how solution 1b works.</w:t>
            </w:r>
            <w:bookmarkStart w:id="5" w:name="_GoBack"/>
            <w:bookmarkEnd w:id="5"/>
          </w:p>
        </w:tc>
        <w:tc>
          <w:tcPr>
            <w:tcW w:w="4252" w:type="dxa"/>
          </w:tcPr>
          <w:p w14:paraId="77C4C723" w14:textId="4B661CE2" w:rsidR="009347C7" w:rsidRDefault="009347C7" w:rsidP="009347C7">
            <w:pPr>
              <w:spacing w:after="0"/>
              <w:rPr>
                <w:rFonts w:eastAsiaTheme="minorEastAsia" w:hint="eastAsia"/>
                <w:sz w:val="22"/>
                <w:szCs w:val="22"/>
                <w:lang w:eastAsia="zh-CN"/>
              </w:rPr>
            </w:pPr>
            <w:r>
              <w:rPr>
                <w:rFonts w:eastAsiaTheme="minorEastAsia" w:hint="eastAsia"/>
                <w:sz w:val="22"/>
                <w:szCs w:val="22"/>
                <w:lang w:eastAsia="zh-CN"/>
              </w:rPr>
              <w:t>Yes to all</w:t>
            </w:r>
          </w:p>
        </w:tc>
      </w:tr>
    </w:tbl>
    <w:p w14:paraId="7DFA35A6" w14:textId="6D6DBCB1" w:rsidR="00C8502D" w:rsidRPr="00B15E2D"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B6648F">
        <w:tc>
          <w:tcPr>
            <w:tcW w:w="1555" w:type="dxa"/>
          </w:tcPr>
          <w:p w14:paraId="2AB8C148" w14:textId="1F9B96A6"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B6648F">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B6648F">
        <w:tc>
          <w:tcPr>
            <w:tcW w:w="1555" w:type="dxa"/>
          </w:tcPr>
          <w:p w14:paraId="1B47578D" w14:textId="0F24D115" w:rsidR="00CF33D7" w:rsidRPr="00BE5462" w:rsidRDefault="00CF33D7"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B6648F">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B6648F">
        <w:tc>
          <w:tcPr>
            <w:tcW w:w="1555" w:type="dxa"/>
          </w:tcPr>
          <w:p w14:paraId="64480329"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B6648F">
            <w:pPr>
              <w:spacing w:after="0"/>
              <w:rPr>
                <w:rFonts w:eastAsiaTheme="minorEastAsia"/>
                <w:sz w:val="22"/>
                <w:szCs w:val="22"/>
                <w:lang w:eastAsia="zh-CN"/>
              </w:rPr>
            </w:pPr>
          </w:p>
        </w:tc>
      </w:tr>
      <w:tr w:rsidR="00C8502D" w:rsidRPr="00BE5462" w14:paraId="59670282" w14:textId="77777777" w:rsidTr="00B6648F">
        <w:tc>
          <w:tcPr>
            <w:tcW w:w="1555" w:type="dxa"/>
          </w:tcPr>
          <w:p w14:paraId="13EF1266"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B6648F">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B6648F">
        <w:tc>
          <w:tcPr>
            <w:tcW w:w="1671" w:type="dxa"/>
          </w:tcPr>
          <w:p w14:paraId="7D72A9BA"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B6648F">
        <w:tc>
          <w:tcPr>
            <w:tcW w:w="1671" w:type="dxa"/>
          </w:tcPr>
          <w:p w14:paraId="44F6FAE1" w14:textId="6FEFAC21" w:rsidR="00127401" w:rsidRPr="00BE5462" w:rsidRDefault="0091091E" w:rsidP="00B6648F">
            <w:pPr>
              <w:spacing w:after="0"/>
              <w:rPr>
                <w:rFonts w:eastAsiaTheme="minorEastAsia"/>
                <w:sz w:val="22"/>
                <w:szCs w:val="22"/>
                <w:lang w:eastAsia="zh-CN"/>
              </w:rPr>
            </w:pPr>
            <w:r>
              <w:rPr>
                <w:rFonts w:eastAsiaTheme="minorEastAsia"/>
                <w:sz w:val="22"/>
                <w:szCs w:val="22"/>
                <w:lang w:eastAsia="zh-CN"/>
              </w:rPr>
              <w:lastRenderedPageBreak/>
              <w:t>Qualcomm</w:t>
            </w:r>
          </w:p>
        </w:tc>
        <w:tc>
          <w:tcPr>
            <w:tcW w:w="3711" w:type="dxa"/>
          </w:tcPr>
          <w:p w14:paraId="5E0015EB" w14:textId="2674955C"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B6648F">
            <w:pPr>
              <w:spacing w:after="0"/>
              <w:rPr>
                <w:rFonts w:eastAsiaTheme="minorEastAsia"/>
                <w:sz w:val="22"/>
                <w:szCs w:val="22"/>
                <w:lang w:eastAsia="zh-CN"/>
              </w:rPr>
            </w:pPr>
          </w:p>
          <w:p w14:paraId="1F4753C6" w14:textId="634A70AA"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B6648F">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B6648F">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B6648F">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B6648F">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B6648F">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B6648F">
            <w:pPr>
              <w:spacing w:after="0"/>
              <w:rPr>
                <w:rFonts w:eastAsiaTheme="minorEastAsia"/>
                <w:sz w:val="22"/>
                <w:szCs w:val="22"/>
                <w:lang w:eastAsia="zh-CN"/>
              </w:rPr>
            </w:pPr>
          </w:p>
        </w:tc>
      </w:tr>
      <w:tr w:rsidR="004E4F92" w:rsidRPr="00BE5462" w14:paraId="0EAF3F85" w14:textId="77777777" w:rsidTr="00B6648F">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B6648F">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B6648F">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B6648F">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B6648F">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CD0707" w14:textId="77777777" w:rsidTr="00B6648F">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40497A54" w14:textId="77777777" w:rsidTr="00B6648F">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604E893D" w14:textId="77777777" w:rsidTr="00B6648F">
        <w:tc>
          <w:tcPr>
            <w:tcW w:w="1671" w:type="dxa"/>
          </w:tcPr>
          <w:p w14:paraId="5DE6CE58" w14:textId="5A354712"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8F463E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1 - 5.</w:t>
            </w:r>
          </w:p>
          <w:p w14:paraId="7A86E580" w14:textId="77777777" w:rsidR="002E6ABD" w:rsidRPr="00BE5462" w:rsidRDefault="002E6ABD" w:rsidP="002E6ABD">
            <w:pPr>
              <w:spacing w:after="0"/>
              <w:rPr>
                <w:rFonts w:eastAsiaTheme="minorEastAsia"/>
                <w:sz w:val="22"/>
                <w:szCs w:val="22"/>
                <w:lang w:eastAsia="zh-CN"/>
              </w:rPr>
            </w:pPr>
          </w:p>
        </w:tc>
        <w:tc>
          <w:tcPr>
            <w:tcW w:w="4252" w:type="dxa"/>
          </w:tcPr>
          <w:p w14:paraId="241F500B" w14:textId="62A9005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lastRenderedPageBreak/>
              <w:t xml:space="preserve">Yes for 2,3,4 and 6. </w:t>
            </w:r>
          </w:p>
        </w:tc>
      </w:tr>
      <w:tr w:rsidR="00BC655A" w:rsidRPr="00BE5462" w14:paraId="0ACCCDF1" w14:textId="77777777" w:rsidTr="00B6648F">
        <w:tc>
          <w:tcPr>
            <w:tcW w:w="1671" w:type="dxa"/>
          </w:tcPr>
          <w:p w14:paraId="3FF3E1CC" w14:textId="561B4EC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70A9FB9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0A2A1386" w14:textId="44268F46"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3, how to make the model visible to gNB needs to be considered if LCM is controlled by gN</w:t>
            </w:r>
            <w:r>
              <w:rPr>
                <w:rFonts w:eastAsiaTheme="minorEastAsia" w:hint="eastAsia"/>
                <w:sz w:val="22"/>
                <w:szCs w:val="22"/>
                <w:lang w:eastAsia="zh-CN"/>
              </w:rPr>
              <w:t>B</w:t>
            </w:r>
            <w:r>
              <w:rPr>
                <w:rFonts w:eastAsiaTheme="minorEastAsia"/>
                <w:sz w:val="22"/>
                <w:szCs w:val="22"/>
                <w:lang w:eastAsia="zh-CN"/>
              </w:rPr>
              <w:t>.</w:t>
            </w:r>
          </w:p>
        </w:tc>
        <w:tc>
          <w:tcPr>
            <w:tcW w:w="4252" w:type="dxa"/>
          </w:tcPr>
          <w:p w14:paraId="16535729"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B3BA8F1" w14:textId="1643747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6</w:t>
            </w:r>
          </w:p>
        </w:tc>
      </w:tr>
      <w:tr w:rsidR="00891DD9" w:rsidRPr="00BE5462" w14:paraId="5449ABAC" w14:textId="77777777" w:rsidTr="00B6648F">
        <w:tc>
          <w:tcPr>
            <w:tcW w:w="1671" w:type="dxa"/>
          </w:tcPr>
          <w:p w14:paraId="6E05465A" w14:textId="21B36B0F"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B1EF18B"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2b and 3b separately.</w:t>
            </w:r>
          </w:p>
          <w:p w14:paraId="6D254C31" w14:textId="77777777" w:rsidR="00891DD9" w:rsidRDefault="00891DD9" w:rsidP="00891DD9">
            <w:pPr>
              <w:spacing w:after="0"/>
              <w:rPr>
                <w:rFonts w:eastAsiaTheme="minorEastAsia"/>
                <w:sz w:val="22"/>
                <w:szCs w:val="22"/>
                <w:lang w:eastAsia="zh-CN"/>
              </w:rPr>
            </w:pPr>
          </w:p>
          <w:p w14:paraId="4AE8E6D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Agree, but the wording should be revised for points 1, 4, 5</w:t>
            </w:r>
          </w:p>
          <w:p w14:paraId="63EBB2DF" w14:textId="77777777" w:rsidR="00891DD9" w:rsidRDefault="00891DD9" w:rsidP="00891DD9">
            <w:pPr>
              <w:spacing w:after="0"/>
              <w:rPr>
                <w:rFonts w:eastAsiaTheme="minorEastAsia"/>
                <w:sz w:val="22"/>
                <w:szCs w:val="22"/>
                <w:lang w:eastAsia="zh-CN"/>
              </w:rPr>
            </w:pPr>
          </w:p>
          <w:p w14:paraId="6439F1C5"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This should show solution 2b/3b.</w:t>
            </w:r>
          </w:p>
          <w:p w14:paraId="1DFD0DD3" w14:textId="77777777" w:rsidR="00891DD9" w:rsidRDefault="00891DD9" w:rsidP="00891DD9">
            <w:pPr>
              <w:spacing w:after="0"/>
              <w:rPr>
                <w:rFonts w:eastAsiaTheme="minorEastAsia"/>
                <w:sz w:val="22"/>
                <w:szCs w:val="22"/>
                <w:lang w:eastAsia="zh-CN"/>
              </w:rPr>
            </w:pPr>
          </w:p>
          <w:p w14:paraId="5B68E68D" w14:textId="100829C7"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Pro #3 is contradictory with Con #5</w:t>
            </w:r>
          </w:p>
        </w:tc>
        <w:tc>
          <w:tcPr>
            <w:tcW w:w="4252" w:type="dxa"/>
          </w:tcPr>
          <w:p w14:paraId="24376DC5"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7D7AD41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6C265E2C" w14:textId="77777777" w:rsidR="00891DD9" w:rsidRDefault="00891DD9" w:rsidP="00891DD9">
            <w:pPr>
              <w:spacing w:after="0"/>
              <w:rPr>
                <w:rFonts w:eastAsiaTheme="minorEastAsia"/>
                <w:b/>
                <w:bCs/>
                <w:sz w:val="22"/>
                <w:szCs w:val="22"/>
                <w:lang w:eastAsia="zh-CN"/>
              </w:rPr>
            </w:pPr>
          </w:p>
          <w:p w14:paraId="16F7C1A3"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39CC433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 Please clarify the meaning.</w:t>
            </w:r>
          </w:p>
          <w:p w14:paraId="6C3C376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5D2645C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204EE724" w14:textId="77777777" w:rsidR="00891DD9" w:rsidRPr="00776FA7"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0E060462" w14:textId="77777777" w:rsidR="00891DD9" w:rsidRPr="00776FA7"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p w14:paraId="17E2CED7" w14:textId="77777777" w:rsidR="00891DD9" w:rsidRDefault="00891DD9" w:rsidP="00891DD9">
            <w:pPr>
              <w:spacing w:after="0"/>
              <w:rPr>
                <w:rFonts w:eastAsiaTheme="minorEastAsia"/>
                <w:sz w:val="22"/>
                <w:szCs w:val="22"/>
                <w:lang w:eastAsia="zh-CN"/>
              </w:rPr>
            </w:pPr>
          </w:p>
          <w:p w14:paraId="7325BA29" w14:textId="77777777" w:rsidR="00891DD9" w:rsidRDefault="00891DD9" w:rsidP="00891DD9">
            <w:pPr>
              <w:spacing w:after="0"/>
              <w:rPr>
                <w:rFonts w:eastAsiaTheme="minorEastAsia"/>
                <w:sz w:val="22"/>
                <w:szCs w:val="22"/>
                <w:lang w:eastAsia="zh-CN"/>
              </w:rPr>
            </w:pPr>
          </w:p>
          <w:p w14:paraId="626192CD" w14:textId="77777777" w:rsidR="00891DD9" w:rsidRPr="00BE5462" w:rsidRDefault="00891DD9" w:rsidP="00891DD9">
            <w:pPr>
              <w:spacing w:after="0"/>
              <w:rPr>
                <w:rFonts w:eastAsiaTheme="minorEastAsia"/>
                <w:sz w:val="22"/>
                <w:szCs w:val="22"/>
                <w:lang w:eastAsia="zh-CN"/>
              </w:rPr>
            </w:pPr>
          </w:p>
        </w:tc>
      </w:tr>
      <w:tr w:rsidR="00B15E2D" w:rsidRPr="00BE5462" w14:paraId="10BA9DDE" w14:textId="77777777" w:rsidTr="00B6648F">
        <w:tc>
          <w:tcPr>
            <w:tcW w:w="1671" w:type="dxa"/>
          </w:tcPr>
          <w:p w14:paraId="0919C43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3C8A5BC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22F0F383"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0F1D92A8" w14:textId="77777777" w:rsidTr="00B6648F">
        <w:tc>
          <w:tcPr>
            <w:tcW w:w="1671" w:type="dxa"/>
          </w:tcPr>
          <w:p w14:paraId="294BC039" w14:textId="012F5CB3"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1103FC19"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A1A2345" w14:textId="77777777" w:rsidR="00C06DE5" w:rsidRPr="00BE5462" w:rsidRDefault="00C06DE5" w:rsidP="00C06DE5">
            <w:pPr>
              <w:spacing w:after="0"/>
              <w:rPr>
                <w:rFonts w:eastAsiaTheme="minorEastAsia"/>
                <w:sz w:val="22"/>
                <w:szCs w:val="22"/>
                <w:lang w:eastAsia="zh-CN"/>
              </w:rPr>
            </w:pPr>
          </w:p>
        </w:tc>
        <w:tc>
          <w:tcPr>
            <w:tcW w:w="4252" w:type="dxa"/>
          </w:tcPr>
          <w:p w14:paraId="60EAFF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7C802BB" w14:textId="77777777" w:rsidR="00C06DE5" w:rsidRPr="00BE5462" w:rsidRDefault="00C06DE5" w:rsidP="00C06DE5">
            <w:pPr>
              <w:spacing w:after="0"/>
              <w:rPr>
                <w:rFonts w:eastAsiaTheme="minorEastAsia"/>
                <w:sz w:val="22"/>
                <w:szCs w:val="22"/>
                <w:lang w:eastAsia="zh-CN"/>
              </w:rPr>
            </w:pPr>
          </w:p>
        </w:tc>
      </w:tr>
      <w:tr w:rsidR="00E224BE" w:rsidRPr="00BE5462" w14:paraId="58A5D3D7" w14:textId="77777777" w:rsidTr="00B6648F">
        <w:tc>
          <w:tcPr>
            <w:tcW w:w="1671" w:type="dxa"/>
          </w:tcPr>
          <w:p w14:paraId="0C8F9B31" w14:textId="232546E4" w:rsidR="00E224BE" w:rsidRDefault="00E224BE" w:rsidP="00E224BE">
            <w:pPr>
              <w:spacing w:after="0"/>
              <w:rPr>
                <w:rFonts w:eastAsiaTheme="minorEastAsia"/>
                <w:sz w:val="22"/>
                <w:szCs w:val="22"/>
                <w:lang w:eastAsia="zh-CN"/>
              </w:rPr>
            </w:pPr>
            <w:r>
              <w:rPr>
                <w:rFonts w:eastAsiaTheme="minorEastAsia"/>
                <w:sz w:val="22"/>
                <w:szCs w:val="22"/>
                <w:lang w:eastAsia="zh-CN"/>
              </w:rPr>
              <w:t>vivo</w:t>
            </w:r>
          </w:p>
        </w:tc>
        <w:tc>
          <w:tcPr>
            <w:tcW w:w="3711" w:type="dxa"/>
          </w:tcPr>
          <w:p w14:paraId="7C416523" w14:textId="5BD4DE22" w:rsidR="00E224BE" w:rsidRDefault="00E224BE" w:rsidP="00E224BE">
            <w:pPr>
              <w:spacing w:after="0"/>
              <w:rPr>
                <w:rFonts w:eastAsiaTheme="minorEastAsia"/>
                <w:sz w:val="22"/>
                <w:szCs w:val="22"/>
                <w:lang w:eastAsia="zh-CN"/>
              </w:rPr>
            </w:pPr>
            <w:r>
              <w:rPr>
                <w:rFonts w:eastAsiaTheme="minorEastAsia"/>
                <w:sz w:val="22"/>
                <w:szCs w:val="22"/>
                <w:lang w:eastAsia="zh-CN"/>
              </w:rPr>
              <w:t>Bullet 2 should be for solution 2b/3b</w:t>
            </w:r>
          </w:p>
        </w:tc>
        <w:tc>
          <w:tcPr>
            <w:tcW w:w="4252" w:type="dxa"/>
          </w:tcPr>
          <w:p w14:paraId="73D1F4B6" w14:textId="3E9B14F3" w:rsidR="00E224BE" w:rsidRDefault="00E224BE" w:rsidP="00E224BE">
            <w:pPr>
              <w:spacing w:after="0"/>
              <w:rPr>
                <w:rFonts w:eastAsiaTheme="minorEastAsia"/>
                <w:sz w:val="22"/>
                <w:szCs w:val="22"/>
                <w:lang w:eastAsia="zh-CN"/>
              </w:rPr>
            </w:pPr>
            <w:r>
              <w:rPr>
                <w:rFonts w:eastAsiaTheme="minorEastAsia"/>
                <w:sz w:val="22"/>
                <w:szCs w:val="22"/>
                <w:lang w:eastAsia="zh-CN"/>
              </w:rPr>
              <w:t>Bullet 5 should be support model switch during mobility is not so straightforward.</w:t>
            </w:r>
          </w:p>
        </w:tc>
      </w:tr>
      <w:tr w:rsidR="00190356" w:rsidRPr="00BE5462" w14:paraId="16AED6F4" w14:textId="77777777" w:rsidTr="00B6648F">
        <w:tc>
          <w:tcPr>
            <w:tcW w:w="1671" w:type="dxa"/>
          </w:tcPr>
          <w:p w14:paraId="5393D519" w14:textId="624DDBAF"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62FA12" w14:textId="5FF1BD5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5206427" w14:textId="57F87FC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04BB9EFC" w14:textId="77777777" w:rsidTr="00B6648F">
        <w:tc>
          <w:tcPr>
            <w:tcW w:w="1671" w:type="dxa"/>
          </w:tcPr>
          <w:p w14:paraId="04DACA87" w14:textId="3A111468" w:rsidR="009347C7" w:rsidRDefault="009347C7" w:rsidP="009347C7">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3711" w:type="dxa"/>
          </w:tcPr>
          <w:p w14:paraId="58985F21" w14:textId="3C489B0B" w:rsidR="009347C7" w:rsidRDefault="009347C7" w:rsidP="009347C7">
            <w:pPr>
              <w:spacing w:after="0"/>
              <w:rPr>
                <w:rFonts w:eastAsiaTheme="minorEastAsia" w:hint="eastAsia"/>
                <w:sz w:val="22"/>
                <w:szCs w:val="22"/>
                <w:lang w:eastAsia="zh-CN"/>
              </w:rPr>
            </w:pPr>
            <w:r>
              <w:rPr>
                <w:rFonts w:eastAsiaTheme="minorEastAsia"/>
                <w:sz w:val="22"/>
                <w:szCs w:val="22"/>
                <w:lang w:eastAsia="zh-CN"/>
              </w:rPr>
              <w:t>Yes to all for a good start</w:t>
            </w:r>
          </w:p>
        </w:tc>
        <w:tc>
          <w:tcPr>
            <w:tcW w:w="4252" w:type="dxa"/>
          </w:tcPr>
          <w:p w14:paraId="688656C4" w14:textId="4870D6DA" w:rsidR="009347C7" w:rsidRDefault="009347C7" w:rsidP="009347C7">
            <w:pPr>
              <w:spacing w:after="0"/>
              <w:rPr>
                <w:rFonts w:eastAsiaTheme="minorEastAsia" w:hint="eastAsia"/>
                <w:sz w:val="22"/>
                <w:szCs w:val="22"/>
                <w:lang w:eastAsia="zh-CN"/>
              </w:rPr>
            </w:pPr>
            <w:r>
              <w:rPr>
                <w:rFonts w:eastAsiaTheme="minorEastAsia" w:hint="eastAsia"/>
                <w:sz w:val="22"/>
                <w:szCs w:val="22"/>
                <w:lang w:eastAsia="zh-CN"/>
              </w:rPr>
              <w:t xml:space="preserve">Ok to </w:t>
            </w:r>
            <w:r>
              <w:rPr>
                <w:rFonts w:eastAsiaTheme="minorEastAsia"/>
                <w:sz w:val="22"/>
                <w:szCs w:val="22"/>
                <w:lang w:eastAsia="zh-CN"/>
              </w:rPr>
              <w:t>all</w:t>
            </w: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B6648F">
        <w:tc>
          <w:tcPr>
            <w:tcW w:w="1555" w:type="dxa"/>
          </w:tcPr>
          <w:p w14:paraId="5DAB41E4" w14:textId="60C3C469"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B6648F">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B6648F">
        <w:tc>
          <w:tcPr>
            <w:tcW w:w="1555" w:type="dxa"/>
          </w:tcPr>
          <w:p w14:paraId="2757B792"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891DD9">
            <w:pPr>
              <w:pStyle w:val="af7"/>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891DD9">
            <w:pPr>
              <w:pStyle w:val="af7"/>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 xml:space="preserve">If 3GPP network can be aware of AI/ML model in this Solution 4, the network can provide different 5QIs for model transfer/delivery with different QoS requirements (e.g. can support large model size). How to synchronize 3GPP and server so that the </w:t>
            </w:r>
            <w:r w:rsidRPr="00BE5462">
              <w:rPr>
                <w:rFonts w:eastAsiaTheme="minorEastAsia"/>
                <w:sz w:val="22"/>
                <w:szCs w:val="22"/>
                <w:lang w:eastAsia="zh-CN"/>
              </w:rPr>
              <w:lastRenderedPageBreak/>
              <w:t>network can take appropriate actions is not clear, and it may not be fully under 3GPP control</w:t>
            </w:r>
          </w:p>
          <w:p w14:paraId="36A1B538" w14:textId="77777777" w:rsidR="00C8502D" w:rsidRPr="00BE5462" w:rsidRDefault="00C8502D" w:rsidP="00B6648F">
            <w:pPr>
              <w:spacing w:after="0"/>
              <w:rPr>
                <w:rFonts w:eastAsiaTheme="minorEastAsia"/>
                <w:sz w:val="22"/>
                <w:szCs w:val="22"/>
                <w:lang w:eastAsia="zh-CN"/>
              </w:rPr>
            </w:pPr>
          </w:p>
        </w:tc>
      </w:tr>
      <w:tr w:rsidR="00C8502D" w:rsidRPr="00BE5462" w14:paraId="5CDE662B" w14:textId="77777777" w:rsidTr="00B6648F">
        <w:tc>
          <w:tcPr>
            <w:tcW w:w="1555" w:type="dxa"/>
          </w:tcPr>
          <w:p w14:paraId="6A3BAF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65CB9334"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891DD9">
            <w:pPr>
              <w:pStyle w:val="af7"/>
              <w:numPr>
                <w:ilvl w:val="1"/>
                <w:numId w:val="16"/>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891DD9">
            <w:pPr>
              <w:pStyle w:val="af7"/>
              <w:numPr>
                <w:ilvl w:val="1"/>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891DD9">
            <w:pPr>
              <w:pStyle w:val="af7"/>
              <w:numPr>
                <w:ilvl w:val="0"/>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B6648F">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B6648F">
        <w:tc>
          <w:tcPr>
            <w:tcW w:w="1671" w:type="dxa"/>
          </w:tcPr>
          <w:p w14:paraId="061AF844"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B6648F">
        <w:tc>
          <w:tcPr>
            <w:tcW w:w="1671" w:type="dxa"/>
          </w:tcPr>
          <w:p w14:paraId="10F024A6" w14:textId="11EE47B2" w:rsidR="002B5F86" w:rsidRPr="00BE5462" w:rsidRDefault="0032184E"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B6648F">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B6648F">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B6648F">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B6648F">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lastRenderedPageBreak/>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B6648F">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B6648F">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B6648F">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B6648F">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D8A924" w14:textId="77777777" w:rsidTr="00B6648F">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7BB51742" w14:textId="77777777" w:rsidTr="00B6648F">
        <w:tc>
          <w:tcPr>
            <w:tcW w:w="1671" w:type="dxa"/>
          </w:tcPr>
          <w:p w14:paraId="4BDD7A8E" w14:textId="72BC8C36"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4FBF9B62" w14:textId="77777777" w:rsidR="005D79FC" w:rsidRDefault="005D79FC" w:rsidP="005D79FC">
            <w:pPr>
              <w:spacing w:after="0"/>
              <w:rPr>
                <w:rFonts w:eastAsia="MS Mincho"/>
                <w:sz w:val="22"/>
                <w:szCs w:val="22"/>
                <w:lang w:eastAsia="ja-JP"/>
              </w:rPr>
            </w:pPr>
            <w:r>
              <w:rPr>
                <w:rFonts w:eastAsia="MS Mincho"/>
                <w:sz w:val="22"/>
                <w:szCs w:val="22"/>
                <w:lang w:eastAsia="ja-JP"/>
              </w:rPr>
              <w:t>Agree with Interdigital about #5</w:t>
            </w:r>
          </w:p>
          <w:p w14:paraId="04B8CF61" w14:textId="77777777" w:rsidR="005D79FC" w:rsidRDefault="005D79FC" w:rsidP="005D79FC">
            <w:pPr>
              <w:spacing w:after="0"/>
              <w:rPr>
                <w:rFonts w:eastAsia="MS Mincho"/>
                <w:sz w:val="22"/>
                <w:szCs w:val="22"/>
                <w:lang w:eastAsia="ja-JP"/>
              </w:rPr>
            </w:pPr>
            <w:r>
              <w:rPr>
                <w:rFonts w:eastAsia="MS Mincho"/>
                <w:sz w:val="22"/>
                <w:szCs w:val="22"/>
                <w:lang w:eastAsia="ja-JP"/>
              </w:rPr>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MS Mincho"/>
                <w:sz w:val="22"/>
                <w:szCs w:val="22"/>
                <w:lang w:eastAsia="ja-JP"/>
              </w:rPr>
              <w:t xml:space="preserve">However, </w:t>
            </w:r>
            <w:r w:rsidRPr="00B236CC">
              <w:rPr>
                <w:rFonts w:eastAsia="MS Mincho"/>
                <w:sz w:val="22"/>
                <w:szCs w:val="22"/>
                <w:lang w:eastAsia="ja-JP"/>
              </w:rPr>
              <w:t xml:space="preserve">I agree that discussion of the relevance of LCM, such as performance </w:t>
            </w:r>
            <w:proofErr w:type="spellStart"/>
            <w:r w:rsidRPr="00B236CC">
              <w:rPr>
                <w:rFonts w:eastAsia="MS Mincho"/>
                <w:sz w:val="22"/>
                <w:szCs w:val="22"/>
                <w:lang w:eastAsia="ja-JP"/>
              </w:rPr>
              <w:t>aussurance</w:t>
            </w:r>
            <w:proofErr w:type="spellEnd"/>
            <w:r w:rsidRPr="00B236CC">
              <w:rPr>
                <w:rFonts w:eastAsia="MS Mincho"/>
                <w:sz w:val="22"/>
                <w:szCs w:val="22"/>
                <w:lang w:eastAsia="ja-JP"/>
              </w:rPr>
              <w:t>, is needed in the future</w:t>
            </w:r>
            <w:r>
              <w:rPr>
                <w:rFonts w:eastAsia="MS Mincho"/>
                <w:sz w:val="22"/>
                <w:szCs w:val="22"/>
                <w:lang w:eastAsia="ja-JP"/>
              </w:rPr>
              <w:t>.</w:t>
            </w:r>
          </w:p>
        </w:tc>
      </w:tr>
      <w:tr w:rsidR="002E6ABD" w:rsidRPr="00BE5462" w14:paraId="25B090E5" w14:textId="77777777" w:rsidTr="00B6648F">
        <w:tc>
          <w:tcPr>
            <w:tcW w:w="1671" w:type="dxa"/>
          </w:tcPr>
          <w:p w14:paraId="6D4A4ADE" w14:textId="4E487009"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BFEDE9D"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first part of 2.</w:t>
            </w:r>
          </w:p>
          <w:p w14:paraId="56270548" w14:textId="77777777" w:rsidR="002E6ABD" w:rsidRPr="00BE5462" w:rsidRDefault="002E6ABD" w:rsidP="002E6ABD">
            <w:pPr>
              <w:spacing w:after="0"/>
              <w:rPr>
                <w:rFonts w:eastAsiaTheme="minorEastAsia"/>
                <w:sz w:val="22"/>
                <w:szCs w:val="22"/>
                <w:lang w:eastAsia="zh-CN"/>
              </w:rPr>
            </w:pPr>
          </w:p>
        </w:tc>
        <w:tc>
          <w:tcPr>
            <w:tcW w:w="4252" w:type="dxa"/>
          </w:tcPr>
          <w:p w14:paraId="320284E2" w14:textId="0BAF029B"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1and 3. No for the remaining.  </w:t>
            </w:r>
          </w:p>
        </w:tc>
      </w:tr>
      <w:tr w:rsidR="00BC655A" w:rsidRPr="00BE5462" w14:paraId="308F0840" w14:textId="77777777" w:rsidTr="00B6648F">
        <w:tc>
          <w:tcPr>
            <w:tcW w:w="1671" w:type="dxa"/>
          </w:tcPr>
          <w:p w14:paraId="01B35CEA" w14:textId="69CB3D3B"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34F902F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1, 2. it may not have impact over air interface, but not sure about other part. E.g., how to make the model visible to gNB if LCM is controlled by gNB. </w:t>
            </w:r>
          </w:p>
          <w:p w14:paraId="4FF35AE0" w14:textId="77777777" w:rsidR="00BC655A" w:rsidRDefault="00BC655A" w:rsidP="00BC655A">
            <w:pPr>
              <w:spacing w:after="0"/>
              <w:rPr>
                <w:rFonts w:eastAsiaTheme="minorEastAsia"/>
                <w:sz w:val="22"/>
                <w:szCs w:val="22"/>
                <w:lang w:eastAsia="zh-CN"/>
              </w:rPr>
            </w:pPr>
          </w:p>
          <w:p w14:paraId="59002791" w14:textId="77777777" w:rsidR="00BC655A" w:rsidRPr="00BE5462" w:rsidRDefault="00BC655A" w:rsidP="00BC655A">
            <w:pPr>
              <w:spacing w:after="0"/>
              <w:rPr>
                <w:rFonts w:eastAsiaTheme="minorEastAsia"/>
                <w:sz w:val="22"/>
                <w:szCs w:val="22"/>
                <w:lang w:eastAsia="zh-CN"/>
              </w:rPr>
            </w:pPr>
          </w:p>
        </w:tc>
        <w:tc>
          <w:tcPr>
            <w:tcW w:w="4252" w:type="dxa"/>
          </w:tcPr>
          <w:p w14:paraId="45F23677"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Yes: 1, 6</w:t>
            </w:r>
          </w:p>
          <w:p w14:paraId="78204D11" w14:textId="77777777" w:rsidR="00BC655A" w:rsidRPr="0005020F" w:rsidRDefault="00BC655A" w:rsidP="00BC655A">
            <w:pPr>
              <w:spacing w:after="0"/>
              <w:rPr>
                <w:rFonts w:eastAsiaTheme="minorEastAsia"/>
                <w:sz w:val="22"/>
                <w:szCs w:val="22"/>
                <w:lang w:val="en-US" w:eastAsia="zh-CN"/>
              </w:rPr>
            </w:pPr>
            <w:r>
              <w:rPr>
                <w:rFonts w:eastAsiaTheme="minorEastAsia" w:hint="eastAsia"/>
                <w:sz w:val="22"/>
                <w:szCs w:val="22"/>
                <w:lang w:eastAsia="zh-CN"/>
              </w:rPr>
              <w:t>F</w:t>
            </w:r>
            <w:r>
              <w:rPr>
                <w:rFonts w:eastAsiaTheme="minorEastAsia"/>
                <w:sz w:val="22"/>
                <w:szCs w:val="22"/>
                <w:lang w:eastAsia="zh-CN"/>
              </w:rPr>
              <w:t>FS: 2, 3, 4, 5</w:t>
            </w:r>
          </w:p>
          <w:p w14:paraId="75FAC61C" w14:textId="77777777" w:rsidR="00BC655A" w:rsidRPr="00BE5462" w:rsidRDefault="00BC655A" w:rsidP="00BC655A">
            <w:pPr>
              <w:spacing w:after="0"/>
              <w:rPr>
                <w:rFonts w:eastAsiaTheme="minorEastAsia"/>
                <w:sz w:val="22"/>
                <w:szCs w:val="22"/>
                <w:lang w:eastAsia="zh-CN"/>
              </w:rPr>
            </w:pPr>
          </w:p>
        </w:tc>
      </w:tr>
      <w:tr w:rsidR="00891DD9" w:rsidRPr="00BE5462" w14:paraId="4431C889" w14:textId="77777777" w:rsidTr="00B6648F">
        <w:tc>
          <w:tcPr>
            <w:tcW w:w="1671" w:type="dxa"/>
          </w:tcPr>
          <w:p w14:paraId="7A3C3E43" w14:textId="6C4C55D4"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47858C25"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p>
          <w:p w14:paraId="695E3118" w14:textId="77777777" w:rsidR="00891DD9" w:rsidRDefault="00891DD9" w:rsidP="00891DD9">
            <w:pPr>
              <w:spacing w:after="0"/>
              <w:rPr>
                <w:rFonts w:eastAsiaTheme="minorEastAsia"/>
                <w:sz w:val="22"/>
                <w:szCs w:val="22"/>
                <w:lang w:eastAsia="zh-CN"/>
              </w:rPr>
            </w:pPr>
            <w:r w:rsidRPr="00CC06FA">
              <w:rPr>
                <w:rFonts w:eastAsiaTheme="minorEastAsia"/>
                <w:sz w:val="22"/>
                <w:szCs w:val="22"/>
                <w:lang w:eastAsia="zh-CN"/>
              </w:rPr>
              <w:t xml:space="preserve">1. </w:t>
            </w:r>
            <w:r>
              <w:rPr>
                <w:rFonts w:eastAsiaTheme="minorEastAsia"/>
                <w:sz w:val="22"/>
                <w:szCs w:val="22"/>
                <w:lang w:eastAsia="zh-CN"/>
              </w:rPr>
              <w:t xml:space="preserve">Caveat that there may be control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associated with making the network aware of the model.</w:t>
            </w:r>
          </w:p>
          <w:p w14:paraId="5D8E54C3" w14:textId="77777777" w:rsidR="00891DD9" w:rsidRDefault="00891DD9" w:rsidP="00891DD9">
            <w:pPr>
              <w:spacing w:after="0"/>
              <w:rPr>
                <w:rFonts w:eastAsiaTheme="minorEastAsia"/>
                <w:sz w:val="22"/>
                <w:szCs w:val="22"/>
                <w:lang w:eastAsia="zh-CN"/>
              </w:rPr>
            </w:pPr>
          </w:p>
          <w:p w14:paraId="38569E06" w14:textId="77777777" w:rsidR="00891DD9" w:rsidRDefault="00891DD9" w:rsidP="00891DD9">
            <w:pPr>
              <w:spacing w:after="0"/>
              <w:rPr>
                <w:rFonts w:eastAsiaTheme="minorEastAsia"/>
                <w:b/>
                <w:bCs/>
                <w:sz w:val="22"/>
                <w:szCs w:val="22"/>
                <w:lang w:eastAsia="zh-CN"/>
              </w:rPr>
            </w:pPr>
            <w:r w:rsidRPr="00E12AD9">
              <w:rPr>
                <w:rFonts w:eastAsiaTheme="minorEastAsia"/>
                <w:b/>
                <w:bCs/>
                <w:sz w:val="22"/>
                <w:szCs w:val="22"/>
                <w:lang w:eastAsia="zh-CN"/>
              </w:rPr>
              <w:t>Disagree</w:t>
            </w:r>
          </w:p>
          <w:p w14:paraId="742D8753" w14:textId="6DF9163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2. This is a 3GPP impact and it isn’t clear that it is in RAN2 scope how this would be specified.</w:t>
            </w:r>
          </w:p>
        </w:tc>
        <w:tc>
          <w:tcPr>
            <w:tcW w:w="4252" w:type="dxa"/>
          </w:tcPr>
          <w:p w14:paraId="07D5DAC8"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r>
              <w:rPr>
                <w:rFonts w:eastAsiaTheme="minorEastAsia"/>
                <w:b/>
                <w:bCs/>
                <w:sz w:val="22"/>
                <w:szCs w:val="22"/>
                <w:lang w:eastAsia="zh-CN"/>
              </w:rPr>
              <w:t xml:space="preserve"> - </w:t>
            </w:r>
            <w:r w:rsidRPr="008C792C">
              <w:rPr>
                <w:rFonts w:eastAsiaTheme="minorEastAsia"/>
                <w:sz w:val="22"/>
                <w:szCs w:val="22"/>
                <w:lang w:eastAsia="zh-CN"/>
              </w:rPr>
              <w:t>4</w:t>
            </w:r>
          </w:p>
          <w:p w14:paraId="3236D0F2" w14:textId="77777777" w:rsidR="00891DD9" w:rsidRDefault="00891DD9" w:rsidP="00891DD9">
            <w:pPr>
              <w:spacing w:after="0"/>
              <w:rPr>
                <w:rFonts w:eastAsiaTheme="minorEastAsia"/>
                <w:sz w:val="22"/>
                <w:szCs w:val="22"/>
                <w:lang w:eastAsia="zh-CN"/>
              </w:rPr>
            </w:pPr>
          </w:p>
          <w:p w14:paraId="7BFAA6C8" w14:textId="77777777" w:rsidR="00891DD9" w:rsidRPr="000B48A9" w:rsidRDefault="00891DD9" w:rsidP="00891DD9">
            <w:pPr>
              <w:spacing w:after="0"/>
              <w:rPr>
                <w:rFonts w:eastAsiaTheme="minorEastAsia"/>
                <w:b/>
                <w:bCs/>
                <w:sz w:val="22"/>
                <w:szCs w:val="22"/>
                <w:lang w:eastAsia="zh-CN"/>
              </w:rPr>
            </w:pPr>
            <w:r w:rsidRPr="000B48A9">
              <w:rPr>
                <w:rFonts w:eastAsiaTheme="minorEastAsia"/>
                <w:b/>
                <w:bCs/>
                <w:sz w:val="22"/>
                <w:szCs w:val="22"/>
                <w:lang w:eastAsia="zh-CN"/>
              </w:rPr>
              <w:t>Disagree</w:t>
            </w:r>
          </w:p>
          <w:p w14:paraId="59DD42D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Discussion about model transfer/delivery and/or model switching during handover has not been defined, so this should not be in the table at this time. Regarding latency, we think that it is out of scope for a non-3GPP model transfer/delivery method.</w:t>
            </w:r>
          </w:p>
          <w:p w14:paraId="1858FEA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Study is required to determine what, if any, interoperability issues there may be.</w:t>
            </w:r>
          </w:p>
          <w:p w14:paraId="292E2563"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3. DRBs also transmit data in a robust manner, with automatic adaptation and </w:t>
            </w:r>
            <w:r>
              <w:rPr>
                <w:rFonts w:eastAsiaTheme="minorEastAsia"/>
                <w:sz w:val="22"/>
                <w:szCs w:val="22"/>
                <w:lang w:eastAsia="zh-CN"/>
              </w:rPr>
              <w:lastRenderedPageBreak/>
              <w:t>retransmissions. What is unclear is what is gained by the perceived additional robustness of the CP for what is essentially a file transfer.</w:t>
            </w:r>
          </w:p>
          <w:p w14:paraId="6A5CFCD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Wording is incorrect and disagree. The role of the network is FFS.</w:t>
            </w:r>
          </w:p>
          <w:p w14:paraId="0C5C8E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6. Disagree. Clarify what is meant by the mobility procedure.</w:t>
            </w:r>
          </w:p>
          <w:p w14:paraId="11AD6614" w14:textId="77777777" w:rsidR="00891DD9" w:rsidRPr="00BE5462" w:rsidRDefault="00891DD9" w:rsidP="00891DD9">
            <w:pPr>
              <w:spacing w:after="0"/>
              <w:rPr>
                <w:rFonts w:eastAsiaTheme="minorEastAsia"/>
                <w:sz w:val="22"/>
                <w:szCs w:val="22"/>
                <w:lang w:eastAsia="zh-CN"/>
              </w:rPr>
            </w:pPr>
          </w:p>
        </w:tc>
      </w:tr>
      <w:tr w:rsidR="00B15E2D" w:rsidRPr="00BE5462" w14:paraId="7AEC82CD" w14:textId="77777777" w:rsidTr="00B6648F">
        <w:tc>
          <w:tcPr>
            <w:tcW w:w="1671" w:type="dxa"/>
          </w:tcPr>
          <w:p w14:paraId="0291271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lastRenderedPageBreak/>
              <w:t>C</w:t>
            </w:r>
            <w:r>
              <w:rPr>
                <w:rFonts w:eastAsiaTheme="minorEastAsia"/>
                <w:sz w:val="22"/>
                <w:szCs w:val="22"/>
                <w:lang w:eastAsia="zh-CN"/>
              </w:rPr>
              <w:t>MCC</w:t>
            </w:r>
          </w:p>
        </w:tc>
        <w:tc>
          <w:tcPr>
            <w:tcW w:w="3711" w:type="dxa"/>
          </w:tcPr>
          <w:p w14:paraId="1594F8A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F13854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49969A31" w14:textId="77777777" w:rsidTr="00B6648F">
        <w:tc>
          <w:tcPr>
            <w:tcW w:w="1671" w:type="dxa"/>
          </w:tcPr>
          <w:p w14:paraId="44E6FD3F" w14:textId="339680F4"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2FDDD726"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6C8E2CAE" w14:textId="77777777" w:rsidR="00C06DE5" w:rsidRPr="00BE5462" w:rsidRDefault="00C06DE5" w:rsidP="00C06DE5">
            <w:pPr>
              <w:spacing w:after="0"/>
              <w:rPr>
                <w:rFonts w:eastAsiaTheme="minorEastAsia"/>
                <w:sz w:val="22"/>
                <w:szCs w:val="22"/>
                <w:lang w:eastAsia="zh-CN"/>
              </w:rPr>
            </w:pPr>
          </w:p>
        </w:tc>
        <w:tc>
          <w:tcPr>
            <w:tcW w:w="4252" w:type="dxa"/>
          </w:tcPr>
          <w:p w14:paraId="6C93A3B8"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5550467" w14:textId="77777777" w:rsidR="00C06DE5" w:rsidRPr="00BE5462" w:rsidRDefault="00C06DE5" w:rsidP="00C06DE5">
            <w:pPr>
              <w:spacing w:after="0"/>
              <w:rPr>
                <w:rFonts w:eastAsiaTheme="minorEastAsia"/>
                <w:sz w:val="22"/>
                <w:szCs w:val="22"/>
                <w:lang w:eastAsia="zh-CN"/>
              </w:rPr>
            </w:pPr>
          </w:p>
        </w:tc>
      </w:tr>
      <w:tr w:rsidR="00E31B4F" w:rsidRPr="00BE5462" w14:paraId="29DC82FB" w14:textId="77777777" w:rsidTr="00B6648F">
        <w:tc>
          <w:tcPr>
            <w:tcW w:w="1671" w:type="dxa"/>
          </w:tcPr>
          <w:p w14:paraId="222A375D" w14:textId="3E53A2FD" w:rsidR="00E31B4F" w:rsidRDefault="00E31B4F" w:rsidP="00E31B4F">
            <w:pPr>
              <w:spacing w:after="0"/>
              <w:rPr>
                <w:rFonts w:eastAsiaTheme="minorEastAsia"/>
                <w:sz w:val="22"/>
                <w:szCs w:val="22"/>
                <w:lang w:eastAsia="zh-CN"/>
              </w:rPr>
            </w:pPr>
            <w:r>
              <w:rPr>
                <w:rFonts w:eastAsiaTheme="minorEastAsia"/>
                <w:sz w:val="22"/>
                <w:szCs w:val="22"/>
                <w:lang w:eastAsia="zh-CN"/>
              </w:rPr>
              <w:t>vivo</w:t>
            </w:r>
          </w:p>
        </w:tc>
        <w:tc>
          <w:tcPr>
            <w:tcW w:w="3711" w:type="dxa"/>
          </w:tcPr>
          <w:p w14:paraId="489AA0A9" w14:textId="10EAAAC5" w:rsidR="00E31B4F" w:rsidRDefault="00E31B4F" w:rsidP="00E31B4F">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6F123DDF" w14:textId="4A8C4ACF" w:rsidR="00E31B4F" w:rsidRDefault="00E31B4F" w:rsidP="00E31B4F">
            <w:pPr>
              <w:spacing w:after="0"/>
              <w:rPr>
                <w:rFonts w:eastAsiaTheme="minorEastAsia"/>
                <w:sz w:val="22"/>
                <w:szCs w:val="22"/>
                <w:lang w:eastAsia="zh-CN"/>
              </w:rPr>
            </w:pPr>
            <w:r>
              <w:rPr>
                <w:rFonts w:eastAsiaTheme="minorEastAsia"/>
                <w:sz w:val="22"/>
                <w:szCs w:val="22"/>
                <w:lang w:eastAsia="zh-CN"/>
              </w:rPr>
              <w:t xml:space="preserve">Corresponding to the cons </w:t>
            </w:r>
            <w:r>
              <w:rPr>
                <w:rFonts w:eastAsiaTheme="minorEastAsia" w:hint="eastAsia"/>
                <w:sz w:val="22"/>
                <w:szCs w:val="22"/>
                <w:lang w:eastAsia="zh-CN"/>
              </w:rPr>
              <w:t>in</w:t>
            </w:r>
            <w:r>
              <w:rPr>
                <w:rFonts w:eastAsiaTheme="minorEastAsia"/>
                <w:sz w:val="22"/>
                <w:szCs w:val="22"/>
                <w:lang w:eastAsia="zh-CN"/>
              </w:rPr>
              <w:t xml:space="preserve"> </w:t>
            </w:r>
            <w:r>
              <w:rPr>
                <w:rFonts w:eastAsiaTheme="minorEastAsia" w:hint="eastAsia"/>
                <w:sz w:val="22"/>
                <w:szCs w:val="22"/>
                <w:lang w:eastAsia="zh-CN"/>
              </w:rPr>
              <w:t>Solution</w:t>
            </w:r>
            <w:r>
              <w:rPr>
                <w:rFonts w:eastAsiaTheme="minorEastAsia"/>
                <w:sz w:val="22"/>
                <w:szCs w:val="22"/>
                <w:lang w:eastAsia="zh-CN"/>
              </w:rPr>
              <w:t xml:space="preserve"> 1</w:t>
            </w:r>
            <w:r>
              <w:rPr>
                <w:rFonts w:eastAsiaTheme="minorEastAsia" w:hint="eastAsia"/>
                <w:sz w:val="22"/>
                <w:szCs w:val="22"/>
                <w:lang w:eastAsia="zh-CN"/>
              </w:rPr>
              <w:t>a</w:t>
            </w:r>
            <w:r>
              <w:rPr>
                <w:rFonts w:eastAsiaTheme="minorEastAsia"/>
                <w:sz w:val="22"/>
                <w:szCs w:val="22"/>
                <w:lang w:eastAsia="zh-CN"/>
              </w:rPr>
              <w:t xml:space="preserve">, we prefer to add: </w:t>
            </w:r>
            <w:r>
              <w:rPr>
                <w:rFonts w:eastAsiaTheme="minorEastAsia" w:hint="eastAsia"/>
                <w:sz w:val="22"/>
                <w:szCs w:val="22"/>
                <w:lang w:eastAsia="zh-CN"/>
              </w:rPr>
              <w:t>U</w:t>
            </w:r>
            <w:r>
              <w:rPr>
                <w:rFonts w:eastAsiaTheme="minorEastAsia"/>
                <w:sz w:val="22"/>
                <w:szCs w:val="22"/>
                <w:lang w:eastAsia="zh-CN"/>
              </w:rPr>
              <w:t>E needs to store multiple models in advance.</w:t>
            </w:r>
          </w:p>
        </w:tc>
      </w:tr>
      <w:tr w:rsidR="00190356" w:rsidRPr="00BE5462" w14:paraId="0A8CC7A9" w14:textId="77777777" w:rsidTr="00B6648F">
        <w:tc>
          <w:tcPr>
            <w:tcW w:w="1671" w:type="dxa"/>
          </w:tcPr>
          <w:p w14:paraId="679C189A" w14:textId="220AF372"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A68C088" w14:textId="192A15A9"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4FAF1385" w14:textId="7E8DC58A"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490E6BA1" w14:textId="77777777" w:rsidTr="00B6648F">
        <w:tc>
          <w:tcPr>
            <w:tcW w:w="1671" w:type="dxa"/>
          </w:tcPr>
          <w:p w14:paraId="2910AB3C" w14:textId="7B6E585E" w:rsidR="009347C7" w:rsidRDefault="009347C7" w:rsidP="009347C7">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3711" w:type="dxa"/>
          </w:tcPr>
          <w:p w14:paraId="7F85ED31" w14:textId="534101C3" w:rsidR="009347C7" w:rsidRDefault="009347C7" w:rsidP="009347C7">
            <w:pPr>
              <w:spacing w:after="0"/>
              <w:rPr>
                <w:rFonts w:eastAsiaTheme="minorEastAsia" w:hint="eastAsia"/>
                <w:sz w:val="22"/>
                <w:szCs w:val="22"/>
                <w:lang w:eastAsia="zh-CN"/>
              </w:rPr>
            </w:pPr>
            <w:r>
              <w:rPr>
                <w:rFonts w:eastAsiaTheme="minorEastAsia" w:hint="eastAsia"/>
                <w:sz w:val="22"/>
                <w:szCs w:val="22"/>
                <w:lang w:eastAsia="zh-CN"/>
              </w:rPr>
              <w:t>Yes to all</w:t>
            </w:r>
          </w:p>
        </w:tc>
        <w:tc>
          <w:tcPr>
            <w:tcW w:w="4252" w:type="dxa"/>
          </w:tcPr>
          <w:p w14:paraId="4FE96D2E" w14:textId="7FED7A2A" w:rsidR="009347C7" w:rsidRDefault="009347C7" w:rsidP="009347C7">
            <w:pPr>
              <w:spacing w:after="0"/>
              <w:rPr>
                <w:rFonts w:eastAsiaTheme="minorEastAsia" w:hint="eastAsia"/>
                <w:sz w:val="22"/>
                <w:szCs w:val="22"/>
                <w:lang w:eastAsia="zh-CN"/>
              </w:rPr>
            </w:pPr>
            <w:r>
              <w:rPr>
                <w:rFonts w:eastAsiaTheme="minorEastAsia" w:hint="eastAsia"/>
                <w:sz w:val="22"/>
                <w:szCs w:val="22"/>
                <w:lang w:eastAsia="zh-CN"/>
              </w:rPr>
              <w:t xml:space="preserve">This method is complex to </w:t>
            </w:r>
            <w:r>
              <w:rPr>
                <w:rFonts w:eastAsiaTheme="minorEastAsia"/>
                <w:sz w:val="22"/>
                <w:szCs w:val="22"/>
                <w:lang w:eastAsia="zh-CN"/>
              </w:rPr>
              <w:t xml:space="preserve">model </w:t>
            </w:r>
            <w:r>
              <w:rPr>
                <w:rFonts w:eastAsiaTheme="minorEastAsia" w:hint="eastAsia"/>
                <w:sz w:val="22"/>
                <w:szCs w:val="22"/>
                <w:lang w:eastAsia="zh-CN"/>
              </w:rPr>
              <w:t>LCM</w:t>
            </w:r>
            <w:r>
              <w:rPr>
                <w:rFonts w:eastAsiaTheme="minorEastAsia"/>
                <w:sz w:val="22"/>
                <w:szCs w:val="22"/>
                <w:lang w:eastAsia="zh-CN"/>
              </w:rPr>
              <w:t>.</w:t>
            </w: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R2</w:t>
      </w:r>
      <w:proofErr w:type="gramEnd"/>
      <w:r w:rsidR="00F409A6" w:rsidRPr="00F409A6">
        <w:rPr>
          <w:rFonts w:eastAsiaTheme="minorEastAsia"/>
          <w:sz w:val="22"/>
          <w:szCs w:val="22"/>
          <w:lang w:eastAsia="zh-CN"/>
        </w:rPr>
        <w:t>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R2</w:t>
      </w:r>
      <w:proofErr w:type="gramEnd"/>
      <w:r w:rsidRPr="00F409A6">
        <w:rPr>
          <w:rFonts w:eastAsiaTheme="minorEastAsia"/>
          <w:sz w:val="22"/>
          <w:szCs w:val="22"/>
          <w:lang w:eastAsia="zh-CN"/>
        </w:rPr>
        <w:t>-2301576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61E91" w14:textId="77777777" w:rsidR="00BD043F" w:rsidRDefault="00BD043F">
      <w:pPr>
        <w:spacing w:after="0"/>
      </w:pPr>
      <w:r>
        <w:separator/>
      </w:r>
    </w:p>
  </w:endnote>
  <w:endnote w:type="continuationSeparator" w:id="0">
    <w:p w14:paraId="2B3EAA64" w14:textId="77777777" w:rsidR="00BD043F" w:rsidRDefault="00BD04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F1BB" w14:textId="642D2432" w:rsidR="00B6648F" w:rsidRDefault="00B6648F">
    <w:pPr>
      <w:pStyle w:val="ac"/>
    </w:pPr>
    <w:r>
      <w:rPr>
        <w:rStyle w:val="af2"/>
      </w:rPr>
      <w:fldChar w:fldCharType="begin"/>
    </w:r>
    <w:r>
      <w:rPr>
        <w:rStyle w:val="af2"/>
      </w:rPr>
      <w:instrText xml:space="preserve"> PAGE </w:instrText>
    </w:r>
    <w:r>
      <w:rPr>
        <w:rStyle w:val="af2"/>
      </w:rPr>
      <w:fldChar w:fldCharType="separate"/>
    </w:r>
    <w:r w:rsidR="007509F5">
      <w:rPr>
        <w:rStyle w:val="af2"/>
        <w:noProof/>
      </w:rPr>
      <w:t>19</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7509F5">
      <w:rPr>
        <w:rStyle w:val="af2"/>
        <w:noProof/>
      </w:rPr>
      <w:t>19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C3B3" w14:textId="77777777" w:rsidR="00BD043F" w:rsidRDefault="00BD043F">
      <w:pPr>
        <w:spacing w:after="0"/>
      </w:pPr>
      <w:r>
        <w:separator/>
      </w:r>
    </w:p>
  </w:footnote>
  <w:footnote w:type="continuationSeparator" w:id="0">
    <w:p w14:paraId="6C84C203" w14:textId="77777777" w:rsidR="00BD043F" w:rsidRDefault="00BD04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5488"/>
    <w:multiLevelType w:val="hybridMultilevel"/>
    <w:tmpl w:val="F6D6285E"/>
    <w:lvl w:ilvl="0" w:tplc="3B7C84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160437"/>
    <w:multiLevelType w:val="hybridMultilevel"/>
    <w:tmpl w:val="573025E2"/>
    <w:lvl w:ilvl="0" w:tplc="196C9A0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C0965AE"/>
    <w:multiLevelType w:val="hybridMultilevel"/>
    <w:tmpl w:val="CBECC5AC"/>
    <w:lvl w:ilvl="0" w:tplc="486004D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E013C"/>
    <w:multiLevelType w:val="hybridMultilevel"/>
    <w:tmpl w:val="8C8A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54895"/>
    <w:multiLevelType w:val="multilevel"/>
    <w:tmpl w:val="F564900C"/>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621480"/>
    <w:multiLevelType w:val="hybridMultilevel"/>
    <w:tmpl w:val="39829C5E"/>
    <w:lvl w:ilvl="0" w:tplc="2DB6E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8"/>
    <w:lvlOverride w:ilvl="0">
      <w:startOverride w:val="1"/>
    </w:lvlOverride>
  </w:num>
  <w:num w:numId="4">
    <w:abstractNumId w:val="5"/>
  </w:num>
  <w:num w:numId="5">
    <w:abstractNumId w:val="25"/>
  </w:num>
  <w:num w:numId="6">
    <w:abstractNumId w:val="15"/>
  </w:num>
  <w:num w:numId="7">
    <w:abstractNumId w:val="1"/>
  </w:num>
  <w:num w:numId="8">
    <w:abstractNumId w:val="24"/>
  </w:num>
  <w:num w:numId="9">
    <w:abstractNumId w:val="3"/>
  </w:num>
  <w:num w:numId="10">
    <w:abstractNumId w:val="11"/>
  </w:num>
  <w:num w:numId="11">
    <w:abstractNumId w:val="7"/>
  </w:num>
  <w:num w:numId="12">
    <w:abstractNumId w:val="6"/>
  </w:num>
  <w:num w:numId="13">
    <w:abstractNumId w:val="22"/>
  </w:num>
  <w:num w:numId="14">
    <w:abstractNumId w:val="4"/>
  </w:num>
  <w:num w:numId="15">
    <w:abstractNumId w:val="9"/>
  </w:num>
  <w:num w:numId="16">
    <w:abstractNumId w:val="12"/>
  </w:num>
  <w:num w:numId="17">
    <w:abstractNumId w:val="18"/>
  </w:num>
  <w:num w:numId="18">
    <w:abstractNumId w:val="26"/>
  </w:num>
  <w:num w:numId="19">
    <w:abstractNumId w:val="13"/>
  </w:num>
  <w:num w:numId="20">
    <w:abstractNumId w:val="23"/>
  </w:num>
  <w:num w:numId="21">
    <w:abstractNumId w:val="20"/>
  </w:num>
  <w:num w:numId="22">
    <w:abstractNumId w:val="0"/>
  </w:num>
  <w:num w:numId="23">
    <w:abstractNumId w:val="10"/>
  </w:num>
  <w:num w:numId="24">
    <w:abstractNumId w:val="14"/>
  </w:num>
  <w:num w:numId="25">
    <w:abstractNumId w:val="21"/>
  </w:num>
  <w:num w:numId="26">
    <w:abstractNumId w:val="2"/>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356"/>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2CA7"/>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7CA"/>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A72"/>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BD"/>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7D9"/>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7F0"/>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C7F"/>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39E"/>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9F5"/>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25C"/>
    <w:rsid w:val="0089150D"/>
    <w:rsid w:val="00891798"/>
    <w:rsid w:val="00891A71"/>
    <w:rsid w:val="00891CCD"/>
    <w:rsid w:val="00891DD9"/>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7C7"/>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5E2D"/>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48F"/>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55A"/>
    <w:rsid w:val="00BC6A2F"/>
    <w:rsid w:val="00BC6F63"/>
    <w:rsid w:val="00BD03EF"/>
    <w:rsid w:val="00BD043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19F"/>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6DE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37FA2"/>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4BE"/>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B4F"/>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15C"/>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17FE4"/>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2BE"/>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03EA"/>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 ??,?????,????,Lista1,中等深浅网格 1 - 着色 21,¥¡¡¡¡ì¬º¥¹¥È¶ÎÂä,ÁÐ³ö¶ÎÂä,—ño’i—Ž,¥ê¥¹¥È¶ÎÂä,1st level - Bullet List Paragraph,Lettre d'introduction,Paragrafo elenco,Normal bullet 2,Bullet list,목록단락,列表段落11,リスト段落"/>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出段落 字符"/>
    <w:aliases w:val="- Bullets 字符,?? ?? 字符,????? 字符,???? 字符,Lista1 字符,中等深浅网格 1 - 着色 21 字符,¥¡¡¡¡ì¬º¥¹¥È¶ÎÂä 字符,ÁÐ³ö¶ÎÂä 字符,—ño’i—Ž 字符,¥ê¥¹¥È¶ÎÂä 字符,1st level - Bullet List Paragraph 字符,Lettre d'introduction 字符,Paragrafo elenco 字符,Normal bullet 2 字符,Bullet list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4"/>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a0"/>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khirallah@samsung.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umer.teyeb@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7C7B4-3AA0-469C-9939-75B0BA4D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B800633-DF2A-49F3-BC8B-F33F4408ACE0}">
  <ds:schemaRefs>
    <ds:schemaRef ds:uri="http://schemas.microsoft.com/sharepoint/events"/>
  </ds:schemaRefs>
</ds:datastoreItem>
</file>

<file path=customXml/itemProps4.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5.xml><?xml version="1.0" encoding="utf-8"?>
<ds:datastoreItem xmlns:ds="http://schemas.openxmlformats.org/officeDocument/2006/customXml" ds:itemID="{54CFB6DD-CD8A-4633-834A-59B3EA9793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C4ECCCF-296D-47BD-BFC3-521AC8AD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19</Pages>
  <Words>5975</Words>
  <Characters>34064</Characters>
  <Application>Microsoft Office Word</Application>
  <DocSecurity>0</DocSecurity>
  <Lines>283</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陈晓宇 (Xiaoyu Chen)</cp:lastModifiedBy>
  <cp:revision>16</cp:revision>
  <cp:lastPrinted>2014-08-13T09:20:00Z</cp:lastPrinted>
  <dcterms:created xsi:type="dcterms:W3CDTF">2023-03-02T17:25:00Z</dcterms:created>
  <dcterms:modified xsi:type="dcterms:W3CDTF">2023-03-02T18:29:00Z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y fmtid="{D5CDD505-2E9C-101B-9397-08002B2CF9AE}" pid="8" name="MSIP_Label_83bcef13-7cac-433f-ba1d-47a323951816_Enabled">
    <vt:lpwstr>true</vt:lpwstr>
  </property>
  <property fmtid="{D5CDD505-2E9C-101B-9397-08002B2CF9AE}" pid="9" name="MSIP_Label_83bcef13-7cac-433f-ba1d-47a323951816_SetDate">
    <vt:lpwstr>2023-03-02T16:53:41Z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e5e7d77a-f4c0-40b5-b9fb-0ca63b3c3a46</vt:lpwstr>
  </property>
  <property fmtid="{D5CDD505-2E9C-101B-9397-08002B2CF9AE}" pid="14" name="MSIP_Label_83bcef13-7cac-433f-ba1d-47a323951816_ContentBits">
    <vt:lpwstr>0</vt:lpwstr>
  </property>
</Properties>
</file>