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w:t>
      </w:r>
      <w:proofErr w:type="gramStart"/>
      <w:r>
        <w:rPr>
          <w:rFonts w:ascii="Arial" w:hAnsi="Arial" w:cs="Arial"/>
          <w:b/>
          <w:sz w:val="28"/>
          <w:szCs w:val="28"/>
        </w:rPr>
        <w:t>Mar,</w:t>
      </w:r>
      <w:proofErr w:type="gramEnd"/>
      <w:r>
        <w:rPr>
          <w:rFonts w:ascii="Arial" w:hAnsi="Arial" w:cs="Arial"/>
          <w:b/>
          <w:sz w:val="28"/>
          <w:szCs w:val="28"/>
        </w:rPr>
        <w:t xml:space="preserve">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73F467CE"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E40852">
            <w:pPr>
              <w:spacing w:after="0"/>
              <w:rPr>
                <w:rFonts w:eastAsiaTheme="minorEastAsia"/>
                <w:sz w:val="22"/>
                <w:szCs w:val="22"/>
                <w:lang w:eastAsia="zh-CN"/>
              </w:rPr>
            </w:pPr>
            <w:proofErr w:type="spellStart"/>
            <w:r>
              <w:rPr>
                <w:rFonts w:eastAsiaTheme="minorEastAsia"/>
                <w:sz w:val="22"/>
                <w:szCs w:val="22"/>
                <w:lang w:eastAsia="zh-CN"/>
              </w:rPr>
              <w:t>Oumer</w:t>
            </w:r>
            <w:proofErr w:type="spellEnd"/>
            <w:r>
              <w:rPr>
                <w:rFonts w:eastAsiaTheme="minorEastAsia"/>
                <w:sz w:val="22"/>
                <w:szCs w:val="22"/>
                <w:lang w:eastAsia="zh-CN"/>
              </w:rPr>
              <w:t xml:space="preserve"> </w:t>
            </w:r>
            <w:proofErr w:type="spellStart"/>
            <w:r>
              <w:rPr>
                <w:rFonts w:eastAsiaTheme="minorEastAsia"/>
                <w:sz w:val="22"/>
                <w:szCs w:val="22"/>
                <w:lang w:eastAsia="zh-CN"/>
              </w:rPr>
              <w:t>Teyeb</w:t>
            </w:r>
            <w:proofErr w:type="spellEnd"/>
          </w:p>
        </w:tc>
        <w:tc>
          <w:tcPr>
            <w:tcW w:w="4814" w:type="dxa"/>
          </w:tcPr>
          <w:p w14:paraId="14D4BB25" w14:textId="150FDB34" w:rsidR="00610A58" w:rsidRPr="00556281" w:rsidRDefault="00BC655A" w:rsidP="00E40852">
            <w:pPr>
              <w:spacing w:after="0"/>
              <w:rPr>
                <w:rFonts w:eastAsiaTheme="minorEastAsia"/>
                <w:sz w:val="22"/>
                <w:szCs w:val="22"/>
                <w:lang w:eastAsia="zh-CN"/>
              </w:rPr>
            </w:pPr>
            <w:hyperlink r:id="rId12" w:history="1">
              <w:r w:rsidR="00F22536" w:rsidRPr="00334F4F">
                <w:rPr>
                  <w:rStyle w:val="Hyperlink"/>
                  <w:rFonts w:eastAsiaTheme="minorEastAsia"/>
                  <w:sz w:val="22"/>
                  <w:szCs w:val="22"/>
                  <w:lang w:eastAsia="zh-CN"/>
                </w:rPr>
                <w:t>Oumer.teyeb@interdigital.com</w:t>
              </w:r>
            </w:hyperlink>
          </w:p>
        </w:tc>
      </w:tr>
      <w:tr w:rsidR="00610A58" w:rsidRPr="00556281" w14:paraId="6B5E554D" w14:textId="77777777" w:rsidTr="00E40852">
        <w:tc>
          <w:tcPr>
            <w:tcW w:w="2263" w:type="dxa"/>
          </w:tcPr>
          <w:p w14:paraId="16704725" w14:textId="4812D7B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E40852">
            <w:pPr>
              <w:spacing w:after="0"/>
              <w:rPr>
                <w:rFonts w:eastAsiaTheme="minorEastAsia"/>
                <w:sz w:val="22"/>
                <w:szCs w:val="22"/>
                <w:lang w:eastAsia="zh-CN"/>
              </w:rPr>
            </w:pPr>
            <w:proofErr w:type="spellStart"/>
            <w:r>
              <w:rPr>
                <w:rFonts w:eastAsiaTheme="minorEastAsia"/>
                <w:sz w:val="22"/>
                <w:szCs w:val="22"/>
                <w:lang w:eastAsia="zh-CN"/>
              </w:rPr>
              <w:t>Ziyi</w:t>
            </w:r>
            <w:proofErr w:type="spellEnd"/>
            <w:r>
              <w:rPr>
                <w:rFonts w:eastAsiaTheme="minorEastAsia"/>
                <w:sz w:val="22"/>
                <w:szCs w:val="22"/>
                <w:lang w:eastAsia="zh-CN"/>
              </w:rPr>
              <w:t xml:space="preserve"> Li</w:t>
            </w:r>
          </w:p>
        </w:tc>
        <w:tc>
          <w:tcPr>
            <w:tcW w:w="4814" w:type="dxa"/>
          </w:tcPr>
          <w:p w14:paraId="254BE35E" w14:textId="32382492"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E40852">
        <w:tc>
          <w:tcPr>
            <w:tcW w:w="2263" w:type="dxa"/>
          </w:tcPr>
          <w:p w14:paraId="1CFB681B" w14:textId="43D324CC" w:rsidR="00610A58" w:rsidRPr="0086772F" w:rsidRDefault="0086772F" w:rsidP="00E40852">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E4085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E40852">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E40852">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proofErr w:type="spellStart"/>
            <w:r>
              <w:rPr>
                <w:rFonts w:eastAsia="MS Mincho" w:hint="eastAsia"/>
                <w:sz w:val="22"/>
                <w:szCs w:val="22"/>
                <w:lang w:eastAsia="ja-JP"/>
              </w:rPr>
              <w:t>S</w:t>
            </w:r>
            <w:r>
              <w:rPr>
                <w:rFonts w:eastAsia="MS Mincho"/>
                <w:sz w:val="22"/>
                <w:szCs w:val="22"/>
                <w:lang w:eastAsia="ja-JP"/>
              </w:rPr>
              <w:t>ouki</w:t>
            </w:r>
            <w:proofErr w:type="spellEnd"/>
            <w:r>
              <w:rPr>
                <w:rFonts w:eastAsia="MS Mincho"/>
                <w:sz w:val="22"/>
                <w:szCs w:val="22"/>
                <w:lang w:eastAsia="ja-JP"/>
              </w:rPr>
              <w:t xml:space="preserve">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E40852">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D37FA2" w:rsidRPr="00556281" w14:paraId="6BF61EE4" w14:textId="77777777" w:rsidTr="00E40852">
        <w:tc>
          <w:tcPr>
            <w:tcW w:w="2263" w:type="dxa"/>
          </w:tcPr>
          <w:p w14:paraId="5AC942E9" w14:textId="77777777" w:rsidR="00D37FA2" w:rsidRPr="00556281" w:rsidRDefault="00D37FA2" w:rsidP="00D37FA2">
            <w:pPr>
              <w:spacing w:after="0"/>
              <w:rPr>
                <w:rFonts w:eastAsiaTheme="minorEastAsia"/>
                <w:sz w:val="22"/>
                <w:szCs w:val="22"/>
                <w:lang w:eastAsia="zh-CN"/>
              </w:rPr>
            </w:pPr>
          </w:p>
        </w:tc>
        <w:tc>
          <w:tcPr>
            <w:tcW w:w="2552" w:type="dxa"/>
          </w:tcPr>
          <w:p w14:paraId="7618C79F" w14:textId="77777777" w:rsidR="00D37FA2" w:rsidRPr="00556281" w:rsidRDefault="00D37FA2" w:rsidP="00D37FA2">
            <w:pPr>
              <w:spacing w:after="0"/>
              <w:rPr>
                <w:rFonts w:eastAsiaTheme="minorEastAsia"/>
                <w:sz w:val="22"/>
                <w:szCs w:val="22"/>
                <w:lang w:eastAsia="zh-CN"/>
              </w:rPr>
            </w:pPr>
          </w:p>
        </w:tc>
        <w:tc>
          <w:tcPr>
            <w:tcW w:w="4814" w:type="dxa"/>
          </w:tcPr>
          <w:p w14:paraId="2FAF1CF1" w14:textId="77777777" w:rsidR="00D37FA2" w:rsidRPr="00556281" w:rsidRDefault="00D37FA2" w:rsidP="00D37FA2">
            <w:pPr>
              <w:spacing w:after="0"/>
              <w:rPr>
                <w:rFonts w:eastAsiaTheme="minorEastAsia"/>
                <w:sz w:val="22"/>
                <w:szCs w:val="22"/>
                <w:lang w:eastAsia="zh-CN"/>
              </w:rPr>
            </w:pPr>
          </w:p>
        </w:tc>
      </w:tr>
      <w:tr w:rsidR="00D37FA2" w:rsidRPr="00556281" w14:paraId="592CEF09" w14:textId="77777777" w:rsidTr="00E40852">
        <w:tc>
          <w:tcPr>
            <w:tcW w:w="2263" w:type="dxa"/>
          </w:tcPr>
          <w:p w14:paraId="19DEC8FC" w14:textId="77777777" w:rsidR="00D37FA2" w:rsidRPr="00556281" w:rsidRDefault="00D37FA2" w:rsidP="00D37FA2">
            <w:pPr>
              <w:spacing w:after="0"/>
              <w:rPr>
                <w:rFonts w:eastAsiaTheme="minorEastAsia"/>
                <w:sz w:val="22"/>
                <w:szCs w:val="22"/>
                <w:lang w:eastAsia="zh-CN"/>
              </w:rPr>
            </w:pPr>
          </w:p>
        </w:tc>
        <w:tc>
          <w:tcPr>
            <w:tcW w:w="2552" w:type="dxa"/>
          </w:tcPr>
          <w:p w14:paraId="12D11A9B" w14:textId="77777777" w:rsidR="00D37FA2" w:rsidRPr="00556281" w:rsidRDefault="00D37FA2" w:rsidP="00D37FA2">
            <w:pPr>
              <w:spacing w:after="0"/>
              <w:rPr>
                <w:rFonts w:eastAsiaTheme="minorEastAsia"/>
                <w:sz w:val="22"/>
                <w:szCs w:val="22"/>
                <w:lang w:eastAsia="zh-CN"/>
              </w:rPr>
            </w:pPr>
          </w:p>
        </w:tc>
        <w:tc>
          <w:tcPr>
            <w:tcW w:w="4814" w:type="dxa"/>
          </w:tcPr>
          <w:p w14:paraId="7AF6627A" w14:textId="77777777" w:rsidR="00D37FA2" w:rsidRPr="00556281" w:rsidRDefault="00D37FA2" w:rsidP="00D37FA2">
            <w:pPr>
              <w:spacing w:after="0"/>
              <w:rPr>
                <w:rFonts w:eastAsiaTheme="minorEastAsia"/>
                <w:sz w:val="22"/>
                <w:szCs w:val="22"/>
                <w:lang w:eastAsia="zh-CN"/>
              </w:rPr>
            </w:pPr>
          </w:p>
        </w:tc>
      </w:tr>
      <w:tr w:rsidR="00D37FA2" w:rsidRPr="00556281" w14:paraId="2AEC4ABD" w14:textId="77777777" w:rsidTr="00E40852">
        <w:tc>
          <w:tcPr>
            <w:tcW w:w="2263" w:type="dxa"/>
          </w:tcPr>
          <w:p w14:paraId="7A62471F" w14:textId="77777777" w:rsidR="00D37FA2" w:rsidRPr="00556281" w:rsidRDefault="00D37FA2" w:rsidP="00D37FA2">
            <w:pPr>
              <w:spacing w:after="0"/>
              <w:rPr>
                <w:rFonts w:eastAsiaTheme="minorEastAsia"/>
                <w:sz w:val="22"/>
                <w:szCs w:val="22"/>
                <w:lang w:eastAsia="zh-CN"/>
              </w:rPr>
            </w:pPr>
          </w:p>
        </w:tc>
        <w:tc>
          <w:tcPr>
            <w:tcW w:w="2552" w:type="dxa"/>
          </w:tcPr>
          <w:p w14:paraId="274F672D" w14:textId="77777777" w:rsidR="00D37FA2" w:rsidRPr="00556281" w:rsidRDefault="00D37FA2" w:rsidP="00D37FA2">
            <w:pPr>
              <w:spacing w:after="0"/>
              <w:rPr>
                <w:rFonts w:eastAsiaTheme="minorEastAsia"/>
                <w:sz w:val="22"/>
                <w:szCs w:val="22"/>
                <w:lang w:eastAsia="zh-CN"/>
              </w:rPr>
            </w:pPr>
          </w:p>
        </w:tc>
        <w:tc>
          <w:tcPr>
            <w:tcW w:w="4814" w:type="dxa"/>
          </w:tcPr>
          <w:p w14:paraId="2C35E704" w14:textId="77777777" w:rsidR="00D37FA2" w:rsidRPr="00556281" w:rsidRDefault="00D37FA2" w:rsidP="00D37FA2">
            <w:pPr>
              <w:spacing w:after="0"/>
              <w:rPr>
                <w:rFonts w:eastAsiaTheme="minorEastAsia"/>
                <w:sz w:val="22"/>
                <w:szCs w:val="22"/>
                <w:lang w:eastAsia="zh-CN"/>
              </w:rPr>
            </w:pPr>
          </w:p>
        </w:tc>
      </w:tr>
      <w:tr w:rsidR="00D37FA2" w:rsidRPr="00556281" w14:paraId="7543D192" w14:textId="77777777" w:rsidTr="00E40852">
        <w:tc>
          <w:tcPr>
            <w:tcW w:w="2263" w:type="dxa"/>
          </w:tcPr>
          <w:p w14:paraId="7A21E3B1" w14:textId="77777777" w:rsidR="00D37FA2" w:rsidRPr="00556281" w:rsidRDefault="00D37FA2" w:rsidP="00D37FA2">
            <w:pPr>
              <w:spacing w:after="0"/>
              <w:rPr>
                <w:rFonts w:eastAsiaTheme="minorEastAsia"/>
                <w:sz w:val="22"/>
                <w:szCs w:val="22"/>
                <w:lang w:eastAsia="zh-CN"/>
              </w:rPr>
            </w:pPr>
          </w:p>
        </w:tc>
        <w:tc>
          <w:tcPr>
            <w:tcW w:w="2552" w:type="dxa"/>
          </w:tcPr>
          <w:p w14:paraId="0128FDBB" w14:textId="77777777" w:rsidR="00D37FA2" w:rsidRPr="00556281" w:rsidRDefault="00D37FA2" w:rsidP="00D37FA2">
            <w:pPr>
              <w:spacing w:after="0"/>
              <w:rPr>
                <w:rFonts w:eastAsiaTheme="minorEastAsia"/>
                <w:sz w:val="22"/>
                <w:szCs w:val="22"/>
                <w:lang w:eastAsia="zh-CN"/>
              </w:rPr>
            </w:pPr>
          </w:p>
        </w:tc>
        <w:tc>
          <w:tcPr>
            <w:tcW w:w="4814" w:type="dxa"/>
          </w:tcPr>
          <w:p w14:paraId="1C9AAF4D" w14:textId="77777777" w:rsidR="00D37FA2" w:rsidRPr="00556281" w:rsidRDefault="00D37FA2" w:rsidP="00D37FA2">
            <w:pPr>
              <w:spacing w:after="0"/>
              <w:rPr>
                <w:rFonts w:eastAsiaTheme="minorEastAsia"/>
                <w:sz w:val="22"/>
                <w:szCs w:val="22"/>
                <w:lang w:eastAsia="zh-CN"/>
              </w:rPr>
            </w:pPr>
          </w:p>
        </w:tc>
      </w:tr>
      <w:tr w:rsidR="00D37FA2" w:rsidRPr="00556281" w14:paraId="29CF417F" w14:textId="77777777" w:rsidTr="00E40852">
        <w:tc>
          <w:tcPr>
            <w:tcW w:w="2263" w:type="dxa"/>
          </w:tcPr>
          <w:p w14:paraId="78881614" w14:textId="77777777" w:rsidR="00D37FA2" w:rsidRPr="00556281" w:rsidRDefault="00D37FA2" w:rsidP="00D37FA2">
            <w:pPr>
              <w:spacing w:after="0"/>
              <w:rPr>
                <w:rFonts w:eastAsiaTheme="minorEastAsia"/>
                <w:sz w:val="22"/>
                <w:szCs w:val="22"/>
                <w:lang w:eastAsia="zh-CN"/>
              </w:rPr>
            </w:pPr>
          </w:p>
        </w:tc>
        <w:tc>
          <w:tcPr>
            <w:tcW w:w="2552" w:type="dxa"/>
          </w:tcPr>
          <w:p w14:paraId="17C3EA84" w14:textId="77777777" w:rsidR="00D37FA2" w:rsidRPr="00556281" w:rsidRDefault="00D37FA2" w:rsidP="00D37FA2">
            <w:pPr>
              <w:spacing w:after="0"/>
              <w:rPr>
                <w:rFonts w:eastAsiaTheme="minorEastAsia"/>
                <w:sz w:val="22"/>
                <w:szCs w:val="22"/>
                <w:lang w:eastAsia="zh-CN"/>
              </w:rPr>
            </w:pPr>
          </w:p>
        </w:tc>
        <w:tc>
          <w:tcPr>
            <w:tcW w:w="4814" w:type="dxa"/>
          </w:tcPr>
          <w:p w14:paraId="52087722" w14:textId="77777777" w:rsidR="00D37FA2" w:rsidRPr="00556281" w:rsidRDefault="00D37FA2" w:rsidP="00D37FA2">
            <w:pPr>
              <w:spacing w:after="0"/>
              <w:rPr>
                <w:rFonts w:eastAsiaTheme="minorEastAsia"/>
                <w:sz w:val="22"/>
                <w:szCs w:val="22"/>
                <w:lang w:eastAsia="zh-CN"/>
              </w:rPr>
            </w:pPr>
          </w:p>
        </w:tc>
      </w:tr>
      <w:tr w:rsidR="00D37FA2" w:rsidRPr="00556281" w14:paraId="1DFBEF76" w14:textId="77777777" w:rsidTr="00E40852">
        <w:tc>
          <w:tcPr>
            <w:tcW w:w="2263" w:type="dxa"/>
          </w:tcPr>
          <w:p w14:paraId="788AE7B2" w14:textId="77777777" w:rsidR="00D37FA2" w:rsidRPr="00556281" w:rsidRDefault="00D37FA2" w:rsidP="00D37FA2">
            <w:pPr>
              <w:spacing w:after="0"/>
              <w:rPr>
                <w:rFonts w:eastAsiaTheme="minorEastAsia"/>
                <w:sz w:val="22"/>
                <w:szCs w:val="22"/>
                <w:lang w:eastAsia="zh-CN"/>
              </w:rPr>
            </w:pPr>
          </w:p>
        </w:tc>
        <w:tc>
          <w:tcPr>
            <w:tcW w:w="2552" w:type="dxa"/>
          </w:tcPr>
          <w:p w14:paraId="03E79B04" w14:textId="77777777" w:rsidR="00D37FA2" w:rsidRPr="00556281" w:rsidRDefault="00D37FA2" w:rsidP="00D37FA2">
            <w:pPr>
              <w:spacing w:after="0"/>
              <w:rPr>
                <w:rFonts w:eastAsiaTheme="minorEastAsia"/>
                <w:sz w:val="22"/>
                <w:szCs w:val="22"/>
                <w:lang w:eastAsia="zh-CN"/>
              </w:rPr>
            </w:pPr>
          </w:p>
        </w:tc>
        <w:tc>
          <w:tcPr>
            <w:tcW w:w="4814" w:type="dxa"/>
          </w:tcPr>
          <w:p w14:paraId="6732ABF6" w14:textId="77777777" w:rsidR="00D37FA2" w:rsidRPr="00556281" w:rsidRDefault="00D37FA2" w:rsidP="00D37FA2">
            <w:pPr>
              <w:spacing w:after="0"/>
              <w:rPr>
                <w:rFonts w:eastAsiaTheme="minorEastAsia"/>
                <w:sz w:val="22"/>
                <w:szCs w:val="22"/>
                <w:lang w:eastAsia="zh-CN"/>
              </w:rPr>
            </w:pPr>
          </w:p>
        </w:tc>
      </w:tr>
      <w:tr w:rsidR="00D37FA2" w:rsidRPr="00556281" w14:paraId="6DD5C960" w14:textId="77777777" w:rsidTr="00E40852">
        <w:tc>
          <w:tcPr>
            <w:tcW w:w="2263" w:type="dxa"/>
          </w:tcPr>
          <w:p w14:paraId="00F90653" w14:textId="77777777" w:rsidR="00D37FA2" w:rsidRPr="00556281" w:rsidRDefault="00D37FA2" w:rsidP="00D37FA2">
            <w:pPr>
              <w:spacing w:after="0"/>
              <w:rPr>
                <w:rFonts w:eastAsiaTheme="minorEastAsia"/>
                <w:sz w:val="22"/>
                <w:szCs w:val="22"/>
                <w:lang w:eastAsia="zh-CN"/>
              </w:rPr>
            </w:pPr>
          </w:p>
        </w:tc>
        <w:tc>
          <w:tcPr>
            <w:tcW w:w="2552" w:type="dxa"/>
          </w:tcPr>
          <w:p w14:paraId="6C74438A" w14:textId="77777777" w:rsidR="00D37FA2" w:rsidRPr="00556281" w:rsidRDefault="00D37FA2" w:rsidP="00D37FA2">
            <w:pPr>
              <w:spacing w:after="0"/>
              <w:rPr>
                <w:rFonts w:eastAsiaTheme="minorEastAsia"/>
                <w:sz w:val="22"/>
                <w:szCs w:val="22"/>
                <w:lang w:eastAsia="zh-CN"/>
              </w:rPr>
            </w:pPr>
          </w:p>
        </w:tc>
        <w:tc>
          <w:tcPr>
            <w:tcW w:w="4814" w:type="dxa"/>
          </w:tcPr>
          <w:p w14:paraId="434FF77A" w14:textId="77777777" w:rsidR="00D37FA2" w:rsidRPr="00556281" w:rsidRDefault="00D37FA2" w:rsidP="00D37FA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w:t>
      </w:r>
      <w:proofErr w:type="gramStart"/>
      <w:r>
        <w:rPr>
          <w:lang w:eastAsia="zh-CN"/>
        </w:rPr>
        <w:t>e.g.</w:t>
      </w:r>
      <w:proofErr w:type="gramEnd"/>
      <w:r>
        <w:rPr>
          <w:lang w:eastAsia="zh-CN"/>
        </w:rPr>
        <w:t xml:space="preserve">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For each bullet for pros/cons, it will be good to see companies’ preferences, </w:t>
      </w:r>
      <w:proofErr w:type="gramStart"/>
      <w:r>
        <w:rPr>
          <w:rFonts w:eastAsiaTheme="minorEastAsia"/>
          <w:sz w:val="22"/>
          <w:szCs w:val="22"/>
          <w:lang w:eastAsia="zh-CN"/>
        </w:rPr>
        <w:t>e.g.</w:t>
      </w:r>
      <w:proofErr w:type="gramEnd"/>
      <w:r>
        <w:rPr>
          <w:rFonts w:eastAsiaTheme="minorEastAsia"/>
          <w:sz w:val="22"/>
          <w:szCs w:val="22"/>
          <w:lang w:eastAsia="zh-CN"/>
        </w:rPr>
        <w:t xml:space="preserve"> yes/no. More comments are also welcome</w:t>
      </w:r>
    </w:p>
    <w:p w14:paraId="1278EEC8" w14:textId="7B5F65CB" w:rsidR="00A23B9C" w:rsidRDefault="006739E3"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w:t>
      </w:r>
      <w:proofErr w:type="gramStart"/>
      <w:r>
        <w:rPr>
          <w:rFonts w:eastAsiaTheme="minorEastAsia"/>
          <w:sz w:val="22"/>
          <w:szCs w:val="22"/>
          <w:lang w:eastAsia="zh-CN"/>
        </w:rPr>
        <w:t>i.e.</w:t>
      </w:r>
      <w:proofErr w:type="gramEnd"/>
      <w:r>
        <w:rPr>
          <w:rFonts w:eastAsiaTheme="minorEastAsia"/>
          <w:sz w:val="22"/>
          <w:szCs w:val="22"/>
          <w:lang w:eastAsia="zh-CN"/>
        </w:rPr>
        <w:t xml:space="preserve"> </w:t>
      </w:r>
      <w:r w:rsidR="00BC34B0">
        <w:rPr>
          <w:rFonts w:eastAsiaTheme="minorEastAsia"/>
          <w:sz w:val="22"/>
          <w:szCs w:val="22"/>
          <w:lang w:eastAsia="zh-CN"/>
        </w:rPr>
        <w:t>agreeable, FFS</w:t>
      </w:r>
    </w:p>
    <w:p w14:paraId="15D12186" w14:textId="7A1547DD" w:rsidR="00903D00" w:rsidRPr="007C511B" w:rsidRDefault="00903D00" w:rsidP="007C511B">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w:t>
      </w:r>
      <w:proofErr w:type="gramStart"/>
      <w:r w:rsidRPr="00BE5462">
        <w:rPr>
          <w:rFonts w:eastAsiaTheme="minorEastAsia"/>
          <w:sz w:val="22"/>
          <w:szCs w:val="22"/>
          <w:lang w:eastAsia="zh-CN"/>
        </w:rPr>
        <w:t>exactly the same</w:t>
      </w:r>
      <w:proofErr w:type="gramEnd"/>
      <w:r w:rsidRPr="00BE5462">
        <w:rPr>
          <w:rFonts w:eastAsiaTheme="minorEastAsia"/>
          <w:sz w:val="22"/>
          <w:szCs w:val="22"/>
          <w:lang w:eastAsia="zh-CN"/>
        </w:rPr>
        <w:t xml:space="preserv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184C7B2"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&gt;45kBytes)</w:t>
            </w:r>
          </w:p>
          <w:p w14:paraId="72158014"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w:t>
            </w:r>
            <w:proofErr w:type="gramStart"/>
            <w:r w:rsidRPr="00BE5462">
              <w:rPr>
                <w:sz w:val="22"/>
                <w:szCs w:val="22"/>
                <w:lang w:eastAsia="zh-CN"/>
              </w:rPr>
              <w:t>has to</w:t>
            </w:r>
            <w:proofErr w:type="gramEnd"/>
            <w:r w:rsidRPr="00BE5462">
              <w:rPr>
                <w:sz w:val="22"/>
                <w:szCs w:val="22"/>
                <w:lang w:eastAsia="zh-CN"/>
              </w:rPr>
              <w:t xml:space="preserve">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 xml:space="preserve">depends on how frequent the </w:t>
            </w:r>
            <w:proofErr w:type="spellStart"/>
            <w:r w:rsidRPr="00BE5462">
              <w:rPr>
                <w:rFonts w:eastAsiaTheme="minorEastAsia"/>
                <w:bCs/>
                <w:sz w:val="22"/>
                <w:szCs w:val="22"/>
                <w:lang w:eastAsia="zh-CN"/>
              </w:rPr>
              <w:t>gNB</w:t>
            </w:r>
            <w:proofErr w:type="spellEnd"/>
            <w:r w:rsidRPr="00BE5462">
              <w:rPr>
                <w:rFonts w:eastAsiaTheme="minorEastAsia"/>
                <w:bCs/>
                <w:sz w:val="22"/>
                <w:szCs w:val="22"/>
                <w:lang w:eastAsia="zh-CN"/>
              </w:rPr>
              <w:t xml:space="preserve"> to send new/updated AI/ML to the UE</w:t>
            </w:r>
          </w:p>
          <w:p w14:paraId="431B657A"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 xml:space="preserve">it worths to clarify whether the model is generated by NG-RAN or not. If the model is generated by upper layer and transmit to NG-RAN within network, some of the drawbacks listed by companies above does not exist,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service continuity, etc</w:t>
            </w:r>
          </w:p>
          <w:p w14:paraId="0D10D8C8"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proofErr w:type="spellStart"/>
            <w:r w:rsidRPr="00BE5462">
              <w:rPr>
                <w:color w:val="000000"/>
                <w:sz w:val="22"/>
                <w:szCs w:val="22"/>
                <w:lang w:eastAsia="zh-CN"/>
              </w:rPr>
              <w:t>gNB</w:t>
            </w:r>
            <w:proofErr w:type="spellEnd"/>
            <w:r w:rsidRPr="00BE5462">
              <w:rPr>
                <w:color w:val="000000"/>
                <w:sz w:val="22"/>
                <w:szCs w:val="22"/>
                <w:lang w:eastAsia="zh-CN"/>
              </w:rPr>
              <w:t xml:space="preserve"> would have to store all the models for delivery</w:t>
            </w:r>
          </w:p>
          <w:p w14:paraId="5A5933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 xml:space="preserve">or overhead, at RRC </w:t>
            </w:r>
            <w:proofErr w:type="gramStart"/>
            <w:r w:rsidRPr="00BE5462">
              <w:rPr>
                <w:rFonts w:eastAsiaTheme="minorEastAsia"/>
                <w:sz w:val="22"/>
                <w:szCs w:val="22"/>
                <w:lang w:eastAsia="zh-CN"/>
              </w:rPr>
              <w:t>layer, if</w:t>
            </w:r>
            <w:proofErr w:type="gramEnd"/>
            <w:r w:rsidRPr="00BE5462">
              <w:rPr>
                <w:rFonts w:eastAsiaTheme="minorEastAsia"/>
                <w:sz w:val="22"/>
                <w:szCs w:val="22"/>
                <w:lang w:eastAsia="zh-CN"/>
              </w:rPr>
              <w:t xml:space="preserve"> there are some RRC segments, it may introduce some overhead. For the overhead below RRC, there are not </w:t>
            </w:r>
            <w:proofErr w:type="gramStart"/>
            <w:r w:rsidRPr="00BE5462">
              <w:rPr>
                <w:rFonts w:eastAsiaTheme="minorEastAsia"/>
                <w:sz w:val="22"/>
                <w:szCs w:val="22"/>
                <w:lang w:eastAsia="zh-CN"/>
              </w:rPr>
              <w:t>much</w:t>
            </w:r>
            <w:proofErr w:type="gramEnd"/>
            <w:r w:rsidRPr="00BE5462">
              <w:rPr>
                <w:rFonts w:eastAsiaTheme="minorEastAsia"/>
                <w:sz w:val="22"/>
                <w:szCs w:val="22"/>
                <w:lang w:eastAsia="zh-CN"/>
              </w:rPr>
              <w:t xml:space="preserve">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 xml:space="preserve">he email rapporteur suggests </w:t>
      </w:r>
      <w:proofErr w:type="gramStart"/>
      <w:r w:rsidRPr="00BE5462">
        <w:rPr>
          <w:rFonts w:eastAsiaTheme="minorEastAsia"/>
          <w:sz w:val="22"/>
          <w:szCs w:val="22"/>
          <w:lang w:eastAsia="zh-CN"/>
        </w:rPr>
        <w:t>to collect</w:t>
      </w:r>
      <w:proofErr w:type="gramEnd"/>
      <w:r w:rsidRPr="00BE5462">
        <w:rPr>
          <w:rFonts w:eastAsiaTheme="minorEastAsia"/>
          <w:sz w:val="22"/>
          <w:szCs w:val="22"/>
          <w:lang w:eastAsia="zh-CN"/>
        </w:rPr>
        <w:t xml:space="preserve">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w:t>
      </w:r>
      <w:proofErr w:type="gramStart"/>
      <w:r w:rsidR="0062085F" w:rsidRPr="00BE5462">
        <w:rPr>
          <w:rFonts w:eastAsiaTheme="minorEastAsia"/>
          <w:sz w:val="22"/>
          <w:szCs w:val="22"/>
          <w:lang w:eastAsia="zh-CN"/>
        </w:rPr>
        <w:t>Yes</w:t>
      </w:r>
      <w:proofErr w:type="gramEnd"/>
      <w:r w:rsidR="0062085F" w:rsidRPr="00BE5462">
        <w:rPr>
          <w:rFonts w:eastAsiaTheme="minorEastAsia"/>
          <w:sz w:val="22"/>
          <w:szCs w:val="22"/>
          <w:lang w:eastAsia="zh-CN"/>
        </w:rPr>
        <w:t xml:space="preserve"> to all bullets or bullet 1, 2, 3, …; No to all bullets or bullet 1, 2, 3, …</w:t>
      </w:r>
    </w:p>
    <w:p w14:paraId="6CA6AD2E" w14:textId="141D4D94" w:rsidR="005E3BE6" w:rsidRPr="00BE5462" w:rsidRDefault="005E3BE6"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 xml:space="preserve">ons, </w:t>
      </w:r>
      <w:proofErr w:type="gramStart"/>
      <w:r w:rsidRPr="00BE5462">
        <w:rPr>
          <w:rFonts w:eastAsiaTheme="minorEastAsia"/>
          <w:sz w:val="22"/>
          <w:szCs w:val="22"/>
          <w:lang w:eastAsia="zh-CN"/>
        </w:rPr>
        <w:t>Yes</w:t>
      </w:r>
      <w:proofErr w:type="gramEnd"/>
      <w:r w:rsidRPr="00BE5462">
        <w:rPr>
          <w:rFonts w:eastAsiaTheme="minorEastAsia"/>
          <w:sz w:val="22"/>
          <w:szCs w:val="22"/>
          <w:lang w:eastAsia="zh-CN"/>
        </w:rPr>
        <w:t xml:space="preserve"> to all bullets or bullet 1, 2, 3, …; No to all bullets or bullet 1, 2, 3, …</w:t>
      </w:r>
    </w:p>
    <w:p w14:paraId="1D9F1922" w14:textId="766AAB0A" w:rsidR="00B152AE" w:rsidRPr="00BE5462" w:rsidRDefault="00B152AE"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w:t>
      </w:r>
      <w:proofErr w:type="gramStart"/>
      <w:r w:rsidR="00080AFE" w:rsidRPr="00BE5462">
        <w:rPr>
          <w:rFonts w:eastAsiaTheme="minorEastAsia"/>
          <w:sz w:val="22"/>
          <w:szCs w:val="22"/>
          <w:lang w:eastAsia="zh-CN"/>
        </w:rPr>
        <w:t>e.g.</w:t>
      </w:r>
      <w:proofErr w:type="gramEnd"/>
      <w:r w:rsidR="00080AFE" w:rsidRPr="00BE5462">
        <w:rPr>
          <w:rFonts w:eastAsiaTheme="minorEastAsia"/>
          <w:sz w:val="22"/>
          <w:szCs w:val="22"/>
          <w:lang w:eastAsia="zh-CN"/>
        </w:rPr>
        <w:t xml:space="preserve">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w:t>
            </w:r>
            <w:proofErr w:type="spellStart"/>
            <w:r w:rsidRPr="00641F5C">
              <w:rPr>
                <w:sz w:val="22"/>
                <w:szCs w:val="22"/>
              </w:rPr>
              <w:t>gNB</w:t>
            </w:r>
            <w:proofErr w:type="spellEnd"/>
            <w:r w:rsidRPr="00641F5C">
              <w:rPr>
                <w:sz w:val="22"/>
                <w:szCs w:val="22"/>
              </w:rPr>
              <w:t xml:space="preserve">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ListParagraph"/>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Existing UE transfer is used for coordination of configuration between </w:t>
            </w:r>
            <w:proofErr w:type="spellStart"/>
            <w:r>
              <w:rPr>
                <w:sz w:val="22"/>
                <w:szCs w:val="22"/>
              </w:rPr>
              <w:t>gNB</w:t>
            </w:r>
            <w:proofErr w:type="spellEnd"/>
            <w:r>
              <w:rPr>
                <w:sz w:val="22"/>
                <w:szCs w:val="22"/>
              </w:rPr>
              <w:t>.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w:t>
            </w:r>
            <w:proofErr w:type="gramStart"/>
            <w:r w:rsidR="009C6B0C">
              <w:rPr>
                <w:rFonts w:eastAsiaTheme="minorEastAsia"/>
                <w:sz w:val="22"/>
                <w:szCs w:val="22"/>
                <w:lang w:eastAsia="zh-CN"/>
              </w:rPr>
              <w:t>to put</w:t>
            </w:r>
            <w:proofErr w:type="gramEnd"/>
            <w:r w:rsidR="009C6B0C">
              <w:rPr>
                <w:rFonts w:eastAsiaTheme="minorEastAsia"/>
                <w:sz w:val="22"/>
                <w:szCs w:val="22"/>
                <w:lang w:eastAsia="zh-CN"/>
              </w:rPr>
              <w:t xml:space="preserve">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3E3851">
            <w:pPr>
              <w:pStyle w:val="ListParagraph"/>
              <w:numPr>
                <w:ilvl w:val="0"/>
                <w:numId w:val="24"/>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w:t>
            </w:r>
            <w:proofErr w:type="spellStart"/>
            <w:r>
              <w:t>gNB</w:t>
            </w:r>
            <w:proofErr w:type="spellEnd"/>
            <w:r>
              <w:t xml:space="preserve">, </w:t>
            </w:r>
            <w:proofErr w:type="gramStart"/>
            <w:r>
              <w:t>e.g.</w:t>
            </w:r>
            <w:proofErr w:type="gramEnd"/>
            <w:r>
              <w:t xml:space="preserve">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t’s sufficient to just keep the first </w:t>
            </w:r>
            <w:proofErr w:type="gramStart"/>
            <w:r>
              <w:rPr>
                <w:rFonts w:eastAsiaTheme="minorEastAsia"/>
                <w:sz w:val="22"/>
                <w:szCs w:val="22"/>
                <w:lang w:eastAsia="zh-CN"/>
              </w:rPr>
              <w:t>sentence;</w:t>
            </w:r>
            <w:proofErr w:type="gramEnd"/>
          </w:p>
          <w:p w14:paraId="05DD6C72"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w:t>
            </w:r>
            <w:proofErr w:type="gramStart"/>
            <w:r>
              <w:rPr>
                <w:rFonts w:eastAsiaTheme="minorEastAsia"/>
                <w:sz w:val="22"/>
                <w:szCs w:val="22"/>
                <w:lang w:eastAsia="zh-CN"/>
              </w:rPr>
              <w:t>solution1a;</w:t>
            </w:r>
            <w:proofErr w:type="gramEnd"/>
            <w:r>
              <w:rPr>
                <w:rFonts w:eastAsiaTheme="minorEastAsia"/>
                <w:sz w:val="22"/>
                <w:szCs w:val="22"/>
                <w:lang w:eastAsia="zh-CN"/>
              </w:rPr>
              <w:t xml:space="preserve"> </w:t>
            </w:r>
          </w:p>
          <w:p w14:paraId="1A95F276"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w:t>
            </w:r>
            <w:proofErr w:type="gramStart"/>
            <w:r w:rsidRPr="00BE5462">
              <w:rPr>
                <w:rFonts w:eastAsiaTheme="minorEastAsia"/>
                <w:sz w:val="22"/>
                <w:szCs w:val="22"/>
                <w:lang w:eastAsia="zh-CN"/>
              </w:rPr>
              <w:t>requirements</w:t>
            </w:r>
            <w:r>
              <w:rPr>
                <w:rFonts w:eastAsiaTheme="minorEastAsia"/>
                <w:sz w:val="22"/>
                <w:szCs w:val="22"/>
                <w:lang w:eastAsia="zh-CN"/>
              </w:rPr>
              <w:t>;</w:t>
            </w:r>
            <w:proofErr w:type="gramEnd"/>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lastRenderedPageBreak/>
              <w:t xml:space="preserve">Can be merged with bullet 6, it says the same </w:t>
            </w:r>
            <w:proofErr w:type="gramStart"/>
            <w:r>
              <w:rPr>
                <w:rFonts w:eastAsiaTheme="minorEastAsia"/>
                <w:sz w:val="22"/>
                <w:szCs w:val="22"/>
                <w:lang w:eastAsia="zh-CN"/>
              </w:rPr>
              <w:t>thing;</w:t>
            </w:r>
            <w:proofErr w:type="gramEnd"/>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wrong, source cell will not transfer the non-confirmed RRC message to the target based on current </w:t>
            </w:r>
            <w:proofErr w:type="gramStart"/>
            <w:r>
              <w:rPr>
                <w:rFonts w:eastAsiaTheme="minorEastAsia"/>
                <w:sz w:val="22"/>
                <w:szCs w:val="22"/>
                <w:lang w:eastAsia="zh-CN"/>
              </w:rPr>
              <w:t>spec;</w:t>
            </w:r>
            <w:proofErr w:type="gramEnd"/>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w:t>
            </w:r>
            <w:proofErr w:type="spellStart"/>
            <w:r>
              <w:t>gNB</w:t>
            </w:r>
            <w:proofErr w:type="spellEnd"/>
            <w:r>
              <w:t xml:space="preserve">, </w:t>
            </w:r>
            <w:proofErr w:type="gramStart"/>
            <w:r>
              <w:t>e.g.</w:t>
            </w:r>
            <w:proofErr w:type="gramEnd"/>
            <w:r>
              <w:t xml:space="preserve"> RRC layer, may be used to do </w:t>
            </w:r>
            <w:r w:rsidRPr="003C7030">
              <w:t>encapsulation</w:t>
            </w:r>
            <w:r>
              <w:t xml:space="preserve"> for AI model, in this case, </w:t>
            </w:r>
            <w:proofErr w:type="spellStart"/>
            <w:r>
              <w:t>gNB</w:t>
            </w:r>
            <w:proofErr w:type="spellEnd"/>
            <w:r>
              <w:t xml:space="preserve">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current stage, bullet 6 is sufficient, consider the potential enhancement for mobility, the impact may not be that </w:t>
            </w:r>
            <w:proofErr w:type="gramStart"/>
            <w:r>
              <w:rPr>
                <w:rFonts w:eastAsiaTheme="minorEastAsia"/>
                <w:sz w:val="22"/>
                <w:szCs w:val="22"/>
                <w:lang w:eastAsia="zh-CN"/>
              </w:rPr>
              <w:t>limited;</w:t>
            </w:r>
            <w:proofErr w:type="gramEnd"/>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w:t>
            </w:r>
            <w:proofErr w:type="gramStart"/>
            <w:r>
              <w:rPr>
                <w:rFonts w:eastAsiaTheme="minorEastAsia"/>
                <w:sz w:val="22"/>
                <w:szCs w:val="22"/>
                <w:lang w:eastAsia="zh-CN"/>
              </w:rPr>
              <w:t>pros</w:t>
            </w:r>
            <w:proofErr w:type="gramEnd"/>
            <w:r>
              <w:rPr>
                <w:rFonts w:eastAsiaTheme="minorEastAsia"/>
                <w:sz w:val="22"/>
                <w:szCs w:val="22"/>
                <w:lang w:eastAsia="zh-CN"/>
              </w:rPr>
              <w:t xml:space="preserve">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3E3851">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proofErr w:type="gramStart"/>
            <w:r>
              <w:rPr>
                <w:rFonts w:eastAsiaTheme="minorEastAsia"/>
                <w:sz w:val="22"/>
                <w:szCs w:val="22"/>
                <w:lang w:val="en-US" w:eastAsia="zh-CN"/>
              </w:rPr>
              <w:t>Yes</w:t>
            </w:r>
            <w:proofErr w:type="gramEnd"/>
            <w:r>
              <w:rPr>
                <w:rFonts w:eastAsiaTheme="minorEastAsia"/>
                <w:sz w:val="22"/>
                <w:szCs w:val="22"/>
                <w:lang w:val="en-US" w:eastAsia="zh-CN"/>
              </w:rPr>
              <w:t xml:space="preserve">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w:t>
            </w:r>
            <w:proofErr w:type="gramStart"/>
            <w:r w:rsidRPr="000934AD">
              <w:rPr>
                <w:rFonts w:eastAsiaTheme="minorEastAsia"/>
                <w:sz w:val="22"/>
                <w:szCs w:val="22"/>
                <w:lang w:eastAsia="zh-CN"/>
              </w:rPr>
              <w:t>e.g.</w:t>
            </w:r>
            <w:proofErr w:type="gramEnd"/>
            <w:r w:rsidRPr="000934AD">
              <w:rPr>
                <w:rFonts w:eastAsiaTheme="minorEastAsia"/>
                <w:sz w:val="22"/>
                <w:szCs w:val="22"/>
                <w:lang w:eastAsia="zh-CN"/>
              </w:rPr>
              <w:t xml:space="preserve">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Another suggestion is to summarize all limitation caused by RRC segmentation into a single bullet, as a consequence of RRC message size limitation, </w:t>
            </w:r>
            <w:proofErr w:type="gramStart"/>
            <w:r>
              <w:rPr>
                <w:rFonts w:eastAsiaTheme="minorEastAsia"/>
                <w:sz w:val="22"/>
                <w:szCs w:val="22"/>
                <w:lang w:eastAsia="zh-CN"/>
              </w:rPr>
              <w:t>e.g.</w:t>
            </w:r>
            <w:proofErr w:type="gramEnd"/>
            <w:r>
              <w:rPr>
                <w:rFonts w:eastAsiaTheme="minorEastAsia"/>
                <w:sz w:val="22"/>
                <w:szCs w:val="22"/>
                <w:lang w:eastAsia="zh-CN"/>
              </w:rPr>
              <w:t xml:space="preserve">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but performance of the same model drops at target </w:t>
            </w:r>
            <w:proofErr w:type="spellStart"/>
            <w:r>
              <w:rPr>
                <w:rFonts w:eastAsiaTheme="minorEastAsia"/>
                <w:sz w:val="22"/>
                <w:szCs w:val="22"/>
                <w:lang w:eastAsia="zh-CN"/>
              </w:rPr>
              <w:t>gNB</w:t>
            </w:r>
            <w:proofErr w:type="spellEnd"/>
            <w:r>
              <w:rPr>
                <w:rFonts w:eastAsiaTheme="minorEastAsia"/>
                <w:sz w:val="22"/>
                <w:szCs w:val="22"/>
                <w:lang w:eastAsia="zh-CN"/>
              </w:rPr>
              <w:t xml:space="preserve"> after mobility. Hence, we think it </w:t>
            </w:r>
            <w:r>
              <w:rPr>
                <w:rFonts w:eastAsiaTheme="minorEastAsia"/>
                <w:sz w:val="22"/>
                <w:szCs w:val="22"/>
                <w:lang w:eastAsia="zh-CN"/>
              </w:rPr>
              <w:lastRenderedPageBreak/>
              <w:t xml:space="preserve">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w:t>
            </w:r>
            <w:proofErr w:type="gramStart"/>
            <w:r>
              <w:rPr>
                <w:rFonts w:eastAsia="Malgun Gothic"/>
                <w:sz w:val="22"/>
                <w:szCs w:val="22"/>
                <w:lang w:eastAsia="ko-KR"/>
              </w:rPr>
              <w:t>e.g.</w:t>
            </w:r>
            <w:proofErr w:type="gramEnd"/>
            <w:r>
              <w:rPr>
                <w:rFonts w:eastAsia="Malgun Gothic"/>
                <w:sz w:val="22"/>
                <w:szCs w:val="22"/>
                <w:lang w:eastAsia="ko-KR"/>
              </w:rPr>
              <w:t xml:space="preserve"> </w:t>
            </w:r>
            <w:r w:rsidRPr="006670F4">
              <w:rPr>
                <w:rFonts w:eastAsia="Malgun Gothic"/>
                <w:sz w:val="22"/>
                <w:szCs w:val="22"/>
                <w:lang w:eastAsia="ko-KR"/>
              </w:rPr>
              <w:t>encapsulated</w:t>
            </w:r>
            <w:r>
              <w:rPr>
                <w:rFonts w:eastAsia="Malgun Gothic"/>
                <w:sz w:val="22"/>
                <w:szCs w:val="22"/>
                <w:lang w:eastAsia="ko-KR"/>
              </w:rPr>
              <w:t xml:space="preserve"> </w:t>
            </w:r>
            <w:proofErr w:type="spellStart"/>
            <w:r>
              <w:rPr>
                <w:rFonts w:eastAsia="Malgun Gothic"/>
                <w:sz w:val="22"/>
                <w:szCs w:val="22"/>
                <w:lang w:eastAsia="ko-KR"/>
              </w:rPr>
              <w:t>msg</w:t>
            </w:r>
            <w:proofErr w:type="spellEnd"/>
            <w:r>
              <w:rPr>
                <w:rFonts w:eastAsia="Malgun Gothic"/>
                <w:sz w:val="22"/>
                <w:szCs w:val="22"/>
                <w:lang w:eastAsia="ko-KR"/>
              </w:rPr>
              <w:t>)</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proofErr w:type="gramStart"/>
            <w:r>
              <w:rPr>
                <w:rFonts w:eastAsia="Malgun Gothic" w:hint="eastAsia"/>
                <w:sz w:val="22"/>
                <w:szCs w:val="22"/>
                <w:lang w:eastAsia="ko-KR"/>
              </w:rPr>
              <w:t>Y</w:t>
            </w:r>
            <w:r>
              <w:rPr>
                <w:rFonts w:eastAsia="Malgun Gothic"/>
                <w:sz w:val="22"/>
                <w:szCs w:val="22"/>
                <w:lang w:eastAsia="ko-KR"/>
              </w:rPr>
              <w:t>es</w:t>
            </w:r>
            <w:proofErr w:type="gramEnd"/>
            <w:r>
              <w:rPr>
                <w:rFonts w:eastAsia="Malgun Gothic"/>
                <w:sz w:val="22"/>
                <w:szCs w:val="22"/>
                <w:lang w:eastAsia="ko-KR"/>
              </w:rPr>
              <w:t xml:space="preserve">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proofErr w:type="gramStart"/>
            <w:r>
              <w:rPr>
                <w:rFonts w:eastAsia="MS Mincho"/>
                <w:sz w:val="22"/>
                <w:szCs w:val="22"/>
                <w:lang w:eastAsia="ja-JP"/>
              </w:rPr>
              <w:t>Yes</w:t>
            </w:r>
            <w:proofErr w:type="gramEnd"/>
            <w:r>
              <w:rPr>
                <w:rFonts w:eastAsia="MS Mincho"/>
                <w:sz w:val="22"/>
                <w:szCs w:val="22"/>
                <w:lang w:eastAsia="ja-JP"/>
              </w:rPr>
              <w:t xml:space="preserve"> to all bullets.</w:t>
            </w:r>
          </w:p>
        </w:tc>
        <w:tc>
          <w:tcPr>
            <w:tcW w:w="4252" w:type="dxa"/>
          </w:tcPr>
          <w:p w14:paraId="4BCC0D41" w14:textId="77777777" w:rsidR="005D79FC" w:rsidRPr="008150AE" w:rsidRDefault="005D79FC" w:rsidP="005D79FC">
            <w:pPr>
              <w:pStyle w:val="ListParagraph"/>
              <w:numPr>
                <w:ilvl w:val="0"/>
                <w:numId w:val="43"/>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w:t>
            </w:r>
            <w:proofErr w:type="gramStart"/>
            <w:r w:rsidRPr="005B49AE">
              <w:rPr>
                <w:rFonts w:eastAsiaTheme="minorEastAsia"/>
                <w:sz w:val="22"/>
                <w:szCs w:val="22"/>
                <w:lang w:eastAsia="zh-CN"/>
              </w:rPr>
              <w:t>e.g.</w:t>
            </w:r>
            <w:proofErr w:type="gramEnd"/>
            <w:r w:rsidRPr="005B49AE">
              <w:rPr>
                <w:rFonts w:eastAsiaTheme="minorEastAsia"/>
                <w:sz w:val="22"/>
                <w:szCs w:val="22"/>
                <w:lang w:eastAsia="zh-CN"/>
              </w:rPr>
              <w:t xml:space="preserve">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BC655A">
            <w:pPr>
              <w:pStyle w:val="ListParagraph"/>
              <w:numPr>
                <w:ilvl w:val="0"/>
                <w:numId w:val="49"/>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ertain pros/cons come from CP/UP comparison, while other pros/cons are due to from where the model is delivered/transferred.</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BC655A">
            <w:pPr>
              <w:pStyle w:val="ListParagraph"/>
              <w:numPr>
                <w:ilvl w:val="0"/>
                <w:numId w:val="49"/>
              </w:numPr>
              <w:spacing w:after="0"/>
              <w:ind w:firstLineChars="0"/>
              <w:rPr>
                <w:rFonts w:eastAsiaTheme="minorEastAsia" w:hint="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Support delta configuration and reduce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BC655A">
            <w:pPr>
              <w:pStyle w:val="ListParagraph"/>
              <w:numPr>
                <w:ilvl w:val="0"/>
                <w:numId w:val="45"/>
              </w:numPr>
              <w:spacing w:after="0"/>
              <w:ind w:firstLineChars="0"/>
              <w:rPr>
                <w:rFonts w:eastAsiaTheme="minorEastAsia" w:hint="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BC655A">
            <w:pPr>
              <w:pStyle w:val="ListParagraph"/>
              <w:numPr>
                <w:ilvl w:val="0"/>
                <w:numId w:val="46"/>
              </w:numPr>
              <w:spacing w:after="0"/>
              <w:ind w:firstLineChars="0"/>
              <w:rPr>
                <w:rFonts w:eastAsiaTheme="minorEastAsia"/>
                <w:sz w:val="22"/>
                <w:szCs w:val="22"/>
                <w:lang w:eastAsia="zh-CN"/>
              </w:rPr>
            </w:pPr>
            <w:r w:rsidRPr="000563E4">
              <w:rPr>
                <w:rFonts w:eastAsiaTheme="minorEastAsia"/>
                <w:sz w:val="22"/>
                <w:szCs w:val="22"/>
                <w:lang w:eastAsia="zh-CN"/>
              </w:rPr>
              <w:t xml:space="preserve">Not sure whether having higher priority than DRB is a pro that really matters.  </w:t>
            </w:r>
          </w:p>
          <w:p w14:paraId="27A7C4D6" w14:textId="77777777" w:rsidR="00BC655A" w:rsidRPr="000F548C" w:rsidRDefault="00BC655A" w:rsidP="00BC655A">
            <w:pPr>
              <w:pStyle w:val="ListParagraph"/>
              <w:numPr>
                <w:ilvl w:val="0"/>
                <w:numId w:val="48"/>
              </w:numPr>
              <w:spacing w:after="0"/>
              <w:ind w:firstLineChars="0"/>
              <w:rPr>
                <w:rFonts w:eastAsiaTheme="minorEastAsia"/>
                <w:sz w:val="22"/>
                <w:szCs w:val="22"/>
                <w:lang w:eastAsia="zh-CN"/>
              </w:rPr>
            </w:pPr>
            <w:r w:rsidRPr="000F548C">
              <w:rPr>
                <w:rFonts w:eastAsiaTheme="minorEastAsia"/>
                <w:sz w:val="22"/>
                <w:szCs w:val="22"/>
                <w:lang w:eastAsia="zh-CN"/>
              </w:rPr>
              <w:lastRenderedPageBreak/>
              <w:t xml:space="preserve">This may be redundant with other aspects, e.g.,4 and 5. </w:t>
            </w:r>
          </w:p>
          <w:p w14:paraId="6A370D99" w14:textId="77777777" w:rsidR="00BC655A" w:rsidRDefault="00BC655A" w:rsidP="00BC655A">
            <w:pPr>
              <w:pStyle w:val="ListParagraph"/>
              <w:numPr>
                <w:ilvl w:val="0"/>
                <w:numId w:val="48"/>
              </w:numPr>
              <w:spacing w:after="0"/>
              <w:ind w:firstLineChars="0"/>
              <w:rPr>
                <w:rFonts w:eastAsiaTheme="minorEastAsia"/>
                <w:sz w:val="22"/>
                <w:szCs w:val="22"/>
                <w:lang w:eastAsia="zh-CN"/>
              </w:rPr>
            </w:pPr>
            <w:r w:rsidRPr="000F548C">
              <w:rPr>
                <w:rFonts w:eastAsiaTheme="minorEastAsia"/>
                <w:sz w:val="22"/>
                <w:szCs w:val="22"/>
                <w:lang w:eastAsia="zh-CN"/>
              </w:rPr>
              <w:t>It may not be true under certain assumption.</w:t>
            </w:r>
          </w:p>
          <w:p w14:paraId="5D1187D6" w14:textId="77777777" w:rsidR="00BC655A" w:rsidRPr="001727A7" w:rsidRDefault="00BC655A" w:rsidP="00BC655A">
            <w:pPr>
              <w:pStyle w:val="ListParagraph"/>
              <w:numPr>
                <w:ilvl w:val="0"/>
                <w:numId w:val="48"/>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impact. </w:t>
            </w:r>
          </w:p>
          <w:p w14:paraId="0495141B" w14:textId="77777777" w:rsidR="00BC655A" w:rsidRPr="001727A7" w:rsidRDefault="00BC655A" w:rsidP="00BC655A">
            <w:pPr>
              <w:pStyle w:val="ListParagraph"/>
              <w:numPr>
                <w:ilvl w:val="0"/>
                <w:numId w:val="47"/>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hint="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2E6ABD" w:rsidRPr="00BE5462" w14:paraId="25968EE3" w14:textId="77777777" w:rsidTr="00000D94">
        <w:tc>
          <w:tcPr>
            <w:tcW w:w="1671" w:type="dxa"/>
          </w:tcPr>
          <w:p w14:paraId="169E8DF6" w14:textId="77777777" w:rsidR="002E6ABD" w:rsidRPr="00BE5462" w:rsidRDefault="002E6ABD" w:rsidP="002E6ABD">
            <w:pPr>
              <w:spacing w:after="0"/>
              <w:rPr>
                <w:rFonts w:eastAsiaTheme="minorEastAsia"/>
                <w:sz w:val="22"/>
                <w:szCs w:val="22"/>
                <w:lang w:eastAsia="zh-CN"/>
              </w:rPr>
            </w:pPr>
          </w:p>
        </w:tc>
        <w:tc>
          <w:tcPr>
            <w:tcW w:w="3711" w:type="dxa"/>
          </w:tcPr>
          <w:p w14:paraId="5BB8D66E" w14:textId="77777777" w:rsidR="002E6ABD" w:rsidRPr="00BE5462" w:rsidRDefault="002E6ABD" w:rsidP="002E6ABD">
            <w:pPr>
              <w:spacing w:after="0"/>
              <w:rPr>
                <w:rFonts w:eastAsiaTheme="minorEastAsia"/>
                <w:sz w:val="22"/>
                <w:szCs w:val="22"/>
                <w:lang w:eastAsia="zh-CN"/>
              </w:rPr>
            </w:pPr>
          </w:p>
        </w:tc>
        <w:tc>
          <w:tcPr>
            <w:tcW w:w="4252" w:type="dxa"/>
          </w:tcPr>
          <w:p w14:paraId="5D071F6A" w14:textId="77777777" w:rsidR="002E6ABD" w:rsidRPr="00BE5462" w:rsidRDefault="002E6ABD" w:rsidP="002E6ABD">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w:t>
      </w:r>
      <w:proofErr w:type="gramStart"/>
      <w:r w:rsidRPr="00BE5462">
        <w:rPr>
          <w:rFonts w:eastAsiaTheme="minorEastAsia"/>
          <w:sz w:val="22"/>
          <w:szCs w:val="22"/>
          <w:lang w:eastAsia="zh-CN"/>
        </w:rPr>
        <w:t>exactly the same</w:t>
      </w:r>
      <w:proofErr w:type="gramEnd"/>
      <w:r w:rsidRPr="00BE5462">
        <w:rPr>
          <w:rFonts w:eastAsiaTheme="minorEastAsia"/>
          <w:sz w:val="22"/>
          <w:szCs w:val="22"/>
          <w:lang w:eastAsia="zh-CN"/>
        </w:rPr>
        <w:t xml:space="preserv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 xml:space="preserve">In the report [2], it is observed that the analysis for Solution 2a can be also used for Solution 3a. </w:t>
      </w:r>
      <w:proofErr w:type="gramStart"/>
      <w:r w:rsidRPr="00BE5462">
        <w:rPr>
          <w:rFonts w:eastAsiaTheme="minorEastAsia"/>
          <w:sz w:val="22"/>
          <w:szCs w:val="22"/>
          <w:lang w:eastAsia="zh-CN"/>
        </w:rPr>
        <w:t>So</w:t>
      </w:r>
      <w:proofErr w:type="gramEnd"/>
      <w:r w:rsidRPr="00BE5462">
        <w:rPr>
          <w:rFonts w:eastAsiaTheme="minorEastAsia"/>
          <w:sz w:val="22"/>
          <w:szCs w:val="22"/>
          <w:lang w:eastAsia="zh-CN"/>
        </w:rPr>
        <w:t xml:space="preserve">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50BA8BA3"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&gt;45kBytes)</w:t>
            </w:r>
          </w:p>
          <w:p w14:paraId="63572F4D"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w:t>
            </w:r>
            <w:proofErr w:type="gramStart"/>
            <w:r w:rsidRPr="00BE5462">
              <w:rPr>
                <w:rFonts w:eastAsiaTheme="minorEastAsia"/>
                <w:sz w:val="22"/>
                <w:szCs w:val="22"/>
                <w:lang w:eastAsia="zh-CN"/>
              </w:rPr>
              <w:t>later on</w:t>
            </w:r>
            <w:proofErr w:type="gramEnd"/>
            <w:r w:rsidRPr="00BE5462">
              <w:rPr>
                <w:rFonts w:eastAsiaTheme="minorEastAsia"/>
                <w:sz w:val="22"/>
                <w:szCs w:val="22"/>
                <w:lang w:eastAsia="zh-CN"/>
              </w:rPr>
              <w:t xml:space="preserve"> model monitoring/activation/deactivation/fallback/update that requires less latency. The model transfer/delivery is transparent to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it could be tricky to get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lastRenderedPageBreak/>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71AF42A4"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lastRenderedPageBreak/>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w:t>
            </w:r>
            <w:proofErr w:type="gramStart"/>
            <w:r>
              <w:rPr>
                <w:rFonts w:eastAsiaTheme="minorEastAsia"/>
                <w:sz w:val="22"/>
                <w:szCs w:val="22"/>
                <w:lang w:eastAsia="zh-CN"/>
              </w:rPr>
              <w:t>No</w:t>
            </w:r>
            <w:proofErr w:type="gramEnd"/>
            <w:r>
              <w:rPr>
                <w:rFonts w:eastAsiaTheme="minorEastAsia"/>
                <w:sz w:val="22"/>
                <w:szCs w:val="22"/>
                <w:lang w:eastAsia="zh-CN"/>
              </w:rPr>
              <w:t xml:space="preserve">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445F9F">
            <w:pPr>
              <w:pStyle w:val="ListParagraph"/>
              <w:numPr>
                <w:ilvl w:val="0"/>
                <w:numId w:val="24"/>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w:t>
            </w:r>
            <w:proofErr w:type="gramStart"/>
            <w:r w:rsidRPr="00FE77F7">
              <w:rPr>
                <w:rFonts w:eastAsiaTheme="minorEastAsia"/>
                <w:sz w:val="22"/>
                <w:szCs w:val="22"/>
                <w:lang w:eastAsia="zh-CN"/>
              </w:rPr>
              <w:t>bullet1;</w:t>
            </w:r>
            <w:proofErr w:type="gramEnd"/>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w:t>
            </w:r>
            <w:proofErr w:type="gramStart"/>
            <w:r>
              <w:rPr>
                <w:rFonts w:eastAsiaTheme="minorEastAsia"/>
                <w:sz w:val="22"/>
                <w:szCs w:val="22"/>
                <w:lang w:eastAsia="zh-CN"/>
              </w:rPr>
              <w:t>side;</w:t>
            </w:r>
            <w:proofErr w:type="gramEnd"/>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w:t>
            </w:r>
            <w:proofErr w:type="gramStart"/>
            <w:r>
              <w:rPr>
                <w:rFonts w:eastAsiaTheme="minorEastAsia"/>
                <w:sz w:val="22"/>
                <w:szCs w:val="22"/>
                <w:lang w:eastAsia="zh-CN"/>
              </w:rPr>
              <w:t>domain;</w:t>
            </w:r>
            <w:proofErr w:type="gramEnd"/>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lastRenderedPageBreak/>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E40852">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E40852">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w:t>
            </w:r>
            <w:proofErr w:type="gramStart"/>
            <w:r>
              <w:rPr>
                <w:rFonts w:eastAsiaTheme="minorEastAsia"/>
                <w:sz w:val="22"/>
                <w:szCs w:val="22"/>
                <w:lang w:eastAsia="zh-CN"/>
              </w:rPr>
              <w:t>lower  priority</w:t>
            </w:r>
            <w:proofErr w:type="gramEnd"/>
            <w:r>
              <w:rPr>
                <w:rFonts w:eastAsiaTheme="minorEastAsia"/>
                <w:sz w:val="22"/>
                <w:szCs w:val="22"/>
                <w:lang w:eastAsia="zh-CN"/>
              </w:rPr>
              <w:t xml:space="preserve">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E40852">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proofErr w:type="gramStart"/>
            <w:r>
              <w:rPr>
                <w:rFonts w:eastAsia="Malgun Gothic"/>
                <w:sz w:val="22"/>
                <w:szCs w:val="22"/>
                <w:lang w:eastAsia="ko-KR"/>
              </w:rPr>
              <w:t>Yes</w:t>
            </w:r>
            <w:proofErr w:type="gramEnd"/>
            <w:r>
              <w:rPr>
                <w:rFonts w:eastAsia="Malgun Gothic"/>
                <w:sz w:val="22"/>
                <w:szCs w:val="22"/>
                <w:lang w:eastAsia="ko-KR"/>
              </w:rPr>
              <w:t xml:space="preserve">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proofErr w:type="gramStart"/>
            <w:r>
              <w:rPr>
                <w:rFonts w:eastAsia="Malgun Gothic"/>
                <w:sz w:val="22"/>
                <w:szCs w:val="22"/>
                <w:lang w:eastAsia="ko-KR"/>
              </w:rPr>
              <w:t>Yes</w:t>
            </w:r>
            <w:proofErr w:type="gramEnd"/>
            <w:r>
              <w:rPr>
                <w:rFonts w:eastAsia="Malgun Gothic"/>
                <w:sz w:val="22"/>
                <w:szCs w:val="22"/>
                <w:lang w:eastAsia="ko-KR"/>
              </w:rPr>
              <w:t xml:space="preserve"> to all bullets </w:t>
            </w:r>
          </w:p>
        </w:tc>
      </w:tr>
      <w:tr w:rsidR="005D79FC" w:rsidRPr="00BE5462" w14:paraId="4994F088" w14:textId="77777777" w:rsidTr="00E40852">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proofErr w:type="gramStart"/>
            <w:r>
              <w:rPr>
                <w:rFonts w:eastAsia="MS Mincho" w:hint="eastAsia"/>
                <w:sz w:val="22"/>
                <w:szCs w:val="22"/>
                <w:lang w:eastAsia="ja-JP"/>
              </w:rPr>
              <w:t>Y</w:t>
            </w:r>
            <w:r>
              <w:rPr>
                <w:rFonts w:eastAsia="MS Mincho"/>
                <w:sz w:val="22"/>
                <w:szCs w:val="22"/>
                <w:lang w:eastAsia="ja-JP"/>
              </w:rPr>
              <w:t>es</w:t>
            </w:r>
            <w:proofErr w:type="gramEnd"/>
            <w:r>
              <w:rPr>
                <w:rFonts w:eastAsia="MS Mincho"/>
                <w:sz w:val="22"/>
                <w:szCs w:val="22"/>
                <w:lang w:eastAsia="ja-JP"/>
              </w:rPr>
              <w:t xml:space="preserve"> to all bullets.</w:t>
            </w:r>
          </w:p>
        </w:tc>
        <w:tc>
          <w:tcPr>
            <w:tcW w:w="4252" w:type="dxa"/>
          </w:tcPr>
          <w:p w14:paraId="73921DE3" w14:textId="77777777" w:rsidR="005D79FC" w:rsidRPr="008150AE" w:rsidRDefault="005D79FC" w:rsidP="005D79FC">
            <w:pPr>
              <w:pStyle w:val="ListParagraph"/>
              <w:numPr>
                <w:ilvl w:val="0"/>
                <w:numId w:val="44"/>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w:t>
            </w:r>
            <w:proofErr w:type="gramStart"/>
            <w:r w:rsidRPr="005B49AE">
              <w:rPr>
                <w:rFonts w:eastAsiaTheme="minorEastAsia"/>
                <w:sz w:val="22"/>
                <w:szCs w:val="22"/>
                <w:lang w:eastAsia="zh-CN"/>
              </w:rPr>
              <w:t>e.g.</w:t>
            </w:r>
            <w:proofErr w:type="gramEnd"/>
            <w:r w:rsidRPr="005B49AE">
              <w:rPr>
                <w:rFonts w:eastAsiaTheme="minorEastAsia"/>
                <w:sz w:val="22"/>
                <w:szCs w:val="22"/>
                <w:lang w:eastAsia="zh-CN"/>
              </w:rPr>
              <w:t xml:space="preserve">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E40852">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w:t>
            </w:r>
            <w:proofErr w:type="gramStart"/>
            <w:r>
              <w:rPr>
                <w:rFonts w:eastAsiaTheme="minorEastAsia"/>
                <w:sz w:val="22"/>
                <w:szCs w:val="22"/>
                <w:lang w:eastAsia="zh-CN"/>
              </w:rPr>
              <w:t>make</w:t>
            </w:r>
            <w:proofErr w:type="gramEnd"/>
            <w:r>
              <w:rPr>
                <w:rFonts w:eastAsiaTheme="minorEastAsia"/>
                <w:sz w:val="22"/>
                <w:szCs w:val="22"/>
                <w:lang w:eastAsia="zh-CN"/>
              </w:rPr>
              <w:t xml:space="preserve"> a restriction to ask all of the UEs managed by one 5GC to apply a single AIML model. </w:t>
            </w:r>
          </w:p>
        </w:tc>
      </w:tr>
      <w:tr w:rsidR="00BC655A" w:rsidRPr="00BE5462" w14:paraId="61F4657C" w14:textId="77777777" w:rsidTr="00E40852">
        <w:tc>
          <w:tcPr>
            <w:tcW w:w="1671" w:type="dxa"/>
          </w:tcPr>
          <w:p w14:paraId="2E98ACFA" w14:textId="738064DF" w:rsidR="00BC655A" w:rsidRPr="00BE5462" w:rsidRDefault="00BC655A" w:rsidP="00BC655A">
            <w:pPr>
              <w:spacing w:after="0"/>
              <w:rPr>
                <w:rFonts w:eastAsiaTheme="minorEastAsia" w:hint="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BC655A">
            <w:pPr>
              <w:pStyle w:val="ListParagraph"/>
              <w:numPr>
                <w:ilvl w:val="0"/>
                <w:numId w:val="50"/>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hint="eastAsia"/>
                <w:sz w:val="22"/>
                <w:szCs w:val="22"/>
                <w:lang w:eastAsia="zh-CN"/>
              </w:rPr>
            </w:pPr>
            <w:r>
              <w:rPr>
                <w:rFonts w:eastAsiaTheme="minorEastAsia" w:hint="eastAsia"/>
                <w:sz w:val="22"/>
                <w:szCs w:val="22"/>
                <w:lang w:eastAsia="zh-CN"/>
              </w:rPr>
              <w:t>I</w:t>
            </w:r>
            <w:r>
              <w:rPr>
                <w:rFonts w:eastAsiaTheme="minorEastAsia"/>
                <w:sz w:val="22"/>
                <w:szCs w:val="22"/>
                <w:lang w:eastAsia="zh-CN"/>
              </w:rPr>
              <w:t>tem 8 is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for all. </w:t>
            </w:r>
          </w:p>
        </w:tc>
      </w:tr>
      <w:tr w:rsidR="002E6ABD" w:rsidRPr="00BE5462" w14:paraId="160D4D8B" w14:textId="77777777" w:rsidTr="00E40852">
        <w:tc>
          <w:tcPr>
            <w:tcW w:w="1671" w:type="dxa"/>
          </w:tcPr>
          <w:p w14:paraId="77E629C6" w14:textId="77777777" w:rsidR="002E6ABD" w:rsidRPr="00BE5462" w:rsidRDefault="002E6ABD" w:rsidP="002E6ABD">
            <w:pPr>
              <w:spacing w:after="0"/>
              <w:rPr>
                <w:rFonts w:eastAsiaTheme="minorEastAsia"/>
                <w:sz w:val="22"/>
                <w:szCs w:val="22"/>
                <w:lang w:eastAsia="zh-CN"/>
              </w:rPr>
            </w:pPr>
          </w:p>
        </w:tc>
        <w:tc>
          <w:tcPr>
            <w:tcW w:w="3711" w:type="dxa"/>
          </w:tcPr>
          <w:p w14:paraId="53DD8811" w14:textId="77777777" w:rsidR="002E6ABD" w:rsidRPr="00BE5462" w:rsidRDefault="002E6ABD" w:rsidP="002E6ABD">
            <w:pPr>
              <w:spacing w:after="0"/>
              <w:rPr>
                <w:rFonts w:eastAsiaTheme="minorEastAsia"/>
                <w:sz w:val="22"/>
                <w:szCs w:val="22"/>
                <w:lang w:eastAsia="zh-CN"/>
              </w:rPr>
            </w:pPr>
          </w:p>
        </w:tc>
        <w:tc>
          <w:tcPr>
            <w:tcW w:w="4252" w:type="dxa"/>
          </w:tcPr>
          <w:p w14:paraId="74B9C6D2" w14:textId="77777777" w:rsidR="002E6ABD" w:rsidRPr="00BE5462" w:rsidRDefault="002E6ABD" w:rsidP="002E6ABD">
            <w:pPr>
              <w:spacing w:after="0"/>
              <w:rPr>
                <w:rFonts w:eastAsiaTheme="minorEastAsia"/>
                <w:sz w:val="22"/>
                <w:szCs w:val="22"/>
                <w:lang w:eastAsia="zh-CN"/>
              </w:rPr>
            </w:pPr>
          </w:p>
        </w:tc>
      </w:tr>
      <w:tr w:rsidR="002E6ABD" w:rsidRPr="00BE5462" w14:paraId="4BA22818" w14:textId="77777777" w:rsidTr="00E40852">
        <w:tc>
          <w:tcPr>
            <w:tcW w:w="1671" w:type="dxa"/>
          </w:tcPr>
          <w:p w14:paraId="17648CAA" w14:textId="77777777" w:rsidR="002E6ABD" w:rsidRPr="00BE5462" w:rsidRDefault="002E6ABD" w:rsidP="002E6ABD">
            <w:pPr>
              <w:spacing w:after="0"/>
              <w:rPr>
                <w:rFonts w:eastAsiaTheme="minorEastAsia"/>
                <w:sz w:val="22"/>
                <w:szCs w:val="22"/>
                <w:lang w:eastAsia="zh-CN"/>
              </w:rPr>
            </w:pPr>
          </w:p>
        </w:tc>
        <w:tc>
          <w:tcPr>
            <w:tcW w:w="3711" w:type="dxa"/>
          </w:tcPr>
          <w:p w14:paraId="07750DF5" w14:textId="77777777" w:rsidR="002E6ABD" w:rsidRPr="00BE5462" w:rsidRDefault="002E6ABD" w:rsidP="002E6ABD">
            <w:pPr>
              <w:spacing w:after="0"/>
              <w:rPr>
                <w:rFonts w:eastAsiaTheme="minorEastAsia"/>
                <w:sz w:val="22"/>
                <w:szCs w:val="22"/>
                <w:lang w:eastAsia="zh-CN"/>
              </w:rPr>
            </w:pPr>
          </w:p>
        </w:tc>
        <w:tc>
          <w:tcPr>
            <w:tcW w:w="4252" w:type="dxa"/>
          </w:tcPr>
          <w:p w14:paraId="30A52C53" w14:textId="77777777" w:rsidR="002E6ABD" w:rsidRPr="00BE5462" w:rsidRDefault="002E6ABD" w:rsidP="002E6ABD">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w:t>
      </w:r>
      <w:proofErr w:type="gramStart"/>
      <w:r w:rsidRPr="00BE5462">
        <w:rPr>
          <w:rFonts w:eastAsiaTheme="minorEastAsia"/>
          <w:sz w:val="22"/>
          <w:szCs w:val="22"/>
          <w:lang w:eastAsia="zh-CN"/>
        </w:rPr>
        <w:t>exactly the same</w:t>
      </w:r>
      <w:proofErr w:type="gramEnd"/>
      <w:r w:rsidRPr="00BE5462">
        <w:rPr>
          <w:rFonts w:eastAsiaTheme="minorEastAsia"/>
          <w:sz w:val="22"/>
          <w:szCs w:val="22"/>
          <w:lang w:eastAsia="zh-CN"/>
        </w:rPr>
        <w:t xml:space="preserv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can support large model size)</w:t>
            </w:r>
          </w:p>
          <w:p w14:paraId="4CE16E9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7F5BB9F1"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proofErr w:type="spellStart"/>
            <w:r w:rsidRPr="00BE5462">
              <w:rPr>
                <w:rFonts w:eastAsiaTheme="minorEastAsia" w:hint="eastAsia"/>
                <w:sz w:val="22"/>
                <w:szCs w:val="22"/>
                <w:lang w:eastAsia="zh-CN"/>
              </w:rPr>
              <w:t>g</w:t>
            </w:r>
            <w:r w:rsidRPr="00BE5462">
              <w:rPr>
                <w:rFonts w:eastAsiaTheme="minorEastAsia"/>
                <w:sz w:val="22"/>
                <w:szCs w:val="22"/>
                <w:lang w:eastAsia="zh-CN"/>
              </w:rPr>
              <w:t>NB</w:t>
            </w:r>
            <w:proofErr w:type="spellEnd"/>
            <w:r w:rsidRPr="00BE5462">
              <w:rPr>
                <w:rFonts w:eastAsiaTheme="minorEastAsia"/>
                <w:sz w:val="22"/>
                <w:szCs w:val="22"/>
                <w:lang w:eastAsia="zh-CN"/>
              </w:rPr>
              <w:t xml:space="preserve"> will control the AI model transfer/delivery session setup/release, which is usually controlled by CN in traditional procedure</w:t>
            </w:r>
          </w:p>
          <w:p w14:paraId="5814D7F3"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lastRenderedPageBreak/>
              <w:t>For the delay analysis, it depends on the principle and basic flow of Solution 1b</w:t>
            </w:r>
          </w:p>
          <w:p w14:paraId="32AD730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RRC layer may not comprehend the model content, and 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may not perform delta-model transfer/delivery based on current user plane framework</w:t>
            </w:r>
          </w:p>
          <w:p w14:paraId="4323712B"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 suggest </w:t>
            </w:r>
            <w:proofErr w:type="gramStart"/>
            <w:r>
              <w:rPr>
                <w:rFonts w:eastAsiaTheme="minorEastAsia"/>
                <w:sz w:val="22"/>
                <w:szCs w:val="22"/>
                <w:lang w:eastAsia="zh-CN"/>
              </w:rPr>
              <w:t>to keep</w:t>
            </w:r>
            <w:proofErr w:type="gramEnd"/>
            <w:r>
              <w:rPr>
                <w:rFonts w:eastAsiaTheme="minorEastAsia"/>
                <w:sz w:val="22"/>
                <w:szCs w:val="22"/>
                <w:lang w:eastAsia="zh-CN"/>
              </w:rPr>
              <w:t xml:space="preserve">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We understand that this bullet means extra work for interfaces between CN and </w:t>
            </w:r>
            <w:proofErr w:type="spellStart"/>
            <w:r>
              <w:rPr>
                <w:rFonts w:eastAsiaTheme="minorEastAsia"/>
                <w:sz w:val="22"/>
                <w:szCs w:val="22"/>
                <w:lang w:eastAsia="zh-CN"/>
              </w:rPr>
              <w:t>gNB</w:t>
            </w:r>
            <w:proofErr w:type="spellEnd"/>
            <w:r>
              <w:rPr>
                <w:rFonts w:eastAsiaTheme="minorEastAsia"/>
                <w:sz w:val="22"/>
                <w:szCs w:val="22"/>
                <w:lang w:eastAsia="zh-CN"/>
              </w:rPr>
              <w:t>,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445F9F">
            <w:pPr>
              <w:pStyle w:val="ListParagraph"/>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E40852">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#1: better to </w:t>
            </w:r>
            <w:proofErr w:type="gramStart"/>
            <w:r>
              <w:rPr>
                <w:rFonts w:eastAsiaTheme="minorEastAsia"/>
                <w:sz w:val="22"/>
                <w:szCs w:val="22"/>
                <w:lang w:eastAsia="zh-CN"/>
              </w:rPr>
              <w:t>say</w:t>
            </w:r>
            <w:proofErr w:type="gramEnd"/>
            <w:r>
              <w:rPr>
                <w:rFonts w:eastAsiaTheme="minorEastAsia"/>
                <w:sz w:val="22"/>
                <w:szCs w:val="22"/>
                <w:lang w:eastAsia="zh-CN"/>
              </w:rPr>
              <w:t xml:space="preserve">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lastRenderedPageBreak/>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w:t>
            </w:r>
            <w:proofErr w:type="gramStart"/>
            <w:r>
              <w:rPr>
                <w:rFonts w:eastAsiaTheme="minorEastAsia"/>
                <w:sz w:val="22"/>
                <w:szCs w:val="22"/>
                <w:lang w:eastAsia="zh-CN"/>
              </w:rPr>
              <w:t>5:can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E40852">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lastRenderedPageBreak/>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E40852">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proofErr w:type="gramStart"/>
            <w:r>
              <w:rPr>
                <w:rFonts w:eastAsia="Malgun Gothic" w:hint="eastAsia"/>
                <w:sz w:val="22"/>
                <w:szCs w:val="22"/>
                <w:lang w:eastAsia="ko-KR"/>
              </w:rPr>
              <w:t>Y</w:t>
            </w:r>
            <w:r>
              <w:rPr>
                <w:rFonts w:eastAsia="Malgun Gothic"/>
                <w:sz w:val="22"/>
                <w:szCs w:val="22"/>
                <w:lang w:eastAsia="ko-KR"/>
              </w:rPr>
              <w:t>es</w:t>
            </w:r>
            <w:proofErr w:type="gramEnd"/>
            <w:r>
              <w:rPr>
                <w:rFonts w:eastAsia="Malgun Gothic"/>
                <w:sz w:val="22"/>
                <w:szCs w:val="22"/>
                <w:lang w:eastAsia="ko-KR"/>
              </w:rPr>
              <w:t xml:space="preserve">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E40852">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proofErr w:type="gramStart"/>
            <w:r>
              <w:rPr>
                <w:rFonts w:eastAsia="MS Mincho" w:hint="eastAsia"/>
                <w:sz w:val="22"/>
                <w:szCs w:val="22"/>
                <w:lang w:eastAsia="ja-JP"/>
              </w:rPr>
              <w:t>Y</w:t>
            </w:r>
            <w:r>
              <w:rPr>
                <w:rFonts w:eastAsia="MS Mincho"/>
                <w:sz w:val="22"/>
                <w:szCs w:val="22"/>
                <w:lang w:eastAsia="ja-JP"/>
              </w:rPr>
              <w:t>es</w:t>
            </w:r>
            <w:proofErr w:type="gramEnd"/>
            <w:r>
              <w:rPr>
                <w:rFonts w:eastAsia="MS Mincho"/>
                <w:sz w:val="22"/>
                <w:szCs w:val="22"/>
                <w:lang w:eastAsia="ja-JP"/>
              </w:rPr>
              <w:t xml:space="preserve">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proofErr w:type="gramStart"/>
            <w:r>
              <w:rPr>
                <w:rFonts w:eastAsia="MS Mincho" w:hint="eastAsia"/>
                <w:sz w:val="22"/>
                <w:szCs w:val="22"/>
                <w:lang w:eastAsia="ja-JP"/>
              </w:rPr>
              <w:t>Y</w:t>
            </w:r>
            <w:r>
              <w:rPr>
                <w:rFonts w:eastAsia="MS Mincho"/>
                <w:sz w:val="22"/>
                <w:szCs w:val="22"/>
                <w:lang w:eastAsia="ja-JP"/>
              </w:rPr>
              <w:t>es</w:t>
            </w:r>
            <w:proofErr w:type="gramEnd"/>
            <w:r>
              <w:rPr>
                <w:rFonts w:eastAsia="MS Mincho"/>
                <w:sz w:val="22"/>
                <w:szCs w:val="22"/>
                <w:lang w:eastAsia="ja-JP"/>
              </w:rPr>
              <w:t xml:space="preserve"> to all bullets.</w:t>
            </w:r>
          </w:p>
        </w:tc>
      </w:tr>
      <w:tr w:rsidR="002E6ABD" w:rsidRPr="00BE5462" w14:paraId="038AEB8D" w14:textId="77777777" w:rsidTr="00E40852">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BC655A" w:rsidRPr="00BE5462" w14:paraId="2BA32DA3" w14:textId="77777777" w:rsidTr="00E40852">
        <w:tc>
          <w:tcPr>
            <w:tcW w:w="1671" w:type="dxa"/>
          </w:tcPr>
          <w:p w14:paraId="037B4250" w14:textId="42E7B9F3"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2E6ABD" w:rsidRPr="00BE5462" w14:paraId="59706018" w14:textId="77777777" w:rsidTr="00E40852">
        <w:tc>
          <w:tcPr>
            <w:tcW w:w="1671" w:type="dxa"/>
          </w:tcPr>
          <w:p w14:paraId="2E1A95CA" w14:textId="77777777" w:rsidR="002E6ABD" w:rsidRPr="00BE5462" w:rsidRDefault="002E6ABD" w:rsidP="002E6ABD">
            <w:pPr>
              <w:spacing w:after="0"/>
              <w:rPr>
                <w:rFonts w:eastAsiaTheme="minorEastAsia"/>
                <w:sz w:val="22"/>
                <w:szCs w:val="22"/>
                <w:lang w:eastAsia="zh-CN"/>
              </w:rPr>
            </w:pPr>
          </w:p>
        </w:tc>
        <w:tc>
          <w:tcPr>
            <w:tcW w:w="3711" w:type="dxa"/>
          </w:tcPr>
          <w:p w14:paraId="4CF13C7A" w14:textId="77777777" w:rsidR="002E6ABD" w:rsidRPr="00BE5462" w:rsidRDefault="002E6ABD" w:rsidP="002E6ABD">
            <w:pPr>
              <w:spacing w:after="0"/>
              <w:rPr>
                <w:rFonts w:eastAsiaTheme="minorEastAsia"/>
                <w:sz w:val="22"/>
                <w:szCs w:val="22"/>
                <w:lang w:eastAsia="zh-CN"/>
              </w:rPr>
            </w:pPr>
          </w:p>
        </w:tc>
        <w:tc>
          <w:tcPr>
            <w:tcW w:w="4252" w:type="dxa"/>
          </w:tcPr>
          <w:p w14:paraId="5DA9E2D8" w14:textId="77777777" w:rsidR="002E6ABD" w:rsidRPr="00BE5462" w:rsidRDefault="002E6ABD" w:rsidP="002E6ABD">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Heading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w:t>
      </w:r>
      <w:proofErr w:type="gramStart"/>
      <w:r w:rsidRPr="00BE5462">
        <w:rPr>
          <w:rFonts w:eastAsiaTheme="minorEastAsia"/>
          <w:sz w:val="22"/>
          <w:szCs w:val="22"/>
          <w:lang w:eastAsia="zh-CN"/>
        </w:rPr>
        <w:t>exactly the same</w:t>
      </w:r>
      <w:proofErr w:type="gramEnd"/>
      <w:r w:rsidRPr="00BE5462">
        <w:rPr>
          <w:rFonts w:eastAsiaTheme="minorEastAsia"/>
          <w:sz w:val="22"/>
          <w:szCs w:val="22"/>
          <w:lang w:eastAsia="zh-CN"/>
        </w:rPr>
        <w:t xml:space="preserv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 xml:space="preserve">it is observed that the analysis for Solution 2b can be also used for Solution 3b. </w:t>
      </w:r>
      <w:proofErr w:type="gramStart"/>
      <w:r w:rsidR="007B75A8" w:rsidRPr="00BE5462">
        <w:rPr>
          <w:rFonts w:eastAsiaTheme="minorEastAsia"/>
          <w:sz w:val="22"/>
          <w:szCs w:val="22"/>
          <w:lang w:eastAsia="zh-CN"/>
        </w:rPr>
        <w:t>So</w:t>
      </w:r>
      <w:proofErr w:type="gramEnd"/>
      <w:r w:rsidR="007B75A8" w:rsidRPr="00BE5462">
        <w:rPr>
          <w:rFonts w:eastAsiaTheme="minorEastAsia"/>
          <w:sz w:val="22"/>
          <w:szCs w:val="22"/>
          <w:lang w:eastAsia="zh-CN"/>
        </w:rPr>
        <w:t xml:space="preserve">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can support large model size)</w:t>
            </w:r>
          </w:p>
          <w:p w14:paraId="4FBA8EBF"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43030FC0"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lastRenderedPageBreak/>
              <w:t>Not compatible with current mobility procedure. Supporting model transfer during mobility is not so straightforward</w:t>
            </w:r>
          </w:p>
          <w:p w14:paraId="387AEA59"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w:t>
            </w:r>
            <w:proofErr w:type="spellStart"/>
            <w:r w:rsidR="0091091E">
              <w:rPr>
                <w:rFonts w:eastAsiaTheme="minorEastAsia"/>
                <w:sz w:val="22"/>
                <w:szCs w:val="22"/>
                <w:lang w:eastAsia="zh-CN"/>
              </w:rPr>
              <w:t>gNB</w:t>
            </w:r>
            <w:proofErr w:type="spellEnd"/>
            <w:r w:rsidR="0091091E">
              <w:rPr>
                <w:rFonts w:eastAsiaTheme="minorEastAsia"/>
                <w:sz w:val="22"/>
                <w:szCs w:val="22"/>
                <w:lang w:eastAsia="zh-CN"/>
              </w:rPr>
              <w:t xml:space="preserve">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4 – delta model transfer can be supported. The </w:t>
            </w:r>
            <w:proofErr w:type="spellStart"/>
            <w:r>
              <w:rPr>
                <w:rFonts w:eastAsiaTheme="minorEastAsia"/>
                <w:sz w:val="22"/>
                <w:szCs w:val="22"/>
                <w:lang w:eastAsia="zh-CN"/>
              </w:rPr>
              <w:t>gNB</w:t>
            </w:r>
            <w:proofErr w:type="spellEnd"/>
            <w:r>
              <w:rPr>
                <w:rFonts w:eastAsiaTheme="minorEastAsia"/>
                <w:sz w:val="22"/>
                <w:szCs w:val="22"/>
                <w:lang w:eastAsia="zh-CN"/>
              </w:rPr>
              <w:t xml:space="preserve">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445F9F">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w:t>
            </w:r>
            <w:r>
              <w:rPr>
                <w:rFonts w:eastAsiaTheme="minorEastAsia"/>
                <w:sz w:val="22"/>
                <w:szCs w:val="22"/>
                <w:lang w:eastAsia="zh-CN"/>
              </w:rPr>
              <w:lastRenderedPageBreak/>
              <w:t>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E40852">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lastRenderedPageBreak/>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E40852">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r>
      <w:tr w:rsidR="0086772F" w:rsidRPr="00BE5462" w14:paraId="0DCD0707" w14:textId="77777777" w:rsidTr="00E40852">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proofErr w:type="gramStart"/>
            <w:r>
              <w:rPr>
                <w:rFonts w:eastAsia="Malgun Gothic" w:hint="eastAsia"/>
                <w:sz w:val="22"/>
                <w:szCs w:val="22"/>
                <w:lang w:eastAsia="ko-KR"/>
              </w:rPr>
              <w:t>Y</w:t>
            </w:r>
            <w:r>
              <w:rPr>
                <w:rFonts w:eastAsia="Malgun Gothic"/>
                <w:sz w:val="22"/>
                <w:szCs w:val="22"/>
                <w:lang w:eastAsia="ko-KR"/>
              </w:rPr>
              <w:t>es</w:t>
            </w:r>
            <w:proofErr w:type="gramEnd"/>
            <w:r>
              <w:rPr>
                <w:rFonts w:eastAsia="Malgun Gothic"/>
                <w:sz w:val="22"/>
                <w:szCs w:val="22"/>
                <w:lang w:eastAsia="ko-KR"/>
              </w:rPr>
              <w:t xml:space="preserve">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proofErr w:type="gramStart"/>
            <w:r>
              <w:rPr>
                <w:rFonts w:eastAsia="Malgun Gothic" w:hint="eastAsia"/>
                <w:sz w:val="22"/>
                <w:szCs w:val="22"/>
                <w:lang w:eastAsia="ko-KR"/>
              </w:rPr>
              <w:t>Y</w:t>
            </w:r>
            <w:r>
              <w:rPr>
                <w:rFonts w:eastAsia="Malgun Gothic"/>
                <w:sz w:val="22"/>
                <w:szCs w:val="22"/>
                <w:lang w:eastAsia="ko-KR"/>
              </w:rPr>
              <w:t>es</w:t>
            </w:r>
            <w:proofErr w:type="gramEnd"/>
            <w:r>
              <w:rPr>
                <w:rFonts w:eastAsia="Malgun Gothic"/>
                <w:sz w:val="22"/>
                <w:szCs w:val="22"/>
                <w:lang w:eastAsia="ko-KR"/>
              </w:rPr>
              <w:t xml:space="preserve"> to all bullets</w:t>
            </w:r>
          </w:p>
        </w:tc>
      </w:tr>
      <w:tr w:rsidR="005D79FC" w:rsidRPr="00BE5462" w14:paraId="40497A54" w14:textId="77777777" w:rsidTr="00E40852">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proofErr w:type="gramStart"/>
            <w:r>
              <w:rPr>
                <w:rFonts w:eastAsia="MS Mincho" w:hint="eastAsia"/>
                <w:sz w:val="22"/>
                <w:szCs w:val="22"/>
                <w:lang w:eastAsia="ja-JP"/>
              </w:rPr>
              <w:t>Y</w:t>
            </w:r>
            <w:r>
              <w:rPr>
                <w:rFonts w:eastAsia="MS Mincho"/>
                <w:sz w:val="22"/>
                <w:szCs w:val="22"/>
                <w:lang w:eastAsia="ja-JP"/>
              </w:rPr>
              <w:t>es</w:t>
            </w:r>
            <w:proofErr w:type="gramEnd"/>
            <w:r>
              <w:rPr>
                <w:rFonts w:eastAsia="MS Mincho"/>
                <w:sz w:val="22"/>
                <w:szCs w:val="22"/>
                <w:lang w:eastAsia="ja-JP"/>
              </w:rPr>
              <w:t xml:space="preserve">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proofErr w:type="gramStart"/>
            <w:r>
              <w:rPr>
                <w:rFonts w:eastAsia="MS Mincho" w:hint="eastAsia"/>
                <w:sz w:val="22"/>
                <w:szCs w:val="22"/>
                <w:lang w:eastAsia="ja-JP"/>
              </w:rPr>
              <w:t>Y</w:t>
            </w:r>
            <w:r>
              <w:rPr>
                <w:rFonts w:eastAsia="MS Mincho"/>
                <w:sz w:val="22"/>
                <w:szCs w:val="22"/>
                <w:lang w:eastAsia="ja-JP"/>
              </w:rPr>
              <w:t>es</w:t>
            </w:r>
            <w:proofErr w:type="gramEnd"/>
            <w:r>
              <w:rPr>
                <w:rFonts w:eastAsia="MS Mincho"/>
                <w:sz w:val="22"/>
                <w:szCs w:val="22"/>
                <w:lang w:eastAsia="ja-JP"/>
              </w:rPr>
              <w:t xml:space="preserve"> to all bullets.</w:t>
            </w:r>
          </w:p>
        </w:tc>
      </w:tr>
      <w:tr w:rsidR="002E6ABD" w:rsidRPr="00BE5462" w14:paraId="604E893D" w14:textId="77777777" w:rsidTr="00E40852">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2,3,4 and 6. </w:t>
            </w:r>
          </w:p>
        </w:tc>
      </w:tr>
      <w:tr w:rsidR="00BC655A" w:rsidRPr="00BE5462" w14:paraId="0ACCCDF1" w14:textId="77777777" w:rsidTr="00E40852">
        <w:tc>
          <w:tcPr>
            <w:tcW w:w="1671" w:type="dxa"/>
          </w:tcPr>
          <w:p w14:paraId="3FF3E1CC" w14:textId="561B4EC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how to make the model visible to </w:t>
            </w:r>
            <w:proofErr w:type="spellStart"/>
            <w:r>
              <w:rPr>
                <w:rFonts w:eastAsiaTheme="minorEastAsia"/>
                <w:sz w:val="22"/>
                <w:szCs w:val="22"/>
                <w:lang w:eastAsia="zh-CN"/>
              </w:rPr>
              <w:t>gNB</w:t>
            </w:r>
            <w:proofErr w:type="spellEnd"/>
            <w:r>
              <w:rPr>
                <w:rFonts w:eastAsiaTheme="minorEastAsia"/>
                <w:sz w:val="22"/>
                <w:szCs w:val="22"/>
                <w:lang w:eastAsia="zh-CN"/>
              </w:rPr>
              <w:t xml:space="preserve"> needs to be considered if LCM is controlled by </w:t>
            </w:r>
            <w:proofErr w:type="spellStart"/>
            <w:r>
              <w:rPr>
                <w:rFonts w:eastAsiaTheme="minorEastAsia"/>
                <w:sz w:val="22"/>
                <w:szCs w:val="22"/>
                <w:lang w:eastAsia="zh-CN"/>
              </w:rPr>
              <w:t>gN</w:t>
            </w:r>
            <w:r>
              <w:rPr>
                <w:rFonts w:eastAsiaTheme="minorEastAsia" w:hint="eastAsia"/>
                <w:sz w:val="22"/>
                <w:szCs w:val="22"/>
                <w:lang w:eastAsia="zh-CN"/>
              </w:rPr>
              <w:t>B</w:t>
            </w:r>
            <w:proofErr w:type="spellEnd"/>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2E6ABD" w:rsidRPr="00BE5462" w14:paraId="5449ABAC" w14:textId="77777777" w:rsidTr="00E40852">
        <w:tc>
          <w:tcPr>
            <w:tcW w:w="1671" w:type="dxa"/>
          </w:tcPr>
          <w:p w14:paraId="6E05465A" w14:textId="77777777" w:rsidR="002E6ABD" w:rsidRPr="00BE5462" w:rsidRDefault="002E6ABD" w:rsidP="002E6ABD">
            <w:pPr>
              <w:spacing w:after="0"/>
              <w:rPr>
                <w:rFonts w:eastAsiaTheme="minorEastAsia"/>
                <w:sz w:val="22"/>
                <w:szCs w:val="22"/>
                <w:lang w:eastAsia="zh-CN"/>
              </w:rPr>
            </w:pPr>
          </w:p>
        </w:tc>
        <w:tc>
          <w:tcPr>
            <w:tcW w:w="3711" w:type="dxa"/>
          </w:tcPr>
          <w:p w14:paraId="5B68E68D" w14:textId="77777777" w:rsidR="002E6ABD" w:rsidRPr="00BE5462" w:rsidRDefault="002E6ABD" w:rsidP="002E6ABD">
            <w:pPr>
              <w:spacing w:after="0"/>
              <w:rPr>
                <w:rFonts w:eastAsiaTheme="minorEastAsia"/>
                <w:sz w:val="22"/>
                <w:szCs w:val="22"/>
                <w:lang w:eastAsia="zh-CN"/>
              </w:rPr>
            </w:pPr>
          </w:p>
        </w:tc>
        <w:tc>
          <w:tcPr>
            <w:tcW w:w="4252" w:type="dxa"/>
          </w:tcPr>
          <w:p w14:paraId="626192CD" w14:textId="77777777" w:rsidR="002E6ABD" w:rsidRPr="00BE5462" w:rsidRDefault="002E6ABD" w:rsidP="002E6ABD">
            <w:pPr>
              <w:spacing w:after="0"/>
              <w:rPr>
                <w:rFonts w:eastAsiaTheme="minorEastAsia"/>
                <w:sz w:val="22"/>
                <w:szCs w:val="22"/>
                <w:lang w:eastAsia="zh-CN"/>
              </w:rPr>
            </w:pPr>
          </w:p>
        </w:tc>
      </w:tr>
      <w:tr w:rsidR="002E6ABD" w:rsidRPr="00BE5462" w14:paraId="0F1D92A8" w14:textId="77777777" w:rsidTr="00E40852">
        <w:tc>
          <w:tcPr>
            <w:tcW w:w="1671" w:type="dxa"/>
          </w:tcPr>
          <w:p w14:paraId="294BC039" w14:textId="77777777" w:rsidR="002E6ABD" w:rsidRPr="00BE5462" w:rsidRDefault="002E6ABD" w:rsidP="002E6ABD">
            <w:pPr>
              <w:spacing w:after="0"/>
              <w:rPr>
                <w:rFonts w:eastAsiaTheme="minorEastAsia"/>
                <w:sz w:val="22"/>
                <w:szCs w:val="22"/>
                <w:lang w:eastAsia="zh-CN"/>
              </w:rPr>
            </w:pPr>
          </w:p>
        </w:tc>
        <w:tc>
          <w:tcPr>
            <w:tcW w:w="3711" w:type="dxa"/>
          </w:tcPr>
          <w:p w14:paraId="5A1A2345" w14:textId="77777777" w:rsidR="002E6ABD" w:rsidRPr="00BE5462" w:rsidRDefault="002E6ABD" w:rsidP="002E6ABD">
            <w:pPr>
              <w:spacing w:after="0"/>
              <w:rPr>
                <w:rFonts w:eastAsiaTheme="minorEastAsia"/>
                <w:sz w:val="22"/>
                <w:szCs w:val="22"/>
                <w:lang w:eastAsia="zh-CN"/>
              </w:rPr>
            </w:pPr>
          </w:p>
        </w:tc>
        <w:tc>
          <w:tcPr>
            <w:tcW w:w="4252" w:type="dxa"/>
          </w:tcPr>
          <w:p w14:paraId="37C802BB" w14:textId="77777777" w:rsidR="002E6ABD" w:rsidRPr="00BE5462" w:rsidRDefault="002E6ABD" w:rsidP="002E6ABD">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w:t>
      </w:r>
      <w:proofErr w:type="gramStart"/>
      <w:r w:rsidRPr="00BE5462">
        <w:rPr>
          <w:rFonts w:eastAsiaTheme="minorEastAsia"/>
          <w:sz w:val="22"/>
          <w:szCs w:val="22"/>
          <w:lang w:eastAsia="zh-CN"/>
        </w:rPr>
        <w:t>exactly the same</w:t>
      </w:r>
      <w:proofErr w:type="gramEnd"/>
      <w:r w:rsidRPr="00BE5462">
        <w:rPr>
          <w:rFonts w:eastAsiaTheme="minorEastAsia"/>
          <w:sz w:val="22"/>
          <w:szCs w:val="22"/>
          <w:lang w:eastAsia="zh-CN"/>
        </w:rPr>
        <w:t xml:space="preserv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w:t>
            </w:r>
            <w:proofErr w:type="gramStart"/>
            <w:r w:rsidRPr="00BE5462">
              <w:rPr>
                <w:sz w:val="22"/>
                <w:szCs w:val="22"/>
                <w:lang w:eastAsia="zh-CN"/>
              </w:rPr>
              <w:t>e.g.</w:t>
            </w:r>
            <w:proofErr w:type="gramEnd"/>
            <w:r w:rsidRPr="00BE5462">
              <w:rPr>
                <w:sz w:val="22"/>
                <w:szCs w:val="22"/>
                <w:lang w:eastAsia="zh-CN"/>
              </w:rPr>
              <w:t xml:space="preserve">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w:t>
            </w:r>
            <w:proofErr w:type="gramStart"/>
            <w:r w:rsidRPr="00BE5462">
              <w:rPr>
                <w:rFonts w:eastAsiaTheme="minorEastAsia"/>
                <w:sz w:val="22"/>
                <w:szCs w:val="22"/>
                <w:lang w:eastAsia="zh-CN"/>
              </w:rPr>
              <w:t>e.g.</w:t>
            </w:r>
            <w:proofErr w:type="gramEnd"/>
            <w:r w:rsidRPr="00BE5462">
              <w:rPr>
                <w:rFonts w:eastAsiaTheme="minorEastAsia"/>
                <w:sz w:val="22"/>
                <w:szCs w:val="22"/>
                <w:lang w:eastAsia="zh-CN"/>
              </w:rPr>
              <w:t xml:space="preserve">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lastRenderedPageBreak/>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w:t>
            </w:r>
            <w:proofErr w:type="spellStart"/>
            <w:r>
              <w:rPr>
                <w:sz w:val="22"/>
                <w:szCs w:val="22"/>
                <w:lang w:val="en-GB"/>
              </w:rPr>
              <w:t>gNB</w:t>
            </w:r>
            <w:proofErr w:type="spellEnd"/>
            <w:r>
              <w:rPr>
                <w:sz w:val="22"/>
                <w:szCs w:val="22"/>
                <w:lang w:val="en-GB"/>
              </w:rPr>
              <w:t xml:space="preserve">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E40852">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E40852">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lastRenderedPageBreak/>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all</w:t>
            </w:r>
          </w:p>
        </w:tc>
      </w:tr>
      <w:tr w:rsidR="0086772F" w:rsidRPr="00BE5462" w14:paraId="0DD8A924" w14:textId="77777777" w:rsidTr="00E40852">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proofErr w:type="gramStart"/>
            <w:r>
              <w:rPr>
                <w:rFonts w:eastAsia="Malgun Gothic" w:hint="eastAsia"/>
                <w:sz w:val="22"/>
                <w:szCs w:val="22"/>
                <w:lang w:eastAsia="ko-KR"/>
              </w:rPr>
              <w:t>Y</w:t>
            </w:r>
            <w:r>
              <w:rPr>
                <w:rFonts w:eastAsia="Malgun Gothic"/>
                <w:sz w:val="22"/>
                <w:szCs w:val="22"/>
                <w:lang w:eastAsia="ko-KR"/>
              </w:rPr>
              <w:t>es</w:t>
            </w:r>
            <w:proofErr w:type="gramEnd"/>
            <w:r>
              <w:rPr>
                <w:rFonts w:eastAsia="Malgun Gothic"/>
                <w:sz w:val="22"/>
                <w:szCs w:val="22"/>
                <w:lang w:eastAsia="ko-KR"/>
              </w:rPr>
              <w:t xml:space="preserve">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proofErr w:type="gramStart"/>
            <w:r>
              <w:rPr>
                <w:rFonts w:eastAsia="Malgun Gothic" w:hint="eastAsia"/>
                <w:sz w:val="22"/>
                <w:szCs w:val="22"/>
                <w:lang w:eastAsia="ko-KR"/>
              </w:rPr>
              <w:t>Y</w:t>
            </w:r>
            <w:r>
              <w:rPr>
                <w:rFonts w:eastAsia="Malgun Gothic"/>
                <w:sz w:val="22"/>
                <w:szCs w:val="22"/>
                <w:lang w:eastAsia="ko-KR"/>
              </w:rPr>
              <w:t>es</w:t>
            </w:r>
            <w:proofErr w:type="gramEnd"/>
            <w:r>
              <w:rPr>
                <w:rFonts w:eastAsia="Malgun Gothic"/>
                <w:sz w:val="22"/>
                <w:szCs w:val="22"/>
                <w:lang w:eastAsia="ko-KR"/>
              </w:rPr>
              <w:t xml:space="preserve"> to all bullets</w:t>
            </w:r>
          </w:p>
        </w:tc>
      </w:tr>
      <w:tr w:rsidR="005D79FC" w:rsidRPr="00BE5462" w14:paraId="7BB51742" w14:textId="77777777" w:rsidTr="00E40852">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proofErr w:type="gramStart"/>
            <w:r>
              <w:rPr>
                <w:rFonts w:eastAsia="MS Mincho" w:hint="eastAsia"/>
                <w:sz w:val="22"/>
                <w:szCs w:val="22"/>
                <w:lang w:eastAsia="ja-JP"/>
              </w:rPr>
              <w:t>Y</w:t>
            </w:r>
            <w:r>
              <w:rPr>
                <w:rFonts w:eastAsia="MS Mincho"/>
                <w:sz w:val="22"/>
                <w:szCs w:val="22"/>
                <w:lang w:eastAsia="ja-JP"/>
              </w:rPr>
              <w:t>es</w:t>
            </w:r>
            <w:proofErr w:type="gramEnd"/>
            <w:r>
              <w:rPr>
                <w:rFonts w:eastAsia="MS Mincho"/>
                <w:sz w:val="22"/>
                <w:szCs w:val="22"/>
                <w:lang w:eastAsia="ja-JP"/>
              </w:rPr>
              <w:t xml:space="preserve">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 xml:space="preserve">I agree that discussion of the relevance of LCM, such as performance </w:t>
            </w:r>
            <w:proofErr w:type="spellStart"/>
            <w:r w:rsidRPr="00B236CC">
              <w:rPr>
                <w:rFonts w:eastAsia="MS Mincho"/>
                <w:sz w:val="22"/>
                <w:szCs w:val="22"/>
                <w:lang w:eastAsia="ja-JP"/>
              </w:rPr>
              <w:t>aussurance</w:t>
            </w:r>
            <w:proofErr w:type="spellEnd"/>
            <w:r w:rsidRPr="00B236CC">
              <w:rPr>
                <w:rFonts w:eastAsia="MS Mincho"/>
                <w:sz w:val="22"/>
                <w:szCs w:val="22"/>
                <w:lang w:eastAsia="ja-JP"/>
              </w:rPr>
              <w:t>, is needed in the future</w:t>
            </w:r>
            <w:r>
              <w:rPr>
                <w:rFonts w:eastAsia="MS Mincho"/>
                <w:sz w:val="22"/>
                <w:szCs w:val="22"/>
                <w:lang w:eastAsia="ja-JP"/>
              </w:rPr>
              <w:t>.</w:t>
            </w:r>
          </w:p>
        </w:tc>
      </w:tr>
      <w:tr w:rsidR="002E6ABD" w:rsidRPr="00BE5462" w14:paraId="25B090E5" w14:textId="77777777" w:rsidTr="00E40852">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1and 3. No for the remaining.  </w:t>
            </w:r>
          </w:p>
        </w:tc>
      </w:tr>
      <w:tr w:rsidR="00BC655A" w:rsidRPr="00BE5462" w14:paraId="308F0840" w14:textId="77777777" w:rsidTr="00E40852">
        <w:tc>
          <w:tcPr>
            <w:tcW w:w="1671" w:type="dxa"/>
          </w:tcPr>
          <w:p w14:paraId="01B35CEA" w14:textId="69CB3D3B"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w:t>
            </w:r>
            <w:proofErr w:type="spellStart"/>
            <w:r>
              <w:rPr>
                <w:rFonts w:eastAsiaTheme="minorEastAsia"/>
                <w:sz w:val="22"/>
                <w:szCs w:val="22"/>
                <w:lang w:eastAsia="zh-CN"/>
              </w:rPr>
              <w:t>gNB</w:t>
            </w:r>
            <w:proofErr w:type="spellEnd"/>
            <w:r>
              <w:rPr>
                <w:rFonts w:eastAsiaTheme="minorEastAsia"/>
                <w:sz w:val="22"/>
                <w:szCs w:val="22"/>
                <w:lang w:eastAsia="zh-CN"/>
              </w:rPr>
              <w:t xml:space="preserve"> if LCM is controlled by </w:t>
            </w:r>
            <w:proofErr w:type="spellStart"/>
            <w:r>
              <w:rPr>
                <w:rFonts w:eastAsiaTheme="minorEastAsia"/>
                <w:sz w:val="22"/>
                <w:szCs w:val="22"/>
                <w:lang w:eastAsia="zh-CN"/>
              </w:rPr>
              <w:t>gNB</w:t>
            </w:r>
            <w:proofErr w:type="spellEnd"/>
            <w:r>
              <w:rPr>
                <w:rFonts w:eastAsiaTheme="minorEastAsia"/>
                <w:sz w:val="22"/>
                <w:szCs w:val="22"/>
                <w:lang w:eastAsia="zh-CN"/>
              </w:rPr>
              <w:t xml:space="preserve">.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2E6ABD" w:rsidRPr="00BE5462" w14:paraId="4431C889" w14:textId="77777777" w:rsidTr="00E40852">
        <w:tc>
          <w:tcPr>
            <w:tcW w:w="1671" w:type="dxa"/>
          </w:tcPr>
          <w:p w14:paraId="7A3C3E43" w14:textId="77777777" w:rsidR="002E6ABD" w:rsidRPr="00BE5462" w:rsidRDefault="002E6ABD" w:rsidP="002E6ABD">
            <w:pPr>
              <w:spacing w:after="0"/>
              <w:rPr>
                <w:rFonts w:eastAsiaTheme="minorEastAsia"/>
                <w:sz w:val="22"/>
                <w:szCs w:val="22"/>
                <w:lang w:eastAsia="zh-CN"/>
              </w:rPr>
            </w:pPr>
          </w:p>
        </w:tc>
        <w:tc>
          <w:tcPr>
            <w:tcW w:w="3711" w:type="dxa"/>
          </w:tcPr>
          <w:p w14:paraId="742D8753" w14:textId="77777777" w:rsidR="002E6ABD" w:rsidRPr="00BE5462" w:rsidRDefault="002E6ABD" w:rsidP="002E6ABD">
            <w:pPr>
              <w:spacing w:after="0"/>
              <w:rPr>
                <w:rFonts w:eastAsiaTheme="minorEastAsia"/>
                <w:sz w:val="22"/>
                <w:szCs w:val="22"/>
                <w:lang w:eastAsia="zh-CN"/>
              </w:rPr>
            </w:pPr>
          </w:p>
        </w:tc>
        <w:tc>
          <w:tcPr>
            <w:tcW w:w="4252" w:type="dxa"/>
          </w:tcPr>
          <w:p w14:paraId="11AD6614" w14:textId="77777777" w:rsidR="002E6ABD" w:rsidRPr="00BE5462" w:rsidRDefault="002E6ABD" w:rsidP="002E6ABD">
            <w:pPr>
              <w:spacing w:after="0"/>
              <w:rPr>
                <w:rFonts w:eastAsiaTheme="minorEastAsia"/>
                <w:sz w:val="22"/>
                <w:szCs w:val="22"/>
                <w:lang w:eastAsia="zh-CN"/>
              </w:rPr>
            </w:pPr>
          </w:p>
        </w:tc>
      </w:tr>
      <w:tr w:rsidR="002E6ABD" w:rsidRPr="00BE5462" w14:paraId="49969A31" w14:textId="77777777" w:rsidTr="00E40852">
        <w:tc>
          <w:tcPr>
            <w:tcW w:w="1671" w:type="dxa"/>
          </w:tcPr>
          <w:p w14:paraId="44E6FD3F" w14:textId="77777777" w:rsidR="002E6ABD" w:rsidRPr="00BE5462" w:rsidRDefault="002E6ABD" w:rsidP="002E6ABD">
            <w:pPr>
              <w:spacing w:after="0"/>
              <w:rPr>
                <w:rFonts w:eastAsiaTheme="minorEastAsia"/>
                <w:sz w:val="22"/>
                <w:szCs w:val="22"/>
                <w:lang w:eastAsia="zh-CN"/>
              </w:rPr>
            </w:pPr>
          </w:p>
        </w:tc>
        <w:tc>
          <w:tcPr>
            <w:tcW w:w="3711" w:type="dxa"/>
          </w:tcPr>
          <w:p w14:paraId="6C8E2CAE" w14:textId="77777777" w:rsidR="002E6ABD" w:rsidRPr="00BE5462" w:rsidRDefault="002E6ABD" w:rsidP="002E6ABD">
            <w:pPr>
              <w:spacing w:after="0"/>
              <w:rPr>
                <w:rFonts w:eastAsiaTheme="minorEastAsia"/>
                <w:sz w:val="22"/>
                <w:szCs w:val="22"/>
                <w:lang w:eastAsia="zh-CN"/>
              </w:rPr>
            </w:pPr>
          </w:p>
        </w:tc>
        <w:tc>
          <w:tcPr>
            <w:tcW w:w="4252" w:type="dxa"/>
          </w:tcPr>
          <w:p w14:paraId="25550467" w14:textId="77777777" w:rsidR="002E6ABD" w:rsidRPr="00BE5462" w:rsidRDefault="002E6ABD" w:rsidP="002E6ABD">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7834" w14:textId="77777777" w:rsidR="00232CA7" w:rsidRDefault="00232CA7">
      <w:pPr>
        <w:spacing w:after="0"/>
      </w:pPr>
      <w:r>
        <w:separator/>
      </w:r>
    </w:p>
  </w:endnote>
  <w:endnote w:type="continuationSeparator" w:id="0">
    <w:p w14:paraId="5AA401DE" w14:textId="77777777" w:rsidR="00232CA7" w:rsidRDefault="00232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05515E73"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sidR="00EF694A">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694A">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F16C" w14:textId="77777777" w:rsidR="00232CA7" w:rsidRDefault="00232CA7">
      <w:pPr>
        <w:spacing w:after="0"/>
      </w:pPr>
      <w:r>
        <w:separator/>
      </w:r>
    </w:p>
  </w:footnote>
  <w:footnote w:type="continuationSeparator" w:id="0">
    <w:p w14:paraId="2E710337" w14:textId="77777777" w:rsidR="00232CA7" w:rsidRDefault="00232C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7"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num>
  <w:num w:numId="3">
    <w:abstractNumId w:val="17"/>
    <w:lvlOverride w:ilvl="0">
      <w:startOverride w:val="1"/>
    </w:lvlOverride>
  </w:num>
  <w:num w:numId="4">
    <w:abstractNumId w:val="26"/>
  </w:num>
  <w:num w:numId="5">
    <w:abstractNumId w:val="16"/>
  </w:num>
  <w:num w:numId="6">
    <w:abstractNumId w:val="35"/>
  </w:num>
  <w:num w:numId="7">
    <w:abstractNumId w:val="42"/>
  </w:num>
  <w:num w:numId="8">
    <w:abstractNumId w:val="0"/>
  </w:num>
  <w:num w:numId="9">
    <w:abstractNumId w:val="39"/>
  </w:num>
  <w:num w:numId="10">
    <w:abstractNumId w:val="21"/>
  </w:num>
  <w:num w:numId="11">
    <w:abstractNumId w:val="44"/>
  </w:num>
  <w:num w:numId="12">
    <w:abstractNumId w:val="48"/>
  </w:num>
  <w:num w:numId="13">
    <w:abstractNumId w:val="7"/>
  </w:num>
  <w:num w:numId="14">
    <w:abstractNumId w:val="3"/>
  </w:num>
  <w:num w:numId="15">
    <w:abstractNumId w:val="30"/>
  </w:num>
  <w:num w:numId="16">
    <w:abstractNumId w:val="45"/>
  </w:num>
  <w:num w:numId="17">
    <w:abstractNumId w:val="32"/>
  </w:num>
  <w:num w:numId="18">
    <w:abstractNumId w:val="1"/>
  </w:num>
  <w:num w:numId="19">
    <w:abstractNumId w:val="14"/>
  </w:num>
  <w:num w:numId="20">
    <w:abstractNumId w:val="41"/>
  </w:num>
  <w:num w:numId="21">
    <w:abstractNumId w:val="6"/>
  </w:num>
  <w:num w:numId="22">
    <w:abstractNumId w:val="4"/>
  </w:num>
  <w:num w:numId="23">
    <w:abstractNumId w:val="12"/>
  </w:num>
  <w:num w:numId="24">
    <w:abstractNumId w:val="46"/>
  </w:num>
  <w:num w:numId="25">
    <w:abstractNumId w:val="27"/>
  </w:num>
  <w:num w:numId="26">
    <w:abstractNumId w:val="2"/>
  </w:num>
  <w:num w:numId="27">
    <w:abstractNumId w:val="47"/>
  </w:num>
  <w:num w:numId="28">
    <w:abstractNumId w:val="25"/>
  </w:num>
  <w:num w:numId="29">
    <w:abstractNumId w:val="8"/>
  </w:num>
  <w:num w:numId="30">
    <w:abstractNumId w:val="43"/>
  </w:num>
  <w:num w:numId="31">
    <w:abstractNumId w:val="10"/>
  </w:num>
  <w:num w:numId="32">
    <w:abstractNumId w:val="20"/>
  </w:num>
  <w:num w:numId="33">
    <w:abstractNumId w:val="15"/>
  </w:num>
  <w:num w:numId="34">
    <w:abstractNumId w:val="13"/>
  </w:num>
  <w:num w:numId="35">
    <w:abstractNumId w:val="37"/>
  </w:num>
  <w:num w:numId="36">
    <w:abstractNumId w:val="11"/>
  </w:num>
  <w:num w:numId="37">
    <w:abstractNumId w:val="18"/>
  </w:num>
  <w:num w:numId="38">
    <w:abstractNumId w:val="22"/>
  </w:num>
  <w:num w:numId="39">
    <w:abstractNumId w:val="34"/>
  </w:num>
  <w:num w:numId="40">
    <w:abstractNumId w:val="31"/>
  </w:num>
  <w:num w:numId="41">
    <w:abstractNumId w:val="49"/>
  </w:num>
  <w:num w:numId="42">
    <w:abstractNumId w:val="40"/>
  </w:num>
  <w:num w:numId="43">
    <w:abstractNumId w:val="23"/>
  </w:num>
  <w:num w:numId="44">
    <w:abstractNumId w:val="38"/>
  </w:num>
  <w:num w:numId="45">
    <w:abstractNumId w:val="33"/>
  </w:num>
  <w:num w:numId="46">
    <w:abstractNumId w:val="5"/>
  </w:num>
  <w:num w:numId="47">
    <w:abstractNumId w:val="19"/>
  </w:num>
  <w:num w:numId="48">
    <w:abstractNumId w:val="24"/>
  </w:num>
  <w:num w:numId="49">
    <w:abstractNumId w:val="3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 ??,?????,????,Lista1,中等深浅网格 1 - 着色 21,¥¡¡¡¡ì¬º¥¹¥È¶ÎÂä,ÁÐ³ö¶ÎÂä,—ño’i—Ž,¥ê¥¹¥È¶ÎÂä,1st level - Bullet List Paragraph,Lettre d'introduction,Paragrafo elenco,Normal bullet 2,Bullet list,목록단락,列表段落11,列出段落,リスト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 ?? Char,????? Char,???? Char,Lista1 Char,中等深浅网格 1 - 着色 21 Char,¥¡¡¡¡ì¬º¥¹¥È¶ÎÂä Char,ÁÐ³ö¶ÎÂä Char,—ño’i—Ž Char,¥ê¥¹¥È¶ÎÂä Char,1st level - Bullet List Paragraph Char,Lettre d'introduction Char,Normal bullet 2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DefaultParagraphFont"/>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umer.teyeb@interdigi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5D20EB-1A9D-4745-ACC6-4DCEAA2D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5.xml><?xml version="1.0" encoding="utf-8"?>
<ds:datastoreItem xmlns:ds="http://schemas.openxmlformats.org/officeDocument/2006/customXml" ds:itemID="{5ADDF3B8-F301-4987-8546-9F648785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4602</Words>
  <Characters>26232</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YuanY Zhang (张园园)</cp:lastModifiedBy>
  <cp:revision>2</cp:revision>
  <cp:lastPrinted>2014-08-13T09:20:00Z</cp:lastPrinted>
  <dcterms:created xsi:type="dcterms:W3CDTF">2023-03-02T16:53:00Z</dcterms:created>
  <dcterms:modified xsi:type="dcterms:W3CDTF">2023-03-02T16:53:00Z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