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24A4" w14:textId="34851A5B" w:rsidR="00D051A3" w:rsidRPr="00AB5236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3GPP TSG RAN WG2#120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ab/>
      </w:r>
      <w:r w:rsidR="00D557FE" w:rsidRPr="00D557FE">
        <w:rPr>
          <w:rFonts w:ascii="Arial" w:eastAsia="MS Mincho" w:hAnsi="Arial"/>
          <w:b/>
          <w:noProof/>
          <w:sz w:val="24"/>
          <w:szCs w:val="24"/>
          <w:lang w:val="en-US" w:eastAsia="sv-SE"/>
        </w:rPr>
        <w:t>R2-2213142</w:t>
      </w:r>
    </w:p>
    <w:p w14:paraId="32AE9AE5" w14:textId="6F5F4000" w:rsidR="00D051A3" w:rsidRPr="00584493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en-US" w:eastAsia="ja-JP"/>
        </w:rPr>
      </w:pP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Toulouse, </w:t>
      </w:r>
      <w:r w:rsidR="00C612B5" w:rsidRPr="00E54377">
        <w:rPr>
          <w:rFonts w:ascii="Arial" w:eastAsia="MS Mincho" w:hAnsi="Arial"/>
          <w:b/>
          <w:noProof/>
          <w:sz w:val="24"/>
          <w:szCs w:val="24"/>
          <w:lang w:val="en-US" w:eastAsia="sv-SE"/>
        </w:rPr>
        <w:t>France,</w:t>
      </w:r>
      <w:r w:rsidR="00C612B5">
        <w:rPr>
          <w:rFonts w:ascii="Arial" w:eastAsia="MS Mincho" w:hAnsi="Arial"/>
          <w:b/>
          <w:noProof/>
          <w:sz w:val="24"/>
          <w:szCs w:val="24"/>
          <w:lang w:val="en-US" w:eastAsia="sv-SE"/>
        </w:rPr>
        <w:t xml:space="preserve"> </w:t>
      </w:r>
      <w:r w:rsidRPr="00584493">
        <w:rPr>
          <w:rFonts w:ascii="Arial" w:eastAsia="MS Mincho" w:hAnsi="Arial"/>
          <w:b/>
          <w:noProof/>
          <w:sz w:val="24"/>
          <w:szCs w:val="24"/>
          <w:lang w:val="en-US" w:eastAsia="sv-SE"/>
        </w:rPr>
        <w:t>14th - 18th November, 2022</w:t>
      </w:r>
    </w:p>
    <w:p w14:paraId="492191F5" w14:textId="22F18D7F" w:rsidR="00463675" w:rsidRPr="00584493" w:rsidRDefault="00463675">
      <w:pPr>
        <w:rPr>
          <w:rFonts w:ascii="Arial" w:hAnsi="Arial" w:cs="Arial"/>
          <w:sz w:val="21"/>
          <w:lang w:val="en-US"/>
        </w:rPr>
      </w:pPr>
    </w:p>
    <w:p w14:paraId="27CE138F" w14:textId="27D1274C" w:rsidR="003226D7" w:rsidRPr="00584493" w:rsidRDefault="003226D7">
      <w:pPr>
        <w:rPr>
          <w:rFonts w:ascii="Arial" w:hAnsi="Arial" w:cs="Arial"/>
          <w:sz w:val="21"/>
          <w:lang w:val="en-US"/>
        </w:rPr>
      </w:pPr>
    </w:p>
    <w:p w14:paraId="6D016E36" w14:textId="7FA9DF6A" w:rsidR="003226D7" w:rsidRPr="00584493" w:rsidRDefault="003226D7" w:rsidP="003226D7">
      <w:pPr>
        <w:pStyle w:val="Title"/>
        <w:spacing w:before="0"/>
        <w:rPr>
          <w:lang w:val="en-US" w:eastAsia="zh-CN"/>
        </w:rPr>
      </w:pPr>
      <w:r w:rsidRPr="00584493">
        <w:rPr>
          <w:lang w:val="en-US"/>
        </w:rPr>
        <w:t>Title:</w:t>
      </w:r>
      <w:r w:rsidRPr="00584493">
        <w:rPr>
          <w:lang w:val="en-US"/>
        </w:rPr>
        <w:tab/>
      </w:r>
      <w:r w:rsidR="00584493" w:rsidRPr="00584493">
        <w:rPr>
          <w:rFonts w:eastAsia="MS Mincho"/>
          <w:lang w:val="en-US"/>
        </w:rPr>
        <w:t xml:space="preserve">LS on SL positioning </w:t>
      </w:r>
      <w:r w:rsidR="00AB5236">
        <w:rPr>
          <w:rFonts w:eastAsia="MS Mincho"/>
          <w:lang w:val="en-US"/>
        </w:rPr>
        <w:t xml:space="preserve">groupcast and </w:t>
      </w:r>
      <w:r w:rsidR="00584493" w:rsidRPr="00584493">
        <w:rPr>
          <w:rFonts w:eastAsia="MS Mincho"/>
          <w:lang w:val="en-US"/>
        </w:rPr>
        <w:t>broadcast</w:t>
      </w:r>
    </w:p>
    <w:p w14:paraId="6AEE0BCB" w14:textId="14313224" w:rsidR="003226D7" w:rsidRPr="00584493" w:rsidRDefault="003226D7" w:rsidP="003226D7">
      <w:pPr>
        <w:pStyle w:val="Title"/>
        <w:spacing w:before="0"/>
        <w:rPr>
          <w:color w:val="000000"/>
          <w:highlight w:val="green"/>
          <w:lang w:val="en-US" w:eastAsia="zh-CN"/>
        </w:rPr>
      </w:pPr>
      <w:r w:rsidRPr="00584493">
        <w:rPr>
          <w:lang w:val="en-US"/>
        </w:rPr>
        <w:t>Response to:</w:t>
      </w:r>
      <w:r w:rsidRPr="00584493">
        <w:rPr>
          <w:lang w:val="en-US"/>
        </w:rPr>
        <w:tab/>
      </w:r>
      <w:r w:rsidRPr="00584493">
        <w:rPr>
          <w:rFonts w:eastAsia="MS Mincho"/>
          <w:lang w:val="en-US"/>
        </w:rPr>
        <w:t xml:space="preserve"> </w:t>
      </w:r>
    </w:p>
    <w:p w14:paraId="49476674" w14:textId="74B7A6E7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Release:</w:t>
      </w:r>
      <w:r w:rsidRPr="00584493">
        <w:rPr>
          <w:lang w:val="en-US"/>
        </w:rPr>
        <w:tab/>
      </w:r>
      <w:r w:rsidRPr="00584493">
        <w:rPr>
          <w:color w:val="000000"/>
          <w:lang w:val="en-US"/>
        </w:rPr>
        <w:t>Rel-1</w:t>
      </w:r>
      <w:r w:rsidR="00584493" w:rsidRPr="00584493">
        <w:rPr>
          <w:color w:val="000000"/>
          <w:lang w:val="en-US"/>
        </w:rPr>
        <w:t>8</w:t>
      </w:r>
    </w:p>
    <w:p w14:paraId="533245C8" w14:textId="321FD3F8" w:rsidR="003226D7" w:rsidRPr="00584493" w:rsidRDefault="003226D7" w:rsidP="003226D7">
      <w:pPr>
        <w:pStyle w:val="Title"/>
        <w:spacing w:before="0"/>
        <w:rPr>
          <w:lang w:val="en-US"/>
        </w:rPr>
      </w:pPr>
      <w:r w:rsidRPr="00584493">
        <w:rPr>
          <w:lang w:val="en-US"/>
        </w:rPr>
        <w:t>Work Item:</w:t>
      </w:r>
      <w:r w:rsidRPr="00584493">
        <w:rPr>
          <w:lang w:val="en-US"/>
        </w:rPr>
        <w:tab/>
      </w:r>
      <w:r w:rsidR="00584493" w:rsidRPr="00584493">
        <w:rPr>
          <w:lang w:val="en-US"/>
        </w:rPr>
        <w:t>FS_NR_pos_enh2</w:t>
      </w:r>
    </w:p>
    <w:p w14:paraId="4AABFB19" w14:textId="77777777" w:rsidR="003226D7" w:rsidRPr="00584493" w:rsidRDefault="003226D7" w:rsidP="003226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2CCC812" w14:textId="0B01C870" w:rsidR="003226D7" w:rsidRPr="00584493" w:rsidRDefault="003226D7" w:rsidP="003226D7">
      <w:pPr>
        <w:pStyle w:val="Source"/>
        <w:rPr>
          <w:lang w:val="en-US" w:eastAsia="zh-CN"/>
        </w:rPr>
      </w:pPr>
      <w:r w:rsidRPr="00584493">
        <w:rPr>
          <w:lang w:val="en-US"/>
        </w:rPr>
        <w:t>Source:</w:t>
      </w:r>
      <w:r w:rsidRPr="00584493">
        <w:rPr>
          <w:lang w:val="en-US" w:eastAsia="zh-CN"/>
        </w:rPr>
        <w:tab/>
      </w:r>
      <w:r w:rsidR="009A3DAC">
        <w:rPr>
          <w:lang w:val="en-US" w:eastAsia="zh-CN"/>
        </w:rPr>
        <w:t>RAN2</w:t>
      </w:r>
    </w:p>
    <w:p w14:paraId="45243A26" w14:textId="4834B2E0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To:</w:t>
      </w:r>
      <w:proofErr w:type="gramEnd"/>
      <w:r w:rsidRPr="000206E1">
        <w:rPr>
          <w:lang w:val="fr-FR"/>
        </w:rPr>
        <w:tab/>
      </w:r>
      <w:r w:rsidR="008D47C2" w:rsidRPr="000206E1">
        <w:rPr>
          <w:lang w:val="fr-FR" w:eastAsia="zh-CN"/>
        </w:rPr>
        <w:t>SA2</w:t>
      </w:r>
      <w:r w:rsidR="00584493" w:rsidRPr="000206E1">
        <w:rPr>
          <w:lang w:val="fr-FR" w:eastAsia="zh-CN"/>
        </w:rPr>
        <w:t xml:space="preserve">, </w:t>
      </w:r>
      <w:r w:rsidR="0092080F" w:rsidRPr="000206E1">
        <w:rPr>
          <w:lang w:val="fr-FR" w:eastAsia="zh-CN"/>
        </w:rPr>
        <w:t>SA</w:t>
      </w:r>
      <w:r w:rsidR="0092080F" w:rsidRPr="000206E1">
        <w:rPr>
          <w:rFonts w:hint="eastAsia"/>
          <w:lang w:val="fr-FR" w:eastAsia="zh-CN"/>
        </w:rPr>
        <w:t>3</w:t>
      </w:r>
    </w:p>
    <w:p w14:paraId="19D794F4" w14:textId="0CB93AF0" w:rsidR="003226D7" w:rsidRPr="000206E1" w:rsidRDefault="003226D7" w:rsidP="003226D7">
      <w:pPr>
        <w:pStyle w:val="Source"/>
        <w:rPr>
          <w:lang w:val="fr-FR" w:eastAsia="zh-CN"/>
        </w:rPr>
      </w:pPr>
      <w:proofErr w:type="gramStart"/>
      <w:r w:rsidRPr="000206E1">
        <w:rPr>
          <w:lang w:val="fr-FR"/>
        </w:rPr>
        <w:t>Cc:</w:t>
      </w:r>
      <w:proofErr w:type="gramEnd"/>
      <w:r w:rsidRPr="000206E1">
        <w:rPr>
          <w:lang w:val="fr-FR"/>
        </w:rPr>
        <w:tab/>
      </w:r>
    </w:p>
    <w:p w14:paraId="62E185DD" w14:textId="77777777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fr-FR"/>
        </w:rPr>
      </w:pPr>
    </w:p>
    <w:p w14:paraId="460747B1" w14:textId="18ADE972" w:rsidR="006F72C4" w:rsidRPr="000206E1" w:rsidRDefault="006F72C4" w:rsidP="006F72C4">
      <w:pPr>
        <w:tabs>
          <w:tab w:val="left" w:pos="2268"/>
        </w:tabs>
        <w:rPr>
          <w:rFonts w:ascii="Arial" w:eastAsia="SimSun" w:hAnsi="Arial" w:cs="Arial"/>
          <w:b/>
          <w:bCs/>
          <w:lang w:val="fr-FR"/>
        </w:rPr>
      </w:pPr>
      <w:r w:rsidRPr="000206E1">
        <w:rPr>
          <w:rFonts w:ascii="Arial" w:eastAsia="SimSun" w:hAnsi="Arial" w:cs="Arial"/>
          <w:b/>
          <w:lang w:val="fr-FR"/>
        </w:rPr>
        <w:t xml:space="preserve">Contact </w:t>
      </w:r>
      <w:proofErr w:type="gramStart"/>
      <w:r w:rsidRPr="000206E1">
        <w:rPr>
          <w:rFonts w:ascii="Arial" w:eastAsia="SimSun" w:hAnsi="Arial" w:cs="Arial"/>
          <w:b/>
          <w:lang w:val="fr-FR"/>
        </w:rPr>
        <w:t>Person:</w:t>
      </w:r>
      <w:proofErr w:type="gramEnd"/>
      <w:r w:rsidRPr="000206E1">
        <w:rPr>
          <w:rFonts w:ascii="Arial" w:eastAsia="SimSun" w:hAnsi="Arial" w:cs="Arial"/>
          <w:b/>
          <w:bCs/>
          <w:lang w:val="fr-FR"/>
        </w:rPr>
        <w:tab/>
      </w:r>
    </w:p>
    <w:p w14:paraId="20563063" w14:textId="33D9044E" w:rsidR="006F72C4" w:rsidRPr="00584493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Name: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 w:eastAsia="zh-CN"/>
        </w:rPr>
        <w:t xml:space="preserve">Sasha </w:t>
      </w:r>
      <w:proofErr w:type="spellStart"/>
      <w:r w:rsidR="00584493" w:rsidRPr="00584493">
        <w:rPr>
          <w:rFonts w:ascii="Arial" w:eastAsia="SimSun" w:hAnsi="Arial" w:cs="Arial"/>
          <w:b/>
          <w:bCs/>
          <w:lang w:val="en-US" w:eastAsia="zh-CN"/>
        </w:rPr>
        <w:t>Sirotkin</w:t>
      </w:r>
      <w:proofErr w:type="spellEnd"/>
    </w:p>
    <w:p w14:paraId="258B0CB3" w14:textId="55C8BBA7" w:rsidR="006F72C4" w:rsidRPr="00584493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/>
          <w:b/>
          <w:color w:val="0000FF"/>
          <w:lang w:val="en-US" w:eastAsia="zh-CN"/>
        </w:rPr>
      </w:pPr>
      <w:r w:rsidRPr="00584493">
        <w:rPr>
          <w:rFonts w:ascii="Arial" w:eastAsia="SimSun" w:hAnsi="Arial" w:cs="Arial"/>
          <w:b/>
          <w:lang w:val="en-US"/>
        </w:rPr>
        <w:t>E-mail Address:</w:t>
      </w:r>
      <w:r w:rsidRPr="00584493">
        <w:rPr>
          <w:rFonts w:ascii="Arial" w:eastAsia="SimSun" w:hAnsi="Arial" w:cs="Arial"/>
          <w:b/>
          <w:bCs/>
          <w:lang w:val="en-US"/>
        </w:rPr>
        <w:tab/>
      </w:r>
      <w:r w:rsidR="00584493" w:rsidRPr="00584493">
        <w:rPr>
          <w:rFonts w:ascii="Arial" w:eastAsia="SimSun" w:hAnsi="Arial" w:cs="Arial"/>
          <w:b/>
          <w:bCs/>
          <w:lang w:val="en-US"/>
        </w:rPr>
        <w:t>ssirotkin@apple.com</w:t>
      </w:r>
    </w:p>
    <w:p w14:paraId="6272F47C" w14:textId="777777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/>
          <w:lang w:val="en-US"/>
        </w:rPr>
      </w:pPr>
    </w:p>
    <w:p w14:paraId="6F1A217F" w14:textId="626D4077" w:rsidR="006F72C4" w:rsidRPr="00584493" w:rsidRDefault="006F72C4" w:rsidP="006F72C4">
      <w:pPr>
        <w:tabs>
          <w:tab w:val="left" w:pos="2268"/>
        </w:tabs>
        <w:rPr>
          <w:rFonts w:ascii="Arial" w:eastAsia="SimSun" w:hAnsi="Arial" w:cs="Arial"/>
          <w:bCs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 xml:space="preserve">Send any </w:t>
      </w:r>
      <w:proofErr w:type="gramStart"/>
      <w:r w:rsidRPr="00584493">
        <w:rPr>
          <w:rFonts w:ascii="Arial" w:eastAsia="SimSun" w:hAnsi="Arial" w:cs="Arial"/>
          <w:b/>
          <w:lang w:val="en-US"/>
        </w:rPr>
        <w:t>reply</w:t>
      </w:r>
      <w:proofErr w:type="gramEnd"/>
      <w:r w:rsidRPr="00584493">
        <w:rPr>
          <w:rFonts w:ascii="Arial" w:eastAsia="SimSun" w:hAnsi="Arial" w:cs="Arial"/>
          <w:b/>
          <w:lang w:val="en-US"/>
        </w:rPr>
        <w:t xml:space="preserve"> LS to:  3GPP Liaisons Coordinator, </w:t>
      </w:r>
      <w:hyperlink r:id="rId8" w:history="1">
        <w:r w:rsidRPr="00584493">
          <w:rPr>
            <w:rFonts w:eastAsia="SimSun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5883E6EB" w14:textId="77777777" w:rsidR="006F72C4" w:rsidRPr="00584493" w:rsidRDefault="006F72C4" w:rsidP="006F72C4">
      <w:pPr>
        <w:rPr>
          <w:rFonts w:eastAsia="SimSun"/>
          <w:lang w:val="en-US" w:eastAsia="zh-CN"/>
        </w:rPr>
      </w:pPr>
    </w:p>
    <w:p w14:paraId="124E74BC" w14:textId="00D96C1F" w:rsidR="006F72C4" w:rsidRPr="00584493" w:rsidRDefault="006F72C4" w:rsidP="006F72C4">
      <w:pPr>
        <w:pBdr>
          <w:bottom w:val="single" w:sz="4" w:space="1" w:color="auto"/>
        </w:pBdr>
        <w:rPr>
          <w:rFonts w:ascii="Arial" w:eastAsia="SimSun" w:hAnsi="Arial" w:cs="Arial"/>
          <w:b/>
          <w:lang w:val="en-US"/>
        </w:rPr>
      </w:pPr>
      <w:r w:rsidRPr="00584493">
        <w:rPr>
          <w:rFonts w:ascii="Arial" w:eastAsia="SimSun" w:hAnsi="Arial" w:cs="Arial"/>
          <w:b/>
          <w:lang w:val="en-US"/>
        </w:rPr>
        <w:t>Attachment:</w:t>
      </w:r>
      <w:r w:rsidRPr="00584493">
        <w:rPr>
          <w:rFonts w:ascii="Arial" w:eastAsia="SimSun" w:hAnsi="Arial" w:cs="Arial"/>
          <w:b/>
          <w:lang w:val="en-US" w:eastAsia="zh-CN"/>
        </w:rPr>
        <w:t xml:space="preserve"> None</w:t>
      </w:r>
      <w:r w:rsidRPr="00584493">
        <w:rPr>
          <w:rFonts w:ascii="Arial" w:eastAsia="SimSun" w:hAnsi="Arial" w:cs="Arial"/>
          <w:b/>
          <w:lang w:val="en-US"/>
        </w:rPr>
        <w:tab/>
      </w:r>
    </w:p>
    <w:p w14:paraId="301585E7" w14:textId="77777777" w:rsidR="006F72C4" w:rsidRPr="00584493" w:rsidRDefault="006F72C4" w:rsidP="006F72C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3577ACE" w14:textId="77777777" w:rsidR="00463675" w:rsidRPr="00584493" w:rsidRDefault="00463675">
      <w:pPr>
        <w:rPr>
          <w:rFonts w:ascii="Arial" w:hAnsi="Arial" w:cs="Arial"/>
          <w:lang w:val="en-US"/>
        </w:rPr>
      </w:pPr>
    </w:p>
    <w:p w14:paraId="7E0F1D67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1. Overall Description:</w:t>
      </w:r>
    </w:p>
    <w:p w14:paraId="24E80044" w14:textId="6517A4C7" w:rsidR="00463675" w:rsidRDefault="00584493" w:rsidP="00584493">
      <w:pPr>
        <w:tabs>
          <w:tab w:val="left" w:pos="2268"/>
        </w:tabs>
        <w:rPr>
          <w:rFonts w:ascii="Arial" w:hAnsi="Arial" w:cs="Arial"/>
          <w:lang w:val="en-US"/>
        </w:rPr>
      </w:pPr>
      <w:r>
        <w:rPr>
          <w:rFonts w:ascii="Arial" w:eastAsia="DengXian" w:hAnsi="Arial" w:cs="Arial"/>
          <w:lang w:val="en-US" w:eastAsia="zh-CN"/>
        </w:rPr>
        <w:t xml:space="preserve">In the context of </w:t>
      </w:r>
      <w:r w:rsidR="00BF77F1">
        <w:rPr>
          <w:rFonts w:ascii="Arial" w:eastAsia="DengXian" w:hAnsi="Arial" w:cs="Arial"/>
          <w:lang w:val="en-US" w:eastAsia="zh-CN"/>
        </w:rPr>
        <w:t>sidelink (</w:t>
      </w:r>
      <w:r>
        <w:rPr>
          <w:rFonts w:ascii="Arial" w:eastAsia="DengXian" w:hAnsi="Arial" w:cs="Arial"/>
          <w:lang w:val="en-US" w:eastAsia="zh-CN"/>
        </w:rPr>
        <w:t>SL</w:t>
      </w:r>
      <w:r w:rsidR="00BF77F1">
        <w:rPr>
          <w:rFonts w:ascii="Arial" w:eastAsia="DengXian" w:hAnsi="Arial" w:cs="Arial"/>
          <w:lang w:val="en-US" w:eastAsia="zh-CN"/>
        </w:rPr>
        <w:t>)</w:t>
      </w:r>
      <w:r>
        <w:rPr>
          <w:rFonts w:ascii="Arial" w:eastAsia="DengXian" w:hAnsi="Arial" w:cs="Arial"/>
          <w:lang w:val="en-US" w:eastAsia="zh-CN"/>
        </w:rPr>
        <w:t xml:space="preserve"> positioning </w:t>
      </w:r>
      <w:r w:rsidR="0086500C" w:rsidRPr="00584493">
        <w:rPr>
          <w:rFonts w:ascii="Arial" w:eastAsia="DengXian" w:hAnsi="Arial" w:cs="Arial"/>
          <w:lang w:val="en-US" w:eastAsia="zh-CN"/>
        </w:rPr>
        <w:t>RAN2</w:t>
      </w:r>
      <w:r w:rsidRPr="00584493">
        <w:rPr>
          <w:rFonts w:ascii="Arial" w:eastAsia="DengXian" w:hAnsi="Arial" w:cs="Arial"/>
          <w:lang w:val="en-US" w:eastAsia="zh-CN"/>
        </w:rPr>
        <w:t xml:space="preserve"> </w:t>
      </w:r>
      <w:r w:rsidR="0083279B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made the following</w:t>
      </w:r>
      <w:r w:rsidR="00C612B5">
        <w:rPr>
          <w:rFonts w:ascii="Arial" w:hAnsi="Arial" w:cs="Arial"/>
          <w:lang w:val="en-US"/>
        </w:rPr>
        <w:t xml:space="preserve"> </w:t>
      </w:r>
      <w:r w:rsidR="00C612B5" w:rsidRPr="00E54377">
        <w:rPr>
          <w:rFonts w:ascii="Arial" w:hAnsi="Arial" w:cs="Arial"/>
          <w:lang w:val="en-US"/>
        </w:rPr>
        <w:t>agreement</w:t>
      </w:r>
      <w:r w:rsidR="009A3DAC">
        <w:rPr>
          <w:rFonts w:ascii="Arial" w:hAnsi="Arial" w:cs="Arial"/>
          <w:lang w:val="en-US"/>
        </w:rPr>
        <w:t>s</w:t>
      </w:r>
      <w:r w:rsidRPr="00E54377">
        <w:rPr>
          <w:rFonts w:ascii="Arial" w:hAnsi="Arial" w:cs="Arial"/>
          <w:lang w:val="en-US"/>
        </w:rPr>
        <w:t>:</w:t>
      </w:r>
    </w:p>
    <w:p w14:paraId="03A79C4B" w14:textId="515C982F" w:rsidR="00584493" w:rsidRP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>F</w:t>
      </w:r>
      <w:r w:rsidRPr="00584493">
        <w:rPr>
          <w:rFonts w:ascii="Arial" w:hAnsi="Arial" w:cs="Arial"/>
          <w:lang w:eastAsia="zh-CN"/>
        </w:rPr>
        <w:t xml:space="preserve">rom RAN2 perspective, it is feasible to send at least the following positioning </w:t>
      </w:r>
      <w:proofErr w:type="spellStart"/>
      <w:r w:rsidRPr="00584493">
        <w:rPr>
          <w:rFonts w:ascii="Arial" w:hAnsi="Arial" w:cs="Arial"/>
          <w:lang w:eastAsia="zh-CN"/>
        </w:rPr>
        <w:t>signaling</w:t>
      </w:r>
      <w:proofErr w:type="spellEnd"/>
      <w:r w:rsidRPr="00584493">
        <w:rPr>
          <w:rFonts w:ascii="Arial" w:hAnsi="Arial" w:cs="Arial"/>
          <w:lang w:eastAsia="zh-CN"/>
        </w:rPr>
        <w:t xml:space="preserve"> </w:t>
      </w:r>
      <w:r w:rsidR="00AD022F">
        <w:rPr>
          <w:rFonts w:ascii="Arial" w:hAnsi="Arial" w:cs="Arial"/>
          <w:lang w:eastAsia="zh-CN"/>
        </w:rPr>
        <w:t>using</w:t>
      </w:r>
      <w:r w:rsidR="00AD022F" w:rsidRPr="00584493">
        <w:rPr>
          <w:rFonts w:ascii="Arial" w:hAnsi="Arial" w:cs="Arial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>groupcast/broadcast</w:t>
      </w:r>
      <w:r>
        <w:rPr>
          <w:rFonts w:ascii="Arial" w:hAnsi="Arial" w:cs="Arial"/>
          <w:lang w:eastAsia="zh-CN"/>
        </w:rPr>
        <w:t>:</w:t>
      </w:r>
    </w:p>
    <w:p w14:paraId="5023A4BD" w14:textId="4199ED09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capability </w:t>
      </w:r>
    </w:p>
    <w:p w14:paraId="3C5DE5C7" w14:textId="562FDD08" w:rsid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 xml:space="preserve">SL positioning assistance data  </w:t>
      </w:r>
    </w:p>
    <w:p w14:paraId="2EF4716E" w14:textId="2912413F" w:rsidR="00584493" w:rsidRPr="00584493" w:rsidRDefault="00584493" w:rsidP="00584493">
      <w:pPr>
        <w:pStyle w:val="ListParagraph"/>
        <w:numPr>
          <w:ilvl w:val="0"/>
          <w:numId w:val="15"/>
        </w:numPr>
        <w:tabs>
          <w:tab w:val="left" w:pos="2268"/>
        </w:tabs>
        <w:rPr>
          <w:rFonts w:ascii="Arial" w:hAnsi="Arial" w:cs="Arial"/>
          <w:lang w:eastAsia="zh-CN"/>
        </w:rPr>
      </w:pPr>
      <w:r w:rsidRPr="00584493">
        <w:rPr>
          <w:rFonts w:ascii="Arial" w:hAnsi="Arial" w:cs="Arial"/>
          <w:lang w:eastAsia="zh-CN"/>
        </w:rPr>
        <w:t>Location information is not excluded and can be further considered in normative work.</w:t>
      </w:r>
    </w:p>
    <w:p w14:paraId="45B96E73" w14:textId="77777777" w:rsidR="00584493" w:rsidRDefault="00584493" w:rsidP="00584493">
      <w:pPr>
        <w:tabs>
          <w:tab w:val="left" w:pos="2268"/>
        </w:tabs>
        <w:rPr>
          <w:rFonts w:ascii="Arial" w:hAnsi="Arial" w:cs="Arial"/>
          <w:lang w:eastAsia="zh-CN"/>
        </w:rPr>
      </w:pPr>
    </w:p>
    <w:p w14:paraId="735EF050" w14:textId="57194646" w:rsidR="00A8407F" w:rsidRPr="009A3DAC" w:rsidRDefault="00584493" w:rsidP="009A3DAC">
      <w:pPr>
        <w:tabs>
          <w:tab w:val="left" w:pos="2268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seek</w:t>
      </w:r>
      <w:r w:rsidR="0083279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SA2 feedback on </w:t>
      </w:r>
      <w:r w:rsidRPr="00584493">
        <w:rPr>
          <w:rFonts w:ascii="Arial" w:hAnsi="Arial" w:cs="Arial"/>
          <w:lang w:eastAsia="zh-CN"/>
        </w:rPr>
        <w:t>the use cases for groupcast/broadcast</w:t>
      </w:r>
      <w:r>
        <w:rPr>
          <w:rFonts w:ascii="Arial" w:hAnsi="Arial" w:cs="Arial"/>
          <w:lang w:eastAsia="zh-CN"/>
        </w:rPr>
        <w:t xml:space="preserve"> signalling for SL positioning</w:t>
      </w:r>
      <w:r w:rsidR="00BF77F1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and </w:t>
      </w:r>
      <w:r w:rsidR="00BF77F1">
        <w:rPr>
          <w:rFonts w:ascii="Arial" w:hAnsi="Arial" w:cs="Arial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 xml:space="preserve">SA3 </w:t>
      </w:r>
      <w:r w:rsidR="00BF77F1">
        <w:rPr>
          <w:rFonts w:ascii="Arial" w:hAnsi="Arial" w:cs="Arial"/>
          <w:lang w:eastAsia="zh-CN"/>
        </w:rPr>
        <w:t xml:space="preserve">RAN2 requests </w:t>
      </w:r>
      <w:r>
        <w:rPr>
          <w:rFonts w:ascii="Arial" w:hAnsi="Arial" w:cs="Arial"/>
          <w:lang w:eastAsia="zh-CN"/>
        </w:rPr>
        <w:t xml:space="preserve">feedback on 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Pr="00584493">
        <w:rPr>
          <w:rFonts w:ascii="Arial" w:hAnsi="Arial" w:cs="Arial"/>
          <w:lang w:eastAsia="zh-CN"/>
        </w:rPr>
        <w:t>SL positioning capability</w:t>
      </w:r>
      <w:r w:rsidR="0092080F">
        <w:rPr>
          <w:rFonts w:ascii="Arial" w:hAnsi="Arial" w:cs="Arial" w:hint="eastAsia"/>
          <w:lang w:eastAsia="zh-CN"/>
        </w:rPr>
        <w:t xml:space="preserve"> </w:t>
      </w:r>
      <w:r w:rsidR="003B25A6">
        <w:rPr>
          <w:rFonts w:ascii="Arial" w:hAnsi="Arial" w:cs="Arial"/>
          <w:lang w:eastAsia="zh-CN"/>
        </w:rPr>
        <w:t>(</w:t>
      </w:r>
      <w:proofErr w:type="gramStart"/>
      <w:r w:rsidR="00FE2284">
        <w:rPr>
          <w:rFonts w:ascii="Arial" w:hAnsi="Arial" w:cs="Arial" w:hint="eastAsia"/>
          <w:lang w:eastAsia="zh-CN"/>
        </w:rPr>
        <w:t>e.g.</w:t>
      </w:r>
      <w:proofErr w:type="gramEnd"/>
      <w:r w:rsidR="00FE2284">
        <w:rPr>
          <w:rFonts w:ascii="Arial" w:hAnsi="Arial" w:cs="Arial" w:hint="eastAsia"/>
          <w:lang w:eastAsia="zh-CN"/>
        </w:rPr>
        <w:t xml:space="preserve"> </w:t>
      </w:r>
      <w:r w:rsidR="0092080F">
        <w:rPr>
          <w:rFonts w:ascii="Arial" w:hAnsi="Arial" w:cs="Arial" w:hint="eastAsia"/>
          <w:lang w:eastAsia="zh-CN"/>
        </w:rPr>
        <w:t xml:space="preserve">the </w:t>
      </w:r>
      <w:r w:rsidR="000179D4">
        <w:rPr>
          <w:rFonts w:ascii="Arial" w:hAnsi="Arial" w:cs="Arial"/>
          <w:lang w:eastAsia="zh-CN"/>
        </w:rPr>
        <w:t>capabilities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207635">
        <w:rPr>
          <w:rFonts w:ascii="Arial" w:hAnsi="Arial" w:cs="Arial" w:hint="eastAsia"/>
          <w:lang w:eastAsia="zh-CN"/>
        </w:rPr>
        <w:t>of</w:t>
      </w:r>
      <w:r w:rsidR="000179D4">
        <w:rPr>
          <w:rFonts w:ascii="Arial" w:hAnsi="Arial" w:cs="Arial" w:hint="eastAsia"/>
          <w:lang w:eastAsia="zh-CN"/>
        </w:rPr>
        <w:t xml:space="preserve"> </w:t>
      </w:r>
      <w:r w:rsidR="00F95471">
        <w:rPr>
          <w:rFonts w:ascii="Arial" w:hAnsi="Arial" w:cs="Arial" w:hint="eastAsia"/>
          <w:lang w:eastAsia="zh-CN"/>
        </w:rPr>
        <w:t>physical layer</w:t>
      </w:r>
      <w:r w:rsidR="003B25A6">
        <w:rPr>
          <w:rFonts w:ascii="Arial" w:hAnsi="Arial" w:cs="Arial"/>
          <w:lang w:eastAsia="zh-CN"/>
        </w:rPr>
        <w:t>)</w:t>
      </w:r>
      <w:r w:rsidR="00F95471">
        <w:rPr>
          <w:rFonts w:ascii="Arial" w:hAnsi="Arial" w:cs="Arial" w:hint="eastAsia"/>
          <w:lang w:eastAsia="zh-CN"/>
        </w:rPr>
        <w:t xml:space="preserve"> </w:t>
      </w:r>
      <w:r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BF77F1">
        <w:rPr>
          <w:rFonts w:ascii="Arial" w:hAnsi="Arial" w:cs="Arial"/>
          <w:lang w:eastAsia="zh-CN"/>
        </w:rPr>
        <w:t>signaling</w:t>
      </w:r>
      <w:proofErr w:type="spellEnd"/>
      <w:r w:rsidR="00BF77F1">
        <w:rPr>
          <w:rFonts w:ascii="Arial" w:hAnsi="Arial" w:cs="Arial"/>
          <w:lang w:eastAsia="zh-CN"/>
        </w:rPr>
        <w:t xml:space="preserve"> </w:t>
      </w:r>
      <w:r w:rsidR="00737BCD">
        <w:rPr>
          <w:rFonts w:ascii="Arial" w:hAnsi="Arial" w:cs="Arial"/>
          <w:lang w:eastAsia="zh-CN"/>
        </w:rPr>
        <w:t>transferred using</w:t>
      </w:r>
      <w:r w:rsidRPr="00584493">
        <w:rPr>
          <w:rFonts w:ascii="Arial" w:hAnsi="Arial" w:cs="Arial"/>
          <w:lang w:eastAsia="zh-CN"/>
        </w:rPr>
        <w:t xml:space="preserve"> groupcast/broadcast</w:t>
      </w:r>
      <w:r>
        <w:rPr>
          <w:rFonts w:ascii="Arial" w:hAnsi="Arial" w:cs="Arial"/>
          <w:lang w:eastAsia="zh-CN"/>
        </w:rPr>
        <w:t>.</w:t>
      </w:r>
    </w:p>
    <w:p w14:paraId="0980615A" w14:textId="77777777" w:rsidR="00463675" w:rsidRPr="0058449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236408" w14:textId="77777777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>2. Actions:</w:t>
      </w:r>
    </w:p>
    <w:p w14:paraId="71C1526E" w14:textId="12ED9A6F" w:rsidR="00463675" w:rsidRPr="00584493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="0086500C" w:rsidRPr="00584493">
        <w:rPr>
          <w:rFonts w:ascii="Arial" w:hAnsi="Arial" w:cs="Arial"/>
          <w:b/>
          <w:color w:val="000000"/>
          <w:lang w:val="en-US"/>
        </w:rPr>
        <w:t>SA2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208449C3" w14:textId="768ACD2F" w:rsidR="00463675" w:rsidRDefault="00463675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="0086500C"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>
        <w:rPr>
          <w:rFonts w:ascii="Arial" w:hAnsi="Arial" w:cs="Arial"/>
          <w:color w:val="000000"/>
          <w:lang w:val="en-US"/>
        </w:rPr>
        <w:t xml:space="preserve"> </w:t>
      </w:r>
      <w:r w:rsidR="0086500C"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="0086500C" w:rsidRPr="00584493">
        <w:rPr>
          <w:rFonts w:ascii="Arial" w:hAnsi="Arial" w:cs="Arial"/>
          <w:color w:val="000000"/>
          <w:lang w:val="en-US"/>
        </w:rPr>
        <w:t xml:space="preserve"> </w:t>
      </w:r>
      <w:r w:rsidR="00B037A9" w:rsidRPr="00584493">
        <w:rPr>
          <w:rFonts w:ascii="Arial" w:hAnsi="Arial" w:cs="Arial"/>
          <w:color w:val="000000"/>
          <w:lang w:val="en-US"/>
        </w:rPr>
        <w:t>SA2</w:t>
      </w:r>
      <w:r w:rsidR="0086500C" w:rsidRPr="00584493">
        <w:rPr>
          <w:rFonts w:ascii="Arial" w:hAnsi="Arial" w:cs="Arial"/>
          <w:color w:val="000000"/>
          <w:lang w:val="en-US"/>
        </w:rPr>
        <w:t xml:space="preserve"> to</w:t>
      </w:r>
      <w:r w:rsidR="00584493">
        <w:rPr>
          <w:rFonts w:ascii="Arial" w:hAnsi="Arial" w:cs="Arial"/>
          <w:color w:val="000000"/>
          <w:lang w:val="en-US"/>
        </w:rPr>
        <w:t xml:space="preserve"> provide feedback on the use cases for </w:t>
      </w:r>
      <w:r w:rsidR="00584493" w:rsidRPr="00584493">
        <w:rPr>
          <w:rFonts w:ascii="Arial" w:hAnsi="Arial" w:cs="Arial"/>
          <w:lang w:eastAsia="zh-CN"/>
        </w:rPr>
        <w:t>groupcast/broadcast</w:t>
      </w:r>
      <w:r w:rsidR="00584493">
        <w:rPr>
          <w:rFonts w:ascii="Arial" w:hAnsi="Arial" w:cs="Arial"/>
          <w:lang w:eastAsia="zh-CN"/>
        </w:rPr>
        <w:t xml:space="preserve"> signalling for SL positioning</w:t>
      </w:r>
      <w:r w:rsidR="00415538" w:rsidRPr="00584493">
        <w:rPr>
          <w:rFonts w:ascii="Arial" w:hAnsi="Arial" w:cs="Arial"/>
          <w:color w:val="000000"/>
          <w:lang w:val="en-US"/>
        </w:rPr>
        <w:t>.</w:t>
      </w:r>
      <w:r w:rsidR="006E17FC" w:rsidRPr="00584493">
        <w:rPr>
          <w:rFonts w:ascii="Arial" w:hAnsi="Arial" w:cs="Arial"/>
          <w:color w:val="000000"/>
          <w:lang w:val="en-US"/>
        </w:rPr>
        <w:t xml:space="preserve"> </w:t>
      </w:r>
    </w:p>
    <w:p w14:paraId="17733955" w14:textId="0C1A8CD7" w:rsidR="00584493" w:rsidRPr="00584493" w:rsidRDefault="00584493" w:rsidP="0058449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To </w:t>
      </w:r>
      <w:r w:rsidRPr="00584493">
        <w:rPr>
          <w:rFonts w:ascii="Arial" w:hAnsi="Arial" w:cs="Arial"/>
          <w:b/>
          <w:color w:val="000000"/>
          <w:lang w:val="en-US"/>
        </w:rPr>
        <w:t>SA</w:t>
      </w:r>
      <w:r>
        <w:rPr>
          <w:rFonts w:ascii="Arial" w:hAnsi="Arial" w:cs="Arial"/>
          <w:b/>
          <w:color w:val="000000"/>
          <w:lang w:val="en-US"/>
        </w:rPr>
        <w:t>3</w:t>
      </w:r>
      <w:r w:rsidRPr="00584493">
        <w:rPr>
          <w:rFonts w:ascii="Arial" w:hAnsi="Arial" w:cs="Arial"/>
          <w:b/>
          <w:lang w:val="en-US"/>
        </w:rPr>
        <w:t xml:space="preserve"> group.</w:t>
      </w:r>
    </w:p>
    <w:p w14:paraId="5E096079" w14:textId="17F9146B" w:rsidR="00463675" w:rsidRDefault="00584493" w:rsidP="009A3DAC">
      <w:pPr>
        <w:spacing w:after="120"/>
        <w:ind w:left="993" w:hanging="993"/>
        <w:rPr>
          <w:rFonts w:ascii="Arial" w:hAnsi="Arial" w:cs="Arial"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ACTION: </w:t>
      </w:r>
      <w:r w:rsidRPr="00584493">
        <w:rPr>
          <w:rFonts w:ascii="Arial" w:hAnsi="Arial" w:cs="Arial"/>
          <w:b/>
          <w:lang w:val="en-US"/>
        </w:rPr>
        <w:tab/>
      </w:r>
      <w:r w:rsidRPr="00584493">
        <w:rPr>
          <w:rFonts w:ascii="Arial" w:hAnsi="Arial" w:cs="Arial"/>
          <w:color w:val="000000"/>
          <w:lang w:val="en-US"/>
        </w:rPr>
        <w:t xml:space="preserve">RAN2 </w:t>
      </w:r>
      <w:r w:rsidR="008D0AFA" w:rsidRPr="00E54377">
        <w:rPr>
          <w:rFonts w:ascii="Arial" w:hAnsi="Arial" w:cs="Arial"/>
          <w:color w:val="000000"/>
          <w:lang w:val="en-US"/>
        </w:rPr>
        <w:t>respectfully</w:t>
      </w:r>
      <w:r w:rsidR="008D0AFA" w:rsidRPr="00584493">
        <w:rPr>
          <w:rFonts w:ascii="Arial" w:hAnsi="Arial" w:cs="Arial"/>
          <w:color w:val="000000"/>
          <w:lang w:val="en-US"/>
        </w:rPr>
        <w:t xml:space="preserve"> </w:t>
      </w:r>
      <w:r w:rsidRPr="00584493">
        <w:rPr>
          <w:rFonts w:ascii="Arial" w:hAnsi="Arial" w:cs="Arial"/>
          <w:color w:val="000000"/>
          <w:lang w:val="en-US"/>
        </w:rPr>
        <w:t>ask</w:t>
      </w:r>
      <w:r w:rsidR="0083279B">
        <w:rPr>
          <w:rFonts w:ascii="Arial" w:hAnsi="Arial" w:cs="Arial"/>
          <w:color w:val="000000"/>
          <w:lang w:val="en-US"/>
        </w:rPr>
        <w:t>s</w:t>
      </w:r>
      <w:r w:rsidRPr="00584493">
        <w:rPr>
          <w:rFonts w:ascii="Arial" w:hAnsi="Arial" w:cs="Arial"/>
          <w:color w:val="000000"/>
          <w:lang w:val="en-US"/>
        </w:rPr>
        <w:t xml:space="preserve"> SA</w:t>
      </w:r>
      <w:r>
        <w:rPr>
          <w:rFonts w:ascii="Arial" w:hAnsi="Arial" w:cs="Arial"/>
          <w:color w:val="000000"/>
          <w:lang w:val="en-US"/>
        </w:rPr>
        <w:t>3</w:t>
      </w:r>
      <w:r w:rsidRPr="00584493">
        <w:rPr>
          <w:rFonts w:ascii="Arial" w:hAnsi="Arial" w:cs="Arial"/>
          <w:color w:val="000000"/>
          <w:lang w:val="en-US"/>
        </w:rPr>
        <w:t xml:space="preserve"> </w:t>
      </w:r>
      <w:r w:rsidR="00DD44C8">
        <w:rPr>
          <w:rFonts w:ascii="Arial" w:hAnsi="Arial" w:cs="Arial"/>
          <w:color w:val="000000"/>
          <w:lang w:val="en-US"/>
        </w:rPr>
        <w:t xml:space="preserve">if </w:t>
      </w:r>
      <w:r w:rsidR="00AD022F">
        <w:rPr>
          <w:rFonts w:ascii="Arial" w:hAnsi="Arial" w:cs="Arial"/>
          <w:color w:val="000000"/>
          <w:lang w:val="en-US"/>
        </w:rPr>
        <w:t xml:space="preserve">there are </w:t>
      </w:r>
      <w:r w:rsidR="00DD44C8">
        <w:rPr>
          <w:rFonts w:ascii="Arial" w:hAnsi="Arial" w:cs="Arial"/>
          <w:color w:val="000000"/>
          <w:lang w:val="en-US"/>
        </w:rPr>
        <w:t>any security risk</w:t>
      </w:r>
      <w:r w:rsidR="00AD022F">
        <w:rPr>
          <w:rFonts w:ascii="Arial" w:hAnsi="Arial" w:cs="Arial"/>
          <w:color w:val="000000"/>
          <w:lang w:val="en-US"/>
        </w:rPr>
        <w:t>s in</w:t>
      </w:r>
      <w:r w:rsidR="00DD44C8">
        <w:rPr>
          <w:rFonts w:ascii="Arial" w:hAnsi="Arial" w:cs="Arial"/>
          <w:color w:val="000000"/>
          <w:lang w:val="en-US"/>
        </w:rPr>
        <w:t xml:space="preserve"> using group</w:t>
      </w:r>
      <w:r w:rsidR="00AD022F">
        <w:rPr>
          <w:rFonts w:ascii="Arial" w:hAnsi="Arial" w:cs="Arial"/>
          <w:color w:val="000000"/>
          <w:lang w:val="en-US"/>
        </w:rPr>
        <w:t>cast</w:t>
      </w:r>
      <w:r w:rsidR="00DD44C8">
        <w:rPr>
          <w:rFonts w:ascii="Arial" w:hAnsi="Arial" w:cs="Arial"/>
          <w:color w:val="000000"/>
          <w:lang w:val="en-US"/>
        </w:rPr>
        <w:t>/broadcast for SL positioning,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D5D3D">
        <w:rPr>
          <w:rFonts w:ascii="Arial" w:hAnsi="Arial" w:cs="Arial"/>
          <w:color w:val="000000"/>
          <w:lang w:val="en-US"/>
        </w:rPr>
        <w:t xml:space="preserve">and to </w:t>
      </w:r>
      <w:r>
        <w:rPr>
          <w:rFonts w:ascii="Arial" w:hAnsi="Arial" w:cs="Arial"/>
          <w:color w:val="000000"/>
          <w:lang w:val="en-US"/>
        </w:rPr>
        <w:t xml:space="preserve">provide feedback on </w:t>
      </w:r>
      <w:r w:rsidR="00737BCD">
        <w:rPr>
          <w:rFonts w:ascii="Arial" w:hAnsi="Arial" w:cs="Arial"/>
          <w:lang w:eastAsia="zh-CN"/>
        </w:rPr>
        <w:t xml:space="preserve">potential security </w:t>
      </w:r>
      <w:r w:rsidR="00BF77F1" w:rsidRPr="00584493">
        <w:rPr>
          <w:rFonts w:ascii="Arial" w:hAnsi="Arial" w:cs="Arial"/>
          <w:lang w:eastAsia="zh-CN"/>
        </w:rPr>
        <w:t xml:space="preserve">requirements </w:t>
      </w:r>
      <w:r w:rsidR="00737BCD" w:rsidRPr="00584493">
        <w:rPr>
          <w:rFonts w:ascii="Arial" w:hAnsi="Arial" w:cs="Arial"/>
          <w:lang w:eastAsia="zh-CN"/>
        </w:rPr>
        <w:t xml:space="preserve">(e.g., for ciphering and/or integrity) </w:t>
      </w:r>
      <w:r w:rsidR="00BF77F1">
        <w:rPr>
          <w:rFonts w:ascii="Arial" w:hAnsi="Arial" w:cs="Arial"/>
          <w:lang w:eastAsia="zh-CN"/>
        </w:rPr>
        <w:t xml:space="preserve">and feasibility of protecting </w:t>
      </w:r>
      <w:r w:rsidR="00737BCD" w:rsidRPr="00584493">
        <w:rPr>
          <w:rFonts w:ascii="Arial" w:hAnsi="Arial" w:cs="Arial"/>
          <w:lang w:eastAsia="zh-CN"/>
        </w:rPr>
        <w:t>SL positioning capability</w:t>
      </w:r>
      <w:r w:rsidR="00F95471">
        <w:rPr>
          <w:rFonts w:ascii="Arial" w:hAnsi="Arial" w:cs="Arial" w:hint="eastAsia"/>
          <w:lang w:eastAsia="zh-CN"/>
        </w:rPr>
        <w:t xml:space="preserve">, </w:t>
      </w:r>
      <w:r w:rsidR="00B814DD">
        <w:rPr>
          <w:rFonts w:ascii="Arial" w:hAnsi="Arial" w:cs="Arial"/>
          <w:lang w:eastAsia="zh-CN"/>
        </w:rPr>
        <w:t>(</w:t>
      </w:r>
      <w:proofErr w:type="gramStart"/>
      <w:r w:rsidR="00F95471">
        <w:rPr>
          <w:rFonts w:ascii="Arial" w:hAnsi="Arial" w:cs="Arial" w:hint="eastAsia"/>
          <w:lang w:eastAsia="zh-CN"/>
        </w:rPr>
        <w:t>e.g.</w:t>
      </w:r>
      <w:proofErr w:type="gramEnd"/>
      <w:r w:rsidR="00F95471">
        <w:rPr>
          <w:rFonts w:ascii="Arial" w:hAnsi="Arial" w:cs="Arial" w:hint="eastAsia"/>
          <w:lang w:eastAsia="zh-CN"/>
        </w:rPr>
        <w:t xml:space="preserve"> the </w:t>
      </w:r>
      <w:r w:rsidR="00F95471">
        <w:rPr>
          <w:rFonts w:ascii="Arial" w:hAnsi="Arial" w:cs="Arial"/>
          <w:lang w:eastAsia="zh-CN"/>
        </w:rPr>
        <w:t>capabilities</w:t>
      </w:r>
      <w:r w:rsidR="006E616E">
        <w:rPr>
          <w:rFonts w:ascii="Arial" w:hAnsi="Arial" w:cs="Arial" w:hint="eastAsia"/>
          <w:lang w:eastAsia="zh-CN"/>
        </w:rPr>
        <w:t xml:space="preserve"> of physical layer</w:t>
      </w:r>
      <w:r w:rsidR="00B814DD">
        <w:rPr>
          <w:rFonts w:ascii="Arial" w:hAnsi="Arial" w:cs="Arial"/>
          <w:lang w:eastAsia="zh-CN"/>
        </w:rPr>
        <w:t>)</w:t>
      </w:r>
      <w:r w:rsidR="00F95471" w:rsidRPr="00F95471">
        <w:rPr>
          <w:rFonts w:ascii="Arial" w:hAnsi="Arial" w:cs="Arial"/>
          <w:lang w:eastAsia="zh-CN"/>
        </w:rPr>
        <w:t xml:space="preserve"> </w:t>
      </w:r>
      <w:r w:rsidR="00737BCD" w:rsidRPr="00584493">
        <w:rPr>
          <w:rFonts w:ascii="Arial" w:hAnsi="Arial" w:cs="Arial"/>
          <w:lang w:eastAsia="zh-CN"/>
        </w:rPr>
        <w:t xml:space="preserve">and assistance data </w:t>
      </w:r>
      <w:proofErr w:type="spellStart"/>
      <w:r w:rsidR="00BF77F1">
        <w:rPr>
          <w:rFonts w:ascii="Arial" w:hAnsi="Arial" w:cs="Arial"/>
          <w:lang w:eastAsia="zh-CN"/>
        </w:rPr>
        <w:t>signaling</w:t>
      </w:r>
      <w:proofErr w:type="spellEnd"/>
      <w:r w:rsidR="00BF77F1">
        <w:rPr>
          <w:rFonts w:ascii="Arial" w:hAnsi="Arial" w:cs="Arial"/>
          <w:lang w:eastAsia="zh-CN"/>
        </w:rPr>
        <w:t xml:space="preserve"> </w:t>
      </w:r>
      <w:r w:rsidR="00737BCD">
        <w:rPr>
          <w:rFonts w:ascii="Arial" w:hAnsi="Arial" w:cs="Arial"/>
          <w:lang w:eastAsia="zh-CN"/>
        </w:rPr>
        <w:t>transferred using</w:t>
      </w:r>
      <w:r w:rsidR="00737BCD" w:rsidRPr="00584493">
        <w:rPr>
          <w:rFonts w:ascii="Arial" w:hAnsi="Arial" w:cs="Arial"/>
          <w:lang w:eastAsia="zh-CN"/>
        </w:rPr>
        <w:t xml:space="preserve"> groupcast/broadcast</w:t>
      </w:r>
      <w:r w:rsidRPr="00584493">
        <w:rPr>
          <w:rFonts w:ascii="Arial" w:hAnsi="Arial" w:cs="Arial"/>
          <w:color w:val="000000"/>
          <w:lang w:val="en-US"/>
        </w:rPr>
        <w:t xml:space="preserve">. </w:t>
      </w:r>
    </w:p>
    <w:p w14:paraId="49910E36" w14:textId="77777777" w:rsidR="009A3DAC" w:rsidRPr="00584493" w:rsidRDefault="009A3DAC" w:rsidP="009A3DAC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8C6DE0C" w14:textId="21E805C1" w:rsidR="00463675" w:rsidRPr="00584493" w:rsidRDefault="00463675">
      <w:pPr>
        <w:spacing w:after="120"/>
        <w:rPr>
          <w:rFonts w:ascii="Arial" w:hAnsi="Arial" w:cs="Arial"/>
          <w:b/>
          <w:lang w:val="en-US"/>
        </w:rPr>
      </w:pPr>
      <w:r w:rsidRPr="00584493">
        <w:rPr>
          <w:rFonts w:ascii="Arial" w:hAnsi="Arial" w:cs="Arial"/>
          <w:b/>
          <w:lang w:val="en-US"/>
        </w:rPr>
        <w:t xml:space="preserve">3. Date of Next </w:t>
      </w:r>
      <w:r w:rsidR="0086500C" w:rsidRPr="00584493">
        <w:rPr>
          <w:rFonts w:ascii="Arial" w:hAnsi="Arial" w:cs="Arial"/>
          <w:b/>
          <w:lang w:val="en-US" w:eastAsia="zh-CN"/>
        </w:rPr>
        <w:t>RAN</w:t>
      </w:r>
      <w:r w:rsidR="0086500C" w:rsidRPr="00584493">
        <w:rPr>
          <w:rFonts w:ascii="Arial" w:hAnsi="Arial" w:cs="Arial"/>
          <w:b/>
          <w:lang w:val="en-US"/>
        </w:rPr>
        <w:t xml:space="preserve"> WG</w:t>
      </w:r>
      <w:r w:rsidR="0086500C" w:rsidRPr="00584493">
        <w:rPr>
          <w:rFonts w:ascii="Arial" w:hAnsi="Arial" w:cs="Arial"/>
          <w:b/>
          <w:lang w:val="en-US" w:eastAsia="zh-CN"/>
        </w:rPr>
        <w:t>2</w:t>
      </w:r>
      <w:r w:rsidRPr="00584493">
        <w:rPr>
          <w:rFonts w:ascii="Arial" w:hAnsi="Arial" w:cs="Arial"/>
          <w:b/>
          <w:lang w:val="en-US"/>
        </w:rPr>
        <w:t xml:space="preserve"> Meetings:</w:t>
      </w:r>
    </w:p>
    <w:p w14:paraId="3378F130" w14:textId="680742BD" w:rsidR="00463675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584493">
        <w:rPr>
          <w:rFonts w:ascii="Arial" w:hAnsi="Arial" w:cs="Arial"/>
          <w:bCs/>
          <w:lang w:val="en-US" w:eastAsia="zh-CN"/>
        </w:rPr>
        <w:t>RAN2 #121                      27 Feb-3 Mar 2023                Athens</w:t>
      </w:r>
      <w:r w:rsidR="00C612B5" w:rsidRPr="00E54377">
        <w:rPr>
          <w:rFonts w:ascii="Arial" w:hAnsi="Arial" w:cs="Arial"/>
          <w:bCs/>
          <w:lang w:val="en-US" w:eastAsia="zh-CN"/>
        </w:rPr>
        <w:t>, Greece</w:t>
      </w:r>
    </w:p>
    <w:p w14:paraId="3639E00A" w14:textId="6D392C07" w:rsidR="001273FF" w:rsidRPr="00584493" w:rsidRDefault="001273FF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RAN2#121-bis                17 Apr – 26 Apr 2023             Online</w:t>
      </w:r>
    </w:p>
    <w:sectPr w:rsidR="001273FF" w:rsidRPr="0058449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89AE6" w14:textId="77777777" w:rsidR="007F5E03" w:rsidRDefault="007F5E03">
      <w:r>
        <w:separator/>
      </w:r>
    </w:p>
  </w:endnote>
  <w:endnote w:type="continuationSeparator" w:id="0">
    <w:p w14:paraId="2BE50F4D" w14:textId="77777777" w:rsidR="007F5E03" w:rsidRDefault="007F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F71A4" w14:textId="77777777" w:rsidR="007F5E03" w:rsidRDefault="007F5E03">
      <w:r>
        <w:separator/>
      </w:r>
    </w:p>
  </w:footnote>
  <w:footnote w:type="continuationSeparator" w:id="0">
    <w:p w14:paraId="597DB8A5" w14:textId="77777777" w:rsidR="007F5E03" w:rsidRDefault="007F5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F3B57FB"/>
    <w:multiLevelType w:val="hybridMultilevel"/>
    <w:tmpl w:val="9E94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0666182">
    <w:abstractNumId w:val="14"/>
  </w:num>
  <w:num w:numId="2" w16cid:durableId="77026392">
    <w:abstractNumId w:val="13"/>
  </w:num>
  <w:num w:numId="3" w16cid:durableId="792021416">
    <w:abstractNumId w:val="11"/>
  </w:num>
  <w:num w:numId="4" w16cid:durableId="1549876838">
    <w:abstractNumId w:val="10"/>
  </w:num>
  <w:num w:numId="5" w16cid:durableId="355085503">
    <w:abstractNumId w:val="9"/>
  </w:num>
  <w:num w:numId="6" w16cid:durableId="54665851">
    <w:abstractNumId w:val="7"/>
  </w:num>
  <w:num w:numId="7" w16cid:durableId="1126698733">
    <w:abstractNumId w:val="6"/>
  </w:num>
  <w:num w:numId="8" w16cid:durableId="443236196">
    <w:abstractNumId w:val="5"/>
  </w:num>
  <w:num w:numId="9" w16cid:durableId="1268002876">
    <w:abstractNumId w:val="4"/>
  </w:num>
  <w:num w:numId="10" w16cid:durableId="915671945">
    <w:abstractNumId w:val="8"/>
  </w:num>
  <w:num w:numId="11" w16cid:durableId="432285818">
    <w:abstractNumId w:val="3"/>
  </w:num>
  <w:num w:numId="12" w16cid:durableId="252859959">
    <w:abstractNumId w:val="2"/>
  </w:num>
  <w:num w:numId="13" w16cid:durableId="1107654967">
    <w:abstractNumId w:val="1"/>
  </w:num>
  <w:num w:numId="14" w16cid:durableId="1141456188">
    <w:abstractNumId w:val="0"/>
  </w:num>
  <w:num w:numId="15" w16cid:durableId="12661172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501B"/>
    <w:rsid w:val="000179D4"/>
    <w:rsid w:val="000206E1"/>
    <w:rsid w:val="00051868"/>
    <w:rsid w:val="000534DD"/>
    <w:rsid w:val="00055E1D"/>
    <w:rsid w:val="00057A8A"/>
    <w:rsid w:val="00076BB0"/>
    <w:rsid w:val="000A08FA"/>
    <w:rsid w:val="000A484A"/>
    <w:rsid w:val="000E1BA7"/>
    <w:rsid w:val="000E7FEC"/>
    <w:rsid w:val="000F08AB"/>
    <w:rsid w:val="000F4E43"/>
    <w:rsid w:val="00101DC4"/>
    <w:rsid w:val="00116B52"/>
    <w:rsid w:val="00126891"/>
    <w:rsid w:val="001273FF"/>
    <w:rsid w:val="00130D6F"/>
    <w:rsid w:val="00132708"/>
    <w:rsid w:val="00144B78"/>
    <w:rsid w:val="00175A43"/>
    <w:rsid w:val="0019277B"/>
    <w:rsid w:val="001A31C6"/>
    <w:rsid w:val="001B069E"/>
    <w:rsid w:val="001B3FC0"/>
    <w:rsid w:val="001B7D46"/>
    <w:rsid w:val="001C1579"/>
    <w:rsid w:val="001C1B1A"/>
    <w:rsid w:val="001C25DA"/>
    <w:rsid w:val="001D71CA"/>
    <w:rsid w:val="00207635"/>
    <w:rsid w:val="0022103D"/>
    <w:rsid w:val="00223ED5"/>
    <w:rsid w:val="00243599"/>
    <w:rsid w:val="002471C4"/>
    <w:rsid w:val="00264A7F"/>
    <w:rsid w:val="002F4D04"/>
    <w:rsid w:val="003007F7"/>
    <w:rsid w:val="0030547C"/>
    <w:rsid w:val="00305AD7"/>
    <w:rsid w:val="003226D7"/>
    <w:rsid w:val="00324937"/>
    <w:rsid w:val="00343496"/>
    <w:rsid w:val="00344778"/>
    <w:rsid w:val="003801B5"/>
    <w:rsid w:val="003822B3"/>
    <w:rsid w:val="003856A3"/>
    <w:rsid w:val="00387EBE"/>
    <w:rsid w:val="00390E79"/>
    <w:rsid w:val="003A0F66"/>
    <w:rsid w:val="003B25A6"/>
    <w:rsid w:val="003C6ED3"/>
    <w:rsid w:val="003D4891"/>
    <w:rsid w:val="003E0A43"/>
    <w:rsid w:val="00415538"/>
    <w:rsid w:val="00416573"/>
    <w:rsid w:val="00423B32"/>
    <w:rsid w:val="004330B0"/>
    <w:rsid w:val="004352E0"/>
    <w:rsid w:val="0045420C"/>
    <w:rsid w:val="00455917"/>
    <w:rsid w:val="00463675"/>
    <w:rsid w:val="00471554"/>
    <w:rsid w:val="004727C2"/>
    <w:rsid w:val="00477B8F"/>
    <w:rsid w:val="00485E0B"/>
    <w:rsid w:val="0049341F"/>
    <w:rsid w:val="004A31B6"/>
    <w:rsid w:val="004D749E"/>
    <w:rsid w:val="004E0FE8"/>
    <w:rsid w:val="004E15BE"/>
    <w:rsid w:val="004E592D"/>
    <w:rsid w:val="004E6D7E"/>
    <w:rsid w:val="004E7F6A"/>
    <w:rsid w:val="004F4A64"/>
    <w:rsid w:val="0056081B"/>
    <w:rsid w:val="00574CB5"/>
    <w:rsid w:val="00584493"/>
    <w:rsid w:val="00584B08"/>
    <w:rsid w:val="00586194"/>
    <w:rsid w:val="005918EF"/>
    <w:rsid w:val="00595688"/>
    <w:rsid w:val="005A00EA"/>
    <w:rsid w:val="005A75EC"/>
    <w:rsid w:val="005B53E3"/>
    <w:rsid w:val="005C38C8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B5643"/>
    <w:rsid w:val="006C19CD"/>
    <w:rsid w:val="006C5B43"/>
    <w:rsid w:val="006D0D25"/>
    <w:rsid w:val="006D5BBB"/>
    <w:rsid w:val="006E17FC"/>
    <w:rsid w:val="006E2D9F"/>
    <w:rsid w:val="006E616E"/>
    <w:rsid w:val="006F1B00"/>
    <w:rsid w:val="006F72C4"/>
    <w:rsid w:val="00726FC3"/>
    <w:rsid w:val="00737BCD"/>
    <w:rsid w:val="00741C17"/>
    <w:rsid w:val="0074309D"/>
    <w:rsid w:val="00750CAD"/>
    <w:rsid w:val="00750FCB"/>
    <w:rsid w:val="00752AD3"/>
    <w:rsid w:val="0076677F"/>
    <w:rsid w:val="00772FE4"/>
    <w:rsid w:val="007810AC"/>
    <w:rsid w:val="00784D23"/>
    <w:rsid w:val="007A1FE0"/>
    <w:rsid w:val="007B5614"/>
    <w:rsid w:val="007E2F26"/>
    <w:rsid w:val="007E4773"/>
    <w:rsid w:val="007F3EE4"/>
    <w:rsid w:val="007F5E03"/>
    <w:rsid w:val="008068EB"/>
    <w:rsid w:val="00816E08"/>
    <w:rsid w:val="00827222"/>
    <w:rsid w:val="0083279B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A745E"/>
    <w:rsid w:val="008B2BBD"/>
    <w:rsid w:val="008C2107"/>
    <w:rsid w:val="008D0AFA"/>
    <w:rsid w:val="008D47C2"/>
    <w:rsid w:val="008D6007"/>
    <w:rsid w:val="008F1776"/>
    <w:rsid w:val="00906004"/>
    <w:rsid w:val="0092080F"/>
    <w:rsid w:val="00923E7C"/>
    <w:rsid w:val="00945CA4"/>
    <w:rsid w:val="00961FC4"/>
    <w:rsid w:val="0096313E"/>
    <w:rsid w:val="00994947"/>
    <w:rsid w:val="00996DAA"/>
    <w:rsid w:val="009A30E9"/>
    <w:rsid w:val="009A3DAC"/>
    <w:rsid w:val="009B265F"/>
    <w:rsid w:val="009B349E"/>
    <w:rsid w:val="009D4F3B"/>
    <w:rsid w:val="009E5C6F"/>
    <w:rsid w:val="009F76A3"/>
    <w:rsid w:val="00A07FCE"/>
    <w:rsid w:val="00A36309"/>
    <w:rsid w:val="00A40CCC"/>
    <w:rsid w:val="00A441B5"/>
    <w:rsid w:val="00A80196"/>
    <w:rsid w:val="00A8407F"/>
    <w:rsid w:val="00A97246"/>
    <w:rsid w:val="00AA3F43"/>
    <w:rsid w:val="00AB5236"/>
    <w:rsid w:val="00AB6314"/>
    <w:rsid w:val="00AC6962"/>
    <w:rsid w:val="00AD022F"/>
    <w:rsid w:val="00AD5D3D"/>
    <w:rsid w:val="00AE1BD2"/>
    <w:rsid w:val="00AF5D18"/>
    <w:rsid w:val="00B037A9"/>
    <w:rsid w:val="00B10016"/>
    <w:rsid w:val="00B31FE9"/>
    <w:rsid w:val="00B54E7C"/>
    <w:rsid w:val="00B76927"/>
    <w:rsid w:val="00B814DD"/>
    <w:rsid w:val="00B81AA1"/>
    <w:rsid w:val="00B86648"/>
    <w:rsid w:val="00BB4A2D"/>
    <w:rsid w:val="00BB77FB"/>
    <w:rsid w:val="00BD727C"/>
    <w:rsid w:val="00BF2F72"/>
    <w:rsid w:val="00BF77F1"/>
    <w:rsid w:val="00C25B1D"/>
    <w:rsid w:val="00C26D19"/>
    <w:rsid w:val="00C33343"/>
    <w:rsid w:val="00C4081E"/>
    <w:rsid w:val="00C468B8"/>
    <w:rsid w:val="00C47105"/>
    <w:rsid w:val="00C55D6B"/>
    <w:rsid w:val="00C612B5"/>
    <w:rsid w:val="00C831C8"/>
    <w:rsid w:val="00C86EC3"/>
    <w:rsid w:val="00C9202D"/>
    <w:rsid w:val="00CA6FCD"/>
    <w:rsid w:val="00CD06CA"/>
    <w:rsid w:val="00CE15C4"/>
    <w:rsid w:val="00CE7D9A"/>
    <w:rsid w:val="00CF0622"/>
    <w:rsid w:val="00D03F4E"/>
    <w:rsid w:val="00D051A3"/>
    <w:rsid w:val="00D1595C"/>
    <w:rsid w:val="00D36A63"/>
    <w:rsid w:val="00D43F53"/>
    <w:rsid w:val="00D5113A"/>
    <w:rsid w:val="00D557FE"/>
    <w:rsid w:val="00D60729"/>
    <w:rsid w:val="00D812DC"/>
    <w:rsid w:val="00D83FD8"/>
    <w:rsid w:val="00D92AD1"/>
    <w:rsid w:val="00DA4D60"/>
    <w:rsid w:val="00DA61BB"/>
    <w:rsid w:val="00DA75CA"/>
    <w:rsid w:val="00DB561F"/>
    <w:rsid w:val="00DC0F62"/>
    <w:rsid w:val="00DC6C06"/>
    <w:rsid w:val="00DD44C8"/>
    <w:rsid w:val="00DD788E"/>
    <w:rsid w:val="00DE24B5"/>
    <w:rsid w:val="00DF184D"/>
    <w:rsid w:val="00DF7670"/>
    <w:rsid w:val="00E22B0F"/>
    <w:rsid w:val="00E22F59"/>
    <w:rsid w:val="00E33B51"/>
    <w:rsid w:val="00E34163"/>
    <w:rsid w:val="00E4038D"/>
    <w:rsid w:val="00E54377"/>
    <w:rsid w:val="00E74294"/>
    <w:rsid w:val="00E87510"/>
    <w:rsid w:val="00EC13E9"/>
    <w:rsid w:val="00EE3074"/>
    <w:rsid w:val="00EF10F5"/>
    <w:rsid w:val="00EF60DE"/>
    <w:rsid w:val="00F248C0"/>
    <w:rsid w:val="00F25264"/>
    <w:rsid w:val="00F37397"/>
    <w:rsid w:val="00F508E2"/>
    <w:rsid w:val="00F57010"/>
    <w:rsid w:val="00F62570"/>
    <w:rsid w:val="00F63E69"/>
    <w:rsid w:val="00F71E4B"/>
    <w:rsid w:val="00F934EF"/>
    <w:rsid w:val="00F95471"/>
    <w:rsid w:val="00F96B7D"/>
    <w:rsid w:val="00FB0D38"/>
    <w:rsid w:val="00FB768B"/>
    <w:rsid w:val="00FE228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docId w15:val="{6D94DE98-A91E-4C74-83A7-578FF87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  <w:style w:type="paragraph" w:styleId="ListParagraph">
    <w:name w:val="List Paragraph"/>
    <w:basedOn w:val="Normal"/>
    <w:uiPriority w:val="34"/>
    <w:qFormat/>
    <w:rsid w:val="00584493"/>
    <w:pPr>
      <w:ind w:left="720"/>
      <w:contextualSpacing/>
    </w:pPr>
  </w:style>
  <w:style w:type="paragraph" w:styleId="Revision">
    <w:name w:val="Revision"/>
    <w:hidden/>
    <w:uiPriority w:val="99"/>
    <w:semiHidden/>
    <w:rsid w:val="003822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14EE-F3F5-4D6F-AD57-865C9BFE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Inc</cp:lastModifiedBy>
  <cp:revision>2</cp:revision>
  <cp:lastPrinted>2002-04-23T08:10:00Z</cp:lastPrinted>
  <dcterms:created xsi:type="dcterms:W3CDTF">2022-11-17T23:23:00Z</dcterms:created>
  <dcterms:modified xsi:type="dcterms:W3CDTF">2022-11-17T23:23:00Z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