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044E"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Pr>
          <w:rFonts w:ascii="Arial" w:eastAsia="SimSun" w:hAnsi="Arial" w:cs="Arial"/>
          <w:b/>
          <w:bCs/>
          <w:sz w:val="22"/>
          <w:szCs w:val="22"/>
          <w:lang w:eastAsia="zh-CN"/>
        </w:rPr>
        <w:tab/>
      </w:r>
      <w:r>
        <w:rPr>
          <w:rFonts w:ascii="Arial" w:eastAsia="SimSun" w:hAnsi="Arial" w:cs="Arial"/>
          <w:b/>
          <w:bCs/>
          <w:sz w:val="22"/>
          <w:szCs w:val="22"/>
          <w:lang w:eastAsia="zh-CN"/>
        </w:rPr>
        <w:tab/>
        <w:t xml:space="preserve">        </w:t>
      </w:r>
      <w:r>
        <w:rPr>
          <w:rFonts w:ascii="Arial" w:eastAsia="SimSun" w:hAnsi="Arial" w:cs="Arial"/>
          <w:b/>
          <w:bCs/>
          <w:sz w:val="22"/>
          <w:szCs w:val="22"/>
          <w:lang w:eastAsia="zh-CN"/>
        </w:rPr>
        <w:tab/>
        <w:t xml:space="preserve">           </w:t>
      </w:r>
      <w:r>
        <w:rPr>
          <w:rFonts w:ascii="Arial" w:hAnsi="Arial" w:cs="Arial"/>
          <w:b/>
          <w:bCs/>
          <w:sz w:val="21"/>
          <w:szCs w:val="18"/>
        </w:rPr>
        <w:t>R2-220xxxx</w:t>
      </w:r>
    </w:p>
    <w:bookmarkEnd w:id="0"/>
    <w:bookmarkEnd w:id="1"/>
    <w:p w14:paraId="46A6D437"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Online, </w:t>
      </w:r>
      <w:r>
        <w:rPr>
          <w:rFonts w:ascii="Arial" w:eastAsia="SimSun" w:hAnsi="Arial" w:cs="Arial"/>
          <w:b/>
          <w:bCs/>
          <w:sz w:val="22"/>
          <w:szCs w:val="22"/>
          <w:lang w:val="de-DE"/>
        </w:rPr>
        <w:t>August,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09281E72" w14:textId="77777777" w:rsidR="00A86D08" w:rsidRDefault="00A86D0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p>
    <w:p w14:paraId="6324B46F"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p>
    <w:p w14:paraId="122AE8EF" w14:textId="77777777" w:rsidR="00A86D08" w:rsidRDefault="001D3928">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t xml:space="preserve">Summary of </w:t>
      </w:r>
      <w:r>
        <w:rPr>
          <w:rFonts w:ascii="Arial" w:eastAsia="SimSun" w:hAnsi="Arial" w:cs="Arial"/>
          <w:b/>
          <w:bCs/>
          <w:sz w:val="22"/>
          <w:szCs w:val="22"/>
          <w:lang w:val="en-GB"/>
        </w:rPr>
        <w:t>[AT119-e][504][V2X/SL] 38.321 corrections (vivo)</w:t>
      </w:r>
    </w:p>
    <w:p w14:paraId="1336CDCD"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Pr>
          <w:rFonts w:ascii="Arial" w:eastAsia="SimSun" w:hAnsi="Arial" w:cs="Arial"/>
          <w:b/>
          <w:bCs/>
          <w:sz w:val="22"/>
          <w:szCs w:val="22"/>
          <w:lang w:eastAsia="zh-CN"/>
        </w:rPr>
        <w:t>5.2.3</w:t>
      </w:r>
    </w:p>
    <w:p w14:paraId="3881F50F"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6CA31424" w14:textId="77777777" w:rsidR="00A86D08" w:rsidRDefault="001D3928">
      <w:pPr>
        <w:pStyle w:val="Heading1"/>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4748A529" w14:textId="77777777" w:rsidR="00A86D08" w:rsidRDefault="001D3928">
      <w:pPr>
        <w:jc w:val="both"/>
        <w:rPr>
          <w:rFonts w:eastAsia="SimSun"/>
          <w:lang w:eastAsia="zh-CN"/>
        </w:rPr>
      </w:pPr>
      <w:r>
        <w:rPr>
          <w:rFonts w:eastAsia="SimSun"/>
          <w:lang w:eastAsia="zh-CN"/>
        </w:rPr>
        <w:t>This contribution summarizes the Phase-1 discussion of the following offline discussion:</w:t>
      </w:r>
    </w:p>
    <w:p w14:paraId="48F4E7F1" w14:textId="77777777" w:rsidR="00A86D08" w:rsidRDefault="001D3928">
      <w:pPr>
        <w:pStyle w:val="EmailDiscussion"/>
        <w:tabs>
          <w:tab w:val="clear" w:pos="1710"/>
        </w:tabs>
        <w:overflowPunct/>
        <w:autoSpaceDE/>
        <w:autoSpaceDN/>
        <w:adjustRightInd/>
        <w:spacing w:before="40"/>
        <w:ind w:left="851" w:hanging="360"/>
        <w:textAlignment w:val="auto"/>
      </w:pPr>
      <w:r>
        <w:t>[AT119-e][504][V2X/SL] 38.321 corrections (vivo)</w:t>
      </w:r>
    </w:p>
    <w:p w14:paraId="7672DE6A" w14:textId="77777777" w:rsidR="00A86D08" w:rsidRDefault="001D3928">
      <w:pPr>
        <w:pStyle w:val="EmailDiscussion2"/>
        <w:tabs>
          <w:tab w:val="clear" w:pos="1622"/>
        </w:tabs>
        <w:ind w:left="851"/>
        <w:rPr>
          <w:rFonts w:eastAsia="Malgun Gothic"/>
          <w:lang w:eastAsia="ko-KR"/>
        </w:rPr>
      </w:pPr>
      <w:r>
        <w:tab/>
      </w:r>
      <w:r>
        <w:rPr>
          <w:b/>
        </w:rPr>
        <w:t>Scope:</w:t>
      </w:r>
      <w:r>
        <w:t xml:space="preserve"> Discuss proposed corrections in R2-2207659, R2-2207661, R2-2207663/R2-2207664/R2-2207666, R2-2208047, and the agreement made from R2-2208352 (including need of corrections and detailed wording). </w:t>
      </w:r>
    </w:p>
    <w:p w14:paraId="2FCB8EDB" w14:textId="77777777" w:rsidR="00A86D08" w:rsidRDefault="001D3928">
      <w:pPr>
        <w:pStyle w:val="EmailDiscussion2"/>
        <w:tabs>
          <w:tab w:val="clear" w:pos="1622"/>
        </w:tabs>
        <w:ind w:left="851"/>
      </w:pPr>
      <w:r>
        <w:tab/>
      </w:r>
      <w:r>
        <w:rPr>
          <w:b/>
        </w:rPr>
        <w:t>Intended outcome:</w:t>
      </w:r>
      <w:r>
        <w:t xml:space="preserve"> 38.321 CR on SL-BSR format in R2-2208840/R2-2208841, 38.321 CR on other corrections in R2-2208842/R2-2208843, and discussion summary in R2-2208844 (if needed). Email approval. </w:t>
      </w:r>
    </w:p>
    <w:p w14:paraId="2F343543" w14:textId="77777777" w:rsidR="00A86D08" w:rsidRDefault="001D3928">
      <w:pPr>
        <w:ind w:left="851"/>
        <w:rPr>
          <w:rFonts w:ascii="Arial" w:eastAsia="MS Mincho" w:hAnsi="Arial"/>
          <w:lang w:val="en-GB" w:eastAsia="en-GB"/>
        </w:rPr>
      </w:pPr>
      <w:r>
        <w:rPr>
          <w:rFonts w:ascii="Arial" w:eastAsia="MS Mincho" w:hAnsi="Arial"/>
          <w:b/>
          <w:lang w:val="en-GB" w:eastAsia="en-GB"/>
        </w:rPr>
        <w:t>Deadline</w:t>
      </w:r>
      <w:r>
        <w:rPr>
          <w:rFonts w:ascii="Arial" w:eastAsia="MS Mincho" w:hAnsi="Arial"/>
          <w:lang w:val="en-GB" w:eastAsia="en-GB"/>
        </w:rPr>
        <w:t>: 8/23 13:00 (UTC)</w:t>
      </w:r>
    </w:p>
    <w:p w14:paraId="00EC0CAE" w14:textId="77777777" w:rsidR="00A86D08" w:rsidRDefault="001D3928">
      <w:pPr>
        <w:rPr>
          <w:rFonts w:ascii="Arial" w:eastAsia="MS Mincho" w:hAnsi="Arial"/>
          <w:lang w:val="en-GB" w:eastAsia="en-GB"/>
        </w:rPr>
      </w:pPr>
      <w:r>
        <w:rPr>
          <w:rFonts w:ascii="Arial" w:eastAsia="MS Mincho" w:hAnsi="Arial"/>
          <w:lang w:val="en-GB" w:eastAsia="en-GB"/>
        </w:rPr>
        <w:br w:type="page"/>
      </w:r>
    </w:p>
    <w:p w14:paraId="7AAF31AB" w14:textId="77777777" w:rsidR="00A86D08" w:rsidRDefault="00A86D08">
      <w:pPr>
        <w:pStyle w:val="Heading1"/>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A86D08">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20"/>
          <w:docGrid w:type="lines" w:linePitch="360"/>
        </w:sectPr>
      </w:pPr>
    </w:p>
    <w:p w14:paraId="2E1171BF" w14:textId="77777777" w:rsidR="00A86D08" w:rsidRDefault="001D3928">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 MAC CE handling ([1][2])</w:t>
      </w:r>
    </w:p>
    <w:p w14:paraId="6E457EBB"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7B1BBDAC" w14:textId="77777777" w:rsidR="00A86D08" w:rsidRDefault="001D3928">
      <w:pPr>
        <w:spacing w:before="180" w:after="180"/>
        <w:rPr>
          <w:rFonts w:eastAsia="DengXian"/>
          <w:lang w:eastAsia="zh-CN"/>
        </w:rPr>
      </w:pPr>
      <w:r>
        <w:rPr>
          <w:rFonts w:eastAsia="DengXian"/>
          <w:lang w:eastAsia="zh-CN"/>
        </w:rPr>
        <w:t xml:space="preserve">As per [1],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A86D08" w14:paraId="4C879D4B" w14:textId="77777777">
        <w:tc>
          <w:tcPr>
            <w:tcW w:w="2694" w:type="dxa"/>
            <w:hideMark/>
          </w:tcPr>
          <w:p w14:paraId="7248657E" w14:textId="77777777" w:rsidR="00A86D08" w:rsidRDefault="001D3928">
            <w:pPr>
              <w:pStyle w:val="CRCoverPage"/>
              <w:tabs>
                <w:tab w:val="right" w:pos="2184"/>
              </w:tabs>
              <w:spacing w:after="0"/>
              <w:rPr>
                <w:b/>
                <w:i/>
                <w:noProof/>
              </w:rPr>
            </w:pPr>
            <w:r>
              <w:rPr>
                <w:b/>
                <w:i/>
                <w:noProof/>
              </w:rPr>
              <w:t>Reason for change:</w:t>
            </w:r>
          </w:p>
        </w:tc>
        <w:tc>
          <w:tcPr>
            <w:tcW w:w="6946" w:type="dxa"/>
            <w:shd w:val="pct30" w:color="FFFF00" w:fill="auto"/>
          </w:tcPr>
          <w:p w14:paraId="5E6A9645" w14:textId="77777777" w:rsidR="00A86D08" w:rsidRDefault="001D3928">
            <w:pPr>
              <w:pStyle w:val="CRCoverPage"/>
              <w:spacing w:after="0"/>
              <w:ind w:left="100"/>
              <w:rPr>
                <w:noProof/>
                <w:lang w:eastAsia="zh-CN"/>
              </w:rPr>
            </w:pPr>
            <w:r>
              <w:rPr>
                <w:noProof/>
                <w:lang w:eastAsia="zh-CN"/>
              </w:rPr>
              <w:t xml:space="preserve">SL CSI reporting MAC CE carries the information used by L1. Thus, when the MAC entity receives the SL CSI reporting MAC CE, the information included should be indicated to the lower layer. However, in the current MAC Spec, the handling of the SL CSI reporting MAC CE upon reception by the MAC entity is missing.  </w:t>
            </w:r>
          </w:p>
          <w:p w14:paraId="3A13CCE1" w14:textId="77777777" w:rsidR="00A86D08" w:rsidRDefault="00A86D08">
            <w:pPr>
              <w:pStyle w:val="CRCoverPage"/>
              <w:spacing w:after="0"/>
              <w:ind w:left="100"/>
              <w:rPr>
                <w:noProof/>
                <w:lang w:eastAsia="zh-CN"/>
              </w:rPr>
            </w:pPr>
          </w:p>
          <w:p w14:paraId="24A7983A" w14:textId="77777777" w:rsidR="00A86D08" w:rsidRDefault="001D3928">
            <w:pPr>
              <w:pStyle w:val="CRCoverPage"/>
              <w:spacing w:afterLines="50" w:after="180"/>
              <w:ind w:left="102"/>
              <w:rPr>
                <w:noProof/>
                <w:lang w:eastAsia="zh-CN"/>
              </w:rPr>
            </w:pPr>
            <w:r>
              <w:rPr>
                <w:noProof/>
                <w:lang w:eastAsia="zh-CN"/>
              </w:rPr>
              <w:t xml:space="preserve">In Rel-15, there were similar discussions on whether to specifiy how the MAC entity handles the received DL MAC CEs that were introduced by RAN1 to carry MIMO related information used in L1 (e.g. </w:t>
            </w:r>
            <w:r>
              <w:rPr>
                <w:lang w:eastAsia="ko-KR"/>
              </w:rPr>
              <w:t xml:space="preserve">SP CSI-RS/CSI-IM Resource Set Activation/Deactivation MAC CE, Aperiodic CSI Trigger State </w:t>
            </w:r>
            <w:proofErr w:type="spellStart"/>
            <w:r>
              <w:rPr>
                <w:lang w:eastAsia="ko-KR"/>
              </w:rPr>
              <w:t>Subselection</w:t>
            </w:r>
            <w:proofErr w:type="spellEnd"/>
            <w:r>
              <w:rPr>
                <w:lang w:eastAsia="ko-KR"/>
              </w:rPr>
              <w:t xml:space="preserve"> MAC CE, etc.). The final decision </w:t>
            </w:r>
            <w:r>
              <w:rPr>
                <w:lang w:eastAsia="zh-CN"/>
              </w:rPr>
              <w:t>was</w:t>
            </w:r>
            <w:r>
              <w:rPr>
                <w:lang w:eastAsia="ko-KR"/>
              </w:rPr>
              <w:t xml:space="preserve"> to specify the UE behaviour for the handling of these DL MAC CE carrying L1 information, when they are received by the MAC entity,</w:t>
            </w:r>
            <w:r>
              <w:rPr>
                <w:noProof/>
                <w:lang w:eastAsia="zh-CN"/>
              </w:rPr>
              <w:t xml:space="preserve"> as currently specified in subclause 5.18.  Hence, similar to those DL MAC CEs carrying L1 information related to MIMO, how the MAC entity handles the SL CSI reporting MAC CE received in sidelink also needs to be specified in the MAC Spec. </w:t>
            </w:r>
          </w:p>
        </w:tc>
      </w:tr>
    </w:tbl>
    <w:p w14:paraId="09AA373E" w14:textId="77777777" w:rsidR="00A86D08" w:rsidRDefault="001D3928">
      <w:pPr>
        <w:spacing w:before="180" w:after="180"/>
        <w:rPr>
          <w:rFonts w:eastAsia="DengXian"/>
          <w:lang w:eastAsia="zh-CN"/>
        </w:rPr>
      </w:pPr>
      <w:r>
        <w:rPr>
          <w:rFonts w:eastAsia="DengXian"/>
          <w:lang w:eastAsia="zh-CN"/>
        </w:rPr>
        <w:t xml:space="preserve">And as per [2] (mirror of [1]), Inter-UE Coordination Information MAC CE and Inter-UE Coordination Request MAC CE introduced in Rel-17 are facing the same situation. </w:t>
      </w:r>
    </w:p>
    <w:p w14:paraId="6215F5B3" w14:textId="77777777" w:rsidR="00A86D08" w:rsidRDefault="001D3928">
      <w:pPr>
        <w:spacing w:before="180" w:after="180"/>
        <w:rPr>
          <w:rFonts w:eastAsia="DengXian"/>
          <w:lang w:eastAsia="zh-CN"/>
        </w:rPr>
      </w:pPr>
      <w:r>
        <w:rPr>
          <w:rFonts w:eastAsia="DengXian"/>
          <w:lang w:eastAsia="zh-CN"/>
        </w:rPr>
        <w:t xml:space="preserve">The key point here is that the handling of a received SL MAC CE faces the same situation as the reception of a DL MAC CE carrying L1 information (e.g. those for MIMO). With Rel-15 having decided to specify UE behaviors on how to handle these DL MAC CEs, same principle should be applied to those SL MAC CEs carrying L1 info as well. </w:t>
      </w:r>
    </w:p>
    <w:p w14:paraId="7F7FCC5C" w14:textId="77777777" w:rsidR="00A86D08" w:rsidRDefault="00A86D08">
      <w:pPr>
        <w:spacing w:before="180" w:after="180"/>
        <w:rPr>
          <w:rFonts w:eastAsia="DengXian"/>
          <w:lang w:eastAsia="zh-CN"/>
        </w:rPr>
      </w:pPr>
    </w:p>
    <w:p w14:paraId="64CFDAAF"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it is necessary to specify the UE behavior on how to handle the received SL MAC CE for SL CSI Reporting MAC CE (R16&amp;R17), for Inter-UE Coordination Information MAC CE (R17) and for Inter-UE Coordination Request MAC CE (R17)?</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987"/>
        <w:gridCol w:w="6968"/>
      </w:tblGrid>
      <w:tr w:rsidR="00A86D08" w14:paraId="5303A2A7" w14:textId="77777777" w:rsidTr="00F5316D">
        <w:trPr>
          <w:trHeight w:val="340"/>
        </w:trPr>
        <w:tc>
          <w:tcPr>
            <w:tcW w:w="1105" w:type="dxa"/>
            <w:shd w:val="clear" w:color="auto" w:fill="808080" w:themeFill="background1" w:themeFillShade="80"/>
            <w:vAlign w:val="center"/>
          </w:tcPr>
          <w:p w14:paraId="15054FC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7D1735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9426404"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593DCC7D" w14:textId="77777777" w:rsidTr="00F5316D">
        <w:tc>
          <w:tcPr>
            <w:tcW w:w="1105" w:type="dxa"/>
          </w:tcPr>
          <w:p w14:paraId="4D83B928" w14:textId="77777777" w:rsidR="00A86D08" w:rsidRDefault="001D3928">
            <w:pPr>
              <w:spacing w:before="180" w:after="180"/>
              <w:rPr>
                <w:rFonts w:eastAsia="DengXian"/>
                <w:lang w:eastAsia="zh-CN"/>
              </w:rPr>
            </w:pPr>
            <w:r>
              <w:rPr>
                <w:rFonts w:eastAsia="DengXian"/>
                <w:lang w:eastAsia="zh-CN"/>
              </w:rPr>
              <w:t>OPPO</w:t>
            </w:r>
          </w:p>
        </w:tc>
        <w:tc>
          <w:tcPr>
            <w:tcW w:w="987" w:type="dxa"/>
          </w:tcPr>
          <w:p w14:paraId="5163213A" w14:textId="77777777" w:rsidR="00A86D08" w:rsidRDefault="001D3928">
            <w:pPr>
              <w:spacing w:before="180" w:after="180"/>
              <w:rPr>
                <w:rFonts w:eastAsia="DengXian"/>
                <w:lang w:eastAsia="zh-CN"/>
              </w:rPr>
            </w:pPr>
            <w:r>
              <w:rPr>
                <w:rFonts w:eastAsia="DengXian"/>
                <w:lang w:eastAsia="zh-CN"/>
              </w:rPr>
              <w:t>No</w:t>
            </w:r>
          </w:p>
        </w:tc>
        <w:tc>
          <w:tcPr>
            <w:tcW w:w="6968" w:type="dxa"/>
          </w:tcPr>
          <w:p w14:paraId="62FE84E9" w14:textId="77777777" w:rsidR="00A86D08" w:rsidRDefault="001D3928">
            <w:pPr>
              <w:spacing w:before="180" w:after="180"/>
              <w:rPr>
                <w:rFonts w:eastAsia="DengXian"/>
                <w:lang w:eastAsia="zh-CN"/>
              </w:rPr>
            </w:pPr>
            <w:r>
              <w:rPr>
                <w:rFonts w:eastAsia="DengXian"/>
                <w:lang w:eastAsia="zh-CN"/>
              </w:rPr>
              <w:t>Seems not necessary since it is UE internal behavior</w:t>
            </w:r>
          </w:p>
        </w:tc>
      </w:tr>
      <w:tr w:rsidR="00A86D08" w14:paraId="28326F75" w14:textId="77777777" w:rsidTr="00F5316D">
        <w:tc>
          <w:tcPr>
            <w:tcW w:w="1105" w:type="dxa"/>
          </w:tcPr>
          <w:p w14:paraId="32DABC31" w14:textId="77777777" w:rsidR="00A86D08" w:rsidRDefault="001D3928">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987" w:type="dxa"/>
          </w:tcPr>
          <w:p w14:paraId="0C72630B" w14:textId="77777777" w:rsidR="00A86D08" w:rsidRDefault="001D3928">
            <w:pPr>
              <w:spacing w:before="180" w:after="180"/>
              <w:rPr>
                <w:rFonts w:eastAsia="DengXian"/>
                <w:lang w:eastAsia="zh-CN"/>
              </w:rPr>
            </w:pPr>
            <w:r>
              <w:rPr>
                <w:rFonts w:eastAsia="DengXian" w:hint="eastAsia"/>
                <w:lang w:eastAsia="zh-CN"/>
              </w:rPr>
              <w:t>N</w:t>
            </w:r>
            <w:r>
              <w:rPr>
                <w:rFonts w:eastAsia="DengXian"/>
                <w:lang w:eastAsia="zh-CN"/>
              </w:rPr>
              <w:t>o</w:t>
            </w:r>
          </w:p>
        </w:tc>
        <w:tc>
          <w:tcPr>
            <w:tcW w:w="6968" w:type="dxa"/>
          </w:tcPr>
          <w:p w14:paraId="1B4E5C2A" w14:textId="77777777" w:rsidR="00A86D08" w:rsidRDefault="001D3928">
            <w:pPr>
              <w:spacing w:before="180" w:after="180"/>
              <w:rPr>
                <w:rFonts w:eastAsia="DengXian"/>
                <w:lang w:eastAsia="zh-CN"/>
              </w:rPr>
            </w:pPr>
            <w:r>
              <w:rPr>
                <w:rFonts w:eastAsia="DengXian"/>
                <w:lang w:eastAsia="zh-CN"/>
              </w:rPr>
              <w:t xml:space="preserve">We think this is some kind of inter UE action between PHY and MAC. Can be left to UE implementation. No specification change is needed. </w:t>
            </w:r>
          </w:p>
        </w:tc>
      </w:tr>
      <w:tr w:rsidR="00A86D08" w14:paraId="3184166E" w14:textId="77777777" w:rsidTr="00F5316D">
        <w:tc>
          <w:tcPr>
            <w:tcW w:w="1105" w:type="dxa"/>
          </w:tcPr>
          <w:p w14:paraId="31EA97D3" w14:textId="77777777"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987" w:type="dxa"/>
          </w:tcPr>
          <w:p w14:paraId="0FCF3599" w14:textId="77777777"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6968" w:type="dxa"/>
          </w:tcPr>
          <w:p w14:paraId="1B47EE0D" w14:textId="77777777" w:rsidR="00A86D08" w:rsidRDefault="001D3928">
            <w:pPr>
              <w:spacing w:before="180" w:after="180"/>
              <w:rPr>
                <w:rFonts w:eastAsia="DengXian"/>
                <w:lang w:eastAsia="zh-CN"/>
              </w:rPr>
            </w:pPr>
            <w:r>
              <w:rPr>
                <w:rFonts w:eastAsia="DengXian"/>
                <w:lang w:eastAsia="zh-CN"/>
              </w:rPr>
              <w:t xml:space="preserve">Proponent. </w:t>
            </w:r>
            <w:r>
              <w:rPr>
                <w:rFonts w:eastAsia="DengXian" w:hint="eastAsia"/>
                <w:lang w:eastAsia="zh-CN"/>
              </w:rPr>
              <w:t>B</w:t>
            </w:r>
            <w:r>
              <w:rPr>
                <w:rFonts w:eastAsia="DengXian"/>
                <w:lang w:eastAsia="zh-CN"/>
              </w:rPr>
              <w:t xml:space="preserve">ut fine to follow the majority’s view. </w:t>
            </w:r>
          </w:p>
        </w:tc>
      </w:tr>
      <w:tr w:rsidR="00A86D08" w14:paraId="1E0711ED" w14:textId="77777777" w:rsidTr="00F5316D">
        <w:tc>
          <w:tcPr>
            <w:tcW w:w="1105" w:type="dxa"/>
          </w:tcPr>
          <w:p w14:paraId="335D4C29" w14:textId="77777777" w:rsidR="00A86D08" w:rsidRDefault="001D3928">
            <w:pPr>
              <w:spacing w:before="180" w:after="180"/>
              <w:rPr>
                <w:rFonts w:eastAsia="DengXian"/>
                <w:lang w:eastAsia="zh-CN"/>
              </w:rPr>
            </w:pPr>
            <w:r>
              <w:t>Lenovo</w:t>
            </w:r>
          </w:p>
        </w:tc>
        <w:tc>
          <w:tcPr>
            <w:tcW w:w="987" w:type="dxa"/>
          </w:tcPr>
          <w:p w14:paraId="1D3F7E57" w14:textId="77777777" w:rsidR="00A86D08" w:rsidRDefault="001D3928">
            <w:pPr>
              <w:spacing w:before="180" w:after="180"/>
              <w:rPr>
                <w:rFonts w:eastAsia="DengXian"/>
                <w:lang w:eastAsia="zh-CN"/>
              </w:rPr>
            </w:pPr>
            <w:r>
              <w:t>No</w:t>
            </w:r>
          </w:p>
        </w:tc>
        <w:tc>
          <w:tcPr>
            <w:tcW w:w="6968" w:type="dxa"/>
          </w:tcPr>
          <w:p w14:paraId="27DE80FC" w14:textId="77777777" w:rsidR="00A86D08" w:rsidRDefault="001D3928">
            <w:pPr>
              <w:spacing w:before="180" w:after="180"/>
              <w:rPr>
                <w:rFonts w:eastAsia="DengXian"/>
                <w:lang w:eastAsia="zh-CN"/>
              </w:rPr>
            </w:pPr>
            <w:r>
              <w:t>Can be left to UE implementation</w:t>
            </w:r>
          </w:p>
        </w:tc>
      </w:tr>
      <w:tr w:rsidR="00A86D08" w14:paraId="30B56A11" w14:textId="77777777" w:rsidTr="00F5316D">
        <w:tc>
          <w:tcPr>
            <w:tcW w:w="1105" w:type="dxa"/>
          </w:tcPr>
          <w:p w14:paraId="1047646D" w14:textId="77777777" w:rsidR="00A86D08" w:rsidRDefault="001D3928">
            <w:pPr>
              <w:spacing w:before="180" w:after="180"/>
            </w:pPr>
            <w:r>
              <w:lastRenderedPageBreak/>
              <w:t>Apple</w:t>
            </w:r>
          </w:p>
        </w:tc>
        <w:tc>
          <w:tcPr>
            <w:tcW w:w="987" w:type="dxa"/>
          </w:tcPr>
          <w:p w14:paraId="1DE46D56" w14:textId="77777777" w:rsidR="00A86D08" w:rsidRDefault="001D3928">
            <w:pPr>
              <w:spacing w:before="180" w:after="180"/>
            </w:pPr>
            <w:r>
              <w:t>No</w:t>
            </w:r>
          </w:p>
        </w:tc>
        <w:tc>
          <w:tcPr>
            <w:tcW w:w="6968" w:type="dxa"/>
          </w:tcPr>
          <w:p w14:paraId="5F433782" w14:textId="77777777" w:rsidR="00A86D08" w:rsidRDefault="001D3928">
            <w:pPr>
              <w:spacing w:before="180" w:after="180"/>
            </w:pPr>
            <w:r>
              <w:t>It is fine to just left to UE implementation. Nothing is really broken.</w:t>
            </w:r>
          </w:p>
        </w:tc>
      </w:tr>
      <w:tr w:rsidR="00A86D08" w14:paraId="763570B1" w14:textId="77777777" w:rsidTr="00F5316D">
        <w:tc>
          <w:tcPr>
            <w:tcW w:w="1105" w:type="dxa"/>
          </w:tcPr>
          <w:p w14:paraId="3AB2E0F9" w14:textId="77777777" w:rsidR="00A86D08" w:rsidRDefault="001D3928">
            <w:pPr>
              <w:spacing w:before="180" w:after="180"/>
            </w:pPr>
            <w:r>
              <w:rPr>
                <w:rFonts w:ascii="Yu Mincho" w:eastAsia="Yu Mincho" w:hAnsi="Yu Mincho" w:hint="eastAsia"/>
                <w:lang w:eastAsia="ja-JP"/>
              </w:rPr>
              <w:t>NEC</w:t>
            </w:r>
          </w:p>
        </w:tc>
        <w:tc>
          <w:tcPr>
            <w:tcW w:w="987" w:type="dxa"/>
          </w:tcPr>
          <w:p w14:paraId="7B6D7F47" w14:textId="77777777" w:rsidR="00A86D08" w:rsidRDefault="001D3928">
            <w:pPr>
              <w:spacing w:before="180" w:after="180"/>
            </w:pPr>
            <w:r>
              <w:rPr>
                <w:rFonts w:ascii="Yu Mincho" w:eastAsia="Yu Mincho" w:hAnsi="Yu Mincho" w:hint="eastAsia"/>
                <w:lang w:eastAsia="ja-JP"/>
              </w:rPr>
              <w:t>Yes</w:t>
            </w:r>
          </w:p>
        </w:tc>
        <w:tc>
          <w:tcPr>
            <w:tcW w:w="6968" w:type="dxa"/>
          </w:tcPr>
          <w:p w14:paraId="32B8CA4B" w14:textId="77777777" w:rsidR="00A86D08" w:rsidRDefault="001D3928">
            <w:pPr>
              <w:spacing w:before="180" w:after="180"/>
            </w:pPr>
            <w:r>
              <w:rPr>
                <w:rFonts w:ascii="Yu Mincho" w:eastAsia="Yu Mincho" w:hAnsi="Yu Mincho" w:hint="eastAsia"/>
                <w:lang w:eastAsia="ja-JP"/>
              </w:rPr>
              <w:t>It would be good to m</w:t>
            </w:r>
            <w:r>
              <w:rPr>
                <w:rFonts w:ascii="Yu Mincho" w:eastAsia="Yu Mincho" w:hAnsi="Yu Mincho"/>
                <w:lang w:eastAsia="ja-JP"/>
              </w:rPr>
              <w:t xml:space="preserve">ake the spec clearer and easy to read/understand. </w:t>
            </w:r>
          </w:p>
        </w:tc>
      </w:tr>
      <w:tr w:rsidR="00A86D08" w14:paraId="59A57DFB" w14:textId="77777777" w:rsidTr="00F5316D">
        <w:tc>
          <w:tcPr>
            <w:tcW w:w="1105" w:type="dxa"/>
          </w:tcPr>
          <w:p w14:paraId="7B312125" w14:textId="77777777" w:rsidR="00A86D08" w:rsidRDefault="001D3928">
            <w:pPr>
              <w:spacing w:before="180" w:after="180"/>
              <w:rPr>
                <w:rFonts w:ascii="Yu Mincho" w:eastAsia="Yu Mincho" w:hAnsi="Yu Mincho"/>
                <w:lang w:eastAsia="ja-JP"/>
              </w:rPr>
            </w:pPr>
            <w:r>
              <w:t>Qualcomm</w:t>
            </w:r>
          </w:p>
        </w:tc>
        <w:tc>
          <w:tcPr>
            <w:tcW w:w="987" w:type="dxa"/>
          </w:tcPr>
          <w:p w14:paraId="26D1898B" w14:textId="77777777" w:rsidR="00A86D08" w:rsidRDefault="001D3928">
            <w:pPr>
              <w:spacing w:before="180" w:after="180"/>
              <w:rPr>
                <w:rFonts w:ascii="Yu Mincho" w:eastAsia="Yu Mincho" w:hAnsi="Yu Mincho"/>
                <w:lang w:eastAsia="ja-JP"/>
              </w:rPr>
            </w:pPr>
            <w:r>
              <w:t>No</w:t>
            </w:r>
          </w:p>
        </w:tc>
        <w:tc>
          <w:tcPr>
            <w:tcW w:w="6968" w:type="dxa"/>
          </w:tcPr>
          <w:p w14:paraId="4F967223" w14:textId="77777777" w:rsidR="00A86D08" w:rsidRDefault="001D3928">
            <w:pPr>
              <w:spacing w:before="180" w:after="180"/>
              <w:rPr>
                <w:rFonts w:ascii="Yu Mincho" w:eastAsia="Yu Mincho" w:hAnsi="Yu Mincho"/>
                <w:lang w:eastAsia="ja-JP"/>
              </w:rPr>
            </w:pPr>
            <w:r>
              <w:t>Share the view expressed by Apple and Lenovo</w:t>
            </w:r>
          </w:p>
        </w:tc>
      </w:tr>
      <w:tr w:rsidR="00A86D08" w14:paraId="3C67B51F" w14:textId="77777777" w:rsidTr="00F5316D">
        <w:tc>
          <w:tcPr>
            <w:tcW w:w="1105" w:type="dxa"/>
          </w:tcPr>
          <w:p w14:paraId="3CDEFB26" w14:textId="77777777" w:rsidR="00A86D08" w:rsidRDefault="001D3928">
            <w:pPr>
              <w:spacing w:before="180" w:after="180"/>
            </w:pPr>
            <w:r>
              <w:t>CATT</w:t>
            </w:r>
          </w:p>
        </w:tc>
        <w:tc>
          <w:tcPr>
            <w:tcW w:w="987" w:type="dxa"/>
            <w:vAlign w:val="center"/>
          </w:tcPr>
          <w:p w14:paraId="5155A909" w14:textId="77777777" w:rsidR="00A86D08" w:rsidRDefault="001D3928">
            <w:r>
              <w:t>Yes</w:t>
            </w:r>
          </w:p>
        </w:tc>
        <w:tc>
          <w:tcPr>
            <w:tcW w:w="6968" w:type="dxa"/>
            <w:vAlign w:val="center"/>
          </w:tcPr>
          <w:p w14:paraId="5E429C01" w14:textId="77777777" w:rsidR="00A86D08" w:rsidRDefault="001D3928">
            <w:r>
              <w:t>The same principle should be followed.</w:t>
            </w:r>
          </w:p>
        </w:tc>
      </w:tr>
      <w:tr w:rsidR="001648F1" w14:paraId="3C84EE10" w14:textId="77777777" w:rsidTr="00F5316D">
        <w:tc>
          <w:tcPr>
            <w:tcW w:w="1105" w:type="dxa"/>
          </w:tcPr>
          <w:p w14:paraId="719C292C"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987" w:type="dxa"/>
            <w:vAlign w:val="center"/>
          </w:tcPr>
          <w:p w14:paraId="0EE45EB2" w14:textId="77777777" w:rsidR="001648F1" w:rsidRPr="001648F1" w:rsidRDefault="001648F1">
            <w:pPr>
              <w:rPr>
                <w:rFonts w:eastAsia="Malgun Gothic"/>
                <w:lang w:eastAsia="ko-KR"/>
              </w:rPr>
            </w:pPr>
            <w:r>
              <w:rPr>
                <w:rFonts w:eastAsia="Malgun Gothic" w:hint="eastAsia"/>
                <w:lang w:eastAsia="ko-KR"/>
              </w:rPr>
              <w:t>No</w:t>
            </w:r>
          </w:p>
        </w:tc>
        <w:tc>
          <w:tcPr>
            <w:tcW w:w="6968" w:type="dxa"/>
            <w:vAlign w:val="center"/>
          </w:tcPr>
          <w:p w14:paraId="6A1180BE" w14:textId="77777777" w:rsidR="001648F1" w:rsidRPr="001648F1" w:rsidRDefault="001648F1">
            <w:pPr>
              <w:rPr>
                <w:rFonts w:eastAsia="Malgun Gothic"/>
                <w:lang w:eastAsia="ko-KR"/>
              </w:rPr>
            </w:pPr>
            <w:r>
              <w:rPr>
                <w:rFonts w:eastAsia="Malgun Gothic" w:hint="eastAsia"/>
                <w:lang w:eastAsia="ko-KR"/>
              </w:rPr>
              <w:t>Agree with OPPO</w:t>
            </w:r>
          </w:p>
        </w:tc>
      </w:tr>
      <w:tr w:rsidR="00F5316D" w14:paraId="0A64F68E" w14:textId="77777777" w:rsidTr="00F5316D">
        <w:tc>
          <w:tcPr>
            <w:tcW w:w="1105" w:type="dxa"/>
          </w:tcPr>
          <w:p w14:paraId="71F6D28A" w14:textId="77777777" w:rsidR="00F5316D" w:rsidRDefault="00F5316D" w:rsidP="001E6D5A">
            <w:pPr>
              <w:spacing w:before="180" w:after="180"/>
              <w:rPr>
                <w:rFonts w:eastAsia="DengXian"/>
                <w:lang w:eastAsia="zh-CN"/>
              </w:rPr>
            </w:pPr>
            <w:r>
              <w:rPr>
                <w:rFonts w:eastAsia="DengXian"/>
                <w:lang w:eastAsia="zh-CN"/>
              </w:rPr>
              <w:t>Nokia</w:t>
            </w:r>
          </w:p>
        </w:tc>
        <w:tc>
          <w:tcPr>
            <w:tcW w:w="987" w:type="dxa"/>
          </w:tcPr>
          <w:p w14:paraId="24F7FAE2" w14:textId="77777777" w:rsidR="00F5316D" w:rsidRDefault="00F5316D" w:rsidP="001E6D5A">
            <w:pPr>
              <w:spacing w:before="180" w:after="180"/>
              <w:rPr>
                <w:rFonts w:eastAsia="DengXian"/>
                <w:lang w:eastAsia="zh-CN"/>
              </w:rPr>
            </w:pPr>
            <w:r>
              <w:rPr>
                <w:rFonts w:eastAsia="DengXian"/>
                <w:lang w:eastAsia="zh-CN"/>
              </w:rPr>
              <w:t>Yes</w:t>
            </w:r>
          </w:p>
        </w:tc>
        <w:tc>
          <w:tcPr>
            <w:tcW w:w="6968" w:type="dxa"/>
          </w:tcPr>
          <w:p w14:paraId="58608897" w14:textId="77777777" w:rsidR="00F5316D" w:rsidRDefault="00F5316D" w:rsidP="001E6D5A">
            <w:pPr>
              <w:spacing w:before="180" w:after="180"/>
              <w:rPr>
                <w:rFonts w:eastAsia="DengXian"/>
                <w:lang w:eastAsia="zh-CN"/>
              </w:rPr>
            </w:pPr>
            <w:r>
              <w:rPr>
                <w:rFonts w:eastAsia="DengXian"/>
                <w:lang w:eastAsia="zh-CN"/>
              </w:rPr>
              <w:t>The same principle can be kept.</w:t>
            </w:r>
          </w:p>
        </w:tc>
      </w:tr>
    </w:tbl>
    <w:p w14:paraId="52ADAB03" w14:textId="77777777" w:rsidR="00A86D08" w:rsidRDefault="00A86D08">
      <w:pPr>
        <w:snapToGrid w:val="0"/>
        <w:spacing w:before="180" w:after="120" w:line="288" w:lineRule="auto"/>
        <w:rPr>
          <w:rFonts w:ascii="Arial" w:eastAsia="DengXian" w:hAnsi="Arial" w:cs="Arial"/>
          <w:b/>
          <w:sz w:val="22"/>
          <w:szCs w:val="22"/>
          <w:u w:val="single"/>
          <w:lang w:eastAsia="zh-CN"/>
        </w:rPr>
      </w:pPr>
    </w:p>
    <w:p w14:paraId="6B866BB4"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1EDEBB86" w14:textId="77777777" w:rsidR="00A86D08" w:rsidRDefault="00A86D08">
      <w:pPr>
        <w:rPr>
          <w:rFonts w:ascii="Arial" w:eastAsia="DengXian" w:hAnsi="Arial" w:cs="Arial"/>
          <w:b/>
          <w:sz w:val="22"/>
          <w:szCs w:val="22"/>
          <w:u w:val="single"/>
          <w:lang w:eastAsia="zh-CN"/>
        </w:rPr>
      </w:pPr>
    </w:p>
    <w:p w14:paraId="61CCC324"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Q1-1, can the changes proposed in [1] and [2] be agreed?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275"/>
        <w:gridCol w:w="1276"/>
        <w:gridCol w:w="992"/>
        <w:gridCol w:w="4529"/>
      </w:tblGrid>
      <w:tr w:rsidR="00A86D08" w14:paraId="237CB612" w14:textId="77777777">
        <w:trPr>
          <w:trHeight w:val="254"/>
        </w:trPr>
        <w:tc>
          <w:tcPr>
            <w:tcW w:w="988" w:type="dxa"/>
            <w:vMerge w:val="restart"/>
            <w:shd w:val="clear" w:color="auto" w:fill="808080" w:themeFill="background1" w:themeFillShade="80"/>
            <w:vAlign w:val="center"/>
          </w:tcPr>
          <w:p w14:paraId="07673684"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1DA311CA"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13EE2FD4"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33AD8965"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14:paraId="1AF29355" w14:textId="77777777">
        <w:trPr>
          <w:trHeight w:val="340"/>
        </w:trPr>
        <w:tc>
          <w:tcPr>
            <w:tcW w:w="988" w:type="dxa"/>
            <w:vMerge/>
            <w:shd w:val="clear" w:color="auto" w:fill="808080" w:themeFill="background1" w:themeFillShade="80"/>
            <w:vAlign w:val="center"/>
          </w:tcPr>
          <w:p w14:paraId="026183DE"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720C9F6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94B543C"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9EB664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26BF7B86"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5C93653A" w14:textId="77777777">
        <w:tc>
          <w:tcPr>
            <w:tcW w:w="988" w:type="dxa"/>
          </w:tcPr>
          <w:p w14:paraId="670ADA93" w14:textId="77777777" w:rsidR="00A86D08" w:rsidRDefault="001D3928">
            <w:pPr>
              <w:spacing w:before="180" w:after="180"/>
              <w:rPr>
                <w:rFonts w:eastAsia="DengXian"/>
                <w:lang w:eastAsia="zh-CN"/>
              </w:rPr>
            </w:pPr>
            <w:r>
              <w:rPr>
                <w:rFonts w:eastAsia="Yu Mincho" w:hint="eastAsia"/>
                <w:lang w:eastAsia="ja-JP"/>
              </w:rPr>
              <w:t>N</w:t>
            </w:r>
            <w:r>
              <w:rPr>
                <w:rFonts w:eastAsia="Yu Mincho"/>
                <w:lang w:eastAsia="ja-JP"/>
              </w:rPr>
              <w:t>EC</w:t>
            </w:r>
          </w:p>
        </w:tc>
        <w:tc>
          <w:tcPr>
            <w:tcW w:w="1275" w:type="dxa"/>
          </w:tcPr>
          <w:p w14:paraId="26702A2C"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1276" w:type="dxa"/>
          </w:tcPr>
          <w:p w14:paraId="380E9B9F" w14:textId="77777777" w:rsidR="00A86D08" w:rsidRDefault="00A86D08">
            <w:pPr>
              <w:spacing w:before="180" w:after="180"/>
              <w:rPr>
                <w:rFonts w:eastAsia="DengXian"/>
                <w:lang w:eastAsia="zh-CN"/>
              </w:rPr>
            </w:pPr>
          </w:p>
        </w:tc>
        <w:tc>
          <w:tcPr>
            <w:tcW w:w="992" w:type="dxa"/>
          </w:tcPr>
          <w:p w14:paraId="23750119" w14:textId="77777777" w:rsidR="00A86D08" w:rsidRDefault="00A86D08">
            <w:pPr>
              <w:spacing w:before="180" w:after="180"/>
              <w:rPr>
                <w:rFonts w:eastAsia="DengXian"/>
                <w:lang w:eastAsia="zh-CN"/>
              </w:rPr>
            </w:pPr>
          </w:p>
        </w:tc>
        <w:tc>
          <w:tcPr>
            <w:tcW w:w="4529" w:type="dxa"/>
          </w:tcPr>
          <w:p w14:paraId="5AB7E9DB" w14:textId="77777777" w:rsidR="00A86D08" w:rsidRDefault="00A86D08">
            <w:pPr>
              <w:spacing w:before="180" w:after="180"/>
              <w:rPr>
                <w:rFonts w:eastAsia="DengXian"/>
                <w:lang w:eastAsia="zh-CN"/>
              </w:rPr>
            </w:pPr>
          </w:p>
        </w:tc>
      </w:tr>
      <w:tr w:rsidR="00A86D08" w14:paraId="2081E585" w14:textId="77777777">
        <w:tc>
          <w:tcPr>
            <w:tcW w:w="988" w:type="dxa"/>
          </w:tcPr>
          <w:p w14:paraId="1D9F46C7" w14:textId="77777777" w:rsidR="00A86D08" w:rsidRDefault="001D3928">
            <w:pPr>
              <w:spacing w:before="180" w:after="180"/>
              <w:rPr>
                <w:rFonts w:eastAsia="DengXian"/>
                <w:lang w:eastAsia="zh-CN"/>
              </w:rPr>
            </w:pPr>
            <w:r>
              <w:rPr>
                <w:rFonts w:eastAsia="DengXian" w:hint="eastAsia"/>
                <w:lang w:eastAsia="zh-CN"/>
              </w:rPr>
              <w:t>CATT</w:t>
            </w:r>
          </w:p>
        </w:tc>
        <w:tc>
          <w:tcPr>
            <w:tcW w:w="1275" w:type="dxa"/>
          </w:tcPr>
          <w:p w14:paraId="026AF891" w14:textId="77777777" w:rsidR="00A86D08" w:rsidRDefault="001D3928">
            <w:pPr>
              <w:spacing w:before="180" w:after="180"/>
              <w:jc w:val="center"/>
              <w:rPr>
                <w:rFonts w:eastAsia="DengXian"/>
                <w:lang w:eastAsia="zh-CN"/>
              </w:rPr>
            </w:pPr>
            <w:r>
              <w:rPr>
                <w:rFonts w:ascii="DengXian" w:eastAsia="DengXian" w:hAnsi="DengXian" w:cs="Arial" w:hint="eastAsia"/>
                <w:b/>
                <w:color w:val="000000" w:themeColor="text1"/>
                <w:sz w:val="16"/>
                <w:szCs w:val="16"/>
                <w:lang w:eastAsia="zh-CN"/>
              </w:rPr>
              <w:t>√</w:t>
            </w:r>
            <w:r>
              <w:rPr>
                <w:rFonts w:ascii="DengXian" w:eastAsia="DengXian" w:hAnsi="DengXian" w:cs="Arial" w:hint="eastAsia"/>
                <w:b/>
                <w:color w:val="FFFFFF" w:themeColor="background1"/>
                <w:sz w:val="16"/>
                <w:szCs w:val="16"/>
                <w:lang w:eastAsia="zh-CN"/>
              </w:rPr>
              <w:t>√</w:t>
            </w:r>
          </w:p>
        </w:tc>
        <w:tc>
          <w:tcPr>
            <w:tcW w:w="1276" w:type="dxa"/>
          </w:tcPr>
          <w:p w14:paraId="5CCE95F6" w14:textId="77777777" w:rsidR="00A86D08" w:rsidRDefault="00A86D08">
            <w:pPr>
              <w:spacing w:before="180" w:after="180"/>
              <w:rPr>
                <w:rFonts w:eastAsia="DengXian"/>
                <w:lang w:eastAsia="zh-CN"/>
              </w:rPr>
            </w:pPr>
          </w:p>
        </w:tc>
        <w:tc>
          <w:tcPr>
            <w:tcW w:w="992" w:type="dxa"/>
          </w:tcPr>
          <w:p w14:paraId="7C5BDC8D" w14:textId="77777777" w:rsidR="00A86D08" w:rsidRDefault="00A86D08">
            <w:pPr>
              <w:spacing w:before="180" w:after="180"/>
              <w:rPr>
                <w:rFonts w:eastAsia="DengXian"/>
                <w:lang w:eastAsia="zh-CN"/>
              </w:rPr>
            </w:pPr>
          </w:p>
        </w:tc>
        <w:tc>
          <w:tcPr>
            <w:tcW w:w="4529" w:type="dxa"/>
          </w:tcPr>
          <w:p w14:paraId="6B290A6D" w14:textId="77777777" w:rsidR="00A86D08" w:rsidRDefault="00A86D08">
            <w:pPr>
              <w:spacing w:before="180" w:after="180"/>
              <w:rPr>
                <w:rFonts w:eastAsia="DengXian"/>
                <w:lang w:eastAsia="zh-CN"/>
              </w:rPr>
            </w:pPr>
          </w:p>
        </w:tc>
      </w:tr>
      <w:tr w:rsidR="00F5316D" w14:paraId="03FAE87D" w14:textId="77777777">
        <w:tc>
          <w:tcPr>
            <w:tcW w:w="988" w:type="dxa"/>
          </w:tcPr>
          <w:p w14:paraId="324EE4C7" w14:textId="19A2A36D" w:rsidR="00F5316D" w:rsidRDefault="00F5316D" w:rsidP="00F5316D">
            <w:pPr>
              <w:spacing w:before="180" w:after="180"/>
              <w:rPr>
                <w:rFonts w:eastAsia="DengXian"/>
                <w:lang w:eastAsia="zh-CN"/>
              </w:rPr>
            </w:pPr>
            <w:r>
              <w:rPr>
                <w:rFonts w:eastAsia="DengXian"/>
                <w:lang w:eastAsia="zh-CN"/>
              </w:rPr>
              <w:t>Nokia</w:t>
            </w:r>
          </w:p>
        </w:tc>
        <w:tc>
          <w:tcPr>
            <w:tcW w:w="1275" w:type="dxa"/>
          </w:tcPr>
          <w:p w14:paraId="17AB6862" w14:textId="77777777" w:rsidR="00F5316D" w:rsidRDefault="00F5316D" w:rsidP="00F5316D">
            <w:pPr>
              <w:spacing w:before="180" w:after="180"/>
              <w:rPr>
                <w:rFonts w:eastAsia="DengXian"/>
                <w:lang w:eastAsia="zh-CN"/>
              </w:rPr>
            </w:pPr>
          </w:p>
        </w:tc>
        <w:tc>
          <w:tcPr>
            <w:tcW w:w="1276" w:type="dxa"/>
          </w:tcPr>
          <w:p w14:paraId="25D03306" w14:textId="0F644193" w:rsidR="00F5316D" w:rsidRDefault="00F5316D" w:rsidP="00F5316D">
            <w:pPr>
              <w:spacing w:before="180" w:after="180"/>
              <w:rPr>
                <w:rFonts w:eastAsia="DengXian"/>
                <w:lang w:eastAsia="zh-CN"/>
              </w:rPr>
            </w:pPr>
            <w:r>
              <w:rPr>
                <w:rFonts w:ascii="DengXian" w:eastAsia="DengXian" w:hAnsi="DengXian" w:cs="Arial" w:hint="eastAsia"/>
                <w:b/>
                <w:color w:val="FFFFFF" w:themeColor="background1"/>
                <w:sz w:val="16"/>
                <w:szCs w:val="16"/>
                <w:lang w:eastAsia="zh-CN"/>
              </w:rPr>
              <w:t>√</w:t>
            </w:r>
          </w:p>
        </w:tc>
        <w:tc>
          <w:tcPr>
            <w:tcW w:w="992" w:type="dxa"/>
          </w:tcPr>
          <w:p w14:paraId="3F42223B" w14:textId="77777777" w:rsidR="00F5316D" w:rsidRDefault="00F5316D" w:rsidP="00F5316D">
            <w:pPr>
              <w:spacing w:before="180" w:after="180"/>
              <w:rPr>
                <w:rFonts w:eastAsia="DengXian"/>
                <w:lang w:eastAsia="zh-CN"/>
              </w:rPr>
            </w:pPr>
          </w:p>
        </w:tc>
        <w:tc>
          <w:tcPr>
            <w:tcW w:w="4529" w:type="dxa"/>
          </w:tcPr>
          <w:p w14:paraId="143467FE" w14:textId="77777777" w:rsidR="00F5316D" w:rsidRDefault="00F5316D" w:rsidP="00F5316D">
            <w:pPr>
              <w:spacing w:before="180" w:after="180"/>
              <w:rPr>
                <w:rFonts w:eastAsia="DengXian"/>
                <w:lang w:eastAsia="zh-CN"/>
              </w:rPr>
            </w:pPr>
            <w:r>
              <w:rPr>
                <w:rFonts w:eastAsia="DengXian"/>
                <w:lang w:eastAsia="zh-CN"/>
              </w:rPr>
              <w:t xml:space="preserve">Some simplification can be done. Suggestion is: </w:t>
            </w:r>
          </w:p>
          <w:p w14:paraId="3986289B"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7" w:author="Lee, Sunyoung (Nokia - KR/Seoul)" w:date="2022-08-18T14:12:00Z"/>
                <w:rFonts w:ascii="Arial" w:hAnsi="Arial"/>
                <w:sz w:val="28"/>
                <w:szCs w:val="20"/>
                <w:lang w:val="en-GB" w:eastAsia="ko-KR"/>
              </w:rPr>
            </w:pPr>
            <w:ins w:id="8" w:author="Lee, Sunyoung (Nokia - KR/Seoul)" w:date="2022-08-18T14:12:00Z">
              <w:r w:rsidRPr="007E1CD9">
                <w:rPr>
                  <w:rFonts w:ascii="Arial" w:hAnsi="Arial"/>
                  <w:sz w:val="28"/>
                  <w:szCs w:val="20"/>
                  <w:lang w:val="en-GB" w:eastAsia="ko-KR"/>
                </w:rPr>
                <w:t>5.18.X</w:t>
              </w:r>
              <w:r w:rsidRPr="007E1CD9">
                <w:rPr>
                  <w:rFonts w:ascii="Arial" w:hAnsi="Arial"/>
                  <w:sz w:val="28"/>
                  <w:szCs w:val="20"/>
                  <w:lang w:val="en-GB" w:eastAsia="ko-KR"/>
                </w:rPr>
                <w:tab/>
              </w:r>
              <w:proofErr w:type="spellStart"/>
              <w:r w:rsidRPr="007E1CD9">
                <w:rPr>
                  <w:rFonts w:ascii="Arial" w:hAnsi="Arial"/>
                  <w:sz w:val="28"/>
                  <w:szCs w:val="20"/>
                  <w:lang w:val="en-GB" w:eastAsia="ko-KR"/>
                </w:rPr>
                <w:t>Sidelink</w:t>
              </w:r>
              <w:proofErr w:type="spellEnd"/>
              <w:r w:rsidRPr="007E1CD9">
                <w:rPr>
                  <w:rFonts w:ascii="Arial" w:hAnsi="Arial"/>
                  <w:sz w:val="28"/>
                  <w:szCs w:val="20"/>
                  <w:lang w:val="en-GB" w:eastAsia="ko-KR"/>
                </w:rPr>
                <w:t xml:space="preserve"> CSI Reporting MAC CE</w:t>
              </w:r>
            </w:ins>
          </w:p>
          <w:p w14:paraId="6AD09806" w14:textId="77777777" w:rsidR="00F5316D" w:rsidRPr="007E1CD9" w:rsidRDefault="00F5316D" w:rsidP="00F5316D">
            <w:pPr>
              <w:overflowPunct w:val="0"/>
              <w:autoSpaceDE w:val="0"/>
              <w:autoSpaceDN w:val="0"/>
              <w:adjustRightInd w:val="0"/>
              <w:spacing w:after="180"/>
              <w:textAlignment w:val="baseline"/>
              <w:rPr>
                <w:ins w:id="9" w:author="Lee, Sunyoung (Nokia - KR/Seoul)" w:date="2022-08-18T14:12:00Z"/>
                <w:szCs w:val="20"/>
                <w:lang w:val="en-GB" w:eastAsia="ko-KR"/>
              </w:rPr>
            </w:pPr>
            <w:ins w:id="10" w:author="Lee, Sunyoung (Nokia - KR/Seoul)" w:date="2022-08-18T14:12:00Z">
              <w:r w:rsidRPr="007E1CD9">
                <w:rPr>
                  <w:szCs w:val="20"/>
                  <w:lang w:val="en-GB" w:eastAsia="ko-KR"/>
                </w:rPr>
                <w:t xml:space="preserve">A UE may provide the </w:t>
              </w:r>
              <w:proofErr w:type="spellStart"/>
              <w:r w:rsidRPr="007E1CD9">
                <w:rPr>
                  <w:szCs w:val="20"/>
                  <w:lang w:val="en-GB" w:eastAsia="ko-KR"/>
                </w:rPr>
                <w:t>sidelink</w:t>
              </w:r>
              <w:proofErr w:type="spellEnd"/>
              <w:r w:rsidRPr="007E1CD9">
                <w:rPr>
                  <w:szCs w:val="20"/>
                  <w:lang w:val="en-GB" w:eastAsia="ko-KR"/>
                </w:rPr>
                <w:t xml:space="preserve"> CSI information to the peer UE by sending the </w:t>
              </w:r>
              <w:proofErr w:type="spellStart"/>
              <w:r w:rsidRPr="007E1CD9">
                <w:rPr>
                  <w:szCs w:val="20"/>
                  <w:lang w:val="en-GB" w:eastAsia="ko-KR"/>
                </w:rPr>
                <w:t>Sidelink</w:t>
              </w:r>
              <w:proofErr w:type="spellEnd"/>
              <w:r w:rsidRPr="007E1CD9">
                <w:rPr>
                  <w:szCs w:val="20"/>
                  <w:lang w:val="en-GB" w:eastAsia="ko-KR"/>
                </w:rPr>
                <w:t xml:space="preserve"> CSI Reporting MAC CE described in clause 6.1.3.35.</w:t>
              </w:r>
            </w:ins>
          </w:p>
          <w:p w14:paraId="5F651696" w14:textId="77777777" w:rsidR="00F5316D" w:rsidRDefault="00F5316D" w:rsidP="00F5316D">
            <w:pPr>
              <w:spacing w:before="180" w:after="180"/>
              <w:rPr>
                <w:ins w:id="11" w:author="Lee, Sunyoung (Nokia - KR/Seoul)" w:date="2022-08-18T14:12:00Z"/>
                <w:lang w:eastAsia="ko-KR"/>
              </w:rPr>
            </w:pPr>
            <w:ins w:id="12" w:author="Lee, Sunyoung (Nokia - KR/Seoul)" w:date="2022-08-18T14:12:00Z">
              <w:r>
                <w:rPr>
                  <w:lang w:eastAsia="ko-KR"/>
                </w:rPr>
                <w:t xml:space="preserve">Upon reception of a </w:t>
              </w:r>
              <w:proofErr w:type="spellStart"/>
              <w:r>
                <w:rPr>
                  <w:lang w:eastAsia="ko-KR"/>
                </w:rPr>
                <w:t>Sidelink</w:t>
              </w:r>
              <w:proofErr w:type="spellEnd"/>
              <w:r>
                <w:rPr>
                  <w:lang w:eastAsia="ko-KR"/>
                </w:rPr>
                <w:t xml:space="preserve"> CSI Reporting MAC CE, the MAC entity shall:</w:t>
              </w:r>
            </w:ins>
          </w:p>
          <w:p w14:paraId="442074CC" w14:textId="77777777" w:rsidR="00F5316D" w:rsidRDefault="00F5316D" w:rsidP="00F5316D">
            <w:pPr>
              <w:overflowPunct w:val="0"/>
              <w:autoSpaceDE w:val="0"/>
              <w:autoSpaceDN w:val="0"/>
              <w:adjustRightInd w:val="0"/>
              <w:spacing w:after="180"/>
              <w:ind w:left="568" w:hanging="284"/>
              <w:textAlignment w:val="baseline"/>
              <w:rPr>
                <w:ins w:id="13" w:author="Lee, Sunyoung (Nokia - KR/Seoul)" w:date="2022-08-18T14:12:00Z"/>
                <w:lang w:eastAsia="ko-KR"/>
              </w:rPr>
            </w:pPr>
            <w:ins w:id="14" w:author="Lee, Sunyoung (Nokia - KR/Seoul)" w:date="2022-08-18T14:12:00Z">
              <w:r>
                <w:rPr>
                  <w:lang w:eastAsia="ko-KR"/>
                </w:rPr>
                <w:t>-</w:t>
              </w:r>
              <w:r w:rsidRPr="0070732D">
                <w:rPr>
                  <w:lang w:eastAsia="ja-JP"/>
                </w:rPr>
                <w:tab/>
              </w:r>
              <w:r w:rsidRPr="00A05C74">
                <w:rPr>
                  <w:lang w:eastAsia="ko-KR"/>
                </w:rPr>
                <w:t>indicate to lower layers the information regarding the</w:t>
              </w:r>
              <w:r>
                <w:rPr>
                  <w:lang w:eastAsia="ko-KR"/>
                </w:rPr>
                <w:t xml:space="preserve"> </w:t>
              </w:r>
              <w:proofErr w:type="spellStart"/>
              <w:r>
                <w:rPr>
                  <w:lang w:eastAsia="ko-KR"/>
                </w:rPr>
                <w:t>Sidelink</w:t>
              </w:r>
              <w:proofErr w:type="spellEnd"/>
              <w:r>
                <w:rPr>
                  <w:lang w:eastAsia="ko-KR"/>
                </w:rPr>
                <w:t xml:space="preserve"> CSI Reporting MAC CE.</w:t>
              </w:r>
            </w:ins>
          </w:p>
          <w:p w14:paraId="2C2D9D10" w14:textId="77777777" w:rsidR="00F5316D" w:rsidRDefault="00F5316D" w:rsidP="00F5316D">
            <w:pPr>
              <w:overflowPunct w:val="0"/>
              <w:autoSpaceDE w:val="0"/>
              <w:autoSpaceDN w:val="0"/>
              <w:adjustRightInd w:val="0"/>
              <w:spacing w:after="180"/>
              <w:ind w:left="568" w:hanging="284"/>
              <w:textAlignment w:val="baseline"/>
              <w:rPr>
                <w:ins w:id="15" w:author="Lee, Sunyoung (Nokia - KR/Seoul)" w:date="2022-08-18T14:12:00Z"/>
                <w:lang w:eastAsia="ko-KR"/>
              </w:rPr>
            </w:pPr>
          </w:p>
          <w:p w14:paraId="6CEF3851"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16" w:author="Lee, Sunyoung (Nokia - KR/Seoul)" w:date="2022-08-18T14:12:00Z"/>
                <w:rFonts w:ascii="Arial" w:hAnsi="Arial"/>
                <w:sz w:val="28"/>
                <w:szCs w:val="20"/>
                <w:lang w:val="en-GB" w:eastAsia="ko-KR"/>
              </w:rPr>
            </w:pPr>
            <w:ins w:id="17" w:author="Lee, Sunyoung (Nokia - KR/Seoul)" w:date="2022-08-18T14:12:00Z">
              <w:r w:rsidRPr="007E1CD9">
                <w:rPr>
                  <w:rFonts w:ascii="Arial" w:hAnsi="Arial"/>
                  <w:sz w:val="28"/>
                  <w:szCs w:val="20"/>
                  <w:lang w:val="en-GB" w:eastAsia="ko-KR"/>
                </w:rPr>
                <w:t>5.</w:t>
              </w:r>
              <w:proofErr w:type="gramStart"/>
              <w:r w:rsidRPr="007E1CD9">
                <w:rPr>
                  <w:rFonts w:ascii="Arial" w:hAnsi="Arial"/>
                  <w:sz w:val="28"/>
                  <w:szCs w:val="20"/>
                  <w:lang w:val="en-GB" w:eastAsia="ko-KR"/>
                </w:rPr>
                <w:t>18.Y</w:t>
              </w:r>
              <w:proofErr w:type="gramEnd"/>
              <w:r w:rsidRPr="007E1CD9">
                <w:rPr>
                  <w:rFonts w:ascii="Arial" w:hAnsi="Arial"/>
                  <w:sz w:val="28"/>
                  <w:szCs w:val="20"/>
                  <w:lang w:val="en-GB" w:eastAsia="ko-KR"/>
                </w:rPr>
                <w:tab/>
                <w:t>Inter-UE Coordination Information MAC CE</w:t>
              </w:r>
            </w:ins>
          </w:p>
          <w:p w14:paraId="30505C89" w14:textId="77777777" w:rsidR="00F5316D" w:rsidRPr="007E1CD9" w:rsidRDefault="00F5316D" w:rsidP="00F5316D">
            <w:pPr>
              <w:overflowPunct w:val="0"/>
              <w:autoSpaceDE w:val="0"/>
              <w:autoSpaceDN w:val="0"/>
              <w:adjustRightInd w:val="0"/>
              <w:spacing w:after="180"/>
              <w:textAlignment w:val="baseline"/>
              <w:rPr>
                <w:ins w:id="18" w:author="Lee, Sunyoung (Nokia - KR/Seoul)" w:date="2022-08-18T14:12:00Z"/>
                <w:szCs w:val="20"/>
                <w:lang w:val="en-GB" w:eastAsia="ko-KR"/>
              </w:rPr>
            </w:pPr>
            <w:ins w:id="19" w:author="Lee, Sunyoung (Nokia - KR/Seoul)" w:date="2022-08-18T14:12:00Z">
              <w:r w:rsidRPr="007E1CD9">
                <w:rPr>
                  <w:szCs w:val="20"/>
                  <w:lang w:val="en-GB" w:eastAsia="ko-KR"/>
                </w:rPr>
                <w:t>A UE may provide the inter-UE coordination information to the peer UE by sending the Inter-UE Coordination Information MAC CE described in clause 6.1.3.53.</w:t>
              </w:r>
            </w:ins>
          </w:p>
          <w:p w14:paraId="15FAB6D5" w14:textId="77777777" w:rsidR="00F5316D" w:rsidRPr="007E1CD9" w:rsidRDefault="00F5316D" w:rsidP="00F5316D">
            <w:pPr>
              <w:spacing w:before="180" w:after="180"/>
              <w:rPr>
                <w:ins w:id="20" w:author="Lee, Sunyoung (Nokia - KR/Seoul)" w:date="2022-08-18T14:12:00Z"/>
                <w:szCs w:val="20"/>
                <w:lang w:val="en-GB" w:eastAsia="ko-KR"/>
              </w:rPr>
            </w:pPr>
            <w:ins w:id="21" w:author="Lee, Sunyoung (Nokia - KR/Seoul)" w:date="2022-08-18T14:12:00Z">
              <w:r>
                <w:rPr>
                  <w:lang w:eastAsia="ko-KR"/>
                </w:rPr>
                <w:lastRenderedPageBreak/>
                <w:t xml:space="preserve">Upon reception of </w:t>
              </w:r>
              <w:proofErr w:type="gramStart"/>
              <w:r>
                <w:rPr>
                  <w:lang w:eastAsia="ko-KR"/>
                </w:rPr>
                <w:t xml:space="preserve">a </w:t>
              </w:r>
              <w:r w:rsidRPr="007E1CD9">
                <w:rPr>
                  <w:szCs w:val="20"/>
                  <w:lang w:val="en-GB" w:eastAsia="ja-JP"/>
                </w:rPr>
                <w:t>an</w:t>
              </w:r>
              <w:proofErr w:type="gramEnd"/>
              <w:r w:rsidRPr="007E1CD9">
                <w:rPr>
                  <w:szCs w:val="20"/>
                  <w:lang w:val="en-GB" w:eastAsia="ja-JP"/>
                </w:rPr>
                <w:t xml:space="preserve"> </w:t>
              </w:r>
              <w:r w:rsidRPr="007E1CD9">
                <w:rPr>
                  <w:szCs w:val="20"/>
                  <w:lang w:val="en-GB" w:eastAsia="ko-KR"/>
                </w:rPr>
                <w:t>Inter-UE Coordination Information MAC CE</w:t>
              </w:r>
              <w:r>
                <w:rPr>
                  <w:szCs w:val="20"/>
                  <w:lang w:val="en-GB" w:eastAsia="ko-KR"/>
                </w:rPr>
                <w:t>, the MAC entity shall</w:t>
              </w:r>
              <w:r w:rsidRPr="007E1CD9">
                <w:rPr>
                  <w:szCs w:val="20"/>
                  <w:lang w:val="en-GB" w:eastAsia="ko-KR"/>
                </w:rPr>
                <w:t>:</w:t>
              </w:r>
            </w:ins>
          </w:p>
          <w:p w14:paraId="4E44D2A9" w14:textId="77777777" w:rsidR="00F5316D" w:rsidRPr="007E1CD9" w:rsidRDefault="00F5316D" w:rsidP="00F5316D">
            <w:pPr>
              <w:overflowPunct w:val="0"/>
              <w:autoSpaceDE w:val="0"/>
              <w:autoSpaceDN w:val="0"/>
              <w:adjustRightInd w:val="0"/>
              <w:spacing w:after="180"/>
              <w:ind w:left="568" w:hanging="284"/>
              <w:textAlignment w:val="baseline"/>
              <w:rPr>
                <w:ins w:id="22" w:author="Lee, Sunyoung (Nokia - KR/Seoul)" w:date="2022-08-18T14:12:00Z"/>
                <w:szCs w:val="20"/>
                <w:lang w:val="en-GB"/>
              </w:rPr>
            </w:pPr>
            <w:ins w:id="23" w:author="Lee, Sunyoung (Nokia - KR/Seoul)" w:date="2022-08-18T14:12:00Z">
              <w:r>
                <w:rPr>
                  <w:szCs w:val="20"/>
                  <w:lang w:val="en-GB" w:eastAsia="ja-JP"/>
                </w:rPr>
                <w:t>-</w:t>
              </w:r>
              <w:r w:rsidRPr="007E1CD9">
                <w:rPr>
                  <w:szCs w:val="20"/>
                  <w:lang w:val="en-GB" w:eastAsia="ja-JP"/>
                </w:rPr>
                <w:tab/>
              </w:r>
              <w:r w:rsidRPr="007E1CD9">
                <w:rPr>
                  <w:szCs w:val="20"/>
                  <w:lang w:val="en-GB" w:eastAsia="ko-KR"/>
                </w:rPr>
                <w:t>indicate to lower layers the information regarding the Inter-UE Coordination Information MAC CE</w:t>
              </w:r>
              <w:r w:rsidRPr="007E1CD9">
                <w:rPr>
                  <w:szCs w:val="20"/>
                  <w:lang w:val="en-GB"/>
                </w:rPr>
                <w:t>.</w:t>
              </w:r>
            </w:ins>
          </w:p>
          <w:p w14:paraId="41526999" w14:textId="77777777" w:rsidR="00F5316D" w:rsidRPr="007E1CD9" w:rsidRDefault="00F5316D" w:rsidP="00F5316D">
            <w:pPr>
              <w:overflowPunct w:val="0"/>
              <w:autoSpaceDE w:val="0"/>
              <w:autoSpaceDN w:val="0"/>
              <w:adjustRightInd w:val="0"/>
              <w:spacing w:after="180"/>
              <w:textAlignment w:val="baseline"/>
              <w:rPr>
                <w:ins w:id="24" w:author="Lee, Sunyoung (Nokia - KR/Seoul)" w:date="2022-08-18T14:12:00Z"/>
                <w:rFonts w:eastAsia="SimSun"/>
                <w:szCs w:val="20"/>
                <w:lang w:val="en-GB"/>
              </w:rPr>
            </w:pPr>
          </w:p>
          <w:p w14:paraId="11A9E202" w14:textId="77777777" w:rsidR="00F5316D" w:rsidRPr="007E1CD9" w:rsidRDefault="00F5316D" w:rsidP="00F5316D">
            <w:pPr>
              <w:keepNext/>
              <w:keepLines/>
              <w:overflowPunct w:val="0"/>
              <w:autoSpaceDE w:val="0"/>
              <w:autoSpaceDN w:val="0"/>
              <w:adjustRightInd w:val="0"/>
              <w:spacing w:before="120" w:after="180"/>
              <w:ind w:left="1134" w:hanging="1134"/>
              <w:textAlignment w:val="baseline"/>
              <w:outlineLvl w:val="2"/>
              <w:rPr>
                <w:ins w:id="25" w:author="Lee, Sunyoung (Nokia - KR/Seoul)" w:date="2022-08-18T14:12:00Z"/>
                <w:rFonts w:ascii="Arial" w:hAnsi="Arial"/>
                <w:sz w:val="28"/>
                <w:szCs w:val="20"/>
                <w:lang w:val="en-GB" w:eastAsia="ko-KR"/>
              </w:rPr>
            </w:pPr>
            <w:ins w:id="26" w:author="Lee, Sunyoung (Nokia - KR/Seoul)" w:date="2022-08-18T14:12:00Z">
              <w:r w:rsidRPr="007E1CD9">
                <w:rPr>
                  <w:rFonts w:ascii="Arial" w:hAnsi="Arial"/>
                  <w:sz w:val="28"/>
                  <w:szCs w:val="20"/>
                  <w:lang w:val="en-GB" w:eastAsia="ko-KR"/>
                </w:rPr>
                <w:t>5.</w:t>
              </w:r>
              <w:proofErr w:type="gramStart"/>
              <w:r w:rsidRPr="007E1CD9">
                <w:rPr>
                  <w:rFonts w:ascii="Arial" w:hAnsi="Arial"/>
                  <w:sz w:val="28"/>
                  <w:szCs w:val="20"/>
                  <w:lang w:val="en-GB" w:eastAsia="ko-KR"/>
                </w:rPr>
                <w:t>18.Z</w:t>
              </w:r>
              <w:proofErr w:type="gramEnd"/>
              <w:r w:rsidRPr="007E1CD9">
                <w:rPr>
                  <w:rFonts w:ascii="Arial" w:hAnsi="Arial"/>
                  <w:sz w:val="28"/>
                  <w:szCs w:val="20"/>
                  <w:lang w:val="en-GB" w:eastAsia="ko-KR"/>
                </w:rPr>
                <w:tab/>
                <w:t>Inter-UE Coordination Request MAC CE</w:t>
              </w:r>
            </w:ins>
          </w:p>
          <w:p w14:paraId="3D502EE2" w14:textId="77777777" w:rsidR="00F5316D" w:rsidRPr="007E1CD9" w:rsidRDefault="00F5316D" w:rsidP="00F5316D">
            <w:pPr>
              <w:overflowPunct w:val="0"/>
              <w:autoSpaceDE w:val="0"/>
              <w:autoSpaceDN w:val="0"/>
              <w:adjustRightInd w:val="0"/>
              <w:spacing w:after="180"/>
              <w:textAlignment w:val="baseline"/>
              <w:rPr>
                <w:ins w:id="27" w:author="Lee, Sunyoung (Nokia - KR/Seoul)" w:date="2022-08-18T14:12:00Z"/>
                <w:szCs w:val="20"/>
                <w:lang w:val="en-GB" w:eastAsia="ko-KR"/>
              </w:rPr>
            </w:pPr>
            <w:ins w:id="28" w:author="Lee, Sunyoung (Nokia - KR/Seoul)" w:date="2022-08-18T14:12:00Z">
              <w:r w:rsidRPr="007E1CD9">
                <w:rPr>
                  <w:szCs w:val="20"/>
                  <w:lang w:val="en-GB" w:eastAsia="ko-KR"/>
                </w:rPr>
                <w:t>A UE may request inter-UE coordination information from the peer UE by sending the Inter-UE Coordination Request MAC CE described in clause 6.1.3.54.</w:t>
              </w:r>
            </w:ins>
          </w:p>
          <w:p w14:paraId="48236ADE" w14:textId="77777777" w:rsidR="00F5316D" w:rsidRPr="007E1CD9" w:rsidRDefault="00F5316D" w:rsidP="00F5316D">
            <w:pPr>
              <w:spacing w:before="180" w:after="180"/>
              <w:rPr>
                <w:ins w:id="29" w:author="Lee, Sunyoung (Nokia - KR/Seoul)" w:date="2022-08-18T14:12:00Z"/>
                <w:szCs w:val="20"/>
                <w:lang w:val="en-GB" w:eastAsia="ko-KR"/>
              </w:rPr>
            </w:pPr>
            <w:ins w:id="30" w:author="Lee, Sunyoung (Nokia - KR/Seoul)" w:date="2022-08-18T14:12:00Z">
              <w:r w:rsidRPr="007E1CD9">
                <w:rPr>
                  <w:szCs w:val="20"/>
                  <w:lang w:val="en-GB" w:eastAsia="ko-KR"/>
                </w:rPr>
                <w:t>Upon reception of an Inter-UE Coordination Request MAC CE:</w:t>
              </w:r>
            </w:ins>
          </w:p>
          <w:p w14:paraId="11C7AD87" w14:textId="77777777" w:rsidR="00F5316D" w:rsidRPr="007E1CD9" w:rsidRDefault="00F5316D" w:rsidP="00F5316D">
            <w:pPr>
              <w:overflowPunct w:val="0"/>
              <w:autoSpaceDE w:val="0"/>
              <w:autoSpaceDN w:val="0"/>
              <w:adjustRightInd w:val="0"/>
              <w:spacing w:after="180"/>
              <w:ind w:left="568" w:hanging="284"/>
              <w:textAlignment w:val="baseline"/>
              <w:rPr>
                <w:ins w:id="31" w:author="Lee, Sunyoung (Nokia - KR/Seoul)" w:date="2022-08-18T14:12:00Z"/>
                <w:rFonts w:eastAsia="SimSun"/>
                <w:szCs w:val="20"/>
                <w:lang w:val="en-GB"/>
              </w:rPr>
            </w:pPr>
            <w:ins w:id="32" w:author="Lee, Sunyoung (Nokia - KR/Seoul)" w:date="2022-08-18T14:12:00Z">
              <w:r>
                <w:rPr>
                  <w:szCs w:val="20"/>
                  <w:lang w:val="en-GB" w:eastAsia="ja-JP"/>
                </w:rPr>
                <w:t>-</w:t>
              </w:r>
              <w:r w:rsidRPr="007E1CD9">
                <w:rPr>
                  <w:szCs w:val="20"/>
                  <w:lang w:val="en-GB" w:eastAsia="ja-JP"/>
                </w:rPr>
                <w:tab/>
              </w:r>
              <w:r w:rsidRPr="007E1CD9">
                <w:rPr>
                  <w:szCs w:val="20"/>
                  <w:lang w:val="en-GB" w:eastAsia="ko-KR"/>
                </w:rPr>
                <w:t>indicate to lower layers the information regarding the Inter-UE Coordination Request MAC CE</w:t>
              </w:r>
              <w:r w:rsidRPr="007E1CD9">
                <w:rPr>
                  <w:szCs w:val="20"/>
                  <w:lang w:val="en-GB"/>
                </w:rPr>
                <w:t>.</w:t>
              </w:r>
            </w:ins>
          </w:p>
          <w:p w14:paraId="6727FBFC" w14:textId="77777777" w:rsidR="00F5316D" w:rsidRDefault="00F5316D" w:rsidP="00F5316D">
            <w:pPr>
              <w:spacing w:before="180" w:after="180"/>
              <w:rPr>
                <w:rFonts w:eastAsia="DengXian"/>
                <w:lang w:eastAsia="zh-CN"/>
              </w:rPr>
            </w:pPr>
          </w:p>
        </w:tc>
      </w:tr>
      <w:tr w:rsidR="00F5316D" w14:paraId="3435E7D6" w14:textId="77777777">
        <w:tc>
          <w:tcPr>
            <w:tcW w:w="988" w:type="dxa"/>
          </w:tcPr>
          <w:p w14:paraId="4BB5B324" w14:textId="77777777" w:rsidR="00F5316D" w:rsidRDefault="00F5316D" w:rsidP="00F5316D">
            <w:pPr>
              <w:spacing w:before="180" w:after="180"/>
              <w:rPr>
                <w:rFonts w:eastAsia="DengXian"/>
                <w:lang w:eastAsia="zh-CN"/>
              </w:rPr>
            </w:pPr>
          </w:p>
        </w:tc>
        <w:tc>
          <w:tcPr>
            <w:tcW w:w="1275" w:type="dxa"/>
          </w:tcPr>
          <w:p w14:paraId="14A63A9B" w14:textId="77777777" w:rsidR="00F5316D" w:rsidRDefault="00F5316D" w:rsidP="00F5316D">
            <w:pPr>
              <w:spacing w:before="180" w:after="180"/>
              <w:rPr>
                <w:rFonts w:eastAsia="DengXian"/>
                <w:lang w:eastAsia="zh-CN"/>
              </w:rPr>
            </w:pPr>
          </w:p>
        </w:tc>
        <w:tc>
          <w:tcPr>
            <w:tcW w:w="1276" w:type="dxa"/>
          </w:tcPr>
          <w:p w14:paraId="48230D92" w14:textId="77777777" w:rsidR="00F5316D" w:rsidRDefault="00F5316D" w:rsidP="00F5316D">
            <w:pPr>
              <w:spacing w:before="180" w:after="180"/>
              <w:rPr>
                <w:rFonts w:eastAsia="DengXian"/>
                <w:lang w:eastAsia="zh-CN"/>
              </w:rPr>
            </w:pPr>
          </w:p>
        </w:tc>
        <w:tc>
          <w:tcPr>
            <w:tcW w:w="992" w:type="dxa"/>
          </w:tcPr>
          <w:p w14:paraId="03CC7BE6" w14:textId="77777777" w:rsidR="00F5316D" w:rsidRDefault="00F5316D" w:rsidP="00F5316D">
            <w:pPr>
              <w:spacing w:before="180" w:after="180"/>
              <w:rPr>
                <w:rFonts w:eastAsia="DengXian"/>
                <w:lang w:eastAsia="zh-CN"/>
              </w:rPr>
            </w:pPr>
          </w:p>
        </w:tc>
        <w:tc>
          <w:tcPr>
            <w:tcW w:w="4529" w:type="dxa"/>
          </w:tcPr>
          <w:p w14:paraId="56B9E292" w14:textId="77777777" w:rsidR="00F5316D" w:rsidRDefault="00F5316D" w:rsidP="00F5316D">
            <w:pPr>
              <w:spacing w:before="180" w:after="180"/>
              <w:rPr>
                <w:rFonts w:eastAsia="DengXian"/>
                <w:lang w:eastAsia="zh-CN"/>
              </w:rPr>
            </w:pPr>
          </w:p>
        </w:tc>
      </w:tr>
      <w:tr w:rsidR="00F5316D" w14:paraId="0A72894D" w14:textId="77777777">
        <w:tc>
          <w:tcPr>
            <w:tcW w:w="988" w:type="dxa"/>
          </w:tcPr>
          <w:p w14:paraId="130BCCB2" w14:textId="77777777" w:rsidR="00F5316D" w:rsidRDefault="00F5316D" w:rsidP="00F5316D">
            <w:pPr>
              <w:spacing w:before="180" w:after="180"/>
              <w:rPr>
                <w:rFonts w:eastAsia="DengXian"/>
                <w:lang w:eastAsia="zh-CN"/>
              </w:rPr>
            </w:pPr>
          </w:p>
        </w:tc>
        <w:tc>
          <w:tcPr>
            <w:tcW w:w="1275" w:type="dxa"/>
          </w:tcPr>
          <w:p w14:paraId="46B874DF" w14:textId="77777777" w:rsidR="00F5316D" w:rsidRDefault="00F5316D" w:rsidP="00F5316D">
            <w:pPr>
              <w:spacing w:before="180" w:after="180"/>
              <w:rPr>
                <w:rFonts w:eastAsia="DengXian"/>
                <w:lang w:eastAsia="zh-CN"/>
              </w:rPr>
            </w:pPr>
          </w:p>
        </w:tc>
        <w:tc>
          <w:tcPr>
            <w:tcW w:w="1276" w:type="dxa"/>
          </w:tcPr>
          <w:p w14:paraId="2D686F4C" w14:textId="77777777" w:rsidR="00F5316D" w:rsidRDefault="00F5316D" w:rsidP="00F5316D">
            <w:pPr>
              <w:spacing w:before="180" w:after="180"/>
              <w:rPr>
                <w:rFonts w:eastAsia="DengXian"/>
                <w:lang w:eastAsia="zh-CN"/>
              </w:rPr>
            </w:pPr>
          </w:p>
        </w:tc>
        <w:tc>
          <w:tcPr>
            <w:tcW w:w="992" w:type="dxa"/>
          </w:tcPr>
          <w:p w14:paraId="1A8279BF" w14:textId="77777777" w:rsidR="00F5316D" w:rsidRDefault="00F5316D" w:rsidP="00F5316D">
            <w:pPr>
              <w:spacing w:before="180" w:after="180"/>
              <w:rPr>
                <w:rFonts w:eastAsia="DengXian"/>
                <w:lang w:eastAsia="zh-CN"/>
              </w:rPr>
            </w:pPr>
          </w:p>
        </w:tc>
        <w:tc>
          <w:tcPr>
            <w:tcW w:w="4529" w:type="dxa"/>
          </w:tcPr>
          <w:p w14:paraId="1A8564A3" w14:textId="77777777" w:rsidR="00F5316D" w:rsidRDefault="00F5316D" w:rsidP="00F5316D">
            <w:pPr>
              <w:spacing w:before="180" w:after="180"/>
              <w:rPr>
                <w:rFonts w:eastAsia="DengXian"/>
                <w:lang w:eastAsia="zh-CN"/>
              </w:rPr>
            </w:pPr>
          </w:p>
        </w:tc>
      </w:tr>
    </w:tbl>
    <w:p w14:paraId="6709F868"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048B98C8" w14:textId="77777777" w:rsidR="00A86D08" w:rsidRDefault="001D3928">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 xml:space="preserve">Discussion on </w:t>
      </w:r>
      <w:proofErr w:type="spellStart"/>
      <w:r>
        <w:rPr>
          <w:rFonts w:cs="Times New Roman"/>
          <w:b w:val="0"/>
          <w:bCs w:val="0"/>
          <w:i/>
          <w:kern w:val="0"/>
          <w:sz w:val="36"/>
          <w:szCs w:val="20"/>
        </w:rPr>
        <w:t>sl</w:t>
      </w:r>
      <w:proofErr w:type="spellEnd"/>
      <w:r>
        <w:rPr>
          <w:rFonts w:cs="Times New Roman"/>
          <w:b w:val="0"/>
          <w:bCs w:val="0"/>
          <w:i/>
          <w:kern w:val="0"/>
          <w:sz w:val="36"/>
          <w:szCs w:val="20"/>
        </w:rPr>
        <w:t>-HARQ-</w:t>
      </w:r>
      <w:proofErr w:type="spellStart"/>
      <w:r>
        <w:rPr>
          <w:rFonts w:cs="Times New Roman"/>
          <w:b w:val="0"/>
          <w:bCs w:val="0"/>
          <w:i/>
          <w:kern w:val="0"/>
          <w:sz w:val="36"/>
          <w:szCs w:val="20"/>
        </w:rPr>
        <w:t>FeedbackEnabled</w:t>
      </w:r>
      <w:proofErr w:type="spellEnd"/>
      <w:r>
        <w:rPr>
          <w:rFonts w:cs="Times New Roman"/>
          <w:b w:val="0"/>
          <w:bCs w:val="0"/>
          <w:kern w:val="0"/>
          <w:sz w:val="36"/>
          <w:szCs w:val="20"/>
        </w:rPr>
        <w:t xml:space="preserve"> ([3][4])</w:t>
      </w:r>
    </w:p>
    <w:p w14:paraId="7A70F2D1"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5A2024AD" w14:textId="77777777" w:rsidR="00A86D08" w:rsidRDefault="001D3928">
      <w:pPr>
        <w:spacing w:before="180" w:after="180"/>
        <w:rPr>
          <w:rFonts w:eastAsia="DengXian"/>
          <w:lang w:eastAsia="zh-CN"/>
        </w:rPr>
      </w:pPr>
      <w:r>
        <w:rPr>
          <w:rFonts w:eastAsia="DengXian"/>
          <w:lang w:eastAsia="zh-CN"/>
        </w:rPr>
        <w:t xml:space="preserve">As per [3][4], the reason for change </w:t>
      </w:r>
      <w:r>
        <w:rPr>
          <w:rFonts w:eastAsia="DengXian" w:hint="eastAsia"/>
          <w:lang w:eastAsia="zh-CN"/>
        </w:rPr>
        <w:t>is</w:t>
      </w:r>
      <w:r>
        <w:rPr>
          <w:rFonts w:eastAsia="DengXian"/>
          <w:lang w:eastAsia="zh-CN"/>
        </w:rPr>
        <w:t xml:space="preserve"> cited as follows:</w:t>
      </w:r>
    </w:p>
    <w:tbl>
      <w:tblPr>
        <w:tblW w:w="9645"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2695"/>
        <w:gridCol w:w="6950"/>
      </w:tblGrid>
      <w:tr w:rsidR="00A86D08" w14:paraId="4567FA8D" w14:textId="77777777">
        <w:tc>
          <w:tcPr>
            <w:tcW w:w="2695" w:type="dxa"/>
            <w:tcBorders>
              <w:top w:val="single" w:sz="4" w:space="0" w:color="auto"/>
              <w:left w:val="single" w:sz="4" w:space="0" w:color="auto"/>
            </w:tcBorders>
          </w:tcPr>
          <w:p w14:paraId="1E2BD84B" w14:textId="77777777" w:rsidR="00A86D08" w:rsidRDefault="001D3928">
            <w:pPr>
              <w:pStyle w:val="CRCoverPage"/>
              <w:tabs>
                <w:tab w:val="right" w:pos="2184"/>
              </w:tabs>
              <w:spacing w:after="0"/>
              <w:rPr>
                <w:b/>
                <w:i/>
                <w:noProof/>
              </w:rPr>
            </w:pPr>
            <w:r>
              <w:rPr>
                <w:b/>
                <w:i/>
                <w:noProof/>
              </w:rPr>
              <w:t>Reason for change:</w:t>
            </w:r>
          </w:p>
        </w:tc>
        <w:tc>
          <w:tcPr>
            <w:tcW w:w="6950" w:type="dxa"/>
            <w:tcBorders>
              <w:top w:val="single" w:sz="4" w:space="0" w:color="auto"/>
              <w:right w:val="single" w:sz="4" w:space="0" w:color="auto"/>
            </w:tcBorders>
            <w:shd w:val="pct30" w:color="FFFF00" w:fill="auto"/>
          </w:tcPr>
          <w:p w14:paraId="131567C0" w14:textId="77777777" w:rsidR="00A86D08" w:rsidRDefault="001D3928">
            <w:pPr>
              <w:pStyle w:val="CRCoverPage"/>
              <w:spacing w:afterLines="50" w:after="180"/>
              <w:ind w:left="102"/>
              <w:rPr>
                <w:noProof/>
                <w:lang w:eastAsia="zh-CN"/>
              </w:rPr>
            </w:pPr>
            <w:r>
              <w:rPr>
                <w:noProof/>
                <w:lang w:eastAsia="zh-CN"/>
              </w:rPr>
              <w:t xml:space="preserve">In subclause 5.22.1.4.1.2, the condition on the SL LCP restriction for sl-HARQ-FeedbackEnabled is now specified as a sub-level condition under the umbrella of the SL LCP restriction for SL CG sl-AllowedCG-List. This means that the condition on the SL LCP restriction for sl-HARQ-FeedbackEnabled only takes effect in SL CG case, and depends on whether the condition on the SL LCP restriction for sl-AllowedCG-List is satisfied or not. </w:t>
            </w:r>
          </w:p>
          <w:p w14:paraId="3739F490" w14:textId="77777777" w:rsidR="00A86D08" w:rsidRDefault="001D3928">
            <w:pPr>
              <w:pStyle w:val="CRCoverPage"/>
              <w:spacing w:afterLines="50" w:after="180"/>
              <w:ind w:left="102"/>
              <w:rPr>
                <w:noProof/>
                <w:lang w:eastAsia="zh-CN"/>
              </w:rPr>
            </w:pPr>
            <w:r>
              <w:rPr>
                <w:noProof/>
                <w:lang w:eastAsia="zh-CN"/>
              </w:rPr>
              <w:t>However, this is obviously not the case, as the SL LCP restriction for sl-HARQ-FeedbackEnabled is not subject to the SL CG case, but applies to dynamic SL grant as well. That is to say, the current condition on the SL-LCP restriction for sl-HARQ-FeedbackEnabled is specified at a wrong level, and should have been specified at the same level as all the other SL LCP restrictions (i.e. at the level “2&gt;”).</w:t>
            </w:r>
          </w:p>
        </w:tc>
      </w:tr>
    </w:tbl>
    <w:p w14:paraId="4103BC94" w14:textId="77777777" w:rsidR="00A86D08" w:rsidRDefault="001D3928">
      <w:pPr>
        <w:spacing w:before="180" w:after="180"/>
        <w:rPr>
          <w:rFonts w:eastAsia="DengXian"/>
          <w:lang w:eastAsia="zh-CN"/>
        </w:rPr>
      </w:pPr>
      <w:r>
        <w:rPr>
          <w:rFonts w:eastAsia="DengXian"/>
          <w:lang w:eastAsia="zh-CN"/>
        </w:rPr>
        <w:t xml:space="preserve">The key point here is that the condition on SL LCP restriction </w:t>
      </w:r>
      <w:proofErr w:type="spellStart"/>
      <w:r>
        <w:rPr>
          <w:rFonts w:eastAsia="DengXian"/>
          <w:i/>
          <w:lang w:eastAsia="zh-CN"/>
        </w:rPr>
        <w:t>sl</w:t>
      </w:r>
      <w:proofErr w:type="spellEnd"/>
      <w:r>
        <w:rPr>
          <w:rFonts w:eastAsia="DengXian"/>
          <w:i/>
          <w:lang w:eastAsia="zh-CN"/>
        </w:rPr>
        <w:t>-HARQ-</w:t>
      </w:r>
      <w:proofErr w:type="spellStart"/>
      <w:r>
        <w:rPr>
          <w:rFonts w:eastAsia="DengXian"/>
          <w:i/>
          <w:lang w:eastAsia="zh-CN"/>
        </w:rPr>
        <w:t>FeedbackEnabled</w:t>
      </w:r>
      <w:proofErr w:type="spellEnd"/>
      <w:r>
        <w:rPr>
          <w:rFonts w:eastAsia="DengXian"/>
          <w:lang w:eastAsia="zh-CN"/>
        </w:rPr>
        <w:t xml:space="preserve"> is now specified at a wrong level, as if it is a sub-level condition depending on the SL LCP restriction </w:t>
      </w:r>
      <w:proofErr w:type="spellStart"/>
      <w:r>
        <w:rPr>
          <w:rFonts w:eastAsia="DengXian"/>
          <w:i/>
          <w:lang w:eastAsia="zh-CN"/>
        </w:rPr>
        <w:t>sl</w:t>
      </w:r>
      <w:proofErr w:type="spellEnd"/>
      <w:r>
        <w:rPr>
          <w:rFonts w:eastAsia="DengXian"/>
          <w:i/>
          <w:lang w:eastAsia="zh-CN"/>
        </w:rPr>
        <w:t>-</w:t>
      </w:r>
      <w:proofErr w:type="spellStart"/>
      <w:r>
        <w:rPr>
          <w:rFonts w:eastAsia="DengXian"/>
          <w:i/>
          <w:lang w:eastAsia="zh-CN"/>
        </w:rPr>
        <w:t>AllowedCG</w:t>
      </w:r>
      <w:proofErr w:type="spellEnd"/>
      <w:r>
        <w:rPr>
          <w:rFonts w:eastAsia="DengXian"/>
          <w:i/>
          <w:lang w:eastAsia="zh-CN"/>
        </w:rPr>
        <w:t>-List.</w:t>
      </w:r>
      <w:r>
        <w:rPr>
          <w:rFonts w:eastAsia="DengXian"/>
          <w:lang w:eastAsia="zh-CN"/>
        </w:rPr>
        <w:t xml:space="preserve"> </w:t>
      </w:r>
    </w:p>
    <w:p w14:paraId="47664CF0" w14:textId="77777777" w:rsidR="00A86D08" w:rsidRDefault="00A86D08">
      <w:pPr>
        <w:snapToGrid w:val="0"/>
        <w:spacing w:before="180" w:after="120" w:line="288" w:lineRule="auto"/>
        <w:rPr>
          <w:rFonts w:ascii="Arial" w:eastAsia="DengXian" w:hAnsi="Arial" w:cs="Arial"/>
          <w:b/>
          <w:szCs w:val="20"/>
          <w:u w:val="single"/>
          <w:lang w:eastAsia="zh-CN"/>
        </w:rPr>
      </w:pPr>
    </w:p>
    <w:p w14:paraId="3AA25E7E"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condition of SL LCP restriction </w:t>
      </w:r>
      <w:proofErr w:type="spellStart"/>
      <w:r>
        <w:rPr>
          <w:rFonts w:ascii="Arial" w:eastAsia="DengXian" w:hAnsi="Arial" w:cs="Arial"/>
          <w:i/>
          <w:szCs w:val="20"/>
          <w:lang w:eastAsia="zh-CN"/>
        </w:rPr>
        <w:t>sl</w:t>
      </w:r>
      <w:proofErr w:type="spellEnd"/>
      <w:r>
        <w:rPr>
          <w:rFonts w:ascii="Arial" w:eastAsia="DengXian" w:hAnsi="Arial" w:cs="Arial"/>
          <w:i/>
          <w:szCs w:val="20"/>
          <w:lang w:eastAsia="zh-CN"/>
        </w:rPr>
        <w:t>-HARQ-</w:t>
      </w:r>
      <w:proofErr w:type="spellStart"/>
      <w:r>
        <w:rPr>
          <w:rFonts w:ascii="Arial" w:eastAsia="DengXian" w:hAnsi="Arial" w:cs="Arial"/>
          <w:i/>
          <w:szCs w:val="20"/>
          <w:lang w:eastAsia="zh-CN"/>
        </w:rPr>
        <w:t>FeedbackEnabled</w:t>
      </w:r>
      <w:proofErr w:type="spellEnd"/>
      <w:r>
        <w:rPr>
          <w:rFonts w:ascii="Arial" w:eastAsia="DengXian" w:hAnsi="Arial" w:cs="Arial"/>
          <w:szCs w:val="20"/>
          <w:lang w:eastAsia="zh-CN"/>
        </w:rPr>
        <w:t xml:space="preserve"> is now specified at a wrong level and thus needs to be corrected?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918"/>
        <w:gridCol w:w="7037"/>
      </w:tblGrid>
      <w:tr w:rsidR="00A86D08" w14:paraId="1F4A03D5" w14:textId="77777777" w:rsidTr="00F5316D">
        <w:trPr>
          <w:trHeight w:val="340"/>
        </w:trPr>
        <w:tc>
          <w:tcPr>
            <w:tcW w:w="1105" w:type="dxa"/>
            <w:shd w:val="clear" w:color="auto" w:fill="808080" w:themeFill="background1" w:themeFillShade="80"/>
            <w:vAlign w:val="center"/>
          </w:tcPr>
          <w:p w14:paraId="020FD04F"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18" w:type="dxa"/>
            <w:shd w:val="clear" w:color="auto" w:fill="808080" w:themeFill="background1" w:themeFillShade="80"/>
            <w:vAlign w:val="center"/>
          </w:tcPr>
          <w:p w14:paraId="33B71395"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7" w:type="dxa"/>
            <w:shd w:val="clear" w:color="auto" w:fill="808080" w:themeFill="background1" w:themeFillShade="80"/>
            <w:vAlign w:val="center"/>
          </w:tcPr>
          <w:p w14:paraId="11770D6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17201F13" w14:textId="77777777" w:rsidTr="00F5316D">
        <w:tc>
          <w:tcPr>
            <w:tcW w:w="1105" w:type="dxa"/>
          </w:tcPr>
          <w:p w14:paraId="7581CCEE" w14:textId="77777777" w:rsidR="00A86D08" w:rsidRDefault="001D3928">
            <w:pPr>
              <w:spacing w:before="180" w:after="180"/>
              <w:rPr>
                <w:rFonts w:eastAsia="DengXian"/>
                <w:lang w:eastAsia="zh-CN"/>
              </w:rPr>
            </w:pPr>
            <w:r>
              <w:rPr>
                <w:rFonts w:eastAsia="DengXian"/>
                <w:lang w:eastAsia="zh-CN"/>
              </w:rPr>
              <w:t>OPPO</w:t>
            </w:r>
          </w:p>
        </w:tc>
        <w:tc>
          <w:tcPr>
            <w:tcW w:w="918" w:type="dxa"/>
          </w:tcPr>
          <w:p w14:paraId="0F9FBC67" w14:textId="77777777" w:rsidR="00A86D08" w:rsidRDefault="001D3928">
            <w:pPr>
              <w:spacing w:before="180" w:after="180"/>
              <w:rPr>
                <w:rFonts w:eastAsia="DengXian"/>
                <w:lang w:eastAsia="zh-CN"/>
              </w:rPr>
            </w:pPr>
            <w:r>
              <w:rPr>
                <w:rFonts w:eastAsia="DengXian"/>
                <w:lang w:eastAsia="zh-CN"/>
              </w:rPr>
              <w:t>Yes</w:t>
            </w:r>
          </w:p>
        </w:tc>
        <w:tc>
          <w:tcPr>
            <w:tcW w:w="7037" w:type="dxa"/>
          </w:tcPr>
          <w:p w14:paraId="7E0B6B4B" w14:textId="77777777" w:rsidR="00A86D08" w:rsidRDefault="00A86D08">
            <w:pPr>
              <w:spacing w:before="180" w:after="180"/>
              <w:rPr>
                <w:rFonts w:eastAsia="DengXian"/>
                <w:lang w:eastAsia="zh-CN"/>
              </w:rPr>
            </w:pPr>
          </w:p>
        </w:tc>
      </w:tr>
      <w:tr w:rsidR="00A86D08" w14:paraId="55750AC5" w14:textId="77777777" w:rsidTr="00F5316D">
        <w:tc>
          <w:tcPr>
            <w:tcW w:w="1105" w:type="dxa"/>
          </w:tcPr>
          <w:p w14:paraId="4654D513" w14:textId="77777777" w:rsidR="00A86D08" w:rsidRDefault="001D3928">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918" w:type="dxa"/>
          </w:tcPr>
          <w:p w14:paraId="3F7F0415" w14:textId="77777777" w:rsidR="00A86D08" w:rsidRDefault="001D3928">
            <w:pPr>
              <w:spacing w:before="180" w:after="180"/>
              <w:rPr>
                <w:rFonts w:eastAsia="DengXian"/>
                <w:lang w:eastAsia="zh-CN"/>
              </w:rPr>
            </w:pPr>
            <w:r>
              <w:rPr>
                <w:rFonts w:eastAsia="DengXian"/>
                <w:lang w:eastAsia="zh-CN"/>
              </w:rPr>
              <w:t>No</w:t>
            </w:r>
          </w:p>
        </w:tc>
        <w:tc>
          <w:tcPr>
            <w:tcW w:w="7037" w:type="dxa"/>
          </w:tcPr>
          <w:p w14:paraId="06CC6CBA" w14:textId="77777777" w:rsidR="00A86D08" w:rsidRDefault="001D3928">
            <w:pPr>
              <w:spacing w:before="180" w:after="180"/>
              <w:rPr>
                <w:rFonts w:eastAsia="DengXian"/>
                <w:lang w:eastAsia="zh-CN"/>
              </w:rPr>
            </w:pPr>
            <w:r>
              <w:rPr>
                <w:rFonts w:eastAsia="DengXian"/>
                <w:lang w:eastAsia="zh-CN"/>
              </w:rPr>
              <w:t xml:space="preserve">Based on our understanding, when all the level 2 condition is satisfied, UE will check the HARQ condition. It does not mean the HARQ condition only applies to CG, e.g., if CG is not configured and the other two level 2 conditions are all fulfilled, UE will also check this HARQ condition. Please note we use “and” and there is “if configured” in the last two level 2 conditions. </w:t>
            </w:r>
          </w:p>
          <w:p w14:paraId="6B73DFE7" w14:textId="77777777" w:rsidR="00A86D08" w:rsidRDefault="001D3928">
            <w:pPr>
              <w:spacing w:before="180" w:after="180"/>
              <w:rPr>
                <w:rFonts w:eastAsia="DengXian"/>
                <w:lang w:eastAsia="zh-CN"/>
              </w:rPr>
            </w:pPr>
            <w:r>
              <w:rPr>
                <w:noProof/>
                <w:lang w:eastAsia="ko-KR"/>
              </w:rPr>
              <w:drawing>
                <wp:inline distT="0" distB="0" distL="0" distR="0" wp14:anchorId="0AE3E16E" wp14:editId="634BE10C">
                  <wp:extent cx="3995964" cy="69433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9526" cy="705381"/>
                          </a:xfrm>
                          <a:prstGeom prst="rect">
                            <a:avLst/>
                          </a:prstGeom>
                        </pic:spPr>
                      </pic:pic>
                    </a:graphicData>
                  </a:graphic>
                </wp:inline>
              </w:drawing>
            </w:r>
          </w:p>
          <w:p w14:paraId="576193EF" w14:textId="77777777" w:rsidR="00A86D08" w:rsidRDefault="001D3928">
            <w:pPr>
              <w:spacing w:before="180" w:after="180"/>
              <w:rPr>
                <w:rFonts w:eastAsia="DengXian"/>
                <w:lang w:eastAsia="zh-CN"/>
              </w:rPr>
            </w:pPr>
            <w:r>
              <w:rPr>
                <w:rFonts w:eastAsia="DengXian"/>
                <w:lang w:eastAsia="zh-CN"/>
              </w:rPr>
              <w:t xml:space="preserve">Also, if the HARQ condition removes as proposed, the “else” is confused as there are many parallel level 2 conditions and it is not clear which condition does “else” refer to, e.g., based on the proposed change, even if SL data is not available for a LCH, UE will enter the else brunch and </w:t>
            </w:r>
            <w:proofErr w:type="spellStart"/>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is set to disabled, which is not correct.  </w:t>
            </w:r>
          </w:p>
        </w:tc>
      </w:tr>
      <w:tr w:rsidR="00A86D08" w14:paraId="1A821BFF" w14:textId="77777777" w:rsidTr="00F5316D">
        <w:tc>
          <w:tcPr>
            <w:tcW w:w="1105" w:type="dxa"/>
          </w:tcPr>
          <w:p w14:paraId="062B0455" w14:textId="77777777"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918" w:type="dxa"/>
          </w:tcPr>
          <w:p w14:paraId="3B51DF69" w14:textId="77777777"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7037" w:type="dxa"/>
          </w:tcPr>
          <w:p w14:paraId="4EF49144" w14:textId="77777777" w:rsidR="00A86D08" w:rsidRDefault="001D3928">
            <w:pPr>
              <w:spacing w:before="180" w:after="180"/>
              <w:rPr>
                <w:rFonts w:eastAsia="DengXian"/>
                <w:lang w:eastAsia="zh-CN"/>
              </w:rPr>
            </w:pPr>
            <w:r>
              <w:rPr>
                <w:rFonts w:eastAsia="DengXian" w:hint="eastAsia"/>
                <w:lang w:eastAsia="zh-CN"/>
              </w:rPr>
              <w:t>E</w:t>
            </w:r>
            <w:r>
              <w:rPr>
                <w:rFonts w:eastAsia="DengXian"/>
                <w:lang w:eastAsia="zh-CN"/>
              </w:rPr>
              <w:t xml:space="preserve">ven if the situation is as what Xiaomi explained above, it is still desirable to change the level of the conditions of the </w:t>
            </w:r>
            <w:proofErr w:type="spellStart"/>
            <w:r>
              <w:rPr>
                <w:rFonts w:eastAsia="DengXian"/>
                <w:i/>
                <w:lang w:eastAsia="zh-CN"/>
              </w:rPr>
              <w:t>sl</w:t>
            </w:r>
            <w:proofErr w:type="spellEnd"/>
            <w:r>
              <w:rPr>
                <w:rFonts w:eastAsia="DengXian"/>
                <w:i/>
                <w:lang w:eastAsia="zh-CN"/>
              </w:rPr>
              <w:t>-HARQ-</w:t>
            </w:r>
            <w:proofErr w:type="spellStart"/>
            <w:r>
              <w:rPr>
                <w:rFonts w:eastAsia="DengXian"/>
                <w:i/>
                <w:lang w:eastAsia="zh-CN"/>
              </w:rPr>
              <w:t>FeedbackEnabled</w:t>
            </w:r>
            <w:proofErr w:type="spellEnd"/>
            <w:r>
              <w:rPr>
                <w:rFonts w:eastAsia="DengXian"/>
                <w:lang w:eastAsia="zh-CN"/>
              </w:rPr>
              <w:t xml:space="preserve"> to the right level, as it is obvious that those conditions should be at the same level as other LCP restrictions (level “2&gt;”), but are now put at a wrong level (even if just literally speaking). </w:t>
            </w:r>
          </w:p>
          <w:p w14:paraId="1775BA8B" w14:textId="77777777" w:rsidR="00A86D08" w:rsidRDefault="001D3928">
            <w:pPr>
              <w:spacing w:before="180" w:after="180"/>
              <w:rPr>
                <w:rFonts w:eastAsia="DengXian"/>
                <w:lang w:eastAsia="zh-CN"/>
              </w:rPr>
            </w:pPr>
            <w:r>
              <w:rPr>
                <w:noProof/>
                <w:lang w:eastAsia="ko-KR"/>
              </w:rPr>
              <w:lastRenderedPageBreak/>
              <w:drawing>
                <wp:inline distT="0" distB="0" distL="0" distR="0" wp14:anchorId="71056A04" wp14:editId="77C1016D">
                  <wp:extent cx="4273550" cy="209436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85210" cy="2100083"/>
                          </a:xfrm>
                          <a:prstGeom prst="rect">
                            <a:avLst/>
                          </a:prstGeom>
                        </pic:spPr>
                      </pic:pic>
                    </a:graphicData>
                  </a:graphic>
                </wp:inline>
              </w:drawing>
            </w:r>
          </w:p>
        </w:tc>
      </w:tr>
      <w:tr w:rsidR="00A86D08" w14:paraId="26C2CEB6" w14:textId="77777777" w:rsidTr="00F5316D">
        <w:tc>
          <w:tcPr>
            <w:tcW w:w="1105" w:type="dxa"/>
          </w:tcPr>
          <w:p w14:paraId="0C78D3A4" w14:textId="77777777" w:rsidR="00A86D08" w:rsidRDefault="001D3928">
            <w:pPr>
              <w:spacing w:before="180" w:after="180"/>
              <w:rPr>
                <w:rFonts w:eastAsia="DengXian"/>
                <w:lang w:eastAsia="zh-CN"/>
              </w:rPr>
            </w:pPr>
            <w:r>
              <w:rPr>
                <w:rFonts w:eastAsia="DengXian" w:hint="eastAsia"/>
                <w:lang w:eastAsia="zh-CN"/>
              </w:rPr>
              <w:lastRenderedPageBreak/>
              <w:t>L</w:t>
            </w:r>
            <w:r>
              <w:rPr>
                <w:rFonts w:eastAsia="DengXian"/>
                <w:lang w:eastAsia="zh-CN"/>
              </w:rPr>
              <w:t>enovo</w:t>
            </w:r>
          </w:p>
        </w:tc>
        <w:tc>
          <w:tcPr>
            <w:tcW w:w="918" w:type="dxa"/>
          </w:tcPr>
          <w:p w14:paraId="125BF16E" w14:textId="77777777" w:rsidR="00A86D08" w:rsidRDefault="001D3928">
            <w:pPr>
              <w:spacing w:before="180" w:after="180"/>
              <w:rPr>
                <w:rFonts w:eastAsia="DengXian"/>
                <w:lang w:eastAsia="zh-CN"/>
              </w:rPr>
            </w:pPr>
            <w:r>
              <w:rPr>
                <w:rFonts w:eastAsia="DengXian" w:hint="eastAsia"/>
                <w:lang w:eastAsia="zh-CN"/>
              </w:rPr>
              <w:t>N</w:t>
            </w:r>
            <w:r>
              <w:rPr>
                <w:rFonts w:eastAsia="DengXian"/>
                <w:lang w:eastAsia="zh-CN"/>
              </w:rPr>
              <w:t>o</w:t>
            </w:r>
          </w:p>
        </w:tc>
        <w:tc>
          <w:tcPr>
            <w:tcW w:w="7037" w:type="dxa"/>
          </w:tcPr>
          <w:p w14:paraId="6C49BAF0" w14:textId="77777777" w:rsidR="00A86D08" w:rsidRDefault="001D3928">
            <w:pPr>
              <w:spacing w:before="180" w:after="180"/>
              <w:rPr>
                <w:rFonts w:eastAsia="DengXian"/>
                <w:szCs w:val="20"/>
                <w:lang w:eastAsia="zh-CN"/>
              </w:rPr>
            </w:pPr>
            <w:r>
              <w:rPr>
                <w:rFonts w:eastAsia="DengXian"/>
                <w:szCs w:val="20"/>
                <w:lang w:eastAsia="zh-CN"/>
              </w:rPr>
              <w:t>Firstly, our understanding is that current text is not broken consider the operation is per-SL grant:</w:t>
            </w:r>
          </w:p>
          <w:p w14:paraId="639568F2" w14:textId="77777777" w:rsidR="00A86D08" w:rsidRDefault="001D3928">
            <w:pPr>
              <w:pStyle w:val="ListParagraph"/>
              <w:numPr>
                <w:ilvl w:val="0"/>
                <w:numId w:val="22"/>
              </w:numPr>
              <w:spacing w:before="180" w:after="180"/>
              <w:ind w:firstLineChars="0"/>
              <w:rPr>
                <w:rFonts w:ascii="Times New Roman" w:eastAsia="DengXian" w:hAnsi="Times New Roman"/>
                <w:sz w:val="20"/>
                <w:szCs w:val="20"/>
              </w:rPr>
            </w:pPr>
            <w:r>
              <w:rPr>
                <w:rFonts w:ascii="Times New Roman" w:eastAsia="DengXian" w:hAnsi="Times New Roman"/>
                <w:sz w:val="20"/>
                <w:szCs w:val="20"/>
              </w:rPr>
              <w:t xml:space="preserve">If the SL grant is for non-CG: then </w:t>
            </w:r>
            <w:proofErr w:type="spellStart"/>
            <w:r>
              <w:rPr>
                <w:rFonts w:ascii="Times New Roman" w:eastAsia="DengXian" w:hAnsi="Times New Roman"/>
                <w:i/>
                <w:iCs/>
                <w:sz w:val="20"/>
                <w:szCs w:val="20"/>
              </w:rPr>
              <w:t>sl</w:t>
            </w:r>
            <w:proofErr w:type="spellEnd"/>
            <w:r>
              <w:rPr>
                <w:rFonts w:ascii="Times New Roman" w:eastAsia="DengXian" w:hAnsi="Times New Roman"/>
                <w:i/>
                <w:iCs/>
                <w:sz w:val="20"/>
                <w:szCs w:val="20"/>
              </w:rPr>
              <w:t>-</w:t>
            </w:r>
            <w:proofErr w:type="spellStart"/>
            <w:r>
              <w:rPr>
                <w:rFonts w:ascii="Times New Roman" w:eastAsia="DengXian" w:hAnsi="Times New Roman"/>
                <w:i/>
                <w:iCs/>
                <w:sz w:val="20"/>
                <w:szCs w:val="20"/>
              </w:rPr>
              <w:t>AllowedCG</w:t>
            </w:r>
            <w:proofErr w:type="spellEnd"/>
            <w:r>
              <w:rPr>
                <w:rFonts w:ascii="Times New Roman" w:eastAsia="DengXian" w:hAnsi="Times New Roman"/>
                <w:i/>
                <w:iCs/>
                <w:sz w:val="20"/>
                <w:szCs w:val="20"/>
              </w:rPr>
              <w:t>-List</w:t>
            </w:r>
            <w:r>
              <w:rPr>
                <w:rFonts w:ascii="Times New Roman" w:eastAsia="DengXian" w:hAnsi="Times New Roman"/>
                <w:sz w:val="20"/>
                <w:szCs w:val="20"/>
              </w:rPr>
              <w:t xml:space="preserve"> condition will not be fulfilled</w:t>
            </w:r>
          </w:p>
          <w:p w14:paraId="75E7EB25" w14:textId="77777777" w:rsidR="00A86D08" w:rsidRDefault="001D3928">
            <w:pPr>
              <w:pStyle w:val="ListParagraph"/>
              <w:numPr>
                <w:ilvl w:val="0"/>
                <w:numId w:val="22"/>
              </w:numPr>
              <w:spacing w:before="180" w:after="180"/>
              <w:ind w:firstLineChars="0"/>
              <w:rPr>
                <w:rFonts w:ascii="Times New Roman" w:eastAsia="DengXian" w:hAnsi="Times New Roman"/>
                <w:sz w:val="20"/>
                <w:szCs w:val="20"/>
              </w:rPr>
            </w:pPr>
            <w:r>
              <w:rPr>
                <w:rFonts w:ascii="Times New Roman" w:eastAsia="DengXian" w:hAnsi="Times New Roman"/>
                <w:sz w:val="20"/>
                <w:szCs w:val="20"/>
              </w:rPr>
              <w:t>If the SL grant is for CG: then CG conditions may be fulfilled</w:t>
            </w:r>
          </w:p>
          <w:p w14:paraId="5D34E579" w14:textId="77777777" w:rsidR="00A86D08" w:rsidRDefault="001D3928">
            <w:pPr>
              <w:spacing w:before="180" w:after="180"/>
              <w:rPr>
                <w:rFonts w:eastAsia="DengXian"/>
                <w:szCs w:val="20"/>
              </w:rPr>
            </w:pPr>
            <w:r>
              <w:rPr>
                <w:rFonts w:eastAsia="DengXian"/>
                <w:szCs w:val="20"/>
                <w:lang w:eastAsia="zh-CN"/>
              </w:rPr>
              <w:t>So if the SL grant is for DG, the feedback setting procedure can be entered.</w:t>
            </w:r>
          </w:p>
          <w:p w14:paraId="515436B0" w14:textId="77777777" w:rsidR="00A86D08" w:rsidRDefault="001D3928">
            <w:pPr>
              <w:spacing w:before="180" w:after="180"/>
              <w:rPr>
                <w:rFonts w:eastAsia="DengXian"/>
                <w:lang w:eastAsia="zh-CN"/>
              </w:rPr>
            </w:pPr>
            <w:r>
              <w:rPr>
                <w:rFonts w:eastAsia="DengXian"/>
                <w:szCs w:val="20"/>
                <w:lang w:eastAsia="zh-CN"/>
              </w:rPr>
              <w:t>On the other hand, for the level of the condition, we are fine to have at the same level as other restrictions (level 2) as other restrictions.</w:t>
            </w:r>
          </w:p>
        </w:tc>
      </w:tr>
      <w:tr w:rsidR="00A86D08" w14:paraId="0C91BD85" w14:textId="77777777" w:rsidTr="00F5316D">
        <w:tc>
          <w:tcPr>
            <w:tcW w:w="1105" w:type="dxa"/>
          </w:tcPr>
          <w:p w14:paraId="1A80EE9E" w14:textId="77777777" w:rsidR="00A86D08" w:rsidRDefault="001D3928">
            <w:pPr>
              <w:spacing w:before="180" w:after="180"/>
              <w:rPr>
                <w:rFonts w:eastAsia="DengXian"/>
                <w:lang w:eastAsia="zh-CN"/>
              </w:rPr>
            </w:pPr>
            <w:r>
              <w:rPr>
                <w:rFonts w:eastAsia="DengXian"/>
                <w:lang w:eastAsia="zh-CN"/>
              </w:rPr>
              <w:t>Apple</w:t>
            </w:r>
          </w:p>
        </w:tc>
        <w:tc>
          <w:tcPr>
            <w:tcW w:w="918" w:type="dxa"/>
          </w:tcPr>
          <w:p w14:paraId="5F4ED659" w14:textId="77777777" w:rsidR="00A86D08" w:rsidRDefault="001D3928">
            <w:pPr>
              <w:spacing w:before="180" w:after="180"/>
              <w:rPr>
                <w:rFonts w:eastAsia="DengXian"/>
                <w:lang w:eastAsia="zh-CN"/>
              </w:rPr>
            </w:pPr>
            <w:r>
              <w:rPr>
                <w:rFonts w:eastAsia="DengXian"/>
                <w:lang w:eastAsia="zh-CN"/>
              </w:rPr>
              <w:t>Yes</w:t>
            </w:r>
          </w:p>
        </w:tc>
        <w:tc>
          <w:tcPr>
            <w:tcW w:w="7037" w:type="dxa"/>
          </w:tcPr>
          <w:p w14:paraId="6E8201F3" w14:textId="77777777" w:rsidR="00A86D08" w:rsidRDefault="001D3928">
            <w:pPr>
              <w:spacing w:before="180" w:after="180"/>
              <w:rPr>
                <w:rFonts w:eastAsia="DengXian"/>
                <w:lang w:eastAsia="zh-CN"/>
              </w:rPr>
            </w:pPr>
            <w:r>
              <w:rPr>
                <w:rFonts w:eastAsia="DengXian"/>
                <w:lang w:eastAsia="zh-CN"/>
              </w:rPr>
              <w:t>Agree with OPPO and vivo</w:t>
            </w:r>
          </w:p>
        </w:tc>
      </w:tr>
      <w:tr w:rsidR="00A86D08" w14:paraId="54836372" w14:textId="77777777" w:rsidTr="00F5316D">
        <w:tc>
          <w:tcPr>
            <w:tcW w:w="1105" w:type="dxa"/>
          </w:tcPr>
          <w:p w14:paraId="4E203CB5"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918" w:type="dxa"/>
          </w:tcPr>
          <w:p w14:paraId="45C5B7BB" w14:textId="77777777" w:rsidR="00A86D08" w:rsidRDefault="001D3928">
            <w:pPr>
              <w:spacing w:before="180" w:after="180"/>
              <w:rPr>
                <w:rFonts w:eastAsia="Yu Mincho"/>
                <w:lang w:eastAsia="ja-JP"/>
              </w:rPr>
            </w:pPr>
            <w:r>
              <w:rPr>
                <w:rFonts w:eastAsia="Yu Mincho" w:hint="eastAsia"/>
                <w:lang w:eastAsia="ja-JP"/>
              </w:rPr>
              <w:t>Y</w:t>
            </w:r>
            <w:r>
              <w:rPr>
                <w:rFonts w:eastAsia="Yu Mincho"/>
                <w:lang w:eastAsia="ja-JP"/>
              </w:rPr>
              <w:t>es</w:t>
            </w:r>
          </w:p>
        </w:tc>
        <w:tc>
          <w:tcPr>
            <w:tcW w:w="7037" w:type="dxa"/>
          </w:tcPr>
          <w:p w14:paraId="4D2661D1" w14:textId="77777777" w:rsidR="00A86D08" w:rsidRDefault="00A86D08">
            <w:pPr>
              <w:spacing w:before="180" w:after="180"/>
              <w:rPr>
                <w:rFonts w:eastAsia="DengXian"/>
                <w:lang w:eastAsia="zh-CN"/>
              </w:rPr>
            </w:pPr>
          </w:p>
        </w:tc>
      </w:tr>
      <w:tr w:rsidR="00A86D08" w14:paraId="02A7F785" w14:textId="77777777" w:rsidTr="00F5316D">
        <w:tc>
          <w:tcPr>
            <w:tcW w:w="1105" w:type="dxa"/>
          </w:tcPr>
          <w:p w14:paraId="4F8AE20E" w14:textId="77777777" w:rsidR="00A86D08" w:rsidRDefault="001D3928">
            <w:pPr>
              <w:spacing w:before="180" w:after="180"/>
              <w:rPr>
                <w:rFonts w:eastAsia="Yu Mincho"/>
                <w:lang w:eastAsia="ja-JP"/>
              </w:rPr>
            </w:pPr>
            <w:r>
              <w:rPr>
                <w:rFonts w:eastAsia="DengXian"/>
                <w:lang w:eastAsia="zh-CN"/>
              </w:rPr>
              <w:t>Qualcomm</w:t>
            </w:r>
          </w:p>
        </w:tc>
        <w:tc>
          <w:tcPr>
            <w:tcW w:w="918" w:type="dxa"/>
          </w:tcPr>
          <w:p w14:paraId="1E0F2488" w14:textId="77777777" w:rsidR="00A86D08" w:rsidRDefault="001D3928">
            <w:pPr>
              <w:spacing w:before="180" w:after="180"/>
              <w:rPr>
                <w:rFonts w:eastAsia="Yu Mincho"/>
                <w:lang w:eastAsia="ja-JP"/>
              </w:rPr>
            </w:pPr>
            <w:r>
              <w:rPr>
                <w:rFonts w:eastAsia="DengXian"/>
                <w:lang w:eastAsia="zh-CN"/>
              </w:rPr>
              <w:t>No</w:t>
            </w:r>
          </w:p>
        </w:tc>
        <w:tc>
          <w:tcPr>
            <w:tcW w:w="7037" w:type="dxa"/>
          </w:tcPr>
          <w:p w14:paraId="45F92908" w14:textId="77777777" w:rsidR="00A86D08" w:rsidRDefault="001D3928">
            <w:pPr>
              <w:spacing w:before="180" w:after="180"/>
              <w:rPr>
                <w:rFonts w:eastAsia="DengXian"/>
                <w:lang w:eastAsia="zh-CN"/>
              </w:rPr>
            </w:pPr>
            <w:r>
              <w:rPr>
                <w:rFonts w:eastAsia="DengXian"/>
                <w:lang w:eastAsia="zh-CN"/>
              </w:rPr>
              <w:t>We share views expressed above (we do not see the current spec is broken).</w:t>
            </w:r>
          </w:p>
        </w:tc>
      </w:tr>
      <w:tr w:rsidR="00A86D08" w14:paraId="5EE78AD5" w14:textId="77777777" w:rsidTr="00F5316D">
        <w:tc>
          <w:tcPr>
            <w:tcW w:w="1105" w:type="dxa"/>
          </w:tcPr>
          <w:p w14:paraId="00CF541B" w14:textId="77777777" w:rsidR="00A86D08" w:rsidRDefault="001D3928">
            <w:pPr>
              <w:spacing w:before="180" w:after="180"/>
              <w:rPr>
                <w:rFonts w:eastAsia="DengXian"/>
                <w:lang w:eastAsia="zh-CN"/>
              </w:rPr>
            </w:pPr>
            <w:r>
              <w:rPr>
                <w:rFonts w:eastAsia="DengXian"/>
                <w:lang w:eastAsia="zh-CN"/>
              </w:rPr>
              <w:t>CATT</w:t>
            </w:r>
          </w:p>
        </w:tc>
        <w:tc>
          <w:tcPr>
            <w:tcW w:w="918" w:type="dxa"/>
          </w:tcPr>
          <w:p w14:paraId="2CDA386C" w14:textId="77777777" w:rsidR="00A86D08" w:rsidRDefault="001D3928">
            <w:pPr>
              <w:spacing w:before="180" w:after="180"/>
              <w:rPr>
                <w:rFonts w:eastAsia="DengXian"/>
                <w:lang w:eastAsia="zh-CN"/>
              </w:rPr>
            </w:pPr>
            <w:r>
              <w:rPr>
                <w:rFonts w:eastAsia="DengXian"/>
                <w:lang w:eastAsia="zh-CN"/>
              </w:rPr>
              <w:t>Yes</w:t>
            </w:r>
          </w:p>
        </w:tc>
        <w:tc>
          <w:tcPr>
            <w:tcW w:w="7037" w:type="dxa"/>
          </w:tcPr>
          <w:p w14:paraId="4AB362F1" w14:textId="77777777" w:rsidR="00A86D08" w:rsidRDefault="001D3928">
            <w:pPr>
              <w:spacing w:before="180" w:after="180"/>
              <w:rPr>
                <w:rFonts w:eastAsia="DengXian"/>
                <w:lang w:eastAsia="zh-CN"/>
              </w:rPr>
            </w:pPr>
            <w:r>
              <w:rPr>
                <w:rFonts w:eastAsia="DengXian" w:hint="eastAsia"/>
                <w:lang w:eastAsia="zh-CN"/>
              </w:rPr>
              <w:t xml:space="preserve">The current level for SL LCP restriction </w:t>
            </w:r>
            <w:proofErr w:type="spellStart"/>
            <w:r>
              <w:rPr>
                <w:rFonts w:eastAsia="DengXian" w:hint="eastAsia"/>
                <w:lang w:eastAsia="zh-CN"/>
              </w:rPr>
              <w:t>sl</w:t>
            </w:r>
            <w:proofErr w:type="spellEnd"/>
            <w:r>
              <w:rPr>
                <w:rFonts w:eastAsia="DengXian" w:hint="eastAsia"/>
                <w:lang w:eastAsia="zh-CN"/>
              </w:rPr>
              <w:t>-HARQ-</w:t>
            </w:r>
            <w:proofErr w:type="spellStart"/>
            <w:r>
              <w:rPr>
                <w:rFonts w:eastAsia="DengXian" w:hint="eastAsia"/>
                <w:lang w:eastAsia="zh-CN"/>
              </w:rPr>
              <w:t>FeedbackEnabled</w:t>
            </w:r>
            <w:proofErr w:type="spellEnd"/>
            <w:r>
              <w:rPr>
                <w:rFonts w:eastAsia="DengXian" w:hint="eastAsia"/>
                <w:lang w:eastAsia="zh-CN"/>
              </w:rPr>
              <w:t xml:space="preserve"> should be promoted.</w:t>
            </w:r>
          </w:p>
        </w:tc>
      </w:tr>
      <w:tr w:rsidR="001648F1" w14:paraId="7FC45851" w14:textId="77777777" w:rsidTr="00F5316D">
        <w:tc>
          <w:tcPr>
            <w:tcW w:w="1105" w:type="dxa"/>
          </w:tcPr>
          <w:p w14:paraId="73C5F647"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918" w:type="dxa"/>
          </w:tcPr>
          <w:p w14:paraId="0C85E706" w14:textId="77777777" w:rsidR="001648F1" w:rsidRPr="001648F1" w:rsidRDefault="001648F1">
            <w:pPr>
              <w:spacing w:before="180" w:after="180"/>
              <w:rPr>
                <w:rFonts w:eastAsia="Malgun Gothic"/>
                <w:lang w:eastAsia="ko-KR"/>
              </w:rPr>
            </w:pPr>
            <w:r>
              <w:rPr>
                <w:rFonts w:eastAsia="Malgun Gothic" w:hint="eastAsia"/>
                <w:lang w:eastAsia="ko-KR"/>
              </w:rPr>
              <w:t>No</w:t>
            </w:r>
          </w:p>
        </w:tc>
        <w:tc>
          <w:tcPr>
            <w:tcW w:w="7037" w:type="dxa"/>
          </w:tcPr>
          <w:p w14:paraId="07FC93F2" w14:textId="77777777" w:rsidR="001648F1" w:rsidRPr="001648F1" w:rsidRDefault="001648F1">
            <w:pPr>
              <w:spacing w:before="180" w:after="180"/>
              <w:rPr>
                <w:rFonts w:eastAsia="Malgun Gothic"/>
                <w:lang w:eastAsia="ko-KR"/>
              </w:rPr>
            </w:pPr>
            <w:r>
              <w:rPr>
                <w:rFonts w:eastAsia="Malgun Gothic" w:hint="eastAsia"/>
                <w:lang w:eastAsia="ko-KR"/>
              </w:rPr>
              <w:t xml:space="preserve">Because there is </w:t>
            </w:r>
            <w:r>
              <w:rPr>
                <w:rFonts w:eastAsia="Malgun Gothic"/>
                <w:lang w:eastAsia="ko-KR"/>
              </w:rPr>
              <w:t>“if configured” in 2</w:t>
            </w:r>
            <w:r w:rsidRPr="001648F1">
              <w:rPr>
                <w:rFonts w:eastAsia="Malgun Gothic"/>
                <w:vertAlign w:val="superscript"/>
                <w:lang w:eastAsia="ko-KR"/>
              </w:rPr>
              <w:t>nd</w:t>
            </w:r>
            <w:r>
              <w:rPr>
                <w:rFonts w:eastAsia="Malgun Gothic"/>
                <w:lang w:eastAsia="ko-KR"/>
              </w:rPr>
              <w:t xml:space="preserve"> if level, current text covers DG case. </w:t>
            </w:r>
          </w:p>
        </w:tc>
      </w:tr>
      <w:tr w:rsidR="00F5316D" w14:paraId="0AEA43B1" w14:textId="77777777" w:rsidTr="00F5316D">
        <w:tc>
          <w:tcPr>
            <w:tcW w:w="1105" w:type="dxa"/>
          </w:tcPr>
          <w:p w14:paraId="37F94E69" w14:textId="77777777" w:rsidR="00F5316D" w:rsidRDefault="00F5316D" w:rsidP="001E6D5A">
            <w:pPr>
              <w:spacing w:before="180" w:after="180"/>
              <w:rPr>
                <w:rFonts w:eastAsia="DengXian"/>
                <w:lang w:eastAsia="zh-CN"/>
              </w:rPr>
            </w:pPr>
            <w:r>
              <w:rPr>
                <w:rFonts w:eastAsia="DengXian"/>
                <w:lang w:eastAsia="zh-CN"/>
              </w:rPr>
              <w:t>Nokia</w:t>
            </w:r>
          </w:p>
        </w:tc>
        <w:tc>
          <w:tcPr>
            <w:tcW w:w="918" w:type="dxa"/>
          </w:tcPr>
          <w:p w14:paraId="7241DA4C" w14:textId="77777777" w:rsidR="00F5316D" w:rsidRDefault="00F5316D" w:rsidP="001E6D5A">
            <w:pPr>
              <w:spacing w:before="180" w:after="180"/>
              <w:rPr>
                <w:rFonts w:eastAsia="DengXian"/>
                <w:lang w:eastAsia="zh-CN"/>
              </w:rPr>
            </w:pPr>
            <w:r>
              <w:rPr>
                <w:rFonts w:eastAsia="DengXian"/>
                <w:lang w:eastAsia="zh-CN"/>
              </w:rPr>
              <w:t>Yes</w:t>
            </w:r>
          </w:p>
        </w:tc>
        <w:tc>
          <w:tcPr>
            <w:tcW w:w="7037" w:type="dxa"/>
          </w:tcPr>
          <w:p w14:paraId="051C85B6" w14:textId="4586BC87" w:rsidR="00F5316D" w:rsidRDefault="00D531DF" w:rsidP="001E6D5A">
            <w:pPr>
              <w:spacing w:before="180" w:after="180"/>
              <w:rPr>
                <w:rFonts w:eastAsia="DengXian"/>
                <w:lang w:eastAsia="zh-CN"/>
              </w:rPr>
            </w:pPr>
            <w:r>
              <w:rPr>
                <w:rFonts w:eastAsia="DengXian"/>
                <w:lang w:eastAsia="zh-CN"/>
              </w:rPr>
              <w:t>Although the current text covers DG cases, the conditions with wrong levels need to be corrected. In the meanwhile, h</w:t>
            </w:r>
            <w:r w:rsidRPr="00D531DF">
              <w:rPr>
                <w:rFonts w:eastAsia="DengXian"/>
                <w:lang w:eastAsia="zh-CN"/>
              </w:rPr>
              <w:t>aving a condition starting with 'if' with the same level of another condition starting without 'if' seems not a good way, especially when the condition starting with 'if' has another low-level conditions and 'else' part.</w:t>
            </w:r>
            <w:r>
              <w:rPr>
                <w:rFonts w:eastAsia="DengXian"/>
                <w:lang w:eastAsia="zh-CN"/>
              </w:rPr>
              <w:t xml:space="preserve"> Our suggestion is provided to Q2-2.</w:t>
            </w:r>
          </w:p>
          <w:p w14:paraId="636092BD" w14:textId="065BA6D9" w:rsidR="00D531DF" w:rsidRDefault="00D531DF" w:rsidP="001E6D5A">
            <w:pPr>
              <w:spacing w:before="180" w:after="180"/>
              <w:rPr>
                <w:rFonts w:eastAsia="DengXian"/>
                <w:lang w:eastAsia="zh-CN"/>
              </w:rPr>
            </w:pPr>
          </w:p>
        </w:tc>
      </w:tr>
    </w:tbl>
    <w:p w14:paraId="2A7D1E7A" w14:textId="77777777" w:rsidR="00A86D08" w:rsidRDefault="00A86D08">
      <w:pPr>
        <w:rPr>
          <w:rFonts w:ascii="Arial" w:eastAsia="DengXian" w:hAnsi="Arial" w:cs="Arial"/>
          <w:b/>
          <w:sz w:val="22"/>
          <w:szCs w:val="22"/>
          <w:u w:val="single"/>
          <w:lang w:eastAsia="zh-CN"/>
        </w:rPr>
      </w:pPr>
    </w:p>
    <w:p w14:paraId="1D06FC53"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300AB300"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Q2-1, can the changes proposed in [3] and [4] be agreed?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275"/>
        <w:gridCol w:w="1276"/>
        <w:gridCol w:w="992"/>
        <w:gridCol w:w="4529"/>
      </w:tblGrid>
      <w:tr w:rsidR="00A86D08" w14:paraId="2AA2A2D8" w14:textId="77777777">
        <w:trPr>
          <w:trHeight w:val="254"/>
        </w:trPr>
        <w:tc>
          <w:tcPr>
            <w:tcW w:w="988" w:type="dxa"/>
            <w:vMerge w:val="restart"/>
            <w:shd w:val="clear" w:color="auto" w:fill="808080" w:themeFill="background1" w:themeFillShade="80"/>
            <w:vAlign w:val="center"/>
          </w:tcPr>
          <w:p w14:paraId="2581DF5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0261EC5E"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1B58AE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2C9D53BF"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14:paraId="1C979AD7" w14:textId="77777777">
        <w:trPr>
          <w:trHeight w:val="340"/>
        </w:trPr>
        <w:tc>
          <w:tcPr>
            <w:tcW w:w="988" w:type="dxa"/>
            <w:vMerge/>
            <w:shd w:val="clear" w:color="auto" w:fill="808080" w:themeFill="background1" w:themeFillShade="80"/>
            <w:vAlign w:val="center"/>
          </w:tcPr>
          <w:p w14:paraId="3C4E1036"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19D0B5FF"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76E2AAF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70C58977"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65377BDC"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1A541223" w14:textId="77777777">
        <w:tc>
          <w:tcPr>
            <w:tcW w:w="988" w:type="dxa"/>
          </w:tcPr>
          <w:p w14:paraId="7F1BDD81" w14:textId="77777777" w:rsidR="00A86D08" w:rsidRDefault="001D3928">
            <w:pPr>
              <w:spacing w:before="180" w:after="180"/>
              <w:rPr>
                <w:rFonts w:eastAsia="DengXian"/>
                <w:lang w:eastAsia="zh-CN"/>
              </w:rPr>
            </w:pPr>
            <w:r>
              <w:rPr>
                <w:rFonts w:eastAsia="DengXian"/>
                <w:lang w:eastAsia="zh-CN"/>
              </w:rPr>
              <w:t>OPPO</w:t>
            </w:r>
          </w:p>
        </w:tc>
        <w:tc>
          <w:tcPr>
            <w:tcW w:w="1275" w:type="dxa"/>
          </w:tcPr>
          <w:p w14:paraId="6B0D8EEE"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2311E0D" w14:textId="77777777" w:rsidR="00A86D08" w:rsidRDefault="00A86D08">
            <w:pPr>
              <w:spacing w:before="180" w:after="180"/>
              <w:rPr>
                <w:rFonts w:eastAsia="DengXian"/>
                <w:lang w:eastAsia="zh-CN"/>
              </w:rPr>
            </w:pPr>
          </w:p>
        </w:tc>
        <w:tc>
          <w:tcPr>
            <w:tcW w:w="992" w:type="dxa"/>
          </w:tcPr>
          <w:p w14:paraId="315A8741" w14:textId="77777777" w:rsidR="00A86D08" w:rsidRDefault="00A86D08">
            <w:pPr>
              <w:spacing w:before="180" w:after="180"/>
              <w:rPr>
                <w:rFonts w:eastAsia="DengXian"/>
                <w:lang w:eastAsia="zh-CN"/>
              </w:rPr>
            </w:pPr>
          </w:p>
        </w:tc>
        <w:tc>
          <w:tcPr>
            <w:tcW w:w="4529" w:type="dxa"/>
          </w:tcPr>
          <w:p w14:paraId="79039ABC" w14:textId="77777777" w:rsidR="00A86D08" w:rsidRDefault="00A86D08">
            <w:pPr>
              <w:spacing w:before="180" w:after="180"/>
              <w:rPr>
                <w:rFonts w:eastAsia="DengXian"/>
                <w:lang w:eastAsia="zh-CN"/>
              </w:rPr>
            </w:pPr>
          </w:p>
        </w:tc>
      </w:tr>
      <w:tr w:rsidR="00A86D08" w14:paraId="2BBEAF13" w14:textId="77777777">
        <w:tc>
          <w:tcPr>
            <w:tcW w:w="988" w:type="dxa"/>
          </w:tcPr>
          <w:p w14:paraId="26489BAA" w14:textId="77777777" w:rsidR="00A86D08" w:rsidRDefault="001D3928">
            <w:pPr>
              <w:spacing w:before="180" w:after="180"/>
              <w:rPr>
                <w:rFonts w:eastAsia="DengXian"/>
                <w:lang w:eastAsia="zh-CN"/>
              </w:rPr>
            </w:pPr>
            <w:r>
              <w:rPr>
                <w:rFonts w:eastAsia="DengXian"/>
                <w:lang w:eastAsia="zh-CN"/>
              </w:rPr>
              <w:lastRenderedPageBreak/>
              <w:t>Apple</w:t>
            </w:r>
          </w:p>
        </w:tc>
        <w:tc>
          <w:tcPr>
            <w:tcW w:w="1275" w:type="dxa"/>
          </w:tcPr>
          <w:p w14:paraId="4A887F28" w14:textId="77777777" w:rsidR="00A86D08" w:rsidRDefault="001D3928">
            <w:pPr>
              <w:spacing w:before="180" w:after="180"/>
              <w:rPr>
                <w:rFonts w:eastAsia="DengXian"/>
                <w:lang w:eastAsia="zh-CN"/>
              </w:rPr>
            </w:pPr>
            <w:r>
              <w:rPr>
                <w:rFonts w:eastAsia="DengXian"/>
                <w:lang w:eastAsia="zh-CN"/>
              </w:rPr>
              <w:t>Yes</w:t>
            </w:r>
          </w:p>
        </w:tc>
        <w:tc>
          <w:tcPr>
            <w:tcW w:w="1276" w:type="dxa"/>
          </w:tcPr>
          <w:p w14:paraId="7182F66C" w14:textId="77777777" w:rsidR="00A86D08" w:rsidRDefault="00A86D08">
            <w:pPr>
              <w:spacing w:before="180" w:after="180"/>
              <w:rPr>
                <w:rFonts w:eastAsia="DengXian"/>
                <w:lang w:eastAsia="zh-CN"/>
              </w:rPr>
            </w:pPr>
          </w:p>
        </w:tc>
        <w:tc>
          <w:tcPr>
            <w:tcW w:w="992" w:type="dxa"/>
          </w:tcPr>
          <w:p w14:paraId="483485B8" w14:textId="77777777" w:rsidR="00A86D08" w:rsidRDefault="00A86D08">
            <w:pPr>
              <w:spacing w:before="180" w:after="180"/>
              <w:rPr>
                <w:rFonts w:eastAsia="DengXian"/>
                <w:lang w:eastAsia="zh-CN"/>
              </w:rPr>
            </w:pPr>
          </w:p>
        </w:tc>
        <w:tc>
          <w:tcPr>
            <w:tcW w:w="4529" w:type="dxa"/>
          </w:tcPr>
          <w:p w14:paraId="21FAC0AF" w14:textId="77777777" w:rsidR="00A86D08" w:rsidRDefault="00A86D08">
            <w:pPr>
              <w:spacing w:before="180" w:after="180"/>
              <w:rPr>
                <w:rFonts w:eastAsia="DengXian"/>
                <w:lang w:eastAsia="zh-CN"/>
              </w:rPr>
            </w:pPr>
          </w:p>
        </w:tc>
      </w:tr>
      <w:tr w:rsidR="00A86D08" w14:paraId="0B442C94" w14:textId="77777777">
        <w:tc>
          <w:tcPr>
            <w:tcW w:w="988" w:type="dxa"/>
          </w:tcPr>
          <w:p w14:paraId="4D4F39E7"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736D3020"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3EDC3A54" w14:textId="77777777" w:rsidR="00A86D08" w:rsidRDefault="00A86D08">
            <w:pPr>
              <w:spacing w:before="180" w:after="180"/>
              <w:rPr>
                <w:rFonts w:eastAsia="DengXian"/>
                <w:lang w:eastAsia="zh-CN"/>
              </w:rPr>
            </w:pPr>
          </w:p>
        </w:tc>
        <w:tc>
          <w:tcPr>
            <w:tcW w:w="992" w:type="dxa"/>
          </w:tcPr>
          <w:p w14:paraId="21B6885A" w14:textId="77777777" w:rsidR="00A86D08" w:rsidRDefault="00A86D08">
            <w:pPr>
              <w:spacing w:before="180" w:after="180"/>
              <w:rPr>
                <w:rFonts w:eastAsia="DengXian"/>
                <w:lang w:eastAsia="zh-CN"/>
              </w:rPr>
            </w:pPr>
          </w:p>
        </w:tc>
        <w:tc>
          <w:tcPr>
            <w:tcW w:w="4529" w:type="dxa"/>
          </w:tcPr>
          <w:p w14:paraId="7299A462" w14:textId="77777777" w:rsidR="00A86D08" w:rsidRDefault="00A86D08">
            <w:pPr>
              <w:spacing w:before="180" w:after="180"/>
              <w:rPr>
                <w:rFonts w:eastAsia="DengXian"/>
                <w:lang w:eastAsia="zh-CN"/>
              </w:rPr>
            </w:pPr>
          </w:p>
        </w:tc>
      </w:tr>
      <w:tr w:rsidR="00A86D08" w14:paraId="5BE09A76" w14:textId="77777777">
        <w:tc>
          <w:tcPr>
            <w:tcW w:w="988" w:type="dxa"/>
          </w:tcPr>
          <w:p w14:paraId="516EEFAC" w14:textId="77777777" w:rsidR="00A86D08" w:rsidRDefault="001D3928">
            <w:pPr>
              <w:spacing w:before="180" w:after="180"/>
              <w:rPr>
                <w:rFonts w:eastAsia="Yu Mincho"/>
                <w:lang w:eastAsia="ja-JP"/>
              </w:rPr>
            </w:pPr>
            <w:r>
              <w:rPr>
                <w:rFonts w:asciiTheme="minorEastAsia" w:eastAsiaTheme="minorEastAsia" w:hAnsiTheme="minorEastAsia" w:hint="eastAsia"/>
                <w:lang w:eastAsia="zh-CN"/>
              </w:rPr>
              <w:t>CATT</w:t>
            </w:r>
          </w:p>
        </w:tc>
        <w:tc>
          <w:tcPr>
            <w:tcW w:w="1275" w:type="dxa"/>
          </w:tcPr>
          <w:p w14:paraId="27ED8562"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5E22C9A8" w14:textId="77777777" w:rsidR="00A86D08" w:rsidRDefault="00A86D08">
            <w:pPr>
              <w:spacing w:before="180" w:after="180"/>
              <w:rPr>
                <w:rFonts w:eastAsia="DengXian"/>
                <w:lang w:eastAsia="zh-CN"/>
              </w:rPr>
            </w:pPr>
          </w:p>
        </w:tc>
        <w:tc>
          <w:tcPr>
            <w:tcW w:w="992" w:type="dxa"/>
          </w:tcPr>
          <w:p w14:paraId="779F0FB0" w14:textId="77777777" w:rsidR="00A86D08" w:rsidRDefault="00A86D08">
            <w:pPr>
              <w:spacing w:before="180" w:after="180"/>
              <w:rPr>
                <w:rFonts w:eastAsia="DengXian"/>
                <w:lang w:eastAsia="zh-CN"/>
              </w:rPr>
            </w:pPr>
          </w:p>
        </w:tc>
        <w:tc>
          <w:tcPr>
            <w:tcW w:w="4529" w:type="dxa"/>
          </w:tcPr>
          <w:p w14:paraId="2C29D517" w14:textId="77777777" w:rsidR="00A86D08" w:rsidRDefault="00A86D08">
            <w:pPr>
              <w:spacing w:before="180" w:after="180"/>
              <w:rPr>
                <w:rFonts w:eastAsia="DengXian"/>
                <w:lang w:eastAsia="zh-CN"/>
              </w:rPr>
            </w:pPr>
          </w:p>
        </w:tc>
      </w:tr>
      <w:tr w:rsidR="00D531DF" w14:paraId="5232EB83" w14:textId="77777777">
        <w:tc>
          <w:tcPr>
            <w:tcW w:w="988" w:type="dxa"/>
          </w:tcPr>
          <w:p w14:paraId="5292892B" w14:textId="6345F3D5" w:rsidR="00D531DF" w:rsidRDefault="00D531DF" w:rsidP="00D531DF">
            <w:pPr>
              <w:spacing w:before="180" w:after="180"/>
              <w:rPr>
                <w:rFonts w:eastAsia="DengXian"/>
                <w:lang w:eastAsia="zh-CN"/>
              </w:rPr>
            </w:pPr>
            <w:r>
              <w:rPr>
                <w:rFonts w:eastAsia="DengXian"/>
                <w:lang w:eastAsia="zh-CN"/>
              </w:rPr>
              <w:t>Nokia</w:t>
            </w:r>
          </w:p>
        </w:tc>
        <w:tc>
          <w:tcPr>
            <w:tcW w:w="1275" w:type="dxa"/>
          </w:tcPr>
          <w:p w14:paraId="5AA50A77" w14:textId="77777777" w:rsidR="00D531DF" w:rsidRDefault="00D531DF" w:rsidP="00D531DF">
            <w:pPr>
              <w:spacing w:before="180" w:after="180"/>
              <w:rPr>
                <w:rFonts w:eastAsia="DengXian"/>
                <w:lang w:eastAsia="zh-CN"/>
              </w:rPr>
            </w:pPr>
          </w:p>
        </w:tc>
        <w:tc>
          <w:tcPr>
            <w:tcW w:w="1276" w:type="dxa"/>
          </w:tcPr>
          <w:p w14:paraId="088F5AE4" w14:textId="0DA827CC" w:rsidR="00D531DF" w:rsidRDefault="00D531DF" w:rsidP="00D531DF">
            <w:pPr>
              <w:spacing w:before="180" w:after="180"/>
              <w:rPr>
                <w:rFonts w:eastAsia="DengXian"/>
                <w:lang w:eastAsia="zh-CN"/>
              </w:rPr>
            </w:pPr>
            <w:r>
              <w:rPr>
                <w:rFonts w:ascii="DengXian" w:eastAsia="DengXian" w:hAnsi="DengXian" w:cs="Arial" w:hint="eastAsia"/>
                <w:b/>
                <w:color w:val="FFFFFF" w:themeColor="background1"/>
                <w:sz w:val="16"/>
                <w:szCs w:val="16"/>
                <w:lang w:eastAsia="zh-CN"/>
              </w:rPr>
              <w:t>√</w:t>
            </w:r>
          </w:p>
        </w:tc>
        <w:tc>
          <w:tcPr>
            <w:tcW w:w="992" w:type="dxa"/>
          </w:tcPr>
          <w:p w14:paraId="7E9E8044" w14:textId="77777777" w:rsidR="00D531DF" w:rsidRDefault="00D531DF" w:rsidP="00D531DF">
            <w:pPr>
              <w:spacing w:before="180" w:after="180"/>
              <w:rPr>
                <w:rFonts w:eastAsia="DengXian"/>
                <w:lang w:eastAsia="zh-CN"/>
              </w:rPr>
            </w:pPr>
          </w:p>
        </w:tc>
        <w:tc>
          <w:tcPr>
            <w:tcW w:w="4529" w:type="dxa"/>
          </w:tcPr>
          <w:p w14:paraId="530D9D75" w14:textId="77777777" w:rsidR="00D531DF" w:rsidRPr="00C236BF" w:rsidRDefault="00D531DF" w:rsidP="00D531DF">
            <w:pPr>
              <w:overflowPunct w:val="0"/>
              <w:autoSpaceDE w:val="0"/>
              <w:autoSpaceDN w:val="0"/>
              <w:adjustRightInd w:val="0"/>
              <w:spacing w:after="180"/>
              <w:ind w:left="568" w:hanging="284"/>
              <w:textAlignment w:val="baseline"/>
              <w:rPr>
                <w:szCs w:val="20"/>
                <w:lang w:val="en-GB" w:eastAsia="ko-KR"/>
              </w:rPr>
            </w:pPr>
            <w:r w:rsidRPr="00C236BF">
              <w:rPr>
                <w:szCs w:val="20"/>
                <w:lang w:val="en-GB" w:eastAsia="ko-KR"/>
              </w:rPr>
              <w:t>1&gt;</w:t>
            </w:r>
            <w:r w:rsidRPr="00C236BF">
              <w:rPr>
                <w:szCs w:val="20"/>
                <w:lang w:val="en-GB" w:eastAsia="ko-KR"/>
              </w:rPr>
              <w:tab/>
              <w:t>select the logical channels satisfying all the following conditions among the logical channels belonging to the selected Destination:</w:t>
            </w:r>
          </w:p>
          <w:p w14:paraId="4C5E6F17"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t>SL data is available for transmission; and</w:t>
            </w:r>
          </w:p>
          <w:p w14:paraId="5DD89A2C"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r>
            <w:r w:rsidRPr="00C236BF">
              <w:rPr>
                <w:i/>
                <w:szCs w:val="20"/>
                <w:lang w:val="en-GB" w:eastAsia="ko-KR"/>
              </w:rPr>
              <w:t>sl-configuredGrantType1Allowed</w:t>
            </w:r>
            <w:r w:rsidRPr="00C236BF">
              <w:rPr>
                <w:szCs w:val="20"/>
                <w:lang w:val="en-GB" w:eastAsia="ko-KR"/>
              </w:rPr>
              <w:t xml:space="preserve">, if configured, is set to </w:t>
            </w:r>
            <w:r w:rsidRPr="00C236BF">
              <w:rPr>
                <w:i/>
                <w:szCs w:val="20"/>
                <w:lang w:val="en-GB" w:eastAsia="ko-KR"/>
              </w:rPr>
              <w:t>true</w:t>
            </w:r>
            <w:r w:rsidRPr="00C236BF">
              <w:rPr>
                <w:szCs w:val="20"/>
                <w:lang w:val="en-GB" w:eastAsia="ko-KR"/>
              </w:rPr>
              <w:t xml:space="preserve"> in case the SL grant is a Configured Grant Type </w:t>
            </w:r>
            <w:proofErr w:type="gramStart"/>
            <w:r w:rsidRPr="00C236BF">
              <w:rPr>
                <w:szCs w:val="20"/>
                <w:lang w:val="en-GB" w:eastAsia="ko-KR"/>
              </w:rPr>
              <w:t>1;</w:t>
            </w:r>
            <w:proofErr w:type="gramEnd"/>
            <w:r w:rsidRPr="00C236BF">
              <w:rPr>
                <w:szCs w:val="20"/>
                <w:lang w:val="en-GB" w:eastAsia="ko-KR"/>
              </w:rPr>
              <w:t xml:space="preserve"> and.</w:t>
            </w:r>
          </w:p>
          <w:p w14:paraId="599F7B80" w14:textId="77777777" w:rsidR="00D531DF" w:rsidRPr="00C236BF" w:rsidRDefault="00D531DF" w:rsidP="00D531DF">
            <w:pPr>
              <w:overflowPunct w:val="0"/>
              <w:autoSpaceDE w:val="0"/>
              <w:autoSpaceDN w:val="0"/>
              <w:adjustRightInd w:val="0"/>
              <w:spacing w:after="180"/>
              <w:ind w:left="851" w:hanging="284"/>
              <w:textAlignment w:val="baseline"/>
              <w:rPr>
                <w:szCs w:val="20"/>
                <w:lang w:val="en-GB" w:eastAsia="ko-KR"/>
              </w:rPr>
            </w:pPr>
            <w:r w:rsidRPr="00C236BF">
              <w:rPr>
                <w:szCs w:val="20"/>
                <w:lang w:val="en-GB" w:eastAsia="ko-KR"/>
              </w:rPr>
              <w:t>2&gt;</w:t>
            </w:r>
            <w:r w:rsidRPr="00C236BF">
              <w:rPr>
                <w:szCs w:val="20"/>
                <w:lang w:val="en-GB" w:eastAsia="ko-KR"/>
              </w:rPr>
              <w:tab/>
            </w:r>
            <w:proofErr w:type="spellStart"/>
            <w:r w:rsidRPr="00C236BF">
              <w:rPr>
                <w:i/>
                <w:szCs w:val="20"/>
                <w:lang w:val="en-GB" w:eastAsia="ko-KR"/>
              </w:rPr>
              <w:t>sl</w:t>
            </w:r>
            <w:proofErr w:type="spellEnd"/>
            <w:r w:rsidRPr="00C236BF">
              <w:rPr>
                <w:i/>
                <w:szCs w:val="20"/>
                <w:lang w:val="en-GB" w:eastAsia="ko-KR"/>
              </w:rPr>
              <w:t>-</w:t>
            </w:r>
            <w:proofErr w:type="spellStart"/>
            <w:r w:rsidRPr="00C236BF">
              <w:rPr>
                <w:i/>
                <w:szCs w:val="20"/>
                <w:lang w:val="en-GB" w:eastAsia="ko-KR"/>
              </w:rPr>
              <w:t>AllowedCG</w:t>
            </w:r>
            <w:proofErr w:type="spellEnd"/>
            <w:r w:rsidRPr="00C236BF">
              <w:rPr>
                <w:i/>
                <w:szCs w:val="20"/>
                <w:lang w:val="en-GB" w:eastAsia="ko-KR"/>
              </w:rPr>
              <w:t>-List</w:t>
            </w:r>
            <w:r w:rsidRPr="00C236BF">
              <w:rPr>
                <w:szCs w:val="20"/>
                <w:lang w:val="en-GB" w:eastAsia="ko-KR"/>
              </w:rPr>
              <w:t>, if configured, includes the configured grant index associated to the SL grant; and</w:t>
            </w:r>
          </w:p>
          <w:p w14:paraId="5651BE75" w14:textId="77777777" w:rsidR="00D531DF" w:rsidRPr="00C236BF" w:rsidDel="003E7184" w:rsidRDefault="00D531DF" w:rsidP="00D531DF">
            <w:pPr>
              <w:overflowPunct w:val="0"/>
              <w:autoSpaceDE w:val="0"/>
              <w:autoSpaceDN w:val="0"/>
              <w:adjustRightInd w:val="0"/>
              <w:spacing w:after="180"/>
              <w:ind w:left="851" w:hanging="284"/>
              <w:textAlignment w:val="baseline"/>
              <w:rPr>
                <w:del w:id="33" w:author="Lee, Sunyoung (Nokia - KR/Seoul)" w:date="2022-08-18T13:14:00Z"/>
                <w:noProof/>
                <w:szCs w:val="20"/>
                <w:lang w:val="en-GB" w:eastAsia="ko-KR"/>
              </w:rPr>
            </w:pPr>
            <w:del w:id="34" w:author="Lee, Sunyoung (Nokia - KR/Seoul)" w:date="2022-08-18T13:13:00Z">
              <w:r w:rsidRPr="00C236BF" w:rsidDel="003E7184">
                <w:rPr>
                  <w:szCs w:val="20"/>
                  <w:lang w:val="en-GB" w:eastAsia="ko-KR"/>
                </w:rPr>
                <w:delText>3</w:delText>
              </w:r>
            </w:del>
            <w:del w:id="35" w:author="Lee, Sunyoung (Nokia - KR/Seoul)" w:date="2022-08-18T13:14:00Z">
              <w:r w:rsidRPr="00C236BF" w:rsidDel="003E7184">
                <w:rPr>
                  <w:szCs w:val="20"/>
                  <w:lang w:val="en-GB" w:eastAsia="ko-KR"/>
                </w:rPr>
                <w:delText>&gt;</w:delText>
              </w:r>
              <w:r w:rsidRPr="00C236BF" w:rsidDel="003E7184">
                <w:rPr>
                  <w:szCs w:val="20"/>
                  <w:lang w:val="en-GB" w:eastAsia="ko-KR"/>
                </w:rPr>
                <w:tab/>
              </w:r>
              <w:r w:rsidRPr="00C236BF" w:rsidDel="003E7184">
                <w:rPr>
                  <w:rFonts w:eastAsia="Malgun Gothic"/>
                  <w:szCs w:val="20"/>
                  <w:lang w:val="en-GB" w:eastAsia="ko-KR"/>
                </w:rPr>
                <w:delText xml:space="preserve">if PSFCH </w:delText>
              </w:r>
              <w:r w:rsidRPr="00C236BF" w:rsidDel="003E7184">
                <w:rPr>
                  <w:noProof/>
                  <w:szCs w:val="20"/>
                  <w:lang w:val="en-GB" w:eastAsia="ko-KR"/>
                </w:rPr>
                <w:delText>is configured for the sidelink grant associated to the SCI:</w:delText>
              </w:r>
            </w:del>
          </w:p>
          <w:p w14:paraId="190469FE"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i/>
                <w:szCs w:val="20"/>
                <w:lang w:val="en-GB" w:eastAsia="ko-KR"/>
              </w:rPr>
            </w:pPr>
            <w:del w:id="36" w:author="Lee, Sunyoung (Nokia - KR/Seoul)" w:date="2022-08-18T13:14:00Z">
              <w:r w:rsidRPr="00C236BF" w:rsidDel="003E7184">
                <w:rPr>
                  <w:szCs w:val="20"/>
                  <w:lang w:val="en-GB" w:eastAsia="ko-KR"/>
                </w:rPr>
                <w:delText>4</w:delText>
              </w:r>
            </w:del>
            <w:ins w:id="37" w:author="Lee, Sunyoung (Nokia - KR/Seoul)" w:date="2022-08-18T13:14:00Z">
              <w:r w:rsidRPr="00C236BF">
                <w:rPr>
                  <w:szCs w:val="20"/>
                  <w:lang w:val="en-GB" w:eastAsia="ko-KR"/>
                </w:rPr>
                <w:t>2</w:t>
              </w:r>
            </w:ins>
            <w:r w:rsidRPr="00C236BF">
              <w:rPr>
                <w:szCs w:val="20"/>
                <w:lang w:val="en-GB" w:eastAsia="ko-KR"/>
              </w:rPr>
              <w:t>&gt;</w:t>
            </w:r>
            <w:r w:rsidRPr="00C236BF">
              <w:rPr>
                <w:rFonts w:eastAsia="Malgun Gothic"/>
                <w:szCs w:val="20"/>
                <w:lang w:val="en-GB" w:eastAsia="ko-KR"/>
              </w:rPr>
              <w:tab/>
            </w:r>
            <w:proofErr w:type="spellStart"/>
            <w:r w:rsidRPr="00C236BF">
              <w:rPr>
                <w:rFonts w:eastAsia="Malgun Gothic"/>
                <w:i/>
                <w:szCs w:val="20"/>
                <w:lang w:val="en-GB" w:eastAsia="ko-KR"/>
              </w:rPr>
              <w:t>sl</w:t>
            </w:r>
            <w:proofErr w:type="spellEnd"/>
            <w:r w:rsidRPr="00C236BF">
              <w:rPr>
                <w:rFonts w:eastAsia="Malgun Gothic"/>
                <w:i/>
                <w:szCs w:val="20"/>
                <w:lang w:val="en-GB" w:eastAsia="ko-KR"/>
              </w:rPr>
              <w:t>-HARQ-</w:t>
            </w:r>
            <w:proofErr w:type="spellStart"/>
            <w:r w:rsidRPr="00C236BF">
              <w:rPr>
                <w:rFonts w:eastAsia="Malgun Gothic"/>
                <w:i/>
                <w:szCs w:val="20"/>
                <w:lang w:val="en-GB" w:eastAsia="ko-KR"/>
              </w:rPr>
              <w:t>FeedbackEnabled</w:t>
            </w:r>
            <w:proofErr w:type="spellEnd"/>
            <w:r w:rsidRPr="00C236BF">
              <w:rPr>
                <w:rFonts w:eastAsia="Malgun Gothic"/>
                <w:szCs w:val="20"/>
                <w:lang w:val="en-GB" w:eastAsia="ko-KR"/>
              </w:rPr>
              <w:t xml:space="preserve"> is set to </w:t>
            </w:r>
            <w:r w:rsidRPr="00C236BF">
              <w:rPr>
                <w:rFonts w:eastAsia="Malgun Gothic"/>
                <w:i/>
                <w:szCs w:val="20"/>
                <w:lang w:val="en-GB" w:eastAsia="ko-KR"/>
              </w:rPr>
              <w:t>enabled</w:t>
            </w:r>
            <w:r w:rsidRPr="00C236BF">
              <w:rPr>
                <w:rFonts w:eastAsia="Malgun Gothic"/>
                <w:szCs w:val="20"/>
                <w:lang w:val="en-GB" w:eastAsia="ko-KR"/>
              </w:rPr>
              <w:t xml:space="preserve">, if </w:t>
            </w:r>
            <w:proofErr w:type="spellStart"/>
            <w:r w:rsidRPr="00C236BF">
              <w:rPr>
                <w:rFonts w:eastAsia="Malgun Gothic"/>
                <w:i/>
                <w:szCs w:val="20"/>
                <w:lang w:val="en-GB" w:eastAsia="ko-KR"/>
              </w:rPr>
              <w:t>sl</w:t>
            </w:r>
            <w:proofErr w:type="spellEnd"/>
            <w:r w:rsidRPr="00C236BF">
              <w:rPr>
                <w:rFonts w:eastAsia="Malgun Gothic"/>
                <w:i/>
                <w:szCs w:val="20"/>
                <w:lang w:val="en-GB" w:eastAsia="ko-KR"/>
              </w:rPr>
              <w:t>-HARQ-</w:t>
            </w:r>
            <w:proofErr w:type="spellStart"/>
            <w:r w:rsidRPr="00C236BF">
              <w:rPr>
                <w:rFonts w:eastAsia="Malgun Gothic"/>
                <w:i/>
                <w:szCs w:val="20"/>
                <w:lang w:val="en-GB" w:eastAsia="ko-KR"/>
              </w:rPr>
              <w:t>FeedbackEnabled</w:t>
            </w:r>
            <w:proofErr w:type="spellEnd"/>
            <w:r w:rsidRPr="00C236BF">
              <w:rPr>
                <w:rFonts w:eastAsia="Malgun Gothic"/>
                <w:szCs w:val="20"/>
                <w:lang w:val="en-GB" w:eastAsia="ko-KR"/>
              </w:rPr>
              <w:t xml:space="preserve"> is set to </w:t>
            </w:r>
            <w:r w:rsidRPr="00C236BF">
              <w:rPr>
                <w:rFonts w:eastAsia="Malgun Gothic"/>
                <w:i/>
                <w:szCs w:val="20"/>
                <w:lang w:val="en-GB" w:eastAsia="ko-KR"/>
              </w:rPr>
              <w:t>enabled</w:t>
            </w:r>
            <w:r w:rsidRPr="00C236BF">
              <w:rPr>
                <w:rFonts w:eastAsia="Malgun Gothic"/>
                <w:szCs w:val="20"/>
                <w:lang w:val="en-GB" w:eastAsia="ko-KR"/>
              </w:rPr>
              <w:t xml:space="preserve"> for the highest priority logical channel satisfying the above conditions</w:t>
            </w:r>
            <w:ins w:id="38" w:author="Lee, Sunyoung (Nokia - KR/Seoul)" w:date="2022-08-18T13:14:00Z">
              <w:r w:rsidRPr="00C236BF">
                <w:rPr>
                  <w:rFonts w:eastAsia="Malgun Gothic"/>
                  <w:szCs w:val="20"/>
                  <w:lang w:val="en-GB" w:eastAsia="ko-KR"/>
                </w:rPr>
                <w:t xml:space="preserve"> and PSFCH </w:t>
              </w:r>
              <w:r w:rsidRPr="00C236BF">
                <w:rPr>
                  <w:noProof/>
                  <w:szCs w:val="20"/>
                  <w:lang w:val="en-GB" w:eastAsia="ko-KR"/>
                </w:rPr>
                <w:t>is configured for the sidelink grant associated to the SCI</w:t>
              </w:r>
            </w:ins>
            <w:r w:rsidRPr="00C236BF">
              <w:rPr>
                <w:rFonts w:eastAsia="Malgun Gothic"/>
                <w:szCs w:val="20"/>
                <w:lang w:val="en-GB" w:eastAsia="ko-KR"/>
              </w:rPr>
              <w:t xml:space="preserve">; </w:t>
            </w:r>
            <w:del w:id="39" w:author="Lee, Sunyoung (Nokia - KR/Seoul)" w:date="2022-08-18T13:15:00Z">
              <w:r w:rsidRPr="00C236BF" w:rsidDel="003E7184">
                <w:rPr>
                  <w:rFonts w:eastAsia="Malgun Gothic"/>
                  <w:szCs w:val="20"/>
                  <w:lang w:val="en-GB" w:eastAsia="ko-KR"/>
                </w:rPr>
                <w:delText>or</w:delText>
              </w:r>
            </w:del>
            <w:ins w:id="40" w:author="Lee, Sunyoung (Nokia - KR/Seoul)" w:date="2022-08-18T13:15:00Z">
              <w:r w:rsidRPr="00C236BF">
                <w:rPr>
                  <w:rFonts w:eastAsia="Malgun Gothic"/>
                  <w:szCs w:val="20"/>
                  <w:lang w:val="en-GB" w:eastAsia="ko-KR"/>
                </w:rPr>
                <w:t>and</w:t>
              </w:r>
            </w:ins>
          </w:p>
          <w:p w14:paraId="596306CB"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szCs w:val="20"/>
                <w:lang w:val="en-GB" w:eastAsia="ko-KR"/>
              </w:rPr>
            </w:pPr>
            <w:del w:id="41" w:author="Lee, Sunyoung (Nokia - KR/Seoul)" w:date="2022-08-18T13:15:00Z">
              <w:r w:rsidRPr="00C236BF" w:rsidDel="003E7184">
                <w:rPr>
                  <w:szCs w:val="20"/>
                  <w:lang w:val="en-GB" w:eastAsia="ko-KR"/>
                </w:rPr>
                <w:delText>4</w:delText>
              </w:r>
            </w:del>
            <w:ins w:id="42" w:author="Lee, Sunyoung (Nokia - KR/Seoul)" w:date="2022-08-18T13:15:00Z">
              <w:r w:rsidRPr="00C236BF">
                <w:rPr>
                  <w:szCs w:val="20"/>
                  <w:lang w:val="en-GB" w:eastAsia="ko-KR"/>
                </w:rPr>
                <w:t>2</w:t>
              </w:r>
            </w:ins>
            <w:r w:rsidRPr="00C236BF">
              <w:rPr>
                <w:szCs w:val="20"/>
                <w:lang w:val="en-GB" w:eastAsia="ko-KR"/>
              </w:rPr>
              <w:t>&gt;</w:t>
            </w:r>
            <w:r w:rsidRPr="00C236BF">
              <w:rPr>
                <w:szCs w:val="20"/>
                <w:lang w:val="en-GB" w:eastAsia="ko-KR"/>
              </w:rPr>
              <w:tab/>
            </w:r>
            <w:proofErr w:type="spellStart"/>
            <w:r w:rsidRPr="00C236BF">
              <w:rPr>
                <w:rFonts w:eastAsia="Malgun Gothic"/>
                <w:i/>
                <w:szCs w:val="20"/>
                <w:lang w:val="en-GB" w:eastAsia="ko-KR"/>
              </w:rPr>
              <w:t>sl</w:t>
            </w:r>
            <w:proofErr w:type="spellEnd"/>
            <w:r w:rsidRPr="00C236BF">
              <w:rPr>
                <w:rFonts w:eastAsia="Malgun Gothic"/>
                <w:i/>
                <w:szCs w:val="20"/>
                <w:lang w:val="en-GB" w:eastAsia="ko-KR"/>
              </w:rPr>
              <w:t>-HARQ-</w:t>
            </w:r>
            <w:proofErr w:type="spellStart"/>
            <w:r w:rsidRPr="00C236BF">
              <w:rPr>
                <w:rFonts w:eastAsia="Malgun Gothic"/>
                <w:i/>
                <w:szCs w:val="20"/>
                <w:lang w:val="en-GB" w:eastAsia="ko-KR"/>
              </w:rPr>
              <w:t>FeedbackEnabled</w:t>
            </w:r>
            <w:proofErr w:type="spellEnd"/>
            <w:r w:rsidRPr="00C236BF">
              <w:rPr>
                <w:rFonts w:eastAsia="Malgun Gothic"/>
                <w:szCs w:val="20"/>
                <w:lang w:val="en-GB" w:eastAsia="ko-KR"/>
              </w:rPr>
              <w:t xml:space="preserve"> is set to </w:t>
            </w:r>
            <w:r w:rsidRPr="00C236BF">
              <w:rPr>
                <w:rFonts w:eastAsia="Malgun Gothic"/>
                <w:i/>
                <w:szCs w:val="20"/>
                <w:lang w:val="en-GB" w:eastAsia="ko-KR"/>
              </w:rPr>
              <w:t>disabled</w:t>
            </w:r>
            <w:r w:rsidRPr="00C236BF">
              <w:rPr>
                <w:rFonts w:eastAsia="Malgun Gothic"/>
                <w:szCs w:val="20"/>
                <w:lang w:val="en-GB" w:eastAsia="ko-KR"/>
              </w:rPr>
              <w:t xml:space="preserve">, if </w:t>
            </w:r>
            <w:proofErr w:type="spellStart"/>
            <w:r w:rsidRPr="00C236BF">
              <w:rPr>
                <w:rFonts w:eastAsia="Malgun Gothic"/>
                <w:i/>
                <w:szCs w:val="20"/>
                <w:lang w:val="en-GB" w:eastAsia="ko-KR"/>
              </w:rPr>
              <w:t>sl</w:t>
            </w:r>
            <w:proofErr w:type="spellEnd"/>
            <w:r w:rsidRPr="00C236BF">
              <w:rPr>
                <w:rFonts w:eastAsia="Malgun Gothic"/>
                <w:i/>
                <w:szCs w:val="20"/>
                <w:lang w:val="en-GB" w:eastAsia="ko-KR"/>
              </w:rPr>
              <w:t>-HARQ-</w:t>
            </w:r>
            <w:proofErr w:type="spellStart"/>
            <w:r w:rsidRPr="00C236BF">
              <w:rPr>
                <w:rFonts w:eastAsia="Malgun Gothic"/>
                <w:i/>
                <w:szCs w:val="20"/>
                <w:lang w:val="en-GB" w:eastAsia="ko-KR"/>
              </w:rPr>
              <w:t>FeedbackEnabled</w:t>
            </w:r>
            <w:proofErr w:type="spellEnd"/>
            <w:r w:rsidRPr="00C236BF">
              <w:rPr>
                <w:rFonts w:eastAsia="Malgun Gothic"/>
                <w:szCs w:val="20"/>
                <w:lang w:val="en-GB" w:eastAsia="ko-KR"/>
              </w:rPr>
              <w:t xml:space="preserve"> is set to </w:t>
            </w:r>
            <w:r w:rsidRPr="00C236BF">
              <w:rPr>
                <w:rFonts w:eastAsia="Malgun Gothic"/>
                <w:i/>
                <w:szCs w:val="20"/>
                <w:lang w:val="en-GB" w:eastAsia="ko-KR"/>
              </w:rPr>
              <w:t>disabled</w:t>
            </w:r>
            <w:r w:rsidRPr="00C236BF">
              <w:rPr>
                <w:rFonts w:eastAsia="Malgun Gothic"/>
                <w:szCs w:val="20"/>
                <w:lang w:val="en-GB" w:eastAsia="ko-KR"/>
              </w:rPr>
              <w:t xml:space="preserve"> for the highest priority logical channel satisfying the above conditions</w:t>
            </w:r>
            <w:ins w:id="43" w:author="Lee, Sunyoung (Nokia - KR/Seoul)" w:date="2022-08-18T13:15:00Z">
              <w:r w:rsidRPr="00C236BF">
                <w:rPr>
                  <w:rFonts w:eastAsia="Malgun Gothic"/>
                  <w:szCs w:val="20"/>
                  <w:lang w:val="en-GB" w:eastAsia="ko-KR"/>
                </w:rPr>
                <w:t xml:space="preserve"> and if PSFCH </w:t>
              </w:r>
              <w:r w:rsidRPr="00C236BF">
                <w:rPr>
                  <w:noProof/>
                  <w:szCs w:val="20"/>
                  <w:lang w:val="en-GB" w:eastAsia="ko-KR"/>
                </w:rPr>
                <w:t>is configured for the sidelink grant associated to the SCI</w:t>
              </w:r>
            </w:ins>
            <w:del w:id="44" w:author="Lee, Sunyoung (Nokia - KR/Seoul)" w:date="2022-08-18T13:15:00Z">
              <w:r w:rsidRPr="00C236BF" w:rsidDel="003E7184">
                <w:rPr>
                  <w:rFonts w:eastAsia="Malgun Gothic"/>
                  <w:szCs w:val="20"/>
                  <w:lang w:val="en-GB" w:eastAsia="ko-KR"/>
                </w:rPr>
                <w:delText>.</w:delText>
              </w:r>
            </w:del>
            <w:ins w:id="45" w:author="Lee, Sunyoung (Nokia - KR/Seoul)" w:date="2022-08-18T13:15:00Z">
              <w:r w:rsidRPr="00C236BF">
                <w:rPr>
                  <w:rFonts w:eastAsia="Malgun Gothic"/>
                  <w:szCs w:val="20"/>
                  <w:lang w:val="en-GB" w:eastAsia="ko-KR"/>
                </w:rPr>
                <w:t>; and</w:t>
              </w:r>
            </w:ins>
          </w:p>
          <w:p w14:paraId="47088B90" w14:textId="77777777" w:rsidR="00D531DF" w:rsidRPr="00C236BF" w:rsidDel="003E7184" w:rsidRDefault="00D531DF" w:rsidP="00D531DF">
            <w:pPr>
              <w:overflowPunct w:val="0"/>
              <w:autoSpaceDE w:val="0"/>
              <w:autoSpaceDN w:val="0"/>
              <w:adjustRightInd w:val="0"/>
              <w:spacing w:after="180"/>
              <w:ind w:left="851" w:hanging="284"/>
              <w:textAlignment w:val="baseline"/>
              <w:rPr>
                <w:del w:id="46" w:author="Lee, Sunyoung (Nokia - KR/Seoul)" w:date="2022-08-18T13:16:00Z"/>
                <w:rFonts w:eastAsia="Malgun Gothic"/>
                <w:szCs w:val="20"/>
                <w:lang w:val="en-GB" w:eastAsia="ko-KR"/>
              </w:rPr>
            </w:pPr>
            <w:del w:id="47" w:author="Lee, Sunyoung (Nokia - KR/Seoul)" w:date="2022-08-18T13:15:00Z">
              <w:r w:rsidRPr="00C236BF" w:rsidDel="003E7184">
                <w:rPr>
                  <w:rFonts w:eastAsia="Malgun Gothic"/>
                  <w:szCs w:val="20"/>
                  <w:lang w:val="en-GB" w:eastAsia="ko-KR"/>
                </w:rPr>
                <w:delText>3</w:delText>
              </w:r>
            </w:del>
            <w:del w:id="48" w:author="Lee, Sunyoung (Nokia - KR/Seoul)" w:date="2022-08-18T13:16:00Z">
              <w:r w:rsidRPr="00C236BF" w:rsidDel="003E7184">
                <w:rPr>
                  <w:rFonts w:eastAsia="Malgun Gothic"/>
                  <w:szCs w:val="20"/>
                  <w:lang w:val="en-GB" w:eastAsia="ko-KR"/>
                </w:rPr>
                <w:delText>&gt;</w:delText>
              </w:r>
              <w:r w:rsidRPr="00C236BF" w:rsidDel="003E7184">
                <w:rPr>
                  <w:rFonts w:eastAsia="Malgun Gothic"/>
                  <w:szCs w:val="20"/>
                  <w:lang w:val="en-GB" w:eastAsia="ko-KR"/>
                </w:rPr>
                <w:tab/>
                <w:delText>else:</w:delText>
              </w:r>
            </w:del>
          </w:p>
          <w:p w14:paraId="2DDEE9C8" w14:textId="77777777" w:rsidR="00D531DF" w:rsidRPr="00C236BF" w:rsidRDefault="00D531DF" w:rsidP="00D531DF">
            <w:pPr>
              <w:overflowPunct w:val="0"/>
              <w:autoSpaceDE w:val="0"/>
              <w:autoSpaceDN w:val="0"/>
              <w:adjustRightInd w:val="0"/>
              <w:spacing w:after="180"/>
              <w:ind w:left="851" w:hanging="284"/>
              <w:textAlignment w:val="baseline"/>
              <w:rPr>
                <w:rFonts w:eastAsia="Malgun Gothic"/>
                <w:szCs w:val="20"/>
                <w:lang w:val="en-GB" w:eastAsia="ko-KR"/>
              </w:rPr>
            </w:pPr>
            <w:del w:id="49" w:author="Lee, Sunyoung (Nokia - KR/Seoul)" w:date="2022-08-18T13:16:00Z">
              <w:r w:rsidRPr="00C236BF" w:rsidDel="003E7184">
                <w:rPr>
                  <w:szCs w:val="20"/>
                  <w:lang w:val="en-GB" w:eastAsia="ko-KR"/>
                </w:rPr>
                <w:delText>4</w:delText>
              </w:r>
            </w:del>
            <w:ins w:id="50" w:author="Lee, Sunyoung (Nokia - KR/Seoul)" w:date="2022-08-18T13:16:00Z">
              <w:r w:rsidRPr="00C236BF">
                <w:rPr>
                  <w:szCs w:val="20"/>
                  <w:lang w:val="en-GB" w:eastAsia="ko-KR"/>
                </w:rPr>
                <w:t>2</w:t>
              </w:r>
            </w:ins>
            <w:r w:rsidRPr="00C236BF">
              <w:rPr>
                <w:szCs w:val="20"/>
                <w:lang w:val="en-GB" w:eastAsia="ko-KR"/>
              </w:rPr>
              <w:t>&gt;</w:t>
            </w:r>
            <w:r w:rsidRPr="00C236BF">
              <w:rPr>
                <w:szCs w:val="20"/>
                <w:lang w:val="en-GB" w:eastAsia="ko-KR"/>
              </w:rPr>
              <w:tab/>
            </w:r>
            <w:proofErr w:type="spellStart"/>
            <w:r w:rsidRPr="00C236BF">
              <w:rPr>
                <w:rFonts w:eastAsia="Malgun Gothic"/>
                <w:i/>
                <w:iCs/>
                <w:szCs w:val="20"/>
                <w:lang w:val="en-GB" w:eastAsia="ko-KR"/>
              </w:rPr>
              <w:t>sl</w:t>
            </w:r>
            <w:proofErr w:type="spellEnd"/>
            <w:r w:rsidRPr="00C236BF">
              <w:rPr>
                <w:rFonts w:eastAsia="Malgun Gothic"/>
                <w:i/>
                <w:iCs/>
                <w:szCs w:val="20"/>
                <w:lang w:val="en-GB" w:eastAsia="ko-KR"/>
              </w:rPr>
              <w:t>-HARQ-</w:t>
            </w:r>
            <w:proofErr w:type="spellStart"/>
            <w:r w:rsidRPr="00C236BF">
              <w:rPr>
                <w:rFonts w:eastAsia="Malgun Gothic"/>
                <w:i/>
                <w:iCs/>
                <w:szCs w:val="20"/>
                <w:lang w:val="en-GB" w:eastAsia="ko-KR"/>
              </w:rPr>
              <w:t>FeedbackEnabled</w:t>
            </w:r>
            <w:proofErr w:type="spellEnd"/>
            <w:r w:rsidRPr="00C236BF">
              <w:rPr>
                <w:rFonts w:eastAsia="Malgun Gothic"/>
                <w:szCs w:val="20"/>
                <w:lang w:val="en-GB" w:eastAsia="ko-KR"/>
              </w:rPr>
              <w:t xml:space="preserve"> is set to disabled</w:t>
            </w:r>
            <w:ins w:id="51" w:author="Lee, Sunyoung (Nokia - KR/Seoul)" w:date="2022-08-18T13:16:00Z">
              <w:r w:rsidRPr="00C236BF">
                <w:rPr>
                  <w:rFonts w:eastAsia="Malgun Gothic"/>
                  <w:szCs w:val="20"/>
                  <w:lang w:val="en-GB" w:eastAsia="ko-KR"/>
                </w:rPr>
                <w:t xml:space="preserve"> if PSFCH </w:t>
              </w:r>
              <w:r w:rsidRPr="00C236BF">
                <w:rPr>
                  <w:noProof/>
                  <w:szCs w:val="20"/>
                  <w:lang w:val="en-GB" w:eastAsia="ko-KR"/>
                </w:rPr>
                <w:t>is not configured for the sidelink grant associated to the SCI</w:t>
              </w:r>
            </w:ins>
            <w:r w:rsidRPr="00C236BF">
              <w:rPr>
                <w:rFonts w:eastAsia="Malgun Gothic"/>
                <w:szCs w:val="20"/>
                <w:lang w:val="en-GB" w:eastAsia="ko-KR"/>
              </w:rPr>
              <w:t>.</w:t>
            </w:r>
          </w:p>
          <w:p w14:paraId="21ABADB0" w14:textId="77777777" w:rsidR="00D531DF" w:rsidRPr="00D531DF" w:rsidRDefault="00D531DF" w:rsidP="00D531DF">
            <w:pPr>
              <w:spacing w:before="180" w:after="180"/>
              <w:rPr>
                <w:rFonts w:eastAsia="DengXian"/>
                <w:lang w:val="en-GB" w:eastAsia="zh-CN"/>
              </w:rPr>
            </w:pPr>
          </w:p>
        </w:tc>
      </w:tr>
    </w:tbl>
    <w:p w14:paraId="0681F1BC" w14:textId="77777777" w:rsidR="00A86D08" w:rsidRDefault="00A86D08">
      <w:pPr>
        <w:snapToGrid w:val="0"/>
        <w:spacing w:before="180" w:after="120" w:line="288" w:lineRule="auto"/>
        <w:rPr>
          <w:rFonts w:ascii="Arial" w:eastAsia="DengXian" w:hAnsi="Arial" w:cs="Arial"/>
          <w:b/>
          <w:color w:val="FFFFFF" w:themeColor="background1"/>
          <w:sz w:val="16"/>
          <w:szCs w:val="16"/>
          <w:lang w:eastAsia="zh-CN"/>
        </w:rPr>
        <w:sectPr w:rsidR="00A86D08">
          <w:pgSz w:w="11906" w:h="16838"/>
          <w:pgMar w:top="1245" w:right="1418" w:bottom="1418" w:left="1418" w:header="709" w:footer="709" w:gutter="0"/>
          <w:cols w:space="720"/>
          <w:docGrid w:type="linesAndChars" w:linePitch="360"/>
        </w:sectPr>
      </w:pPr>
    </w:p>
    <w:p w14:paraId="4223776A" w14:textId="77777777" w:rsidR="00A86D08" w:rsidRDefault="001D3928">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SL-BSR format ([5]-[9])</w:t>
      </w:r>
    </w:p>
    <w:p w14:paraId="65A8E73C" w14:textId="77777777" w:rsidR="00A86D08" w:rsidRDefault="001D3928">
      <w:pPr>
        <w:spacing w:after="180"/>
        <w:rPr>
          <w:rFonts w:ascii="Arial" w:eastAsia="DengXian" w:hAnsi="Arial" w:cs="Arial"/>
          <w:b/>
          <w:sz w:val="22"/>
          <w:szCs w:val="22"/>
          <w:u w:val="single"/>
          <w:lang w:eastAsia="zh-CN"/>
        </w:rPr>
      </w:pPr>
      <w:r>
        <w:rPr>
          <w:rFonts w:ascii="Arial" w:eastAsia="DengXian" w:hAnsi="Arial" w:cs="Arial"/>
          <w:b/>
          <w:sz w:val="22"/>
          <w:szCs w:val="22"/>
          <w:u w:val="single"/>
          <w:lang w:eastAsia="zh-CN"/>
        </w:rPr>
        <w:t>Necessity of Change</w:t>
      </w:r>
    </w:p>
    <w:p w14:paraId="1BBBDED0" w14:textId="77777777" w:rsidR="00A86D08" w:rsidRDefault="001D3928">
      <w:pPr>
        <w:rPr>
          <w:rFonts w:eastAsia="DengXian"/>
          <w:lang w:eastAsia="zh-CN"/>
        </w:rPr>
      </w:pPr>
      <w:r>
        <w:rPr>
          <w:rFonts w:eastAsia="DengXian"/>
          <w:lang w:eastAsia="zh-CN"/>
        </w:rPr>
        <w:t>As per the observations listed in [5], the problem is identified by Observation 3 cited as follows:</w:t>
      </w:r>
    </w:p>
    <w:p w14:paraId="115F8843" w14:textId="77777777" w:rsidR="00A86D08" w:rsidRDefault="001D3928">
      <w:pPr>
        <w:pBdr>
          <w:top w:val="single" w:sz="4" w:space="1" w:color="auto"/>
          <w:left w:val="single" w:sz="4" w:space="4" w:color="auto"/>
          <w:bottom w:val="single" w:sz="4" w:space="1" w:color="auto"/>
          <w:right w:val="single" w:sz="4" w:space="4" w:color="auto"/>
        </w:pBdr>
        <w:tabs>
          <w:tab w:val="left" w:pos="1701"/>
        </w:tabs>
        <w:overflowPunct w:val="0"/>
        <w:autoSpaceDE w:val="0"/>
        <w:autoSpaceDN w:val="0"/>
        <w:adjustRightInd w:val="0"/>
        <w:spacing w:after="120"/>
        <w:ind w:left="1440" w:hanging="1440"/>
        <w:jc w:val="both"/>
        <w:textAlignment w:val="baseline"/>
        <w:rPr>
          <w:b/>
          <w:bCs/>
          <w:szCs w:val="20"/>
          <w:lang w:val="en-GB" w:eastAsia="ja-JP"/>
        </w:rPr>
      </w:pPr>
      <w:r>
        <w:rPr>
          <w:b/>
          <w:bCs/>
          <w:szCs w:val="20"/>
          <w:lang w:val="en-GB" w:eastAsia="ja-JP"/>
        </w:rPr>
        <w:t xml:space="preserve">Observation </w:t>
      </w:r>
      <w:r>
        <w:rPr>
          <w:b/>
          <w:bCs/>
          <w:szCs w:val="20"/>
          <w:lang w:val="en-GB" w:eastAsia="ja-JP"/>
        </w:rPr>
        <w:fldChar w:fldCharType="begin"/>
      </w:r>
      <w:r>
        <w:rPr>
          <w:b/>
          <w:bCs/>
          <w:szCs w:val="20"/>
          <w:lang w:val="en-GB" w:eastAsia="ja-JP"/>
        </w:rPr>
        <w:instrText xml:space="preserve"> SEQ Observation \* ARABIC </w:instrText>
      </w:r>
      <w:r>
        <w:rPr>
          <w:b/>
          <w:bCs/>
          <w:szCs w:val="20"/>
          <w:lang w:val="en-GB" w:eastAsia="ja-JP"/>
        </w:rPr>
        <w:fldChar w:fldCharType="separate"/>
      </w:r>
      <w:r>
        <w:rPr>
          <w:b/>
          <w:bCs/>
          <w:noProof/>
          <w:szCs w:val="20"/>
          <w:lang w:val="en-GB" w:eastAsia="ja-JP"/>
        </w:rPr>
        <w:t>3</w:t>
      </w:r>
      <w:r>
        <w:rPr>
          <w:b/>
          <w:bCs/>
          <w:szCs w:val="20"/>
          <w:lang w:val="en-GB" w:eastAsia="ja-JP"/>
        </w:rPr>
        <w:fldChar w:fldCharType="end"/>
      </w:r>
      <w:r>
        <w:rPr>
          <w:b/>
          <w:bCs/>
          <w:szCs w:val="20"/>
          <w:lang w:val="en-GB" w:eastAsia="ja-JP"/>
        </w:rPr>
        <w:tab/>
        <w:t>If the number of Buffer Size fields that is reported in a SL-BSR or a Truncated SL-BSR is zero, only one Octet is needed, which cannot be covered by the format currently specified in Figure 6.1.3.33-1 for Oct 2N.</w:t>
      </w:r>
    </w:p>
    <w:p w14:paraId="18FB3CBF" w14:textId="77777777" w:rsidR="00A86D08" w:rsidRDefault="001D3928">
      <w:pPr>
        <w:rPr>
          <w:rFonts w:ascii="Arial" w:eastAsia="DengXian" w:hAnsi="Arial" w:cs="Arial"/>
          <w:i/>
          <w:lang w:eastAsia="zh-CN"/>
        </w:rPr>
      </w:pPr>
      <w:r>
        <w:rPr>
          <w:rFonts w:eastAsia="DengXian"/>
          <w:lang w:eastAsia="zh-CN"/>
        </w:rPr>
        <w:t>In summary, it means that “</w:t>
      </w:r>
      <w:r>
        <w:rPr>
          <w:rFonts w:ascii="Arial" w:eastAsia="DengXian" w:hAnsi="Arial" w:cs="Arial"/>
          <w:i/>
          <w:lang w:eastAsia="zh-CN"/>
        </w:rPr>
        <w:t xml:space="preserve">the </w:t>
      </w:r>
      <w:r>
        <w:rPr>
          <w:rFonts w:ascii="Arial" w:eastAsia="DengXian" w:hAnsi="Arial" w:cs="Arial"/>
          <w:i/>
          <w:highlight w:val="yellow"/>
          <w:lang w:eastAsia="zh-CN"/>
        </w:rPr>
        <w:t>NOTE</w:t>
      </w:r>
      <w:r>
        <w:rPr>
          <w:rFonts w:ascii="Arial" w:eastAsia="DengXian" w:hAnsi="Arial" w:cs="Arial"/>
          <w:i/>
          <w:lang w:eastAsia="zh-CN"/>
        </w:rPr>
        <w:t xml:space="preserve"> in </w:t>
      </w:r>
      <w:r>
        <w:rPr>
          <w:rFonts w:ascii="Arial" w:eastAsia="DengXian" w:hAnsi="Arial" w:cs="Arial" w:hint="eastAsia"/>
          <w:i/>
          <w:lang w:eastAsia="zh-CN"/>
        </w:rPr>
        <w:t>subclause</w:t>
      </w:r>
      <w:r>
        <w:rPr>
          <w:rFonts w:ascii="Arial" w:eastAsia="DengXian" w:hAnsi="Arial" w:cs="Arial"/>
          <w:i/>
          <w:lang w:eastAsia="zh-CN"/>
        </w:rPr>
        <w:t xml:space="preserve"> 6.1.3.33 is incompatible with the current SL-BSR/Truncated SL-BSR formats specified in Figure 6.1.3.33-1</w:t>
      </w:r>
      <w:r>
        <w:rPr>
          <w:rFonts w:eastAsia="DengXian"/>
          <w:lang w:eastAsia="zh-CN"/>
        </w:rPr>
        <w:t>” (s</w:t>
      </w:r>
      <w:r>
        <w:rPr>
          <w:rFonts w:eastAsia="DengXian" w:hint="eastAsia"/>
          <w:lang w:eastAsia="zh-CN"/>
        </w:rPr>
        <w:t>ee</w:t>
      </w:r>
      <w:r>
        <w:rPr>
          <w:rFonts w:eastAsia="DengXian"/>
          <w:lang w:eastAsia="zh-CN"/>
        </w:rPr>
        <w:t xml:space="preserve"> below).</w:t>
      </w:r>
    </w:p>
    <w:tbl>
      <w:tblPr>
        <w:tblStyle w:val="TableGrid"/>
        <w:tblpPr w:leftFromText="180" w:rightFromText="180" w:vertAnchor="page" w:horzAnchor="margin" w:tblpY="5321"/>
        <w:tblW w:w="0" w:type="auto"/>
        <w:tblLook w:val="04A0" w:firstRow="1" w:lastRow="0" w:firstColumn="1" w:lastColumn="0" w:noHBand="0" w:noVBand="1"/>
      </w:tblPr>
      <w:tblGrid>
        <w:gridCol w:w="9060"/>
      </w:tblGrid>
      <w:tr w:rsidR="00A86D08" w14:paraId="330DC3D2" w14:textId="77777777">
        <w:tc>
          <w:tcPr>
            <w:tcW w:w="9060" w:type="dxa"/>
            <w:tcBorders>
              <w:top w:val="single" w:sz="4" w:space="0" w:color="auto"/>
              <w:left w:val="single" w:sz="4" w:space="0" w:color="auto"/>
              <w:bottom w:val="single" w:sz="4" w:space="0" w:color="auto"/>
              <w:right w:val="single" w:sz="4" w:space="0" w:color="auto"/>
            </w:tcBorders>
          </w:tcPr>
          <w:p w14:paraId="79562D05" w14:textId="77777777" w:rsidR="00A86D08" w:rsidRDefault="001D3928">
            <w:pPr>
              <w:keepNext/>
              <w:spacing w:before="240" w:after="120"/>
              <w:outlineLvl w:val="3"/>
              <w:rPr>
                <w:rFonts w:ascii="Arial" w:eastAsia="MS Mincho" w:hAnsi="Arial" w:cs="Arial"/>
                <w:bCs/>
                <w:sz w:val="28"/>
                <w:szCs w:val="28"/>
                <w:lang w:eastAsia="ko-KR"/>
              </w:rPr>
            </w:pPr>
            <w:bookmarkStart w:id="52" w:name="_Toc37296310"/>
            <w:bookmarkStart w:id="53" w:name="_Toc52752136"/>
            <w:bookmarkStart w:id="54" w:name="_Toc46490441"/>
            <w:bookmarkStart w:id="55" w:name="_Toc52796598"/>
            <w:bookmarkStart w:id="56" w:name="_Toc108989592"/>
            <w:bookmarkStart w:id="57" w:name="_Toc12751594"/>
            <w:r>
              <w:rPr>
                <w:rFonts w:ascii="Arial" w:eastAsia="MS Mincho" w:hAnsi="Arial" w:cs="Arial"/>
                <w:bCs/>
                <w:sz w:val="28"/>
                <w:szCs w:val="28"/>
                <w:lang w:eastAsia="ko-KR"/>
              </w:rPr>
              <w:t>6.1.3.33</w:t>
            </w:r>
            <w:r>
              <w:rPr>
                <w:rFonts w:ascii="Arial" w:eastAsia="MS Mincho" w:hAnsi="Arial" w:cs="Arial"/>
                <w:bCs/>
                <w:sz w:val="28"/>
                <w:szCs w:val="28"/>
                <w:lang w:eastAsia="ko-KR"/>
              </w:rPr>
              <w:tab/>
              <w:t>Sidelink Buffer Status Report MAC CEs</w:t>
            </w:r>
            <w:bookmarkEnd w:id="52"/>
            <w:bookmarkEnd w:id="53"/>
            <w:bookmarkEnd w:id="54"/>
            <w:bookmarkEnd w:id="55"/>
            <w:bookmarkEnd w:id="56"/>
            <w:bookmarkEnd w:id="57"/>
          </w:p>
          <w:p w14:paraId="7A0A1D83" w14:textId="77777777" w:rsidR="00A86D08" w:rsidRDefault="001D3928">
            <w:pPr>
              <w:spacing w:after="120"/>
              <w:rPr>
                <w:rFonts w:eastAsia="SimSun"/>
                <w:lang w:eastAsia="ko-KR"/>
              </w:rPr>
            </w:pPr>
            <w:r>
              <w:rPr>
                <w:rFonts w:eastAsia="SimSun"/>
                <w:lang w:eastAsia="ko-KR"/>
              </w:rPr>
              <w:t>Sidelink Buffer Status Report (SL-BSR) MAC CEs consist of either:</w:t>
            </w:r>
          </w:p>
          <w:p w14:paraId="711B1ECD"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SL-BSR format (variable size); or</w:t>
            </w:r>
          </w:p>
          <w:p w14:paraId="38799430"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Truncated SL-BSR format (variable size).</w:t>
            </w:r>
          </w:p>
          <w:p w14:paraId="2B36B6B4" w14:textId="77777777" w:rsidR="00A86D08" w:rsidRDefault="001D3928">
            <w:pPr>
              <w:spacing w:after="120"/>
              <w:rPr>
                <w:rFonts w:eastAsia="SimSun"/>
              </w:rPr>
            </w:pPr>
            <w:r>
              <w:rPr>
                <w:rFonts w:eastAsia="SimSun"/>
              </w:rPr>
              <w:t>SL-BSR and Truncated SL-BSR MAC control elements consist of one Destination Index field, one LCG ID field and one corresponding Buffer Size field per reported target group.</w:t>
            </w:r>
          </w:p>
          <w:p w14:paraId="6D0BD2E2" w14:textId="77777777" w:rsidR="00A86D08" w:rsidRDefault="001D3928">
            <w:pPr>
              <w:spacing w:after="120"/>
              <w:rPr>
                <w:rFonts w:eastAsia="SimSun"/>
                <w:lang w:eastAsia="ko-KR"/>
              </w:rPr>
            </w:pPr>
            <w:r>
              <w:rPr>
                <w:rFonts w:eastAsia="SimSun"/>
                <w:lang w:eastAsia="ko-KR"/>
              </w:rPr>
              <w:t xml:space="preserve">The SL-BSR formats are identified by MAC </w:t>
            </w:r>
            <w:proofErr w:type="spellStart"/>
            <w:r>
              <w:rPr>
                <w:rFonts w:eastAsia="SimSun"/>
                <w:lang w:eastAsia="ko-KR"/>
              </w:rPr>
              <w:t>subheaders</w:t>
            </w:r>
            <w:proofErr w:type="spellEnd"/>
            <w:r>
              <w:rPr>
                <w:rFonts w:eastAsia="SimSun"/>
                <w:lang w:eastAsia="ko-KR"/>
              </w:rPr>
              <w:t xml:space="preserve"> with LCIDs as specified in in Table 6.2.1-2.</w:t>
            </w:r>
          </w:p>
          <w:p w14:paraId="79A60A7B" w14:textId="77777777" w:rsidR="00A86D08" w:rsidRDefault="001D3928">
            <w:pPr>
              <w:spacing w:after="120"/>
              <w:rPr>
                <w:rFonts w:eastAsia="SimSun"/>
                <w:lang w:eastAsia="ko-KR"/>
              </w:rPr>
            </w:pPr>
            <w:r>
              <w:rPr>
                <w:rFonts w:eastAsia="SimSun"/>
                <w:lang w:eastAsia="ko-KR"/>
              </w:rPr>
              <w:t>The fields in the SL-BSR MAC CE are defined as follows:</w:t>
            </w:r>
          </w:p>
          <w:p w14:paraId="71ECFD8D"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en-GB"/>
              </w:rPr>
            </w:pPr>
            <w:r>
              <w:rPr>
                <w:rFonts w:eastAsia="SimSun"/>
                <w:szCs w:val="20"/>
                <w:lang w:val="en-GB" w:eastAsia="en-GB"/>
              </w:rPr>
              <w:t>-</w:t>
            </w:r>
            <w:r>
              <w:rPr>
                <w:rFonts w:eastAsia="SimSun"/>
                <w:szCs w:val="20"/>
                <w:lang w:val="en-GB" w:eastAsia="en-GB"/>
              </w:rPr>
              <w:tab/>
              <w:t>Destination Index: The Destination Index field identifies the destination. The length of this field is 5 bits.</w:t>
            </w:r>
            <w:r>
              <w:rPr>
                <w:rFonts w:eastAsia="SimSun"/>
                <w:szCs w:val="20"/>
                <w:lang w:val="en-GB" w:eastAsia="zh-CN"/>
              </w:rPr>
              <w:t xml:space="preserve"> The value is set to one index corresponding to </w:t>
            </w:r>
            <w:r>
              <w:rPr>
                <w:rFonts w:eastAsia="SimSun"/>
                <w:i/>
                <w:szCs w:val="20"/>
                <w:lang w:val="en-GB" w:eastAsia="zh-CN"/>
              </w:rPr>
              <w:t>SL-</w:t>
            </w:r>
            <w:proofErr w:type="spellStart"/>
            <w:r>
              <w:rPr>
                <w:rFonts w:eastAsia="SimSun"/>
                <w:i/>
                <w:szCs w:val="20"/>
                <w:lang w:val="en-GB" w:eastAsia="zh-CN"/>
              </w:rPr>
              <w:t>DestinationIdentity</w:t>
            </w:r>
            <w:proofErr w:type="spellEnd"/>
            <w:r>
              <w:rPr>
                <w:rFonts w:eastAsia="SimSun"/>
                <w:szCs w:val="20"/>
                <w:lang w:val="en-GB" w:eastAsia="zh-CN"/>
              </w:rPr>
              <w:t xml:space="preserve"> associated to same destination reported in </w:t>
            </w:r>
            <w:r>
              <w:rPr>
                <w:rFonts w:eastAsia="SimSun"/>
                <w:i/>
                <w:szCs w:val="20"/>
                <w:lang w:val="en-GB" w:eastAsia="zh-CN"/>
              </w:rPr>
              <w:t>SL-</w:t>
            </w:r>
            <w:proofErr w:type="spellStart"/>
            <w:r>
              <w:rPr>
                <w:rFonts w:eastAsia="SimSun"/>
                <w:i/>
                <w:szCs w:val="20"/>
                <w:lang w:val="en-GB" w:eastAsia="zh-CN"/>
              </w:rPr>
              <w:t>TxResourceReqList</w:t>
            </w:r>
            <w:proofErr w:type="spellEnd"/>
            <w:r>
              <w:rPr>
                <w:rFonts w:eastAsia="SimSun"/>
                <w:szCs w:val="20"/>
                <w:lang w:val="en-GB" w:eastAsia="en-GB"/>
              </w:rPr>
              <w:t>.</w:t>
            </w:r>
            <w:r>
              <w:rPr>
                <w:rFonts w:eastAsia="SimSun"/>
                <w:szCs w:val="20"/>
                <w:lang w:val="en-GB" w:eastAsia="zh-CN"/>
              </w:rPr>
              <w:t xml:space="preserve"> The value is indexed sequentially from </w:t>
            </w:r>
            <w:r>
              <w:rPr>
                <w:rFonts w:eastAsia="SimSun"/>
                <w:szCs w:val="20"/>
                <w:lang w:val="en-GB" w:eastAsia="en-GB"/>
              </w:rPr>
              <w:t xml:space="preserve">0 </w:t>
            </w:r>
            <w:r>
              <w:rPr>
                <w:rFonts w:eastAsia="SimSun"/>
                <w:szCs w:val="20"/>
                <w:lang w:val="en-GB" w:eastAsia="zh-CN"/>
              </w:rPr>
              <w:t xml:space="preserve">in the same </w:t>
            </w:r>
            <w:r>
              <w:rPr>
                <w:rFonts w:eastAsia="SimSun"/>
                <w:szCs w:val="20"/>
                <w:lang w:val="en-GB" w:eastAsia="ko-KR"/>
              </w:rPr>
              <w:t xml:space="preserve">ascending </w:t>
            </w:r>
            <w:r>
              <w:rPr>
                <w:rFonts w:eastAsia="SimSun"/>
                <w:szCs w:val="20"/>
                <w:lang w:val="en-GB" w:eastAsia="zh-CN"/>
              </w:rPr>
              <w:t xml:space="preserve">order of </w:t>
            </w:r>
            <w:r>
              <w:rPr>
                <w:rFonts w:eastAsia="SimSun"/>
                <w:i/>
                <w:szCs w:val="20"/>
                <w:lang w:val="en-GB" w:eastAsia="zh-CN"/>
              </w:rPr>
              <w:t>SL-</w:t>
            </w:r>
            <w:proofErr w:type="spellStart"/>
            <w:r>
              <w:rPr>
                <w:rFonts w:eastAsia="SimSun"/>
                <w:i/>
                <w:szCs w:val="20"/>
                <w:lang w:val="en-GB" w:eastAsia="zh-CN"/>
              </w:rPr>
              <w:t>DestinationIdentity</w:t>
            </w:r>
            <w:proofErr w:type="spellEnd"/>
            <w:r>
              <w:rPr>
                <w:rFonts w:eastAsia="SimSun"/>
                <w:szCs w:val="20"/>
                <w:lang w:val="en-GB" w:eastAsia="zh-CN"/>
              </w:rPr>
              <w:t xml:space="preserve"> in </w:t>
            </w:r>
            <w:r>
              <w:rPr>
                <w:rFonts w:eastAsia="SimSun"/>
                <w:i/>
                <w:szCs w:val="20"/>
                <w:lang w:val="en-GB" w:eastAsia="zh-CN"/>
              </w:rPr>
              <w:t>SL-</w:t>
            </w:r>
            <w:proofErr w:type="spellStart"/>
            <w:r>
              <w:rPr>
                <w:rFonts w:eastAsia="SimSun"/>
                <w:i/>
                <w:szCs w:val="20"/>
                <w:lang w:val="en-GB" w:eastAsia="zh-CN"/>
              </w:rPr>
              <w:t>TxResourceReqList</w:t>
            </w:r>
            <w:proofErr w:type="spellEnd"/>
            <w:r>
              <w:rPr>
                <w:rFonts w:eastAsia="SimSun"/>
                <w:szCs w:val="20"/>
                <w:lang w:val="en-GB" w:eastAsia="zh-CN"/>
              </w:rPr>
              <w:t xml:space="preserve"> as specified in TS 38.331 [5]</w:t>
            </w:r>
            <w:r>
              <w:rPr>
                <w:rFonts w:eastAsia="SimSun"/>
                <w:szCs w:val="20"/>
                <w:lang w:val="en-GB" w:eastAsia="en-GB"/>
              </w:rPr>
              <w:t>;</w:t>
            </w:r>
          </w:p>
          <w:p w14:paraId="2BC80794"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LCG ID: The Logical Channel Group ID field identifies the group of logical channel(s) whose SL buffer status is being reported. The length of the field is 3 bits;</w:t>
            </w:r>
          </w:p>
          <w:p w14:paraId="33D78E43" w14:textId="77777777" w:rsidR="00A86D08" w:rsidRDefault="001D3928">
            <w:pPr>
              <w:overflowPunct w:val="0"/>
              <w:autoSpaceDE w:val="0"/>
              <w:autoSpaceDN w:val="0"/>
              <w:adjustRightInd w:val="0"/>
              <w:spacing w:after="180"/>
              <w:ind w:left="568" w:hanging="284"/>
              <w:textAlignment w:val="baseline"/>
              <w:rPr>
                <w:rFonts w:eastAsia="SimSun"/>
                <w:szCs w:val="20"/>
                <w:lang w:val="en-GB" w:eastAsia="ko-KR"/>
              </w:rPr>
            </w:pPr>
            <w:r>
              <w:rPr>
                <w:rFonts w:eastAsia="SimSun"/>
                <w:szCs w:val="20"/>
                <w:lang w:val="en-GB" w:eastAsia="ko-KR"/>
              </w:rPr>
              <w:t>-</w:t>
            </w:r>
            <w:r>
              <w:rPr>
                <w:rFonts w:eastAsia="SimSun"/>
                <w:szCs w:val="20"/>
                <w:lang w:val="en-GB" w:eastAsia="ko-KR"/>
              </w:rPr>
              <w:tab/>
              <w:t xml:space="preserve">Buffer Size: The Buffer Size field identifies the total amount of data available according to the data volume calculation procedure in TSs 38.322 [3] and 38.323 [4] across all logical channels of a logical channel group of a destination after the MAC PDU has been built (i.e. after the logical channel prioritization procedure, which may result the value of the Buffer Size field to zero). The amount of data is indicated in number of bytes. The size of the RLC headers and MAC </w:t>
            </w:r>
            <w:proofErr w:type="spellStart"/>
            <w:r>
              <w:rPr>
                <w:rFonts w:eastAsia="SimSun"/>
                <w:szCs w:val="20"/>
                <w:lang w:val="en-GB" w:eastAsia="ko-KR"/>
              </w:rPr>
              <w:t>subheaders</w:t>
            </w:r>
            <w:proofErr w:type="spellEnd"/>
            <w:r>
              <w:rPr>
                <w:rFonts w:eastAsia="SimSun"/>
                <w:szCs w:val="20"/>
                <w:lang w:val="en-GB" w:eastAsia="ko-KR"/>
              </w:rPr>
              <w:t xml:space="preserve"> are not considered in the buffer size computation. The length of this field is 8 bits. The values for the Buffer Size field are shown in </w:t>
            </w:r>
            <w:r>
              <w:rPr>
                <w:rFonts w:eastAsia="SimSun"/>
                <w:szCs w:val="20"/>
                <w:lang w:val="en-GB" w:eastAsia="en-GB"/>
              </w:rPr>
              <w:t>Table 6.1.3.1-</w:t>
            </w:r>
            <w:r>
              <w:rPr>
                <w:rFonts w:eastAsia="SimSun"/>
                <w:szCs w:val="20"/>
                <w:lang w:val="en-GB" w:eastAsia="ko-KR"/>
              </w:rPr>
              <w:t>2, respectively. For the Truncated SL-BSR format the number of Buffer Size fields included is maximised, while not exceeding the number of padding bits.</w:t>
            </w:r>
          </w:p>
          <w:p w14:paraId="6F795D7B" w14:textId="77777777" w:rsidR="00A86D08" w:rsidRDefault="001D3928">
            <w:pPr>
              <w:spacing w:after="120"/>
              <w:ind w:left="284"/>
              <w:rPr>
                <w:rFonts w:eastAsia="SimSun"/>
                <w:lang w:eastAsia="ko-KR"/>
              </w:rPr>
            </w:pPr>
            <w:bookmarkStart w:id="58" w:name="OLE_LINK46"/>
            <w:bookmarkStart w:id="59" w:name="OLE_LINK47"/>
            <w:r>
              <w:rPr>
                <w:rFonts w:eastAsia="DengXian"/>
              </w:rPr>
              <w:t xml:space="preserve">Buffer Sizes of LCGs are included in decreasing order of the highest priority of the sidelink logical channel having data </w:t>
            </w:r>
            <w:proofErr w:type="spellStart"/>
            <w:r>
              <w:rPr>
                <w:rFonts w:eastAsia="DengXian"/>
              </w:rPr>
              <w:t>avaialble</w:t>
            </w:r>
            <w:proofErr w:type="spellEnd"/>
            <w:r>
              <w:rPr>
                <w:rFonts w:eastAsia="DengXian"/>
              </w:rPr>
              <w:t xml:space="preserve"> for transmission in each of the LCGs irrespective of the value of the Destination Index field.</w:t>
            </w:r>
            <w:bookmarkEnd w:id="58"/>
            <w:bookmarkEnd w:id="59"/>
          </w:p>
          <w:p w14:paraId="1E0419EB" w14:textId="77777777" w:rsidR="00A86D08" w:rsidRDefault="001D3928">
            <w:pPr>
              <w:keepLines/>
              <w:overflowPunct w:val="0"/>
              <w:autoSpaceDE w:val="0"/>
              <w:autoSpaceDN w:val="0"/>
              <w:adjustRightInd w:val="0"/>
              <w:spacing w:after="180"/>
              <w:ind w:left="1135" w:hanging="851"/>
              <w:textAlignment w:val="baseline"/>
              <w:rPr>
                <w:rFonts w:eastAsia="SimSun"/>
                <w:szCs w:val="20"/>
                <w:lang w:val="en-GB" w:eastAsia="ko-KR"/>
              </w:rPr>
            </w:pPr>
            <w:r>
              <w:rPr>
                <w:rFonts w:eastAsia="SimSun"/>
                <w:szCs w:val="20"/>
                <w:highlight w:val="yellow"/>
                <w:lang w:val="en-GB" w:eastAsia="ko-KR"/>
              </w:rPr>
              <w:t>NOTE:</w:t>
            </w:r>
            <w:r>
              <w:rPr>
                <w:rFonts w:eastAsia="SimSun"/>
                <w:szCs w:val="20"/>
                <w:highlight w:val="yellow"/>
                <w:lang w:val="en-GB" w:eastAsia="ko-KR"/>
              </w:rPr>
              <w:tab/>
              <w:t>The number of the Buffer Size fields in the SL-BSR and Truncated SL-BSR format can be zero.</w:t>
            </w:r>
          </w:p>
          <w:p w14:paraId="1E6304F2" w14:textId="77777777" w:rsidR="00A86D08" w:rsidRDefault="001D3928">
            <w:pPr>
              <w:keepNext/>
              <w:keepLines/>
              <w:spacing w:before="60" w:after="180"/>
              <w:jc w:val="center"/>
              <w:rPr>
                <w:rFonts w:ascii="Arial" w:eastAsia="SimSun" w:hAnsi="Arial"/>
                <w:b/>
                <w:szCs w:val="20"/>
                <w:lang w:val="en-GB"/>
              </w:rPr>
            </w:pPr>
            <w:r>
              <w:rPr>
                <w:rFonts w:ascii="Arial" w:eastAsia="SimSun" w:hAnsi="Arial"/>
                <w:b/>
                <w:noProof/>
                <w:szCs w:val="20"/>
                <w:lang w:val="en-GB"/>
              </w:rPr>
              <w:object w:dxaOrig="5724" w:dyaOrig="4458" w14:anchorId="4260BB0B">
                <v:shape id="_x0000_i1026" type="#_x0000_t75" alt="" style="width:286pt;height:223pt;mso-width-percent:0;mso-height-percent:0;mso-width-percent:0;mso-height-percent:0" o:ole="">
                  <v:imagedata r:id="rId16" o:title=""/>
                </v:shape>
                <o:OLEObject Type="Embed" ProgID="Visio.Drawing.15" ShapeID="_x0000_i1026" DrawAspect="Content" ObjectID="_1722432774" r:id="rId17"/>
              </w:object>
            </w:r>
          </w:p>
          <w:p w14:paraId="57C170B5" w14:textId="77777777" w:rsidR="00A86D08" w:rsidRDefault="001D3928">
            <w:pPr>
              <w:keepLines/>
              <w:spacing w:after="137"/>
              <w:jc w:val="center"/>
              <w:rPr>
                <w:rFonts w:ascii="Arial" w:eastAsia="SimSun" w:hAnsi="Arial"/>
                <w:b/>
                <w:szCs w:val="20"/>
                <w:lang w:val="en-GB"/>
              </w:rPr>
            </w:pPr>
            <w:bookmarkStart w:id="60" w:name="_Hlk110706570"/>
            <w:r>
              <w:rPr>
                <w:rFonts w:ascii="Arial" w:eastAsia="SimSun" w:hAnsi="Arial"/>
                <w:b/>
                <w:szCs w:val="20"/>
                <w:highlight w:val="yellow"/>
                <w:lang w:val="en-GB"/>
              </w:rPr>
              <w:t>Figure 6.1.3.33-1</w:t>
            </w:r>
            <w:bookmarkEnd w:id="60"/>
            <w:r>
              <w:rPr>
                <w:rFonts w:ascii="Arial" w:eastAsia="SimSun" w:hAnsi="Arial"/>
                <w:b/>
                <w:szCs w:val="20"/>
                <w:highlight w:val="yellow"/>
                <w:lang w:val="en-GB"/>
              </w:rPr>
              <w:t>: SL-BSR and Truncated SL-BSR MAC control element</w:t>
            </w:r>
          </w:p>
        </w:tc>
      </w:tr>
    </w:tbl>
    <w:p w14:paraId="321E10A1" w14:textId="77777777" w:rsidR="00A86D08" w:rsidRDefault="00A86D08">
      <w:pPr>
        <w:rPr>
          <w:rFonts w:ascii="Arial" w:eastAsia="DengXian" w:hAnsi="Arial" w:cs="Arial"/>
          <w:b/>
          <w:sz w:val="22"/>
          <w:szCs w:val="22"/>
          <w:u w:val="single"/>
          <w:lang w:eastAsia="zh-CN"/>
        </w:rPr>
      </w:pPr>
    </w:p>
    <w:p w14:paraId="4670B2F3"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3-1</w:t>
      </w:r>
      <w:r>
        <w:rPr>
          <w:rFonts w:ascii="Arial" w:eastAsia="DengXian" w:hAnsi="Arial" w:cs="Arial"/>
          <w:b/>
          <w:szCs w:val="20"/>
          <w:lang w:eastAsia="zh-CN"/>
        </w:rPr>
        <w:t xml:space="preserve">: </w:t>
      </w:r>
      <w:r>
        <w:rPr>
          <w:rFonts w:ascii="Arial" w:eastAsia="DengXian" w:hAnsi="Arial" w:cs="Arial"/>
          <w:szCs w:val="20"/>
          <w:lang w:eastAsia="zh-CN"/>
        </w:rPr>
        <w:t xml:space="preserve"> Do you agree that the </w:t>
      </w:r>
      <w:r>
        <w:rPr>
          <w:rFonts w:ascii="Arial" w:eastAsia="DengXian" w:hAnsi="Arial" w:cs="Arial"/>
          <w:szCs w:val="20"/>
          <w:highlight w:val="yellow"/>
          <w:lang w:eastAsia="zh-CN"/>
        </w:rPr>
        <w:t>NOTE</w:t>
      </w:r>
      <w:r>
        <w:rPr>
          <w:rFonts w:ascii="Arial" w:eastAsia="DengXian" w:hAnsi="Arial" w:cs="Arial"/>
          <w:szCs w:val="20"/>
          <w:lang w:eastAsia="zh-CN"/>
        </w:rPr>
        <w:t xml:space="preserve"> in 6.1.3.33 is incompatible with the current SL-BSR/Truncated SL-BSR formats specified in Figure 6.1.3.33-1 (i.e. current specified formats cannot support a reported SL-BSR/Truncated SL-BSR w/o any BS field)?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1039"/>
        <w:gridCol w:w="6916"/>
      </w:tblGrid>
      <w:tr w:rsidR="00A86D08" w14:paraId="444DAE05" w14:textId="77777777" w:rsidTr="00D531DF">
        <w:trPr>
          <w:trHeight w:val="340"/>
        </w:trPr>
        <w:tc>
          <w:tcPr>
            <w:tcW w:w="1105" w:type="dxa"/>
            <w:shd w:val="clear" w:color="auto" w:fill="808080" w:themeFill="background1" w:themeFillShade="80"/>
            <w:vAlign w:val="center"/>
          </w:tcPr>
          <w:p w14:paraId="6C8DF289"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1C9E5EF1"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16" w:type="dxa"/>
            <w:shd w:val="clear" w:color="auto" w:fill="808080" w:themeFill="background1" w:themeFillShade="80"/>
            <w:vAlign w:val="center"/>
          </w:tcPr>
          <w:p w14:paraId="02AD100E"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3E86F18A" w14:textId="77777777" w:rsidTr="00D531DF">
        <w:tc>
          <w:tcPr>
            <w:tcW w:w="1105" w:type="dxa"/>
          </w:tcPr>
          <w:p w14:paraId="7319D3DA" w14:textId="77777777" w:rsidR="00A86D08" w:rsidRDefault="001D3928">
            <w:pPr>
              <w:spacing w:before="180" w:after="180"/>
              <w:rPr>
                <w:rFonts w:eastAsia="DengXian"/>
                <w:lang w:eastAsia="zh-CN"/>
              </w:rPr>
            </w:pPr>
            <w:r>
              <w:rPr>
                <w:rFonts w:eastAsia="DengXian"/>
                <w:lang w:eastAsia="zh-CN"/>
              </w:rPr>
              <w:t>OPPO</w:t>
            </w:r>
          </w:p>
        </w:tc>
        <w:tc>
          <w:tcPr>
            <w:tcW w:w="1039" w:type="dxa"/>
          </w:tcPr>
          <w:p w14:paraId="40E14177" w14:textId="77777777" w:rsidR="00A86D08" w:rsidRDefault="001D3928">
            <w:pPr>
              <w:spacing w:before="180" w:after="180"/>
              <w:rPr>
                <w:rFonts w:eastAsia="DengXian"/>
                <w:lang w:eastAsia="zh-CN"/>
              </w:rPr>
            </w:pPr>
            <w:r>
              <w:rPr>
                <w:rFonts w:eastAsia="DengXian"/>
                <w:lang w:eastAsia="zh-CN"/>
              </w:rPr>
              <w:t>Yes</w:t>
            </w:r>
          </w:p>
        </w:tc>
        <w:tc>
          <w:tcPr>
            <w:tcW w:w="6916" w:type="dxa"/>
          </w:tcPr>
          <w:p w14:paraId="1C994208" w14:textId="77777777" w:rsidR="00A86D08" w:rsidRDefault="00A86D08">
            <w:pPr>
              <w:spacing w:before="180" w:after="180"/>
              <w:rPr>
                <w:rFonts w:eastAsia="DengXian"/>
                <w:lang w:eastAsia="zh-CN"/>
              </w:rPr>
            </w:pPr>
          </w:p>
        </w:tc>
      </w:tr>
      <w:tr w:rsidR="00A86D08" w14:paraId="4BD99448" w14:textId="77777777" w:rsidTr="00D531DF">
        <w:tc>
          <w:tcPr>
            <w:tcW w:w="1105" w:type="dxa"/>
          </w:tcPr>
          <w:p w14:paraId="59ED23A8" w14:textId="77777777" w:rsidR="00A86D08" w:rsidRDefault="001D3928">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039" w:type="dxa"/>
          </w:tcPr>
          <w:p w14:paraId="797DCCC7" w14:textId="77777777" w:rsidR="00A86D08" w:rsidRDefault="001D3928">
            <w:pPr>
              <w:spacing w:before="180" w:after="180"/>
              <w:rPr>
                <w:rFonts w:eastAsia="DengXian"/>
                <w:lang w:eastAsia="zh-CN"/>
              </w:rPr>
            </w:pPr>
            <w:r>
              <w:rPr>
                <w:rFonts w:eastAsia="DengXian"/>
                <w:lang w:eastAsia="zh-CN"/>
              </w:rPr>
              <w:t>See comments</w:t>
            </w:r>
          </w:p>
        </w:tc>
        <w:tc>
          <w:tcPr>
            <w:tcW w:w="6916" w:type="dxa"/>
          </w:tcPr>
          <w:p w14:paraId="6A25EBF2" w14:textId="77777777" w:rsidR="00A86D08" w:rsidRDefault="001D3928">
            <w:pPr>
              <w:spacing w:before="180" w:after="180"/>
              <w:rPr>
                <w:rFonts w:eastAsia="DengXian"/>
                <w:lang w:eastAsia="zh-CN"/>
              </w:rPr>
            </w:pPr>
            <w:r>
              <w:rPr>
                <w:rFonts w:eastAsia="DengXian"/>
                <w:lang w:eastAsia="zh-CN"/>
              </w:rPr>
              <w:t xml:space="preserve">Not sure if there is anything really broken but are fine to follow the majority. </w:t>
            </w:r>
          </w:p>
        </w:tc>
      </w:tr>
      <w:tr w:rsidR="00A86D08" w14:paraId="5534AA31" w14:textId="77777777" w:rsidTr="00D531DF">
        <w:tc>
          <w:tcPr>
            <w:tcW w:w="1105" w:type="dxa"/>
          </w:tcPr>
          <w:p w14:paraId="751A612D" w14:textId="77777777"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100EDF15" w14:textId="77777777"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6916" w:type="dxa"/>
          </w:tcPr>
          <w:p w14:paraId="2590D31D" w14:textId="77777777" w:rsidR="00A86D08" w:rsidRDefault="001D3928">
            <w:pPr>
              <w:spacing w:before="180" w:after="180"/>
              <w:rPr>
                <w:rFonts w:eastAsia="DengXian"/>
                <w:lang w:eastAsia="zh-CN"/>
              </w:rPr>
            </w:pPr>
            <w:r>
              <w:rPr>
                <w:rFonts w:eastAsia="DengXian" w:hint="eastAsia"/>
                <w:lang w:eastAsia="zh-CN"/>
              </w:rPr>
              <w:t>P</w:t>
            </w:r>
            <w:r>
              <w:rPr>
                <w:rFonts w:eastAsia="DengXian"/>
                <w:lang w:eastAsia="zh-CN"/>
              </w:rPr>
              <w:t>roponent. Just to clarify more: the SL-BSR/Truncated SL-BSR format now included in current Figure 6.1.3.33-1 only supports even number of bits (i.e. 2N), and the can only “</w:t>
            </w:r>
            <w:r>
              <w:rPr>
                <w:rFonts w:eastAsia="SimSun"/>
                <w:i/>
              </w:rPr>
              <w:t xml:space="preserve">consist of one Destination Index field, one LCG ID field and one corresponding Buffer Size field </w:t>
            </w:r>
            <w:r>
              <w:rPr>
                <w:rFonts w:eastAsia="SimSun"/>
                <w:b/>
                <w:i/>
              </w:rPr>
              <w:t>per reported target group</w:t>
            </w:r>
            <w:r>
              <w:rPr>
                <w:rFonts w:eastAsia="DengXian"/>
                <w:lang w:eastAsia="zh-CN"/>
              </w:rPr>
              <w:t xml:space="preserve">” (see </w:t>
            </w:r>
            <w:r>
              <w:rPr>
                <w:rFonts w:eastAsia="DengXian"/>
                <w:b/>
                <w:lang w:eastAsia="zh-CN"/>
              </w:rPr>
              <w:t>paragraph 2</w:t>
            </w:r>
            <w:r>
              <w:rPr>
                <w:rFonts w:eastAsia="DengXian"/>
                <w:lang w:eastAsia="zh-CN"/>
              </w:rPr>
              <w:t xml:space="preserve"> in the above citation). </w:t>
            </w:r>
          </w:p>
          <w:p w14:paraId="3FFFD900" w14:textId="77777777" w:rsidR="00A86D08" w:rsidRDefault="001D3928">
            <w:pPr>
              <w:spacing w:before="180" w:after="180"/>
              <w:rPr>
                <w:rFonts w:eastAsia="DengXian"/>
                <w:lang w:eastAsia="zh-CN"/>
              </w:rPr>
            </w:pPr>
            <w:r>
              <w:rPr>
                <w:rFonts w:eastAsia="DengXian"/>
                <w:lang w:eastAsia="zh-CN"/>
              </w:rPr>
              <w:t>So once a UE reports a SL-BSR/Truncated BSR, it can neither report a one-byte SL-BSR/Truncated BSR, nor a SL-BSR/Truncated BSR that includes only DST Index and LCG ID w/o BS field. This is contradictory to the above NOTE, which however says a SL-BSR/Truncated SL-BST w/o BS field is allowed. So a change is necessary to eliminate such contradiction (no matter Opt 1 or 2).</w:t>
            </w:r>
          </w:p>
        </w:tc>
      </w:tr>
      <w:tr w:rsidR="00A86D08" w14:paraId="361B6459" w14:textId="77777777" w:rsidTr="00D531DF">
        <w:tc>
          <w:tcPr>
            <w:tcW w:w="1105" w:type="dxa"/>
          </w:tcPr>
          <w:p w14:paraId="607207CB"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11A1E977" w14:textId="77777777" w:rsidR="00A86D08" w:rsidRDefault="001D3928">
            <w:pPr>
              <w:spacing w:before="180" w:after="180"/>
              <w:rPr>
                <w:rFonts w:eastAsia="DengXian"/>
                <w:lang w:eastAsia="zh-CN"/>
              </w:rPr>
            </w:pPr>
            <w:r>
              <w:rPr>
                <w:rFonts w:eastAsia="DengXian" w:hint="eastAsia"/>
                <w:lang w:eastAsia="zh-CN"/>
              </w:rPr>
              <w:t>Y</w:t>
            </w:r>
            <w:r>
              <w:rPr>
                <w:rFonts w:eastAsia="DengXian"/>
                <w:lang w:eastAsia="zh-CN"/>
              </w:rPr>
              <w:t>es</w:t>
            </w:r>
          </w:p>
        </w:tc>
        <w:tc>
          <w:tcPr>
            <w:tcW w:w="6916" w:type="dxa"/>
          </w:tcPr>
          <w:p w14:paraId="0B86313B" w14:textId="77777777" w:rsidR="00A86D08" w:rsidRDefault="00A86D08">
            <w:pPr>
              <w:spacing w:before="180" w:after="180"/>
              <w:rPr>
                <w:rFonts w:eastAsia="DengXian"/>
                <w:lang w:eastAsia="zh-CN"/>
              </w:rPr>
            </w:pPr>
          </w:p>
        </w:tc>
      </w:tr>
      <w:tr w:rsidR="00A86D08" w14:paraId="62F17A2C" w14:textId="77777777" w:rsidTr="00D531DF">
        <w:tc>
          <w:tcPr>
            <w:tcW w:w="1105" w:type="dxa"/>
          </w:tcPr>
          <w:p w14:paraId="53E581D9" w14:textId="77777777" w:rsidR="00A86D08" w:rsidRDefault="001D3928">
            <w:pPr>
              <w:spacing w:before="180" w:after="180"/>
              <w:rPr>
                <w:rFonts w:eastAsia="DengXian"/>
                <w:lang w:eastAsia="zh-CN"/>
              </w:rPr>
            </w:pPr>
            <w:r>
              <w:rPr>
                <w:rFonts w:eastAsia="DengXian"/>
                <w:lang w:eastAsia="zh-CN"/>
              </w:rPr>
              <w:t>Apple</w:t>
            </w:r>
          </w:p>
        </w:tc>
        <w:tc>
          <w:tcPr>
            <w:tcW w:w="1039" w:type="dxa"/>
          </w:tcPr>
          <w:p w14:paraId="26B341AB" w14:textId="77777777" w:rsidR="00A86D08" w:rsidRDefault="001D3928">
            <w:pPr>
              <w:spacing w:before="180" w:after="180"/>
              <w:rPr>
                <w:rFonts w:eastAsia="DengXian"/>
                <w:lang w:eastAsia="zh-CN"/>
              </w:rPr>
            </w:pPr>
            <w:r>
              <w:rPr>
                <w:rFonts w:eastAsia="DengXian"/>
                <w:lang w:eastAsia="zh-CN"/>
              </w:rPr>
              <w:t>Yes</w:t>
            </w:r>
          </w:p>
        </w:tc>
        <w:tc>
          <w:tcPr>
            <w:tcW w:w="6916" w:type="dxa"/>
          </w:tcPr>
          <w:p w14:paraId="45EAFCCF" w14:textId="77777777" w:rsidR="00A86D08" w:rsidRDefault="00A86D08">
            <w:pPr>
              <w:spacing w:before="180" w:after="180"/>
              <w:rPr>
                <w:rFonts w:eastAsia="DengXian"/>
                <w:lang w:eastAsia="zh-CN"/>
              </w:rPr>
            </w:pPr>
          </w:p>
        </w:tc>
      </w:tr>
      <w:tr w:rsidR="00A86D08" w14:paraId="1AA7A867" w14:textId="77777777" w:rsidTr="00D531DF">
        <w:tc>
          <w:tcPr>
            <w:tcW w:w="1105" w:type="dxa"/>
          </w:tcPr>
          <w:p w14:paraId="64E8D62E"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536D87A3" w14:textId="77777777" w:rsidR="00A86D08" w:rsidRDefault="001D3928">
            <w:pPr>
              <w:spacing w:before="180" w:after="180"/>
              <w:rPr>
                <w:rFonts w:eastAsia="Yu Mincho"/>
                <w:lang w:eastAsia="ja-JP"/>
              </w:rPr>
            </w:pPr>
            <w:r>
              <w:rPr>
                <w:rFonts w:eastAsia="Yu Mincho" w:hint="eastAsia"/>
                <w:lang w:eastAsia="ja-JP"/>
              </w:rPr>
              <w:t>Y</w:t>
            </w:r>
            <w:r>
              <w:rPr>
                <w:rFonts w:eastAsia="Yu Mincho"/>
                <w:lang w:eastAsia="ja-JP"/>
              </w:rPr>
              <w:t>es</w:t>
            </w:r>
          </w:p>
        </w:tc>
        <w:tc>
          <w:tcPr>
            <w:tcW w:w="6916" w:type="dxa"/>
          </w:tcPr>
          <w:p w14:paraId="2BF96BC1" w14:textId="77777777" w:rsidR="00A86D08" w:rsidRDefault="00A86D08">
            <w:pPr>
              <w:spacing w:before="180" w:after="180"/>
              <w:rPr>
                <w:rFonts w:eastAsia="DengXian"/>
                <w:lang w:eastAsia="zh-CN"/>
              </w:rPr>
            </w:pPr>
          </w:p>
        </w:tc>
      </w:tr>
      <w:tr w:rsidR="00A86D08" w14:paraId="7FF6D8DF" w14:textId="77777777" w:rsidTr="00D531DF">
        <w:tc>
          <w:tcPr>
            <w:tcW w:w="1105" w:type="dxa"/>
          </w:tcPr>
          <w:p w14:paraId="2CF4305D" w14:textId="77777777" w:rsidR="00A86D08" w:rsidRDefault="001D3928">
            <w:pPr>
              <w:spacing w:before="180" w:after="180"/>
              <w:rPr>
                <w:rFonts w:eastAsia="Yu Mincho"/>
                <w:lang w:eastAsia="ja-JP"/>
              </w:rPr>
            </w:pPr>
            <w:r>
              <w:rPr>
                <w:rFonts w:eastAsia="DengXian"/>
                <w:lang w:eastAsia="zh-CN"/>
              </w:rPr>
              <w:t>Qualcomm</w:t>
            </w:r>
          </w:p>
        </w:tc>
        <w:tc>
          <w:tcPr>
            <w:tcW w:w="1039" w:type="dxa"/>
          </w:tcPr>
          <w:p w14:paraId="2EF03B6C" w14:textId="77777777" w:rsidR="00A86D08" w:rsidRDefault="001D3928">
            <w:pPr>
              <w:spacing w:before="180" w:after="180"/>
              <w:rPr>
                <w:rFonts w:eastAsia="Yu Mincho"/>
                <w:lang w:eastAsia="ja-JP"/>
              </w:rPr>
            </w:pPr>
            <w:r>
              <w:rPr>
                <w:rFonts w:eastAsia="DengXian"/>
                <w:lang w:eastAsia="zh-CN"/>
              </w:rPr>
              <w:t>See comment</w:t>
            </w:r>
          </w:p>
        </w:tc>
        <w:tc>
          <w:tcPr>
            <w:tcW w:w="6916" w:type="dxa"/>
          </w:tcPr>
          <w:p w14:paraId="51247DB1" w14:textId="77777777" w:rsidR="00A86D08" w:rsidRDefault="001D3928">
            <w:pPr>
              <w:spacing w:before="180" w:after="180"/>
              <w:rPr>
                <w:rFonts w:eastAsia="DengXian"/>
                <w:lang w:eastAsia="zh-CN"/>
              </w:rPr>
            </w:pPr>
            <w:r>
              <w:rPr>
                <w:rFonts w:eastAsia="DengXian"/>
                <w:lang w:eastAsia="zh-CN"/>
              </w:rPr>
              <w:t>Share the view expressed by Xiaomi</w:t>
            </w:r>
          </w:p>
        </w:tc>
      </w:tr>
      <w:tr w:rsidR="00A86D08" w14:paraId="6A2CAC93" w14:textId="77777777" w:rsidTr="00D531DF">
        <w:tc>
          <w:tcPr>
            <w:tcW w:w="1105" w:type="dxa"/>
          </w:tcPr>
          <w:p w14:paraId="3BEAE098" w14:textId="77777777" w:rsidR="00A86D08" w:rsidRDefault="001D3928">
            <w:pPr>
              <w:spacing w:before="180" w:after="180"/>
              <w:rPr>
                <w:rFonts w:eastAsia="DengXian"/>
                <w:lang w:eastAsia="zh-CN"/>
              </w:rPr>
            </w:pPr>
            <w:r>
              <w:rPr>
                <w:rFonts w:eastAsia="DengXian"/>
                <w:lang w:eastAsia="zh-CN"/>
              </w:rPr>
              <w:lastRenderedPageBreak/>
              <w:t>CATT</w:t>
            </w:r>
          </w:p>
        </w:tc>
        <w:tc>
          <w:tcPr>
            <w:tcW w:w="1039" w:type="dxa"/>
          </w:tcPr>
          <w:p w14:paraId="3CB6EB2E" w14:textId="77777777" w:rsidR="00A86D08" w:rsidRDefault="001D3928">
            <w:pPr>
              <w:spacing w:before="180" w:after="180"/>
              <w:rPr>
                <w:rFonts w:eastAsia="DengXian"/>
                <w:lang w:eastAsia="zh-CN"/>
              </w:rPr>
            </w:pPr>
            <w:r>
              <w:rPr>
                <w:rFonts w:eastAsia="DengXian"/>
                <w:lang w:eastAsia="zh-CN"/>
              </w:rPr>
              <w:t>Yes</w:t>
            </w:r>
          </w:p>
        </w:tc>
        <w:tc>
          <w:tcPr>
            <w:tcW w:w="6916" w:type="dxa"/>
          </w:tcPr>
          <w:p w14:paraId="506913E2" w14:textId="77777777" w:rsidR="00A86D08" w:rsidRDefault="00A86D08">
            <w:pPr>
              <w:spacing w:before="180" w:after="180"/>
              <w:rPr>
                <w:rFonts w:eastAsia="DengXian"/>
                <w:lang w:eastAsia="zh-CN"/>
              </w:rPr>
            </w:pPr>
          </w:p>
        </w:tc>
      </w:tr>
      <w:tr w:rsidR="001648F1" w14:paraId="67AE259B" w14:textId="77777777" w:rsidTr="00D531DF">
        <w:tc>
          <w:tcPr>
            <w:tcW w:w="1105" w:type="dxa"/>
          </w:tcPr>
          <w:p w14:paraId="4EE57DAF"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1039" w:type="dxa"/>
          </w:tcPr>
          <w:p w14:paraId="55138D32" w14:textId="77777777" w:rsidR="001648F1" w:rsidRPr="001648F1" w:rsidRDefault="001648F1">
            <w:pPr>
              <w:spacing w:before="180" w:after="180"/>
              <w:rPr>
                <w:rFonts w:eastAsia="Malgun Gothic"/>
                <w:lang w:eastAsia="ko-KR"/>
              </w:rPr>
            </w:pPr>
            <w:r>
              <w:rPr>
                <w:rFonts w:eastAsia="Malgun Gothic" w:hint="eastAsia"/>
                <w:lang w:eastAsia="ko-KR"/>
              </w:rPr>
              <w:t>Yes</w:t>
            </w:r>
          </w:p>
        </w:tc>
        <w:tc>
          <w:tcPr>
            <w:tcW w:w="6916" w:type="dxa"/>
          </w:tcPr>
          <w:p w14:paraId="6A1CA335" w14:textId="77777777" w:rsidR="001648F1" w:rsidRDefault="001648F1">
            <w:pPr>
              <w:spacing w:before="180" w:after="180"/>
              <w:rPr>
                <w:rFonts w:eastAsia="DengXian"/>
                <w:lang w:eastAsia="zh-CN"/>
              </w:rPr>
            </w:pPr>
          </w:p>
        </w:tc>
      </w:tr>
      <w:tr w:rsidR="00D531DF" w14:paraId="598F7256" w14:textId="77777777" w:rsidTr="00D531DF">
        <w:tc>
          <w:tcPr>
            <w:tcW w:w="1105" w:type="dxa"/>
          </w:tcPr>
          <w:p w14:paraId="1D396811" w14:textId="0883B2D0" w:rsidR="00D531DF" w:rsidRDefault="00D531DF" w:rsidP="00D531DF">
            <w:pPr>
              <w:spacing w:before="180" w:after="180"/>
              <w:rPr>
                <w:rFonts w:eastAsia="Malgun Gothic" w:hint="eastAsia"/>
                <w:lang w:eastAsia="ko-KR"/>
              </w:rPr>
            </w:pPr>
            <w:r>
              <w:rPr>
                <w:rFonts w:eastAsia="DengXian"/>
                <w:lang w:eastAsia="zh-CN"/>
              </w:rPr>
              <w:t>Nokia</w:t>
            </w:r>
          </w:p>
        </w:tc>
        <w:tc>
          <w:tcPr>
            <w:tcW w:w="1039" w:type="dxa"/>
          </w:tcPr>
          <w:p w14:paraId="3E5A2433" w14:textId="3F6F7D6D" w:rsidR="00D531DF" w:rsidRDefault="00D531DF" w:rsidP="00D531DF">
            <w:pPr>
              <w:spacing w:before="180" w:after="180"/>
              <w:rPr>
                <w:rFonts w:eastAsia="Malgun Gothic" w:hint="eastAsia"/>
                <w:lang w:eastAsia="ko-KR"/>
              </w:rPr>
            </w:pPr>
            <w:r>
              <w:rPr>
                <w:rFonts w:eastAsia="DengXian"/>
                <w:lang w:eastAsia="zh-CN"/>
              </w:rPr>
              <w:t>No</w:t>
            </w:r>
          </w:p>
        </w:tc>
        <w:tc>
          <w:tcPr>
            <w:tcW w:w="6916" w:type="dxa"/>
          </w:tcPr>
          <w:p w14:paraId="332B8A5A" w14:textId="77777777" w:rsidR="00D531DF" w:rsidRDefault="00D531DF" w:rsidP="00D531DF">
            <w:pPr>
              <w:spacing w:before="180" w:after="180"/>
              <w:rPr>
                <w:rFonts w:eastAsia="DengXian"/>
                <w:lang w:eastAsia="zh-CN"/>
              </w:rPr>
            </w:pPr>
            <w:r>
              <w:rPr>
                <w:rFonts w:eastAsia="DengXian"/>
                <w:lang w:eastAsia="zh-CN"/>
              </w:rPr>
              <w:t xml:space="preserve">N is the number of LCGs for which BS is being reported and the NOTE is just saying that even when LCG ID exists, its corresponding BS field may not exist. In other words, the NOTE says Oct 2N may not exist even if Oct 2N-1 exists. So, we see no contradiction between the format description and the NOTE. </w:t>
            </w:r>
          </w:p>
          <w:p w14:paraId="232B9212" w14:textId="28676AAD" w:rsidR="00D531DF" w:rsidRDefault="00D531DF" w:rsidP="00D531DF">
            <w:pPr>
              <w:spacing w:before="180" w:after="180"/>
              <w:rPr>
                <w:rFonts w:eastAsia="DengXian"/>
                <w:lang w:eastAsia="zh-CN"/>
              </w:rPr>
            </w:pPr>
            <w:r>
              <w:rPr>
                <w:rFonts w:eastAsia="DengXian"/>
                <w:lang w:eastAsia="zh-CN"/>
              </w:rPr>
              <w:t xml:space="preserve">Note that even for NR </w:t>
            </w:r>
            <w:proofErr w:type="spellStart"/>
            <w:r>
              <w:rPr>
                <w:rFonts w:eastAsia="DengXian"/>
                <w:lang w:eastAsia="zh-CN"/>
              </w:rPr>
              <w:t>Uu</w:t>
            </w:r>
            <w:proofErr w:type="spellEnd"/>
            <w:r>
              <w:rPr>
                <w:rFonts w:eastAsia="DengXian"/>
                <w:lang w:eastAsia="zh-CN"/>
              </w:rPr>
              <w:t xml:space="preserve"> BSR, we don’t have a separate format description for the Long BSR when BS field is omitted. </w:t>
            </w:r>
          </w:p>
        </w:tc>
      </w:tr>
    </w:tbl>
    <w:p w14:paraId="1EE5A718" w14:textId="77777777" w:rsidR="00A86D08" w:rsidRDefault="00A86D08">
      <w:pPr>
        <w:rPr>
          <w:rFonts w:ascii="Arial" w:eastAsia="DengXian" w:hAnsi="Arial" w:cs="Arial"/>
          <w:b/>
          <w:sz w:val="22"/>
          <w:szCs w:val="22"/>
          <w:u w:val="single"/>
          <w:lang w:eastAsia="zh-CN"/>
        </w:rPr>
      </w:pPr>
    </w:p>
    <w:p w14:paraId="6B47F9E4"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434A862E" w14:textId="77777777" w:rsidR="00A86D08" w:rsidRDefault="001D3928">
      <w:pPr>
        <w:snapToGrid w:val="0"/>
        <w:spacing w:before="180" w:after="120" w:line="288" w:lineRule="auto"/>
        <w:rPr>
          <w:rFonts w:eastAsia="DengXian"/>
          <w:lang w:eastAsia="zh-CN"/>
        </w:rPr>
      </w:pPr>
      <w:r>
        <w:rPr>
          <w:rFonts w:eastAsia="DengXian"/>
          <w:lang w:eastAsia="zh-CN"/>
        </w:rPr>
        <w:t xml:space="preserve">Two options are provided in [5], respectively corresponding to CRs in [6][7] (Opt.1) and CRs in [8][9] (Opt.2). </w:t>
      </w:r>
    </w:p>
    <w:p w14:paraId="1D0A7159" w14:textId="77777777" w:rsidR="00A86D08" w:rsidRDefault="001D3928">
      <w:pPr>
        <w:snapToGrid w:val="0"/>
        <w:spacing w:before="180" w:after="120" w:line="288" w:lineRule="auto"/>
        <w:rPr>
          <w:rFonts w:eastAsia="DengXian"/>
          <w:lang w:eastAsia="zh-CN"/>
        </w:rPr>
      </w:pPr>
      <w:r>
        <w:rPr>
          <w:rFonts w:eastAsia="DengXian" w:hint="eastAsia"/>
          <w:lang w:eastAsia="zh-CN"/>
        </w:rPr>
        <w:t>O</w:t>
      </w:r>
      <w:r>
        <w:rPr>
          <w:rFonts w:eastAsia="DengXian"/>
          <w:lang w:eastAsia="zh-CN"/>
        </w:rPr>
        <w:t>ption 1 keeps the NOTE and adds a new SL-BSR/Truncated SL-BSR format, with the purpose to adapt the SL-BSR/Truncated SL-BSR formats to the NOTE. Option 2 removes the NOTE, with the purpose to adapt the description texts to the current SL-BSR/Truncated SL-BSR formats.</w:t>
      </w:r>
    </w:p>
    <w:p w14:paraId="34AB269E" w14:textId="77777777" w:rsidR="00A86D08" w:rsidRDefault="001D3928">
      <w:pPr>
        <w:snapToGrid w:val="0"/>
        <w:spacing w:before="180" w:after="120"/>
        <w:rPr>
          <w:rFonts w:ascii="Arial" w:eastAsia="DengXian" w:hAnsi="Arial" w:cs="Arial"/>
          <w:szCs w:val="20"/>
          <w:lang w:eastAsia="zh-CN"/>
        </w:rPr>
      </w:pPr>
      <w:r>
        <w:rPr>
          <w:rFonts w:ascii="Arial" w:eastAsia="DengXian" w:hAnsi="Arial" w:cs="Arial"/>
          <w:b/>
          <w:szCs w:val="20"/>
          <w:u w:val="single"/>
          <w:lang w:eastAsia="zh-CN"/>
        </w:rPr>
        <w:t>Question 3-2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Q3-1, which option do you prefer to fix the issue in Q3-1?</w:t>
      </w:r>
    </w:p>
    <w:p w14:paraId="24F55996" w14:textId="77777777" w:rsidR="00A86D08" w:rsidRDefault="001D3928">
      <w:pPr>
        <w:pStyle w:val="ListParagraph"/>
        <w:numPr>
          <w:ilvl w:val="0"/>
          <w:numId w:val="20"/>
        </w:numPr>
        <w:snapToGrid w:val="0"/>
        <w:spacing w:before="180" w:after="120"/>
        <w:ind w:firstLineChars="0"/>
        <w:rPr>
          <w:rFonts w:ascii="Arial" w:eastAsia="DengXian" w:hAnsi="Arial" w:cs="Arial"/>
          <w:sz w:val="20"/>
          <w:szCs w:val="20"/>
        </w:rPr>
      </w:pPr>
      <w:r>
        <w:rPr>
          <w:rFonts w:ascii="Arial" w:eastAsia="DengXian" w:hAnsi="Arial" w:cs="Arial" w:hint="eastAsia"/>
          <w:b/>
          <w:sz w:val="20"/>
          <w:szCs w:val="20"/>
        </w:rPr>
        <w:t>O</w:t>
      </w:r>
      <w:r>
        <w:rPr>
          <w:rFonts w:ascii="Arial" w:eastAsia="DengXian" w:hAnsi="Arial" w:cs="Arial"/>
          <w:b/>
          <w:sz w:val="20"/>
          <w:szCs w:val="20"/>
        </w:rPr>
        <w:t>ption 1</w:t>
      </w:r>
      <w:r>
        <w:rPr>
          <w:rFonts w:ascii="Arial" w:eastAsia="DengXian" w:hAnsi="Arial" w:cs="Arial"/>
          <w:sz w:val="20"/>
          <w:szCs w:val="20"/>
        </w:rPr>
        <w:t>: Keep the NOTE and add a new SL-BSR/Truncated SL-BSR format, with only one byte including a pair of {DST Index, LCG ID}.</w:t>
      </w:r>
    </w:p>
    <w:p w14:paraId="737A8F54" w14:textId="77777777" w:rsidR="00A86D08" w:rsidRDefault="001D3928">
      <w:pPr>
        <w:pStyle w:val="ListParagraph"/>
        <w:numPr>
          <w:ilvl w:val="0"/>
          <w:numId w:val="20"/>
        </w:numPr>
        <w:snapToGrid w:val="0"/>
        <w:spacing w:before="180" w:after="120" w:line="288" w:lineRule="auto"/>
        <w:ind w:firstLineChars="0"/>
        <w:rPr>
          <w:rFonts w:ascii="Arial" w:eastAsia="DengXian" w:hAnsi="Arial" w:cs="Arial"/>
          <w:sz w:val="20"/>
          <w:szCs w:val="20"/>
        </w:rPr>
      </w:pPr>
      <w:r>
        <w:rPr>
          <w:rFonts w:ascii="Arial" w:eastAsia="DengXian" w:hAnsi="Arial" w:cs="Arial" w:hint="eastAsia"/>
          <w:b/>
          <w:sz w:val="20"/>
          <w:szCs w:val="20"/>
        </w:rPr>
        <w:t>O</w:t>
      </w:r>
      <w:r>
        <w:rPr>
          <w:rFonts w:ascii="Arial" w:eastAsia="DengXian" w:hAnsi="Arial" w:cs="Arial"/>
          <w:b/>
          <w:sz w:val="20"/>
          <w:szCs w:val="20"/>
        </w:rPr>
        <w:t>ption 2</w:t>
      </w:r>
      <w:r>
        <w:rPr>
          <w:rFonts w:ascii="Arial" w:eastAsia="DengXian" w:hAnsi="Arial" w:cs="Arial"/>
          <w:sz w:val="20"/>
          <w:szCs w:val="20"/>
        </w:rPr>
        <w:t xml:space="preserve">: Remove the NOTE and keep the current SL-BSR/Truncated SL-BSR format in Figure 6.1.3.33-1. </w:t>
      </w:r>
    </w:p>
    <w:tbl>
      <w:tblPr>
        <w:tblStyle w:val="TableGrid"/>
        <w:tblW w:w="0" w:type="auto"/>
        <w:tblLook w:val="04A0" w:firstRow="1" w:lastRow="0" w:firstColumn="1" w:lastColumn="0" w:noHBand="0" w:noVBand="1"/>
      </w:tblPr>
      <w:tblGrid>
        <w:gridCol w:w="1105"/>
        <w:gridCol w:w="1686"/>
        <w:gridCol w:w="6269"/>
      </w:tblGrid>
      <w:tr w:rsidR="00A86D08" w14:paraId="00FC3CF2" w14:textId="77777777" w:rsidTr="00D531DF">
        <w:trPr>
          <w:trHeight w:val="273"/>
        </w:trPr>
        <w:tc>
          <w:tcPr>
            <w:tcW w:w="1105" w:type="dxa"/>
            <w:shd w:val="clear" w:color="auto" w:fill="808080" w:themeFill="background1" w:themeFillShade="80"/>
            <w:vAlign w:val="center"/>
          </w:tcPr>
          <w:p w14:paraId="3FD9806D"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1620B9A1"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007E1BC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A86D08" w14:paraId="478CB50C" w14:textId="77777777" w:rsidTr="00D531DF">
        <w:tc>
          <w:tcPr>
            <w:tcW w:w="1105" w:type="dxa"/>
          </w:tcPr>
          <w:p w14:paraId="67BAC45D" w14:textId="77777777" w:rsidR="00A86D08" w:rsidRDefault="001D3928">
            <w:pPr>
              <w:spacing w:before="180" w:after="180"/>
              <w:rPr>
                <w:rFonts w:eastAsia="DengXian"/>
                <w:lang w:eastAsia="zh-CN"/>
              </w:rPr>
            </w:pPr>
            <w:r>
              <w:rPr>
                <w:rFonts w:eastAsia="DengXian"/>
                <w:lang w:eastAsia="zh-CN"/>
              </w:rPr>
              <w:t>OPPO</w:t>
            </w:r>
          </w:p>
        </w:tc>
        <w:tc>
          <w:tcPr>
            <w:tcW w:w="1686" w:type="dxa"/>
          </w:tcPr>
          <w:p w14:paraId="030C0ED2" w14:textId="77777777" w:rsidR="00A86D08" w:rsidRDefault="001D3928">
            <w:pPr>
              <w:spacing w:before="180" w:after="180"/>
              <w:rPr>
                <w:rFonts w:eastAsia="DengXian"/>
                <w:lang w:eastAsia="zh-CN"/>
              </w:rPr>
            </w:pPr>
            <w:r>
              <w:rPr>
                <w:rFonts w:eastAsia="DengXian"/>
                <w:lang w:eastAsia="zh-CN"/>
              </w:rPr>
              <w:t>Option 2</w:t>
            </w:r>
          </w:p>
        </w:tc>
        <w:tc>
          <w:tcPr>
            <w:tcW w:w="6269" w:type="dxa"/>
          </w:tcPr>
          <w:p w14:paraId="00A15028" w14:textId="77777777" w:rsidR="00A86D08" w:rsidRDefault="00A86D08">
            <w:pPr>
              <w:spacing w:before="180" w:after="180"/>
              <w:rPr>
                <w:rFonts w:eastAsia="DengXian"/>
                <w:lang w:eastAsia="zh-CN"/>
              </w:rPr>
            </w:pPr>
          </w:p>
        </w:tc>
      </w:tr>
      <w:tr w:rsidR="00A86D08" w14:paraId="3268E19B" w14:textId="77777777" w:rsidTr="00D531DF">
        <w:tc>
          <w:tcPr>
            <w:tcW w:w="1105" w:type="dxa"/>
          </w:tcPr>
          <w:p w14:paraId="7C0A65C4" w14:textId="77777777" w:rsidR="00A86D08" w:rsidRDefault="001D3928">
            <w:pPr>
              <w:spacing w:before="180" w:after="180"/>
              <w:rPr>
                <w:rFonts w:eastAsia="DengXian"/>
                <w:lang w:eastAsia="zh-CN"/>
              </w:rPr>
            </w:pPr>
            <w:proofErr w:type="spellStart"/>
            <w:r>
              <w:rPr>
                <w:rFonts w:eastAsia="DengXian"/>
                <w:lang w:eastAsia="zh-CN"/>
              </w:rPr>
              <w:t>xiaomi</w:t>
            </w:r>
            <w:proofErr w:type="spellEnd"/>
          </w:p>
        </w:tc>
        <w:tc>
          <w:tcPr>
            <w:tcW w:w="1686" w:type="dxa"/>
          </w:tcPr>
          <w:p w14:paraId="35EF0A30" w14:textId="77777777" w:rsidR="00A86D08" w:rsidRDefault="001D3928">
            <w:pPr>
              <w:spacing w:before="180" w:after="180"/>
              <w:rPr>
                <w:rFonts w:eastAsia="DengXian"/>
                <w:lang w:eastAsia="zh-CN"/>
              </w:rPr>
            </w:pPr>
            <w:r>
              <w:rPr>
                <w:rFonts w:eastAsia="DengXian"/>
                <w:lang w:eastAsia="zh-CN"/>
              </w:rPr>
              <w:t>Option 2</w:t>
            </w:r>
          </w:p>
        </w:tc>
        <w:tc>
          <w:tcPr>
            <w:tcW w:w="6269" w:type="dxa"/>
          </w:tcPr>
          <w:p w14:paraId="2E66A230" w14:textId="77777777" w:rsidR="00A86D08" w:rsidRDefault="001D3928">
            <w:pPr>
              <w:spacing w:before="180" w:after="180"/>
              <w:rPr>
                <w:rFonts w:eastAsia="DengXian"/>
                <w:lang w:eastAsia="zh-CN"/>
              </w:rPr>
            </w:pPr>
            <w:r>
              <w:rPr>
                <w:rFonts w:eastAsia="DengXian"/>
                <w:lang w:eastAsia="zh-CN"/>
              </w:rPr>
              <w:t xml:space="preserve">If companies would like to have some change, we slightly prefer option 2. </w:t>
            </w:r>
          </w:p>
        </w:tc>
      </w:tr>
      <w:tr w:rsidR="00A86D08" w14:paraId="2BCDD595" w14:textId="77777777" w:rsidTr="00D531DF">
        <w:tc>
          <w:tcPr>
            <w:tcW w:w="1105" w:type="dxa"/>
          </w:tcPr>
          <w:p w14:paraId="7CA3CCCC"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686" w:type="dxa"/>
          </w:tcPr>
          <w:p w14:paraId="32F4B7FB" w14:textId="77777777" w:rsidR="00A86D08" w:rsidRDefault="001D3928">
            <w:pPr>
              <w:spacing w:before="180" w:after="180"/>
              <w:rPr>
                <w:rFonts w:eastAsia="DengXian"/>
                <w:lang w:eastAsia="zh-CN"/>
              </w:rPr>
            </w:pPr>
            <w:r>
              <w:rPr>
                <w:rFonts w:eastAsia="DengXian" w:hint="eastAsia"/>
                <w:lang w:eastAsia="zh-CN"/>
              </w:rPr>
              <w:t>O</w:t>
            </w:r>
            <w:r>
              <w:rPr>
                <w:rFonts w:eastAsia="DengXian"/>
                <w:lang w:eastAsia="zh-CN"/>
              </w:rPr>
              <w:t>ption 2</w:t>
            </w:r>
          </w:p>
        </w:tc>
        <w:tc>
          <w:tcPr>
            <w:tcW w:w="6269" w:type="dxa"/>
          </w:tcPr>
          <w:p w14:paraId="7142D40C" w14:textId="77777777" w:rsidR="00A86D08" w:rsidRDefault="00A86D08">
            <w:pPr>
              <w:spacing w:before="180" w:after="180"/>
              <w:rPr>
                <w:rFonts w:eastAsia="DengXian"/>
                <w:lang w:eastAsia="zh-CN"/>
              </w:rPr>
            </w:pPr>
          </w:p>
        </w:tc>
      </w:tr>
      <w:tr w:rsidR="00A86D08" w14:paraId="4EF68277" w14:textId="77777777" w:rsidTr="00D531DF">
        <w:tc>
          <w:tcPr>
            <w:tcW w:w="1105" w:type="dxa"/>
          </w:tcPr>
          <w:p w14:paraId="12878D79" w14:textId="77777777" w:rsidR="00A86D08" w:rsidRDefault="001D3928">
            <w:pPr>
              <w:spacing w:before="180" w:after="180"/>
              <w:rPr>
                <w:rFonts w:eastAsia="DengXian"/>
                <w:lang w:eastAsia="zh-CN"/>
              </w:rPr>
            </w:pPr>
            <w:r>
              <w:rPr>
                <w:rFonts w:eastAsia="DengXian"/>
                <w:lang w:eastAsia="zh-CN"/>
              </w:rPr>
              <w:t>Apple</w:t>
            </w:r>
          </w:p>
        </w:tc>
        <w:tc>
          <w:tcPr>
            <w:tcW w:w="1686" w:type="dxa"/>
          </w:tcPr>
          <w:p w14:paraId="754B1459" w14:textId="77777777" w:rsidR="00A86D08" w:rsidRDefault="001D3928">
            <w:pPr>
              <w:spacing w:before="180" w:after="180"/>
              <w:rPr>
                <w:rFonts w:eastAsia="DengXian"/>
                <w:lang w:eastAsia="zh-CN"/>
              </w:rPr>
            </w:pPr>
            <w:r>
              <w:rPr>
                <w:rFonts w:eastAsia="DengXian"/>
                <w:lang w:eastAsia="zh-CN"/>
              </w:rPr>
              <w:t>Option 2</w:t>
            </w:r>
          </w:p>
        </w:tc>
        <w:tc>
          <w:tcPr>
            <w:tcW w:w="6269" w:type="dxa"/>
          </w:tcPr>
          <w:p w14:paraId="5C589FC7" w14:textId="77777777" w:rsidR="00A86D08" w:rsidRDefault="00A86D08">
            <w:pPr>
              <w:spacing w:before="180" w:after="180"/>
              <w:rPr>
                <w:rFonts w:eastAsia="DengXian"/>
                <w:lang w:eastAsia="zh-CN"/>
              </w:rPr>
            </w:pPr>
          </w:p>
        </w:tc>
      </w:tr>
      <w:tr w:rsidR="00A86D08" w14:paraId="1194C4CF" w14:textId="77777777" w:rsidTr="00D531DF">
        <w:tc>
          <w:tcPr>
            <w:tcW w:w="1105" w:type="dxa"/>
          </w:tcPr>
          <w:p w14:paraId="61F7DBA8"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7CB2A05B" w14:textId="77777777" w:rsidR="00A86D08" w:rsidRDefault="001D3928">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6BBECB93" w14:textId="77777777" w:rsidR="00A86D08" w:rsidRDefault="00A86D08">
            <w:pPr>
              <w:spacing w:before="180" w:after="180"/>
              <w:rPr>
                <w:rFonts w:eastAsia="DengXian"/>
                <w:lang w:eastAsia="zh-CN"/>
              </w:rPr>
            </w:pPr>
          </w:p>
        </w:tc>
      </w:tr>
      <w:tr w:rsidR="00A86D08" w14:paraId="63CAEF96" w14:textId="77777777" w:rsidTr="00D531DF">
        <w:tc>
          <w:tcPr>
            <w:tcW w:w="1105" w:type="dxa"/>
          </w:tcPr>
          <w:p w14:paraId="134EFD2A" w14:textId="77777777" w:rsidR="00A86D08" w:rsidRDefault="001D3928">
            <w:pPr>
              <w:spacing w:before="180" w:after="180"/>
              <w:rPr>
                <w:rFonts w:eastAsia="Yu Mincho"/>
                <w:lang w:eastAsia="ja-JP"/>
              </w:rPr>
            </w:pPr>
            <w:r>
              <w:rPr>
                <w:rFonts w:eastAsia="DengXian"/>
                <w:lang w:eastAsia="zh-CN"/>
              </w:rPr>
              <w:t>Qualcomm</w:t>
            </w:r>
          </w:p>
        </w:tc>
        <w:tc>
          <w:tcPr>
            <w:tcW w:w="1686" w:type="dxa"/>
          </w:tcPr>
          <w:p w14:paraId="5852DE11" w14:textId="77777777" w:rsidR="00A86D08" w:rsidRDefault="001D3928">
            <w:pPr>
              <w:spacing w:before="180" w:after="180"/>
              <w:rPr>
                <w:rFonts w:eastAsia="Yu Mincho"/>
                <w:lang w:eastAsia="ja-JP"/>
              </w:rPr>
            </w:pPr>
            <w:r>
              <w:rPr>
                <w:rFonts w:eastAsia="DengXian"/>
                <w:lang w:eastAsia="zh-CN"/>
              </w:rPr>
              <w:t>Option 2</w:t>
            </w:r>
          </w:p>
        </w:tc>
        <w:tc>
          <w:tcPr>
            <w:tcW w:w="6269" w:type="dxa"/>
          </w:tcPr>
          <w:p w14:paraId="7E1E19A6" w14:textId="77777777" w:rsidR="00A86D08" w:rsidRDefault="001D3928">
            <w:pPr>
              <w:spacing w:before="180" w:after="180"/>
              <w:rPr>
                <w:rFonts w:eastAsia="DengXian"/>
                <w:lang w:eastAsia="zh-CN"/>
              </w:rPr>
            </w:pPr>
            <w:r>
              <w:rPr>
                <w:rFonts w:eastAsia="DengXian"/>
                <w:lang w:eastAsia="zh-CN"/>
              </w:rPr>
              <w:t>Agree with Xiaomi</w:t>
            </w:r>
          </w:p>
        </w:tc>
      </w:tr>
      <w:tr w:rsidR="00A86D08" w14:paraId="5771556C" w14:textId="77777777" w:rsidTr="00D531DF">
        <w:tc>
          <w:tcPr>
            <w:tcW w:w="1105" w:type="dxa"/>
          </w:tcPr>
          <w:p w14:paraId="7B56381D" w14:textId="77777777" w:rsidR="00A86D08" w:rsidRDefault="001D3928">
            <w:pPr>
              <w:spacing w:before="180" w:after="180"/>
              <w:rPr>
                <w:rFonts w:eastAsia="DengXian"/>
                <w:lang w:eastAsia="zh-CN"/>
              </w:rPr>
            </w:pPr>
            <w:r>
              <w:rPr>
                <w:rFonts w:eastAsia="DengXian"/>
                <w:lang w:eastAsia="zh-CN"/>
              </w:rPr>
              <w:t>CATT</w:t>
            </w:r>
          </w:p>
        </w:tc>
        <w:tc>
          <w:tcPr>
            <w:tcW w:w="1686" w:type="dxa"/>
          </w:tcPr>
          <w:p w14:paraId="35B39C95" w14:textId="77777777" w:rsidR="00A86D08" w:rsidRDefault="001D3928">
            <w:pPr>
              <w:spacing w:before="180" w:after="180"/>
              <w:rPr>
                <w:rFonts w:eastAsia="DengXian"/>
                <w:lang w:eastAsia="zh-CN"/>
              </w:rPr>
            </w:pPr>
            <w:r>
              <w:rPr>
                <w:rFonts w:eastAsia="DengXian" w:hint="eastAsia"/>
                <w:lang w:eastAsia="zh-CN"/>
              </w:rPr>
              <w:t>Option2</w:t>
            </w:r>
          </w:p>
        </w:tc>
        <w:tc>
          <w:tcPr>
            <w:tcW w:w="6269" w:type="dxa"/>
          </w:tcPr>
          <w:p w14:paraId="468AD745" w14:textId="77777777" w:rsidR="00A86D08" w:rsidRDefault="00A86D08">
            <w:pPr>
              <w:spacing w:before="180" w:after="180"/>
              <w:rPr>
                <w:rFonts w:eastAsia="DengXian"/>
                <w:lang w:eastAsia="zh-CN"/>
              </w:rPr>
            </w:pPr>
          </w:p>
        </w:tc>
      </w:tr>
      <w:tr w:rsidR="001648F1" w14:paraId="142876F9" w14:textId="77777777" w:rsidTr="00D531DF">
        <w:tc>
          <w:tcPr>
            <w:tcW w:w="1105" w:type="dxa"/>
          </w:tcPr>
          <w:p w14:paraId="31E6E488" w14:textId="77777777" w:rsidR="001648F1" w:rsidRPr="001648F1" w:rsidRDefault="001648F1">
            <w:pPr>
              <w:spacing w:before="180" w:after="180"/>
              <w:rPr>
                <w:rFonts w:eastAsia="Malgun Gothic"/>
                <w:lang w:eastAsia="ko-KR"/>
              </w:rPr>
            </w:pPr>
            <w:r>
              <w:rPr>
                <w:rFonts w:eastAsia="Malgun Gothic" w:hint="eastAsia"/>
                <w:lang w:eastAsia="ko-KR"/>
              </w:rPr>
              <w:t>LG</w:t>
            </w:r>
          </w:p>
        </w:tc>
        <w:tc>
          <w:tcPr>
            <w:tcW w:w="1686" w:type="dxa"/>
          </w:tcPr>
          <w:p w14:paraId="01D9F626" w14:textId="77777777" w:rsidR="001648F1" w:rsidRPr="001648F1" w:rsidRDefault="001648F1">
            <w:pPr>
              <w:spacing w:before="180" w:after="180"/>
              <w:rPr>
                <w:rFonts w:eastAsia="Malgun Gothic"/>
                <w:lang w:eastAsia="ko-KR"/>
              </w:rPr>
            </w:pPr>
            <w:r>
              <w:rPr>
                <w:rFonts w:eastAsia="Malgun Gothic" w:hint="eastAsia"/>
                <w:lang w:eastAsia="ko-KR"/>
              </w:rPr>
              <w:t>Option 2</w:t>
            </w:r>
          </w:p>
        </w:tc>
        <w:tc>
          <w:tcPr>
            <w:tcW w:w="6269" w:type="dxa"/>
          </w:tcPr>
          <w:p w14:paraId="21C4C0E3" w14:textId="77777777" w:rsidR="001648F1" w:rsidRDefault="001648F1">
            <w:pPr>
              <w:spacing w:before="180" w:after="180"/>
              <w:rPr>
                <w:rFonts w:eastAsia="DengXian"/>
                <w:lang w:eastAsia="zh-CN"/>
              </w:rPr>
            </w:pPr>
          </w:p>
        </w:tc>
      </w:tr>
      <w:tr w:rsidR="00D531DF" w14:paraId="4EDE4564" w14:textId="77777777" w:rsidTr="00D531DF">
        <w:tc>
          <w:tcPr>
            <w:tcW w:w="1105" w:type="dxa"/>
          </w:tcPr>
          <w:p w14:paraId="52BA73E4" w14:textId="5BD7EC5C" w:rsidR="00D531DF" w:rsidRDefault="00D531DF" w:rsidP="00D531DF">
            <w:pPr>
              <w:spacing w:before="180" w:after="180"/>
              <w:rPr>
                <w:rFonts w:eastAsia="Malgun Gothic" w:hint="eastAsia"/>
                <w:lang w:eastAsia="ko-KR"/>
              </w:rPr>
            </w:pPr>
            <w:r>
              <w:rPr>
                <w:rFonts w:eastAsia="DengXian"/>
                <w:lang w:eastAsia="zh-CN"/>
              </w:rPr>
              <w:t>Nokia</w:t>
            </w:r>
          </w:p>
        </w:tc>
        <w:tc>
          <w:tcPr>
            <w:tcW w:w="1686" w:type="dxa"/>
          </w:tcPr>
          <w:p w14:paraId="55FCD675" w14:textId="059365DC" w:rsidR="00D531DF" w:rsidRDefault="00D531DF" w:rsidP="00D531DF">
            <w:pPr>
              <w:spacing w:before="180" w:after="180"/>
              <w:rPr>
                <w:rFonts w:eastAsia="Malgun Gothic" w:hint="eastAsia"/>
                <w:lang w:eastAsia="ko-KR"/>
              </w:rPr>
            </w:pPr>
            <w:r>
              <w:rPr>
                <w:rFonts w:eastAsia="DengXian"/>
                <w:lang w:eastAsia="zh-CN"/>
              </w:rPr>
              <w:t>No option</w:t>
            </w:r>
          </w:p>
        </w:tc>
        <w:tc>
          <w:tcPr>
            <w:tcW w:w="6269" w:type="dxa"/>
          </w:tcPr>
          <w:p w14:paraId="02B753A3" w14:textId="77777777" w:rsidR="00D531DF" w:rsidRDefault="00D531DF" w:rsidP="00D531DF">
            <w:pPr>
              <w:spacing w:before="180" w:after="180"/>
              <w:rPr>
                <w:rFonts w:eastAsia="DengXian"/>
                <w:lang w:eastAsia="zh-CN"/>
              </w:rPr>
            </w:pPr>
            <w:r>
              <w:rPr>
                <w:rFonts w:eastAsia="DengXian"/>
                <w:lang w:eastAsia="zh-CN"/>
              </w:rPr>
              <w:t xml:space="preserve">Option1: As responded above, NOTE should be kept without adding any new format. </w:t>
            </w:r>
          </w:p>
          <w:p w14:paraId="5FBC1E2B" w14:textId="58A0D330" w:rsidR="00D531DF" w:rsidRDefault="00D531DF" w:rsidP="00D531DF">
            <w:pPr>
              <w:spacing w:before="180" w:after="180"/>
              <w:rPr>
                <w:rFonts w:eastAsia="DengXian"/>
                <w:lang w:eastAsia="zh-CN"/>
              </w:rPr>
            </w:pPr>
            <w:r>
              <w:rPr>
                <w:rFonts w:eastAsia="DengXian"/>
                <w:lang w:eastAsia="zh-CN"/>
              </w:rPr>
              <w:t xml:space="preserve">Option2: It assumes that BS field cannot be omitted, which is not correct. </w:t>
            </w:r>
          </w:p>
        </w:tc>
      </w:tr>
    </w:tbl>
    <w:p w14:paraId="6F68E2E7" w14:textId="77777777" w:rsidR="00A86D08" w:rsidRDefault="00A86D08">
      <w:pPr>
        <w:snapToGrid w:val="0"/>
        <w:spacing w:before="180" w:after="120" w:line="288" w:lineRule="auto"/>
        <w:rPr>
          <w:rFonts w:ascii="Arial" w:eastAsia="DengXian" w:hAnsi="Arial" w:cs="Arial"/>
          <w:b/>
          <w:szCs w:val="20"/>
          <w:u w:val="single"/>
        </w:rPr>
      </w:pPr>
    </w:p>
    <w:p w14:paraId="25D5BDD1" w14:textId="77777777" w:rsidR="00A86D08" w:rsidRDefault="001D3928">
      <w:pPr>
        <w:snapToGrid w:val="0"/>
        <w:spacing w:before="180" w:after="120" w:line="288" w:lineRule="auto"/>
        <w:rPr>
          <w:rFonts w:eastAsia="DengXian"/>
          <w:lang w:eastAsia="zh-CN"/>
        </w:rPr>
      </w:pPr>
      <w:r>
        <w:rPr>
          <w:rFonts w:eastAsia="DengXian"/>
          <w:lang w:eastAsia="zh-CN"/>
        </w:rPr>
        <w:lastRenderedPageBreak/>
        <w:t xml:space="preserve">Depending on the option one prefers, the following questions are to check whether the related CRs are agreeable or not. </w:t>
      </w:r>
    </w:p>
    <w:p w14:paraId="13DFC52F"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rPr>
        <w:t>Question 3-3</w:t>
      </w:r>
      <w:r>
        <w:rPr>
          <w:rFonts w:ascii="Arial" w:eastAsia="DengXian" w:hAnsi="Arial" w:cs="Arial"/>
          <w:b/>
          <w:szCs w:val="20"/>
        </w:rPr>
        <w:t xml:space="preserve">: </w:t>
      </w:r>
      <w:r>
        <w:rPr>
          <w:rFonts w:ascii="Arial" w:eastAsia="DengXian" w:hAnsi="Arial" w:cs="Arial"/>
          <w:szCs w:val="20"/>
        </w:rPr>
        <w:t xml:space="preserve"> If “Option 1” is selected for Q3-2, can the changes proposed in [6] and [7] be agreed? </w:t>
      </w:r>
    </w:p>
    <w:tbl>
      <w:tblPr>
        <w:tblStyle w:val="TableGrid"/>
        <w:tblW w:w="0" w:type="auto"/>
        <w:tblLook w:val="04A0" w:firstRow="1" w:lastRow="0" w:firstColumn="1" w:lastColumn="0" w:noHBand="0" w:noVBand="1"/>
      </w:tblPr>
      <w:tblGrid>
        <w:gridCol w:w="988"/>
        <w:gridCol w:w="1275"/>
        <w:gridCol w:w="1276"/>
        <w:gridCol w:w="992"/>
        <w:gridCol w:w="4529"/>
      </w:tblGrid>
      <w:tr w:rsidR="00A86D08" w14:paraId="31F581FF" w14:textId="77777777">
        <w:trPr>
          <w:trHeight w:val="254"/>
        </w:trPr>
        <w:tc>
          <w:tcPr>
            <w:tcW w:w="988" w:type="dxa"/>
            <w:vMerge w:val="restart"/>
            <w:shd w:val="clear" w:color="auto" w:fill="808080" w:themeFill="background1" w:themeFillShade="80"/>
            <w:vAlign w:val="center"/>
          </w:tcPr>
          <w:p w14:paraId="0A9C4FC7"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29AD458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7750594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607CE1F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14:paraId="0DA98DD8" w14:textId="77777777">
        <w:trPr>
          <w:trHeight w:val="340"/>
        </w:trPr>
        <w:tc>
          <w:tcPr>
            <w:tcW w:w="988" w:type="dxa"/>
            <w:vMerge/>
            <w:shd w:val="clear" w:color="auto" w:fill="808080" w:themeFill="background1" w:themeFillShade="80"/>
            <w:vAlign w:val="center"/>
          </w:tcPr>
          <w:p w14:paraId="3288CF22"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457F075E"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354A8DF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08344CDE"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59758CDB"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385AAE7E" w14:textId="77777777">
        <w:tc>
          <w:tcPr>
            <w:tcW w:w="988" w:type="dxa"/>
          </w:tcPr>
          <w:p w14:paraId="3CB35A9B" w14:textId="77777777" w:rsidR="00A86D08" w:rsidRDefault="00A86D08">
            <w:pPr>
              <w:spacing w:before="180" w:after="180"/>
              <w:rPr>
                <w:rFonts w:eastAsia="DengXian"/>
                <w:lang w:eastAsia="zh-CN"/>
              </w:rPr>
            </w:pPr>
          </w:p>
        </w:tc>
        <w:tc>
          <w:tcPr>
            <w:tcW w:w="1275" w:type="dxa"/>
          </w:tcPr>
          <w:p w14:paraId="47A7BC8F" w14:textId="77777777" w:rsidR="00A86D08" w:rsidRDefault="00A86D08">
            <w:pPr>
              <w:spacing w:before="180" w:after="180"/>
              <w:rPr>
                <w:rFonts w:eastAsia="DengXian"/>
                <w:lang w:eastAsia="zh-CN"/>
              </w:rPr>
            </w:pPr>
          </w:p>
        </w:tc>
        <w:tc>
          <w:tcPr>
            <w:tcW w:w="1276" w:type="dxa"/>
          </w:tcPr>
          <w:p w14:paraId="08F98209" w14:textId="77777777" w:rsidR="00A86D08" w:rsidRDefault="00A86D08">
            <w:pPr>
              <w:spacing w:before="180" w:after="180"/>
              <w:rPr>
                <w:rFonts w:eastAsia="DengXian"/>
                <w:lang w:eastAsia="zh-CN"/>
              </w:rPr>
            </w:pPr>
          </w:p>
        </w:tc>
        <w:tc>
          <w:tcPr>
            <w:tcW w:w="992" w:type="dxa"/>
          </w:tcPr>
          <w:p w14:paraId="66FE3CB4" w14:textId="77777777" w:rsidR="00A86D08" w:rsidRDefault="00A86D08">
            <w:pPr>
              <w:spacing w:before="180" w:after="180"/>
              <w:rPr>
                <w:rFonts w:eastAsia="DengXian"/>
                <w:lang w:eastAsia="zh-CN"/>
              </w:rPr>
            </w:pPr>
          </w:p>
        </w:tc>
        <w:tc>
          <w:tcPr>
            <w:tcW w:w="4529" w:type="dxa"/>
          </w:tcPr>
          <w:p w14:paraId="426BB063" w14:textId="77777777" w:rsidR="00A86D08" w:rsidRDefault="00A86D08">
            <w:pPr>
              <w:spacing w:before="180" w:after="180"/>
              <w:rPr>
                <w:rFonts w:eastAsia="DengXian"/>
                <w:lang w:eastAsia="zh-CN"/>
              </w:rPr>
            </w:pPr>
          </w:p>
        </w:tc>
      </w:tr>
      <w:tr w:rsidR="00A86D08" w14:paraId="386D21A3" w14:textId="77777777">
        <w:tc>
          <w:tcPr>
            <w:tcW w:w="988" w:type="dxa"/>
          </w:tcPr>
          <w:p w14:paraId="09E4DA2A" w14:textId="77777777" w:rsidR="00A86D08" w:rsidRDefault="00A86D08">
            <w:pPr>
              <w:spacing w:before="180" w:after="180"/>
              <w:rPr>
                <w:rFonts w:eastAsia="DengXian"/>
                <w:lang w:eastAsia="zh-CN"/>
              </w:rPr>
            </w:pPr>
          </w:p>
        </w:tc>
        <w:tc>
          <w:tcPr>
            <w:tcW w:w="1275" w:type="dxa"/>
          </w:tcPr>
          <w:p w14:paraId="2B922E30" w14:textId="77777777" w:rsidR="00A86D08" w:rsidRDefault="00A86D08">
            <w:pPr>
              <w:spacing w:before="180" w:after="180"/>
              <w:rPr>
                <w:rFonts w:eastAsia="DengXian"/>
                <w:lang w:eastAsia="zh-CN"/>
              </w:rPr>
            </w:pPr>
          </w:p>
        </w:tc>
        <w:tc>
          <w:tcPr>
            <w:tcW w:w="1276" w:type="dxa"/>
          </w:tcPr>
          <w:p w14:paraId="2202B25E" w14:textId="77777777" w:rsidR="00A86D08" w:rsidRDefault="00A86D08">
            <w:pPr>
              <w:spacing w:before="180" w:after="180"/>
              <w:rPr>
                <w:rFonts w:eastAsia="DengXian"/>
                <w:lang w:eastAsia="zh-CN"/>
              </w:rPr>
            </w:pPr>
          </w:p>
        </w:tc>
        <w:tc>
          <w:tcPr>
            <w:tcW w:w="992" w:type="dxa"/>
          </w:tcPr>
          <w:p w14:paraId="5C818C33" w14:textId="77777777" w:rsidR="00A86D08" w:rsidRDefault="00A86D08">
            <w:pPr>
              <w:spacing w:before="180" w:after="180"/>
              <w:rPr>
                <w:rFonts w:eastAsia="DengXian"/>
                <w:lang w:eastAsia="zh-CN"/>
              </w:rPr>
            </w:pPr>
          </w:p>
        </w:tc>
        <w:tc>
          <w:tcPr>
            <w:tcW w:w="4529" w:type="dxa"/>
          </w:tcPr>
          <w:p w14:paraId="70EC6860" w14:textId="77777777" w:rsidR="00A86D08" w:rsidRDefault="00A86D08">
            <w:pPr>
              <w:spacing w:before="180" w:after="180"/>
              <w:rPr>
                <w:rFonts w:eastAsia="DengXian"/>
                <w:lang w:eastAsia="zh-CN"/>
              </w:rPr>
            </w:pPr>
          </w:p>
        </w:tc>
      </w:tr>
      <w:tr w:rsidR="00A86D08" w14:paraId="55597667" w14:textId="77777777">
        <w:tc>
          <w:tcPr>
            <w:tcW w:w="988" w:type="dxa"/>
          </w:tcPr>
          <w:p w14:paraId="4DB0404F" w14:textId="77777777" w:rsidR="00A86D08" w:rsidRDefault="00A86D08">
            <w:pPr>
              <w:spacing w:before="180" w:after="180"/>
              <w:rPr>
                <w:rFonts w:eastAsia="DengXian"/>
                <w:lang w:eastAsia="zh-CN"/>
              </w:rPr>
            </w:pPr>
          </w:p>
        </w:tc>
        <w:tc>
          <w:tcPr>
            <w:tcW w:w="1275" w:type="dxa"/>
          </w:tcPr>
          <w:p w14:paraId="7D9FE538" w14:textId="77777777" w:rsidR="00A86D08" w:rsidRDefault="00A86D08">
            <w:pPr>
              <w:spacing w:before="180" w:after="180"/>
              <w:rPr>
                <w:rFonts w:eastAsia="DengXian"/>
                <w:lang w:eastAsia="zh-CN"/>
              </w:rPr>
            </w:pPr>
          </w:p>
        </w:tc>
        <w:tc>
          <w:tcPr>
            <w:tcW w:w="1276" w:type="dxa"/>
          </w:tcPr>
          <w:p w14:paraId="7A29A354" w14:textId="77777777" w:rsidR="00A86D08" w:rsidRDefault="00A86D08">
            <w:pPr>
              <w:spacing w:before="180" w:after="180"/>
              <w:rPr>
                <w:rFonts w:eastAsia="DengXian"/>
                <w:lang w:eastAsia="zh-CN"/>
              </w:rPr>
            </w:pPr>
          </w:p>
        </w:tc>
        <w:tc>
          <w:tcPr>
            <w:tcW w:w="992" w:type="dxa"/>
          </w:tcPr>
          <w:p w14:paraId="2A6BD5D0" w14:textId="77777777" w:rsidR="00A86D08" w:rsidRDefault="00A86D08">
            <w:pPr>
              <w:spacing w:before="180" w:after="180"/>
              <w:rPr>
                <w:rFonts w:eastAsia="DengXian"/>
                <w:lang w:eastAsia="zh-CN"/>
              </w:rPr>
            </w:pPr>
          </w:p>
        </w:tc>
        <w:tc>
          <w:tcPr>
            <w:tcW w:w="4529" w:type="dxa"/>
          </w:tcPr>
          <w:p w14:paraId="05F64FA1" w14:textId="77777777" w:rsidR="00A86D08" w:rsidRDefault="00A86D08">
            <w:pPr>
              <w:spacing w:before="180" w:after="180"/>
              <w:rPr>
                <w:rFonts w:eastAsia="DengXian"/>
                <w:lang w:eastAsia="zh-CN"/>
              </w:rPr>
            </w:pPr>
          </w:p>
        </w:tc>
      </w:tr>
      <w:tr w:rsidR="00A86D08" w14:paraId="70A8C3F8" w14:textId="77777777">
        <w:tc>
          <w:tcPr>
            <w:tcW w:w="988" w:type="dxa"/>
          </w:tcPr>
          <w:p w14:paraId="64203FFB" w14:textId="77777777" w:rsidR="00A86D08" w:rsidRDefault="00A86D08">
            <w:pPr>
              <w:spacing w:before="180" w:after="180"/>
              <w:rPr>
                <w:rFonts w:eastAsia="DengXian"/>
                <w:lang w:eastAsia="zh-CN"/>
              </w:rPr>
            </w:pPr>
          </w:p>
        </w:tc>
        <w:tc>
          <w:tcPr>
            <w:tcW w:w="1275" w:type="dxa"/>
          </w:tcPr>
          <w:p w14:paraId="444375F9" w14:textId="77777777" w:rsidR="00A86D08" w:rsidRDefault="00A86D08">
            <w:pPr>
              <w:spacing w:before="180" w:after="180"/>
              <w:rPr>
                <w:rFonts w:eastAsia="DengXian"/>
                <w:lang w:eastAsia="zh-CN"/>
              </w:rPr>
            </w:pPr>
          </w:p>
        </w:tc>
        <w:tc>
          <w:tcPr>
            <w:tcW w:w="1276" w:type="dxa"/>
          </w:tcPr>
          <w:p w14:paraId="6B11999C" w14:textId="77777777" w:rsidR="00A86D08" w:rsidRDefault="00A86D08">
            <w:pPr>
              <w:spacing w:before="180" w:after="180"/>
              <w:rPr>
                <w:rFonts w:eastAsia="DengXian"/>
                <w:lang w:eastAsia="zh-CN"/>
              </w:rPr>
            </w:pPr>
          </w:p>
        </w:tc>
        <w:tc>
          <w:tcPr>
            <w:tcW w:w="992" w:type="dxa"/>
          </w:tcPr>
          <w:p w14:paraId="1D3EF2CE" w14:textId="77777777" w:rsidR="00A86D08" w:rsidRDefault="00A86D08">
            <w:pPr>
              <w:spacing w:before="180" w:after="180"/>
              <w:rPr>
                <w:rFonts w:eastAsia="DengXian"/>
                <w:lang w:eastAsia="zh-CN"/>
              </w:rPr>
            </w:pPr>
          </w:p>
        </w:tc>
        <w:tc>
          <w:tcPr>
            <w:tcW w:w="4529" w:type="dxa"/>
          </w:tcPr>
          <w:p w14:paraId="12F58981" w14:textId="77777777" w:rsidR="00A86D08" w:rsidRDefault="00A86D08">
            <w:pPr>
              <w:spacing w:before="180" w:after="180"/>
              <w:rPr>
                <w:rFonts w:eastAsia="DengXian"/>
                <w:lang w:eastAsia="zh-CN"/>
              </w:rPr>
            </w:pPr>
          </w:p>
        </w:tc>
      </w:tr>
      <w:tr w:rsidR="00A86D08" w14:paraId="42D7C9CE" w14:textId="77777777">
        <w:tc>
          <w:tcPr>
            <w:tcW w:w="988" w:type="dxa"/>
          </w:tcPr>
          <w:p w14:paraId="15730472" w14:textId="77777777" w:rsidR="00A86D08" w:rsidRDefault="00A86D08">
            <w:pPr>
              <w:spacing w:before="180" w:after="180"/>
              <w:rPr>
                <w:rFonts w:eastAsia="DengXian"/>
                <w:lang w:eastAsia="zh-CN"/>
              </w:rPr>
            </w:pPr>
          </w:p>
        </w:tc>
        <w:tc>
          <w:tcPr>
            <w:tcW w:w="1275" w:type="dxa"/>
          </w:tcPr>
          <w:p w14:paraId="787E4CEC" w14:textId="77777777" w:rsidR="00A86D08" w:rsidRDefault="00A86D08">
            <w:pPr>
              <w:spacing w:before="180" w:after="180"/>
              <w:rPr>
                <w:rFonts w:eastAsia="DengXian"/>
                <w:lang w:eastAsia="zh-CN"/>
              </w:rPr>
            </w:pPr>
          </w:p>
        </w:tc>
        <w:tc>
          <w:tcPr>
            <w:tcW w:w="1276" w:type="dxa"/>
          </w:tcPr>
          <w:p w14:paraId="2059ECD4" w14:textId="77777777" w:rsidR="00A86D08" w:rsidRDefault="00A86D08">
            <w:pPr>
              <w:spacing w:before="180" w:after="180"/>
              <w:rPr>
                <w:rFonts w:eastAsia="DengXian"/>
                <w:lang w:eastAsia="zh-CN"/>
              </w:rPr>
            </w:pPr>
          </w:p>
        </w:tc>
        <w:tc>
          <w:tcPr>
            <w:tcW w:w="992" w:type="dxa"/>
          </w:tcPr>
          <w:p w14:paraId="34DF347E" w14:textId="77777777" w:rsidR="00A86D08" w:rsidRDefault="00A86D08">
            <w:pPr>
              <w:spacing w:before="180" w:after="180"/>
              <w:rPr>
                <w:rFonts w:eastAsia="DengXian"/>
                <w:lang w:eastAsia="zh-CN"/>
              </w:rPr>
            </w:pPr>
          </w:p>
        </w:tc>
        <w:tc>
          <w:tcPr>
            <w:tcW w:w="4529" w:type="dxa"/>
          </w:tcPr>
          <w:p w14:paraId="71ED9771" w14:textId="77777777" w:rsidR="00A86D08" w:rsidRDefault="00A86D08">
            <w:pPr>
              <w:spacing w:before="180" w:after="180"/>
              <w:rPr>
                <w:rFonts w:eastAsia="DengXian"/>
                <w:lang w:eastAsia="zh-CN"/>
              </w:rPr>
            </w:pPr>
          </w:p>
        </w:tc>
      </w:tr>
    </w:tbl>
    <w:p w14:paraId="6B65B222" w14:textId="77777777" w:rsidR="00A86D08" w:rsidRDefault="00A86D08">
      <w:pPr>
        <w:snapToGrid w:val="0"/>
        <w:spacing w:before="180" w:after="120" w:line="288" w:lineRule="auto"/>
        <w:rPr>
          <w:rFonts w:ascii="Arial" w:eastAsia="DengXian" w:hAnsi="Arial" w:cs="Arial"/>
          <w:b/>
          <w:szCs w:val="20"/>
          <w:u w:val="single"/>
        </w:rPr>
      </w:pPr>
    </w:p>
    <w:p w14:paraId="376FBB70"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rPr>
        <w:t>Question 3-4</w:t>
      </w:r>
      <w:r>
        <w:rPr>
          <w:rFonts w:ascii="Arial" w:eastAsia="DengXian" w:hAnsi="Arial" w:cs="Arial"/>
          <w:b/>
          <w:szCs w:val="20"/>
        </w:rPr>
        <w:t xml:space="preserve">: </w:t>
      </w:r>
      <w:r>
        <w:rPr>
          <w:rFonts w:ascii="Arial" w:eastAsia="DengXian" w:hAnsi="Arial" w:cs="Arial"/>
          <w:szCs w:val="20"/>
        </w:rPr>
        <w:t xml:space="preserve"> If “Option 2” is selected for Q3-2, can the changes proposed in [8] and [9] be agreed? </w:t>
      </w:r>
    </w:p>
    <w:tbl>
      <w:tblPr>
        <w:tblStyle w:val="TableGrid"/>
        <w:tblW w:w="0" w:type="auto"/>
        <w:tblLook w:val="04A0" w:firstRow="1" w:lastRow="0" w:firstColumn="1" w:lastColumn="0" w:noHBand="0" w:noVBand="1"/>
      </w:tblPr>
      <w:tblGrid>
        <w:gridCol w:w="988"/>
        <w:gridCol w:w="1275"/>
        <w:gridCol w:w="1276"/>
        <w:gridCol w:w="992"/>
        <w:gridCol w:w="4529"/>
      </w:tblGrid>
      <w:tr w:rsidR="00A86D08" w14:paraId="2F44865B" w14:textId="77777777">
        <w:trPr>
          <w:trHeight w:val="254"/>
        </w:trPr>
        <w:tc>
          <w:tcPr>
            <w:tcW w:w="988" w:type="dxa"/>
            <w:vMerge w:val="restart"/>
            <w:shd w:val="clear" w:color="auto" w:fill="808080" w:themeFill="background1" w:themeFillShade="80"/>
            <w:vAlign w:val="center"/>
          </w:tcPr>
          <w:p w14:paraId="54767F8B"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6107D8C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0513351D"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4CE95A93"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14:paraId="39B8FEF0" w14:textId="77777777">
        <w:trPr>
          <w:trHeight w:val="340"/>
        </w:trPr>
        <w:tc>
          <w:tcPr>
            <w:tcW w:w="988" w:type="dxa"/>
            <w:vMerge/>
            <w:shd w:val="clear" w:color="auto" w:fill="808080" w:themeFill="background1" w:themeFillShade="80"/>
            <w:vAlign w:val="center"/>
          </w:tcPr>
          <w:p w14:paraId="72E31970"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0D53C95D"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6260A90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3140A2B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17AF4364"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59F501E3" w14:textId="77777777">
        <w:tc>
          <w:tcPr>
            <w:tcW w:w="988" w:type="dxa"/>
          </w:tcPr>
          <w:p w14:paraId="09190C17" w14:textId="77777777" w:rsidR="00A86D08" w:rsidRDefault="001D3928">
            <w:pPr>
              <w:spacing w:before="180" w:after="180"/>
              <w:rPr>
                <w:rFonts w:eastAsia="DengXian"/>
                <w:lang w:eastAsia="zh-CN"/>
              </w:rPr>
            </w:pPr>
            <w:r>
              <w:rPr>
                <w:rFonts w:eastAsia="DengXian"/>
                <w:lang w:eastAsia="zh-CN"/>
              </w:rPr>
              <w:t>OPPO</w:t>
            </w:r>
          </w:p>
        </w:tc>
        <w:tc>
          <w:tcPr>
            <w:tcW w:w="1275" w:type="dxa"/>
          </w:tcPr>
          <w:p w14:paraId="20F18C19"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6D986855" w14:textId="77777777" w:rsidR="00A86D08" w:rsidRDefault="00A86D08">
            <w:pPr>
              <w:spacing w:before="180" w:after="180"/>
              <w:rPr>
                <w:rFonts w:eastAsia="DengXian"/>
                <w:lang w:eastAsia="zh-CN"/>
              </w:rPr>
            </w:pPr>
          </w:p>
        </w:tc>
        <w:tc>
          <w:tcPr>
            <w:tcW w:w="992" w:type="dxa"/>
          </w:tcPr>
          <w:p w14:paraId="0AE76923" w14:textId="77777777" w:rsidR="00A86D08" w:rsidRDefault="00A86D08">
            <w:pPr>
              <w:spacing w:before="180" w:after="180"/>
              <w:rPr>
                <w:rFonts w:eastAsia="DengXian"/>
                <w:lang w:eastAsia="zh-CN"/>
              </w:rPr>
            </w:pPr>
          </w:p>
        </w:tc>
        <w:tc>
          <w:tcPr>
            <w:tcW w:w="4529" w:type="dxa"/>
          </w:tcPr>
          <w:p w14:paraId="6AB918B0" w14:textId="77777777" w:rsidR="00A86D08" w:rsidRDefault="00A86D08">
            <w:pPr>
              <w:spacing w:before="180" w:after="180"/>
              <w:rPr>
                <w:rFonts w:eastAsia="DengXian"/>
                <w:lang w:eastAsia="zh-CN"/>
              </w:rPr>
            </w:pPr>
          </w:p>
        </w:tc>
      </w:tr>
      <w:tr w:rsidR="00A86D08" w14:paraId="0800B5F7" w14:textId="77777777">
        <w:tc>
          <w:tcPr>
            <w:tcW w:w="988" w:type="dxa"/>
          </w:tcPr>
          <w:p w14:paraId="27563529" w14:textId="77777777" w:rsidR="00A86D08" w:rsidRDefault="001D3928">
            <w:pPr>
              <w:spacing w:before="180" w:after="180"/>
              <w:rPr>
                <w:rFonts w:eastAsia="DengXian"/>
                <w:lang w:eastAsia="zh-CN"/>
              </w:rPr>
            </w:pPr>
            <w:proofErr w:type="spellStart"/>
            <w:r>
              <w:rPr>
                <w:rFonts w:eastAsia="DengXian"/>
                <w:lang w:eastAsia="zh-CN"/>
              </w:rPr>
              <w:t>xiaomi</w:t>
            </w:r>
            <w:proofErr w:type="spellEnd"/>
          </w:p>
        </w:tc>
        <w:tc>
          <w:tcPr>
            <w:tcW w:w="1275" w:type="dxa"/>
          </w:tcPr>
          <w:p w14:paraId="31423B9D" w14:textId="77777777" w:rsidR="00A86D08" w:rsidRDefault="00A86D08">
            <w:pPr>
              <w:spacing w:before="180" w:after="180"/>
              <w:rPr>
                <w:rFonts w:eastAsia="DengXian"/>
                <w:lang w:eastAsia="zh-CN"/>
              </w:rPr>
            </w:pPr>
          </w:p>
        </w:tc>
        <w:tc>
          <w:tcPr>
            <w:tcW w:w="1276" w:type="dxa"/>
          </w:tcPr>
          <w:p w14:paraId="54F5C815"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7409A37E" w14:textId="77777777" w:rsidR="00A86D08" w:rsidRDefault="00A86D08">
            <w:pPr>
              <w:spacing w:before="180" w:after="180"/>
              <w:rPr>
                <w:rFonts w:eastAsia="DengXian"/>
                <w:lang w:eastAsia="zh-CN"/>
              </w:rPr>
            </w:pPr>
          </w:p>
        </w:tc>
        <w:tc>
          <w:tcPr>
            <w:tcW w:w="4529" w:type="dxa"/>
          </w:tcPr>
          <w:p w14:paraId="30D21F1F" w14:textId="77777777" w:rsidR="00A86D08" w:rsidRDefault="001D3928">
            <w:pPr>
              <w:spacing w:before="180" w:after="180"/>
              <w:rPr>
                <w:rFonts w:eastAsia="DengXian"/>
                <w:lang w:eastAsia="zh-CN"/>
              </w:rPr>
            </w:pPr>
            <w:r>
              <w:rPr>
                <w:rFonts w:eastAsia="DengXian"/>
                <w:lang w:eastAsia="zh-CN"/>
              </w:rPr>
              <w:t xml:space="preserve">One case is missing in the inter-operability analysis, i.e., one UE implements this CR while the other UE not. </w:t>
            </w:r>
          </w:p>
        </w:tc>
      </w:tr>
      <w:tr w:rsidR="00A86D08" w14:paraId="3DFB83C3" w14:textId="77777777">
        <w:tc>
          <w:tcPr>
            <w:tcW w:w="988" w:type="dxa"/>
          </w:tcPr>
          <w:p w14:paraId="1E518612"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275" w:type="dxa"/>
          </w:tcPr>
          <w:p w14:paraId="38912300" w14:textId="77777777" w:rsidR="00A86D08" w:rsidRDefault="00A86D08">
            <w:pPr>
              <w:spacing w:before="180" w:after="180"/>
              <w:rPr>
                <w:rFonts w:eastAsia="DengXian"/>
                <w:lang w:eastAsia="zh-CN"/>
              </w:rPr>
            </w:pPr>
          </w:p>
        </w:tc>
        <w:tc>
          <w:tcPr>
            <w:tcW w:w="1276" w:type="dxa"/>
          </w:tcPr>
          <w:p w14:paraId="32F89543"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0582F227" w14:textId="77777777" w:rsidR="00A86D08" w:rsidRDefault="00A86D08">
            <w:pPr>
              <w:spacing w:before="180" w:after="180"/>
              <w:rPr>
                <w:rFonts w:eastAsia="DengXian"/>
                <w:lang w:eastAsia="zh-CN"/>
              </w:rPr>
            </w:pPr>
          </w:p>
        </w:tc>
        <w:tc>
          <w:tcPr>
            <w:tcW w:w="4529" w:type="dxa"/>
          </w:tcPr>
          <w:p w14:paraId="0B90683C" w14:textId="77777777" w:rsidR="00A86D08" w:rsidRDefault="001D3928">
            <w:pPr>
              <w:spacing w:before="180" w:after="180"/>
              <w:rPr>
                <w:rFonts w:eastAsia="DengXian"/>
                <w:lang w:eastAsia="zh-CN"/>
              </w:rPr>
            </w:pPr>
            <w:r>
              <w:rPr>
                <w:rFonts w:eastAsia="DengXian"/>
                <w:lang w:eastAsia="zh-CN"/>
              </w:rPr>
              <w:t>Xiaomi has a point</w:t>
            </w:r>
          </w:p>
        </w:tc>
      </w:tr>
      <w:tr w:rsidR="00A86D08" w14:paraId="27EE25E9" w14:textId="77777777">
        <w:tc>
          <w:tcPr>
            <w:tcW w:w="988" w:type="dxa"/>
          </w:tcPr>
          <w:p w14:paraId="74FAB1FE" w14:textId="77777777" w:rsidR="00A86D08" w:rsidRDefault="001D3928">
            <w:pPr>
              <w:spacing w:before="180" w:after="180"/>
              <w:rPr>
                <w:rFonts w:eastAsia="DengXian"/>
                <w:lang w:eastAsia="zh-CN"/>
              </w:rPr>
            </w:pPr>
            <w:r>
              <w:rPr>
                <w:rFonts w:eastAsia="DengXian"/>
                <w:lang w:eastAsia="zh-CN"/>
              </w:rPr>
              <w:t>Apple</w:t>
            </w:r>
          </w:p>
        </w:tc>
        <w:tc>
          <w:tcPr>
            <w:tcW w:w="1275" w:type="dxa"/>
          </w:tcPr>
          <w:p w14:paraId="508B5B87" w14:textId="77777777" w:rsidR="00A86D08" w:rsidRDefault="00A86D08">
            <w:pPr>
              <w:spacing w:before="180" w:after="180"/>
              <w:rPr>
                <w:rFonts w:eastAsia="DengXian"/>
                <w:lang w:eastAsia="zh-CN"/>
              </w:rPr>
            </w:pPr>
          </w:p>
        </w:tc>
        <w:tc>
          <w:tcPr>
            <w:tcW w:w="1276" w:type="dxa"/>
          </w:tcPr>
          <w:p w14:paraId="0D43266F"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64262260" w14:textId="77777777" w:rsidR="00A86D08" w:rsidRDefault="00A86D08">
            <w:pPr>
              <w:spacing w:before="180" w:after="180"/>
              <w:rPr>
                <w:rFonts w:eastAsia="DengXian"/>
                <w:lang w:eastAsia="zh-CN"/>
              </w:rPr>
            </w:pPr>
          </w:p>
        </w:tc>
        <w:tc>
          <w:tcPr>
            <w:tcW w:w="4529" w:type="dxa"/>
          </w:tcPr>
          <w:p w14:paraId="2601A39B" w14:textId="77777777" w:rsidR="00A86D08" w:rsidRDefault="00A86D08">
            <w:pPr>
              <w:spacing w:before="180" w:after="180"/>
              <w:rPr>
                <w:rFonts w:eastAsia="DengXian"/>
                <w:lang w:eastAsia="zh-CN"/>
              </w:rPr>
            </w:pPr>
          </w:p>
        </w:tc>
      </w:tr>
      <w:tr w:rsidR="00A86D08" w14:paraId="0E9C3232" w14:textId="77777777">
        <w:tc>
          <w:tcPr>
            <w:tcW w:w="988" w:type="dxa"/>
          </w:tcPr>
          <w:p w14:paraId="763122C0"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275" w:type="dxa"/>
          </w:tcPr>
          <w:p w14:paraId="560F080D" w14:textId="77777777" w:rsidR="00A86D08" w:rsidRDefault="00A86D08">
            <w:pPr>
              <w:spacing w:before="180" w:after="180"/>
              <w:rPr>
                <w:rFonts w:eastAsia="DengXian"/>
                <w:lang w:eastAsia="zh-CN"/>
              </w:rPr>
            </w:pPr>
          </w:p>
        </w:tc>
        <w:tc>
          <w:tcPr>
            <w:tcW w:w="1276" w:type="dxa"/>
          </w:tcPr>
          <w:p w14:paraId="19B4AE92" w14:textId="77777777" w:rsidR="00A86D08" w:rsidRDefault="001D3928">
            <w:pPr>
              <w:spacing w:before="180" w:after="180"/>
              <w:rPr>
                <w:rFonts w:eastAsia="DengXian"/>
                <w:lang w:eastAsia="zh-CN"/>
              </w:rPr>
            </w:pPr>
            <w:r>
              <w:rPr>
                <w:rFonts w:ascii="DengXian" w:eastAsia="DengXian" w:hAnsi="DengXian" w:cs="Arial" w:hint="eastAsia"/>
                <w:b/>
                <w:color w:val="000000" w:themeColor="text1"/>
                <w:sz w:val="16"/>
                <w:szCs w:val="16"/>
                <w:lang w:eastAsia="zh-CN"/>
              </w:rPr>
              <w:t>√</w:t>
            </w:r>
          </w:p>
        </w:tc>
        <w:tc>
          <w:tcPr>
            <w:tcW w:w="992" w:type="dxa"/>
          </w:tcPr>
          <w:p w14:paraId="4399D455" w14:textId="77777777" w:rsidR="00A86D08" w:rsidRDefault="00A86D08">
            <w:pPr>
              <w:spacing w:before="180" w:after="180"/>
              <w:rPr>
                <w:rFonts w:eastAsia="DengXian"/>
                <w:lang w:eastAsia="zh-CN"/>
              </w:rPr>
            </w:pPr>
          </w:p>
        </w:tc>
        <w:tc>
          <w:tcPr>
            <w:tcW w:w="4529" w:type="dxa"/>
          </w:tcPr>
          <w:p w14:paraId="7F738AAE" w14:textId="77777777" w:rsidR="00A86D08" w:rsidRDefault="00A86D08">
            <w:pPr>
              <w:spacing w:before="180" w:after="180"/>
              <w:rPr>
                <w:rFonts w:eastAsia="DengXian"/>
                <w:lang w:eastAsia="zh-CN"/>
              </w:rPr>
            </w:pPr>
          </w:p>
        </w:tc>
      </w:tr>
      <w:tr w:rsidR="00A86D08" w14:paraId="101018F5" w14:textId="77777777">
        <w:tc>
          <w:tcPr>
            <w:tcW w:w="988" w:type="dxa"/>
          </w:tcPr>
          <w:p w14:paraId="193E5ABE" w14:textId="77777777" w:rsidR="00A86D08" w:rsidRDefault="001D3928">
            <w:pPr>
              <w:spacing w:before="180" w:after="180"/>
              <w:rPr>
                <w:rFonts w:eastAsiaTheme="minorEastAsia"/>
                <w:lang w:eastAsia="zh-CN"/>
              </w:rPr>
            </w:pPr>
            <w:r>
              <w:rPr>
                <w:rFonts w:eastAsiaTheme="minorEastAsia" w:hint="eastAsia"/>
                <w:lang w:eastAsia="zh-CN"/>
              </w:rPr>
              <w:t>CATT</w:t>
            </w:r>
          </w:p>
        </w:tc>
        <w:tc>
          <w:tcPr>
            <w:tcW w:w="1275" w:type="dxa"/>
          </w:tcPr>
          <w:p w14:paraId="082BF5CE"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19819DF4" w14:textId="77777777" w:rsidR="00A86D08" w:rsidRDefault="00A86D08">
            <w:pPr>
              <w:spacing w:before="180" w:after="180"/>
              <w:rPr>
                <w:rFonts w:ascii="DengXian" w:eastAsia="DengXian" w:hAnsi="DengXian" w:cs="Arial"/>
                <w:b/>
                <w:color w:val="000000" w:themeColor="text1"/>
                <w:sz w:val="16"/>
                <w:szCs w:val="16"/>
                <w:lang w:eastAsia="zh-CN"/>
              </w:rPr>
            </w:pPr>
          </w:p>
        </w:tc>
        <w:tc>
          <w:tcPr>
            <w:tcW w:w="992" w:type="dxa"/>
          </w:tcPr>
          <w:p w14:paraId="1C95635F" w14:textId="77777777" w:rsidR="00A86D08" w:rsidRDefault="00A86D08">
            <w:pPr>
              <w:spacing w:before="180" w:after="180"/>
              <w:rPr>
                <w:rFonts w:eastAsia="DengXian"/>
                <w:lang w:eastAsia="zh-CN"/>
              </w:rPr>
            </w:pPr>
          </w:p>
        </w:tc>
        <w:tc>
          <w:tcPr>
            <w:tcW w:w="4529" w:type="dxa"/>
          </w:tcPr>
          <w:p w14:paraId="2A12032A" w14:textId="77777777" w:rsidR="00A86D08" w:rsidRDefault="00A86D08">
            <w:pPr>
              <w:spacing w:before="180" w:after="180"/>
              <w:rPr>
                <w:rFonts w:eastAsia="DengXian"/>
                <w:lang w:eastAsia="zh-CN"/>
              </w:rPr>
            </w:pPr>
          </w:p>
        </w:tc>
      </w:tr>
    </w:tbl>
    <w:p w14:paraId="549A3968" w14:textId="77777777" w:rsidR="00A86D08" w:rsidRDefault="00A86D08">
      <w:pPr>
        <w:pStyle w:val="ListParagraph"/>
        <w:numPr>
          <w:ilvl w:val="0"/>
          <w:numId w:val="5"/>
        </w:numPr>
        <w:snapToGrid w:val="0"/>
        <w:spacing w:before="180" w:after="120" w:line="288" w:lineRule="auto"/>
        <w:ind w:firstLineChars="0"/>
        <w:rPr>
          <w:rFonts w:ascii="Arial" w:eastAsia="DengXian" w:hAnsi="Arial" w:cs="Arial"/>
          <w:b/>
          <w:color w:val="FFFFFF" w:themeColor="background1"/>
          <w:sz w:val="16"/>
          <w:szCs w:val="16"/>
        </w:rPr>
        <w:sectPr w:rsidR="00A86D08">
          <w:pgSz w:w="11906" w:h="16838"/>
          <w:pgMar w:top="1245" w:right="1418" w:bottom="1418" w:left="1418" w:header="709" w:footer="709" w:gutter="0"/>
          <w:cols w:space="720"/>
          <w:docGrid w:type="linesAndChars" w:linePitch="360"/>
        </w:sectPr>
      </w:pPr>
    </w:p>
    <w:p w14:paraId="3B9932C8" w14:textId="77777777" w:rsidR="00A86D08" w:rsidRDefault="001D3928">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multiple TX pool handling ([10][11])</w:t>
      </w:r>
    </w:p>
    <w:p w14:paraId="7F3E00FD" w14:textId="77777777" w:rsidR="00A86D08" w:rsidRDefault="001D3928">
      <w:pPr>
        <w:rPr>
          <w:rFonts w:ascii="Arial" w:eastAsia="DengXian" w:hAnsi="Arial" w:cs="Arial"/>
          <w:b/>
          <w:sz w:val="22"/>
          <w:u w:val="single"/>
        </w:rPr>
      </w:pPr>
      <w:r>
        <w:rPr>
          <w:rFonts w:ascii="Arial" w:eastAsia="DengXian" w:hAnsi="Arial" w:cs="Arial"/>
          <w:b/>
          <w:sz w:val="22"/>
          <w:u w:val="single"/>
        </w:rPr>
        <w:t>Necessity of Change</w:t>
      </w:r>
    </w:p>
    <w:p w14:paraId="08B8DE0D" w14:textId="77777777" w:rsidR="00A86D08" w:rsidRDefault="001D3928">
      <w:pPr>
        <w:spacing w:before="180" w:after="180"/>
        <w:rPr>
          <w:rFonts w:eastAsia="DengXian"/>
          <w:lang w:eastAsia="zh-CN"/>
        </w:rPr>
      </w:pPr>
      <w:r>
        <w:rPr>
          <w:rFonts w:eastAsia="DengXian"/>
          <w:lang w:eastAsia="zh-CN"/>
        </w:rPr>
        <w:t xml:space="preserve">As per [10][11], the reason for change </w:t>
      </w:r>
      <w:r>
        <w:rPr>
          <w:rFonts w:eastAsia="DengXian" w:hint="eastAsia"/>
          <w:lang w:eastAsia="zh-CN"/>
        </w:rPr>
        <w:t>is</w:t>
      </w:r>
      <w:r>
        <w:rPr>
          <w:rFonts w:eastAsia="DengXian"/>
          <w:lang w:eastAsia="zh-CN"/>
        </w:rPr>
        <w:t xml:space="preserve"> cited as follows:</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A86D08" w14:paraId="1628147A" w14:textId="77777777">
        <w:tc>
          <w:tcPr>
            <w:tcW w:w="2694" w:type="dxa"/>
            <w:tcBorders>
              <w:top w:val="single" w:sz="4" w:space="0" w:color="auto"/>
              <w:left w:val="single" w:sz="4" w:space="0" w:color="auto"/>
              <w:bottom w:val="single" w:sz="4" w:space="0" w:color="auto"/>
              <w:right w:val="nil"/>
            </w:tcBorders>
            <w:hideMark/>
          </w:tcPr>
          <w:p w14:paraId="372B612E" w14:textId="77777777" w:rsidR="00A86D08" w:rsidRDefault="001D3928">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163BEDFE" w14:textId="77777777" w:rsidR="00A86D08" w:rsidRDefault="001D3928">
            <w:pPr>
              <w:spacing w:before="20" w:after="120"/>
              <w:jc w:val="both"/>
              <w:rPr>
                <w:rFonts w:ascii="Arial" w:hAnsi="Arial"/>
                <w:noProof/>
                <w:lang w:eastAsia="zh-CN"/>
              </w:rPr>
            </w:pPr>
            <w:r>
              <w:rPr>
                <w:rFonts w:ascii="Arial" w:hAnsi="Arial"/>
                <w:noProof/>
                <w:lang w:eastAsia="zh-CN"/>
              </w:rPr>
              <w:t>RAN1 has sent RAN2 a LS of R2-2002507, where the constraint when a UE operations in multiple resource pools simultaneously is as follows:</w:t>
            </w:r>
          </w:p>
          <w:tbl>
            <w:tblPr>
              <w:tblStyle w:val="TableGrid"/>
              <w:tblW w:w="0" w:type="auto"/>
              <w:tblLayout w:type="fixed"/>
              <w:tblLook w:val="04A0" w:firstRow="1" w:lastRow="0" w:firstColumn="1" w:lastColumn="0" w:noHBand="0" w:noVBand="1"/>
            </w:tblPr>
            <w:tblGrid>
              <w:gridCol w:w="6852"/>
            </w:tblGrid>
            <w:tr w:rsidR="00A86D08" w14:paraId="3E2198A7" w14:textId="77777777">
              <w:tc>
                <w:tcPr>
                  <w:tcW w:w="6852" w:type="dxa"/>
                  <w:tcBorders>
                    <w:top w:val="single" w:sz="4" w:space="0" w:color="auto"/>
                    <w:left w:val="single" w:sz="4" w:space="0" w:color="auto"/>
                    <w:bottom w:val="single" w:sz="4" w:space="0" w:color="auto"/>
                    <w:right w:val="single" w:sz="4" w:space="0" w:color="auto"/>
                  </w:tcBorders>
                  <w:hideMark/>
                </w:tcPr>
                <w:p w14:paraId="1425D94E" w14:textId="77777777" w:rsidR="00A86D08" w:rsidRDefault="001D3928">
                  <w:pPr>
                    <w:spacing w:before="20" w:after="80"/>
                    <w:ind w:firstLineChars="150" w:firstLine="300"/>
                    <w:jc w:val="both"/>
                    <w:rPr>
                      <w:rFonts w:ascii="Arial"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Question 3</w:t>
                  </w:r>
                  <w:r>
                    <w:rPr>
                      <w:rFonts w:ascii="Arial" w:hAnsi="Arial"/>
                      <w:noProof/>
                      <w:lang w:eastAsia="zh-CN"/>
                    </w:rPr>
                    <w:t>: Whether an NR V2X mode 2 UE can select multiple resource pools on single carrier from RAN1 perspective?</w:t>
                  </w:r>
                </w:p>
                <w:p w14:paraId="0B0E4960" w14:textId="77777777" w:rsidR="00A86D08" w:rsidRDefault="001D3928">
                  <w:pPr>
                    <w:spacing w:before="20" w:after="80"/>
                    <w:ind w:firstLineChars="150" w:firstLine="300"/>
                    <w:jc w:val="both"/>
                    <w:rPr>
                      <w:rFonts w:ascii="Arial" w:eastAsia="DengXian" w:hAnsi="Arial"/>
                      <w:noProof/>
                      <w:lang w:eastAsia="zh-CN"/>
                    </w:rPr>
                  </w:pPr>
                  <w:r>
                    <w:rPr>
                      <w:rFonts w:ascii="Arial" w:hAnsi="Arial"/>
                      <w:noProof/>
                      <w:lang w:eastAsia="zh-CN"/>
                    </w:rPr>
                    <w:t>-</w:t>
                  </w:r>
                  <w:r>
                    <w:rPr>
                      <w:rFonts w:ascii="Arial" w:hAnsi="Arial"/>
                      <w:noProof/>
                      <w:lang w:eastAsia="zh-CN"/>
                    </w:rPr>
                    <w:tab/>
                  </w:r>
                  <w:r>
                    <w:rPr>
                      <w:rFonts w:ascii="Arial" w:hAnsi="Arial"/>
                      <w:b/>
                      <w:noProof/>
                      <w:lang w:eastAsia="zh-CN"/>
                    </w:rPr>
                    <w:t>Answer</w:t>
                  </w:r>
                  <w:r>
                    <w:rPr>
                      <w:rFonts w:ascii="Arial" w:hAnsi="Arial"/>
                      <w:noProof/>
                      <w:lang w:eastAsia="zh-CN"/>
                    </w:rPr>
                    <w:t xml:space="preserve">: An operation of the sensing, resource (re-)selection, and related procedures occurs in a single resource pool for transmission. A UE can be (pre-)configured with multiple resource pools in SL BWP on a carrier. </w:t>
                  </w:r>
                  <w:r>
                    <w:rPr>
                      <w:rFonts w:ascii="Arial" w:hAnsi="Arial"/>
                      <w:noProof/>
                      <w:highlight w:val="yellow"/>
                      <w:lang w:eastAsia="zh-CN"/>
                    </w:rPr>
                    <w:t>The UE may perform the operations in multiple resource pools simultaneously, but can only transmit one PSCCH/PSSCH in one of them in a SL slot.</w:t>
                  </w:r>
                  <w:r>
                    <w:rPr>
                      <w:rFonts w:ascii="Arial" w:hAnsi="Arial"/>
                      <w:noProof/>
                      <w:lang w:eastAsia="zh-CN"/>
                    </w:rPr>
                    <w:t xml:space="preserve"> On the other hand, a UE should be able to receive in multiple resource pools in SL BWP on a single carrier.</w:t>
                  </w:r>
                </w:p>
              </w:tc>
            </w:tr>
          </w:tbl>
          <w:p w14:paraId="29EA2206" w14:textId="77777777" w:rsidR="00A86D08" w:rsidRDefault="001D3928">
            <w:pPr>
              <w:pStyle w:val="CRCoverPage"/>
              <w:spacing w:after="0"/>
              <w:rPr>
                <w:rFonts w:eastAsiaTheme="minorEastAsia"/>
                <w:lang w:eastAsia="zh-CN"/>
              </w:rPr>
            </w:pPr>
            <w:r>
              <w:rPr>
                <w:rFonts w:ascii="Times New Roman" w:eastAsia="Times New Roman" w:hAnsi="Times New Roman"/>
                <w:noProof/>
                <w:lang w:eastAsia="zh-CN"/>
              </w:rPr>
              <w:t>However, this constraint has not yet been captured in spec. Considering this constraint is important from the perspective of UE development as well as operation, it should be captured in MAC spec.</w:t>
            </w:r>
          </w:p>
        </w:tc>
      </w:tr>
    </w:tbl>
    <w:p w14:paraId="1AA64D10" w14:textId="77777777" w:rsidR="00A86D08" w:rsidRDefault="001D3928">
      <w:pPr>
        <w:snapToGrid w:val="0"/>
        <w:spacing w:before="180" w:after="120" w:line="288" w:lineRule="auto"/>
        <w:rPr>
          <w:rFonts w:eastAsia="DengXian"/>
          <w:lang w:eastAsia="zh-CN"/>
        </w:rPr>
      </w:pPr>
      <w:r>
        <w:rPr>
          <w:rFonts w:eastAsia="DengXian" w:hint="eastAsia"/>
          <w:lang w:eastAsia="zh-CN"/>
        </w:rPr>
        <w:t>T</w:t>
      </w:r>
      <w:r>
        <w:rPr>
          <w:rFonts w:eastAsia="DengXian"/>
          <w:lang w:eastAsia="zh-CN"/>
        </w:rPr>
        <w:t xml:space="preserve">he key </w:t>
      </w:r>
      <w:r>
        <w:rPr>
          <w:rFonts w:eastAsia="DengXian" w:hint="eastAsia"/>
          <w:lang w:eastAsia="zh-CN"/>
        </w:rPr>
        <w:t>point</w:t>
      </w:r>
      <w:r>
        <w:rPr>
          <w:rFonts w:eastAsia="DengXian"/>
          <w:lang w:eastAsia="zh-CN"/>
        </w:rPr>
        <w:t xml:space="preserve"> here is whether there is a need to clarify how the UE transmits on the Physical channels PSCCH/PSSCH in the </w:t>
      </w:r>
      <w:del w:id="61" w:author="Rapp_v1" w:date="2022-08-18T12:39:00Z">
        <w:r>
          <w:rPr>
            <w:rFonts w:eastAsia="DengXian" w:hint="eastAsia"/>
            <w:lang w:eastAsia="zh-CN"/>
          </w:rPr>
          <w:delText>RRC</w:delText>
        </w:r>
        <w:r>
          <w:rPr>
            <w:rFonts w:eastAsia="DengXian"/>
            <w:lang w:eastAsia="zh-CN"/>
          </w:rPr>
          <w:delText xml:space="preserve"> </w:delText>
        </w:r>
      </w:del>
      <w:ins w:id="62" w:author="Rapp_v1" w:date="2022-08-18T12:39:00Z">
        <w:r>
          <w:rPr>
            <w:rFonts w:eastAsia="DengXian"/>
            <w:lang w:eastAsia="zh-CN"/>
          </w:rPr>
          <w:t xml:space="preserve">MAC </w:t>
        </w:r>
      </w:ins>
      <w:r>
        <w:rPr>
          <w:rFonts w:eastAsia="DengXian"/>
          <w:lang w:eastAsia="zh-CN"/>
        </w:rPr>
        <w:t xml:space="preserve">Spec when multiple mode-2 TX pools are configured. </w:t>
      </w:r>
    </w:p>
    <w:p w14:paraId="78E70FE3" w14:textId="77777777" w:rsidR="00A86D08" w:rsidRDefault="00A86D08">
      <w:pPr>
        <w:snapToGrid w:val="0"/>
        <w:spacing w:before="180" w:after="120" w:line="288" w:lineRule="auto"/>
        <w:rPr>
          <w:rFonts w:eastAsia="DengXian"/>
          <w:lang w:eastAsia="zh-CN"/>
        </w:rPr>
      </w:pPr>
    </w:p>
    <w:p w14:paraId="535976B1"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 clarification is needed in the </w:t>
      </w:r>
      <w:del w:id="63" w:author="Rapp_v1" w:date="2022-08-18T12:39:00Z">
        <w:r>
          <w:rPr>
            <w:rFonts w:ascii="Arial" w:eastAsia="DengXian" w:hAnsi="Arial" w:cs="Arial" w:hint="eastAsia"/>
            <w:szCs w:val="20"/>
            <w:lang w:eastAsia="zh-CN"/>
          </w:rPr>
          <w:delText>RRC</w:delText>
        </w:r>
        <w:r>
          <w:rPr>
            <w:rFonts w:ascii="Arial" w:eastAsia="DengXian" w:hAnsi="Arial" w:cs="Arial"/>
            <w:szCs w:val="20"/>
            <w:lang w:eastAsia="zh-CN"/>
          </w:rPr>
          <w:delText xml:space="preserve"> </w:delText>
        </w:r>
      </w:del>
      <w:ins w:id="64" w:author="Rapp_v1" w:date="2022-08-18T12:39:00Z">
        <w:r>
          <w:rPr>
            <w:rFonts w:ascii="Arial" w:eastAsia="DengXian" w:hAnsi="Arial" w:cs="Arial"/>
            <w:szCs w:val="20"/>
            <w:lang w:eastAsia="zh-CN"/>
          </w:rPr>
          <w:t xml:space="preserve">MAC </w:t>
        </w:r>
      </w:ins>
      <w:r>
        <w:rPr>
          <w:rFonts w:ascii="Arial" w:eastAsia="DengXian" w:hAnsi="Arial" w:cs="Arial"/>
          <w:szCs w:val="20"/>
          <w:lang w:eastAsia="zh-CN"/>
        </w:rPr>
        <w:t>Spec on how the UE transmits on PSCCH/PSSCH when it is configured with multiple mode-2 TX pools?</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1039"/>
        <w:gridCol w:w="6916"/>
      </w:tblGrid>
      <w:tr w:rsidR="00A86D08" w14:paraId="2ED27EEA" w14:textId="77777777">
        <w:trPr>
          <w:trHeight w:val="340"/>
        </w:trPr>
        <w:tc>
          <w:tcPr>
            <w:tcW w:w="988" w:type="dxa"/>
            <w:shd w:val="clear" w:color="auto" w:fill="808080" w:themeFill="background1" w:themeFillShade="80"/>
            <w:vAlign w:val="center"/>
          </w:tcPr>
          <w:p w14:paraId="2A2B4EA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039" w:type="dxa"/>
            <w:shd w:val="clear" w:color="auto" w:fill="808080" w:themeFill="background1" w:themeFillShade="80"/>
            <w:vAlign w:val="center"/>
          </w:tcPr>
          <w:p w14:paraId="5A74204C"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7033" w:type="dxa"/>
            <w:shd w:val="clear" w:color="auto" w:fill="808080" w:themeFill="background1" w:themeFillShade="80"/>
            <w:vAlign w:val="center"/>
          </w:tcPr>
          <w:p w14:paraId="3407EB1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7F21FD70" w14:textId="77777777">
        <w:tc>
          <w:tcPr>
            <w:tcW w:w="988" w:type="dxa"/>
          </w:tcPr>
          <w:p w14:paraId="5C5B9B44" w14:textId="77777777" w:rsidR="00A86D08" w:rsidRDefault="001D3928">
            <w:pPr>
              <w:spacing w:before="180" w:after="180"/>
              <w:rPr>
                <w:rFonts w:eastAsia="DengXian"/>
                <w:lang w:eastAsia="zh-CN"/>
              </w:rPr>
            </w:pPr>
            <w:r>
              <w:rPr>
                <w:rFonts w:eastAsia="DengXian"/>
                <w:lang w:eastAsia="zh-CN"/>
              </w:rPr>
              <w:t>OPPO</w:t>
            </w:r>
          </w:p>
        </w:tc>
        <w:tc>
          <w:tcPr>
            <w:tcW w:w="1039" w:type="dxa"/>
          </w:tcPr>
          <w:p w14:paraId="41606BC0" w14:textId="77777777" w:rsidR="00A86D08" w:rsidRDefault="001D3928">
            <w:pPr>
              <w:spacing w:before="180" w:after="180"/>
              <w:rPr>
                <w:rFonts w:eastAsia="DengXian"/>
                <w:lang w:eastAsia="zh-CN"/>
              </w:rPr>
            </w:pPr>
            <w:r>
              <w:rPr>
                <w:rFonts w:eastAsia="DengXian"/>
                <w:lang w:eastAsia="zh-CN"/>
              </w:rPr>
              <w:t>No with comments</w:t>
            </w:r>
          </w:p>
        </w:tc>
        <w:tc>
          <w:tcPr>
            <w:tcW w:w="7033" w:type="dxa"/>
          </w:tcPr>
          <w:p w14:paraId="2B127BBE" w14:textId="77777777" w:rsidR="00A86D08" w:rsidRDefault="001D3928">
            <w:pPr>
              <w:spacing w:before="180" w:after="180"/>
              <w:rPr>
                <w:rFonts w:eastAsia="DengXian"/>
                <w:lang w:eastAsia="zh-CN"/>
              </w:rPr>
            </w:pPr>
            <w:r>
              <w:rPr>
                <w:rFonts w:eastAsia="DengXian"/>
                <w:lang w:eastAsia="zh-CN"/>
              </w:rPr>
              <w:t>We agree that there is a restriction that UE cannot perform simultaneously transmission in the same slot, but the simultaneously transmission in the same slot issue has been discussed in RAN1 before, and whether/how to capture this restriction in specification is concluded as no-conclusion. So we understand we should not re-open the discussion at this stage, and rely on UE implementation.</w:t>
            </w:r>
          </w:p>
        </w:tc>
      </w:tr>
      <w:tr w:rsidR="00A86D08" w14:paraId="632C863E" w14:textId="77777777">
        <w:tc>
          <w:tcPr>
            <w:tcW w:w="988" w:type="dxa"/>
          </w:tcPr>
          <w:p w14:paraId="5604B496" w14:textId="77777777" w:rsidR="00A86D08" w:rsidRDefault="001D3928">
            <w:pPr>
              <w:spacing w:before="180" w:after="180"/>
              <w:rPr>
                <w:rFonts w:eastAsia="DengXian"/>
                <w:lang w:eastAsia="zh-CN"/>
              </w:rPr>
            </w:pPr>
            <w:proofErr w:type="spellStart"/>
            <w:r>
              <w:rPr>
                <w:rFonts w:eastAsia="DengXian" w:hint="eastAsia"/>
                <w:lang w:eastAsia="zh-CN"/>
              </w:rPr>
              <w:t>x</w:t>
            </w:r>
            <w:r>
              <w:rPr>
                <w:rFonts w:eastAsia="DengXian"/>
                <w:lang w:eastAsia="zh-CN"/>
              </w:rPr>
              <w:t>iaomi</w:t>
            </w:r>
            <w:proofErr w:type="spellEnd"/>
          </w:p>
        </w:tc>
        <w:tc>
          <w:tcPr>
            <w:tcW w:w="1039" w:type="dxa"/>
          </w:tcPr>
          <w:p w14:paraId="0D90C4EC" w14:textId="77777777" w:rsidR="00A86D08" w:rsidRDefault="001D3928">
            <w:pPr>
              <w:spacing w:before="180" w:after="180"/>
              <w:rPr>
                <w:rFonts w:eastAsia="DengXian"/>
                <w:lang w:eastAsia="zh-CN"/>
              </w:rPr>
            </w:pPr>
            <w:r>
              <w:rPr>
                <w:rFonts w:eastAsia="DengXian"/>
                <w:lang w:eastAsia="zh-CN"/>
              </w:rPr>
              <w:t xml:space="preserve">No </w:t>
            </w:r>
          </w:p>
        </w:tc>
        <w:tc>
          <w:tcPr>
            <w:tcW w:w="7033" w:type="dxa"/>
          </w:tcPr>
          <w:p w14:paraId="05DF50D4" w14:textId="77777777" w:rsidR="00A86D08" w:rsidRDefault="001D3928">
            <w:pPr>
              <w:spacing w:before="180" w:after="180"/>
              <w:rPr>
                <w:rFonts w:eastAsia="DengXian"/>
                <w:lang w:eastAsia="zh-CN"/>
              </w:rPr>
            </w:pPr>
            <w:r>
              <w:rPr>
                <w:rFonts w:eastAsia="DengXian"/>
                <w:lang w:eastAsia="zh-CN"/>
              </w:rPr>
              <w:t>Seems should be captured in RAN1 spec since PHY finally decides the “transmission”.</w:t>
            </w:r>
          </w:p>
        </w:tc>
      </w:tr>
      <w:tr w:rsidR="00A86D08" w14:paraId="5A8132A5" w14:textId="77777777">
        <w:tc>
          <w:tcPr>
            <w:tcW w:w="988" w:type="dxa"/>
          </w:tcPr>
          <w:p w14:paraId="3E26DF53" w14:textId="77777777" w:rsidR="00A86D08" w:rsidRDefault="001D3928">
            <w:pPr>
              <w:spacing w:before="180" w:after="180"/>
              <w:rPr>
                <w:rFonts w:eastAsia="DengXian"/>
                <w:lang w:eastAsia="zh-CN"/>
              </w:rPr>
            </w:pPr>
            <w:r>
              <w:rPr>
                <w:rFonts w:eastAsia="DengXian" w:hint="eastAsia"/>
                <w:lang w:eastAsia="zh-CN"/>
              </w:rPr>
              <w:t>v</w:t>
            </w:r>
            <w:r>
              <w:rPr>
                <w:rFonts w:eastAsia="DengXian"/>
                <w:lang w:eastAsia="zh-CN"/>
              </w:rPr>
              <w:t>ivo</w:t>
            </w:r>
          </w:p>
        </w:tc>
        <w:tc>
          <w:tcPr>
            <w:tcW w:w="1039" w:type="dxa"/>
          </w:tcPr>
          <w:p w14:paraId="74525515" w14:textId="77777777" w:rsidR="00A86D08" w:rsidRDefault="00A86D08">
            <w:pPr>
              <w:spacing w:before="180" w:after="180"/>
              <w:rPr>
                <w:rFonts w:eastAsia="DengXian"/>
                <w:lang w:eastAsia="zh-CN"/>
              </w:rPr>
            </w:pPr>
          </w:p>
        </w:tc>
        <w:tc>
          <w:tcPr>
            <w:tcW w:w="7033" w:type="dxa"/>
          </w:tcPr>
          <w:p w14:paraId="1596EFFB" w14:textId="77777777" w:rsidR="00A86D08" w:rsidRDefault="001D3928">
            <w:pPr>
              <w:spacing w:before="180" w:after="180"/>
              <w:rPr>
                <w:rFonts w:eastAsia="DengXian"/>
                <w:lang w:eastAsia="zh-CN"/>
              </w:rPr>
            </w:pPr>
            <w:r>
              <w:rPr>
                <w:rFonts w:eastAsia="DengXian" w:hint="eastAsia"/>
                <w:lang w:eastAsia="zh-CN"/>
              </w:rPr>
              <w:t>W</w:t>
            </w:r>
            <w:r>
              <w:rPr>
                <w:rFonts w:eastAsia="DengXian"/>
                <w:lang w:eastAsia="zh-CN"/>
              </w:rPr>
              <w:t xml:space="preserve">e can follow the majority’s view. </w:t>
            </w:r>
          </w:p>
        </w:tc>
      </w:tr>
      <w:tr w:rsidR="00A86D08" w14:paraId="4863AC78" w14:textId="77777777">
        <w:tc>
          <w:tcPr>
            <w:tcW w:w="988" w:type="dxa"/>
          </w:tcPr>
          <w:p w14:paraId="2980C234"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039" w:type="dxa"/>
          </w:tcPr>
          <w:p w14:paraId="4BA70BB3" w14:textId="77777777" w:rsidR="00A86D08" w:rsidRDefault="001D3928">
            <w:pPr>
              <w:spacing w:before="180" w:after="180"/>
              <w:rPr>
                <w:rFonts w:eastAsia="DengXian"/>
                <w:lang w:eastAsia="zh-CN"/>
              </w:rPr>
            </w:pPr>
            <w:r>
              <w:rPr>
                <w:rFonts w:eastAsia="DengXian" w:hint="eastAsia"/>
                <w:lang w:eastAsia="zh-CN"/>
              </w:rPr>
              <w:t>N</w:t>
            </w:r>
            <w:r>
              <w:rPr>
                <w:rFonts w:eastAsia="DengXian"/>
                <w:lang w:eastAsia="zh-CN"/>
              </w:rPr>
              <w:t>o</w:t>
            </w:r>
          </w:p>
        </w:tc>
        <w:tc>
          <w:tcPr>
            <w:tcW w:w="7033" w:type="dxa"/>
          </w:tcPr>
          <w:p w14:paraId="62789E74" w14:textId="77777777" w:rsidR="00A86D08" w:rsidRDefault="001D3928">
            <w:pPr>
              <w:spacing w:before="180" w:after="180"/>
              <w:rPr>
                <w:rFonts w:eastAsia="DengXian"/>
                <w:lang w:eastAsia="zh-CN"/>
              </w:rPr>
            </w:pPr>
            <w:r>
              <w:rPr>
                <w:rFonts w:eastAsia="DengXian" w:hint="eastAsia"/>
                <w:lang w:eastAsia="zh-CN"/>
              </w:rPr>
              <w:t>A</w:t>
            </w:r>
            <w:r>
              <w:rPr>
                <w:rFonts w:eastAsia="DengXian"/>
                <w:lang w:eastAsia="zh-CN"/>
              </w:rPr>
              <w:t>gree with OPPO and Xiaomi</w:t>
            </w:r>
          </w:p>
        </w:tc>
      </w:tr>
      <w:tr w:rsidR="00A86D08" w14:paraId="34AD5147" w14:textId="77777777">
        <w:tc>
          <w:tcPr>
            <w:tcW w:w="988" w:type="dxa"/>
          </w:tcPr>
          <w:p w14:paraId="32DC59C0" w14:textId="77777777" w:rsidR="00A86D08" w:rsidRDefault="001D3928">
            <w:pPr>
              <w:spacing w:before="180" w:after="180"/>
              <w:rPr>
                <w:rFonts w:eastAsia="DengXian"/>
                <w:lang w:eastAsia="zh-CN"/>
              </w:rPr>
            </w:pPr>
            <w:r>
              <w:rPr>
                <w:rFonts w:eastAsia="DengXian"/>
                <w:lang w:eastAsia="zh-CN"/>
              </w:rPr>
              <w:t>Apple</w:t>
            </w:r>
          </w:p>
        </w:tc>
        <w:tc>
          <w:tcPr>
            <w:tcW w:w="1039" w:type="dxa"/>
          </w:tcPr>
          <w:p w14:paraId="4A6BF2A4" w14:textId="77777777" w:rsidR="00A86D08" w:rsidRDefault="001D3928">
            <w:pPr>
              <w:spacing w:before="180" w:after="180"/>
              <w:rPr>
                <w:rFonts w:eastAsia="DengXian"/>
                <w:lang w:eastAsia="zh-CN"/>
              </w:rPr>
            </w:pPr>
            <w:r>
              <w:rPr>
                <w:rFonts w:eastAsia="DengXian"/>
                <w:lang w:eastAsia="zh-CN"/>
              </w:rPr>
              <w:t>No</w:t>
            </w:r>
          </w:p>
        </w:tc>
        <w:tc>
          <w:tcPr>
            <w:tcW w:w="7033" w:type="dxa"/>
          </w:tcPr>
          <w:p w14:paraId="2A4859E4" w14:textId="77777777" w:rsidR="00A86D08" w:rsidRDefault="001D3928">
            <w:pPr>
              <w:spacing w:before="180" w:after="180"/>
              <w:rPr>
                <w:rFonts w:eastAsia="DengXian"/>
                <w:lang w:eastAsia="zh-CN"/>
              </w:rPr>
            </w:pPr>
            <w:r>
              <w:rPr>
                <w:rFonts w:eastAsia="DengXian"/>
                <w:lang w:eastAsia="zh-CN"/>
              </w:rPr>
              <w:t>This needs to be added  in PHY spec.</w:t>
            </w:r>
          </w:p>
        </w:tc>
      </w:tr>
      <w:tr w:rsidR="00A86D08" w14:paraId="0D72F6DA" w14:textId="77777777">
        <w:tc>
          <w:tcPr>
            <w:tcW w:w="988" w:type="dxa"/>
          </w:tcPr>
          <w:p w14:paraId="7813D546"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039" w:type="dxa"/>
          </w:tcPr>
          <w:p w14:paraId="2BE9DF62" w14:textId="77777777" w:rsidR="00A86D08" w:rsidRDefault="00A86D08">
            <w:pPr>
              <w:spacing w:before="180" w:after="180"/>
              <w:rPr>
                <w:rFonts w:eastAsia="DengXian"/>
                <w:lang w:eastAsia="zh-CN"/>
              </w:rPr>
            </w:pPr>
          </w:p>
        </w:tc>
        <w:tc>
          <w:tcPr>
            <w:tcW w:w="7033" w:type="dxa"/>
          </w:tcPr>
          <w:p w14:paraId="462B7D4E"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o strong view, can follow majority view.</w:t>
            </w:r>
          </w:p>
        </w:tc>
      </w:tr>
      <w:tr w:rsidR="00A86D08" w14:paraId="53ED2A84" w14:textId="77777777">
        <w:tc>
          <w:tcPr>
            <w:tcW w:w="988" w:type="dxa"/>
          </w:tcPr>
          <w:p w14:paraId="0E74B0B0" w14:textId="77777777" w:rsidR="00A86D08" w:rsidRDefault="001D3928">
            <w:pPr>
              <w:spacing w:before="180" w:after="180"/>
              <w:rPr>
                <w:rFonts w:eastAsia="Yu Mincho"/>
                <w:lang w:eastAsia="ja-JP"/>
              </w:rPr>
            </w:pPr>
            <w:r>
              <w:rPr>
                <w:rFonts w:eastAsia="DengXian"/>
                <w:lang w:eastAsia="zh-CN"/>
              </w:rPr>
              <w:t>Qualcomm</w:t>
            </w:r>
          </w:p>
        </w:tc>
        <w:tc>
          <w:tcPr>
            <w:tcW w:w="1039" w:type="dxa"/>
          </w:tcPr>
          <w:p w14:paraId="2DAAF8DA" w14:textId="77777777" w:rsidR="00A86D08" w:rsidRDefault="001D3928">
            <w:pPr>
              <w:spacing w:before="180" w:after="180"/>
              <w:rPr>
                <w:rFonts w:eastAsia="DengXian"/>
                <w:lang w:eastAsia="zh-CN"/>
              </w:rPr>
            </w:pPr>
            <w:r>
              <w:rPr>
                <w:rFonts w:eastAsia="DengXian"/>
                <w:lang w:eastAsia="zh-CN"/>
              </w:rPr>
              <w:t>No</w:t>
            </w:r>
          </w:p>
        </w:tc>
        <w:tc>
          <w:tcPr>
            <w:tcW w:w="7033" w:type="dxa"/>
          </w:tcPr>
          <w:p w14:paraId="13197D6B" w14:textId="77777777" w:rsidR="00A86D08" w:rsidRDefault="00A86D08">
            <w:pPr>
              <w:spacing w:before="180" w:after="180"/>
              <w:rPr>
                <w:rFonts w:eastAsia="Yu Mincho"/>
                <w:lang w:eastAsia="ja-JP"/>
              </w:rPr>
            </w:pPr>
          </w:p>
        </w:tc>
      </w:tr>
      <w:tr w:rsidR="00A86D08" w14:paraId="0C28C899" w14:textId="77777777">
        <w:tc>
          <w:tcPr>
            <w:tcW w:w="988" w:type="dxa"/>
          </w:tcPr>
          <w:p w14:paraId="4C84F014" w14:textId="77777777" w:rsidR="00A86D08" w:rsidRDefault="001D3928">
            <w:pPr>
              <w:spacing w:before="180" w:after="180"/>
              <w:rPr>
                <w:rFonts w:eastAsia="DengXian"/>
                <w:lang w:eastAsia="zh-CN"/>
              </w:rPr>
            </w:pPr>
            <w:r>
              <w:rPr>
                <w:rFonts w:eastAsia="DengXian" w:hint="eastAsia"/>
                <w:lang w:eastAsia="zh-CN"/>
              </w:rPr>
              <w:lastRenderedPageBreak/>
              <w:t>CATT</w:t>
            </w:r>
          </w:p>
        </w:tc>
        <w:tc>
          <w:tcPr>
            <w:tcW w:w="1039" w:type="dxa"/>
          </w:tcPr>
          <w:p w14:paraId="22FB1F36" w14:textId="77777777" w:rsidR="00A86D08" w:rsidRDefault="001D3928">
            <w:pPr>
              <w:spacing w:before="180" w:after="180"/>
              <w:rPr>
                <w:rFonts w:eastAsia="DengXian"/>
                <w:lang w:eastAsia="zh-CN"/>
              </w:rPr>
            </w:pPr>
            <w:r>
              <w:rPr>
                <w:rFonts w:eastAsia="DengXian" w:hint="eastAsia"/>
                <w:lang w:eastAsia="zh-CN"/>
              </w:rPr>
              <w:t>Yes</w:t>
            </w:r>
          </w:p>
        </w:tc>
        <w:tc>
          <w:tcPr>
            <w:tcW w:w="7033" w:type="dxa"/>
          </w:tcPr>
          <w:p w14:paraId="16E91C55" w14:textId="77777777" w:rsidR="00A86D08" w:rsidRDefault="001D3928">
            <w:pPr>
              <w:spacing w:before="180" w:after="180"/>
              <w:rPr>
                <w:rFonts w:eastAsiaTheme="minorEastAsia"/>
                <w:lang w:eastAsia="zh-CN"/>
              </w:rPr>
            </w:pPr>
            <w:r>
              <w:rPr>
                <w:rFonts w:eastAsiaTheme="minorEastAsia" w:hint="eastAsia"/>
                <w:lang w:eastAsia="zh-CN"/>
              </w:rPr>
              <w:t xml:space="preserve">The question is </w:t>
            </w:r>
            <w:r>
              <w:rPr>
                <w:rFonts w:eastAsiaTheme="minorEastAsia"/>
                <w:lang w:eastAsia="zh-CN"/>
              </w:rPr>
              <w:t>NR V2X mode 2 UE can select multiple resource pools on single carrier</w:t>
            </w:r>
            <w:r>
              <w:rPr>
                <w:rFonts w:eastAsiaTheme="minorEastAsia" w:hint="eastAsia"/>
                <w:lang w:eastAsia="zh-CN"/>
              </w:rPr>
              <w:t xml:space="preserve">. This is related to the procedure of resource </w:t>
            </w:r>
            <w:proofErr w:type="gramStart"/>
            <w:r>
              <w:rPr>
                <w:rFonts w:eastAsiaTheme="minorEastAsia" w:hint="eastAsia"/>
                <w:lang w:eastAsia="zh-CN"/>
              </w:rPr>
              <w:t>allocation ,it</w:t>
            </w:r>
            <w:proofErr w:type="gramEnd"/>
            <w:r>
              <w:rPr>
                <w:rFonts w:eastAsiaTheme="minorEastAsia" w:hint="eastAsia"/>
                <w:lang w:eastAsia="zh-CN"/>
              </w:rPr>
              <w:t xml:space="preserve"> captures in R2 spec.</w:t>
            </w:r>
          </w:p>
          <w:p w14:paraId="07F0A7D3" w14:textId="77777777" w:rsidR="00A86D08" w:rsidRDefault="001D3928">
            <w:pPr>
              <w:spacing w:before="180" w:after="180"/>
              <w:rPr>
                <w:rFonts w:eastAsiaTheme="minorEastAsia"/>
                <w:lang w:eastAsia="zh-CN"/>
              </w:rPr>
            </w:pPr>
            <w:r>
              <w:rPr>
                <w:rFonts w:eastAsiaTheme="minorEastAsia" w:hint="eastAsia"/>
                <w:lang w:eastAsia="zh-CN"/>
              </w:rPr>
              <w:t>But with R1</w:t>
            </w:r>
            <w:r>
              <w:rPr>
                <w:rFonts w:eastAsiaTheme="minorEastAsia"/>
                <w:lang w:eastAsia="zh-CN"/>
              </w:rPr>
              <w:t>’</w:t>
            </w:r>
            <w:r>
              <w:rPr>
                <w:rFonts w:eastAsiaTheme="minorEastAsia" w:hint="eastAsia"/>
                <w:lang w:eastAsia="zh-CN"/>
              </w:rPr>
              <w:t>s reply, they added one additional condition which is not in R2 scope (</w:t>
            </w:r>
            <w:r>
              <w:rPr>
                <w:rFonts w:eastAsiaTheme="minorEastAsia"/>
                <w:lang w:eastAsia="zh-CN"/>
              </w:rPr>
              <w:t>but can only transmit one PSCCH/PSSCH in one of them in a SL slot</w:t>
            </w:r>
            <w:r>
              <w:rPr>
                <w:rFonts w:eastAsiaTheme="minorEastAsia" w:hint="eastAsia"/>
                <w:lang w:eastAsia="zh-CN"/>
              </w:rPr>
              <w:t>).</w:t>
            </w:r>
          </w:p>
          <w:p w14:paraId="3662ECF2" w14:textId="77777777" w:rsidR="00A86D08" w:rsidRDefault="001D3928">
            <w:pPr>
              <w:spacing w:before="180" w:after="180"/>
              <w:rPr>
                <w:rFonts w:eastAsiaTheme="minorEastAsia"/>
                <w:lang w:eastAsia="zh-CN"/>
              </w:rPr>
            </w:pPr>
            <w:r>
              <w:rPr>
                <w:rFonts w:eastAsiaTheme="minorEastAsia" w:hint="eastAsia"/>
                <w:lang w:eastAsia="zh-CN"/>
              </w:rPr>
              <w:t>In general, we can accept to capture this change.</w:t>
            </w:r>
          </w:p>
        </w:tc>
      </w:tr>
      <w:tr w:rsidR="00BF7728" w14:paraId="400A14C4" w14:textId="77777777">
        <w:tc>
          <w:tcPr>
            <w:tcW w:w="988" w:type="dxa"/>
          </w:tcPr>
          <w:p w14:paraId="13A45067" w14:textId="77777777" w:rsidR="00BF7728" w:rsidRPr="00BF7728" w:rsidRDefault="00BF7728">
            <w:pPr>
              <w:spacing w:before="180" w:after="180"/>
              <w:rPr>
                <w:rFonts w:eastAsia="Malgun Gothic"/>
                <w:lang w:eastAsia="ko-KR"/>
              </w:rPr>
            </w:pPr>
            <w:r>
              <w:rPr>
                <w:rFonts w:eastAsia="Malgun Gothic" w:hint="eastAsia"/>
                <w:lang w:eastAsia="ko-KR"/>
              </w:rPr>
              <w:t>LG</w:t>
            </w:r>
          </w:p>
        </w:tc>
        <w:tc>
          <w:tcPr>
            <w:tcW w:w="1039" w:type="dxa"/>
          </w:tcPr>
          <w:p w14:paraId="21AD4973" w14:textId="77777777" w:rsidR="00BF7728" w:rsidRPr="00BF7728" w:rsidRDefault="00BF7728">
            <w:pPr>
              <w:spacing w:before="180" w:after="180"/>
              <w:rPr>
                <w:rFonts w:eastAsia="Malgun Gothic"/>
                <w:lang w:eastAsia="ko-KR"/>
              </w:rPr>
            </w:pPr>
            <w:r>
              <w:rPr>
                <w:rFonts w:eastAsia="Malgun Gothic" w:hint="eastAsia"/>
                <w:lang w:eastAsia="ko-KR"/>
              </w:rPr>
              <w:t>No</w:t>
            </w:r>
          </w:p>
        </w:tc>
        <w:tc>
          <w:tcPr>
            <w:tcW w:w="7033" w:type="dxa"/>
          </w:tcPr>
          <w:p w14:paraId="0FE785F0" w14:textId="77777777" w:rsidR="00BF7728" w:rsidRPr="00BF7728" w:rsidRDefault="00BF7728">
            <w:pPr>
              <w:spacing w:before="180" w:after="180"/>
              <w:rPr>
                <w:rFonts w:eastAsia="Malgun Gothic"/>
                <w:lang w:eastAsia="ko-KR"/>
              </w:rPr>
            </w:pPr>
            <w:r>
              <w:rPr>
                <w:rFonts w:eastAsia="Malgun Gothic" w:hint="eastAsia"/>
                <w:lang w:eastAsia="ko-KR"/>
              </w:rPr>
              <w:t>Agree with OPPO</w:t>
            </w:r>
          </w:p>
        </w:tc>
      </w:tr>
      <w:tr w:rsidR="00D531DF" w14:paraId="1919F343" w14:textId="77777777">
        <w:tc>
          <w:tcPr>
            <w:tcW w:w="988" w:type="dxa"/>
          </w:tcPr>
          <w:p w14:paraId="01F6DC73" w14:textId="5AAAB630" w:rsidR="00D531DF" w:rsidRDefault="00D531DF">
            <w:pPr>
              <w:spacing w:before="180" w:after="180"/>
              <w:rPr>
                <w:rFonts w:eastAsia="Malgun Gothic" w:hint="eastAsia"/>
                <w:lang w:eastAsia="ko-KR"/>
              </w:rPr>
            </w:pPr>
            <w:r>
              <w:rPr>
                <w:rFonts w:eastAsia="Malgun Gothic"/>
                <w:lang w:eastAsia="ko-KR"/>
              </w:rPr>
              <w:t>Nokia</w:t>
            </w:r>
          </w:p>
        </w:tc>
        <w:tc>
          <w:tcPr>
            <w:tcW w:w="1039" w:type="dxa"/>
          </w:tcPr>
          <w:p w14:paraId="7673CA9E" w14:textId="44932420" w:rsidR="00D531DF" w:rsidRDefault="00D531DF">
            <w:pPr>
              <w:spacing w:before="180" w:after="180"/>
              <w:rPr>
                <w:rFonts w:eastAsia="Malgun Gothic" w:hint="eastAsia"/>
                <w:lang w:eastAsia="ko-KR"/>
              </w:rPr>
            </w:pPr>
            <w:r>
              <w:rPr>
                <w:rFonts w:eastAsia="Malgun Gothic"/>
                <w:lang w:eastAsia="ko-KR"/>
              </w:rPr>
              <w:t>No</w:t>
            </w:r>
          </w:p>
        </w:tc>
        <w:tc>
          <w:tcPr>
            <w:tcW w:w="7033" w:type="dxa"/>
          </w:tcPr>
          <w:p w14:paraId="5330FAFF" w14:textId="16EB0601" w:rsidR="00D531DF" w:rsidRDefault="00D531DF">
            <w:pPr>
              <w:spacing w:before="180" w:after="180"/>
              <w:rPr>
                <w:rFonts w:eastAsia="Malgun Gothic" w:hint="eastAsia"/>
                <w:lang w:eastAsia="ko-KR"/>
              </w:rPr>
            </w:pPr>
            <w:r>
              <w:rPr>
                <w:rFonts w:eastAsia="Malgun Gothic"/>
                <w:lang w:eastAsia="ko-KR"/>
              </w:rPr>
              <w:t>If necessary, it can be specified in PHY.</w:t>
            </w:r>
          </w:p>
        </w:tc>
      </w:tr>
    </w:tbl>
    <w:p w14:paraId="5DCB6F1B" w14:textId="77777777" w:rsidR="00A86D08" w:rsidRDefault="00A86D08">
      <w:pPr>
        <w:rPr>
          <w:rFonts w:ascii="Arial" w:eastAsia="DengXian" w:hAnsi="Arial" w:cs="Arial"/>
          <w:b/>
          <w:sz w:val="22"/>
          <w:szCs w:val="22"/>
          <w:u w:val="single"/>
          <w:lang w:eastAsia="zh-CN"/>
        </w:rPr>
      </w:pPr>
    </w:p>
    <w:p w14:paraId="607238B9" w14:textId="77777777" w:rsidR="00A86D08" w:rsidRDefault="001D3928">
      <w:pPr>
        <w:rPr>
          <w:rFonts w:ascii="Arial" w:eastAsia="DengXian" w:hAnsi="Arial" w:cs="Arial"/>
          <w:b/>
          <w:sz w:val="22"/>
          <w:szCs w:val="22"/>
          <w:u w:val="single"/>
          <w:lang w:eastAsia="zh-CN"/>
        </w:rPr>
      </w:pPr>
      <w:r>
        <w:rPr>
          <w:rFonts w:ascii="Arial" w:eastAsia="DengXian" w:hAnsi="Arial" w:cs="Arial"/>
          <w:b/>
          <w:sz w:val="22"/>
          <w:szCs w:val="22"/>
          <w:u w:val="single"/>
          <w:lang w:eastAsia="zh-CN"/>
        </w:rPr>
        <w:t>Views on the CRs</w:t>
      </w:r>
    </w:p>
    <w:p w14:paraId="18F6E9DA"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4-2</w:t>
      </w:r>
      <w:r>
        <w:rPr>
          <w:rFonts w:ascii="Arial" w:eastAsia="DengXian" w:hAnsi="Arial" w:cs="Arial"/>
          <w:b/>
          <w:szCs w:val="20"/>
          <w:lang w:eastAsia="zh-CN"/>
        </w:rPr>
        <w:t xml:space="preserve">: </w:t>
      </w:r>
      <w:r>
        <w:rPr>
          <w:rFonts w:ascii="Arial" w:eastAsia="DengXian" w:hAnsi="Arial" w:cs="Arial"/>
          <w:szCs w:val="20"/>
          <w:lang w:eastAsia="zh-CN"/>
        </w:rPr>
        <w:t xml:space="preserve"> If “Yes” is selected for Q4-1, can the changes proposed in [10] and [11] be agreed?</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988"/>
        <w:gridCol w:w="1275"/>
        <w:gridCol w:w="1276"/>
        <w:gridCol w:w="992"/>
        <w:gridCol w:w="4529"/>
      </w:tblGrid>
      <w:tr w:rsidR="00A86D08" w14:paraId="1654309D" w14:textId="77777777">
        <w:trPr>
          <w:trHeight w:val="254"/>
        </w:trPr>
        <w:tc>
          <w:tcPr>
            <w:tcW w:w="988" w:type="dxa"/>
            <w:vMerge w:val="restart"/>
            <w:shd w:val="clear" w:color="auto" w:fill="808080" w:themeFill="background1" w:themeFillShade="80"/>
            <w:vAlign w:val="center"/>
          </w:tcPr>
          <w:p w14:paraId="5375FF19"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3543" w:type="dxa"/>
            <w:gridSpan w:val="3"/>
            <w:shd w:val="clear" w:color="auto" w:fill="808080" w:themeFill="background1" w:themeFillShade="80"/>
            <w:vAlign w:val="center"/>
          </w:tcPr>
          <w:p w14:paraId="70C8570B"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U</w:t>
            </w:r>
            <w:r>
              <w:rPr>
                <w:rFonts w:ascii="Arial" w:eastAsia="DengXian" w:hAnsi="Arial" w:cs="Arial"/>
                <w:b/>
                <w:color w:val="FFFFFF" w:themeColor="background1"/>
                <w:sz w:val="16"/>
                <w:szCs w:val="16"/>
                <w:lang w:eastAsia="zh-CN"/>
              </w:rPr>
              <w:t>se a “</w:t>
            </w:r>
            <w:r>
              <w:rPr>
                <w:rFonts w:ascii="DengXian" w:eastAsia="DengXian" w:hAnsi="DengXian" w:cs="Arial" w:hint="eastAsia"/>
                <w:b/>
                <w:color w:val="FFFFFF" w:themeColor="background1"/>
                <w:sz w:val="16"/>
                <w:szCs w:val="16"/>
                <w:lang w:eastAsia="zh-CN"/>
              </w:rPr>
              <w:t>√</w:t>
            </w:r>
            <w:r>
              <w:rPr>
                <w:rFonts w:ascii="Arial" w:eastAsia="DengXian" w:hAnsi="Arial" w:cs="Arial"/>
                <w:b/>
                <w:color w:val="FFFFFF" w:themeColor="background1"/>
                <w:sz w:val="16"/>
                <w:szCs w:val="16"/>
                <w:lang w:eastAsia="zh-CN"/>
              </w:rPr>
              <w:t xml:space="preserve">”  to select one of the below </w:t>
            </w:r>
          </w:p>
        </w:tc>
        <w:tc>
          <w:tcPr>
            <w:tcW w:w="4529" w:type="dxa"/>
            <w:vMerge w:val="restart"/>
            <w:shd w:val="clear" w:color="auto" w:fill="808080" w:themeFill="background1" w:themeFillShade="80"/>
            <w:vAlign w:val="center"/>
          </w:tcPr>
          <w:p w14:paraId="50C02F97"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Suggested changes </w:t>
            </w:r>
          </w:p>
          <w:p w14:paraId="77EE919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(if you think the CRs need revising or are not agreeable)</w:t>
            </w:r>
          </w:p>
        </w:tc>
      </w:tr>
      <w:tr w:rsidR="00A86D08" w14:paraId="793760D2" w14:textId="77777777">
        <w:trPr>
          <w:trHeight w:val="340"/>
        </w:trPr>
        <w:tc>
          <w:tcPr>
            <w:tcW w:w="988" w:type="dxa"/>
            <w:vMerge/>
            <w:shd w:val="clear" w:color="auto" w:fill="808080" w:themeFill="background1" w:themeFillShade="80"/>
            <w:vAlign w:val="center"/>
          </w:tcPr>
          <w:p w14:paraId="36D9BA19" w14:textId="77777777" w:rsidR="00A86D08" w:rsidRDefault="00A86D08">
            <w:pPr>
              <w:snapToGrid w:val="0"/>
              <w:jc w:val="center"/>
              <w:rPr>
                <w:rFonts w:ascii="Arial" w:eastAsia="DengXian" w:hAnsi="Arial" w:cs="Arial"/>
                <w:b/>
                <w:color w:val="FFFFFF" w:themeColor="background1"/>
                <w:sz w:val="16"/>
                <w:szCs w:val="16"/>
                <w:lang w:eastAsia="zh-CN"/>
              </w:rPr>
            </w:pPr>
          </w:p>
        </w:tc>
        <w:tc>
          <w:tcPr>
            <w:tcW w:w="1275" w:type="dxa"/>
            <w:shd w:val="clear" w:color="auto" w:fill="808080" w:themeFill="background1" w:themeFillShade="80"/>
            <w:vAlign w:val="center"/>
          </w:tcPr>
          <w:p w14:paraId="59C51A5C"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w/o revision</w:t>
            </w:r>
          </w:p>
        </w:tc>
        <w:tc>
          <w:tcPr>
            <w:tcW w:w="1276" w:type="dxa"/>
            <w:shd w:val="clear" w:color="auto" w:fill="808080" w:themeFill="background1" w:themeFillShade="80"/>
            <w:vAlign w:val="center"/>
          </w:tcPr>
          <w:p w14:paraId="79912DFC"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Agreeable with revision</w:t>
            </w:r>
          </w:p>
        </w:tc>
        <w:tc>
          <w:tcPr>
            <w:tcW w:w="992" w:type="dxa"/>
            <w:shd w:val="clear" w:color="auto" w:fill="808080" w:themeFill="background1" w:themeFillShade="80"/>
            <w:vAlign w:val="center"/>
          </w:tcPr>
          <w:p w14:paraId="519E1255"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hint="eastAsia"/>
                <w:b/>
                <w:color w:val="FFFFFF" w:themeColor="background1"/>
                <w:sz w:val="16"/>
                <w:szCs w:val="16"/>
                <w:lang w:eastAsia="zh-CN"/>
              </w:rPr>
              <w:t>N</w:t>
            </w:r>
            <w:r>
              <w:rPr>
                <w:rFonts w:ascii="Arial" w:eastAsia="DengXian" w:hAnsi="Arial" w:cs="Arial"/>
                <w:b/>
                <w:color w:val="FFFFFF" w:themeColor="background1"/>
                <w:sz w:val="16"/>
                <w:szCs w:val="16"/>
                <w:lang w:eastAsia="zh-CN"/>
              </w:rPr>
              <w:t>ot agreeable</w:t>
            </w:r>
          </w:p>
        </w:tc>
        <w:tc>
          <w:tcPr>
            <w:tcW w:w="4529" w:type="dxa"/>
            <w:vMerge/>
            <w:shd w:val="clear" w:color="auto" w:fill="808080" w:themeFill="background1" w:themeFillShade="80"/>
          </w:tcPr>
          <w:p w14:paraId="38323566" w14:textId="77777777" w:rsidR="00A86D08" w:rsidRDefault="00A86D08">
            <w:pPr>
              <w:snapToGrid w:val="0"/>
              <w:jc w:val="center"/>
              <w:rPr>
                <w:rFonts w:ascii="Arial" w:eastAsia="DengXian" w:hAnsi="Arial" w:cs="Arial"/>
                <w:b/>
                <w:color w:val="FFFFFF" w:themeColor="background1"/>
                <w:sz w:val="16"/>
                <w:szCs w:val="16"/>
                <w:lang w:eastAsia="zh-CN"/>
              </w:rPr>
            </w:pPr>
          </w:p>
        </w:tc>
      </w:tr>
      <w:tr w:rsidR="00A86D08" w14:paraId="35ACEAA5" w14:textId="77777777">
        <w:tc>
          <w:tcPr>
            <w:tcW w:w="988" w:type="dxa"/>
          </w:tcPr>
          <w:p w14:paraId="5C8A3F2A" w14:textId="77777777" w:rsidR="00A86D08" w:rsidRDefault="001D3928">
            <w:pPr>
              <w:spacing w:before="180" w:after="180"/>
              <w:rPr>
                <w:rFonts w:eastAsia="DengXian"/>
                <w:lang w:eastAsia="zh-CN"/>
              </w:rPr>
            </w:pPr>
            <w:r>
              <w:rPr>
                <w:rFonts w:eastAsia="DengXian" w:hint="eastAsia"/>
                <w:lang w:eastAsia="zh-CN"/>
              </w:rPr>
              <w:t>CATT</w:t>
            </w:r>
          </w:p>
        </w:tc>
        <w:tc>
          <w:tcPr>
            <w:tcW w:w="1275" w:type="dxa"/>
          </w:tcPr>
          <w:p w14:paraId="3EA6173C" w14:textId="77777777" w:rsidR="00A86D08" w:rsidRDefault="001D3928">
            <w:pPr>
              <w:spacing w:before="180" w:after="180"/>
              <w:rPr>
                <w:rFonts w:eastAsia="DengXian"/>
                <w:lang w:eastAsia="zh-CN"/>
              </w:rPr>
            </w:pPr>
            <w:r>
              <w:rPr>
                <w:rFonts w:ascii="DengXian" w:eastAsia="DengXian" w:hAnsi="DengXian" w:cs="Arial" w:hint="eastAsia"/>
                <w:b/>
                <w:sz w:val="16"/>
                <w:szCs w:val="16"/>
                <w:lang w:eastAsia="zh-CN"/>
              </w:rPr>
              <w:t>√</w:t>
            </w:r>
          </w:p>
        </w:tc>
        <w:tc>
          <w:tcPr>
            <w:tcW w:w="1276" w:type="dxa"/>
          </w:tcPr>
          <w:p w14:paraId="04D61EA2" w14:textId="77777777" w:rsidR="00A86D08" w:rsidRDefault="00A86D08">
            <w:pPr>
              <w:spacing w:before="180" w:after="180"/>
              <w:rPr>
                <w:rFonts w:eastAsia="DengXian"/>
                <w:lang w:eastAsia="zh-CN"/>
              </w:rPr>
            </w:pPr>
          </w:p>
        </w:tc>
        <w:tc>
          <w:tcPr>
            <w:tcW w:w="992" w:type="dxa"/>
          </w:tcPr>
          <w:p w14:paraId="2561EB6B" w14:textId="77777777" w:rsidR="00A86D08" w:rsidRDefault="00A86D08">
            <w:pPr>
              <w:spacing w:before="180" w:after="180"/>
              <w:rPr>
                <w:rFonts w:eastAsia="DengXian"/>
                <w:lang w:eastAsia="zh-CN"/>
              </w:rPr>
            </w:pPr>
          </w:p>
        </w:tc>
        <w:tc>
          <w:tcPr>
            <w:tcW w:w="4529" w:type="dxa"/>
          </w:tcPr>
          <w:p w14:paraId="3891350C" w14:textId="77777777" w:rsidR="00A86D08" w:rsidRDefault="00A86D08">
            <w:pPr>
              <w:spacing w:before="180" w:after="180"/>
              <w:rPr>
                <w:rFonts w:eastAsia="DengXian"/>
                <w:lang w:eastAsia="zh-CN"/>
              </w:rPr>
            </w:pPr>
          </w:p>
        </w:tc>
      </w:tr>
      <w:tr w:rsidR="00A86D08" w14:paraId="21557E31" w14:textId="77777777">
        <w:tc>
          <w:tcPr>
            <w:tcW w:w="988" w:type="dxa"/>
          </w:tcPr>
          <w:p w14:paraId="45B29B40" w14:textId="77777777" w:rsidR="00A86D08" w:rsidRDefault="00A86D08">
            <w:pPr>
              <w:spacing w:before="180" w:after="180"/>
              <w:rPr>
                <w:rFonts w:eastAsia="DengXian"/>
                <w:lang w:eastAsia="zh-CN"/>
              </w:rPr>
            </w:pPr>
          </w:p>
        </w:tc>
        <w:tc>
          <w:tcPr>
            <w:tcW w:w="1275" w:type="dxa"/>
          </w:tcPr>
          <w:p w14:paraId="6FFAC1E2" w14:textId="77777777" w:rsidR="00A86D08" w:rsidRDefault="00A86D08">
            <w:pPr>
              <w:spacing w:before="180" w:after="180"/>
              <w:rPr>
                <w:rFonts w:eastAsia="DengXian"/>
                <w:lang w:eastAsia="zh-CN"/>
              </w:rPr>
            </w:pPr>
          </w:p>
        </w:tc>
        <w:tc>
          <w:tcPr>
            <w:tcW w:w="1276" w:type="dxa"/>
          </w:tcPr>
          <w:p w14:paraId="01ED00ED" w14:textId="77777777" w:rsidR="00A86D08" w:rsidRDefault="00A86D08">
            <w:pPr>
              <w:spacing w:before="180" w:after="180"/>
              <w:rPr>
                <w:rFonts w:eastAsia="DengXian"/>
                <w:lang w:eastAsia="zh-CN"/>
              </w:rPr>
            </w:pPr>
          </w:p>
        </w:tc>
        <w:tc>
          <w:tcPr>
            <w:tcW w:w="992" w:type="dxa"/>
          </w:tcPr>
          <w:p w14:paraId="7C494774" w14:textId="77777777" w:rsidR="00A86D08" w:rsidRDefault="00A86D08">
            <w:pPr>
              <w:spacing w:before="180" w:after="180"/>
              <w:rPr>
                <w:rFonts w:eastAsia="DengXian"/>
                <w:lang w:eastAsia="zh-CN"/>
              </w:rPr>
            </w:pPr>
          </w:p>
        </w:tc>
        <w:tc>
          <w:tcPr>
            <w:tcW w:w="4529" w:type="dxa"/>
          </w:tcPr>
          <w:p w14:paraId="224738A9" w14:textId="77777777" w:rsidR="00A86D08" w:rsidRDefault="00A86D08">
            <w:pPr>
              <w:spacing w:before="180" w:after="180"/>
              <w:rPr>
                <w:rFonts w:eastAsia="DengXian"/>
                <w:lang w:eastAsia="zh-CN"/>
              </w:rPr>
            </w:pPr>
          </w:p>
        </w:tc>
      </w:tr>
      <w:tr w:rsidR="00A86D08" w14:paraId="3FFB3C96" w14:textId="77777777">
        <w:tc>
          <w:tcPr>
            <w:tcW w:w="988" w:type="dxa"/>
          </w:tcPr>
          <w:p w14:paraId="67D6ECA0" w14:textId="77777777" w:rsidR="00A86D08" w:rsidRDefault="00A86D08">
            <w:pPr>
              <w:spacing w:before="180" w:after="180"/>
              <w:rPr>
                <w:rFonts w:eastAsia="DengXian"/>
                <w:lang w:eastAsia="zh-CN"/>
              </w:rPr>
            </w:pPr>
          </w:p>
        </w:tc>
        <w:tc>
          <w:tcPr>
            <w:tcW w:w="1275" w:type="dxa"/>
          </w:tcPr>
          <w:p w14:paraId="3B409343" w14:textId="77777777" w:rsidR="00A86D08" w:rsidRDefault="00A86D08">
            <w:pPr>
              <w:spacing w:before="180" w:after="180"/>
              <w:rPr>
                <w:rFonts w:eastAsia="DengXian"/>
                <w:lang w:eastAsia="zh-CN"/>
              </w:rPr>
            </w:pPr>
          </w:p>
        </w:tc>
        <w:tc>
          <w:tcPr>
            <w:tcW w:w="1276" w:type="dxa"/>
          </w:tcPr>
          <w:p w14:paraId="375E42B6" w14:textId="77777777" w:rsidR="00A86D08" w:rsidRDefault="00A86D08">
            <w:pPr>
              <w:spacing w:before="180" w:after="180"/>
              <w:rPr>
                <w:rFonts w:eastAsia="DengXian"/>
                <w:lang w:eastAsia="zh-CN"/>
              </w:rPr>
            </w:pPr>
          </w:p>
        </w:tc>
        <w:tc>
          <w:tcPr>
            <w:tcW w:w="992" w:type="dxa"/>
          </w:tcPr>
          <w:p w14:paraId="363223FF" w14:textId="77777777" w:rsidR="00A86D08" w:rsidRDefault="00A86D08">
            <w:pPr>
              <w:spacing w:before="180" w:after="180"/>
              <w:rPr>
                <w:rFonts w:eastAsia="DengXian"/>
                <w:lang w:eastAsia="zh-CN"/>
              </w:rPr>
            </w:pPr>
          </w:p>
        </w:tc>
        <w:tc>
          <w:tcPr>
            <w:tcW w:w="4529" w:type="dxa"/>
          </w:tcPr>
          <w:p w14:paraId="3C9BCC59" w14:textId="77777777" w:rsidR="00A86D08" w:rsidRDefault="00A86D08">
            <w:pPr>
              <w:spacing w:before="180" w:after="180"/>
              <w:rPr>
                <w:rFonts w:eastAsia="DengXian"/>
                <w:lang w:eastAsia="zh-CN"/>
              </w:rPr>
            </w:pPr>
          </w:p>
        </w:tc>
      </w:tr>
      <w:tr w:rsidR="00A86D08" w14:paraId="3B41186A" w14:textId="77777777">
        <w:tc>
          <w:tcPr>
            <w:tcW w:w="988" w:type="dxa"/>
          </w:tcPr>
          <w:p w14:paraId="2450208F" w14:textId="77777777" w:rsidR="00A86D08" w:rsidRDefault="00A86D08">
            <w:pPr>
              <w:spacing w:before="180" w:after="180"/>
              <w:rPr>
                <w:rFonts w:eastAsia="DengXian"/>
                <w:lang w:eastAsia="zh-CN"/>
              </w:rPr>
            </w:pPr>
          </w:p>
        </w:tc>
        <w:tc>
          <w:tcPr>
            <w:tcW w:w="1275" w:type="dxa"/>
          </w:tcPr>
          <w:p w14:paraId="30FDCE2A" w14:textId="77777777" w:rsidR="00A86D08" w:rsidRDefault="00A86D08">
            <w:pPr>
              <w:spacing w:before="180" w:after="180"/>
              <w:rPr>
                <w:rFonts w:eastAsia="DengXian"/>
                <w:lang w:eastAsia="zh-CN"/>
              </w:rPr>
            </w:pPr>
          </w:p>
        </w:tc>
        <w:tc>
          <w:tcPr>
            <w:tcW w:w="1276" w:type="dxa"/>
          </w:tcPr>
          <w:p w14:paraId="13DAEE4A" w14:textId="77777777" w:rsidR="00A86D08" w:rsidRDefault="00A86D08">
            <w:pPr>
              <w:spacing w:before="180" w:after="180"/>
              <w:rPr>
                <w:rFonts w:eastAsia="DengXian"/>
                <w:lang w:eastAsia="zh-CN"/>
              </w:rPr>
            </w:pPr>
          </w:p>
        </w:tc>
        <w:tc>
          <w:tcPr>
            <w:tcW w:w="992" w:type="dxa"/>
          </w:tcPr>
          <w:p w14:paraId="50F435DE" w14:textId="77777777" w:rsidR="00A86D08" w:rsidRDefault="00A86D08">
            <w:pPr>
              <w:spacing w:before="180" w:after="180"/>
              <w:rPr>
                <w:rFonts w:eastAsia="DengXian"/>
                <w:lang w:eastAsia="zh-CN"/>
              </w:rPr>
            </w:pPr>
          </w:p>
        </w:tc>
        <w:tc>
          <w:tcPr>
            <w:tcW w:w="4529" w:type="dxa"/>
          </w:tcPr>
          <w:p w14:paraId="43C36D33" w14:textId="77777777" w:rsidR="00A86D08" w:rsidRDefault="00A86D08">
            <w:pPr>
              <w:spacing w:before="180" w:after="180"/>
              <w:rPr>
                <w:rFonts w:eastAsia="DengXian"/>
                <w:lang w:eastAsia="zh-CN"/>
              </w:rPr>
            </w:pPr>
          </w:p>
        </w:tc>
      </w:tr>
      <w:tr w:rsidR="00A86D08" w14:paraId="1F233297" w14:textId="77777777">
        <w:tc>
          <w:tcPr>
            <w:tcW w:w="988" w:type="dxa"/>
          </w:tcPr>
          <w:p w14:paraId="4B528102" w14:textId="77777777" w:rsidR="00A86D08" w:rsidRDefault="00A86D08">
            <w:pPr>
              <w:spacing w:before="180" w:after="180"/>
              <w:rPr>
                <w:rFonts w:eastAsia="DengXian"/>
                <w:lang w:eastAsia="zh-CN"/>
              </w:rPr>
            </w:pPr>
          </w:p>
        </w:tc>
        <w:tc>
          <w:tcPr>
            <w:tcW w:w="1275" w:type="dxa"/>
          </w:tcPr>
          <w:p w14:paraId="372C1626" w14:textId="77777777" w:rsidR="00A86D08" w:rsidRDefault="00A86D08">
            <w:pPr>
              <w:spacing w:before="180" w:after="180"/>
              <w:rPr>
                <w:rFonts w:eastAsia="DengXian"/>
                <w:lang w:eastAsia="zh-CN"/>
              </w:rPr>
            </w:pPr>
          </w:p>
        </w:tc>
        <w:tc>
          <w:tcPr>
            <w:tcW w:w="1276" w:type="dxa"/>
          </w:tcPr>
          <w:p w14:paraId="315A8347" w14:textId="77777777" w:rsidR="00A86D08" w:rsidRDefault="00A86D08">
            <w:pPr>
              <w:spacing w:before="180" w:after="180"/>
              <w:rPr>
                <w:rFonts w:eastAsia="DengXian"/>
                <w:lang w:eastAsia="zh-CN"/>
              </w:rPr>
            </w:pPr>
          </w:p>
        </w:tc>
        <w:tc>
          <w:tcPr>
            <w:tcW w:w="992" w:type="dxa"/>
          </w:tcPr>
          <w:p w14:paraId="786AFB9A" w14:textId="77777777" w:rsidR="00A86D08" w:rsidRDefault="00A86D08">
            <w:pPr>
              <w:spacing w:before="180" w:after="180"/>
              <w:rPr>
                <w:rFonts w:eastAsia="DengXian"/>
                <w:lang w:eastAsia="zh-CN"/>
              </w:rPr>
            </w:pPr>
          </w:p>
        </w:tc>
        <w:tc>
          <w:tcPr>
            <w:tcW w:w="4529" w:type="dxa"/>
          </w:tcPr>
          <w:p w14:paraId="3B4347B8" w14:textId="77777777" w:rsidR="00A86D08" w:rsidRDefault="00A86D08">
            <w:pPr>
              <w:spacing w:before="180" w:after="180"/>
              <w:rPr>
                <w:rFonts w:eastAsia="DengXian"/>
                <w:lang w:eastAsia="zh-CN"/>
              </w:rPr>
            </w:pPr>
          </w:p>
        </w:tc>
      </w:tr>
    </w:tbl>
    <w:p w14:paraId="24588F0B" w14:textId="77777777" w:rsidR="00A86D08" w:rsidRDefault="00A86D08">
      <w:pPr>
        <w:snapToGrid w:val="0"/>
        <w:spacing w:before="180" w:after="120" w:line="288" w:lineRule="auto"/>
        <w:rPr>
          <w:rFonts w:ascii="Arial" w:eastAsia="DengXian" w:hAnsi="Arial" w:cs="Arial"/>
          <w:b/>
          <w:color w:val="FFFFFF" w:themeColor="background1"/>
          <w:sz w:val="16"/>
          <w:szCs w:val="16"/>
          <w:lang w:eastAsia="zh-CN"/>
        </w:rPr>
      </w:pPr>
    </w:p>
    <w:p w14:paraId="747457B5" w14:textId="77777777" w:rsidR="00A86D08" w:rsidRDefault="00A86D08">
      <w:pPr>
        <w:snapToGrid w:val="0"/>
        <w:spacing w:before="180" w:after="120" w:line="288" w:lineRule="auto"/>
        <w:rPr>
          <w:rFonts w:ascii="Arial" w:eastAsia="DengXian" w:hAnsi="Arial" w:cs="Arial"/>
          <w:b/>
          <w:color w:val="FFFFFF" w:themeColor="background1"/>
          <w:sz w:val="16"/>
          <w:szCs w:val="16"/>
          <w:lang w:eastAsia="zh-CN"/>
        </w:rPr>
      </w:pPr>
    </w:p>
    <w:p w14:paraId="2E55BC3B" w14:textId="77777777" w:rsidR="00A86D08" w:rsidRDefault="00A86D08">
      <w:pPr>
        <w:snapToGrid w:val="0"/>
        <w:spacing w:before="180" w:after="120" w:line="288" w:lineRule="auto"/>
        <w:rPr>
          <w:rFonts w:ascii="Arial" w:eastAsia="DengXian" w:hAnsi="Arial" w:cs="Arial"/>
          <w:b/>
          <w:color w:val="FFFFFF" w:themeColor="background1"/>
          <w:sz w:val="16"/>
          <w:szCs w:val="16"/>
          <w:lang w:eastAsia="zh-CN"/>
        </w:rPr>
        <w:sectPr w:rsidR="00A86D08">
          <w:pgSz w:w="11906" w:h="16838"/>
          <w:pgMar w:top="1245" w:right="1418" w:bottom="1418" w:left="1418" w:header="709" w:footer="709" w:gutter="0"/>
          <w:cols w:space="720"/>
          <w:docGrid w:type="linesAndChars" w:linePitch="360"/>
        </w:sectPr>
      </w:pPr>
    </w:p>
    <w:p w14:paraId="2A22F87B" w14:textId="77777777" w:rsidR="00A86D08" w:rsidRDefault="001D3928">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 on the Spec impact due to UL skipping</w:t>
      </w:r>
    </w:p>
    <w:p w14:paraId="1AA34062" w14:textId="77777777" w:rsidR="00A86D08" w:rsidRDefault="001D3928">
      <w:pPr>
        <w:spacing w:before="180" w:after="180"/>
        <w:rPr>
          <w:rFonts w:eastAsiaTheme="minorEastAsia"/>
          <w:lang w:eastAsia="zh-CN"/>
        </w:rPr>
      </w:pPr>
      <w:r>
        <w:rPr>
          <w:rFonts w:eastAsia="DengXian" w:hint="eastAsia"/>
          <w:lang w:eastAsia="zh-CN"/>
        </w:rPr>
        <w:t>T</w:t>
      </w:r>
      <w:r>
        <w:rPr>
          <w:rFonts w:eastAsia="DengXian"/>
          <w:lang w:eastAsia="zh-CN"/>
        </w:rPr>
        <w:t>his subclause is to deal with the left-over issue on the below agreement reached on Monday session:</w:t>
      </w:r>
    </w:p>
    <w:tbl>
      <w:tblPr>
        <w:tblStyle w:val="TableGrid"/>
        <w:tblW w:w="0" w:type="auto"/>
        <w:tblLook w:val="04A0" w:firstRow="1" w:lastRow="0" w:firstColumn="1" w:lastColumn="0" w:noHBand="0" w:noVBand="1"/>
      </w:tblPr>
      <w:tblGrid>
        <w:gridCol w:w="9060"/>
      </w:tblGrid>
      <w:tr w:rsidR="00A86D08" w14:paraId="7D24716D" w14:textId="77777777">
        <w:tc>
          <w:tcPr>
            <w:tcW w:w="9060" w:type="dxa"/>
          </w:tcPr>
          <w:p w14:paraId="03E99DD6" w14:textId="77777777" w:rsidR="00A86D08" w:rsidRDefault="001D3928">
            <w:pPr>
              <w:pStyle w:val="Doc-title"/>
            </w:pPr>
            <w:r>
              <w:t>R2-2208352</w:t>
            </w:r>
            <w:r>
              <w:tab/>
              <w:t>Discussion on UL skipping and SL BSR</w:t>
            </w:r>
            <w:r>
              <w:tab/>
            </w:r>
            <w:proofErr w:type="spellStart"/>
            <w:r>
              <w:t>ASUSTeK</w:t>
            </w:r>
            <w:proofErr w:type="spellEnd"/>
            <w:r>
              <w:tab/>
              <w:t>discussion</w:t>
            </w:r>
            <w:r>
              <w:tab/>
              <w:t>Rel-16</w:t>
            </w:r>
            <w:r>
              <w:tab/>
              <w:t>38.321</w:t>
            </w:r>
            <w:r>
              <w:tab/>
              <w:t>5G_V2X_NRSL-Core</w:t>
            </w:r>
          </w:p>
          <w:p w14:paraId="3458D0FE" w14:textId="77777777" w:rsidR="00A86D08" w:rsidRDefault="001D3928">
            <w:pPr>
              <w:pStyle w:val="Doc-text2"/>
            </w:pPr>
            <w:r>
              <w:t xml:space="preserve">Proposal 1A: </w:t>
            </w:r>
            <w:r>
              <w:tab/>
              <w:t>RAN2 confirm UL skipping can be supported with sidelink UE.</w:t>
            </w:r>
          </w:p>
          <w:p w14:paraId="4E56673B" w14:textId="77777777" w:rsidR="00A86D08" w:rsidRDefault="001D3928">
            <w:pPr>
              <w:pStyle w:val="Doc-text2"/>
            </w:pPr>
            <w:r>
              <w:t xml:space="preserve">Proposal 1B: </w:t>
            </w:r>
            <w:r>
              <w:tab/>
              <w:t>RAN2 conclude that UL skipping is not allowed to be enabled in sidelink UE and capture the conclusion in meeting minutes.</w:t>
            </w:r>
          </w:p>
          <w:p w14:paraId="63C31CCC" w14:textId="77777777" w:rsidR="00A86D08" w:rsidRDefault="00A86D08">
            <w:pPr>
              <w:pStyle w:val="Doc-text2"/>
              <w:ind w:left="1253" w:firstLine="0"/>
            </w:pPr>
          </w:p>
          <w:p w14:paraId="4F349A32" w14:textId="77777777" w:rsidR="00A86D08" w:rsidRDefault="001D3928">
            <w:pPr>
              <w:pStyle w:val="Doc-text2"/>
              <w:ind w:left="1253" w:firstLine="0"/>
            </w:pPr>
            <w:r>
              <w:t xml:space="preserve">[Vivo, LG, OPPO, MediaTek, Qualcomm]: UL skipping is a kind of optimization. It is not applied to SL. [Qualcomm]: No need of any correction. </w:t>
            </w:r>
          </w:p>
          <w:p w14:paraId="300C5312" w14:textId="77777777" w:rsidR="00A86D08" w:rsidRDefault="001D3928">
            <w:pPr>
              <w:pStyle w:val="Doc-text2"/>
              <w:numPr>
                <w:ilvl w:val="0"/>
                <w:numId w:val="21"/>
              </w:numPr>
              <w:rPr>
                <w:highlight w:val="yellow"/>
              </w:rPr>
            </w:pPr>
            <w:r>
              <w:rPr>
                <w:highlight w:val="yellow"/>
              </w:rPr>
              <w:t>UL skipping is not applied to SL</w:t>
            </w:r>
          </w:p>
          <w:p w14:paraId="63DBAA63" w14:textId="77777777" w:rsidR="00A86D08" w:rsidRDefault="00A86D08">
            <w:pPr>
              <w:pStyle w:val="BodyText"/>
              <w:rPr>
                <w:rFonts w:eastAsiaTheme="minorEastAsia"/>
                <w:lang w:eastAsia="zh-CN"/>
              </w:rPr>
            </w:pPr>
          </w:p>
        </w:tc>
      </w:tr>
    </w:tbl>
    <w:p w14:paraId="7A205E27" w14:textId="77777777" w:rsidR="00A86D08" w:rsidRDefault="001D3928">
      <w:pPr>
        <w:spacing w:before="180" w:after="180" w:line="288" w:lineRule="auto"/>
        <w:rPr>
          <w:rFonts w:eastAsiaTheme="minorEastAsia"/>
          <w:lang w:eastAsia="zh-CN"/>
        </w:rPr>
      </w:pPr>
      <w:r>
        <w:rPr>
          <w:rFonts w:eastAsiaTheme="minorEastAsia"/>
          <w:lang w:eastAsia="zh-CN"/>
        </w:rPr>
        <w:t xml:space="preserve">Specifically, the discussion is about whether any Spec impact is needed to support above agreement. It is observed from current TS 38.321 that whether UL TX skipping is enabled or not is controlled by the indicators </w:t>
      </w:r>
      <w:proofErr w:type="spellStart"/>
      <w:r>
        <w:rPr>
          <w:rFonts w:eastAsiaTheme="minorEastAsia"/>
          <w:i/>
          <w:lang w:eastAsia="zh-CN"/>
        </w:rPr>
        <w:t>enhancedSkipUplinkTxDynamic</w:t>
      </w:r>
      <w:proofErr w:type="spellEnd"/>
      <w:r>
        <w:rPr>
          <w:rFonts w:eastAsiaTheme="minorEastAsia"/>
          <w:i/>
          <w:lang w:eastAsia="zh-CN"/>
        </w:rPr>
        <w:t xml:space="preserve"> </w:t>
      </w:r>
      <w:r>
        <w:rPr>
          <w:rFonts w:eastAsiaTheme="minorEastAsia"/>
          <w:lang w:eastAsia="zh-CN"/>
        </w:rPr>
        <w:t>and</w:t>
      </w:r>
      <w:r>
        <w:rPr>
          <w:rFonts w:eastAsiaTheme="minorEastAsia"/>
          <w:i/>
          <w:lang w:eastAsia="zh-CN"/>
        </w:rPr>
        <w:t xml:space="preserve"> </w:t>
      </w:r>
      <w:r>
        <w:rPr>
          <w:i/>
          <w:noProof/>
        </w:rPr>
        <w:t xml:space="preserve">enhancedSkipUplinkTxConfigured </w:t>
      </w:r>
      <w:r>
        <w:rPr>
          <w:rFonts w:eastAsiaTheme="minorEastAsia"/>
          <w:lang w:eastAsia="zh-CN"/>
        </w:rPr>
        <w:t xml:space="preserve">(see below citation). So strictly speaking, if there is an intention to disable this feature thoroughly for a UE with mode-1, it should be </w:t>
      </w:r>
      <w:proofErr w:type="spellStart"/>
      <w:r>
        <w:rPr>
          <w:rFonts w:eastAsiaTheme="minorEastAsia"/>
          <w:lang w:eastAsia="zh-CN"/>
        </w:rPr>
        <w:t>clairified</w:t>
      </w:r>
      <w:proofErr w:type="spellEnd"/>
      <w:r>
        <w:rPr>
          <w:rFonts w:eastAsiaTheme="minorEastAsia"/>
          <w:lang w:eastAsia="zh-CN"/>
        </w:rPr>
        <w:t xml:space="preserve"> in the field descriptions of the above indicators that mode-1 UE cannot be configured with them. However, somebody may be also thinking of leaving this to NW implementation, and some instructions/common understanding written down in the meeting minutes already suffice. </w:t>
      </w:r>
    </w:p>
    <w:tbl>
      <w:tblPr>
        <w:tblStyle w:val="TableGrid"/>
        <w:tblW w:w="0" w:type="auto"/>
        <w:tblLook w:val="04A0" w:firstRow="1" w:lastRow="0" w:firstColumn="1" w:lastColumn="0" w:noHBand="0" w:noVBand="1"/>
      </w:tblPr>
      <w:tblGrid>
        <w:gridCol w:w="9060"/>
      </w:tblGrid>
      <w:tr w:rsidR="00A86D08" w14:paraId="1BB284D6" w14:textId="77777777">
        <w:tc>
          <w:tcPr>
            <w:tcW w:w="9060" w:type="dxa"/>
          </w:tcPr>
          <w:p w14:paraId="46C8EC3D" w14:textId="77777777" w:rsidR="00A86D08" w:rsidRDefault="001D3928">
            <w:pPr>
              <w:pStyle w:val="ListParagraph"/>
              <w:numPr>
                <w:ilvl w:val="0"/>
                <w:numId w:val="23"/>
              </w:numPr>
              <w:overflowPunct w:val="0"/>
              <w:autoSpaceDE w:val="0"/>
              <w:autoSpaceDN w:val="0"/>
              <w:adjustRightInd w:val="0"/>
              <w:spacing w:after="180"/>
              <w:ind w:firstLineChars="0"/>
              <w:textAlignment w:val="baseline"/>
              <w:rPr>
                <w:szCs w:val="20"/>
                <w:lang w:val="en-GB" w:eastAsia="ko-KR"/>
              </w:rPr>
            </w:pPr>
            <w:r>
              <w:rPr>
                <w:szCs w:val="20"/>
                <w:lang w:val="en-GB" w:eastAsia="ko-KR"/>
              </w:rPr>
              <w:t xml:space="preserve">if the MAC entity is </w:t>
            </w:r>
            <w:r>
              <w:rPr>
                <w:szCs w:val="20"/>
                <w:highlight w:val="yellow"/>
                <w:lang w:val="en-GB" w:eastAsia="ko-KR"/>
              </w:rPr>
              <w:t xml:space="preserve">configured with </w:t>
            </w:r>
            <w:r>
              <w:rPr>
                <w:i/>
                <w:noProof/>
                <w:szCs w:val="20"/>
                <w:highlight w:val="yellow"/>
                <w:lang w:val="en-GB" w:eastAsia="ja-JP"/>
              </w:rPr>
              <w:t>enhancedSkipUplinkTxDynamic</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was addressed to a C-RNTI, or </w:t>
            </w:r>
            <w:r>
              <w:rPr>
                <w:noProof/>
                <w:szCs w:val="20"/>
                <w:lang w:val="en-GB"/>
              </w:rPr>
              <w:t>if</w:t>
            </w:r>
            <w:r>
              <w:rPr>
                <w:noProof/>
                <w:szCs w:val="20"/>
                <w:lang w:val="en-GB" w:eastAsia="ja-JP"/>
              </w:rPr>
              <w:t xml:space="preserve"> the MAC entity </w:t>
            </w:r>
            <w:r>
              <w:rPr>
                <w:noProof/>
                <w:szCs w:val="20"/>
                <w:highlight w:val="yellow"/>
                <w:lang w:val="en-GB" w:eastAsia="ja-JP"/>
              </w:rPr>
              <w:t xml:space="preserve">is configured with </w:t>
            </w:r>
            <w:r>
              <w:rPr>
                <w:i/>
                <w:noProof/>
                <w:szCs w:val="20"/>
                <w:highlight w:val="yellow"/>
                <w:lang w:val="en-GB" w:eastAsia="ja-JP"/>
              </w:rPr>
              <w:t>enhancedSkipUplinkTxConfigured</w:t>
            </w:r>
            <w:r>
              <w:rPr>
                <w:noProof/>
                <w:szCs w:val="20"/>
                <w:highlight w:val="yellow"/>
                <w:lang w:val="en-GB" w:eastAsia="ja-JP"/>
              </w:rPr>
              <w:t xml:space="preserve"> with value </w:t>
            </w:r>
            <w:r>
              <w:rPr>
                <w:i/>
                <w:noProof/>
                <w:szCs w:val="20"/>
                <w:highlight w:val="yellow"/>
                <w:lang w:val="en-GB" w:eastAsia="ja-JP"/>
              </w:rPr>
              <w:t>true</w:t>
            </w:r>
            <w:r>
              <w:rPr>
                <w:noProof/>
                <w:szCs w:val="20"/>
                <w:lang w:val="en-GB" w:eastAsia="ja-JP"/>
              </w:rPr>
              <w:t xml:space="preserve"> and the grant indicated to the HARQ entity is a configured uplink grant:</w:t>
            </w:r>
          </w:p>
          <w:p w14:paraId="251BB38F"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UCI to be multiplexed on this PUSCH transmission as specified in TS 38.213 [6]; and</w:t>
            </w:r>
          </w:p>
          <w:p w14:paraId="32C42ECC"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there is no aperiodic CSI requested for this PUSCH transmission as specified in TS 38.212 [9]</w:t>
            </w:r>
            <w:r>
              <w:rPr>
                <w:noProof/>
                <w:szCs w:val="20"/>
                <w:lang w:val="en-GB" w:eastAsia="ja-JP"/>
              </w:rPr>
              <w:t xml:space="preserve">; </w:t>
            </w:r>
            <w:r>
              <w:rPr>
                <w:szCs w:val="20"/>
                <w:lang w:val="en-GB" w:eastAsia="ko-KR"/>
              </w:rPr>
              <w:t>and</w:t>
            </w:r>
          </w:p>
          <w:p w14:paraId="2B440447"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zero MAC SDUs</w:t>
            </w:r>
            <w:r>
              <w:rPr>
                <w:noProof/>
                <w:szCs w:val="20"/>
                <w:lang w:val="en-GB" w:eastAsia="ja-JP"/>
              </w:rPr>
              <w:t xml:space="preserve">; </w:t>
            </w:r>
            <w:r>
              <w:rPr>
                <w:szCs w:val="20"/>
                <w:lang w:val="en-GB" w:eastAsia="ko-KR"/>
              </w:rPr>
              <w:t>and</w:t>
            </w:r>
          </w:p>
          <w:p w14:paraId="6B64EC29" w14:textId="77777777" w:rsidR="00A86D08" w:rsidRDefault="001D3928">
            <w:pPr>
              <w:overflowPunct w:val="0"/>
              <w:autoSpaceDE w:val="0"/>
              <w:autoSpaceDN w:val="0"/>
              <w:adjustRightInd w:val="0"/>
              <w:spacing w:after="180"/>
              <w:ind w:left="851" w:hanging="284"/>
              <w:textAlignment w:val="baseline"/>
              <w:rPr>
                <w:szCs w:val="20"/>
                <w:lang w:val="en-GB" w:eastAsia="ko-KR"/>
              </w:rPr>
            </w:pPr>
            <w:r>
              <w:rPr>
                <w:szCs w:val="20"/>
                <w:lang w:val="en-GB" w:eastAsia="ko-KR"/>
              </w:rPr>
              <w:t>2&gt;</w:t>
            </w:r>
            <w:r>
              <w:rPr>
                <w:szCs w:val="20"/>
                <w:lang w:val="en-GB" w:eastAsia="ko-KR"/>
              </w:rPr>
              <w:tab/>
              <w:t>if the MAC PDU includes only the periodic BSR and there is no data available for any LCG, or the MAC PDU includes only the padding BSR:</w:t>
            </w:r>
          </w:p>
          <w:p w14:paraId="19C4CEF8" w14:textId="77777777" w:rsidR="00A86D08" w:rsidRDefault="001D3928">
            <w:pPr>
              <w:overflowPunct w:val="0"/>
              <w:autoSpaceDE w:val="0"/>
              <w:autoSpaceDN w:val="0"/>
              <w:adjustRightInd w:val="0"/>
              <w:spacing w:after="180"/>
              <w:ind w:left="1135" w:hanging="284"/>
              <w:textAlignment w:val="baseline"/>
              <w:rPr>
                <w:noProof/>
                <w:szCs w:val="20"/>
                <w:lang w:val="en-GB" w:eastAsia="ja-JP"/>
              </w:rPr>
            </w:pPr>
            <w:r>
              <w:rPr>
                <w:noProof/>
                <w:szCs w:val="20"/>
                <w:lang w:val="en-GB" w:eastAsia="ko-KR"/>
              </w:rPr>
              <w:t>3&gt;</w:t>
            </w:r>
            <w:r>
              <w:rPr>
                <w:noProof/>
                <w:szCs w:val="20"/>
                <w:lang w:val="en-GB" w:eastAsia="ja-JP"/>
              </w:rPr>
              <w:tab/>
              <w:t>not generate a MAC PDU for the HARQ entity.</w:t>
            </w:r>
          </w:p>
          <w:p w14:paraId="2E44AD21" w14:textId="77777777" w:rsidR="00A86D08" w:rsidRDefault="00A86D08">
            <w:pPr>
              <w:spacing w:line="288" w:lineRule="auto"/>
              <w:rPr>
                <w:rFonts w:eastAsiaTheme="minorEastAsia"/>
                <w:lang w:eastAsia="zh-CN"/>
              </w:rPr>
            </w:pPr>
          </w:p>
        </w:tc>
      </w:tr>
    </w:tbl>
    <w:p w14:paraId="2A9EC1E9" w14:textId="77777777" w:rsidR="00A86D08" w:rsidRDefault="00A86D08">
      <w:pPr>
        <w:spacing w:line="288" w:lineRule="auto"/>
        <w:rPr>
          <w:rFonts w:eastAsiaTheme="minorEastAsia"/>
          <w:lang w:eastAsia="zh-CN"/>
        </w:rPr>
      </w:pPr>
    </w:p>
    <w:p w14:paraId="2781DC04" w14:textId="77777777"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you think any Spec impact is needed to support the agreement “=&gt; UL skipping is not applied to SL” reached on Monday?</w:t>
      </w:r>
      <w:r>
        <w:rPr>
          <w:rFonts w:ascii="Arial" w:eastAsia="DengXian" w:hAnsi="Arial" w:cs="Arial"/>
          <w:szCs w:val="20"/>
        </w:rPr>
        <w:t xml:space="preserve"> </w:t>
      </w:r>
    </w:p>
    <w:p w14:paraId="3BE24D29" w14:textId="77777777" w:rsidR="00A86D08" w:rsidRDefault="001D3928">
      <w:pPr>
        <w:pStyle w:val="ListParagraph"/>
        <w:numPr>
          <w:ilvl w:val="0"/>
          <w:numId w:val="20"/>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1</w:t>
      </w:r>
      <w:r>
        <w:rPr>
          <w:rFonts w:ascii="Arial" w:eastAsia="DengXian" w:hAnsi="Arial" w:cs="Arial"/>
          <w:sz w:val="20"/>
          <w:szCs w:val="20"/>
        </w:rPr>
        <w:t xml:space="preserve">: Clarify in the field description of </w:t>
      </w:r>
      <w:proofErr w:type="spellStart"/>
      <w:r>
        <w:rPr>
          <w:rFonts w:ascii="Arial" w:eastAsiaTheme="minorEastAsia" w:hAnsi="Arial" w:cs="Arial"/>
          <w:i/>
          <w:sz w:val="20"/>
          <w:szCs w:val="20"/>
        </w:rPr>
        <w:t>enhancedSkipUplinkTxDynamic</w:t>
      </w:r>
      <w:proofErr w:type="spellEnd"/>
      <w:r>
        <w:rPr>
          <w:rFonts w:ascii="Arial" w:eastAsiaTheme="minorEastAsia" w:hAnsi="Arial" w:cs="Arial"/>
          <w:i/>
          <w:sz w:val="20"/>
          <w:szCs w:val="20"/>
        </w:rPr>
        <w:t xml:space="preserve"> </w:t>
      </w:r>
      <w:r>
        <w:rPr>
          <w:rFonts w:ascii="Arial" w:eastAsiaTheme="minorEastAsia" w:hAnsi="Arial" w:cs="Arial"/>
          <w:sz w:val="20"/>
          <w:szCs w:val="20"/>
        </w:rPr>
        <w:t>and</w:t>
      </w:r>
      <w:r>
        <w:rPr>
          <w:rFonts w:ascii="Arial" w:eastAsiaTheme="minorEastAsia" w:hAnsi="Arial" w:cs="Arial"/>
          <w:i/>
          <w:sz w:val="20"/>
          <w:szCs w:val="20"/>
        </w:rPr>
        <w:t xml:space="preserve"> </w:t>
      </w:r>
      <w:r>
        <w:rPr>
          <w:rFonts w:ascii="Arial" w:hAnsi="Arial" w:cs="Arial"/>
          <w:i/>
          <w:noProof/>
          <w:sz w:val="20"/>
          <w:szCs w:val="20"/>
        </w:rPr>
        <w:t>enhancedSkipUplinkTxConfigured</w:t>
      </w:r>
      <w:r>
        <w:rPr>
          <w:rFonts w:ascii="Arial" w:hAnsi="Arial" w:cs="Arial"/>
          <w:noProof/>
          <w:sz w:val="20"/>
          <w:szCs w:val="20"/>
        </w:rPr>
        <w:t xml:space="preserve"> that they will not be set as “true” for a UE configured with Mode-1. </w:t>
      </w:r>
    </w:p>
    <w:p w14:paraId="73B6F136" w14:textId="77777777" w:rsidR="00A86D08" w:rsidRDefault="001D3928">
      <w:pPr>
        <w:pStyle w:val="ListParagraph"/>
        <w:numPr>
          <w:ilvl w:val="0"/>
          <w:numId w:val="20"/>
        </w:numPr>
        <w:snapToGrid w:val="0"/>
        <w:spacing w:before="180" w:after="120"/>
        <w:ind w:firstLineChars="0"/>
        <w:jc w:val="left"/>
        <w:rPr>
          <w:rFonts w:ascii="Arial" w:eastAsia="DengXian" w:hAnsi="Arial" w:cs="Arial"/>
          <w:sz w:val="20"/>
          <w:szCs w:val="20"/>
        </w:rPr>
      </w:pPr>
      <w:r>
        <w:rPr>
          <w:rFonts w:ascii="Arial" w:eastAsia="DengXian" w:hAnsi="Arial" w:cs="Arial"/>
          <w:b/>
          <w:sz w:val="20"/>
          <w:szCs w:val="20"/>
        </w:rPr>
        <w:t>Option 2</w:t>
      </w:r>
      <w:r>
        <w:rPr>
          <w:rFonts w:ascii="Arial" w:eastAsia="DengXian" w:hAnsi="Arial" w:cs="Arial"/>
          <w:sz w:val="20"/>
          <w:szCs w:val="20"/>
        </w:rPr>
        <w:t>: No need of any Spec impact. Current agreement in the meeting minutes is enough.</w:t>
      </w:r>
    </w:p>
    <w:p w14:paraId="4C50A438" w14:textId="77777777" w:rsidR="00A86D08" w:rsidRDefault="001D3928">
      <w:pPr>
        <w:pStyle w:val="ListParagraph"/>
        <w:numPr>
          <w:ilvl w:val="0"/>
          <w:numId w:val="20"/>
        </w:numPr>
        <w:snapToGrid w:val="0"/>
        <w:spacing w:before="180" w:after="120" w:line="288" w:lineRule="auto"/>
        <w:ind w:firstLineChars="0"/>
        <w:jc w:val="left"/>
        <w:rPr>
          <w:rFonts w:ascii="Arial" w:eastAsia="DengXian" w:hAnsi="Arial" w:cs="Arial"/>
          <w:sz w:val="20"/>
          <w:szCs w:val="20"/>
        </w:rPr>
      </w:pPr>
      <w:r>
        <w:rPr>
          <w:rFonts w:ascii="Arial" w:eastAsia="DengXian" w:hAnsi="Arial" w:cs="Arial"/>
          <w:sz w:val="20"/>
          <w:szCs w:val="20"/>
        </w:rPr>
        <w:t xml:space="preserve">Others. Please clarify the details. </w:t>
      </w:r>
    </w:p>
    <w:tbl>
      <w:tblPr>
        <w:tblStyle w:val="TableGrid"/>
        <w:tblW w:w="0" w:type="auto"/>
        <w:tblLook w:val="04A0" w:firstRow="1" w:lastRow="0" w:firstColumn="1" w:lastColumn="0" w:noHBand="0" w:noVBand="1"/>
      </w:tblPr>
      <w:tblGrid>
        <w:gridCol w:w="1105"/>
        <w:gridCol w:w="1686"/>
        <w:gridCol w:w="6269"/>
      </w:tblGrid>
      <w:tr w:rsidR="00A86D08" w14:paraId="6200F178" w14:textId="77777777" w:rsidTr="00D531DF">
        <w:trPr>
          <w:trHeight w:val="273"/>
        </w:trPr>
        <w:tc>
          <w:tcPr>
            <w:tcW w:w="1105" w:type="dxa"/>
            <w:shd w:val="clear" w:color="auto" w:fill="808080" w:themeFill="background1" w:themeFillShade="80"/>
            <w:vAlign w:val="center"/>
          </w:tcPr>
          <w:p w14:paraId="4CB8DF1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686" w:type="dxa"/>
            <w:shd w:val="clear" w:color="auto" w:fill="808080" w:themeFill="background1" w:themeFillShade="80"/>
            <w:vAlign w:val="center"/>
          </w:tcPr>
          <w:p w14:paraId="6B529080"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269" w:type="dxa"/>
            <w:shd w:val="clear" w:color="auto" w:fill="808080" w:themeFill="background1" w:themeFillShade="80"/>
            <w:vAlign w:val="center"/>
          </w:tcPr>
          <w:p w14:paraId="597E6BF8"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Comments, if you prefer other options </w:t>
            </w:r>
          </w:p>
        </w:tc>
      </w:tr>
      <w:tr w:rsidR="00A86D08" w14:paraId="419EF28E" w14:textId="77777777" w:rsidTr="00D531DF">
        <w:tc>
          <w:tcPr>
            <w:tcW w:w="1105" w:type="dxa"/>
          </w:tcPr>
          <w:p w14:paraId="593C6368" w14:textId="77777777" w:rsidR="00A86D08" w:rsidRDefault="001D3928">
            <w:pPr>
              <w:spacing w:before="180" w:after="180"/>
              <w:rPr>
                <w:rFonts w:eastAsia="DengXian"/>
                <w:lang w:eastAsia="zh-CN"/>
              </w:rPr>
            </w:pPr>
            <w:r>
              <w:rPr>
                <w:rFonts w:eastAsia="DengXian"/>
                <w:lang w:eastAsia="zh-CN"/>
              </w:rPr>
              <w:t>OPPO</w:t>
            </w:r>
          </w:p>
        </w:tc>
        <w:tc>
          <w:tcPr>
            <w:tcW w:w="1686" w:type="dxa"/>
          </w:tcPr>
          <w:p w14:paraId="7CBE6C50" w14:textId="77777777" w:rsidR="00A86D08" w:rsidRDefault="001D3928">
            <w:pPr>
              <w:spacing w:before="180" w:after="180"/>
              <w:rPr>
                <w:rFonts w:eastAsia="DengXian"/>
                <w:lang w:eastAsia="zh-CN"/>
              </w:rPr>
            </w:pPr>
            <w:r>
              <w:rPr>
                <w:rFonts w:eastAsia="DengXian"/>
                <w:lang w:eastAsia="zh-CN"/>
              </w:rPr>
              <w:t>Option 2</w:t>
            </w:r>
          </w:p>
        </w:tc>
        <w:tc>
          <w:tcPr>
            <w:tcW w:w="6269" w:type="dxa"/>
          </w:tcPr>
          <w:p w14:paraId="304E299B" w14:textId="77777777" w:rsidR="00A86D08" w:rsidRDefault="001D3928">
            <w:pPr>
              <w:spacing w:before="180" w:after="180"/>
              <w:rPr>
                <w:rFonts w:eastAsia="DengXian"/>
                <w:lang w:eastAsia="zh-CN"/>
              </w:rPr>
            </w:pPr>
            <w:r>
              <w:rPr>
                <w:rFonts w:eastAsia="DengXian"/>
                <w:lang w:eastAsia="zh-CN"/>
              </w:rPr>
              <w:t>This is already discussed in online session.</w:t>
            </w:r>
          </w:p>
        </w:tc>
      </w:tr>
      <w:tr w:rsidR="00A86D08" w14:paraId="29D1F840" w14:textId="77777777" w:rsidTr="00D531DF">
        <w:tc>
          <w:tcPr>
            <w:tcW w:w="1105" w:type="dxa"/>
          </w:tcPr>
          <w:p w14:paraId="09CC03DC" w14:textId="77777777" w:rsidR="00A86D08" w:rsidRDefault="001D3928">
            <w:pPr>
              <w:spacing w:before="180" w:after="180"/>
              <w:rPr>
                <w:rFonts w:eastAsia="DengXian"/>
                <w:lang w:eastAsia="zh-CN"/>
              </w:rPr>
            </w:pPr>
            <w:r>
              <w:rPr>
                <w:rFonts w:eastAsia="DengXian"/>
                <w:lang w:eastAsia="zh-CN"/>
              </w:rPr>
              <w:lastRenderedPageBreak/>
              <w:t>Xiaomi</w:t>
            </w:r>
          </w:p>
        </w:tc>
        <w:tc>
          <w:tcPr>
            <w:tcW w:w="1686" w:type="dxa"/>
          </w:tcPr>
          <w:p w14:paraId="72BCD354" w14:textId="77777777" w:rsidR="00A86D08" w:rsidRDefault="001D3928">
            <w:pPr>
              <w:spacing w:before="180" w:after="180"/>
              <w:rPr>
                <w:rFonts w:eastAsia="DengXian"/>
                <w:lang w:eastAsia="zh-CN"/>
              </w:rPr>
            </w:pPr>
            <w:r>
              <w:rPr>
                <w:rFonts w:eastAsia="DengXian"/>
                <w:lang w:eastAsia="zh-CN"/>
              </w:rPr>
              <w:t>Option 1</w:t>
            </w:r>
          </w:p>
        </w:tc>
        <w:tc>
          <w:tcPr>
            <w:tcW w:w="6269" w:type="dxa"/>
          </w:tcPr>
          <w:p w14:paraId="51043780" w14:textId="77777777" w:rsidR="00A86D08" w:rsidRDefault="001D3928">
            <w:pPr>
              <w:spacing w:before="180" w:after="180"/>
              <w:rPr>
                <w:rFonts w:eastAsia="DengXian"/>
                <w:lang w:eastAsia="zh-CN"/>
              </w:rPr>
            </w:pPr>
            <w:r>
              <w:rPr>
                <w:rFonts w:eastAsia="DengXian"/>
                <w:lang w:eastAsia="zh-CN"/>
              </w:rPr>
              <w:t xml:space="preserve">Some clarification is needed. </w:t>
            </w:r>
          </w:p>
        </w:tc>
      </w:tr>
      <w:tr w:rsidR="00A86D08" w14:paraId="2D8766FC" w14:textId="77777777" w:rsidTr="00D531DF">
        <w:tc>
          <w:tcPr>
            <w:tcW w:w="1105" w:type="dxa"/>
          </w:tcPr>
          <w:p w14:paraId="772D856A" w14:textId="77777777" w:rsidR="00A86D08" w:rsidRDefault="001D3928">
            <w:pPr>
              <w:spacing w:before="180" w:after="180"/>
              <w:rPr>
                <w:rFonts w:eastAsia="DengXian"/>
                <w:lang w:eastAsia="zh-CN"/>
              </w:rPr>
            </w:pPr>
            <w:r>
              <w:rPr>
                <w:rFonts w:eastAsia="DengXian"/>
                <w:lang w:eastAsia="zh-CN"/>
              </w:rPr>
              <w:t>Vivo</w:t>
            </w:r>
          </w:p>
        </w:tc>
        <w:tc>
          <w:tcPr>
            <w:tcW w:w="1686" w:type="dxa"/>
          </w:tcPr>
          <w:p w14:paraId="28642F5E" w14:textId="77777777" w:rsidR="00A86D08" w:rsidRDefault="001D3928">
            <w:pPr>
              <w:spacing w:before="180" w:after="180"/>
              <w:rPr>
                <w:rFonts w:eastAsia="DengXian"/>
                <w:lang w:eastAsia="zh-CN"/>
              </w:rPr>
            </w:pPr>
            <w:r>
              <w:rPr>
                <w:rFonts w:eastAsia="DengXian" w:hint="eastAsia"/>
                <w:lang w:eastAsia="zh-CN"/>
              </w:rPr>
              <w:t>O</w:t>
            </w:r>
            <w:r>
              <w:rPr>
                <w:rFonts w:eastAsia="DengXian"/>
                <w:lang w:eastAsia="zh-CN"/>
              </w:rPr>
              <w:t>ption 1</w:t>
            </w:r>
          </w:p>
        </w:tc>
        <w:tc>
          <w:tcPr>
            <w:tcW w:w="6269" w:type="dxa"/>
          </w:tcPr>
          <w:p w14:paraId="2679E65E" w14:textId="77777777" w:rsidR="00A86D08" w:rsidRDefault="001D3928">
            <w:pPr>
              <w:spacing w:before="180" w:after="180"/>
              <w:rPr>
                <w:rFonts w:eastAsia="DengXian"/>
                <w:lang w:eastAsia="zh-CN"/>
              </w:rPr>
            </w:pPr>
            <w:r>
              <w:rPr>
                <w:rFonts w:eastAsia="DengXian"/>
                <w:lang w:eastAsia="zh-CN"/>
              </w:rPr>
              <w:t xml:space="preserve">We’ve slightly preference on Option 1, but can follow majority’s view. </w:t>
            </w:r>
          </w:p>
        </w:tc>
      </w:tr>
      <w:tr w:rsidR="00A86D08" w14:paraId="52E0AEF7" w14:textId="77777777" w:rsidTr="00D531DF">
        <w:tc>
          <w:tcPr>
            <w:tcW w:w="1105" w:type="dxa"/>
          </w:tcPr>
          <w:p w14:paraId="3E86AC49" w14:textId="77777777" w:rsidR="00A86D08" w:rsidRDefault="001D3928">
            <w:pPr>
              <w:spacing w:before="180" w:after="180"/>
              <w:rPr>
                <w:rFonts w:eastAsia="DengXian"/>
                <w:lang w:eastAsia="zh-CN"/>
              </w:rPr>
            </w:pPr>
            <w:r>
              <w:rPr>
                <w:rFonts w:eastAsia="DengXian" w:hint="eastAsia"/>
                <w:lang w:eastAsia="zh-CN"/>
              </w:rPr>
              <w:t>L</w:t>
            </w:r>
            <w:r>
              <w:rPr>
                <w:rFonts w:eastAsia="DengXian"/>
                <w:lang w:eastAsia="zh-CN"/>
              </w:rPr>
              <w:t>enovo</w:t>
            </w:r>
          </w:p>
        </w:tc>
        <w:tc>
          <w:tcPr>
            <w:tcW w:w="1686" w:type="dxa"/>
          </w:tcPr>
          <w:p w14:paraId="4F8C4516" w14:textId="77777777" w:rsidR="00A86D08" w:rsidRDefault="001D3928">
            <w:pPr>
              <w:spacing w:before="180" w:after="180"/>
              <w:rPr>
                <w:rFonts w:eastAsia="DengXian"/>
                <w:lang w:eastAsia="zh-CN"/>
              </w:rPr>
            </w:pPr>
            <w:r>
              <w:rPr>
                <w:rFonts w:eastAsia="DengXian" w:hint="eastAsia"/>
                <w:lang w:eastAsia="zh-CN"/>
              </w:rPr>
              <w:t>O</w:t>
            </w:r>
            <w:r>
              <w:rPr>
                <w:rFonts w:eastAsia="DengXian"/>
                <w:lang w:eastAsia="zh-CN"/>
              </w:rPr>
              <w:t>ption 1</w:t>
            </w:r>
          </w:p>
        </w:tc>
        <w:tc>
          <w:tcPr>
            <w:tcW w:w="6269" w:type="dxa"/>
          </w:tcPr>
          <w:p w14:paraId="53432B4B" w14:textId="77777777" w:rsidR="00A86D08" w:rsidRDefault="001D3928">
            <w:pPr>
              <w:spacing w:before="180" w:after="180"/>
              <w:rPr>
                <w:rFonts w:eastAsia="DengXian"/>
                <w:lang w:eastAsia="zh-CN"/>
              </w:rPr>
            </w:pPr>
            <w:r>
              <w:rPr>
                <w:rFonts w:eastAsia="DengXian"/>
                <w:lang w:eastAsia="zh-CN"/>
              </w:rPr>
              <w:t xml:space="preserve">Some clarification is needed. </w:t>
            </w:r>
          </w:p>
        </w:tc>
      </w:tr>
      <w:tr w:rsidR="00A86D08" w14:paraId="1B1BE49B" w14:textId="77777777" w:rsidTr="00D531DF">
        <w:tc>
          <w:tcPr>
            <w:tcW w:w="1105" w:type="dxa"/>
          </w:tcPr>
          <w:p w14:paraId="10A527F4" w14:textId="77777777" w:rsidR="00A86D08" w:rsidRDefault="001D3928">
            <w:pPr>
              <w:spacing w:before="180" w:after="180"/>
              <w:rPr>
                <w:rFonts w:eastAsia="DengXian"/>
                <w:lang w:eastAsia="zh-CN"/>
              </w:rPr>
            </w:pPr>
            <w:r>
              <w:rPr>
                <w:rFonts w:eastAsia="DengXian"/>
                <w:lang w:eastAsia="zh-CN"/>
              </w:rPr>
              <w:t>Apple</w:t>
            </w:r>
          </w:p>
        </w:tc>
        <w:tc>
          <w:tcPr>
            <w:tcW w:w="1686" w:type="dxa"/>
          </w:tcPr>
          <w:p w14:paraId="2AFA7689" w14:textId="77777777" w:rsidR="00A86D08" w:rsidRDefault="001D3928">
            <w:pPr>
              <w:spacing w:before="180" w:after="180"/>
              <w:rPr>
                <w:rFonts w:eastAsia="DengXian"/>
                <w:lang w:eastAsia="zh-CN"/>
              </w:rPr>
            </w:pPr>
            <w:r>
              <w:rPr>
                <w:rFonts w:eastAsia="DengXian"/>
                <w:lang w:eastAsia="zh-CN"/>
              </w:rPr>
              <w:t>See comment</w:t>
            </w:r>
          </w:p>
        </w:tc>
        <w:tc>
          <w:tcPr>
            <w:tcW w:w="6269" w:type="dxa"/>
          </w:tcPr>
          <w:p w14:paraId="65A236C4" w14:textId="77777777" w:rsidR="00A86D08" w:rsidRDefault="001D3928">
            <w:pPr>
              <w:spacing w:before="180" w:after="180"/>
              <w:rPr>
                <w:rFonts w:eastAsia="DengXian"/>
                <w:lang w:eastAsia="zh-CN"/>
              </w:rPr>
            </w:pPr>
            <w:r>
              <w:rPr>
                <w:rFonts w:eastAsia="DengXian"/>
                <w:lang w:eastAsia="zh-CN"/>
              </w:rPr>
              <w:t>WE think this can be clarified with a NOTE.</w:t>
            </w:r>
          </w:p>
        </w:tc>
      </w:tr>
      <w:tr w:rsidR="00A86D08" w14:paraId="142C9178" w14:textId="77777777" w:rsidTr="00D531DF">
        <w:tc>
          <w:tcPr>
            <w:tcW w:w="1105" w:type="dxa"/>
          </w:tcPr>
          <w:p w14:paraId="181DDB43" w14:textId="77777777" w:rsidR="00A86D08" w:rsidRDefault="001D3928">
            <w:pPr>
              <w:spacing w:before="180" w:after="180"/>
              <w:rPr>
                <w:rFonts w:eastAsia="Yu Mincho"/>
                <w:lang w:eastAsia="ja-JP"/>
              </w:rPr>
            </w:pPr>
            <w:r>
              <w:rPr>
                <w:rFonts w:eastAsia="Yu Mincho" w:hint="eastAsia"/>
                <w:lang w:eastAsia="ja-JP"/>
              </w:rPr>
              <w:t>N</w:t>
            </w:r>
            <w:r>
              <w:rPr>
                <w:rFonts w:eastAsia="Yu Mincho"/>
                <w:lang w:eastAsia="ja-JP"/>
              </w:rPr>
              <w:t>EC</w:t>
            </w:r>
          </w:p>
        </w:tc>
        <w:tc>
          <w:tcPr>
            <w:tcW w:w="1686" w:type="dxa"/>
          </w:tcPr>
          <w:p w14:paraId="4C7161B8" w14:textId="77777777" w:rsidR="00A86D08" w:rsidRDefault="001D3928">
            <w:pPr>
              <w:spacing w:before="180" w:after="180"/>
              <w:rPr>
                <w:rFonts w:eastAsia="Yu Mincho"/>
                <w:lang w:eastAsia="ja-JP"/>
              </w:rPr>
            </w:pPr>
            <w:r>
              <w:rPr>
                <w:rFonts w:eastAsia="Yu Mincho" w:hint="eastAsia"/>
                <w:lang w:eastAsia="ja-JP"/>
              </w:rPr>
              <w:t>O</w:t>
            </w:r>
            <w:r>
              <w:rPr>
                <w:rFonts w:eastAsia="Yu Mincho"/>
                <w:lang w:eastAsia="ja-JP"/>
              </w:rPr>
              <w:t>ption 2</w:t>
            </w:r>
          </w:p>
        </w:tc>
        <w:tc>
          <w:tcPr>
            <w:tcW w:w="6269" w:type="dxa"/>
          </w:tcPr>
          <w:p w14:paraId="34BEBB84" w14:textId="77777777" w:rsidR="00A86D08" w:rsidRDefault="00A86D08">
            <w:pPr>
              <w:spacing w:before="180" w:after="180"/>
              <w:rPr>
                <w:rFonts w:eastAsia="DengXian"/>
                <w:lang w:eastAsia="zh-CN"/>
              </w:rPr>
            </w:pPr>
          </w:p>
        </w:tc>
      </w:tr>
      <w:tr w:rsidR="00A86D08" w14:paraId="497FC3D3" w14:textId="77777777" w:rsidTr="00D531DF">
        <w:tc>
          <w:tcPr>
            <w:tcW w:w="1105" w:type="dxa"/>
          </w:tcPr>
          <w:p w14:paraId="0CD56C42" w14:textId="77777777" w:rsidR="00A86D08" w:rsidRDefault="001D3928">
            <w:pPr>
              <w:spacing w:before="180" w:after="180"/>
              <w:rPr>
                <w:rFonts w:eastAsia="Yu Mincho"/>
                <w:lang w:eastAsia="ja-JP"/>
              </w:rPr>
            </w:pPr>
            <w:r>
              <w:rPr>
                <w:rFonts w:eastAsia="DengXian"/>
                <w:lang w:eastAsia="zh-CN"/>
              </w:rPr>
              <w:t>Qualcomm</w:t>
            </w:r>
          </w:p>
        </w:tc>
        <w:tc>
          <w:tcPr>
            <w:tcW w:w="1686" w:type="dxa"/>
          </w:tcPr>
          <w:p w14:paraId="72A6D446" w14:textId="77777777" w:rsidR="00A86D08" w:rsidRDefault="001D3928">
            <w:pPr>
              <w:spacing w:before="180" w:after="180"/>
              <w:rPr>
                <w:rFonts w:eastAsia="Yu Mincho"/>
                <w:lang w:eastAsia="ja-JP"/>
              </w:rPr>
            </w:pPr>
            <w:r>
              <w:rPr>
                <w:rFonts w:eastAsia="DengXian"/>
                <w:lang w:eastAsia="zh-CN"/>
              </w:rPr>
              <w:t>Option 2</w:t>
            </w:r>
          </w:p>
        </w:tc>
        <w:tc>
          <w:tcPr>
            <w:tcW w:w="6269" w:type="dxa"/>
          </w:tcPr>
          <w:p w14:paraId="052A7965" w14:textId="77777777" w:rsidR="00A86D08" w:rsidRDefault="001D3928">
            <w:pPr>
              <w:spacing w:before="180" w:after="180"/>
              <w:rPr>
                <w:rFonts w:eastAsia="DengXian"/>
                <w:lang w:eastAsia="zh-CN"/>
              </w:rPr>
            </w:pPr>
            <w:r>
              <w:rPr>
                <w:rFonts w:eastAsia="DengXian"/>
                <w:lang w:eastAsia="zh-CN"/>
              </w:rPr>
              <w:t>We see no compelling reason to change the online session agreement</w:t>
            </w:r>
          </w:p>
        </w:tc>
      </w:tr>
      <w:tr w:rsidR="00A86D08" w14:paraId="05B507A5" w14:textId="77777777" w:rsidTr="00D531DF">
        <w:tc>
          <w:tcPr>
            <w:tcW w:w="1105" w:type="dxa"/>
          </w:tcPr>
          <w:p w14:paraId="45884EF8" w14:textId="77777777" w:rsidR="00A86D08" w:rsidRDefault="001D3928">
            <w:pPr>
              <w:spacing w:before="180" w:after="180"/>
              <w:rPr>
                <w:rFonts w:eastAsia="DengXian"/>
                <w:lang w:eastAsia="zh-CN"/>
              </w:rPr>
            </w:pPr>
            <w:r>
              <w:rPr>
                <w:rFonts w:eastAsia="DengXian" w:hint="eastAsia"/>
                <w:lang w:eastAsia="zh-CN"/>
              </w:rPr>
              <w:t>CATT</w:t>
            </w:r>
          </w:p>
        </w:tc>
        <w:tc>
          <w:tcPr>
            <w:tcW w:w="1686" w:type="dxa"/>
          </w:tcPr>
          <w:p w14:paraId="194A475A" w14:textId="77777777" w:rsidR="00A86D08" w:rsidRDefault="001D3928">
            <w:pPr>
              <w:spacing w:before="180" w:after="180"/>
              <w:rPr>
                <w:rFonts w:eastAsia="DengXian"/>
                <w:lang w:eastAsia="zh-CN"/>
              </w:rPr>
            </w:pPr>
            <w:r>
              <w:rPr>
                <w:rFonts w:eastAsia="DengXian" w:hint="eastAsia"/>
                <w:lang w:eastAsia="zh-CN"/>
              </w:rPr>
              <w:t>Option 2</w:t>
            </w:r>
          </w:p>
        </w:tc>
        <w:tc>
          <w:tcPr>
            <w:tcW w:w="6269" w:type="dxa"/>
          </w:tcPr>
          <w:p w14:paraId="51A01791" w14:textId="77777777" w:rsidR="00A86D08" w:rsidRDefault="001D3928">
            <w:pPr>
              <w:spacing w:before="180" w:after="180"/>
              <w:rPr>
                <w:rFonts w:eastAsia="DengXian"/>
                <w:lang w:eastAsia="zh-CN"/>
              </w:rPr>
            </w:pPr>
            <w:r>
              <w:rPr>
                <w:rFonts w:eastAsia="DengXian" w:hint="eastAsia"/>
                <w:lang w:eastAsia="zh-CN"/>
              </w:rPr>
              <w:t>Same view as QC</w:t>
            </w:r>
          </w:p>
        </w:tc>
      </w:tr>
      <w:tr w:rsidR="00BF7728" w14:paraId="7E38DA47" w14:textId="77777777" w:rsidTr="00D531DF">
        <w:tc>
          <w:tcPr>
            <w:tcW w:w="1105" w:type="dxa"/>
          </w:tcPr>
          <w:p w14:paraId="0CF302FC" w14:textId="77777777" w:rsidR="00BF7728" w:rsidRPr="00BF7728" w:rsidRDefault="00BF7728">
            <w:pPr>
              <w:spacing w:before="180" w:after="180"/>
              <w:rPr>
                <w:rFonts w:eastAsia="Malgun Gothic"/>
                <w:lang w:eastAsia="ko-KR"/>
              </w:rPr>
            </w:pPr>
            <w:r>
              <w:rPr>
                <w:rFonts w:eastAsia="Malgun Gothic" w:hint="eastAsia"/>
                <w:lang w:eastAsia="ko-KR"/>
              </w:rPr>
              <w:t>LG</w:t>
            </w:r>
          </w:p>
        </w:tc>
        <w:tc>
          <w:tcPr>
            <w:tcW w:w="1686" w:type="dxa"/>
          </w:tcPr>
          <w:p w14:paraId="61C6404E" w14:textId="77777777" w:rsidR="00BF7728" w:rsidRPr="00BF7728" w:rsidRDefault="00BF7728">
            <w:pPr>
              <w:spacing w:before="180" w:after="180"/>
              <w:rPr>
                <w:rFonts w:eastAsia="Malgun Gothic"/>
                <w:lang w:eastAsia="ko-KR"/>
              </w:rPr>
            </w:pPr>
            <w:r>
              <w:rPr>
                <w:rFonts w:eastAsia="Malgun Gothic" w:hint="eastAsia"/>
                <w:lang w:eastAsia="ko-KR"/>
              </w:rPr>
              <w:t>Option 2</w:t>
            </w:r>
          </w:p>
        </w:tc>
        <w:tc>
          <w:tcPr>
            <w:tcW w:w="6269" w:type="dxa"/>
          </w:tcPr>
          <w:p w14:paraId="0D9DEA79" w14:textId="77777777" w:rsidR="00BF7728" w:rsidRDefault="00BF7728">
            <w:pPr>
              <w:spacing w:before="180" w:after="180"/>
              <w:rPr>
                <w:rFonts w:eastAsia="DengXian"/>
                <w:lang w:eastAsia="zh-CN"/>
              </w:rPr>
            </w:pPr>
            <w:r>
              <w:rPr>
                <w:rFonts w:eastAsia="DengXian"/>
                <w:lang w:eastAsia="zh-CN"/>
              </w:rPr>
              <w:t>This is already discussed in online session.</w:t>
            </w:r>
          </w:p>
        </w:tc>
      </w:tr>
      <w:tr w:rsidR="00D531DF" w14:paraId="760C960C" w14:textId="77777777" w:rsidTr="00D531DF">
        <w:tc>
          <w:tcPr>
            <w:tcW w:w="1105" w:type="dxa"/>
          </w:tcPr>
          <w:p w14:paraId="32464BDA" w14:textId="57B10E0E" w:rsidR="00D531DF" w:rsidRDefault="00D531DF" w:rsidP="00D531DF">
            <w:pPr>
              <w:spacing w:before="180" w:after="180"/>
              <w:rPr>
                <w:rFonts w:eastAsia="Malgun Gothic" w:hint="eastAsia"/>
                <w:lang w:eastAsia="ko-KR"/>
              </w:rPr>
            </w:pPr>
            <w:r>
              <w:rPr>
                <w:rFonts w:eastAsia="DengXian"/>
                <w:lang w:eastAsia="zh-CN"/>
              </w:rPr>
              <w:t>Nokia</w:t>
            </w:r>
          </w:p>
        </w:tc>
        <w:tc>
          <w:tcPr>
            <w:tcW w:w="1686" w:type="dxa"/>
          </w:tcPr>
          <w:p w14:paraId="4DD8A7DC" w14:textId="3E75221A" w:rsidR="00D531DF" w:rsidRDefault="00D531DF" w:rsidP="00D531DF">
            <w:pPr>
              <w:spacing w:before="180" w:after="180"/>
              <w:rPr>
                <w:rFonts w:eastAsia="Malgun Gothic" w:hint="eastAsia"/>
                <w:lang w:eastAsia="ko-KR"/>
              </w:rPr>
            </w:pPr>
            <w:r>
              <w:rPr>
                <w:rFonts w:eastAsia="DengXian"/>
                <w:lang w:eastAsia="zh-CN"/>
              </w:rPr>
              <w:t>Option 2</w:t>
            </w:r>
          </w:p>
        </w:tc>
        <w:tc>
          <w:tcPr>
            <w:tcW w:w="6269" w:type="dxa"/>
          </w:tcPr>
          <w:p w14:paraId="0BAC8F92" w14:textId="2EAA1251" w:rsidR="00D531DF" w:rsidRDefault="00D531DF" w:rsidP="00D531DF">
            <w:pPr>
              <w:spacing w:before="180" w:after="180"/>
              <w:rPr>
                <w:rFonts w:eastAsia="DengXian"/>
                <w:lang w:eastAsia="zh-CN"/>
              </w:rPr>
            </w:pPr>
            <w:r>
              <w:rPr>
                <w:rFonts w:eastAsia="DengXian"/>
                <w:lang w:eastAsia="zh-CN"/>
              </w:rPr>
              <w:t xml:space="preserve">Even in the current spec, uplink skipping is not applied to the </w:t>
            </w:r>
            <w:proofErr w:type="spellStart"/>
            <w:r>
              <w:rPr>
                <w:rFonts w:eastAsia="DengXian"/>
                <w:lang w:eastAsia="zh-CN"/>
              </w:rPr>
              <w:t>sidelink</w:t>
            </w:r>
            <w:proofErr w:type="spellEnd"/>
            <w:r>
              <w:rPr>
                <w:rFonts w:eastAsia="DengXian"/>
                <w:lang w:eastAsia="zh-CN"/>
              </w:rPr>
              <w:t xml:space="preserve"> because the paragraph checks the skipping condition together with the C-RNTI and whether the received grant is configured uplink grant or not. For </w:t>
            </w:r>
            <w:proofErr w:type="spellStart"/>
            <w:r>
              <w:rPr>
                <w:rFonts w:eastAsia="DengXian"/>
                <w:lang w:eastAsia="zh-CN"/>
              </w:rPr>
              <w:t>sidelink</w:t>
            </w:r>
            <w:proofErr w:type="spellEnd"/>
            <w:r>
              <w:rPr>
                <w:rFonts w:eastAsia="DengXian"/>
                <w:lang w:eastAsia="zh-CN"/>
              </w:rPr>
              <w:t>, dynamic grant is addressed by SL-</w:t>
            </w:r>
            <w:proofErr w:type="gramStart"/>
            <w:r>
              <w:rPr>
                <w:rFonts w:eastAsia="DengXian"/>
                <w:lang w:eastAsia="zh-CN"/>
              </w:rPr>
              <w:t>RNTI</w:t>
            </w:r>
            <w:proofErr w:type="gramEnd"/>
            <w:r>
              <w:rPr>
                <w:rFonts w:eastAsia="DengXian"/>
                <w:lang w:eastAsia="zh-CN"/>
              </w:rPr>
              <w:t xml:space="preserve"> and the configured grant is explicitly specified as configured </w:t>
            </w:r>
            <w:proofErr w:type="spellStart"/>
            <w:r>
              <w:rPr>
                <w:rFonts w:eastAsia="DengXian"/>
                <w:lang w:eastAsia="zh-CN"/>
              </w:rPr>
              <w:t>sidelink</w:t>
            </w:r>
            <w:proofErr w:type="spellEnd"/>
            <w:r>
              <w:rPr>
                <w:rFonts w:eastAsia="DengXian"/>
                <w:lang w:eastAsia="zh-CN"/>
              </w:rPr>
              <w:t xml:space="preserve"> grant. So, there is no case that those skipping conditions are passed for </w:t>
            </w:r>
            <w:proofErr w:type="spellStart"/>
            <w:r>
              <w:rPr>
                <w:rFonts w:eastAsia="DengXian"/>
                <w:lang w:eastAsia="zh-CN"/>
              </w:rPr>
              <w:t>sidelink</w:t>
            </w:r>
            <w:proofErr w:type="spellEnd"/>
            <w:r>
              <w:rPr>
                <w:rFonts w:eastAsia="DengXian"/>
                <w:lang w:eastAsia="zh-CN"/>
              </w:rPr>
              <w:t xml:space="preserve"> operation.</w:t>
            </w:r>
          </w:p>
        </w:tc>
      </w:tr>
    </w:tbl>
    <w:p w14:paraId="661ACA14" w14:textId="77777777" w:rsidR="00A86D08" w:rsidRDefault="00A86D08">
      <w:pPr>
        <w:rPr>
          <w:rFonts w:eastAsiaTheme="minorEastAsia"/>
          <w:lang w:eastAsia="zh-CN"/>
        </w:rPr>
      </w:pPr>
    </w:p>
    <w:p w14:paraId="2CC75DDF" w14:textId="77777777" w:rsidR="00A86D08" w:rsidRDefault="001D3928">
      <w:pPr>
        <w:rPr>
          <w:rFonts w:eastAsiaTheme="minorEastAsia"/>
          <w:lang w:eastAsia="zh-CN"/>
        </w:rPr>
      </w:pPr>
      <w:r>
        <w:rPr>
          <w:rFonts w:eastAsiaTheme="minorEastAsia"/>
          <w:lang w:eastAsia="zh-CN"/>
        </w:rPr>
        <w:br w:type="page"/>
      </w:r>
    </w:p>
    <w:p w14:paraId="77691078" w14:textId="77777777" w:rsidR="00A86D08" w:rsidRDefault="001D3928">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hint="eastAsia"/>
          <w:b w:val="0"/>
          <w:bCs w:val="0"/>
          <w:kern w:val="0"/>
          <w:sz w:val="36"/>
          <w:szCs w:val="20"/>
        </w:rPr>
        <w:lastRenderedPageBreak/>
        <w:t>Co</w:t>
      </w:r>
      <w:r>
        <w:rPr>
          <w:rFonts w:cs="Times New Roman"/>
          <w:b w:val="0"/>
          <w:bCs w:val="0"/>
          <w:kern w:val="0"/>
          <w:sz w:val="36"/>
          <w:szCs w:val="20"/>
        </w:rPr>
        <w:t>nclusions</w:t>
      </w:r>
    </w:p>
    <w:p w14:paraId="14A9D158" w14:textId="77777777" w:rsidR="00A86D08" w:rsidRDefault="00A86D08">
      <w:pPr>
        <w:spacing w:before="180" w:after="180"/>
        <w:rPr>
          <w:rFonts w:eastAsia="DengXian"/>
          <w:lang w:eastAsia="zh-CN"/>
        </w:rPr>
      </w:pPr>
    </w:p>
    <w:p w14:paraId="51D0D949" w14:textId="77777777" w:rsidR="00A86D08" w:rsidRDefault="00A86D08">
      <w:pPr>
        <w:spacing w:before="180" w:after="180"/>
        <w:rPr>
          <w:rFonts w:eastAsia="DengXian"/>
          <w:lang w:eastAsia="zh-CN"/>
        </w:rPr>
      </w:pPr>
    </w:p>
    <w:p w14:paraId="542CA7D3" w14:textId="77777777" w:rsidR="00A86D08" w:rsidRDefault="001D3928">
      <w:pPr>
        <w:pStyle w:val="Heading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bookmarkEnd w:id="5"/>
    <w:bookmarkEnd w:id="6"/>
    <w:p w14:paraId="502F2F7B" w14:textId="77777777" w:rsidR="00A86D08" w:rsidRDefault="001D3928">
      <w:pPr>
        <w:pStyle w:val="BodyText"/>
        <w:numPr>
          <w:ilvl w:val="0"/>
          <w:numId w:val="6"/>
        </w:numPr>
        <w:snapToGrid w:val="0"/>
        <w:spacing w:line="268" w:lineRule="auto"/>
        <w:contextualSpacing/>
        <w:rPr>
          <w:rFonts w:eastAsia="SimSun"/>
          <w:color w:val="000000"/>
          <w:lang w:eastAsia="zh-CN"/>
        </w:rPr>
      </w:pPr>
      <w:r>
        <w:rPr>
          <w:rFonts w:eastAsia="SimSun"/>
          <w:color w:val="000000"/>
          <w:lang w:eastAsia="zh-CN"/>
        </w:rPr>
        <w:t>R2-2207659</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1328</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3D3D55C1" w14:textId="77777777" w:rsidR="00A86D08" w:rsidRDefault="001D3928">
      <w:pPr>
        <w:pStyle w:val="BodyText"/>
        <w:numPr>
          <w:ilvl w:val="0"/>
          <w:numId w:val="6"/>
        </w:numPr>
        <w:snapToGrid w:val="0"/>
        <w:spacing w:line="268" w:lineRule="auto"/>
        <w:contextualSpacing/>
        <w:rPr>
          <w:rFonts w:eastAsia="SimSun"/>
          <w:color w:val="000000"/>
          <w:lang w:eastAsia="zh-CN"/>
        </w:rPr>
      </w:pPr>
      <w:r>
        <w:rPr>
          <w:rFonts w:eastAsia="SimSun"/>
          <w:color w:val="000000"/>
          <w:lang w:eastAsia="zh-CN"/>
        </w:rPr>
        <w:t>R2-2207660</w:t>
      </w:r>
      <w:r>
        <w:rPr>
          <w:rFonts w:eastAsia="SimSun"/>
          <w:color w:val="000000"/>
          <w:lang w:eastAsia="zh-CN"/>
        </w:rPr>
        <w:tab/>
        <w:t>CR on SL MAC CE handling</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1329</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750F9F4F" w14:textId="77777777" w:rsidR="00A86D08" w:rsidRDefault="001D3928">
      <w:pPr>
        <w:pStyle w:val="BodyText"/>
        <w:numPr>
          <w:ilvl w:val="0"/>
          <w:numId w:val="6"/>
        </w:numPr>
        <w:snapToGrid w:val="0"/>
        <w:spacing w:line="268" w:lineRule="auto"/>
        <w:contextualSpacing/>
        <w:rPr>
          <w:rFonts w:eastAsia="SimSun"/>
          <w:color w:val="000000"/>
          <w:lang w:eastAsia="zh-CN"/>
        </w:rPr>
      </w:pPr>
      <w:r>
        <w:rPr>
          <w:rFonts w:eastAsia="SimSun"/>
          <w:color w:val="000000"/>
          <w:lang w:eastAsia="zh-CN"/>
        </w:rPr>
        <w:t>R2-2207661</w:t>
      </w:r>
      <w:r>
        <w:rPr>
          <w:rFonts w:eastAsia="SimSun"/>
          <w:color w:val="000000"/>
          <w:lang w:eastAsia="zh-CN"/>
        </w:rPr>
        <w:tab/>
        <w:t xml:space="preserve">Correction on SL LCP restriction for </w:t>
      </w:r>
      <w:proofErr w:type="spellStart"/>
      <w:r>
        <w:rPr>
          <w:rFonts w:eastAsia="SimSun"/>
          <w:color w:val="000000"/>
          <w:lang w:eastAsia="zh-CN"/>
        </w:rPr>
        <w:t>sl</w:t>
      </w:r>
      <w:proofErr w:type="spellEnd"/>
      <w:r>
        <w:rPr>
          <w:rFonts w:eastAsia="SimSun"/>
          <w:color w:val="000000"/>
          <w:lang w:eastAsia="zh-CN"/>
        </w:rPr>
        <w:t>-HARQ-</w:t>
      </w:r>
      <w:proofErr w:type="spellStart"/>
      <w:r>
        <w:rPr>
          <w:rFonts w:eastAsia="SimSun"/>
          <w:color w:val="000000"/>
          <w:lang w:eastAsia="zh-CN"/>
        </w:rPr>
        <w:t>FeedbackEnabled</w:t>
      </w:r>
      <w:proofErr w:type="spellEnd"/>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1330</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735F7D80" w14:textId="77777777" w:rsidR="00A86D08" w:rsidRDefault="001D3928">
      <w:pPr>
        <w:pStyle w:val="BodyText"/>
        <w:numPr>
          <w:ilvl w:val="0"/>
          <w:numId w:val="6"/>
        </w:numPr>
        <w:snapToGrid w:val="0"/>
        <w:spacing w:line="268" w:lineRule="auto"/>
        <w:contextualSpacing/>
        <w:rPr>
          <w:rFonts w:eastAsia="SimSun"/>
          <w:color w:val="000000"/>
          <w:lang w:eastAsia="zh-CN"/>
        </w:rPr>
      </w:pPr>
      <w:r>
        <w:rPr>
          <w:rFonts w:eastAsia="SimSun"/>
          <w:color w:val="000000"/>
          <w:lang w:eastAsia="zh-CN"/>
        </w:rPr>
        <w:t>R2-2207662</w:t>
      </w:r>
      <w:r>
        <w:rPr>
          <w:rFonts w:eastAsia="SimSun"/>
          <w:color w:val="000000"/>
          <w:lang w:eastAsia="zh-CN"/>
        </w:rPr>
        <w:tab/>
        <w:t xml:space="preserve">Correction on SL LCP restriction for </w:t>
      </w:r>
      <w:proofErr w:type="spellStart"/>
      <w:r>
        <w:rPr>
          <w:rFonts w:eastAsia="SimSun"/>
          <w:color w:val="000000"/>
          <w:lang w:eastAsia="zh-CN"/>
        </w:rPr>
        <w:t>sl</w:t>
      </w:r>
      <w:proofErr w:type="spellEnd"/>
      <w:r>
        <w:rPr>
          <w:rFonts w:eastAsia="SimSun"/>
          <w:color w:val="000000"/>
          <w:lang w:eastAsia="zh-CN"/>
        </w:rPr>
        <w:t>-HARQ-</w:t>
      </w:r>
      <w:proofErr w:type="spellStart"/>
      <w:r>
        <w:rPr>
          <w:rFonts w:eastAsia="SimSun"/>
          <w:color w:val="000000"/>
          <w:lang w:eastAsia="zh-CN"/>
        </w:rPr>
        <w:t>FeedbackEnabled</w:t>
      </w:r>
      <w:proofErr w:type="spellEnd"/>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1331</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315E959B" w14:textId="77777777" w:rsidR="00A86D08" w:rsidRDefault="001D3928">
      <w:pPr>
        <w:pStyle w:val="BodyText"/>
        <w:numPr>
          <w:ilvl w:val="0"/>
          <w:numId w:val="6"/>
        </w:numPr>
        <w:snapToGrid w:val="0"/>
        <w:spacing w:line="268" w:lineRule="auto"/>
        <w:contextualSpacing/>
        <w:rPr>
          <w:rFonts w:eastAsia="SimSun"/>
          <w:color w:val="000000"/>
          <w:lang w:eastAsia="zh-CN"/>
        </w:rPr>
      </w:pPr>
      <w:r>
        <w:rPr>
          <w:rFonts w:eastAsia="SimSun"/>
          <w:color w:val="000000"/>
          <w:lang w:eastAsia="zh-CN"/>
        </w:rPr>
        <w:t>R2-2207663</w:t>
      </w:r>
      <w:r>
        <w:rPr>
          <w:rFonts w:eastAsia="SimSun"/>
          <w:color w:val="000000"/>
          <w:lang w:eastAsia="zh-CN"/>
        </w:rPr>
        <w:tab/>
        <w:t>Discussion on the Buffer Size field in the Sidelink BSR formats</w:t>
      </w:r>
      <w:r>
        <w:rPr>
          <w:rFonts w:eastAsia="SimSun"/>
          <w:color w:val="000000"/>
          <w:lang w:eastAsia="zh-CN"/>
        </w:rPr>
        <w:tab/>
        <w:t>vivo</w:t>
      </w:r>
      <w:r>
        <w:rPr>
          <w:rFonts w:eastAsia="SimSun"/>
          <w:color w:val="000000"/>
          <w:lang w:eastAsia="zh-CN"/>
        </w:rPr>
        <w:tab/>
        <w:t>discussion</w:t>
      </w:r>
    </w:p>
    <w:p w14:paraId="149E29C3" w14:textId="77777777" w:rsidR="00A86D08" w:rsidRDefault="001D3928">
      <w:pPr>
        <w:pStyle w:val="BodyText"/>
        <w:numPr>
          <w:ilvl w:val="0"/>
          <w:numId w:val="6"/>
        </w:numPr>
        <w:snapToGrid w:val="0"/>
        <w:spacing w:line="268" w:lineRule="auto"/>
        <w:contextualSpacing/>
        <w:rPr>
          <w:rFonts w:eastAsia="SimSun"/>
          <w:color w:val="000000"/>
          <w:lang w:eastAsia="zh-CN"/>
        </w:rPr>
      </w:pPr>
      <w:r>
        <w:rPr>
          <w:rFonts w:eastAsia="SimSun"/>
          <w:color w:val="000000"/>
          <w:lang w:eastAsia="zh-CN"/>
        </w:rPr>
        <w:t>R2-2207664</w:t>
      </w:r>
      <w:r>
        <w:rPr>
          <w:rFonts w:eastAsia="SimSun"/>
          <w:color w:val="000000"/>
          <w:lang w:eastAsia="zh-CN"/>
        </w:rPr>
        <w:tab/>
        <w:t>Clarification on the Buffer Size field in the Sidelink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1332</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12B4D823" w14:textId="77777777" w:rsidR="00A86D08" w:rsidRDefault="001D3928">
      <w:pPr>
        <w:pStyle w:val="BodyText"/>
        <w:numPr>
          <w:ilvl w:val="0"/>
          <w:numId w:val="6"/>
        </w:numPr>
        <w:snapToGrid w:val="0"/>
        <w:spacing w:line="268" w:lineRule="auto"/>
        <w:contextualSpacing/>
        <w:rPr>
          <w:rFonts w:eastAsia="SimSun"/>
          <w:color w:val="000000"/>
          <w:lang w:eastAsia="zh-CN"/>
        </w:rPr>
      </w:pPr>
      <w:r>
        <w:rPr>
          <w:rFonts w:eastAsia="SimSun"/>
          <w:color w:val="000000"/>
          <w:lang w:eastAsia="zh-CN"/>
        </w:rPr>
        <w:t>R2-2207665</w:t>
      </w:r>
      <w:r>
        <w:rPr>
          <w:rFonts w:eastAsia="SimSun"/>
          <w:color w:val="000000"/>
          <w:lang w:eastAsia="zh-CN"/>
        </w:rPr>
        <w:tab/>
        <w:t>Clarification on the Buffer Size field in the Sidelink BSR formats (Option 1)</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1333</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3ED47654" w14:textId="77777777" w:rsidR="00A86D08" w:rsidRDefault="001D3928">
      <w:pPr>
        <w:pStyle w:val="BodyText"/>
        <w:numPr>
          <w:ilvl w:val="0"/>
          <w:numId w:val="6"/>
        </w:numPr>
        <w:snapToGrid w:val="0"/>
        <w:spacing w:line="268" w:lineRule="auto"/>
        <w:contextualSpacing/>
        <w:rPr>
          <w:rFonts w:eastAsia="SimSun"/>
          <w:color w:val="000000"/>
          <w:lang w:eastAsia="zh-CN"/>
        </w:rPr>
      </w:pPr>
      <w:r>
        <w:rPr>
          <w:rFonts w:eastAsia="SimSun"/>
          <w:color w:val="000000"/>
          <w:lang w:eastAsia="zh-CN"/>
        </w:rPr>
        <w:t>R2-2207666</w:t>
      </w:r>
      <w:r>
        <w:rPr>
          <w:rFonts w:eastAsia="SimSun"/>
          <w:color w:val="000000"/>
          <w:lang w:eastAsia="zh-CN"/>
        </w:rPr>
        <w:tab/>
        <w:t>Clarification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1334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77CC5685" w14:textId="77777777" w:rsidR="00A86D08" w:rsidRDefault="001D3928">
      <w:pPr>
        <w:pStyle w:val="BodyText"/>
        <w:numPr>
          <w:ilvl w:val="0"/>
          <w:numId w:val="6"/>
        </w:numPr>
        <w:snapToGrid w:val="0"/>
        <w:spacing w:line="268" w:lineRule="auto"/>
        <w:contextualSpacing/>
        <w:rPr>
          <w:rFonts w:eastAsia="SimSun"/>
          <w:color w:val="000000"/>
          <w:lang w:eastAsia="zh-CN"/>
        </w:rPr>
      </w:pPr>
      <w:r>
        <w:rPr>
          <w:rFonts w:eastAsia="SimSun"/>
          <w:color w:val="000000"/>
          <w:lang w:eastAsia="zh-CN"/>
        </w:rPr>
        <w:t>R2-2207667</w:t>
      </w:r>
      <w:r>
        <w:rPr>
          <w:rFonts w:eastAsia="SimSun"/>
          <w:color w:val="000000"/>
          <w:lang w:eastAsia="zh-CN"/>
        </w:rPr>
        <w:tab/>
        <w:t>Clarification on the Buffer Size field in the Sidelink BSR formats (Option 2)</w:t>
      </w:r>
      <w:r>
        <w:rPr>
          <w:rFonts w:eastAsia="SimSun"/>
          <w:color w:val="000000"/>
          <w:lang w:eastAsia="zh-CN"/>
        </w:rPr>
        <w:tab/>
        <w:t>vivo</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1335</w:t>
      </w:r>
      <w:r>
        <w:rPr>
          <w:rFonts w:eastAsia="SimSun"/>
          <w:color w:val="000000"/>
          <w:lang w:eastAsia="zh-CN"/>
        </w:rPr>
        <w:tab/>
        <w:t>-</w:t>
      </w:r>
      <w:r>
        <w:rPr>
          <w:rFonts w:eastAsia="SimSun"/>
          <w:color w:val="000000"/>
          <w:lang w:eastAsia="zh-CN"/>
        </w:rPr>
        <w:tab/>
        <w:t>A</w:t>
      </w:r>
      <w:r>
        <w:rPr>
          <w:rFonts w:eastAsia="SimSun"/>
          <w:color w:val="000000"/>
          <w:lang w:eastAsia="zh-CN"/>
        </w:rPr>
        <w:tab/>
        <w:t>5G_V2X_NRSL-Core</w:t>
      </w:r>
    </w:p>
    <w:p w14:paraId="75201CA2" w14:textId="77777777" w:rsidR="00A86D08" w:rsidRDefault="001D3928">
      <w:pPr>
        <w:pStyle w:val="BodyText"/>
        <w:numPr>
          <w:ilvl w:val="0"/>
          <w:numId w:val="6"/>
        </w:numPr>
        <w:snapToGrid w:val="0"/>
        <w:spacing w:line="268" w:lineRule="auto"/>
        <w:contextualSpacing/>
        <w:rPr>
          <w:rFonts w:eastAsia="SimSun"/>
          <w:color w:val="000000"/>
          <w:lang w:eastAsia="zh-CN"/>
        </w:rPr>
      </w:pPr>
      <w:r>
        <w:rPr>
          <w:rFonts w:eastAsia="SimSun"/>
          <w:color w:val="000000"/>
          <w:lang w:eastAsia="zh-CN"/>
        </w:rPr>
        <w:t>R2-2208047</w:t>
      </w:r>
      <w:r>
        <w:rPr>
          <w:rFonts w:eastAsia="SimSun"/>
          <w:color w:val="000000"/>
          <w:lang w:eastAsia="zh-CN"/>
        </w:rPr>
        <w:tab/>
        <w:t>Clarification on UE handling when performing operations on multiple RPs</w:t>
      </w:r>
      <w:r>
        <w:rPr>
          <w:rFonts w:eastAsia="SimSun"/>
          <w:color w:val="000000"/>
          <w:lang w:eastAsia="zh-CN"/>
        </w:rPr>
        <w:tab/>
        <w:t>Huawei, HiSilicon</w:t>
      </w:r>
      <w:r>
        <w:rPr>
          <w:rFonts w:eastAsia="SimSun"/>
          <w:color w:val="000000"/>
          <w:lang w:eastAsia="zh-CN"/>
        </w:rPr>
        <w:tab/>
        <w:t>CR</w:t>
      </w:r>
      <w:r>
        <w:rPr>
          <w:rFonts w:eastAsia="SimSun"/>
          <w:color w:val="000000"/>
          <w:lang w:eastAsia="zh-CN"/>
        </w:rPr>
        <w:tab/>
        <w:t>Rel-16</w:t>
      </w:r>
      <w:r>
        <w:rPr>
          <w:rFonts w:eastAsia="SimSun"/>
          <w:color w:val="000000"/>
          <w:lang w:eastAsia="zh-CN"/>
        </w:rPr>
        <w:tab/>
        <w:t>38.321</w:t>
      </w:r>
      <w:r>
        <w:rPr>
          <w:rFonts w:eastAsia="SimSun"/>
          <w:color w:val="000000"/>
          <w:lang w:eastAsia="zh-CN"/>
        </w:rPr>
        <w:tab/>
        <w:t>16.9.0</w:t>
      </w:r>
      <w:r>
        <w:rPr>
          <w:rFonts w:eastAsia="SimSun"/>
          <w:color w:val="000000"/>
          <w:lang w:eastAsia="zh-CN"/>
        </w:rPr>
        <w:tab/>
        <w:t>1364</w:t>
      </w:r>
      <w:r>
        <w:rPr>
          <w:rFonts w:eastAsia="SimSun"/>
          <w:color w:val="000000"/>
          <w:lang w:eastAsia="zh-CN"/>
        </w:rPr>
        <w:tab/>
        <w:t>-</w:t>
      </w:r>
      <w:r>
        <w:rPr>
          <w:rFonts w:eastAsia="SimSun"/>
          <w:color w:val="000000"/>
          <w:lang w:eastAsia="zh-CN"/>
        </w:rPr>
        <w:tab/>
        <w:t>F</w:t>
      </w:r>
      <w:r>
        <w:rPr>
          <w:rFonts w:eastAsia="SimSun"/>
          <w:color w:val="000000"/>
          <w:lang w:eastAsia="zh-CN"/>
        </w:rPr>
        <w:tab/>
        <w:t>5G_V2X_NRSL-Core</w:t>
      </w:r>
    </w:p>
    <w:p w14:paraId="6BF7577A" w14:textId="77777777" w:rsidR="00A86D08" w:rsidRDefault="001D3928">
      <w:pPr>
        <w:pStyle w:val="BodyText"/>
        <w:numPr>
          <w:ilvl w:val="0"/>
          <w:numId w:val="6"/>
        </w:numPr>
        <w:snapToGrid w:val="0"/>
        <w:spacing w:line="268" w:lineRule="auto"/>
        <w:contextualSpacing/>
      </w:pPr>
      <w:r>
        <w:rPr>
          <w:rFonts w:eastAsia="SimSun"/>
          <w:color w:val="000000"/>
          <w:lang w:eastAsia="zh-CN"/>
        </w:rPr>
        <w:t>R2-2208048</w:t>
      </w:r>
      <w:r>
        <w:rPr>
          <w:rFonts w:eastAsia="SimSun"/>
          <w:color w:val="000000"/>
          <w:lang w:eastAsia="zh-CN"/>
        </w:rPr>
        <w:tab/>
        <w:t>Clarification on UE handling when performing operations on multiple RPs</w:t>
      </w:r>
      <w:r>
        <w:rPr>
          <w:rFonts w:eastAsia="SimSun"/>
          <w:color w:val="000000"/>
          <w:lang w:eastAsia="zh-CN"/>
        </w:rPr>
        <w:tab/>
        <w:t>Huawei, HiSilicon</w:t>
      </w:r>
      <w:r>
        <w:rPr>
          <w:rFonts w:eastAsia="SimSun"/>
          <w:color w:val="000000"/>
          <w:lang w:eastAsia="zh-CN"/>
        </w:rPr>
        <w:tab/>
        <w:t>CR</w:t>
      </w:r>
      <w:r>
        <w:rPr>
          <w:rFonts w:eastAsia="SimSun"/>
          <w:color w:val="000000"/>
          <w:lang w:eastAsia="zh-CN"/>
        </w:rPr>
        <w:tab/>
        <w:t>Rel-17</w:t>
      </w:r>
      <w:r>
        <w:rPr>
          <w:rFonts w:eastAsia="SimSun"/>
          <w:color w:val="000000"/>
          <w:lang w:eastAsia="zh-CN"/>
        </w:rPr>
        <w:tab/>
        <w:t>38.321</w:t>
      </w:r>
      <w:r>
        <w:rPr>
          <w:rFonts w:eastAsia="SimSun"/>
          <w:color w:val="000000"/>
          <w:lang w:eastAsia="zh-CN"/>
        </w:rPr>
        <w:tab/>
        <w:t>17.1.0</w:t>
      </w:r>
      <w:r>
        <w:rPr>
          <w:rFonts w:eastAsia="SimSun"/>
          <w:color w:val="000000"/>
          <w:lang w:eastAsia="zh-CN"/>
        </w:rPr>
        <w:tab/>
        <w:t>1365</w:t>
      </w:r>
      <w:r>
        <w:rPr>
          <w:rFonts w:eastAsia="SimSun"/>
          <w:color w:val="000000"/>
          <w:lang w:eastAsia="zh-CN"/>
        </w:rPr>
        <w:tab/>
        <w:t>-</w:t>
      </w:r>
      <w:r>
        <w:rPr>
          <w:rFonts w:eastAsia="SimSun"/>
          <w:color w:val="000000"/>
          <w:lang w:eastAsia="zh-CN"/>
        </w:rPr>
        <w:tab/>
        <w:t>A</w:t>
      </w:r>
      <w:r>
        <w:tab/>
        <w:t>5G_V2X_NRSL-Core</w:t>
      </w:r>
    </w:p>
    <w:sectPr w:rsidR="00A86D08">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BEF4" w14:textId="77777777" w:rsidR="00396B17" w:rsidRDefault="00396B17">
      <w:r>
        <w:separator/>
      </w:r>
    </w:p>
  </w:endnote>
  <w:endnote w:type="continuationSeparator" w:id="0">
    <w:p w14:paraId="3B804657" w14:textId="77777777" w:rsidR="00396B17" w:rsidRDefault="0039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B35C" w14:textId="77777777" w:rsidR="00A86D08" w:rsidRDefault="00A86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0CF0" w14:textId="77777777" w:rsidR="00A86D08" w:rsidRDefault="00A86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B293" w14:textId="77777777" w:rsidR="00A86D08" w:rsidRDefault="00A86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8B66" w14:textId="77777777" w:rsidR="00396B17" w:rsidRDefault="00396B17">
      <w:r>
        <w:separator/>
      </w:r>
    </w:p>
  </w:footnote>
  <w:footnote w:type="continuationSeparator" w:id="0">
    <w:p w14:paraId="50CFD186" w14:textId="77777777" w:rsidR="00396B17" w:rsidRDefault="00396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4B1D" w14:textId="77777777" w:rsidR="00A86D08" w:rsidRDefault="00A86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182A" w14:textId="77777777" w:rsidR="00A86D08" w:rsidRDefault="00A86D08">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41C1" w14:textId="77777777" w:rsidR="00A86D08" w:rsidRDefault="00A86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pt;height:11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9"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11"/>
  </w:num>
  <w:num w:numId="3">
    <w:abstractNumId w:val="8"/>
  </w:num>
  <w:num w:numId="4">
    <w:abstractNumId w:val="18"/>
  </w:num>
  <w:num w:numId="5">
    <w:abstractNumId w:val="16"/>
  </w:num>
  <w:num w:numId="6">
    <w:abstractNumId w:val="21"/>
  </w:num>
  <w:num w:numId="7">
    <w:abstractNumId w:val="6"/>
  </w:num>
  <w:num w:numId="8">
    <w:abstractNumId w:val="4"/>
  </w:num>
  <w:num w:numId="9">
    <w:abstractNumId w:val="9"/>
  </w:num>
  <w:num w:numId="10">
    <w:abstractNumId w:val="13"/>
  </w:num>
  <w:num w:numId="11">
    <w:abstractNumId w:val="15"/>
  </w:num>
  <w:num w:numId="12">
    <w:abstractNumId w:val="12"/>
  </w:num>
  <w:num w:numId="13">
    <w:abstractNumId w:val="20"/>
  </w:num>
  <w:num w:numId="14">
    <w:abstractNumId w:val="0"/>
  </w:num>
  <w:num w:numId="15">
    <w:abstractNumId w:val="3"/>
  </w:num>
  <w:num w:numId="16">
    <w:abstractNumId w:val="22"/>
  </w:num>
  <w:num w:numId="17">
    <w:abstractNumId w:val="7"/>
  </w:num>
  <w:num w:numId="18">
    <w:abstractNumId w:val="17"/>
  </w:num>
  <w:num w:numId="19">
    <w:abstractNumId w:val="10"/>
  </w:num>
  <w:num w:numId="20">
    <w:abstractNumId w:val="5"/>
  </w:num>
  <w:num w:numId="21">
    <w:abstractNumId w:val="14"/>
  </w:num>
  <w:num w:numId="22">
    <w:abstractNumId w:val="2"/>
  </w:num>
  <w:num w:numId="2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Sunyoung (Nokia - KR/Seoul)">
    <w15:presenceInfo w15:providerId="AD" w15:userId="S::sunyoung.lee@nokia.com::06e0cc79-62f9-4914-8e92-44b224cff518"/>
  </w15:person>
  <w15:person w15:author="Rapp_v1">
    <w15:presenceInfo w15:providerId="None" w15:userId="Rapp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A86D08"/>
    <w:rsid w:val="001648F1"/>
    <w:rsid w:val="001D3928"/>
    <w:rsid w:val="00396B17"/>
    <w:rsid w:val="003D20B8"/>
    <w:rsid w:val="005D7F40"/>
    <w:rsid w:val="00A86D08"/>
    <w:rsid w:val="00BF7728"/>
    <w:rsid w:val="00D531DF"/>
    <w:rsid w:val="00F5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6926E4D"/>
  <w15:docId w15:val="{A6C2EFA3-1332-4E6E-A352-6462F3B5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character" w:customStyle="1" w:styleId="B1Char2">
    <w:name w:val="B1 Char2"/>
    <w:link w:val="B1"/>
    <w:rPr>
      <w:rFonts w:ascii="Arial" w:eastAsia="SimSun"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Heading2Char">
    <w:name w:val="Heading 2 Char"/>
    <w:aliases w:val="Head2A Char1,2 Char1,H2 Char2,UNDERRUBRIK 1-2 Char1,DO NOT USE_h2 Char1,h2 Char2,h21 Char1,H2 Char Char1,h2 Char Char1,Heading 2 3GPP Char1,H21 Char1,Head 2 Char1,l2 Char1,TitreProp Char1,Header 2 Char1,ITT t2 Char1,PA Major Section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pPr>
      <w:spacing w:before="100" w:beforeAutospacing="1" w:after="100" w:afterAutospacing="1"/>
    </w:pPr>
    <w:rPr>
      <w:rFonts w:eastAsia="SimSun"/>
      <w:sz w:val="24"/>
      <w:lang w:val="sv-SE" w:eastAsia="sv-SE"/>
    </w:rPr>
  </w:style>
  <w:style w:type="paragraph" w:styleId="CommentText">
    <w:name w:val="annotation text"/>
    <w:basedOn w:val="Normal"/>
    <w:link w:val="CommentTextChar"/>
    <w:uiPriority w:val="99"/>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Heading2"/>
    <w:link w:val="B1Char2"/>
    <w:qFormat/>
    <w:pPr>
      <w:keepLines/>
      <w:numPr>
        <w:numId w:val="8"/>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eastAsia="x-non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Normal"/>
    <w:link w:val="12"/>
    <w:qFormat/>
    <w:pPr>
      <w:numPr>
        <w:numId w:val="7"/>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2">
    <w:name w:val="样式1 字符"/>
    <w:basedOn w:val="DefaultParagraphFont"/>
    <w:link w:val="1"/>
    <w:rPr>
      <w:rFonts w:ascii="CG Times (WN)" w:eastAsia="SimSun" w:hAnsi="CG Times (WN)"/>
      <w:i/>
      <w:kern w:val="2"/>
      <w:szCs w:val="24"/>
    </w:rPr>
  </w:style>
  <w:style w:type="character" w:styleId="Strong">
    <w:name w:val="Strong"/>
    <w:basedOn w:val="DefaultParagraphFont"/>
    <w:qFormat/>
    <w:rPr>
      <w:b/>
      <w:bCs/>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rPr>
      <w:rFonts w:eastAsia="SimSun"/>
      <w:szCs w:val="24"/>
      <w:lang w:eastAsia="en-US"/>
    </w:rPr>
  </w:style>
  <w:style w:type="paragraph" w:styleId="FootnoteText">
    <w:name w:val="footnote text"/>
    <w:basedOn w:val="Normal"/>
    <w:link w:val="FootnoteTextChar"/>
    <w:semiHidden/>
    <w:unhideWhenUsed/>
    <w:pPr>
      <w:snapToGrid w:val="0"/>
    </w:pPr>
    <w:rPr>
      <w:sz w:val="18"/>
      <w:szCs w:val="18"/>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styleId="FootnoteReference">
    <w:name w:val="footnote reference"/>
    <w:basedOn w:val="DefaultParagraphFont"/>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5ABD9-D6C1-42F3-8697-4B5FF477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3680</Words>
  <Characters>20981</Characters>
  <Application>Microsoft Office Word</Application>
  <DocSecurity>0</DocSecurity>
  <Lines>174</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Vivo</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Lee, Sunyoung (Nokia - KR/Seoul)</cp:lastModifiedBy>
  <cp:revision>3</cp:revision>
  <cp:lastPrinted>2011-08-03T09:36:00Z</cp:lastPrinted>
  <dcterms:created xsi:type="dcterms:W3CDTF">2022-08-19T07:26:00Z</dcterms:created>
  <dcterms:modified xsi:type="dcterms:W3CDTF">2022-08-19T07:45:00Z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