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D89531D"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CF0147" w:rsidRPr="00CF0147">
        <w:rPr>
          <w:rFonts w:cs="Arial"/>
          <w:sz w:val="24"/>
          <w:lang w:eastAsia="zh-CN"/>
        </w:rPr>
        <w:t>R2-2207701</w:t>
      </w:r>
    </w:p>
    <w:p w14:paraId="194FD871" w14:textId="51D2FB88"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E14233">
        <w:rPr>
          <w:rFonts w:cs="Arial"/>
          <w:sz w:val="24"/>
          <w:lang w:eastAsia="zh-CN"/>
        </w:rPr>
        <w:t>August</w:t>
      </w:r>
      <w:r w:rsidR="002C2DE8" w:rsidRPr="002C2DE8">
        <w:rPr>
          <w:rFonts w:cs="Arial"/>
          <w:sz w:val="24"/>
          <w:lang w:eastAsia="zh-CN"/>
        </w:rPr>
        <w:t xml:space="preserve"> – </w:t>
      </w:r>
      <w:r w:rsidR="003043E5">
        <w:rPr>
          <w:rFonts w:cs="Arial"/>
          <w:sz w:val="24"/>
          <w:lang w:eastAsia="zh-CN"/>
        </w:rPr>
        <w:t>2</w:t>
      </w:r>
      <w:r w:rsidR="00910630">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E14233">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CC01C8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8E1C52">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34546FA" w14:textId="7D97492A" w:rsidR="00F76E00" w:rsidRDefault="002C7A52" w:rsidP="00F76E00">
      <w:pPr>
        <w:widowControl/>
        <w:overflowPunct w:val="0"/>
        <w:autoSpaceDE w:val="0"/>
        <w:autoSpaceDN w:val="0"/>
        <w:adjustRightInd w:val="0"/>
        <w:spacing w:before="120" w:line="280" w:lineRule="atLeast"/>
        <w:rPr>
          <w:lang w:eastAsia="ko-KR"/>
        </w:rPr>
      </w:pPr>
      <w:bookmarkStart w:id="4" w:name="_Hlk53783455"/>
      <w:r>
        <w:rPr>
          <w:bCs/>
        </w:rPr>
        <w:t xml:space="preserve">In RAN #94-e meeting, 3GPP agreed a new </w:t>
      </w:r>
      <w:r w:rsidR="00F21FB3">
        <w:rPr>
          <w:bCs/>
        </w:rPr>
        <w:t>work</w:t>
      </w:r>
      <w:r>
        <w:rPr>
          <w:bCs/>
        </w:rPr>
        <w:t xml:space="preserve"> item “</w:t>
      </w:r>
      <w:r w:rsidR="00F21FB3" w:rsidRPr="00F21FB3">
        <w:rPr>
          <w:bCs/>
        </w:rPr>
        <w:t xml:space="preserve">NR </w:t>
      </w:r>
      <w:proofErr w:type="spellStart"/>
      <w:r w:rsidR="00F21FB3" w:rsidRPr="00F21FB3">
        <w:rPr>
          <w:bCs/>
        </w:rPr>
        <w:t>sidelink</w:t>
      </w:r>
      <w:proofErr w:type="spellEnd"/>
      <w:r w:rsidR="00F21FB3" w:rsidRPr="00F21FB3">
        <w:rPr>
          <w:bCs/>
        </w:rPr>
        <w:t xml:space="preserve"> relay enhancements</w:t>
      </w:r>
      <w:r>
        <w:rPr>
          <w:bCs/>
        </w:rPr>
        <w:t xml:space="preserve">” </w:t>
      </w:r>
      <w:r>
        <w:rPr>
          <w:bCs/>
        </w:rPr>
        <w:fldChar w:fldCharType="begin"/>
      </w:r>
      <w:r>
        <w:rPr>
          <w:bCs/>
        </w:rPr>
        <w:instrText xml:space="preserve"> REF _Ref61389865 \r \h  \* MERGEFORMAT </w:instrText>
      </w:r>
      <w:r>
        <w:rPr>
          <w:bCs/>
        </w:rPr>
      </w:r>
      <w:r>
        <w:rPr>
          <w:bCs/>
        </w:rPr>
        <w:fldChar w:fldCharType="separate"/>
      </w:r>
      <w:r>
        <w:rPr>
          <w:bCs/>
        </w:rPr>
        <w:t>[1]</w:t>
      </w:r>
      <w:r>
        <w:rPr>
          <w:bCs/>
        </w:rPr>
        <w:fldChar w:fldCharType="end"/>
      </w:r>
      <w:r w:rsidR="00F21FB3">
        <w:rPr>
          <w:bCs/>
        </w:rPr>
        <w:t xml:space="preserve"> and the WID was revised</w:t>
      </w:r>
      <w:r w:rsidR="00F76E00">
        <w:rPr>
          <w:bCs/>
        </w:rPr>
        <w:t xml:space="preserve"> </w:t>
      </w:r>
      <w:r w:rsidR="00F21FB3">
        <w:rPr>
          <w:bCs/>
        </w:rPr>
        <w:t>[2] in RAN #95-e meeting</w:t>
      </w:r>
      <w:r>
        <w:rPr>
          <w:bCs/>
        </w:rPr>
        <w:t>. One of objectives is to s</w:t>
      </w:r>
      <w:r w:rsidRPr="002E4EE7">
        <w:rPr>
          <w:bCs/>
        </w:rPr>
        <w:t xml:space="preserve">tudy </w:t>
      </w:r>
      <w:r w:rsidR="00F76E00" w:rsidRPr="00F76E00">
        <w:rPr>
          <w:bCs/>
        </w:rPr>
        <w:t>the benefit and potential solutions for multi-path support to enhance reliability and throughput</w:t>
      </w:r>
      <w:r w:rsidR="00D93142">
        <w:rPr>
          <w:bCs/>
        </w:rPr>
        <w:t xml:space="preserve"> </w:t>
      </w:r>
      <w:r w:rsidR="00F76E00">
        <w:rPr>
          <w:lang w:eastAsia="ko-KR"/>
        </w:rPr>
        <w:t>(e.g., by switching among or utilizing the multiple paths simultaneously) in the following scenarios [RAN2, RAN3</w:t>
      </w:r>
      <w:r w:rsidR="00F76E00" w:rsidRPr="00F0173E">
        <w:rPr>
          <w:lang w:eastAsia="ko-KR"/>
        </w:rPr>
        <w:t>]:</w:t>
      </w:r>
      <w:bookmarkEnd w:id="4"/>
    </w:p>
    <w:p w14:paraId="73C0C28E" w14:textId="77777777" w:rsidR="00F76E00" w:rsidRPr="00E634E1" w:rsidRDefault="00F76E00" w:rsidP="00F76E00">
      <w:pPr>
        <w:widowControl/>
        <w:numPr>
          <w:ilvl w:val="1"/>
          <w:numId w:val="46"/>
        </w:numPr>
        <w:overflowPunct w:val="0"/>
        <w:autoSpaceDE w:val="0"/>
        <w:autoSpaceDN w:val="0"/>
        <w:adjustRightInd w:val="0"/>
        <w:spacing w:before="120" w:line="280" w:lineRule="atLeast"/>
        <w:rPr>
          <w:lang w:eastAsia="ko-KR"/>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w:t>
      </w:r>
      <w:r w:rsidRPr="007337AE">
        <w:rPr>
          <w:lang w:eastAsia="ko-KR"/>
        </w:rPr>
        <w:t xml:space="preserve">indirect path via 1) </w:t>
      </w:r>
      <w:r w:rsidRPr="00690F7C">
        <w:rPr>
          <w:lang w:eastAsia="ko-KR"/>
        </w:rPr>
        <w:t>Layer-2 UE</w:t>
      </w:r>
      <w:r>
        <w:rPr>
          <w:lang w:eastAsia="ko-KR"/>
        </w:rPr>
        <w:t xml:space="preserve">-to-Network relay, or 2) via another UE (where the UE-UE inter-connection is assumed to be ideal), where the solutions for 1) are to be reused </w:t>
      </w:r>
      <w:r w:rsidRPr="00CD5351">
        <w:rPr>
          <w:lang w:eastAsia="ko-KR"/>
        </w:rPr>
        <w:t>for 2)</w:t>
      </w:r>
      <w:r w:rsidRPr="00E634E1">
        <w:rPr>
          <w:lang w:eastAsia="ko-KR"/>
        </w:rPr>
        <w:t xml:space="preserve"> without precluding the possibility of excluding a part of the solutions which is unnecessary for the operation for 2).</w:t>
      </w:r>
    </w:p>
    <w:p w14:paraId="01AC9F7F" w14:textId="0A0595E9" w:rsidR="006D622B" w:rsidRPr="002C7A52"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bookmarkStart w:id="5" w:name="_Hlk109838749"/>
      <w:r>
        <w:rPr>
          <w:rFonts w:eastAsia="MS Mincho"/>
          <w:lang w:eastAsia="ja-JP"/>
        </w:rPr>
        <w:t>p</w:t>
      </w:r>
      <w:r w:rsidRPr="00C31D59">
        <w:rPr>
          <w:rFonts w:eastAsia="MS Mincho"/>
          <w:lang w:eastAsia="ja-JP"/>
        </w:rPr>
        <w:t xml:space="preserve">otential </w:t>
      </w:r>
      <w:r w:rsidR="00B8737B">
        <w:rPr>
          <w:rFonts w:eastAsia="MS Mincho"/>
          <w:lang w:eastAsia="ja-JP"/>
        </w:rPr>
        <w:t xml:space="preserve">architecture and related procedures </w:t>
      </w:r>
      <w:bookmarkEnd w:id="5"/>
      <w:proofErr w:type="gramStart"/>
      <w:r w:rsidR="00B8737B">
        <w:rPr>
          <w:rFonts w:eastAsia="MS Mincho"/>
          <w:lang w:eastAsia="ja-JP"/>
        </w:rPr>
        <w:t>e.g.</w:t>
      </w:r>
      <w:proofErr w:type="gramEnd"/>
      <w:r w:rsidR="00B8737B">
        <w:rPr>
          <w:rFonts w:eastAsia="MS Mincho"/>
          <w:lang w:eastAsia="ja-JP"/>
        </w:rPr>
        <w:t xml:space="preserve"> the addition of the paths, the change of the indirect path, </w:t>
      </w:r>
      <w:r w:rsidR="00CF0147">
        <w:rPr>
          <w:rFonts w:eastAsia="MS Mincho"/>
          <w:lang w:eastAsia="ja-JP"/>
        </w:rPr>
        <w:t>etc.</w:t>
      </w:r>
      <w: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30CBAD6A" w14:textId="2B899C8C" w:rsidR="00B063FB" w:rsidRPr="004376D6" w:rsidRDefault="004376D6" w:rsidP="00B063FB">
      <w:pPr>
        <w:widowControl/>
        <w:overflowPunct w:val="0"/>
        <w:autoSpaceDE w:val="0"/>
        <w:autoSpaceDN w:val="0"/>
        <w:adjustRightInd w:val="0"/>
        <w:spacing w:before="120" w:line="280" w:lineRule="atLeast"/>
      </w:pPr>
      <w:r w:rsidRPr="004376D6">
        <w:t>The</w:t>
      </w:r>
      <w:r w:rsidR="003A7B43">
        <w:t xml:space="preserve"> U2N</w:t>
      </w:r>
      <w:r w:rsidRPr="004376D6">
        <w:t xml:space="preserve"> </w:t>
      </w:r>
      <w:r w:rsidR="003A7B43">
        <w:t>R</w:t>
      </w:r>
      <w:r w:rsidRPr="004376D6">
        <w:t>emote UE</w:t>
      </w:r>
      <w:r w:rsidR="0099680C" w:rsidRPr="0099680C">
        <w:t xml:space="preserve"> that has been connected to the network via a U2N Relay UE</w:t>
      </w:r>
      <w:r w:rsidR="00836231">
        <w:t xml:space="preserve"> may be in</w:t>
      </w:r>
      <w:r w:rsidR="003A7B43">
        <w:t>-</w:t>
      </w:r>
      <w:r w:rsidR="00836231">
        <w:t>coverage</w:t>
      </w:r>
      <w:r w:rsidR="007818E8">
        <w:t xml:space="preserve"> </w:t>
      </w:r>
      <w:r w:rsidR="00BF7D82">
        <w:t>(case A)</w:t>
      </w:r>
      <w:r w:rsidR="00836231">
        <w:t xml:space="preserve"> or out of coverage</w:t>
      </w:r>
      <w:r w:rsidR="007818E8">
        <w:t xml:space="preserve"> </w:t>
      </w:r>
      <w:r w:rsidR="00BF7D82">
        <w:t xml:space="preserve">(case </w:t>
      </w:r>
      <w:r w:rsidR="007818E8">
        <w:t>B</w:t>
      </w:r>
      <w:r w:rsidR="00BF7D82">
        <w:t>)</w:t>
      </w:r>
      <w:r w:rsidR="00836231">
        <w:t>.</w:t>
      </w:r>
      <w:r w:rsidR="007818E8">
        <w:t xml:space="preserve"> For case A, it is </w:t>
      </w:r>
      <w:r w:rsidR="00D21823">
        <w:t>possible</w:t>
      </w:r>
      <w:r w:rsidR="00915D95">
        <w:t xml:space="preserve"> that the UE accesses </w:t>
      </w:r>
      <w:proofErr w:type="spellStart"/>
      <w:r w:rsidR="00915D95">
        <w:t>gNB</w:t>
      </w:r>
      <w:proofErr w:type="spellEnd"/>
      <w:r w:rsidR="00915D95">
        <w:t xml:space="preserve"> via direct path. Then, the </w:t>
      </w:r>
      <w:proofErr w:type="spellStart"/>
      <w:r w:rsidR="00915D95">
        <w:t>gNB</w:t>
      </w:r>
      <w:proofErr w:type="spellEnd"/>
      <w:r w:rsidR="00915D95">
        <w:t xml:space="preserve"> can reconfigure the UE to add an indirect path according to the traffic requirements or the channel conditions, etc. for case B, the UE accesses </w:t>
      </w:r>
      <w:proofErr w:type="spellStart"/>
      <w:r w:rsidR="00915D95">
        <w:t>gNB</w:t>
      </w:r>
      <w:proofErr w:type="spellEnd"/>
      <w:r w:rsidR="00915D95">
        <w:t xml:space="preserve"> via the indirect path firstly. </w:t>
      </w:r>
      <w:r w:rsidR="007B7A20">
        <w:t xml:space="preserve">Then, </w:t>
      </w:r>
      <w:r w:rsidR="00915D95">
        <w:t xml:space="preserve">the UE can be reconfigured to add a direct path once the UE enters the coverage of </w:t>
      </w:r>
      <w:proofErr w:type="spellStart"/>
      <w:r w:rsidR="00915D95">
        <w:t>gNB</w:t>
      </w:r>
      <w:proofErr w:type="spellEnd"/>
      <w:r w:rsidR="00915D95">
        <w:t>.</w:t>
      </w:r>
    </w:p>
    <w:p w14:paraId="4D2EEFEA" w14:textId="172D84C3" w:rsidR="00F01987" w:rsidRPr="00C302EA" w:rsidRDefault="00F01987" w:rsidP="00F01987">
      <w:pPr>
        <w:spacing w:beforeLines="50" w:before="156" w:afterLines="50" w:after="156"/>
        <w:rPr>
          <w:b/>
          <w:bCs/>
        </w:rPr>
      </w:pPr>
      <w:r>
        <w:rPr>
          <w:b/>
          <w:bCs/>
        </w:rPr>
        <w:t>Proposal 1: The</w:t>
      </w:r>
      <w:r w:rsidRPr="00C302EA">
        <w:rPr>
          <w:b/>
          <w:bCs/>
        </w:rPr>
        <w:t xml:space="preserve"> addition </w:t>
      </w:r>
      <w:r>
        <w:rPr>
          <w:b/>
          <w:bCs/>
        </w:rPr>
        <w:t xml:space="preserve">procedure </w:t>
      </w:r>
      <w:r w:rsidRPr="00C302EA">
        <w:rPr>
          <w:b/>
          <w:bCs/>
        </w:rPr>
        <w:t>for the second path should be supported</w:t>
      </w:r>
      <w:r>
        <w:rPr>
          <w:b/>
          <w:bCs/>
        </w:rPr>
        <w:t xml:space="preserve"> in the following two cases</w:t>
      </w:r>
      <w:r w:rsidRPr="00C302EA">
        <w:rPr>
          <w:b/>
          <w:bCs/>
        </w:rPr>
        <w:t xml:space="preserve">. </w:t>
      </w:r>
    </w:p>
    <w:p w14:paraId="1CB6C4E4" w14:textId="77777777" w:rsidR="00F01987" w:rsidRPr="00C302EA" w:rsidRDefault="00F01987" w:rsidP="00F01987">
      <w:pPr>
        <w:widowControl/>
        <w:numPr>
          <w:ilvl w:val="0"/>
          <w:numId w:val="47"/>
        </w:numPr>
        <w:spacing w:beforeLines="50" w:before="156" w:afterLines="50" w:after="156"/>
        <w:jc w:val="left"/>
        <w:rPr>
          <w:b/>
          <w:bCs/>
        </w:rPr>
      </w:pPr>
      <w:r w:rsidRPr="00C302EA">
        <w:rPr>
          <w:b/>
          <w:bCs/>
        </w:rPr>
        <w:t xml:space="preserve">Case A: UE is reconfigured to add an indirect path in the case that UE accesses </w:t>
      </w:r>
      <w:proofErr w:type="spellStart"/>
      <w:r w:rsidRPr="00C302EA">
        <w:rPr>
          <w:b/>
          <w:bCs/>
        </w:rPr>
        <w:t>gNB</w:t>
      </w:r>
      <w:proofErr w:type="spellEnd"/>
      <w:r w:rsidRPr="00C302EA">
        <w:rPr>
          <w:b/>
          <w:bCs/>
        </w:rPr>
        <w:t xml:space="preserve"> via direct path.</w:t>
      </w:r>
    </w:p>
    <w:p w14:paraId="2AAC3359" w14:textId="77777777" w:rsidR="00F01987" w:rsidRPr="00C302EA" w:rsidRDefault="00F01987" w:rsidP="00F01987">
      <w:pPr>
        <w:widowControl/>
        <w:numPr>
          <w:ilvl w:val="0"/>
          <w:numId w:val="47"/>
        </w:numPr>
        <w:spacing w:beforeLines="50" w:before="156" w:afterLines="50" w:after="156"/>
        <w:jc w:val="left"/>
        <w:rPr>
          <w:b/>
          <w:bCs/>
        </w:rPr>
      </w:pPr>
      <w:r w:rsidRPr="00C302EA">
        <w:rPr>
          <w:b/>
          <w:bCs/>
        </w:rPr>
        <w:t xml:space="preserve">Case B: UE is reconfigured to add a direct path in the case that UE accesses </w:t>
      </w:r>
      <w:proofErr w:type="spellStart"/>
      <w:r w:rsidRPr="00C302EA">
        <w:rPr>
          <w:b/>
          <w:bCs/>
        </w:rPr>
        <w:t>gNB</w:t>
      </w:r>
      <w:proofErr w:type="spellEnd"/>
      <w:r w:rsidRPr="00C302EA">
        <w:rPr>
          <w:b/>
          <w:bCs/>
        </w:rPr>
        <w:t xml:space="preserve"> via indirect path.</w:t>
      </w:r>
    </w:p>
    <w:p w14:paraId="0E240702" w14:textId="2A385682" w:rsidR="004B7738" w:rsidRPr="00B44C23" w:rsidRDefault="00B44C23" w:rsidP="00F01987">
      <w:pPr>
        <w:spacing w:beforeLines="50" w:before="156" w:afterLines="50" w:after="156"/>
      </w:pPr>
      <w:r w:rsidRPr="00B44C23">
        <w:t>I</w:t>
      </w:r>
      <w:r w:rsidRPr="00B44C23">
        <w:rPr>
          <w:rFonts w:hint="eastAsia"/>
        </w:rPr>
        <w:t>t</w:t>
      </w:r>
      <w:r w:rsidRPr="00B44C23">
        <w:t xml:space="preserve"> has been included in the scope of WI to enhance service continuity for the scenario</w:t>
      </w:r>
      <w:r w:rsidR="00662F60">
        <w:t>s</w:t>
      </w:r>
      <w:r w:rsidRPr="00B44C23">
        <w:t xml:space="preserve"> </w:t>
      </w:r>
      <w:r w:rsidR="00CF0147">
        <w:t>e.g.,</w:t>
      </w:r>
      <w:r w:rsidRPr="00B44C23">
        <w:t xml:space="preserve"> intra-</w:t>
      </w:r>
      <w:proofErr w:type="spellStart"/>
      <w:r w:rsidRPr="00B44C23">
        <w:t>gNB</w:t>
      </w:r>
      <w:proofErr w:type="spellEnd"/>
      <w:r w:rsidR="00662F60">
        <w:t xml:space="preserve"> and inter </w:t>
      </w:r>
      <w:proofErr w:type="spellStart"/>
      <w:r w:rsidR="00A861FD">
        <w:t>gNB</w:t>
      </w:r>
      <w:proofErr w:type="spellEnd"/>
      <w:r w:rsidR="00A861FD">
        <w:t xml:space="preserve"> </w:t>
      </w:r>
      <w:r w:rsidR="00A861FD" w:rsidRPr="00B44C23">
        <w:t>indirect</w:t>
      </w:r>
      <w:r w:rsidRPr="00A52779">
        <w:t>-to-indirect path switching</w:t>
      </w:r>
      <w:r w:rsidR="005A3C64">
        <w:t>.</w:t>
      </w:r>
      <w:r w:rsidR="004C273B">
        <w:t xml:space="preserve"> </w:t>
      </w:r>
      <w:r w:rsidR="00D21823">
        <w:t>Then, it is natural to support the scenarios in multi-path case. Therefore, the</w:t>
      </w:r>
      <w:r w:rsidR="00D21823" w:rsidRPr="00D21823">
        <w:t xml:space="preserve"> relay change </w:t>
      </w:r>
      <w:r w:rsidR="0067091D">
        <w:t>for the remote UE</w:t>
      </w:r>
      <w:r w:rsidR="0067091D" w:rsidRPr="00D21823">
        <w:t xml:space="preserve"> </w:t>
      </w:r>
      <w:r w:rsidR="00D21823" w:rsidRPr="00D21823">
        <w:t>can be supported in multi-path case.</w:t>
      </w:r>
      <w:r w:rsidR="007F04DA">
        <w:t xml:space="preserve"> Correspondingly, the related legacy timer, </w:t>
      </w:r>
      <w:proofErr w:type="gramStart"/>
      <w:r w:rsidR="007F04DA">
        <w:t>e.g.</w:t>
      </w:r>
      <w:proofErr w:type="gramEnd"/>
      <w:r w:rsidR="007F04DA">
        <w:t xml:space="preserve"> T420 can also be reused in multi-path case.</w:t>
      </w:r>
    </w:p>
    <w:p w14:paraId="2B3AB2FA" w14:textId="467D8F7B" w:rsidR="00F01987" w:rsidRPr="00C302EA" w:rsidRDefault="00F01987" w:rsidP="00F01987">
      <w:pPr>
        <w:spacing w:beforeLines="50" w:before="156" w:afterLines="50" w:after="156"/>
        <w:rPr>
          <w:b/>
          <w:bCs/>
        </w:rPr>
      </w:pPr>
      <w:r>
        <w:rPr>
          <w:rFonts w:hint="eastAsia"/>
          <w:b/>
          <w:bCs/>
        </w:rPr>
        <w:t>P</w:t>
      </w:r>
      <w:r>
        <w:rPr>
          <w:b/>
          <w:bCs/>
        </w:rPr>
        <w:t>roposal 2</w:t>
      </w:r>
      <w:r w:rsidR="00937DB2">
        <w:rPr>
          <w:b/>
          <w:bCs/>
        </w:rPr>
        <w:t xml:space="preserve">: </w:t>
      </w:r>
      <w:bookmarkStart w:id="7" w:name="_Hlk110353932"/>
      <w:r w:rsidR="0032040E" w:rsidRPr="00C302EA">
        <w:rPr>
          <w:b/>
          <w:bCs/>
        </w:rPr>
        <w:t>Intra-</w:t>
      </w:r>
      <w:proofErr w:type="spellStart"/>
      <w:r w:rsidR="0032040E" w:rsidRPr="00C302EA">
        <w:rPr>
          <w:b/>
          <w:bCs/>
        </w:rPr>
        <w:t>gNB</w:t>
      </w:r>
      <w:proofErr w:type="spellEnd"/>
      <w:r w:rsidR="0032040E">
        <w:rPr>
          <w:b/>
          <w:bCs/>
        </w:rPr>
        <w:t xml:space="preserve"> R</w:t>
      </w:r>
      <w:r w:rsidRPr="00C302EA">
        <w:rPr>
          <w:b/>
          <w:bCs/>
        </w:rPr>
        <w:t xml:space="preserve">elay change </w:t>
      </w:r>
      <w:r w:rsidR="0032040E">
        <w:rPr>
          <w:b/>
          <w:bCs/>
        </w:rPr>
        <w:t>in multi-path case</w:t>
      </w:r>
      <w:r w:rsidR="0032040E" w:rsidRPr="00C302EA">
        <w:rPr>
          <w:b/>
          <w:bCs/>
        </w:rPr>
        <w:t xml:space="preserve"> </w:t>
      </w:r>
      <w:r w:rsidR="0032040E">
        <w:rPr>
          <w:b/>
          <w:bCs/>
        </w:rPr>
        <w:t>should</w:t>
      </w:r>
      <w:r w:rsidR="0032040E" w:rsidRPr="00C302EA">
        <w:rPr>
          <w:b/>
          <w:bCs/>
        </w:rPr>
        <w:t xml:space="preserve"> </w:t>
      </w:r>
      <w:r w:rsidRPr="00C302EA">
        <w:rPr>
          <w:b/>
          <w:bCs/>
        </w:rPr>
        <w:t>be supported.</w:t>
      </w:r>
      <w:bookmarkEnd w:id="7"/>
      <w:r w:rsidRPr="00C302EA">
        <w:rPr>
          <w:b/>
          <w:bCs/>
        </w:rPr>
        <w:t xml:space="preserve"> </w:t>
      </w:r>
    </w:p>
    <w:p w14:paraId="05F0EBE7" w14:textId="2D4105CF" w:rsidR="00F01987" w:rsidRPr="00C302EA" w:rsidRDefault="008704E0" w:rsidP="00F01987">
      <w:pPr>
        <w:spacing w:beforeLines="50" w:before="156" w:afterLines="50" w:after="156"/>
        <w:rPr>
          <w:b/>
          <w:bCs/>
        </w:rPr>
      </w:pPr>
      <w:r>
        <w:rPr>
          <w:b/>
          <w:bCs/>
        </w:rPr>
        <w:t>Proposal 3</w:t>
      </w:r>
      <w:r w:rsidR="00937DB2">
        <w:rPr>
          <w:b/>
          <w:bCs/>
        </w:rPr>
        <w:t xml:space="preserve">: </w:t>
      </w:r>
      <w:r w:rsidR="00F01987">
        <w:rPr>
          <w:b/>
          <w:bCs/>
        </w:rPr>
        <w:t>L</w:t>
      </w:r>
      <w:r w:rsidR="00F01987" w:rsidRPr="00C302EA">
        <w:rPr>
          <w:b/>
          <w:bCs/>
        </w:rPr>
        <w:t>egacy timer</w:t>
      </w:r>
      <w:r w:rsidR="0032040E">
        <w:rPr>
          <w:b/>
          <w:bCs/>
        </w:rPr>
        <w:t xml:space="preserve"> </w:t>
      </w:r>
      <w:r w:rsidR="00F01987" w:rsidRPr="00C302EA">
        <w:rPr>
          <w:b/>
          <w:bCs/>
        </w:rPr>
        <w:t xml:space="preserve">T420 can be reused in </w:t>
      </w:r>
      <w:r w:rsidR="0032040E">
        <w:rPr>
          <w:b/>
          <w:bCs/>
        </w:rPr>
        <w:t>the case of r</w:t>
      </w:r>
      <w:r w:rsidR="0032040E" w:rsidRPr="00C302EA">
        <w:rPr>
          <w:b/>
          <w:bCs/>
        </w:rPr>
        <w:t>elay change</w:t>
      </w:r>
      <w:r w:rsidR="00F01987" w:rsidRPr="00C302EA">
        <w:rPr>
          <w:b/>
          <w:bCs/>
        </w:rPr>
        <w:t>.</w:t>
      </w:r>
    </w:p>
    <w:p w14:paraId="61E075E2" w14:textId="29624DA5" w:rsidR="00F5255A" w:rsidRPr="004360FA" w:rsidRDefault="00CF0147" w:rsidP="00E003A0">
      <w:r w:rsidRPr="004360FA">
        <w:t>To</w:t>
      </w:r>
      <w:r w:rsidR="004360FA" w:rsidRPr="004360FA">
        <w:t xml:space="preserve"> support the transmission via multiple path</w:t>
      </w:r>
      <w:r w:rsidR="001A777D">
        <w:t>s</w:t>
      </w:r>
      <w:r w:rsidR="004360FA" w:rsidRPr="004360FA">
        <w:t xml:space="preserve">, the architecture shall be discussed. Referring to the existing architecture, </w:t>
      </w:r>
      <w:r w:rsidR="00E2387D">
        <w:t>t</w:t>
      </w:r>
      <w:r w:rsidR="003E653A" w:rsidRPr="003E653A">
        <w:t xml:space="preserve">here is a high degree of similarity between </w:t>
      </w:r>
      <w:r w:rsidR="003E653A">
        <w:t>multi-path and dual connectivity, for example there are more than one paths for both cases. Then, it is straightforward to configure the paths</w:t>
      </w:r>
      <w:r w:rsidR="003E653A" w:rsidRPr="003E653A">
        <w:t xml:space="preserve"> </w:t>
      </w:r>
      <w:r w:rsidR="003E653A">
        <w:t>to MCG</w:t>
      </w:r>
      <w:r w:rsidR="003E653A" w:rsidRPr="003E653A">
        <w:t xml:space="preserve"> and </w:t>
      </w:r>
      <w:r w:rsidR="003E653A">
        <w:t>SCG</w:t>
      </w:r>
      <w:r w:rsidR="003E653A" w:rsidRPr="003E653A">
        <w:t xml:space="preserve"> depending on whether they are direct or indirect paths</w:t>
      </w:r>
      <w:r w:rsidR="003E653A">
        <w:t>.</w:t>
      </w:r>
      <w:r w:rsidR="00E003A0">
        <w:t xml:space="preserve"> Also, it is possible to configure the paths</w:t>
      </w:r>
      <w:r w:rsidR="00E003A0" w:rsidRPr="003E653A">
        <w:t xml:space="preserve"> </w:t>
      </w:r>
      <w:r w:rsidR="00E003A0">
        <w:t>to primary path</w:t>
      </w:r>
      <w:r w:rsidR="00E003A0" w:rsidRPr="003E653A">
        <w:t xml:space="preserve"> and </w:t>
      </w:r>
      <w:r w:rsidR="00E003A0">
        <w:lastRenderedPageBreak/>
        <w:t>secondary paths</w:t>
      </w:r>
      <w:r w:rsidR="00E003A0" w:rsidRPr="003E653A">
        <w:t xml:space="preserve"> </w:t>
      </w:r>
      <w:r w:rsidR="00E003A0">
        <w:t>and the concept of cell group is ignored.</w:t>
      </w:r>
      <w:r w:rsidR="003E653A">
        <w:t xml:space="preserve"> </w:t>
      </w:r>
      <w:r w:rsidR="00E2387D">
        <w:t>On the other side, t</w:t>
      </w:r>
      <w:r w:rsidR="003E653A">
        <w:t xml:space="preserve">here also is difference between multi-path and dual connectivity, for example only one </w:t>
      </w:r>
      <w:proofErr w:type="spellStart"/>
      <w:r w:rsidR="003E653A">
        <w:t>gNB</w:t>
      </w:r>
      <w:proofErr w:type="spellEnd"/>
      <w:r w:rsidR="003E653A">
        <w:t xml:space="preserve"> involved</w:t>
      </w:r>
      <w:r w:rsidR="00BC0D20">
        <w:t xml:space="preserve"> in the </w:t>
      </w:r>
      <w:r w:rsidR="004928F9">
        <w:t xml:space="preserve">Rel-18 </w:t>
      </w:r>
      <w:r w:rsidR="00BC0D20">
        <w:t>multi-path case</w:t>
      </w:r>
      <w:r w:rsidR="003E653A">
        <w:t>.</w:t>
      </w:r>
      <w:r w:rsidR="004928F9">
        <w:t xml:space="preserve"> Then, it may work in a new architecture, for example n</w:t>
      </w:r>
      <w:r w:rsidR="004928F9" w:rsidRPr="004928F9">
        <w:t>o concept of primary path/secondary path</w:t>
      </w:r>
      <w:r w:rsidR="004928F9">
        <w:t xml:space="preserve"> or MCG/SCG.</w:t>
      </w:r>
      <w:r w:rsidR="00330D9C" w:rsidRPr="00330D9C">
        <w:t xml:space="preserve"> </w:t>
      </w:r>
      <w:r w:rsidR="00B0437F">
        <w:t xml:space="preserve">However, how to determine whether the path switching is successful </w:t>
      </w:r>
      <w:r w:rsidR="00B0437F" w:rsidRPr="00B0437F">
        <w:t>in the case that multi-path is configured in target</w:t>
      </w:r>
      <w:r w:rsidR="00B0437F">
        <w:t xml:space="preserve"> needs to be further discussed if there is no </w:t>
      </w:r>
      <w:r w:rsidR="00B0437F" w:rsidRPr="004928F9">
        <w:t>concept of primary path/secondary path</w:t>
      </w:r>
      <w:r w:rsidR="0047643D">
        <w:t xml:space="preserve"> or MCG/SCG</w:t>
      </w:r>
      <w:r w:rsidR="005C4138">
        <w:rPr>
          <w:rFonts w:hint="eastAsia"/>
        </w:rPr>
        <w:t>.</w:t>
      </w:r>
    </w:p>
    <w:p w14:paraId="5DFFA41A" w14:textId="5C136ACE" w:rsidR="00F01987" w:rsidRPr="00202BFE" w:rsidRDefault="00F01987" w:rsidP="00F01987">
      <w:pPr>
        <w:spacing w:beforeLines="50" w:before="156" w:afterLines="50" w:after="156"/>
        <w:rPr>
          <w:b/>
          <w:bCs/>
        </w:rPr>
      </w:pPr>
      <w:r>
        <w:rPr>
          <w:b/>
          <w:bCs/>
        </w:rPr>
        <w:t xml:space="preserve">Proposal </w:t>
      </w:r>
      <w:r w:rsidR="006D0747">
        <w:rPr>
          <w:b/>
          <w:bCs/>
        </w:rPr>
        <w:t>4</w:t>
      </w:r>
      <w:r>
        <w:rPr>
          <w:b/>
          <w:bCs/>
        </w:rPr>
        <w:t xml:space="preserve">: RAN2 is </w:t>
      </w:r>
      <w:r w:rsidR="00937DB2">
        <w:rPr>
          <w:b/>
          <w:bCs/>
        </w:rPr>
        <w:t xml:space="preserve">suggested </w:t>
      </w:r>
      <w:r>
        <w:rPr>
          <w:b/>
          <w:bCs/>
        </w:rPr>
        <w:t xml:space="preserve">to discuss </w:t>
      </w:r>
      <w:r w:rsidR="00A72FD9">
        <w:rPr>
          <w:b/>
          <w:bCs/>
        </w:rPr>
        <w:t>which option can be selected</w:t>
      </w:r>
      <w:r w:rsidRPr="00202BFE">
        <w:rPr>
          <w:b/>
          <w:bCs/>
        </w:rPr>
        <w:t xml:space="preserve">. </w:t>
      </w:r>
    </w:p>
    <w:p w14:paraId="334770F5" w14:textId="77777777" w:rsidR="00F01987" w:rsidRPr="00202BFE" w:rsidRDefault="00F01987" w:rsidP="00F01987">
      <w:pPr>
        <w:widowControl/>
        <w:numPr>
          <w:ilvl w:val="0"/>
          <w:numId w:val="48"/>
        </w:numPr>
        <w:spacing w:beforeLines="50" w:before="156" w:afterLines="50" w:after="156"/>
        <w:jc w:val="left"/>
        <w:rPr>
          <w:b/>
          <w:bCs/>
        </w:rPr>
      </w:pPr>
      <w:r w:rsidRPr="00202BFE">
        <w:rPr>
          <w:b/>
          <w:bCs/>
        </w:rPr>
        <w:t>Option 1: Two paths can be considered as MCG and SCG, respectively.</w:t>
      </w:r>
    </w:p>
    <w:p w14:paraId="56C535FA" w14:textId="09032234" w:rsidR="00F01987" w:rsidRPr="00202BFE" w:rsidRDefault="00F01987" w:rsidP="00F01987">
      <w:pPr>
        <w:widowControl/>
        <w:numPr>
          <w:ilvl w:val="0"/>
          <w:numId w:val="48"/>
        </w:numPr>
        <w:spacing w:beforeLines="50" w:before="156" w:afterLines="50" w:after="156"/>
        <w:jc w:val="left"/>
        <w:rPr>
          <w:b/>
          <w:bCs/>
        </w:rPr>
      </w:pPr>
      <w:r w:rsidRPr="00202BFE">
        <w:rPr>
          <w:b/>
          <w:bCs/>
        </w:rPr>
        <w:t xml:space="preserve">Option 2: </w:t>
      </w:r>
      <w:r w:rsidR="000E324C">
        <w:rPr>
          <w:b/>
          <w:bCs/>
        </w:rPr>
        <w:t>A</w:t>
      </w:r>
      <w:r w:rsidRPr="00202BFE">
        <w:rPr>
          <w:b/>
          <w:bCs/>
        </w:rPr>
        <w:t xml:space="preserve"> primary path</w:t>
      </w:r>
      <w:r w:rsidR="000E324C">
        <w:rPr>
          <w:b/>
          <w:bCs/>
        </w:rPr>
        <w:t xml:space="preserve"> and a secondary path are specified. But </w:t>
      </w:r>
      <w:r w:rsidRPr="00202BFE">
        <w:rPr>
          <w:b/>
          <w:bCs/>
        </w:rPr>
        <w:t>no</w:t>
      </w:r>
      <w:r w:rsidR="000E324C">
        <w:rPr>
          <w:b/>
          <w:bCs/>
        </w:rPr>
        <w:t xml:space="preserve"> concept of</w:t>
      </w:r>
      <w:r w:rsidRPr="00202BFE">
        <w:rPr>
          <w:b/>
          <w:bCs/>
        </w:rPr>
        <w:t xml:space="preserve"> MCG</w:t>
      </w:r>
      <w:r w:rsidR="000E324C">
        <w:rPr>
          <w:b/>
          <w:bCs/>
        </w:rPr>
        <w:t xml:space="preserve"> and </w:t>
      </w:r>
      <w:r w:rsidRPr="00202BFE">
        <w:rPr>
          <w:b/>
          <w:bCs/>
        </w:rPr>
        <w:t>SCG</w:t>
      </w:r>
      <w:r w:rsidR="000E324C">
        <w:rPr>
          <w:b/>
          <w:bCs/>
        </w:rPr>
        <w:t xml:space="preserve"> is specified</w:t>
      </w:r>
      <w:r w:rsidRPr="00202BFE">
        <w:rPr>
          <w:b/>
          <w:bCs/>
        </w:rPr>
        <w:t>.</w:t>
      </w:r>
    </w:p>
    <w:p w14:paraId="66B4A2E4" w14:textId="3C29D2D5" w:rsidR="00F01987" w:rsidRDefault="00F01987" w:rsidP="00F01987">
      <w:pPr>
        <w:widowControl/>
        <w:numPr>
          <w:ilvl w:val="0"/>
          <w:numId w:val="48"/>
        </w:numPr>
        <w:spacing w:beforeLines="50" w:before="156" w:afterLines="50" w:after="156"/>
        <w:jc w:val="left"/>
        <w:rPr>
          <w:b/>
          <w:bCs/>
        </w:rPr>
      </w:pPr>
      <w:r>
        <w:rPr>
          <w:b/>
          <w:bCs/>
        </w:rPr>
        <w:t>Option 3: N</w:t>
      </w:r>
      <w:r w:rsidRPr="00202BFE">
        <w:rPr>
          <w:b/>
          <w:bCs/>
        </w:rPr>
        <w:t>o concept of</w:t>
      </w:r>
      <w:r w:rsidR="000E324C">
        <w:rPr>
          <w:b/>
          <w:bCs/>
        </w:rPr>
        <w:t xml:space="preserve"> a </w:t>
      </w:r>
      <w:r w:rsidRPr="00202BFE">
        <w:rPr>
          <w:b/>
          <w:bCs/>
        </w:rPr>
        <w:t>primary path</w:t>
      </w:r>
      <w:r w:rsidR="000E324C">
        <w:rPr>
          <w:b/>
          <w:bCs/>
        </w:rPr>
        <w:t xml:space="preserve"> and a </w:t>
      </w:r>
      <w:r w:rsidRPr="00202BFE">
        <w:rPr>
          <w:b/>
          <w:bCs/>
        </w:rPr>
        <w:t>secondary path</w:t>
      </w:r>
      <w:r>
        <w:rPr>
          <w:b/>
          <w:bCs/>
        </w:rPr>
        <w:t xml:space="preserve"> is needed.</w:t>
      </w:r>
    </w:p>
    <w:p w14:paraId="5A5B2A89" w14:textId="312A017C" w:rsidR="00F01987" w:rsidRDefault="005C4138" w:rsidP="00F01987">
      <w:pPr>
        <w:spacing w:beforeLines="50" w:before="156" w:afterLines="50" w:after="156"/>
        <w:rPr>
          <w:b/>
          <w:bCs/>
        </w:rPr>
      </w:pPr>
      <w:proofErr w:type="gramStart"/>
      <w:r w:rsidRPr="005C4138">
        <w:t>S</w:t>
      </w:r>
      <w:r w:rsidRPr="005C4138">
        <w:rPr>
          <w:rFonts w:hint="eastAsia"/>
        </w:rPr>
        <w:t>imilar</w:t>
      </w:r>
      <w:r w:rsidRPr="005C4138">
        <w:t xml:space="preserve"> to</w:t>
      </w:r>
      <w:proofErr w:type="gramEnd"/>
      <w:r w:rsidRPr="005C4138">
        <w:t xml:space="preserve"> the discussion of </w:t>
      </w:r>
      <w:proofErr w:type="spellStart"/>
      <w:r w:rsidRPr="005C4138">
        <w:t>eDCCA</w:t>
      </w:r>
      <w:proofErr w:type="spellEnd"/>
      <w:r w:rsidRPr="005C4138">
        <w:t xml:space="preserve">, there are several </w:t>
      </w:r>
      <w:r w:rsidR="00C119DC">
        <w:t>potential</w:t>
      </w:r>
      <w:r w:rsidRPr="005C4138">
        <w:t xml:space="preserve"> cases </w:t>
      </w:r>
      <w:r w:rsidR="00C119DC">
        <w:t>when considering the inter-</w:t>
      </w:r>
      <w:proofErr w:type="spellStart"/>
      <w:r w:rsidR="00C119DC">
        <w:t>gNB</w:t>
      </w:r>
      <w:proofErr w:type="spellEnd"/>
      <w:r w:rsidR="00C119DC">
        <w:t xml:space="preserve"> handover in </w:t>
      </w:r>
      <w:r w:rsidRPr="005C4138">
        <w:t>the multi-path case.</w:t>
      </w:r>
      <w:r w:rsidR="00C24475">
        <w:t xml:space="preserve"> It could be one path or multi-path in the source </w:t>
      </w:r>
      <w:r w:rsidR="00CF0147">
        <w:t>side,</w:t>
      </w:r>
      <w:r w:rsidR="00C24475">
        <w:t xml:space="preserve"> and it could also be one path or multi-path in the target side. </w:t>
      </w:r>
      <w:r w:rsidR="00BB2472">
        <w:t xml:space="preserve">And for the indirect path, </w:t>
      </w:r>
      <w:r w:rsidR="00BB2472" w:rsidRPr="00BB2472">
        <w:t xml:space="preserve">it can be further distinguished as </w:t>
      </w:r>
      <w:bookmarkStart w:id="8" w:name="_Hlk110357862"/>
      <w:r w:rsidR="00BB2472">
        <w:t>same or different relays in the source side and target side</w:t>
      </w:r>
      <w:bookmarkEnd w:id="8"/>
      <w:r w:rsidR="00BB2472">
        <w:t xml:space="preserve">. </w:t>
      </w:r>
      <w:r w:rsidR="00C24475">
        <w:t>Therefore, we list the three potential use cases to be discussed in multi-path case.</w:t>
      </w:r>
    </w:p>
    <w:p w14:paraId="767BB789" w14:textId="5B5EAB67" w:rsidR="00F01987" w:rsidRPr="00202BFE" w:rsidRDefault="00F01987" w:rsidP="00F01987">
      <w:pPr>
        <w:spacing w:beforeLines="50" w:before="156" w:afterLines="50" w:after="156"/>
        <w:rPr>
          <w:b/>
          <w:bCs/>
        </w:rPr>
      </w:pPr>
      <w:r>
        <w:rPr>
          <w:b/>
          <w:bCs/>
        </w:rPr>
        <w:t xml:space="preserve">Proposal </w:t>
      </w:r>
      <w:r w:rsidR="00181D6D">
        <w:rPr>
          <w:b/>
          <w:bCs/>
        </w:rPr>
        <w:t>5</w:t>
      </w:r>
      <w:r>
        <w:rPr>
          <w:b/>
          <w:bCs/>
        </w:rPr>
        <w:t xml:space="preserve">: The following </w:t>
      </w:r>
      <w:r w:rsidRPr="00202BFE">
        <w:rPr>
          <w:b/>
          <w:bCs/>
        </w:rPr>
        <w:t>Inter-</w:t>
      </w:r>
      <w:proofErr w:type="spellStart"/>
      <w:r w:rsidRPr="00202BFE">
        <w:rPr>
          <w:b/>
          <w:bCs/>
        </w:rPr>
        <w:t>gNB</w:t>
      </w:r>
      <w:proofErr w:type="spellEnd"/>
      <w:r w:rsidRPr="00202BFE">
        <w:rPr>
          <w:b/>
          <w:bCs/>
        </w:rPr>
        <w:t xml:space="preserve"> handover </w:t>
      </w:r>
      <w:r>
        <w:rPr>
          <w:b/>
          <w:bCs/>
        </w:rPr>
        <w:t>associated with</w:t>
      </w:r>
      <w:r w:rsidRPr="00202BFE">
        <w:rPr>
          <w:b/>
          <w:bCs/>
        </w:rPr>
        <w:t xml:space="preserve"> </w:t>
      </w:r>
      <w:proofErr w:type="gramStart"/>
      <w:r w:rsidRPr="00202BFE">
        <w:rPr>
          <w:b/>
          <w:bCs/>
        </w:rPr>
        <w:t>Multi-path</w:t>
      </w:r>
      <w:proofErr w:type="gramEnd"/>
      <w:r w:rsidRPr="00202BFE">
        <w:rPr>
          <w:b/>
          <w:bCs/>
        </w:rPr>
        <w:t xml:space="preserve"> should be discussed.</w:t>
      </w:r>
    </w:p>
    <w:p w14:paraId="033D06F2" w14:textId="77777777" w:rsidR="00F01987" w:rsidRPr="00202BFE" w:rsidRDefault="00F01987" w:rsidP="00F01987">
      <w:pPr>
        <w:widowControl/>
        <w:numPr>
          <w:ilvl w:val="0"/>
          <w:numId w:val="47"/>
        </w:numPr>
        <w:spacing w:beforeLines="50" w:before="156" w:afterLines="50" w:after="156"/>
        <w:jc w:val="left"/>
        <w:rPr>
          <w:b/>
          <w:bCs/>
        </w:rPr>
      </w:pPr>
      <w:r w:rsidRPr="00202BFE">
        <w:rPr>
          <w:b/>
          <w:bCs/>
        </w:rPr>
        <w:t xml:space="preserve">Use Case 1: Multi-path in source </w:t>
      </w:r>
      <w:proofErr w:type="spellStart"/>
      <w:r w:rsidRPr="00202BFE">
        <w:rPr>
          <w:b/>
          <w:bCs/>
        </w:rPr>
        <w:t>gNB</w:t>
      </w:r>
      <w:proofErr w:type="spellEnd"/>
      <w:r w:rsidRPr="00202BFE">
        <w:rPr>
          <w:b/>
          <w:bCs/>
        </w:rPr>
        <w:t xml:space="preserve">-&gt; Only one path in target </w:t>
      </w:r>
      <w:proofErr w:type="spellStart"/>
      <w:proofErr w:type="gramStart"/>
      <w:r w:rsidRPr="00202BFE">
        <w:rPr>
          <w:b/>
          <w:bCs/>
        </w:rPr>
        <w:t>gNB</w:t>
      </w:r>
      <w:proofErr w:type="spellEnd"/>
      <w:r w:rsidRPr="00202BFE">
        <w:rPr>
          <w:b/>
          <w:bCs/>
        </w:rPr>
        <w:t>;</w:t>
      </w:r>
      <w:proofErr w:type="gramEnd"/>
    </w:p>
    <w:p w14:paraId="57403546" w14:textId="77777777" w:rsidR="00F01987" w:rsidRPr="00202BFE" w:rsidRDefault="00F01987" w:rsidP="00F01987">
      <w:pPr>
        <w:widowControl/>
        <w:numPr>
          <w:ilvl w:val="0"/>
          <w:numId w:val="47"/>
        </w:numPr>
        <w:spacing w:beforeLines="50" w:before="156" w:afterLines="50" w:after="156"/>
        <w:jc w:val="left"/>
        <w:rPr>
          <w:b/>
          <w:bCs/>
        </w:rPr>
      </w:pPr>
      <w:r w:rsidRPr="00202BFE">
        <w:rPr>
          <w:b/>
          <w:bCs/>
        </w:rPr>
        <w:t>Use Case 2: One path in source-&gt;</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sidRPr="00202BFE">
        <w:rPr>
          <w:b/>
          <w:bCs/>
        </w:rPr>
        <w:t>;</w:t>
      </w:r>
    </w:p>
    <w:p w14:paraId="5548A396" w14:textId="24C36221" w:rsidR="00F01987" w:rsidRPr="00202BFE" w:rsidRDefault="00F01987" w:rsidP="00F01987">
      <w:pPr>
        <w:widowControl/>
        <w:numPr>
          <w:ilvl w:val="0"/>
          <w:numId w:val="47"/>
        </w:numPr>
        <w:spacing w:beforeLines="50" w:before="156" w:afterLines="50" w:after="156"/>
        <w:jc w:val="left"/>
        <w:rPr>
          <w:b/>
          <w:bCs/>
        </w:rPr>
      </w:pPr>
      <w:r w:rsidRPr="00202BFE">
        <w:rPr>
          <w:b/>
          <w:bCs/>
        </w:rPr>
        <w:t xml:space="preserve">Use Case 3: Multi-path in source </w:t>
      </w:r>
      <w:proofErr w:type="spellStart"/>
      <w:r w:rsidRPr="00202BFE">
        <w:rPr>
          <w:b/>
          <w:bCs/>
        </w:rPr>
        <w:t>gNB</w:t>
      </w:r>
      <w:proofErr w:type="spellEnd"/>
      <w:r w:rsidRPr="00202BFE">
        <w:rPr>
          <w:b/>
          <w:bCs/>
        </w:rPr>
        <w:t xml:space="preserve">-&gt; </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sidR="00BB2472">
        <w:rPr>
          <w:b/>
          <w:bCs/>
        </w:rPr>
        <w:t xml:space="preserve"> (</w:t>
      </w:r>
      <w:r w:rsidR="00BB2472" w:rsidRPr="00BB2472">
        <w:rPr>
          <w:b/>
          <w:bCs/>
        </w:rPr>
        <w:t xml:space="preserve">different relays in the source </w:t>
      </w:r>
      <w:proofErr w:type="spellStart"/>
      <w:r w:rsidR="00BB2472">
        <w:rPr>
          <w:b/>
          <w:bCs/>
        </w:rPr>
        <w:t>gNB</w:t>
      </w:r>
      <w:proofErr w:type="spellEnd"/>
      <w:r w:rsidR="00BB2472">
        <w:rPr>
          <w:b/>
          <w:bCs/>
        </w:rPr>
        <w:t xml:space="preserve"> </w:t>
      </w:r>
      <w:r w:rsidR="00BB2472" w:rsidRPr="00BB2472">
        <w:rPr>
          <w:b/>
          <w:bCs/>
        </w:rPr>
        <w:t xml:space="preserve">and target </w:t>
      </w:r>
      <w:proofErr w:type="spellStart"/>
      <w:r w:rsidR="00BB2472">
        <w:rPr>
          <w:b/>
          <w:bCs/>
        </w:rPr>
        <w:t>gNB</w:t>
      </w:r>
      <w:proofErr w:type="spellEnd"/>
      <w:r w:rsidR="00BB2472">
        <w:rPr>
          <w:b/>
          <w:bCs/>
        </w:rPr>
        <w:t>)</w:t>
      </w:r>
      <w:r w:rsidRPr="00202BFE">
        <w:rPr>
          <w:b/>
          <w:bCs/>
        </w:rPr>
        <w:t>;</w:t>
      </w:r>
    </w:p>
    <w:p w14:paraId="4C7D560A" w14:textId="77777777" w:rsidR="00F01987" w:rsidRDefault="00F01987" w:rsidP="00F01987">
      <w:pPr>
        <w:spacing w:beforeLines="50" w:before="156" w:afterLines="50" w:after="156"/>
      </w:pPr>
      <w:r>
        <w:t xml:space="preserve">Considering the existing mechanisms, PDCP duplication is applied to provide high reliability by configuring multiple RLC legs </w:t>
      </w:r>
      <w:r w:rsidRPr="00960081">
        <w:t>to handle the duplicated PDCP PDUs</w:t>
      </w:r>
      <w:r>
        <w:t xml:space="preserve">. </w:t>
      </w:r>
      <w:r w:rsidRPr="00B45C5B">
        <w:t>Duplication at PDCP therefore consists in submitting the same PDCP PDUs multiple times: once to each activated RLC entity for the radio bearer. With multiple independent transmission paths, packet duplication therefore increases reliability and reduces latency</w:t>
      </w:r>
      <w:r>
        <w:t>.</w:t>
      </w:r>
      <w:r w:rsidRPr="002A30C8">
        <w:t xml:space="preserve"> </w:t>
      </w:r>
    </w:p>
    <w:p w14:paraId="7F5A8A95" w14:textId="77777777" w:rsidR="00F01987" w:rsidRPr="002A30C8" w:rsidRDefault="00F01987" w:rsidP="00F01987">
      <w:pPr>
        <w:spacing w:beforeLines="50" w:before="156" w:afterLines="50" w:after="156"/>
      </w:pPr>
      <w:r>
        <w:t xml:space="preserve">The mechanism of PDCP duplication can be used in Rel-18 multi-path case since the purpose is </w:t>
      </w:r>
      <w:proofErr w:type="gramStart"/>
      <w:r>
        <w:t>similar to</w:t>
      </w:r>
      <w:proofErr w:type="gramEnd"/>
      <w:r>
        <w:t xml:space="preserve"> the legacy case. And considering the scenario listed in the WID, the study to support PDCP duplication in Rel-18 multi-path case can start from the two legs case.</w:t>
      </w:r>
    </w:p>
    <w:p w14:paraId="4F8364DF" w14:textId="168BFE91" w:rsidR="00F01987" w:rsidRPr="00202BFE" w:rsidRDefault="00F01987" w:rsidP="00F01987">
      <w:pPr>
        <w:spacing w:beforeLines="50" w:before="156" w:afterLines="50" w:after="156"/>
        <w:rPr>
          <w:b/>
          <w:bCs/>
        </w:rPr>
      </w:pPr>
      <w:r w:rsidRPr="00202BFE">
        <w:rPr>
          <w:rFonts w:hint="eastAsia"/>
          <w:b/>
          <w:bCs/>
        </w:rPr>
        <w:t>P</w:t>
      </w:r>
      <w:r w:rsidRPr="00202BFE">
        <w:rPr>
          <w:b/>
          <w:bCs/>
        </w:rPr>
        <w:t xml:space="preserve">roposal </w:t>
      </w:r>
      <w:r w:rsidR="00181D6D">
        <w:rPr>
          <w:b/>
          <w:bCs/>
        </w:rPr>
        <w:t>6</w:t>
      </w:r>
      <w:r w:rsidRPr="00202BFE">
        <w:rPr>
          <w:b/>
          <w:bCs/>
        </w:rPr>
        <w:t xml:space="preserve">: PDCP Duplication can be supported in </w:t>
      </w:r>
      <w:proofErr w:type="gramStart"/>
      <w:r w:rsidRPr="00202BFE">
        <w:rPr>
          <w:b/>
          <w:bCs/>
        </w:rPr>
        <w:t>Multi-path</w:t>
      </w:r>
      <w:proofErr w:type="gramEnd"/>
      <w:r w:rsidRPr="00202BFE">
        <w:rPr>
          <w:b/>
          <w:bCs/>
        </w:rPr>
        <w:t xml:space="preserve"> case.</w:t>
      </w:r>
    </w:p>
    <w:p w14:paraId="7EC1AAD4" w14:textId="0EDB68C0" w:rsidR="00F01987" w:rsidRDefault="00F01987" w:rsidP="00F01987">
      <w:pPr>
        <w:spacing w:beforeLines="50" w:before="156" w:afterLines="50" w:after="156"/>
        <w:rPr>
          <w:b/>
          <w:bCs/>
        </w:rPr>
      </w:pPr>
      <w:r w:rsidRPr="001C0257">
        <w:rPr>
          <w:b/>
          <w:bCs/>
        </w:rPr>
        <w:t xml:space="preserve">Proposal </w:t>
      </w:r>
      <w:r w:rsidR="00181D6D">
        <w:rPr>
          <w:b/>
          <w:bCs/>
        </w:rPr>
        <w:t>7</w:t>
      </w:r>
      <w:r w:rsidRPr="001C0257">
        <w:rPr>
          <w:b/>
          <w:bCs/>
        </w:rPr>
        <w:t>:</w:t>
      </w:r>
      <w:r>
        <w:rPr>
          <w:b/>
          <w:bCs/>
        </w:rPr>
        <w:t xml:space="preserve"> T</w:t>
      </w:r>
      <w:r w:rsidRPr="007A771B">
        <w:rPr>
          <w:b/>
          <w:bCs/>
        </w:rPr>
        <w:t>he study to support PDCP duplication in Rel-18 multi-path case can start from the two legs case</w:t>
      </w:r>
      <w:r>
        <w:rPr>
          <w:b/>
          <w:bCs/>
        </w:rPr>
        <w:t xml:space="preserve">. </w:t>
      </w:r>
    </w:p>
    <w:p w14:paraId="66C395D4" w14:textId="77777777" w:rsidR="00F01987" w:rsidRPr="00E63595" w:rsidRDefault="00F01987" w:rsidP="00F01987">
      <w:pPr>
        <w:spacing w:beforeLines="50" w:before="156" w:afterLines="50" w:after="156"/>
      </w:pPr>
      <w:r w:rsidRPr="00E63595">
        <w:t xml:space="preserve">With the similar consideration, </w:t>
      </w:r>
      <w:r>
        <w:t>the mechanism of data split can be used to allow the transmission to be switched among the direct path and indirect path in Rel-18 multi-path case. The legacy configuration and transmission rule can be applied to Rel-18 multi-path case as the baseline.</w:t>
      </w:r>
    </w:p>
    <w:p w14:paraId="7857C7F2" w14:textId="79128F9C" w:rsidR="00F01987" w:rsidRDefault="00F01987" w:rsidP="00F01987">
      <w:pPr>
        <w:spacing w:beforeLines="50" w:before="156" w:afterLines="50" w:after="156"/>
        <w:rPr>
          <w:b/>
          <w:bCs/>
        </w:rPr>
      </w:pPr>
      <w:r w:rsidRPr="001C0257">
        <w:rPr>
          <w:b/>
          <w:bCs/>
        </w:rPr>
        <w:t xml:space="preserve">Proposal </w:t>
      </w:r>
      <w:r w:rsidR="00181D6D">
        <w:rPr>
          <w:b/>
          <w:bCs/>
        </w:rPr>
        <w:t>8</w:t>
      </w:r>
      <w:r w:rsidRPr="001C0257">
        <w:rPr>
          <w:b/>
          <w:bCs/>
        </w:rPr>
        <w:t>:</w:t>
      </w:r>
      <w:r>
        <w:rPr>
          <w:b/>
          <w:bCs/>
        </w:rPr>
        <w:t xml:space="preserve"> Legacy </w:t>
      </w:r>
      <w:r>
        <w:rPr>
          <w:rFonts w:hint="eastAsia"/>
          <w:b/>
          <w:bCs/>
        </w:rPr>
        <w:t>spl</w:t>
      </w:r>
      <w:r>
        <w:rPr>
          <w:b/>
          <w:bCs/>
        </w:rPr>
        <w:t>it bearer</w:t>
      </w:r>
      <w:r w:rsidRPr="00A137DF">
        <w:rPr>
          <w:b/>
          <w:bCs/>
        </w:rPr>
        <w:t xml:space="preserve"> can be supported in </w:t>
      </w:r>
      <w:proofErr w:type="gramStart"/>
      <w:r w:rsidRPr="00A137DF">
        <w:rPr>
          <w:b/>
          <w:bCs/>
        </w:rPr>
        <w:t>Multi-path</w:t>
      </w:r>
      <w:proofErr w:type="gramEnd"/>
      <w:r w:rsidRPr="00A137DF">
        <w:rPr>
          <w:b/>
          <w:bCs/>
        </w:rPr>
        <w:t xml:space="preserve"> case</w:t>
      </w:r>
      <w:r>
        <w:rPr>
          <w:b/>
          <w:bCs/>
        </w:rPr>
        <w:t>.</w:t>
      </w:r>
    </w:p>
    <w:p w14:paraId="5D32EA1C" w14:textId="216EE034" w:rsidR="00466463" w:rsidRPr="008D39D3" w:rsidRDefault="008B272A" w:rsidP="003E14D8">
      <w:pPr>
        <w:spacing w:beforeLines="50" w:before="156" w:afterLines="50" w:after="156"/>
        <w:rPr>
          <w:rFonts w:ascii="Times New Roman" w:hAnsi="Times New Roman"/>
          <w:sz w:val="20"/>
          <w:szCs w:val="20"/>
          <w:lang w:val="en-GB"/>
        </w:rPr>
      </w:pPr>
      <w:r w:rsidRPr="000C3046">
        <w:t xml:space="preserve">For aggregated UE case, the remote UE and aggregated UE is a pair, which could be pre-configured. </w:t>
      </w:r>
      <w:r>
        <w:t xml:space="preserve">That means the remote UE is allowed to select an aggregated UE based on the pre-configuration. One case is that the aggregated UE is in proximity of the remote UE. And they may move together. Therefore, </w:t>
      </w:r>
      <w:r w:rsidRPr="000C3046">
        <w:t>Inter-</w:t>
      </w:r>
      <w:proofErr w:type="spellStart"/>
      <w:r w:rsidRPr="000C3046">
        <w:t>gNB</w:t>
      </w:r>
      <w:proofErr w:type="spellEnd"/>
      <w:r w:rsidRPr="000C3046">
        <w:t xml:space="preserve"> handover for remote UE with the same aggregated UE should be </w:t>
      </w:r>
      <w:r>
        <w:t>supported.</w:t>
      </w:r>
    </w:p>
    <w:p w14:paraId="22BF9363" w14:textId="26E6A7F2" w:rsidR="00F01987" w:rsidRDefault="00F01987" w:rsidP="00F01987">
      <w:pPr>
        <w:spacing w:beforeLines="50" w:before="156" w:afterLines="50" w:after="156"/>
        <w:rPr>
          <w:b/>
          <w:bCs/>
        </w:rPr>
      </w:pPr>
      <w:r>
        <w:rPr>
          <w:b/>
          <w:bCs/>
        </w:rPr>
        <w:t xml:space="preserve">Proposal </w:t>
      </w:r>
      <w:r w:rsidR="008B272A">
        <w:rPr>
          <w:b/>
          <w:bCs/>
        </w:rPr>
        <w:t>9</w:t>
      </w:r>
      <w:r>
        <w:rPr>
          <w:b/>
          <w:bCs/>
        </w:rPr>
        <w:t>:</w:t>
      </w:r>
      <w:r w:rsidRPr="0064290B">
        <w:rPr>
          <w:b/>
          <w:bCs/>
        </w:rPr>
        <w:t xml:space="preserve"> Inter-</w:t>
      </w:r>
      <w:proofErr w:type="spellStart"/>
      <w:r w:rsidRPr="0064290B">
        <w:rPr>
          <w:b/>
          <w:bCs/>
        </w:rPr>
        <w:t>gNB</w:t>
      </w:r>
      <w:proofErr w:type="spellEnd"/>
      <w:r w:rsidRPr="0064290B">
        <w:rPr>
          <w:b/>
          <w:bCs/>
        </w:rPr>
        <w:t xml:space="preserve"> handover for remote UE with the same aggregated UE should be discussed.</w:t>
      </w:r>
    </w:p>
    <w:p w14:paraId="2A85F370" w14:textId="77777777" w:rsidR="00F01987" w:rsidRPr="0064290B" w:rsidRDefault="00F01987" w:rsidP="00F01987">
      <w:pPr>
        <w:widowControl/>
        <w:numPr>
          <w:ilvl w:val="0"/>
          <w:numId w:val="49"/>
        </w:numPr>
        <w:spacing w:beforeLines="50" w:before="156" w:afterLines="50" w:after="156"/>
        <w:jc w:val="left"/>
        <w:rPr>
          <w:b/>
          <w:bCs/>
        </w:rPr>
      </w:pPr>
      <w:r w:rsidRPr="0064290B">
        <w:rPr>
          <w:b/>
          <w:bCs/>
        </w:rPr>
        <w:lastRenderedPageBreak/>
        <w:t>Both remote UE and aggregated UE are switched together.</w:t>
      </w:r>
    </w:p>
    <w:bookmarkEnd w:id="6"/>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75DF126D"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the </w:t>
      </w:r>
      <w:r w:rsidR="009F5674" w:rsidRPr="009F5674">
        <w:rPr>
          <w:rFonts w:ascii="Times New Roman" w:hAnsi="Times New Roman"/>
          <w:sz w:val="20"/>
          <w:szCs w:val="20"/>
        </w:rPr>
        <w:t xml:space="preserve">potential </w:t>
      </w:r>
      <w:proofErr w:type="gramStart"/>
      <w:r w:rsidR="009F5674" w:rsidRPr="009F5674">
        <w:rPr>
          <w:rFonts w:ascii="Times New Roman" w:hAnsi="Times New Roman"/>
          <w:sz w:val="20"/>
          <w:szCs w:val="20"/>
        </w:rPr>
        <w:t>architecture</w:t>
      </w:r>
      <w:proofErr w:type="gramEnd"/>
      <w:r w:rsidR="009F5674" w:rsidRPr="009F5674">
        <w:rPr>
          <w:rFonts w:ascii="Times New Roman" w:hAnsi="Times New Roman"/>
          <w:sz w:val="20"/>
          <w:szCs w:val="20"/>
        </w:rPr>
        <w:t xml:space="preserve"> and related procedures</w:t>
      </w:r>
      <w:r w:rsidR="004D12F6">
        <w:rPr>
          <w:rFonts w:ascii="Times New Roman" w:hAnsi="Times New Roman"/>
          <w:sz w:val="20"/>
          <w:szCs w:val="20"/>
        </w:rPr>
        <w:t xml:space="preserve"> </w:t>
      </w:r>
      <w:r w:rsidR="00DA5A99">
        <w:rPr>
          <w:rFonts w:ascii="Times New Roman" w:hAnsi="Times New Roman"/>
          <w:sz w:val="20"/>
          <w:szCs w:val="20"/>
        </w:rPr>
        <w:t xml:space="preserve">for </w:t>
      </w:r>
      <w:r w:rsidR="00DA5A99" w:rsidRPr="00DA5A99">
        <w:rPr>
          <w:rFonts w:ascii="Times New Roman" w:hAnsi="Times New Roman"/>
          <w:sz w:val="20"/>
          <w:szCs w:val="20"/>
        </w:rPr>
        <w:t xml:space="preserve">NR </w:t>
      </w:r>
      <w:proofErr w:type="spellStart"/>
      <w:r w:rsidR="00DA5A99" w:rsidRPr="00DA5A99">
        <w:rPr>
          <w:rFonts w:ascii="Times New Roman" w:hAnsi="Times New Roman"/>
          <w:sz w:val="20"/>
          <w:szCs w:val="20"/>
        </w:rPr>
        <w:t>sidelink</w:t>
      </w:r>
      <w:proofErr w:type="spellEnd"/>
      <w:r w:rsidR="00DA5A99" w:rsidRPr="00DA5A99">
        <w:rPr>
          <w:rFonts w:ascii="Times New Roman" w:hAnsi="Times New Roman"/>
          <w:sz w:val="20"/>
          <w:szCs w:val="20"/>
        </w:rPr>
        <w:t xml:space="preserve"> relay enhancements </w:t>
      </w:r>
      <w:r w:rsidR="004D12F6">
        <w:rPr>
          <w:rFonts w:ascii="Times New Roman" w:hAnsi="Times New Roman"/>
          <w:sz w:val="20"/>
          <w:szCs w:val="20"/>
        </w:rPr>
        <w:t>are discussed. We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523AC995" w14:textId="77777777" w:rsidR="00DA5A99" w:rsidRPr="00C302EA" w:rsidRDefault="003E14D8" w:rsidP="00DA5A99">
      <w:pPr>
        <w:spacing w:beforeLines="50" w:before="156" w:afterLines="50" w:after="156"/>
        <w:rPr>
          <w:b/>
          <w:bCs/>
        </w:rPr>
      </w:pPr>
      <w:r w:rsidRPr="00482F3F">
        <w:rPr>
          <w:b/>
          <w:bCs/>
        </w:rPr>
        <w:t xml:space="preserve">Proposal </w:t>
      </w:r>
      <w:r>
        <w:rPr>
          <w:b/>
          <w:bCs/>
        </w:rPr>
        <w:t>1</w:t>
      </w:r>
      <w:r w:rsidRPr="00482F3F">
        <w:rPr>
          <w:b/>
          <w:bCs/>
        </w:rPr>
        <w:t>:</w:t>
      </w:r>
      <w:r w:rsidR="00DA5A99">
        <w:rPr>
          <w:b/>
          <w:bCs/>
        </w:rPr>
        <w:t xml:space="preserve"> Proposal 1: The</w:t>
      </w:r>
      <w:r w:rsidR="00DA5A99" w:rsidRPr="00C302EA">
        <w:rPr>
          <w:b/>
          <w:bCs/>
        </w:rPr>
        <w:t xml:space="preserve"> addition </w:t>
      </w:r>
      <w:r w:rsidR="00DA5A99">
        <w:rPr>
          <w:b/>
          <w:bCs/>
        </w:rPr>
        <w:t xml:space="preserve">procedure </w:t>
      </w:r>
      <w:r w:rsidR="00DA5A99" w:rsidRPr="00C302EA">
        <w:rPr>
          <w:b/>
          <w:bCs/>
        </w:rPr>
        <w:t>for the second path should be supported</w:t>
      </w:r>
      <w:r w:rsidR="00DA5A99">
        <w:rPr>
          <w:b/>
          <w:bCs/>
        </w:rPr>
        <w:t xml:space="preserve"> in the following two cases</w:t>
      </w:r>
      <w:r w:rsidR="00DA5A99" w:rsidRPr="00C302EA">
        <w:rPr>
          <w:b/>
          <w:bCs/>
        </w:rPr>
        <w:t xml:space="preserve">. </w:t>
      </w:r>
    </w:p>
    <w:p w14:paraId="345433CB" w14:textId="77777777" w:rsidR="00DA5A99" w:rsidRPr="00C302EA" w:rsidRDefault="00DA5A99" w:rsidP="00DA5A99">
      <w:pPr>
        <w:widowControl/>
        <w:numPr>
          <w:ilvl w:val="0"/>
          <w:numId w:val="47"/>
        </w:numPr>
        <w:spacing w:beforeLines="50" w:before="156" w:afterLines="50" w:after="156"/>
        <w:jc w:val="left"/>
        <w:rPr>
          <w:b/>
          <w:bCs/>
        </w:rPr>
      </w:pPr>
      <w:r w:rsidRPr="00C302EA">
        <w:rPr>
          <w:b/>
          <w:bCs/>
        </w:rPr>
        <w:t xml:space="preserve">Case A: UE is reconfigured to add an indirect path in the case that UE accesses </w:t>
      </w:r>
      <w:proofErr w:type="spellStart"/>
      <w:r w:rsidRPr="00C302EA">
        <w:rPr>
          <w:b/>
          <w:bCs/>
        </w:rPr>
        <w:t>gNB</w:t>
      </w:r>
      <w:proofErr w:type="spellEnd"/>
      <w:r w:rsidRPr="00C302EA">
        <w:rPr>
          <w:b/>
          <w:bCs/>
        </w:rPr>
        <w:t xml:space="preserve"> via direct path.</w:t>
      </w:r>
    </w:p>
    <w:p w14:paraId="1D53C458" w14:textId="77777777" w:rsidR="00DA5A99" w:rsidRPr="00C302EA" w:rsidRDefault="00DA5A99" w:rsidP="00DA5A99">
      <w:pPr>
        <w:widowControl/>
        <w:numPr>
          <w:ilvl w:val="0"/>
          <w:numId w:val="47"/>
        </w:numPr>
        <w:spacing w:beforeLines="50" w:before="156" w:afterLines="50" w:after="156"/>
        <w:jc w:val="left"/>
        <w:rPr>
          <w:b/>
          <w:bCs/>
        </w:rPr>
      </w:pPr>
      <w:r w:rsidRPr="00C302EA">
        <w:rPr>
          <w:b/>
          <w:bCs/>
        </w:rPr>
        <w:t xml:space="preserve">Case B: UE is reconfigured to add a direct path in the case that UE accesses </w:t>
      </w:r>
      <w:proofErr w:type="spellStart"/>
      <w:r w:rsidRPr="00C302EA">
        <w:rPr>
          <w:b/>
          <w:bCs/>
        </w:rPr>
        <w:t>gNB</w:t>
      </w:r>
      <w:proofErr w:type="spellEnd"/>
      <w:r w:rsidRPr="00C302EA">
        <w:rPr>
          <w:b/>
          <w:bCs/>
        </w:rPr>
        <w:t xml:space="preserve"> via indirect path.</w:t>
      </w:r>
    </w:p>
    <w:p w14:paraId="6A536CAC" w14:textId="77777777" w:rsidR="00DA5A99" w:rsidRPr="00C302EA" w:rsidRDefault="00DA5A99" w:rsidP="00DA5A99">
      <w:pPr>
        <w:spacing w:beforeLines="50" w:before="156" w:afterLines="50" w:after="156"/>
        <w:rPr>
          <w:b/>
          <w:bCs/>
        </w:rPr>
      </w:pPr>
      <w:r>
        <w:rPr>
          <w:rFonts w:hint="eastAsia"/>
          <w:b/>
          <w:bCs/>
        </w:rPr>
        <w:t>P</w:t>
      </w:r>
      <w:r>
        <w:rPr>
          <w:b/>
          <w:bCs/>
        </w:rPr>
        <w:t xml:space="preserve">roposal 2: </w:t>
      </w:r>
      <w:r w:rsidRPr="00C302EA">
        <w:rPr>
          <w:b/>
          <w:bCs/>
        </w:rPr>
        <w:t>Intra-</w:t>
      </w:r>
      <w:proofErr w:type="spellStart"/>
      <w:r w:rsidRPr="00C302EA">
        <w:rPr>
          <w:b/>
          <w:bCs/>
        </w:rPr>
        <w:t>gNB</w:t>
      </w:r>
      <w:proofErr w:type="spellEnd"/>
      <w:r>
        <w:rPr>
          <w:b/>
          <w:bCs/>
        </w:rPr>
        <w:t xml:space="preserve"> R</w:t>
      </w:r>
      <w:r w:rsidRPr="00C302EA">
        <w:rPr>
          <w:b/>
          <w:bCs/>
        </w:rPr>
        <w:t xml:space="preserve">elay change </w:t>
      </w:r>
      <w:r>
        <w:rPr>
          <w:b/>
          <w:bCs/>
        </w:rPr>
        <w:t>in multi-path case</w:t>
      </w:r>
      <w:r w:rsidRPr="00C302EA">
        <w:rPr>
          <w:b/>
          <w:bCs/>
        </w:rPr>
        <w:t xml:space="preserve"> </w:t>
      </w:r>
      <w:r>
        <w:rPr>
          <w:b/>
          <w:bCs/>
        </w:rPr>
        <w:t>should</w:t>
      </w:r>
      <w:r w:rsidRPr="00C302EA">
        <w:rPr>
          <w:b/>
          <w:bCs/>
        </w:rPr>
        <w:t xml:space="preserve"> be supported. </w:t>
      </w:r>
    </w:p>
    <w:p w14:paraId="1D7CF43A" w14:textId="77777777" w:rsidR="00DA5A99" w:rsidRPr="00C302EA" w:rsidRDefault="00DA5A99" w:rsidP="00DA5A99">
      <w:pPr>
        <w:spacing w:beforeLines="50" w:before="156" w:afterLines="50" w:after="156"/>
        <w:rPr>
          <w:b/>
          <w:bCs/>
        </w:rPr>
      </w:pPr>
      <w:r>
        <w:rPr>
          <w:b/>
          <w:bCs/>
        </w:rPr>
        <w:t>Proposal 3: L</w:t>
      </w:r>
      <w:r w:rsidRPr="00C302EA">
        <w:rPr>
          <w:b/>
          <w:bCs/>
        </w:rPr>
        <w:t>egacy timer</w:t>
      </w:r>
      <w:r>
        <w:rPr>
          <w:b/>
          <w:bCs/>
        </w:rPr>
        <w:t xml:space="preserve"> </w:t>
      </w:r>
      <w:r w:rsidRPr="00C302EA">
        <w:rPr>
          <w:b/>
          <w:bCs/>
        </w:rPr>
        <w:t xml:space="preserve">T420 can be reused in </w:t>
      </w:r>
      <w:r>
        <w:rPr>
          <w:b/>
          <w:bCs/>
        </w:rPr>
        <w:t>the case of r</w:t>
      </w:r>
      <w:r w:rsidRPr="00C302EA">
        <w:rPr>
          <w:b/>
          <w:bCs/>
        </w:rPr>
        <w:t>elay change.</w:t>
      </w:r>
    </w:p>
    <w:p w14:paraId="0BFAD79E" w14:textId="77777777" w:rsidR="00DA5A99" w:rsidRPr="00202BFE" w:rsidRDefault="00DA5A99" w:rsidP="00DA5A99">
      <w:pPr>
        <w:spacing w:beforeLines="50" w:before="156" w:afterLines="50" w:after="156"/>
        <w:rPr>
          <w:b/>
          <w:bCs/>
        </w:rPr>
      </w:pPr>
      <w:r>
        <w:rPr>
          <w:b/>
          <w:bCs/>
        </w:rPr>
        <w:t>Proposal 4: RAN2 is suggested to discuss which option can be selected</w:t>
      </w:r>
      <w:r w:rsidRPr="00202BFE">
        <w:rPr>
          <w:b/>
          <w:bCs/>
        </w:rPr>
        <w:t xml:space="preserve">. </w:t>
      </w:r>
    </w:p>
    <w:p w14:paraId="312E7369" w14:textId="77777777" w:rsidR="00DA5A99" w:rsidRPr="00202BFE" w:rsidRDefault="00DA5A99" w:rsidP="00DA5A99">
      <w:pPr>
        <w:widowControl/>
        <w:numPr>
          <w:ilvl w:val="0"/>
          <w:numId w:val="48"/>
        </w:numPr>
        <w:spacing w:beforeLines="50" w:before="156" w:afterLines="50" w:after="156"/>
        <w:jc w:val="left"/>
        <w:rPr>
          <w:b/>
          <w:bCs/>
        </w:rPr>
      </w:pPr>
      <w:r w:rsidRPr="00202BFE">
        <w:rPr>
          <w:b/>
          <w:bCs/>
        </w:rPr>
        <w:t>Option 1: Two paths can be considered as MCG and SCG, respectively.</w:t>
      </w:r>
    </w:p>
    <w:p w14:paraId="5E0E40A9" w14:textId="77777777" w:rsidR="00DA5A99" w:rsidRPr="00202BFE" w:rsidRDefault="00DA5A99" w:rsidP="00DA5A99">
      <w:pPr>
        <w:widowControl/>
        <w:numPr>
          <w:ilvl w:val="0"/>
          <w:numId w:val="48"/>
        </w:numPr>
        <w:spacing w:beforeLines="50" w:before="156" w:afterLines="50" w:after="156"/>
        <w:jc w:val="left"/>
        <w:rPr>
          <w:b/>
          <w:bCs/>
        </w:rPr>
      </w:pPr>
      <w:r w:rsidRPr="00202BFE">
        <w:rPr>
          <w:b/>
          <w:bCs/>
        </w:rPr>
        <w:t xml:space="preserve">Option 2: </w:t>
      </w:r>
      <w:r>
        <w:rPr>
          <w:b/>
          <w:bCs/>
        </w:rPr>
        <w:t>A</w:t>
      </w:r>
      <w:r w:rsidRPr="00202BFE">
        <w:rPr>
          <w:b/>
          <w:bCs/>
        </w:rPr>
        <w:t xml:space="preserve"> primary path</w:t>
      </w:r>
      <w:r>
        <w:rPr>
          <w:b/>
          <w:bCs/>
        </w:rPr>
        <w:t xml:space="preserve"> and a secondary path are specified. But </w:t>
      </w:r>
      <w:r w:rsidRPr="00202BFE">
        <w:rPr>
          <w:b/>
          <w:bCs/>
        </w:rPr>
        <w:t>no</w:t>
      </w:r>
      <w:r>
        <w:rPr>
          <w:b/>
          <w:bCs/>
        </w:rPr>
        <w:t xml:space="preserve"> concept of</w:t>
      </w:r>
      <w:r w:rsidRPr="00202BFE">
        <w:rPr>
          <w:b/>
          <w:bCs/>
        </w:rPr>
        <w:t xml:space="preserve"> MCG</w:t>
      </w:r>
      <w:r>
        <w:rPr>
          <w:b/>
          <w:bCs/>
        </w:rPr>
        <w:t xml:space="preserve"> and </w:t>
      </w:r>
      <w:r w:rsidRPr="00202BFE">
        <w:rPr>
          <w:b/>
          <w:bCs/>
        </w:rPr>
        <w:t>SCG</w:t>
      </w:r>
      <w:r>
        <w:rPr>
          <w:b/>
          <w:bCs/>
        </w:rPr>
        <w:t xml:space="preserve"> is specified</w:t>
      </w:r>
      <w:r w:rsidRPr="00202BFE">
        <w:rPr>
          <w:b/>
          <w:bCs/>
        </w:rPr>
        <w:t>.</w:t>
      </w:r>
    </w:p>
    <w:p w14:paraId="63D3721A" w14:textId="77777777" w:rsidR="00DA5A99" w:rsidRDefault="00DA5A99" w:rsidP="00DA5A99">
      <w:pPr>
        <w:widowControl/>
        <w:numPr>
          <w:ilvl w:val="0"/>
          <w:numId w:val="48"/>
        </w:numPr>
        <w:spacing w:beforeLines="50" w:before="156" w:afterLines="50" w:after="156"/>
        <w:jc w:val="left"/>
        <w:rPr>
          <w:b/>
          <w:bCs/>
        </w:rPr>
      </w:pPr>
      <w:r>
        <w:rPr>
          <w:b/>
          <w:bCs/>
        </w:rPr>
        <w:t>Option 3: N</w:t>
      </w:r>
      <w:r w:rsidRPr="00202BFE">
        <w:rPr>
          <w:b/>
          <w:bCs/>
        </w:rPr>
        <w:t>o concept of</w:t>
      </w:r>
      <w:r>
        <w:rPr>
          <w:b/>
          <w:bCs/>
        </w:rPr>
        <w:t xml:space="preserve"> a </w:t>
      </w:r>
      <w:r w:rsidRPr="00202BFE">
        <w:rPr>
          <w:b/>
          <w:bCs/>
        </w:rPr>
        <w:t>primary path</w:t>
      </w:r>
      <w:r>
        <w:rPr>
          <w:b/>
          <w:bCs/>
        </w:rPr>
        <w:t xml:space="preserve"> and a </w:t>
      </w:r>
      <w:r w:rsidRPr="00202BFE">
        <w:rPr>
          <w:b/>
          <w:bCs/>
        </w:rPr>
        <w:t>secondary path</w:t>
      </w:r>
      <w:r>
        <w:rPr>
          <w:b/>
          <w:bCs/>
        </w:rPr>
        <w:t xml:space="preserve"> is needed.</w:t>
      </w:r>
    </w:p>
    <w:p w14:paraId="7A1F7FE0" w14:textId="77777777" w:rsidR="00DA5A99" w:rsidRPr="00202BFE" w:rsidRDefault="00DA5A99" w:rsidP="00DA5A99">
      <w:pPr>
        <w:spacing w:beforeLines="50" w:before="156" w:afterLines="50" w:after="156"/>
        <w:rPr>
          <w:b/>
          <w:bCs/>
        </w:rPr>
      </w:pPr>
      <w:r>
        <w:rPr>
          <w:b/>
          <w:bCs/>
        </w:rPr>
        <w:t xml:space="preserve">Proposal 5: The following </w:t>
      </w:r>
      <w:r w:rsidRPr="00202BFE">
        <w:rPr>
          <w:b/>
          <w:bCs/>
        </w:rPr>
        <w:t>Inter-</w:t>
      </w:r>
      <w:proofErr w:type="spellStart"/>
      <w:r w:rsidRPr="00202BFE">
        <w:rPr>
          <w:b/>
          <w:bCs/>
        </w:rPr>
        <w:t>gNB</w:t>
      </w:r>
      <w:proofErr w:type="spellEnd"/>
      <w:r w:rsidRPr="00202BFE">
        <w:rPr>
          <w:b/>
          <w:bCs/>
        </w:rPr>
        <w:t xml:space="preserve"> handover </w:t>
      </w:r>
      <w:r>
        <w:rPr>
          <w:b/>
          <w:bCs/>
        </w:rPr>
        <w:t>associated with</w:t>
      </w:r>
      <w:r w:rsidRPr="00202BFE">
        <w:rPr>
          <w:b/>
          <w:bCs/>
        </w:rPr>
        <w:t xml:space="preserve"> </w:t>
      </w:r>
      <w:proofErr w:type="gramStart"/>
      <w:r w:rsidRPr="00202BFE">
        <w:rPr>
          <w:b/>
          <w:bCs/>
        </w:rPr>
        <w:t>Multi-path</w:t>
      </w:r>
      <w:proofErr w:type="gramEnd"/>
      <w:r w:rsidRPr="00202BFE">
        <w:rPr>
          <w:b/>
          <w:bCs/>
        </w:rPr>
        <w:t xml:space="preserve"> should be discussed.</w:t>
      </w:r>
    </w:p>
    <w:p w14:paraId="25799AF4" w14:textId="77777777" w:rsidR="00DA5A99" w:rsidRPr="00202BFE" w:rsidRDefault="00DA5A99" w:rsidP="00DA5A99">
      <w:pPr>
        <w:widowControl/>
        <w:numPr>
          <w:ilvl w:val="0"/>
          <w:numId w:val="47"/>
        </w:numPr>
        <w:spacing w:beforeLines="50" w:before="156" w:afterLines="50" w:after="156"/>
        <w:jc w:val="left"/>
        <w:rPr>
          <w:b/>
          <w:bCs/>
        </w:rPr>
      </w:pPr>
      <w:r w:rsidRPr="00202BFE">
        <w:rPr>
          <w:b/>
          <w:bCs/>
        </w:rPr>
        <w:t xml:space="preserve">Use Case 1: Multi-path in source </w:t>
      </w:r>
      <w:proofErr w:type="spellStart"/>
      <w:r w:rsidRPr="00202BFE">
        <w:rPr>
          <w:b/>
          <w:bCs/>
        </w:rPr>
        <w:t>gNB</w:t>
      </w:r>
      <w:proofErr w:type="spellEnd"/>
      <w:r w:rsidRPr="00202BFE">
        <w:rPr>
          <w:b/>
          <w:bCs/>
        </w:rPr>
        <w:t xml:space="preserve">-&gt; Only one path in target </w:t>
      </w:r>
      <w:proofErr w:type="spellStart"/>
      <w:proofErr w:type="gramStart"/>
      <w:r w:rsidRPr="00202BFE">
        <w:rPr>
          <w:b/>
          <w:bCs/>
        </w:rPr>
        <w:t>gNB</w:t>
      </w:r>
      <w:proofErr w:type="spellEnd"/>
      <w:r w:rsidRPr="00202BFE">
        <w:rPr>
          <w:b/>
          <w:bCs/>
        </w:rPr>
        <w:t>;</w:t>
      </w:r>
      <w:proofErr w:type="gramEnd"/>
    </w:p>
    <w:p w14:paraId="453A4FBE" w14:textId="77777777" w:rsidR="00DA5A99" w:rsidRPr="00202BFE" w:rsidRDefault="00DA5A99" w:rsidP="00DA5A99">
      <w:pPr>
        <w:widowControl/>
        <w:numPr>
          <w:ilvl w:val="0"/>
          <w:numId w:val="47"/>
        </w:numPr>
        <w:spacing w:beforeLines="50" w:before="156" w:afterLines="50" w:after="156"/>
        <w:jc w:val="left"/>
        <w:rPr>
          <w:b/>
          <w:bCs/>
        </w:rPr>
      </w:pPr>
      <w:r w:rsidRPr="00202BFE">
        <w:rPr>
          <w:b/>
          <w:bCs/>
        </w:rPr>
        <w:t>Use Case 2: One path in source-&gt;</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sidRPr="00202BFE">
        <w:rPr>
          <w:b/>
          <w:bCs/>
        </w:rPr>
        <w:t>;</w:t>
      </w:r>
    </w:p>
    <w:p w14:paraId="69120257" w14:textId="77777777" w:rsidR="00DA5A99" w:rsidRPr="00202BFE" w:rsidRDefault="00DA5A99" w:rsidP="00DA5A99">
      <w:pPr>
        <w:widowControl/>
        <w:numPr>
          <w:ilvl w:val="0"/>
          <w:numId w:val="47"/>
        </w:numPr>
        <w:spacing w:beforeLines="50" w:before="156" w:afterLines="50" w:after="156"/>
        <w:jc w:val="left"/>
        <w:rPr>
          <w:b/>
          <w:bCs/>
        </w:rPr>
      </w:pPr>
      <w:r w:rsidRPr="00202BFE">
        <w:rPr>
          <w:b/>
          <w:bCs/>
        </w:rPr>
        <w:t xml:space="preserve">Use Case 3: Multi-path in source </w:t>
      </w:r>
      <w:proofErr w:type="spellStart"/>
      <w:r w:rsidRPr="00202BFE">
        <w:rPr>
          <w:b/>
          <w:bCs/>
        </w:rPr>
        <w:t>gNB</w:t>
      </w:r>
      <w:proofErr w:type="spellEnd"/>
      <w:r w:rsidRPr="00202BFE">
        <w:rPr>
          <w:b/>
          <w:bCs/>
        </w:rPr>
        <w:t xml:space="preserve">-&gt; </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Pr>
          <w:b/>
          <w:bCs/>
        </w:rPr>
        <w:t xml:space="preserve"> (</w:t>
      </w:r>
      <w:r w:rsidRPr="00BB2472">
        <w:rPr>
          <w:b/>
          <w:bCs/>
        </w:rPr>
        <w:t xml:space="preserve">different relays in the source </w:t>
      </w:r>
      <w:proofErr w:type="spellStart"/>
      <w:r>
        <w:rPr>
          <w:b/>
          <w:bCs/>
        </w:rPr>
        <w:t>gNB</w:t>
      </w:r>
      <w:proofErr w:type="spellEnd"/>
      <w:r>
        <w:rPr>
          <w:b/>
          <w:bCs/>
        </w:rPr>
        <w:t xml:space="preserve"> </w:t>
      </w:r>
      <w:r w:rsidRPr="00BB2472">
        <w:rPr>
          <w:b/>
          <w:bCs/>
        </w:rPr>
        <w:t xml:space="preserve">and target </w:t>
      </w:r>
      <w:proofErr w:type="spellStart"/>
      <w:r>
        <w:rPr>
          <w:b/>
          <w:bCs/>
        </w:rPr>
        <w:t>gNB</w:t>
      </w:r>
      <w:proofErr w:type="spellEnd"/>
      <w:r>
        <w:rPr>
          <w:b/>
          <w:bCs/>
        </w:rPr>
        <w:t>)</w:t>
      </w:r>
      <w:r w:rsidRPr="00202BFE">
        <w:rPr>
          <w:b/>
          <w:bCs/>
        </w:rPr>
        <w:t>;</w:t>
      </w:r>
    </w:p>
    <w:p w14:paraId="5C1E13A3" w14:textId="77777777" w:rsidR="00DA5A99" w:rsidRPr="00202BFE" w:rsidRDefault="00DA5A99" w:rsidP="00DA5A99">
      <w:pPr>
        <w:spacing w:beforeLines="50" w:before="156" w:afterLines="50" w:after="156"/>
        <w:rPr>
          <w:b/>
          <w:bCs/>
        </w:rPr>
      </w:pPr>
      <w:r w:rsidRPr="00202BFE">
        <w:rPr>
          <w:rFonts w:hint="eastAsia"/>
          <w:b/>
          <w:bCs/>
        </w:rPr>
        <w:t>P</w:t>
      </w:r>
      <w:r w:rsidRPr="00202BFE">
        <w:rPr>
          <w:b/>
          <w:bCs/>
        </w:rPr>
        <w:t xml:space="preserve">roposal </w:t>
      </w:r>
      <w:r>
        <w:rPr>
          <w:b/>
          <w:bCs/>
        </w:rPr>
        <w:t>6</w:t>
      </w:r>
      <w:r w:rsidRPr="00202BFE">
        <w:rPr>
          <w:b/>
          <w:bCs/>
        </w:rPr>
        <w:t xml:space="preserve">: PDCP Duplication can be supported in </w:t>
      </w:r>
      <w:proofErr w:type="gramStart"/>
      <w:r w:rsidRPr="00202BFE">
        <w:rPr>
          <w:b/>
          <w:bCs/>
        </w:rPr>
        <w:t>Multi-path</w:t>
      </w:r>
      <w:proofErr w:type="gramEnd"/>
      <w:r w:rsidRPr="00202BFE">
        <w:rPr>
          <w:b/>
          <w:bCs/>
        </w:rPr>
        <w:t xml:space="preserve"> case.</w:t>
      </w:r>
    </w:p>
    <w:p w14:paraId="08E437CC" w14:textId="77777777" w:rsidR="00DA5A99" w:rsidRDefault="00DA5A99" w:rsidP="00DA5A99">
      <w:pPr>
        <w:spacing w:beforeLines="50" w:before="156" w:afterLines="50" w:after="156"/>
        <w:rPr>
          <w:b/>
          <w:bCs/>
        </w:rPr>
      </w:pPr>
      <w:r w:rsidRPr="001C0257">
        <w:rPr>
          <w:b/>
          <w:bCs/>
        </w:rPr>
        <w:t xml:space="preserve">Proposal </w:t>
      </w:r>
      <w:r>
        <w:rPr>
          <w:b/>
          <w:bCs/>
        </w:rPr>
        <w:t>7</w:t>
      </w:r>
      <w:r w:rsidRPr="001C0257">
        <w:rPr>
          <w:b/>
          <w:bCs/>
        </w:rPr>
        <w:t>:</w:t>
      </w:r>
      <w:r>
        <w:rPr>
          <w:b/>
          <w:bCs/>
        </w:rPr>
        <w:t xml:space="preserve"> T</w:t>
      </w:r>
      <w:r w:rsidRPr="007A771B">
        <w:rPr>
          <w:b/>
          <w:bCs/>
        </w:rPr>
        <w:t>he study to support PDCP duplication in Rel-18 multi-path case can start from the two legs case</w:t>
      </w:r>
      <w:r>
        <w:rPr>
          <w:b/>
          <w:bCs/>
        </w:rPr>
        <w:t xml:space="preserve">. </w:t>
      </w:r>
    </w:p>
    <w:p w14:paraId="6930D1A6" w14:textId="77777777" w:rsidR="00DA5A99" w:rsidRDefault="00DA5A99" w:rsidP="00DA5A99">
      <w:pPr>
        <w:spacing w:beforeLines="50" w:before="156" w:afterLines="50" w:after="156"/>
        <w:rPr>
          <w:b/>
          <w:bCs/>
        </w:rPr>
      </w:pPr>
      <w:r w:rsidRPr="001C0257">
        <w:rPr>
          <w:b/>
          <w:bCs/>
        </w:rPr>
        <w:t xml:space="preserve">Proposal </w:t>
      </w:r>
      <w:r>
        <w:rPr>
          <w:b/>
          <w:bCs/>
        </w:rPr>
        <w:t>8</w:t>
      </w:r>
      <w:r w:rsidRPr="001C0257">
        <w:rPr>
          <w:b/>
          <w:bCs/>
        </w:rPr>
        <w:t>:</w:t>
      </w:r>
      <w:r>
        <w:rPr>
          <w:b/>
          <w:bCs/>
        </w:rPr>
        <w:t xml:space="preserve"> Legacy </w:t>
      </w:r>
      <w:r>
        <w:rPr>
          <w:rFonts w:hint="eastAsia"/>
          <w:b/>
          <w:bCs/>
        </w:rPr>
        <w:t>spl</w:t>
      </w:r>
      <w:r>
        <w:rPr>
          <w:b/>
          <w:bCs/>
        </w:rPr>
        <w:t>it bearer</w:t>
      </w:r>
      <w:r w:rsidRPr="00A137DF">
        <w:rPr>
          <w:b/>
          <w:bCs/>
        </w:rPr>
        <w:t xml:space="preserve"> can be supported in </w:t>
      </w:r>
      <w:proofErr w:type="gramStart"/>
      <w:r w:rsidRPr="00A137DF">
        <w:rPr>
          <w:b/>
          <w:bCs/>
        </w:rPr>
        <w:t>Multi-path</w:t>
      </w:r>
      <w:proofErr w:type="gramEnd"/>
      <w:r w:rsidRPr="00A137DF">
        <w:rPr>
          <w:b/>
          <w:bCs/>
        </w:rPr>
        <w:t xml:space="preserve"> case</w:t>
      </w:r>
      <w:r>
        <w:rPr>
          <w:b/>
          <w:bCs/>
        </w:rPr>
        <w:t>.</w:t>
      </w:r>
    </w:p>
    <w:p w14:paraId="2792E819" w14:textId="77777777" w:rsidR="00DA5A99" w:rsidRDefault="00DA5A99" w:rsidP="00DA5A99">
      <w:pPr>
        <w:spacing w:beforeLines="50" w:before="156" w:afterLines="50" w:after="156"/>
        <w:rPr>
          <w:b/>
          <w:bCs/>
        </w:rPr>
      </w:pPr>
      <w:r>
        <w:rPr>
          <w:b/>
          <w:bCs/>
        </w:rPr>
        <w:t>Proposal 9:</w:t>
      </w:r>
      <w:r w:rsidRPr="0064290B">
        <w:rPr>
          <w:b/>
          <w:bCs/>
        </w:rPr>
        <w:t xml:space="preserve"> Inter-</w:t>
      </w:r>
      <w:proofErr w:type="spellStart"/>
      <w:r w:rsidRPr="0064290B">
        <w:rPr>
          <w:b/>
          <w:bCs/>
        </w:rPr>
        <w:t>gNB</w:t>
      </w:r>
      <w:proofErr w:type="spellEnd"/>
      <w:r w:rsidRPr="0064290B">
        <w:rPr>
          <w:b/>
          <w:bCs/>
        </w:rPr>
        <w:t xml:space="preserve"> handover for remote UE with the same aggregated UE should be discussed.</w:t>
      </w:r>
    </w:p>
    <w:p w14:paraId="2F22362F" w14:textId="2C90120E" w:rsidR="00DF1093" w:rsidRPr="00DA5A99" w:rsidRDefault="00DA5A99" w:rsidP="00DA5A99">
      <w:pPr>
        <w:widowControl/>
        <w:numPr>
          <w:ilvl w:val="0"/>
          <w:numId w:val="49"/>
        </w:numPr>
        <w:spacing w:beforeLines="50" w:before="156" w:afterLines="50" w:after="156"/>
        <w:jc w:val="left"/>
        <w:rPr>
          <w:b/>
          <w:bCs/>
        </w:rPr>
      </w:pPr>
      <w:r w:rsidRPr="0064290B">
        <w:rPr>
          <w:b/>
          <w:bCs/>
        </w:rPr>
        <w:t>Both remote UE and aggregated UE are switched together.</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34C30E59" w:rsidR="002E4027" w:rsidRDefault="00F21FB3" w:rsidP="003657DD">
      <w:pPr>
        <w:pStyle w:val="References"/>
      </w:pPr>
      <w:r w:rsidRPr="00F21FB3">
        <w:t>RP-213585</w:t>
      </w:r>
      <w:r>
        <w:t xml:space="preserve"> </w:t>
      </w:r>
      <w:r w:rsidRPr="00F21FB3">
        <w:t xml:space="preserve">New WID on NR </w:t>
      </w:r>
      <w:proofErr w:type="spellStart"/>
      <w:r w:rsidRPr="00F21FB3">
        <w:t>sidelink</w:t>
      </w:r>
      <w:proofErr w:type="spellEnd"/>
      <w:r w:rsidRPr="00F21FB3">
        <w:t xml:space="preserve"> relay enhancements</w:t>
      </w:r>
      <w:r w:rsidR="007B5C1F">
        <w:t>.</w:t>
      </w:r>
    </w:p>
    <w:p w14:paraId="6A33F802" w14:textId="2D2D9059" w:rsidR="001921B4" w:rsidRDefault="00F21FB3" w:rsidP="009F5674">
      <w:pPr>
        <w:pStyle w:val="References"/>
      </w:pPr>
      <w:r w:rsidRPr="00F21FB3">
        <w:t>RP-221010</w:t>
      </w:r>
      <w:r>
        <w:t xml:space="preserve"> </w:t>
      </w:r>
      <w:r w:rsidR="001068DE" w:rsidRPr="001068DE">
        <w:t xml:space="preserve">Revised WID on NR </w:t>
      </w:r>
      <w:proofErr w:type="spellStart"/>
      <w:r w:rsidR="001068DE" w:rsidRPr="001068DE">
        <w:t>sidelink</w:t>
      </w:r>
      <w:proofErr w:type="spellEnd"/>
      <w:r w:rsidR="001068DE" w:rsidRPr="001068DE">
        <w:t xml:space="preserve"> relay enhancements</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3F73" w14:textId="77777777" w:rsidR="003F7C3F" w:rsidRDefault="003F7C3F">
      <w:r>
        <w:separator/>
      </w:r>
    </w:p>
  </w:endnote>
  <w:endnote w:type="continuationSeparator" w:id="0">
    <w:p w14:paraId="1E4AEC36" w14:textId="77777777" w:rsidR="003F7C3F" w:rsidRDefault="003F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AE3C" w14:textId="77777777" w:rsidR="003F7C3F" w:rsidRDefault="003F7C3F">
      <w:r>
        <w:separator/>
      </w:r>
    </w:p>
  </w:footnote>
  <w:footnote w:type="continuationSeparator" w:id="0">
    <w:p w14:paraId="2F830768" w14:textId="77777777" w:rsidR="003F7C3F" w:rsidRDefault="003F7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2806258"/>
    <w:multiLevelType w:val="hybridMultilevel"/>
    <w:tmpl w:val="25F46D82"/>
    <w:lvl w:ilvl="0" w:tplc="A5E02BD4">
      <w:start w:val="1"/>
      <w:numFmt w:val="bullet"/>
      <w:lvlText w:val="-"/>
      <w:lvlJc w:val="left"/>
      <w:pPr>
        <w:tabs>
          <w:tab w:val="num" w:pos="360"/>
        </w:tabs>
        <w:ind w:left="360" w:hanging="360"/>
      </w:pPr>
      <w:rPr>
        <w:rFonts w:ascii="Times New Roman" w:hAnsi="Times New Roman" w:hint="default"/>
      </w:rPr>
    </w:lvl>
    <w:lvl w:ilvl="1" w:tplc="CE4492A2">
      <w:start w:val="1"/>
      <w:numFmt w:val="bullet"/>
      <w:lvlText w:val="-"/>
      <w:lvlJc w:val="left"/>
      <w:pPr>
        <w:tabs>
          <w:tab w:val="num" w:pos="1080"/>
        </w:tabs>
        <w:ind w:left="1080" w:hanging="360"/>
      </w:pPr>
      <w:rPr>
        <w:rFonts w:ascii="Times New Roman" w:hAnsi="Times New Roman" w:hint="default"/>
      </w:rPr>
    </w:lvl>
    <w:lvl w:ilvl="2" w:tplc="E9C83BB6">
      <w:numFmt w:val="bullet"/>
      <w:lvlText w:val="•"/>
      <w:lvlJc w:val="left"/>
      <w:pPr>
        <w:tabs>
          <w:tab w:val="num" w:pos="1800"/>
        </w:tabs>
        <w:ind w:left="1800" w:hanging="360"/>
      </w:pPr>
      <w:rPr>
        <w:rFonts w:ascii="Arial" w:hAnsi="Arial" w:hint="default"/>
      </w:rPr>
    </w:lvl>
    <w:lvl w:ilvl="3" w:tplc="2940E238" w:tentative="1">
      <w:start w:val="1"/>
      <w:numFmt w:val="bullet"/>
      <w:lvlText w:val="-"/>
      <w:lvlJc w:val="left"/>
      <w:pPr>
        <w:tabs>
          <w:tab w:val="num" w:pos="2520"/>
        </w:tabs>
        <w:ind w:left="2520" w:hanging="360"/>
      </w:pPr>
      <w:rPr>
        <w:rFonts w:ascii="Times New Roman" w:hAnsi="Times New Roman" w:hint="default"/>
      </w:rPr>
    </w:lvl>
    <w:lvl w:ilvl="4" w:tplc="0B62ED0C" w:tentative="1">
      <w:start w:val="1"/>
      <w:numFmt w:val="bullet"/>
      <w:lvlText w:val="-"/>
      <w:lvlJc w:val="left"/>
      <w:pPr>
        <w:tabs>
          <w:tab w:val="num" w:pos="3240"/>
        </w:tabs>
        <w:ind w:left="3240" w:hanging="360"/>
      </w:pPr>
      <w:rPr>
        <w:rFonts w:ascii="Times New Roman" w:hAnsi="Times New Roman" w:hint="default"/>
      </w:rPr>
    </w:lvl>
    <w:lvl w:ilvl="5" w:tplc="7F266B5C" w:tentative="1">
      <w:start w:val="1"/>
      <w:numFmt w:val="bullet"/>
      <w:lvlText w:val="-"/>
      <w:lvlJc w:val="left"/>
      <w:pPr>
        <w:tabs>
          <w:tab w:val="num" w:pos="3960"/>
        </w:tabs>
        <w:ind w:left="3960" w:hanging="360"/>
      </w:pPr>
      <w:rPr>
        <w:rFonts w:ascii="Times New Roman" w:hAnsi="Times New Roman" w:hint="default"/>
      </w:rPr>
    </w:lvl>
    <w:lvl w:ilvl="6" w:tplc="0DEC6C2A" w:tentative="1">
      <w:start w:val="1"/>
      <w:numFmt w:val="bullet"/>
      <w:lvlText w:val="-"/>
      <w:lvlJc w:val="left"/>
      <w:pPr>
        <w:tabs>
          <w:tab w:val="num" w:pos="4680"/>
        </w:tabs>
        <w:ind w:left="4680" w:hanging="360"/>
      </w:pPr>
      <w:rPr>
        <w:rFonts w:ascii="Times New Roman" w:hAnsi="Times New Roman" w:hint="default"/>
      </w:rPr>
    </w:lvl>
    <w:lvl w:ilvl="7" w:tplc="03E6EDAE" w:tentative="1">
      <w:start w:val="1"/>
      <w:numFmt w:val="bullet"/>
      <w:lvlText w:val="-"/>
      <w:lvlJc w:val="left"/>
      <w:pPr>
        <w:tabs>
          <w:tab w:val="num" w:pos="5400"/>
        </w:tabs>
        <w:ind w:left="5400" w:hanging="360"/>
      </w:pPr>
      <w:rPr>
        <w:rFonts w:ascii="Times New Roman" w:hAnsi="Times New Roman" w:hint="default"/>
      </w:rPr>
    </w:lvl>
    <w:lvl w:ilvl="8" w:tplc="B31CC32E"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9"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2114F8B"/>
    <w:multiLevelType w:val="hybridMultilevel"/>
    <w:tmpl w:val="8FA66DD6"/>
    <w:lvl w:ilvl="0" w:tplc="D300468A">
      <w:start w:val="15"/>
      <w:numFmt w:val="decimal"/>
      <w:lvlText w:val="%1."/>
      <w:lvlJc w:val="left"/>
      <w:pPr>
        <w:ind w:left="77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6"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42"/>
  </w:num>
  <w:num w:numId="4">
    <w:abstractNumId w:val="3"/>
  </w:num>
  <w:num w:numId="5">
    <w:abstractNumId w:val="43"/>
  </w:num>
  <w:num w:numId="6">
    <w:abstractNumId w:val="20"/>
  </w:num>
  <w:num w:numId="7">
    <w:abstractNumId w:val="13"/>
  </w:num>
  <w:num w:numId="8">
    <w:abstractNumId w:val="34"/>
  </w:num>
  <w:num w:numId="9">
    <w:abstractNumId w:val="4"/>
  </w:num>
  <w:num w:numId="10">
    <w:abstractNumId w:val="29"/>
  </w:num>
  <w:num w:numId="11">
    <w:abstractNumId w:val="31"/>
  </w:num>
  <w:num w:numId="12">
    <w:abstractNumId w:val="26"/>
  </w:num>
  <w:num w:numId="13">
    <w:abstractNumId w:val="32"/>
  </w:num>
  <w:num w:numId="14">
    <w:abstractNumId w:val="17"/>
  </w:num>
  <w:num w:numId="15">
    <w:abstractNumId w:val="2"/>
  </w:num>
  <w:num w:numId="16">
    <w:abstractNumId w:val="27"/>
  </w:num>
  <w:num w:numId="17">
    <w:abstractNumId w:val="38"/>
  </w:num>
  <w:num w:numId="18">
    <w:abstractNumId w:val="30"/>
  </w:num>
  <w:num w:numId="19">
    <w:abstractNumId w:val="38"/>
  </w:num>
  <w:num w:numId="20">
    <w:abstractNumId w:val="37"/>
  </w:num>
  <w:num w:numId="21">
    <w:abstractNumId w:val="38"/>
  </w:num>
  <w:num w:numId="22">
    <w:abstractNumId w:val="33"/>
  </w:num>
  <w:num w:numId="23">
    <w:abstractNumId w:val="15"/>
  </w:num>
  <w:num w:numId="24">
    <w:abstractNumId w:val="41"/>
  </w:num>
  <w:num w:numId="25">
    <w:abstractNumId w:val="19"/>
  </w:num>
  <w:num w:numId="26">
    <w:abstractNumId w:val="28"/>
  </w:num>
  <w:num w:numId="27">
    <w:abstractNumId w:val="21"/>
  </w:num>
  <w:num w:numId="28">
    <w:abstractNumId w:val="35"/>
  </w:num>
  <w:num w:numId="29">
    <w:abstractNumId w:val="9"/>
  </w:num>
  <w:num w:numId="30">
    <w:abstractNumId w:val="10"/>
  </w:num>
  <w:num w:numId="31">
    <w:abstractNumId w:val="15"/>
  </w:num>
  <w:num w:numId="32">
    <w:abstractNumId w:val="22"/>
  </w:num>
  <w:num w:numId="33">
    <w:abstractNumId w:val="12"/>
  </w:num>
  <w:num w:numId="34">
    <w:abstractNumId w:val="25"/>
  </w:num>
  <w:num w:numId="35">
    <w:abstractNumId w:val="40"/>
  </w:num>
  <w:num w:numId="36">
    <w:abstractNumId w:val="14"/>
  </w:num>
  <w:num w:numId="37">
    <w:abstractNumId w:val="8"/>
  </w:num>
  <w:num w:numId="38">
    <w:abstractNumId w:val="39"/>
  </w:num>
  <w:num w:numId="39">
    <w:abstractNumId w:val="16"/>
  </w:num>
  <w:num w:numId="40">
    <w:abstractNumId w:val="0"/>
  </w:num>
  <w:num w:numId="41">
    <w:abstractNumId w:val="23"/>
  </w:num>
  <w:num w:numId="42">
    <w:abstractNumId w:val="18"/>
  </w:num>
  <w:num w:numId="43">
    <w:abstractNumId w:val="15"/>
  </w:num>
  <w:num w:numId="44">
    <w:abstractNumId w:val="15"/>
  </w:num>
  <w:num w:numId="45">
    <w:abstractNumId w:val="36"/>
  </w:num>
  <w:num w:numId="46">
    <w:abstractNumId w:val="11"/>
  </w:num>
  <w:num w:numId="47">
    <w:abstractNumId w:val="7"/>
  </w:num>
  <w:num w:numId="48">
    <w:abstractNumId w:val="6"/>
  </w:num>
  <w:num w:numId="4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2022-08-09T08:23:00Z</dcterms:created>
  <dcterms:modified xsi:type="dcterms:W3CDTF">2022-08-09T08:24:00Z</dcterms:modified>
</cp:coreProperties>
</file>