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4F80506F" w:rsidR="00C56D74" w:rsidRPr="007925C6" w:rsidRDefault="00C56D74" w:rsidP="00C56D74">
      <w:pPr>
        <w:pStyle w:val="CH"/>
        <w:rPr>
          <w:lang w:val="en-US"/>
        </w:rPr>
      </w:pPr>
      <w:bookmarkStart w:id="0" w:name="historyclause"/>
      <w:r w:rsidRPr="007925C6">
        <w:rPr>
          <w:lang w:val="en-US"/>
        </w:rPr>
        <w:t>3GPP TSG-RAN WG2 Meeting #</w:t>
      </w:r>
      <w:r w:rsidR="00B741ED" w:rsidRPr="007925C6">
        <w:rPr>
          <w:lang w:val="en-US"/>
        </w:rPr>
        <w:t>119</w:t>
      </w:r>
      <w:r w:rsidRPr="007925C6">
        <w:rPr>
          <w:lang w:val="en-US"/>
        </w:rPr>
        <w:t>-e</w:t>
      </w:r>
      <w:r w:rsidRPr="007925C6">
        <w:rPr>
          <w:lang w:val="en-US"/>
        </w:rPr>
        <w:tab/>
      </w:r>
      <w:r w:rsidRPr="007925C6">
        <w:rPr>
          <w:lang w:val="en-US"/>
        </w:rPr>
        <w:tab/>
        <w:t>R2-22</w:t>
      </w:r>
      <w:r w:rsidR="006A4362">
        <w:rPr>
          <w:lang w:val="en-US"/>
        </w:rPr>
        <w:t>07436</w:t>
      </w:r>
    </w:p>
    <w:p w14:paraId="1DE6994D" w14:textId="5EAD1C03" w:rsidR="00C56D74" w:rsidRPr="007925C6" w:rsidRDefault="00C56D74" w:rsidP="00C56D74">
      <w:pPr>
        <w:pStyle w:val="CH"/>
        <w:tabs>
          <w:tab w:val="clear" w:pos="7920"/>
        </w:tabs>
        <w:rPr>
          <w:b w:val="0"/>
          <w:lang w:val="en-US"/>
        </w:rPr>
      </w:pPr>
      <w:r w:rsidRPr="007925C6">
        <w:rPr>
          <w:lang w:val="en-US"/>
        </w:rPr>
        <w:t xml:space="preserve">Online, </w:t>
      </w:r>
      <w:proofErr w:type="gramStart"/>
      <w:r w:rsidR="00B741ED" w:rsidRPr="007925C6">
        <w:rPr>
          <w:lang w:val="en-US"/>
        </w:rPr>
        <w:t>August</w:t>
      </w:r>
      <w:r w:rsidRPr="007925C6">
        <w:rPr>
          <w:lang w:val="en-US"/>
        </w:rPr>
        <w:t>,</w:t>
      </w:r>
      <w:proofErr w:type="gramEnd"/>
      <w:r w:rsidRPr="007925C6">
        <w:rPr>
          <w:lang w:val="en-US"/>
        </w:rPr>
        <w:t xml:space="preserve"> 202</w:t>
      </w:r>
      <w:r w:rsidR="00E04DD7" w:rsidRPr="007925C6">
        <w:rPr>
          <w:lang w:val="en-US"/>
        </w:rPr>
        <w:t>2</w:t>
      </w:r>
    </w:p>
    <w:p w14:paraId="3293D479" w14:textId="77777777" w:rsidR="00C56D74" w:rsidRPr="007925C6" w:rsidRDefault="00C56D74" w:rsidP="00C56D74">
      <w:pPr>
        <w:tabs>
          <w:tab w:val="left" w:pos="2160"/>
        </w:tabs>
        <w:rPr>
          <w:rFonts w:ascii="Arial" w:hAnsi="Arial" w:cs="Arial"/>
          <w:b/>
          <w:lang w:val="en-US"/>
        </w:rPr>
      </w:pPr>
    </w:p>
    <w:p w14:paraId="6C4AF3F4" w14:textId="1B277466" w:rsidR="00C56D74" w:rsidRPr="007925C6" w:rsidRDefault="00C56D74" w:rsidP="00C56D74">
      <w:pPr>
        <w:pStyle w:val="CH"/>
        <w:rPr>
          <w:b w:val="0"/>
          <w:lang w:val="en-US"/>
        </w:rPr>
      </w:pPr>
      <w:r w:rsidRPr="007925C6">
        <w:rPr>
          <w:lang w:val="en-US"/>
        </w:rPr>
        <w:t>Agenda item:</w:t>
      </w:r>
      <w:r w:rsidRPr="007925C6">
        <w:rPr>
          <w:lang w:val="en-US"/>
        </w:rPr>
        <w:tab/>
      </w:r>
      <w:r w:rsidR="002836B0">
        <w:rPr>
          <w:lang w:val="en-US"/>
        </w:rPr>
        <w:t>8.2.4</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3F09478E" w:rsidR="00C56D74" w:rsidRPr="007925C6" w:rsidRDefault="00C56D74" w:rsidP="00C56D74">
      <w:pPr>
        <w:pStyle w:val="CH"/>
        <w:ind w:left="2260" w:hanging="2260"/>
        <w:rPr>
          <w:lang w:val="en-US" w:eastAsia="zh-CN"/>
        </w:rPr>
      </w:pPr>
      <w:r w:rsidRPr="007925C6">
        <w:rPr>
          <w:lang w:val="en-US"/>
        </w:rPr>
        <w:t>Title:</w:t>
      </w:r>
      <w:r w:rsidRPr="007925C6">
        <w:rPr>
          <w:lang w:val="en-US"/>
        </w:rPr>
        <w:tab/>
      </w:r>
      <w:r w:rsidR="00B741ED" w:rsidRPr="007925C6">
        <w:rPr>
          <w:lang w:val="en-US"/>
        </w:rPr>
        <w:t xml:space="preserve">On </w:t>
      </w:r>
      <w:r w:rsidR="002D61F3">
        <w:rPr>
          <w:lang w:val="en-US"/>
        </w:rPr>
        <w:t>LPHAP</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1E1B78D2" w:rsidR="00055C4A" w:rsidRPr="007925C6" w:rsidRDefault="00B741ED" w:rsidP="0048579F">
      <w:pPr>
        <w:rPr>
          <w:lang w:val="en-US" w:eastAsia="zh-CN"/>
        </w:rPr>
      </w:pPr>
      <w:r w:rsidRPr="007925C6">
        <w:rPr>
          <w:lang w:val="en-US" w:eastAsia="zh-CN"/>
        </w:rPr>
        <w:t xml:space="preserve">In this contribution we provide our views on </w:t>
      </w:r>
      <w:r w:rsidR="002D61F3">
        <w:rPr>
          <w:lang w:val="en-US" w:eastAsia="zh-CN"/>
        </w:rPr>
        <w:t>LPHAP</w:t>
      </w:r>
      <w:r w:rsidRPr="007925C6">
        <w:rPr>
          <w:lang w:val="en-US" w:eastAsia="zh-CN"/>
        </w:rPr>
        <w:t xml:space="preserve">. </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34A67AC5" w14:textId="6F8412BF" w:rsidR="00B741ED" w:rsidRPr="007925C6" w:rsidRDefault="00B741ED" w:rsidP="00B741ED">
      <w:pPr>
        <w:pStyle w:val="Heading2"/>
        <w:rPr>
          <w:lang w:val="en-US"/>
        </w:rPr>
      </w:pPr>
      <w:r w:rsidRPr="007925C6">
        <w:rPr>
          <w:lang w:val="en-US"/>
        </w:rPr>
        <w:t xml:space="preserve">2.1 </w:t>
      </w:r>
      <w:r w:rsidRPr="007925C6">
        <w:rPr>
          <w:lang w:val="en-US"/>
        </w:rPr>
        <w:tab/>
        <w:t>Background</w:t>
      </w:r>
    </w:p>
    <w:p w14:paraId="23DEF25B" w14:textId="008C7827" w:rsidR="00A66024" w:rsidRDefault="00A761C9" w:rsidP="002D61F3">
      <w:pPr>
        <w:rPr>
          <w:lang w:val="en-US"/>
        </w:rPr>
      </w:pPr>
      <w:r w:rsidRPr="007925C6">
        <w:rPr>
          <w:lang w:val="en-US"/>
        </w:rPr>
        <w:t xml:space="preserve">According to the SID [1], one of the RAN2 objectives of the current study is: </w:t>
      </w:r>
    </w:p>
    <w:p w14:paraId="2AB821D4" w14:textId="77777777" w:rsidR="00F66533" w:rsidRPr="00F66533" w:rsidRDefault="00F66533">
      <w:pPr>
        <w:numPr>
          <w:ilvl w:val="0"/>
          <w:numId w:val="5"/>
        </w:numPr>
        <w:rPr>
          <w:bCs/>
          <w:i/>
          <w:iCs/>
        </w:rPr>
      </w:pPr>
      <w:r w:rsidRPr="00F66533">
        <w:rPr>
          <w:bCs/>
          <w:i/>
          <w:i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4F68539" w14:textId="77777777" w:rsidR="00F66533" w:rsidRPr="00F66533" w:rsidRDefault="00F66533">
      <w:pPr>
        <w:numPr>
          <w:ilvl w:val="1"/>
          <w:numId w:val="5"/>
        </w:numPr>
        <w:rPr>
          <w:bCs/>
          <w:i/>
          <w:iCs/>
        </w:rPr>
      </w:pPr>
      <w:r w:rsidRPr="00F66533">
        <w:rPr>
          <w:bCs/>
          <w:i/>
          <w:iCs/>
        </w:rPr>
        <w:t>Study is limited to a single representative use case (use case 6 as defined TS 22.104). The choice of selected use case can be reviewed at the start of the study.</w:t>
      </w:r>
    </w:p>
    <w:p w14:paraId="3061D94A" w14:textId="77777777" w:rsidR="00F66533" w:rsidRPr="00F66533" w:rsidRDefault="00F66533">
      <w:pPr>
        <w:numPr>
          <w:ilvl w:val="1"/>
          <w:numId w:val="5"/>
        </w:numPr>
        <w:rPr>
          <w:bCs/>
          <w:i/>
          <w:iCs/>
        </w:rPr>
      </w:pPr>
      <w:r w:rsidRPr="00F66533">
        <w:rPr>
          <w:bCs/>
          <w:i/>
          <w:iCs/>
        </w:rPr>
        <w:t>Study is limited to enhancements to RRC_INACTIVE and/or RRC_IDLE state</w:t>
      </w:r>
    </w:p>
    <w:p w14:paraId="27EA33D4" w14:textId="5373E60A" w:rsidR="00F66533" w:rsidRDefault="00F66533" w:rsidP="00F66533">
      <w:r>
        <w:t>Furthermore, since RAN1 have already started discussing this topic [2], we provide below some select RAN1 agreements of relevance:</w:t>
      </w:r>
    </w:p>
    <w:p w14:paraId="16C0A2DE" w14:textId="77777777" w:rsidR="00F66533" w:rsidRPr="00521C1C" w:rsidRDefault="00F66533">
      <w:pPr>
        <w:pStyle w:val="ListParagraph"/>
        <w:numPr>
          <w:ilvl w:val="0"/>
          <w:numId w:val="6"/>
        </w:numPr>
        <w:rPr>
          <w:lang w:eastAsia="x-none"/>
        </w:rPr>
      </w:pPr>
      <w:r w:rsidRPr="00521C1C">
        <w:rPr>
          <w:lang w:eastAsia="x-none"/>
        </w:rPr>
        <w:t>Confirm that use case 6 defined in TS 22.104 is the single representative use case for the study of LPHAP.</w:t>
      </w:r>
    </w:p>
    <w:p w14:paraId="648E23E8" w14:textId="77777777" w:rsidR="00E80472" w:rsidRPr="00885C95" w:rsidRDefault="00E80472">
      <w:pPr>
        <w:pStyle w:val="ListParagraph"/>
        <w:numPr>
          <w:ilvl w:val="0"/>
          <w:numId w:val="6"/>
        </w:numPr>
        <w:overflowPunct w:val="0"/>
        <w:autoSpaceDE w:val="0"/>
        <w:autoSpaceDN w:val="0"/>
        <w:adjustRightInd w:val="0"/>
        <w:textAlignment w:val="baseline"/>
      </w:pPr>
      <w:r w:rsidRPr="00885C95">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3C045EB6" w14:textId="77777777" w:rsidR="00E80472" w:rsidRPr="00885C95" w:rsidRDefault="00E80472">
      <w:pPr>
        <w:pStyle w:val="ListParagraph"/>
        <w:numPr>
          <w:ilvl w:val="0"/>
          <w:numId w:val="6"/>
        </w:numPr>
        <w:overflowPunct w:val="0"/>
        <w:autoSpaceDE w:val="0"/>
        <w:autoSpaceDN w:val="0"/>
        <w:adjustRightInd w:val="0"/>
        <w:textAlignment w:val="baseline"/>
      </w:pPr>
      <w:r w:rsidRPr="00885C95">
        <w:t>The main aspect of RAN1 evaluation is on power consumption.</w:t>
      </w:r>
    </w:p>
    <w:p w14:paraId="33B16887" w14:textId="05AF9BAB" w:rsidR="00E80472" w:rsidRDefault="00E80472" w:rsidP="00E80472">
      <w:r>
        <w:t>Finally, below we provide the relevant requirements for “use case 6” from TS 22.104 [4]:</w:t>
      </w:r>
    </w:p>
    <w:p w14:paraId="3CF3B2EF" w14:textId="6973E2A3" w:rsidR="00BD3D1B" w:rsidRPr="00BD3D1B" w:rsidRDefault="00BD3D1B" w:rsidP="00BD3D1B">
      <w:pPr>
        <w:tabs>
          <w:tab w:val="left" w:pos="650"/>
        </w:tabs>
        <w:rPr>
          <w:lang w:val="en-US"/>
        </w:rPr>
      </w:pPr>
      <w:r>
        <w:tab/>
      </w:r>
      <w:r w:rsidRPr="00BD3D1B">
        <w:rPr>
          <w:i/>
          <w:iCs/>
          <w:lang w:val="en-US"/>
        </w:rPr>
        <w:t>Use case six</w:t>
      </w:r>
      <w:r>
        <w:rPr>
          <w:i/>
          <w:iCs/>
          <w:lang w:val="en-US"/>
        </w:rPr>
        <w:t xml:space="preserve">: </w:t>
      </w:r>
      <w:r w:rsidRPr="00BD3D1B">
        <w:rPr>
          <w:lang w:val="en-US"/>
        </w:rPr>
        <w:t>Manufacturing data stream with mixed traffic.</w:t>
      </w:r>
    </w:p>
    <w:p w14:paraId="68488CC9" w14:textId="553E2BDD" w:rsidR="00E80472" w:rsidRPr="00BD3D1B" w:rsidRDefault="00205A9A" w:rsidP="00BD3D1B">
      <w:pPr>
        <w:ind w:firstLine="284"/>
      </w:pPr>
      <w:r>
        <w:rPr>
          <w:noProof/>
          <w:lang w:val="en-US"/>
        </w:rPr>
        <w:drawing>
          <wp:inline distT="0" distB="0" distL="0" distR="0" wp14:anchorId="4D25AD27" wp14:editId="4C89E64F">
            <wp:extent cx="6122035" cy="23698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369820"/>
                    </a:xfrm>
                    <a:prstGeom prst="rect">
                      <a:avLst/>
                    </a:prstGeom>
                  </pic:spPr>
                </pic:pic>
              </a:graphicData>
            </a:graphic>
          </wp:inline>
        </w:drawing>
      </w:r>
    </w:p>
    <w:p w14:paraId="4D9BF08A" w14:textId="5EEB9078" w:rsidR="00B741ED" w:rsidRDefault="00B741ED" w:rsidP="00B741ED">
      <w:pPr>
        <w:pStyle w:val="Heading2"/>
        <w:rPr>
          <w:lang w:val="en-US"/>
        </w:rPr>
      </w:pPr>
      <w:r w:rsidRPr="007925C6">
        <w:rPr>
          <w:lang w:val="en-US"/>
        </w:rPr>
        <w:lastRenderedPageBreak/>
        <w:t xml:space="preserve">2.2 </w:t>
      </w:r>
      <w:r w:rsidRPr="007925C6">
        <w:rPr>
          <w:lang w:val="en-US"/>
        </w:rPr>
        <w:tab/>
      </w:r>
      <w:r w:rsidR="002D61F3">
        <w:rPr>
          <w:lang w:val="en-US"/>
        </w:rPr>
        <w:t>RAN2 work</w:t>
      </w:r>
      <w:r w:rsidR="00F96FE0">
        <w:rPr>
          <w:lang w:val="en-US"/>
        </w:rPr>
        <w:t xml:space="preserve"> on LPHAP evaluation</w:t>
      </w:r>
    </w:p>
    <w:p w14:paraId="65E68F06" w14:textId="286C3094" w:rsidR="001F3AAD" w:rsidRDefault="008C37BC" w:rsidP="008C37BC">
      <w:pPr>
        <w:rPr>
          <w:bCs/>
        </w:rPr>
      </w:pPr>
      <w:r>
        <w:rPr>
          <w:lang w:val="en-US"/>
        </w:rPr>
        <w:t xml:space="preserve">It is natural for RAN2 to discuss architecture and protocol enhancements which may help in the LPHAP </w:t>
      </w:r>
      <w:r w:rsidR="00A57E9D">
        <w:rPr>
          <w:lang w:val="en-US"/>
        </w:rPr>
        <w:t>scenarios</w:t>
      </w:r>
      <w:r>
        <w:rPr>
          <w:lang w:val="en-US"/>
        </w:rPr>
        <w:t xml:space="preserve">, use case </w:t>
      </w:r>
      <w:proofErr w:type="gramStart"/>
      <w:r>
        <w:rPr>
          <w:lang w:val="en-US"/>
        </w:rPr>
        <w:t>6 in particular</w:t>
      </w:r>
      <w:proofErr w:type="gramEnd"/>
      <w:r>
        <w:rPr>
          <w:lang w:val="en-US"/>
        </w:rPr>
        <w:t xml:space="preserve">. However, before we rush to identify potential enhancements, we must </w:t>
      </w:r>
      <w:r w:rsidR="001F3AAD">
        <w:rPr>
          <w:lang w:val="en-US"/>
        </w:rPr>
        <w:t xml:space="preserve">remember the study item objective for LPHAP, which is </w:t>
      </w:r>
      <w:r w:rsidR="00A57E9D">
        <w:rPr>
          <w:lang w:val="en-US"/>
        </w:rPr>
        <w:t xml:space="preserve">to </w:t>
      </w:r>
      <w:r w:rsidR="001F3AAD">
        <w:rPr>
          <w:lang w:val="en-US"/>
        </w:rPr>
        <w:t>“</w:t>
      </w:r>
      <w:r w:rsidR="001F3AAD" w:rsidRPr="00A57E9D">
        <w:rPr>
          <w:bCs/>
          <w:i/>
          <w:iCs/>
        </w:rPr>
        <w:t>evaluate whether existing RAN functionality can support these power consumption and positioning requirements</w:t>
      </w:r>
      <w:r w:rsidR="001F3AAD">
        <w:rPr>
          <w:bCs/>
        </w:rPr>
        <w:t>”.</w:t>
      </w:r>
    </w:p>
    <w:p w14:paraId="0F381EB4" w14:textId="06486055" w:rsidR="008C37BC" w:rsidRPr="00AD32F0" w:rsidRDefault="001F3AAD" w:rsidP="008C37BC">
      <w:pPr>
        <w:rPr>
          <w:b/>
          <w:lang w:val="en-US"/>
        </w:rPr>
      </w:pPr>
      <w:r w:rsidRPr="00AD32F0">
        <w:rPr>
          <w:b/>
        </w:rPr>
        <w:t>Observation 1: the SI objective on LPHAP is to evaluate whether existing RAN functionality can support these power consumption and positioning requirements.</w:t>
      </w:r>
      <w:r w:rsidRPr="00AD32F0">
        <w:rPr>
          <w:b/>
          <w:lang w:val="en-US"/>
        </w:rPr>
        <w:t xml:space="preserve"> </w:t>
      </w:r>
    </w:p>
    <w:p w14:paraId="087B171A" w14:textId="5B9288D5" w:rsidR="00F96FE0" w:rsidRDefault="001F3AAD" w:rsidP="002D61F3">
      <w:pPr>
        <w:rPr>
          <w:lang w:val="en-US"/>
        </w:rPr>
      </w:pPr>
      <w:r>
        <w:rPr>
          <w:lang w:val="en-US"/>
        </w:rPr>
        <w:t xml:space="preserve">If we are to discuss enhancements before knowing which enhancements are needed and/or whether any enhancements are needed at all, we run the risk of spending valuable RAN2 discussion time on a work which may not be needed, which will of course come at a cost </w:t>
      </w:r>
      <w:r w:rsidR="00A57E9D">
        <w:rPr>
          <w:lang w:val="en-US"/>
        </w:rPr>
        <w:t xml:space="preserve">to </w:t>
      </w:r>
      <w:r>
        <w:rPr>
          <w:lang w:val="en-US"/>
        </w:rPr>
        <w:t xml:space="preserve">other positioning SI objectives. </w:t>
      </w:r>
    </w:p>
    <w:p w14:paraId="63090DB9" w14:textId="760CAF2A" w:rsidR="001F3AAD" w:rsidRDefault="00A57E9D" w:rsidP="002D61F3">
      <w:pPr>
        <w:rPr>
          <w:lang w:val="en-US"/>
        </w:rPr>
      </w:pPr>
      <w:r>
        <w:rPr>
          <w:lang w:val="en-US"/>
        </w:rPr>
        <w:t>Therefore,</w:t>
      </w:r>
      <w:r w:rsidR="001F3AAD">
        <w:rPr>
          <w:lang w:val="en-US"/>
        </w:rPr>
        <w:t xml:space="preserve"> acknowledging the fact that the first part of the study is to evaluate whether the existing positioning methods </w:t>
      </w:r>
      <w:r w:rsidR="00AD32F0">
        <w:rPr>
          <w:lang w:val="en-US"/>
        </w:rPr>
        <w:t>can address the requirements and that such evaluation is in RAN1 responsibility, we propose to wait for RAN1 to identify gaps (if any) needed to address LPHAP requirements before proceeding with RAN2 work.</w:t>
      </w:r>
    </w:p>
    <w:p w14:paraId="2857F70F" w14:textId="0601A748" w:rsidR="00F96FE0" w:rsidRPr="00FF41CD" w:rsidRDefault="00F96FE0" w:rsidP="002D61F3">
      <w:pPr>
        <w:rPr>
          <w:b/>
          <w:bCs/>
          <w:lang w:val="en-US"/>
        </w:rPr>
      </w:pPr>
      <w:r w:rsidRPr="00FF41CD">
        <w:rPr>
          <w:b/>
          <w:bCs/>
          <w:lang w:val="en-US"/>
        </w:rPr>
        <w:t>Proposal 1: wait for RAN1 to identify gaps (if any) needed to address LPHAP requirements before proceeding with RAN2 work.</w:t>
      </w:r>
    </w:p>
    <w:p w14:paraId="7CD4629F" w14:textId="3D10A3AA" w:rsidR="002D61F3" w:rsidRPr="00F66533" w:rsidRDefault="00AD32F0" w:rsidP="002D61F3">
      <w:pPr>
        <w:rPr>
          <w:lang w:val="en-US"/>
        </w:rPr>
      </w:pPr>
      <w:r>
        <w:rPr>
          <w:lang w:val="en-US"/>
        </w:rPr>
        <w:t xml:space="preserve">Once we have at least some </w:t>
      </w:r>
      <w:proofErr w:type="gramStart"/>
      <w:r>
        <w:rPr>
          <w:lang w:val="en-US"/>
        </w:rPr>
        <w:t>indication</w:t>
      </w:r>
      <w:proofErr w:type="gramEnd"/>
      <w:r>
        <w:rPr>
          <w:lang w:val="en-US"/>
        </w:rPr>
        <w:t xml:space="preserve"> from RAN1 which enhancements are needed and whether any enhancements are needed at all we can start discussing the solutions (if needed). </w:t>
      </w:r>
    </w:p>
    <w:p w14:paraId="34C99636" w14:textId="2C408FC2" w:rsidR="008E7986" w:rsidRPr="007925C6" w:rsidRDefault="008E7986" w:rsidP="008E7986">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bookmarkEnd w:id="0"/>
    <w:p w14:paraId="336E4C4C" w14:textId="0C54691F" w:rsidR="00A57E9D" w:rsidRDefault="00A57E9D" w:rsidP="00A57E9D">
      <w:pPr>
        <w:rPr>
          <w:b/>
          <w:lang w:val="en-US"/>
        </w:rPr>
      </w:pPr>
      <w:r w:rsidRPr="00AD32F0">
        <w:rPr>
          <w:b/>
        </w:rPr>
        <w:t>Observation 1: the SI objective on LPHAP is to evaluate whether existing RAN functionality can support these power consumption and positioning requirements.</w:t>
      </w:r>
      <w:r w:rsidRPr="00AD32F0">
        <w:rPr>
          <w:b/>
          <w:lang w:val="en-US"/>
        </w:rPr>
        <w:t xml:space="preserve"> </w:t>
      </w:r>
    </w:p>
    <w:p w14:paraId="1D5181DC" w14:textId="36C88F41" w:rsidR="00A57E9D" w:rsidRPr="00A57E9D" w:rsidRDefault="00A57E9D" w:rsidP="00A57E9D">
      <w:pPr>
        <w:rPr>
          <w:b/>
          <w:bCs/>
          <w:lang w:val="en-US"/>
        </w:rPr>
      </w:pPr>
      <w:r w:rsidRPr="00FF41CD">
        <w:rPr>
          <w:b/>
          <w:bCs/>
          <w:lang w:val="en-US"/>
        </w:rPr>
        <w:t>Proposal 1: wait for RAN1 to identify gaps (if any) needed to address LPHAP requirements before proceeding with RAN2 work.</w:t>
      </w:r>
    </w:p>
    <w:p w14:paraId="65C401DA" w14:textId="77777777" w:rsidR="00AD32F0" w:rsidRDefault="00AD32F0" w:rsidP="003E31FD">
      <w:pPr>
        <w:pStyle w:val="Heading1"/>
        <w:rPr>
          <w:lang w:val="en-US"/>
        </w:rPr>
      </w:pPr>
    </w:p>
    <w:p w14:paraId="404B682A" w14:textId="7BDCEED9" w:rsidR="003E31FD" w:rsidRPr="007925C6" w:rsidRDefault="003E238E" w:rsidP="003E31FD">
      <w:pPr>
        <w:pStyle w:val="Heading1"/>
        <w:rPr>
          <w:lang w:val="en-US"/>
        </w:rPr>
      </w:pPr>
      <w:r w:rsidRPr="007925C6">
        <w:rPr>
          <w:lang w:val="en-US"/>
        </w:rPr>
        <w:t>6</w:t>
      </w:r>
      <w:r w:rsidR="003E31FD" w:rsidRPr="007925C6">
        <w:rPr>
          <w:lang w:val="en-US"/>
        </w:rPr>
        <w:tab/>
        <w:t>References</w:t>
      </w:r>
    </w:p>
    <w:p w14:paraId="3B6F28F9" w14:textId="2C8D1576" w:rsidR="009D50B7" w:rsidRPr="007925C6" w:rsidRDefault="00452F63" w:rsidP="00A761C9">
      <w:pPr>
        <w:tabs>
          <w:tab w:val="left" w:pos="1052"/>
        </w:tabs>
        <w:rPr>
          <w:lang w:val="en-US"/>
        </w:rPr>
      </w:pPr>
      <w:r w:rsidRPr="007925C6">
        <w:rPr>
          <w:lang w:val="en-US"/>
        </w:rPr>
        <w:t xml:space="preserve">[1] </w:t>
      </w:r>
      <w:r w:rsidR="00A761C9" w:rsidRPr="007925C6">
        <w:rPr>
          <w:lang w:val="en-US"/>
        </w:rPr>
        <w:tab/>
        <w:t>RP-213588, Revised SID on Study on expanded and improved NR positioning</w:t>
      </w:r>
    </w:p>
    <w:p w14:paraId="4941A579" w14:textId="37DD692A" w:rsidR="00A761C9" w:rsidRDefault="00A761C9" w:rsidP="00A761C9">
      <w:pPr>
        <w:tabs>
          <w:tab w:val="left" w:pos="1052"/>
        </w:tabs>
        <w:rPr>
          <w:lang w:val="en-US"/>
        </w:rPr>
      </w:pPr>
      <w:r w:rsidRPr="007925C6">
        <w:rPr>
          <w:lang w:val="en-US"/>
        </w:rPr>
        <w:t>[2]</w:t>
      </w:r>
      <w:r w:rsidRPr="007925C6">
        <w:rPr>
          <w:lang w:val="en-US"/>
        </w:rPr>
        <w:tab/>
      </w:r>
      <w:r w:rsidR="00A66024" w:rsidRPr="007925C6">
        <w:rPr>
          <w:lang w:val="en-US"/>
        </w:rPr>
        <w:t>RAN1#109 meeting minutes</w:t>
      </w:r>
    </w:p>
    <w:p w14:paraId="4418430E" w14:textId="424DE917" w:rsidR="00A82AF9" w:rsidRDefault="00A82AF9" w:rsidP="00A82AF9">
      <w:pPr>
        <w:tabs>
          <w:tab w:val="left" w:pos="1052"/>
        </w:tabs>
        <w:rPr>
          <w:lang w:val="en-US"/>
        </w:rPr>
      </w:pPr>
      <w:r>
        <w:rPr>
          <w:lang w:val="en-US"/>
        </w:rPr>
        <w:t>[3]</w:t>
      </w:r>
      <w:r>
        <w:rPr>
          <w:lang w:val="en-US"/>
        </w:rPr>
        <w:tab/>
        <w:t xml:space="preserve">TS 38.305, </w:t>
      </w:r>
      <w:r w:rsidRPr="00A82AF9">
        <w:rPr>
          <w:lang w:val="en-US"/>
        </w:rPr>
        <w:t>Stage 2 functional specification of</w:t>
      </w:r>
      <w:r>
        <w:rPr>
          <w:lang w:val="en-US"/>
        </w:rPr>
        <w:t xml:space="preserve"> </w:t>
      </w:r>
      <w:r w:rsidRPr="00A82AF9">
        <w:rPr>
          <w:lang w:val="en-US"/>
        </w:rPr>
        <w:t>User Equipment (UE) positioning in NG-RAN</w:t>
      </w:r>
    </w:p>
    <w:p w14:paraId="41F3EAAD" w14:textId="092F985F" w:rsidR="00E80472" w:rsidRPr="007925C6" w:rsidRDefault="00E80472" w:rsidP="00A82AF9">
      <w:pPr>
        <w:tabs>
          <w:tab w:val="left" w:pos="1052"/>
        </w:tabs>
        <w:rPr>
          <w:lang w:val="en-US"/>
        </w:rPr>
      </w:pPr>
      <w:r>
        <w:rPr>
          <w:lang w:val="en-US"/>
        </w:rPr>
        <w:t>[4]</w:t>
      </w:r>
      <w:r>
        <w:rPr>
          <w:lang w:val="en-US"/>
        </w:rPr>
        <w:tab/>
        <w:t xml:space="preserve">TS 22.104, </w:t>
      </w:r>
      <w:r w:rsidRPr="00E80472">
        <w:rPr>
          <w:lang w:val="en-US"/>
        </w:rPr>
        <w:t>Service requirements for cyber-physical control applications in vertical domains</w:t>
      </w:r>
    </w:p>
    <w:p w14:paraId="2B80B982" w14:textId="7423D9F3" w:rsidR="008F5733" w:rsidRPr="007925C6" w:rsidRDefault="008F5733" w:rsidP="00452F63">
      <w:pPr>
        <w:rPr>
          <w:lang w:val="en-US"/>
        </w:rPr>
      </w:pPr>
    </w:p>
    <w:sectPr w:rsidR="008F573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90456" w14:textId="77777777" w:rsidR="00413FD8" w:rsidRDefault="00413FD8">
      <w:r>
        <w:separator/>
      </w:r>
    </w:p>
  </w:endnote>
  <w:endnote w:type="continuationSeparator" w:id="0">
    <w:p w14:paraId="03EC7EC3" w14:textId="77777777" w:rsidR="00413FD8" w:rsidRDefault="00413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11C5D" w14:textId="77777777" w:rsidR="00413FD8" w:rsidRDefault="00413FD8">
      <w:r>
        <w:separator/>
      </w:r>
    </w:p>
  </w:footnote>
  <w:footnote w:type="continuationSeparator" w:id="0">
    <w:p w14:paraId="11EA209A" w14:textId="77777777" w:rsidR="00413FD8" w:rsidRDefault="00413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4" w15:restartNumberingAfterBreak="0">
    <w:nsid w:val="737934C2"/>
    <w:multiLevelType w:val="hybridMultilevel"/>
    <w:tmpl w:val="4FBEB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0"/>
  </w:num>
  <w:num w:numId="2" w16cid:durableId="821431081">
    <w:abstractNumId w:val="3"/>
  </w:num>
  <w:num w:numId="3" w16cid:durableId="2117361261">
    <w:abstractNumId w:val="2"/>
  </w:num>
  <w:num w:numId="4" w16cid:durableId="1774083706">
    <w:abstractNumId w:val="5"/>
  </w:num>
  <w:num w:numId="5" w16cid:durableId="1925456752">
    <w:abstractNumId w:val="1"/>
  </w:num>
  <w:num w:numId="6" w16cid:durableId="47129049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B0981"/>
    <w:rsid w:val="000B2CFA"/>
    <w:rsid w:val="000C2196"/>
    <w:rsid w:val="000C47C3"/>
    <w:rsid w:val="000C50DC"/>
    <w:rsid w:val="000D582E"/>
    <w:rsid w:val="000D58AB"/>
    <w:rsid w:val="000D7B98"/>
    <w:rsid w:val="000E0B50"/>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23DF"/>
    <w:rsid w:val="001B6DD7"/>
    <w:rsid w:val="001B6E2B"/>
    <w:rsid w:val="001C21C3"/>
    <w:rsid w:val="001D02C2"/>
    <w:rsid w:val="001D3AF3"/>
    <w:rsid w:val="001E69EE"/>
    <w:rsid w:val="001F0590"/>
    <w:rsid w:val="001F0C1D"/>
    <w:rsid w:val="001F1132"/>
    <w:rsid w:val="001F168B"/>
    <w:rsid w:val="001F3AAD"/>
    <w:rsid w:val="00200F8E"/>
    <w:rsid w:val="002027AD"/>
    <w:rsid w:val="00205A11"/>
    <w:rsid w:val="00205A9A"/>
    <w:rsid w:val="00224739"/>
    <w:rsid w:val="002347A2"/>
    <w:rsid w:val="002347D9"/>
    <w:rsid w:val="002369B7"/>
    <w:rsid w:val="00241F2F"/>
    <w:rsid w:val="00242D80"/>
    <w:rsid w:val="00244ED3"/>
    <w:rsid w:val="00245165"/>
    <w:rsid w:val="00247926"/>
    <w:rsid w:val="002508FA"/>
    <w:rsid w:val="00254AB3"/>
    <w:rsid w:val="00255153"/>
    <w:rsid w:val="00256F8A"/>
    <w:rsid w:val="0026501B"/>
    <w:rsid w:val="002675F0"/>
    <w:rsid w:val="00267D08"/>
    <w:rsid w:val="00276EE4"/>
    <w:rsid w:val="002772D3"/>
    <w:rsid w:val="00277FB3"/>
    <w:rsid w:val="002836B0"/>
    <w:rsid w:val="0028623A"/>
    <w:rsid w:val="00290222"/>
    <w:rsid w:val="00294314"/>
    <w:rsid w:val="00295C21"/>
    <w:rsid w:val="002A1440"/>
    <w:rsid w:val="002A2BA0"/>
    <w:rsid w:val="002B6339"/>
    <w:rsid w:val="002C196A"/>
    <w:rsid w:val="002C7271"/>
    <w:rsid w:val="002D2104"/>
    <w:rsid w:val="002D3214"/>
    <w:rsid w:val="002D61F3"/>
    <w:rsid w:val="002D6B85"/>
    <w:rsid w:val="002E00EE"/>
    <w:rsid w:val="002F3DB6"/>
    <w:rsid w:val="002F41D1"/>
    <w:rsid w:val="00313F1B"/>
    <w:rsid w:val="003172DC"/>
    <w:rsid w:val="00331E92"/>
    <w:rsid w:val="00333023"/>
    <w:rsid w:val="003370CD"/>
    <w:rsid w:val="003448DD"/>
    <w:rsid w:val="003501FB"/>
    <w:rsid w:val="003511B1"/>
    <w:rsid w:val="00353439"/>
    <w:rsid w:val="0035462D"/>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7B61"/>
    <w:rsid w:val="00410618"/>
    <w:rsid w:val="00413FD8"/>
    <w:rsid w:val="00422A19"/>
    <w:rsid w:val="00423334"/>
    <w:rsid w:val="004304E7"/>
    <w:rsid w:val="004345EC"/>
    <w:rsid w:val="00445F9D"/>
    <w:rsid w:val="00447117"/>
    <w:rsid w:val="00452F63"/>
    <w:rsid w:val="00455227"/>
    <w:rsid w:val="0045626A"/>
    <w:rsid w:val="00460CF7"/>
    <w:rsid w:val="00462D23"/>
    <w:rsid w:val="00465CB5"/>
    <w:rsid w:val="00471E5F"/>
    <w:rsid w:val="0047379C"/>
    <w:rsid w:val="00476CE3"/>
    <w:rsid w:val="004826A9"/>
    <w:rsid w:val="0048579F"/>
    <w:rsid w:val="0048614B"/>
    <w:rsid w:val="00487685"/>
    <w:rsid w:val="00493055"/>
    <w:rsid w:val="004A0FC8"/>
    <w:rsid w:val="004A138D"/>
    <w:rsid w:val="004A4C1D"/>
    <w:rsid w:val="004B18E2"/>
    <w:rsid w:val="004B4F36"/>
    <w:rsid w:val="004B5EC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214DC"/>
    <w:rsid w:val="0053388B"/>
    <w:rsid w:val="00534A81"/>
    <w:rsid w:val="00535773"/>
    <w:rsid w:val="00543E6C"/>
    <w:rsid w:val="005510CB"/>
    <w:rsid w:val="00553C1C"/>
    <w:rsid w:val="00555A5C"/>
    <w:rsid w:val="00560C1A"/>
    <w:rsid w:val="00562B5D"/>
    <w:rsid w:val="00565087"/>
    <w:rsid w:val="005668CB"/>
    <w:rsid w:val="005724C2"/>
    <w:rsid w:val="00572E14"/>
    <w:rsid w:val="00574F89"/>
    <w:rsid w:val="00575751"/>
    <w:rsid w:val="00583ADE"/>
    <w:rsid w:val="00584261"/>
    <w:rsid w:val="00584A7F"/>
    <w:rsid w:val="005871AA"/>
    <w:rsid w:val="005876C4"/>
    <w:rsid w:val="005914AB"/>
    <w:rsid w:val="005973BE"/>
    <w:rsid w:val="005A0AB6"/>
    <w:rsid w:val="005A5986"/>
    <w:rsid w:val="005B0515"/>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7114"/>
    <w:rsid w:val="00654E0E"/>
    <w:rsid w:val="00656B23"/>
    <w:rsid w:val="00666C51"/>
    <w:rsid w:val="0067359C"/>
    <w:rsid w:val="00676E3E"/>
    <w:rsid w:val="006774C8"/>
    <w:rsid w:val="00692656"/>
    <w:rsid w:val="006A2A85"/>
    <w:rsid w:val="006A323F"/>
    <w:rsid w:val="006A4362"/>
    <w:rsid w:val="006A763F"/>
    <w:rsid w:val="006B0443"/>
    <w:rsid w:val="006B1095"/>
    <w:rsid w:val="006B2D70"/>
    <w:rsid w:val="006B30D0"/>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346C"/>
    <w:rsid w:val="00744B1D"/>
    <w:rsid w:val="00744E76"/>
    <w:rsid w:val="00752198"/>
    <w:rsid w:val="00753881"/>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20B25"/>
    <w:rsid w:val="00821E31"/>
    <w:rsid w:val="00830747"/>
    <w:rsid w:val="00835F9B"/>
    <w:rsid w:val="00846F18"/>
    <w:rsid w:val="00857745"/>
    <w:rsid w:val="00866EDF"/>
    <w:rsid w:val="00871376"/>
    <w:rsid w:val="00872100"/>
    <w:rsid w:val="008730C8"/>
    <w:rsid w:val="008768CA"/>
    <w:rsid w:val="00882458"/>
    <w:rsid w:val="00885E96"/>
    <w:rsid w:val="0088743A"/>
    <w:rsid w:val="00895C3A"/>
    <w:rsid w:val="008A5709"/>
    <w:rsid w:val="008A7428"/>
    <w:rsid w:val="008A7581"/>
    <w:rsid w:val="008B78E7"/>
    <w:rsid w:val="008C14FC"/>
    <w:rsid w:val="008C37BC"/>
    <w:rsid w:val="008C384C"/>
    <w:rsid w:val="008C3D3E"/>
    <w:rsid w:val="008C499C"/>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32699"/>
    <w:rsid w:val="009332B0"/>
    <w:rsid w:val="00942EC2"/>
    <w:rsid w:val="00955506"/>
    <w:rsid w:val="009575A3"/>
    <w:rsid w:val="00960814"/>
    <w:rsid w:val="00961ADE"/>
    <w:rsid w:val="0096691B"/>
    <w:rsid w:val="00971A26"/>
    <w:rsid w:val="00977E47"/>
    <w:rsid w:val="00982AF7"/>
    <w:rsid w:val="00987515"/>
    <w:rsid w:val="00993D7F"/>
    <w:rsid w:val="00997281"/>
    <w:rsid w:val="0099773F"/>
    <w:rsid w:val="00997C9A"/>
    <w:rsid w:val="009A1D13"/>
    <w:rsid w:val="009A3FCF"/>
    <w:rsid w:val="009B2577"/>
    <w:rsid w:val="009B53A1"/>
    <w:rsid w:val="009C5BDC"/>
    <w:rsid w:val="009C72E6"/>
    <w:rsid w:val="009D50B7"/>
    <w:rsid w:val="009D62D2"/>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57E9D"/>
    <w:rsid w:val="00A66024"/>
    <w:rsid w:val="00A66CD1"/>
    <w:rsid w:val="00A71A9C"/>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2F0"/>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424BA"/>
    <w:rsid w:val="00B64F8E"/>
    <w:rsid w:val="00B741ED"/>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D30DE"/>
    <w:rsid w:val="00BD3D1B"/>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2833"/>
    <w:rsid w:val="00C7752D"/>
    <w:rsid w:val="00C77BE7"/>
    <w:rsid w:val="00C80F1D"/>
    <w:rsid w:val="00C812DD"/>
    <w:rsid w:val="00C832B0"/>
    <w:rsid w:val="00C868B8"/>
    <w:rsid w:val="00C93F40"/>
    <w:rsid w:val="00C952CA"/>
    <w:rsid w:val="00CA2F63"/>
    <w:rsid w:val="00CA3D0C"/>
    <w:rsid w:val="00CB4809"/>
    <w:rsid w:val="00CD20BD"/>
    <w:rsid w:val="00CD347F"/>
    <w:rsid w:val="00CD417D"/>
    <w:rsid w:val="00CD774A"/>
    <w:rsid w:val="00CF20E3"/>
    <w:rsid w:val="00CF3390"/>
    <w:rsid w:val="00CF3C5A"/>
    <w:rsid w:val="00CF53C3"/>
    <w:rsid w:val="00D0150F"/>
    <w:rsid w:val="00D02105"/>
    <w:rsid w:val="00D07EE8"/>
    <w:rsid w:val="00D212FB"/>
    <w:rsid w:val="00D22AFA"/>
    <w:rsid w:val="00D26579"/>
    <w:rsid w:val="00D27771"/>
    <w:rsid w:val="00D309CC"/>
    <w:rsid w:val="00D44083"/>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0472"/>
    <w:rsid w:val="00E8127C"/>
    <w:rsid w:val="00E96A8E"/>
    <w:rsid w:val="00EA11F2"/>
    <w:rsid w:val="00EA1665"/>
    <w:rsid w:val="00EA6F9B"/>
    <w:rsid w:val="00EB369C"/>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53AF"/>
    <w:rsid w:val="00F45F18"/>
    <w:rsid w:val="00F501B8"/>
    <w:rsid w:val="00F62AEB"/>
    <w:rsid w:val="00F62CE9"/>
    <w:rsid w:val="00F650CA"/>
    <w:rsid w:val="00F653B8"/>
    <w:rsid w:val="00F65AD8"/>
    <w:rsid w:val="00F65EC6"/>
    <w:rsid w:val="00F66533"/>
    <w:rsid w:val="00F70244"/>
    <w:rsid w:val="00F70647"/>
    <w:rsid w:val="00F712B9"/>
    <w:rsid w:val="00F72696"/>
    <w:rsid w:val="00F7437C"/>
    <w:rsid w:val="00F768E8"/>
    <w:rsid w:val="00F76A1C"/>
    <w:rsid w:val="00F82350"/>
    <w:rsid w:val="00F86365"/>
    <w:rsid w:val="00F867A9"/>
    <w:rsid w:val="00F914BD"/>
    <w:rsid w:val="00F937F5"/>
    <w:rsid w:val="00F96FE0"/>
    <w:rsid w:val="00F97B58"/>
    <w:rsid w:val="00FA1266"/>
    <w:rsid w:val="00FA2149"/>
    <w:rsid w:val="00FA62EC"/>
    <w:rsid w:val="00FB240F"/>
    <w:rsid w:val="00FB4F95"/>
    <w:rsid w:val="00FC1192"/>
    <w:rsid w:val="00FC79E6"/>
    <w:rsid w:val="00FD2958"/>
    <w:rsid w:val="00FE44D7"/>
    <w:rsid w:val="00FF41CD"/>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804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2</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12</cp:revision>
  <cp:lastPrinted>2019-02-25T14:05:00Z</cp:lastPrinted>
  <dcterms:created xsi:type="dcterms:W3CDTF">2022-08-02T09:15:00Z</dcterms:created>
  <dcterms:modified xsi:type="dcterms:W3CDTF">2022-08-09T11:38:00Z</dcterms:modified>
  <cp:category/>
</cp:coreProperties>
</file>