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7FC1C" w14:textId="27FB5CB9" w:rsidR="00E80E58" w:rsidRPr="008B6E9F" w:rsidRDefault="00E80E58" w:rsidP="00E80E58">
      <w:pPr>
        <w:pStyle w:val="Header"/>
        <w:tabs>
          <w:tab w:val="right" w:pos="9639"/>
        </w:tabs>
        <w:jc w:val="both"/>
        <w:rPr>
          <w:bCs/>
          <w:noProof w:val="0"/>
          <w:sz w:val="24"/>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 xml:space="preserve">19-e   </w:t>
      </w:r>
      <w:r w:rsidRPr="00EE0A06">
        <w:rPr>
          <w:bCs/>
          <w:noProof w:val="0"/>
          <w:sz w:val="24"/>
        </w:rPr>
        <w:t xml:space="preserve">                         </w:t>
      </w:r>
      <w:r>
        <w:rPr>
          <w:bCs/>
          <w:noProof w:val="0"/>
          <w:sz w:val="24"/>
        </w:rPr>
        <w:t xml:space="preserve">                           </w:t>
      </w:r>
      <w:r w:rsidRPr="008B6E9F">
        <w:rPr>
          <w:bCs/>
          <w:noProof w:val="0"/>
          <w:sz w:val="24"/>
        </w:rPr>
        <w:t>R2-</w:t>
      </w:r>
      <w:r w:rsidR="004022A6" w:rsidRPr="008B6E9F">
        <w:rPr>
          <w:bCs/>
          <w:noProof w:val="0"/>
          <w:sz w:val="24"/>
        </w:rPr>
        <w:t>2</w:t>
      </w:r>
      <w:r w:rsidR="004022A6" w:rsidRPr="008B6E9F">
        <w:rPr>
          <w:bCs/>
          <w:noProof w:val="0"/>
          <w:sz w:val="24"/>
        </w:rPr>
        <w:t>207278</w:t>
      </w:r>
    </w:p>
    <w:p w14:paraId="16EF95C4" w14:textId="77777777" w:rsidR="00E80E58" w:rsidRPr="00340413" w:rsidRDefault="00E80E58" w:rsidP="00E80E58">
      <w:pPr>
        <w:pStyle w:val="CRCoverPage"/>
        <w:tabs>
          <w:tab w:val="left" w:pos="7901"/>
          <w:tab w:val="right" w:pos="9180"/>
        </w:tabs>
        <w:spacing w:after="240"/>
        <w:jc w:val="both"/>
        <w:outlineLvl w:val="0"/>
        <w:rPr>
          <w:b/>
          <w:sz w:val="24"/>
        </w:rPr>
      </w:pPr>
      <w:r w:rsidRPr="00340413">
        <w:rPr>
          <w:b/>
          <w:sz w:val="24"/>
        </w:rPr>
        <w:t xml:space="preserve">Electronic meeting, August 17-26, 2022          </w:t>
      </w:r>
    </w:p>
    <w:p w14:paraId="4FCA8833" w14:textId="77777777" w:rsidR="00E5211C" w:rsidRPr="008B6E9F" w:rsidRDefault="00E5211C" w:rsidP="00E5211C">
      <w:pPr>
        <w:pStyle w:val="Header"/>
        <w:tabs>
          <w:tab w:val="right" w:pos="9639"/>
        </w:tabs>
        <w:rPr>
          <w:bCs/>
          <w:noProof w:val="0"/>
          <w:sz w:val="24"/>
          <w:lang w:eastAsia="ja-JP"/>
        </w:rPr>
      </w:pPr>
      <w:r w:rsidRPr="008B6E9F">
        <w:rPr>
          <w:noProof w:val="0"/>
          <w:sz w:val="24"/>
          <w:lang w:eastAsia="zh-CN"/>
        </w:rPr>
        <w:tab/>
      </w:r>
    </w:p>
    <w:p w14:paraId="27D7E2C6" w14:textId="726A1AD1" w:rsidR="00E5211C" w:rsidRPr="00F02497" w:rsidRDefault="00E5211C" w:rsidP="00E5211C">
      <w:pPr>
        <w:pStyle w:val="CRCoverPage"/>
        <w:rPr>
          <w:rFonts w:eastAsia="SimSun" w:cs="Arial"/>
          <w:b/>
          <w:sz w:val="24"/>
          <w:lang w:val="en-US"/>
        </w:rPr>
      </w:pPr>
      <w:r w:rsidRPr="008B6E9F">
        <w:rPr>
          <w:rFonts w:cs="Arial"/>
          <w:b/>
          <w:bCs/>
          <w:sz w:val="24"/>
          <w:lang w:val="en-US"/>
        </w:rPr>
        <w:t>Agenda item:</w:t>
      </w:r>
      <w:r w:rsidRPr="008B6E9F">
        <w:rPr>
          <w:rFonts w:cs="Arial"/>
          <w:b/>
          <w:bCs/>
          <w:sz w:val="24"/>
          <w:lang w:val="en-US"/>
        </w:rPr>
        <w:tab/>
      </w:r>
      <w:r w:rsidR="006C436A" w:rsidRPr="008B6E9F">
        <w:rPr>
          <w:rFonts w:cs="Arial"/>
          <w:b/>
          <w:bCs/>
          <w:sz w:val="24"/>
          <w:lang w:val="en-US"/>
        </w:rPr>
        <w:t>8.</w:t>
      </w:r>
      <w:r w:rsidR="003F16A2" w:rsidRPr="008B6E9F">
        <w:rPr>
          <w:rFonts w:cs="Arial"/>
          <w:b/>
          <w:bCs/>
          <w:sz w:val="24"/>
          <w:lang w:val="en-US"/>
        </w:rPr>
        <w:t>9.2</w:t>
      </w:r>
    </w:p>
    <w:p w14:paraId="20E3D349" w14:textId="77777777" w:rsidR="008A2AF6" w:rsidRPr="00C22D3F" w:rsidRDefault="008A2AF6" w:rsidP="008A2AF6">
      <w:pPr>
        <w:tabs>
          <w:tab w:val="left" w:pos="1985"/>
        </w:tabs>
        <w:ind w:left="1985" w:hanging="1985"/>
        <w:rPr>
          <w:rFonts w:ascii="Arial" w:hAnsi="Arial" w:cs="Arial"/>
          <w:b/>
          <w:sz w:val="24"/>
          <w:lang w:eastAsia="zh-CN"/>
        </w:rPr>
      </w:pPr>
      <w:r w:rsidRPr="00C22D3F">
        <w:rPr>
          <w:rFonts w:ascii="Arial" w:hAnsi="Arial" w:cs="Arial"/>
          <w:b/>
          <w:sz w:val="24"/>
        </w:rPr>
        <w:t>Source:</w:t>
      </w:r>
      <w:r w:rsidRPr="00C22D3F">
        <w:rPr>
          <w:rFonts w:ascii="Arial" w:hAnsi="Arial" w:cs="Arial"/>
          <w:b/>
          <w:sz w:val="24"/>
        </w:rPr>
        <w:tab/>
      </w:r>
      <w:r w:rsidRPr="00C22D3F">
        <w:rPr>
          <w:rFonts w:ascii="Arial" w:hAnsi="Arial" w:cs="Arial"/>
          <w:b/>
          <w:sz w:val="24"/>
        </w:rPr>
        <w:tab/>
        <w:t>Intel</w:t>
      </w:r>
      <w:r w:rsidRPr="00C22D3F">
        <w:rPr>
          <w:rFonts w:ascii="Arial" w:hAnsi="Arial" w:cs="Arial"/>
          <w:b/>
          <w:sz w:val="24"/>
          <w:lang w:eastAsia="zh-CN"/>
        </w:rPr>
        <w:t xml:space="preserve"> Corporation</w:t>
      </w:r>
    </w:p>
    <w:p w14:paraId="5F2D6465" w14:textId="34DF3080" w:rsidR="008A2AF6" w:rsidRPr="007B7117" w:rsidRDefault="008A2AF6" w:rsidP="004E7571">
      <w:pPr>
        <w:tabs>
          <w:tab w:val="left" w:pos="2070"/>
        </w:tabs>
        <w:ind w:left="2160" w:hanging="2160"/>
        <w:rPr>
          <w:rFonts w:ascii="Arial" w:hAnsi="Arial" w:cs="Arial"/>
          <w:b/>
          <w:bCs/>
          <w:sz w:val="24"/>
        </w:rPr>
      </w:pPr>
      <w:r w:rsidRPr="008B6E9F">
        <w:rPr>
          <w:rFonts w:ascii="Arial" w:hAnsi="Arial" w:cs="Arial"/>
          <w:b/>
          <w:bCs/>
          <w:sz w:val="24"/>
        </w:rPr>
        <w:t>Title:</w:t>
      </w:r>
      <w:r w:rsidRPr="008B6E9F">
        <w:rPr>
          <w:rFonts w:ascii="Arial" w:hAnsi="Arial" w:cs="Arial"/>
          <w:b/>
          <w:bCs/>
          <w:sz w:val="24"/>
        </w:rPr>
        <w:tab/>
      </w:r>
      <w:r w:rsidRPr="008B6E9F">
        <w:rPr>
          <w:rFonts w:ascii="Arial" w:hAnsi="Arial" w:cs="Arial"/>
          <w:b/>
          <w:bCs/>
          <w:sz w:val="24"/>
        </w:rPr>
        <w:tab/>
      </w:r>
      <w:r w:rsidR="003F16A2" w:rsidRPr="008B6E9F">
        <w:rPr>
          <w:rFonts w:ascii="Arial" w:hAnsi="Arial" w:cs="Arial"/>
          <w:b/>
          <w:bCs/>
          <w:sz w:val="24"/>
        </w:rPr>
        <w:t xml:space="preserve">Discovery and </w:t>
      </w:r>
      <w:r w:rsidR="00340413" w:rsidRPr="008B6E9F">
        <w:rPr>
          <w:rFonts w:ascii="Arial" w:hAnsi="Arial" w:cs="Arial"/>
          <w:b/>
          <w:bCs/>
          <w:sz w:val="24"/>
        </w:rPr>
        <w:t>re</w:t>
      </w:r>
      <w:r w:rsidR="003F16A2" w:rsidRPr="008B6E9F">
        <w:rPr>
          <w:rFonts w:ascii="Arial" w:hAnsi="Arial" w:cs="Arial"/>
          <w:b/>
          <w:bCs/>
          <w:sz w:val="24"/>
        </w:rPr>
        <w:t>selection with U</w:t>
      </w:r>
      <w:r w:rsidR="00340413" w:rsidRPr="008B6E9F">
        <w:rPr>
          <w:rFonts w:ascii="Arial" w:hAnsi="Arial" w:cs="Arial"/>
          <w:b/>
          <w:bCs/>
          <w:sz w:val="24"/>
        </w:rPr>
        <w:t>E-to-UE relaying</w:t>
      </w:r>
    </w:p>
    <w:p w14:paraId="6B715E77" w14:textId="77777777" w:rsidR="008A2AF6" w:rsidRPr="007B7117" w:rsidRDefault="008A2AF6" w:rsidP="008A2AF6">
      <w:pPr>
        <w:rPr>
          <w:rFonts w:ascii="Arial" w:hAnsi="Arial" w:cs="Arial"/>
          <w:b/>
          <w:bCs/>
          <w:sz w:val="24"/>
          <w:lang w:eastAsia="zh-CN"/>
        </w:rPr>
      </w:pPr>
      <w:r w:rsidRPr="007B7117">
        <w:rPr>
          <w:rFonts w:ascii="Arial" w:hAnsi="Arial" w:cs="Arial"/>
          <w:b/>
          <w:bCs/>
          <w:sz w:val="24"/>
        </w:rPr>
        <w:t>Document for:</w:t>
      </w:r>
      <w:r w:rsidRPr="007B7117">
        <w:rPr>
          <w:rFonts w:ascii="Arial" w:hAnsi="Arial" w:cs="Arial"/>
          <w:b/>
          <w:bCs/>
          <w:sz w:val="24"/>
        </w:rPr>
        <w:tab/>
        <w:t>Discussion</w:t>
      </w:r>
    </w:p>
    <w:p w14:paraId="7741EB05" w14:textId="77777777" w:rsidR="008A2AF6" w:rsidRPr="007B7117" w:rsidRDefault="008A2AF6" w:rsidP="003215EB">
      <w:pPr>
        <w:pStyle w:val="Tdoc"/>
        <w:ind w:hanging="630"/>
      </w:pPr>
      <w:r w:rsidRPr="007B7117">
        <w:t>Introduction</w:t>
      </w:r>
      <w:r w:rsidRPr="007B7117">
        <w:rPr>
          <w:lang w:val="en-GB"/>
        </w:rPr>
        <w:t xml:space="preserve">  </w:t>
      </w:r>
    </w:p>
    <w:p w14:paraId="321DFD1D" w14:textId="001DDE76" w:rsidR="00384E2B" w:rsidRPr="00C11F0A" w:rsidRDefault="00251FDB" w:rsidP="00CF679A">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As per the</w:t>
      </w:r>
      <w:r w:rsidR="00F41CCE" w:rsidRPr="007B7117">
        <w:rPr>
          <w:rFonts w:ascii="Times New Roman" w:hAnsi="Times New Roman"/>
          <w:sz w:val="20"/>
          <w:szCs w:val="20"/>
          <w:lang w:eastAsia="ja-JP"/>
        </w:rPr>
        <w:t xml:space="preserve"> new WI</w:t>
      </w:r>
      <w:r w:rsidR="001C5D7F" w:rsidRPr="007B7117">
        <w:rPr>
          <w:rFonts w:ascii="Times New Roman" w:hAnsi="Times New Roman"/>
          <w:sz w:val="20"/>
          <w:szCs w:val="20"/>
          <w:lang w:eastAsia="ja-JP"/>
        </w:rPr>
        <w:t xml:space="preserve"> </w:t>
      </w:r>
      <w:r w:rsidR="002E38AC" w:rsidRPr="007B7117">
        <w:rPr>
          <w:rFonts w:ascii="Times New Roman" w:hAnsi="Times New Roman"/>
          <w:sz w:val="20"/>
          <w:szCs w:val="20"/>
          <w:lang w:eastAsia="ja-JP"/>
        </w:rPr>
        <w:t xml:space="preserve">on Sidelink Relaying </w:t>
      </w:r>
      <w:r>
        <w:rPr>
          <w:rFonts w:ascii="Times New Roman" w:hAnsi="Times New Roman"/>
          <w:sz w:val="20"/>
          <w:szCs w:val="20"/>
          <w:lang w:eastAsia="ja-JP"/>
        </w:rPr>
        <w:t xml:space="preserve">enhancements </w:t>
      </w:r>
      <w:r w:rsidR="001C5D7F" w:rsidRPr="007B7117">
        <w:rPr>
          <w:rFonts w:ascii="Times New Roman" w:hAnsi="Times New Roman"/>
          <w:sz w:val="20"/>
          <w:szCs w:val="20"/>
          <w:lang w:eastAsia="ja-JP"/>
        </w:rPr>
        <w:t>[</w:t>
      </w:r>
      <w:r w:rsidR="007B7117" w:rsidRPr="007B7117">
        <w:rPr>
          <w:rFonts w:ascii="Times New Roman" w:hAnsi="Times New Roman"/>
          <w:sz w:val="20"/>
          <w:szCs w:val="20"/>
          <w:lang w:eastAsia="ja-JP"/>
        </w:rPr>
        <w:t>1</w:t>
      </w:r>
      <w:r w:rsidR="001C5D7F" w:rsidRPr="007B7117">
        <w:rPr>
          <w:rFonts w:ascii="Times New Roman" w:hAnsi="Times New Roman"/>
          <w:sz w:val="20"/>
          <w:szCs w:val="20"/>
          <w:lang w:eastAsia="ja-JP"/>
        </w:rPr>
        <w:t>]</w:t>
      </w:r>
      <w:r w:rsidR="00F41CCE" w:rsidRPr="007B7117">
        <w:rPr>
          <w:rFonts w:ascii="Times New Roman" w:hAnsi="Times New Roman"/>
          <w:sz w:val="20"/>
          <w:szCs w:val="20"/>
          <w:lang w:eastAsia="ja-JP"/>
        </w:rPr>
        <w:t xml:space="preserve"> </w:t>
      </w:r>
      <w:r>
        <w:rPr>
          <w:rFonts w:ascii="Times New Roman" w:hAnsi="Times New Roman"/>
          <w:sz w:val="20"/>
          <w:szCs w:val="20"/>
          <w:lang w:eastAsia="ja-JP"/>
        </w:rPr>
        <w:t>we have</w:t>
      </w:r>
      <w:r w:rsidR="00570DD0">
        <w:rPr>
          <w:rFonts w:ascii="Times New Roman" w:hAnsi="Times New Roman"/>
          <w:sz w:val="20"/>
          <w:szCs w:val="20"/>
          <w:lang w:eastAsia="ja-JP"/>
        </w:rPr>
        <w:t xml:space="preserve"> an objective</w:t>
      </w:r>
      <w:r w:rsidR="00F41CCE" w:rsidRPr="007B7117">
        <w:rPr>
          <w:rFonts w:ascii="Times New Roman" w:hAnsi="Times New Roman"/>
          <w:sz w:val="20"/>
          <w:szCs w:val="20"/>
          <w:lang w:eastAsia="ja-JP"/>
        </w:rPr>
        <w:t xml:space="preserve"> </w:t>
      </w:r>
      <w:r w:rsidR="00376A3D">
        <w:rPr>
          <w:rFonts w:ascii="Times New Roman" w:hAnsi="Times New Roman"/>
          <w:sz w:val="20"/>
          <w:szCs w:val="20"/>
          <w:lang w:eastAsia="ja-JP"/>
        </w:rPr>
        <w:t>to specify</w:t>
      </w:r>
      <w:r w:rsidR="00F41CCE" w:rsidRPr="007B7117">
        <w:rPr>
          <w:rFonts w:ascii="Times New Roman" w:hAnsi="Times New Roman"/>
          <w:sz w:val="20"/>
          <w:szCs w:val="20"/>
          <w:lang w:eastAsia="ja-JP"/>
        </w:rPr>
        <w:t xml:space="preserve"> </w:t>
      </w:r>
      <w:r w:rsidR="00463A5B" w:rsidRPr="007B7117">
        <w:rPr>
          <w:rFonts w:ascii="Times New Roman" w:hAnsi="Times New Roman"/>
          <w:sz w:val="20"/>
          <w:szCs w:val="20"/>
          <w:lang w:eastAsia="ja-JP"/>
        </w:rPr>
        <w:t xml:space="preserve">L2 and L3 based </w:t>
      </w:r>
      <w:r w:rsidR="00F41CCE" w:rsidRPr="007B7117">
        <w:rPr>
          <w:rFonts w:ascii="Times New Roman" w:hAnsi="Times New Roman"/>
          <w:sz w:val="20"/>
          <w:szCs w:val="20"/>
          <w:lang w:eastAsia="ja-JP"/>
        </w:rPr>
        <w:t>UE-to-</w:t>
      </w:r>
      <w:r w:rsidR="00CE0174">
        <w:rPr>
          <w:rFonts w:ascii="Times New Roman" w:hAnsi="Times New Roman"/>
          <w:sz w:val="20"/>
          <w:szCs w:val="20"/>
          <w:lang w:eastAsia="ja-JP"/>
        </w:rPr>
        <w:t>UE</w:t>
      </w:r>
      <w:r w:rsidR="00F41CCE" w:rsidRPr="007B7117">
        <w:rPr>
          <w:rFonts w:ascii="Times New Roman" w:hAnsi="Times New Roman"/>
          <w:sz w:val="20"/>
          <w:szCs w:val="20"/>
          <w:lang w:eastAsia="ja-JP"/>
        </w:rPr>
        <w:t xml:space="preserve"> relay </w:t>
      </w:r>
      <w:r>
        <w:rPr>
          <w:rFonts w:ascii="Times New Roman" w:hAnsi="Times New Roman"/>
          <w:sz w:val="20"/>
          <w:szCs w:val="20"/>
          <w:lang w:eastAsia="ja-JP"/>
        </w:rPr>
        <w:t xml:space="preserve">and in this </w:t>
      </w:r>
      <w:r w:rsidR="006716B5">
        <w:rPr>
          <w:rFonts w:ascii="Times New Roman" w:hAnsi="Times New Roman"/>
          <w:sz w:val="20"/>
          <w:szCs w:val="20"/>
          <w:lang w:eastAsia="ja-JP"/>
        </w:rPr>
        <w:t xml:space="preserve">meeting, we are </w:t>
      </w:r>
      <w:r w:rsidR="00376A3D">
        <w:rPr>
          <w:rFonts w:ascii="Times New Roman" w:hAnsi="Times New Roman"/>
          <w:sz w:val="20"/>
          <w:szCs w:val="20"/>
          <w:lang w:eastAsia="ja-JP"/>
        </w:rPr>
        <w:t xml:space="preserve">targeting </w:t>
      </w:r>
      <w:r w:rsidR="006716B5">
        <w:rPr>
          <w:rFonts w:ascii="Times New Roman" w:hAnsi="Times New Roman"/>
          <w:sz w:val="20"/>
          <w:szCs w:val="20"/>
          <w:lang w:eastAsia="ja-JP"/>
        </w:rPr>
        <w:t>to discuss the common parts of U2U relaying</w:t>
      </w:r>
      <w:r w:rsidR="009C4638">
        <w:rPr>
          <w:rFonts w:ascii="Times New Roman" w:hAnsi="Times New Roman"/>
          <w:sz w:val="20"/>
          <w:szCs w:val="20"/>
          <w:lang w:eastAsia="ja-JP"/>
        </w:rPr>
        <w:t xml:space="preserve"> i.e. discovery and (re)selection.</w:t>
      </w:r>
      <w:r w:rsidR="002E38AC" w:rsidRPr="007B7117">
        <w:rPr>
          <w:rFonts w:ascii="Times New Roman" w:hAnsi="Times New Roman"/>
          <w:sz w:val="20"/>
          <w:szCs w:val="20"/>
          <w:lang w:eastAsia="ja-JP"/>
        </w:rPr>
        <w:t xml:space="preserve"> </w:t>
      </w:r>
      <w:r w:rsidR="00DA5486">
        <w:rPr>
          <w:rFonts w:ascii="Times New Roman" w:hAnsi="Times New Roman"/>
          <w:sz w:val="20"/>
          <w:szCs w:val="20"/>
          <w:lang w:eastAsia="ja-JP"/>
        </w:rPr>
        <w:t>In this contribution</w:t>
      </w:r>
      <w:r w:rsidR="009C4638">
        <w:rPr>
          <w:rFonts w:ascii="Times New Roman" w:hAnsi="Times New Roman"/>
          <w:sz w:val="20"/>
          <w:szCs w:val="20"/>
          <w:lang w:eastAsia="ja-JP"/>
        </w:rPr>
        <w:t>,</w:t>
      </w:r>
      <w:r w:rsidR="00DA5486">
        <w:rPr>
          <w:rFonts w:ascii="Times New Roman" w:hAnsi="Times New Roman"/>
          <w:sz w:val="20"/>
          <w:szCs w:val="20"/>
          <w:lang w:eastAsia="ja-JP"/>
        </w:rPr>
        <w:t xml:space="preserve"> we provide </w:t>
      </w:r>
      <w:r w:rsidR="009C4638">
        <w:rPr>
          <w:rFonts w:ascii="Times New Roman" w:hAnsi="Times New Roman"/>
          <w:sz w:val="20"/>
          <w:szCs w:val="20"/>
          <w:lang w:eastAsia="ja-JP"/>
        </w:rPr>
        <w:t xml:space="preserve">the details of these </w:t>
      </w:r>
      <w:r w:rsidR="00447158">
        <w:rPr>
          <w:rFonts w:ascii="Times New Roman" w:hAnsi="Times New Roman"/>
          <w:sz w:val="20"/>
          <w:szCs w:val="20"/>
          <w:lang w:eastAsia="ja-JP"/>
        </w:rPr>
        <w:t xml:space="preserve">aspects considering the study item in Rel-17 and work item </w:t>
      </w:r>
      <w:r w:rsidR="00376A3D">
        <w:rPr>
          <w:rFonts w:ascii="Times New Roman" w:hAnsi="Times New Roman"/>
          <w:sz w:val="20"/>
          <w:szCs w:val="20"/>
          <w:lang w:eastAsia="ja-JP"/>
        </w:rPr>
        <w:t xml:space="preserve">specification </w:t>
      </w:r>
      <w:r w:rsidR="00447158">
        <w:rPr>
          <w:rFonts w:ascii="Times New Roman" w:hAnsi="Times New Roman"/>
          <w:sz w:val="20"/>
          <w:szCs w:val="20"/>
          <w:lang w:eastAsia="ja-JP"/>
        </w:rPr>
        <w:t>of L2</w:t>
      </w:r>
      <w:r w:rsidR="00376A3D">
        <w:rPr>
          <w:rFonts w:ascii="Times New Roman" w:hAnsi="Times New Roman"/>
          <w:sz w:val="20"/>
          <w:szCs w:val="20"/>
          <w:lang w:eastAsia="ja-JP"/>
        </w:rPr>
        <w:t>/L3</w:t>
      </w:r>
      <w:r w:rsidR="00447158">
        <w:rPr>
          <w:rFonts w:ascii="Times New Roman" w:hAnsi="Times New Roman"/>
          <w:sz w:val="20"/>
          <w:szCs w:val="20"/>
          <w:lang w:eastAsia="ja-JP"/>
        </w:rPr>
        <w:t xml:space="preserve"> U2N relay in Rel-17</w:t>
      </w:r>
      <w:r w:rsidR="00DA5486">
        <w:rPr>
          <w:rFonts w:ascii="Times New Roman" w:hAnsi="Times New Roman"/>
          <w:sz w:val="20"/>
          <w:szCs w:val="20"/>
          <w:lang w:eastAsia="ja-JP"/>
        </w:rPr>
        <w:t>.</w:t>
      </w:r>
      <w:r w:rsidR="00384E2B">
        <w:rPr>
          <w:rFonts w:ascii="Times New Roman" w:hAnsi="Times New Roman"/>
          <w:sz w:val="20"/>
          <w:szCs w:val="20"/>
          <w:lang w:eastAsia="ja-JP"/>
        </w:rPr>
        <w:t xml:space="preserve"> </w:t>
      </w:r>
      <w:r w:rsidR="00447158">
        <w:rPr>
          <w:rFonts w:ascii="Times New Roman" w:hAnsi="Times New Roman"/>
          <w:sz w:val="20"/>
          <w:szCs w:val="20"/>
          <w:lang w:eastAsia="ja-JP"/>
        </w:rPr>
        <w:t>The corresponding conclusions from the</w:t>
      </w:r>
      <w:r w:rsidR="002E756E">
        <w:rPr>
          <w:rFonts w:ascii="Times New Roman" w:hAnsi="Times New Roman"/>
          <w:sz w:val="20"/>
          <w:szCs w:val="20"/>
          <w:lang w:eastAsia="ja-JP"/>
        </w:rPr>
        <w:t>se</w:t>
      </w:r>
      <w:r w:rsidR="00122ADA">
        <w:rPr>
          <w:rFonts w:ascii="Times New Roman" w:hAnsi="Times New Roman"/>
          <w:sz w:val="20"/>
          <w:szCs w:val="20"/>
          <w:lang w:eastAsia="ja-JP"/>
        </w:rPr>
        <w:t xml:space="preserve"> previous discussions </w:t>
      </w:r>
      <w:r w:rsidR="00447158">
        <w:rPr>
          <w:rFonts w:ascii="Times New Roman" w:hAnsi="Times New Roman"/>
          <w:sz w:val="20"/>
          <w:szCs w:val="20"/>
          <w:lang w:eastAsia="ja-JP"/>
        </w:rPr>
        <w:t>are provided in the annex for reference.</w:t>
      </w:r>
    </w:p>
    <w:p w14:paraId="785A4F7C" w14:textId="0BE83E83" w:rsidR="0069446F" w:rsidRPr="00EC4A1D" w:rsidRDefault="00122ADA" w:rsidP="0069446F">
      <w:pPr>
        <w:pStyle w:val="Tdoc"/>
        <w:ind w:hanging="630"/>
      </w:pPr>
      <w:r>
        <w:t>Discussion</w:t>
      </w:r>
    </w:p>
    <w:p w14:paraId="3F286711" w14:textId="7C08E6EE" w:rsidR="00EC3D87" w:rsidRDefault="008D54C6" w:rsidP="0062310D">
      <w:pPr>
        <w:pStyle w:val="B1"/>
        <w:ind w:left="0" w:firstLine="0"/>
      </w:pPr>
      <w:r>
        <w:rPr>
          <w:rFonts w:eastAsia="MS Mincho"/>
          <w:bCs/>
          <w:szCs w:val="26"/>
          <w:lang w:eastAsia="en-GB"/>
        </w:rPr>
        <w:t>SA2 TR 23.700-</w:t>
      </w:r>
      <w:r w:rsidR="00B37B05">
        <w:rPr>
          <w:rFonts w:eastAsia="MS Mincho"/>
          <w:bCs/>
          <w:szCs w:val="26"/>
          <w:lang w:eastAsia="en-GB"/>
        </w:rPr>
        <w:t xml:space="preserve">33 </w:t>
      </w:r>
      <w:r w:rsidR="00DE4F30">
        <w:rPr>
          <w:rFonts w:eastAsia="MS Mincho"/>
          <w:bCs/>
          <w:szCs w:val="26"/>
          <w:lang w:eastAsia="en-GB"/>
        </w:rPr>
        <w:t>lays out</w:t>
      </w:r>
      <w:r w:rsidR="00B37B05">
        <w:rPr>
          <w:rFonts w:eastAsia="MS Mincho"/>
          <w:bCs/>
          <w:szCs w:val="26"/>
          <w:lang w:eastAsia="en-GB"/>
        </w:rPr>
        <w:t xml:space="preserve"> the key issue#1 </w:t>
      </w:r>
      <w:r w:rsidR="00DE4F30">
        <w:rPr>
          <w:rFonts w:eastAsia="MS Mincho"/>
          <w:bCs/>
          <w:szCs w:val="26"/>
          <w:lang w:eastAsia="en-GB"/>
        </w:rPr>
        <w:t xml:space="preserve">as support of </w:t>
      </w:r>
      <w:r w:rsidR="00DD0F66">
        <w:rPr>
          <w:rFonts w:eastAsia="MS Mincho"/>
          <w:bCs/>
          <w:szCs w:val="26"/>
          <w:lang w:eastAsia="en-GB"/>
        </w:rPr>
        <w:t xml:space="preserve">UE-to-UE Relay and one of the first aspects </w:t>
      </w:r>
      <w:r w:rsidR="00067DEC">
        <w:rPr>
          <w:rFonts w:eastAsia="MS Mincho"/>
          <w:bCs/>
          <w:szCs w:val="26"/>
          <w:lang w:eastAsia="en-GB"/>
        </w:rPr>
        <w:t>to study is the following: “</w:t>
      </w:r>
      <w:r w:rsidR="00067DEC" w:rsidRPr="005D17FF">
        <w:t>-</w:t>
      </w:r>
      <w:r w:rsidR="00067DEC">
        <w:t xml:space="preserve"> </w:t>
      </w:r>
      <w:r w:rsidR="00067DEC" w:rsidRPr="005D17FF">
        <w:t>How to discover UE-to-UE Relay(s) and (re)-select a UE-to-UE Relay UE in proximity.</w:t>
      </w:r>
      <w:r w:rsidR="00067DEC">
        <w:t>”</w:t>
      </w:r>
      <w:r w:rsidR="005C6DF7">
        <w:t xml:space="preserve"> There are several solutions that are </w:t>
      </w:r>
      <w:r w:rsidR="00DC0A7E">
        <w:t xml:space="preserve">being considered </w:t>
      </w:r>
      <w:r w:rsidR="00777732">
        <w:t xml:space="preserve">for discovery </w:t>
      </w:r>
      <w:r w:rsidR="00DC0A7E">
        <w:t>as per the TR and we have summarized them below</w:t>
      </w:r>
      <w:r w:rsidR="00A36646">
        <w:t xml:space="preserve"> for </w:t>
      </w:r>
      <w:r w:rsidR="00696FBC">
        <w:t xml:space="preserve">quick </w:t>
      </w:r>
      <w:r w:rsidR="0062310D" w:rsidRPr="008B6E9F">
        <w:t>reference</w:t>
      </w:r>
      <w:r w:rsidR="00DC0A7E">
        <w:t>.</w:t>
      </w:r>
    </w:p>
    <w:p w14:paraId="7B094995" w14:textId="7B95486A" w:rsidR="00EC3D87" w:rsidRDefault="002C707B" w:rsidP="002C707B">
      <w:pPr>
        <w:pStyle w:val="B1"/>
        <w:ind w:left="0" w:firstLine="0"/>
        <w:jc w:val="center"/>
        <w:rPr>
          <w:b/>
          <w:bCs/>
        </w:rPr>
      </w:pPr>
      <w:r w:rsidRPr="002C707B">
        <w:rPr>
          <w:b/>
          <w:bCs/>
        </w:rPr>
        <w:t>Table 1. Summary o</w:t>
      </w:r>
      <w:r w:rsidR="00B0750C">
        <w:rPr>
          <w:b/>
          <w:bCs/>
        </w:rPr>
        <w:t>f</w:t>
      </w:r>
      <w:r w:rsidRPr="002C707B">
        <w:rPr>
          <w:b/>
          <w:bCs/>
        </w:rPr>
        <w:t xml:space="preserve"> SA2 solutions for U2U Discovery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7"/>
        <w:gridCol w:w="7863"/>
      </w:tblGrid>
      <w:tr w:rsidR="002C707B" w:rsidRPr="002C707B" w14:paraId="0A8A3DC7"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7B1659" w14:textId="32FD96F4" w:rsidR="002C707B" w:rsidRPr="002C707B" w:rsidRDefault="002C707B" w:rsidP="002C707B">
            <w:pPr>
              <w:spacing w:after="0" w:line="240" w:lineRule="auto"/>
              <w:jc w:val="center"/>
              <w:rPr>
                <w:rFonts w:ascii="Arial" w:eastAsia="Times New Roman" w:hAnsi="Arial" w:cs="Arial"/>
                <w:b/>
                <w:bCs/>
                <w:sz w:val="20"/>
                <w:szCs w:val="20"/>
              </w:rPr>
            </w:pPr>
            <w:r w:rsidRPr="002C707B">
              <w:rPr>
                <w:rFonts w:ascii="Arial" w:eastAsia="Times New Roman" w:hAnsi="Arial" w:cs="Arial"/>
                <w:b/>
                <w:bCs/>
                <w:sz w:val="20"/>
                <w:szCs w:val="20"/>
              </w:rPr>
              <w:t>Solution#</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1541CD" w14:textId="4FE63113" w:rsidR="002C707B" w:rsidRPr="002C707B" w:rsidRDefault="002C707B" w:rsidP="002C707B">
            <w:pPr>
              <w:spacing w:after="0" w:line="240" w:lineRule="auto"/>
              <w:jc w:val="center"/>
              <w:rPr>
                <w:rFonts w:ascii="Arial" w:eastAsia="Times New Roman" w:hAnsi="Arial" w:cs="Arial"/>
                <w:b/>
                <w:bCs/>
                <w:sz w:val="20"/>
                <w:szCs w:val="20"/>
              </w:rPr>
            </w:pPr>
            <w:r w:rsidRPr="002C707B">
              <w:rPr>
                <w:rFonts w:ascii="Arial" w:eastAsia="Times New Roman" w:hAnsi="Arial" w:cs="Arial"/>
                <w:b/>
                <w:bCs/>
                <w:sz w:val="20"/>
                <w:szCs w:val="20"/>
              </w:rPr>
              <w:t>Details</w:t>
            </w:r>
          </w:p>
        </w:tc>
      </w:tr>
      <w:tr w:rsidR="002C707B" w:rsidRPr="002C707B" w14:paraId="7FFD6A43"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9715E6" w14:textId="16BB834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 xml:space="preserve"># </w:t>
            </w:r>
            <w:r w:rsidRPr="002C707B">
              <w:rPr>
                <w:rFonts w:ascii="Arial" w:eastAsia="Times New Roman" w:hAnsi="Arial" w:cs="Arial"/>
                <w:sz w:val="18"/>
                <w:szCs w:val="18"/>
              </w:rPr>
              <w:t>1</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2FCD01"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No relay discovery</w:t>
            </w:r>
          </w:p>
          <w:p w14:paraId="00D87EE7" w14:textId="77777777" w:rsidR="002C707B" w:rsidRPr="002C707B" w:rsidRDefault="002C707B" w:rsidP="002C707B">
            <w:pPr>
              <w:numPr>
                <w:ilvl w:val="0"/>
                <w:numId w:val="23"/>
              </w:numPr>
              <w:spacing w:after="0" w:line="240" w:lineRule="auto"/>
              <w:textAlignment w:val="center"/>
              <w:rPr>
                <w:rFonts w:ascii="Arial" w:eastAsia="Times New Roman" w:hAnsi="Arial" w:cs="Arial"/>
                <w:sz w:val="18"/>
                <w:szCs w:val="18"/>
              </w:rPr>
            </w:pPr>
            <w:r w:rsidRPr="002C707B">
              <w:rPr>
                <w:rFonts w:ascii="Arial" w:eastAsia="Times New Roman" w:hAnsi="Arial" w:cs="Arial"/>
                <w:sz w:val="18"/>
                <w:szCs w:val="18"/>
              </w:rPr>
              <w:t>Integrate discovery into unicast establishment</w:t>
            </w:r>
          </w:p>
          <w:p w14:paraId="0C8907D0" w14:textId="77777777" w:rsidR="002C707B" w:rsidRPr="002C707B" w:rsidRDefault="002C707B" w:rsidP="002C707B">
            <w:pPr>
              <w:numPr>
                <w:ilvl w:val="0"/>
                <w:numId w:val="23"/>
              </w:numPr>
              <w:spacing w:after="0" w:line="240" w:lineRule="auto"/>
              <w:textAlignment w:val="center"/>
              <w:rPr>
                <w:rFonts w:ascii="Arial" w:eastAsia="Times New Roman" w:hAnsi="Arial" w:cs="Arial"/>
                <w:sz w:val="18"/>
                <w:szCs w:val="18"/>
              </w:rPr>
            </w:pPr>
            <w:r w:rsidRPr="002C707B">
              <w:rPr>
                <w:rFonts w:ascii="Arial" w:eastAsia="Times New Roman" w:hAnsi="Arial" w:cs="Arial"/>
                <w:sz w:val="18"/>
                <w:szCs w:val="18"/>
              </w:rPr>
              <w:t>Integrate discovery into model B</w:t>
            </w:r>
          </w:p>
        </w:tc>
      </w:tr>
      <w:tr w:rsidR="002C707B" w:rsidRPr="002C707B" w14:paraId="5857DC6D"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27E6B" w14:textId="6A8DEE44"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w:t>
            </w:r>
            <w:r w:rsidRPr="002C707B">
              <w:rPr>
                <w:rFonts w:ascii="Arial" w:eastAsia="Times New Roman" w:hAnsi="Arial" w:cs="Arial"/>
                <w:sz w:val="18"/>
                <w:szCs w:val="18"/>
              </w:rPr>
              <w:t>2,</w:t>
            </w:r>
            <w:r w:rsidR="000A388D">
              <w:rPr>
                <w:rFonts w:ascii="Arial" w:eastAsia="Times New Roman" w:hAnsi="Arial" w:cs="Arial"/>
                <w:sz w:val="18"/>
                <w:szCs w:val="18"/>
              </w:rPr>
              <w:t xml:space="preserve"> s</w:t>
            </w:r>
            <w:r w:rsidRPr="002C707B">
              <w:rPr>
                <w:rFonts w:ascii="Arial" w:eastAsia="Times New Roman" w:hAnsi="Arial" w:cs="Arial"/>
                <w:sz w:val="18"/>
                <w:szCs w:val="18"/>
              </w:rPr>
              <w:t>ol</w:t>
            </w:r>
            <w:r w:rsidR="000A388D">
              <w:rPr>
                <w:rFonts w:ascii="Arial" w:eastAsia="Times New Roman" w:hAnsi="Arial" w:cs="Arial"/>
                <w:sz w:val="18"/>
                <w:szCs w:val="18"/>
              </w:rPr>
              <w:t xml:space="preserve"># </w:t>
            </w:r>
            <w:r w:rsidRPr="002C707B">
              <w:rPr>
                <w:rFonts w:ascii="Arial" w:eastAsia="Times New Roman" w:hAnsi="Arial" w:cs="Arial"/>
                <w:sz w:val="18"/>
                <w:szCs w:val="18"/>
              </w:rPr>
              <w:t xml:space="preserve">9 </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18AAA9"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Announcement based U2U relay discovery for L3 U2U relaying, Relay UE announces the U2U relaying capability with target UE list</w:t>
            </w:r>
          </w:p>
        </w:tc>
      </w:tr>
      <w:tr w:rsidR="002C707B" w:rsidRPr="002C707B" w14:paraId="056D24E2"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B022EE" w14:textId="52EF451A"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 xml:space="preserve"># </w:t>
            </w:r>
            <w:r w:rsidRPr="002C707B">
              <w:rPr>
                <w:rFonts w:ascii="Arial" w:eastAsia="Times New Roman" w:hAnsi="Arial" w:cs="Arial"/>
                <w:sz w:val="18"/>
                <w:szCs w:val="18"/>
              </w:rPr>
              <w:t>3</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8DC6E"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Group member discovery with model A and model B where each UE discovers the other UEs (including Relay) via group member discovery procedure</w:t>
            </w:r>
          </w:p>
        </w:tc>
      </w:tr>
      <w:tr w:rsidR="002C707B" w:rsidRPr="002C707B" w14:paraId="5D9BC5A1"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C9910" w14:textId="6FD9E5DB"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Consolidated sol</w:t>
            </w:r>
            <w:r w:rsidR="000A388D">
              <w:rPr>
                <w:rFonts w:ascii="Arial" w:eastAsia="Times New Roman" w:hAnsi="Arial" w:cs="Arial"/>
                <w:sz w:val="18"/>
                <w:szCs w:val="18"/>
              </w:rPr>
              <w:t xml:space="preserve"># </w:t>
            </w:r>
            <w:r w:rsidRPr="002C707B">
              <w:rPr>
                <w:rFonts w:ascii="Arial" w:eastAsia="Times New Roman" w:hAnsi="Arial" w:cs="Arial"/>
                <w:sz w:val="18"/>
                <w:szCs w:val="18"/>
              </w:rPr>
              <w:t>10</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F8E60A"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 xml:space="preserve">Relay UE announces the U2U relaying capability with target UE list [U2U Relay has previous discovery and has existing or prior connection with the target UE) </w:t>
            </w:r>
          </w:p>
          <w:p w14:paraId="2B9DBE56"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Both model A and model B can be used. In model B, source UE sends solicitation with target UE info to nearby Relay UEs and the Relay UE which has information of the target Relay UE sends response)</w:t>
            </w:r>
          </w:p>
        </w:tc>
      </w:tr>
      <w:tr w:rsidR="002C707B" w:rsidRPr="002C707B" w14:paraId="111219E8" w14:textId="77777777" w:rsidTr="002C707B">
        <w:tc>
          <w:tcPr>
            <w:tcW w:w="19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989E7" w14:textId="0ADFCFDA"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 xml:space="preserve"># </w:t>
            </w:r>
            <w:r w:rsidRPr="002C707B">
              <w:rPr>
                <w:rFonts w:ascii="Arial" w:eastAsia="Times New Roman" w:hAnsi="Arial" w:cs="Arial"/>
                <w:sz w:val="18"/>
                <w:szCs w:val="18"/>
              </w:rPr>
              <w:t>12, sol</w:t>
            </w:r>
            <w:r w:rsidR="000A388D">
              <w:rPr>
                <w:rFonts w:ascii="Arial" w:eastAsia="Times New Roman" w:hAnsi="Arial" w:cs="Arial"/>
                <w:sz w:val="18"/>
                <w:szCs w:val="18"/>
              </w:rPr>
              <w:t xml:space="preserve"># </w:t>
            </w:r>
            <w:r w:rsidRPr="002C707B">
              <w:rPr>
                <w:rFonts w:ascii="Arial" w:eastAsia="Times New Roman" w:hAnsi="Arial" w:cs="Arial"/>
                <w:sz w:val="18"/>
                <w:szCs w:val="18"/>
              </w:rPr>
              <w:t>30, sol</w:t>
            </w:r>
            <w:r w:rsidR="000A388D">
              <w:rPr>
                <w:rFonts w:ascii="Arial" w:eastAsia="Times New Roman" w:hAnsi="Arial" w:cs="Arial"/>
                <w:sz w:val="18"/>
                <w:szCs w:val="18"/>
              </w:rPr>
              <w:t xml:space="preserve"># </w:t>
            </w:r>
            <w:r w:rsidRPr="002C707B">
              <w:rPr>
                <w:rFonts w:ascii="Arial" w:eastAsia="Times New Roman" w:hAnsi="Arial" w:cs="Arial"/>
                <w:sz w:val="18"/>
                <w:szCs w:val="18"/>
              </w:rPr>
              <w:t>33</w:t>
            </w:r>
          </w:p>
        </w:tc>
        <w:tc>
          <w:tcPr>
            <w:tcW w:w="16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C49A4"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Model A and model B based discovery where the Relay UE discovers other UEs in proximity and sends response to the source UE</w:t>
            </w:r>
          </w:p>
        </w:tc>
      </w:tr>
      <w:tr w:rsidR="002C707B" w:rsidRPr="002C707B" w14:paraId="29C17E7B"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78A089" w14:textId="030A828F"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w:t>
            </w:r>
            <w:r w:rsidRPr="002C707B">
              <w:rPr>
                <w:rFonts w:ascii="Arial" w:eastAsia="Times New Roman" w:hAnsi="Arial" w:cs="Arial"/>
                <w:sz w:val="18"/>
                <w:szCs w:val="18"/>
              </w:rPr>
              <w:t xml:space="preserve"> 34</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B39E01"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 xml:space="preserve">Model A and model B route discovery where the announcement/solicitation message from the source UE is also relayed by the nearby Relay UEs with E2E discovery information until it reaches the intended destination through some Relay UE. </w:t>
            </w:r>
          </w:p>
        </w:tc>
      </w:tr>
    </w:tbl>
    <w:p w14:paraId="74DCCA29" w14:textId="77777777" w:rsidR="002C707B" w:rsidRPr="002C707B" w:rsidRDefault="002C707B" w:rsidP="002C707B">
      <w:pPr>
        <w:pStyle w:val="B1"/>
        <w:ind w:left="0" w:firstLine="0"/>
        <w:jc w:val="center"/>
        <w:rPr>
          <w:rFonts w:eastAsia="MS Mincho"/>
          <w:b/>
          <w:bCs/>
          <w:szCs w:val="26"/>
          <w:lang w:eastAsia="en-GB"/>
        </w:rPr>
      </w:pPr>
    </w:p>
    <w:p w14:paraId="571E5108" w14:textId="7A4E4C8B" w:rsidR="00777732" w:rsidRDefault="00777732"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lastRenderedPageBreak/>
        <w:t>Discovery</w:t>
      </w:r>
    </w:p>
    <w:p w14:paraId="731F8603" w14:textId="612F5348" w:rsidR="00D920ED" w:rsidRDefault="00D920ED" w:rsidP="00D920ED">
      <w:pPr>
        <w:pStyle w:val="B1"/>
        <w:ind w:left="0" w:firstLine="0"/>
      </w:pPr>
      <w:r>
        <w:t xml:space="preserve">At a high level, we think that </w:t>
      </w:r>
      <w:r w:rsidR="0062310D">
        <w:t xml:space="preserve">L2/L3 </w:t>
      </w:r>
      <w:r>
        <w:t xml:space="preserve">UE-to-UE relay </w:t>
      </w:r>
      <w:r w:rsidR="0062310D">
        <w:t xml:space="preserve">discovery mechanism </w:t>
      </w:r>
      <w:r>
        <w:t>could be supported using model A</w:t>
      </w:r>
      <w:r w:rsidR="00224B01">
        <w:t xml:space="preserve"> and </w:t>
      </w:r>
      <w:r>
        <w:t xml:space="preserve">model B </w:t>
      </w:r>
      <w:r w:rsidR="00224B01">
        <w:t xml:space="preserve">based </w:t>
      </w:r>
      <w:r>
        <w:t>discovery</w:t>
      </w:r>
      <w:r w:rsidR="009B069F">
        <w:t xml:space="preserve"> methods in some form (i.e. as</w:t>
      </w:r>
      <w:r w:rsidR="00273B85">
        <w:t xml:space="preserve"> </w:t>
      </w:r>
      <w:r>
        <w:t xml:space="preserve">group member discovery </w:t>
      </w:r>
      <w:r w:rsidR="009B069F">
        <w:t xml:space="preserve">or </w:t>
      </w:r>
      <w:r w:rsidR="0008724E">
        <w:t xml:space="preserve">where model A/model B discovery messages are relayed) </w:t>
      </w:r>
      <w:r>
        <w:t xml:space="preserve">and will be defined by SA2 appropriately. </w:t>
      </w:r>
    </w:p>
    <w:p w14:paraId="715C367F" w14:textId="262B2906" w:rsidR="00E7193F" w:rsidRDefault="00E7193F" w:rsidP="008B6E9F">
      <w:pPr>
        <w:pStyle w:val="B1"/>
        <w:ind w:left="1440" w:hanging="1440"/>
      </w:pPr>
      <w:r w:rsidRPr="008B6E9F">
        <w:rPr>
          <w:b/>
          <w:bCs/>
        </w:rPr>
        <w:t>Observation 1:</w:t>
      </w:r>
      <w:r w:rsidR="00494B8F" w:rsidRPr="008B6E9F">
        <w:rPr>
          <w:b/>
          <w:bCs/>
        </w:rPr>
        <w:tab/>
      </w:r>
      <w:r w:rsidR="00494B8F">
        <w:rPr>
          <w:rFonts w:eastAsia="MS Mincho"/>
          <w:b/>
          <w:szCs w:val="26"/>
          <w:lang w:eastAsia="en-GB"/>
        </w:rPr>
        <w:t xml:space="preserve">Based on the </w:t>
      </w:r>
      <w:r w:rsidR="00757A64">
        <w:rPr>
          <w:rFonts w:eastAsia="MS Mincho"/>
          <w:b/>
          <w:szCs w:val="26"/>
          <w:lang w:eastAsia="en-GB"/>
        </w:rPr>
        <w:t>different</w:t>
      </w:r>
      <w:r w:rsidR="00494B8F">
        <w:rPr>
          <w:rFonts w:eastAsia="MS Mincho"/>
          <w:b/>
          <w:szCs w:val="26"/>
          <w:lang w:eastAsia="en-GB"/>
        </w:rPr>
        <w:t xml:space="preserve"> solutions being considered for discovery in SA2</w:t>
      </w:r>
      <w:r>
        <w:rPr>
          <w:rFonts w:eastAsia="MS Mincho"/>
          <w:b/>
          <w:szCs w:val="26"/>
          <w:lang w:eastAsia="en-GB"/>
        </w:rPr>
        <w:t xml:space="preserve">, both model A and model B based </w:t>
      </w:r>
      <w:r w:rsidR="00494B8F">
        <w:rPr>
          <w:rFonts w:eastAsia="MS Mincho"/>
          <w:b/>
          <w:szCs w:val="26"/>
          <w:lang w:eastAsia="en-GB"/>
        </w:rPr>
        <w:t xml:space="preserve">U2U </w:t>
      </w:r>
      <w:r>
        <w:rPr>
          <w:rFonts w:eastAsia="MS Mincho"/>
          <w:b/>
          <w:szCs w:val="26"/>
          <w:lang w:eastAsia="en-GB"/>
        </w:rPr>
        <w:t>discovery can be supported</w:t>
      </w:r>
      <w:r w:rsidR="00757A64">
        <w:rPr>
          <w:rFonts w:eastAsia="MS Mincho"/>
          <w:b/>
          <w:szCs w:val="26"/>
          <w:lang w:eastAsia="en-GB"/>
        </w:rPr>
        <w:t xml:space="preserve"> in some way</w:t>
      </w:r>
      <w:r>
        <w:rPr>
          <w:rFonts w:eastAsia="MS Mincho"/>
          <w:b/>
          <w:szCs w:val="26"/>
          <w:lang w:eastAsia="en-GB"/>
        </w:rPr>
        <w:t>.</w:t>
      </w:r>
    </w:p>
    <w:p w14:paraId="51AED709" w14:textId="2F5BC3AE" w:rsidR="00D920ED" w:rsidRDefault="00D920ED" w:rsidP="00F15B1D">
      <w:pPr>
        <w:widowControl w:val="0"/>
        <w:tabs>
          <w:tab w:val="left" w:pos="907"/>
        </w:tabs>
        <w:spacing w:before="240" w:after="60" w:line="240" w:lineRule="auto"/>
        <w:ind w:left="1260" w:hanging="126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1</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RAN2 rely on SA2 for the UE-to-UE relay discovery message definition and the L2 ID design. </w:t>
      </w:r>
    </w:p>
    <w:p w14:paraId="28DB5786" w14:textId="117160B0" w:rsidR="00777732" w:rsidRDefault="00D920ED" w:rsidP="00A2307E">
      <w:pPr>
        <w:widowControl w:val="0"/>
        <w:tabs>
          <w:tab w:val="left" w:pos="907"/>
        </w:tabs>
        <w:spacing w:before="240" w:after="60" w:line="240" w:lineRule="auto"/>
        <w:rPr>
          <w:rFonts w:ascii="Times New Roman" w:eastAsia="MS Mincho" w:hAnsi="Times New Roman"/>
          <w:bCs/>
          <w:sz w:val="20"/>
          <w:szCs w:val="26"/>
          <w:lang w:val="en-GB" w:eastAsia="en-GB"/>
        </w:rPr>
      </w:pPr>
      <w:r w:rsidRPr="004C210A">
        <w:rPr>
          <w:rFonts w:ascii="Times New Roman" w:eastAsia="MS Mincho" w:hAnsi="Times New Roman"/>
          <w:bCs/>
          <w:sz w:val="20"/>
          <w:szCs w:val="26"/>
          <w:lang w:val="en-GB" w:eastAsia="en-GB"/>
        </w:rPr>
        <w:t>I</w:t>
      </w:r>
      <w:r w:rsidR="008A2C01">
        <w:rPr>
          <w:rFonts w:ascii="Times New Roman" w:eastAsia="MS Mincho" w:hAnsi="Times New Roman"/>
          <w:bCs/>
          <w:sz w:val="20"/>
          <w:szCs w:val="26"/>
          <w:lang w:val="en-GB" w:eastAsia="en-GB"/>
        </w:rPr>
        <w:t xml:space="preserve">rrespective of the solution for discovery </w:t>
      </w:r>
      <w:r w:rsidR="003F3DF5">
        <w:rPr>
          <w:rFonts w:ascii="Times New Roman" w:eastAsia="MS Mincho" w:hAnsi="Times New Roman"/>
          <w:bCs/>
          <w:sz w:val="20"/>
          <w:szCs w:val="26"/>
          <w:lang w:val="en-GB" w:eastAsia="en-GB"/>
        </w:rPr>
        <w:t>mechanism to be defined in</w:t>
      </w:r>
      <w:r w:rsidR="008A2C01">
        <w:rPr>
          <w:rFonts w:ascii="Times New Roman" w:eastAsia="MS Mincho" w:hAnsi="Times New Roman"/>
          <w:bCs/>
          <w:sz w:val="20"/>
          <w:szCs w:val="26"/>
          <w:lang w:val="en-GB" w:eastAsia="en-GB"/>
        </w:rPr>
        <w:t xml:space="preserve"> SA2, we can </w:t>
      </w:r>
      <w:r w:rsidR="001D236E">
        <w:rPr>
          <w:rFonts w:ascii="Times New Roman" w:eastAsia="MS Mincho" w:hAnsi="Times New Roman"/>
          <w:bCs/>
          <w:sz w:val="20"/>
          <w:szCs w:val="26"/>
          <w:lang w:val="en-GB" w:eastAsia="en-GB"/>
        </w:rPr>
        <w:t xml:space="preserve">consider that many of the agreements from previous discussions on U2N Relay are </w:t>
      </w:r>
      <w:r w:rsidR="00FA2608">
        <w:rPr>
          <w:rFonts w:ascii="Times New Roman" w:eastAsia="MS Mincho" w:hAnsi="Times New Roman"/>
          <w:bCs/>
          <w:sz w:val="20"/>
          <w:szCs w:val="26"/>
          <w:lang w:val="en-GB" w:eastAsia="en-GB"/>
        </w:rPr>
        <w:t xml:space="preserve">still </w:t>
      </w:r>
      <w:r w:rsidR="001D236E">
        <w:rPr>
          <w:rFonts w:ascii="Times New Roman" w:eastAsia="MS Mincho" w:hAnsi="Times New Roman"/>
          <w:bCs/>
          <w:sz w:val="20"/>
          <w:szCs w:val="26"/>
          <w:lang w:val="en-GB" w:eastAsia="en-GB"/>
        </w:rPr>
        <w:t xml:space="preserve">quite </w:t>
      </w:r>
      <w:r w:rsidR="00FA2608">
        <w:rPr>
          <w:rFonts w:ascii="Times New Roman" w:eastAsia="MS Mincho" w:hAnsi="Times New Roman"/>
          <w:bCs/>
          <w:sz w:val="20"/>
          <w:szCs w:val="26"/>
          <w:lang w:val="en-GB" w:eastAsia="en-GB"/>
        </w:rPr>
        <w:t xml:space="preserve">relevant and </w:t>
      </w:r>
      <w:r w:rsidR="001D236E">
        <w:rPr>
          <w:rFonts w:ascii="Times New Roman" w:eastAsia="MS Mincho" w:hAnsi="Times New Roman"/>
          <w:bCs/>
          <w:sz w:val="20"/>
          <w:szCs w:val="26"/>
          <w:lang w:val="en-GB" w:eastAsia="en-GB"/>
        </w:rPr>
        <w:t xml:space="preserve">applicable for U2U Relay and we cover them in this section. </w:t>
      </w:r>
      <w:r w:rsidR="004F0EF6">
        <w:rPr>
          <w:rFonts w:ascii="Times New Roman" w:eastAsia="MS Mincho" w:hAnsi="Times New Roman"/>
          <w:bCs/>
          <w:sz w:val="20"/>
          <w:szCs w:val="26"/>
          <w:lang w:val="en-GB" w:eastAsia="en-GB"/>
        </w:rPr>
        <w:t xml:space="preserve">To begin with, the protocol stack for the discovery message </w:t>
      </w:r>
      <w:r w:rsidR="00BA714F">
        <w:rPr>
          <w:rFonts w:ascii="Times New Roman" w:eastAsia="MS Mincho" w:hAnsi="Times New Roman"/>
          <w:bCs/>
          <w:sz w:val="20"/>
          <w:szCs w:val="26"/>
          <w:lang w:val="en-GB" w:eastAsia="en-GB"/>
        </w:rPr>
        <w:t>is considered to be as shown in figure 1</w:t>
      </w:r>
      <w:r w:rsidR="006B38FD">
        <w:rPr>
          <w:rFonts w:ascii="Times New Roman" w:eastAsia="MS Mincho" w:hAnsi="Times New Roman"/>
          <w:bCs/>
          <w:sz w:val="20"/>
          <w:szCs w:val="26"/>
          <w:lang w:val="en-GB" w:eastAsia="en-GB"/>
        </w:rPr>
        <w:t xml:space="preserve"> (similar to the </w:t>
      </w:r>
      <w:r w:rsidR="00DD16C5">
        <w:rPr>
          <w:rFonts w:ascii="Times New Roman" w:eastAsia="MS Mincho" w:hAnsi="Times New Roman"/>
          <w:bCs/>
          <w:sz w:val="20"/>
          <w:szCs w:val="26"/>
          <w:lang w:val="en-GB" w:eastAsia="en-GB"/>
        </w:rPr>
        <w:t xml:space="preserve">control plane stack </w:t>
      </w:r>
      <w:r w:rsidR="00EB7E51">
        <w:rPr>
          <w:rFonts w:ascii="Times New Roman" w:eastAsia="MS Mincho" w:hAnsi="Times New Roman"/>
          <w:bCs/>
          <w:sz w:val="20"/>
          <w:szCs w:val="26"/>
          <w:lang w:val="en-GB" w:eastAsia="en-GB"/>
        </w:rPr>
        <w:t>for SCCH for PC5-S in TS 38.300</w:t>
      </w:r>
      <w:r w:rsidR="00BA714F">
        <w:rPr>
          <w:rFonts w:ascii="Times New Roman" w:eastAsia="MS Mincho" w:hAnsi="Times New Roman"/>
          <w:bCs/>
          <w:sz w:val="20"/>
          <w:szCs w:val="26"/>
          <w:lang w:val="en-GB" w:eastAsia="en-GB"/>
        </w:rPr>
        <w:t xml:space="preserve">. </w:t>
      </w:r>
    </w:p>
    <w:p w14:paraId="5B479999" w14:textId="35B68615" w:rsidR="0009577F" w:rsidRDefault="001F4A6E" w:rsidP="00E56C04">
      <w:pPr>
        <w:widowControl w:val="0"/>
        <w:tabs>
          <w:tab w:val="left" w:pos="907"/>
        </w:tabs>
        <w:spacing w:before="240" w:after="60" w:line="240" w:lineRule="auto"/>
        <w:jc w:val="center"/>
        <w:outlineLvl w:val="2"/>
        <w:rPr>
          <w:rFonts w:ascii="Times New Roman" w:eastAsia="MS Mincho" w:hAnsi="Times New Roman"/>
          <w:bCs/>
          <w:sz w:val="20"/>
          <w:szCs w:val="26"/>
          <w:lang w:val="en-GB" w:eastAsia="en-GB"/>
        </w:rPr>
      </w:pPr>
      <w:r>
        <w:object w:dxaOrig="5327" w:dyaOrig="3901" w14:anchorId="3CF3B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5pt;height:182.6pt" o:ole="">
            <v:imagedata r:id="rId11" o:title=""/>
          </v:shape>
          <o:OLEObject Type="Embed" ProgID="Visio.Drawing.15" ShapeID="_x0000_i1025" DrawAspect="Content" ObjectID="_1721584065" r:id="rId12"/>
        </w:object>
      </w:r>
    </w:p>
    <w:p w14:paraId="78E01E37" w14:textId="135298D7" w:rsidR="0009577F" w:rsidRDefault="00DE1E33" w:rsidP="00A2307E">
      <w:pPr>
        <w:widowControl w:val="0"/>
        <w:tabs>
          <w:tab w:val="left" w:pos="907"/>
        </w:tabs>
        <w:spacing w:before="240" w:after="60" w:line="240" w:lineRule="auto"/>
        <w:jc w:val="center"/>
        <w:rPr>
          <w:rFonts w:ascii="Times New Roman" w:eastAsia="MS Mincho" w:hAnsi="Times New Roman"/>
          <w:b/>
          <w:sz w:val="20"/>
          <w:szCs w:val="26"/>
          <w:lang w:val="en-GB" w:eastAsia="en-GB"/>
        </w:rPr>
      </w:pPr>
      <w:r w:rsidRPr="00DE1E33">
        <w:rPr>
          <w:rFonts w:ascii="Times New Roman" w:eastAsia="MS Mincho" w:hAnsi="Times New Roman"/>
          <w:b/>
          <w:sz w:val="20"/>
          <w:szCs w:val="26"/>
          <w:lang w:val="en-GB" w:eastAsia="en-GB"/>
        </w:rPr>
        <w:t xml:space="preserve">Figure 1. </w:t>
      </w:r>
      <w:r w:rsidR="00973613" w:rsidRPr="00DE1E33">
        <w:rPr>
          <w:rFonts w:ascii="Times New Roman" w:eastAsia="MS Mincho" w:hAnsi="Times New Roman"/>
          <w:b/>
          <w:sz w:val="20"/>
          <w:szCs w:val="26"/>
          <w:lang w:val="en-GB" w:eastAsia="en-GB"/>
        </w:rPr>
        <w:t xml:space="preserve">Protocol stack of discovery message </w:t>
      </w:r>
      <w:r w:rsidR="00C328AD" w:rsidRPr="00DE1E33">
        <w:rPr>
          <w:rFonts w:ascii="Times New Roman" w:eastAsia="MS Mincho" w:hAnsi="Times New Roman"/>
          <w:b/>
          <w:sz w:val="20"/>
          <w:szCs w:val="26"/>
          <w:lang w:val="en-GB" w:eastAsia="en-GB"/>
        </w:rPr>
        <w:t>for UE-to-UE Relay</w:t>
      </w:r>
    </w:p>
    <w:p w14:paraId="62BE242E" w14:textId="1319A58B" w:rsidR="00F96DEB" w:rsidRDefault="002D4772" w:rsidP="00F15B1D">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Unlike UE-to-NW Relay case where the </w:t>
      </w:r>
      <w:r w:rsidR="006759F0">
        <w:rPr>
          <w:rFonts w:ascii="Times New Roman" w:eastAsia="MS Mincho" w:hAnsi="Times New Roman"/>
          <w:bCs/>
          <w:sz w:val="20"/>
          <w:szCs w:val="26"/>
          <w:lang w:val="en-GB" w:eastAsia="en-GB"/>
        </w:rPr>
        <w:t xml:space="preserve">Relay UE </w:t>
      </w:r>
      <w:r w:rsidR="000D0592">
        <w:rPr>
          <w:rFonts w:ascii="Times New Roman" w:eastAsia="MS Mincho" w:hAnsi="Times New Roman"/>
          <w:bCs/>
          <w:sz w:val="20"/>
          <w:szCs w:val="26"/>
          <w:lang w:val="en-GB" w:eastAsia="en-GB"/>
        </w:rPr>
        <w:t xml:space="preserve">is allowed to </w:t>
      </w:r>
      <w:r w:rsidR="006759F0">
        <w:rPr>
          <w:rFonts w:ascii="Times New Roman" w:eastAsia="MS Mincho" w:hAnsi="Times New Roman"/>
          <w:bCs/>
          <w:sz w:val="20"/>
          <w:szCs w:val="26"/>
          <w:lang w:val="en-GB" w:eastAsia="en-GB"/>
        </w:rPr>
        <w:t xml:space="preserve">trigger relay discovery transmission </w:t>
      </w:r>
      <w:r w:rsidR="000D0592">
        <w:rPr>
          <w:rFonts w:ascii="Times New Roman" w:eastAsia="MS Mincho" w:hAnsi="Times New Roman"/>
          <w:bCs/>
          <w:sz w:val="20"/>
          <w:szCs w:val="26"/>
          <w:lang w:val="en-GB" w:eastAsia="en-GB"/>
        </w:rPr>
        <w:t xml:space="preserve">only </w:t>
      </w:r>
      <w:r w:rsidR="006759F0">
        <w:rPr>
          <w:rFonts w:ascii="Times New Roman" w:eastAsia="MS Mincho" w:hAnsi="Times New Roman"/>
          <w:bCs/>
          <w:sz w:val="20"/>
          <w:szCs w:val="26"/>
          <w:lang w:val="en-GB" w:eastAsia="en-GB"/>
        </w:rPr>
        <w:t xml:space="preserve">when it meets a certain Uu </w:t>
      </w:r>
      <w:r w:rsidR="00C82833">
        <w:rPr>
          <w:rFonts w:ascii="Times New Roman" w:eastAsia="MS Mincho" w:hAnsi="Times New Roman"/>
          <w:bCs/>
          <w:sz w:val="20"/>
          <w:szCs w:val="26"/>
          <w:lang w:val="en-GB" w:eastAsia="en-GB"/>
        </w:rPr>
        <w:t xml:space="preserve">link quality </w:t>
      </w:r>
      <w:r w:rsidR="006759F0">
        <w:rPr>
          <w:rFonts w:ascii="Times New Roman" w:eastAsia="MS Mincho" w:hAnsi="Times New Roman"/>
          <w:bCs/>
          <w:sz w:val="20"/>
          <w:szCs w:val="26"/>
          <w:lang w:val="en-GB" w:eastAsia="en-GB"/>
        </w:rPr>
        <w:t xml:space="preserve">threshold, </w:t>
      </w:r>
      <w:r w:rsidR="009E7B4A">
        <w:rPr>
          <w:rFonts w:ascii="Times New Roman" w:eastAsia="MS Mincho" w:hAnsi="Times New Roman"/>
          <w:bCs/>
          <w:sz w:val="20"/>
          <w:szCs w:val="26"/>
          <w:lang w:val="en-GB" w:eastAsia="en-GB"/>
        </w:rPr>
        <w:t xml:space="preserve">we can keep it simple for UE-to-UE relaying case and leave it to upper layer </w:t>
      </w:r>
      <w:r w:rsidR="00967FDB">
        <w:rPr>
          <w:rFonts w:ascii="Times New Roman" w:eastAsia="MS Mincho" w:hAnsi="Times New Roman"/>
          <w:bCs/>
          <w:sz w:val="20"/>
          <w:szCs w:val="26"/>
          <w:lang w:val="en-GB" w:eastAsia="en-GB"/>
        </w:rPr>
        <w:t xml:space="preserve">as was the study item conclusion as well. </w:t>
      </w:r>
      <w:r w:rsidR="002457C4">
        <w:rPr>
          <w:rFonts w:ascii="Times New Roman" w:eastAsia="MS Mincho" w:hAnsi="Times New Roman"/>
          <w:bCs/>
          <w:sz w:val="20"/>
          <w:szCs w:val="26"/>
          <w:lang w:val="en-GB" w:eastAsia="en-GB"/>
        </w:rPr>
        <w:t xml:space="preserve">This is assuming that the UEs involved in U2U relaying </w:t>
      </w:r>
      <w:r w:rsidR="00EB625F">
        <w:rPr>
          <w:rFonts w:ascii="Times New Roman" w:eastAsia="MS Mincho" w:hAnsi="Times New Roman"/>
          <w:bCs/>
          <w:sz w:val="20"/>
          <w:szCs w:val="26"/>
          <w:lang w:val="en-GB" w:eastAsia="en-GB"/>
        </w:rPr>
        <w:t xml:space="preserve">have corresponding authorization from the network. The discovery message could be defined </w:t>
      </w:r>
      <w:r w:rsidR="00523000">
        <w:rPr>
          <w:rFonts w:ascii="Times New Roman" w:eastAsia="MS Mincho" w:hAnsi="Times New Roman"/>
          <w:bCs/>
          <w:sz w:val="20"/>
          <w:szCs w:val="26"/>
          <w:lang w:val="en-GB" w:eastAsia="en-GB"/>
        </w:rPr>
        <w:t>by the SA2 in a way that the Relay UE can only advertise itself as a Relay only when it has reachability to some proximity UEs (</w:t>
      </w:r>
      <w:r w:rsidR="005140F1">
        <w:rPr>
          <w:rFonts w:ascii="Times New Roman" w:eastAsia="MS Mincho" w:hAnsi="Times New Roman"/>
          <w:bCs/>
          <w:sz w:val="20"/>
          <w:szCs w:val="26"/>
          <w:lang w:val="en-GB" w:eastAsia="en-GB"/>
        </w:rPr>
        <w:t xml:space="preserve">e.g. it has a </w:t>
      </w:r>
      <w:r w:rsidR="00523000">
        <w:rPr>
          <w:rFonts w:ascii="Times New Roman" w:eastAsia="MS Mincho" w:hAnsi="Times New Roman"/>
          <w:bCs/>
          <w:sz w:val="20"/>
          <w:szCs w:val="26"/>
          <w:lang w:val="en-GB" w:eastAsia="en-GB"/>
        </w:rPr>
        <w:t>target U</w:t>
      </w:r>
      <w:r w:rsidR="005140F1">
        <w:rPr>
          <w:rFonts w:ascii="Times New Roman" w:eastAsia="MS Mincho" w:hAnsi="Times New Roman"/>
          <w:bCs/>
          <w:sz w:val="20"/>
          <w:szCs w:val="26"/>
          <w:lang w:val="en-GB" w:eastAsia="en-GB"/>
        </w:rPr>
        <w:t>E list</w:t>
      </w:r>
      <w:r w:rsidR="00523000">
        <w:rPr>
          <w:rFonts w:ascii="Times New Roman" w:eastAsia="MS Mincho" w:hAnsi="Times New Roman"/>
          <w:bCs/>
          <w:sz w:val="20"/>
          <w:szCs w:val="26"/>
          <w:lang w:val="en-GB" w:eastAsia="en-GB"/>
        </w:rPr>
        <w:t>)</w:t>
      </w:r>
      <w:r w:rsidR="00342C77">
        <w:rPr>
          <w:rFonts w:ascii="Times New Roman" w:eastAsia="MS Mincho" w:hAnsi="Times New Roman"/>
          <w:bCs/>
          <w:sz w:val="20"/>
          <w:szCs w:val="26"/>
          <w:lang w:val="en-GB" w:eastAsia="en-GB"/>
        </w:rPr>
        <w:t xml:space="preserve"> and it is triggered by the upper layer to act as a U2U R</w:t>
      </w:r>
      <w:r w:rsidR="00A47C15">
        <w:rPr>
          <w:rFonts w:ascii="Times New Roman" w:eastAsia="Arial" w:hAnsi="Times New Roman"/>
          <w:noProof/>
          <w:sz w:val="20"/>
          <w:szCs w:val="12"/>
          <w:lang w:eastAsia="zh-CN"/>
        </w:rPr>
        <w:t>elay UE</w:t>
      </w:r>
      <w:r w:rsidR="00342C77">
        <w:rPr>
          <w:rFonts w:ascii="Times New Roman" w:eastAsia="Arial" w:hAnsi="Times New Roman"/>
          <w:noProof/>
          <w:sz w:val="20"/>
          <w:szCs w:val="12"/>
          <w:lang w:eastAsia="zh-CN"/>
        </w:rPr>
        <w:t>.</w:t>
      </w:r>
      <w:r w:rsidR="00A47C15">
        <w:rPr>
          <w:rFonts w:ascii="Times New Roman" w:eastAsia="Arial" w:hAnsi="Times New Roman"/>
          <w:noProof/>
          <w:sz w:val="20"/>
          <w:szCs w:val="12"/>
          <w:lang w:eastAsia="zh-CN"/>
        </w:rPr>
        <w:t xml:space="preserve"> At the same time, we can further discuss </w:t>
      </w:r>
      <w:r w:rsidR="00A47C15" w:rsidRPr="00C713B1">
        <w:rPr>
          <w:rFonts w:ascii="Times New Roman" w:eastAsia="Arial" w:hAnsi="Times New Roman"/>
          <w:noProof/>
          <w:sz w:val="20"/>
          <w:szCs w:val="12"/>
          <w:lang w:eastAsia="zh-CN"/>
        </w:rPr>
        <w:t xml:space="preserve">whether the Relay UE needs to satisfy any threshold condition </w:t>
      </w:r>
      <w:r w:rsidR="00342C77">
        <w:rPr>
          <w:rFonts w:ascii="Times New Roman" w:eastAsia="Arial" w:hAnsi="Times New Roman"/>
          <w:noProof/>
          <w:sz w:val="20"/>
          <w:szCs w:val="12"/>
          <w:lang w:eastAsia="zh-CN"/>
        </w:rPr>
        <w:t xml:space="preserve">at the AS layer </w:t>
      </w:r>
      <w:r w:rsidR="00A47C15" w:rsidRPr="00C713B1">
        <w:rPr>
          <w:rFonts w:ascii="Times New Roman" w:eastAsia="Arial" w:hAnsi="Times New Roman"/>
          <w:noProof/>
          <w:sz w:val="20"/>
          <w:szCs w:val="12"/>
          <w:lang w:eastAsia="zh-CN"/>
        </w:rPr>
        <w:t>before act</w:t>
      </w:r>
      <w:r w:rsidR="00A47C15">
        <w:rPr>
          <w:rFonts w:ascii="Times New Roman" w:eastAsia="Arial" w:hAnsi="Times New Roman"/>
          <w:noProof/>
          <w:sz w:val="20"/>
          <w:szCs w:val="12"/>
          <w:lang w:eastAsia="zh-CN"/>
        </w:rPr>
        <w:t>ing</w:t>
      </w:r>
      <w:r w:rsidR="00A47C15" w:rsidRPr="00C713B1">
        <w:rPr>
          <w:rFonts w:ascii="Times New Roman" w:eastAsia="Arial" w:hAnsi="Times New Roman"/>
          <w:noProof/>
          <w:sz w:val="20"/>
          <w:szCs w:val="12"/>
          <w:lang w:eastAsia="zh-CN"/>
        </w:rPr>
        <w:t xml:space="preserve"> as a Relay.</w:t>
      </w:r>
    </w:p>
    <w:p w14:paraId="073970C0" w14:textId="679CABF3" w:rsidR="00A730AC" w:rsidRDefault="00A730AC" w:rsidP="00F15B1D">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2</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00FA13D4">
        <w:rPr>
          <w:rFonts w:ascii="Times New Roman" w:eastAsia="MS Mincho" w:hAnsi="Times New Roman"/>
          <w:b/>
          <w:sz w:val="20"/>
          <w:szCs w:val="26"/>
          <w:lang w:val="en-GB" w:eastAsia="en-GB"/>
        </w:rPr>
        <w:t xml:space="preserve">U2U </w:t>
      </w:r>
      <w:r w:rsidR="00F520C0">
        <w:rPr>
          <w:rFonts w:ascii="Times New Roman" w:eastAsia="MS Mincho" w:hAnsi="Times New Roman"/>
          <w:b/>
          <w:sz w:val="20"/>
          <w:szCs w:val="26"/>
          <w:lang w:val="en-GB" w:eastAsia="en-GB"/>
        </w:rPr>
        <w:t>Remote UE</w:t>
      </w:r>
      <w:r w:rsidR="00FA13D4">
        <w:rPr>
          <w:rFonts w:ascii="Times New Roman" w:eastAsia="MS Mincho" w:hAnsi="Times New Roman"/>
          <w:b/>
          <w:sz w:val="20"/>
          <w:szCs w:val="26"/>
          <w:lang w:val="en-GB" w:eastAsia="en-GB"/>
        </w:rPr>
        <w:t>(s)</w:t>
      </w:r>
      <w:r w:rsidR="00F520C0">
        <w:rPr>
          <w:rFonts w:ascii="Times New Roman" w:eastAsia="MS Mincho" w:hAnsi="Times New Roman"/>
          <w:b/>
          <w:sz w:val="20"/>
          <w:szCs w:val="26"/>
          <w:lang w:val="en-GB" w:eastAsia="en-GB"/>
        </w:rPr>
        <w:t xml:space="preserve"> and </w:t>
      </w:r>
      <w:r w:rsidR="00FA13D4">
        <w:rPr>
          <w:rFonts w:ascii="Times New Roman" w:eastAsia="MS Mincho" w:hAnsi="Times New Roman"/>
          <w:b/>
          <w:sz w:val="20"/>
          <w:szCs w:val="26"/>
          <w:lang w:val="en-GB" w:eastAsia="en-GB"/>
        </w:rPr>
        <w:t xml:space="preserve">U2U </w:t>
      </w:r>
      <w:r w:rsidR="00F520C0">
        <w:rPr>
          <w:rFonts w:ascii="Times New Roman" w:eastAsia="MS Mincho" w:hAnsi="Times New Roman"/>
          <w:b/>
          <w:sz w:val="20"/>
          <w:szCs w:val="26"/>
          <w:lang w:val="en-GB" w:eastAsia="en-GB"/>
        </w:rPr>
        <w:t xml:space="preserve">Relay UE are allowed to trigger discovery transmission </w:t>
      </w:r>
      <w:r w:rsidR="00014C1A">
        <w:rPr>
          <w:rFonts w:ascii="Times New Roman" w:eastAsia="MS Mincho" w:hAnsi="Times New Roman"/>
          <w:b/>
          <w:sz w:val="20"/>
          <w:szCs w:val="26"/>
          <w:lang w:val="en-GB" w:eastAsia="en-GB"/>
        </w:rPr>
        <w:t>when triggered by the upper layer.</w:t>
      </w:r>
      <w:r w:rsidR="00FA13D4">
        <w:rPr>
          <w:rFonts w:ascii="Times New Roman" w:eastAsia="MS Mincho" w:hAnsi="Times New Roman"/>
          <w:b/>
          <w:sz w:val="20"/>
          <w:szCs w:val="26"/>
          <w:lang w:val="en-GB" w:eastAsia="en-GB"/>
        </w:rPr>
        <w:t xml:space="preserve"> FFS whether the U2U Relay UE needs to fulfil any AS layer criterion in addition to upper layer trigger. </w:t>
      </w:r>
    </w:p>
    <w:p w14:paraId="2208B490" w14:textId="1B9FBAA7" w:rsidR="00014C1A" w:rsidRDefault="00B05E02" w:rsidP="00F15B1D">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Similar to the </w:t>
      </w:r>
      <w:r w:rsidR="00FC6A5A">
        <w:rPr>
          <w:rFonts w:ascii="Times New Roman" w:eastAsia="MS Mincho" w:hAnsi="Times New Roman"/>
          <w:bCs/>
          <w:sz w:val="20"/>
          <w:szCs w:val="26"/>
          <w:lang w:val="en-GB" w:eastAsia="en-GB"/>
        </w:rPr>
        <w:t>case of U2N Relaying, there is no need for any combination of RRC state restriction between the Remote UE(s) and the Relay UE</w:t>
      </w:r>
      <w:r w:rsidR="00F10395">
        <w:rPr>
          <w:rFonts w:ascii="Times New Roman" w:eastAsia="MS Mincho" w:hAnsi="Times New Roman"/>
          <w:bCs/>
          <w:sz w:val="20"/>
          <w:szCs w:val="26"/>
          <w:lang w:val="en-GB" w:eastAsia="en-GB"/>
        </w:rPr>
        <w:t xml:space="preserve"> for U2U relaying operation</w:t>
      </w:r>
      <w:r w:rsidR="00874BFA">
        <w:rPr>
          <w:rFonts w:ascii="Times New Roman" w:eastAsia="MS Mincho" w:hAnsi="Times New Roman"/>
          <w:bCs/>
          <w:sz w:val="20"/>
          <w:szCs w:val="26"/>
          <w:lang w:val="en-GB" w:eastAsia="en-GB"/>
        </w:rPr>
        <w:t xml:space="preserve"> and specifically, the Relay UE need not be in RRC_CONNECTED specifically for forwarding source Remote UE data</w:t>
      </w:r>
      <w:r w:rsidR="00FC6A5A">
        <w:rPr>
          <w:rFonts w:ascii="Times New Roman" w:eastAsia="MS Mincho" w:hAnsi="Times New Roman"/>
          <w:bCs/>
          <w:sz w:val="20"/>
          <w:szCs w:val="26"/>
          <w:lang w:val="en-GB" w:eastAsia="en-GB"/>
        </w:rPr>
        <w:t xml:space="preserve">. </w:t>
      </w:r>
      <w:r w:rsidR="00014C1A">
        <w:rPr>
          <w:rFonts w:ascii="Times New Roman" w:eastAsia="MS Mincho" w:hAnsi="Times New Roman"/>
          <w:bCs/>
          <w:sz w:val="20"/>
          <w:szCs w:val="26"/>
          <w:lang w:val="en-GB" w:eastAsia="en-GB"/>
        </w:rPr>
        <w:t xml:space="preserve">We can also </w:t>
      </w:r>
      <w:r w:rsidR="00C738A5">
        <w:rPr>
          <w:rFonts w:ascii="Times New Roman" w:eastAsia="MS Mincho" w:hAnsi="Times New Roman"/>
          <w:bCs/>
          <w:sz w:val="20"/>
          <w:szCs w:val="26"/>
          <w:lang w:val="en-GB" w:eastAsia="en-GB"/>
        </w:rPr>
        <w:t>consider that</w:t>
      </w:r>
      <w:r w:rsidR="005B6635">
        <w:rPr>
          <w:rFonts w:ascii="Times New Roman" w:eastAsia="MS Mincho" w:hAnsi="Times New Roman"/>
          <w:bCs/>
          <w:sz w:val="20"/>
          <w:szCs w:val="26"/>
          <w:lang w:val="en-GB" w:eastAsia="en-GB"/>
        </w:rPr>
        <w:t xml:space="preserve"> the same SL-SRB4 defined for U2N Relaying can be applicable in this case to carry the discovery message</w:t>
      </w:r>
      <w:r w:rsidR="00287C6A">
        <w:rPr>
          <w:rFonts w:ascii="Times New Roman" w:eastAsia="MS Mincho" w:hAnsi="Times New Roman"/>
          <w:bCs/>
          <w:sz w:val="20"/>
          <w:szCs w:val="26"/>
          <w:lang w:val="en-GB" w:eastAsia="en-GB"/>
        </w:rPr>
        <w:t xml:space="preserve"> a</w:t>
      </w:r>
      <w:r w:rsidR="005B6635">
        <w:rPr>
          <w:rFonts w:ascii="Times New Roman" w:eastAsia="MS Mincho" w:hAnsi="Times New Roman"/>
          <w:bCs/>
          <w:sz w:val="20"/>
          <w:szCs w:val="26"/>
          <w:lang w:val="en-GB" w:eastAsia="en-GB"/>
        </w:rPr>
        <w:t xml:space="preserve">nd the configuration for discovery can be </w:t>
      </w:r>
      <w:r w:rsidR="0094284C">
        <w:rPr>
          <w:rFonts w:ascii="Times New Roman" w:eastAsia="MS Mincho" w:hAnsi="Times New Roman"/>
          <w:bCs/>
          <w:sz w:val="20"/>
          <w:szCs w:val="26"/>
          <w:lang w:val="en-GB" w:eastAsia="en-GB"/>
        </w:rPr>
        <w:t>either based on pre-configuration or provided by the network depending on the RRC state</w:t>
      </w:r>
      <w:r w:rsidR="004B5575">
        <w:rPr>
          <w:rFonts w:ascii="Times New Roman" w:eastAsia="MS Mincho" w:hAnsi="Times New Roman"/>
          <w:bCs/>
          <w:sz w:val="20"/>
          <w:szCs w:val="26"/>
          <w:lang w:val="en-GB" w:eastAsia="en-GB"/>
        </w:rPr>
        <w:t xml:space="preserve">/coverage situation </w:t>
      </w:r>
      <w:r w:rsidR="0094284C">
        <w:rPr>
          <w:rFonts w:ascii="Times New Roman" w:eastAsia="MS Mincho" w:hAnsi="Times New Roman"/>
          <w:bCs/>
          <w:sz w:val="20"/>
          <w:szCs w:val="26"/>
          <w:lang w:val="en-GB" w:eastAsia="en-GB"/>
        </w:rPr>
        <w:t xml:space="preserve">of the UEs. </w:t>
      </w:r>
      <w:r w:rsidR="006D7B5A">
        <w:rPr>
          <w:rFonts w:ascii="Times New Roman" w:eastAsia="MS Mincho" w:hAnsi="Times New Roman"/>
          <w:bCs/>
          <w:sz w:val="20"/>
          <w:szCs w:val="26"/>
          <w:lang w:val="en-GB" w:eastAsia="en-GB"/>
        </w:rPr>
        <w:t xml:space="preserve">Even </w:t>
      </w:r>
      <w:r w:rsidR="00287C6A">
        <w:rPr>
          <w:rFonts w:ascii="Times New Roman" w:eastAsia="MS Mincho" w:hAnsi="Times New Roman"/>
          <w:bCs/>
          <w:sz w:val="20"/>
          <w:szCs w:val="26"/>
          <w:lang w:val="en-GB" w:eastAsia="en-GB"/>
        </w:rPr>
        <w:t>though</w:t>
      </w:r>
      <w:r w:rsidR="006D7B5A">
        <w:rPr>
          <w:rFonts w:ascii="Times New Roman" w:eastAsia="MS Mincho" w:hAnsi="Times New Roman"/>
          <w:bCs/>
          <w:sz w:val="20"/>
          <w:szCs w:val="26"/>
          <w:lang w:val="en-GB" w:eastAsia="en-GB"/>
        </w:rPr>
        <w:t xml:space="preserve"> we think </w:t>
      </w:r>
      <w:r w:rsidR="0094284C">
        <w:rPr>
          <w:rFonts w:ascii="Times New Roman" w:eastAsia="MS Mincho" w:hAnsi="Times New Roman"/>
          <w:bCs/>
          <w:sz w:val="20"/>
          <w:szCs w:val="26"/>
          <w:lang w:val="en-GB" w:eastAsia="en-GB"/>
        </w:rPr>
        <w:t xml:space="preserve">that </w:t>
      </w:r>
      <w:r w:rsidR="0030580E">
        <w:rPr>
          <w:rFonts w:ascii="Times New Roman" w:eastAsia="MS Mincho" w:hAnsi="Times New Roman"/>
          <w:bCs/>
          <w:sz w:val="20"/>
          <w:szCs w:val="26"/>
          <w:lang w:val="en-GB" w:eastAsia="en-GB"/>
        </w:rPr>
        <w:t xml:space="preserve">it is not necessary for the Remote UE or Relay UE to enter RRC_CONNECTED </w:t>
      </w:r>
      <w:r w:rsidR="00036D9E">
        <w:rPr>
          <w:rFonts w:ascii="Times New Roman" w:eastAsia="MS Mincho" w:hAnsi="Times New Roman"/>
          <w:bCs/>
          <w:sz w:val="20"/>
          <w:szCs w:val="26"/>
          <w:lang w:val="en-GB" w:eastAsia="en-GB"/>
        </w:rPr>
        <w:t>for e.g. to acquire dedicated configuration on Tx resource pool</w:t>
      </w:r>
      <w:r w:rsidR="00134141">
        <w:rPr>
          <w:rFonts w:ascii="Times New Roman" w:eastAsia="MS Mincho" w:hAnsi="Times New Roman"/>
          <w:bCs/>
          <w:sz w:val="20"/>
          <w:szCs w:val="26"/>
          <w:lang w:val="en-GB" w:eastAsia="en-GB"/>
        </w:rPr>
        <w:t xml:space="preserve"> where such configuration is absent in the SIB</w:t>
      </w:r>
      <w:r w:rsidR="006D7B5A">
        <w:rPr>
          <w:rFonts w:ascii="Times New Roman" w:eastAsia="MS Mincho" w:hAnsi="Times New Roman"/>
          <w:bCs/>
          <w:sz w:val="20"/>
          <w:szCs w:val="26"/>
          <w:lang w:val="en-GB" w:eastAsia="en-GB"/>
        </w:rPr>
        <w:t>, we understand that we want to maintain the existing framework for discovery as i</w:t>
      </w:r>
      <w:r w:rsidR="00412FD9">
        <w:rPr>
          <w:rFonts w:ascii="Times New Roman" w:eastAsia="MS Mincho" w:hAnsi="Times New Roman"/>
          <w:bCs/>
          <w:sz w:val="20"/>
          <w:szCs w:val="26"/>
          <w:lang w:val="en-GB" w:eastAsia="en-GB"/>
        </w:rPr>
        <w:t>n legacy V2X design as well as U2N relay discovery</w:t>
      </w:r>
      <w:r w:rsidR="006D7B5A">
        <w:rPr>
          <w:rFonts w:ascii="Times New Roman" w:eastAsia="MS Mincho" w:hAnsi="Times New Roman"/>
          <w:bCs/>
          <w:sz w:val="20"/>
          <w:szCs w:val="26"/>
          <w:lang w:val="en-GB" w:eastAsia="en-GB"/>
        </w:rPr>
        <w:t xml:space="preserve"> </w:t>
      </w:r>
      <w:r w:rsidR="00412FD9">
        <w:rPr>
          <w:rFonts w:ascii="Times New Roman" w:eastAsia="MS Mincho" w:hAnsi="Times New Roman"/>
          <w:bCs/>
          <w:sz w:val="20"/>
          <w:szCs w:val="26"/>
          <w:lang w:val="en-GB" w:eastAsia="en-GB"/>
        </w:rPr>
        <w:t>cases</w:t>
      </w:r>
      <w:r w:rsidR="00134141">
        <w:rPr>
          <w:rFonts w:ascii="Times New Roman" w:eastAsia="MS Mincho" w:hAnsi="Times New Roman"/>
          <w:bCs/>
          <w:sz w:val="20"/>
          <w:szCs w:val="26"/>
          <w:lang w:val="en-GB" w:eastAsia="en-GB"/>
        </w:rPr>
        <w:t>.</w:t>
      </w:r>
      <w:r w:rsidR="00036D9E">
        <w:rPr>
          <w:rFonts w:ascii="Times New Roman" w:eastAsia="MS Mincho" w:hAnsi="Times New Roman"/>
          <w:bCs/>
          <w:sz w:val="20"/>
          <w:szCs w:val="26"/>
          <w:lang w:val="en-GB" w:eastAsia="en-GB"/>
        </w:rPr>
        <w:t xml:space="preserve">  </w:t>
      </w:r>
    </w:p>
    <w:p w14:paraId="5AB997BE" w14:textId="10B5CEAF" w:rsidR="00FD0796" w:rsidRDefault="00186991" w:rsidP="00F15B1D">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lastRenderedPageBreak/>
        <w:t xml:space="preserve">Proposal 3: </w:t>
      </w:r>
      <w:r w:rsidRPr="00186991">
        <w:rPr>
          <w:rFonts w:ascii="Times New Roman" w:hAnsi="Times New Roman"/>
          <w:b/>
          <w:bCs/>
          <w:sz w:val="20"/>
          <w:lang w:val="en-GB"/>
        </w:rPr>
        <w:tab/>
      </w:r>
      <w:r w:rsidR="00B75663">
        <w:rPr>
          <w:rFonts w:ascii="Times New Roman" w:hAnsi="Times New Roman"/>
          <w:b/>
          <w:bCs/>
          <w:sz w:val="20"/>
          <w:lang w:val="en-GB"/>
        </w:rPr>
        <w:t xml:space="preserve">There is no </w:t>
      </w:r>
      <w:r w:rsidR="002F1FBB">
        <w:rPr>
          <w:rFonts w:ascii="Times New Roman" w:hAnsi="Times New Roman"/>
          <w:b/>
          <w:bCs/>
          <w:sz w:val="20"/>
          <w:lang w:val="en-GB"/>
        </w:rPr>
        <w:t xml:space="preserve">restriction </w:t>
      </w:r>
      <w:r w:rsidR="00000115">
        <w:rPr>
          <w:rFonts w:ascii="Times New Roman" w:hAnsi="Times New Roman"/>
          <w:b/>
          <w:bCs/>
          <w:sz w:val="20"/>
          <w:lang w:val="en-GB"/>
        </w:rPr>
        <w:t xml:space="preserve">on the RRC states of any </w:t>
      </w:r>
      <w:r w:rsidR="00937DA9">
        <w:rPr>
          <w:rFonts w:ascii="Times New Roman" w:hAnsi="Times New Roman"/>
          <w:b/>
          <w:bCs/>
          <w:sz w:val="20"/>
          <w:lang w:val="en-GB"/>
        </w:rPr>
        <w:t xml:space="preserve">U2U </w:t>
      </w:r>
      <w:r w:rsidR="00000115">
        <w:rPr>
          <w:rFonts w:ascii="Times New Roman" w:hAnsi="Times New Roman"/>
          <w:b/>
          <w:bCs/>
          <w:sz w:val="20"/>
          <w:lang w:val="en-GB"/>
        </w:rPr>
        <w:t>UEs involved in UE-to-UE relaying</w:t>
      </w:r>
      <w:r w:rsidR="00E16AB0">
        <w:rPr>
          <w:rFonts w:ascii="Times New Roman" w:hAnsi="Times New Roman"/>
          <w:b/>
          <w:bCs/>
          <w:sz w:val="20"/>
          <w:lang w:val="en-GB"/>
        </w:rPr>
        <w:t xml:space="preserve"> and the U2U Relay UE need not be in RRC_CONNECTED state for specifically forwarding source Remote UE’s data towards the </w:t>
      </w:r>
      <w:r w:rsidR="00BC644C">
        <w:rPr>
          <w:rFonts w:ascii="Times New Roman" w:hAnsi="Times New Roman"/>
          <w:b/>
          <w:bCs/>
          <w:sz w:val="20"/>
          <w:lang w:val="en-GB"/>
        </w:rPr>
        <w:t>target</w:t>
      </w:r>
      <w:r w:rsidR="00E16AB0">
        <w:rPr>
          <w:rFonts w:ascii="Times New Roman" w:hAnsi="Times New Roman"/>
          <w:b/>
          <w:bCs/>
          <w:sz w:val="20"/>
          <w:lang w:val="en-GB"/>
        </w:rPr>
        <w:t xml:space="preserve"> UE</w:t>
      </w:r>
      <w:r w:rsidR="00000115">
        <w:rPr>
          <w:rFonts w:ascii="Times New Roman" w:hAnsi="Times New Roman"/>
          <w:b/>
          <w:bCs/>
          <w:sz w:val="20"/>
          <w:lang w:val="en-GB"/>
        </w:rPr>
        <w:t xml:space="preserve">. </w:t>
      </w:r>
      <w:r w:rsidR="001F21A6">
        <w:rPr>
          <w:rFonts w:ascii="Times New Roman" w:hAnsi="Times New Roman"/>
          <w:b/>
          <w:bCs/>
          <w:sz w:val="20"/>
          <w:lang w:val="en-GB"/>
        </w:rPr>
        <w:t xml:space="preserve"> </w:t>
      </w:r>
    </w:p>
    <w:p w14:paraId="7964320B" w14:textId="43670B9E" w:rsidR="00000115" w:rsidRDefault="00000115" w:rsidP="00F15B1D">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4</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SL-SRB4 defined in Rel-17 </w:t>
      </w:r>
      <w:r w:rsidR="00E4275A">
        <w:rPr>
          <w:rFonts w:ascii="Times New Roman" w:hAnsi="Times New Roman"/>
          <w:b/>
          <w:bCs/>
          <w:sz w:val="20"/>
          <w:lang w:val="en-GB"/>
        </w:rPr>
        <w:t xml:space="preserve">along with its parameters </w:t>
      </w:r>
      <w:r w:rsidR="003B3730">
        <w:rPr>
          <w:rFonts w:ascii="Times New Roman" w:hAnsi="Times New Roman"/>
          <w:b/>
          <w:bCs/>
          <w:sz w:val="20"/>
          <w:lang w:val="en-GB"/>
        </w:rPr>
        <w:t xml:space="preserve">and PDCP PDU format </w:t>
      </w:r>
      <w:r>
        <w:rPr>
          <w:rFonts w:ascii="Times New Roman" w:hAnsi="Times New Roman"/>
          <w:b/>
          <w:bCs/>
          <w:sz w:val="20"/>
          <w:lang w:val="en-GB"/>
        </w:rPr>
        <w:t xml:space="preserve">can be </w:t>
      </w:r>
      <w:r w:rsidR="00693E22">
        <w:rPr>
          <w:rFonts w:ascii="Times New Roman" w:hAnsi="Times New Roman"/>
          <w:b/>
          <w:bCs/>
          <w:sz w:val="20"/>
          <w:lang w:val="en-GB"/>
        </w:rPr>
        <w:t>re</w:t>
      </w:r>
      <w:r>
        <w:rPr>
          <w:rFonts w:ascii="Times New Roman" w:hAnsi="Times New Roman"/>
          <w:b/>
          <w:bCs/>
          <w:sz w:val="20"/>
          <w:lang w:val="en-GB"/>
        </w:rPr>
        <w:t xml:space="preserve">used </w:t>
      </w:r>
      <w:r w:rsidR="00E4275A">
        <w:rPr>
          <w:rFonts w:ascii="Times New Roman" w:hAnsi="Times New Roman"/>
          <w:b/>
          <w:bCs/>
          <w:sz w:val="20"/>
          <w:lang w:val="en-GB"/>
        </w:rPr>
        <w:t xml:space="preserve">for U2U discovery message as well. </w:t>
      </w:r>
      <w:r>
        <w:rPr>
          <w:rFonts w:ascii="Times New Roman" w:hAnsi="Times New Roman"/>
          <w:b/>
          <w:bCs/>
          <w:sz w:val="20"/>
          <w:lang w:val="en-GB"/>
        </w:rPr>
        <w:t xml:space="preserve"> </w:t>
      </w:r>
    </w:p>
    <w:p w14:paraId="55B4D886" w14:textId="09802797" w:rsidR="00B75663" w:rsidRDefault="00B75663" w:rsidP="00F15B1D">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sidR="00000115">
        <w:rPr>
          <w:rFonts w:ascii="Times New Roman" w:hAnsi="Times New Roman"/>
          <w:b/>
          <w:bCs/>
          <w:sz w:val="20"/>
          <w:lang w:val="en-GB"/>
        </w:rPr>
        <w:t>5</w:t>
      </w:r>
      <w:r w:rsidRPr="00186991">
        <w:rPr>
          <w:rFonts w:ascii="Times New Roman" w:hAnsi="Times New Roman"/>
          <w:b/>
          <w:bCs/>
          <w:sz w:val="20"/>
          <w:lang w:val="en-GB"/>
        </w:rPr>
        <w:t xml:space="preserve">: </w:t>
      </w:r>
      <w:r w:rsidRPr="00186991">
        <w:rPr>
          <w:rFonts w:ascii="Times New Roman" w:hAnsi="Times New Roman"/>
          <w:b/>
          <w:bCs/>
          <w:sz w:val="20"/>
          <w:lang w:val="en-GB"/>
        </w:rPr>
        <w:tab/>
      </w:r>
      <w:r w:rsidR="00937DA9">
        <w:rPr>
          <w:rFonts w:ascii="Times New Roman" w:hAnsi="Times New Roman"/>
          <w:b/>
          <w:bCs/>
          <w:sz w:val="20"/>
          <w:lang w:val="en-GB"/>
        </w:rPr>
        <w:t xml:space="preserve">U2U </w:t>
      </w:r>
      <w:r w:rsidRPr="00186991">
        <w:rPr>
          <w:rFonts w:ascii="Times New Roman" w:hAnsi="Times New Roman"/>
          <w:b/>
          <w:bCs/>
          <w:sz w:val="20"/>
          <w:lang w:val="en-GB"/>
        </w:rPr>
        <w:t xml:space="preserve">Remote UE and </w:t>
      </w:r>
      <w:r w:rsidR="00937DA9">
        <w:rPr>
          <w:rFonts w:ascii="Times New Roman" w:hAnsi="Times New Roman"/>
          <w:b/>
          <w:bCs/>
          <w:sz w:val="20"/>
          <w:lang w:val="en-GB"/>
        </w:rPr>
        <w:t xml:space="preserve">U2U </w:t>
      </w:r>
      <w:r w:rsidRPr="00186991">
        <w:rPr>
          <w:rFonts w:ascii="Times New Roman" w:hAnsi="Times New Roman"/>
          <w:b/>
          <w:bCs/>
          <w:sz w:val="20"/>
          <w:lang w:val="en-GB"/>
        </w:rPr>
        <w:t>Relay UE can rely on</w:t>
      </w:r>
      <w:r w:rsidR="00C030AF">
        <w:rPr>
          <w:rFonts w:ascii="Times New Roman" w:hAnsi="Times New Roman"/>
          <w:b/>
          <w:bCs/>
          <w:sz w:val="20"/>
          <w:lang w:val="en-GB"/>
        </w:rPr>
        <w:t xml:space="preserve"> network configuration</w:t>
      </w:r>
      <w:r w:rsidRPr="00186991">
        <w:rPr>
          <w:rFonts w:ascii="Times New Roman" w:hAnsi="Times New Roman"/>
          <w:b/>
          <w:bCs/>
          <w:sz w:val="20"/>
          <w:lang w:val="en-GB"/>
        </w:rPr>
        <w:t xml:space="preserve"> </w:t>
      </w:r>
      <w:r w:rsidR="00C030AF" w:rsidRPr="00186991">
        <w:rPr>
          <w:rFonts w:ascii="Times New Roman" w:hAnsi="Times New Roman"/>
          <w:b/>
          <w:bCs/>
          <w:sz w:val="20"/>
          <w:lang w:val="en-GB"/>
        </w:rPr>
        <w:t xml:space="preserve">provided by </w:t>
      </w:r>
      <w:r w:rsidR="00C030AF">
        <w:rPr>
          <w:rFonts w:ascii="Times New Roman" w:hAnsi="Times New Roman"/>
          <w:b/>
          <w:bCs/>
          <w:sz w:val="20"/>
          <w:lang w:val="en-GB"/>
        </w:rPr>
        <w:t xml:space="preserve">the </w:t>
      </w:r>
      <w:r w:rsidR="00C030AF" w:rsidRPr="00186991">
        <w:rPr>
          <w:rFonts w:ascii="Times New Roman" w:hAnsi="Times New Roman"/>
          <w:b/>
          <w:bCs/>
          <w:sz w:val="20"/>
          <w:lang w:val="en-GB"/>
        </w:rPr>
        <w:t>network, either via system information or dedicated signalling</w:t>
      </w:r>
      <w:r w:rsidR="00C030AF" w:rsidRPr="00186991">
        <w:rPr>
          <w:rFonts w:ascii="Times New Roman" w:hAnsi="Times New Roman"/>
          <w:b/>
          <w:bCs/>
          <w:sz w:val="20"/>
          <w:lang w:val="en-GB"/>
        </w:rPr>
        <w:t xml:space="preserve"> </w:t>
      </w:r>
      <w:r w:rsidR="001F4190">
        <w:rPr>
          <w:rFonts w:ascii="Times New Roman" w:hAnsi="Times New Roman"/>
          <w:b/>
          <w:bCs/>
          <w:sz w:val="20"/>
          <w:lang w:val="en-GB"/>
        </w:rPr>
        <w:t xml:space="preserve">or </w:t>
      </w:r>
      <w:r w:rsidRPr="00186991">
        <w:rPr>
          <w:rFonts w:ascii="Times New Roman" w:hAnsi="Times New Roman"/>
          <w:b/>
          <w:bCs/>
          <w:sz w:val="20"/>
          <w:lang w:val="en-GB"/>
        </w:rPr>
        <w:t xml:space="preserve">pre-configuration </w:t>
      </w:r>
      <w:r w:rsidR="001F4190">
        <w:rPr>
          <w:rFonts w:ascii="Times New Roman" w:hAnsi="Times New Roman"/>
          <w:b/>
          <w:bCs/>
          <w:sz w:val="20"/>
          <w:lang w:val="en-GB"/>
        </w:rPr>
        <w:t xml:space="preserve">for relevant radio configuration based on its coverage, similar to legacy </w:t>
      </w:r>
      <w:r w:rsidR="005E2335">
        <w:rPr>
          <w:rFonts w:ascii="Times New Roman" w:hAnsi="Times New Roman"/>
          <w:b/>
          <w:bCs/>
          <w:sz w:val="20"/>
          <w:lang w:val="en-GB"/>
        </w:rPr>
        <w:t>V2X operation</w:t>
      </w:r>
      <w:r w:rsidRPr="00186991">
        <w:rPr>
          <w:rFonts w:ascii="Times New Roman" w:hAnsi="Times New Roman"/>
          <w:b/>
          <w:bCs/>
          <w:sz w:val="20"/>
          <w:lang w:val="en-GB"/>
        </w:rPr>
        <w:t>.</w:t>
      </w:r>
      <w:r>
        <w:rPr>
          <w:rFonts w:ascii="Times New Roman" w:hAnsi="Times New Roman"/>
          <w:b/>
          <w:bCs/>
          <w:sz w:val="20"/>
          <w:lang w:val="en-GB"/>
        </w:rPr>
        <w:t xml:space="preserve"> </w:t>
      </w:r>
    </w:p>
    <w:p w14:paraId="5398D974" w14:textId="3C605C6F" w:rsidR="002C12E1" w:rsidRDefault="00D85F8B" w:rsidP="00F15B1D">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In addition to above common aspects, d</w:t>
      </w:r>
      <w:r w:rsidR="00902513">
        <w:rPr>
          <w:rFonts w:ascii="Times New Roman" w:hAnsi="Times New Roman"/>
          <w:sz w:val="20"/>
          <w:lang w:val="en-GB"/>
        </w:rPr>
        <w:t xml:space="preserve">uring the course of the Rel-17 WI discussion on discovery and relay reselection, several </w:t>
      </w:r>
      <w:r>
        <w:rPr>
          <w:rFonts w:ascii="Times New Roman" w:hAnsi="Times New Roman"/>
          <w:sz w:val="20"/>
          <w:lang w:val="en-GB"/>
        </w:rPr>
        <w:t xml:space="preserve">detailed </w:t>
      </w:r>
      <w:r w:rsidR="00902513">
        <w:rPr>
          <w:rFonts w:ascii="Times New Roman" w:hAnsi="Times New Roman"/>
          <w:sz w:val="20"/>
          <w:lang w:val="en-GB"/>
        </w:rPr>
        <w:t xml:space="preserve">agreements were </w:t>
      </w:r>
      <w:r w:rsidR="001D5238">
        <w:rPr>
          <w:rFonts w:ascii="Times New Roman" w:hAnsi="Times New Roman"/>
          <w:sz w:val="20"/>
          <w:lang w:val="en-GB"/>
        </w:rPr>
        <w:t>made</w:t>
      </w:r>
      <w:r w:rsidR="00902513">
        <w:rPr>
          <w:rFonts w:ascii="Times New Roman" w:hAnsi="Times New Roman"/>
          <w:sz w:val="20"/>
          <w:lang w:val="en-GB"/>
        </w:rPr>
        <w:t xml:space="preserve"> and these are captured in the annex along with the </w:t>
      </w:r>
      <w:r w:rsidR="008703D3">
        <w:rPr>
          <w:rFonts w:ascii="Times New Roman" w:hAnsi="Times New Roman"/>
          <w:sz w:val="20"/>
          <w:lang w:val="en-GB"/>
        </w:rPr>
        <w:t xml:space="preserve">Rel-17 </w:t>
      </w:r>
      <w:r w:rsidR="00902513">
        <w:rPr>
          <w:rFonts w:ascii="Times New Roman" w:hAnsi="Times New Roman"/>
          <w:sz w:val="20"/>
          <w:lang w:val="en-GB"/>
        </w:rPr>
        <w:t xml:space="preserve">SI conclusions. </w:t>
      </w:r>
      <w:r w:rsidR="00F25E55">
        <w:rPr>
          <w:rFonts w:ascii="Times New Roman" w:hAnsi="Times New Roman"/>
          <w:sz w:val="20"/>
          <w:lang w:val="en-GB"/>
        </w:rPr>
        <w:t xml:space="preserve">We notice that </w:t>
      </w:r>
      <w:r w:rsidR="00890729">
        <w:rPr>
          <w:rFonts w:ascii="Times New Roman" w:hAnsi="Times New Roman"/>
          <w:sz w:val="20"/>
          <w:lang w:val="en-GB"/>
        </w:rPr>
        <w:t xml:space="preserve">the fundamental functionality of relay discovery operation </w:t>
      </w:r>
      <w:r w:rsidR="0037158C">
        <w:rPr>
          <w:rFonts w:ascii="Times New Roman" w:hAnsi="Times New Roman"/>
          <w:sz w:val="20"/>
          <w:lang w:val="en-GB"/>
        </w:rPr>
        <w:t xml:space="preserve">will be similar between U2N relay discovery and U2U relay discovery and many aspects can be reapplied for the U2U relay discovery case. </w:t>
      </w:r>
      <w:r w:rsidR="00787465">
        <w:rPr>
          <w:rFonts w:ascii="Times New Roman" w:hAnsi="Times New Roman"/>
          <w:sz w:val="20"/>
          <w:lang w:val="en-GB"/>
        </w:rPr>
        <w:t>Depending on SA2</w:t>
      </w:r>
      <w:r w:rsidR="00C576CE">
        <w:rPr>
          <w:rFonts w:ascii="Times New Roman" w:hAnsi="Times New Roman"/>
          <w:sz w:val="20"/>
          <w:lang w:val="en-GB"/>
        </w:rPr>
        <w:t xml:space="preserve"> conclusion</w:t>
      </w:r>
      <w:r w:rsidR="00787465">
        <w:rPr>
          <w:rFonts w:ascii="Times New Roman" w:hAnsi="Times New Roman"/>
          <w:sz w:val="20"/>
          <w:lang w:val="en-GB"/>
        </w:rPr>
        <w:t>,</w:t>
      </w:r>
      <w:r w:rsidR="00C576CE">
        <w:rPr>
          <w:rFonts w:ascii="Times New Roman" w:hAnsi="Times New Roman"/>
          <w:sz w:val="20"/>
          <w:lang w:val="en-GB"/>
        </w:rPr>
        <w:t xml:space="preserve"> </w:t>
      </w:r>
      <w:r w:rsidR="000F646C">
        <w:rPr>
          <w:rFonts w:ascii="Times New Roman" w:hAnsi="Times New Roman"/>
          <w:sz w:val="20"/>
          <w:lang w:val="en-GB"/>
        </w:rPr>
        <w:t xml:space="preserve">the contents of the discovery message as well as whether the Relay UE performs its own discovery towards target UEs and then </w:t>
      </w:r>
      <w:r w:rsidR="008C059C">
        <w:rPr>
          <w:rFonts w:ascii="Times New Roman" w:hAnsi="Times New Roman"/>
          <w:sz w:val="20"/>
          <w:lang w:val="en-GB"/>
        </w:rPr>
        <w:t xml:space="preserve">only </w:t>
      </w:r>
      <w:r w:rsidR="000F646C">
        <w:rPr>
          <w:rFonts w:ascii="Times New Roman" w:hAnsi="Times New Roman"/>
          <w:sz w:val="20"/>
          <w:lang w:val="en-GB"/>
        </w:rPr>
        <w:t>the source UEs can find the Relay UEs correspondingly</w:t>
      </w:r>
      <w:r w:rsidR="008C059C">
        <w:rPr>
          <w:rFonts w:ascii="Times New Roman" w:hAnsi="Times New Roman"/>
          <w:sz w:val="20"/>
          <w:lang w:val="en-GB"/>
        </w:rPr>
        <w:t xml:space="preserve"> might change, but discovery over </w:t>
      </w:r>
      <w:r w:rsidR="006905A0">
        <w:rPr>
          <w:rFonts w:ascii="Times New Roman" w:hAnsi="Times New Roman"/>
          <w:sz w:val="20"/>
          <w:lang w:val="en-GB"/>
        </w:rPr>
        <w:t>and individual</w:t>
      </w:r>
      <w:r w:rsidR="008C059C">
        <w:rPr>
          <w:rFonts w:ascii="Times New Roman" w:hAnsi="Times New Roman"/>
          <w:sz w:val="20"/>
          <w:lang w:val="en-GB"/>
        </w:rPr>
        <w:t xml:space="preserve"> UE-to-UE link will </w:t>
      </w:r>
      <w:r w:rsidR="000E14CC">
        <w:rPr>
          <w:rFonts w:ascii="Times New Roman" w:hAnsi="Times New Roman"/>
          <w:sz w:val="20"/>
          <w:lang w:val="en-GB"/>
        </w:rPr>
        <w:t>remain the same and many of the AS layer principles from prior work can be reused.</w:t>
      </w:r>
      <w:r w:rsidR="000F646C">
        <w:rPr>
          <w:rFonts w:ascii="Times New Roman" w:hAnsi="Times New Roman"/>
          <w:sz w:val="20"/>
          <w:lang w:val="en-GB"/>
        </w:rPr>
        <w:t xml:space="preserve"> </w:t>
      </w:r>
      <w:r w:rsidR="00787465">
        <w:rPr>
          <w:rFonts w:ascii="Times New Roman" w:hAnsi="Times New Roman"/>
          <w:sz w:val="20"/>
          <w:lang w:val="en-GB"/>
        </w:rPr>
        <w:t xml:space="preserve"> </w:t>
      </w:r>
      <w:r w:rsidR="00275922">
        <w:rPr>
          <w:rFonts w:ascii="Times New Roman" w:hAnsi="Times New Roman"/>
          <w:sz w:val="20"/>
          <w:lang w:val="en-GB"/>
        </w:rPr>
        <w:t>Therefore</w:t>
      </w:r>
      <w:r w:rsidR="00967F52">
        <w:rPr>
          <w:rFonts w:ascii="Times New Roman" w:hAnsi="Times New Roman"/>
          <w:sz w:val="20"/>
          <w:lang w:val="en-GB"/>
        </w:rPr>
        <w:t>, a</w:t>
      </w:r>
      <w:r w:rsidR="00DB7E75">
        <w:rPr>
          <w:rFonts w:ascii="Times New Roman" w:hAnsi="Times New Roman"/>
          <w:sz w:val="20"/>
          <w:lang w:val="en-GB"/>
        </w:rPr>
        <w:t>t this meeting w</w:t>
      </w:r>
      <w:r w:rsidR="00DB491C">
        <w:rPr>
          <w:rFonts w:ascii="Times New Roman" w:hAnsi="Times New Roman"/>
          <w:sz w:val="20"/>
          <w:lang w:val="en-GB"/>
        </w:rPr>
        <w:t xml:space="preserve">e </w:t>
      </w:r>
      <w:r w:rsidR="00DB7E75">
        <w:rPr>
          <w:rFonts w:ascii="Times New Roman" w:hAnsi="Times New Roman"/>
          <w:sz w:val="20"/>
          <w:lang w:val="en-GB"/>
        </w:rPr>
        <w:t>need to</w:t>
      </w:r>
      <w:r w:rsidR="00DB491C">
        <w:rPr>
          <w:rFonts w:ascii="Times New Roman" w:hAnsi="Times New Roman"/>
          <w:sz w:val="20"/>
          <w:lang w:val="en-GB"/>
        </w:rPr>
        <w:t xml:space="preserve"> discuss whether</w:t>
      </w:r>
      <w:r w:rsidR="002C12E1">
        <w:rPr>
          <w:rFonts w:ascii="Times New Roman" w:hAnsi="Times New Roman"/>
          <w:sz w:val="20"/>
          <w:lang w:val="en-GB"/>
        </w:rPr>
        <w:t>:</w:t>
      </w:r>
    </w:p>
    <w:p w14:paraId="60FDCCDB" w14:textId="11A742B8" w:rsidR="002C12E1" w:rsidRDefault="001A3359" w:rsidP="00F15B1D">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a) </w:t>
      </w:r>
      <w:r w:rsidR="00DB491C">
        <w:rPr>
          <w:rFonts w:ascii="Times New Roman" w:hAnsi="Times New Roman"/>
          <w:sz w:val="20"/>
          <w:lang w:val="en-GB"/>
        </w:rPr>
        <w:t xml:space="preserve">we can agree in principle to all the </w:t>
      </w:r>
      <w:r w:rsidR="00F47288">
        <w:rPr>
          <w:rFonts w:ascii="Times New Roman" w:hAnsi="Times New Roman"/>
          <w:sz w:val="20"/>
          <w:lang w:val="en-GB"/>
        </w:rPr>
        <w:t xml:space="preserve">ones that are </w:t>
      </w:r>
      <w:r w:rsidR="00DB491C">
        <w:rPr>
          <w:rFonts w:ascii="Times New Roman" w:hAnsi="Times New Roman"/>
          <w:sz w:val="20"/>
          <w:lang w:val="en-GB"/>
        </w:rPr>
        <w:t xml:space="preserve">relevant </w:t>
      </w:r>
      <w:r w:rsidR="00F47288">
        <w:rPr>
          <w:rFonts w:ascii="Times New Roman" w:hAnsi="Times New Roman"/>
          <w:sz w:val="20"/>
          <w:lang w:val="en-GB"/>
        </w:rPr>
        <w:t xml:space="preserve">and pertinent to U2U relaying </w:t>
      </w:r>
      <w:r w:rsidR="00D702F2">
        <w:rPr>
          <w:rFonts w:ascii="Times New Roman" w:hAnsi="Times New Roman"/>
          <w:sz w:val="20"/>
          <w:lang w:val="en-GB"/>
        </w:rPr>
        <w:t xml:space="preserve">(i.e. </w:t>
      </w:r>
      <w:r w:rsidR="00F87A1D">
        <w:rPr>
          <w:rFonts w:ascii="Times New Roman" w:hAnsi="Times New Roman"/>
          <w:sz w:val="20"/>
          <w:lang w:val="en-GB"/>
        </w:rPr>
        <w:t xml:space="preserve">similar to those for </w:t>
      </w:r>
      <w:r w:rsidR="00D702F2">
        <w:rPr>
          <w:rFonts w:ascii="Times New Roman" w:hAnsi="Times New Roman"/>
          <w:sz w:val="20"/>
          <w:lang w:val="en-GB"/>
        </w:rPr>
        <w:t>non-relay discovery</w:t>
      </w:r>
      <w:r w:rsidR="00933DE8">
        <w:rPr>
          <w:rFonts w:ascii="Times New Roman" w:hAnsi="Times New Roman"/>
          <w:sz w:val="20"/>
          <w:lang w:val="en-GB"/>
        </w:rPr>
        <w:t xml:space="preserve"> or </w:t>
      </w:r>
      <w:r w:rsidR="003C131F">
        <w:rPr>
          <w:rFonts w:ascii="Times New Roman" w:hAnsi="Times New Roman"/>
          <w:sz w:val="20"/>
          <w:lang w:val="en-GB"/>
        </w:rPr>
        <w:t>relay</w:t>
      </w:r>
      <w:r w:rsidR="00F87A1D">
        <w:rPr>
          <w:rFonts w:ascii="Times New Roman" w:hAnsi="Times New Roman"/>
          <w:sz w:val="20"/>
          <w:lang w:val="en-GB"/>
        </w:rPr>
        <w:t xml:space="preserve"> discovery</w:t>
      </w:r>
      <w:r w:rsidR="003C131F">
        <w:rPr>
          <w:rFonts w:ascii="Times New Roman" w:hAnsi="Times New Roman"/>
          <w:sz w:val="20"/>
          <w:lang w:val="en-GB"/>
        </w:rPr>
        <w:t xml:space="preserve"> related without the Uu thresholds</w:t>
      </w:r>
      <w:r w:rsidR="00D702F2">
        <w:rPr>
          <w:rFonts w:ascii="Times New Roman" w:hAnsi="Times New Roman"/>
          <w:sz w:val="20"/>
          <w:lang w:val="en-GB"/>
        </w:rPr>
        <w:t xml:space="preserve">) </w:t>
      </w:r>
      <w:r w:rsidR="00F47288">
        <w:rPr>
          <w:rFonts w:ascii="Times New Roman" w:hAnsi="Times New Roman"/>
          <w:sz w:val="20"/>
          <w:lang w:val="en-GB"/>
        </w:rPr>
        <w:t xml:space="preserve">or </w:t>
      </w:r>
    </w:p>
    <w:p w14:paraId="7F6069EB" w14:textId="77777777" w:rsidR="002C12E1" w:rsidRDefault="001A3359" w:rsidP="00F15B1D">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b) </w:t>
      </w:r>
      <w:r w:rsidR="00F47288">
        <w:rPr>
          <w:rFonts w:ascii="Times New Roman" w:hAnsi="Times New Roman"/>
          <w:sz w:val="20"/>
          <w:lang w:val="en-GB"/>
        </w:rPr>
        <w:t xml:space="preserve">we </w:t>
      </w:r>
      <w:r w:rsidR="00FF143D">
        <w:rPr>
          <w:rFonts w:ascii="Times New Roman" w:hAnsi="Times New Roman"/>
          <w:sz w:val="20"/>
          <w:lang w:val="en-GB"/>
        </w:rPr>
        <w:t xml:space="preserve">start with </w:t>
      </w:r>
      <w:r w:rsidR="007D24A5">
        <w:rPr>
          <w:rFonts w:ascii="Times New Roman" w:hAnsi="Times New Roman"/>
          <w:sz w:val="20"/>
          <w:lang w:val="en-GB"/>
        </w:rPr>
        <w:t xml:space="preserve">the </w:t>
      </w:r>
      <w:r w:rsidR="00FF143D">
        <w:rPr>
          <w:rFonts w:ascii="Times New Roman" w:hAnsi="Times New Roman"/>
          <w:sz w:val="20"/>
          <w:lang w:val="en-GB"/>
        </w:rPr>
        <w:t xml:space="preserve">sidelink discovery mechanism </w:t>
      </w:r>
      <w:r w:rsidR="007D24A5">
        <w:rPr>
          <w:rFonts w:ascii="Times New Roman" w:hAnsi="Times New Roman"/>
          <w:sz w:val="20"/>
          <w:lang w:val="en-GB"/>
        </w:rPr>
        <w:t xml:space="preserve">framework </w:t>
      </w:r>
      <w:r w:rsidR="00FF143D">
        <w:rPr>
          <w:rFonts w:ascii="Times New Roman" w:hAnsi="Times New Roman"/>
          <w:sz w:val="20"/>
          <w:lang w:val="en-GB"/>
        </w:rPr>
        <w:t xml:space="preserve">as the baseline and </w:t>
      </w:r>
      <w:r>
        <w:rPr>
          <w:rFonts w:ascii="Times New Roman" w:hAnsi="Times New Roman"/>
          <w:sz w:val="20"/>
          <w:lang w:val="en-GB"/>
        </w:rPr>
        <w:t>re-</w:t>
      </w:r>
      <w:r w:rsidR="00FF143D">
        <w:rPr>
          <w:rFonts w:ascii="Times New Roman" w:hAnsi="Times New Roman"/>
          <w:sz w:val="20"/>
          <w:lang w:val="en-GB"/>
        </w:rPr>
        <w:t xml:space="preserve">discuss </w:t>
      </w:r>
      <w:r>
        <w:rPr>
          <w:rFonts w:ascii="Times New Roman" w:hAnsi="Times New Roman"/>
          <w:sz w:val="20"/>
          <w:lang w:val="en-GB"/>
        </w:rPr>
        <w:t>all the individual aspects</w:t>
      </w:r>
      <w:r w:rsidR="00FF143D">
        <w:rPr>
          <w:rFonts w:ascii="Times New Roman" w:hAnsi="Times New Roman"/>
          <w:sz w:val="20"/>
          <w:lang w:val="en-GB"/>
        </w:rPr>
        <w:t xml:space="preserve"> for U2U relaying on specific details</w:t>
      </w:r>
      <w:r>
        <w:rPr>
          <w:rFonts w:ascii="Times New Roman" w:hAnsi="Times New Roman"/>
          <w:sz w:val="20"/>
          <w:lang w:val="en-GB"/>
        </w:rPr>
        <w:t xml:space="preserve"> or </w:t>
      </w:r>
    </w:p>
    <w:p w14:paraId="02B50A59" w14:textId="6D08418E" w:rsidR="00902513" w:rsidRDefault="001A3359" w:rsidP="00F15B1D">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c) we </w:t>
      </w:r>
      <w:r w:rsidR="000E14CC">
        <w:rPr>
          <w:rFonts w:ascii="Times New Roman" w:hAnsi="Times New Roman"/>
          <w:sz w:val="20"/>
          <w:lang w:val="en-GB"/>
        </w:rPr>
        <w:t xml:space="preserve">discuss and </w:t>
      </w:r>
      <w:r>
        <w:rPr>
          <w:rFonts w:ascii="Times New Roman" w:hAnsi="Times New Roman"/>
          <w:sz w:val="20"/>
          <w:lang w:val="en-GB"/>
        </w:rPr>
        <w:t xml:space="preserve">agree to blocks of agreements </w:t>
      </w:r>
      <w:r w:rsidR="002C12E1">
        <w:rPr>
          <w:rFonts w:ascii="Times New Roman" w:hAnsi="Times New Roman"/>
          <w:sz w:val="20"/>
          <w:lang w:val="en-GB"/>
        </w:rPr>
        <w:t>considering</w:t>
      </w:r>
      <w:r>
        <w:rPr>
          <w:rFonts w:ascii="Times New Roman" w:hAnsi="Times New Roman"/>
          <w:sz w:val="20"/>
          <w:lang w:val="en-GB"/>
        </w:rPr>
        <w:t xml:space="preserve"> different</w:t>
      </w:r>
      <w:r w:rsidR="002C12E1">
        <w:rPr>
          <w:rFonts w:ascii="Times New Roman" w:hAnsi="Times New Roman"/>
          <w:sz w:val="20"/>
          <w:lang w:val="en-GB"/>
        </w:rPr>
        <w:t xml:space="preserve"> </w:t>
      </w:r>
      <w:r w:rsidR="000E14CC">
        <w:rPr>
          <w:rFonts w:ascii="Times New Roman" w:hAnsi="Times New Roman"/>
          <w:sz w:val="20"/>
          <w:lang w:val="en-GB"/>
        </w:rPr>
        <w:t>aspects</w:t>
      </w:r>
      <w:r w:rsidR="002C12E1">
        <w:rPr>
          <w:rFonts w:ascii="Times New Roman" w:hAnsi="Times New Roman"/>
          <w:sz w:val="20"/>
          <w:lang w:val="en-GB"/>
        </w:rPr>
        <w:t xml:space="preserve"> (e.g. TX resource and discovery configuration related, security related, shared vs. dedicated resource pool related etc.)</w:t>
      </w:r>
      <w:r w:rsidR="00FF143D">
        <w:rPr>
          <w:rFonts w:ascii="Times New Roman" w:hAnsi="Times New Roman"/>
          <w:sz w:val="20"/>
          <w:lang w:val="en-GB"/>
        </w:rPr>
        <w:t xml:space="preserve">. </w:t>
      </w:r>
    </w:p>
    <w:p w14:paraId="0F314567" w14:textId="7A71B5C2" w:rsidR="007D24A5" w:rsidRDefault="007D24A5" w:rsidP="00F15B1D">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We prefer </w:t>
      </w:r>
      <w:r w:rsidR="002C12E1">
        <w:rPr>
          <w:rFonts w:ascii="Times New Roman" w:hAnsi="Times New Roman"/>
          <w:sz w:val="20"/>
          <w:lang w:val="en-GB"/>
        </w:rPr>
        <w:t>either option a) or option c</w:t>
      </w:r>
      <w:r w:rsidR="002C12E1" w:rsidRPr="008B6E9F">
        <w:rPr>
          <w:rFonts w:ascii="Times New Roman" w:hAnsi="Times New Roman"/>
          <w:sz w:val="20"/>
          <w:lang w:val="en-GB"/>
        </w:rPr>
        <w:t>)</w:t>
      </w:r>
      <w:r w:rsidRPr="008B6E9F">
        <w:rPr>
          <w:rFonts w:ascii="Times New Roman" w:hAnsi="Times New Roman"/>
          <w:sz w:val="20"/>
          <w:lang w:val="en-GB"/>
        </w:rPr>
        <w:t xml:space="preserve"> </w:t>
      </w:r>
      <w:r w:rsidR="00BB7799" w:rsidRPr="008B6E9F">
        <w:rPr>
          <w:rFonts w:ascii="Times New Roman" w:hAnsi="Times New Roman"/>
          <w:sz w:val="20"/>
          <w:lang w:val="en-GB"/>
        </w:rPr>
        <w:t>as</w:t>
      </w:r>
      <w:r w:rsidR="00A90461" w:rsidRPr="008B6E9F">
        <w:rPr>
          <w:rFonts w:ascii="Times New Roman" w:hAnsi="Times New Roman"/>
          <w:sz w:val="20"/>
          <w:lang w:val="en-GB"/>
        </w:rPr>
        <w:t>suming</w:t>
      </w:r>
      <w:r w:rsidR="00BB7799" w:rsidRPr="008B6E9F">
        <w:rPr>
          <w:rFonts w:ascii="Times New Roman" w:hAnsi="Times New Roman"/>
          <w:sz w:val="20"/>
          <w:lang w:val="en-GB"/>
        </w:rPr>
        <w:t xml:space="preserve"> the overall </w:t>
      </w:r>
      <w:r w:rsidR="00A90461" w:rsidRPr="008B6E9F">
        <w:rPr>
          <w:rFonts w:ascii="Times New Roman" w:hAnsi="Times New Roman"/>
          <w:sz w:val="20"/>
          <w:lang w:val="en-GB"/>
        </w:rPr>
        <w:t xml:space="preserve">U2U </w:t>
      </w:r>
      <w:r w:rsidR="00BB7799" w:rsidRPr="008B6E9F">
        <w:rPr>
          <w:rFonts w:ascii="Times New Roman" w:hAnsi="Times New Roman"/>
          <w:sz w:val="20"/>
          <w:lang w:val="en-GB"/>
        </w:rPr>
        <w:t xml:space="preserve">discovery procedure </w:t>
      </w:r>
      <w:r w:rsidR="00A90461" w:rsidRPr="008B6E9F">
        <w:rPr>
          <w:rFonts w:ascii="Times New Roman" w:hAnsi="Times New Roman"/>
          <w:sz w:val="20"/>
          <w:lang w:val="en-GB"/>
        </w:rPr>
        <w:t>will be</w:t>
      </w:r>
      <w:r w:rsidR="00225A25" w:rsidRPr="008B6E9F">
        <w:rPr>
          <w:rFonts w:ascii="Times New Roman" w:hAnsi="Times New Roman"/>
          <w:sz w:val="20"/>
          <w:lang w:val="en-GB"/>
        </w:rPr>
        <w:t xml:space="preserve"> more or less similar </w:t>
      </w:r>
      <w:r w:rsidR="00441491" w:rsidRPr="008B6E9F">
        <w:rPr>
          <w:rFonts w:ascii="Times New Roman" w:hAnsi="Times New Roman"/>
          <w:sz w:val="20"/>
          <w:lang w:val="en-GB"/>
        </w:rPr>
        <w:t xml:space="preserve">to previous </w:t>
      </w:r>
      <w:r w:rsidR="00124F15" w:rsidRPr="008B6E9F">
        <w:rPr>
          <w:rFonts w:ascii="Times New Roman" w:hAnsi="Times New Roman"/>
          <w:sz w:val="20"/>
          <w:lang w:val="en-GB"/>
        </w:rPr>
        <w:t xml:space="preserve">relay/non-relay </w:t>
      </w:r>
      <w:r w:rsidR="00441491" w:rsidRPr="008B6E9F">
        <w:rPr>
          <w:rFonts w:ascii="Times New Roman" w:hAnsi="Times New Roman"/>
          <w:sz w:val="20"/>
          <w:lang w:val="en-GB"/>
        </w:rPr>
        <w:t xml:space="preserve">discovery (V2X, U2N relay discovery), </w:t>
      </w:r>
      <w:r w:rsidR="0027550E" w:rsidRPr="008B6E9F">
        <w:rPr>
          <w:rFonts w:ascii="Times New Roman" w:hAnsi="Times New Roman"/>
          <w:sz w:val="20"/>
          <w:lang w:val="en-GB"/>
        </w:rPr>
        <w:t xml:space="preserve">wherein the Remote UE </w:t>
      </w:r>
      <w:r w:rsidR="00A90461" w:rsidRPr="008B6E9F">
        <w:rPr>
          <w:rFonts w:ascii="Times New Roman" w:hAnsi="Times New Roman"/>
          <w:sz w:val="20"/>
          <w:lang w:val="en-GB"/>
        </w:rPr>
        <w:t>us</w:t>
      </w:r>
      <w:r w:rsidR="00605323" w:rsidRPr="008B6E9F">
        <w:rPr>
          <w:rFonts w:ascii="Times New Roman" w:hAnsi="Times New Roman"/>
          <w:sz w:val="20"/>
          <w:lang w:val="en-GB"/>
        </w:rPr>
        <w:t>es</w:t>
      </w:r>
      <w:r w:rsidR="004B030D" w:rsidRPr="008B6E9F">
        <w:rPr>
          <w:rFonts w:ascii="Times New Roman" w:hAnsi="Times New Roman"/>
          <w:sz w:val="20"/>
          <w:lang w:val="en-GB"/>
        </w:rPr>
        <w:t xml:space="preserve"> model A and</w:t>
      </w:r>
      <w:r w:rsidR="00605323" w:rsidRPr="008B6E9F">
        <w:rPr>
          <w:rFonts w:ascii="Times New Roman" w:hAnsi="Times New Roman"/>
          <w:sz w:val="20"/>
          <w:lang w:val="en-GB"/>
        </w:rPr>
        <w:t>/or</w:t>
      </w:r>
      <w:r w:rsidR="004B030D" w:rsidRPr="008B6E9F">
        <w:rPr>
          <w:rFonts w:ascii="Times New Roman" w:hAnsi="Times New Roman"/>
          <w:sz w:val="20"/>
          <w:lang w:val="en-GB"/>
        </w:rPr>
        <w:t xml:space="preserve"> model B based discovery </w:t>
      </w:r>
      <w:r w:rsidR="00004F10" w:rsidRPr="008B6E9F">
        <w:rPr>
          <w:rFonts w:ascii="Times New Roman" w:hAnsi="Times New Roman"/>
          <w:sz w:val="20"/>
          <w:lang w:val="en-GB"/>
        </w:rPr>
        <w:t>and monitor</w:t>
      </w:r>
      <w:r w:rsidR="00605323" w:rsidRPr="008B6E9F">
        <w:rPr>
          <w:rFonts w:ascii="Times New Roman" w:hAnsi="Times New Roman"/>
          <w:sz w:val="20"/>
          <w:lang w:val="en-GB"/>
        </w:rPr>
        <w:t>s</w:t>
      </w:r>
      <w:r w:rsidR="00004F10" w:rsidRPr="008B6E9F">
        <w:rPr>
          <w:rFonts w:ascii="Times New Roman" w:hAnsi="Times New Roman"/>
          <w:sz w:val="20"/>
          <w:lang w:val="en-GB"/>
        </w:rPr>
        <w:t xml:space="preserve"> the sidelink </w:t>
      </w:r>
      <w:r w:rsidR="00441491" w:rsidRPr="008B6E9F">
        <w:rPr>
          <w:rFonts w:ascii="Times New Roman" w:hAnsi="Times New Roman"/>
          <w:sz w:val="20"/>
          <w:lang w:val="en-GB"/>
        </w:rPr>
        <w:t xml:space="preserve">communication </w:t>
      </w:r>
      <w:r w:rsidR="00124F15" w:rsidRPr="008B6E9F">
        <w:rPr>
          <w:rFonts w:ascii="Times New Roman" w:hAnsi="Times New Roman"/>
          <w:sz w:val="20"/>
          <w:lang w:val="en-GB"/>
        </w:rPr>
        <w:t xml:space="preserve">channel </w:t>
      </w:r>
      <w:r w:rsidR="00004F10" w:rsidRPr="008B6E9F">
        <w:rPr>
          <w:rFonts w:ascii="Times New Roman" w:hAnsi="Times New Roman"/>
          <w:sz w:val="20"/>
          <w:lang w:val="en-GB"/>
        </w:rPr>
        <w:t xml:space="preserve">for </w:t>
      </w:r>
      <w:r w:rsidR="00441491" w:rsidRPr="008B6E9F">
        <w:rPr>
          <w:rFonts w:ascii="Times New Roman" w:hAnsi="Times New Roman"/>
          <w:sz w:val="20"/>
          <w:lang w:val="en-GB"/>
        </w:rPr>
        <w:t>discovery messages</w:t>
      </w:r>
      <w:r w:rsidR="00004F10" w:rsidRPr="008B6E9F">
        <w:rPr>
          <w:rFonts w:ascii="Times New Roman" w:hAnsi="Times New Roman"/>
          <w:sz w:val="20"/>
          <w:lang w:val="en-GB"/>
        </w:rPr>
        <w:t>.</w:t>
      </w:r>
      <w:r w:rsidR="002638F3" w:rsidRPr="008B6E9F">
        <w:rPr>
          <w:rFonts w:ascii="Times New Roman" w:hAnsi="Times New Roman"/>
          <w:sz w:val="20"/>
          <w:lang w:val="en-GB"/>
        </w:rPr>
        <w:t xml:space="preserve"> </w:t>
      </w:r>
      <w:r w:rsidR="00B04AF3" w:rsidRPr="008B6E9F">
        <w:rPr>
          <w:rFonts w:ascii="Times New Roman" w:hAnsi="Times New Roman"/>
          <w:sz w:val="20"/>
          <w:lang w:val="en-GB"/>
        </w:rPr>
        <w:t>Therefore,</w:t>
      </w:r>
      <w:r w:rsidR="00BB7799" w:rsidRPr="008B6E9F">
        <w:rPr>
          <w:rFonts w:ascii="Times New Roman" w:hAnsi="Times New Roman"/>
          <w:sz w:val="20"/>
          <w:lang w:val="en-GB"/>
        </w:rPr>
        <w:t xml:space="preserve"> </w:t>
      </w:r>
      <w:r w:rsidR="00B04AF3" w:rsidRPr="008B6E9F">
        <w:rPr>
          <w:rFonts w:ascii="Times New Roman" w:hAnsi="Times New Roman"/>
          <w:sz w:val="20"/>
          <w:lang w:val="en-GB"/>
        </w:rPr>
        <w:t xml:space="preserve">we think that </w:t>
      </w:r>
      <w:r w:rsidR="00BB7799" w:rsidRPr="008B6E9F">
        <w:rPr>
          <w:rFonts w:ascii="Times New Roman" w:hAnsi="Times New Roman"/>
          <w:sz w:val="20"/>
          <w:lang w:val="en-GB"/>
        </w:rPr>
        <w:t xml:space="preserve">most of the agreements made in Rel-17 </w:t>
      </w:r>
      <w:r w:rsidR="00BB4127" w:rsidRPr="008B6E9F">
        <w:rPr>
          <w:rFonts w:ascii="Times New Roman" w:hAnsi="Times New Roman"/>
          <w:sz w:val="20"/>
          <w:lang w:val="en-GB"/>
        </w:rPr>
        <w:t xml:space="preserve">especially those </w:t>
      </w:r>
      <w:r w:rsidR="004F19D6" w:rsidRPr="008B6E9F">
        <w:rPr>
          <w:rFonts w:ascii="Times New Roman" w:hAnsi="Times New Roman"/>
          <w:sz w:val="20"/>
          <w:lang w:val="en-GB"/>
        </w:rPr>
        <w:t xml:space="preserve">for the non-relay discovery case </w:t>
      </w:r>
      <w:r w:rsidR="00D55388" w:rsidRPr="008B6E9F">
        <w:rPr>
          <w:rFonts w:ascii="Times New Roman" w:hAnsi="Times New Roman"/>
          <w:sz w:val="20"/>
          <w:lang w:val="en-GB"/>
        </w:rPr>
        <w:t xml:space="preserve">[RAN2#116e] </w:t>
      </w:r>
      <w:r w:rsidR="00BB7799" w:rsidRPr="008B6E9F">
        <w:rPr>
          <w:rFonts w:ascii="Times New Roman" w:hAnsi="Times New Roman"/>
          <w:sz w:val="20"/>
          <w:lang w:val="en-GB"/>
        </w:rPr>
        <w:t xml:space="preserve">are quite relevant for </w:t>
      </w:r>
      <w:r w:rsidR="004F19D6" w:rsidRPr="008B6E9F">
        <w:rPr>
          <w:rFonts w:ascii="Times New Roman" w:hAnsi="Times New Roman"/>
          <w:sz w:val="20"/>
          <w:lang w:val="en-GB"/>
        </w:rPr>
        <w:t xml:space="preserve">our </w:t>
      </w:r>
      <w:r w:rsidR="00BB7799" w:rsidRPr="008B6E9F">
        <w:rPr>
          <w:rFonts w:ascii="Times New Roman" w:hAnsi="Times New Roman"/>
          <w:sz w:val="20"/>
          <w:lang w:val="en-GB"/>
        </w:rPr>
        <w:t>current consideration</w:t>
      </w:r>
      <w:r w:rsidR="004E1B83" w:rsidRPr="008B6E9F">
        <w:rPr>
          <w:rFonts w:ascii="Times New Roman" w:hAnsi="Times New Roman"/>
          <w:sz w:val="20"/>
          <w:lang w:val="en-GB"/>
        </w:rPr>
        <w:t xml:space="preserve"> (since the Uu threshold related aspects are already removed</w:t>
      </w:r>
      <w:r w:rsidR="004E1B83">
        <w:rPr>
          <w:rFonts w:ascii="Times New Roman" w:hAnsi="Times New Roman"/>
          <w:sz w:val="20"/>
          <w:lang w:val="en-GB"/>
        </w:rPr>
        <w:t xml:space="preserve"> for this scenario)</w:t>
      </w:r>
      <w:r w:rsidR="00BB7799">
        <w:rPr>
          <w:rFonts w:ascii="Times New Roman" w:hAnsi="Times New Roman"/>
          <w:sz w:val="20"/>
          <w:lang w:val="en-GB"/>
        </w:rPr>
        <w:t xml:space="preserve">. </w:t>
      </w:r>
      <w:r w:rsidR="00E65ABC">
        <w:rPr>
          <w:rFonts w:ascii="Times New Roman" w:hAnsi="Times New Roman"/>
          <w:sz w:val="20"/>
          <w:lang w:val="en-GB"/>
        </w:rPr>
        <w:t>Considering either option a) or option c) we have the following proposals:</w:t>
      </w:r>
    </w:p>
    <w:p w14:paraId="30FE9185" w14:textId="258E67C6" w:rsidR="006943BB" w:rsidRDefault="004E1B83" w:rsidP="008A0363">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6</w:t>
      </w:r>
      <w:r w:rsidRPr="00186991">
        <w:rPr>
          <w:rFonts w:ascii="Times New Roman" w:hAnsi="Times New Roman"/>
          <w:b/>
          <w:bCs/>
          <w:sz w:val="20"/>
          <w:lang w:val="en-GB"/>
        </w:rPr>
        <w:t xml:space="preserve">: </w:t>
      </w:r>
      <w:r w:rsidRPr="00186991">
        <w:rPr>
          <w:rFonts w:ascii="Times New Roman" w:hAnsi="Times New Roman"/>
          <w:b/>
          <w:bCs/>
          <w:sz w:val="20"/>
          <w:lang w:val="en-GB"/>
        </w:rPr>
        <w:tab/>
      </w:r>
      <w:r w:rsidR="00B04AF3">
        <w:rPr>
          <w:rFonts w:ascii="Times New Roman" w:hAnsi="Times New Roman"/>
          <w:b/>
          <w:bCs/>
          <w:sz w:val="20"/>
          <w:lang w:val="en-GB"/>
        </w:rPr>
        <w:t>A</w:t>
      </w:r>
      <w:r w:rsidR="00153251">
        <w:rPr>
          <w:rFonts w:ascii="Times New Roman" w:hAnsi="Times New Roman"/>
          <w:b/>
          <w:bCs/>
          <w:sz w:val="20"/>
          <w:lang w:val="en-GB"/>
        </w:rPr>
        <w:t>gree that d</w:t>
      </w:r>
      <w:r w:rsidR="008A0363">
        <w:rPr>
          <w:rFonts w:ascii="Times New Roman" w:hAnsi="Times New Roman"/>
          <w:b/>
          <w:bCs/>
          <w:sz w:val="20"/>
          <w:lang w:val="en-GB"/>
        </w:rPr>
        <w:t>iscovery related agreements made in Rel-17 for non-relay discovery are directly applicable to U2U relay discovery</w:t>
      </w:r>
      <w:r w:rsidR="00AF61DE">
        <w:rPr>
          <w:rFonts w:ascii="Times New Roman" w:hAnsi="Times New Roman"/>
          <w:b/>
          <w:bCs/>
          <w:sz w:val="20"/>
          <w:lang w:val="en-GB"/>
        </w:rPr>
        <w:t xml:space="preserve"> and can be used as a baseline</w:t>
      </w:r>
      <w:r w:rsidR="00C52804">
        <w:rPr>
          <w:rFonts w:ascii="Times New Roman" w:hAnsi="Times New Roman"/>
          <w:b/>
          <w:bCs/>
          <w:sz w:val="20"/>
          <w:lang w:val="en-GB"/>
        </w:rPr>
        <w:t xml:space="preserve"> i.e. all the agreements </w:t>
      </w:r>
      <w:r w:rsidR="00F64AF0">
        <w:rPr>
          <w:rFonts w:ascii="Times New Roman" w:hAnsi="Times New Roman"/>
          <w:b/>
          <w:bCs/>
          <w:sz w:val="20"/>
          <w:lang w:val="en-GB"/>
        </w:rPr>
        <w:t>made in Rel-17 for relay</w:t>
      </w:r>
      <w:r w:rsidR="00580B65">
        <w:rPr>
          <w:rFonts w:ascii="Times New Roman" w:hAnsi="Times New Roman"/>
          <w:b/>
          <w:bCs/>
          <w:sz w:val="20"/>
          <w:lang w:val="en-GB"/>
        </w:rPr>
        <w:t xml:space="preserve"> discovery except the following are applicable for U2U relay discovery as</w:t>
      </w:r>
      <w:r w:rsidR="00F87A1D">
        <w:rPr>
          <w:rFonts w:ascii="Times New Roman" w:hAnsi="Times New Roman"/>
          <w:b/>
          <w:bCs/>
          <w:sz w:val="20"/>
          <w:lang w:val="en-GB"/>
        </w:rPr>
        <w:t xml:space="preserve"> well</w:t>
      </w:r>
      <w:r w:rsidR="008A0363">
        <w:rPr>
          <w:rFonts w:ascii="Times New Roman" w:hAnsi="Times New Roman"/>
          <w:b/>
          <w:bCs/>
          <w:sz w:val="20"/>
          <w:lang w:val="en-GB"/>
        </w:rPr>
        <w:t>.</w:t>
      </w:r>
    </w:p>
    <w:p w14:paraId="519B1258" w14:textId="77777777" w:rsidR="006943BB" w:rsidRDefault="006943BB" w:rsidP="008A0363">
      <w:pPr>
        <w:widowControl w:val="0"/>
        <w:tabs>
          <w:tab w:val="left" w:pos="907"/>
        </w:tabs>
        <w:spacing w:before="240" w:after="60" w:line="240" w:lineRule="auto"/>
        <w:ind w:left="1440" w:hanging="1440"/>
        <w:rPr>
          <w:rFonts w:ascii="Times New Roman" w:hAnsi="Times New Roman"/>
          <w:b/>
          <w:bCs/>
          <w:sz w:val="20"/>
          <w:lang w:val="en-GB"/>
        </w:rPr>
      </w:pPr>
    </w:p>
    <w:p w14:paraId="31215670" w14:textId="77777777" w:rsidR="006943BB" w:rsidRPr="00B401B2" w:rsidRDefault="006943BB" w:rsidP="008B6E9F">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B401B2">
        <w:rPr>
          <w:rFonts w:ascii="Arial" w:eastAsia="Times New Roman" w:hAnsi="Arial" w:cs="Arial"/>
          <w:sz w:val="20"/>
          <w:szCs w:val="20"/>
          <w:lang w:val="en-GB"/>
        </w:rPr>
        <w:t>As in LTE, the RRC_IDLE/RRC_INACTIVE relay UE is able to perform discovery message transmission, in case:</w:t>
      </w:r>
    </w:p>
    <w:p w14:paraId="66FDC63A" w14:textId="77777777" w:rsidR="006943BB" w:rsidRPr="00B401B2" w:rsidRDefault="006943BB" w:rsidP="008B6E9F">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B401B2">
        <w:rPr>
          <w:rFonts w:ascii="Arial" w:eastAsia="Times New Roman" w:hAnsi="Arial" w:cs="Arial"/>
          <w:sz w:val="20"/>
          <w:szCs w:val="20"/>
          <w:lang w:val="en-GB"/>
        </w:rPr>
        <w:t>Uu RSRP is above a configured minimum threshold by a hysteresis and below a configured maximum threshold by a hysteresis, or</w:t>
      </w:r>
    </w:p>
    <w:p w14:paraId="30AA7A1C" w14:textId="77777777" w:rsidR="006943BB" w:rsidRPr="00B401B2" w:rsidRDefault="006943BB" w:rsidP="008B6E9F">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B401B2">
        <w:rPr>
          <w:rFonts w:ascii="Arial" w:eastAsia="Times New Roman" w:hAnsi="Arial" w:cs="Arial"/>
          <w:sz w:val="20"/>
          <w:szCs w:val="20"/>
          <w:lang w:val="en-GB"/>
        </w:rPr>
        <w:t>only minimum threshold is provided and Uu RSRP is above the minimum threshold by a hysteresis, or</w:t>
      </w:r>
    </w:p>
    <w:p w14:paraId="171B5240" w14:textId="77777777" w:rsidR="006943BB" w:rsidRPr="00B401B2" w:rsidRDefault="006943BB" w:rsidP="008B6E9F">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B401B2">
        <w:rPr>
          <w:rFonts w:ascii="Arial" w:eastAsia="Times New Roman" w:hAnsi="Arial" w:cs="Arial"/>
          <w:sz w:val="20"/>
          <w:szCs w:val="20"/>
          <w:lang w:val="en-GB"/>
        </w:rPr>
        <w:t>only maximum threshold is provided and Uu RSRP is below the maximum threshold by a hysteresis</w:t>
      </w:r>
    </w:p>
    <w:p w14:paraId="0E2F1F12" w14:textId="77777777" w:rsidR="006943BB" w:rsidRPr="00B401B2" w:rsidRDefault="006943BB" w:rsidP="008B6E9F">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B401B2">
        <w:rPr>
          <w:rFonts w:ascii="Arial" w:eastAsia="Times New Roman" w:hAnsi="Arial" w:cs="Arial"/>
          <w:sz w:val="20"/>
          <w:szCs w:val="20"/>
          <w:lang w:val="en-GB"/>
        </w:rPr>
        <w:t>As in LTE, the RRC_IDLE/RRC_INACTIVE remote UE is able to perform discovery message transmission, if and only if Uu RSRP of serving cell is below a configured minimum threshold by a hysteresis.</w:t>
      </w:r>
    </w:p>
    <w:p w14:paraId="40C7A365" w14:textId="77777777" w:rsidR="006943BB" w:rsidRPr="00B401B2" w:rsidRDefault="006943BB" w:rsidP="008B6E9F">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B401B2">
        <w:rPr>
          <w:rFonts w:ascii="Arial" w:eastAsia="Times New Roman" w:hAnsi="Arial" w:cs="Arial"/>
          <w:sz w:val="20"/>
          <w:szCs w:val="20"/>
          <w:lang w:val="en-GB"/>
        </w:rPr>
        <w:t>Define threshHighRelay and threshLowRelay for relay UE and threshHighRemote for remote UE. The value range for the three thresholds can be half of RSRP-Range specified in TS 38.331.</w:t>
      </w:r>
    </w:p>
    <w:p w14:paraId="45D439D3" w14:textId="77777777" w:rsidR="006943BB" w:rsidRPr="00B401B2" w:rsidRDefault="006943BB" w:rsidP="008B6E9F">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B401B2">
        <w:rPr>
          <w:rFonts w:ascii="Arial" w:eastAsia="Times New Roman" w:hAnsi="Arial" w:cs="Arial"/>
          <w:sz w:val="20"/>
          <w:szCs w:val="20"/>
          <w:lang w:val="en-GB"/>
        </w:rPr>
        <w:lastRenderedPageBreak/>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6A7492FE" w14:textId="2D83B68A" w:rsidR="004E1B83" w:rsidRDefault="008A0363" w:rsidP="008A0363">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 xml:space="preserve"> </w:t>
      </w:r>
    </w:p>
    <w:p w14:paraId="1934EC4F" w14:textId="7DAE5880" w:rsidR="00153251" w:rsidRDefault="00153251" w:rsidP="008B6E9F">
      <w:pPr>
        <w:widowControl w:val="0"/>
        <w:tabs>
          <w:tab w:val="left" w:pos="907"/>
        </w:tabs>
        <w:spacing w:before="240" w:after="60" w:line="240" w:lineRule="auto"/>
        <w:rPr>
          <w:rFonts w:ascii="Times New Roman" w:hAnsi="Times New Roman"/>
          <w:sz w:val="20"/>
          <w:lang w:val="en-GB"/>
        </w:rPr>
      </w:pPr>
      <w:r w:rsidRPr="008B6E9F">
        <w:rPr>
          <w:rFonts w:ascii="Times New Roman" w:hAnsi="Times New Roman"/>
          <w:sz w:val="20"/>
          <w:lang w:val="en-GB"/>
        </w:rPr>
        <w:t xml:space="preserve">Considering option c), </w:t>
      </w:r>
      <w:r w:rsidR="00E1017F">
        <w:rPr>
          <w:rFonts w:ascii="Times New Roman" w:hAnsi="Times New Roman"/>
          <w:sz w:val="20"/>
          <w:lang w:val="en-GB"/>
        </w:rPr>
        <w:t>different</w:t>
      </w:r>
      <w:r w:rsidRPr="008B6E9F">
        <w:rPr>
          <w:rFonts w:ascii="Times New Roman" w:hAnsi="Times New Roman"/>
          <w:sz w:val="20"/>
          <w:lang w:val="en-GB"/>
        </w:rPr>
        <w:t xml:space="preserve"> blocks of agreements can be discussed</w:t>
      </w:r>
      <w:r w:rsidR="00767DF7">
        <w:rPr>
          <w:rFonts w:ascii="Times New Roman" w:hAnsi="Times New Roman"/>
          <w:sz w:val="20"/>
          <w:lang w:val="en-GB"/>
        </w:rPr>
        <w:t xml:space="preserve"> </w:t>
      </w:r>
      <w:r w:rsidR="00E1017F">
        <w:rPr>
          <w:rFonts w:ascii="Times New Roman" w:hAnsi="Times New Roman"/>
          <w:sz w:val="20"/>
          <w:lang w:val="en-GB"/>
        </w:rPr>
        <w:t xml:space="preserve">and made </w:t>
      </w:r>
      <w:r w:rsidR="004E6E33">
        <w:rPr>
          <w:rFonts w:ascii="Times New Roman" w:hAnsi="Times New Roman"/>
          <w:sz w:val="20"/>
          <w:lang w:val="en-GB"/>
        </w:rPr>
        <w:t xml:space="preserve">considering that for each relevant aspect, the same conclusions from Rel-17 discovery </w:t>
      </w:r>
      <w:r w:rsidR="002A0B3D">
        <w:rPr>
          <w:rFonts w:ascii="Times New Roman" w:hAnsi="Times New Roman"/>
          <w:sz w:val="20"/>
          <w:lang w:val="en-GB"/>
        </w:rPr>
        <w:t>are applicable</w:t>
      </w:r>
      <w:r w:rsidRPr="008B6E9F">
        <w:rPr>
          <w:rFonts w:ascii="Times New Roman" w:hAnsi="Times New Roman"/>
          <w:sz w:val="20"/>
          <w:lang w:val="en-GB"/>
        </w:rPr>
        <w:t>:</w:t>
      </w:r>
    </w:p>
    <w:p w14:paraId="4BDF7CB1" w14:textId="2191120F" w:rsidR="0041750D" w:rsidRPr="00AE1B68" w:rsidRDefault="00813491" w:rsidP="008B6E9F">
      <w:pPr>
        <w:widowControl w:val="0"/>
        <w:tabs>
          <w:tab w:val="left" w:pos="907"/>
        </w:tabs>
        <w:spacing w:before="240" w:after="60" w:line="240" w:lineRule="auto"/>
        <w:ind w:left="1440" w:hanging="1440"/>
        <w:rPr>
          <w:rFonts w:ascii="Times New Roman" w:eastAsia="MS Mincho" w:hAnsi="Times New Roman"/>
          <w:sz w:val="20"/>
          <w:szCs w:val="26"/>
          <w:lang w:val="en-GB" w:eastAsia="en-GB"/>
        </w:rPr>
      </w:pPr>
      <w:r w:rsidRPr="00186991">
        <w:rPr>
          <w:rFonts w:ascii="Times New Roman" w:hAnsi="Times New Roman"/>
          <w:b/>
          <w:bCs/>
          <w:sz w:val="20"/>
          <w:lang w:val="en-GB"/>
        </w:rPr>
        <w:t xml:space="preserve">Proposal </w:t>
      </w:r>
      <w:r>
        <w:rPr>
          <w:rFonts w:ascii="Times New Roman" w:hAnsi="Times New Roman"/>
          <w:b/>
          <w:bCs/>
          <w:sz w:val="20"/>
          <w:lang w:val="en-GB"/>
        </w:rPr>
        <w:t>7</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If proposal 6 is not agreeable, </w:t>
      </w:r>
      <w:r w:rsidR="00460609">
        <w:rPr>
          <w:rFonts w:ascii="Times New Roman" w:hAnsi="Times New Roman"/>
          <w:b/>
          <w:bCs/>
          <w:sz w:val="20"/>
          <w:lang w:val="en-GB"/>
        </w:rPr>
        <w:t xml:space="preserve">we can </w:t>
      </w:r>
      <w:r w:rsidR="00713380">
        <w:rPr>
          <w:rFonts w:ascii="Times New Roman" w:hAnsi="Times New Roman"/>
          <w:b/>
          <w:bCs/>
          <w:sz w:val="20"/>
          <w:lang w:val="en-GB"/>
        </w:rPr>
        <w:t>consider</w:t>
      </w:r>
      <w:r w:rsidR="00460609">
        <w:rPr>
          <w:rFonts w:ascii="Times New Roman" w:hAnsi="Times New Roman"/>
          <w:b/>
          <w:bCs/>
          <w:sz w:val="20"/>
          <w:lang w:val="en-GB"/>
        </w:rPr>
        <w:t xml:space="preserve"> the different </w:t>
      </w:r>
      <w:r w:rsidR="00C8546F">
        <w:rPr>
          <w:rFonts w:ascii="Times New Roman" w:hAnsi="Times New Roman"/>
          <w:b/>
          <w:bCs/>
          <w:sz w:val="20"/>
          <w:lang w:val="en-GB"/>
        </w:rPr>
        <w:t xml:space="preserve">discovery-related </w:t>
      </w:r>
      <w:r w:rsidR="00460609">
        <w:rPr>
          <w:rFonts w:ascii="Times New Roman" w:hAnsi="Times New Roman"/>
          <w:b/>
          <w:bCs/>
          <w:sz w:val="20"/>
          <w:lang w:val="en-GB"/>
        </w:rPr>
        <w:t>aspects</w:t>
      </w:r>
      <w:r w:rsidR="00ED046A">
        <w:rPr>
          <w:rFonts w:ascii="Times New Roman" w:hAnsi="Times New Roman"/>
          <w:b/>
          <w:bCs/>
          <w:sz w:val="20"/>
          <w:lang w:val="en-GB"/>
        </w:rPr>
        <w:t xml:space="preserve"> </w:t>
      </w:r>
      <w:r w:rsidR="00C8546F">
        <w:rPr>
          <w:rFonts w:ascii="Times New Roman" w:hAnsi="Times New Roman"/>
          <w:b/>
          <w:bCs/>
          <w:sz w:val="20"/>
          <w:lang w:val="en-GB"/>
        </w:rPr>
        <w:t xml:space="preserve">(e.g. discovery configuration, TX resource configuration, dedicated pool support, </w:t>
      </w:r>
      <w:r w:rsidR="00AC570D">
        <w:rPr>
          <w:rFonts w:ascii="Times New Roman" w:hAnsi="Times New Roman"/>
          <w:b/>
          <w:bCs/>
          <w:sz w:val="20"/>
          <w:lang w:val="en-GB"/>
        </w:rPr>
        <w:t xml:space="preserve">etc) </w:t>
      </w:r>
      <w:r w:rsidR="00C8546F">
        <w:rPr>
          <w:rFonts w:ascii="Times New Roman" w:hAnsi="Times New Roman"/>
          <w:b/>
          <w:bCs/>
          <w:sz w:val="20"/>
          <w:lang w:val="en-GB"/>
        </w:rPr>
        <w:t xml:space="preserve">and discuss </w:t>
      </w:r>
      <w:r w:rsidR="003D1EF5">
        <w:rPr>
          <w:rFonts w:ascii="Times New Roman" w:hAnsi="Times New Roman"/>
          <w:b/>
          <w:bCs/>
          <w:sz w:val="20"/>
          <w:lang w:val="en-GB"/>
        </w:rPr>
        <w:t xml:space="preserve">individually </w:t>
      </w:r>
      <w:r w:rsidR="00C8546F">
        <w:rPr>
          <w:rFonts w:ascii="Times New Roman" w:hAnsi="Times New Roman"/>
          <w:b/>
          <w:bCs/>
          <w:sz w:val="20"/>
          <w:lang w:val="en-GB"/>
        </w:rPr>
        <w:t xml:space="preserve">whether Rel-17 </w:t>
      </w:r>
      <w:r w:rsidR="003D1EF5">
        <w:rPr>
          <w:rFonts w:ascii="Times New Roman" w:hAnsi="Times New Roman"/>
          <w:b/>
          <w:bCs/>
          <w:sz w:val="20"/>
          <w:lang w:val="en-GB"/>
        </w:rPr>
        <w:t>agreements</w:t>
      </w:r>
      <w:r w:rsidR="00C8546F">
        <w:rPr>
          <w:rFonts w:ascii="Times New Roman" w:hAnsi="Times New Roman"/>
          <w:b/>
          <w:bCs/>
          <w:sz w:val="20"/>
          <w:lang w:val="en-GB"/>
        </w:rPr>
        <w:t xml:space="preserve"> can be reapplied for U2U relay discovery case.</w:t>
      </w:r>
      <w:r>
        <w:rPr>
          <w:rFonts w:ascii="Times New Roman" w:hAnsi="Times New Roman"/>
          <w:b/>
          <w:bCs/>
          <w:sz w:val="20"/>
          <w:lang w:val="en-GB"/>
        </w:rPr>
        <w:t xml:space="preserve"> </w:t>
      </w:r>
    </w:p>
    <w:p w14:paraId="287E10FC" w14:textId="271E7940" w:rsidR="00CE0B50" w:rsidRDefault="00777732"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U2U Relay (Re)selection</w:t>
      </w:r>
    </w:p>
    <w:p w14:paraId="5F8B3FA4" w14:textId="1A4620DE" w:rsidR="00BA7FF0" w:rsidRDefault="005D4C15" w:rsidP="0009048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a baseline scenario, w</w:t>
      </w:r>
      <w:r w:rsidR="004F1EE6">
        <w:rPr>
          <w:rFonts w:ascii="Times New Roman" w:eastAsia="MS Mincho" w:hAnsi="Times New Roman"/>
          <w:bCs/>
          <w:sz w:val="20"/>
          <w:szCs w:val="26"/>
          <w:lang w:val="en-GB" w:eastAsia="en-GB"/>
        </w:rPr>
        <w:t xml:space="preserve">e can assume that </w:t>
      </w:r>
      <w:r w:rsidR="004C03EA">
        <w:rPr>
          <w:rFonts w:ascii="Times New Roman" w:eastAsia="MS Mincho" w:hAnsi="Times New Roman"/>
          <w:bCs/>
          <w:sz w:val="20"/>
          <w:szCs w:val="26"/>
          <w:lang w:val="en-GB" w:eastAsia="en-GB"/>
        </w:rPr>
        <w:t xml:space="preserve">upon trigger from upper layer, </w:t>
      </w:r>
      <w:r w:rsidR="004F1EE6">
        <w:rPr>
          <w:rFonts w:ascii="Times New Roman" w:eastAsia="MS Mincho" w:hAnsi="Times New Roman"/>
          <w:bCs/>
          <w:sz w:val="20"/>
          <w:szCs w:val="26"/>
          <w:lang w:val="en-GB" w:eastAsia="en-GB"/>
        </w:rPr>
        <w:t xml:space="preserve">the </w:t>
      </w:r>
      <w:r w:rsidR="008D647D">
        <w:rPr>
          <w:rFonts w:ascii="Times New Roman" w:eastAsia="MS Mincho" w:hAnsi="Times New Roman"/>
          <w:bCs/>
          <w:sz w:val="20"/>
          <w:szCs w:val="26"/>
          <w:lang w:val="en-GB" w:eastAsia="en-GB"/>
        </w:rPr>
        <w:t xml:space="preserve">source </w:t>
      </w:r>
      <w:r w:rsidR="004F1EE6">
        <w:rPr>
          <w:rFonts w:ascii="Times New Roman" w:eastAsia="MS Mincho" w:hAnsi="Times New Roman"/>
          <w:bCs/>
          <w:sz w:val="20"/>
          <w:szCs w:val="26"/>
          <w:lang w:val="en-GB" w:eastAsia="en-GB"/>
        </w:rPr>
        <w:t>Remote UE perform</w:t>
      </w:r>
      <w:r w:rsidR="004C03EA">
        <w:rPr>
          <w:rFonts w:ascii="Times New Roman" w:eastAsia="MS Mincho" w:hAnsi="Times New Roman"/>
          <w:bCs/>
          <w:sz w:val="20"/>
          <w:szCs w:val="26"/>
          <w:lang w:val="en-GB" w:eastAsia="en-GB"/>
        </w:rPr>
        <w:t>s</w:t>
      </w:r>
      <w:r w:rsidR="004F1EE6">
        <w:rPr>
          <w:rFonts w:ascii="Times New Roman" w:eastAsia="MS Mincho" w:hAnsi="Times New Roman"/>
          <w:bCs/>
          <w:sz w:val="20"/>
          <w:szCs w:val="26"/>
          <w:lang w:val="en-GB" w:eastAsia="en-GB"/>
        </w:rPr>
        <w:t xml:space="preserve"> necessary </w:t>
      </w:r>
      <w:r w:rsidR="00FD27C0">
        <w:rPr>
          <w:rFonts w:ascii="Times New Roman" w:eastAsia="MS Mincho" w:hAnsi="Times New Roman"/>
          <w:bCs/>
          <w:sz w:val="20"/>
          <w:szCs w:val="26"/>
          <w:lang w:val="en-GB" w:eastAsia="en-GB"/>
        </w:rPr>
        <w:t xml:space="preserve">radio </w:t>
      </w:r>
      <w:r w:rsidR="004F1EE6">
        <w:rPr>
          <w:rFonts w:ascii="Times New Roman" w:eastAsia="MS Mincho" w:hAnsi="Times New Roman"/>
          <w:bCs/>
          <w:sz w:val="20"/>
          <w:szCs w:val="26"/>
          <w:lang w:val="en-GB" w:eastAsia="en-GB"/>
        </w:rPr>
        <w:t>measurements and determine</w:t>
      </w:r>
      <w:r w:rsidR="004C03EA">
        <w:rPr>
          <w:rFonts w:ascii="Times New Roman" w:eastAsia="MS Mincho" w:hAnsi="Times New Roman"/>
          <w:bCs/>
          <w:sz w:val="20"/>
          <w:szCs w:val="26"/>
          <w:lang w:val="en-GB" w:eastAsia="en-GB"/>
        </w:rPr>
        <w:t>s</w:t>
      </w:r>
      <w:r w:rsidR="004F1EE6">
        <w:rPr>
          <w:rFonts w:ascii="Times New Roman" w:eastAsia="MS Mincho" w:hAnsi="Times New Roman"/>
          <w:bCs/>
          <w:sz w:val="20"/>
          <w:szCs w:val="26"/>
          <w:lang w:val="en-GB" w:eastAsia="en-GB"/>
        </w:rPr>
        <w:t xml:space="preserve"> </w:t>
      </w:r>
      <w:r w:rsidR="001E7E9F">
        <w:rPr>
          <w:rFonts w:ascii="Times New Roman" w:eastAsia="MS Mincho" w:hAnsi="Times New Roman"/>
          <w:bCs/>
          <w:sz w:val="20"/>
          <w:szCs w:val="26"/>
          <w:lang w:val="en-GB" w:eastAsia="en-GB"/>
        </w:rPr>
        <w:t>(or select</w:t>
      </w:r>
      <w:r w:rsidR="004C03EA">
        <w:rPr>
          <w:rFonts w:ascii="Times New Roman" w:eastAsia="MS Mincho" w:hAnsi="Times New Roman"/>
          <w:bCs/>
          <w:sz w:val="20"/>
          <w:szCs w:val="26"/>
          <w:lang w:val="en-GB" w:eastAsia="en-GB"/>
        </w:rPr>
        <w:t>s</w:t>
      </w:r>
      <w:r w:rsidR="001E7E9F">
        <w:rPr>
          <w:rFonts w:ascii="Times New Roman" w:eastAsia="MS Mincho" w:hAnsi="Times New Roman"/>
          <w:bCs/>
          <w:sz w:val="20"/>
          <w:szCs w:val="26"/>
          <w:lang w:val="en-GB" w:eastAsia="en-GB"/>
        </w:rPr>
        <w:t xml:space="preserve">) </w:t>
      </w:r>
      <w:r w:rsidR="004F1EE6">
        <w:rPr>
          <w:rFonts w:ascii="Times New Roman" w:eastAsia="MS Mincho" w:hAnsi="Times New Roman"/>
          <w:bCs/>
          <w:sz w:val="20"/>
          <w:szCs w:val="26"/>
          <w:lang w:val="en-GB" w:eastAsia="en-GB"/>
        </w:rPr>
        <w:t xml:space="preserve">a </w:t>
      </w:r>
      <w:r w:rsidR="00FD27C0">
        <w:rPr>
          <w:rFonts w:ascii="Times New Roman" w:eastAsia="MS Mincho" w:hAnsi="Times New Roman"/>
          <w:bCs/>
          <w:sz w:val="20"/>
          <w:szCs w:val="26"/>
          <w:lang w:val="en-GB" w:eastAsia="en-GB"/>
        </w:rPr>
        <w:t xml:space="preserve">suitable </w:t>
      </w:r>
      <w:r w:rsidR="008D647D">
        <w:rPr>
          <w:rFonts w:ascii="Times New Roman" w:eastAsia="MS Mincho" w:hAnsi="Times New Roman"/>
          <w:bCs/>
          <w:sz w:val="20"/>
          <w:szCs w:val="26"/>
          <w:lang w:val="en-GB" w:eastAsia="en-GB"/>
        </w:rPr>
        <w:t xml:space="preserve">U2U </w:t>
      </w:r>
      <w:r w:rsidR="004F1EE6">
        <w:rPr>
          <w:rFonts w:ascii="Times New Roman" w:eastAsia="MS Mincho" w:hAnsi="Times New Roman"/>
          <w:bCs/>
          <w:sz w:val="20"/>
          <w:szCs w:val="26"/>
          <w:lang w:val="en-GB" w:eastAsia="en-GB"/>
        </w:rPr>
        <w:t xml:space="preserve">Relay UE for </w:t>
      </w:r>
      <w:r w:rsidR="00F61E6D">
        <w:rPr>
          <w:rFonts w:ascii="Times New Roman" w:eastAsia="MS Mincho" w:hAnsi="Times New Roman"/>
          <w:bCs/>
          <w:sz w:val="20"/>
          <w:szCs w:val="26"/>
          <w:lang w:val="en-GB" w:eastAsia="en-GB"/>
        </w:rPr>
        <w:t xml:space="preserve">PC5 </w:t>
      </w:r>
      <w:r w:rsidR="004F1EE6">
        <w:rPr>
          <w:rFonts w:ascii="Times New Roman" w:eastAsia="MS Mincho" w:hAnsi="Times New Roman"/>
          <w:bCs/>
          <w:sz w:val="20"/>
          <w:szCs w:val="26"/>
          <w:lang w:val="en-GB" w:eastAsia="en-GB"/>
        </w:rPr>
        <w:t>connection setup upon discovery</w:t>
      </w:r>
      <w:r w:rsidR="001E7E9F">
        <w:rPr>
          <w:rFonts w:ascii="Times New Roman" w:eastAsia="MS Mincho" w:hAnsi="Times New Roman"/>
          <w:bCs/>
          <w:sz w:val="20"/>
          <w:szCs w:val="26"/>
          <w:lang w:val="en-GB" w:eastAsia="en-GB"/>
        </w:rPr>
        <w:t xml:space="preserve"> after </w:t>
      </w:r>
      <w:r w:rsidR="002A5B60">
        <w:rPr>
          <w:rFonts w:ascii="Times New Roman" w:eastAsia="MS Mincho" w:hAnsi="Times New Roman"/>
          <w:bCs/>
          <w:sz w:val="20"/>
          <w:szCs w:val="26"/>
          <w:lang w:val="en-GB" w:eastAsia="en-GB"/>
        </w:rPr>
        <w:t>checking the higher layer criteria as well</w:t>
      </w:r>
      <w:r w:rsidR="004F1EE6" w:rsidRPr="003E507A">
        <w:rPr>
          <w:rFonts w:ascii="Times New Roman" w:eastAsia="MS Mincho" w:hAnsi="Times New Roman"/>
          <w:bCs/>
          <w:sz w:val="20"/>
          <w:szCs w:val="26"/>
          <w:lang w:val="en-GB" w:eastAsia="en-GB"/>
        </w:rPr>
        <w:t>. W</w:t>
      </w:r>
      <w:r w:rsidR="004F1EE6">
        <w:rPr>
          <w:rFonts w:ascii="Times New Roman" w:eastAsia="MS Mincho" w:hAnsi="Times New Roman"/>
          <w:bCs/>
          <w:sz w:val="20"/>
          <w:szCs w:val="26"/>
          <w:lang w:val="en-GB" w:eastAsia="en-GB"/>
        </w:rPr>
        <w:t xml:space="preserve">hether in-coverage or out-of-coverage, the </w:t>
      </w:r>
      <w:r w:rsidR="008D647D">
        <w:rPr>
          <w:rFonts w:ascii="Times New Roman" w:eastAsia="MS Mincho" w:hAnsi="Times New Roman"/>
          <w:bCs/>
          <w:sz w:val="20"/>
          <w:szCs w:val="26"/>
          <w:lang w:val="en-GB" w:eastAsia="en-GB"/>
        </w:rPr>
        <w:t xml:space="preserve">source </w:t>
      </w:r>
      <w:r w:rsidR="004F1EE6">
        <w:rPr>
          <w:rFonts w:ascii="Times New Roman" w:eastAsia="MS Mincho" w:hAnsi="Times New Roman"/>
          <w:bCs/>
          <w:sz w:val="20"/>
          <w:szCs w:val="26"/>
          <w:lang w:val="en-GB" w:eastAsia="en-GB"/>
        </w:rPr>
        <w:t xml:space="preserve">Remote UE </w:t>
      </w:r>
      <w:r w:rsidR="00FD27C0">
        <w:rPr>
          <w:rFonts w:ascii="Times New Roman" w:eastAsia="MS Mincho" w:hAnsi="Times New Roman"/>
          <w:bCs/>
          <w:sz w:val="20"/>
          <w:szCs w:val="26"/>
          <w:lang w:val="en-GB" w:eastAsia="en-GB"/>
        </w:rPr>
        <w:t xml:space="preserve">then </w:t>
      </w:r>
      <w:r w:rsidR="004F1EE6">
        <w:rPr>
          <w:rFonts w:ascii="Times New Roman" w:eastAsia="MS Mincho" w:hAnsi="Times New Roman"/>
          <w:bCs/>
          <w:sz w:val="20"/>
          <w:szCs w:val="26"/>
          <w:lang w:val="en-GB" w:eastAsia="en-GB"/>
        </w:rPr>
        <w:t xml:space="preserve">establishes a secure unicast PC5-RRC connection </w:t>
      </w:r>
      <w:r w:rsidR="008D647D">
        <w:rPr>
          <w:rFonts w:ascii="Times New Roman" w:eastAsia="MS Mincho" w:hAnsi="Times New Roman"/>
          <w:bCs/>
          <w:sz w:val="20"/>
          <w:szCs w:val="26"/>
          <w:lang w:val="en-GB" w:eastAsia="en-GB"/>
        </w:rPr>
        <w:t xml:space="preserve">with the </w:t>
      </w:r>
      <w:r w:rsidR="00BC644C">
        <w:rPr>
          <w:rFonts w:ascii="Times New Roman" w:eastAsia="MS Mincho" w:hAnsi="Times New Roman"/>
          <w:bCs/>
          <w:sz w:val="20"/>
          <w:szCs w:val="26"/>
          <w:lang w:val="en-GB" w:eastAsia="en-GB"/>
        </w:rPr>
        <w:t>target</w:t>
      </w:r>
      <w:r w:rsidR="00BC644C">
        <w:rPr>
          <w:rFonts w:ascii="Times New Roman" w:eastAsia="MS Mincho" w:hAnsi="Times New Roman"/>
          <w:bCs/>
          <w:sz w:val="20"/>
          <w:szCs w:val="26"/>
          <w:lang w:val="en-GB" w:eastAsia="en-GB"/>
        </w:rPr>
        <w:t xml:space="preserve"> </w:t>
      </w:r>
      <w:r w:rsidR="0036334A">
        <w:rPr>
          <w:rFonts w:ascii="Times New Roman" w:eastAsia="MS Mincho" w:hAnsi="Times New Roman"/>
          <w:bCs/>
          <w:sz w:val="20"/>
          <w:szCs w:val="26"/>
          <w:lang w:val="en-GB" w:eastAsia="en-GB"/>
        </w:rPr>
        <w:t xml:space="preserve">UE </w:t>
      </w:r>
      <w:r w:rsidR="002A5B60">
        <w:rPr>
          <w:rFonts w:ascii="Times New Roman" w:eastAsia="MS Mincho" w:hAnsi="Times New Roman"/>
          <w:bCs/>
          <w:sz w:val="20"/>
          <w:szCs w:val="26"/>
          <w:lang w:val="en-GB" w:eastAsia="en-GB"/>
        </w:rPr>
        <w:t>(</w:t>
      </w:r>
      <w:r w:rsidR="004F1EE6">
        <w:rPr>
          <w:rFonts w:ascii="Times New Roman" w:eastAsia="MS Mincho" w:hAnsi="Times New Roman"/>
          <w:bCs/>
          <w:sz w:val="20"/>
          <w:szCs w:val="26"/>
          <w:lang w:val="en-GB" w:eastAsia="en-GB"/>
        </w:rPr>
        <w:t>using NR V2X</w:t>
      </w:r>
      <w:r w:rsidR="00546380">
        <w:rPr>
          <w:rFonts w:ascii="Times New Roman" w:eastAsia="MS Mincho" w:hAnsi="Times New Roman"/>
          <w:bCs/>
          <w:sz w:val="20"/>
          <w:szCs w:val="26"/>
          <w:lang w:val="en-GB" w:eastAsia="en-GB"/>
        </w:rPr>
        <w:t xml:space="preserve"> as</w:t>
      </w:r>
      <w:r w:rsidR="004F1EE6">
        <w:rPr>
          <w:rFonts w:ascii="Times New Roman" w:eastAsia="MS Mincho" w:hAnsi="Times New Roman"/>
          <w:bCs/>
          <w:sz w:val="20"/>
          <w:szCs w:val="26"/>
          <w:lang w:val="en-GB" w:eastAsia="en-GB"/>
        </w:rPr>
        <w:t xml:space="preserve"> baseline</w:t>
      </w:r>
      <w:r w:rsidR="002A5B60">
        <w:rPr>
          <w:rFonts w:ascii="Times New Roman" w:eastAsia="MS Mincho" w:hAnsi="Times New Roman"/>
          <w:bCs/>
          <w:sz w:val="20"/>
          <w:szCs w:val="26"/>
          <w:lang w:val="en-GB" w:eastAsia="en-GB"/>
        </w:rPr>
        <w:t>)</w:t>
      </w:r>
      <w:r w:rsidR="00FD27C0">
        <w:rPr>
          <w:rFonts w:ascii="Times New Roman" w:eastAsia="MS Mincho" w:hAnsi="Times New Roman"/>
          <w:bCs/>
          <w:sz w:val="20"/>
          <w:szCs w:val="26"/>
          <w:lang w:val="en-GB" w:eastAsia="en-GB"/>
        </w:rPr>
        <w:t xml:space="preserve"> </w:t>
      </w:r>
      <w:r w:rsidR="001E3416">
        <w:rPr>
          <w:rFonts w:ascii="Times New Roman" w:eastAsia="MS Mincho" w:hAnsi="Times New Roman"/>
          <w:bCs/>
          <w:sz w:val="20"/>
          <w:szCs w:val="26"/>
          <w:lang w:val="en-GB" w:eastAsia="en-GB"/>
        </w:rPr>
        <w:t>through the U2U relay UE</w:t>
      </w:r>
      <w:r w:rsidR="0050422C">
        <w:rPr>
          <w:rFonts w:ascii="Times New Roman" w:eastAsia="MS Mincho" w:hAnsi="Times New Roman"/>
          <w:bCs/>
          <w:sz w:val="20"/>
          <w:szCs w:val="26"/>
          <w:lang w:val="en-GB" w:eastAsia="en-GB"/>
        </w:rPr>
        <w:t>.</w:t>
      </w:r>
      <w:r w:rsidR="001A1559">
        <w:rPr>
          <w:rFonts w:ascii="Times New Roman" w:eastAsia="MS Mincho" w:hAnsi="Times New Roman"/>
          <w:bCs/>
          <w:sz w:val="20"/>
          <w:szCs w:val="26"/>
          <w:lang w:val="en-GB" w:eastAsia="en-GB"/>
        </w:rPr>
        <w:t xml:space="preserve"> The detailed CP procedure will be </w:t>
      </w:r>
      <w:r w:rsidR="005450B5">
        <w:rPr>
          <w:rFonts w:ascii="Times New Roman" w:eastAsia="MS Mincho" w:hAnsi="Times New Roman"/>
          <w:bCs/>
          <w:sz w:val="20"/>
          <w:szCs w:val="26"/>
          <w:lang w:val="en-GB" w:eastAsia="en-GB"/>
        </w:rPr>
        <w:t xml:space="preserve">discussed separately in the </w:t>
      </w:r>
      <w:r w:rsidR="00544AE5">
        <w:rPr>
          <w:rFonts w:ascii="Times New Roman" w:eastAsia="MS Mincho" w:hAnsi="Times New Roman"/>
          <w:bCs/>
          <w:sz w:val="20"/>
          <w:szCs w:val="26"/>
          <w:lang w:val="en-GB" w:eastAsia="en-GB"/>
        </w:rPr>
        <w:t>future.</w:t>
      </w:r>
      <w:r w:rsidR="00F61E6D">
        <w:rPr>
          <w:rFonts w:ascii="Times New Roman" w:eastAsia="MS Mincho" w:hAnsi="Times New Roman"/>
          <w:bCs/>
          <w:sz w:val="20"/>
          <w:szCs w:val="26"/>
          <w:lang w:val="en-GB" w:eastAsia="en-GB"/>
        </w:rPr>
        <w:t xml:space="preserve"> </w:t>
      </w:r>
    </w:p>
    <w:p w14:paraId="7C2D8A8E" w14:textId="7F82EA44" w:rsidR="00387497" w:rsidRDefault="00FD5415" w:rsidP="008B6E9F">
      <w:pPr>
        <w:jc w:val="center"/>
        <w:rPr>
          <w:rFonts w:ascii="Times New Roman" w:eastAsia="MS Mincho" w:hAnsi="Times New Roman"/>
          <w:bCs/>
          <w:sz w:val="20"/>
          <w:szCs w:val="26"/>
          <w:lang w:val="en-GB" w:eastAsia="en-GB"/>
        </w:rPr>
      </w:pPr>
      <w:r>
        <w:object w:dxaOrig="6766" w:dyaOrig="3915" w14:anchorId="7F9E45DD">
          <v:shape id="_x0000_i1028" type="#_x0000_t75" style="width:256.3pt;height:148.6pt" o:ole="">
            <v:imagedata r:id="rId13" o:title=""/>
          </v:shape>
          <o:OLEObject Type="Embed" ProgID="Visio.Drawing.15" ShapeID="_x0000_i1028" DrawAspect="Content" ObjectID="_1721584066" r:id="rId14"/>
        </w:object>
      </w:r>
    </w:p>
    <w:p w14:paraId="1EBE5F4F" w14:textId="55CF8CFD" w:rsidR="00387497" w:rsidRPr="008B6E9F" w:rsidRDefault="00387497" w:rsidP="008B6E9F">
      <w:pPr>
        <w:jc w:val="center"/>
        <w:rPr>
          <w:rFonts w:ascii="Times New Roman" w:eastAsia="MS Mincho" w:hAnsi="Times New Roman"/>
          <w:b/>
          <w:sz w:val="20"/>
          <w:szCs w:val="26"/>
          <w:lang w:val="en-GB" w:eastAsia="en-GB"/>
        </w:rPr>
      </w:pPr>
      <w:r w:rsidRPr="008B6E9F">
        <w:rPr>
          <w:rFonts w:ascii="Times New Roman" w:eastAsia="MS Mincho" w:hAnsi="Times New Roman"/>
          <w:b/>
          <w:sz w:val="20"/>
          <w:szCs w:val="26"/>
          <w:lang w:val="en-GB" w:eastAsia="en-GB"/>
        </w:rPr>
        <w:t xml:space="preserve">Figure 2. </w:t>
      </w:r>
      <w:r w:rsidR="00B50CFA" w:rsidRPr="008B6E9F">
        <w:rPr>
          <w:rFonts w:ascii="Times New Roman" w:eastAsia="MS Mincho" w:hAnsi="Times New Roman"/>
          <w:b/>
          <w:sz w:val="20"/>
          <w:szCs w:val="26"/>
          <w:lang w:val="en-GB" w:eastAsia="en-GB"/>
        </w:rPr>
        <w:t>Relay (re)selection example scenario</w:t>
      </w:r>
    </w:p>
    <w:p w14:paraId="207BF1A8" w14:textId="2F58DA72" w:rsidR="00C539BE" w:rsidRDefault="00C539BE" w:rsidP="000A63D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AS layer criteria</w:t>
      </w:r>
      <w:r w:rsidR="001000A4">
        <w:rPr>
          <w:rFonts w:ascii="Arial" w:eastAsia="Arial" w:hAnsi="Arial"/>
          <w:noProof/>
          <w:sz w:val="24"/>
          <w:szCs w:val="16"/>
          <w:lang w:eastAsia="zh-CN"/>
        </w:rPr>
        <w:t xml:space="preserve"> for Relay (re-)selection</w:t>
      </w:r>
    </w:p>
    <w:p w14:paraId="6363F6AB" w14:textId="0F67AD1C" w:rsidR="00B944D7" w:rsidRPr="00B944D7" w:rsidRDefault="006D603F" w:rsidP="00F15B1D">
      <w:pPr>
        <w:widowControl w:val="0"/>
        <w:tabs>
          <w:tab w:val="left" w:pos="907"/>
        </w:tabs>
        <w:spacing w:before="240" w:after="60" w:line="240" w:lineRule="auto"/>
        <w:rPr>
          <w:rFonts w:ascii="Times New Roman" w:eastAsia="Arial" w:hAnsi="Times New Roman"/>
          <w:noProof/>
          <w:sz w:val="20"/>
          <w:szCs w:val="12"/>
          <w:lang w:eastAsia="zh-CN"/>
        </w:rPr>
      </w:pPr>
      <w:r>
        <w:rPr>
          <w:rFonts w:ascii="Times New Roman" w:eastAsia="Arial" w:hAnsi="Times New Roman"/>
          <w:noProof/>
          <w:sz w:val="20"/>
          <w:szCs w:val="12"/>
          <w:lang w:eastAsia="zh-CN"/>
        </w:rPr>
        <w:t xml:space="preserve">U2U Relay reselection </w:t>
      </w:r>
      <w:r w:rsidR="00014CB4">
        <w:rPr>
          <w:rFonts w:ascii="Times New Roman" w:eastAsia="Arial" w:hAnsi="Times New Roman"/>
          <w:noProof/>
          <w:sz w:val="20"/>
          <w:szCs w:val="12"/>
          <w:lang w:eastAsia="zh-CN"/>
        </w:rPr>
        <w:t>is similar to U2N relay reselection discussed and specified in Rel-17 as the Remote UE to Relay UE link is PC5-based.</w:t>
      </w:r>
      <w:r w:rsidR="00045F7E">
        <w:rPr>
          <w:rFonts w:ascii="Times New Roman" w:eastAsia="Arial" w:hAnsi="Times New Roman"/>
          <w:noProof/>
          <w:sz w:val="20"/>
          <w:szCs w:val="12"/>
          <w:lang w:eastAsia="zh-CN"/>
        </w:rPr>
        <w:t xml:space="preserve"> Except for the additional Uu based trigger </w:t>
      </w:r>
      <w:r w:rsidR="009905AF">
        <w:rPr>
          <w:rFonts w:ascii="Times New Roman" w:eastAsia="Arial" w:hAnsi="Times New Roman"/>
          <w:noProof/>
          <w:sz w:val="20"/>
          <w:szCs w:val="12"/>
          <w:lang w:eastAsia="zh-CN"/>
        </w:rPr>
        <w:t xml:space="preserve">from the U2N Relay UE, from Remote UE point of view, the measurement aspect and selecting a Relay based on candidate Relay UEs can be directly </w:t>
      </w:r>
      <w:r w:rsidR="00A06BC6">
        <w:rPr>
          <w:rFonts w:ascii="Times New Roman" w:eastAsia="Arial" w:hAnsi="Times New Roman"/>
          <w:noProof/>
          <w:sz w:val="20"/>
          <w:szCs w:val="12"/>
          <w:lang w:eastAsia="zh-CN"/>
        </w:rPr>
        <w:t>repurposed.</w:t>
      </w:r>
      <w:r w:rsidR="00014CB4">
        <w:rPr>
          <w:rFonts w:ascii="Times New Roman" w:eastAsia="Arial" w:hAnsi="Times New Roman"/>
          <w:noProof/>
          <w:sz w:val="20"/>
          <w:szCs w:val="12"/>
          <w:lang w:eastAsia="zh-CN"/>
        </w:rPr>
        <w:t xml:space="preserve"> </w:t>
      </w:r>
      <w:r w:rsidR="00A06BC6">
        <w:rPr>
          <w:rFonts w:ascii="Times New Roman" w:eastAsia="Arial" w:hAnsi="Times New Roman"/>
          <w:noProof/>
          <w:sz w:val="20"/>
          <w:szCs w:val="12"/>
          <w:lang w:eastAsia="zh-CN"/>
        </w:rPr>
        <w:t>Therefore, b</w:t>
      </w:r>
      <w:r w:rsidR="00B944D7" w:rsidRPr="00B944D7">
        <w:rPr>
          <w:rFonts w:ascii="Times New Roman" w:eastAsia="Arial" w:hAnsi="Times New Roman"/>
          <w:noProof/>
          <w:sz w:val="20"/>
          <w:szCs w:val="12"/>
          <w:lang w:eastAsia="zh-CN"/>
        </w:rPr>
        <w:t xml:space="preserve">ased on the background discussions in LTE ProSe relay, the Rel-17 study item </w:t>
      </w:r>
      <w:r w:rsidR="00B944D7">
        <w:rPr>
          <w:rFonts w:ascii="Times New Roman" w:eastAsia="Arial" w:hAnsi="Times New Roman"/>
          <w:noProof/>
          <w:sz w:val="20"/>
          <w:szCs w:val="12"/>
          <w:lang w:eastAsia="zh-CN"/>
        </w:rPr>
        <w:t xml:space="preserve">on SL Relay </w:t>
      </w:r>
      <w:r w:rsidR="00B944D7" w:rsidRPr="00B944D7">
        <w:rPr>
          <w:rFonts w:ascii="Times New Roman" w:eastAsia="Arial" w:hAnsi="Times New Roman"/>
          <w:noProof/>
          <w:sz w:val="20"/>
          <w:szCs w:val="12"/>
          <w:lang w:eastAsia="zh-CN"/>
        </w:rPr>
        <w:t>and as part of the Rel-17 U2N</w:t>
      </w:r>
      <w:r w:rsidR="00B944D7">
        <w:rPr>
          <w:rFonts w:ascii="Times New Roman" w:eastAsia="Arial" w:hAnsi="Times New Roman"/>
          <w:noProof/>
          <w:sz w:val="20"/>
          <w:szCs w:val="12"/>
          <w:lang w:eastAsia="zh-CN"/>
        </w:rPr>
        <w:t xml:space="preserve"> relay</w:t>
      </w:r>
      <w:r w:rsidR="00B944D7" w:rsidRPr="00B944D7">
        <w:rPr>
          <w:rFonts w:ascii="Times New Roman" w:eastAsia="Arial" w:hAnsi="Times New Roman"/>
          <w:noProof/>
          <w:sz w:val="20"/>
          <w:szCs w:val="12"/>
          <w:lang w:eastAsia="zh-CN"/>
        </w:rPr>
        <w:t xml:space="preserve"> specification, we can conclude the following procedures </w:t>
      </w:r>
      <w:r w:rsidR="009F3C4F">
        <w:rPr>
          <w:rFonts w:ascii="Times New Roman" w:eastAsia="Arial" w:hAnsi="Times New Roman"/>
          <w:noProof/>
          <w:sz w:val="20"/>
          <w:szCs w:val="12"/>
          <w:lang w:eastAsia="zh-CN"/>
        </w:rPr>
        <w:t>(based on [</w:t>
      </w:r>
      <w:r w:rsidR="0053550C">
        <w:rPr>
          <w:rFonts w:ascii="Times New Roman" w:eastAsia="Arial" w:hAnsi="Times New Roman"/>
          <w:noProof/>
          <w:sz w:val="20"/>
          <w:szCs w:val="12"/>
          <w:lang w:eastAsia="zh-CN"/>
        </w:rPr>
        <w:t>4</w:t>
      </w:r>
      <w:r w:rsidR="009F3C4F">
        <w:rPr>
          <w:rFonts w:ascii="Times New Roman" w:eastAsia="Arial" w:hAnsi="Times New Roman"/>
          <w:noProof/>
          <w:sz w:val="20"/>
          <w:szCs w:val="12"/>
          <w:lang w:eastAsia="zh-CN"/>
        </w:rPr>
        <w:t>])</w:t>
      </w:r>
      <w:r w:rsidR="0053550C">
        <w:rPr>
          <w:rFonts w:ascii="Times New Roman" w:eastAsia="Arial" w:hAnsi="Times New Roman"/>
          <w:noProof/>
          <w:sz w:val="20"/>
          <w:szCs w:val="12"/>
          <w:lang w:eastAsia="zh-CN"/>
        </w:rPr>
        <w:t xml:space="preserve"> </w:t>
      </w:r>
      <w:r w:rsidR="00B944D7" w:rsidRPr="00B944D7">
        <w:rPr>
          <w:rFonts w:ascii="Times New Roman" w:eastAsia="Arial" w:hAnsi="Times New Roman"/>
          <w:noProof/>
          <w:sz w:val="20"/>
          <w:szCs w:val="12"/>
          <w:lang w:eastAsia="zh-CN"/>
        </w:rPr>
        <w:t xml:space="preserve">as applicable for U2U relay (re)selection: </w:t>
      </w:r>
    </w:p>
    <w:p w14:paraId="0CFAFA6E" w14:textId="1768BC97" w:rsidR="00B944D7" w:rsidRPr="00B944D7" w:rsidRDefault="00B944D7" w:rsidP="00F15B1D">
      <w:pPr>
        <w:widowControl w:val="0"/>
        <w:tabs>
          <w:tab w:val="left" w:pos="907"/>
        </w:tabs>
        <w:spacing w:before="240" w:after="60" w:line="240" w:lineRule="auto"/>
        <w:rPr>
          <w:rFonts w:ascii="Times New Roman" w:eastAsia="Arial" w:hAnsi="Times New Roman"/>
          <w:noProof/>
          <w:sz w:val="20"/>
          <w:szCs w:val="12"/>
          <w:lang w:eastAsia="zh-CN"/>
        </w:rPr>
      </w:pPr>
      <w:r w:rsidRPr="00B944D7">
        <w:rPr>
          <w:rFonts w:ascii="Times New Roman" w:eastAsia="Arial" w:hAnsi="Times New Roman"/>
          <w:noProof/>
          <w:sz w:val="20"/>
          <w:szCs w:val="12"/>
          <w:lang w:eastAsia="zh-CN"/>
        </w:rPr>
        <w:t xml:space="preserve">1) PC5 </w:t>
      </w:r>
      <w:r w:rsidR="00852265">
        <w:rPr>
          <w:rFonts w:ascii="Times New Roman" w:eastAsia="Arial" w:hAnsi="Times New Roman"/>
          <w:noProof/>
          <w:sz w:val="20"/>
          <w:szCs w:val="12"/>
          <w:lang w:eastAsia="zh-CN"/>
        </w:rPr>
        <w:t>Link Quality</w:t>
      </w:r>
      <w:r w:rsidRPr="00B944D7">
        <w:rPr>
          <w:rFonts w:ascii="Times New Roman" w:eastAsia="Arial" w:hAnsi="Times New Roman"/>
          <w:noProof/>
          <w:sz w:val="20"/>
          <w:szCs w:val="12"/>
          <w:lang w:eastAsia="zh-CN"/>
        </w:rPr>
        <w:t xml:space="preserve"> Measurement: For relay(s) without unicast PC5 connection, </w:t>
      </w:r>
      <w:r w:rsidR="0036568A">
        <w:rPr>
          <w:rFonts w:ascii="Times New Roman" w:eastAsia="Arial" w:hAnsi="Times New Roman"/>
          <w:noProof/>
          <w:sz w:val="20"/>
          <w:szCs w:val="12"/>
          <w:lang w:eastAsia="zh-CN"/>
        </w:rPr>
        <w:t>source R</w:t>
      </w:r>
      <w:r w:rsidRPr="00B944D7">
        <w:rPr>
          <w:rFonts w:ascii="Times New Roman" w:eastAsia="Arial" w:hAnsi="Times New Roman"/>
          <w:noProof/>
          <w:sz w:val="20"/>
          <w:szCs w:val="12"/>
          <w:lang w:eastAsia="zh-CN"/>
        </w:rPr>
        <w:t>emote UE uses RSRP measurements of sidelink discovery messages (i.e. SD-RSRP) to evaluate whether PC5 link quality of a Relay UE satisfies relay selection and reselection criterion</w:t>
      </w:r>
      <w:r w:rsidR="00FF4190">
        <w:rPr>
          <w:rFonts w:ascii="Times New Roman" w:eastAsia="Arial" w:hAnsi="Times New Roman"/>
          <w:noProof/>
          <w:sz w:val="20"/>
          <w:szCs w:val="12"/>
          <w:lang w:eastAsia="zh-CN"/>
        </w:rPr>
        <w:t xml:space="preserve"> and for relay(s) when there is an existing unicast PC5 connection, if there is active data, the source Remote UE could use SL-RSRP measurements.</w:t>
      </w:r>
    </w:p>
    <w:p w14:paraId="13660E8D" w14:textId="59B9D851" w:rsidR="00B944D7" w:rsidRPr="00B944D7" w:rsidRDefault="00B944D7" w:rsidP="00F15B1D">
      <w:pPr>
        <w:widowControl w:val="0"/>
        <w:tabs>
          <w:tab w:val="left" w:pos="907"/>
        </w:tabs>
        <w:spacing w:before="240" w:after="60" w:line="240" w:lineRule="auto"/>
        <w:rPr>
          <w:rFonts w:ascii="Times New Roman" w:eastAsia="Arial" w:hAnsi="Times New Roman"/>
          <w:noProof/>
          <w:sz w:val="20"/>
          <w:szCs w:val="12"/>
          <w:lang w:eastAsia="zh-CN"/>
        </w:rPr>
      </w:pPr>
      <w:r w:rsidRPr="00B944D7">
        <w:rPr>
          <w:rFonts w:ascii="Times New Roman" w:eastAsia="Arial" w:hAnsi="Times New Roman"/>
          <w:noProof/>
          <w:sz w:val="20"/>
          <w:szCs w:val="12"/>
          <w:lang w:eastAsia="zh-CN"/>
        </w:rPr>
        <w:t>2) Trigger of relay selection: Triggered at source remote UE by upper layer</w:t>
      </w:r>
      <w:r w:rsidR="007344FB">
        <w:rPr>
          <w:rFonts w:ascii="Times New Roman" w:eastAsia="Arial" w:hAnsi="Times New Roman"/>
          <w:noProof/>
          <w:sz w:val="20"/>
          <w:szCs w:val="12"/>
          <w:lang w:eastAsia="zh-CN"/>
        </w:rPr>
        <w:t xml:space="preserve">. </w:t>
      </w:r>
    </w:p>
    <w:p w14:paraId="4D4900BA" w14:textId="68512C95" w:rsidR="00B944D7" w:rsidRPr="00B944D7" w:rsidRDefault="00B944D7" w:rsidP="00F15B1D">
      <w:pPr>
        <w:widowControl w:val="0"/>
        <w:tabs>
          <w:tab w:val="left" w:pos="907"/>
        </w:tabs>
        <w:spacing w:before="240" w:after="60" w:line="240" w:lineRule="auto"/>
        <w:rPr>
          <w:rFonts w:ascii="Times New Roman" w:eastAsia="Arial" w:hAnsi="Times New Roman"/>
          <w:noProof/>
          <w:sz w:val="20"/>
          <w:szCs w:val="12"/>
          <w:lang w:eastAsia="zh-CN"/>
        </w:rPr>
      </w:pPr>
      <w:r w:rsidRPr="00B944D7">
        <w:rPr>
          <w:rFonts w:ascii="Times New Roman" w:eastAsia="Arial" w:hAnsi="Times New Roman"/>
          <w:noProof/>
          <w:sz w:val="20"/>
          <w:szCs w:val="12"/>
          <w:lang w:eastAsia="zh-CN"/>
        </w:rPr>
        <w:t xml:space="preserve">3) Trigger of relay reselection: Triggered at source remote UE when: a) PC5 measurement towards current relay UE </w:t>
      </w:r>
      <w:r w:rsidRPr="00B944D7">
        <w:rPr>
          <w:rFonts w:ascii="Times New Roman" w:eastAsia="Arial" w:hAnsi="Times New Roman"/>
          <w:noProof/>
          <w:sz w:val="20"/>
          <w:szCs w:val="12"/>
          <w:lang w:eastAsia="zh-CN"/>
        </w:rPr>
        <w:lastRenderedPageBreak/>
        <w:t xml:space="preserve">is below a (pre)configured threshold; or b) </w:t>
      </w:r>
      <w:r w:rsidR="00AB37DA">
        <w:rPr>
          <w:rFonts w:ascii="Times New Roman" w:eastAsia="Arial" w:hAnsi="Times New Roman"/>
          <w:noProof/>
          <w:sz w:val="20"/>
          <w:szCs w:val="12"/>
          <w:lang w:eastAsia="zh-CN"/>
        </w:rPr>
        <w:t>there is</w:t>
      </w:r>
      <w:r w:rsidRPr="00B944D7">
        <w:rPr>
          <w:rFonts w:ascii="Times New Roman" w:eastAsia="Arial" w:hAnsi="Times New Roman"/>
          <w:noProof/>
          <w:sz w:val="20"/>
          <w:szCs w:val="12"/>
          <w:lang w:eastAsia="zh-CN"/>
        </w:rPr>
        <w:t xml:space="preserve"> an upper layer release message or similar indication from current relay UE; or c) </w:t>
      </w:r>
      <w:r w:rsidR="00AB37DA">
        <w:rPr>
          <w:rFonts w:ascii="Times New Roman" w:eastAsia="Arial" w:hAnsi="Times New Roman"/>
          <w:noProof/>
          <w:sz w:val="20"/>
          <w:szCs w:val="12"/>
          <w:lang w:eastAsia="zh-CN"/>
        </w:rPr>
        <w:t>t</w:t>
      </w:r>
      <w:r w:rsidR="00AB37DA" w:rsidRPr="00B944D7">
        <w:rPr>
          <w:rFonts w:ascii="Times New Roman" w:eastAsia="Arial" w:hAnsi="Times New Roman"/>
          <w:noProof/>
          <w:sz w:val="20"/>
          <w:szCs w:val="12"/>
          <w:lang w:eastAsia="zh-CN"/>
        </w:rPr>
        <w:t xml:space="preserve">riggered </w:t>
      </w:r>
      <w:r w:rsidRPr="00B944D7">
        <w:rPr>
          <w:rFonts w:ascii="Times New Roman" w:eastAsia="Arial" w:hAnsi="Times New Roman"/>
          <w:noProof/>
          <w:sz w:val="20"/>
          <w:szCs w:val="12"/>
          <w:lang w:eastAsia="zh-CN"/>
        </w:rPr>
        <w:t xml:space="preserve">by upper layer </w:t>
      </w:r>
    </w:p>
    <w:p w14:paraId="04ADC0AE" w14:textId="0D28337D" w:rsidR="00B944D7" w:rsidRPr="00B944D7" w:rsidRDefault="00B944D7" w:rsidP="00F15B1D">
      <w:pPr>
        <w:widowControl w:val="0"/>
        <w:tabs>
          <w:tab w:val="left" w:pos="907"/>
        </w:tabs>
        <w:spacing w:before="240" w:after="60" w:line="240" w:lineRule="auto"/>
        <w:rPr>
          <w:rFonts w:ascii="Times New Roman" w:eastAsia="Arial" w:hAnsi="Times New Roman"/>
          <w:noProof/>
          <w:sz w:val="20"/>
          <w:szCs w:val="12"/>
          <w:lang w:eastAsia="zh-CN"/>
        </w:rPr>
      </w:pPr>
      <w:r w:rsidRPr="00B944D7">
        <w:rPr>
          <w:rFonts w:ascii="Times New Roman" w:eastAsia="Arial" w:hAnsi="Times New Roman"/>
          <w:noProof/>
          <w:sz w:val="20"/>
          <w:szCs w:val="12"/>
          <w:lang w:eastAsia="zh-CN"/>
        </w:rPr>
        <w:t xml:space="preserve">4) How to choose relay UE in relay (re)selection: Source remote UE searches for suitable U2U </w:t>
      </w:r>
      <w:r w:rsidR="00B17340">
        <w:rPr>
          <w:rFonts w:ascii="Times New Roman" w:eastAsia="Arial" w:hAnsi="Times New Roman"/>
          <w:noProof/>
          <w:sz w:val="20"/>
          <w:szCs w:val="12"/>
          <w:lang w:eastAsia="zh-CN"/>
        </w:rPr>
        <w:t xml:space="preserve">candidate </w:t>
      </w:r>
      <w:r w:rsidRPr="00B944D7">
        <w:rPr>
          <w:rFonts w:ascii="Times New Roman" w:eastAsia="Arial" w:hAnsi="Times New Roman"/>
          <w:noProof/>
          <w:sz w:val="20"/>
          <w:szCs w:val="12"/>
          <w:lang w:eastAsia="zh-CN"/>
        </w:rPr>
        <w:t>relay UE</w:t>
      </w:r>
      <w:r w:rsidR="00B17340">
        <w:rPr>
          <w:rFonts w:ascii="Times New Roman" w:eastAsia="Arial" w:hAnsi="Times New Roman"/>
          <w:noProof/>
          <w:sz w:val="20"/>
          <w:szCs w:val="12"/>
          <w:lang w:eastAsia="zh-CN"/>
        </w:rPr>
        <w:t>s</w:t>
      </w:r>
      <w:r w:rsidRPr="00B944D7">
        <w:rPr>
          <w:rFonts w:ascii="Times New Roman" w:eastAsia="Arial" w:hAnsi="Times New Roman"/>
          <w:noProof/>
          <w:sz w:val="20"/>
          <w:szCs w:val="12"/>
          <w:lang w:eastAsia="zh-CN"/>
        </w:rPr>
        <w:t xml:space="preserve"> which meet all AS-layer &amp; higher layer criteria. If multiple such candidate relay UEs available, it is up to Remote UE implementation to choose one Relay UE. </w:t>
      </w:r>
    </w:p>
    <w:p w14:paraId="158B66B6" w14:textId="692696BC" w:rsidR="00575A79" w:rsidRDefault="006363C9" w:rsidP="008B6E9F">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P</w:t>
      </w:r>
      <w:r w:rsidR="00575A79" w:rsidRPr="00186991">
        <w:rPr>
          <w:rFonts w:ascii="Times New Roman" w:hAnsi="Times New Roman"/>
          <w:b/>
          <w:bCs/>
          <w:sz w:val="20"/>
          <w:lang w:val="en-GB"/>
        </w:rPr>
        <w:t xml:space="preserve">roposal </w:t>
      </w:r>
      <w:r w:rsidR="00526C6D">
        <w:rPr>
          <w:rFonts w:ascii="Times New Roman" w:hAnsi="Times New Roman"/>
          <w:b/>
          <w:bCs/>
          <w:sz w:val="20"/>
          <w:lang w:val="en-GB"/>
        </w:rPr>
        <w:t>8</w:t>
      </w:r>
      <w:r w:rsidR="00575A79" w:rsidRPr="00186991">
        <w:rPr>
          <w:rFonts w:ascii="Times New Roman" w:hAnsi="Times New Roman"/>
          <w:b/>
          <w:bCs/>
          <w:sz w:val="20"/>
          <w:lang w:val="en-GB"/>
        </w:rPr>
        <w:t xml:space="preserve">: </w:t>
      </w:r>
      <w:r w:rsidR="00575A79" w:rsidRPr="00186991">
        <w:rPr>
          <w:rFonts w:ascii="Times New Roman" w:hAnsi="Times New Roman"/>
          <w:b/>
          <w:bCs/>
          <w:sz w:val="20"/>
          <w:lang w:val="en-GB"/>
        </w:rPr>
        <w:tab/>
      </w:r>
      <w:r>
        <w:rPr>
          <w:rFonts w:ascii="Times New Roman" w:hAnsi="Times New Roman"/>
          <w:b/>
          <w:bCs/>
          <w:sz w:val="20"/>
          <w:lang w:val="en-GB"/>
        </w:rPr>
        <w:t>S</w:t>
      </w:r>
      <w:r w:rsidR="00575A79" w:rsidRPr="0087348D">
        <w:rPr>
          <w:rFonts w:ascii="Times New Roman" w:hAnsi="Times New Roman"/>
          <w:b/>
          <w:bCs/>
          <w:sz w:val="20"/>
          <w:lang w:val="en-GB"/>
        </w:rPr>
        <w:t>ource Remote UE uses PC5 measurement</w:t>
      </w:r>
      <w:r w:rsidR="00575A79">
        <w:rPr>
          <w:rFonts w:ascii="Times New Roman" w:hAnsi="Times New Roman"/>
          <w:b/>
          <w:bCs/>
          <w:sz w:val="20"/>
          <w:lang w:val="en-GB"/>
        </w:rPr>
        <w:t>s</w:t>
      </w:r>
      <w:r w:rsidR="00575A79" w:rsidRPr="0087348D">
        <w:rPr>
          <w:rFonts w:ascii="Times New Roman" w:hAnsi="Times New Roman"/>
          <w:b/>
          <w:bCs/>
          <w:sz w:val="20"/>
          <w:lang w:val="en-GB"/>
        </w:rPr>
        <w:t xml:space="preserve"> (either SD-RSRP or SL-RSRP) as the</w:t>
      </w:r>
      <w:r w:rsidR="00575A79">
        <w:rPr>
          <w:rFonts w:ascii="Times New Roman" w:hAnsi="Times New Roman"/>
          <w:b/>
          <w:bCs/>
          <w:sz w:val="20"/>
          <w:lang w:val="en-GB"/>
        </w:rPr>
        <w:t xml:space="preserve"> </w:t>
      </w:r>
      <w:r w:rsidR="00575A79" w:rsidRPr="0087348D">
        <w:rPr>
          <w:rFonts w:ascii="Times New Roman" w:hAnsi="Times New Roman"/>
          <w:b/>
          <w:bCs/>
          <w:sz w:val="20"/>
          <w:lang w:val="en-GB"/>
        </w:rPr>
        <w:t xml:space="preserve">primary AS layer criterion to trigger </w:t>
      </w:r>
      <w:r w:rsidR="00F9175C">
        <w:rPr>
          <w:rFonts w:ascii="Times New Roman" w:hAnsi="Times New Roman"/>
          <w:b/>
          <w:bCs/>
          <w:sz w:val="20"/>
          <w:lang w:val="en-GB"/>
        </w:rPr>
        <w:t xml:space="preserve">U2U </w:t>
      </w:r>
      <w:r w:rsidR="00575A79" w:rsidRPr="0087348D">
        <w:rPr>
          <w:rFonts w:ascii="Times New Roman" w:hAnsi="Times New Roman"/>
          <w:b/>
          <w:bCs/>
          <w:sz w:val="20"/>
          <w:lang w:val="en-GB"/>
        </w:rPr>
        <w:t xml:space="preserve">relay </w:t>
      </w:r>
      <w:r w:rsidR="008A37F8">
        <w:rPr>
          <w:rFonts w:ascii="Times New Roman" w:hAnsi="Times New Roman"/>
          <w:b/>
          <w:bCs/>
          <w:sz w:val="20"/>
          <w:lang w:val="en-GB"/>
        </w:rPr>
        <w:t>(re)</w:t>
      </w:r>
      <w:r w:rsidR="00575A79" w:rsidRPr="0087348D">
        <w:rPr>
          <w:rFonts w:ascii="Times New Roman" w:hAnsi="Times New Roman"/>
          <w:b/>
          <w:bCs/>
          <w:sz w:val="20"/>
          <w:lang w:val="en-GB"/>
        </w:rPr>
        <w:t>selection.</w:t>
      </w:r>
    </w:p>
    <w:p w14:paraId="18C59646" w14:textId="6F21E37C" w:rsidR="00B944D7" w:rsidRDefault="006363C9" w:rsidP="001F300B">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sidR="00526C6D">
        <w:rPr>
          <w:rFonts w:ascii="Times New Roman" w:hAnsi="Times New Roman"/>
          <w:b/>
          <w:bCs/>
          <w:sz w:val="20"/>
          <w:lang w:val="en-GB"/>
        </w:rPr>
        <w:t>9</w:t>
      </w:r>
      <w:r w:rsidRPr="00186991">
        <w:rPr>
          <w:rFonts w:ascii="Times New Roman" w:hAnsi="Times New Roman"/>
          <w:b/>
          <w:bCs/>
          <w:sz w:val="20"/>
          <w:lang w:val="en-GB"/>
        </w:rPr>
        <w:t xml:space="preserve">: </w:t>
      </w:r>
      <w:r w:rsidRPr="00186991">
        <w:rPr>
          <w:rFonts w:ascii="Times New Roman" w:hAnsi="Times New Roman"/>
          <w:b/>
          <w:bCs/>
          <w:sz w:val="20"/>
          <w:lang w:val="en-GB"/>
        </w:rPr>
        <w:tab/>
      </w:r>
      <w:r w:rsidR="009A432B">
        <w:rPr>
          <w:rFonts w:ascii="Times New Roman" w:hAnsi="Times New Roman"/>
          <w:b/>
          <w:bCs/>
          <w:sz w:val="20"/>
          <w:lang w:val="en-GB"/>
        </w:rPr>
        <w:t>SL-RSRP or</w:t>
      </w:r>
      <w:r w:rsidR="001F300B">
        <w:rPr>
          <w:rFonts w:ascii="Times New Roman" w:hAnsi="Times New Roman"/>
          <w:b/>
          <w:bCs/>
          <w:sz w:val="20"/>
          <w:lang w:val="en-GB"/>
        </w:rPr>
        <w:t xml:space="preserve"> SD-RSRP is used as the SL measurement quantity</w:t>
      </w:r>
      <w:r w:rsidR="009A432B">
        <w:rPr>
          <w:rFonts w:ascii="Times New Roman" w:hAnsi="Times New Roman"/>
          <w:b/>
          <w:bCs/>
          <w:sz w:val="20"/>
          <w:lang w:val="en-GB"/>
        </w:rPr>
        <w:t xml:space="preserve"> for </w:t>
      </w:r>
      <w:r w:rsidR="00F9175C">
        <w:rPr>
          <w:rFonts w:ascii="Times New Roman" w:hAnsi="Times New Roman"/>
          <w:b/>
          <w:bCs/>
          <w:sz w:val="20"/>
          <w:lang w:val="en-GB"/>
        </w:rPr>
        <w:t xml:space="preserve">U2U </w:t>
      </w:r>
      <w:r w:rsidR="009A432B">
        <w:rPr>
          <w:rFonts w:ascii="Times New Roman" w:hAnsi="Times New Roman"/>
          <w:b/>
          <w:bCs/>
          <w:sz w:val="20"/>
          <w:lang w:val="en-GB"/>
        </w:rPr>
        <w:t xml:space="preserve">relay reselection </w:t>
      </w:r>
      <w:r w:rsidR="000A0CEF">
        <w:rPr>
          <w:rFonts w:ascii="Times New Roman" w:hAnsi="Times New Roman"/>
          <w:b/>
          <w:bCs/>
          <w:sz w:val="20"/>
          <w:lang w:val="en-GB"/>
        </w:rPr>
        <w:t>trigger evaluation and it can be up</w:t>
      </w:r>
      <w:r w:rsidR="005E36C0">
        <w:rPr>
          <w:rFonts w:ascii="Times New Roman" w:hAnsi="Times New Roman"/>
          <w:b/>
          <w:bCs/>
          <w:sz w:val="20"/>
          <w:lang w:val="en-GB"/>
        </w:rPr>
        <w:t xml:space="preserve"> </w:t>
      </w:r>
      <w:r w:rsidR="000A0CEF">
        <w:rPr>
          <w:rFonts w:ascii="Times New Roman" w:hAnsi="Times New Roman"/>
          <w:b/>
          <w:bCs/>
          <w:sz w:val="20"/>
          <w:lang w:val="en-GB"/>
        </w:rPr>
        <w:t>to UE implementation to choose between the two</w:t>
      </w:r>
      <w:r w:rsidR="005E36C0">
        <w:rPr>
          <w:rFonts w:ascii="Times New Roman" w:hAnsi="Times New Roman"/>
          <w:b/>
          <w:bCs/>
          <w:sz w:val="20"/>
          <w:lang w:val="en-GB"/>
        </w:rPr>
        <w:t xml:space="preserve"> (e.g. when no </w:t>
      </w:r>
      <w:r w:rsidR="00387497">
        <w:rPr>
          <w:rFonts w:ascii="Times New Roman" w:hAnsi="Times New Roman"/>
          <w:b/>
          <w:bCs/>
          <w:sz w:val="20"/>
          <w:lang w:val="en-GB"/>
        </w:rPr>
        <w:t xml:space="preserve">active </w:t>
      </w:r>
      <w:r w:rsidR="005E36C0">
        <w:rPr>
          <w:rFonts w:ascii="Times New Roman" w:hAnsi="Times New Roman"/>
          <w:b/>
          <w:bCs/>
          <w:sz w:val="20"/>
          <w:lang w:val="en-GB"/>
        </w:rPr>
        <w:t>data transmission between relay and remote UE</w:t>
      </w:r>
      <w:r w:rsidR="00D53F21">
        <w:rPr>
          <w:rFonts w:ascii="Times New Roman" w:hAnsi="Times New Roman"/>
          <w:b/>
          <w:bCs/>
          <w:sz w:val="20"/>
          <w:lang w:val="en-GB"/>
        </w:rPr>
        <w:t>, it can choose SD-RSRP</w:t>
      </w:r>
      <w:r w:rsidR="005E36C0">
        <w:rPr>
          <w:rFonts w:ascii="Times New Roman" w:hAnsi="Times New Roman"/>
          <w:b/>
          <w:bCs/>
          <w:sz w:val="20"/>
          <w:lang w:val="en-GB"/>
        </w:rPr>
        <w:t>)</w:t>
      </w:r>
      <w:r w:rsidR="001F300B">
        <w:rPr>
          <w:rFonts w:ascii="Times New Roman" w:hAnsi="Times New Roman"/>
          <w:b/>
          <w:bCs/>
          <w:sz w:val="20"/>
          <w:lang w:val="en-GB"/>
        </w:rPr>
        <w:t>.</w:t>
      </w:r>
      <w:r>
        <w:rPr>
          <w:rFonts w:ascii="Times New Roman" w:hAnsi="Times New Roman"/>
          <w:b/>
          <w:bCs/>
          <w:sz w:val="20"/>
          <w:lang w:val="en-GB"/>
        </w:rPr>
        <w:t xml:space="preserve"> </w:t>
      </w:r>
    </w:p>
    <w:p w14:paraId="2A97CA18" w14:textId="39E5E04D" w:rsidR="00EF119C" w:rsidRDefault="00FB6225" w:rsidP="00C22D3F">
      <w:pPr>
        <w:widowControl w:val="0"/>
        <w:tabs>
          <w:tab w:val="left" w:pos="907"/>
        </w:tabs>
        <w:spacing w:before="240" w:after="60" w:line="240" w:lineRule="auto"/>
        <w:ind w:left="1530" w:hanging="1440"/>
        <w:rPr>
          <w:rFonts w:ascii="Times New Roman" w:hAnsi="Times New Roman"/>
          <w:b/>
          <w:bCs/>
          <w:sz w:val="20"/>
          <w:lang w:val="en-GB"/>
        </w:rPr>
      </w:pPr>
      <w:r w:rsidRPr="00FB6225">
        <w:rPr>
          <w:rFonts w:ascii="Times New Roman" w:hAnsi="Times New Roman"/>
          <w:b/>
          <w:bCs/>
          <w:sz w:val="20"/>
          <w:lang w:val="en-GB"/>
        </w:rPr>
        <w:t xml:space="preserve">Proposal </w:t>
      </w:r>
      <w:r w:rsidR="00526C6D">
        <w:rPr>
          <w:rFonts w:ascii="Times New Roman" w:hAnsi="Times New Roman"/>
          <w:b/>
          <w:bCs/>
          <w:sz w:val="20"/>
          <w:lang w:val="en-GB"/>
        </w:rPr>
        <w:t>10</w:t>
      </w:r>
      <w:r w:rsidRPr="00FB6225">
        <w:rPr>
          <w:rFonts w:ascii="Times New Roman" w:hAnsi="Times New Roman"/>
          <w:b/>
          <w:bCs/>
          <w:sz w:val="20"/>
          <w:lang w:val="en-GB"/>
        </w:rPr>
        <w:t xml:space="preserve">:  </w:t>
      </w:r>
      <w:r>
        <w:rPr>
          <w:rFonts w:ascii="Times New Roman" w:hAnsi="Times New Roman"/>
          <w:b/>
          <w:bCs/>
          <w:sz w:val="20"/>
          <w:lang w:val="en-GB"/>
        </w:rPr>
        <w:tab/>
      </w:r>
      <w:r w:rsidR="00EF119C">
        <w:rPr>
          <w:rFonts w:ascii="Times New Roman" w:hAnsi="Times New Roman"/>
          <w:b/>
          <w:bCs/>
          <w:sz w:val="20"/>
          <w:lang w:val="en-GB"/>
        </w:rPr>
        <w:t xml:space="preserve">U2U </w:t>
      </w:r>
      <w:r w:rsidR="00C0440C">
        <w:rPr>
          <w:rFonts w:ascii="Times New Roman" w:hAnsi="Times New Roman"/>
          <w:b/>
          <w:bCs/>
          <w:sz w:val="20"/>
          <w:lang w:val="en-GB"/>
        </w:rPr>
        <w:t>Relay selection can be triggered at</w:t>
      </w:r>
      <w:r w:rsidR="00EF119C">
        <w:rPr>
          <w:rFonts w:ascii="Times New Roman" w:hAnsi="Times New Roman"/>
          <w:b/>
          <w:bCs/>
          <w:sz w:val="20"/>
          <w:lang w:val="en-GB"/>
        </w:rPr>
        <w:t xml:space="preserve"> </w:t>
      </w:r>
      <w:r w:rsidR="00C0440C">
        <w:rPr>
          <w:rFonts w:ascii="Times New Roman" w:hAnsi="Times New Roman"/>
          <w:b/>
          <w:bCs/>
          <w:sz w:val="20"/>
          <w:lang w:val="en-GB"/>
        </w:rPr>
        <w:t>source remote UE based on trigger from upper layer.</w:t>
      </w:r>
    </w:p>
    <w:p w14:paraId="577357D9" w14:textId="59D99F4C" w:rsidR="00FB6225" w:rsidRPr="00FB6225" w:rsidRDefault="00EF119C" w:rsidP="008B6E9F">
      <w:pPr>
        <w:widowControl w:val="0"/>
        <w:tabs>
          <w:tab w:val="left" w:pos="907"/>
        </w:tabs>
        <w:spacing w:before="240" w:after="60" w:line="240" w:lineRule="auto"/>
        <w:ind w:left="1530" w:hanging="1440"/>
        <w:rPr>
          <w:rFonts w:ascii="Times New Roman" w:hAnsi="Times New Roman"/>
          <w:b/>
          <w:bCs/>
          <w:sz w:val="20"/>
          <w:lang w:val="en-GB"/>
        </w:rPr>
      </w:pPr>
      <w:r>
        <w:rPr>
          <w:rFonts w:ascii="Times New Roman" w:hAnsi="Times New Roman"/>
          <w:b/>
          <w:bCs/>
          <w:sz w:val="20"/>
          <w:lang w:val="en-GB"/>
        </w:rPr>
        <w:t>Proposal 1</w:t>
      </w:r>
      <w:r w:rsidR="00526C6D">
        <w:rPr>
          <w:rFonts w:ascii="Times New Roman" w:hAnsi="Times New Roman"/>
          <w:b/>
          <w:bCs/>
          <w:sz w:val="20"/>
          <w:lang w:val="en-GB"/>
        </w:rPr>
        <w:t>1</w:t>
      </w:r>
      <w:r>
        <w:rPr>
          <w:rFonts w:ascii="Times New Roman" w:hAnsi="Times New Roman"/>
          <w:b/>
          <w:bCs/>
          <w:sz w:val="20"/>
          <w:lang w:val="en-GB"/>
        </w:rPr>
        <w:t>:</w:t>
      </w:r>
      <w:r>
        <w:rPr>
          <w:rFonts w:ascii="Times New Roman" w:hAnsi="Times New Roman"/>
          <w:b/>
          <w:bCs/>
          <w:sz w:val="20"/>
          <w:lang w:val="en-GB"/>
        </w:rPr>
        <w:tab/>
      </w:r>
      <w:r w:rsidR="00FB6225" w:rsidRPr="00FB6225">
        <w:rPr>
          <w:rFonts w:ascii="Times New Roman" w:hAnsi="Times New Roman"/>
          <w:b/>
          <w:bCs/>
          <w:sz w:val="20"/>
          <w:lang w:val="en-GB"/>
        </w:rPr>
        <w:t>U2U R</w:t>
      </w:r>
      <w:r w:rsidR="00FB6225" w:rsidRPr="008B6E9F">
        <w:rPr>
          <w:rFonts w:ascii="Times New Roman" w:eastAsia="Arial" w:hAnsi="Times New Roman"/>
          <w:b/>
          <w:bCs/>
          <w:noProof/>
          <w:sz w:val="20"/>
          <w:szCs w:val="12"/>
          <w:lang w:eastAsia="zh-CN"/>
        </w:rPr>
        <w:t xml:space="preserve">elay reselection can be triggered at source </w:t>
      </w:r>
      <w:r w:rsidR="00F9175C">
        <w:rPr>
          <w:rFonts w:ascii="Times New Roman" w:eastAsia="Arial" w:hAnsi="Times New Roman"/>
          <w:b/>
          <w:bCs/>
          <w:noProof/>
          <w:sz w:val="20"/>
          <w:szCs w:val="12"/>
          <w:lang w:eastAsia="zh-CN"/>
        </w:rPr>
        <w:t>R</w:t>
      </w:r>
      <w:r w:rsidR="00FB6225" w:rsidRPr="008B6E9F">
        <w:rPr>
          <w:rFonts w:ascii="Times New Roman" w:eastAsia="Arial" w:hAnsi="Times New Roman"/>
          <w:b/>
          <w:bCs/>
          <w:noProof/>
          <w:sz w:val="20"/>
          <w:szCs w:val="12"/>
          <w:lang w:eastAsia="zh-CN"/>
        </w:rPr>
        <w:t xml:space="preserve">emote UE when: a) PC5 measurement towards current </w:t>
      </w:r>
      <w:r w:rsidR="00FB6225">
        <w:rPr>
          <w:rFonts w:ascii="Times New Roman" w:eastAsia="Arial" w:hAnsi="Times New Roman"/>
          <w:b/>
          <w:bCs/>
          <w:noProof/>
          <w:sz w:val="20"/>
          <w:szCs w:val="12"/>
          <w:lang w:eastAsia="zh-CN"/>
        </w:rPr>
        <w:t xml:space="preserve">serving </w:t>
      </w:r>
      <w:r w:rsidR="00F9175C">
        <w:rPr>
          <w:rFonts w:ascii="Times New Roman" w:eastAsia="Arial" w:hAnsi="Times New Roman"/>
          <w:b/>
          <w:bCs/>
          <w:noProof/>
          <w:sz w:val="20"/>
          <w:szCs w:val="12"/>
          <w:lang w:eastAsia="zh-CN"/>
        </w:rPr>
        <w:t>R</w:t>
      </w:r>
      <w:r w:rsidR="00FB6225" w:rsidRPr="008B6E9F">
        <w:rPr>
          <w:rFonts w:ascii="Times New Roman" w:eastAsia="Arial" w:hAnsi="Times New Roman"/>
          <w:b/>
          <w:bCs/>
          <w:noProof/>
          <w:sz w:val="20"/>
          <w:szCs w:val="12"/>
          <w:lang w:eastAsia="zh-CN"/>
        </w:rPr>
        <w:t xml:space="preserve">elay UE is below a (pre)configured threshold; or b) </w:t>
      </w:r>
      <w:r w:rsidR="00AB37DA">
        <w:rPr>
          <w:rFonts w:ascii="Times New Roman" w:eastAsia="Arial" w:hAnsi="Times New Roman"/>
          <w:b/>
          <w:bCs/>
          <w:noProof/>
          <w:sz w:val="20"/>
          <w:szCs w:val="12"/>
          <w:lang w:eastAsia="zh-CN"/>
        </w:rPr>
        <w:t xml:space="preserve">there is </w:t>
      </w:r>
      <w:r w:rsidR="00FB6225" w:rsidRPr="008B6E9F">
        <w:rPr>
          <w:rFonts w:ascii="Times New Roman" w:eastAsia="Arial" w:hAnsi="Times New Roman"/>
          <w:b/>
          <w:bCs/>
          <w:noProof/>
          <w:sz w:val="20"/>
          <w:szCs w:val="12"/>
          <w:lang w:eastAsia="zh-CN"/>
        </w:rPr>
        <w:t xml:space="preserve">an upper layer release message or similar indication from current </w:t>
      </w:r>
      <w:r w:rsidR="005D5AF2">
        <w:rPr>
          <w:rFonts w:ascii="Times New Roman" w:eastAsia="Arial" w:hAnsi="Times New Roman"/>
          <w:b/>
          <w:bCs/>
          <w:noProof/>
          <w:sz w:val="20"/>
          <w:szCs w:val="12"/>
          <w:lang w:eastAsia="zh-CN"/>
        </w:rPr>
        <w:t>serving R</w:t>
      </w:r>
      <w:r w:rsidR="00FB6225" w:rsidRPr="008B6E9F">
        <w:rPr>
          <w:rFonts w:ascii="Times New Roman" w:eastAsia="Arial" w:hAnsi="Times New Roman"/>
          <w:b/>
          <w:bCs/>
          <w:noProof/>
          <w:sz w:val="20"/>
          <w:szCs w:val="12"/>
          <w:lang w:eastAsia="zh-CN"/>
        </w:rPr>
        <w:t xml:space="preserve">elay UE; or c) </w:t>
      </w:r>
      <w:r w:rsidR="00AB37DA">
        <w:rPr>
          <w:rFonts w:ascii="Times New Roman" w:eastAsia="Arial" w:hAnsi="Times New Roman"/>
          <w:b/>
          <w:bCs/>
          <w:noProof/>
          <w:sz w:val="20"/>
          <w:szCs w:val="12"/>
          <w:lang w:eastAsia="zh-CN"/>
        </w:rPr>
        <w:t>t</w:t>
      </w:r>
      <w:r w:rsidR="00FB6225" w:rsidRPr="008B6E9F">
        <w:rPr>
          <w:rFonts w:ascii="Times New Roman" w:eastAsia="Arial" w:hAnsi="Times New Roman"/>
          <w:b/>
          <w:bCs/>
          <w:noProof/>
          <w:sz w:val="20"/>
          <w:szCs w:val="12"/>
          <w:lang w:eastAsia="zh-CN"/>
        </w:rPr>
        <w:t>riggered by upper layer</w:t>
      </w:r>
      <w:r w:rsidR="00FB6225">
        <w:rPr>
          <w:rFonts w:ascii="Times New Roman" w:eastAsia="Arial" w:hAnsi="Times New Roman"/>
          <w:b/>
          <w:bCs/>
          <w:noProof/>
          <w:sz w:val="20"/>
          <w:szCs w:val="12"/>
          <w:lang w:eastAsia="zh-CN"/>
        </w:rPr>
        <w:t>.</w:t>
      </w:r>
    </w:p>
    <w:p w14:paraId="3AA2F6F1" w14:textId="49923E88" w:rsidR="00D67BF0" w:rsidRDefault="00E02C85" w:rsidP="00D67BF0">
      <w:pPr>
        <w:pStyle w:val="ListParagraph"/>
        <w:widowControl w:val="0"/>
        <w:numPr>
          <w:ilvl w:val="3"/>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Link quality thresholds</w:t>
      </w:r>
    </w:p>
    <w:p w14:paraId="60AF3820" w14:textId="6BA2581B" w:rsidR="002277A5" w:rsidRPr="00C713B1" w:rsidRDefault="002277A5" w:rsidP="00F15B1D">
      <w:pPr>
        <w:widowControl w:val="0"/>
        <w:tabs>
          <w:tab w:val="left" w:pos="907"/>
        </w:tabs>
        <w:spacing w:before="240" w:after="60" w:line="240" w:lineRule="auto"/>
        <w:rPr>
          <w:rFonts w:ascii="Times New Roman" w:eastAsia="Arial" w:hAnsi="Times New Roman"/>
          <w:noProof/>
          <w:sz w:val="20"/>
          <w:szCs w:val="12"/>
          <w:lang w:eastAsia="zh-CN"/>
        </w:rPr>
      </w:pPr>
      <w:r w:rsidRPr="00C713B1">
        <w:rPr>
          <w:rFonts w:ascii="Times New Roman" w:eastAsia="Arial" w:hAnsi="Times New Roman"/>
          <w:noProof/>
          <w:sz w:val="20"/>
          <w:szCs w:val="12"/>
          <w:lang w:eastAsia="zh-CN"/>
        </w:rPr>
        <w:t>The network defines the necessary thresholds and hysteresis values that the Remote UE uses for relay reselection. If the UE is out-of-coverage, it can rely on preconfiguration</w:t>
      </w:r>
      <w:r w:rsidR="003372BB">
        <w:rPr>
          <w:rFonts w:ascii="Times New Roman" w:eastAsia="Arial" w:hAnsi="Times New Roman"/>
          <w:noProof/>
          <w:sz w:val="20"/>
          <w:szCs w:val="12"/>
          <w:lang w:eastAsia="zh-CN"/>
        </w:rPr>
        <w:t xml:space="preserve"> values</w:t>
      </w:r>
      <w:r w:rsidRPr="00C713B1">
        <w:rPr>
          <w:rFonts w:ascii="Times New Roman" w:eastAsia="Arial" w:hAnsi="Times New Roman"/>
          <w:noProof/>
          <w:sz w:val="20"/>
          <w:szCs w:val="12"/>
          <w:lang w:eastAsia="zh-CN"/>
        </w:rPr>
        <w:t xml:space="preserve"> of the thresholds. Furthermore, when SD-RSRP is used, Remote UE applies L3 filtering across the measurements on the DMRS of PSSCH carrying discovery message from the relay UE</w:t>
      </w:r>
      <w:r w:rsidR="00435B0C">
        <w:rPr>
          <w:rFonts w:ascii="Times New Roman" w:eastAsia="Arial" w:hAnsi="Times New Roman"/>
          <w:noProof/>
          <w:sz w:val="20"/>
          <w:szCs w:val="12"/>
          <w:lang w:eastAsia="zh-CN"/>
        </w:rPr>
        <w:t xml:space="preserve"> similar to U2N Relaying scenario [4]</w:t>
      </w:r>
      <w:r w:rsidRPr="00C713B1">
        <w:rPr>
          <w:rFonts w:ascii="Times New Roman" w:eastAsia="Arial" w:hAnsi="Times New Roman"/>
          <w:noProof/>
          <w:sz w:val="20"/>
          <w:szCs w:val="12"/>
          <w:lang w:eastAsia="zh-CN"/>
        </w:rPr>
        <w:t xml:space="preserve">. </w:t>
      </w:r>
    </w:p>
    <w:p w14:paraId="3D091D02" w14:textId="16CB4371" w:rsidR="002277A5" w:rsidRPr="008B6E9F" w:rsidRDefault="002277A5" w:rsidP="008B6E9F">
      <w:pPr>
        <w:widowControl w:val="0"/>
        <w:tabs>
          <w:tab w:val="left" w:pos="907"/>
        </w:tabs>
        <w:spacing w:before="240" w:after="60" w:line="240" w:lineRule="auto"/>
        <w:ind w:left="1440" w:hanging="1440"/>
        <w:rPr>
          <w:rFonts w:ascii="Times New Roman" w:hAnsi="Times New Roman"/>
          <w:b/>
          <w:bCs/>
          <w:sz w:val="20"/>
          <w:lang w:val="en-GB"/>
        </w:rPr>
      </w:pPr>
      <w:r w:rsidRPr="008B6E9F">
        <w:rPr>
          <w:rFonts w:ascii="Times New Roman" w:hAnsi="Times New Roman"/>
          <w:b/>
          <w:bCs/>
          <w:sz w:val="20"/>
          <w:lang w:val="en-GB"/>
        </w:rPr>
        <w:t xml:space="preserve">Proposal </w:t>
      </w:r>
      <w:r w:rsidR="003372BB" w:rsidRPr="008B6E9F">
        <w:rPr>
          <w:rFonts w:ascii="Times New Roman" w:hAnsi="Times New Roman"/>
          <w:b/>
          <w:bCs/>
          <w:sz w:val="20"/>
          <w:lang w:val="en-GB"/>
        </w:rPr>
        <w:t>1</w:t>
      </w:r>
      <w:r w:rsidR="00A944A5">
        <w:rPr>
          <w:rFonts w:ascii="Times New Roman" w:hAnsi="Times New Roman"/>
          <w:b/>
          <w:bCs/>
          <w:sz w:val="20"/>
          <w:lang w:val="en-GB"/>
        </w:rPr>
        <w:t>2</w:t>
      </w:r>
      <w:r w:rsidRPr="008B6E9F">
        <w:rPr>
          <w:rFonts w:ascii="Times New Roman" w:hAnsi="Times New Roman"/>
          <w:b/>
          <w:bCs/>
          <w:sz w:val="20"/>
          <w:lang w:val="en-GB"/>
        </w:rPr>
        <w:t xml:space="preserve">: </w:t>
      </w:r>
      <w:r w:rsidR="00977556">
        <w:rPr>
          <w:rFonts w:ascii="Times New Roman" w:hAnsi="Times New Roman"/>
          <w:b/>
          <w:bCs/>
          <w:sz w:val="20"/>
          <w:lang w:val="en-GB"/>
        </w:rPr>
        <w:tab/>
      </w:r>
      <w:r w:rsidRPr="008B6E9F">
        <w:rPr>
          <w:rFonts w:ascii="Times New Roman" w:hAnsi="Times New Roman"/>
          <w:b/>
          <w:bCs/>
          <w:sz w:val="20"/>
          <w:lang w:val="en-GB"/>
        </w:rPr>
        <w:t>PC5 link</w:t>
      </w:r>
      <w:r w:rsidR="00FF6EC5" w:rsidRPr="008B6E9F">
        <w:rPr>
          <w:rFonts w:ascii="Times New Roman" w:hAnsi="Times New Roman"/>
          <w:b/>
          <w:bCs/>
          <w:sz w:val="20"/>
          <w:lang w:val="en-GB"/>
        </w:rPr>
        <w:t xml:space="preserve"> quality</w:t>
      </w:r>
      <w:r w:rsidRPr="008B6E9F">
        <w:rPr>
          <w:rFonts w:ascii="Times New Roman" w:hAnsi="Times New Roman"/>
          <w:b/>
          <w:bCs/>
          <w:sz w:val="20"/>
          <w:lang w:val="en-GB"/>
        </w:rPr>
        <w:t xml:space="preserve"> threshold, L3 filter coefficient for SD-RSRP/SL-RSRP and hysteresis can be provided via SIB/RRC by gNB or </w:t>
      </w:r>
      <w:r w:rsidR="002455E3">
        <w:rPr>
          <w:rFonts w:ascii="Times New Roman" w:hAnsi="Times New Roman"/>
          <w:b/>
          <w:bCs/>
          <w:sz w:val="20"/>
          <w:lang w:val="en-GB"/>
        </w:rPr>
        <w:t xml:space="preserve">obtained via </w:t>
      </w:r>
      <w:r w:rsidRPr="008B6E9F">
        <w:rPr>
          <w:rFonts w:ascii="Times New Roman" w:hAnsi="Times New Roman"/>
          <w:b/>
          <w:bCs/>
          <w:sz w:val="20"/>
          <w:lang w:val="en-GB"/>
        </w:rPr>
        <w:t xml:space="preserve">pre-configuration. </w:t>
      </w:r>
    </w:p>
    <w:p w14:paraId="0A75C48C" w14:textId="4F0DB58F" w:rsidR="002277A5" w:rsidRPr="00C713B1" w:rsidRDefault="002277A5" w:rsidP="008B6E9F">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C713B1">
        <w:rPr>
          <w:rFonts w:ascii="Times New Roman" w:eastAsia="Arial" w:hAnsi="Times New Roman"/>
          <w:b/>
          <w:bCs/>
          <w:noProof/>
          <w:sz w:val="20"/>
          <w:szCs w:val="12"/>
          <w:lang w:eastAsia="zh-CN"/>
        </w:rPr>
        <w:t xml:space="preserve">Proposal </w:t>
      </w:r>
      <w:r w:rsidR="003372BB">
        <w:rPr>
          <w:rFonts w:ascii="Times New Roman" w:eastAsia="Arial" w:hAnsi="Times New Roman"/>
          <w:b/>
          <w:bCs/>
          <w:noProof/>
          <w:sz w:val="20"/>
          <w:szCs w:val="12"/>
          <w:lang w:eastAsia="zh-CN"/>
        </w:rPr>
        <w:t>1</w:t>
      </w:r>
      <w:r w:rsidR="00A944A5">
        <w:rPr>
          <w:rFonts w:ascii="Times New Roman" w:eastAsia="Arial" w:hAnsi="Times New Roman"/>
          <w:b/>
          <w:bCs/>
          <w:noProof/>
          <w:sz w:val="20"/>
          <w:szCs w:val="12"/>
          <w:lang w:eastAsia="zh-CN"/>
        </w:rPr>
        <w:t>3</w:t>
      </w:r>
      <w:r w:rsidRPr="00C713B1">
        <w:rPr>
          <w:rFonts w:ascii="Times New Roman" w:eastAsia="Arial" w:hAnsi="Times New Roman"/>
          <w:b/>
          <w:bCs/>
          <w:noProof/>
          <w:sz w:val="20"/>
          <w:szCs w:val="12"/>
          <w:lang w:eastAsia="zh-CN"/>
        </w:rPr>
        <w:t xml:space="preserve">: </w:t>
      </w:r>
      <w:r w:rsidR="00977556">
        <w:rPr>
          <w:rFonts w:ascii="Times New Roman" w:eastAsia="Arial" w:hAnsi="Times New Roman"/>
          <w:b/>
          <w:bCs/>
          <w:noProof/>
          <w:sz w:val="20"/>
          <w:szCs w:val="12"/>
          <w:lang w:eastAsia="zh-CN"/>
        </w:rPr>
        <w:tab/>
      </w:r>
      <w:r w:rsidR="00AE0B57">
        <w:rPr>
          <w:rFonts w:ascii="Times New Roman" w:eastAsia="Arial" w:hAnsi="Times New Roman"/>
          <w:b/>
          <w:bCs/>
          <w:noProof/>
          <w:sz w:val="20"/>
          <w:szCs w:val="12"/>
          <w:lang w:eastAsia="zh-CN"/>
        </w:rPr>
        <w:t>When</w:t>
      </w:r>
      <w:r w:rsidR="00AE0B57" w:rsidRPr="00C713B1">
        <w:rPr>
          <w:rFonts w:ascii="Times New Roman" w:eastAsia="Arial" w:hAnsi="Times New Roman"/>
          <w:b/>
          <w:bCs/>
          <w:noProof/>
          <w:sz w:val="20"/>
          <w:szCs w:val="12"/>
          <w:lang w:eastAsia="zh-CN"/>
        </w:rPr>
        <w:t xml:space="preserve"> </w:t>
      </w:r>
      <w:r w:rsidRPr="00C713B1">
        <w:rPr>
          <w:rFonts w:ascii="Times New Roman" w:eastAsia="Arial" w:hAnsi="Times New Roman"/>
          <w:b/>
          <w:bCs/>
          <w:noProof/>
          <w:sz w:val="20"/>
          <w:szCs w:val="12"/>
          <w:lang w:eastAsia="zh-CN"/>
        </w:rPr>
        <w:t xml:space="preserve">SD-RSRP measurement </w:t>
      </w:r>
      <w:r w:rsidR="00AE0B57">
        <w:rPr>
          <w:rFonts w:ascii="Times New Roman" w:eastAsia="Arial" w:hAnsi="Times New Roman"/>
          <w:b/>
          <w:bCs/>
          <w:noProof/>
          <w:sz w:val="20"/>
          <w:szCs w:val="12"/>
          <w:lang w:eastAsia="zh-CN"/>
        </w:rPr>
        <w:t xml:space="preserve">from discovery message is used </w:t>
      </w:r>
      <w:r w:rsidRPr="00C713B1">
        <w:rPr>
          <w:rFonts w:ascii="Times New Roman" w:eastAsia="Arial" w:hAnsi="Times New Roman"/>
          <w:b/>
          <w:bCs/>
          <w:noProof/>
          <w:sz w:val="20"/>
          <w:szCs w:val="12"/>
          <w:lang w:eastAsia="zh-CN"/>
        </w:rPr>
        <w:t xml:space="preserve">for relay (re)selection trigger and candidate relay evaluation, L3 filtering is applied across measurements on the DMRS of PSSCH transmission which carries discovery message from the concerned </w:t>
      </w:r>
      <w:r w:rsidR="005B102F">
        <w:rPr>
          <w:rFonts w:ascii="Times New Roman" w:eastAsia="Arial" w:hAnsi="Times New Roman"/>
          <w:b/>
          <w:bCs/>
          <w:noProof/>
          <w:sz w:val="20"/>
          <w:szCs w:val="12"/>
          <w:lang w:eastAsia="zh-CN"/>
        </w:rPr>
        <w:t xml:space="preserve">U2U </w:t>
      </w:r>
      <w:r w:rsidRPr="00C713B1">
        <w:rPr>
          <w:rFonts w:ascii="Times New Roman" w:eastAsia="Arial" w:hAnsi="Times New Roman"/>
          <w:b/>
          <w:bCs/>
          <w:noProof/>
          <w:sz w:val="20"/>
          <w:szCs w:val="12"/>
          <w:lang w:eastAsia="zh-CN"/>
        </w:rPr>
        <w:t>relay.</w:t>
      </w:r>
    </w:p>
    <w:p w14:paraId="40C6DEF9" w14:textId="39B1749E" w:rsidR="00C00C22" w:rsidRDefault="00C00C22" w:rsidP="00D67BF0">
      <w:pPr>
        <w:pStyle w:val="ListParagraph"/>
        <w:widowControl w:val="0"/>
        <w:numPr>
          <w:ilvl w:val="3"/>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Need for additional AS criteria</w:t>
      </w:r>
    </w:p>
    <w:p w14:paraId="441C6E63" w14:textId="4F739129" w:rsidR="00F8474B" w:rsidRDefault="00F8474B" w:rsidP="00C00C22">
      <w:pPr>
        <w:pStyle w:val="ListParagraph"/>
        <w:widowControl w:val="0"/>
        <w:numPr>
          <w:ilvl w:val="4"/>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Relay load</w:t>
      </w:r>
    </w:p>
    <w:p w14:paraId="35F24563" w14:textId="47EC064C" w:rsidR="00E539F9" w:rsidRPr="00E539F9" w:rsidRDefault="00E539F9" w:rsidP="00F15B1D">
      <w:pPr>
        <w:widowControl w:val="0"/>
        <w:tabs>
          <w:tab w:val="left" w:pos="907"/>
        </w:tabs>
        <w:spacing w:before="240" w:after="60" w:line="240" w:lineRule="auto"/>
        <w:rPr>
          <w:rFonts w:ascii="Times New Roman" w:eastAsia="Arial" w:hAnsi="Times New Roman"/>
          <w:noProof/>
          <w:sz w:val="20"/>
          <w:szCs w:val="12"/>
          <w:lang w:eastAsia="zh-CN"/>
        </w:rPr>
      </w:pPr>
      <w:r w:rsidRPr="00E539F9">
        <w:rPr>
          <w:rFonts w:ascii="Times New Roman" w:eastAsia="Arial" w:hAnsi="Times New Roman"/>
          <w:noProof/>
          <w:sz w:val="20"/>
          <w:szCs w:val="12"/>
          <w:lang w:eastAsia="zh-CN"/>
        </w:rPr>
        <w:t>One AS layer criterion that was discussed but not specified in Rel-17 for L2 U2N relay was the relay load. We could not arrive at a common methodology for specifying the relay load itself. Some of the requirements that had to be fulfilled to define relay load were simple and easy compute, less signalling overhead, low specification impact and reflects performance that the Remote UE could achieve if served by the Relay UE [</w:t>
      </w:r>
      <w:r w:rsidR="003A6E3A">
        <w:rPr>
          <w:rFonts w:ascii="Times New Roman" w:eastAsia="Arial" w:hAnsi="Times New Roman"/>
          <w:noProof/>
          <w:sz w:val="20"/>
          <w:szCs w:val="12"/>
          <w:lang w:eastAsia="zh-CN"/>
        </w:rPr>
        <w:t>3</w:t>
      </w:r>
      <w:r w:rsidRPr="00E539F9">
        <w:rPr>
          <w:rFonts w:ascii="Times New Roman" w:eastAsia="Arial" w:hAnsi="Times New Roman"/>
          <w:noProof/>
          <w:sz w:val="20"/>
          <w:szCs w:val="12"/>
          <w:lang w:eastAsia="zh-CN"/>
        </w:rPr>
        <w:t xml:space="preserve">]. Multiple options were further discussed for what could be the relay load criterion itself including the number of PC5 connections at the Relay UE, number of Remote UEs supported by the Relay UE, resource pool usage of the Relay UE, etc. Although we think that it can be an important criterion, considering how discovery is modelled, we feel that the Relay UE can take its load into account in handling discovery when a new source Remote UEs request a path towards another </w:t>
      </w:r>
      <w:r w:rsidR="00BC644C">
        <w:rPr>
          <w:rFonts w:ascii="Times New Roman" w:eastAsia="Arial" w:hAnsi="Times New Roman"/>
          <w:noProof/>
          <w:sz w:val="20"/>
          <w:szCs w:val="12"/>
          <w:lang w:eastAsia="zh-CN"/>
        </w:rPr>
        <w:t>target</w:t>
      </w:r>
      <w:r w:rsidR="00BC644C" w:rsidRPr="00E539F9">
        <w:rPr>
          <w:rFonts w:ascii="Times New Roman" w:eastAsia="Arial" w:hAnsi="Times New Roman"/>
          <w:noProof/>
          <w:sz w:val="20"/>
          <w:szCs w:val="12"/>
          <w:lang w:eastAsia="zh-CN"/>
        </w:rPr>
        <w:t xml:space="preserve"> </w:t>
      </w:r>
      <w:r w:rsidRPr="00E539F9">
        <w:rPr>
          <w:rFonts w:ascii="Times New Roman" w:eastAsia="Arial" w:hAnsi="Times New Roman"/>
          <w:noProof/>
          <w:sz w:val="20"/>
          <w:szCs w:val="12"/>
          <w:lang w:eastAsia="zh-CN"/>
        </w:rPr>
        <w:t xml:space="preserve">UE. </w:t>
      </w:r>
    </w:p>
    <w:p w14:paraId="1F94AD76" w14:textId="44BA6B99" w:rsidR="00F8474B" w:rsidRPr="00E539F9" w:rsidRDefault="00E539F9" w:rsidP="008B6E9F">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E539F9">
        <w:rPr>
          <w:rFonts w:ascii="Times New Roman" w:eastAsia="Arial" w:hAnsi="Times New Roman"/>
          <w:b/>
          <w:bCs/>
          <w:noProof/>
          <w:sz w:val="20"/>
          <w:szCs w:val="12"/>
          <w:lang w:eastAsia="zh-CN"/>
        </w:rPr>
        <w:t xml:space="preserve">Proposal </w:t>
      </w:r>
      <w:r w:rsidR="00977556">
        <w:rPr>
          <w:rFonts w:ascii="Times New Roman" w:eastAsia="Arial" w:hAnsi="Times New Roman"/>
          <w:b/>
          <w:bCs/>
          <w:noProof/>
          <w:sz w:val="20"/>
          <w:szCs w:val="12"/>
          <w:lang w:eastAsia="zh-CN"/>
        </w:rPr>
        <w:t>1</w:t>
      </w:r>
      <w:r w:rsidR="00A944A5">
        <w:rPr>
          <w:rFonts w:ascii="Times New Roman" w:eastAsia="Arial" w:hAnsi="Times New Roman"/>
          <w:b/>
          <w:bCs/>
          <w:noProof/>
          <w:sz w:val="20"/>
          <w:szCs w:val="12"/>
          <w:lang w:eastAsia="zh-CN"/>
        </w:rPr>
        <w:t>4</w:t>
      </w:r>
      <w:r w:rsidRPr="00E539F9">
        <w:rPr>
          <w:rFonts w:ascii="Times New Roman" w:eastAsia="Arial" w:hAnsi="Times New Roman"/>
          <w:b/>
          <w:bCs/>
          <w:noProof/>
          <w:sz w:val="20"/>
          <w:szCs w:val="12"/>
          <w:lang w:eastAsia="zh-CN"/>
        </w:rPr>
        <w:t xml:space="preserve">: </w:t>
      </w:r>
      <w:r w:rsidR="00977556">
        <w:rPr>
          <w:rFonts w:ascii="Times New Roman" w:eastAsia="Arial" w:hAnsi="Times New Roman"/>
          <w:b/>
          <w:bCs/>
          <w:noProof/>
          <w:sz w:val="20"/>
          <w:szCs w:val="12"/>
          <w:lang w:eastAsia="zh-CN"/>
        </w:rPr>
        <w:tab/>
      </w:r>
      <w:r w:rsidRPr="00E539F9">
        <w:rPr>
          <w:rFonts w:ascii="Times New Roman" w:eastAsia="Arial" w:hAnsi="Times New Roman"/>
          <w:b/>
          <w:bCs/>
          <w:noProof/>
          <w:sz w:val="20"/>
          <w:szCs w:val="12"/>
          <w:lang w:eastAsia="zh-CN"/>
        </w:rPr>
        <w:t xml:space="preserve">Relay load is not considered as an additional AS layer criterion for U2U relay (re)selection and </w:t>
      </w:r>
      <w:r w:rsidR="00A30DE8">
        <w:rPr>
          <w:rFonts w:ascii="Times New Roman" w:eastAsia="Arial" w:hAnsi="Times New Roman"/>
          <w:b/>
          <w:bCs/>
          <w:noProof/>
          <w:sz w:val="20"/>
          <w:szCs w:val="12"/>
          <w:lang w:eastAsia="zh-CN"/>
        </w:rPr>
        <w:t>R</w:t>
      </w:r>
      <w:r w:rsidRPr="00E539F9">
        <w:rPr>
          <w:rFonts w:ascii="Times New Roman" w:eastAsia="Arial" w:hAnsi="Times New Roman"/>
          <w:b/>
          <w:bCs/>
          <w:noProof/>
          <w:sz w:val="20"/>
          <w:szCs w:val="12"/>
          <w:lang w:eastAsia="zh-CN"/>
        </w:rPr>
        <w:t>elay UE uses discovery modeling to control its load.</w:t>
      </w:r>
    </w:p>
    <w:p w14:paraId="4797A61A" w14:textId="3DB307E8" w:rsidR="0030185A" w:rsidRDefault="00C00C22" w:rsidP="00C00C22">
      <w:pPr>
        <w:pStyle w:val="ListParagraph"/>
        <w:widowControl w:val="0"/>
        <w:numPr>
          <w:ilvl w:val="4"/>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w:t>
      </w:r>
      <w:r w:rsidR="00F8474B">
        <w:rPr>
          <w:rFonts w:ascii="Arial" w:eastAsia="Arial" w:hAnsi="Arial"/>
          <w:noProof/>
          <w:sz w:val="24"/>
          <w:szCs w:val="16"/>
          <w:lang w:eastAsia="zh-CN"/>
        </w:rPr>
        <w:t>LF</w:t>
      </w:r>
      <w:r>
        <w:rPr>
          <w:rFonts w:ascii="Arial" w:eastAsia="Arial" w:hAnsi="Arial"/>
          <w:noProof/>
          <w:sz w:val="24"/>
          <w:szCs w:val="16"/>
          <w:lang w:eastAsia="zh-CN"/>
        </w:rPr>
        <w:t xml:space="preserve"> </w:t>
      </w:r>
    </w:p>
    <w:p w14:paraId="5E3F2182" w14:textId="33E0A4F3" w:rsidR="003C45AC" w:rsidRDefault="00223CE5" w:rsidP="00711AF6">
      <w:pPr>
        <w:rPr>
          <w:rFonts w:ascii="Times New Roman" w:eastAsia="Arial" w:hAnsi="Times New Roman"/>
          <w:noProof/>
          <w:sz w:val="20"/>
          <w:szCs w:val="12"/>
          <w:lang w:eastAsia="zh-CN"/>
        </w:rPr>
      </w:pPr>
      <w:r>
        <w:rPr>
          <w:rFonts w:ascii="Times New Roman" w:eastAsia="Arial" w:hAnsi="Times New Roman"/>
          <w:noProof/>
          <w:sz w:val="20"/>
          <w:szCs w:val="12"/>
          <w:lang w:eastAsia="zh-CN"/>
        </w:rPr>
        <w:lastRenderedPageBreak/>
        <w:t>In Rel-17,</w:t>
      </w:r>
      <w:r w:rsidR="00615158">
        <w:rPr>
          <w:rFonts w:ascii="Times New Roman" w:eastAsia="Arial" w:hAnsi="Times New Roman"/>
          <w:noProof/>
          <w:sz w:val="20"/>
          <w:szCs w:val="12"/>
          <w:lang w:eastAsia="zh-CN"/>
        </w:rPr>
        <w:t xml:space="preserve"> </w:t>
      </w:r>
      <w:r>
        <w:rPr>
          <w:rFonts w:ascii="Times New Roman" w:eastAsia="Arial" w:hAnsi="Times New Roman"/>
          <w:noProof/>
          <w:sz w:val="20"/>
          <w:szCs w:val="12"/>
          <w:lang w:eastAsia="zh-CN"/>
        </w:rPr>
        <w:t xml:space="preserve">we support notification </w:t>
      </w:r>
      <w:r w:rsidR="005B102F">
        <w:rPr>
          <w:rFonts w:ascii="Times New Roman" w:eastAsia="Arial" w:hAnsi="Times New Roman"/>
          <w:noProof/>
          <w:sz w:val="20"/>
          <w:szCs w:val="12"/>
          <w:lang w:eastAsia="zh-CN"/>
        </w:rPr>
        <w:t xml:space="preserve">message </w:t>
      </w:r>
      <w:r>
        <w:rPr>
          <w:rFonts w:ascii="Times New Roman" w:eastAsia="Arial" w:hAnsi="Times New Roman"/>
          <w:noProof/>
          <w:sz w:val="20"/>
          <w:szCs w:val="12"/>
          <w:lang w:eastAsia="zh-CN"/>
        </w:rPr>
        <w:t>over PC5</w:t>
      </w:r>
      <w:r w:rsidR="008304E4">
        <w:rPr>
          <w:rFonts w:ascii="Times New Roman" w:eastAsia="Arial" w:hAnsi="Times New Roman"/>
          <w:noProof/>
          <w:sz w:val="20"/>
          <w:szCs w:val="12"/>
          <w:lang w:eastAsia="zh-CN"/>
        </w:rPr>
        <w:t>-RRC</w:t>
      </w:r>
      <w:r>
        <w:rPr>
          <w:rFonts w:ascii="Times New Roman" w:eastAsia="Arial" w:hAnsi="Times New Roman"/>
          <w:noProof/>
          <w:sz w:val="20"/>
          <w:szCs w:val="12"/>
          <w:lang w:eastAsia="zh-CN"/>
        </w:rPr>
        <w:t xml:space="preserve"> from </w:t>
      </w:r>
      <w:r w:rsidR="005B102F">
        <w:rPr>
          <w:rFonts w:ascii="Times New Roman" w:eastAsia="Arial" w:hAnsi="Times New Roman"/>
          <w:noProof/>
          <w:sz w:val="20"/>
          <w:szCs w:val="12"/>
          <w:lang w:eastAsia="zh-CN"/>
        </w:rPr>
        <w:t xml:space="preserve">U2N </w:t>
      </w:r>
      <w:r>
        <w:rPr>
          <w:rFonts w:ascii="Times New Roman" w:eastAsia="Arial" w:hAnsi="Times New Roman"/>
          <w:noProof/>
          <w:sz w:val="20"/>
          <w:szCs w:val="12"/>
          <w:lang w:eastAsia="zh-CN"/>
        </w:rPr>
        <w:t xml:space="preserve">Relay UE to </w:t>
      </w:r>
      <w:r w:rsidR="005B102F">
        <w:rPr>
          <w:rFonts w:ascii="Times New Roman" w:eastAsia="Arial" w:hAnsi="Times New Roman"/>
          <w:noProof/>
          <w:sz w:val="20"/>
          <w:szCs w:val="12"/>
          <w:lang w:eastAsia="zh-CN"/>
        </w:rPr>
        <w:t xml:space="preserve">U2N </w:t>
      </w:r>
      <w:r>
        <w:rPr>
          <w:rFonts w:ascii="Times New Roman" w:eastAsia="Arial" w:hAnsi="Times New Roman"/>
          <w:noProof/>
          <w:sz w:val="20"/>
          <w:szCs w:val="12"/>
          <w:lang w:eastAsia="zh-CN"/>
        </w:rPr>
        <w:t xml:space="preserve">Remote UE in case of handover, cell reselection or </w:t>
      </w:r>
      <w:r w:rsidR="002A06F3">
        <w:rPr>
          <w:rFonts w:ascii="Times New Roman" w:eastAsia="Arial" w:hAnsi="Times New Roman"/>
          <w:noProof/>
          <w:sz w:val="20"/>
          <w:szCs w:val="12"/>
          <w:lang w:eastAsia="zh-CN"/>
        </w:rPr>
        <w:t xml:space="preserve">Uu </w:t>
      </w:r>
      <w:r>
        <w:rPr>
          <w:rFonts w:ascii="Times New Roman" w:eastAsia="Arial" w:hAnsi="Times New Roman"/>
          <w:noProof/>
          <w:sz w:val="20"/>
          <w:szCs w:val="12"/>
          <w:lang w:eastAsia="zh-CN"/>
        </w:rPr>
        <w:t xml:space="preserve">RLF </w:t>
      </w:r>
      <w:r w:rsidR="00966878">
        <w:rPr>
          <w:rFonts w:ascii="Times New Roman" w:eastAsia="Arial" w:hAnsi="Times New Roman"/>
          <w:noProof/>
          <w:sz w:val="20"/>
          <w:szCs w:val="12"/>
          <w:lang w:eastAsia="zh-CN"/>
        </w:rPr>
        <w:t xml:space="preserve">at Relay UE to inform Remote UE in advance to take appropriate action i.e. initiate relay reselection for example. </w:t>
      </w:r>
      <w:r w:rsidR="002A06F3">
        <w:rPr>
          <w:rFonts w:ascii="Times New Roman" w:eastAsia="Arial" w:hAnsi="Times New Roman"/>
          <w:noProof/>
          <w:sz w:val="20"/>
          <w:szCs w:val="12"/>
          <w:lang w:eastAsia="zh-CN"/>
        </w:rPr>
        <w:t xml:space="preserve">This message is deemed applicable to both L2 and L3 Relay UE case. </w:t>
      </w:r>
      <w:r w:rsidR="00966878">
        <w:rPr>
          <w:rFonts w:ascii="Times New Roman" w:eastAsia="Arial" w:hAnsi="Times New Roman"/>
          <w:noProof/>
          <w:sz w:val="20"/>
          <w:szCs w:val="12"/>
          <w:lang w:eastAsia="zh-CN"/>
        </w:rPr>
        <w:t xml:space="preserve">Similarly, we can support </w:t>
      </w:r>
      <w:r w:rsidR="00DF347A">
        <w:rPr>
          <w:rFonts w:ascii="Times New Roman" w:eastAsia="Arial" w:hAnsi="Times New Roman"/>
          <w:noProof/>
          <w:sz w:val="20"/>
          <w:szCs w:val="12"/>
          <w:lang w:eastAsia="zh-CN"/>
        </w:rPr>
        <w:t xml:space="preserve">a notification </w:t>
      </w:r>
      <w:r w:rsidR="002A06F3">
        <w:rPr>
          <w:rFonts w:ascii="Times New Roman" w:eastAsia="Arial" w:hAnsi="Times New Roman"/>
          <w:noProof/>
          <w:sz w:val="20"/>
          <w:szCs w:val="12"/>
          <w:lang w:eastAsia="zh-CN"/>
        </w:rPr>
        <w:t xml:space="preserve">message over sidelink </w:t>
      </w:r>
      <w:r w:rsidR="00DF347A">
        <w:rPr>
          <w:rFonts w:ascii="Times New Roman" w:eastAsia="Arial" w:hAnsi="Times New Roman"/>
          <w:noProof/>
          <w:sz w:val="20"/>
          <w:szCs w:val="12"/>
          <w:lang w:eastAsia="zh-CN"/>
        </w:rPr>
        <w:t xml:space="preserve">between U2U Relay UE and </w:t>
      </w:r>
      <w:r w:rsidR="002A06F3">
        <w:rPr>
          <w:rFonts w:ascii="Times New Roman" w:eastAsia="Arial" w:hAnsi="Times New Roman"/>
          <w:noProof/>
          <w:sz w:val="20"/>
          <w:szCs w:val="12"/>
          <w:lang w:eastAsia="zh-CN"/>
        </w:rPr>
        <w:t xml:space="preserve">U2U </w:t>
      </w:r>
      <w:r w:rsidR="00DF347A">
        <w:rPr>
          <w:rFonts w:ascii="Times New Roman" w:eastAsia="Arial" w:hAnsi="Times New Roman"/>
          <w:noProof/>
          <w:sz w:val="20"/>
          <w:szCs w:val="12"/>
          <w:lang w:eastAsia="zh-CN"/>
        </w:rPr>
        <w:t xml:space="preserve">Remote UE to enable relay reselection when the </w:t>
      </w:r>
      <w:r w:rsidR="002A06F3">
        <w:rPr>
          <w:rFonts w:ascii="Times New Roman" w:eastAsia="Arial" w:hAnsi="Times New Roman"/>
          <w:noProof/>
          <w:sz w:val="20"/>
          <w:szCs w:val="12"/>
          <w:lang w:eastAsia="zh-CN"/>
        </w:rPr>
        <w:t xml:space="preserve">U2U </w:t>
      </w:r>
      <w:r w:rsidR="00DF347A">
        <w:rPr>
          <w:rFonts w:ascii="Times New Roman" w:eastAsia="Arial" w:hAnsi="Times New Roman"/>
          <w:noProof/>
          <w:sz w:val="20"/>
          <w:szCs w:val="12"/>
          <w:lang w:eastAsia="zh-CN"/>
        </w:rPr>
        <w:t xml:space="preserve">Relay UE loses connection towards the </w:t>
      </w:r>
      <w:r w:rsidR="00BC644C">
        <w:rPr>
          <w:rFonts w:ascii="Times New Roman" w:eastAsia="Arial" w:hAnsi="Times New Roman"/>
          <w:noProof/>
          <w:sz w:val="20"/>
          <w:szCs w:val="12"/>
          <w:lang w:eastAsia="zh-CN"/>
        </w:rPr>
        <w:t>target</w:t>
      </w:r>
      <w:r w:rsidR="00BC644C">
        <w:rPr>
          <w:rFonts w:ascii="Times New Roman" w:eastAsia="Arial" w:hAnsi="Times New Roman"/>
          <w:noProof/>
          <w:sz w:val="20"/>
          <w:szCs w:val="12"/>
          <w:lang w:eastAsia="zh-CN"/>
        </w:rPr>
        <w:t xml:space="preserve"> </w:t>
      </w:r>
      <w:r w:rsidR="00DF347A">
        <w:rPr>
          <w:rFonts w:ascii="Times New Roman" w:eastAsia="Arial" w:hAnsi="Times New Roman"/>
          <w:noProof/>
          <w:sz w:val="20"/>
          <w:szCs w:val="12"/>
          <w:lang w:eastAsia="zh-CN"/>
        </w:rPr>
        <w:t>UE</w:t>
      </w:r>
      <w:r w:rsidR="002A06F3">
        <w:rPr>
          <w:rFonts w:ascii="Times New Roman" w:eastAsia="Arial" w:hAnsi="Times New Roman"/>
          <w:noProof/>
          <w:sz w:val="20"/>
          <w:szCs w:val="12"/>
          <w:lang w:eastAsia="zh-CN"/>
        </w:rPr>
        <w:t xml:space="preserve"> or undergoes </w:t>
      </w:r>
      <w:r w:rsidR="00BD23BE">
        <w:rPr>
          <w:rFonts w:ascii="Times New Roman" w:eastAsia="Arial" w:hAnsi="Times New Roman"/>
          <w:noProof/>
          <w:sz w:val="20"/>
          <w:szCs w:val="12"/>
          <w:lang w:eastAsia="zh-CN"/>
        </w:rPr>
        <w:t xml:space="preserve">PC5 </w:t>
      </w:r>
      <w:r w:rsidR="002A06F3">
        <w:rPr>
          <w:rFonts w:ascii="Times New Roman" w:eastAsia="Arial" w:hAnsi="Times New Roman"/>
          <w:noProof/>
          <w:sz w:val="20"/>
          <w:szCs w:val="12"/>
          <w:lang w:eastAsia="zh-CN"/>
        </w:rPr>
        <w:t>RLF</w:t>
      </w:r>
      <w:r w:rsidR="00DF347A">
        <w:rPr>
          <w:rFonts w:ascii="Times New Roman" w:eastAsia="Arial" w:hAnsi="Times New Roman"/>
          <w:noProof/>
          <w:sz w:val="20"/>
          <w:szCs w:val="12"/>
          <w:lang w:eastAsia="zh-CN"/>
        </w:rPr>
        <w:t xml:space="preserve">. </w:t>
      </w:r>
    </w:p>
    <w:p w14:paraId="1892F119" w14:textId="5F5FD69B" w:rsidR="00F44380" w:rsidRDefault="00F44380" w:rsidP="008B6E9F">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977556">
        <w:rPr>
          <w:rFonts w:ascii="Times New Roman" w:eastAsia="MS Mincho" w:hAnsi="Times New Roman"/>
          <w:b/>
          <w:sz w:val="20"/>
          <w:szCs w:val="26"/>
          <w:lang w:val="en-GB" w:eastAsia="en-GB"/>
        </w:rPr>
        <w:t>1</w:t>
      </w:r>
      <w:r w:rsidR="00A944A5">
        <w:rPr>
          <w:rFonts w:ascii="Times New Roman" w:eastAsia="MS Mincho" w:hAnsi="Times New Roman"/>
          <w:b/>
          <w:sz w:val="20"/>
          <w:szCs w:val="26"/>
          <w:lang w:val="en-GB" w:eastAsia="en-GB"/>
        </w:rPr>
        <w:t>5</w:t>
      </w:r>
      <w:r>
        <w:rPr>
          <w:rFonts w:ascii="Times New Roman" w:eastAsia="MS Mincho" w:hAnsi="Times New Roman"/>
          <w:b/>
          <w:sz w:val="20"/>
          <w:szCs w:val="26"/>
          <w:lang w:val="en-GB" w:eastAsia="en-GB"/>
        </w:rPr>
        <w:t>:</w:t>
      </w:r>
      <w:r w:rsidR="00246BF6">
        <w:rPr>
          <w:rFonts w:ascii="Times New Roman" w:eastAsia="MS Mincho" w:hAnsi="Times New Roman"/>
          <w:b/>
          <w:sz w:val="20"/>
          <w:szCs w:val="26"/>
          <w:lang w:val="en-GB" w:eastAsia="en-GB"/>
        </w:rPr>
        <w:tab/>
      </w:r>
      <w:r>
        <w:rPr>
          <w:rFonts w:ascii="Times New Roman" w:eastAsia="MS Mincho" w:hAnsi="Times New Roman"/>
          <w:b/>
          <w:sz w:val="20"/>
          <w:szCs w:val="26"/>
          <w:lang w:val="en-GB" w:eastAsia="en-GB"/>
        </w:rPr>
        <w:t xml:space="preserve"> </w:t>
      </w:r>
      <w:r w:rsidR="00BD23BE">
        <w:rPr>
          <w:rFonts w:ascii="Times New Roman" w:eastAsia="MS Mincho" w:hAnsi="Times New Roman"/>
          <w:b/>
          <w:sz w:val="20"/>
          <w:szCs w:val="26"/>
          <w:lang w:val="en-GB" w:eastAsia="en-GB"/>
        </w:rPr>
        <w:t xml:space="preserve">U2U </w:t>
      </w:r>
      <w:r>
        <w:rPr>
          <w:rFonts w:ascii="Times New Roman" w:eastAsia="MS Mincho" w:hAnsi="Times New Roman"/>
          <w:b/>
          <w:sz w:val="20"/>
          <w:szCs w:val="26"/>
          <w:lang w:val="en-GB" w:eastAsia="en-GB"/>
        </w:rPr>
        <w:t xml:space="preserve">Remote UE </w:t>
      </w:r>
      <w:r w:rsidR="002241A9">
        <w:rPr>
          <w:rFonts w:ascii="Times New Roman" w:eastAsia="MS Mincho" w:hAnsi="Times New Roman"/>
          <w:b/>
          <w:sz w:val="20"/>
          <w:szCs w:val="26"/>
          <w:lang w:val="en-GB" w:eastAsia="en-GB"/>
        </w:rPr>
        <w:t xml:space="preserve">may </w:t>
      </w:r>
      <w:r>
        <w:rPr>
          <w:rFonts w:ascii="Times New Roman" w:eastAsia="MS Mincho" w:hAnsi="Times New Roman"/>
          <w:b/>
          <w:sz w:val="20"/>
          <w:szCs w:val="26"/>
          <w:lang w:val="en-GB" w:eastAsia="en-GB"/>
        </w:rPr>
        <w:t>trigger relay reselection if PC5 RLF with current relay UE is detected by the remote UE.</w:t>
      </w:r>
      <w:r w:rsidR="002241A9">
        <w:rPr>
          <w:rFonts w:ascii="Times New Roman" w:eastAsia="MS Mincho" w:hAnsi="Times New Roman"/>
          <w:b/>
          <w:sz w:val="20"/>
          <w:szCs w:val="26"/>
          <w:lang w:val="en-GB" w:eastAsia="en-GB"/>
        </w:rPr>
        <w:t xml:space="preserve"> </w:t>
      </w:r>
      <w:r w:rsidR="00297F6D">
        <w:rPr>
          <w:rFonts w:ascii="Times New Roman" w:eastAsia="MS Mincho" w:hAnsi="Times New Roman"/>
          <w:b/>
          <w:sz w:val="20"/>
          <w:szCs w:val="26"/>
          <w:lang w:val="en-GB" w:eastAsia="en-GB"/>
        </w:rPr>
        <w:t>The U2U Relay UE and the Remote UE may inform the upper layer to initiate PC5-S/un</w:t>
      </w:r>
      <w:r w:rsidR="00276414">
        <w:rPr>
          <w:rFonts w:ascii="Times New Roman" w:eastAsia="MS Mincho" w:hAnsi="Times New Roman"/>
          <w:b/>
          <w:sz w:val="20"/>
          <w:szCs w:val="26"/>
          <w:lang w:val="en-GB" w:eastAsia="en-GB"/>
        </w:rPr>
        <w:t>i</w:t>
      </w:r>
      <w:r w:rsidR="00297F6D">
        <w:rPr>
          <w:rFonts w:ascii="Times New Roman" w:eastAsia="MS Mincho" w:hAnsi="Times New Roman"/>
          <w:b/>
          <w:sz w:val="20"/>
          <w:szCs w:val="26"/>
          <w:lang w:val="en-GB" w:eastAsia="en-GB"/>
        </w:rPr>
        <w:t>cast connection release.</w:t>
      </w:r>
      <w:r w:rsidR="006646F6">
        <w:rPr>
          <w:rFonts w:ascii="Times New Roman" w:eastAsia="MS Mincho" w:hAnsi="Times New Roman"/>
          <w:b/>
          <w:sz w:val="20"/>
          <w:szCs w:val="26"/>
          <w:lang w:val="en-GB" w:eastAsia="en-GB"/>
        </w:rPr>
        <w:t xml:space="preserve"> </w:t>
      </w:r>
    </w:p>
    <w:p w14:paraId="21ACE251" w14:textId="7AB8DA63" w:rsidR="00643C70" w:rsidRDefault="00643C70" w:rsidP="008B6E9F">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ED046A">
        <w:rPr>
          <w:rFonts w:ascii="Times New Roman" w:eastAsia="MS Mincho" w:hAnsi="Times New Roman"/>
          <w:b/>
          <w:sz w:val="20"/>
          <w:szCs w:val="26"/>
          <w:lang w:val="en-GB" w:eastAsia="en-GB"/>
        </w:rPr>
        <w:t>1</w:t>
      </w:r>
      <w:r w:rsidR="00A944A5">
        <w:rPr>
          <w:rFonts w:ascii="Times New Roman" w:eastAsia="MS Mincho" w:hAnsi="Times New Roman"/>
          <w:b/>
          <w:sz w:val="20"/>
          <w:szCs w:val="26"/>
          <w:lang w:val="en-GB" w:eastAsia="en-GB"/>
        </w:rPr>
        <w:t>6</w:t>
      </w:r>
      <w:r>
        <w:rPr>
          <w:rFonts w:ascii="Times New Roman" w:eastAsia="MS Mincho" w:hAnsi="Times New Roman"/>
          <w:b/>
          <w:sz w:val="20"/>
          <w:szCs w:val="26"/>
          <w:lang w:val="en-GB" w:eastAsia="en-GB"/>
        </w:rPr>
        <w:t xml:space="preserve">: </w:t>
      </w:r>
      <w:r w:rsidR="00246BF6">
        <w:rPr>
          <w:rFonts w:ascii="Times New Roman" w:eastAsia="MS Mincho" w:hAnsi="Times New Roman"/>
          <w:b/>
          <w:sz w:val="20"/>
          <w:szCs w:val="26"/>
          <w:lang w:val="en-GB" w:eastAsia="en-GB"/>
        </w:rPr>
        <w:tab/>
      </w:r>
      <w:r w:rsidR="00DF347A">
        <w:rPr>
          <w:rFonts w:ascii="Times New Roman" w:eastAsia="MS Mincho" w:hAnsi="Times New Roman"/>
          <w:b/>
          <w:sz w:val="20"/>
          <w:szCs w:val="26"/>
          <w:lang w:val="en-GB" w:eastAsia="en-GB"/>
        </w:rPr>
        <w:t xml:space="preserve">Support notification message over </w:t>
      </w:r>
      <w:r w:rsidR="00E72E7E">
        <w:rPr>
          <w:rFonts w:ascii="Times New Roman" w:eastAsia="MS Mincho" w:hAnsi="Times New Roman"/>
          <w:b/>
          <w:sz w:val="20"/>
          <w:szCs w:val="26"/>
          <w:lang w:val="en-GB" w:eastAsia="en-GB"/>
        </w:rPr>
        <w:t xml:space="preserve">sidelink </w:t>
      </w:r>
      <w:r w:rsidR="008304E4">
        <w:rPr>
          <w:rFonts w:ascii="Times New Roman" w:eastAsia="MS Mincho" w:hAnsi="Times New Roman"/>
          <w:b/>
          <w:sz w:val="20"/>
          <w:szCs w:val="26"/>
          <w:lang w:val="en-GB" w:eastAsia="en-GB"/>
        </w:rPr>
        <w:t xml:space="preserve">(e.g. PC5 RRC) </w:t>
      </w:r>
      <w:r w:rsidR="00266728">
        <w:rPr>
          <w:rFonts w:ascii="Times New Roman" w:eastAsia="MS Mincho" w:hAnsi="Times New Roman"/>
          <w:b/>
          <w:sz w:val="20"/>
          <w:szCs w:val="26"/>
          <w:lang w:val="en-GB" w:eastAsia="en-GB"/>
        </w:rPr>
        <w:t xml:space="preserve">from U2U Relay UE to Remote UE(s) </w:t>
      </w:r>
      <w:r w:rsidR="00E72E7E">
        <w:rPr>
          <w:rFonts w:ascii="Times New Roman" w:eastAsia="MS Mincho" w:hAnsi="Times New Roman"/>
          <w:b/>
          <w:sz w:val="20"/>
          <w:szCs w:val="26"/>
          <w:lang w:val="en-GB" w:eastAsia="en-GB"/>
        </w:rPr>
        <w:t xml:space="preserve">for RLF. FFS whether to reuse the </w:t>
      </w:r>
      <w:r w:rsidR="004E6945">
        <w:rPr>
          <w:rFonts w:ascii="Times New Roman" w:eastAsia="MS Mincho" w:hAnsi="Times New Roman"/>
          <w:b/>
          <w:sz w:val="20"/>
          <w:szCs w:val="26"/>
          <w:lang w:val="en-GB" w:eastAsia="en-GB"/>
        </w:rPr>
        <w:t>legacy message or introduce a new message.</w:t>
      </w:r>
    </w:p>
    <w:p w14:paraId="512C53DC" w14:textId="77777777" w:rsidR="008A2AF6" w:rsidRPr="00E0063E" w:rsidRDefault="008A2AF6" w:rsidP="00C94AE1">
      <w:pPr>
        <w:pStyle w:val="Tdoc"/>
        <w:ind w:left="360"/>
      </w:pPr>
      <w:r w:rsidRPr="00E0063E">
        <w:t>Conclusion</w:t>
      </w:r>
    </w:p>
    <w:p w14:paraId="7718378D" w14:textId="0FEBCC31"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2C3E93">
        <w:rPr>
          <w:rFonts w:ascii="Times New Roman" w:eastAsia="Times New Roman" w:hAnsi="Times New Roman"/>
          <w:bCs/>
          <w:sz w:val="20"/>
          <w:szCs w:val="20"/>
          <w:lang w:val="en-GB" w:eastAsia="zh-CN"/>
        </w:rPr>
        <w:t>discovery and re-selection details</w:t>
      </w:r>
      <w:r w:rsidR="0089042B">
        <w:rPr>
          <w:rFonts w:ascii="Times New Roman" w:eastAsia="Times New Roman" w:hAnsi="Times New Roman"/>
          <w:bCs/>
          <w:sz w:val="20"/>
          <w:szCs w:val="20"/>
          <w:lang w:val="en-GB" w:eastAsia="zh-CN"/>
        </w:rPr>
        <w:t xml:space="preserve"> for L2</w:t>
      </w:r>
      <w:r w:rsidR="002C3E93">
        <w:rPr>
          <w:rFonts w:ascii="Times New Roman" w:eastAsia="Times New Roman" w:hAnsi="Times New Roman"/>
          <w:bCs/>
          <w:sz w:val="20"/>
          <w:szCs w:val="20"/>
          <w:lang w:val="en-GB" w:eastAsia="zh-CN"/>
        </w:rPr>
        <w:t>/L3</w:t>
      </w:r>
      <w:r w:rsidR="004270EE">
        <w:rPr>
          <w:rFonts w:ascii="Times New Roman" w:eastAsia="Times New Roman" w:hAnsi="Times New Roman"/>
          <w:bCs/>
          <w:sz w:val="20"/>
          <w:szCs w:val="20"/>
          <w:lang w:val="en-GB" w:eastAsia="zh-CN"/>
        </w:rPr>
        <w:t>-based UE-to-</w:t>
      </w:r>
      <w:r w:rsidR="002C3E93">
        <w:rPr>
          <w:rFonts w:ascii="Times New Roman" w:eastAsia="Times New Roman" w:hAnsi="Times New Roman"/>
          <w:bCs/>
          <w:sz w:val="20"/>
          <w:szCs w:val="20"/>
          <w:lang w:val="en-GB" w:eastAsia="zh-CN"/>
        </w:rPr>
        <w:t>UE</w:t>
      </w:r>
      <w:r w:rsidR="004270EE">
        <w:rPr>
          <w:rFonts w:ascii="Times New Roman" w:eastAsia="Times New Roman" w:hAnsi="Times New Roman"/>
          <w:bCs/>
          <w:sz w:val="20"/>
          <w:szCs w:val="20"/>
          <w:lang w:val="en-GB" w:eastAsia="zh-CN"/>
        </w:rPr>
        <w:t xml:space="preserve"> </w:t>
      </w:r>
      <w:r w:rsidR="002C3E93">
        <w:rPr>
          <w:rFonts w:ascii="Times New Roman" w:eastAsia="Times New Roman" w:hAnsi="Times New Roman"/>
          <w:bCs/>
          <w:sz w:val="20"/>
          <w:szCs w:val="20"/>
          <w:lang w:val="en-GB" w:eastAsia="zh-CN"/>
        </w:rPr>
        <w:t xml:space="preserve">relaying </w:t>
      </w:r>
      <w:r w:rsidR="00B9415A">
        <w:rPr>
          <w:rFonts w:ascii="Times New Roman" w:eastAsia="Times New Roman" w:hAnsi="Times New Roman"/>
          <w:bCs/>
          <w:sz w:val="20"/>
          <w:szCs w:val="20"/>
          <w:lang w:val="en-GB" w:eastAsia="zh-CN"/>
        </w:rPr>
        <w:t>an</w:t>
      </w:r>
      <w:r w:rsidR="004270EE">
        <w:rPr>
          <w:rFonts w:ascii="Times New Roman" w:eastAsia="Times New Roman" w:hAnsi="Times New Roman"/>
          <w:bCs/>
          <w:sz w:val="20"/>
          <w:szCs w:val="20"/>
          <w:lang w:val="en-GB" w:eastAsia="zh-CN"/>
        </w:rPr>
        <w:t xml:space="preserve">d have the following </w:t>
      </w:r>
      <w:r w:rsidR="00E5211C">
        <w:rPr>
          <w:rFonts w:ascii="Times New Roman" w:eastAsia="Times New Roman" w:hAnsi="Times New Roman"/>
          <w:bCs/>
          <w:sz w:val="20"/>
          <w:szCs w:val="20"/>
          <w:lang w:val="en-GB" w:eastAsia="zh-CN"/>
        </w:rPr>
        <w:t xml:space="preserve">observation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1E06469F" w14:textId="77777777" w:rsidR="00D64CA5" w:rsidRDefault="00D64CA5" w:rsidP="00D64CA5">
      <w:pPr>
        <w:pStyle w:val="B1"/>
        <w:ind w:left="1440" w:hanging="1440"/>
      </w:pPr>
      <w:r w:rsidRPr="00F1653B">
        <w:rPr>
          <w:b/>
          <w:bCs/>
        </w:rPr>
        <w:t>Observation 1:</w:t>
      </w:r>
      <w:r w:rsidRPr="00F1653B">
        <w:rPr>
          <w:b/>
          <w:bCs/>
        </w:rPr>
        <w:tab/>
      </w:r>
      <w:r>
        <w:rPr>
          <w:rFonts w:eastAsia="MS Mincho"/>
          <w:b/>
          <w:szCs w:val="26"/>
          <w:lang w:eastAsia="en-GB"/>
        </w:rPr>
        <w:t>Based on the different solutions being considered for discovery in SA2, both model A and model B based U2U discovery can be supported in some way.</w:t>
      </w:r>
    </w:p>
    <w:p w14:paraId="71CFF6BC" w14:textId="6865A491" w:rsidR="00D64CA5" w:rsidRDefault="00D64CA5" w:rsidP="008B6E9F">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1</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RAN2 rely on SA2 for the UE-to-UE relay discovery message definition and the L2 ID design. </w:t>
      </w:r>
    </w:p>
    <w:p w14:paraId="5239743F" w14:textId="61556C00" w:rsidR="00D64CA5" w:rsidRDefault="00D64CA5" w:rsidP="008B6E9F">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2</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U2U Remote UE(s) and U2U Relay UE are allowed to trigger discovery transmission when triggered by the upper layer. FFS whether the U2U Relay UE needs to fulfil any AS layer criterion in addition to upper layer trigger.</w:t>
      </w:r>
    </w:p>
    <w:p w14:paraId="012D68BC" w14:textId="77777777" w:rsidR="00D64CA5" w:rsidRDefault="00D64CA5" w:rsidP="00D64CA5">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3: </w:t>
      </w:r>
      <w:r w:rsidRPr="00186991">
        <w:rPr>
          <w:rFonts w:ascii="Times New Roman" w:hAnsi="Times New Roman"/>
          <w:b/>
          <w:bCs/>
          <w:sz w:val="20"/>
          <w:lang w:val="en-GB"/>
        </w:rPr>
        <w:tab/>
      </w:r>
      <w:r>
        <w:rPr>
          <w:rFonts w:ascii="Times New Roman" w:hAnsi="Times New Roman"/>
          <w:b/>
          <w:bCs/>
          <w:sz w:val="20"/>
          <w:lang w:val="en-GB"/>
        </w:rPr>
        <w:t xml:space="preserve">There is no restriction on the RRC states of any U2U UEs involved in UE-to-UE relaying and the U2U Relay UE need not be in RRC_CONNECTED state for specifically forwarding source Remote UE’s data towards the target UE.  </w:t>
      </w:r>
    </w:p>
    <w:p w14:paraId="4617B197" w14:textId="77777777" w:rsidR="00D64CA5" w:rsidRDefault="00D64CA5" w:rsidP="00D64CA5">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4</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SL-SRB4 defined in Rel-17 along with its parameters and PDCP PDU format can be reused for U2U discovery message as well.  </w:t>
      </w:r>
    </w:p>
    <w:p w14:paraId="1604B7AA" w14:textId="77777777" w:rsidR="00D64CA5" w:rsidRDefault="00D64CA5" w:rsidP="008B6E9F">
      <w:pPr>
        <w:ind w:left="1440" w:hanging="1440"/>
        <w:rPr>
          <w:rFonts w:ascii="Times New Roman" w:eastAsia="Arial" w:hAnsi="Times New Roman"/>
          <w:noProof/>
          <w:sz w:val="20"/>
          <w:szCs w:val="12"/>
          <w:lang w:eastAsia="zh-CN"/>
        </w:rPr>
      </w:pPr>
      <w:r w:rsidRPr="00186991">
        <w:rPr>
          <w:rFonts w:ascii="Times New Roman" w:hAnsi="Times New Roman"/>
          <w:b/>
          <w:bCs/>
          <w:sz w:val="20"/>
          <w:lang w:val="en-GB"/>
        </w:rPr>
        <w:t xml:space="preserve">Proposal </w:t>
      </w:r>
      <w:r>
        <w:rPr>
          <w:rFonts w:ascii="Times New Roman" w:hAnsi="Times New Roman"/>
          <w:b/>
          <w:bCs/>
          <w:sz w:val="20"/>
          <w:lang w:val="en-GB"/>
        </w:rPr>
        <w:t>5</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U2U </w:t>
      </w:r>
      <w:r w:rsidRPr="00186991">
        <w:rPr>
          <w:rFonts w:ascii="Times New Roman" w:hAnsi="Times New Roman"/>
          <w:b/>
          <w:bCs/>
          <w:sz w:val="20"/>
          <w:lang w:val="en-GB"/>
        </w:rPr>
        <w:t xml:space="preserve">Remote UE and </w:t>
      </w:r>
      <w:r>
        <w:rPr>
          <w:rFonts w:ascii="Times New Roman" w:hAnsi="Times New Roman"/>
          <w:b/>
          <w:bCs/>
          <w:sz w:val="20"/>
          <w:lang w:val="en-GB"/>
        </w:rPr>
        <w:t xml:space="preserve">U2U </w:t>
      </w:r>
      <w:r w:rsidRPr="00186991">
        <w:rPr>
          <w:rFonts w:ascii="Times New Roman" w:hAnsi="Times New Roman"/>
          <w:b/>
          <w:bCs/>
          <w:sz w:val="20"/>
          <w:lang w:val="en-GB"/>
        </w:rPr>
        <w:t>Relay UE can rely on</w:t>
      </w:r>
      <w:r>
        <w:rPr>
          <w:rFonts w:ascii="Times New Roman" w:hAnsi="Times New Roman"/>
          <w:b/>
          <w:bCs/>
          <w:sz w:val="20"/>
          <w:lang w:val="en-GB"/>
        </w:rPr>
        <w:t xml:space="preserve"> network configuration</w:t>
      </w:r>
      <w:r w:rsidRPr="00186991">
        <w:rPr>
          <w:rFonts w:ascii="Times New Roman" w:hAnsi="Times New Roman"/>
          <w:b/>
          <w:bCs/>
          <w:sz w:val="20"/>
          <w:lang w:val="en-GB"/>
        </w:rPr>
        <w:t xml:space="preserve"> provided by </w:t>
      </w:r>
      <w:r>
        <w:rPr>
          <w:rFonts w:ascii="Times New Roman" w:hAnsi="Times New Roman"/>
          <w:b/>
          <w:bCs/>
          <w:sz w:val="20"/>
          <w:lang w:val="en-GB"/>
        </w:rPr>
        <w:t xml:space="preserve">the </w:t>
      </w:r>
      <w:r w:rsidRPr="00186991">
        <w:rPr>
          <w:rFonts w:ascii="Times New Roman" w:hAnsi="Times New Roman"/>
          <w:b/>
          <w:bCs/>
          <w:sz w:val="20"/>
          <w:lang w:val="en-GB"/>
        </w:rPr>
        <w:t xml:space="preserve">network, either via system information or dedicated signalling </w:t>
      </w:r>
      <w:r>
        <w:rPr>
          <w:rFonts w:ascii="Times New Roman" w:hAnsi="Times New Roman"/>
          <w:b/>
          <w:bCs/>
          <w:sz w:val="20"/>
          <w:lang w:val="en-GB"/>
        </w:rPr>
        <w:t xml:space="preserve">or </w:t>
      </w:r>
      <w:r w:rsidRPr="00186991">
        <w:rPr>
          <w:rFonts w:ascii="Times New Roman" w:hAnsi="Times New Roman"/>
          <w:b/>
          <w:bCs/>
          <w:sz w:val="20"/>
          <w:lang w:val="en-GB"/>
        </w:rPr>
        <w:t xml:space="preserve">pre-configuration </w:t>
      </w:r>
      <w:r>
        <w:rPr>
          <w:rFonts w:ascii="Times New Roman" w:hAnsi="Times New Roman"/>
          <w:b/>
          <w:bCs/>
          <w:sz w:val="20"/>
          <w:lang w:val="en-GB"/>
        </w:rPr>
        <w:t>for relevant radio configuration based on its coverage, similar to legacy V2X operation</w:t>
      </w:r>
      <w:r w:rsidRPr="00186991">
        <w:rPr>
          <w:rFonts w:ascii="Times New Roman" w:hAnsi="Times New Roman"/>
          <w:b/>
          <w:bCs/>
          <w:sz w:val="20"/>
          <w:lang w:val="en-GB"/>
        </w:rPr>
        <w:t>.</w:t>
      </w:r>
      <w:r>
        <w:rPr>
          <w:rFonts w:ascii="Times New Roman" w:hAnsi="Times New Roman"/>
          <w:b/>
          <w:bCs/>
          <w:sz w:val="20"/>
          <w:lang w:val="en-GB"/>
        </w:rPr>
        <w:t xml:space="preserve"> </w:t>
      </w:r>
    </w:p>
    <w:p w14:paraId="71AD093D" w14:textId="77777777" w:rsidR="00D64CA5" w:rsidRDefault="00D64CA5" w:rsidP="008B6E9F">
      <w:pPr>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6</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Agree that discovery related agreements made in Rel-17 for non-relay discovery are directly applicable to U2U relay discovery and can be used as a baseline i.e. all the agreements made in Rel-17 for relay discovery except the following are applicable for U2U relay discovery as well</w:t>
      </w:r>
    </w:p>
    <w:p w14:paraId="16486FF6" w14:textId="2BF8E984" w:rsidR="00D64CA5" w:rsidRDefault="00D64CA5" w:rsidP="008B6E9F">
      <w:pPr>
        <w:ind w:left="1440" w:hanging="1440"/>
        <w:rPr>
          <w:rFonts w:ascii="Times New Roman" w:eastAsia="Arial" w:hAnsi="Times New Roman"/>
          <w:noProof/>
          <w:sz w:val="20"/>
          <w:szCs w:val="12"/>
          <w:lang w:eastAsia="zh-CN"/>
        </w:rPr>
      </w:pPr>
      <w:r w:rsidRPr="00186991">
        <w:rPr>
          <w:rFonts w:ascii="Times New Roman" w:hAnsi="Times New Roman"/>
          <w:b/>
          <w:bCs/>
          <w:sz w:val="20"/>
          <w:lang w:val="en-GB"/>
        </w:rPr>
        <w:t xml:space="preserve">Proposal </w:t>
      </w:r>
      <w:r>
        <w:rPr>
          <w:rFonts w:ascii="Times New Roman" w:hAnsi="Times New Roman"/>
          <w:b/>
          <w:bCs/>
          <w:sz w:val="20"/>
          <w:lang w:val="en-GB"/>
        </w:rPr>
        <w:t>7</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If proposal 6 is not agreeable, we can </w:t>
      </w:r>
      <w:r w:rsidR="003D1EF5">
        <w:rPr>
          <w:rFonts w:ascii="Times New Roman" w:hAnsi="Times New Roman"/>
          <w:b/>
          <w:bCs/>
          <w:sz w:val="20"/>
          <w:lang w:val="en-GB"/>
        </w:rPr>
        <w:t>consider</w:t>
      </w:r>
      <w:r>
        <w:rPr>
          <w:rFonts w:ascii="Times New Roman" w:hAnsi="Times New Roman"/>
          <w:b/>
          <w:bCs/>
          <w:sz w:val="20"/>
          <w:lang w:val="en-GB"/>
        </w:rPr>
        <w:t xml:space="preserve"> the different discovery-related aspects (e.g. discovery configuration, TX resource configuration, dedicated pool support, etc) and discuss </w:t>
      </w:r>
      <w:r w:rsidR="003D1EF5">
        <w:rPr>
          <w:rFonts w:ascii="Times New Roman" w:hAnsi="Times New Roman"/>
          <w:b/>
          <w:bCs/>
          <w:sz w:val="20"/>
          <w:lang w:val="en-GB"/>
        </w:rPr>
        <w:t xml:space="preserve">individually </w:t>
      </w:r>
      <w:r>
        <w:rPr>
          <w:rFonts w:ascii="Times New Roman" w:hAnsi="Times New Roman"/>
          <w:b/>
          <w:bCs/>
          <w:sz w:val="20"/>
          <w:lang w:val="en-GB"/>
        </w:rPr>
        <w:t>whether Rel-17 principle can be reapplied for U2U relay discovery case.</w:t>
      </w:r>
    </w:p>
    <w:p w14:paraId="73FBDB26" w14:textId="77777777" w:rsidR="00D64CA5" w:rsidRDefault="00D64CA5" w:rsidP="00D64CA5">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P</w:t>
      </w:r>
      <w:r w:rsidRPr="00186991">
        <w:rPr>
          <w:rFonts w:ascii="Times New Roman" w:hAnsi="Times New Roman"/>
          <w:b/>
          <w:bCs/>
          <w:sz w:val="20"/>
          <w:lang w:val="en-GB"/>
        </w:rPr>
        <w:t xml:space="preserve">roposal </w:t>
      </w:r>
      <w:r>
        <w:rPr>
          <w:rFonts w:ascii="Times New Roman" w:hAnsi="Times New Roman"/>
          <w:b/>
          <w:bCs/>
          <w:sz w:val="20"/>
          <w:lang w:val="en-GB"/>
        </w:rPr>
        <w:t>8</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S</w:t>
      </w:r>
      <w:r w:rsidRPr="0087348D">
        <w:rPr>
          <w:rFonts w:ascii="Times New Roman" w:hAnsi="Times New Roman"/>
          <w:b/>
          <w:bCs/>
          <w:sz w:val="20"/>
          <w:lang w:val="en-GB"/>
        </w:rPr>
        <w:t>ource Remote UE uses PC5 measurement</w:t>
      </w:r>
      <w:r>
        <w:rPr>
          <w:rFonts w:ascii="Times New Roman" w:hAnsi="Times New Roman"/>
          <w:b/>
          <w:bCs/>
          <w:sz w:val="20"/>
          <w:lang w:val="en-GB"/>
        </w:rPr>
        <w:t>s</w:t>
      </w:r>
      <w:r w:rsidRPr="0087348D">
        <w:rPr>
          <w:rFonts w:ascii="Times New Roman" w:hAnsi="Times New Roman"/>
          <w:b/>
          <w:bCs/>
          <w:sz w:val="20"/>
          <w:lang w:val="en-GB"/>
        </w:rPr>
        <w:t xml:space="preserve"> (either SD-RSRP or SL-RSRP) as the</w:t>
      </w:r>
      <w:r>
        <w:rPr>
          <w:rFonts w:ascii="Times New Roman" w:hAnsi="Times New Roman"/>
          <w:b/>
          <w:bCs/>
          <w:sz w:val="20"/>
          <w:lang w:val="en-GB"/>
        </w:rPr>
        <w:t xml:space="preserve"> </w:t>
      </w:r>
      <w:r w:rsidRPr="0087348D">
        <w:rPr>
          <w:rFonts w:ascii="Times New Roman" w:hAnsi="Times New Roman"/>
          <w:b/>
          <w:bCs/>
          <w:sz w:val="20"/>
          <w:lang w:val="en-GB"/>
        </w:rPr>
        <w:t xml:space="preserve">primary AS layer criterion to trigger </w:t>
      </w:r>
      <w:r>
        <w:rPr>
          <w:rFonts w:ascii="Times New Roman" w:hAnsi="Times New Roman"/>
          <w:b/>
          <w:bCs/>
          <w:sz w:val="20"/>
          <w:lang w:val="en-GB"/>
        </w:rPr>
        <w:t xml:space="preserve">U2U </w:t>
      </w:r>
      <w:r w:rsidRPr="0087348D">
        <w:rPr>
          <w:rFonts w:ascii="Times New Roman" w:hAnsi="Times New Roman"/>
          <w:b/>
          <w:bCs/>
          <w:sz w:val="20"/>
          <w:lang w:val="en-GB"/>
        </w:rPr>
        <w:t xml:space="preserve">relay </w:t>
      </w:r>
      <w:r>
        <w:rPr>
          <w:rFonts w:ascii="Times New Roman" w:hAnsi="Times New Roman"/>
          <w:b/>
          <w:bCs/>
          <w:sz w:val="20"/>
          <w:lang w:val="en-GB"/>
        </w:rPr>
        <w:t>(re)</w:t>
      </w:r>
      <w:r w:rsidRPr="0087348D">
        <w:rPr>
          <w:rFonts w:ascii="Times New Roman" w:hAnsi="Times New Roman"/>
          <w:b/>
          <w:bCs/>
          <w:sz w:val="20"/>
          <w:lang w:val="en-GB"/>
        </w:rPr>
        <w:t>selection.</w:t>
      </w:r>
    </w:p>
    <w:p w14:paraId="20133625" w14:textId="77777777" w:rsidR="00D64CA5" w:rsidRDefault="00D64CA5" w:rsidP="00D64CA5">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9</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SL-RSRP or SD-RSRP is used as the SL measurement quantity for U2U relay reselection trigger evaluation and it can be up to UE implementation to choose between the two (e.g. when no active data transmission between relay and remote UE, it can choose SD-RSRP). </w:t>
      </w:r>
    </w:p>
    <w:p w14:paraId="1C10EE4E" w14:textId="77777777" w:rsidR="00D64CA5" w:rsidRDefault="00D64CA5" w:rsidP="00D64CA5">
      <w:pPr>
        <w:widowControl w:val="0"/>
        <w:tabs>
          <w:tab w:val="left" w:pos="907"/>
        </w:tabs>
        <w:spacing w:before="240" w:after="60" w:line="240" w:lineRule="auto"/>
        <w:ind w:left="1530" w:hanging="1440"/>
        <w:rPr>
          <w:rFonts w:ascii="Times New Roman" w:hAnsi="Times New Roman"/>
          <w:b/>
          <w:bCs/>
          <w:sz w:val="20"/>
          <w:lang w:val="en-GB"/>
        </w:rPr>
      </w:pPr>
      <w:r w:rsidRPr="00FB6225">
        <w:rPr>
          <w:rFonts w:ascii="Times New Roman" w:hAnsi="Times New Roman"/>
          <w:b/>
          <w:bCs/>
          <w:sz w:val="20"/>
          <w:lang w:val="en-GB"/>
        </w:rPr>
        <w:lastRenderedPageBreak/>
        <w:t xml:space="preserve">Proposal </w:t>
      </w:r>
      <w:r>
        <w:rPr>
          <w:rFonts w:ascii="Times New Roman" w:hAnsi="Times New Roman"/>
          <w:b/>
          <w:bCs/>
          <w:sz w:val="20"/>
          <w:lang w:val="en-GB"/>
        </w:rPr>
        <w:t>10</w:t>
      </w:r>
      <w:r w:rsidRPr="00FB6225">
        <w:rPr>
          <w:rFonts w:ascii="Times New Roman" w:hAnsi="Times New Roman"/>
          <w:b/>
          <w:bCs/>
          <w:sz w:val="20"/>
          <w:lang w:val="en-GB"/>
        </w:rPr>
        <w:t xml:space="preserve">:  </w:t>
      </w:r>
      <w:r>
        <w:rPr>
          <w:rFonts w:ascii="Times New Roman" w:hAnsi="Times New Roman"/>
          <w:b/>
          <w:bCs/>
          <w:sz w:val="20"/>
          <w:lang w:val="en-GB"/>
        </w:rPr>
        <w:tab/>
        <w:t>U2U Relay selection can be triggered at source remote UE based on trigger from upper layer.</w:t>
      </w:r>
    </w:p>
    <w:p w14:paraId="5092D70A" w14:textId="77777777" w:rsidR="00D64CA5" w:rsidRDefault="00D64CA5" w:rsidP="00D64CA5">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Proposal 11:</w:t>
      </w:r>
      <w:r>
        <w:rPr>
          <w:rFonts w:ascii="Times New Roman" w:hAnsi="Times New Roman"/>
          <w:b/>
          <w:bCs/>
          <w:sz w:val="20"/>
          <w:lang w:val="en-GB"/>
        </w:rPr>
        <w:tab/>
      </w:r>
      <w:r w:rsidRPr="00FB6225">
        <w:rPr>
          <w:rFonts w:ascii="Times New Roman" w:hAnsi="Times New Roman"/>
          <w:b/>
          <w:bCs/>
          <w:sz w:val="20"/>
          <w:lang w:val="en-GB"/>
        </w:rPr>
        <w:t>U2U R</w:t>
      </w:r>
      <w:r w:rsidRPr="00F1653B">
        <w:rPr>
          <w:rFonts w:ascii="Times New Roman" w:eastAsia="Arial" w:hAnsi="Times New Roman"/>
          <w:b/>
          <w:bCs/>
          <w:noProof/>
          <w:sz w:val="20"/>
          <w:szCs w:val="12"/>
          <w:lang w:eastAsia="zh-CN"/>
        </w:rPr>
        <w:t xml:space="preserve">elay reselection can be triggered at source </w:t>
      </w:r>
      <w:r>
        <w:rPr>
          <w:rFonts w:ascii="Times New Roman" w:eastAsia="Arial" w:hAnsi="Times New Roman"/>
          <w:b/>
          <w:bCs/>
          <w:noProof/>
          <w:sz w:val="20"/>
          <w:szCs w:val="12"/>
          <w:lang w:eastAsia="zh-CN"/>
        </w:rPr>
        <w:t>R</w:t>
      </w:r>
      <w:r w:rsidRPr="00F1653B">
        <w:rPr>
          <w:rFonts w:ascii="Times New Roman" w:eastAsia="Arial" w:hAnsi="Times New Roman"/>
          <w:b/>
          <w:bCs/>
          <w:noProof/>
          <w:sz w:val="20"/>
          <w:szCs w:val="12"/>
          <w:lang w:eastAsia="zh-CN"/>
        </w:rPr>
        <w:t xml:space="preserve">emote UE when: a) PC5 measurement towards current </w:t>
      </w:r>
      <w:r>
        <w:rPr>
          <w:rFonts w:ascii="Times New Roman" w:eastAsia="Arial" w:hAnsi="Times New Roman"/>
          <w:b/>
          <w:bCs/>
          <w:noProof/>
          <w:sz w:val="20"/>
          <w:szCs w:val="12"/>
          <w:lang w:eastAsia="zh-CN"/>
        </w:rPr>
        <w:t>serving R</w:t>
      </w:r>
      <w:r w:rsidRPr="00F1653B">
        <w:rPr>
          <w:rFonts w:ascii="Times New Roman" w:eastAsia="Arial" w:hAnsi="Times New Roman"/>
          <w:b/>
          <w:bCs/>
          <w:noProof/>
          <w:sz w:val="20"/>
          <w:szCs w:val="12"/>
          <w:lang w:eastAsia="zh-CN"/>
        </w:rPr>
        <w:t xml:space="preserve">elay UE is below a (pre)configured threshold; or b) </w:t>
      </w:r>
      <w:r>
        <w:rPr>
          <w:rFonts w:ascii="Times New Roman" w:eastAsia="Arial" w:hAnsi="Times New Roman"/>
          <w:b/>
          <w:bCs/>
          <w:noProof/>
          <w:sz w:val="20"/>
          <w:szCs w:val="12"/>
          <w:lang w:eastAsia="zh-CN"/>
        </w:rPr>
        <w:t xml:space="preserve">there is </w:t>
      </w:r>
      <w:r w:rsidRPr="00F1653B">
        <w:rPr>
          <w:rFonts w:ascii="Times New Roman" w:eastAsia="Arial" w:hAnsi="Times New Roman"/>
          <w:b/>
          <w:bCs/>
          <w:noProof/>
          <w:sz w:val="20"/>
          <w:szCs w:val="12"/>
          <w:lang w:eastAsia="zh-CN"/>
        </w:rPr>
        <w:t xml:space="preserve">an upper layer release message or similar indication from current </w:t>
      </w:r>
      <w:r>
        <w:rPr>
          <w:rFonts w:ascii="Times New Roman" w:eastAsia="Arial" w:hAnsi="Times New Roman"/>
          <w:b/>
          <w:bCs/>
          <w:noProof/>
          <w:sz w:val="20"/>
          <w:szCs w:val="12"/>
          <w:lang w:eastAsia="zh-CN"/>
        </w:rPr>
        <w:t>serving R</w:t>
      </w:r>
      <w:r w:rsidRPr="00F1653B">
        <w:rPr>
          <w:rFonts w:ascii="Times New Roman" w:eastAsia="Arial" w:hAnsi="Times New Roman"/>
          <w:b/>
          <w:bCs/>
          <w:noProof/>
          <w:sz w:val="20"/>
          <w:szCs w:val="12"/>
          <w:lang w:eastAsia="zh-CN"/>
        </w:rPr>
        <w:t xml:space="preserve">elay UE; or c) </w:t>
      </w:r>
      <w:r>
        <w:rPr>
          <w:rFonts w:ascii="Times New Roman" w:eastAsia="Arial" w:hAnsi="Times New Roman"/>
          <w:b/>
          <w:bCs/>
          <w:noProof/>
          <w:sz w:val="20"/>
          <w:szCs w:val="12"/>
          <w:lang w:eastAsia="zh-CN"/>
        </w:rPr>
        <w:t>t</w:t>
      </w:r>
      <w:r w:rsidRPr="00F1653B">
        <w:rPr>
          <w:rFonts w:ascii="Times New Roman" w:eastAsia="Arial" w:hAnsi="Times New Roman"/>
          <w:b/>
          <w:bCs/>
          <w:noProof/>
          <w:sz w:val="20"/>
          <w:szCs w:val="12"/>
          <w:lang w:eastAsia="zh-CN"/>
        </w:rPr>
        <w:t>riggered by upper layer</w:t>
      </w:r>
      <w:r>
        <w:rPr>
          <w:rFonts w:ascii="Times New Roman" w:eastAsia="Arial" w:hAnsi="Times New Roman"/>
          <w:b/>
          <w:bCs/>
          <w:noProof/>
          <w:sz w:val="20"/>
          <w:szCs w:val="12"/>
          <w:lang w:eastAsia="zh-CN"/>
        </w:rPr>
        <w:t>.</w:t>
      </w:r>
    </w:p>
    <w:p w14:paraId="2C507705" w14:textId="77777777" w:rsidR="00D64CA5" w:rsidRPr="00F1653B" w:rsidRDefault="00D64CA5" w:rsidP="00D64CA5">
      <w:pPr>
        <w:widowControl w:val="0"/>
        <w:tabs>
          <w:tab w:val="left" w:pos="907"/>
        </w:tabs>
        <w:spacing w:before="240" w:after="60" w:line="240" w:lineRule="auto"/>
        <w:ind w:left="1440" w:hanging="1440"/>
        <w:rPr>
          <w:rFonts w:ascii="Times New Roman" w:hAnsi="Times New Roman"/>
          <w:b/>
          <w:bCs/>
          <w:sz w:val="20"/>
          <w:lang w:val="en-GB"/>
        </w:rPr>
      </w:pPr>
      <w:r w:rsidRPr="00F1653B">
        <w:rPr>
          <w:rFonts w:ascii="Times New Roman" w:hAnsi="Times New Roman"/>
          <w:b/>
          <w:bCs/>
          <w:sz w:val="20"/>
          <w:lang w:val="en-GB"/>
        </w:rPr>
        <w:t>Proposal 1</w:t>
      </w:r>
      <w:r>
        <w:rPr>
          <w:rFonts w:ascii="Times New Roman" w:hAnsi="Times New Roman"/>
          <w:b/>
          <w:bCs/>
          <w:sz w:val="20"/>
          <w:lang w:val="en-GB"/>
        </w:rPr>
        <w:t>2</w:t>
      </w:r>
      <w:r w:rsidRPr="00F1653B">
        <w:rPr>
          <w:rFonts w:ascii="Times New Roman" w:hAnsi="Times New Roman"/>
          <w:b/>
          <w:bCs/>
          <w:sz w:val="20"/>
          <w:lang w:val="en-GB"/>
        </w:rPr>
        <w:t xml:space="preserve">: </w:t>
      </w:r>
      <w:r>
        <w:rPr>
          <w:rFonts w:ascii="Times New Roman" w:hAnsi="Times New Roman"/>
          <w:b/>
          <w:bCs/>
          <w:sz w:val="20"/>
          <w:lang w:val="en-GB"/>
        </w:rPr>
        <w:tab/>
      </w:r>
      <w:r w:rsidRPr="00F1653B">
        <w:rPr>
          <w:rFonts w:ascii="Times New Roman" w:hAnsi="Times New Roman"/>
          <w:b/>
          <w:bCs/>
          <w:sz w:val="20"/>
          <w:lang w:val="en-GB"/>
        </w:rPr>
        <w:t xml:space="preserve">PC5 link quality threshold, L3 filter coefficient for SD-RSRP/SL-RSRP and hysteresis can be provided via SIB/RRC by gNB or </w:t>
      </w:r>
      <w:r>
        <w:rPr>
          <w:rFonts w:ascii="Times New Roman" w:hAnsi="Times New Roman"/>
          <w:b/>
          <w:bCs/>
          <w:sz w:val="20"/>
          <w:lang w:val="en-GB"/>
        </w:rPr>
        <w:t xml:space="preserve">obtained via </w:t>
      </w:r>
      <w:r w:rsidRPr="00F1653B">
        <w:rPr>
          <w:rFonts w:ascii="Times New Roman" w:hAnsi="Times New Roman"/>
          <w:b/>
          <w:bCs/>
          <w:sz w:val="20"/>
          <w:lang w:val="en-GB"/>
        </w:rPr>
        <w:t xml:space="preserve">pre-configuration. </w:t>
      </w:r>
    </w:p>
    <w:p w14:paraId="25F2D33C" w14:textId="77777777" w:rsidR="00D64CA5" w:rsidRPr="00C713B1" w:rsidRDefault="00D64CA5" w:rsidP="00D64CA5">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C713B1">
        <w:rPr>
          <w:rFonts w:ascii="Times New Roman" w:eastAsia="Arial" w:hAnsi="Times New Roman"/>
          <w:b/>
          <w:bCs/>
          <w:noProof/>
          <w:sz w:val="20"/>
          <w:szCs w:val="12"/>
          <w:lang w:eastAsia="zh-CN"/>
        </w:rPr>
        <w:t xml:space="preserve">Proposal </w:t>
      </w:r>
      <w:r>
        <w:rPr>
          <w:rFonts w:ascii="Times New Roman" w:eastAsia="Arial" w:hAnsi="Times New Roman"/>
          <w:b/>
          <w:bCs/>
          <w:noProof/>
          <w:sz w:val="20"/>
          <w:szCs w:val="12"/>
          <w:lang w:eastAsia="zh-CN"/>
        </w:rPr>
        <w:t>13</w:t>
      </w:r>
      <w:r w:rsidRPr="00C713B1">
        <w:rPr>
          <w:rFonts w:ascii="Times New Roman" w:eastAsia="Arial" w:hAnsi="Times New Roman"/>
          <w:b/>
          <w:bCs/>
          <w:noProof/>
          <w:sz w:val="20"/>
          <w:szCs w:val="12"/>
          <w:lang w:eastAsia="zh-CN"/>
        </w:rPr>
        <w:t xml:space="preserve">: </w:t>
      </w:r>
      <w:r>
        <w:rPr>
          <w:rFonts w:ascii="Times New Roman" w:eastAsia="Arial" w:hAnsi="Times New Roman"/>
          <w:b/>
          <w:bCs/>
          <w:noProof/>
          <w:sz w:val="20"/>
          <w:szCs w:val="12"/>
          <w:lang w:eastAsia="zh-CN"/>
        </w:rPr>
        <w:tab/>
        <w:t>When</w:t>
      </w:r>
      <w:r w:rsidRPr="00C713B1">
        <w:rPr>
          <w:rFonts w:ascii="Times New Roman" w:eastAsia="Arial" w:hAnsi="Times New Roman"/>
          <w:b/>
          <w:bCs/>
          <w:noProof/>
          <w:sz w:val="20"/>
          <w:szCs w:val="12"/>
          <w:lang w:eastAsia="zh-CN"/>
        </w:rPr>
        <w:t xml:space="preserve"> </w:t>
      </w:r>
      <w:r w:rsidRPr="00C713B1">
        <w:rPr>
          <w:rFonts w:ascii="Times New Roman" w:eastAsia="Arial" w:hAnsi="Times New Roman"/>
          <w:b/>
          <w:bCs/>
          <w:noProof/>
          <w:sz w:val="20"/>
          <w:szCs w:val="12"/>
          <w:lang w:eastAsia="zh-CN"/>
        </w:rPr>
        <w:t xml:space="preserve">SD-RSRP measurement </w:t>
      </w:r>
      <w:r>
        <w:rPr>
          <w:rFonts w:ascii="Times New Roman" w:eastAsia="Arial" w:hAnsi="Times New Roman"/>
          <w:b/>
          <w:bCs/>
          <w:noProof/>
          <w:sz w:val="20"/>
          <w:szCs w:val="12"/>
          <w:lang w:eastAsia="zh-CN"/>
        </w:rPr>
        <w:t xml:space="preserve">from discovery message is used </w:t>
      </w:r>
      <w:r w:rsidRPr="00C713B1">
        <w:rPr>
          <w:rFonts w:ascii="Times New Roman" w:eastAsia="Arial" w:hAnsi="Times New Roman"/>
          <w:b/>
          <w:bCs/>
          <w:noProof/>
          <w:sz w:val="20"/>
          <w:szCs w:val="12"/>
          <w:lang w:eastAsia="zh-CN"/>
        </w:rPr>
        <w:t xml:space="preserve">for relay (re)selection trigger and candidate relay evaluation, L3 filtering is applied across measurements on the DMRS of PSSCH transmission which carries discovery message from the concerned </w:t>
      </w:r>
      <w:r>
        <w:rPr>
          <w:rFonts w:ascii="Times New Roman" w:eastAsia="Arial" w:hAnsi="Times New Roman"/>
          <w:b/>
          <w:bCs/>
          <w:noProof/>
          <w:sz w:val="20"/>
          <w:szCs w:val="12"/>
          <w:lang w:eastAsia="zh-CN"/>
        </w:rPr>
        <w:t xml:space="preserve">U2U </w:t>
      </w:r>
      <w:r w:rsidRPr="00C713B1">
        <w:rPr>
          <w:rFonts w:ascii="Times New Roman" w:eastAsia="Arial" w:hAnsi="Times New Roman"/>
          <w:b/>
          <w:bCs/>
          <w:noProof/>
          <w:sz w:val="20"/>
          <w:szCs w:val="12"/>
          <w:lang w:eastAsia="zh-CN"/>
        </w:rPr>
        <w:t>relay.</w:t>
      </w:r>
    </w:p>
    <w:p w14:paraId="2A9BB0DC" w14:textId="77777777" w:rsidR="00D64CA5" w:rsidRPr="00E539F9" w:rsidRDefault="00D64CA5" w:rsidP="00D64CA5">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E539F9">
        <w:rPr>
          <w:rFonts w:ascii="Times New Roman" w:eastAsia="Arial" w:hAnsi="Times New Roman"/>
          <w:b/>
          <w:bCs/>
          <w:noProof/>
          <w:sz w:val="20"/>
          <w:szCs w:val="12"/>
          <w:lang w:eastAsia="zh-CN"/>
        </w:rPr>
        <w:t xml:space="preserve">Proposal </w:t>
      </w:r>
      <w:r>
        <w:rPr>
          <w:rFonts w:ascii="Times New Roman" w:eastAsia="Arial" w:hAnsi="Times New Roman"/>
          <w:b/>
          <w:bCs/>
          <w:noProof/>
          <w:sz w:val="20"/>
          <w:szCs w:val="12"/>
          <w:lang w:eastAsia="zh-CN"/>
        </w:rPr>
        <w:t>14</w:t>
      </w:r>
      <w:r w:rsidRPr="00E539F9">
        <w:rPr>
          <w:rFonts w:ascii="Times New Roman" w:eastAsia="Arial" w:hAnsi="Times New Roman"/>
          <w:b/>
          <w:bCs/>
          <w:noProof/>
          <w:sz w:val="20"/>
          <w:szCs w:val="12"/>
          <w:lang w:eastAsia="zh-CN"/>
        </w:rPr>
        <w:t xml:space="preserve">: </w:t>
      </w:r>
      <w:r>
        <w:rPr>
          <w:rFonts w:ascii="Times New Roman" w:eastAsia="Arial" w:hAnsi="Times New Roman"/>
          <w:b/>
          <w:bCs/>
          <w:noProof/>
          <w:sz w:val="20"/>
          <w:szCs w:val="12"/>
          <w:lang w:eastAsia="zh-CN"/>
        </w:rPr>
        <w:tab/>
      </w:r>
      <w:r w:rsidRPr="00E539F9">
        <w:rPr>
          <w:rFonts w:ascii="Times New Roman" w:eastAsia="Arial" w:hAnsi="Times New Roman"/>
          <w:b/>
          <w:bCs/>
          <w:noProof/>
          <w:sz w:val="20"/>
          <w:szCs w:val="12"/>
          <w:lang w:eastAsia="zh-CN"/>
        </w:rPr>
        <w:t xml:space="preserve">Relay load is not considered as an additional AS layer criterion for U2U relay (re)selection and </w:t>
      </w:r>
      <w:r>
        <w:rPr>
          <w:rFonts w:ascii="Times New Roman" w:eastAsia="Arial" w:hAnsi="Times New Roman"/>
          <w:b/>
          <w:bCs/>
          <w:noProof/>
          <w:sz w:val="20"/>
          <w:szCs w:val="12"/>
          <w:lang w:eastAsia="zh-CN"/>
        </w:rPr>
        <w:t>R</w:t>
      </w:r>
      <w:r w:rsidRPr="00E539F9">
        <w:rPr>
          <w:rFonts w:ascii="Times New Roman" w:eastAsia="Arial" w:hAnsi="Times New Roman"/>
          <w:b/>
          <w:bCs/>
          <w:noProof/>
          <w:sz w:val="20"/>
          <w:szCs w:val="12"/>
          <w:lang w:eastAsia="zh-CN"/>
        </w:rPr>
        <w:t>elay UE uses discovery modeling to control its load.</w:t>
      </w:r>
    </w:p>
    <w:p w14:paraId="4A9725A4" w14:textId="6A04257C" w:rsidR="00526C6D" w:rsidRDefault="00526C6D" w:rsidP="00526C6D">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1</w:t>
      </w:r>
      <w:r w:rsidR="00D64CA5">
        <w:rPr>
          <w:rFonts w:ascii="Times New Roman" w:eastAsia="MS Mincho" w:hAnsi="Times New Roman"/>
          <w:b/>
          <w:sz w:val="20"/>
          <w:szCs w:val="26"/>
          <w:lang w:val="en-GB" w:eastAsia="en-GB"/>
        </w:rPr>
        <w:t>5</w:t>
      </w:r>
      <w:r>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t xml:space="preserve"> U2U Remote UE may trigger relay reselection if PC5 RLF with current relay UE is detected by the remote UE. The U2U Relay UE and the Remote UE may inform the upper layer to initiate PC5-S/unicast connection release. </w:t>
      </w:r>
    </w:p>
    <w:p w14:paraId="238BE3AA" w14:textId="0BEF460E" w:rsidR="00526C6D" w:rsidRDefault="00526C6D" w:rsidP="00526C6D">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1</w:t>
      </w:r>
      <w:r w:rsidR="00D64CA5">
        <w:rPr>
          <w:rFonts w:ascii="Times New Roman" w:eastAsia="MS Mincho" w:hAnsi="Times New Roman"/>
          <w:b/>
          <w:sz w:val="20"/>
          <w:szCs w:val="26"/>
          <w:lang w:val="en-GB" w:eastAsia="en-GB"/>
        </w:rPr>
        <w:t>6</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Support notification message over sidelink (e.g. PC5 RRC) from U2U Relay UE to Remote UE(s) for RLF. FFS whether to reuse the legacy message or introduce a new message.</w:t>
      </w:r>
    </w:p>
    <w:p w14:paraId="7E0FC974" w14:textId="24F9F7B8" w:rsidR="00E716DB" w:rsidRPr="00C34725" w:rsidRDefault="00E716DB" w:rsidP="00F15B1D">
      <w:pPr>
        <w:widowControl w:val="0"/>
        <w:tabs>
          <w:tab w:val="left" w:pos="907"/>
        </w:tabs>
        <w:spacing w:before="240" w:after="60" w:line="240" w:lineRule="auto"/>
        <w:rPr>
          <w:rFonts w:ascii="Times New Roman" w:eastAsia="MS Mincho" w:hAnsi="Times New Roman"/>
          <w:bCs/>
          <w:sz w:val="20"/>
          <w:szCs w:val="26"/>
          <w:lang w:val="en-GB" w:eastAsia="en-GB"/>
        </w:rPr>
      </w:pPr>
    </w:p>
    <w:p w14:paraId="18C7732E" w14:textId="77777777" w:rsidR="00110513" w:rsidRPr="00C94AE1" w:rsidRDefault="00110513" w:rsidP="00C94AE1">
      <w:pPr>
        <w:pStyle w:val="Tdoc"/>
        <w:ind w:left="360"/>
        <w:rPr>
          <w:i/>
          <w:lang w:val="en-GB"/>
        </w:rPr>
      </w:pPr>
      <w:r>
        <w:rPr>
          <w:lang w:val="en-GB"/>
        </w:rPr>
        <w:t>References</w:t>
      </w:r>
    </w:p>
    <w:p w14:paraId="374F7566" w14:textId="3A7D2BED" w:rsidR="00B9415A" w:rsidRDefault="00B9415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1</w:t>
      </w:r>
      <w:r>
        <w:rPr>
          <w:rFonts w:ascii="Times New Roman" w:hAnsi="Times New Roman"/>
          <w:sz w:val="20"/>
          <w:szCs w:val="20"/>
          <w:lang w:val="en-GB"/>
        </w:rPr>
        <w:t>] RP</w:t>
      </w:r>
      <w:r w:rsidRPr="008B6E9F">
        <w:rPr>
          <w:rFonts w:ascii="Times New Roman" w:hAnsi="Times New Roman"/>
          <w:sz w:val="20"/>
          <w:szCs w:val="20"/>
          <w:lang w:val="en-GB"/>
        </w:rPr>
        <w:t>-2</w:t>
      </w:r>
      <w:r w:rsidR="00B748F7" w:rsidRPr="008B6E9F">
        <w:rPr>
          <w:rFonts w:ascii="Times New Roman" w:hAnsi="Times New Roman"/>
          <w:sz w:val="20"/>
          <w:szCs w:val="20"/>
          <w:lang w:val="en-GB"/>
        </w:rPr>
        <w:t>2</w:t>
      </w:r>
      <w:r w:rsidR="003E7472">
        <w:rPr>
          <w:rFonts w:ascii="Times New Roman" w:hAnsi="Times New Roman"/>
          <w:sz w:val="20"/>
          <w:szCs w:val="20"/>
          <w:lang w:val="en-GB"/>
        </w:rPr>
        <w:t>1262</w:t>
      </w:r>
      <w:r w:rsidRPr="008B6E9F">
        <w:rPr>
          <w:rFonts w:ascii="Times New Roman" w:hAnsi="Times New Roman"/>
          <w:sz w:val="20"/>
          <w:szCs w:val="20"/>
          <w:lang w:val="en-GB"/>
        </w:rPr>
        <w:t>, N</w:t>
      </w:r>
      <w:r>
        <w:rPr>
          <w:rFonts w:ascii="Times New Roman" w:hAnsi="Times New Roman"/>
          <w:sz w:val="20"/>
          <w:szCs w:val="20"/>
          <w:lang w:val="en-GB"/>
        </w:rPr>
        <w:t>ew WID on NR Sidelink Relay</w:t>
      </w:r>
      <w:r w:rsidR="002C3E93">
        <w:rPr>
          <w:rFonts w:ascii="Times New Roman" w:hAnsi="Times New Roman"/>
          <w:sz w:val="20"/>
          <w:szCs w:val="20"/>
          <w:lang w:val="en-GB"/>
        </w:rPr>
        <w:t xml:space="preserve"> Enhancements</w:t>
      </w:r>
    </w:p>
    <w:p w14:paraId="37E9FBDF" w14:textId="47779C13" w:rsidR="00926BE8" w:rsidRDefault="00926BE8"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2</w:t>
      </w:r>
      <w:r>
        <w:rPr>
          <w:rFonts w:ascii="Times New Roman" w:hAnsi="Times New Roman"/>
          <w:sz w:val="20"/>
          <w:szCs w:val="20"/>
          <w:lang w:val="en-GB"/>
        </w:rPr>
        <w:t>] TR 38.836, NR study on Sidelink Relay, Release 17</w:t>
      </w:r>
    </w:p>
    <w:p w14:paraId="2CAC30BA" w14:textId="356796A6" w:rsidR="00C7536A" w:rsidRDefault="00C7536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[3] </w:t>
      </w:r>
      <w:r w:rsidR="003A6E3A">
        <w:rPr>
          <w:rFonts w:ascii="Times New Roman" w:hAnsi="Times New Roman"/>
          <w:sz w:val="20"/>
          <w:szCs w:val="20"/>
          <w:lang w:val="en-GB"/>
        </w:rPr>
        <w:t>RAN2#114e chair notes</w:t>
      </w:r>
    </w:p>
    <w:p w14:paraId="4F5330FB" w14:textId="009D8A55" w:rsidR="0053550C" w:rsidRDefault="0053550C"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[4] RAN2#113bise chair notes</w:t>
      </w:r>
    </w:p>
    <w:p w14:paraId="298082BA" w14:textId="712C4CCD" w:rsidR="00C63CC3" w:rsidRDefault="00A77769" w:rsidP="00A77769">
      <w:pPr>
        <w:pStyle w:val="Tdoc"/>
        <w:ind w:left="360"/>
        <w:rPr>
          <w:lang w:val="en-GB"/>
        </w:rPr>
      </w:pPr>
      <w:r>
        <w:rPr>
          <w:lang w:val="en-GB"/>
        </w:rPr>
        <w:t>Annex</w:t>
      </w:r>
    </w:p>
    <w:p w14:paraId="641FE41B" w14:textId="464DDDAB" w:rsidR="003B665F" w:rsidRDefault="00014AF9"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Rel-17 WI on SL Relay extracted Agreements</w:t>
      </w:r>
    </w:p>
    <w:p w14:paraId="6B7C8BEC" w14:textId="77777777" w:rsidR="00014AF9" w:rsidRDefault="00014AF9" w:rsidP="00014AF9">
      <w:pPr>
        <w:widowControl w:val="0"/>
        <w:tabs>
          <w:tab w:val="left" w:pos="907"/>
        </w:tabs>
        <w:spacing w:before="240" w:after="60" w:line="240" w:lineRule="auto"/>
        <w:rPr>
          <w:rFonts w:ascii="Times New Roman" w:hAnsi="Times New Roman"/>
          <w:sz w:val="20"/>
          <w:lang w:val="en-GB"/>
        </w:rPr>
      </w:pPr>
      <w:r w:rsidRPr="00AE1B68">
        <w:rPr>
          <w:rFonts w:ascii="Times New Roman" w:hAnsi="Times New Roman"/>
          <w:sz w:val="20"/>
          <w:lang w:val="en-GB"/>
        </w:rPr>
        <w:t xml:space="preserve">The </w:t>
      </w:r>
      <w:r>
        <w:rPr>
          <w:rFonts w:ascii="Times New Roman" w:hAnsi="Times New Roman"/>
          <w:sz w:val="20"/>
          <w:lang w:val="en-GB"/>
        </w:rPr>
        <w:t xml:space="preserve">following agreements from the previous discussion on discovery are considered to be applicable for U2U Relay discovery mechanism as well. </w:t>
      </w:r>
    </w:p>
    <w:p w14:paraId="2410BE85"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Agreements:</w:t>
      </w:r>
    </w:p>
    <w:p w14:paraId="3169A971"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Proposal 1:    RAN2 confirm that the following relay-discovery related agreements are also applicable to non-relay discovery.</w:t>
      </w:r>
    </w:p>
    <w:p w14:paraId="3D962593"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442C43D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xml:space="preserve">One </w:t>
      </w:r>
      <w:r w:rsidRPr="00014AF9">
        <w:rPr>
          <w:rFonts w:ascii="Arial" w:eastAsia="Times New Roman" w:hAnsi="Arial" w:cs="Arial"/>
          <w:sz w:val="20"/>
          <w:szCs w:val="20"/>
          <w:lang w:val="en-GB"/>
        </w:rPr>
        <w:t>new SL-SRB4 is used for all discovery messages. Its parameters will be fixed and defined as SCCH configuration in 38.331. (FFS on the LCH priority in Proposal 8b)</w:t>
      </w:r>
    </w:p>
    <w:p w14:paraId="7133FF06"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No ciphering and integrity protection in PDCP layer is needed for the discovery messages.</w:t>
      </w:r>
    </w:p>
    <w:p w14:paraId="72CB7A8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3291FF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Shared resource pool shall be the baseline for discovery message transmission/reception.</w:t>
      </w:r>
    </w:p>
    <w:p w14:paraId="5BBBBE6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4C84BC21"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lastRenderedPageBreak/>
        <w:t>Relay UE and remote UE (IC) in RRC CONNECTED can use the discovery configuration provided via dedicated signalling if available.</w:t>
      </w:r>
    </w:p>
    <w:p w14:paraId="1B3223BE"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Relay UE and remote UE (IC) in RRC IDLE or RRC INACTIVE shall use the discovery configuration provided via SIB if available.</w:t>
      </w:r>
    </w:p>
    <w:p w14:paraId="6D91FD1F"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L2 relay UE will always use the discovery configuration provided by gNB (either via SIB or dedicated signalling).</w:t>
      </w:r>
    </w:p>
    <w:p w14:paraId="14A88AF2"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20E722FC"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confirm the SI conclusion that for L2 remote UE which is out-of-coverage, and is neither in RRC_CONNECTED nor RRC_IDLE/INACTIVE, it can rely on pre-configuration.</w:t>
      </w:r>
    </w:p>
    <w:p w14:paraId="51D74265" w14:textId="21A5C663"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confirm the SI conclusion that for L3 remote UE which is out-of-coverage, and is neither in RRC_CONNECTED nor RRC_IDLE/INACTIVE, it should follow pre-configuration. </w:t>
      </w:r>
    </w:p>
    <w:p w14:paraId="4A1AF482"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722F493"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 that for L2 remote UE which is out-of-coverage, but connected to network via a relay UE (i.e., either in RRC CONNECTED or RRC IDLE/INACTIVE), it should follow network configuration, i.e., SIB or dedicated signalling, if available.</w:t>
      </w:r>
    </w:p>
    <w:p w14:paraId="630D5A9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259D6C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B9194C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If there is Uu deployed coverage at the concerned SL frequency, UE shall 1) rely on the discovery related SIB, if any broadcasted in the concerned SL frequency; </w:t>
      </w:r>
      <w:r w:rsidRPr="008B6E9F">
        <w:rPr>
          <w:rFonts w:ascii="Arial" w:eastAsia="Times New Roman" w:hAnsi="Arial" w:cs="Arial"/>
          <w:sz w:val="20"/>
          <w:szCs w:val="20"/>
          <w:lang w:val="en-GB"/>
        </w:rPr>
        <w:t>Or 2) if there is no discovery related SIB on the concerned SL frequency, UE does not perform SL discovery transmission/reception on the concerned frequency.</w:t>
      </w:r>
    </w:p>
    <w:p w14:paraId="3B050270"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If there is no Uu deployed coverage at the concerned frequency, UE shall rely on pre-configuration.</w:t>
      </w:r>
    </w:p>
    <w:p w14:paraId="4A3B575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19321A3"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eastAsia="Times New Roman" w:cs="Calibri"/>
          <w:sz w:val="20"/>
          <w:szCs w:val="20"/>
          <w:lang w:val="en-GB"/>
        </w:rPr>
      </w:pPr>
      <w:r w:rsidRPr="00014AF9">
        <w:rPr>
          <w:rFonts w:ascii="Arial" w:eastAsia="Times New Roman" w:hAnsi="Arial" w:cs="Arial"/>
          <w:sz w:val="20"/>
          <w:szCs w:val="20"/>
          <w:lang w:val="en-GB"/>
        </w:rPr>
        <w:t>RAN2 agree that for relay/remote UE in RRC IDLE/INACTIVE state, in-coverage on the serving frequency</w:t>
      </w:r>
      <w:r w:rsidRPr="00014AF9">
        <w:rPr>
          <w:rFonts w:ascii="MS Mincho" w:eastAsia="MS Mincho" w:hAnsi="MS Mincho" w:cs="Calibri"/>
          <w:sz w:val="20"/>
          <w:szCs w:val="20"/>
          <w:lang w:val="en-GB"/>
        </w:rPr>
        <w:t xml:space="preserve"> </w:t>
      </w:r>
      <w:r w:rsidRPr="00014AF9">
        <w:rPr>
          <w:rFonts w:ascii="Arial" w:eastAsia="Times New Roman" w:hAnsi="Arial" w:cs="Arial"/>
          <w:sz w:val="20"/>
          <w:szCs w:val="20"/>
          <w:lang w:val="en-GB"/>
        </w:rPr>
        <w:t>if the serving frequency is shared with concerned SL frequency:</w:t>
      </w:r>
    </w:p>
    <w:p w14:paraId="647E536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If there is no discovery related SIB broadcasted on the serving carrier, UE does not perform SL discovery transmission/reception on the concerned frequency.</w:t>
      </w:r>
    </w:p>
    <w:p w14:paraId="5D52E43F"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500B1D7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to reuse Rel-16 power control mechanism for transmission of discovery messages.</w:t>
      </w:r>
    </w:p>
    <w:p w14:paraId="5575B971"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The same PDCP data PDU format as SL-SRB0 is used for sidelink discovery message (SL-SRB4), and the SDU type field is not used for SL-SRB4.</w:t>
      </w:r>
    </w:p>
    <w:p w14:paraId="2057F6C6"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9A2D1C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De-prioritize additional condition for discovery transmission/reception in Rel-17.</w:t>
      </w:r>
    </w:p>
    <w:p w14:paraId="2656ED47"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FD98DC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agrees that for relay/remote UE in RRC IDLE/INACTIVE state, and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if there is discovery related SIB broadcasted on the serving frequency, and if the configuration of concerned SL frequency is included within the SIB of the serving frequency </w:t>
      </w:r>
      <w:r w:rsidRPr="008B6E9F">
        <w:rPr>
          <w:rFonts w:ascii="Arial" w:eastAsia="Times New Roman" w:hAnsi="Arial" w:cs="Arial"/>
          <w:sz w:val="20"/>
          <w:szCs w:val="20"/>
          <w:lang w:val="en-GB"/>
        </w:rPr>
        <w:t>but the Tx resource pool configuration is absent, UE shall enter RRC CONNECTED state to acquire dedicated configuration on Tx resource pool.</w:t>
      </w:r>
    </w:p>
    <w:p w14:paraId="044A9CFA" w14:textId="7761B79D"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43B0316A" w14:textId="511C5F40"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RRC_CONNECTED relay/remote UE which are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if there is discovery related SIB broadcasted on the serving frequency, and if the configuration of concerned SL frequency is included within the SIB of the serving frequency, </w:t>
      </w:r>
      <w:r w:rsidRPr="008B6E9F">
        <w:rPr>
          <w:rFonts w:ascii="Arial" w:eastAsia="Times New Roman" w:hAnsi="Arial" w:cs="Arial"/>
          <w:sz w:val="20"/>
          <w:szCs w:val="20"/>
          <w:lang w:val="en-GB"/>
        </w:rPr>
        <w:t>it can only use the SL discovery Tx resource configuration provided by dedicated signalling if provided, or not transmit discovery if not provided.</w:t>
      </w:r>
      <w:r w:rsidRPr="00014AF9">
        <w:rPr>
          <w:rFonts w:ascii="Arial" w:eastAsia="Times New Roman" w:hAnsi="Arial" w:cs="Arial"/>
          <w:sz w:val="20"/>
          <w:szCs w:val="20"/>
          <w:lang w:val="en-GB"/>
        </w:rPr>
        <w:t> </w:t>
      </w:r>
    </w:p>
    <w:p w14:paraId="59648A0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10FCBD8"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RRC_CONNECTED L3 relay/remote UE or layer 2 remote UE which are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and the serving frequency is not shared with concerned frequency</w:t>
      </w:r>
      <w:r w:rsidRPr="008B6E9F">
        <w:rPr>
          <w:rFonts w:ascii="Arial" w:eastAsia="Times New Roman" w:hAnsi="Arial" w:cs="Arial"/>
          <w:sz w:val="20"/>
          <w:szCs w:val="20"/>
          <w:lang w:val="en-GB"/>
        </w:rPr>
        <w:t>, if the configuration of concerned SL frequency is absent within the SIB of the serving frequency or if there is no discovery related SIB on the serving frequency</w:t>
      </w:r>
      <w:r w:rsidRPr="00014AF9">
        <w:rPr>
          <w:rFonts w:ascii="Arial" w:eastAsia="Times New Roman" w:hAnsi="Arial" w:cs="Arial"/>
          <w:sz w:val="20"/>
          <w:szCs w:val="20"/>
          <w:lang w:val="en-GB"/>
        </w:rPr>
        <w:t>: </w:t>
      </w:r>
    </w:p>
    <w:p w14:paraId="560BD1C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If there is Uu coverage at the concerned SL frequency, UE shall 1) rely on the discovery related SIB, if any broadcasted in the concerned SL frequency; Or 2) if there is no discovery related SIB on the </w:t>
      </w:r>
      <w:r w:rsidRPr="00014AF9">
        <w:rPr>
          <w:rFonts w:ascii="Arial" w:eastAsia="Times New Roman" w:hAnsi="Arial" w:cs="Arial"/>
          <w:sz w:val="20"/>
          <w:szCs w:val="20"/>
          <w:lang w:val="en-GB"/>
        </w:rPr>
        <w:lastRenderedPageBreak/>
        <w:t>concerned SL frequency, UE does not perform SL discovery transmission/reception on the concerned frequency.</w:t>
      </w:r>
    </w:p>
    <w:p w14:paraId="1E7B442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79F2DD2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for L2 remote UE which is </w:t>
      </w:r>
      <w:r w:rsidRPr="008B6E9F">
        <w:rPr>
          <w:rFonts w:ascii="Arial" w:eastAsia="Times New Roman" w:hAnsi="Arial" w:cs="Arial"/>
          <w:sz w:val="20"/>
          <w:szCs w:val="20"/>
          <w:lang w:val="en-GB"/>
        </w:rPr>
        <w:t>out-of-coverage</w:t>
      </w:r>
      <w:r w:rsidRPr="00014AF9">
        <w:rPr>
          <w:rFonts w:ascii="Arial" w:eastAsia="Times New Roman" w:hAnsi="Arial" w:cs="Arial"/>
          <w:sz w:val="20"/>
          <w:szCs w:val="20"/>
          <w:lang w:val="en-GB"/>
        </w:rPr>
        <w:t>, but connected to network via a relay UE and in RRC IDLE/INACTIVE state, if the network configuration is not available, i.e., SIB, remote UE shall rely on pre-configuration to perform discovery.</w:t>
      </w:r>
    </w:p>
    <w:p w14:paraId="751A9EC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949CC9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agrees to down-prioritize discovery specific resource allocation optimization in this release.</w:t>
      </w:r>
    </w:p>
    <w:p w14:paraId="3F3AEC1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5280E8E7"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to down-prioritize the support of discovery gaps in this release.</w:t>
      </w:r>
    </w:p>
    <w:p w14:paraId="3673D3F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498643C"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354A04A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73A22122"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2DDE0FB6"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3B0D846C"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RAN2 agrees to fix the priority value as 1 of sidelink discovery message in the specification.</w:t>
      </w:r>
    </w:p>
    <w:p w14:paraId="109DEBC5"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156A9174"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Proposal 1a (modified): RAN2 to confirm SL CG type-1 (if configured) can be used for Non-relay discovery transmission.  This does not affect existing agreements restricting CG type 1 on the relay link.</w:t>
      </w:r>
    </w:p>
    <w:p w14:paraId="345ABB0D"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Proposal 1b (modified): RAN2 to confirm SL CG type-1 (if configured) can be used for Relay discovery transmission in the following cases:</w:t>
      </w:r>
    </w:p>
    <w:p w14:paraId="17C6A623"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By remote UE before connecting with relay UE (including L2 remote/relay UE)</w:t>
      </w:r>
    </w:p>
    <w:p w14:paraId="3AE039F9"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By relay UE before or after connecting with remote UE</w:t>
      </w:r>
    </w:p>
    <w:p w14:paraId="471CD435"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Confirm that SL CG type-1 can always be used for L3 remote/relay UE if the gNB configures it</w:t>
      </w:r>
    </w:p>
    <w:p w14:paraId="3805CB6C"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A NOTE can be added to the MAC spec to indicate P1a/P1b, subject to checking in the MAC CR discussion.</w:t>
      </w:r>
    </w:p>
    <w:p w14:paraId="5159C3BA"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[Unanimous] Proposal 7: RAN2 confirms that CBR measurement is supported for NR SL discovery transmission.</w:t>
      </w:r>
    </w:p>
    <w:p w14:paraId="7BB69A12"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2741AD23"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The UE is expected to monitor the dedicated discovery pool if configured (as currently specified in RRC); we do not specify that the UE monitors only the dedicated discovery pool after it is configured.  Details to be resolved in the RRC CR discussion, i.e. whether something needs to be captured.</w:t>
      </w:r>
    </w:p>
    <w:p w14:paraId="1D9BD04A"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 xml:space="preserve">Proposal 8a: When UE is configured to transmit discovery, CBR measurements can be performed in dedicated discovery pool or shared pool, based on which pool the UE selects to transmit discovery. </w:t>
      </w:r>
    </w:p>
    <w:p w14:paraId="7D925FAD"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Proposal 8b: When UE is configured to transmit discovery, in addition to dedicated discovery pool or shared pool, CBR measurements can also be performed in other pools (e.g. tx-PoolMeasToAddModList, sl-TxPoolExceptional) as legacy behaviour in sidelink communication.</w:t>
      </w:r>
    </w:p>
    <w:p w14:paraId="736D63E9"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469EC96C"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w:t>
      </w:r>
    </w:p>
    <w:p w14:paraId="54A1FDB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When receiving the discovery message or PC5-S signaling, UE can pass them to the upper layer along with an indication for differentiation, where a NOTE will be captured in PDCP spec and discussed in stage-3 CR drafting.</w:t>
      </w:r>
    </w:p>
    <w:p w14:paraId="65901CC4"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Agreements:</w:t>
      </w:r>
    </w:p>
    <w:p w14:paraId="64AC74A0"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2.1: [17/19] RAN2 assumes that discovery and data transmitted by a UE cannot be multiplexed into the same TB because they are always associated to different destination L2 IDs.  RAN2 sends this assumption in an LS to SA2.</w:t>
      </w:r>
    </w:p>
    <w:p w14:paraId="47030DC5"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2.2: [18/19] For SL LCP procedure, only L2 destination IDs associated to discovery can be selected for grants from the dedicated discovery resource pool.</w:t>
      </w:r>
    </w:p>
    <w:p w14:paraId="5B340AC4"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 xml:space="preserve">Proposal 2.3 (modified): [19/20] For SL LCP procedure, when the dedicated discovery pool is configured/used, only L2 destination IDs associated to communication can be selected for grants from the </w:t>
      </w:r>
      <w:r w:rsidRPr="00E578B2">
        <w:rPr>
          <w:rFonts w:ascii="Arial" w:eastAsia="Times New Roman" w:hAnsi="Arial" w:cs="Arial"/>
          <w:sz w:val="20"/>
          <w:szCs w:val="20"/>
          <w:lang w:val="en-GB"/>
        </w:rPr>
        <w:lastRenderedPageBreak/>
        <w:t>shared resource pool.  When the dedicated resource pool is not configured/used, this restriction is not applied.</w:t>
      </w:r>
    </w:p>
    <w:p w14:paraId="768DF6F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3.1: [19/19] The UE reports buffer status associated with discovery using the destination index associated to a discovery L2 ID (i.e. no impact to SL BSR MAC CE, or specific LCG ID is needed).</w:t>
      </w:r>
    </w:p>
    <w:p w14:paraId="3F49366E"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3.2: [19/20] SUI includes an indication of whether a particular destination L2 ID is associated to discovery.</w:t>
      </w:r>
    </w:p>
    <w:p w14:paraId="76B9F0C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The UE can determine from SIB12 whether the gNB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14:paraId="5657D651"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 xml:space="preserve">Proposal 4.3: [18/19] Whether gNB supports L2 relay is explicitly indicated in SIB12. </w:t>
      </w:r>
    </w:p>
    <w:p w14:paraId="02C5C65C"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4.5: [18/19] No additional indication in SIB12 is required to signal that operation as a L3 relay is not allowed.</w:t>
      </w:r>
    </w:p>
    <w:p w14:paraId="78575E3B"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5.1: [20/20] HARQ feedback is not supported for SL discovery transmission.</w:t>
      </w:r>
    </w:p>
    <w:p w14:paraId="4AC70116"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4F8178F1"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Agreements:</w:t>
      </w:r>
    </w:p>
    <w:p w14:paraId="3509881F"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1.1: [12/18] The use of both dedicated and shared resource pools for discovery transmission, when both pools have been configured, is not supported in this release.</w:t>
      </w:r>
    </w:p>
    <w:p w14:paraId="49B7ED8B"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Whether L3 relaying support is signalled implicitly by indicating the support of discovery, or signalled independently from support of discovery, can be discussed in stage 3 drafting.</w:t>
      </w:r>
    </w:p>
    <w:p w14:paraId="3020D6FF"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434FE7CD" w14:textId="77777777" w:rsidR="00014AF9" w:rsidRDefault="00014AF9" w:rsidP="00994CF3">
      <w:pPr>
        <w:spacing w:after="0" w:line="360" w:lineRule="auto"/>
        <w:ind w:left="270" w:hanging="270"/>
        <w:rPr>
          <w:rFonts w:ascii="Times New Roman" w:hAnsi="Times New Roman"/>
          <w:b/>
          <w:bCs/>
          <w:sz w:val="20"/>
          <w:u w:val="single"/>
          <w:lang w:val="en-GB"/>
        </w:rPr>
      </w:pPr>
    </w:p>
    <w:p w14:paraId="31430BFF" w14:textId="33EB476D" w:rsidR="00A77769" w:rsidRPr="00C713B1" w:rsidRDefault="00A77769" w:rsidP="00994CF3">
      <w:pPr>
        <w:spacing w:after="0" w:line="360" w:lineRule="auto"/>
        <w:ind w:left="270" w:hanging="270"/>
        <w:rPr>
          <w:rFonts w:ascii="Times New Roman" w:hAnsi="Times New Roman"/>
          <w:b/>
          <w:bCs/>
          <w:sz w:val="20"/>
          <w:u w:val="single"/>
          <w:lang w:val="en-GB"/>
        </w:rPr>
      </w:pPr>
      <w:r w:rsidRPr="00C713B1">
        <w:rPr>
          <w:rFonts w:ascii="Times New Roman" w:hAnsi="Times New Roman"/>
          <w:b/>
          <w:bCs/>
          <w:sz w:val="20"/>
          <w:u w:val="single"/>
          <w:lang w:val="en-GB"/>
        </w:rPr>
        <w:t>TR 38.836</w:t>
      </w:r>
    </w:p>
    <w:p w14:paraId="15EAC925" w14:textId="6B334770" w:rsidR="00A77769" w:rsidRDefault="00A77769" w:rsidP="00994CF3">
      <w:pPr>
        <w:spacing w:after="0" w:line="360" w:lineRule="auto"/>
        <w:ind w:left="270" w:hanging="270"/>
        <w:rPr>
          <w:rFonts w:ascii="Times New Roman" w:hAnsi="Times New Roman"/>
          <w:sz w:val="20"/>
          <w:lang w:val="en-GB"/>
        </w:rPr>
      </w:pPr>
    </w:p>
    <w:p w14:paraId="77BEB67B" w14:textId="77777777" w:rsidR="00A77769" w:rsidRPr="00327EBB" w:rsidRDefault="00A77769" w:rsidP="00A77769">
      <w:pPr>
        <w:spacing w:after="0" w:line="360" w:lineRule="auto"/>
        <w:ind w:left="270" w:hanging="270"/>
        <w:rPr>
          <w:rFonts w:ascii="Times New Roman" w:hAnsi="Times New Roman"/>
          <w:b/>
          <w:bCs/>
          <w:sz w:val="20"/>
          <w:lang w:val="en-GB"/>
        </w:rPr>
      </w:pPr>
      <w:r w:rsidRPr="00327EBB">
        <w:rPr>
          <w:rFonts w:ascii="Times New Roman" w:hAnsi="Times New Roman"/>
          <w:b/>
          <w:bCs/>
          <w:sz w:val="20"/>
          <w:lang w:val="en-GB"/>
        </w:rPr>
        <w:t>5.2</w:t>
      </w:r>
      <w:r w:rsidRPr="00327EBB">
        <w:rPr>
          <w:rFonts w:ascii="Times New Roman" w:hAnsi="Times New Roman"/>
          <w:b/>
          <w:bCs/>
          <w:sz w:val="20"/>
          <w:lang w:val="en-GB"/>
        </w:rPr>
        <w:tab/>
        <w:t>Discovery</w:t>
      </w:r>
    </w:p>
    <w:p w14:paraId="6A6B7CB3"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Model A and model B discovery model as defined in clause 5.3.1.2 of TS 23.303 [3] are taken as a working assumption for both UE-to-Network Relay and UE-to-UE Relay. The protocol stack of discovery message is similar or identical to PC5-S signalling as illustrated in Figure 16.9.2.1-2 of 38.300 [4]. </w:t>
      </w:r>
    </w:p>
    <w:p w14:paraId="389BCE26"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Relay UE or Remote UE is allowed to transmit discovery message when triggered by upper layer. </w:t>
      </w:r>
    </w:p>
    <w:p w14:paraId="4C40499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Both Remote UE and Relay UE can rely on pre-configuration unless relevant radio configuration is provided by network, either via system information or dedicated signalling.</w:t>
      </w:r>
    </w:p>
    <w:p w14:paraId="59541220"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Resource pool to transmit discovery message can be either shared with or separated from resource pool for data transmission. </w:t>
      </w:r>
    </w:p>
    <w:p w14:paraId="0948418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In case of shared resource pool a new LCID is introduced for discovery message i.e. discovery message is carried by a new SL SRB. </w:t>
      </w:r>
    </w:p>
    <w:p w14:paraId="34067ABC"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Within separated resource pool discovery messages are treated equally with each other during LCP procedure.</w:t>
      </w:r>
    </w:p>
    <w:p w14:paraId="779F5BF4" w14:textId="77777777" w:rsidR="00A77769" w:rsidRPr="00327EBB" w:rsidRDefault="00A77769" w:rsidP="00A77769">
      <w:pPr>
        <w:spacing w:after="0" w:line="360" w:lineRule="auto"/>
        <w:ind w:left="270" w:hanging="270"/>
        <w:rPr>
          <w:rFonts w:ascii="Times New Roman" w:hAnsi="Times New Roman"/>
          <w:b/>
          <w:bCs/>
          <w:sz w:val="20"/>
          <w:lang w:val="en-GB"/>
        </w:rPr>
      </w:pPr>
      <w:r w:rsidRPr="00327EBB">
        <w:rPr>
          <w:rFonts w:ascii="Times New Roman" w:hAnsi="Times New Roman"/>
          <w:b/>
          <w:bCs/>
          <w:sz w:val="20"/>
          <w:lang w:val="en-GB"/>
        </w:rPr>
        <w:t>5.3</w:t>
      </w:r>
      <w:r w:rsidRPr="00327EBB">
        <w:rPr>
          <w:rFonts w:ascii="Times New Roman" w:hAnsi="Times New Roman"/>
          <w:b/>
          <w:bCs/>
          <w:sz w:val="20"/>
          <w:lang w:val="en-GB"/>
        </w:rPr>
        <w:tab/>
        <w:t>Relay (re-)selection criteria and procedure</w:t>
      </w:r>
    </w:p>
    <w:p w14:paraId="3797A1CB"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The baseline solution for relay (re-)selection is as follow:</w:t>
      </w:r>
    </w:p>
    <w:p w14:paraId="4F26AFDA"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Radio measurements at PC5 interface are considered as part of relay (re)selection criteria. </w:t>
      </w:r>
    </w:p>
    <w:p w14:paraId="1A352680"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Remote UE at least use the radio signal strength measurements of sidelink discovery messages to evaluate whether PC5 link quality of a Relay UE satisfies relay selection and reselection criterion.  </w:t>
      </w:r>
    </w:p>
    <w:p w14:paraId="0412A9FC"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When Remote UE is connected to a Relay UE, it may use SL-RSRP measurements on the sidelink unicast link to evaluate whether PC5 link quality with the Relay UE satisfies relay reselection criterion.  </w:t>
      </w:r>
    </w:p>
    <w:p w14:paraId="5B0FE5D6"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lastRenderedPageBreak/>
        <w:t xml:space="preserve">Further details on the PC5 radio measurements criteria, e.g., in case of no transmission on the sidelink unicast link can be discussed in WI phase. </w:t>
      </w:r>
    </w:p>
    <w:p w14:paraId="0BF132EA"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For relay (re-)selection, Remote UE compares the PC5 radio measurements of a Relay UE with the threshold which is configured by gNB or preconfigured.  Higher layer criteria also need to be considered by Remote UE for relay (re-)selection, but details can be left to SA2 to decide. Relay (re-)selection can be triggered by upper layers of Remote UE.  </w:t>
      </w:r>
    </w:p>
    <w:p w14:paraId="3F3AEB43"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Relay reselection should be triggered if the NR Sidelink signal strength of current Sidelink relay is below a (pre)configured threshold. Also, relay reselection may be triggered if RLF of PC5 link with current Relay UE is detected by Remote UE.   </w:t>
      </w:r>
    </w:p>
    <w:p w14:paraId="5260424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The above-described baseline for relay (re)selection apply to both L2 and L3 relay solutions. Additional AS layer criteria can be considered in WI phase for both L2 and L3 UE-to-UE relay solutions.</w:t>
      </w:r>
    </w:p>
    <w:p w14:paraId="294879F7" w14:textId="51DB8EEF" w:rsid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For relay (re-)selection, when Remote UE has multiple suitable Relay UE candidates which meet all AS-layer &amp; higher layer criteria and Remote UE need to select one Relay UE by itself, it is up to UE implementation to choose one Relay UE.</w:t>
      </w:r>
    </w:p>
    <w:sectPr w:rsidR="00A77769">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87129" w14:textId="77777777" w:rsidR="008F2B6B" w:rsidRDefault="008F2B6B">
      <w:pPr>
        <w:spacing w:after="0" w:line="240" w:lineRule="auto"/>
      </w:pPr>
      <w:r>
        <w:separator/>
      </w:r>
    </w:p>
  </w:endnote>
  <w:endnote w:type="continuationSeparator" w:id="0">
    <w:p w14:paraId="63F48F21" w14:textId="77777777" w:rsidR="008F2B6B" w:rsidRDefault="008F2B6B">
      <w:pPr>
        <w:spacing w:after="0" w:line="240" w:lineRule="auto"/>
      </w:pPr>
      <w:r>
        <w:continuationSeparator/>
      </w:r>
    </w:p>
  </w:endnote>
  <w:endnote w:type="continuationNotice" w:id="1">
    <w:p w14:paraId="5133DBF8" w14:textId="77777777" w:rsidR="008F2B6B" w:rsidRDefault="008F2B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BB808" w14:textId="77777777" w:rsidR="00571634" w:rsidRDefault="00571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46403B" w14:paraId="63CB3D35" w14:textId="77777777" w:rsidTr="410434EF">
      <w:tc>
        <w:tcPr>
          <w:tcW w:w="3120" w:type="dxa"/>
        </w:tcPr>
        <w:p w14:paraId="2B4EF08E" w14:textId="7D77D66B" w:rsidR="0046403B" w:rsidRDefault="0046403B" w:rsidP="410434EF">
          <w:pPr>
            <w:ind w:left="-115"/>
          </w:pPr>
        </w:p>
      </w:tc>
      <w:tc>
        <w:tcPr>
          <w:tcW w:w="3120" w:type="dxa"/>
        </w:tcPr>
        <w:p w14:paraId="4BB7F372" w14:textId="132257AE" w:rsidR="0046403B" w:rsidRDefault="0046403B" w:rsidP="410434EF">
          <w:pPr>
            <w:jc w:val="center"/>
          </w:pPr>
        </w:p>
      </w:tc>
      <w:tc>
        <w:tcPr>
          <w:tcW w:w="3120" w:type="dxa"/>
        </w:tcPr>
        <w:p w14:paraId="14DACFC8" w14:textId="26D7ADAC" w:rsidR="0046403B" w:rsidRDefault="0046403B" w:rsidP="410434EF">
          <w:pPr>
            <w:ind w:right="-115"/>
            <w:jc w:val="right"/>
          </w:pPr>
        </w:p>
      </w:tc>
    </w:tr>
  </w:tbl>
  <w:p w14:paraId="7279E2C6" w14:textId="2CAD3ED1" w:rsidR="0046403B" w:rsidRDefault="0046403B" w:rsidP="41043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F9D2" w14:textId="77777777" w:rsidR="00571634" w:rsidRDefault="00571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0BDB" w14:textId="77777777" w:rsidR="008F2B6B" w:rsidRDefault="008F2B6B">
      <w:pPr>
        <w:spacing w:after="0" w:line="240" w:lineRule="auto"/>
      </w:pPr>
      <w:r>
        <w:separator/>
      </w:r>
    </w:p>
  </w:footnote>
  <w:footnote w:type="continuationSeparator" w:id="0">
    <w:p w14:paraId="719DE1F4" w14:textId="77777777" w:rsidR="008F2B6B" w:rsidRDefault="008F2B6B">
      <w:pPr>
        <w:spacing w:after="0" w:line="240" w:lineRule="auto"/>
      </w:pPr>
      <w:r>
        <w:continuationSeparator/>
      </w:r>
    </w:p>
  </w:footnote>
  <w:footnote w:type="continuationNotice" w:id="1">
    <w:p w14:paraId="7936F982" w14:textId="77777777" w:rsidR="008F2B6B" w:rsidRDefault="008F2B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C8D3" w14:textId="77777777" w:rsidR="00571634" w:rsidRDefault="00571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46403B" w14:paraId="78355CCF" w14:textId="77777777" w:rsidTr="410434EF">
      <w:tc>
        <w:tcPr>
          <w:tcW w:w="3120" w:type="dxa"/>
        </w:tcPr>
        <w:p w14:paraId="24088FA2" w14:textId="6E686564" w:rsidR="0046403B" w:rsidRDefault="0046403B" w:rsidP="410434EF">
          <w:pPr>
            <w:ind w:left="-115"/>
          </w:pPr>
        </w:p>
      </w:tc>
      <w:tc>
        <w:tcPr>
          <w:tcW w:w="3120" w:type="dxa"/>
        </w:tcPr>
        <w:p w14:paraId="551D67E7" w14:textId="561A6297" w:rsidR="0046403B" w:rsidRDefault="0046403B" w:rsidP="410434EF">
          <w:pPr>
            <w:jc w:val="center"/>
          </w:pPr>
        </w:p>
      </w:tc>
      <w:tc>
        <w:tcPr>
          <w:tcW w:w="3120" w:type="dxa"/>
        </w:tcPr>
        <w:p w14:paraId="05E96EE4" w14:textId="1373136A" w:rsidR="0046403B" w:rsidRDefault="0046403B" w:rsidP="410434EF">
          <w:pPr>
            <w:ind w:right="-115"/>
            <w:jc w:val="right"/>
          </w:pPr>
        </w:p>
      </w:tc>
    </w:tr>
  </w:tbl>
  <w:p w14:paraId="7CB5079F" w14:textId="775E4757" w:rsidR="0046403B" w:rsidRDefault="004640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B90C" w14:textId="77777777" w:rsidR="00571634" w:rsidRDefault="00571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B6FF2"/>
    <w:multiLevelType w:val="multilevel"/>
    <w:tmpl w:val="CD2248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CE46A8"/>
    <w:multiLevelType w:val="multilevel"/>
    <w:tmpl w:val="8E76BC6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sz w:val="22"/>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5"/>
  </w:num>
  <w:num w:numId="4">
    <w:abstractNumId w:val="20"/>
  </w:num>
  <w:num w:numId="5">
    <w:abstractNumId w:val="8"/>
  </w:num>
  <w:num w:numId="6">
    <w:abstractNumId w:val="13"/>
  </w:num>
  <w:num w:numId="7">
    <w:abstractNumId w:val="16"/>
  </w:num>
  <w:num w:numId="8">
    <w:abstractNumId w:val="18"/>
  </w:num>
  <w:num w:numId="9">
    <w:abstractNumId w:val="12"/>
  </w:num>
  <w:num w:numId="10">
    <w:abstractNumId w:val="17"/>
  </w:num>
  <w:num w:numId="11">
    <w:abstractNumId w:val="3"/>
  </w:num>
  <w:num w:numId="12">
    <w:abstractNumId w:val="19"/>
  </w:num>
  <w:num w:numId="13">
    <w:abstractNumId w:val="14"/>
  </w:num>
  <w:num w:numId="14">
    <w:abstractNumId w:val="15"/>
  </w:num>
  <w:num w:numId="15">
    <w:abstractNumId w:val="10"/>
  </w:num>
  <w:num w:numId="16">
    <w:abstractNumId w:val="21"/>
  </w:num>
  <w:num w:numId="17">
    <w:abstractNumId w:val="9"/>
  </w:num>
  <w:num w:numId="18">
    <w:abstractNumId w:val="7"/>
  </w:num>
  <w:num w:numId="19">
    <w:abstractNumId w:val="1"/>
  </w:num>
  <w:num w:numId="20">
    <w:abstractNumId w:val="6"/>
  </w:num>
  <w:num w:numId="21">
    <w:abstractNumId w:val="11"/>
  </w:num>
  <w:num w:numId="22">
    <w:abstractNumId w:val="4"/>
  </w:num>
  <w:num w:numId="2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0115"/>
    <w:rsid w:val="000015DE"/>
    <w:rsid w:val="0000168E"/>
    <w:rsid w:val="000018D0"/>
    <w:rsid w:val="00001BFC"/>
    <w:rsid w:val="000024BD"/>
    <w:rsid w:val="0000290F"/>
    <w:rsid w:val="00002E59"/>
    <w:rsid w:val="00003D32"/>
    <w:rsid w:val="000045E4"/>
    <w:rsid w:val="00004F10"/>
    <w:rsid w:val="00005027"/>
    <w:rsid w:val="0001175F"/>
    <w:rsid w:val="00013A0F"/>
    <w:rsid w:val="00013C96"/>
    <w:rsid w:val="00014A18"/>
    <w:rsid w:val="00014AF9"/>
    <w:rsid w:val="00014C1A"/>
    <w:rsid w:val="00014CB4"/>
    <w:rsid w:val="00016A84"/>
    <w:rsid w:val="00016D1A"/>
    <w:rsid w:val="00017D18"/>
    <w:rsid w:val="0002106D"/>
    <w:rsid w:val="00021EE7"/>
    <w:rsid w:val="00025C15"/>
    <w:rsid w:val="00025DE0"/>
    <w:rsid w:val="000261BA"/>
    <w:rsid w:val="00026616"/>
    <w:rsid w:val="00026802"/>
    <w:rsid w:val="00027561"/>
    <w:rsid w:val="000278EF"/>
    <w:rsid w:val="00030B8B"/>
    <w:rsid w:val="0003228C"/>
    <w:rsid w:val="00032AED"/>
    <w:rsid w:val="00033BC4"/>
    <w:rsid w:val="0003480A"/>
    <w:rsid w:val="0003574E"/>
    <w:rsid w:val="00035B87"/>
    <w:rsid w:val="00036003"/>
    <w:rsid w:val="0003628B"/>
    <w:rsid w:val="0003693E"/>
    <w:rsid w:val="00036D9E"/>
    <w:rsid w:val="00037BC0"/>
    <w:rsid w:val="00040211"/>
    <w:rsid w:val="000411F6"/>
    <w:rsid w:val="00043090"/>
    <w:rsid w:val="00043F39"/>
    <w:rsid w:val="00044597"/>
    <w:rsid w:val="00045EDF"/>
    <w:rsid w:val="00045F7E"/>
    <w:rsid w:val="00051165"/>
    <w:rsid w:val="000518A6"/>
    <w:rsid w:val="00052AF9"/>
    <w:rsid w:val="00055474"/>
    <w:rsid w:val="00055786"/>
    <w:rsid w:val="000558A1"/>
    <w:rsid w:val="00056124"/>
    <w:rsid w:val="0006002C"/>
    <w:rsid w:val="00062386"/>
    <w:rsid w:val="000640BF"/>
    <w:rsid w:val="00064677"/>
    <w:rsid w:val="00064E90"/>
    <w:rsid w:val="00064F80"/>
    <w:rsid w:val="00064FC0"/>
    <w:rsid w:val="000654D8"/>
    <w:rsid w:val="00065B63"/>
    <w:rsid w:val="0006729E"/>
    <w:rsid w:val="000675AF"/>
    <w:rsid w:val="00067DEC"/>
    <w:rsid w:val="00070FE3"/>
    <w:rsid w:val="00072B97"/>
    <w:rsid w:val="0007441F"/>
    <w:rsid w:val="000747D0"/>
    <w:rsid w:val="00074DCC"/>
    <w:rsid w:val="00075352"/>
    <w:rsid w:val="00075D68"/>
    <w:rsid w:val="00075D6C"/>
    <w:rsid w:val="0007712E"/>
    <w:rsid w:val="00077288"/>
    <w:rsid w:val="00081149"/>
    <w:rsid w:val="00081C1F"/>
    <w:rsid w:val="00082102"/>
    <w:rsid w:val="00086163"/>
    <w:rsid w:val="0008671A"/>
    <w:rsid w:val="00087009"/>
    <w:rsid w:val="0008724E"/>
    <w:rsid w:val="0008781F"/>
    <w:rsid w:val="00090488"/>
    <w:rsid w:val="00090E2E"/>
    <w:rsid w:val="000914CF"/>
    <w:rsid w:val="000914E4"/>
    <w:rsid w:val="00091852"/>
    <w:rsid w:val="00092F1E"/>
    <w:rsid w:val="00093B47"/>
    <w:rsid w:val="000951BD"/>
    <w:rsid w:val="0009577F"/>
    <w:rsid w:val="00095AA0"/>
    <w:rsid w:val="00095FCD"/>
    <w:rsid w:val="00096488"/>
    <w:rsid w:val="0009792F"/>
    <w:rsid w:val="000A0CEF"/>
    <w:rsid w:val="000A2071"/>
    <w:rsid w:val="000A311E"/>
    <w:rsid w:val="000A388D"/>
    <w:rsid w:val="000A3992"/>
    <w:rsid w:val="000A435B"/>
    <w:rsid w:val="000A58DF"/>
    <w:rsid w:val="000A5B60"/>
    <w:rsid w:val="000A63D9"/>
    <w:rsid w:val="000A6E40"/>
    <w:rsid w:val="000A7442"/>
    <w:rsid w:val="000A7477"/>
    <w:rsid w:val="000B12AD"/>
    <w:rsid w:val="000B1901"/>
    <w:rsid w:val="000B28DD"/>
    <w:rsid w:val="000B28F4"/>
    <w:rsid w:val="000B2BC3"/>
    <w:rsid w:val="000B2E94"/>
    <w:rsid w:val="000B3BD9"/>
    <w:rsid w:val="000B407D"/>
    <w:rsid w:val="000B4CED"/>
    <w:rsid w:val="000B5FA6"/>
    <w:rsid w:val="000B766D"/>
    <w:rsid w:val="000C16BA"/>
    <w:rsid w:val="000C1D6F"/>
    <w:rsid w:val="000C3EDC"/>
    <w:rsid w:val="000C4A43"/>
    <w:rsid w:val="000C6126"/>
    <w:rsid w:val="000C636C"/>
    <w:rsid w:val="000C6443"/>
    <w:rsid w:val="000C6716"/>
    <w:rsid w:val="000C683E"/>
    <w:rsid w:val="000C690A"/>
    <w:rsid w:val="000C765E"/>
    <w:rsid w:val="000C77B7"/>
    <w:rsid w:val="000D0592"/>
    <w:rsid w:val="000D0B58"/>
    <w:rsid w:val="000D19E3"/>
    <w:rsid w:val="000D1EB0"/>
    <w:rsid w:val="000D25CD"/>
    <w:rsid w:val="000D353D"/>
    <w:rsid w:val="000D3727"/>
    <w:rsid w:val="000D4191"/>
    <w:rsid w:val="000D4E18"/>
    <w:rsid w:val="000D6837"/>
    <w:rsid w:val="000D7856"/>
    <w:rsid w:val="000D791D"/>
    <w:rsid w:val="000D7EAD"/>
    <w:rsid w:val="000D7F8D"/>
    <w:rsid w:val="000E14CC"/>
    <w:rsid w:val="000E1AFD"/>
    <w:rsid w:val="000E1BA8"/>
    <w:rsid w:val="000E3874"/>
    <w:rsid w:val="000E3EF2"/>
    <w:rsid w:val="000E5592"/>
    <w:rsid w:val="000E55F9"/>
    <w:rsid w:val="000E5E66"/>
    <w:rsid w:val="000E5FBF"/>
    <w:rsid w:val="000E6B8D"/>
    <w:rsid w:val="000E6BAA"/>
    <w:rsid w:val="000F48EF"/>
    <w:rsid w:val="000F52C2"/>
    <w:rsid w:val="000F5F2B"/>
    <w:rsid w:val="000F5FDE"/>
    <w:rsid w:val="000F646C"/>
    <w:rsid w:val="001000A4"/>
    <w:rsid w:val="00102417"/>
    <w:rsid w:val="001025AE"/>
    <w:rsid w:val="00102B1D"/>
    <w:rsid w:val="00102F56"/>
    <w:rsid w:val="0010343B"/>
    <w:rsid w:val="00103521"/>
    <w:rsid w:val="00103D10"/>
    <w:rsid w:val="001048E8"/>
    <w:rsid w:val="00104F52"/>
    <w:rsid w:val="00106063"/>
    <w:rsid w:val="0010743E"/>
    <w:rsid w:val="00110513"/>
    <w:rsid w:val="00112E7A"/>
    <w:rsid w:val="00114096"/>
    <w:rsid w:val="00114213"/>
    <w:rsid w:val="00114737"/>
    <w:rsid w:val="00114F02"/>
    <w:rsid w:val="001153D0"/>
    <w:rsid w:val="001176A2"/>
    <w:rsid w:val="0011799C"/>
    <w:rsid w:val="00117C54"/>
    <w:rsid w:val="001200A5"/>
    <w:rsid w:val="00122ADA"/>
    <w:rsid w:val="0012404F"/>
    <w:rsid w:val="00124F15"/>
    <w:rsid w:val="0012569C"/>
    <w:rsid w:val="001258E3"/>
    <w:rsid w:val="00125ABB"/>
    <w:rsid w:val="001261BC"/>
    <w:rsid w:val="00126D7C"/>
    <w:rsid w:val="001278CE"/>
    <w:rsid w:val="00127CC1"/>
    <w:rsid w:val="00130C1E"/>
    <w:rsid w:val="00132A63"/>
    <w:rsid w:val="00132C82"/>
    <w:rsid w:val="00133841"/>
    <w:rsid w:val="00134141"/>
    <w:rsid w:val="00134E0A"/>
    <w:rsid w:val="00135D48"/>
    <w:rsid w:val="00135E39"/>
    <w:rsid w:val="00135E9F"/>
    <w:rsid w:val="00137103"/>
    <w:rsid w:val="0013766F"/>
    <w:rsid w:val="0014216F"/>
    <w:rsid w:val="001445D8"/>
    <w:rsid w:val="00144916"/>
    <w:rsid w:val="001460B4"/>
    <w:rsid w:val="00146F88"/>
    <w:rsid w:val="0014708A"/>
    <w:rsid w:val="00151935"/>
    <w:rsid w:val="00151BA3"/>
    <w:rsid w:val="00151C2D"/>
    <w:rsid w:val="0015226E"/>
    <w:rsid w:val="001529F0"/>
    <w:rsid w:val="00152BA3"/>
    <w:rsid w:val="00153251"/>
    <w:rsid w:val="0015396F"/>
    <w:rsid w:val="0015482C"/>
    <w:rsid w:val="00155CB4"/>
    <w:rsid w:val="00157E6B"/>
    <w:rsid w:val="0016033E"/>
    <w:rsid w:val="00160AC1"/>
    <w:rsid w:val="00161596"/>
    <w:rsid w:val="0016205C"/>
    <w:rsid w:val="0016557A"/>
    <w:rsid w:val="0016559E"/>
    <w:rsid w:val="0016582F"/>
    <w:rsid w:val="00165D74"/>
    <w:rsid w:val="00166608"/>
    <w:rsid w:val="00166843"/>
    <w:rsid w:val="001734A5"/>
    <w:rsid w:val="00175153"/>
    <w:rsid w:val="001756AD"/>
    <w:rsid w:val="00175A60"/>
    <w:rsid w:val="00176592"/>
    <w:rsid w:val="00177443"/>
    <w:rsid w:val="0017781C"/>
    <w:rsid w:val="0018006E"/>
    <w:rsid w:val="0018361C"/>
    <w:rsid w:val="00184E63"/>
    <w:rsid w:val="00186991"/>
    <w:rsid w:val="00187106"/>
    <w:rsid w:val="00190C08"/>
    <w:rsid w:val="00190C8C"/>
    <w:rsid w:val="001916BB"/>
    <w:rsid w:val="001923F4"/>
    <w:rsid w:val="00192817"/>
    <w:rsid w:val="001934AC"/>
    <w:rsid w:val="00194913"/>
    <w:rsid w:val="001950AD"/>
    <w:rsid w:val="0019585A"/>
    <w:rsid w:val="001962DA"/>
    <w:rsid w:val="00196BFE"/>
    <w:rsid w:val="001974FE"/>
    <w:rsid w:val="001A0392"/>
    <w:rsid w:val="001A1559"/>
    <w:rsid w:val="001A1A06"/>
    <w:rsid w:val="001A22AD"/>
    <w:rsid w:val="001A2766"/>
    <w:rsid w:val="001A3359"/>
    <w:rsid w:val="001A3EEF"/>
    <w:rsid w:val="001A4A2C"/>
    <w:rsid w:val="001A501D"/>
    <w:rsid w:val="001A52CE"/>
    <w:rsid w:val="001A5885"/>
    <w:rsid w:val="001A58BA"/>
    <w:rsid w:val="001A58CB"/>
    <w:rsid w:val="001A6254"/>
    <w:rsid w:val="001A717A"/>
    <w:rsid w:val="001A78F6"/>
    <w:rsid w:val="001B07CD"/>
    <w:rsid w:val="001B0DD8"/>
    <w:rsid w:val="001B16E0"/>
    <w:rsid w:val="001B268A"/>
    <w:rsid w:val="001B26D6"/>
    <w:rsid w:val="001B57F3"/>
    <w:rsid w:val="001B656F"/>
    <w:rsid w:val="001B6871"/>
    <w:rsid w:val="001B6C4E"/>
    <w:rsid w:val="001B6C63"/>
    <w:rsid w:val="001B6E6D"/>
    <w:rsid w:val="001B7266"/>
    <w:rsid w:val="001B72B9"/>
    <w:rsid w:val="001B7CF3"/>
    <w:rsid w:val="001C1450"/>
    <w:rsid w:val="001C3296"/>
    <w:rsid w:val="001C416F"/>
    <w:rsid w:val="001C429F"/>
    <w:rsid w:val="001C4351"/>
    <w:rsid w:val="001C5D7F"/>
    <w:rsid w:val="001C6635"/>
    <w:rsid w:val="001C6873"/>
    <w:rsid w:val="001D0B40"/>
    <w:rsid w:val="001D1369"/>
    <w:rsid w:val="001D236E"/>
    <w:rsid w:val="001D24A3"/>
    <w:rsid w:val="001D2A92"/>
    <w:rsid w:val="001D35E9"/>
    <w:rsid w:val="001D4D70"/>
    <w:rsid w:val="001D5238"/>
    <w:rsid w:val="001D55FA"/>
    <w:rsid w:val="001D659E"/>
    <w:rsid w:val="001D66CB"/>
    <w:rsid w:val="001D7CCF"/>
    <w:rsid w:val="001D7EE2"/>
    <w:rsid w:val="001E02D1"/>
    <w:rsid w:val="001E2EC4"/>
    <w:rsid w:val="001E3416"/>
    <w:rsid w:val="001E3462"/>
    <w:rsid w:val="001E44A0"/>
    <w:rsid w:val="001E4FF9"/>
    <w:rsid w:val="001E5B33"/>
    <w:rsid w:val="001E72C2"/>
    <w:rsid w:val="001E785D"/>
    <w:rsid w:val="001E7E9F"/>
    <w:rsid w:val="001F0178"/>
    <w:rsid w:val="001F0248"/>
    <w:rsid w:val="001F0BF2"/>
    <w:rsid w:val="001F1F5F"/>
    <w:rsid w:val="001F207A"/>
    <w:rsid w:val="001F21A6"/>
    <w:rsid w:val="001F300B"/>
    <w:rsid w:val="001F320C"/>
    <w:rsid w:val="001F364B"/>
    <w:rsid w:val="001F4190"/>
    <w:rsid w:val="001F4A6E"/>
    <w:rsid w:val="001F4B03"/>
    <w:rsid w:val="001F4CBA"/>
    <w:rsid w:val="001F4F24"/>
    <w:rsid w:val="001F6C45"/>
    <w:rsid w:val="001F6DC8"/>
    <w:rsid w:val="002007BF"/>
    <w:rsid w:val="00200F1E"/>
    <w:rsid w:val="00201826"/>
    <w:rsid w:val="00202564"/>
    <w:rsid w:val="00203054"/>
    <w:rsid w:val="00203B59"/>
    <w:rsid w:val="00205893"/>
    <w:rsid w:val="00206298"/>
    <w:rsid w:val="0020738A"/>
    <w:rsid w:val="00207393"/>
    <w:rsid w:val="00207DE3"/>
    <w:rsid w:val="00207F55"/>
    <w:rsid w:val="00210937"/>
    <w:rsid w:val="00212227"/>
    <w:rsid w:val="00216788"/>
    <w:rsid w:val="0021722A"/>
    <w:rsid w:val="002174E3"/>
    <w:rsid w:val="00220386"/>
    <w:rsid w:val="00220848"/>
    <w:rsid w:val="00221F3F"/>
    <w:rsid w:val="00223294"/>
    <w:rsid w:val="00223BD4"/>
    <w:rsid w:val="00223CE5"/>
    <w:rsid w:val="00223EBE"/>
    <w:rsid w:val="002241A9"/>
    <w:rsid w:val="00224B01"/>
    <w:rsid w:val="00224DF2"/>
    <w:rsid w:val="00224FFD"/>
    <w:rsid w:val="00225A25"/>
    <w:rsid w:val="00226C47"/>
    <w:rsid w:val="00226D0B"/>
    <w:rsid w:val="00227370"/>
    <w:rsid w:val="00227737"/>
    <w:rsid w:val="002277A5"/>
    <w:rsid w:val="00231D96"/>
    <w:rsid w:val="002328CA"/>
    <w:rsid w:val="00232C17"/>
    <w:rsid w:val="002335FF"/>
    <w:rsid w:val="002348D7"/>
    <w:rsid w:val="0023581D"/>
    <w:rsid w:val="0023687E"/>
    <w:rsid w:val="00236968"/>
    <w:rsid w:val="00237095"/>
    <w:rsid w:val="002411AF"/>
    <w:rsid w:val="00242477"/>
    <w:rsid w:val="00242912"/>
    <w:rsid w:val="002455E3"/>
    <w:rsid w:val="002457C4"/>
    <w:rsid w:val="00246BF6"/>
    <w:rsid w:val="00246D21"/>
    <w:rsid w:val="00246E49"/>
    <w:rsid w:val="002515C0"/>
    <w:rsid w:val="00251FDB"/>
    <w:rsid w:val="00252C33"/>
    <w:rsid w:val="0025326D"/>
    <w:rsid w:val="00255066"/>
    <w:rsid w:val="00256242"/>
    <w:rsid w:val="00256749"/>
    <w:rsid w:val="0025703A"/>
    <w:rsid w:val="00257A26"/>
    <w:rsid w:val="00260656"/>
    <w:rsid w:val="002611C8"/>
    <w:rsid w:val="00261DA8"/>
    <w:rsid w:val="002625C8"/>
    <w:rsid w:val="002631D2"/>
    <w:rsid w:val="00263602"/>
    <w:rsid w:val="002638F3"/>
    <w:rsid w:val="00264ACB"/>
    <w:rsid w:val="00265064"/>
    <w:rsid w:val="00266719"/>
    <w:rsid w:val="00266728"/>
    <w:rsid w:val="00267418"/>
    <w:rsid w:val="0026754B"/>
    <w:rsid w:val="0027113D"/>
    <w:rsid w:val="00272B1B"/>
    <w:rsid w:val="00272B1E"/>
    <w:rsid w:val="00273B85"/>
    <w:rsid w:val="00273C49"/>
    <w:rsid w:val="00274859"/>
    <w:rsid w:val="00275088"/>
    <w:rsid w:val="0027550E"/>
    <w:rsid w:val="00275922"/>
    <w:rsid w:val="00275B60"/>
    <w:rsid w:val="00276414"/>
    <w:rsid w:val="0027762B"/>
    <w:rsid w:val="002800A6"/>
    <w:rsid w:val="002816D1"/>
    <w:rsid w:val="0028184C"/>
    <w:rsid w:val="00281BFE"/>
    <w:rsid w:val="0028215B"/>
    <w:rsid w:val="00282B11"/>
    <w:rsid w:val="00283C20"/>
    <w:rsid w:val="00283F78"/>
    <w:rsid w:val="00284842"/>
    <w:rsid w:val="00285AA4"/>
    <w:rsid w:val="002861F6"/>
    <w:rsid w:val="00287C05"/>
    <w:rsid w:val="00287C6A"/>
    <w:rsid w:val="00287F26"/>
    <w:rsid w:val="00292322"/>
    <w:rsid w:val="00292F38"/>
    <w:rsid w:val="002934B6"/>
    <w:rsid w:val="002944B0"/>
    <w:rsid w:val="00294A94"/>
    <w:rsid w:val="00294DD7"/>
    <w:rsid w:val="00296ECE"/>
    <w:rsid w:val="0029719C"/>
    <w:rsid w:val="002971DC"/>
    <w:rsid w:val="00297F6D"/>
    <w:rsid w:val="002A044D"/>
    <w:rsid w:val="002A06F3"/>
    <w:rsid w:val="002A0B3D"/>
    <w:rsid w:val="002A0DB3"/>
    <w:rsid w:val="002A2F7C"/>
    <w:rsid w:val="002A3697"/>
    <w:rsid w:val="002A4ABD"/>
    <w:rsid w:val="002A50DF"/>
    <w:rsid w:val="002A5171"/>
    <w:rsid w:val="002A5B60"/>
    <w:rsid w:val="002A5DD9"/>
    <w:rsid w:val="002A7D18"/>
    <w:rsid w:val="002B0926"/>
    <w:rsid w:val="002B0A9C"/>
    <w:rsid w:val="002B0B70"/>
    <w:rsid w:val="002B1378"/>
    <w:rsid w:val="002B24BF"/>
    <w:rsid w:val="002B3256"/>
    <w:rsid w:val="002B5127"/>
    <w:rsid w:val="002B556A"/>
    <w:rsid w:val="002B6066"/>
    <w:rsid w:val="002B6DFE"/>
    <w:rsid w:val="002B7683"/>
    <w:rsid w:val="002B7992"/>
    <w:rsid w:val="002C0501"/>
    <w:rsid w:val="002C0658"/>
    <w:rsid w:val="002C12E1"/>
    <w:rsid w:val="002C143F"/>
    <w:rsid w:val="002C1F52"/>
    <w:rsid w:val="002C39F0"/>
    <w:rsid w:val="002C3DD9"/>
    <w:rsid w:val="002C3E93"/>
    <w:rsid w:val="002C4286"/>
    <w:rsid w:val="002C4B69"/>
    <w:rsid w:val="002C4C61"/>
    <w:rsid w:val="002C516B"/>
    <w:rsid w:val="002C707B"/>
    <w:rsid w:val="002D0121"/>
    <w:rsid w:val="002D0211"/>
    <w:rsid w:val="002D058B"/>
    <w:rsid w:val="002D11CA"/>
    <w:rsid w:val="002D1917"/>
    <w:rsid w:val="002D25E1"/>
    <w:rsid w:val="002D35E8"/>
    <w:rsid w:val="002D36B5"/>
    <w:rsid w:val="002D374A"/>
    <w:rsid w:val="002D4772"/>
    <w:rsid w:val="002D4E12"/>
    <w:rsid w:val="002D5675"/>
    <w:rsid w:val="002D6496"/>
    <w:rsid w:val="002D67DC"/>
    <w:rsid w:val="002E0638"/>
    <w:rsid w:val="002E06B5"/>
    <w:rsid w:val="002E0FC2"/>
    <w:rsid w:val="002E1792"/>
    <w:rsid w:val="002E1AA3"/>
    <w:rsid w:val="002E3084"/>
    <w:rsid w:val="002E38AC"/>
    <w:rsid w:val="002E62C0"/>
    <w:rsid w:val="002E756E"/>
    <w:rsid w:val="002E7694"/>
    <w:rsid w:val="002F0DB7"/>
    <w:rsid w:val="002F1FBB"/>
    <w:rsid w:val="002F2F95"/>
    <w:rsid w:val="002F31E3"/>
    <w:rsid w:val="002F32D4"/>
    <w:rsid w:val="002F43C5"/>
    <w:rsid w:val="002F5EA6"/>
    <w:rsid w:val="002F6BDF"/>
    <w:rsid w:val="002F752D"/>
    <w:rsid w:val="002F7DC7"/>
    <w:rsid w:val="0030185A"/>
    <w:rsid w:val="0030189B"/>
    <w:rsid w:val="003040B9"/>
    <w:rsid w:val="00304894"/>
    <w:rsid w:val="003057EE"/>
    <w:rsid w:val="0030580E"/>
    <w:rsid w:val="00305977"/>
    <w:rsid w:val="0030673A"/>
    <w:rsid w:val="00306B9C"/>
    <w:rsid w:val="003118E3"/>
    <w:rsid w:val="00311A21"/>
    <w:rsid w:val="00314A9C"/>
    <w:rsid w:val="00314C06"/>
    <w:rsid w:val="00314DF5"/>
    <w:rsid w:val="003155C4"/>
    <w:rsid w:val="00315AAD"/>
    <w:rsid w:val="00316CBD"/>
    <w:rsid w:val="003171FA"/>
    <w:rsid w:val="00317DE7"/>
    <w:rsid w:val="00320839"/>
    <w:rsid w:val="003215EB"/>
    <w:rsid w:val="003222BD"/>
    <w:rsid w:val="00322E8D"/>
    <w:rsid w:val="003239DF"/>
    <w:rsid w:val="00324BA1"/>
    <w:rsid w:val="00324E3C"/>
    <w:rsid w:val="0032697C"/>
    <w:rsid w:val="00327EBB"/>
    <w:rsid w:val="0033220C"/>
    <w:rsid w:val="0033291A"/>
    <w:rsid w:val="00332FCF"/>
    <w:rsid w:val="00333185"/>
    <w:rsid w:val="0033391A"/>
    <w:rsid w:val="00334F9C"/>
    <w:rsid w:val="0033522C"/>
    <w:rsid w:val="00335DCF"/>
    <w:rsid w:val="003372BB"/>
    <w:rsid w:val="003375AF"/>
    <w:rsid w:val="003376F7"/>
    <w:rsid w:val="00340413"/>
    <w:rsid w:val="00341DFB"/>
    <w:rsid w:val="0034267A"/>
    <w:rsid w:val="00342BCA"/>
    <w:rsid w:val="00342C77"/>
    <w:rsid w:val="00342ED6"/>
    <w:rsid w:val="00344CB3"/>
    <w:rsid w:val="003454AF"/>
    <w:rsid w:val="00345AA9"/>
    <w:rsid w:val="0034611E"/>
    <w:rsid w:val="00346151"/>
    <w:rsid w:val="00347152"/>
    <w:rsid w:val="003472E7"/>
    <w:rsid w:val="00347782"/>
    <w:rsid w:val="00347AE9"/>
    <w:rsid w:val="00350239"/>
    <w:rsid w:val="003513E5"/>
    <w:rsid w:val="00351540"/>
    <w:rsid w:val="003518E7"/>
    <w:rsid w:val="003519C5"/>
    <w:rsid w:val="00353CA0"/>
    <w:rsid w:val="00354503"/>
    <w:rsid w:val="003551EE"/>
    <w:rsid w:val="00356870"/>
    <w:rsid w:val="00356BCF"/>
    <w:rsid w:val="003575DA"/>
    <w:rsid w:val="00357982"/>
    <w:rsid w:val="003579E0"/>
    <w:rsid w:val="0036006C"/>
    <w:rsid w:val="003613FC"/>
    <w:rsid w:val="00362FEE"/>
    <w:rsid w:val="0036334A"/>
    <w:rsid w:val="0036390F"/>
    <w:rsid w:val="003640B0"/>
    <w:rsid w:val="00365317"/>
    <w:rsid w:val="00365528"/>
    <w:rsid w:val="0036568A"/>
    <w:rsid w:val="003664BC"/>
    <w:rsid w:val="003664F2"/>
    <w:rsid w:val="00366666"/>
    <w:rsid w:val="003671B3"/>
    <w:rsid w:val="003672AE"/>
    <w:rsid w:val="003678CE"/>
    <w:rsid w:val="00367F96"/>
    <w:rsid w:val="003700CE"/>
    <w:rsid w:val="00370734"/>
    <w:rsid w:val="0037158C"/>
    <w:rsid w:val="00371ECF"/>
    <w:rsid w:val="003747A0"/>
    <w:rsid w:val="00374FA0"/>
    <w:rsid w:val="00376043"/>
    <w:rsid w:val="00376A3D"/>
    <w:rsid w:val="00377B08"/>
    <w:rsid w:val="0038065A"/>
    <w:rsid w:val="00380BE0"/>
    <w:rsid w:val="00381A1A"/>
    <w:rsid w:val="00382FCC"/>
    <w:rsid w:val="00383937"/>
    <w:rsid w:val="00383AFD"/>
    <w:rsid w:val="00384E2B"/>
    <w:rsid w:val="00385406"/>
    <w:rsid w:val="00386A71"/>
    <w:rsid w:val="00387497"/>
    <w:rsid w:val="00387BE9"/>
    <w:rsid w:val="00387E30"/>
    <w:rsid w:val="00391F63"/>
    <w:rsid w:val="003935EC"/>
    <w:rsid w:val="00395B97"/>
    <w:rsid w:val="003979AA"/>
    <w:rsid w:val="003A04EA"/>
    <w:rsid w:val="003A1A32"/>
    <w:rsid w:val="003A1A65"/>
    <w:rsid w:val="003A1B94"/>
    <w:rsid w:val="003A2648"/>
    <w:rsid w:val="003A2C10"/>
    <w:rsid w:val="003A329F"/>
    <w:rsid w:val="003A3C39"/>
    <w:rsid w:val="003A6D92"/>
    <w:rsid w:val="003A6E3A"/>
    <w:rsid w:val="003B024A"/>
    <w:rsid w:val="003B0A2B"/>
    <w:rsid w:val="003B12DC"/>
    <w:rsid w:val="003B16E7"/>
    <w:rsid w:val="003B1F4F"/>
    <w:rsid w:val="003B36DC"/>
    <w:rsid w:val="003B3730"/>
    <w:rsid w:val="003B3950"/>
    <w:rsid w:val="003B4184"/>
    <w:rsid w:val="003B46A0"/>
    <w:rsid w:val="003B4886"/>
    <w:rsid w:val="003B54D4"/>
    <w:rsid w:val="003B617C"/>
    <w:rsid w:val="003B665F"/>
    <w:rsid w:val="003B6BAB"/>
    <w:rsid w:val="003B7093"/>
    <w:rsid w:val="003B75AB"/>
    <w:rsid w:val="003B7634"/>
    <w:rsid w:val="003C066A"/>
    <w:rsid w:val="003C0DA3"/>
    <w:rsid w:val="003C131F"/>
    <w:rsid w:val="003C2844"/>
    <w:rsid w:val="003C38B9"/>
    <w:rsid w:val="003C45AC"/>
    <w:rsid w:val="003C45FE"/>
    <w:rsid w:val="003C7787"/>
    <w:rsid w:val="003C7E76"/>
    <w:rsid w:val="003D19A9"/>
    <w:rsid w:val="003D1EF5"/>
    <w:rsid w:val="003D2719"/>
    <w:rsid w:val="003D369A"/>
    <w:rsid w:val="003D4B1A"/>
    <w:rsid w:val="003D54D8"/>
    <w:rsid w:val="003D63AF"/>
    <w:rsid w:val="003D6642"/>
    <w:rsid w:val="003D7647"/>
    <w:rsid w:val="003D7E5C"/>
    <w:rsid w:val="003E0632"/>
    <w:rsid w:val="003E0AEB"/>
    <w:rsid w:val="003E177A"/>
    <w:rsid w:val="003E234B"/>
    <w:rsid w:val="003E2C73"/>
    <w:rsid w:val="003E507A"/>
    <w:rsid w:val="003E52EB"/>
    <w:rsid w:val="003E5B7E"/>
    <w:rsid w:val="003E5FD9"/>
    <w:rsid w:val="003E7472"/>
    <w:rsid w:val="003F0813"/>
    <w:rsid w:val="003F108F"/>
    <w:rsid w:val="003F16A2"/>
    <w:rsid w:val="003F2927"/>
    <w:rsid w:val="003F3DF5"/>
    <w:rsid w:val="003F4A6D"/>
    <w:rsid w:val="003F53EF"/>
    <w:rsid w:val="003F6379"/>
    <w:rsid w:val="003F69B3"/>
    <w:rsid w:val="00400034"/>
    <w:rsid w:val="0040099E"/>
    <w:rsid w:val="00401655"/>
    <w:rsid w:val="004022A6"/>
    <w:rsid w:val="0040253F"/>
    <w:rsid w:val="00402685"/>
    <w:rsid w:val="00403DAC"/>
    <w:rsid w:val="00404B17"/>
    <w:rsid w:val="00405B83"/>
    <w:rsid w:val="004063A7"/>
    <w:rsid w:val="004072C8"/>
    <w:rsid w:val="00407620"/>
    <w:rsid w:val="00407C16"/>
    <w:rsid w:val="00410C1B"/>
    <w:rsid w:val="00410F02"/>
    <w:rsid w:val="004115C1"/>
    <w:rsid w:val="0041188C"/>
    <w:rsid w:val="0041194F"/>
    <w:rsid w:val="00411AB9"/>
    <w:rsid w:val="00412563"/>
    <w:rsid w:val="00412A16"/>
    <w:rsid w:val="00412FD9"/>
    <w:rsid w:val="00413513"/>
    <w:rsid w:val="0041367A"/>
    <w:rsid w:val="004141EA"/>
    <w:rsid w:val="00415371"/>
    <w:rsid w:val="00415731"/>
    <w:rsid w:val="0041750D"/>
    <w:rsid w:val="0041766D"/>
    <w:rsid w:val="00417D60"/>
    <w:rsid w:val="00420AC8"/>
    <w:rsid w:val="00420DF4"/>
    <w:rsid w:val="00420F12"/>
    <w:rsid w:val="00420FA9"/>
    <w:rsid w:val="00421F8B"/>
    <w:rsid w:val="004220E0"/>
    <w:rsid w:val="00423C8C"/>
    <w:rsid w:val="0042575B"/>
    <w:rsid w:val="004270EE"/>
    <w:rsid w:val="00427404"/>
    <w:rsid w:val="00427786"/>
    <w:rsid w:val="00427CB1"/>
    <w:rsid w:val="004305CE"/>
    <w:rsid w:val="00430DFA"/>
    <w:rsid w:val="00431C9C"/>
    <w:rsid w:val="00432443"/>
    <w:rsid w:val="0043375F"/>
    <w:rsid w:val="00435B0C"/>
    <w:rsid w:val="00435E47"/>
    <w:rsid w:val="004365FB"/>
    <w:rsid w:val="00436F24"/>
    <w:rsid w:val="0044002F"/>
    <w:rsid w:val="004406A1"/>
    <w:rsid w:val="00440859"/>
    <w:rsid w:val="00440E60"/>
    <w:rsid w:val="00441491"/>
    <w:rsid w:val="0044176B"/>
    <w:rsid w:val="00441F09"/>
    <w:rsid w:val="00442548"/>
    <w:rsid w:val="00442FDB"/>
    <w:rsid w:val="00443229"/>
    <w:rsid w:val="00443587"/>
    <w:rsid w:val="0044429C"/>
    <w:rsid w:val="00446E56"/>
    <w:rsid w:val="00447158"/>
    <w:rsid w:val="00452BB7"/>
    <w:rsid w:val="00452CFC"/>
    <w:rsid w:val="00452D33"/>
    <w:rsid w:val="00455EF7"/>
    <w:rsid w:val="0045743E"/>
    <w:rsid w:val="00457AD3"/>
    <w:rsid w:val="00460609"/>
    <w:rsid w:val="004629F7"/>
    <w:rsid w:val="00462A3E"/>
    <w:rsid w:val="004633D4"/>
    <w:rsid w:val="0046370B"/>
    <w:rsid w:val="00463A5B"/>
    <w:rsid w:val="0046403B"/>
    <w:rsid w:val="004640C0"/>
    <w:rsid w:val="00465B02"/>
    <w:rsid w:val="004709BA"/>
    <w:rsid w:val="00471561"/>
    <w:rsid w:val="0047248C"/>
    <w:rsid w:val="0047262C"/>
    <w:rsid w:val="00472AD5"/>
    <w:rsid w:val="00472D65"/>
    <w:rsid w:val="00473F75"/>
    <w:rsid w:val="00473F99"/>
    <w:rsid w:val="00476594"/>
    <w:rsid w:val="00477561"/>
    <w:rsid w:val="004777C6"/>
    <w:rsid w:val="00477856"/>
    <w:rsid w:val="004808AF"/>
    <w:rsid w:val="004821D3"/>
    <w:rsid w:val="0048425C"/>
    <w:rsid w:val="0048449E"/>
    <w:rsid w:val="004847F6"/>
    <w:rsid w:val="00485B02"/>
    <w:rsid w:val="00485BE1"/>
    <w:rsid w:val="00485EEB"/>
    <w:rsid w:val="00486213"/>
    <w:rsid w:val="004864FF"/>
    <w:rsid w:val="004870A4"/>
    <w:rsid w:val="00487292"/>
    <w:rsid w:val="0048761C"/>
    <w:rsid w:val="00490E8C"/>
    <w:rsid w:val="00490FF8"/>
    <w:rsid w:val="004917A7"/>
    <w:rsid w:val="00493162"/>
    <w:rsid w:val="0049375E"/>
    <w:rsid w:val="00493C81"/>
    <w:rsid w:val="004941F8"/>
    <w:rsid w:val="004944E6"/>
    <w:rsid w:val="00494B8F"/>
    <w:rsid w:val="00494CDB"/>
    <w:rsid w:val="00495DEC"/>
    <w:rsid w:val="0049653F"/>
    <w:rsid w:val="00497AE0"/>
    <w:rsid w:val="004A0997"/>
    <w:rsid w:val="004A0DEB"/>
    <w:rsid w:val="004A1CE2"/>
    <w:rsid w:val="004A1F16"/>
    <w:rsid w:val="004A2730"/>
    <w:rsid w:val="004A2903"/>
    <w:rsid w:val="004A3804"/>
    <w:rsid w:val="004A69B3"/>
    <w:rsid w:val="004A6C14"/>
    <w:rsid w:val="004B030D"/>
    <w:rsid w:val="004B053D"/>
    <w:rsid w:val="004B0709"/>
    <w:rsid w:val="004B2405"/>
    <w:rsid w:val="004B27B0"/>
    <w:rsid w:val="004B3193"/>
    <w:rsid w:val="004B3BB8"/>
    <w:rsid w:val="004B4E9A"/>
    <w:rsid w:val="004B5575"/>
    <w:rsid w:val="004B6092"/>
    <w:rsid w:val="004B6667"/>
    <w:rsid w:val="004C03EA"/>
    <w:rsid w:val="004C0A82"/>
    <w:rsid w:val="004C0D0F"/>
    <w:rsid w:val="004C1309"/>
    <w:rsid w:val="004C1544"/>
    <w:rsid w:val="004C210A"/>
    <w:rsid w:val="004C41AE"/>
    <w:rsid w:val="004C41C5"/>
    <w:rsid w:val="004C4558"/>
    <w:rsid w:val="004C45BF"/>
    <w:rsid w:val="004C5B22"/>
    <w:rsid w:val="004C5DD1"/>
    <w:rsid w:val="004C6857"/>
    <w:rsid w:val="004C68DE"/>
    <w:rsid w:val="004C6AC1"/>
    <w:rsid w:val="004C6BDC"/>
    <w:rsid w:val="004C70A8"/>
    <w:rsid w:val="004D339B"/>
    <w:rsid w:val="004D37E4"/>
    <w:rsid w:val="004D6F29"/>
    <w:rsid w:val="004D7E7F"/>
    <w:rsid w:val="004E012C"/>
    <w:rsid w:val="004E0211"/>
    <w:rsid w:val="004E139A"/>
    <w:rsid w:val="004E1B83"/>
    <w:rsid w:val="004E3E25"/>
    <w:rsid w:val="004E454A"/>
    <w:rsid w:val="004E583A"/>
    <w:rsid w:val="004E6945"/>
    <w:rsid w:val="004E6E33"/>
    <w:rsid w:val="004E71B4"/>
    <w:rsid w:val="004E7571"/>
    <w:rsid w:val="004E7FEB"/>
    <w:rsid w:val="004F009F"/>
    <w:rsid w:val="004F0287"/>
    <w:rsid w:val="004F0AFF"/>
    <w:rsid w:val="004F0EF6"/>
    <w:rsid w:val="004F19D6"/>
    <w:rsid w:val="004F1D7E"/>
    <w:rsid w:val="004F1EE6"/>
    <w:rsid w:val="004F20B9"/>
    <w:rsid w:val="004F313F"/>
    <w:rsid w:val="004F3DA5"/>
    <w:rsid w:val="004F45B2"/>
    <w:rsid w:val="004F4E18"/>
    <w:rsid w:val="004F4F56"/>
    <w:rsid w:val="004F54DC"/>
    <w:rsid w:val="004F5CFE"/>
    <w:rsid w:val="004F6E3A"/>
    <w:rsid w:val="004F710C"/>
    <w:rsid w:val="004F7268"/>
    <w:rsid w:val="004F7322"/>
    <w:rsid w:val="004F75C7"/>
    <w:rsid w:val="004F78E3"/>
    <w:rsid w:val="00500DB9"/>
    <w:rsid w:val="00502216"/>
    <w:rsid w:val="005029B9"/>
    <w:rsid w:val="00503187"/>
    <w:rsid w:val="00503985"/>
    <w:rsid w:val="0050422C"/>
    <w:rsid w:val="00504615"/>
    <w:rsid w:val="00506154"/>
    <w:rsid w:val="00507575"/>
    <w:rsid w:val="00510C5B"/>
    <w:rsid w:val="00510D1E"/>
    <w:rsid w:val="005115D7"/>
    <w:rsid w:val="005140F1"/>
    <w:rsid w:val="005148AC"/>
    <w:rsid w:val="00515757"/>
    <w:rsid w:val="005159B8"/>
    <w:rsid w:val="00516AD8"/>
    <w:rsid w:val="00516C1F"/>
    <w:rsid w:val="00517FBC"/>
    <w:rsid w:val="0052099E"/>
    <w:rsid w:val="005213C9"/>
    <w:rsid w:val="00522092"/>
    <w:rsid w:val="00523000"/>
    <w:rsid w:val="00523CC2"/>
    <w:rsid w:val="00525158"/>
    <w:rsid w:val="00526805"/>
    <w:rsid w:val="00526C6D"/>
    <w:rsid w:val="00527343"/>
    <w:rsid w:val="00530372"/>
    <w:rsid w:val="0053351F"/>
    <w:rsid w:val="00533B96"/>
    <w:rsid w:val="00534964"/>
    <w:rsid w:val="0053550C"/>
    <w:rsid w:val="005359CB"/>
    <w:rsid w:val="00535B8E"/>
    <w:rsid w:val="00541E67"/>
    <w:rsid w:val="00541FF1"/>
    <w:rsid w:val="005420F8"/>
    <w:rsid w:val="00542A27"/>
    <w:rsid w:val="0054408E"/>
    <w:rsid w:val="00544989"/>
    <w:rsid w:val="00544AE5"/>
    <w:rsid w:val="005450B5"/>
    <w:rsid w:val="005461A4"/>
    <w:rsid w:val="00546380"/>
    <w:rsid w:val="00551915"/>
    <w:rsid w:val="00551EB0"/>
    <w:rsid w:val="00551F43"/>
    <w:rsid w:val="00552794"/>
    <w:rsid w:val="00552CF6"/>
    <w:rsid w:val="00553507"/>
    <w:rsid w:val="0055364C"/>
    <w:rsid w:val="005551F5"/>
    <w:rsid w:val="00555D10"/>
    <w:rsid w:val="00556368"/>
    <w:rsid w:val="00557210"/>
    <w:rsid w:val="005573AA"/>
    <w:rsid w:val="00560042"/>
    <w:rsid w:val="005607E5"/>
    <w:rsid w:val="00561176"/>
    <w:rsid w:val="00561B40"/>
    <w:rsid w:val="00561F3A"/>
    <w:rsid w:val="0056329D"/>
    <w:rsid w:val="0056502B"/>
    <w:rsid w:val="00565068"/>
    <w:rsid w:val="00565BDC"/>
    <w:rsid w:val="005660EF"/>
    <w:rsid w:val="0056645C"/>
    <w:rsid w:val="00567066"/>
    <w:rsid w:val="0056725A"/>
    <w:rsid w:val="00567D0F"/>
    <w:rsid w:val="00570170"/>
    <w:rsid w:val="00570DD0"/>
    <w:rsid w:val="00571634"/>
    <w:rsid w:val="00572262"/>
    <w:rsid w:val="005723E4"/>
    <w:rsid w:val="00573033"/>
    <w:rsid w:val="00573093"/>
    <w:rsid w:val="00573166"/>
    <w:rsid w:val="005734B7"/>
    <w:rsid w:val="00573515"/>
    <w:rsid w:val="00573EE5"/>
    <w:rsid w:val="00574264"/>
    <w:rsid w:val="005749DA"/>
    <w:rsid w:val="00575A11"/>
    <w:rsid w:val="00575A79"/>
    <w:rsid w:val="00577399"/>
    <w:rsid w:val="00580B65"/>
    <w:rsid w:val="005822EB"/>
    <w:rsid w:val="0058299F"/>
    <w:rsid w:val="00582D57"/>
    <w:rsid w:val="0058418C"/>
    <w:rsid w:val="005846E7"/>
    <w:rsid w:val="00584A8E"/>
    <w:rsid w:val="00585E01"/>
    <w:rsid w:val="00585EEB"/>
    <w:rsid w:val="00586B70"/>
    <w:rsid w:val="005870B6"/>
    <w:rsid w:val="005871A3"/>
    <w:rsid w:val="00587661"/>
    <w:rsid w:val="00590EFB"/>
    <w:rsid w:val="00591643"/>
    <w:rsid w:val="00591D81"/>
    <w:rsid w:val="00592A5B"/>
    <w:rsid w:val="00594495"/>
    <w:rsid w:val="0059620A"/>
    <w:rsid w:val="0059632D"/>
    <w:rsid w:val="00597582"/>
    <w:rsid w:val="005A184E"/>
    <w:rsid w:val="005A3F55"/>
    <w:rsid w:val="005A49E5"/>
    <w:rsid w:val="005A5293"/>
    <w:rsid w:val="005A5570"/>
    <w:rsid w:val="005A7152"/>
    <w:rsid w:val="005B102F"/>
    <w:rsid w:val="005B147A"/>
    <w:rsid w:val="005B1CB4"/>
    <w:rsid w:val="005B2277"/>
    <w:rsid w:val="005B35BD"/>
    <w:rsid w:val="005B384A"/>
    <w:rsid w:val="005B3D65"/>
    <w:rsid w:val="005B4192"/>
    <w:rsid w:val="005B4608"/>
    <w:rsid w:val="005B481D"/>
    <w:rsid w:val="005B4833"/>
    <w:rsid w:val="005B4EC3"/>
    <w:rsid w:val="005B5AA4"/>
    <w:rsid w:val="005B6635"/>
    <w:rsid w:val="005B6697"/>
    <w:rsid w:val="005B6F1E"/>
    <w:rsid w:val="005C2915"/>
    <w:rsid w:val="005C2E4E"/>
    <w:rsid w:val="005C423E"/>
    <w:rsid w:val="005C47D8"/>
    <w:rsid w:val="005C4FAD"/>
    <w:rsid w:val="005C6DF7"/>
    <w:rsid w:val="005D18FC"/>
    <w:rsid w:val="005D1CEC"/>
    <w:rsid w:val="005D1EB1"/>
    <w:rsid w:val="005D2226"/>
    <w:rsid w:val="005D262F"/>
    <w:rsid w:val="005D404A"/>
    <w:rsid w:val="005D46EE"/>
    <w:rsid w:val="005D4C15"/>
    <w:rsid w:val="005D5855"/>
    <w:rsid w:val="005D5AF2"/>
    <w:rsid w:val="005E03C2"/>
    <w:rsid w:val="005E0505"/>
    <w:rsid w:val="005E09DE"/>
    <w:rsid w:val="005E0FA9"/>
    <w:rsid w:val="005E15F6"/>
    <w:rsid w:val="005E1621"/>
    <w:rsid w:val="005E1D08"/>
    <w:rsid w:val="005E2335"/>
    <w:rsid w:val="005E362A"/>
    <w:rsid w:val="005E36C0"/>
    <w:rsid w:val="005E53D9"/>
    <w:rsid w:val="005E6661"/>
    <w:rsid w:val="005E6FFF"/>
    <w:rsid w:val="005E7801"/>
    <w:rsid w:val="005E7807"/>
    <w:rsid w:val="005E7E4B"/>
    <w:rsid w:val="005F0A43"/>
    <w:rsid w:val="005F2D5A"/>
    <w:rsid w:val="005F332F"/>
    <w:rsid w:val="005F42FB"/>
    <w:rsid w:val="005F43D1"/>
    <w:rsid w:val="005F61A8"/>
    <w:rsid w:val="005F6963"/>
    <w:rsid w:val="005F6C6F"/>
    <w:rsid w:val="005F7356"/>
    <w:rsid w:val="005F77F3"/>
    <w:rsid w:val="00600137"/>
    <w:rsid w:val="00600170"/>
    <w:rsid w:val="00600247"/>
    <w:rsid w:val="00601499"/>
    <w:rsid w:val="0060347D"/>
    <w:rsid w:val="00604358"/>
    <w:rsid w:val="00604EC8"/>
    <w:rsid w:val="00605323"/>
    <w:rsid w:val="00605F97"/>
    <w:rsid w:val="0060646D"/>
    <w:rsid w:val="00606EE1"/>
    <w:rsid w:val="00606F11"/>
    <w:rsid w:val="006077DA"/>
    <w:rsid w:val="00607EFB"/>
    <w:rsid w:val="00613639"/>
    <w:rsid w:val="0061408D"/>
    <w:rsid w:val="006148D8"/>
    <w:rsid w:val="00614E2F"/>
    <w:rsid w:val="00615158"/>
    <w:rsid w:val="00615173"/>
    <w:rsid w:val="00620E67"/>
    <w:rsid w:val="00620F3B"/>
    <w:rsid w:val="006218F6"/>
    <w:rsid w:val="00622198"/>
    <w:rsid w:val="0062310D"/>
    <w:rsid w:val="006231A7"/>
    <w:rsid w:val="006239E5"/>
    <w:rsid w:val="006244E0"/>
    <w:rsid w:val="00624BF1"/>
    <w:rsid w:val="006265D5"/>
    <w:rsid w:val="006267C7"/>
    <w:rsid w:val="006272FC"/>
    <w:rsid w:val="006274F7"/>
    <w:rsid w:val="00627F97"/>
    <w:rsid w:val="006327A6"/>
    <w:rsid w:val="006333B5"/>
    <w:rsid w:val="006340AF"/>
    <w:rsid w:val="006352BC"/>
    <w:rsid w:val="00635CC5"/>
    <w:rsid w:val="006363C9"/>
    <w:rsid w:val="0063751F"/>
    <w:rsid w:val="00637E42"/>
    <w:rsid w:val="00641756"/>
    <w:rsid w:val="00641ED6"/>
    <w:rsid w:val="00642AF3"/>
    <w:rsid w:val="00642DF1"/>
    <w:rsid w:val="006439E1"/>
    <w:rsid w:val="00643C70"/>
    <w:rsid w:val="00643FD5"/>
    <w:rsid w:val="00644A68"/>
    <w:rsid w:val="00647ABE"/>
    <w:rsid w:val="00647BB8"/>
    <w:rsid w:val="00647FA0"/>
    <w:rsid w:val="006504FE"/>
    <w:rsid w:val="0065072E"/>
    <w:rsid w:val="006520EA"/>
    <w:rsid w:val="00652B57"/>
    <w:rsid w:val="006534F7"/>
    <w:rsid w:val="00653D03"/>
    <w:rsid w:val="00655113"/>
    <w:rsid w:val="00655B79"/>
    <w:rsid w:val="00656E31"/>
    <w:rsid w:val="00657EC8"/>
    <w:rsid w:val="006601B5"/>
    <w:rsid w:val="00661F1C"/>
    <w:rsid w:val="00661FB0"/>
    <w:rsid w:val="006621AE"/>
    <w:rsid w:val="00662407"/>
    <w:rsid w:val="0066240F"/>
    <w:rsid w:val="006646F6"/>
    <w:rsid w:val="00665F26"/>
    <w:rsid w:val="00667038"/>
    <w:rsid w:val="006673EB"/>
    <w:rsid w:val="00670335"/>
    <w:rsid w:val="006716B5"/>
    <w:rsid w:val="00673E20"/>
    <w:rsid w:val="0067498A"/>
    <w:rsid w:val="006759F0"/>
    <w:rsid w:val="00681A0B"/>
    <w:rsid w:val="00681C85"/>
    <w:rsid w:val="00682233"/>
    <w:rsid w:val="00682D2A"/>
    <w:rsid w:val="00683FD8"/>
    <w:rsid w:val="00686843"/>
    <w:rsid w:val="006902BD"/>
    <w:rsid w:val="006905A0"/>
    <w:rsid w:val="00690FD0"/>
    <w:rsid w:val="00691344"/>
    <w:rsid w:val="0069349E"/>
    <w:rsid w:val="00693E22"/>
    <w:rsid w:val="00693ED1"/>
    <w:rsid w:val="006943BB"/>
    <w:rsid w:val="0069446F"/>
    <w:rsid w:val="00694C93"/>
    <w:rsid w:val="006966AD"/>
    <w:rsid w:val="00696FBC"/>
    <w:rsid w:val="0069704D"/>
    <w:rsid w:val="00697907"/>
    <w:rsid w:val="0069792F"/>
    <w:rsid w:val="006A0589"/>
    <w:rsid w:val="006A2763"/>
    <w:rsid w:val="006B0E90"/>
    <w:rsid w:val="006B38FD"/>
    <w:rsid w:val="006B48A9"/>
    <w:rsid w:val="006B6AA2"/>
    <w:rsid w:val="006B77B8"/>
    <w:rsid w:val="006B7D62"/>
    <w:rsid w:val="006B7F5D"/>
    <w:rsid w:val="006C0E97"/>
    <w:rsid w:val="006C158B"/>
    <w:rsid w:val="006C24B2"/>
    <w:rsid w:val="006C2B5D"/>
    <w:rsid w:val="006C436A"/>
    <w:rsid w:val="006C48D7"/>
    <w:rsid w:val="006C4AA5"/>
    <w:rsid w:val="006C5059"/>
    <w:rsid w:val="006C65E9"/>
    <w:rsid w:val="006C7D71"/>
    <w:rsid w:val="006D0EBE"/>
    <w:rsid w:val="006D22AA"/>
    <w:rsid w:val="006D2D97"/>
    <w:rsid w:val="006D603F"/>
    <w:rsid w:val="006D63F3"/>
    <w:rsid w:val="006D7B5A"/>
    <w:rsid w:val="006E096A"/>
    <w:rsid w:val="006E20F5"/>
    <w:rsid w:val="006E24A2"/>
    <w:rsid w:val="006E27F5"/>
    <w:rsid w:val="006E36AA"/>
    <w:rsid w:val="006E3885"/>
    <w:rsid w:val="006E4C9F"/>
    <w:rsid w:val="006E5472"/>
    <w:rsid w:val="006E6AA7"/>
    <w:rsid w:val="006E6D3C"/>
    <w:rsid w:val="006F2E26"/>
    <w:rsid w:val="006F37E1"/>
    <w:rsid w:val="006F3EAD"/>
    <w:rsid w:val="006F4D3D"/>
    <w:rsid w:val="006F529E"/>
    <w:rsid w:val="006F5348"/>
    <w:rsid w:val="006F68E6"/>
    <w:rsid w:val="006F6FEC"/>
    <w:rsid w:val="006F72DE"/>
    <w:rsid w:val="007001AA"/>
    <w:rsid w:val="007002CD"/>
    <w:rsid w:val="00700432"/>
    <w:rsid w:val="0070074F"/>
    <w:rsid w:val="007032A0"/>
    <w:rsid w:val="007033F8"/>
    <w:rsid w:val="00704540"/>
    <w:rsid w:val="007049B1"/>
    <w:rsid w:val="00705CF5"/>
    <w:rsid w:val="00706239"/>
    <w:rsid w:val="00706272"/>
    <w:rsid w:val="0070770C"/>
    <w:rsid w:val="007115E2"/>
    <w:rsid w:val="00711AF6"/>
    <w:rsid w:val="00711F31"/>
    <w:rsid w:val="00713380"/>
    <w:rsid w:val="00713A63"/>
    <w:rsid w:val="00715314"/>
    <w:rsid w:val="007158F6"/>
    <w:rsid w:val="00715B00"/>
    <w:rsid w:val="00715C4A"/>
    <w:rsid w:val="00716106"/>
    <w:rsid w:val="00716AB8"/>
    <w:rsid w:val="007170B2"/>
    <w:rsid w:val="007175E7"/>
    <w:rsid w:val="00717D4F"/>
    <w:rsid w:val="007218D1"/>
    <w:rsid w:val="007218F1"/>
    <w:rsid w:val="00722D4F"/>
    <w:rsid w:val="00723C0C"/>
    <w:rsid w:val="00723F5A"/>
    <w:rsid w:val="00724D57"/>
    <w:rsid w:val="00724DAB"/>
    <w:rsid w:val="00724EFC"/>
    <w:rsid w:val="007253F4"/>
    <w:rsid w:val="00725F13"/>
    <w:rsid w:val="007300DF"/>
    <w:rsid w:val="0073126C"/>
    <w:rsid w:val="0073201C"/>
    <w:rsid w:val="007321CF"/>
    <w:rsid w:val="007321E3"/>
    <w:rsid w:val="007337E1"/>
    <w:rsid w:val="00733E91"/>
    <w:rsid w:val="007344FB"/>
    <w:rsid w:val="0073576C"/>
    <w:rsid w:val="00737197"/>
    <w:rsid w:val="0074077D"/>
    <w:rsid w:val="00740A5E"/>
    <w:rsid w:val="0074270F"/>
    <w:rsid w:val="007429CE"/>
    <w:rsid w:val="00742A3D"/>
    <w:rsid w:val="007432F8"/>
    <w:rsid w:val="007472DD"/>
    <w:rsid w:val="00747FD2"/>
    <w:rsid w:val="007515C6"/>
    <w:rsid w:val="00751E9F"/>
    <w:rsid w:val="00752E19"/>
    <w:rsid w:val="00752EDF"/>
    <w:rsid w:val="0075454E"/>
    <w:rsid w:val="00755B82"/>
    <w:rsid w:val="00755E5A"/>
    <w:rsid w:val="00756BD0"/>
    <w:rsid w:val="00756DDB"/>
    <w:rsid w:val="00757A64"/>
    <w:rsid w:val="00757CF1"/>
    <w:rsid w:val="0076088C"/>
    <w:rsid w:val="00761C77"/>
    <w:rsid w:val="00761CC4"/>
    <w:rsid w:val="007623FC"/>
    <w:rsid w:val="00763FB3"/>
    <w:rsid w:val="00764FD0"/>
    <w:rsid w:val="00766016"/>
    <w:rsid w:val="0076611E"/>
    <w:rsid w:val="00766DB3"/>
    <w:rsid w:val="00767AB9"/>
    <w:rsid w:val="00767DF7"/>
    <w:rsid w:val="00771393"/>
    <w:rsid w:val="00771933"/>
    <w:rsid w:val="00771B64"/>
    <w:rsid w:val="0077390E"/>
    <w:rsid w:val="00773AF1"/>
    <w:rsid w:val="00777732"/>
    <w:rsid w:val="00777F4B"/>
    <w:rsid w:val="00782229"/>
    <w:rsid w:val="00782CB0"/>
    <w:rsid w:val="00783C12"/>
    <w:rsid w:val="00783D1F"/>
    <w:rsid w:val="00785D86"/>
    <w:rsid w:val="007864A1"/>
    <w:rsid w:val="00787465"/>
    <w:rsid w:val="00787D14"/>
    <w:rsid w:val="007907A0"/>
    <w:rsid w:val="00791717"/>
    <w:rsid w:val="00791E15"/>
    <w:rsid w:val="00791FE5"/>
    <w:rsid w:val="00792B22"/>
    <w:rsid w:val="00792F05"/>
    <w:rsid w:val="007930FE"/>
    <w:rsid w:val="00794416"/>
    <w:rsid w:val="00794A03"/>
    <w:rsid w:val="00795189"/>
    <w:rsid w:val="007954A3"/>
    <w:rsid w:val="00797257"/>
    <w:rsid w:val="007A0E47"/>
    <w:rsid w:val="007A18A5"/>
    <w:rsid w:val="007A30B4"/>
    <w:rsid w:val="007A4469"/>
    <w:rsid w:val="007A54E6"/>
    <w:rsid w:val="007A63C5"/>
    <w:rsid w:val="007A67CA"/>
    <w:rsid w:val="007A73B7"/>
    <w:rsid w:val="007A7F8A"/>
    <w:rsid w:val="007B1506"/>
    <w:rsid w:val="007B1E82"/>
    <w:rsid w:val="007B2DB3"/>
    <w:rsid w:val="007B3854"/>
    <w:rsid w:val="007B4ED7"/>
    <w:rsid w:val="007B4FAA"/>
    <w:rsid w:val="007B5ED7"/>
    <w:rsid w:val="007B64D9"/>
    <w:rsid w:val="007B701D"/>
    <w:rsid w:val="007B7117"/>
    <w:rsid w:val="007C0A55"/>
    <w:rsid w:val="007C0E1A"/>
    <w:rsid w:val="007C18DF"/>
    <w:rsid w:val="007C2E59"/>
    <w:rsid w:val="007C49EA"/>
    <w:rsid w:val="007C4C67"/>
    <w:rsid w:val="007C5175"/>
    <w:rsid w:val="007C5428"/>
    <w:rsid w:val="007C5C69"/>
    <w:rsid w:val="007C6A27"/>
    <w:rsid w:val="007C6B74"/>
    <w:rsid w:val="007C71C9"/>
    <w:rsid w:val="007C75C3"/>
    <w:rsid w:val="007C7E8A"/>
    <w:rsid w:val="007D0C72"/>
    <w:rsid w:val="007D0CD1"/>
    <w:rsid w:val="007D1316"/>
    <w:rsid w:val="007D1F03"/>
    <w:rsid w:val="007D24A5"/>
    <w:rsid w:val="007D412C"/>
    <w:rsid w:val="007D4373"/>
    <w:rsid w:val="007D4431"/>
    <w:rsid w:val="007D51FD"/>
    <w:rsid w:val="007D6AC8"/>
    <w:rsid w:val="007D7D38"/>
    <w:rsid w:val="007E0779"/>
    <w:rsid w:val="007E13C5"/>
    <w:rsid w:val="007E1DFA"/>
    <w:rsid w:val="007E36C5"/>
    <w:rsid w:val="007E3A82"/>
    <w:rsid w:val="007E3B42"/>
    <w:rsid w:val="007E44B9"/>
    <w:rsid w:val="007E60F5"/>
    <w:rsid w:val="007E6587"/>
    <w:rsid w:val="007E6A54"/>
    <w:rsid w:val="007E7BC8"/>
    <w:rsid w:val="007E7EF4"/>
    <w:rsid w:val="007F0FDB"/>
    <w:rsid w:val="007F1CCA"/>
    <w:rsid w:val="007F1D61"/>
    <w:rsid w:val="007F2014"/>
    <w:rsid w:val="007F3F02"/>
    <w:rsid w:val="007F41CA"/>
    <w:rsid w:val="007F4403"/>
    <w:rsid w:val="007F4B2C"/>
    <w:rsid w:val="007F50BE"/>
    <w:rsid w:val="007F5516"/>
    <w:rsid w:val="007F587E"/>
    <w:rsid w:val="007F5A3E"/>
    <w:rsid w:val="007F67CA"/>
    <w:rsid w:val="007F7DCE"/>
    <w:rsid w:val="008004A7"/>
    <w:rsid w:val="00800BA2"/>
    <w:rsid w:val="008022C2"/>
    <w:rsid w:val="00802A06"/>
    <w:rsid w:val="00802B6F"/>
    <w:rsid w:val="0080328B"/>
    <w:rsid w:val="00803699"/>
    <w:rsid w:val="00803DF5"/>
    <w:rsid w:val="008041B2"/>
    <w:rsid w:val="0080469D"/>
    <w:rsid w:val="008113F7"/>
    <w:rsid w:val="00811643"/>
    <w:rsid w:val="008122AB"/>
    <w:rsid w:val="00812C76"/>
    <w:rsid w:val="0081310B"/>
    <w:rsid w:val="00813491"/>
    <w:rsid w:val="0081395C"/>
    <w:rsid w:val="0081398E"/>
    <w:rsid w:val="00813E35"/>
    <w:rsid w:val="00813FB8"/>
    <w:rsid w:val="00815F0E"/>
    <w:rsid w:val="00816EBF"/>
    <w:rsid w:val="00817AF7"/>
    <w:rsid w:val="00821C84"/>
    <w:rsid w:val="00821CB1"/>
    <w:rsid w:val="00822A6D"/>
    <w:rsid w:val="00824095"/>
    <w:rsid w:val="008245C8"/>
    <w:rsid w:val="0082495C"/>
    <w:rsid w:val="008255CA"/>
    <w:rsid w:val="00825CD0"/>
    <w:rsid w:val="0082675E"/>
    <w:rsid w:val="0082794E"/>
    <w:rsid w:val="00827A66"/>
    <w:rsid w:val="008304E4"/>
    <w:rsid w:val="008323C8"/>
    <w:rsid w:val="0083271F"/>
    <w:rsid w:val="008331BC"/>
    <w:rsid w:val="00833B5E"/>
    <w:rsid w:val="00835313"/>
    <w:rsid w:val="00840DBC"/>
    <w:rsid w:val="008411BC"/>
    <w:rsid w:val="008424D7"/>
    <w:rsid w:val="00842832"/>
    <w:rsid w:val="00843620"/>
    <w:rsid w:val="00843DAB"/>
    <w:rsid w:val="00844241"/>
    <w:rsid w:val="008453E1"/>
    <w:rsid w:val="0084591B"/>
    <w:rsid w:val="00845ADD"/>
    <w:rsid w:val="00845EBB"/>
    <w:rsid w:val="00847961"/>
    <w:rsid w:val="00847EBF"/>
    <w:rsid w:val="00850941"/>
    <w:rsid w:val="008517F4"/>
    <w:rsid w:val="00851972"/>
    <w:rsid w:val="00852265"/>
    <w:rsid w:val="008534E6"/>
    <w:rsid w:val="00853AC5"/>
    <w:rsid w:val="00854934"/>
    <w:rsid w:val="00855574"/>
    <w:rsid w:val="00856364"/>
    <w:rsid w:val="00861D02"/>
    <w:rsid w:val="008621BA"/>
    <w:rsid w:val="008622C6"/>
    <w:rsid w:val="00862921"/>
    <w:rsid w:val="00862AD5"/>
    <w:rsid w:val="008630C1"/>
    <w:rsid w:val="00864181"/>
    <w:rsid w:val="00864B36"/>
    <w:rsid w:val="0086666A"/>
    <w:rsid w:val="00867F34"/>
    <w:rsid w:val="008703D3"/>
    <w:rsid w:val="008719F1"/>
    <w:rsid w:val="00872BFD"/>
    <w:rsid w:val="0087348D"/>
    <w:rsid w:val="00873E86"/>
    <w:rsid w:val="00874BFA"/>
    <w:rsid w:val="00875B2F"/>
    <w:rsid w:val="00876E96"/>
    <w:rsid w:val="00880A80"/>
    <w:rsid w:val="00880E91"/>
    <w:rsid w:val="0088182E"/>
    <w:rsid w:val="008830CB"/>
    <w:rsid w:val="008833F5"/>
    <w:rsid w:val="00883766"/>
    <w:rsid w:val="0088399B"/>
    <w:rsid w:val="008865F5"/>
    <w:rsid w:val="0088665C"/>
    <w:rsid w:val="00886660"/>
    <w:rsid w:val="0088683F"/>
    <w:rsid w:val="0088685C"/>
    <w:rsid w:val="0089042B"/>
    <w:rsid w:val="00890454"/>
    <w:rsid w:val="00890729"/>
    <w:rsid w:val="008907CF"/>
    <w:rsid w:val="00891BD9"/>
    <w:rsid w:val="00891BF4"/>
    <w:rsid w:val="00891C61"/>
    <w:rsid w:val="00891F4E"/>
    <w:rsid w:val="00892586"/>
    <w:rsid w:val="00892BB6"/>
    <w:rsid w:val="00893855"/>
    <w:rsid w:val="00893C69"/>
    <w:rsid w:val="00896022"/>
    <w:rsid w:val="00896764"/>
    <w:rsid w:val="00896D27"/>
    <w:rsid w:val="008973BB"/>
    <w:rsid w:val="008975D8"/>
    <w:rsid w:val="00897789"/>
    <w:rsid w:val="00897F14"/>
    <w:rsid w:val="008A0363"/>
    <w:rsid w:val="008A090D"/>
    <w:rsid w:val="008A0C0E"/>
    <w:rsid w:val="008A12A2"/>
    <w:rsid w:val="008A169A"/>
    <w:rsid w:val="008A1FE3"/>
    <w:rsid w:val="008A21EB"/>
    <w:rsid w:val="008A2AF6"/>
    <w:rsid w:val="008A2C01"/>
    <w:rsid w:val="008A2C3A"/>
    <w:rsid w:val="008A3546"/>
    <w:rsid w:val="008A37F8"/>
    <w:rsid w:val="008A474A"/>
    <w:rsid w:val="008A4AED"/>
    <w:rsid w:val="008A4C41"/>
    <w:rsid w:val="008A71A4"/>
    <w:rsid w:val="008A7B0F"/>
    <w:rsid w:val="008A7C97"/>
    <w:rsid w:val="008A7CE9"/>
    <w:rsid w:val="008B0CAE"/>
    <w:rsid w:val="008B0D13"/>
    <w:rsid w:val="008B0D47"/>
    <w:rsid w:val="008B10E6"/>
    <w:rsid w:val="008B29F6"/>
    <w:rsid w:val="008B3479"/>
    <w:rsid w:val="008B40E3"/>
    <w:rsid w:val="008B46D5"/>
    <w:rsid w:val="008B4A57"/>
    <w:rsid w:val="008B4B59"/>
    <w:rsid w:val="008B4D7D"/>
    <w:rsid w:val="008B51D7"/>
    <w:rsid w:val="008B5715"/>
    <w:rsid w:val="008B6E9F"/>
    <w:rsid w:val="008B76D2"/>
    <w:rsid w:val="008C059C"/>
    <w:rsid w:val="008C05F5"/>
    <w:rsid w:val="008C1215"/>
    <w:rsid w:val="008C12BD"/>
    <w:rsid w:val="008C3195"/>
    <w:rsid w:val="008C39FB"/>
    <w:rsid w:val="008C4A7A"/>
    <w:rsid w:val="008D0091"/>
    <w:rsid w:val="008D0644"/>
    <w:rsid w:val="008D273E"/>
    <w:rsid w:val="008D35A3"/>
    <w:rsid w:val="008D36FC"/>
    <w:rsid w:val="008D4AF0"/>
    <w:rsid w:val="008D5144"/>
    <w:rsid w:val="008D54C6"/>
    <w:rsid w:val="008D59B7"/>
    <w:rsid w:val="008D647D"/>
    <w:rsid w:val="008D672F"/>
    <w:rsid w:val="008D7315"/>
    <w:rsid w:val="008E0598"/>
    <w:rsid w:val="008E094E"/>
    <w:rsid w:val="008E0955"/>
    <w:rsid w:val="008E1F3B"/>
    <w:rsid w:val="008E2C6D"/>
    <w:rsid w:val="008E2E8D"/>
    <w:rsid w:val="008E3272"/>
    <w:rsid w:val="008E3C17"/>
    <w:rsid w:val="008E413F"/>
    <w:rsid w:val="008E449E"/>
    <w:rsid w:val="008E5BB5"/>
    <w:rsid w:val="008F10CE"/>
    <w:rsid w:val="008F13F2"/>
    <w:rsid w:val="008F21D9"/>
    <w:rsid w:val="008F24AA"/>
    <w:rsid w:val="008F2B6B"/>
    <w:rsid w:val="008F2C47"/>
    <w:rsid w:val="008F3286"/>
    <w:rsid w:val="008F39E8"/>
    <w:rsid w:val="008F49F9"/>
    <w:rsid w:val="008F6C62"/>
    <w:rsid w:val="008F6FFE"/>
    <w:rsid w:val="008F76AE"/>
    <w:rsid w:val="0090027F"/>
    <w:rsid w:val="00901DB3"/>
    <w:rsid w:val="00902513"/>
    <w:rsid w:val="00903750"/>
    <w:rsid w:val="00903AE3"/>
    <w:rsid w:val="00904328"/>
    <w:rsid w:val="00907882"/>
    <w:rsid w:val="00907B21"/>
    <w:rsid w:val="009103A8"/>
    <w:rsid w:val="00910614"/>
    <w:rsid w:val="0091074E"/>
    <w:rsid w:val="009110F6"/>
    <w:rsid w:val="00911A4F"/>
    <w:rsid w:val="00911ABC"/>
    <w:rsid w:val="0091231F"/>
    <w:rsid w:val="00912738"/>
    <w:rsid w:val="00912B58"/>
    <w:rsid w:val="0091392A"/>
    <w:rsid w:val="00914701"/>
    <w:rsid w:val="00915214"/>
    <w:rsid w:val="00915EED"/>
    <w:rsid w:val="00917452"/>
    <w:rsid w:val="00920462"/>
    <w:rsid w:val="00922206"/>
    <w:rsid w:val="00922882"/>
    <w:rsid w:val="009235D0"/>
    <w:rsid w:val="00923C06"/>
    <w:rsid w:val="00924E21"/>
    <w:rsid w:val="009251E0"/>
    <w:rsid w:val="009258DA"/>
    <w:rsid w:val="00926A63"/>
    <w:rsid w:val="00926BE8"/>
    <w:rsid w:val="0093008C"/>
    <w:rsid w:val="00930285"/>
    <w:rsid w:val="00930AC2"/>
    <w:rsid w:val="00933DE8"/>
    <w:rsid w:val="00934728"/>
    <w:rsid w:val="00936631"/>
    <w:rsid w:val="00937DA9"/>
    <w:rsid w:val="009407AC"/>
    <w:rsid w:val="00941181"/>
    <w:rsid w:val="00941CA8"/>
    <w:rsid w:val="00941DBB"/>
    <w:rsid w:val="00942820"/>
    <w:rsid w:val="0094284C"/>
    <w:rsid w:val="00942CC7"/>
    <w:rsid w:val="009461DE"/>
    <w:rsid w:val="009463FF"/>
    <w:rsid w:val="00946724"/>
    <w:rsid w:val="00946A13"/>
    <w:rsid w:val="00946F26"/>
    <w:rsid w:val="009474A2"/>
    <w:rsid w:val="009502F7"/>
    <w:rsid w:val="00951749"/>
    <w:rsid w:val="009518E4"/>
    <w:rsid w:val="00951E8E"/>
    <w:rsid w:val="0095202F"/>
    <w:rsid w:val="0095215F"/>
    <w:rsid w:val="0095299F"/>
    <w:rsid w:val="00953EAE"/>
    <w:rsid w:val="0095401F"/>
    <w:rsid w:val="00954134"/>
    <w:rsid w:val="00954790"/>
    <w:rsid w:val="0095558E"/>
    <w:rsid w:val="00956EA4"/>
    <w:rsid w:val="00957B30"/>
    <w:rsid w:val="00961607"/>
    <w:rsid w:val="0096226D"/>
    <w:rsid w:val="009622B0"/>
    <w:rsid w:val="009623E8"/>
    <w:rsid w:val="0096389C"/>
    <w:rsid w:val="00963ADE"/>
    <w:rsid w:val="00965F35"/>
    <w:rsid w:val="00966121"/>
    <w:rsid w:val="00966150"/>
    <w:rsid w:val="00966878"/>
    <w:rsid w:val="009673DB"/>
    <w:rsid w:val="00967F52"/>
    <w:rsid w:val="00967FDB"/>
    <w:rsid w:val="00970B55"/>
    <w:rsid w:val="00970F8C"/>
    <w:rsid w:val="0097192D"/>
    <w:rsid w:val="00971EB9"/>
    <w:rsid w:val="00973613"/>
    <w:rsid w:val="00973D64"/>
    <w:rsid w:val="00973D72"/>
    <w:rsid w:val="00976535"/>
    <w:rsid w:val="00977556"/>
    <w:rsid w:val="009777E3"/>
    <w:rsid w:val="00980867"/>
    <w:rsid w:val="00980EAC"/>
    <w:rsid w:val="009846CC"/>
    <w:rsid w:val="00984722"/>
    <w:rsid w:val="00985107"/>
    <w:rsid w:val="00986F6D"/>
    <w:rsid w:val="009905AF"/>
    <w:rsid w:val="009908B2"/>
    <w:rsid w:val="0099114F"/>
    <w:rsid w:val="00991606"/>
    <w:rsid w:val="00991D9F"/>
    <w:rsid w:val="00994489"/>
    <w:rsid w:val="00994CF3"/>
    <w:rsid w:val="00997045"/>
    <w:rsid w:val="009970F5"/>
    <w:rsid w:val="009979F1"/>
    <w:rsid w:val="00997A68"/>
    <w:rsid w:val="009A1090"/>
    <w:rsid w:val="009A1940"/>
    <w:rsid w:val="009A1CFF"/>
    <w:rsid w:val="009A2F23"/>
    <w:rsid w:val="009A2F6E"/>
    <w:rsid w:val="009A432B"/>
    <w:rsid w:val="009A5237"/>
    <w:rsid w:val="009A63E6"/>
    <w:rsid w:val="009A6472"/>
    <w:rsid w:val="009A7198"/>
    <w:rsid w:val="009A7F6C"/>
    <w:rsid w:val="009B0300"/>
    <w:rsid w:val="009B069F"/>
    <w:rsid w:val="009B187B"/>
    <w:rsid w:val="009B2317"/>
    <w:rsid w:val="009B3449"/>
    <w:rsid w:val="009B4521"/>
    <w:rsid w:val="009B4853"/>
    <w:rsid w:val="009B4999"/>
    <w:rsid w:val="009B525D"/>
    <w:rsid w:val="009B535A"/>
    <w:rsid w:val="009B5A0E"/>
    <w:rsid w:val="009B5B85"/>
    <w:rsid w:val="009B7F54"/>
    <w:rsid w:val="009C01FE"/>
    <w:rsid w:val="009C1818"/>
    <w:rsid w:val="009C2129"/>
    <w:rsid w:val="009C288E"/>
    <w:rsid w:val="009C290C"/>
    <w:rsid w:val="009C2EE9"/>
    <w:rsid w:val="009C3788"/>
    <w:rsid w:val="009C4638"/>
    <w:rsid w:val="009C5A68"/>
    <w:rsid w:val="009C614E"/>
    <w:rsid w:val="009C66B9"/>
    <w:rsid w:val="009C6DC6"/>
    <w:rsid w:val="009D0C96"/>
    <w:rsid w:val="009D1F31"/>
    <w:rsid w:val="009D359A"/>
    <w:rsid w:val="009D3782"/>
    <w:rsid w:val="009D4BAA"/>
    <w:rsid w:val="009D4C7B"/>
    <w:rsid w:val="009D6645"/>
    <w:rsid w:val="009D70DD"/>
    <w:rsid w:val="009D732E"/>
    <w:rsid w:val="009D745E"/>
    <w:rsid w:val="009D77C4"/>
    <w:rsid w:val="009D7C13"/>
    <w:rsid w:val="009E069A"/>
    <w:rsid w:val="009E0E43"/>
    <w:rsid w:val="009E220A"/>
    <w:rsid w:val="009E22ED"/>
    <w:rsid w:val="009E37A0"/>
    <w:rsid w:val="009E4133"/>
    <w:rsid w:val="009E5A32"/>
    <w:rsid w:val="009E5BB9"/>
    <w:rsid w:val="009E7B4A"/>
    <w:rsid w:val="009F0E4B"/>
    <w:rsid w:val="009F19A9"/>
    <w:rsid w:val="009F2229"/>
    <w:rsid w:val="009F2438"/>
    <w:rsid w:val="009F3C4F"/>
    <w:rsid w:val="009F4592"/>
    <w:rsid w:val="009F595D"/>
    <w:rsid w:val="009F6A4F"/>
    <w:rsid w:val="009F6CFC"/>
    <w:rsid w:val="00A0074C"/>
    <w:rsid w:val="00A03C6E"/>
    <w:rsid w:val="00A047ED"/>
    <w:rsid w:val="00A06BC6"/>
    <w:rsid w:val="00A07F45"/>
    <w:rsid w:val="00A10020"/>
    <w:rsid w:val="00A10CC3"/>
    <w:rsid w:val="00A1143D"/>
    <w:rsid w:val="00A1296D"/>
    <w:rsid w:val="00A12D68"/>
    <w:rsid w:val="00A1352D"/>
    <w:rsid w:val="00A139B3"/>
    <w:rsid w:val="00A142C4"/>
    <w:rsid w:val="00A1515A"/>
    <w:rsid w:val="00A15BCD"/>
    <w:rsid w:val="00A16CF7"/>
    <w:rsid w:val="00A20310"/>
    <w:rsid w:val="00A21674"/>
    <w:rsid w:val="00A22DD6"/>
    <w:rsid w:val="00A2307E"/>
    <w:rsid w:val="00A23FA1"/>
    <w:rsid w:val="00A24901"/>
    <w:rsid w:val="00A2550B"/>
    <w:rsid w:val="00A25F52"/>
    <w:rsid w:val="00A260BF"/>
    <w:rsid w:val="00A26100"/>
    <w:rsid w:val="00A26706"/>
    <w:rsid w:val="00A275FA"/>
    <w:rsid w:val="00A27DEE"/>
    <w:rsid w:val="00A30DE8"/>
    <w:rsid w:val="00A30EA8"/>
    <w:rsid w:val="00A3135B"/>
    <w:rsid w:val="00A34464"/>
    <w:rsid w:val="00A3523B"/>
    <w:rsid w:val="00A36646"/>
    <w:rsid w:val="00A370CD"/>
    <w:rsid w:val="00A37E0A"/>
    <w:rsid w:val="00A404F1"/>
    <w:rsid w:val="00A42248"/>
    <w:rsid w:val="00A42A3E"/>
    <w:rsid w:val="00A43A59"/>
    <w:rsid w:val="00A4413B"/>
    <w:rsid w:val="00A450C2"/>
    <w:rsid w:val="00A450C9"/>
    <w:rsid w:val="00A45D53"/>
    <w:rsid w:val="00A477A8"/>
    <w:rsid w:val="00A4785C"/>
    <w:rsid w:val="00A47C15"/>
    <w:rsid w:val="00A500BD"/>
    <w:rsid w:val="00A50C03"/>
    <w:rsid w:val="00A510A3"/>
    <w:rsid w:val="00A51DA4"/>
    <w:rsid w:val="00A51E35"/>
    <w:rsid w:val="00A51FCE"/>
    <w:rsid w:val="00A5225C"/>
    <w:rsid w:val="00A528D9"/>
    <w:rsid w:val="00A52D02"/>
    <w:rsid w:val="00A53A61"/>
    <w:rsid w:val="00A54539"/>
    <w:rsid w:val="00A548F0"/>
    <w:rsid w:val="00A54CCB"/>
    <w:rsid w:val="00A55269"/>
    <w:rsid w:val="00A5533D"/>
    <w:rsid w:val="00A570D5"/>
    <w:rsid w:val="00A60B51"/>
    <w:rsid w:val="00A61297"/>
    <w:rsid w:val="00A61586"/>
    <w:rsid w:val="00A634D5"/>
    <w:rsid w:val="00A63688"/>
    <w:rsid w:val="00A6476C"/>
    <w:rsid w:val="00A7052E"/>
    <w:rsid w:val="00A714E6"/>
    <w:rsid w:val="00A71E79"/>
    <w:rsid w:val="00A730AC"/>
    <w:rsid w:val="00A73211"/>
    <w:rsid w:val="00A74A21"/>
    <w:rsid w:val="00A75E31"/>
    <w:rsid w:val="00A77769"/>
    <w:rsid w:val="00A804D5"/>
    <w:rsid w:val="00A80886"/>
    <w:rsid w:val="00A80BD6"/>
    <w:rsid w:val="00A818F2"/>
    <w:rsid w:val="00A82831"/>
    <w:rsid w:val="00A82E24"/>
    <w:rsid w:val="00A831A7"/>
    <w:rsid w:val="00A849D5"/>
    <w:rsid w:val="00A85E03"/>
    <w:rsid w:val="00A86330"/>
    <w:rsid w:val="00A86EDA"/>
    <w:rsid w:val="00A879F0"/>
    <w:rsid w:val="00A90461"/>
    <w:rsid w:val="00A90F70"/>
    <w:rsid w:val="00A922BD"/>
    <w:rsid w:val="00A924D8"/>
    <w:rsid w:val="00A92A1A"/>
    <w:rsid w:val="00A93ADB"/>
    <w:rsid w:val="00A942B9"/>
    <w:rsid w:val="00A9446C"/>
    <w:rsid w:val="00A944A5"/>
    <w:rsid w:val="00A95875"/>
    <w:rsid w:val="00A9619A"/>
    <w:rsid w:val="00A968BA"/>
    <w:rsid w:val="00A97D2D"/>
    <w:rsid w:val="00AA0665"/>
    <w:rsid w:val="00AA0EE9"/>
    <w:rsid w:val="00AA19D6"/>
    <w:rsid w:val="00AA2A28"/>
    <w:rsid w:val="00AA3068"/>
    <w:rsid w:val="00AA4BC0"/>
    <w:rsid w:val="00AA63E1"/>
    <w:rsid w:val="00AA6C3C"/>
    <w:rsid w:val="00AA7671"/>
    <w:rsid w:val="00AA7825"/>
    <w:rsid w:val="00AA7D2C"/>
    <w:rsid w:val="00AB03C4"/>
    <w:rsid w:val="00AB0518"/>
    <w:rsid w:val="00AB0FC6"/>
    <w:rsid w:val="00AB3130"/>
    <w:rsid w:val="00AB37DA"/>
    <w:rsid w:val="00AB39B0"/>
    <w:rsid w:val="00AB3B56"/>
    <w:rsid w:val="00AB3C1D"/>
    <w:rsid w:val="00AB4AD7"/>
    <w:rsid w:val="00AB6267"/>
    <w:rsid w:val="00AB76AB"/>
    <w:rsid w:val="00AB7A98"/>
    <w:rsid w:val="00AC048D"/>
    <w:rsid w:val="00AC13E0"/>
    <w:rsid w:val="00AC1859"/>
    <w:rsid w:val="00AC21FB"/>
    <w:rsid w:val="00AC3AAC"/>
    <w:rsid w:val="00AC4739"/>
    <w:rsid w:val="00AC570D"/>
    <w:rsid w:val="00AC5834"/>
    <w:rsid w:val="00AC5B94"/>
    <w:rsid w:val="00AD0A68"/>
    <w:rsid w:val="00AD2D17"/>
    <w:rsid w:val="00AD34A7"/>
    <w:rsid w:val="00AD3559"/>
    <w:rsid w:val="00AD563A"/>
    <w:rsid w:val="00AD6154"/>
    <w:rsid w:val="00AD76D7"/>
    <w:rsid w:val="00AD7B96"/>
    <w:rsid w:val="00AD7CB8"/>
    <w:rsid w:val="00AE0B57"/>
    <w:rsid w:val="00AE1B68"/>
    <w:rsid w:val="00AE206B"/>
    <w:rsid w:val="00AE20F4"/>
    <w:rsid w:val="00AE3052"/>
    <w:rsid w:val="00AE5272"/>
    <w:rsid w:val="00AE6EA9"/>
    <w:rsid w:val="00AF00C3"/>
    <w:rsid w:val="00AF0BC6"/>
    <w:rsid w:val="00AF42A7"/>
    <w:rsid w:val="00AF4A78"/>
    <w:rsid w:val="00AF61DE"/>
    <w:rsid w:val="00AF7787"/>
    <w:rsid w:val="00AF7D93"/>
    <w:rsid w:val="00B00A2A"/>
    <w:rsid w:val="00B02218"/>
    <w:rsid w:val="00B02547"/>
    <w:rsid w:val="00B02849"/>
    <w:rsid w:val="00B04AF3"/>
    <w:rsid w:val="00B05E02"/>
    <w:rsid w:val="00B07334"/>
    <w:rsid w:val="00B0750C"/>
    <w:rsid w:val="00B10934"/>
    <w:rsid w:val="00B1339D"/>
    <w:rsid w:val="00B13AF6"/>
    <w:rsid w:val="00B14C64"/>
    <w:rsid w:val="00B15261"/>
    <w:rsid w:val="00B167E5"/>
    <w:rsid w:val="00B16E20"/>
    <w:rsid w:val="00B17340"/>
    <w:rsid w:val="00B17698"/>
    <w:rsid w:val="00B1775C"/>
    <w:rsid w:val="00B21E75"/>
    <w:rsid w:val="00B22310"/>
    <w:rsid w:val="00B22B44"/>
    <w:rsid w:val="00B2358C"/>
    <w:rsid w:val="00B23CFD"/>
    <w:rsid w:val="00B23F0A"/>
    <w:rsid w:val="00B27946"/>
    <w:rsid w:val="00B30F7A"/>
    <w:rsid w:val="00B312AC"/>
    <w:rsid w:val="00B32B83"/>
    <w:rsid w:val="00B3392F"/>
    <w:rsid w:val="00B33C45"/>
    <w:rsid w:val="00B3430D"/>
    <w:rsid w:val="00B35BBE"/>
    <w:rsid w:val="00B35DEB"/>
    <w:rsid w:val="00B36664"/>
    <w:rsid w:val="00B36914"/>
    <w:rsid w:val="00B378AC"/>
    <w:rsid w:val="00B37B05"/>
    <w:rsid w:val="00B40BAE"/>
    <w:rsid w:val="00B419D2"/>
    <w:rsid w:val="00B41D23"/>
    <w:rsid w:val="00B42D90"/>
    <w:rsid w:val="00B43414"/>
    <w:rsid w:val="00B446E5"/>
    <w:rsid w:val="00B449A6"/>
    <w:rsid w:val="00B46174"/>
    <w:rsid w:val="00B503B7"/>
    <w:rsid w:val="00B50BCB"/>
    <w:rsid w:val="00B50CFA"/>
    <w:rsid w:val="00B50E83"/>
    <w:rsid w:val="00B50F3D"/>
    <w:rsid w:val="00B51140"/>
    <w:rsid w:val="00B51D7E"/>
    <w:rsid w:val="00B51DDE"/>
    <w:rsid w:val="00B51EA4"/>
    <w:rsid w:val="00B52217"/>
    <w:rsid w:val="00B52B70"/>
    <w:rsid w:val="00B536E6"/>
    <w:rsid w:val="00B53886"/>
    <w:rsid w:val="00B53C4A"/>
    <w:rsid w:val="00B540B0"/>
    <w:rsid w:val="00B5518E"/>
    <w:rsid w:val="00B569F9"/>
    <w:rsid w:val="00B57873"/>
    <w:rsid w:val="00B57AAB"/>
    <w:rsid w:val="00B601F2"/>
    <w:rsid w:val="00B60625"/>
    <w:rsid w:val="00B610D7"/>
    <w:rsid w:val="00B6128B"/>
    <w:rsid w:val="00B61BB1"/>
    <w:rsid w:val="00B62F1F"/>
    <w:rsid w:val="00B635DE"/>
    <w:rsid w:val="00B64ECC"/>
    <w:rsid w:val="00B66513"/>
    <w:rsid w:val="00B66DB6"/>
    <w:rsid w:val="00B67E18"/>
    <w:rsid w:val="00B705A2"/>
    <w:rsid w:val="00B708B9"/>
    <w:rsid w:val="00B70A72"/>
    <w:rsid w:val="00B71CD3"/>
    <w:rsid w:val="00B71F1A"/>
    <w:rsid w:val="00B7292E"/>
    <w:rsid w:val="00B72BE9"/>
    <w:rsid w:val="00B73B7E"/>
    <w:rsid w:val="00B748F7"/>
    <w:rsid w:val="00B75663"/>
    <w:rsid w:val="00B7605F"/>
    <w:rsid w:val="00B7794A"/>
    <w:rsid w:val="00B803C7"/>
    <w:rsid w:val="00B80783"/>
    <w:rsid w:val="00B80C95"/>
    <w:rsid w:val="00B844B8"/>
    <w:rsid w:val="00B854BC"/>
    <w:rsid w:val="00B86EA0"/>
    <w:rsid w:val="00B8787D"/>
    <w:rsid w:val="00B9415A"/>
    <w:rsid w:val="00B944D7"/>
    <w:rsid w:val="00B945AF"/>
    <w:rsid w:val="00B946F9"/>
    <w:rsid w:val="00B94E03"/>
    <w:rsid w:val="00B952C4"/>
    <w:rsid w:val="00B954CC"/>
    <w:rsid w:val="00B96944"/>
    <w:rsid w:val="00BA0C39"/>
    <w:rsid w:val="00BA2221"/>
    <w:rsid w:val="00BA3028"/>
    <w:rsid w:val="00BA433F"/>
    <w:rsid w:val="00BA4382"/>
    <w:rsid w:val="00BA5A1F"/>
    <w:rsid w:val="00BA5B96"/>
    <w:rsid w:val="00BA5CEB"/>
    <w:rsid w:val="00BA6683"/>
    <w:rsid w:val="00BA714F"/>
    <w:rsid w:val="00BA7181"/>
    <w:rsid w:val="00BA7729"/>
    <w:rsid w:val="00BA7FF0"/>
    <w:rsid w:val="00BB0BF3"/>
    <w:rsid w:val="00BB3509"/>
    <w:rsid w:val="00BB4127"/>
    <w:rsid w:val="00BB7320"/>
    <w:rsid w:val="00BB739B"/>
    <w:rsid w:val="00BB75C2"/>
    <w:rsid w:val="00BB7799"/>
    <w:rsid w:val="00BB7E3C"/>
    <w:rsid w:val="00BC021F"/>
    <w:rsid w:val="00BC0CCD"/>
    <w:rsid w:val="00BC20D7"/>
    <w:rsid w:val="00BC2641"/>
    <w:rsid w:val="00BC2898"/>
    <w:rsid w:val="00BC2A3C"/>
    <w:rsid w:val="00BC3570"/>
    <w:rsid w:val="00BC41C0"/>
    <w:rsid w:val="00BC4C42"/>
    <w:rsid w:val="00BC644C"/>
    <w:rsid w:val="00BC7A82"/>
    <w:rsid w:val="00BD0419"/>
    <w:rsid w:val="00BD0A05"/>
    <w:rsid w:val="00BD112B"/>
    <w:rsid w:val="00BD1325"/>
    <w:rsid w:val="00BD153A"/>
    <w:rsid w:val="00BD23BE"/>
    <w:rsid w:val="00BD2E89"/>
    <w:rsid w:val="00BD6783"/>
    <w:rsid w:val="00BD67F5"/>
    <w:rsid w:val="00BE0687"/>
    <w:rsid w:val="00BE0EAA"/>
    <w:rsid w:val="00BE524E"/>
    <w:rsid w:val="00BF1515"/>
    <w:rsid w:val="00BF4152"/>
    <w:rsid w:val="00BF4A55"/>
    <w:rsid w:val="00BF5AAD"/>
    <w:rsid w:val="00BF6BBA"/>
    <w:rsid w:val="00BF74B5"/>
    <w:rsid w:val="00BF7BF0"/>
    <w:rsid w:val="00BF7F61"/>
    <w:rsid w:val="00C00AB2"/>
    <w:rsid w:val="00C00C22"/>
    <w:rsid w:val="00C014F1"/>
    <w:rsid w:val="00C02FFC"/>
    <w:rsid w:val="00C030AF"/>
    <w:rsid w:val="00C03396"/>
    <w:rsid w:val="00C034C4"/>
    <w:rsid w:val="00C0350B"/>
    <w:rsid w:val="00C0358A"/>
    <w:rsid w:val="00C03667"/>
    <w:rsid w:val="00C036FA"/>
    <w:rsid w:val="00C0371E"/>
    <w:rsid w:val="00C038E3"/>
    <w:rsid w:val="00C0440C"/>
    <w:rsid w:val="00C05835"/>
    <w:rsid w:val="00C05B69"/>
    <w:rsid w:val="00C0621F"/>
    <w:rsid w:val="00C07657"/>
    <w:rsid w:val="00C077CD"/>
    <w:rsid w:val="00C0791A"/>
    <w:rsid w:val="00C105F5"/>
    <w:rsid w:val="00C10A5C"/>
    <w:rsid w:val="00C10F82"/>
    <w:rsid w:val="00C1160B"/>
    <w:rsid w:val="00C118ED"/>
    <w:rsid w:val="00C11D0E"/>
    <w:rsid w:val="00C12A84"/>
    <w:rsid w:val="00C13407"/>
    <w:rsid w:val="00C139F1"/>
    <w:rsid w:val="00C148FE"/>
    <w:rsid w:val="00C15D7E"/>
    <w:rsid w:val="00C16F9B"/>
    <w:rsid w:val="00C17E59"/>
    <w:rsid w:val="00C17F8F"/>
    <w:rsid w:val="00C216BB"/>
    <w:rsid w:val="00C21C16"/>
    <w:rsid w:val="00C2254A"/>
    <w:rsid w:val="00C22D3F"/>
    <w:rsid w:val="00C246C6"/>
    <w:rsid w:val="00C24837"/>
    <w:rsid w:val="00C25031"/>
    <w:rsid w:val="00C264B6"/>
    <w:rsid w:val="00C270CF"/>
    <w:rsid w:val="00C27CA1"/>
    <w:rsid w:val="00C3018A"/>
    <w:rsid w:val="00C30480"/>
    <w:rsid w:val="00C30D4F"/>
    <w:rsid w:val="00C3107B"/>
    <w:rsid w:val="00C322AA"/>
    <w:rsid w:val="00C328AD"/>
    <w:rsid w:val="00C32D51"/>
    <w:rsid w:val="00C346E4"/>
    <w:rsid w:val="00C34725"/>
    <w:rsid w:val="00C35E1A"/>
    <w:rsid w:val="00C36221"/>
    <w:rsid w:val="00C37BCC"/>
    <w:rsid w:val="00C40751"/>
    <w:rsid w:val="00C40D10"/>
    <w:rsid w:val="00C41598"/>
    <w:rsid w:val="00C447FE"/>
    <w:rsid w:val="00C448FE"/>
    <w:rsid w:val="00C5026A"/>
    <w:rsid w:val="00C513AD"/>
    <w:rsid w:val="00C514B1"/>
    <w:rsid w:val="00C51637"/>
    <w:rsid w:val="00C52804"/>
    <w:rsid w:val="00C539BE"/>
    <w:rsid w:val="00C53CB0"/>
    <w:rsid w:val="00C547DD"/>
    <w:rsid w:val="00C547E7"/>
    <w:rsid w:val="00C54BDD"/>
    <w:rsid w:val="00C57531"/>
    <w:rsid w:val="00C576CE"/>
    <w:rsid w:val="00C609E3"/>
    <w:rsid w:val="00C60B02"/>
    <w:rsid w:val="00C615B8"/>
    <w:rsid w:val="00C617E1"/>
    <w:rsid w:val="00C61E8A"/>
    <w:rsid w:val="00C623F4"/>
    <w:rsid w:val="00C63CC3"/>
    <w:rsid w:val="00C65786"/>
    <w:rsid w:val="00C6670F"/>
    <w:rsid w:val="00C66798"/>
    <w:rsid w:val="00C66CAC"/>
    <w:rsid w:val="00C67540"/>
    <w:rsid w:val="00C6754B"/>
    <w:rsid w:val="00C67935"/>
    <w:rsid w:val="00C7065F"/>
    <w:rsid w:val="00C71172"/>
    <w:rsid w:val="00C713B1"/>
    <w:rsid w:val="00C7164E"/>
    <w:rsid w:val="00C738A5"/>
    <w:rsid w:val="00C73A2A"/>
    <w:rsid w:val="00C7536A"/>
    <w:rsid w:val="00C766A7"/>
    <w:rsid w:val="00C76B4E"/>
    <w:rsid w:val="00C76D62"/>
    <w:rsid w:val="00C76E0E"/>
    <w:rsid w:val="00C7716C"/>
    <w:rsid w:val="00C77D87"/>
    <w:rsid w:val="00C81E4A"/>
    <w:rsid w:val="00C82833"/>
    <w:rsid w:val="00C8546F"/>
    <w:rsid w:val="00C85957"/>
    <w:rsid w:val="00C8719B"/>
    <w:rsid w:val="00C8771D"/>
    <w:rsid w:val="00C87869"/>
    <w:rsid w:val="00C91227"/>
    <w:rsid w:val="00C916D9"/>
    <w:rsid w:val="00C9343D"/>
    <w:rsid w:val="00C94417"/>
    <w:rsid w:val="00C94AE1"/>
    <w:rsid w:val="00C95AA2"/>
    <w:rsid w:val="00C95ADA"/>
    <w:rsid w:val="00C96322"/>
    <w:rsid w:val="00C976F9"/>
    <w:rsid w:val="00C97837"/>
    <w:rsid w:val="00CA021F"/>
    <w:rsid w:val="00CA0296"/>
    <w:rsid w:val="00CA216D"/>
    <w:rsid w:val="00CA435F"/>
    <w:rsid w:val="00CA45FC"/>
    <w:rsid w:val="00CA641E"/>
    <w:rsid w:val="00CA7939"/>
    <w:rsid w:val="00CB0515"/>
    <w:rsid w:val="00CB14A8"/>
    <w:rsid w:val="00CB40E8"/>
    <w:rsid w:val="00CB6AE2"/>
    <w:rsid w:val="00CC3611"/>
    <w:rsid w:val="00CC4C5E"/>
    <w:rsid w:val="00CC4DCD"/>
    <w:rsid w:val="00CC53B7"/>
    <w:rsid w:val="00CC6630"/>
    <w:rsid w:val="00CC7C2B"/>
    <w:rsid w:val="00CD07EC"/>
    <w:rsid w:val="00CD12F2"/>
    <w:rsid w:val="00CD2019"/>
    <w:rsid w:val="00CD40C4"/>
    <w:rsid w:val="00CD487C"/>
    <w:rsid w:val="00CD5C87"/>
    <w:rsid w:val="00CD5E76"/>
    <w:rsid w:val="00CD60C0"/>
    <w:rsid w:val="00CD6383"/>
    <w:rsid w:val="00CD649B"/>
    <w:rsid w:val="00CD65CF"/>
    <w:rsid w:val="00CD696F"/>
    <w:rsid w:val="00CD7040"/>
    <w:rsid w:val="00CD7DC1"/>
    <w:rsid w:val="00CE0174"/>
    <w:rsid w:val="00CE0B50"/>
    <w:rsid w:val="00CE13AB"/>
    <w:rsid w:val="00CE333F"/>
    <w:rsid w:val="00CE5685"/>
    <w:rsid w:val="00CE5838"/>
    <w:rsid w:val="00CE6A79"/>
    <w:rsid w:val="00CE6DEF"/>
    <w:rsid w:val="00CE6E88"/>
    <w:rsid w:val="00CF0929"/>
    <w:rsid w:val="00CF0D03"/>
    <w:rsid w:val="00CF151A"/>
    <w:rsid w:val="00CF1933"/>
    <w:rsid w:val="00CF1FA2"/>
    <w:rsid w:val="00CF28E6"/>
    <w:rsid w:val="00CF2B88"/>
    <w:rsid w:val="00CF4771"/>
    <w:rsid w:val="00CF4B43"/>
    <w:rsid w:val="00CF4BA9"/>
    <w:rsid w:val="00CF5149"/>
    <w:rsid w:val="00CF54CC"/>
    <w:rsid w:val="00CF58B6"/>
    <w:rsid w:val="00CF61E2"/>
    <w:rsid w:val="00CF679A"/>
    <w:rsid w:val="00CF68B0"/>
    <w:rsid w:val="00CF6D16"/>
    <w:rsid w:val="00CF6F77"/>
    <w:rsid w:val="00CF761C"/>
    <w:rsid w:val="00D002E4"/>
    <w:rsid w:val="00D0374A"/>
    <w:rsid w:val="00D05268"/>
    <w:rsid w:val="00D065D9"/>
    <w:rsid w:val="00D077ED"/>
    <w:rsid w:val="00D077F5"/>
    <w:rsid w:val="00D10A45"/>
    <w:rsid w:val="00D11A58"/>
    <w:rsid w:val="00D12F1B"/>
    <w:rsid w:val="00D16177"/>
    <w:rsid w:val="00D1630A"/>
    <w:rsid w:val="00D16B0F"/>
    <w:rsid w:val="00D170C6"/>
    <w:rsid w:val="00D1756B"/>
    <w:rsid w:val="00D17E0A"/>
    <w:rsid w:val="00D2006D"/>
    <w:rsid w:val="00D212ED"/>
    <w:rsid w:val="00D2361D"/>
    <w:rsid w:val="00D2368F"/>
    <w:rsid w:val="00D2508B"/>
    <w:rsid w:val="00D260E2"/>
    <w:rsid w:val="00D30B20"/>
    <w:rsid w:val="00D31BF1"/>
    <w:rsid w:val="00D34562"/>
    <w:rsid w:val="00D36985"/>
    <w:rsid w:val="00D36C9B"/>
    <w:rsid w:val="00D40C8A"/>
    <w:rsid w:val="00D4117B"/>
    <w:rsid w:val="00D421DE"/>
    <w:rsid w:val="00D456F5"/>
    <w:rsid w:val="00D45AE6"/>
    <w:rsid w:val="00D4644C"/>
    <w:rsid w:val="00D46E5F"/>
    <w:rsid w:val="00D47B93"/>
    <w:rsid w:val="00D47FA2"/>
    <w:rsid w:val="00D47FFE"/>
    <w:rsid w:val="00D50796"/>
    <w:rsid w:val="00D50B3D"/>
    <w:rsid w:val="00D52C8D"/>
    <w:rsid w:val="00D52F9C"/>
    <w:rsid w:val="00D53F21"/>
    <w:rsid w:val="00D55388"/>
    <w:rsid w:val="00D5680A"/>
    <w:rsid w:val="00D56D4C"/>
    <w:rsid w:val="00D57FE2"/>
    <w:rsid w:val="00D60A93"/>
    <w:rsid w:val="00D61715"/>
    <w:rsid w:val="00D61E5E"/>
    <w:rsid w:val="00D62863"/>
    <w:rsid w:val="00D62F9D"/>
    <w:rsid w:val="00D6400B"/>
    <w:rsid w:val="00D64CA5"/>
    <w:rsid w:val="00D658D4"/>
    <w:rsid w:val="00D67BF0"/>
    <w:rsid w:val="00D702F2"/>
    <w:rsid w:val="00D70F67"/>
    <w:rsid w:val="00D719FE"/>
    <w:rsid w:val="00D727B0"/>
    <w:rsid w:val="00D7327C"/>
    <w:rsid w:val="00D73285"/>
    <w:rsid w:val="00D74279"/>
    <w:rsid w:val="00D74779"/>
    <w:rsid w:val="00D771C6"/>
    <w:rsid w:val="00D776DE"/>
    <w:rsid w:val="00D77A43"/>
    <w:rsid w:val="00D77E5F"/>
    <w:rsid w:val="00D80DC7"/>
    <w:rsid w:val="00D817B5"/>
    <w:rsid w:val="00D81FA7"/>
    <w:rsid w:val="00D8307B"/>
    <w:rsid w:val="00D83AC7"/>
    <w:rsid w:val="00D84E37"/>
    <w:rsid w:val="00D85F8B"/>
    <w:rsid w:val="00D90C94"/>
    <w:rsid w:val="00D91982"/>
    <w:rsid w:val="00D91BDD"/>
    <w:rsid w:val="00D920ED"/>
    <w:rsid w:val="00D92E76"/>
    <w:rsid w:val="00D92EB6"/>
    <w:rsid w:val="00D93399"/>
    <w:rsid w:val="00D943DA"/>
    <w:rsid w:val="00D957D9"/>
    <w:rsid w:val="00D9691E"/>
    <w:rsid w:val="00D970AE"/>
    <w:rsid w:val="00DA0847"/>
    <w:rsid w:val="00DA0D10"/>
    <w:rsid w:val="00DA0F83"/>
    <w:rsid w:val="00DA1928"/>
    <w:rsid w:val="00DA1F06"/>
    <w:rsid w:val="00DA2651"/>
    <w:rsid w:val="00DA2CD1"/>
    <w:rsid w:val="00DA3BB7"/>
    <w:rsid w:val="00DA4FD3"/>
    <w:rsid w:val="00DA5486"/>
    <w:rsid w:val="00DA5C52"/>
    <w:rsid w:val="00DA708B"/>
    <w:rsid w:val="00DA7A74"/>
    <w:rsid w:val="00DB0A58"/>
    <w:rsid w:val="00DB1E8D"/>
    <w:rsid w:val="00DB22A1"/>
    <w:rsid w:val="00DB491C"/>
    <w:rsid w:val="00DB49C0"/>
    <w:rsid w:val="00DB591E"/>
    <w:rsid w:val="00DB5BCE"/>
    <w:rsid w:val="00DB6016"/>
    <w:rsid w:val="00DB7946"/>
    <w:rsid w:val="00DB7E75"/>
    <w:rsid w:val="00DC005F"/>
    <w:rsid w:val="00DC0A7E"/>
    <w:rsid w:val="00DC1624"/>
    <w:rsid w:val="00DC29FD"/>
    <w:rsid w:val="00DC41F0"/>
    <w:rsid w:val="00DC4B5C"/>
    <w:rsid w:val="00DC54FD"/>
    <w:rsid w:val="00DC62CC"/>
    <w:rsid w:val="00DD0D91"/>
    <w:rsid w:val="00DD0F66"/>
    <w:rsid w:val="00DD16C5"/>
    <w:rsid w:val="00DD17D3"/>
    <w:rsid w:val="00DD18D9"/>
    <w:rsid w:val="00DD27EE"/>
    <w:rsid w:val="00DD3208"/>
    <w:rsid w:val="00DD40E0"/>
    <w:rsid w:val="00DD439E"/>
    <w:rsid w:val="00DD522C"/>
    <w:rsid w:val="00DD58F9"/>
    <w:rsid w:val="00DD5B00"/>
    <w:rsid w:val="00DD6651"/>
    <w:rsid w:val="00DD6ECA"/>
    <w:rsid w:val="00DD77B4"/>
    <w:rsid w:val="00DD7FC3"/>
    <w:rsid w:val="00DE17D1"/>
    <w:rsid w:val="00DE1E33"/>
    <w:rsid w:val="00DE29BB"/>
    <w:rsid w:val="00DE461C"/>
    <w:rsid w:val="00DE49F3"/>
    <w:rsid w:val="00DE4F30"/>
    <w:rsid w:val="00DE531B"/>
    <w:rsid w:val="00DE6242"/>
    <w:rsid w:val="00DE76EF"/>
    <w:rsid w:val="00DF0242"/>
    <w:rsid w:val="00DF0D9D"/>
    <w:rsid w:val="00DF1818"/>
    <w:rsid w:val="00DF2B8D"/>
    <w:rsid w:val="00DF32A4"/>
    <w:rsid w:val="00DF347A"/>
    <w:rsid w:val="00DF3A83"/>
    <w:rsid w:val="00DF47F3"/>
    <w:rsid w:val="00DF4BAB"/>
    <w:rsid w:val="00DF4DDB"/>
    <w:rsid w:val="00DF5A46"/>
    <w:rsid w:val="00DF5E1C"/>
    <w:rsid w:val="00DF664F"/>
    <w:rsid w:val="00DF6703"/>
    <w:rsid w:val="00DF6B6F"/>
    <w:rsid w:val="00DF7674"/>
    <w:rsid w:val="00DF785F"/>
    <w:rsid w:val="00E004DC"/>
    <w:rsid w:val="00E01B96"/>
    <w:rsid w:val="00E02C85"/>
    <w:rsid w:val="00E03128"/>
    <w:rsid w:val="00E03192"/>
    <w:rsid w:val="00E04040"/>
    <w:rsid w:val="00E04AA2"/>
    <w:rsid w:val="00E04C04"/>
    <w:rsid w:val="00E0591F"/>
    <w:rsid w:val="00E05DF4"/>
    <w:rsid w:val="00E06709"/>
    <w:rsid w:val="00E06EA4"/>
    <w:rsid w:val="00E0731F"/>
    <w:rsid w:val="00E07B2A"/>
    <w:rsid w:val="00E1017F"/>
    <w:rsid w:val="00E10AE3"/>
    <w:rsid w:val="00E120CA"/>
    <w:rsid w:val="00E12275"/>
    <w:rsid w:val="00E12DDB"/>
    <w:rsid w:val="00E13039"/>
    <w:rsid w:val="00E135DB"/>
    <w:rsid w:val="00E136A4"/>
    <w:rsid w:val="00E14EEA"/>
    <w:rsid w:val="00E1570A"/>
    <w:rsid w:val="00E16479"/>
    <w:rsid w:val="00E168F3"/>
    <w:rsid w:val="00E16AB0"/>
    <w:rsid w:val="00E1775B"/>
    <w:rsid w:val="00E17AC8"/>
    <w:rsid w:val="00E211CC"/>
    <w:rsid w:val="00E215E6"/>
    <w:rsid w:val="00E22CA9"/>
    <w:rsid w:val="00E22D15"/>
    <w:rsid w:val="00E24366"/>
    <w:rsid w:val="00E24F8C"/>
    <w:rsid w:val="00E24FF1"/>
    <w:rsid w:val="00E271D6"/>
    <w:rsid w:val="00E27B93"/>
    <w:rsid w:val="00E27D63"/>
    <w:rsid w:val="00E27E24"/>
    <w:rsid w:val="00E30ABB"/>
    <w:rsid w:val="00E30C6D"/>
    <w:rsid w:val="00E321F1"/>
    <w:rsid w:val="00E32454"/>
    <w:rsid w:val="00E34077"/>
    <w:rsid w:val="00E34326"/>
    <w:rsid w:val="00E34AA0"/>
    <w:rsid w:val="00E34FC1"/>
    <w:rsid w:val="00E354E0"/>
    <w:rsid w:val="00E36171"/>
    <w:rsid w:val="00E370DE"/>
    <w:rsid w:val="00E4085E"/>
    <w:rsid w:val="00E4275A"/>
    <w:rsid w:val="00E43EC7"/>
    <w:rsid w:val="00E455A5"/>
    <w:rsid w:val="00E464CA"/>
    <w:rsid w:val="00E46FE1"/>
    <w:rsid w:val="00E47800"/>
    <w:rsid w:val="00E50172"/>
    <w:rsid w:val="00E501BB"/>
    <w:rsid w:val="00E51C4E"/>
    <w:rsid w:val="00E51E57"/>
    <w:rsid w:val="00E52037"/>
    <w:rsid w:val="00E5211C"/>
    <w:rsid w:val="00E52AAA"/>
    <w:rsid w:val="00E539F9"/>
    <w:rsid w:val="00E54D30"/>
    <w:rsid w:val="00E54D43"/>
    <w:rsid w:val="00E55642"/>
    <w:rsid w:val="00E56C04"/>
    <w:rsid w:val="00E56EE8"/>
    <w:rsid w:val="00E578B2"/>
    <w:rsid w:val="00E608C0"/>
    <w:rsid w:val="00E628DE"/>
    <w:rsid w:val="00E632F5"/>
    <w:rsid w:val="00E64459"/>
    <w:rsid w:val="00E6490C"/>
    <w:rsid w:val="00E64F6F"/>
    <w:rsid w:val="00E65078"/>
    <w:rsid w:val="00E65A20"/>
    <w:rsid w:val="00E65ABC"/>
    <w:rsid w:val="00E65F96"/>
    <w:rsid w:val="00E661DB"/>
    <w:rsid w:val="00E6623D"/>
    <w:rsid w:val="00E6712B"/>
    <w:rsid w:val="00E705DF"/>
    <w:rsid w:val="00E716DB"/>
    <w:rsid w:val="00E7193F"/>
    <w:rsid w:val="00E720E7"/>
    <w:rsid w:val="00E72E7E"/>
    <w:rsid w:val="00E7362D"/>
    <w:rsid w:val="00E73FB7"/>
    <w:rsid w:val="00E748CE"/>
    <w:rsid w:val="00E802B8"/>
    <w:rsid w:val="00E80E58"/>
    <w:rsid w:val="00E814FD"/>
    <w:rsid w:val="00E8290A"/>
    <w:rsid w:val="00E84C34"/>
    <w:rsid w:val="00E85897"/>
    <w:rsid w:val="00E87B15"/>
    <w:rsid w:val="00E900B7"/>
    <w:rsid w:val="00E90673"/>
    <w:rsid w:val="00E9082B"/>
    <w:rsid w:val="00E92BCF"/>
    <w:rsid w:val="00E9408D"/>
    <w:rsid w:val="00E9723C"/>
    <w:rsid w:val="00EA0762"/>
    <w:rsid w:val="00EA14B8"/>
    <w:rsid w:val="00EA2170"/>
    <w:rsid w:val="00EA2AD0"/>
    <w:rsid w:val="00EA2B94"/>
    <w:rsid w:val="00EA54FE"/>
    <w:rsid w:val="00EA56C5"/>
    <w:rsid w:val="00EA63F1"/>
    <w:rsid w:val="00EA6B95"/>
    <w:rsid w:val="00EA71F9"/>
    <w:rsid w:val="00EB072A"/>
    <w:rsid w:val="00EB1850"/>
    <w:rsid w:val="00EB18CB"/>
    <w:rsid w:val="00EB1A0D"/>
    <w:rsid w:val="00EB3166"/>
    <w:rsid w:val="00EB3E18"/>
    <w:rsid w:val="00EB3F92"/>
    <w:rsid w:val="00EB49A9"/>
    <w:rsid w:val="00EB4D68"/>
    <w:rsid w:val="00EB551D"/>
    <w:rsid w:val="00EB625F"/>
    <w:rsid w:val="00EB6489"/>
    <w:rsid w:val="00EB6666"/>
    <w:rsid w:val="00EB66F8"/>
    <w:rsid w:val="00EB680E"/>
    <w:rsid w:val="00EB7568"/>
    <w:rsid w:val="00EB7D4A"/>
    <w:rsid w:val="00EB7E51"/>
    <w:rsid w:val="00EC07CF"/>
    <w:rsid w:val="00EC07E9"/>
    <w:rsid w:val="00EC1E1D"/>
    <w:rsid w:val="00EC35E4"/>
    <w:rsid w:val="00EC3D87"/>
    <w:rsid w:val="00EC48D8"/>
    <w:rsid w:val="00EC4A1D"/>
    <w:rsid w:val="00EC5A81"/>
    <w:rsid w:val="00EC74C9"/>
    <w:rsid w:val="00EC775A"/>
    <w:rsid w:val="00EC7BD1"/>
    <w:rsid w:val="00ED046A"/>
    <w:rsid w:val="00ED0DA6"/>
    <w:rsid w:val="00ED1688"/>
    <w:rsid w:val="00ED188F"/>
    <w:rsid w:val="00ED18FF"/>
    <w:rsid w:val="00ED1FB3"/>
    <w:rsid w:val="00ED3FC9"/>
    <w:rsid w:val="00ED705A"/>
    <w:rsid w:val="00EE159B"/>
    <w:rsid w:val="00EE4864"/>
    <w:rsid w:val="00EE7A69"/>
    <w:rsid w:val="00EF00E2"/>
    <w:rsid w:val="00EF0A2B"/>
    <w:rsid w:val="00EF119C"/>
    <w:rsid w:val="00EF15A2"/>
    <w:rsid w:val="00EF3953"/>
    <w:rsid w:val="00EF45A6"/>
    <w:rsid w:val="00EF609F"/>
    <w:rsid w:val="00EF66DD"/>
    <w:rsid w:val="00EF6935"/>
    <w:rsid w:val="00EF6DFC"/>
    <w:rsid w:val="00EF778E"/>
    <w:rsid w:val="00EF7818"/>
    <w:rsid w:val="00EF7FE5"/>
    <w:rsid w:val="00F013BA"/>
    <w:rsid w:val="00F01817"/>
    <w:rsid w:val="00F01951"/>
    <w:rsid w:val="00F02497"/>
    <w:rsid w:val="00F03065"/>
    <w:rsid w:val="00F03866"/>
    <w:rsid w:val="00F03E36"/>
    <w:rsid w:val="00F0430D"/>
    <w:rsid w:val="00F0589B"/>
    <w:rsid w:val="00F05A6F"/>
    <w:rsid w:val="00F05FD0"/>
    <w:rsid w:val="00F0768D"/>
    <w:rsid w:val="00F10395"/>
    <w:rsid w:val="00F112E8"/>
    <w:rsid w:val="00F11465"/>
    <w:rsid w:val="00F116C3"/>
    <w:rsid w:val="00F125AD"/>
    <w:rsid w:val="00F1272B"/>
    <w:rsid w:val="00F12929"/>
    <w:rsid w:val="00F13BE0"/>
    <w:rsid w:val="00F140C6"/>
    <w:rsid w:val="00F14244"/>
    <w:rsid w:val="00F14A09"/>
    <w:rsid w:val="00F15B1D"/>
    <w:rsid w:val="00F1744E"/>
    <w:rsid w:val="00F17B13"/>
    <w:rsid w:val="00F2081F"/>
    <w:rsid w:val="00F20EE0"/>
    <w:rsid w:val="00F2156B"/>
    <w:rsid w:val="00F25B12"/>
    <w:rsid w:val="00F25E55"/>
    <w:rsid w:val="00F26E09"/>
    <w:rsid w:val="00F27477"/>
    <w:rsid w:val="00F27961"/>
    <w:rsid w:val="00F30EBE"/>
    <w:rsid w:val="00F321DB"/>
    <w:rsid w:val="00F3356C"/>
    <w:rsid w:val="00F33F0A"/>
    <w:rsid w:val="00F3653B"/>
    <w:rsid w:val="00F36A82"/>
    <w:rsid w:val="00F40488"/>
    <w:rsid w:val="00F41CCE"/>
    <w:rsid w:val="00F421A7"/>
    <w:rsid w:val="00F43706"/>
    <w:rsid w:val="00F43FF9"/>
    <w:rsid w:val="00F44380"/>
    <w:rsid w:val="00F44C57"/>
    <w:rsid w:val="00F45C84"/>
    <w:rsid w:val="00F45D49"/>
    <w:rsid w:val="00F45E54"/>
    <w:rsid w:val="00F46BAB"/>
    <w:rsid w:val="00F47288"/>
    <w:rsid w:val="00F50D7B"/>
    <w:rsid w:val="00F50D97"/>
    <w:rsid w:val="00F50E35"/>
    <w:rsid w:val="00F51193"/>
    <w:rsid w:val="00F51BE6"/>
    <w:rsid w:val="00F520C0"/>
    <w:rsid w:val="00F53F63"/>
    <w:rsid w:val="00F547B1"/>
    <w:rsid w:val="00F5587D"/>
    <w:rsid w:val="00F56E8A"/>
    <w:rsid w:val="00F574A1"/>
    <w:rsid w:val="00F575B8"/>
    <w:rsid w:val="00F578EB"/>
    <w:rsid w:val="00F57C3D"/>
    <w:rsid w:val="00F60861"/>
    <w:rsid w:val="00F611C5"/>
    <w:rsid w:val="00F6145A"/>
    <w:rsid w:val="00F6180E"/>
    <w:rsid w:val="00F61E6D"/>
    <w:rsid w:val="00F63518"/>
    <w:rsid w:val="00F63D6B"/>
    <w:rsid w:val="00F64AF0"/>
    <w:rsid w:val="00F66AAD"/>
    <w:rsid w:val="00F673A9"/>
    <w:rsid w:val="00F71475"/>
    <w:rsid w:val="00F718B8"/>
    <w:rsid w:val="00F72D8E"/>
    <w:rsid w:val="00F72DAC"/>
    <w:rsid w:val="00F72E62"/>
    <w:rsid w:val="00F74ADD"/>
    <w:rsid w:val="00F74CB8"/>
    <w:rsid w:val="00F75659"/>
    <w:rsid w:val="00F80DBE"/>
    <w:rsid w:val="00F80DEC"/>
    <w:rsid w:val="00F82B85"/>
    <w:rsid w:val="00F8474B"/>
    <w:rsid w:val="00F874E5"/>
    <w:rsid w:val="00F87A1D"/>
    <w:rsid w:val="00F87B9E"/>
    <w:rsid w:val="00F87D53"/>
    <w:rsid w:val="00F87F74"/>
    <w:rsid w:val="00F905B1"/>
    <w:rsid w:val="00F905DB"/>
    <w:rsid w:val="00F9175C"/>
    <w:rsid w:val="00F91D25"/>
    <w:rsid w:val="00F9392B"/>
    <w:rsid w:val="00F93E0C"/>
    <w:rsid w:val="00F94551"/>
    <w:rsid w:val="00F951F5"/>
    <w:rsid w:val="00F95EC3"/>
    <w:rsid w:val="00F9608C"/>
    <w:rsid w:val="00F960F7"/>
    <w:rsid w:val="00F96DEB"/>
    <w:rsid w:val="00F96F32"/>
    <w:rsid w:val="00F97868"/>
    <w:rsid w:val="00F97EDC"/>
    <w:rsid w:val="00FA13D4"/>
    <w:rsid w:val="00FA1870"/>
    <w:rsid w:val="00FA2269"/>
    <w:rsid w:val="00FA2608"/>
    <w:rsid w:val="00FA5814"/>
    <w:rsid w:val="00FA5865"/>
    <w:rsid w:val="00FA6A97"/>
    <w:rsid w:val="00FA6E4A"/>
    <w:rsid w:val="00FA7D65"/>
    <w:rsid w:val="00FB02C9"/>
    <w:rsid w:val="00FB0E84"/>
    <w:rsid w:val="00FB1638"/>
    <w:rsid w:val="00FB3565"/>
    <w:rsid w:val="00FB400F"/>
    <w:rsid w:val="00FB4606"/>
    <w:rsid w:val="00FB52EC"/>
    <w:rsid w:val="00FB5B77"/>
    <w:rsid w:val="00FB6225"/>
    <w:rsid w:val="00FB6965"/>
    <w:rsid w:val="00FB6FEA"/>
    <w:rsid w:val="00FC0BE0"/>
    <w:rsid w:val="00FC1680"/>
    <w:rsid w:val="00FC1FC1"/>
    <w:rsid w:val="00FC3B3B"/>
    <w:rsid w:val="00FC4C73"/>
    <w:rsid w:val="00FC5DA7"/>
    <w:rsid w:val="00FC5DAB"/>
    <w:rsid w:val="00FC5DCA"/>
    <w:rsid w:val="00FC620A"/>
    <w:rsid w:val="00FC6A5A"/>
    <w:rsid w:val="00FD0796"/>
    <w:rsid w:val="00FD0EB2"/>
    <w:rsid w:val="00FD0F5E"/>
    <w:rsid w:val="00FD1C28"/>
    <w:rsid w:val="00FD27C0"/>
    <w:rsid w:val="00FD3BA5"/>
    <w:rsid w:val="00FD46DD"/>
    <w:rsid w:val="00FD47DF"/>
    <w:rsid w:val="00FD4DE5"/>
    <w:rsid w:val="00FD5415"/>
    <w:rsid w:val="00FD6EC4"/>
    <w:rsid w:val="00FD7F6B"/>
    <w:rsid w:val="00FE12FF"/>
    <w:rsid w:val="00FE1303"/>
    <w:rsid w:val="00FE1BA4"/>
    <w:rsid w:val="00FE1F02"/>
    <w:rsid w:val="00FE2FB2"/>
    <w:rsid w:val="00FE3A88"/>
    <w:rsid w:val="00FE6666"/>
    <w:rsid w:val="00FE7914"/>
    <w:rsid w:val="00FF12A4"/>
    <w:rsid w:val="00FF143D"/>
    <w:rsid w:val="00FF2845"/>
    <w:rsid w:val="00FF33CB"/>
    <w:rsid w:val="00FF4190"/>
    <w:rsid w:val="00FF4640"/>
    <w:rsid w:val="00FF4D5B"/>
    <w:rsid w:val="00FF59C0"/>
    <w:rsid w:val="00FF6EC5"/>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7DEB7"/>
  <w15:chartTrackingRefBased/>
  <w15:docId w15:val="{32AB46CC-2FBE-4986-9D66-D4995B1C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aliases w:val="EN"/>
    <w:basedOn w:val="NO"/>
    <w:link w:val="EditorsNoteChar"/>
    <w:qFormat/>
    <w:rsid w:val="007864A1"/>
    <w:pPr>
      <w:overflowPunct/>
      <w:autoSpaceDE/>
      <w:autoSpaceDN/>
      <w:adjustRightInd/>
      <w:textAlignment w:val="auto"/>
    </w:pPr>
    <w:rPr>
      <w:rFonts w:eastAsia="SimSun"/>
      <w:color w:val="FF0000"/>
      <w:lang w:val="en-GB" w:eastAsia="en-US"/>
    </w:rPr>
  </w:style>
  <w:style w:type="paragraph" w:customStyle="1" w:styleId="Doc-text2">
    <w:name w:val="Doc-text2"/>
    <w:basedOn w:val="Normal"/>
    <w:link w:val="Doc-text2Char"/>
    <w:qFormat/>
    <w:rsid w:val="0019491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94913"/>
    <w:rPr>
      <w:rFonts w:ascii="Arial" w:eastAsia="MS Mincho" w:hAnsi="Arial" w:cs="Times New Roman"/>
      <w:sz w:val="20"/>
      <w:szCs w:val="24"/>
      <w:lang w:val="en-GB" w:eastAsia="en-GB"/>
    </w:rPr>
  </w:style>
  <w:style w:type="character" w:customStyle="1" w:styleId="B1Char">
    <w:name w:val="B1 Char"/>
    <w:qFormat/>
    <w:rsid w:val="00930285"/>
    <w:rPr>
      <w:lang w:eastAsia="en-US"/>
    </w:rPr>
  </w:style>
  <w:style w:type="character" w:customStyle="1" w:styleId="EditorsNoteChar">
    <w:name w:val="Editor's Note Char"/>
    <w:aliases w:val="EN Char"/>
    <w:link w:val="EditorsNote"/>
    <w:rsid w:val="00930285"/>
    <w:rPr>
      <w:rFonts w:ascii="Times New Roman" w:eastAsia="SimSun" w:hAnsi="Times New Roman" w:cs="Times New Roman"/>
      <w:color w:val="FF0000"/>
      <w:sz w:val="20"/>
      <w:szCs w:val="20"/>
      <w:lang w:val="en-GB"/>
    </w:rPr>
  </w:style>
  <w:style w:type="character" w:styleId="UnresolvedMention">
    <w:name w:val="Unresolved Mention"/>
    <w:basedOn w:val="DefaultParagraphFont"/>
    <w:uiPriority w:val="99"/>
    <w:unhideWhenUsed/>
    <w:rsid w:val="00A942B9"/>
    <w:rPr>
      <w:color w:val="605E5C"/>
      <w:shd w:val="clear" w:color="auto" w:fill="E1DFDD"/>
    </w:rPr>
  </w:style>
  <w:style w:type="character" w:styleId="Mention">
    <w:name w:val="Mention"/>
    <w:basedOn w:val="DefaultParagraphFont"/>
    <w:uiPriority w:val="99"/>
    <w:unhideWhenUsed/>
    <w:rsid w:val="00A94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297">
      <w:bodyDiv w:val="1"/>
      <w:marLeft w:val="0"/>
      <w:marRight w:val="0"/>
      <w:marTop w:val="0"/>
      <w:marBottom w:val="0"/>
      <w:divBdr>
        <w:top w:val="none" w:sz="0" w:space="0" w:color="auto"/>
        <w:left w:val="none" w:sz="0" w:space="0" w:color="auto"/>
        <w:bottom w:val="none" w:sz="0" w:space="0" w:color="auto"/>
        <w:right w:val="none" w:sz="0" w:space="0" w:color="auto"/>
      </w:divBdr>
      <w:divsChild>
        <w:div w:id="556749039">
          <w:marLeft w:val="0"/>
          <w:marRight w:val="0"/>
          <w:marTop w:val="0"/>
          <w:marBottom w:val="0"/>
          <w:divBdr>
            <w:top w:val="none" w:sz="0" w:space="0" w:color="auto"/>
            <w:left w:val="none" w:sz="0" w:space="0" w:color="auto"/>
            <w:bottom w:val="none" w:sz="0" w:space="0" w:color="auto"/>
            <w:right w:val="none" w:sz="0" w:space="0" w:color="auto"/>
          </w:divBdr>
        </w:div>
      </w:divsChild>
    </w:div>
    <w:div w:id="31685915">
      <w:bodyDiv w:val="1"/>
      <w:marLeft w:val="0"/>
      <w:marRight w:val="0"/>
      <w:marTop w:val="0"/>
      <w:marBottom w:val="0"/>
      <w:divBdr>
        <w:top w:val="none" w:sz="0" w:space="0" w:color="auto"/>
        <w:left w:val="none" w:sz="0" w:space="0" w:color="auto"/>
        <w:bottom w:val="none" w:sz="0" w:space="0" w:color="auto"/>
        <w:right w:val="none" w:sz="0" w:space="0" w:color="auto"/>
      </w:divBdr>
    </w:div>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673504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365911638">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713623580">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979648817">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 w:id="2046440997">
      <w:bodyDiv w:val="1"/>
      <w:marLeft w:val="0"/>
      <w:marRight w:val="0"/>
      <w:marTop w:val="0"/>
      <w:marBottom w:val="0"/>
      <w:divBdr>
        <w:top w:val="none" w:sz="0" w:space="0" w:color="auto"/>
        <w:left w:val="none" w:sz="0" w:space="0" w:color="auto"/>
        <w:bottom w:val="none" w:sz="0" w:space="0" w:color="auto"/>
        <w:right w:val="none" w:sz="0" w:space="0" w:color="auto"/>
      </w:divBdr>
      <w:divsChild>
        <w:div w:id="969628762">
          <w:marLeft w:val="0"/>
          <w:marRight w:val="0"/>
          <w:marTop w:val="0"/>
          <w:marBottom w:val="0"/>
          <w:divBdr>
            <w:top w:val="none" w:sz="0" w:space="0" w:color="auto"/>
            <w:left w:val="none" w:sz="0" w:space="0" w:color="auto"/>
            <w:bottom w:val="none" w:sz="0" w:space="0" w:color="auto"/>
            <w:right w:val="none" w:sz="0" w:space="0" w:color="auto"/>
          </w:divBdr>
        </w:div>
      </w:divsChild>
    </w:div>
    <w:div w:id="205988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D8A7178-7C54-4E03-B2EF-39FFE462E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ACB60-C278-4842-9E44-683012CD4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4802</Words>
  <Characters>27376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32114</CharactersWithSpaces>
  <SharedDoc>false</SharedDoc>
  <HLinks>
    <vt:vector size="6" baseType="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 [Sangeetha Bangolae]</cp:lastModifiedBy>
  <cp:revision>4</cp:revision>
  <dcterms:created xsi:type="dcterms:W3CDTF">2022-08-10T03:47:00Z</dcterms:created>
  <dcterms:modified xsi:type="dcterms:W3CDTF">2022-08-10T03:48:00Z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