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8C8B" w14:textId="5DF4FAFC" w:rsidR="00AF7E07" w:rsidRDefault="00AF7E07" w:rsidP="00AF7E0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R2-220697</w:t>
      </w:r>
      <w:r>
        <w:rPr>
          <w:b/>
          <w:noProof/>
          <w:sz w:val="24"/>
          <w:szCs w:val="24"/>
        </w:rPr>
        <w:t>2</w:t>
      </w:r>
    </w:p>
    <w:p w14:paraId="7F6E73DA" w14:textId="77777777" w:rsidR="00AF7E07" w:rsidRDefault="00AF7E07" w:rsidP="00AF7E07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4B5F7DB6" w14:textId="77777777" w:rsidR="00AF7E07" w:rsidRDefault="00AF7E07" w:rsidP="00AF7E0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2966915A" w14:textId="77777777" w:rsidR="00AF7E07" w:rsidRDefault="00AF7E07" w:rsidP="00AF7E0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E628632" w14:textId="73BCDA35" w:rsidR="00FA045E" w:rsidRPr="0001244D" w:rsidRDefault="00FA045E" w:rsidP="009508F6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#10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Pr="0001244D">
        <w:rPr>
          <w:rFonts w:ascii="Arial" w:eastAsia="MS Mincho" w:hAnsi="Arial"/>
          <w:b/>
          <w:noProof/>
          <w:lang w:val="en-US" w:eastAsia="x-none"/>
        </w:rPr>
        <w:t>-e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A42415" w:rsidRPr="00A42415">
        <w:rPr>
          <w:rFonts w:ascii="Arial" w:eastAsia="MS Mincho" w:hAnsi="Arial"/>
          <w:b/>
          <w:noProof/>
          <w:lang w:val="en-US" w:eastAsia="x-none"/>
        </w:rPr>
        <w:t>R1-2205612</w:t>
      </w:r>
    </w:p>
    <w:p w14:paraId="44C2F452" w14:textId="4D839C8E" w:rsidR="00FA045E" w:rsidRPr="0001244D" w:rsidRDefault="00FA045E" w:rsidP="00FA045E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 xml:space="preserve">e-Meeting, </w:t>
      </w:r>
      <w:r w:rsidR="00325052">
        <w:rPr>
          <w:rFonts w:ascii="Arial" w:eastAsia="MS Mincho" w:hAnsi="Arial"/>
          <w:b/>
          <w:noProof/>
          <w:lang w:val="en-US" w:eastAsia="x-none"/>
        </w:rPr>
        <w:t>May</w:t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="00325052">
        <w:rPr>
          <w:rFonts w:ascii="Arial" w:eastAsia="MS Mincho" w:hAnsi="Arial"/>
          <w:b/>
          <w:noProof/>
          <w:lang w:val="en-US" w:eastAsia="x-none"/>
        </w:rPr>
        <w:t>9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="00325052"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01244D">
        <w:rPr>
          <w:rFonts w:ascii="Arial" w:eastAsia="MS Mincho" w:hAnsi="Arial"/>
          <w:b/>
          <w:noProof/>
          <w:lang w:val="en-US" w:eastAsia="x-none"/>
        </w:rPr>
        <w:t xml:space="preserve">– </w:t>
      </w:r>
      <w:r w:rsidR="00325052">
        <w:rPr>
          <w:rFonts w:ascii="Arial" w:eastAsia="MS Mincho" w:hAnsi="Arial"/>
          <w:b/>
          <w:noProof/>
          <w:lang w:val="en-US" w:eastAsia="x-none"/>
        </w:rPr>
        <w:t>20</w:t>
      </w:r>
      <w:r w:rsidR="00325052" w:rsidRPr="00325052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01244D">
        <w:rPr>
          <w:rFonts w:ascii="Arial" w:eastAsia="MS Mincho" w:hAnsi="Arial"/>
          <w:b/>
          <w:noProof/>
          <w:lang w:val="en-US" w:eastAsia="x-none"/>
        </w:rPr>
        <w:t>, 2022</w:t>
      </w:r>
    </w:p>
    <w:bookmarkEnd w:id="0"/>
    <w:p w14:paraId="622BCAA7" w14:textId="77777777" w:rsidR="00C37CB4" w:rsidRPr="00FA045E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4F98701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LTE_NBIOT_eMTC_NTN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NR_SL_enh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35973F0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432E702B" w:rsidR="009703BE" w:rsidRPr="00283C4A" w:rsidRDefault="009703BE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283C4A" w:rsidRPr="00283C4A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C5DE5E9" w:rsidR="006F2AF5" w:rsidRDefault="006F2AF5" w:rsidP="009508F6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A42415" w:rsidRPr="00A42415">
        <w:rPr>
          <w:rFonts w:ascii="Arial" w:hAnsi="Arial" w:cs="Arial"/>
          <w:lang w:val="pt-BR"/>
        </w:rPr>
        <w:t>R1-2205610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</w:t>
      </w:r>
      <w:r w:rsidR="00283C4A">
        <w:rPr>
          <w:rFonts w:ascii="Arial" w:hAnsi="Arial" w:cs="Arial"/>
          <w:lang w:val="pt-BR"/>
        </w:rPr>
        <w:t>9</w:t>
      </w:r>
      <w:r w:rsidR="00D2231E" w:rsidRPr="00D2231E">
        <w:rPr>
          <w:rFonts w:ascii="Arial" w:hAnsi="Arial" w:cs="Arial"/>
          <w:lang w:val="pt-BR"/>
        </w:rPr>
        <w:t>-e</w:t>
      </w:r>
      <w:r w:rsidR="00283C4A">
        <w:rPr>
          <w:rFonts w:ascii="Arial" w:hAnsi="Arial" w:cs="Arial"/>
          <w:lang w:val="pt-BR"/>
        </w:rPr>
        <w:t xml:space="preserve"> Week</w:t>
      </w:r>
      <w:r w:rsidR="00A90E71">
        <w:rPr>
          <w:rFonts w:ascii="Arial" w:hAnsi="Arial" w:cs="Arial"/>
          <w:lang w:val="pt-BR"/>
        </w:rPr>
        <w:t>2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588343A5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A42415" w:rsidRPr="00A42415">
        <w:rPr>
          <w:rFonts w:ascii="Arial" w:eastAsia="Yu Mincho" w:hAnsi="Arial" w:cs="Arial"/>
          <w:bCs/>
          <w:iCs/>
          <w:lang w:val="en-US" w:eastAsia="ja-JP"/>
        </w:rPr>
        <w:t>R1-2205610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bookmarkStart w:id="4" w:name="_Hlk96957229"/>
      <w:r w:rsidR="006C15A3">
        <w:rPr>
          <w:rFonts w:ascii="Arial" w:eastAsia="Yu Mincho" w:hAnsi="Arial" w:cs="Arial"/>
          <w:bCs/>
          <w:iCs/>
          <w:lang w:val="en-US" w:eastAsia="ja-JP"/>
        </w:rPr>
        <w:t xml:space="preserve">Note that in the attached version of the Rel. 17 LTE UE features list, it is RAN1’s understanding that an open issue </w:t>
      </w:r>
      <w:r w:rsidR="004650DD">
        <w:rPr>
          <w:rFonts w:ascii="Arial" w:eastAsia="Yu Mincho" w:hAnsi="Arial" w:cs="Arial"/>
          <w:bCs/>
          <w:iCs/>
          <w:lang w:val="en-US" w:eastAsia="ja-JP"/>
        </w:rPr>
        <w:t xml:space="preserve">without yellow highlighting </w:t>
      </w:r>
      <w:r w:rsidR="006C15A3">
        <w:rPr>
          <w:rFonts w:ascii="Arial" w:eastAsia="Yu Mincho" w:hAnsi="Arial" w:cs="Arial"/>
          <w:bCs/>
          <w:iCs/>
          <w:lang w:val="en-US" w:eastAsia="ja-JP"/>
        </w:rPr>
        <w:t>has no ASN.1 impact.</w:t>
      </w:r>
      <w:bookmarkEnd w:id="4"/>
    </w:p>
    <w:p w14:paraId="6B71F5EF" w14:textId="6AD33748" w:rsid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247DA19F" w14:textId="77777777" w:rsidR="00593AA5" w:rsidRPr="00D33798" w:rsidRDefault="00593AA5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208922D9" w14:textId="2DCB48CE" w:rsidR="00AB09C7" w:rsidRDefault="00AB09C7" w:rsidP="009508F6">
      <w:pPr>
        <w:tabs>
          <w:tab w:val="left" w:pos="4962"/>
          <w:tab w:val="left" w:pos="7938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 w:rsidR="00A53BBB"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8F20F3">
        <w:rPr>
          <w:rFonts w:ascii="Arial" w:eastAsia="MS Mincho" w:hAnsi="Arial" w:cs="Arial"/>
          <w:bCs/>
          <w:lang w:eastAsia="ja-JP"/>
        </w:rPr>
        <w:t>22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8F20F3">
        <w:rPr>
          <w:rFonts w:ascii="Arial" w:eastAsia="MS Mincho" w:hAnsi="Arial" w:cs="Arial"/>
          <w:bCs/>
          <w:lang w:eastAsia="ja-JP"/>
        </w:rPr>
        <w:t>Aug.</w:t>
      </w:r>
      <w:r w:rsidRPr="0001244D">
        <w:rPr>
          <w:rFonts w:ascii="Arial" w:eastAsia="MS Mincho" w:hAnsi="Arial" w:cs="Arial"/>
          <w:bCs/>
          <w:lang w:eastAsia="ja-JP"/>
        </w:rPr>
        <w:t xml:space="preserve"> 2</w:t>
      </w:r>
      <w:r w:rsidR="008F20F3">
        <w:rPr>
          <w:rFonts w:ascii="Arial" w:eastAsia="MS Mincho" w:hAnsi="Arial" w:cs="Arial"/>
          <w:bCs/>
          <w:lang w:eastAsia="ja-JP"/>
        </w:rPr>
        <w:t>6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8F20F3">
        <w:rPr>
          <w:rFonts w:ascii="Arial" w:eastAsia="MS Mincho" w:hAnsi="Arial" w:cs="Arial"/>
          <w:bCs/>
          <w:lang w:eastAsia="ja-JP"/>
        </w:rPr>
        <w:t>Toulouse, FR</w:t>
      </w:r>
    </w:p>
    <w:p w14:paraId="47DD528E" w14:textId="6AB4D6A2" w:rsidR="0076007B" w:rsidRDefault="0076007B" w:rsidP="009508F6">
      <w:pPr>
        <w:tabs>
          <w:tab w:val="left" w:pos="4962"/>
          <w:tab w:val="left" w:pos="7938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C8DE9" w14:textId="77777777" w:rsidR="00356EBB" w:rsidRDefault="00356EBB">
      <w:r>
        <w:separator/>
      </w:r>
    </w:p>
  </w:endnote>
  <w:endnote w:type="continuationSeparator" w:id="0">
    <w:p w14:paraId="47246784" w14:textId="77777777" w:rsidR="00356EBB" w:rsidRDefault="0035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6B0FE" w14:textId="77777777" w:rsidR="00356EBB" w:rsidRDefault="00356EBB">
      <w:r>
        <w:separator/>
      </w:r>
    </w:p>
  </w:footnote>
  <w:footnote w:type="continuationSeparator" w:id="0">
    <w:p w14:paraId="62BFC2DB" w14:textId="77777777" w:rsidR="00356EBB" w:rsidRDefault="00356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0B53FB6"/>
    <w:multiLevelType w:val="hybridMultilevel"/>
    <w:tmpl w:val="C9F4320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56098878">
    <w:abstractNumId w:val="15"/>
  </w:num>
  <w:num w:numId="2" w16cid:durableId="974917503">
    <w:abstractNumId w:val="7"/>
  </w:num>
  <w:num w:numId="3" w16cid:durableId="1023824611">
    <w:abstractNumId w:val="11"/>
  </w:num>
  <w:num w:numId="4" w16cid:durableId="1692796815">
    <w:abstractNumId w:val="12"/>
  </w:num>
  <w:num w:numId="5" w16cid:durableId="2040542523">
    <w:abstractNumId w:val="2"/>
  </w:num>
  <w:num w:numId="6" w16cid:durableId="204367863">
    <w:abstractNumId w:val="8"/>
  </w:num>
  <w:num w:numId="7" w16cid:durableId="768743859">
    <w:abstractNumId w:val="4"/>
  </w:num>
  <w:num w:numId="8" w16cid:durableId="827477930">
    <w:abstractNumId w:val="1"/>
  </w:num>
  <w:num w:numId="9" w16cid:durableId="960307793">
    <w:abstractNumId w:val="13"/>
  </w:num>
  <w:num w:numId="10" w16cid:durableId="381486735">
    <w:abstractNumId w:val="3"/>
  </w:num>
  <w:num w:numId="11" w16cid:durableId="11498416">
    <w:abstractNumId w:val="6"/>
  </w:num>
  <w:num w:numId="12" w16cid:durableId="1243107382">
    <w:abstractNumId w:val="5"/>
  </w:num>
  <w:num w:numId="13" w16cid:durableId="264312226">
    <w:abstractNumId w:val="9"/>
  </w:num>
  <w:num w:numId="14" w16cid:durableId="815999696">
    <w:abstractNumId w:val="10"/>
  </w:num>
  <w:num w:numId="15" w16cid:durableId="898707267">
    <w:abstractNumId w:val="0"/>
  </w:num>
  <w:num w:numId="16" w16cid:durableId="1089353754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2987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4F5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07EB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54DB4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3C4A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505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56EB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18C3"/>
    <w:rsid w:val="003829C1"/>
    <w:rsid w:val="003830B7"/>
    <w:rsid w:val="00385BDC"/>
    <w:rsid w:val="00390119"/>
    <w:rsid w:val="00392820"/>
    <w:rsid w:val="00393312"/>
    <w:rsid w:val="003935F3"/>
    <w:rsid w:val="00394D17"/>
    <w:rsid w:val="00396EDF"/>
    <w:rsid w:val="003A27CA"/>
    <w:rsid w:val="003A4123"/>
    <w:rsid w:val="003A4660"/>
    <w:rsid w:val="003A4FA9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0CE6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0DD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3AA5"/>
    <w:rsid w:val="00595289"/>
    <w:rsid w:val="005A0206"/>
    <w:rsid w:val="005A13D0"/>
    <w:rsid w:val="005A2B69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63F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15A3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007B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0D9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5EE6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C53B0"/>
    <w:rsid w:val="008D6DB9"/>
    <w:rsid w:val="008D7C95"/>
    <w:rsid w:val="008E248C"/>
    <w:rsid w:val="008E273E"/>
    <w:rsid w:val="008E32A7"/>
    <w:rsid w:val="008E45F1"/>
    <w:rsid w:val="008E707C"/>
    <w:rsid w:val="008F08A2"/>
    <w:rsid w:val="008F20F3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8F6"/>
    <w:rsid w:val="00956BE6"/>
    <w:rsid w:val="009623F3"/>
    <w:rsid w:val="0096246E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415"/>
    <w:rsid w:val="00A42E47"/>
    <w:rsid w:val="00A4324C"/>
    <w:rsid w:val="00A50E5B"/>
    <w:rsid w:val="00A516B7"/>
    <w:rsid w:val="00A5337A"/>
    <w:rsid w:val="00A53BBB"/>
    <w:rsid w:val="00A53F31"/>
    <w:rsid w:val="00A5511A"/>
    <w:rsid w:val="00A56331"/>
    <w:rsid w:val="00A57F2D"/>
    <w:rsid w:val="00A60832"/>
    <w:rsid w:val="00A6637B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71"/>
    <w:rsid w:val="00AA4C5A"/>
    <w:rsid w:val="00AA64EF"/>
    <w:rsid w:val="00AA6657"/>
    <w:rsid w:val="00AA78EA"/>
    <w:rsid w:val="00AB09C7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AF7E07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0C77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798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0B26"/>
    <w:rsid w:val="00E21447"/>
    <w:rsid w:val="00E2223F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87F95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37F0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045E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F5EE6"/>
    <w:rPr>
      <w:lang w:val="en-GB" w:eastAsia="en-US"/>
    </w:rPr>
  </w:style>
  <w:style w:type="character" w:styleId="Strong">
    <w:name w:val="Strong"/>
    <w:uiPriority w:val="22"/>
    <w:qFormat/>
    <w:rsid w:val="00593AA5"/>
    <w:rPr>
      <w:b/>
      <w:bCs/>
    </w:rPr>
  </w:style>
  <w:style w:type="paragraph" w:customStyle="1" w:styleId="xxmsonormal">
    <w:name w:val="x_xmsonormal"/>
    <w:basedOn w:val="Normal"/>
    <w:uiPriority w:val="99"/>
    <w:rsid w:val="00593AA5"/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CRCoverPageZchn">
    <w:name w:val="CR Cover Page Zchn"/>
    <w:link w:val="CRCoverPage"/>
    <w:qFormat/>
    <w:rsid w:val="00AF7E07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03311-14C5-4D61-80A5-4CD075FA9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2022-07-22T15:11:00Z</dcterms:created>
  <dcterms:modified xsi:type="dcterms:W3CDTF">2022-07-22T15:14:00Z</dcterms:modified>
</cp:coreProperties>
</file>