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sidR="0055262D">
        <w:rPr>
          <w:rFonts w:ascii="Arial" w:eastAsia="MS Mincho" w:hAnsi="Arial"/>
          <w:b/>
          <w:sz w:val="24"/>
          <w:szCs w:val="24"/>
          <w:lang w:eastAsia="zh-CN"/>
        </w:rPr>
        <w:t>February</w:t>
      </w:r>
      <w:r>
        <w:rPr>
          <w:rFonts w:ascii="Arial" w:eastAsia="MS Mincho" w:hAnsi="Arial"/>
          <w:b/>
          <w:sz w:val="24"/>
          <w:szCs w:val="24"/>
          <w:lang w:eastAsia="zh-CN"/>
        </w:rPr>
        <w:t>,</w:t>
      </w:r>
      <w:proofErr w:type="gramEnd"/>
      <w:r>
        <w:rPr>
          <w:rFonts w:ascii="Arial" w:eastAsia="MS Mincho" w:hAnsi="Arial"/>
          <w:b/>
          <w:sz w:val="24"/>
          <w:szCs w:val="24"/>
          <w:lang w:eastAsia="zh-CN"/>
        </w:rPr>
        <w:t xml:space="preserve"> 2022</w:t>
      </w:r>
    </w:p>
    <w:p w14:paraId="1AA04A27" w14:textId="77777777" w:rsidR="007133AC" w:rsidRDefault="003D517B">
      <w:pPr>
        <w:pStyle w:val="Header"/>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Heading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Heading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w:t>
      </w:r>
      <w:proofErr w:type="gramStart"/>
      <w:r w:rsidRPr="0055262D">
        <w:rPr>
          <w:lang w:eastAsia="zh-CN"/>
        </w:rPr>
        <w:t>633][</w:t>
      </w:r>
      <w:proofErr w:type="gramEnd"/>
      <w:r w:rsidRPr="0055262D">
        <w:rPr>
          <w:lang w:eastAsia="zh-CN"/>
        </w:rPr>
        <w:t>Relay] Relay open issues list (OPPO)</w:t>
      </w:r>
      <w:r>
        <w:rPr>
          <w:lang w:eastAsia="zh-CN"/>
        </w:rPr>
        <w:t>,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w:t>
            </w:r>
            <w:proofErr w:type="gramStart"/>
            <w:r w:rsidRPr="00626468">
              <w:t>6.We</w:t>
            </w:r>
            <w:proofErr w:type="gramEnd"/>
            <w:r w:rsidRPr="00626468">
              <w:t xml:space="preserv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lastRenderedPageBreak/>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proofErr w:type="gramStart"/>
            <w:r w:rsidRPr="00D40199">
              <w:t>And also</w:t>
            </w:r>
            <w:proofErr w:type="gramEnd"/>
            <w:r w:rsidRPr="00D40199">
              <w:t xml:space="preserve">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w:t>
            </w:r>
            <w:proofErr w:type="gramStart"/>
            <w:r>
              <w:t>also</w:t>
            </w:r>
            <w:proofErr w:type="gramEnd"/>
            <w:r>
              <w:t xml:space="preserve">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w:t>
      </w:r>
      <w:proofErr w:type="gramStart"/>
      <w:r w:rsidR="005E52F8">
        <w:rPr>
          <w:lang w:eastAsia="zh-CN"/>
        </w:rPr>
        <w:t>is the target relay UE</w:t>
      </w:r>
      <w:proofErr w:type="gramEnd"/>
      <w:r w:rsidR="005E52F8">
        <w:rPr>
          <w:lang w:eastAsia="zh-CN"/>
        </w:rPr>
        <w:t xml:space="preserv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w:t>
      </w:r>
      <w:proofErr w:type="gramStart"/>
      <w:r>
        <w:t>9:[</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proofErr w:type="gramStart"/>
      <w:r>
        <w:rPr>
          <w:rFonts w:hint="eastAsia"/>
          <w:lang w:eastAsia="zh-CN"/>
        </w:rPr>
        <w:lastRenderedPageBreak/>
        <w:t>M</w:t>
      </w:r>
      <w:r>
        <w:rPr>
          <w:lang w:eastAsia="zh-CN"/>
        </w:rPr>
        <w:t>oderator</w:t>
      </w:r>
      <w:proofErr w:type="gramEnd"/>
      <w:r>
        <w:rPr>
          <w:lang w:eastAsia="zh-CN"/>
        </w:rPr>
        <w:t xml:space="preserve">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13998125" w14:textId="49F03315"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lastRenderedPageBreak/>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TableGrid"/>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lastRenderedPageBreak/>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 the destination ID 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5C43FB" w14:paraId="2E36FE8C" w14:textId="77777777" w:rsidTr="00BF51E5">
        <w:tc>
          <w:tcPr>
            <w:tcW w:w="2078"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BF51E5">
        <w:tc>
          <w:tcPr>
            <w:tcW w:w="2078"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406"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BF51E5">
        <w:tc>
          <w:tcPr>
            <w:tcW w:w="2078" w:type="dxa"/>
          </w:tcPr>
          <w:p w14:paraId="65B28883" w14:textId="7F42AD2A" w:rsidR="005C43FB" w:rsidRDefault="00A8591B" w:rsidP="00BF51E5">
            <w:pPr>
              <w:spacing w:after="0"/>
              <w:rPr>
                <w:lang w:val="sv-SE" w:eastAsia="zh-CN"/>
              </w:rPr>
            </w:pPr>
            <w:r>
              <w:rPr>
                <w:lang w:val="sv-SE" w:eastAsia="zh-CN"/>
              </w:rPr>
              <w:t>Qualcomm</w:t>
            </w:r>
          </w:p>
        </w:tc>
        <w:tc>
          <w:tcPr>
            <w:tcW w:w="1828" w:type="dxa"/>
          </w:tcPr>
          <w:p w14:paraId="0D2C08BF" w14:textId="7D80D6F3" w:rsidR="005C43FB" w:rsidRDefault="00316BE0" w:rsidP="00BF51E5">
            <w:pPr>
              <w:spacing w:after="0"/>
              <w:rPr>
                <w:lang w:val="sv-SE" w:eastAsia="zh-CN"/>
              </w:rPr>
            </w:pPr>
            <w:r>
              <w:rPr>
                <w:lang w:val="sv-SE" w:eastAsia="zh-CN"/>
              </w:rPr>
              <w:t>Agree with OPPO</w:t>
            </w:r>
          </w:p>
        </w:tc>
        <w:tc>
          <w:tcPr>
            <w:tcW w:w="10406"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BF51E5">
        <w:tc>
          <w:tcPr>
            <w:tcW w:w="2078" w:type="dxa"/>
          </w:tcPr>
          <w:p w14:paraId="03BB145D" w14:textId="1AB8CD9C" w:rsidR="002A6289" w:rsidRDefault="000813CB" w:rsidP="00BF51E5">
            <w:pPr>
              <w:spacing w:after="0"/>
              <w:rPr>
                <w:lang w:val="sv-SE" w:eastAsia="zh-CN"/>
              </w:rPr>
            </w:pPr>
            <w:r>
              <w:rPr>
                <w:lang w:val="sv-SE" w:eastAsia="zh-CN"/>
              </w:rPr>
              <w:t>Ericsson</w:t>
            </w:r>
          </w:p>
        </w:tc>
        <w:tc>
          <w:tcPr>
            <w:tcW w:w="1828" w:type="dxa"/>
          </w:tcPr>
          <w:p w14:paraId="3B08D3A1" w14:textId="60004474" w:rsidR="002A6289" w:rsidRDefault="000813CB" w:rsidP="00BF51E5">
            <w:pPr>
              <w:spacing w:after="0"/>
              <w:rPr>
                <w:lang w:val="sv-SE" w:eastAsia="zh-CN"/>
              </w:rPr>
            </w:pPr>
            <w:r>
              <w:rPr>
                <w:lang w:val="sv-SE" w:eastAsia="zh-CN"/>
              </w:rPr>
              <w:t>Agree with OPPO</w:t>
            </w:r>
          </w:p>
        </w:tc>
        <w:tc>
          <w:tcPr>
            <w:tcW w:w="10406" w:type="dxa"/>
          </w:tcPr>
          <w:p w14:paraId="5CABA8E5" w14:textId="77777777" w:rsidR="002A6289" w:rsidRDefault="002A6289" w:rsidP="00BF51E5">
            <w:pPr>
              <w:spacing w:after="0"/>
              <w:rPr>
                <w:lang w:val="sv-SE" w:eastAsia="zh-CN"/>
              </w:rPr>
            </w:pPr>
          </w:p>
        </w:tc>
      </w:tr>
      <w:tr w:rsidR="00840FEA" w14:paraId="5FA8D48A" w14:textId="77777777" w:rsidTr="00BF51E5">
        <w:tc>
          <w:tcPr>
            <w:tcW w:w="2078"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406" w:type="dxa"/>
          </w:tcPr>
          <w:p w14:paraId="326173EB" w14:textId="77777777" w:rsidR="00840FEA" w:rsidRDefault="00840FEA" w:rsidP="00BF51E5">
            <w:pPr>
              <w:spacing w:after="0"/>
              <w:rPr>
                <w:lang w:val="sv-SE" w:eastAsia="zh-CN"/>
              </w:rPr>
            </w:pPr>
          </w:p>
        </w:tc>
      </w:tr>
      <w:tr w:rsidR="00840FEA" w14:paraId="5D7AA091" w14:textId="77777777" w:rsidTr="00BF51E5">
        <w:tc>
          <w:tcPr>
            <w:tcW w:w="2078" w:type="dxa"/>
          </w:tcPr>
          <w:p w14:paraId="36403491" w14:textId="5D147495" w:rsidR="00840FEA" w:rsidRDefault="00E13E49" w:rsidP="00BF51E5">
            <w:pPr>
              <w:spacing w:after="0"/>
              <w:rPr>
                <w:lang w:val="sv-SE" w:eastAsia="zh-CN"/>
              </w:rPr>
            </w:pPr>
            <w:r>
              <w:rPr>
                <w:lang w:val="sv-SE" w:eastAsia="zh-CN"/>
              </w:rPr>
              <w:lastRenderedPageBreak/>
              <w:t>Intel</w:t>
            </w:r>
          </w:p>
        </w:tc>
        <w:tc>
          <w:tcPr>
            <w:tcW w:w="1828" w:type="dxa"/>
          </w:tcPr>
          <w:p w14:paraId="582D6808" w14:textId="3F868739" w:rsidR="00840FEA" w:rsidRDefault="00E13E49" w:rsidP="00BF51E5">
            <w:pPr>
              <w:spacing w:after="0"/>
              <w:rPr>
                <w:lang w:val="sv-SE" w:eastAsia="zh-CN"/>
              </w:rPr>
            </w:pPr>
            <w:r>
              <w:rPr>
                <w:lang w:val="sv-SE" w:eastAsia="zh-CN"/>
              </w:rPr>
              <w:t>Agree with OPPO</w:t>
            </w:r>
          </w:p>
        </w:tc>
        <w:tc>
          <w:tcPr>
            <w:tcW w:w="10406" w:type="dxa"/>
          </w:tcPr>
          <w:p w14:paraId="60FCCE13" w14:textId="77777777" w:rsidR="00840FEA" w:rsidRDefault="00840FEA" w:rsidP="00BF51E5">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w:t>
      </w:r>
      <w:proofErr w:type="gramStart"/>
      <w:r w:rsidR="00BA402B" w:rsidRPr="00BA402B">
        <w:rPr>
          <w:b/>
          <w:lang w:eastAsia="zh-CN"/>
        </w:rPr>
        <w:t>an</w:t>
      </w:r>
      <w:proofErr w:type="gramEnd"/>
      <w:r w:rsidR="00BA402B" w:rsidRPr="00BA402B">
        <w:rPr>
          <w:b/>
          <w:lang w:eastAsia="zh-CN"/>
        </w:rPr>
        <w:t xml:space="preserve">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TableGrid"/>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w:t>
      </w:r>
      <w:proofErr w:type="gramStart"/>
      <w:r>
        <w:rPr>
          <w:lang w:eastAsia="zh-CN"/>
        </w:rPr>
        <w:t>Pre-116b</w:t>
      </w:r>
      <w:proofErr w:type="gramEnd"/>
      <w:r>
        <w:rPr>
          <w:lang w:eastAsia="zh-CN"/>
        </w:rPr>
        <w:t xml:space="preserve">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proofErr w:type="gramStart"/>
      <w:r>
        <w:rPr>
          <w:lang w:eastAsia="zh-CN"/>
        </w:rPr>
        <w:t>Moderator</w:t>
      </w:r>
      <w:proofErr w:type="gramEnd"/>
      <w:r>
        <w:rPr>
          <w:lang w:eastAsia="zh-CN"/>
        </w:rPr>
        <w:t xml:space="preserve">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w:t>
      </w:r>
      <w:proofErr w:type="gramStart"/>
      <w:r>
        <w:rPr>
          <w:rFonts w:ascii="Courier New" w:eastAsia="Yu Mincho" w:hAnsi="Courier New"/>
          <w:sz w:val="16"/>
          <w:lang w:eastAsia="en-GB"/>
        </w:rPr>
        <w:t>16</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SL-TxResourceReq-r</w:t>
      </w:r>
      <w:proofErr w:type="gramStart"/>
      <w:r>
        <w:rPr>
          <w:rFonts w:ascii="Courier New" w:eastAsia="Yu Mincho" w:hAnsi="Courier New"/>
          <w:sz w:val="16"/>
          <w:lang w:eastAsia="en-GB"/>
        </w:rPr>
        <w:t xml:space="preserve">16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w:t>
      </w:r>
      <w:proofErr w:type="gramStart"/>
      <w:r w:rsidRPr="00FE2BA2">
        <w:t>IEs ::=</w:t>
      </w:r>
      <w:proofErr w:type="gramEnd"/>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w:t>
      </w:r>
      <w:proofErr w:type="gramStart"/>
      <w:r w:rsidRPr="00FE2BA2">
        <w:t>1..</w:t>
      </w:r>
      <w:proofErr w:type="gramEnd"/>
      <w:r w:rsidRPr="00FE2BA2">
        <w:t>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w:t>
      </w:r>
      <w:proofErr w:type="gramStart"/>
      <w:r w:rsidRPr="00FE2BA2">
        <w:t>IEs ::=</w:t>
      </w:r>
      <w:proofErr w:type="gramEnd"/>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w:t>
      </w:r>
      <w:proofErr w:type="gramStart"/>
      <w:r w:rsidRPr="00FE2BA2">
        <w:t>1..</w:t>
      </w:r>
      <w:proofErr w:type="gramEnd"/>
      <w:r w:rsidRPr="00FE2BA2">
        <w:t>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w:t>
      </w:r>
      <w:proofErr w:type="gramStart"/>
      <w:r w:rsidRPr="00FE2BA2">
        <w:t>i.e.</w:t>
      </w:r>
      <w:proofErr w:type="gramEnd"/>
      <w:r w:rsidRPr="00FE2BA2">
        <w:t xml:space="preserv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lastRenderedPageBreak/>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lastRenderedPageBreak/>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0513B1" w14:paraId="33776820" w14:textId="77777777" w:rsidTr="0026356D">
        <w:tc>
          <w:tcPr>
            <w:tcW w:w="2078" w:type="dxa"/>
            <w:shd w:val="clear" w:color="auto" w:fill="A6A6A6" w:themeFill="background1" w:themeFillShade="A6"/>
          </w:tcPr>
          <w:p w14:paraId="03A76B7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26356D">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26356D">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26356D">
        <w:tc>
          <w:tcPr>
            <w:tcW w:w="2078" w:type="dxa"/>
          </w:tcPr>
          <w:p w14:paraId="06E25591" w14:textId="45D65A81" w:rsidR="000513B1" w:rsidRDefault="000513B1" w:rsidP="0026356D">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26356D">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26356D">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26356D">
            <w:pPr>
              <w:spacing w:after="0"/>
              <w:rPr>
                <w:lang w:val="sv-SE" w:eastAsia="zh-CN"/>
              </w:rPr>
            </w:pPr>
          </w:p>
          <w:p w14:paraId="4B9E8065" w14:textId="77777777" w:rsidR="000513B1" w:rsidRDefault="000513B1" w:rsidP="0026356D">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26356D">
            <w:pPr>
              <w:spacing w:after="0"/>
              <w:rPr>
                <w:lang w:val="sv-SE" w:eastAsia="zh-CN"/>
              </w:rPr>
            </w:pPr>
          </w:p>
        </w:tc>
      </w:tr>
      <w:tr w:rsidR="000513B1" w14:paraId="0F8EB6FB" w14:textId="77777777" w:rsidTr="0026356D">
        <w:tc>
          <w:tcPr>
            <w:tcW w:w="2078" w:type="dxa"/>
          </w:tcPr>
          <w:p w14:paraId="292E2F38" w14:textId="4E96E8EA" w:rsidR="000513B1" w:rsidRDefault="00786A12" w:rsidP="0026356D">
            <w:pPr>
              <w:spacing w:after="0"/>
              <w:rPr>
                <w:lang w:val="sv-SE" w:eastAsia="zh-CN"/>
              </w:rPr>
            </w:pPr>
            <w:r>
              <w:rPr>
                <w:lang w:val="sv-SE" w:eastAsia="zh-CN"/>
              </w:rPr>
              <w:t xml:space="preserve">Qualcomm </w:t>
            </w:r>
          </w:p>
        </w:tc>
        <w:tc>
          <w:tcPr>
            <w:tcW w:w="1828" w:type="dxa"/>
          </w:tcPr>
          <w:p w14:paraId="6BD630E3" w14:textId="4FF86AC7" w:rsidR="000513B1" w:rsidRDefault="00786A12" w:rsidP="0026356D">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26356D">
        <w:tc>
          <w:tcPr>
            <w:tcW w:w="2078" w:type="dxa"/>
          </w:tcPr>
          <w:p w14:paraId="49758D24" w14:textId="6EA94CA9" w:rsidR="00786A12" w:rsidRDefault="00D21B1D" w:rsidP="0026356D">
            <w:pPr>
              <w:spacing w:after="0"/>
              <w:rPr>
                <w:lang w:val="sv-SE" w:eastAsia="zh-CN"/>
              </w:rPr>
            </w:pPr>
            <w:r>
              <w:rPr>
                <w:lang w:val="sv-SE" w:eastAsia="zh-CN"/>
              </w:rPr>
              <w:t>Ericsson</w:t>
            </w:r>
          </w:p>
        </w:tc>
        <w:tc>
          <w:tcPr>
            <w:tcW w:w="1828" w:type="dxa"/>
          </w:tcPr>
          <w:p w14:paraId="3DB48C99" w14:textId="3AEF2367" w:rsidR="00786A12" w:rsidRDefault="00D21B1D" w:rsidP="0026356D">
            <w:pPr>
              <w:spacing w:after="0"/>
              <w:rPr>
                <w:lang w:val="sv-SE" w:eastAsia="zh-CN"/>
              </w:rPr>
            </w:pPr>
            <w:r>
              <w:rPr>
                <w:lang w:val="sv-SE" w:eastAsia="zh-CN"/>
              </w:rPr>
              <w:t>1a</w:t>
            </w:r>
          </w:p>
        </w:tc>
        <w:tc>
          <w:tcPr>
            <w:tcW w:w="10406" w:type="dxa"/>
          </w:tcPr>
          <w:p w14:paraId="5282A059" w14:textId="56BB6812" w:rsidR="00786A12" w:rsidRDefault="00B543E8" w:rsidP="0026356D">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26356D">
        <w:tc>
          <w:tcPr>
            <w:tcW w:w="2078" w:type="dxa"/>
          </w:tcPr>
          <w:p w14:paraId="678DEF88" w14:textId="13FB87C3" w:rsidR="00BC3B99" w:rsidRPr="00BC3B99" w:rsidRDefault="00BC3B99" w:rsidP="0026356D">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26356D">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26356D">
            <w:pPr>
              <w:spacing w:after="0"/>
              <w:rPr>
                <w:lang w:val="sv-SE" w:eastAsia="zh-CN"/>
              </w:rPr>
            </w:pPr>
          </w:p>
        </w:tc>
      </w:tr>
      <w:tr w:rsidR="00BC3B99" w14:paraId="29B977C0" w14:textId="77777777" w:rsidTr="0026356D">
        <w:tc>
          <w:tcPr>
            <w:tcW w:w="2078" w:type="dxa"/>
          </w:tcPr>
          <w:p w14:paraId="7EF7860D" w14:textId="1641F854" w:rsidR="00BC3B99" w:rsidRDefault="00F5288B" w:rsidP="0026356D">
            <w:pPr>
              <w:spacing w:after="0"/>
              <w:rPr>
                <w:lang w:val="sv-SE" w:eastAsia="zh-CN"/>
              </w:rPr>
            </w:pPr>
            <w:r>
              <w:rPr>
                <w:lang w:val="sv-SE" w:eastAsia="zh-CN"/>
              </w:rPr>
              <w:t>Intel</w:t>
            </w:r>
          </w:p>
        </w:tc>
        <w:tc>
          <w:tcPr>
            <w:tcW w:w="1828" w:type="dxa"/>
          </w:tcPr>
          <w:p w14:paraId="78DEA3C5" w14:textId="6B4151C0" w:rsidR="00BC3B99" w:rsidRDefault="00F5288B" w:rsidP="0026356D">
            <w:pPr>
              <w:spacing w:after="0"/>
              <w:rPr>
                <w:lang w:val="sv-SE" w:eastAsia="zh-CN"/>
              </w:rPr>
            </w:pPr>
            <w:r>
              <w:rPr>
                <w:lang w:val="sv-SE" w:eastAsia="zh-CN"/>
              </w:rPr>
              <w:t>1a</w:t>
            </w:r>
          </w:p>
        </w:tc>
        <w:tc>
          <w:tcPr>
            <w:tcW w:w="10406" w:type="dxa"/>
          </w:tcPr>
          <w:p w14:paraId="103DB0EF" w14:textId="77777777" w:rsidR="00BC3B99" w:rsidRDefault="00BC3B99" w:rsidP="0026356D">
            <w:pPr>
              <w:spacing w:after="0"/>
              <w:rPr>
                <w:lang w:val="sv-SE" w:eastAsia="zh-CN"/>
              </w:rPr>
            </w:pPr>
          </w:p>
        </w:tc>
      </w:tr>
      <w:tr w:rsidR="00F5288B" w14:paraId="26CE9310" w14:textId="77777777" w:rsidTr="0026356D">
        <w:tc>
          <w:tcPr>
            <w:tcW w:w="2078" w:type="dxa"/>
          </w:tcPr>
          <w:p w14:paraId="6C5FB74E" w14:textId="77777777" w:rsidR="00F5288B" w:rsidRDefault="00F5288B" w:rsidP="0026356D">
            <w:pPr>
              <w:spacing w:after="0"/>
              <w:rPr>
                <w:lang w:val="sv-SE" w:eastAsia="zh-CN"/>
              </w:rPr>
            </w:pPr>
          </w:p>
        </w:tc>
        <w:tc>
          <w:tcPr>
            <w:tcW w:w="1828" w:type="dxa"/>
          </w:tcPr>
          <w:p w14:paraId="2F082565" w14:textId="77777777" w:rsidR="00F5288B" w:rsidRDefault="00F5288B" w:rsidP="0026356D">
            <w:pPr>
              <w:spacing w:after="0"/>
              <w:rPr>
                <w:lang w:val="sv-SE" w:eastAsia="zh-CN"/>
              </w:rPr>
            </w:pPr>
          </w:p>
        </w:tc>
        <w:tc>
          <w:tcPr>
            <w:tcW w:w="10406" w:type="dxa"/>
          </w:tcPr>
          <w:p w14:paraId="668F697B" w14:textId="77777777" w:rsidR="00F5288B" w:rsidRDefault="00F5288B" w:rsidP="0026356D">
            <w:pPr>
              <w:spacing w:after="0"/>
              <w:rPr>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lastRenderedPageBreak/>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F5288B" w14:paraId="3B500B09" w14:textId="77777777" w:rsidTr="00BF51E5">
        <w:tc>
          <w:tcPr>
            <w:tcW w:w="2078" w:type="dxa"/>
          </w:tcPr>
          <w:p w14:paraId="074F225C" w14:textId="77777777" w:rsidR="00F5288B" w:rsidRDefault="00F5288B" w:rsidP="00BF51E5">
            <w:pPr>
              <w:spacing w:after="0"/>
              <w:rPr>
                <w:lang w:val="sv-SE" w:eastAsia="zh-CN"/>
              </w:rPr>
            </w:pPr>
          </w:p>
        </w:tc>
        <w:tc>
          <w:tcPr>
            <w:tcW w:w="1828" w:type="dxa"/>
          </w:tcPr>
          <w:p w14:paraId="01E5C97D" w14:textId="77777777" w:rsidR="00F5288B" w:rsidRDefault="00F5288B" w:rsidP="00BF51E5">
            <w:pPr>
              <w:spacing w:after="0"/>
              <w:rPr>
                <w:lang w:val="sv-SE" w:eastAsia="zh-CN"/>
              </w:rPr>
            </w:pPr>
          </w:p>
        </w:tc>
        <w:tc>
          <w:tcPr>
            <w:tcW w:w="10406" w:type="dxa"/>
          </w:tcPr>
          <w:p w14:paraId="676F7E60" w14:textId="77777777" w:rsidR="00F5288B" w:rsidRDefault="00F5288B" w:rsidP="00BF51E5">
            <w:pPr>
              <w:spacing w:after="0"/>
              <w:rPr>
                <w:lang w:val="sv-SE" w:eastAsia="zh-CN"/>
              </w:rPr>
            </w:pPr>
          </w:p>
        </w:tc>
      </w:tr>
    </w:tbl>
    <w:p w14:paraId="6DF472D7" w14:textId="55E69173"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 xml:space="preserve">his issue was raised in </w:t>
      </w:r>
      <w:proofErr w:type="gramStart"/>
      <w:r>
        <w:rPr>
          <w:lang w:eastAsia="zh-CN"/>
        </w:rPr>
        <w:t>Post-116b</w:t>
      </w:r>
      <w:proofErr w:type="gramEnd"/>
      <w:r>
        <w:rPr>
          <w:lang w:eastAsia="zh-CN"/>
        </w:rPr>
        <w:t xml:space="preserve">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w:t>
      </w:r>
      <w:proofErr w:type="gramStart"/>
      <w:r w:rsidR="00BF51E5">
        <w:rPr>
          <w:lang w:eastAsia="zh-CN"/>
        </w:rPr>
        <w:t xml:space="preserve">header </w:t>
      </w:r>
      <w:r>
        <w:rPr>
          <w:lang w:eastAsia="zh-CN"/>
        </w:rPr>
        <w:t>,</w:t>
      </w:r>
      <w:proofErr w:type="gramEnd"/>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proofErr w:type="gramStart"/>
      <w:r>
        <w:rPr>
          <w:rFonts w:hint="eastAsia"/>
          <w:lang w:eastAsia="zh-CN"/>
        </w:rPr>
        <w:t>M</w:t>
      </w:r>
      <w:r>
        <w:rPr>
          <w:lang w:eastAsia="zh-CN"/>
        </w:rPr>
        <w:t>oderator</w:t>
      </w:r>
      <w:proofErr w:type="gramEnd"/>
      <w:r>
        <w:rPr>
          <w:lang w:eastAsia="zh-CN"/>
        </w:rPr>
        <w:t xml:space="preserve">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SL-SRAP-Config-r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w:t>
      </w:r>
      <w:proofErr w:type="gramStart"/>
      <w:r w:rsidRPr="00BF51E5">
        <w:rPr>
          <w:rFonts w:ascii="Courier New" w:eastAsia="Times New Roman" w:hAnsi="Courier New" w:cs="Courier New"/>
          <w:sz w:val="16"/>
          <w:highlight w:val="green"/>
          <w:lang w:eastAsia="en-GB"/>
        </w:rPr>
        <w:t>0..</w:t>
      </w:r>
      <w:proofErr w:type="gramEnd"/>
      <w:r w:rsidRPr="00BF51E5">
        <w:rPr>
          <w:rFonts w:ascii="Courier New" w:eastAsia="Times New Roman" w:hAnsi="Courier New" w:cs="Courier New"/>
          <w:sz w:val="16"/>
          <w:highlight w:val="green"/>
          <w:lang w:eastAsia="en-GB"/>
        </w:rPr>
        <w:t xml:space="preserve">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SL-MappingToAddMod-r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5: For RRC_INACTIVE / RRC_ILDE Relay UE, how for it to get local ID configuration from remote UE 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lastRenderedPageBreak/>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F5288B" w14:paraId="78C10259" w14:textId="77777777" w:rsidTr="00BF51E5">
        <w:tc>
          <w:tcPr>
            <w:tcW w:w="2078" w:type="dxa"/>
          </w:tcPr>
          <w:p w14:paraId="425198F3" w14:textId="77777777" w:rsidR="00F5288B" w:rsidRDefault="00F5288B" w:rsidP="00BF51E5">
            <w:pPr>
              <w:spacing w:after="0"/>
              <w:rPr>
                <w:lang w:val="sv-SE" w:eastAsia="zh-CN"/>
              </w:rPr>
            </w:pPr>
          </w:p>
        </w:tc>
        <w:tc>
          <w:tcPr>
            <w:tcW w:w="1828" w:type="dxa"/>
          </w:tcPr>
          <w:p w14:paraId="4F657D8A" w14:textId="77777777" w:rsidR="00F5288B" w:rsidRDefault="00F5288B" w:rsidP="00BF51E5">
            <w:pPr>
              <w:spacing w:after="0"/>
              <w:rPr>
                <w:lang w:val="sv-SE" w:eastAsia="zh-CN"/>
              </w:rPr>
            </w:pPr>
          </w:p>
        </w:tc>
        <w:tc>
          <w:tcPr>
            <w:tcW w:w="10406" w:type="dxa"/>
          </w:tcPr>
          <w:p w14:paraId="038DFA1E" w14:textId="77777777" w:rsidR="00F5288B" w:rsidRDefault="00F5288B" w:rsidP="00BF51E5">
            <w:pPr>
              <w:spacing w:after="0"/>
              <w:rPr>
                <w:lang w:val="sv-SE" w:eastAsia="zh-CN"/>
              </w:rPr>
            </w:pPr>
          </w:p>
        </w:tc>
      </w:tr>
    </w:tbl>
    <w:p w14:paraId="698F2A1C" w14:textId="067DF4C9"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ption-2 (explicit UP method): to add </w:t>
      </w:r>
      <w:proofErr w:type="gramStart"/>
      <w:r w:rsidRPr="005C43FB">
        <w:rPr>
          <w:b/>
          <w:lang w:eastAsia="zh-CN"/>
        </w:rPr>
        <w:t>an</w:t>
      </w:r>
      <w:proofErr w:type="gramEnd"/>
      <w:r w:rsidRPr="005C43FB">
        <w:rPr>
          <w:b/>
          <w:lang w:eastAsia="zh-CN"/>
        </w:rPr>
        <w:t xml:space="preserve">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6C820116" w:rsidR="00BF51E5" w:rsidRDefault="009608F7" w:rsidP="00BF51E5">
            <w:pPr>
              <w:spacing w:after="0"/>
              <w:rPr>
                <w:lang w:val="sv-SE" w:eastAsia="zh-CN"/>
              </w:rPr>
            </w:pPr>
            <w:r>
              <w:rPr>
                <w:lang w:val="sv-SE" w:eastAsia="zh-CN"/>
              </w:rPr>
              <w:t>None</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ListParagraph"/>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ListParagraph"/>
              <w:numPr>
                <w:ilvl w:val="0"/>
                <w:numId w:val="14"/>
              </w:numPr>
              <w:rPr>
                <w:lang w:val="sv-SE"/>
              </w:rPr>
            </w:pPr>
            <w:r>
              <w:rPr>
                <w:lang w:val="sv-SE"/>
              </w:rPr>
              <w:t>When bearer ID is 1</w:t>
            </w:r>
          </w:p>
          <w:p w14:paraId="0EE758BF" w14:textId="48CA5CDE" w:rsidR="009608F7" w:rsidRPr="00247166" w:rsidRDefault="009608F7" w:rsidP="00247166">
            <w:pPr>
              <w:pStyle w:val="ListParagraph"/>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ListParagraph"/>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ListParagraph"/>
              <w:numPr>
                <w:ilvl w:val="0"/>
                <w:numId w:val="14"/>
              </w:numPr>
              <w:rPr>
                <w:lang w:val="sv-SE"/>
              </w:rPr>
            </w:pPr>
            <w:r>
              <w:rPr>
                <w:lang w:val="sv-SE"/>
              </w:rPr>
              <w:t>When bearer ID is 2</w:t>
            </w:r>
          </w:p>
          <w:p w14:paraId="7E6E521E" w14:textId="05D6E00C" w:rsidR="009608F7" w:rsidRPr="005A767E" w:rsidRDefault="009608F7" w:rsidP="005A767E">
            <w:pPr>
              <w:pStyle w:val="ListParagraph"/>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ListParagraph"/>
              <w:numPr>
                <w:ilvl w:val="0"/>
                <w:numId w:val="14"/>
              </w:numPr>
              <w:rPr>
                <w:lang w:val="sv-SE"/>
              </w:rPr>
            </w:pPr>
            <w:r>
              <w:rPr>
                <w:lang w:val="sv-SE"/>
              </w:rPr>
              <w:t>When bearer ID is 3</w:t>
            </w:r>
          </w:p>
          <w:p w14:paraId="2EE08F56" w14:textId="55CAD1CD" w:rsidR="009608F7" w:rsidRDefault="009608F7" w:rsidP="009608F7">
            <w:pPr>
              <w:pStyle w:val="ListParagraph"/>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4222D0C3" w14:textId="5FEBEDB0" w:rsidR="004D24D1" w:rsidRPr="004D24D1" w:rsidRDefault="004D24D1" w:rsidP="000F2F8D">
            <w:pPr>
              <w:rPr>
                <w:lang w:val="sv-SE"/>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1" w:name="OLE_LINK1"/>
      <w:bookmarkStart w:id="2"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Heading1"/>
        <w:spacing w:line="276" w:lineRule="auto"/>
        <w:jc w:val="both"/>
        <w:rPr>
          <w:lang w:eastAsia="zh-CN"/>
        </w:rPr>
      </w:pPr>
      <w:r>
        <w:rPr>
          <w:lang w:eastAsia="zh-CN"/>
        </w:rPr>
        <w:lastRenderedPageBreak/>
        <w:t>Summary</w:t>
      </w:r>
    </w:p>
    <w:bookmarkEnd w:id="0"/>
    <w:bookmarkEnd w:id="1"/>
    <w:bookmarkEnd w:id="2"/>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Hyperlink"/>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w:t>
      </w:r>
      <w:proofErr w:type="gramStart"/>
      <w:r>
        <w:t>718][</w:t>
      </w:r>
      <w:proofErr w:type="gramEnd"/>
      <w:r>
        <w:t>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w:t>
      </w:r>
      <w:proofErr w:type="gramStart"/>
      <w:r>
        <w:t>715][</w:t>
      </w:r>
      <w:proofErr w:type="gramEnd"/>
      <w:r>
        <w:t>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w:t>
      </w:r>
      <w:proofErr w:type="gramStart"/>
      <w:r>
        <w:t>716][</w:t>
      </w:r>
      <w:proofErr w:type="gramEnd"/>
      <w:r>
        <w:t>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Remaining issues for sidelink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Discussion on remaining issues regarding Sidelink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9B28" w14:textId="77777777" w:rsidR="00576F9D" w:rsidRDefault="00576F9D">
      <w:pPr>
        <w:spacing w:after="0"/>
      </w:pPr>
      <w:r>
        <w:separator/>
      </w:r>
    </w:p>
  </w:endnote>
  <w:endnote w:type="continuationSeparator" w:id="0">
    <w:p w14:paraId="4B69FE19" w14:textId="77777777" w:rsidR="00576F9D" w:rsidRDefault="00576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6B59" w14:textId="77777777" w:rsidR="00095C65" w:rsidRDefault="00095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E72" w14:textId="77777777" w:rsidR="00095C65" w:rsidRDefault="00095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1C2" w14:textId="77777777" w:rsidR="00095C65" w:rsidRDefault="0009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78AA" w14:textId="77777777" w:rsidR="00576F9D" w:rsidRDefault="00576F9D">
      <w:pPr>
        <w:spacing w:after="0"/>
      </w:pPr>
      <w:r>
        <w:separator/>
      </w:r>
    </w:p>
  </w:footnote>
  <w:footnote w:type="continuationSeparator" w:id="0">
    <w:p w14:paraId="7F3A48AB" w14:textId="77777777" w:rsidR="00576F9D" w:rsidRDefault="00576F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B918" w14:textId="77777777" w:rsidR="00095C65" w:rsidRDefault="0009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8A" w14:textId="77777777" w:rsidR="00BF51E5" w:rsidRDefault="00BF51E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965" w14:textId="77777777" w:rsidR="00095C65" w:rsidRDefault="0009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6394"/>
    <w:rsid w:val="000A70AE"/>
    <w:rsid w:val="000B3B03"/>
    <w:rsid w:val="000B3B56"/>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43F4"/>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A02C3"/>
    <w:rsid w:val="004A03A8"/>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A1B42"/>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663"/>
    <w:rsid w:val="008A352E"/>
    <w:rsid w:val="008A3B4B"/>
    <w:rsid w:val="008A42B2"/>
    <w:rsid w:val="008A655D"/>
    <w:rsid w:val="008B09F5"/>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D324C6"/>
    <w:rPr>
      <w:rFonts w:ascii="Times New Roman" w:hAnsi="Times New Roman"/>
      <w:lang w:val="en-GB" w:eastAsia="en-US"/>
    </w:rPr>
  </w:style>
  <w:style w:type="paragraph" w:customStyle="1" w:styleId="Guidance">
    <w:name w:val="Guidance"/>
    <w:basedOn w:val="Normal"/>
    <w:qFormat/>
    <w:rsid w:val="0055262D"/>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D5E08-0F6D-46AB-8C2A-6670C518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16</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Intel_SB</cp:lastModifiedBy>
  <cp:revision>2</cp:revision>
  <cp:lastPrinted>2022-01-14T11:09:00Z</cp:lastPrinted>
  <dcterms:created xsi:type="dcterms:W3CDTF">2022-02-10T23:54:00Z</dcterms:created>
  <dcterms:modified xsi:type="dcterms:W3CDTF">2022-02-10T23:54:00Z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