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Heading1"/>
        <w:numPr>
          <w:ilvl w:val="0"/>
          <w:numId w:val="16"/>
        </w:numPr>
      </w:pPr>
      <w:r>
        <w:t xml:space="preserve"> Introduction</w:t>
      </w:r>
    </w:p>
    <w:p w14:paraId="14921345" w14:textId="77777777" w:rsidR="00035687" w:rsidRDefault="00F91AE2">
      <w:pPr>
        <w:pStyle w:val="BodyText"/>
      </w:pPr>
      <w:bookmarkStart w:id="0" w:name="_Ref178064866"/>
      <w:r>
        <w:t>This contribution addresses the following offline discussion:</w:t>
      </w:r>
    </w:p>
    <w:p w14:paraId="42F9F271" w14:textId="77777777" w:rsidR="00035687" w:rsidRDefault="00035687">
      <w:pPr>
        <w:pStyle w:val="BodyText"/>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BodyText"/>
      </w:pPr>
    </w:p>
    <w:p w14:paraId="63B6BA6A" w14:textId="77777777" w:rsidR="00035687" w:rsidRDefault="00F91AE2">
      <w:pPr>
        <w:pStyle w:val="BodyText"/>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proofErr w:type="spellStart"/>
            <w:r>
              <w:rPr>
                <w:rFonts w:ascii="Arial" w:hAnsi="Arial" w:cs="Arial" w:hint="eastAsia"/>
                <w:lang w:val="en-US" w:eastAsia="zh-CN"/>
              </w:rPr>
              <w:t>Zhihong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Qiu</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proofErr w:type="spellStart"/>
            <w:r>
              <w:rPr>
                <w:rFonts w:ascii="Arial" w:hAnsi="Arial" w:cs="Arial" w:hint="eastAsia"/>
                <w:lang w:eastAsia="zh-CN"/>
              </w:rPr>
              <w:t>T</w:t>
            </w:r>
            <w:r>
              <w:rPr>
                <w:rFonts w:ascii="Arial" w:hAnsi="Arial" w:cs="Arial"/>
                <w:lang w:eastAsia="zh-CN"/>
              </w:rPr>
              <w:t>ingting</w:t>
            </w:r>
            <w:proofErr w:type="spellEnd"/>
            <w:r>
              <w:rPr>
                <w:rFonts w:ascii="Arial" w:hAnsi="Arial" w:cs="Arial"/>
                <w:lang w:eastAsia="zh-CN"/>
              </w:rPr>
              <w:t xml:space="preserve"> </w:t>
            </w:r>
            <w:proofErr w:type="spellStart"/>
            <w:r>
              <w:rPr>
                <w:rFonts w:ascii="Arial" w:hAnsi="Arial" w:cs="Arial"/>
                <w:lang w:eastAsia="zh-CN"/>
              </w:rPr>
              <w:t>Geng</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04114394" w:rsidR="00035687" w:rsidRDefault="00321641">
            <w:pPr>
              <w:snapToGrid w:val="0"/>
              <w:spacing w:before="120"/>
              <w:rPr>
                <w:rFonts w:ascii="Arial" w:hAnsi="Arial" w:cs="Arial"/>
                <w:lang w:eastAsia="zh-CN"/>
              </w:rPr>
            </w:pPr>
            <w:r>
              <w:rPr>
                <w:rFonts w:ascii="Arial" w:hAnsi="Arial" w:cs="Arial"/>
                <w:lang w:eastAsia="zh-CN"/>
              </w:rPr>
              <w:t>Lenovo</w:t>
            </w:r>
          </w:p>
        </w:tc>
        <w:tc>
          <w:tcPr>
            <w:tcW w:w="2269" w:type="dxa"/>
            <w:tcBorders>
              <w:top w:val="single" w:sz="4" w:space="0" w:color="auto"/>
              <w:left w:val="single" w:sz="4" w:space="0" w:color="auto"/>
              <w:bottom w:val="single" w:sz="4" w:space="0" w:color="auto"/>
              <w:right w:val="single" w:sz="4" w:space="0" w:color="auto"/>
            </w:tcBorders>
          </w:tcPr>
          <w:p w14:paraId="0865687A" w14:textId="55690BE7" w:rsidR="00035687" w:rsidRDefault="00321641">
            <w:pPr>
              <w:snapToGrid w:val="0"/>
              <w:spacing w:before="120"/>
              <w:rPr>
                <w:rFonts w:ascii="Arial" w:hAnsi="Arial" w:cs="Arial"/>
                <w:lang w:eastAsia="zh-CN"/>
              </w:rPr>
            </w:pPr>
            <w:r>
              <w:rPr>
                <w:rFonts w:ascii="Arial" w:hAnsi="Arial" w:cs="Arial" w:hint="eastAsia"/>
                <w:lang w:eastAsia="zh-CN"/>
              </w:rPr>
              <w:t>L</w:t>
            </w:r>
            <w:r>
              <w:rPr>
                <w:rFonts w:ascii="Arial" w:hAnsi="Arial" w:cs="Arial"/>
                <w:lang w:eastAsia="zh-CN"/>
              </w:rPr>
              <w:t>e Yan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423B409C" w:rsidR="00035687" w:rsidRDefault="00321641">
            <w:pPr>
              <w:snapToGrid w:val="0"/>
              <w:spacing w:before="120"/>
              <w:rPr>
                <w:rFonts w:ascii="Arial" w:hAnsi="Arial" w:cs="Arial"/>
                <w:lang w:eastAsia="zh-CN"/>
              </w:rPr>
            </w:pPr>
            <w:r>
              <w:rPr>
                <w:rFonts w:ascii="Arial" w:hAnsi="Arial" w:cs="Arial"/>
                <w:lang w:eastAsia="zh-CN"/>
              </w:rPr>
              <w:t>yanle1@lenovo.com</w:t>
            </w: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3D983AF9" w:rsidR="00035687" w:rsidRDefault="002A139B">
            <w:pPr>
              <w:snapToGrid w:val="0"/>
              <w:spacing w:before="120"/>
              <w:rPr>
                <w:rFonts w:ascii="Arial" w:hAnsi="Arial" w:cs="Arial"/>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74B58FDB" w14:textId="74E35907" w:rsidR="00035687" w:rsidRDefault="002A139B">
            <w:pPr>
              <w:snapToGrid w:val="0"/>
              <w:spacing w:before="120"/>
              <w:rPr>
                <w:rFonts w:ascii="Arial" w:hAnsi="Arial" w:cs="Arial"/>
                <w:lang w:eastAsia="zh-CN"/>
              </w:rPr>
            </w:pPr>
            <w:proofErr w:type="spellStart"/>
            <w:r>
              <w:rPr>
                <w:rFonts w:ascii="Arial" w:hAnsi="Arial" w:cs="Arial" w:hint="eastAsia"/>
                <w:lang w:eastAsia="zh-CN"/>
              </w:rPr>
              <w:t>W</w:t>
            </w:r>
            <w:r>
              <w:rPr>
                <w:rFonts w:ascii="Arial" w:hAnsi="Arial" w:cs="Arial"/>
                <w:lang w:eastAsia="zh-CN"/>
              </w:rPr>
              <w:t>angda</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6D541C83" w:rsidR="00035687" w:rsidRDefault="002A139B">
            <w:pPr>
              <w:snapToGrid w:val="0"/>
              <w:spacing w:before="120"/>
              <w:rPr>
                <w:rFonts w:ascii="Arial" w:hAnsi="Arial" w:cs="Arial"/>
                <w:lang w:eastAsia="zh-CN"/>
              </w:rPr>
            </w:pPr>
            <w:r>
              <w:rPr>
                <w:rFonts w:ascii="Arial" w:hAnsi="Arial" w:cs="Arial"/>
                <w:lang w:eastAsia="zh-CN"/>
              </w:rPr>
              <w:t>Wangda@labs.nec.cn</w:t>
            </w: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4396BCCD"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lastRenderedPageBreak/>
              <w:t>I</w:t>
            </w:r>
            <w:r>
              <w:rPr>
                <w:rFonts w:ascii="Arial" w:eastAsia="PMingLiU" w:hAnsi="Arial" w:cs="Arial"/>
                <w:lang w:val="en-US" w:eastAsia="zh-TW"/>
              </w:rPr>
              <w:t>TRI</w:t>
            </w:r>
          </w:p>
        </w:tc>
        <w:tc>
          <w:tcPr>
            <w:tcW w:w="2269" w:type="dxa"/>
            <w:tcBorders>
              <w:top w:val="single" w:sz="4" w:space="0" w:color="auto"/>
              <w:left w:val="single" w:sz="4" w:space="0" w:color="auto"/>
              <w:bottom w:val="single" w:sz="4" w:space="0" w:color="auto"/>
              <w:right w:val="single" w:sz="4" w:space="0" w:color="auto"/>
            </w:tcBorders>
          </w:tcPr>
          <w:p w14:paraId="5126091B" w14:textId="1D498014"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ai-Lun Huang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01626B5A" w:rsidR="00035687" w:rsidRPr="00B4576D" w:rsidRDefault="00B4576D">
            <w:pPr>
              <w:snapToGrid w:val="0"/>
              <w:spacing w:before="120"/>
              <w:rPr>
                <w:rFonts w:ascii="Arial" w:eastAsia="PMingLiU" w:hAnsi="Arial" w:cs="Arial"/>
                <w:lang w:val="en-US" w:eastAsia="zh-TW"/>
              </w:rPr>
            </w:pPr>
            <w:r>
              <w:rPr>
                <w:rFonts w:ascii="Arial" w:eastAsia="PMingLiU" w:hAnsi="Arial" w:cs="Arial" w:hint="eastAsia"/>
                <w:lang w:val="en-US" w:eastAsia="zh-TW"/>
              </w:rPr>
              <w:t>N</w:t>
            </w:r>
            <w:r>
              <w:rPr>
                <w:rFonts w:ascii="Arial" w:eastAsia="PMingLiU" w:hAnsi="Arial" w:cs="Arial"/>
                <w:lang w:val="en-US" w:eastAsia="zh-TW"/>
              </w:rPr>
              <w:t>ellenHuan</w:t>
            </w:r>
            <w:r>
              <w:rPr>
                <w:rFonts w:ascii="Arial" w:eastAsia="PMingLiU" w:hAnsi="Arial" w:cs="Arial" w:hint="eastAsia"/>
                <w:lang w:val="en-US" w:eastAsia="zh-TW"/>
              </w:rPr>
              <w:t>g</w:t>
            </w:r>
            <w:r>
              <w:rPr>
                <w:rFonts w:ascii="Arial" w:eastAsia="PMingLiU" w:hAnsi="Arial" w:cs="Arial"/>
                <w:lang w:val="en-US" w:eastAsia="zh-TW"/>
              </w:rPr>
              <w:t>@itri.org.tw</w:t>
            </w:r>
          </w:p>
        </w:tc>
      </w:tr>
      <w:tr w:rsidR="000476E5"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1018A070" w:rsidR="000476E5" w:rsidRDefault="000476E5">
            <w:pPr>
              <w:snapToGrid w:val="0"/>
              <w:spacing w:before="120"/>
              <w:rPr>
                <w:rFonts w:ascii="Arial" w:eastAsia="DengXian" w:hAnsi="Arial" w:cs="Arial"/>
                <w:lang w:val="en-US" w:eastAsia="zh-CN"/>
              </w:rPr>
            </w:pPr>
            <w:r>
              <w:rPr>
                <w:rFonts w:ascii="Arial" w:hAnsi="Arial" w:cs="Arial" w:hint="eastAsia"/>
                <w:lang w:val="en-US" w:eastAsia="zh-CN"/>
              </w:rPr>
              <w:t>CATT</w:t>
            </w:r>
          </w:p>
        </w:tc>
        <w:tc>
          <w:tcPr>
            <w:tcW w:w="2269" w:type="dxa"/>
            <w:tcBorders>
              <w:top w:val="single" w:sz="4" w:space="0" w:color="auto"/>
              <w:left w:val="single" w:sz="4" w:space="0" w:color="auto"/>
              <w:bottom w:val="single" w:sz="4" w:space="0" w:color="auto"/>
              <w:right w:val="single" w:sz="4" w:space="0" w:color="auto"/>
            </w:tcBorders>
          </w:tcPr>
          <w:p w14:paraId="39343739" w14:textId="1BCFA0BD" w:rsidR="000476E5" w:rsidRDefault="000476E5">
            <w:pPr>
              <w:snapToGrid w:val="0"/>
              <w:spacing w:before="120"/>
              <w:rPr>
                <w:rFonts w:ascii="Arial" w:eastAsia="DengXian" w:hAnsi="Arial" w:cs="Arial"/>
                <w:lang w:eastAsia="zh-CN"/>
              </w:rPr>
            </w:pPr>
            <w:proofErr w:type="spellStart"/>
            <w:r>
              <w:rPr>
                <w:rFonts w:ascii="Arial" w:hAnsi="Arial" w:cs="Arial" w:hint="eastAsia"/>
                <w:lang w:val="en-US" w:eastAsia="zh-CN"/>
              </w:rPr>
              <w:t>ShiJie</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0756210B" w:rsidR="000476E5" w:rsidRDefault="000476E5">
            <w:pPr>
              <w:snapToGrid w:val="0"/>
              <w:spacing w:before="120"/>
              <w:rPr>
                <w:rFonts w:ascii="Arial" w:eastAsia="DengXian" w:hAnsi="Arial" w:cs="Arial"/>
                <w:lang w:eastAsia="zh-CN"/>
              </w:rPr>
            </w:pPr>
            <w:r>
              <w:rPr>
                <w:rFonts w:ascii="Arial" w:hAnsi="Arial" w:cs="Arial" w:hint="eastAsia"/>
                <w:lang w:val="en-US" w:eastAsia="zh-CN"/>
              </w:rPr>
              <w:t>shijie@catt.cn</w:t>
            </w:r>
          </w:p>
        </w:tc>
      </w:tr>
      <w:tr w:rsidR="00562E90"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2D7B27" w:rsidR="00562E90" w:rsidRDefault="00562E90" w:rsidP="00562E90">
            <w:pPr>
              <w:snapToGrid w:val="0"/>
              <w:spacing w:before="120"/>
              <w:rPr>
                <w:rFonts w:ascii="Arial" w:eastAsia="DengXian" w:hAnsi="Arial" w:cs="Arial"/>
                <w:lang w:val="en-US" w:eastAsia="zh-CN"/>
              </w:rPr>
            </w:pPr>
            <w:r>
              <w:rPr>
                <w:rFonts w:ascii="Arial" w:eastAsia="DengXian" w:hAnsi="Arial" w:cs="Arial"/>
                <w:lang w:val="en-US" w:eastAsia="zh-CN"/>
              </w:rPr>
              <w:t>Nokia</w:t>
            </w:r>
          </w:p>
        </w:tc>
        <w:tc>
          <w:tcPr>
            <w:tcW w:w="2269" w:type="dxa"/>
            <w:tcBorders>
              <w:top w:val="single" w:sz="4" w:space="0" w:color="auto"/>
              <w:left w:val="single" w:sz="4" w:space="0" w:color="auto"/>
              <w:bottom w:val="single" w:sz="4" w:space="0" w:color="auto"/>
              <w:right w:val="single" w:sz="4" w:space="0" w:color="auto"/>
            </w:tcBorders>
          </w:tcPr>
          <w:p w14:paraId="3B120BEF" w14:textId="26DA6CEC" w:rsidR="00562E90" w:rsidRDefault="00562E90" w:rsidP="00562E90">
            <w:pPr>
              <w:snapToGrid w:val="0"/>
              <w:spacing w:before="120"/>
              <w:rPr>
                <w:rFonts w:ascii="Arial" w:eastAsia="Malgun Gothic" w:hAnsi="Arial" w:cs="Arial"/>
                <w:lang w:eastAsia="ko-KR"/>
              </w:rPr>
            </w:pPr>
            <w:r>
              <w:rPr>
                <w:rFonts w:ascii="Arial" w:eastAsia="DengXian" w:hAnsi="Arial" w:cs="Arial"/>
                <w:lang w:eastAsia="zh-CN"/>
              </w:rPr>
              <w:t>Malgorzata Tomala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249166FD" w:rsidR="00562E90" w:rsidRDefault="00562E90" w:rsidP="00562E90">
            <w:pPr>
              <w:snapToGrid w:val="0"/>
              <w:spacing w:before="120"/>
              <w:rPr>
                <w:rFonts w:ascii="Arial" w:eastAsia="Malgun Gothic" w:hAnsi="Arial" w:cs="Arial"/>
                <w:lang w:eastAsia="ko-KR"/>
              </w:rPr>
            </w:pPr>
            <w:r>
              <w:rPr>
                <w:rFonts w:ascii="Arial" w:eastAsia="DengXian" w:hAnsi="Arial" w:cs="Arial"/>
                <w:lang w:eastAsia="zh-CN"/>
              </w:rPr>
              <w:t>malgorzata.tomala@nokia.com</w:t>
            </w:r>
          </w:p>
        </w:tc>
      </w:tr>
      <w:tr w:rsidR="00562E90"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562E90" w:rsidRDefault="00562E90" w:rsidP="00562E90">
            <w:pPr>
              <w:snapToGrid w:val="0"/>
              <w:spacing w:before="120"/>
              <w:rPr>
                <w:rFonts w:ascii="Arial" w:hAnsi="Arial" w:cs="Arial"/>
                <w:lang w:val="en-US" w:eastAsia="zh-CN"/>
              </w:rPr>
            </w:pPr>
          </w:p>
        </w:tc>
      </w:tr>
      <w:tr w:rsidR="00562E90"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562E90" w:rsidRDefault="00562E90" w:rsidP="00562E90">
            <w:pPr>
              <w:snapToGrid w:val="0"/>
              <w:spacing w:before="120"/>
              <w:rPr>
                <w:rFonts w:ascii="Arial" w:hAnsi="Arial" w:cs="Arial"/>
                <w:lang w:val="en-US" w:eastAsia="zh-CN"/>
              </w:rPr>
            </w:pPr>
          </w:p>
        </w:tc>
      </w:tr>
      <w:tr w:rsidR="00562E90"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562E90" w:rsidRDefault="00562E90" w:rsidP="00562E90">
            <w:pPr>
              <w:snapToGrid w:val="0"/>
              <w:spacing w:before="120"/>
              <w:rPr>
                <w:rFonts w:ascii="Arial" w:hAnsi="Arial" w:cs="Arial"/>
                <w:lang w:val="en-US" w:eastAsia="zh-CN"/>
              </w:rPr>
            </w:pPr>
          </w:p>
        </w:tc>
      </w:tr>
      <w:tr w:rsidR="00562E90"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562E90" w:rsidRDefault="00562E90" w:rsidP="00562E90">
            <w:pPr>
              <w:snapToGrid w:val="0"/>
              <w:spacing w:before="120"/>
              <w:rPr>
                <w:rFonts w:ascii="Arial" w:hAnsi="Arial" w:cs="Arial"/>
                <w:lang w:val="en-US" w:eastAsia="zh-CN"/>
              </w:rPr>
            </w:pPr>
          </w:p>
        </w:tc>
      </w:tr>
      <w:tr w:rsidR="00562E90"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562E90" w:rsidRDefault="00562E90" w:rsidP="00562E90">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562E90" w:rsidRDefault="00562E90" w:rsidP="00562E90">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562E90" w:rsidRDefault="00562E90" w:rsidP="00562E90">
            <w:pPr>
              <w:snapToGrid w:val="0"/>
              <w:spacing w:before="120"/>
              <w:rPr>
                <w:rFonts w:ascii="Arial" w:hAnsi="Arial" w:cs="Arial"/>
                <w:lang w:val="en-US" w:eastAsia="zh-CN"/>
              </w:rPr>
            </w:pPr>
          </w:p>
        </w:tc>
      </w:tr>
      <w:tr w:rsidR="00562E90"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562E90" w:rsidRDefault="00562E90" w:rsidP="00562E90">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562E90" w:rsidRDefault="00562E90" w:rsidP="00562E90">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562E90" w:rsidRDefault="00562E90" w:rsidP="00562E90">
            <w:pPr>
              <w:snapToGrid w:val="0"/>
              <w:spacing w:before="120"/>
              <w:rPr>
                <w:rFonts w:ascii="Arial" w:hAnsi="Arial" w:cs="Arial"/>
                <w:lang w:eastAsia="zh-CN"/>
              </w:rPr>
            </w:pPr>
          </w:p>
        </w:tc>
      </w:tr>
    </w:tbl>
    <w:p w14:paraId="691CFCC7" w14:textId="77777777" w:rsidR="00035687" w:rsidRDefault="00035687">
      <w:pPr>
        <w:pStyle w:val="BodyText"/>
        <w:rPr>
          <w:b/>
          <w:bCs/>
        </w:rPr>
      </w:pPr>
    </w:p>
    <w:p w14:paraId="181A5488" w14:textId="77777777" w:rsidR="00035687" w:rsidRDefault="00F91AE2">
      <w:pPr>
        <w:pStyle w:val="Heading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Heading2"/>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DengXian"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 xml:space="preserve">The payload without padding sent by the UE over the PUSCH resources in the </w:t>
      </w:r>
      <w:proofErr w:type="spellStart"/>
      <w:r w:rsidRPr="00293DD6">
        <w:rPr>
          <w:rFonts w:ascii="Arial" w:hAnsi="Arial" w:cs="Arial"/>
          <w:b/>
          <w:bCs/>
          <w:sz w:val="20"/>
          <w:szCs w:val="20"/>
          <w:lang w:val="en-US"/>
        </w:rPr>
        <w:t>msgA</w:t>
      </w:r>
      <w:proofErr w:type="spellEnd"/>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TableGrid"/>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2A139B" w14:paraId="0E6C6F24" w14:textId="77777777">
        <w:trPr>
          <w:trHeight w:val="429"/>
        </w:trPr>
        <w:tc>
          <w:tcPr>
            <w:tcW w:w="2027" w:type="dxa"/>
          </w:tcPr>
          <w:p w14:paraId="66F356D6" w14:textId="7EA3718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20573EA3" w14:textId="5F479246" w:rsidR="002A139B" w:rsidRDefault="002A139B" w:rsidP="002A139B">
            <w:pPr>
              <w:jc w:val="center"/>
              <w:rPr>
                <w:rFonts w:ascii="Arial" w:hAnsi="Arial" w:cs="Arial"/>
                <w:b/>
                <w:bCs/>
                <w:lang w:val="de-DE"/>
              </w:rPr>
            </w:pPr>
            <w:r>
              <w:rPr>
                <w:rFonts w:ascii="Arial" w:eastAsia="DengXian" w:hAnsi="Arial" w:cs="Arial" w:hint="eastAsia"/>
                <w:b/>
                <w:bCs/>
                <w:lang w:val="de-DE" w:eastAsia="zh-CN"/>
              </w:rPr>
              <w:t>A</w:t>
            </w:r>
            <w:r>
              <w:rPr>
                <w:rFonts w:ascii="Arial" w:eastAsia="DengXian" w:hAnsi="Arial" w:cs="Arial"/>
                <w:b/>
                <w:bCs/>
                <w:lang w:val="de-DE" w:eastAsia="zh-CN"/>
              </w:rPr>
              <w:t>gree</w:t>
            </w:r>
          </w:p>
        </w:tc>
        <w:tc>
          <w:tcPr>
            <w:tcW w:w="5812" w:type="dxa"/>
          </w:tcPr>
          <w:p w14:paraId="4E0AC676" w14:textId="57C36ADC" w:rsidR="002A139B" w:rsidRDefault="002A139B" w:rsidP="002A139B">
            <w:pPr>
              <w:jc w:val="center"/>
              <w:rPr>
                <w:rFonts w:ascii="Arial" w:hAnsi="Arial" w:cs="Arial"/>
                <w:b/>
                <w:bCs/>
                <w:lang w:val="de-DE"/>
              </w:rPr>
            </w:pPr>
            <w:r>
              <w:rPr>
                <w:rFonts w:ascii="Arial" w:eastAsia="DengXian" w:hAnsi="Arial" w:cs="Arial"/>
                <w:b/>
                <w:bCs/>
                <w:lang w:val="de-DE" w:eastAsia="zh-CN"/>
              </w:rPr>
              <w:t>Fine with Qualcomm’s rewording.</w:t>
            </w:r>
          </w:p>
        </w:tc>
      </w:tr>
      <w:tr w:rsidR="000476E5" w14:paraId="164F1334" w14:textId="77777777">
        <w:trPr>
          <w:trHeight w:val="429"/>
        </w:trPr>
        <w:tc>
          <w:tcPr>
            <w:tcW w:w="2027" w:type="dxa"/>
          </w:tcPr>
          <w:p w14:paraId="70F07C7C" w14:textId="344F6716"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54E49B07" w14:textId="653294BA" w:rsidR="000476E5" w:rsidRDefault="000476E5" w:rsidP="002A139B">
            <w:pPr>
              <w:jc w:val="center"/>
              <w:rPr>
                <w:rFonts w:ascii="Arial" w:hAnsi="Arial" w:cs="Arial"/>
                <w:b/>
                <w:bCs/>
                <w:lang w:val="de-DE"/>
              </w:rPr>
            </w:pPr>
            <w:r>
              <w:rPr>
                <w:rFonts w:ascii="Arial" w:eastAsia="DengXian" w:hAnsi="Arial" w:cs="Arial" w:hint="eastAsia"/>
                <w:b/>
                <w:bCs/>
                <w:lang w:val="de-DE" w:eastAsia="zh-CN"/>
              </w:rPr>
              <w:t>Acceptable</w:t>
            </w:r>
          </w:p>
        </w:tc>
        <w:tc>
          <w:tcPr>
            <w:tcW w:w="5812" w:type="dxa"/>
          </w:tcPr>
          <w:p w14:paraId="611C50A7" w14:textId="60808653" w:rsidR="000476E5" w:rsidRDefault="000476E5" w:rsidP="002A139B">
            <w:pPr>
              <w:jc w:val="center"/>
              <w:rPr>
                <w:rFonts w:ascii="Arial" w:hAnsi="Arial" w:cs="Arial"/>
                <w:b/>
                <w:bCs/>
                <w:lang w:val="de-DE"/>
              </w:rPr>
            </w:pPr>
            <w:r w:rsidRPr="00A833E3">
              <w:rPr>
                <w:rFonts w:ascii="Arial" w:eastAsia="DengXian" w:hAnsi="Arial" w:cs="Arial"/>
                <w:bCs/>
                <w:lang w:val="de-DE" w:eastAsia="zh-CN"/>
              </w:rPr>
              <w:t>I</w:t>
            </w:r>
            <w:r w:rsidRPr="00A833E3">
              <w:rPr>
                <w:rFonts w:ascii="Arial" w:eastAsia="DengXian" w:hAnsi="Arial" w:cs="Arial" w:hint="eastAsia"/>
                <w:bCs/>
                <w:lang w:val="de-DE" w:eastAsia="zh-CN"/>
              </w:rPr>
              <w:t>n some ways, it is beneficial for MSGA PUSCH resource optimization.</w:t>
            </w:r>
          </w:p>
        </w:tc>
      </w:tr>
      <w:tr w:rsidR="00562E90" w14:paraId="17B07AAE" w14:textId="77777777">
        <w:trPr>
          <w:trHeight w:val="429"/>
        </w:trPr>
        <w:tc>
          <w:tcPr>
            <w:tcW w:w="2027" w:type="dxa"/>
          </w:tcPr>
          <w:p w14:paraId="72A06105" w14:textId="1209A8F8"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0DB6E053" w14:textId="17A3DF21" w:rsidR="00562E90" w:rsidRDefault="00562E90" w:rsidP="00562E90">
            <w:pPr>
              <w:jc w:val="center"/>
              <w:rPr>
                <w:rFonts w:ascii="Arial" w:hAnsi="Arial" w:cs="Arial"/>
                <w:b/>
                <w:bCs/>
                <w:lang w:val="de-DE"/>
              </w:rPr>
            </w:pPr>
            <w:proofErr w:type="spellStart"/>
            <w:r>
              <w:rPr>
                <w:rFonts w:ascii="Arial" w:hAnsi="Arial" w:cs="Arial"/>
                <w:b/>
                <w:bCs/>
                <w:lang w:val="de-DE"/>
              </w:rPr>
              <w:t>Objection</w:t>
            </w:r>
            <w:proofErr w:type="spellEnd"/>
          </w:p>
        </w:tc>
        <w:tc>
          <w:tcPr>
            <w:tcW w:w="5812" w:type="dxa"/>
          </w:tcPr>
          <w:p w14:paraId="04B3AED6" w14:textId="77777777" w:rsidR="00562E90" w:rsidRPr="0047470B" w:rsidRDefault="00562E90" w:rsidP="00562E90">
            <w:pPr>
              <w:overflowPunct/>
              <w:autoSpaceDE/>
              <w:autoSpaceDN/>
              <w:adjustRightInd/>
              <w:spacing w:before="100" w:beforeAutospacing="1" w:after="100" w:afterAutospacing="1" w:line="240" w:lineRule="auto"/>
              <w:jc w:val="left"/>
              <w:textAlignment w:val="auto"/>
              <w:rPr>
                <w:rFonts w:ascii="Arial" w:hAnsi="Arial" w:cs="Arial"/>
                <w:sz w:val="20"/>
                <w:szCs w:val="20"/>
                <w:lang w:val="de-DE"/>
              </w:rPr>
            </w:pPr>
            <w:r w:rsidRPr="0047470B">
              <w:rPr>
                <w:rFonts w:ascii="Arial" w:hAnsi="Arial" w:cs="Arial"/>
                <w:sz w:val="20"/>
                <w:szCs w:val="20"/>
                <w:lang w:val="de-DE"/>
              </w:rPr>
              <w:t xml:space="preserve">Overall, </w:t>
            </w:r>
            <w:proofErr w:type="spellStart"/>
            <w:r w:rsidRPr="0047470B">
              <w:rPr>
                <w:rFonts w:ascii="Arial" w:hAnsi="Arial" w:cs="Arial"/>
                <w:sz w:val="20"/>
                <w:szCs w:val="20"/>
                <w:lang w:val="de-DE"/>
              </w:rPr>
              <w:t>we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understand</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aim</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here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becomes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to</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report</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w:t>
            </w:r>
            <w:proofErr w:type="spellStart"/>
            <w:r>
              <w:rPr>
                <w:rFonts w:ascii="Arial" w:hAnsi="Arial" w:cs="Arial"/>
                <w:sz w:val="20"/>
                <w:szCs w:val="20"/>
                <w:lang w:val="de-DE"/>
              </w:rPr>
              <w:t>overall</w:t>
            </w:r>
            <w:proofErr w:type="spellEnd"/>
            <w:r>
              <w:rPr>
                <w:rFonts w:ascii="Arial" w:hAnsi="Arial" w:cs="Arial"/>
                <w:sz w:val="20"/>
                <w:szCs w:val="20"/>
                <w:lang w:val="de-DE"/>
              </w:rPr>
              <w:t xml:space="preserve"> </w:t>
            </w:r>
            <w:proofErr w:type="spellStart"/>
            <w:r w:rsidRPr="0047470B">
              <w:rPr>
                <w:rFonts w:ascii="Arial" w:hAnsi="Arial" w:cs="Arial"/>
                <w:sz w:val="20"/>
                <w:szCs w:val="20"/>
                <w:lang w:val="de-DE"/>
              </w:rPr>
              <w:t>payload</w:t>
            </w:r>
            <w:proofErr w:type="spellEnd"/>
            <w:r w:rsidRPr="0047470B">
              <w:rPr>
                <w:rFonts w:ascii="Arial" w:hAnsi="Arial" w:cs="Arial"/>
                <w:sz w:val="20"/>
                <w:szCs w:val="20"/>
                <w:lang w:val="de-DE"/>
              </w:rPr>
              <w:t xml:space="preserve"> in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RACH </w:t>
            </w:r>
            <w:proofErr w:type="spellStart"/>
            <w:r w:rsidRPr="0047470B">
              <w:rPr>
                <w:rFonts w:ascii="Arial" w:hAnsi="Arial" w:cs="Arial"/>
                <w:sz w:val="20"/>
                <w:szCs w:val="20"/>
                <w:lang w:val="de-DE"/>
              </w:rPr>
              <w:t>report</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which</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could</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be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used</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to</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optimize</w:t>
            </w:r>
            <w:proofErr w:type="spellEnd"/>
            <w:r w:rsidRPr="0047470B">
              <w:rPr>
                <w:rFonts w:ascii="Arial" w:hAnsi="Arial" w:cs="Arial"/>
                <w:sz w:val="20"/>
                <w:szCs w:val="20"/>
                <w:lang w:val="de-DE"/>
              </w:rPr>
              <w:t xml:space="preserve"> UL Grant </w:t>
            </w:r>
            <w:proofErr w:type="spellStart"/>
            <w:r w:rsidRPr="0047470B">
              <w:rPr>
                <w:rFonts w:ascii="Arial" w:hAnsi="Arial" w:cs="Arial"/>
                <w:sz w:val="20"/>
                <w:szCs w:val="20"/>
                <w:lang w:val="de-DE"/>
              </w:rPr>
              <w:t>resources</w:t>
            </w:r>
            <w:proofErr w:type="spellEnd"/>
            <w:r w:rsidRPr="0047470B">
              <w:rPr>
                <w:rFonts w:ascii="Arial" w:hAnsi="Arial" w:cs="Arial"/>
                <w:sz w:val="20"/>
                <w:szCs w:val="20"/>
                <w:lang w:val="de-DE"/>
              </w:rPr>
              <w:t>?</w:t>
            </w:r>
          </w:p>
          <w:p w14:paraId="3BC88C05" w14:textId="7C4703E8" w:rsidR="00562E90" w:rsidRDefault="00562E90" w:rsidP="00562E90">
            <w:pPr>
              <w:jc w:val="center"/>
              <w:rPr>
                <w:rFonts w:ascii="Arial" w:hAnsi="Arial" w:cs="Arial"/>
                <w:b/>
                <w:bCs/>
                <w:lang w:val="de-DE"/>
              </w:rPr>
            </w:pPr>
            <w:proofErr w:type="spellStart"/>
            <w:r w:rsidRPr="0047470B">
              <w:rPr>
                <w:rFonts w:ascii="Arial" w:hAnsi="Arial" w:cs="Arial"/>
                <w:sz w:val="20"/>
                <w:szCs w:val="20"/>
                <w:lang w:val="de-DE"/>
              </w:rPr>
              <w:t>We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fail</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to</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see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actual</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need</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as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purpose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of</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RACH </w:t>
            </w:r>
            <w:proofErr w:type="spellStart"/>
            <w:r w:rsidRPr="0047470B">
              <w:rPr>
                <w:rFonts w:ascii="Arial" w:hAnsi="Arial" w:cs="Arial"/>
                <w:sz w:val="20"/>
                <w:szCs w:val="20"/>
                <w:lang w:val="de-DE"/>
              </w:rPr>
              <w:t>report</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is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to</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identify</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failures</w:t>
            </w:r>
            <w:proofErr w:type="spellEnd"/>
            <w:r>
              <w:rPr>
                <w:rFonts w:ascii="Arial" w:hAnsi="Arial" w:cs="Arial"/>
                <w:sz w:val="20"/>
                <w:szCs w:val="20"/>
                <w:lang w:val="de-DE"/>
              </w:rPr>
              <w:t xml:space="preserve"> in </w:t>
            </w:r>
            <w:proofErr w:type="spellStart"/>
            <w:r>
              <w:rPr>
                <w:rFonts w:ascii="Arial" w:hAnsi="Arial" w:cs="Arial"/>
                <w:sz w:val="20"/>
                <w:szCs w:val="20"/>
                <w:lang w:val="de-DE"/>
              </w:rPr>
              <w:t>the</w:t>
            </w:r>
            <w:proofErr w:type="spellEnd"/>
            <w:r>
              <w:rPr>
                <w:rFonts w:ascii="Arial" w:hAnsi="Arial" w:cs="Arial"/>
                <w:sz w:val="20"/>
                <w:szCs w:val="20"/>
                <w:lang w:val="de-DE"/>
              </w:rPr>
              <w:t xml:space="preserve"> RACH </w:t>
            </w:r>
            <w:proofErr w:type="spellStart"/>
            <w:r>
              <w:rPr>
                <w:rFonts w:ascii="Arial" w:hAnsi="Arial" w:cs="Arial"/>
                <w:sz w:val="20"/>
                <w:szCs w:val="20"/>
                <w:lang w:val="de-DE"/>
              </w:rPr>
              <w:t>access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Failures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that</w:t>
            </w:r>
            <w:proofErr w:type="spellEnd"/>
            <w:r w:rsidRPr="0047470B">
              <w:rPr>
                <w:rFonts w:ascii="Arial" w:hAnsi="Arial" w:cs="Arial"/>
                <w:sz w:val="20"/>
                <w:szCs w:val="20"/>
                <w:lang w:val="de-DE"/>
              </w:rPr>
              <w:t xml:space="preserve"> happen </w:t>
            </w:r>
            <w:proofErr w:type="spellStart"/>
            <w:r w:rsidRPr="0047470B">
              <w:rPr>
                <w:rFonts w:ascii="Arial" w:hAnsi="Arial" w:cs="Arial"/>
                <w:sz w:val="20"/>
                <w:szCs w:val="20"/>
                <w:lang w:val="de-DE"/>
              </w:rPr>
              <w:t>because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you</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chose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wrong</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network</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parameters</w:t>
            </w:r>
            <w:proofErr w:type="spellEnd"/>
            <w:r w:rsidRPr="0047470B">
              <w:rPr>
                <w:rFonts w:ascii="Arial" w:hAnsi="Arial" w:cs="Arial"/>
                <w:sz w:val="20"/>
                <w:szCs w:val="20"/>
                <w:lang w:val="de-DE"/>
              </w:rPr>
              <w:t xml:space="preserve"> e.g.,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type A versus type B </w:t>
            </w:r>
            <w:proofErr w:type="spellStart"/>
            <w:r w:rsidRPr="0047470B">
              <w:rPr>
                <w:rFonts w:ascii="Arial" w:hAnsi="Arial" w:cs="Arial"/>
                <w:sz w:val="20"/>
                <w:szCs w:val="20"/>
                <w:lang w:val="de-DE"/>
              </w:rPr>
              <w:t>preamble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Given</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agreement</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we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made</w:t>
            </w:r>
            <w:proofErr w:type="spellEnd"/>
            <w:r w:rsidRPr="0047470B">
              <w:rPr>
                <w:rFonts w:ascii="Arial" w:hAnsi="Arial" w:cs="Arial"/>
                <w:sz w:val="20"/>
                <w:szCs w:val="20"/>
                <w:lang w:val="de-DE"/>
              </w:rPr>
              <w:t xml:space="preserve"> on PUSCH </w:t>
            </w:r>
            <w:proofErr w:type="spellStart"/>
            <w:r w:rsidRPr="0047470B">
              <w:rPr>
                <w:rFonts w:ascii="Arial" w:hAnsi="Arial" w:cs="Arial"/>
                <w:sz w:val="20"/>
                <w:szCs w:val="20"/>
                <w:lang w:val="de-DE"/>
              </w:rPr>
              <w:t>parameters</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we</w:t>
            </w:r>
            <w:proofErr w:type="spellEnd"/>
            <w:r w:rsidRPr="0047470B">
              <w:rPr>
                <w:rFonts w:ascii="Arial" w:hAnsi="Arial" w:cs="Arial"/>
                <w:sz w:val="20"/>
                <w:szCs w:val="20"/>
                <w:lang w:val="de-DE"/>
              </w:rPr>
              <w:t xml:space="preserve"> </w:t>
            </w:r>
            <w:proofErr w:type="spellStart"/>
            <w:r w:rsidRPr="0047470B">
              <w:rPr>
                <w:rFonts w:ascii="Arial" w:hAnsi="Arial" w:cs="Arial"/>
                <w:sz w:val="20"/>
                <w:szCs w:val="20"/>
                <w:lang w:val="de-DE"/>
              </w:rPr>
              <w:t>think</w:t>
            </w:r>
            <w:proofErr w:type="spellEnd"/>
            <w:r w:rsidRPr="0047470B">
              <w:rPr>
                <w:rFonts w:ascii="Arial" w:hAnsi="Arial" w:cs="Arial"/>
                <w:sz w:val="20"/>
                <w:szCs w:val="20"/>
                <w:lang w:val="de-DE"/>
              </w:rPr>
              <w:t xml:space="preserve"> </w:t>
            </w:r>
            <w:proofErr w:type="spellStart"/>
            <w:r>
              <w:rPr>
                <w:rFonts w:ascii="Arial" w:hAnsi="Arial" w:cs="Arial"/>
                <w:sz w:val="20"/>
                <w:szCs w:val="20"/>
                <w:lang w:val="de-DE"/>
              </w:rPr>
              <w:t>using</w:t>
            </w:r>
            <w:proofErr w:type="spellEnd"/>
            <w:r>
              <w:rPr>
                <w:rFonts w:ascii="Arial" w:hAnsi="Arial" w:cs="Arial"/>
                <w:sz w:val="20"/>
                <w:szCs w:val="20"/>
                <w:lang w:val="de-DE"/>
              </w:rPr>
              <w:t xml:space="preserve"> </w:t>
            </w:r>
            <w:proofErr w:type="spellStart"/>
            <w:r>
              <w:rPr>
                <w:rFonts w:ascii="Arial" w:hAnsi="Arial" w:cs="Arial"/>
                <w:sz w:val="20"/>
                <w:szCs w:val="20"/>
                <w:lang w:val="de-DE"/>
              </w:rPr>
              <w:t>overall</w:t>
            </w:r>
            <w:proofErr w:type="spellEnd"/>
            <w:r>
              <w:rPr>
                <w:rFonts w:ascii="Arial" w:hAnsi="Arial" w:cs="Arial"/>
                <w:sz w:val="20"/>
                <w:szCs w:val="20"/>
                <w:lang w:val="de-DE"/>
              </w:rPr>
              <w:t xml:space="preserve"> </w:t>
            </w:r>
            <w:proofErr w:type="spellStart"/>
            <w:r>
              <w:rPr>
                <w:rFonts w:ascii="Arial" w:hAnsi="Arial" w:cs="Arial"/>
                <w:sz w:val="20"/>
                <w:szCs w:val="20"/>
                <w:lang w:val="de-DE"/>
              </w:rPr>
              <w:t>payload</w:t>
            </w:r>
            <w:proofErr w:type="spellEnd"/>
            <w:r>
              <w:rPr>
                <w:rFonts w:ascii="Arial" w:hAnsi="Arial" w:cs="Arial"/>
                <w:sz w:val="20"/>
                <w:szCs w:val="20"/>
                <w:lang w:val="de-DE"/>
              </w:rPr>
              <w:t xml:space="preserve"> in </w:t>
            </w:r>
            <w:proofErr w:type="spellStart"/>
            <w:r>
              <w:rPr>
                <w:rFonts w:ascii="Arial" w:hAnsi="Arial" w:cs="Arial"/>
                <w:sz w:val="20"/>
                <w:szCs w:val="20"/>
                <w:lang w:val="de-DE"/>
              </w:rPr>
              <w:t>buffer</w:t>
            </w:r>
            <w:proofErr w:type="spellEnd"/>
            <w:r>
              <w:rPr>
                <w:rFonts w:ascii="Arial" w:hAnsi="Arial" w:cs="Arial"/>
                <w:sz w:val="20"/>
                <w:szCs w:val="20"/>
                <w:lang w:val="de-DE"/>
              </w:rPr>
              <w:t xml:space="preserve"> </w:t>
            </w:r>
            <w:proofErr w:type="spellStart"/>
            <w:r>
              <w:rPr>
                <w:rFonts w:ascii="Arial" w:hAnsi="Arial" w:cs="Arial"/>
                <w:sz w:val="20"/>
                <w:szCs w:val="20"/>
                <w:lang w:val="de-DE"/>
              </w:rPr>
              <w:t>i</w:t>
            </w:r>
            <w:r w:rsidRPr="0047470B">
              <w:rPr>
                <w:rFonts w:ascii="Arial" w:hAnsi="Arial" w:cs="Arial"/>
                <w:sz w:val="20"/>
                <w:szCs w:val="20"/>
                <w:lang w:val="de-DE"/>
              </w:rPr>
              <w:t>s</w:t>
            </w:r>
            <w:proofErr w:type="spellEnd"/>
            <w:r w:rsidRPr="0047470B">
              <w:rPr>
                <w:rFonts w:ascii="Arial" w:hAnsi="Arial" w:cs="Arial"/>
                <w:sz w:val="20"/>
                <w:szCs w:val="20"/>
                <w:lang w:val="de-DE"/>
              </w:rPr>
              <w:t xml:space="preserve"> not </w:t>
            </w:r>
            <w:proofErr w:type="spellStart"/>
            <w:r w:rsidRPr="0047470B">
              <w:rPr>
                <w:rFonts w:ascii="Arial" w:hAnsi="Arial" w:cs="Arial"/>
                <w:sz w:val="20"/>
                <w:szCs w:val="20"/>
                <w:lang w:val="de-DE"/>
              </w:rPr>
              <w:t>needed</w:t>
            </w:r>
            <w:proofErr w:type="spellEnd"/>
            <w:r w:rsidRPr="0047470B">
              <w:rPr>
                <w:rFonts w:ascii="Arial" w:hAnsi="Arial" w:cs="Arial"/>
                <w:sz w:val="20"/>
                <w:szCs w:val="20"/>
                <w:lang w:val="de-DE"/>
              </w:rPr>
              <w:t>.</w:t>
            </w:r>
          </w:p>
        </w:tc>
      </w:tr>
      <w:tr w:rsidR="00562E90" w14:paraId="7BD35293" w14:textId="77777777">
        <w:trPr>
          <w:trHeight w:val="429"/>
        </w:trPr>
        <w:tc>
          <w:tcPr>
            <w:tcW w:w="2027" w:type="dxa"/>
          </w:tcPr>
          <w:p w14:paraId="685F1709" w14:textId="77777777" w:rsidR="00562E90" w:rsidRDefault="00562E90" w:rsidP="00562E90">
            <w:pPr>
              <w:rPr>
                <w:rFonts w:ascii="Arial" w:hAnsi="Arial" w:cs="Arial"/>
                <w:b/>
                <w:bCs/>
                <w:lang w:val="de-DE"/>
              </w:rPr>
            </w:pPr>
          </w:p>
        </w:tc>
        <w:tc>
          <w:tcPr>
            <w:tcW w:w="2646" w:type="dxa"/>
          </w:tcPr>
          <w:p w14:paraId="2303AC75" w14:textId="77777777" w:rsidR="00562E90" w:rsidRDefault="00562E90" w:rsidP="00562E90">
            <w:pPr>
              <w:jc w:val="center"/>
              <w:rPr>
                <w:rFonts w:ascii="Arial" w:hAnsi="Arial" w:cs="Arial"/>
                <w:b/>
                <w:bCs/>
                <w:lang w:val="de-DE"/>
              </w:rPr>
            </w:pPr>
          </w:p>
        </w:tc>
        <w:tc>
          <w:tcPr>
            <w:tcW w:w="5812" w:type="dxa"/>
          </w:tcPr>
          <w:p w14:paraId="5EFBC577" w14:textId="77777777" w:rsidR="00562E90" w:rsidRDefault="00562E90" w:rsidP="00562E90">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lastRenderedPageBreak/>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 xml:space="preserve">A 3-bit bitstring in RA report is adopted, where the value of the 3-bit bitstring refers to one of the indexes of the 5-bit BSR table in TS 38.321 (similar to the definition of the </w:t>
      </w:r>
      <w:proofErr w:type="spellStart"/>
      <w:r w:rsidRPr="00293DD6">
        <w:rPr>
          <w:rFonts w:ascii="Arial" w:hAnsi="Arial" w:cs="Arial"/>
          <w:b/>
          <w:bCs/>
          <w:sz w:val="20"/>
          <w:szCs w:val="20"/>
          <w:lang w:val="en-US"/>
        </w:rPr>
        <w:t>messageSize</w:t>
      </w:r>
      <w:proofErr w:type="spellEnd"/>
      <w:r w:rsidRPr="00293DD6">
        <w:rPr>
          <w:rFonts w:ascii="Arial" w:hAnsi="Arial" w:cs="Arial"/>
          <w:b/>
          <w:bCs/>
          <w:sz w:val="20"/>
          <w:szCs w:val="20"/>
          <w:lang w:val="en-US"/>
        </w:rPr>
        <w:t xml:space="preserve"> field within SL-</w:t>
      </w:r>
      <w:proofErr w:type="spellStart"/>
      <w:r w:rsidRPr="00293DD6">
        <w:rPr>
          <w:rFonts w:ascii="Arial" w:hAnsi="Arial" w:cs="Arial"/>
          <w:b/>
          <w:bCs/>
          <w:sz w:val="20"/>
          <w:szCs w:val="20"/>
          <w:lang w:val="en-US"/>
        </w:rPr>
        <w:t>TrafficPatternInfo</w:t>
      </w:r>
      <w:proofErr w:type="spellEnd"/>
      <w:r w:rsidRPr="00293DD6">
        <w:rPr>
          <w:rFonts w:ascii="Arial" w:hAnsi="Arial" w:cs="Arial"/>
          <w:b/>
          <w:bCs/>
          <w:sz w:val="20"/>
          <w:szCs w:val="20"/>
          <w:lang w:val="en-US"/>
        </w:rPr>
        <w:t>)</w:t>
      </w:r>
    </w:p>
    <w:p w14:paraId="4AC11B75" w14:textId="77777777" w:rsidR="00035687" w:rsidRPr="00293DD6" w:rsidRDefault="00035687">
      <w:pPr>
        <w:pStyle w:val="ProposalfromR2-2203895"/>
        <w:rPr>
          <w:rFonts w:ascii="Arial" w:eastAsia="DengXian"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2A139B" w14:paraId="27FB5166" w14:textId="77777777">
        <w:trPr>
          <w:trHeight w:val="429"/>
        </w:trPr>
        <w:tc>
          <w:tcPr>
            <w:tcW w:w="2027" w:type="dxa"/>
          </w:tcPr>
          <w:p w14:paraId="41CDFCA7" w14:textId="506FB437" w:rsidR="002A139B" w:rsidRDefault="002A139B" w:rsidP="002A139B">
            <w:pPr>
              <w:rPr>
                <w:rFonts w:ascii="Arial" w:hAnsi="Arial" w:cs="Arial"/>
                <w:b/>
                <w:bCs/>
                <w:lang w:val="de-DE"/>
              </w:rPr>
            </w:pPr>
            <w:r w:rsidRPr="008D60E4">
              <w:rPr>
                <w:rFonts w:ascii="Arial" w:eastAsia="Malgun Gothic" w:hAnsi="Arial" w:cs="Arial" w:hint="eastAsia"/>
                <w:bCs/>
                <w:lang w:val="de-DE" w:eastAsia="ko-KR"/>
              </w:rPr>
              <w:t>N</w:t>
            </w:r>
            <w:r w:rsidRPr="008D60E4">
              <w:rPr>
                <w:rFonts w:ascii="Arial" w:eastAsia="Malgun Gothic" w:hAnsi="Arial" w:cs="Arial"/>
                <w:bCs/>
                <w:lang w:val="de-DE" w:eastAsia="ko-KR"/>
              </w:rPr>
              <w:t>EC</w:t>
            </w:r>
          </w:p>
        </w:tc>
        <w:tc>
          <w:tcPr>
            <w:tcW w:w="2646" w:type="dxa"/>
          </w:tcPr>
          <w:p w14:paraId="16626817" w14:textId="686182B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83FF087" w14:textId="77777777" w:rsidR="002A139B" w:rsidRDefault="002A139B" w:rsidP="002A139B">
            <w:pPr>
              <w:jc w:val="center"/>
              <w:rPr>
                <w:rFonts w:ascii="Arial" w:hAnsi="Arial" w:cs="Arial"/>
                <w:b/>
                <w:bCs/>
                <w:lang w:val="de-DE"/>
              </w:rPr>
            </w:pPr>
          </w:p>
        </w:tc>
      </w:tr>
      <w:tr w:rsidR="000476E5" w14:paraId="6D5AF7E7" w14:textId="77777777">
        <w:trPr>
          <w:trHeight w:val="429"/>
        </w:trPr>
        <w:tc>
          <w:tcPr>
            <w:tcW w:w="2027" w:type="dxa"/>
          </w:tcPr>
          <w:p w14:paraId="6F6E6E2C" w14:textId="2302A442" w:rsidR="000476E5" w:rsidRDefault="000476E5" w:rsidP="002A139B">
            <w:pPr>
              <w:rPr>
                <w:rFonts w:ascii="Arial" w:hAnsi="Arial" w:cs="Arial"/>
                <w:b/>
                <w:bCs/>
                <w:lang w:val="de-DE"/>
              </w:rPr>
            </w:pPr>
            <w:r w:rsidRPr="005F272A">
              <w:rPr>
                <w:rFonts w:ascii="Arial" w:eastAsia="Malgun Gothic" w:hAnsi="Arial" w:cs="Arial" w:hint="eastAsia"/>
                <w:bCs/>
                <w:lang w:val="de-DE" w:eastAsia="ko-KR"/>
              </w:rPr>
              <w:t>CATT</w:t>
            </w:r>
          </w:p>
        </w:tc>
        <w:tc>
          <w:tcPr>
            <w:tcW w:w="2646" w:type="dxa"/>
          </w:tcPr>
          <w:p w14:paraId="7A85900E" w14:textId="37644B73" w:rsidR="000476E5" w:rsidRDefault="000476E5" w:rsidP="002A139B">
            <w:pPr>
              <w:jc w:val="center"/>
              <w:rPr>
                <w:rFonts w:ascii="Arial" w:hAnsi="Arial" w:cs="Arial"/>
                <w:b/>
                <w:bCs/>
                <w:lang w:val="de-DE"/>
              </w:rPr>
            </w:pPr>
            <w:r w:rsidRPr="005F272A">
              <w:rPr>
                <w:rFonts w:ascii="Arial" w:eastAsia="Malgun Gothic" w:hAnsi="Arial" w:cs="Arial"/>
                <w:bCs/>
                <w:lang w:val="de-DE" w:eastAsia="ko-KR"/>
              </w:rPr>
              <w:t>I</w:t>
            </w:r>
            <w:r w:rsidRPr="005F272A">
              <w:rPr>
                <w:rFonts w:ascii="Arial" w:eastAsia="Malgun Gothic" w:hAnsi="Arial" w:cs="Arial" w:hint="eastAsia"/>
                <w:bCs/>
                <w:lang w:val="de-DE" w:eastAsia="ko-KR"/>
              </w:rPr>
              <w:t>f Q1 is agreed, this proposal can be acceptable</w:t>
            </w:r>
          </w:p>
        </w:tc>
        <w:tc>
          <w:tcPr>
            <w:tcW w:w="5812" w:type="dxa"/>
          </w:tcPr>
          <w:p w14:paraId="70F475E0" w14:textId="77777777" w:rsidR="000476E5" w:rsidRDefault="000476E5" w:rsidP="002A139B">
            <w:pPr>
              <w:jc w:val="center"/>
              <w:rPr>
                <w:rFonts w:ascii="Arial" w:hAnsi="Arial" w:cs="Arial"/>
                <w:b/>
                <w:bCs/>
                <w:lang w:val="de-DE"/>
              </w:rPr>
            </w:pPr>
          </w:p>
        </w:tc>
      </w:tr>
      <w:tr w:rsidR="00562E90" w14:paraId="428F4042" w14:textId="77777777">
        <w:trPr>
          <w:trHeight w:val="429"/>
        </w:trPr>
        <w:tc>
          <w:tcPr>
            <w:tcW w:w="2027" w:type="dxa"/>
          </w:tcPr>
          <w:p w14:paraId="55E5378D" w14:textId="2A54DC9B"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559105F2" w14:textId="149FF0DD" w:rsidR="00562E90" w:rsidRDefault="00562E90" w:rsidP="00562E90">
            <w:pPr>
              <w:jc w:val="center"/>
              <w:rPr>
                <w:rFonts w:ascii="Arial" w:hAnsi="Arial" w:cs="Arial"/>
                <w:b/>
                <w:bCs/>
                <w:lang w:val="de-DE"/>
              </w:rPr>
            </w:pPr>
            <w:proofErr w:type="spellStart"/>
            <w:r>
              <w:rPr>
                <w:rFonts w:ascii="Arial" w:hAnsi="Arial" w:cs="Arial"/>
                <w:b/>
                <w:bCs/>
                <w:lang w:val="de-DE"/>
              </w:rPr>
              <w:t>Objection</w:t>
            </w:r>
            <w:proofErr w:type="spellEnd"/>
          </w:p>
        </w:tc>
        <w:tc>
          <w:tcPr>
            <w:tcW w:w="5812" w:type="dxa"/>
          </w:tcPr>
          <w:p w14:paraId="22EB2438" w14:textId="77777777" w:rsidR="00562E90" w:rsidRPr="00562E90" w:rsidRDefault="00562E90" w:rsidP="00562E90">
            <w:pPr>
              <w:jc w:val="left"/>
              <w:rPr>
                <w:rFonts w:ascii="Arial" w:hAnsi="Arial" w:cs="Arial"/>
                <w:lang w:val="de-DE"/>
              </w:rPr>
            </w:pPr>
            <w:proofErr w:type="spellStart"/>
            <w:r>
              <w:rPr>
                <w:rFonts w:ascii="Arial" w:hAnsi="Arial" w:cs="Arial"/>
                <w:lang w:val="de-DE"/>
              </w:rPr>
              <w:t>F</w:t>
            </w:r>
            <w:r w:rsidRPr="00562E90">
              <w:rPr>
                <w:rFonts w:ascii="Arial" w:hAnsi="Arial" w:cs="Arial"/>
                <w:lang w:val="de-DE"/>
              </w:rPr>
              <w:t>ollowing</w:t>
            </w:r>
            <w:proofErr w:type="spellEnd"/>
            <w:r w:rsidRPr="00562E90">
              <w:rPr>
                <w:rFonts w:ascii="Arial" w:hAnsi="Arial" w:cs="Arial"/>
                <w:lang w:val="de-DE"/>
              </w:rPr>
              <w:t xml:space="preserve"> P1, </w:t>
            </w:r>
          </w:p>
          <w:p w14:paraId="56E81DDC" w14:textId="76C26959" w:rsidR="00562E90" w:rsidRPr="00334151" w:rsidRDefault="00562E90" w:rsidP="00562E90">
            <w:pPr>
              <w:jc w:val="left"/>
              <w:rPr>
                <w:rFonts w:ascii="Arial" w:hAnsi="Arial" w:cs="Arial"/>
                <w:lang w:val="de-DE"/>
              </w:rPr>
            </w:pPr>
            <w:r w:rsidRPr="00562E90">
              <w:rPr>
                <w:rFonts w:ascii="Arial" w:hAnsi="Arial" w:cs="Arial"/>
                <w:lang w:val="de-DE"/>
              </w:rPr>
              <w:t>Also i</w:t>
            </w:r>
            <w:r w:rsidRPr="00334151">
              <w:rPr>
                <w:rFonts w:ascii="Arial" w:hAnsi="Arial" w:cs="Arial"/>
                <w:lang w:val="de-DE"/>
              </w:rPr>
              <w:t xml:space="preserve">n </w:t>
            </w:r>
            <w:proofErr w:type="spellStart"/>
            <w:r w:rsidRPr="00334151">
              <w:rPr>
                <w:rFonts w:ascii="Arial" w:hAnsi="Arial" w:cs="Arial"/>
                <w:lang w:val="de-DE"/>
              </w:rPr>
              <w:t>our</w:t>
            </w:r>
            <w:proofErr w:type="spellEnd"/>
            <w:r w:rsidRPr="00334151">
              <w:rPr>
                <w:rFonts w:ascii="Arial" w:hAnsi="Arial" w:cs="Arial"/>
                <w:lang w:val="de-DE"/>
              </w:rPr>
              <w:t xml:space="preserve"> </w:t>
            </w:r>
            <w:proofErr w:type="spellStart"/>
            <w:r w:rsidRPr="00334151">
              <w:rPr>
                <w:rFonts w:ascii="Arial" w:hAnsi="Arial" w:cs="Arial"/>
                <w:lang w:val="de-DE"/>
              </w:rPr>
              <w:t>understanding</w:t>
            </w:r>
            <w:proofErr w:type="spellEnd"/>
            <w:r w:rsidRPr="00334151">
              <w:rPr>
                <w:rFonts w:ascii="Arial" w:hAnsi="Arial" w:cs="Arial"/>
                <w:lang w:val="de-DE"/>
              </w:rPr>
              <w:t xml:space="preserve"> </w:t>
            </w:r>
            <w:proofErr w:type="spellStart"/>
            <w:r w:rsidRPr="00334151">
              <w:rPr>
                <w:rFonts w:ascii="Arial" w:hAnsi="Arial" w:cs="Arial"/>
                <w:lang w:val="de-DE"/>
              </w:rPr>
              <w:t>there</w:t>
            </w:r>
            <w:proofErr w:type="spellEnd"/>
            <w:r w:rsidRPr="00334151">
              <w:rPr>
                <w:rFonts w:ascii="Arial" w:hAnsi="Arial" w:cs="Arial"/>
                <w:lang w:val="de-DE"/>
              </w:rPr>
              <w:t xml:space="preserve"> was </w:t>
            </w:r>
            <w:proofErr w:type="spellStart"/>
            <w:r w:rsidRPr="00334151">
              <w:rPr>
                <w:rFonts w:ascii="Arial" w:hAnsi="Arial" w:cs="Arial"/>
                <w:lang w:val="de-DE"/>
              </w:rPr>
              <w:t>no</w:t>
            </w:r>
            <w:proofErr w:type="spellEnd"/>
            <w:r w:rsidRPr="00334151">
              <w:rPr>
                <w:rFonts w:ascii="Arial" w:hAnsi="Arial" w:cs="Arial"/>
                <w:lang w:val="de-DE"/>
              </w:rPr>
              <w:t xml:space="preserve"> </w:t>
            </w:r>
            <w:proofErr w:type="spellStart"/>
            <w:r w:rsidRPr="00334151">
              <w:rPr>
                <w:rFonts w:ascii="Arial" w:hAnsi="Arial" w:cs="Arial"/>
                <w:lang w:val="de-DE"/>
              </w:rPr>
              <w:t>clear</w:t>
            </w:r>
            <w:proofErr w:type="spellEnd"/>
            <w:r w:rsidRPr="00334151">
              <w:rPr>
                <w:rFonts w:ascii="Arial" w:hAnsi="Arial" w:cs="Arial"/>
                <w:lang w:val="de-DE"/>
              </w:rPr>
              <w:t xml:space="preserve"> </w:t>
            </w:r>
            <w:proofErr w:type="spellStart"/>
            <w:r w:rsidRPr="00334151">
              <w:rPr>
                <w:rFonts w:ascii="Arial" w:hAnsi="Arial" w:cs="Arial"/>
                <w:lang w:val="de-DE"/>
              </w:rPr>
              <w:t>majority</w:t>
            </w:r>
            <w:proofErr w:type="spellEnd"/>
            <w:r w:rsidRPr="00334151">
              <w:rPr>
                <w:rFonts w:ascii="Arial" w:hAnsi="Arial" w:cs="Arial"/>
                <w:lang w:val="de-DE"/>
              </w:rPr>
              <w:t xml:space="preserve"> on </w:t>
            </w:r>
            <w:proofErr w:type="spellStart"/>
            <w:r w:rsidRPr="00334151">
              <w:rPr>
                <w:rFonts w:ascii="Arial" w:hAnsi="Arial" w:cs="Arial"/>
                <w:lang w:val="de-DE"/>
              </w:rPr>
              <w:t>the</w:t>
            </w:r>
            <w:proofErr w:type="spellEnd"/>
            <w:r w:rsidRPr="00334151">
              <w:rPr>
                <w:rFonts w:ascii="Arial" w:hAnsi="Arial" w:cs="Arial"/>
                <w:lang w:val="de-DE"/>
              </w:rPr>
              <w:t xml:space="preserve"> original </w:t>
            </w:r>
            <w:proofErr w:type="spellStart"/>
            <w:r w:rsidRPr="00334151">
              <w:rPr>
                <w:rFonts w:ascii="Arial" w:hAnsi="Arial" w:cs="Arial"/>
                <w:lang w:val="de-DE"/>
              </w:rPr>
              <w:t>proposal</w:t>
            </w:r>
            <w:proofErr w:type="spellEnd"/>
            <w:r w:rsidRPr="00334151">
              <w:rPr>
                <w:rFonts w:ascii="Arial" w:hAnsi="Arial" w:cs="Arial"/>
                <w:lang w:val="de-DE"/>
              </w:rPr>
              <w:t xml:space="preserve">, but </w:t>
            </w:r>
            <w:proofErr w:type="spellStart"/>
            <w:r w:rsidRPr="00334151">
              <w:rPr>
                <w:rFonts w:ascii="Arial" w:hAnsi="Arial" w:cs="Arial"/>
                <w:lang w:val="de-DE"/>
              </w:rPr>
              <w:t>it</w:t>
            </w:r>
            <w:proofErr w:type="spellEnd"/>
            <w:r w:rsidRPr="00334151">
              <w:rPr>
                <w:rFonts w:ascii="Arial" w:hAnsi="Arial" w:cs="Arial"/>
                <w:lang w:val="de-DE"/>
              </w:rPr>
              <w:t xml:space="preserve"> was </w:t>
            </w:r>
            <w:proofErr w:type="spellStart"/>
            <w:r w:rsidRPr="00334151">
              <w:rPr>
                <w:rFonts w:ascii="Arial" w:hAnsi="Arial" w:cs="Arial"/>
                <w:lang w:val="de-DE"/>
              </w:rPr>
              <w:t>even</w:t>
            </w:r>
            <w:proofErr w:type="spellEnd"/>
            <w:r w:rsidRPr="00334151">
              <w:rPr>
                <w:rFonts w:ascii="Arial" w:hAnsi="Arial" w:cs="Arial"/>
                <w:lang w:val="de-DE"/>
              </w:rPr>
              <w:t xml:space="preserve"> </w:t>
            </w:r>
            <w:proofErr w:type="spellStart"/>
            <w:r w:rsidRPr="00334151">
              <w:rPr>
                <w:rFonts w:ascii="Arial" w:hAnsi="Arial" w:cs="Arial"/>
                <w:lang w:val="de-DE"/>
              </w:rPr>
              <w:t>more</w:t>
            </w:r>
            <w:proofErr w:type="spellEnd"/>
            <w:r w:rsidRPr="00334151">
              <w:rPr>
                <w:rFonts w:ascii="Arial" w:hAnsi="Arial" w:cs="Arial"/>
                <w:lang w:val="de-DE"/>
              </w:rPr>
              <w:t xml:space="preserve"> </w:t>
            </w:r>
            <w:proofErr w:type="spellStart"/>
            <w:r w:rsidRPr="00334151">
              <w:rPr>
                <w:rFonts w:ascii="Arial" w:hAnsi="Arial" w:cs="Arial"/>
                <w:lang w:val="de-DE"/>
              </w:rPr>
              <w:t>pre</w:t>
            </w:r>
            <w:r>
              <w:rPr>
                <w:rFonts w:ascii="Arial" w:hAnsi="Arial" w:cs="Arial"/>
                <w:lang w:val="de-DE"/>
              </w:rPr>
              <w:t>fe</w:t>
            </w:r>
            <w:r w:rsidRPr="00334151">
              <w:rPr>
                <w:rFonts w:ascii="Arial" w:hAnsi="Arial" w:cs="Arial"/>
                <w:lang w:val="de-DE"/>
              </w:rPr>
              <w:t>rable</w:t>
            </w:r>
            <w:proofErr w:type="spellEnd"/>
            <w:r w:rsidRPr="00334151">
              <w:rPr>
                <w:rFonts w:ascii="Arial" w:hAnsi="Arial" w:cs="Arial"/>
                <w:lang w:val="de-DE"/>
              </w:rPr>
              <w:t xml:space="preserve"> </w:t>
            </w:r>
            <w:proofErr w:type="spellStart"/>
            <w:r w:rsidRPr="00334151">
              <w:rPr>
                <w:rFonts w:ascii="Arial" w:hAnsi="Arial" w:cs="Arial"/>
                <w:lang w:val="de-DE"/>
              </w:rPr>
              <w:t>to</w:t>
            </w:r>
            <w:proofErr w:type="spellEnd"/>
            <w:r w:rsidRPr="00334151">
              <w:rPr>
                <w:rFonts w:ascii="Arial" w:hAnsi="Arial" w:cs="Arial"/>
                <w:lang w:val="de-DE"/>
              </w:rPr>
              <w:t xml:space="preserve"> </w:t>
            </w:r>
            <w:proofErr w:type="spellStart"/>
            <w:r w:rsidRPr="00334151">
              <w:rPr>
                <w:rFonts w:ascii="Arial" w:hAnsi="Arial" w:cs="Arial"/>
                <w:lang w:val="de-DE"/>
              </w:rPr>
              <w:t>go</w:t>
            </w:r>
            <w:proofErr w:type="spellEnd"/>
            <w:r w:rsidRPr="00334151">
              <w:rPr>
                <w:rFonts w:ascii="Arial" w:hAnsi="Arial" w:cs="Arial"/>
                <w:lang w:val="de-DE"/>
              </w:rPr>
              <w:t xml:space="preserve"> </w:t>
            </w:r>
            <w:proofErr w:type="spellStart"/>
            <w:r w:rsidRPr="00334151">
              <w:rPr>
                <w:rFonts w:ascii="Arial" w:hAnsi="Arial" w:cs="Arial"/>
                <w:lang w:val="de-DE"/>
              </w:rPr>
              <w:t>with</w:t>
            </w:r>
            <w:proofErr w:type="spellEnd"/>
            <w:r w:rsidRPr="00334151">
              <w:rPr>
                <w:rFonts w:ascii="Arial" w:hAnsi="Arial" w:cs="Arial"/>
                <w:lang w:val="de-DE"/>
              </w:rPr>
              <w:t xml:space="preserve"> Option b</w:t>
            </w:r>
            <w:r>
              <w:rPr>
                <w:rFonts w:ascii="Arial" w:hAnsi="Arial" w:cs="Arial"/>
                <w:lang w:val="de-DE"/>
              </w:rPr>
              <w:t xml:space="preserve"> ?</w:t>
            </w:r>
            <w:r w:rsidRPr="00334151">
              <w:rPr>
                <w:rFonts w:ascii="Arial" w:hAnsi="Arial" w:cs="Arial"/>
                <w:lang w:val="de-DE"/>
              </w:rPr>
              <w:t>:</w:t>
            </w:r>
          </w:p>
          <w:p w14:paraId="379DFA11" w14:textId="21CE5704" w:rsidR="00562E90" w:rsidRDefault="00562E90" w:rsidP="00562E90">
            <w:pPr>
              <w:jc w:val="center"/>
              <w:rPr>
                <w:rFonts w:ascii="Arial" w:hAnsi="Arial" w:cs="Arial"/>
                <w:b/>
                <w:bCs/>
                <w:lang w:val="de-DE"/>
              </w:rPr>
            </w:pPr>
            <w:r w:rsidRPr="0083215F">
              <w:rPr>
                <w:lang w:val="en-US"/>
              </w:rPr>
              <w:t>The payload size is reported as ENUMERATED {</w:t>
            </w:r>
            <w:proofErr w:type="spellStart"/>
            <w:r w:rsidRPr="0083215F">
              <w:rPr>
                <w:lang w:val="en-US"/>
              </w:rPr>
              <w:t>noPayload</w:t>
            </w:r>
            <w:proofErr w:type="spellEnd"/>
            <w:r w:rsidRPr="0083215F">
              <w:rPr>
                <w:lang w:val="en-US"/>
              </w:rPr>
              <w:t xml:space="preserve">, sizeRange1, sizeRange2, sizeRange3, sizeRange4, sizeRange5, spare1, spare0} wherein each RANGE is known, </w:t>
            </w:r>
            <w:proofErr w:type="gramStart"/>
            <w:r w:rsidRPr="0083215F">
              <w:rPr>
                <w:lang w:val="en-US"/>
              </w:rPr>
              <w:t>e.g.</w:t>
            </w:r>
            <w:proofErr w:type="gramEnd"/>
            <w:r w:rsidRPr="0083215F">
              <w:rPr>
                <w:lang w:val="en-US"/>
              </w:rPr>
              <w:t xml:space="preserve"> hardcoded in the specification. </w:t>
            </w:r>
            <w:r>
              <w:t>FFS the values for each range</w:t>
            </w:r>
          </w:p>
        </w:tc>
      </w:tr>
      <w:tr w:rsidR="00562E90" w14:paraId="5267308D" w14:textId="77777777">
        <w:trPr>
          <w:trHeight w:val="429"/>
        </w:trPr>
        <w:tc>
          <w:tcPr>
            <w:tcW w:w="2027" w:type="dxa"/>
          </w:tcPr>
          <w:p w14:paraId="0CA0F4E7" w14:textId="77777777" w:rsidR="00562E90" w:rsidRDefault="00562E90" w:rsidP="00562E90">
            <w:pPr>
              <w:rPr>
                <w:rFonts w:ascii="Arial" w:hAnsi="Arial" w:cs="Arial"/>
                <w:b/>
                <w:bCs/>
                <w:lang w:val="de-DE"/>
              </w:rPr>
            </w:pPr>
          </w:p>
        </w:tc>
        <w:tc>
          <w:tcPr>
            <w:tcW w:w="2646" w:type="dxa"/>
          </w:tcPr>
          <w:p w14:paraId="15DFFBFE" w14:textId="77777777" w:rsidR="00562E90" w:rsidRDefault="00562E90" w:rsidP="00562E90">
            <w:pPr>
              <w:jc w:val="center"/>
              <w:rPr>
                <w:rFonts w:ascii="Arial" w:hAnsi="Arial" w:cs="Arial"/>
                <w:b/>
                <w:bCs/>
                <w:lang w:val="de-DE"/>
              </w:rPr>
            </w:pPr>
          </w:p>
        </w:tc>
        <w:tc>
          <w:tcPr>
            <w:tcW w:w="5812" w:type="dxa"/>
          </w:tcPr>
          <w:p w14:paraId="4CD2E9FB" w14:textId="77777777" w:rsidR="00562E90" w:rsidRDefault="00562E90" w:rsidP="00562E90">
            <w:pPr>
              <w:jc w:val="center"/>
              <w:rPr>
                <w:rFonts w:ascii="Arial" w:hAnsi="Arial" w:cs="Arial"/>
                <w:b/>
                <w:bCs/>
                <w:lang w:val="de-DE"/>
              </w:rPr>
            </w:pPr>
          </w:p>
        </w:tc>
      </w:tr>
      <w:tr w:rsidR="00562E90" w14:paraId="0EAF1CB4" w14:textId="77777777">
        <w:trPr>
          <w:trHeight w:val="429"/>
        </w:trPr>
        <w:tc>
          <w:tcPr>
            <w:tcW w:w="2027" w:type="dxa"/>
          </w:tcPr>
          <w:p w14:paraId="5BBE806A" w14:textId="77777777" w:rsidR="00562E90" w:rsidRDefault="00562E90" w:rsidP="00562E90">
            <w:pPr>
              <w:rPr>
                <w:rFonts w:ascii="Arial" w:hAnsi="Arial" w:cs="Arial"/>
                <w:b/>
                <w:bCs/>
                <w:lang w:val="de-DE"/>
              </w:rPr>
            </w:pPr>
          </w:p>
        </w:tc>
        <w:tc>
          <w:tcPr>
            <w:tcW w:w="2646" w:type="dxa"/>
          </w:tcPr>
          <w:p w14:paraId="365151A1" w14:textId="77777777" w:rsidR="00562E90" w:rsidRDefault="00562E90" w:rsidP="00562E90">
            <w:pPr>
              <w:jc w:val="center"/>
              <w:rPr>
                <w:rFonts w:ascii="Arial" w:hAnsi="Arial" w:cs="Arial"/>
                <w:b/>
                <w:bCs/>
                <w:lang w:val="de-DE"/>
              </w:rPr>
            </w:pPr>
          </w:p>
        </w:tc>
        <w:tc>
          <w:tcPr>
            <w:tcW w:w="5812" w:type="dxa"/>
          </w:tcPr>
          <w:p w14:paraId="68B54F46" w14:textId="77777777" w:rsidR="00562E90" w:rsidRDefault="00562E90" w:rsidP="00562E90">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Heading2"/>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The RA related Information associated to the SCG failure are included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lastRenderedPageBreak/>
        <w:t xml:space="preserve">14 companies did not have any concern with the above proposal, 2 companies believed instead that RAN2 should aim at reducing the size of the </w:t>
      </w:r>
      <w:proofErr w:type="spellStart"/>
      <w:r>
        <w:rPr>
          <w:rFonts w:ascii="Arial" w:hAnsi="Arial" w:cs="Arial"/>
        </w:rPr>
        <w:t>SCGFailureInformation</w:t>
      </w:r>
      <w:proofErr w:type="spellEnd"/>
      <w:r>
        <w:rPr>
          <w:rFonts w:ascii="Arial" w:hAnsi="Arial" w:cs="Arial"/>
        </w:rPr>
        <w:t xml:space="preserve">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2A139B" w14:paraId="06FEF8ED" w14:textId="77777777">
        <w:trPr>
          <w:trHeight w:val="429"/>
        </w:trPr>
        <w:tc>
          <w:tcPr>
            <w:tcW w:w="2027" w:type="dxa"/>
          </w:tcPr>
          <w:p w14:paraId="7708CF6A" w14:textId="27A17D5A"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2809FCC3" w14:textId="79529DE3"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22328402" w14:textId="77777777" w:rsidR="002A139B" w:rsidRDefault="002A139B" w:rsidP="002A139B">
            <w:pPr>
              <w:jc w:val="center"/>
              <w:rPr>
                <w:rFonts w:ascii="Arial" w:hAnsi="Arial" w:cs="Arial"/>
                <w:b/>
                <w:bCs/>
                <w:lang w:val="de-DE"/>
              </w:rPr>
            </w:pPr>
          </w:p>
        </w:tc>
      </w:tr>
      <w:tr w:rsidR="002A139B" w14:paraId="0CCF9967" w14:textId="77777777">
        <w:trPr>
          <w:trHeight w:val="429"/>
        </w:trPr>
        <w:tc>
          <w:tcPr>
            <w:tcW w:w="2027" w:type="dxa"/>
          </w:tcPr>
          <w:p w14:paraId="7EA05869" w14:textId="2DFDEDC4" w:rsidR="002A139B" w:rsidRDefault="002A139B" w:rsidP="002A139B">
            <w:pPr>
              <w:rPr>
                <w:rFonts w:ascii="Arial" w:hAnsi="Arial" w:cs="Arial"/>
                <w:b/>
                <w:bCs/>
                <w:lang w:val="de-DE"/>
              </w:rPr>
            </w:pPr>
            <w:r w:rsidRPr="003A553D">
              <w:rPr>
                <w:rFonts w:ascii="Arial" w:hAnsi="Arial" w:cs="Arial"/>
                <w:sz w:val="21"/>
                <w:szCs w:val="20"/>
                <w:lang w:val="de-DE"/>
              </w:rPr>
              <w:t>Huawei, HiSilicon</w:t>
            </w:r>
          </w:p>
        </w:tc>
        <w:tc>
          <w:tcPr>
            <w:tcW w:w="2646" w:type="dxa"/>
          </w:tcPr>
          <w:p w14:paraId="686CBCD0" w14:textId="019746F5" w:rsidR="002A139B" w:rsidRDefault="002A139B" w:rsidP="002A139B">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2A139B" w:rsidRDefault="002A139B" w:rsidP="002A139B">
            <w:pPr>
              <w:jc w:val="center"/>
              <w:rPr>
                <w:rFonts w:ascii="Arial" w:hAnsi="Arial" w:cs="Arial"/>
                <w:b/>
                <w:bCs/>
                <w:lang w:val="de-DE"/>
              </w:rPr>
            </w:pPr>
          </w:p>
        </w:tc>
      </w:tr>
      <w:tr w:rsidR="002A139B" w14:paraId="235EC665" w14:textId="77777777">
        <w:trPr>
          <w:trHeight w:val="429"/>
        </w:trPr>
        <w:tc>
          <w:tcPr>
            <w:tcW w:w="2027" w:type="dxa"/>
          </w:tcPr>
          <w:p w14:paraId="133CB041" w14:textId="1D3B172C" w:rsidR="002A139B" w:rsidRPr="00865FF9" w:rsidRDefault="002A139B" w:rsidP="002A139B">
            <w:pPr>
              <w:rPr>
                <w:rFonts w:ascii="Arial" w:eastAsia="DengXian" w:hAnsi="Arial" w:cs="Arial"/>
                <w:b/>
                <w:bCs/>
                <w:lang w:val="de-DE" w:eastAsia="zh-CN"/>
              </w:rPr>
            </w:pPr>
            <w:r>
              <w:rPr>
                <w:rFonts w:ascii="Arial" w:eastAsia="DengXian" w:hAnsi="Arial" w:cs="Arial"/>
                <w:b/>
                <w:bCs/>
                <w:lang w:val="de-DE" w:eastAsia="zh-CN"/>
              </w:rPr>
              <w:t xml:space="preserve">Lenovo </w:t>
            </w:r>
          </w:p>
        </w:tc>
        <w:tc>
          <w:tcPr>
            <w:tcW w:w="2646" w:type="dxa"/>
          </w:tcPr>
          <w:p w14:paraId="1A426B0F" w14:textId="4087337C" w:rsidR="002A139B" w:rsidRDefault="002A139B" w:rsidP="002A139B">
            <w:pPr>
              <w:jc w:val="center"/>
              <w:rPr>
                <w:rFonts w:ascii="Arial" w:hAnsi="Arial" w:cs="Arial"/>
                <w:b/>
                <w:bCs/>
                <w:lang w:val="de-DE"/>
              </w:rPr>
            </w:pPr>
            <w:r w:rsidRPr="00865FF9">
              <w:rPr>
                <w:rFonts w:ascii="Arial" w:hAnsi="Arial" w:cs="Arial"/>
                <w:b/>
                <w:bCs/>
                <w:lang w:val="de-DE"/>
              </w:rPr>
              <w:t>Acceptable</w:t>
            </w:r>
          </w:p>
        </w:tc>
        <w:tc>
          <w:tcPr>
            <w:tcW w:w="5812" w:type="dxa"/>
          </w:tcPr>
          <w:p w14:paraId="0111CFD5" w14:textId="77777777" w:rsidR="002A139B" w:rsidRDefault="002A139B" w:rsidP="002A139B">
            <w:pPr>
              <w:jc w:val="center"/>
              <w:rPr>
                <w:rFonts w:ascii="Arial" w:hAnsi="Arial" w:cs="Arial"/>
                <w:b/>
                <w:bCs/>
                <w:lang w:val="de-DE"/>
              </w:rPr>
            </w:pPr>
          </w:p>
        </w:tc>
      </w:tr>
      <w:tr w:rsidR="001A325D" w:rsidRPr="00172CAF" w14:paraId="372ABA1A" w14:textId="77777777" w:rsidTr="009833EB">
        <w:trPr>
          <w:trHeight w:val="429"/>
        </w:trPr>
        <w:tc>
          <w:tcPr>
            <w:tcW w:w="2027" w:type="dxa"/>
          </w:tcPr>
          <w:p w14:paraId="2E152E81" w14:textId="77777777" w:rsidR="001A325D" w:rsidRPr="00172CAF" w:rsidRDefault="001A325D" w:rsidP="009833EB">
            <w:pPr>
              <w:rPr>
                <w:rFonts w:ascii="Arial" w:eastAsia="PMingLiU" w:hAnsi="Arial" w:cs="Arial"/>
                <w:bCs/>
                <w:lang w:val="de-DE" w:eastAsia="zh-TW"/>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2646" w:type="dxa"/>
          </w:tcPr>
          <w:p w14:paraId="7DA5D710" w14:textId="77777777" w:rsidR="001A325D" w:rsidRPr="00172CAF" w:rsidRDefault="001A325D" w:rsidP="009833EB">
            <w:pPr>
              <w:jc w:val="center"/>
              <w:rPr>
                <w:rFonts w:ascii="Arial" w:hAnsi="Arial" w:cs="Arial"/>
                <w:bCs/>
                <w:lang w:val="de-DE"/>
              </w:rPr>
            </w:pPr>
            <w:r w:rsidRPr="00172CAF">
              <w:rPr>
                <w:rFonts w:ascii="Arial" w:hAnsi="Arial" w:cs="Arial"/>
                <w:lang w:val="de-DE"/>
              </w:rPr>
              <w:t>Agree</w:t>
            </w:r>
          </w:p>
        </w:tc>
        <w:tc>
          <w:tcPr>
            <w:tcW w:w="5812" w:type="dxa"/>
          </w:tcPr>
          <w:p w14:paraId="5E387699" w14:textId="77777777" w:rsidR="001A325D" w:rsidRPr="00172CAF" w:rsidRDefault="001A325D" w:rsidP="009833EB">
            <w:pPr>
              <w:jc w:val="center"/>
              <w:rPr>
                <w:rFonts w:ascii="Arial" w:hAnsi="Arial" w:cs="Arial"/>
                <w:bCs/>
                <w:lang w:val="de-DE"/>
              </w:rPr>
            </w:pPr>
          </w:p>
        </w:tc>
      </w:tr>
      <w:tr w:rsidR="000476E5" w14:paraId="01248641" w14:textId="77777777">
        <w:trPr>
          <w:trHeight w:val="429"/>
        </w:trPr>
        <w:tc>
          <w:tcPr>
            <w:tcW w:w="2027" w:type="dxa"/>
          </w:tcPr>
          <w:p w14:paraId="05EDC406" w14:textId="363CFDD6"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0D85C30E" w14:textId="5CE2D541" w:rsidR="000476E5" w:rsidRDefault="000476E5" w:rsidP="002A139B">
            <w:pPr>
              <w:jc w:val="center"/>
              <w:rPr>
                <w:rFonts w:ascii="Arial" w:hAnsi="Arial" w:cs="Arial"/>
                <w:b/>
                <w:bCs/>
                <w:lang w:val="de-DE"/>
              </w:rPr>
            </w:pPr>
            <w:r w:rsidRPr="0048492F">
              <w:rPr>
                <w:rFonts w:ascii="Arial" w:hAnsi="Arial" w:cs="Arial" w:hint="eastAsia"/>
                <w:lang w:val="de-DE"/>
              </w:rPr>
              <w:t>Acceptable</w:t>
            </w:r>
          </w:p>
        </w:tc>
        <w:tc>
          <w:tcPr>
            <w:tcW w:w="5812" w:type="dxa"/>
          </w:tcPr>
          <w:p w14:paraId="5F98BA00" w14:textId="77777777" w:rsidR="000476E5" w:rsidRDefault="000476E5" w:rsidP="002A139B">
            <w:pPr>
              <w:jc w:val="center"/>
              <w:rPr>
                <w:rFonts w:ascii="Arial" w:hAnsi="Arial" w:cs="Arial"/>
                <w:b/>
                <w:bCs/>
                <w:lang w:val="de-DE"/>
              </w:rPr>
            </w:pPr>
          </w:p>
        </w:tc>
      </w:tr>
      <w:tr w:rsidR="00562E90" w14:paraId="2563CBA7" w14:textId="77777777">
        <w:trPr>
          <w:trHeight w:val="429"/>
        </w:trPr>
        <w:tc>
          <w:tcPr>
            <w:tcW w:w="2027" w:type="dxa"/>
          </w:tcPr>
          <w:p w14:paraId="713F2B26" w14:textId="0F7D0E61"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1F675236" w14:textId="4B9D4886"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r>
              <w:rPr>
                <w:rFonts w:ascii="Arial" w:hAnsi="Arial" w:cs="Arial"/>
                <w:b/>
                <w:bCs/>
                <w:lang w:val="de-DE"/>
              </w:rPr>
              <w:t xml:space="preserve"> </w:t>
            </w:r>
          </w:p>
        </w:tc>
        <w:tc>
          <w:tcPr>
            <w:tcW w:w="5812" w:type="dxa"/>
          </w:tcPr>
          <w:p w14:paraId="59C994F1" w14:textId="6BF419BD" w:rsidR="00562E90" w:rsidRDefault="00562E90" w:rsidP="00562E90">
            <w:pPr>
              <w:jc w:val="center"/>
              <w:rPr>
                <w:rFonts w:ascii="Arial" w:hAnsi="Arial" w:cs="Arial"/>
                <w:b/>
                <w:bCs/>
                <w:lang w:val="de-DE"/>
              </w:rPr>
            </w:pPr>
            <w:proofErr w:type="spellStart"/>
            <w:r w:rsidRPr="00334151">
              <w:rPr>
                <w:rFonts w:ascii="Arial" w:eastAsia="Malgun Gothic" w:hAnsi="Arial" w:cs="Arial"/>
                <w:bCs/>
                <w:lang w:val="de-DE" w:eastAsia="ko-KR"/>
              </w:rPr>
              <w:t>We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already</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agreed</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when</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to</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include</w:t>
            </w:r>
            <w:proofErr w:type="spellEnd"/>
            <w:r w:rsidRPr="00334151">
              <w:rPr>
                <w:rFonts w:ascii="Arial" w:eastAsia="Malgun Gothic" w:hAnsi="Arial" w:cs="Arial"/>
                <w:bCs/>
                <w:lang w:val="de-DE" w:eastAsia="ko-KR"/>
              </w:rPr>
              <w:t xml:space="preserve"> RA </w:t>
            </w:r>
            <w:proofErr w:type="spellStart"/>
            <w:r w:rsidRPr="00334151">
              <w:rPr>
                <w:rFonts w:ascii="Arial" w:eastAsia="Malgun Gothic" w:hAnsi="Arial" w:cs="Arial"/>
                <w:bCs/>
                <w:lang w:val="de-DE" w:eastAsia="ko-KR"/>
              </w:rPr>
              <w:t>information</w:t>
            </w:r>
            <w:proofErr w:type="spellEnd"/>
            <w:r w:rsidRPr="00334151">
              <w:rPr>
                <w:rFonts w:ascii="Arial" w:eastAsia="Malgun Gothic" w:hAnsi="Arial" w:cs="Arial"/>
                <w:bCs/>
                <w:lang w:val="de-DE" w:eastAsia="ko-KR"/>
              </w:rPr>
              <w:t xml:space="preserve"> in </w:t>
            </w:r>
            <w:proofErr w:type="spellStart"/>
            <w:r w:rsidRPr="00334151">
              <w:rPr>
                <w:rFonts w:ascii="Arial" w:eastAsia="Malgun Gothic" w:hAnsi="Arial" w:cs="Arial"/>
                <w:bCs/>
                <w:lang w:val="de-DE" w:eastAsia="ko-KR"/>
              </w:rPr>
              <w:t>terms</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of</w:t>
            </w:r>
            <w:proofErr w:type="spellEnd"/>
            <w:r w:rsidRPr="00334151">
              <w:rPr>
                <w:rFonts w:ascii="Arial" w:eastAsia="Malgun Gothic" w:hAnsi="Arial" w:cs="Arial"/>
                <w:bCs/>
                <w:lang w:val="de-DE" w:eastAsia="ko-KR"/>
              </w:rPr>
              <w:t xml:space="preserve"> different </w:t>
            </w:r>
            <w:proofErr w:type="spellStart"/>
            <w:r w:rsidRPr="00334151">
              <w:rPr>
                <w:rFonts w:ascii="Arial" w:eastAsia="Malgun Gothic" w:hAnsi="Arial" w:cs="Arial"/>
                <w:bCs/>
                <w:lang w:val="de-DE" w:eastAsia="ko-KR"/>
              </w:rPr>
              <w:t>failureType</w:t>
            </w:r>
            <w:proofErr w:type="spellEnd"/>
            <w:r w:rsidRPr="00334151">
              <w:rPr>
                <w:rFonts w:ascii="Arial" w:eastAsia="Malgun Gothic" w:hAnsi="Arial" w:cs="Arial"/>
                <w:bCs/>
                <w:lang w:val="de-DE" w:eastAsia="ko-KR"/>
              </w:rPr>
              <w:t xml:space="preserve"> in </w:t>
            </w:r>
            <w:proofErr w:type="spellStart"/>
            <w:r w:rsidRPr="00334151">
              <w:rPr>
                <w:rFonts w:ascii="Arial" w:eastAsia="Malgun Gothic" w:hAnsi="Arial" w:cs="Arial"/>
                <w:bCs/>
                <w:lang w:val="de-DE" w:eastAsia="ko-KR"/>
              </w:rPr>
              <w:t>SCGFailureInformation</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to</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mitigate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concerns</w:t>
            </w:r>
            <w:proofErr w:type="spellEnd"/>
            <w:r w:rsidRPr="00334151">
              <w:rPr>
                <w:rFonts w:ascii="Arial" w:eastAsia="Malgun Gothic" w:hAnsi="Arial" w:cs="Arial"/>
                <w:bCs/>
                <w:lang w:val="de-DE" w:eastAsia="ko-KR"/>
              </w:rPr>
              <w:t xml:space="preserve"> on </w:t>
            </w:r>
            <w:proofErr w:type="spellStart"/>
            <w:r w:rsidRPr="00334151">
              <w:rPr>
                <w:rFonts w:ascii="Arial" w:eastAsia="Malgun Gothic" w:hAnsi="Arial" w:cs="Arial"/>
                <w:bCs/>
                <w:lang w:val="de-DE" w:eastAsia="ko-KR"/>
              </w:rPr>
              <w:t>presumable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size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increase</w:t>
            </w:r>
            <w:proofErr w:type="spellEnd"/>
            <w:r w:rsidRPr="00334151">
              <w:rPr>
                <w:rFonts w:ascii="Arial" w:eastAsia="Malgun Gothic" w:hAnsi="Arial" w:cs="Arial"/>
                <w:bCs/>
                <w:lang w:val="de-DE" w:eastAsia="ko-KR"/>
              </w:rPr>
              <w:t>.</w:t>
            </w: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DengXian"/>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DengXian"/>
          <w:b/>
          <w:bCs/>
          <w:lang w:val="en-US" w:eastAsia="zh-CN"/>
        </w:rPr>
      </w:pPr>
      <w:r w:rsidRPr="00293DD6">
        <w:rPr>
          <w:b/>
          <w:bCs/>
          <w:u w:val="single"/>
          <w:lang w:val="en-US"/>
        </w:rPr>
        <w:t>Proposal from R2-2203895</w:t>
      </w:r>
      <w:r>
        <w:rPr>
          <w:b/>
          <w:bCs/>
          <w:lang w:val="en-US"/>
        </w:rPr>
        <w:t xml:space="preserve">: </w:t>
      </w:r>
      <w:r w:rsidRPr="00293DD6">
        <w:rPr>
          <w:b/>
          <w:bCs/>
          <w:lang w:val="en-US"/>
        </w:rPr>
        <w:t xml:space="preserve">The RA Information associated to a SCG failure are included in the </w:t>
      </w:r>
      <w:proofErr w:type="spellStart"/>
      <w:r w:rsidRPr="00293DD6">
        <w:rPr>
          <w:b/>
          <w:bCs/>
          <w:lang w:val="en-US"/>
        </w:rPr>
        <w:t>SCGFailureInformation</w:t>
      </w:r>
      <w:proofErr w:type="spellEnd"/>
      <w:r w:rsidRPr="00293DD6">
        <w:rPr>
          <w:b/>
          <w:bCs/>
          <w:lang w:val="en-US"/>
        </w:rPr>
        <w:t xml:space="preserve"> for the following scenarios:</w:t>
      </w:r>
    </w:p>
    <w:p w14:paraId="5AADD364" w14:textId="77777777" w:rsidR="00035687" w:rsidRPr="00293DD6" w:rsidRDefault="00035687">
      <w:pPr>
        <w:pStyle w:val="ProposalfromR2-2203895"/>
        <w:rPr>
          <w:rFonts w:eastAsia="DengXian"/>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randomAccessProblem</w:t>
      </w:r>
      <w:proofErr w:type="spellEnd"/>
    </w:p>
    <w:p w14:paraId="0B5ADF1B"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beamFailureRecoveryFailure</w:t>
      </w:r>
      <w:proofErr w:type="spellEnd"/>
    </w:p>
    <w:p w14:paraId="382DC37C"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synchReconfigFailureSCG</w:t>
      </w:r>
      <w:proofErr w:type="spellEnd"/>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TableGrid"/>
        <w:tblW w:w="10028" w:type="dxa"/>
        <w:tblLook w:val="04A0" w:firstRow="1" w:lastRow="0" w:firstColumn="1" w:lastColumn="0" w:noHBand="0" w:noVBand="1"/>
      </w:tblPr>
      <w:tblGrid>
        <w:gridCol w:w="1805"/>
        <w:gridCol w:w="1390"/>
        <w:gridCol w:w="1390"/>
        <w:gridCol w:w="1390"/>
        <w:gridCol w:w="4053"/>
      </w:tblGrid>
      <w:tr w:rsidR="00035687" w14:paraId="15806980" w14:textId="77777777" w:rsidTr="002A139B">
        <w:trPr>
          <w:trHeight w:val="429"/>
        </w:trPr>
        <w:tc>
          <w:tcPr>
            <w:tcW w:w="1805"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rsidTr="002A139B">
        <w:trPr>
          <w:trHeight w:val="429"/>
        </w:trPr>
        <w:tc>
          <w:tcPr>
            <w:tcW w:w="1805" w:type="dxa"/>
          </w:tcPr>
          <w:p w14:paraId="7A5C0806"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1390"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35505E1E" w14:textId="77777777" w:rsidR="00035687" w:rsidRDefault="00035687">
            <w:pPr>
              <w:jc w:val="center"/>
              <w:rPr>
                <w:rFonts w:ascii="Arial" w:hAnsi="Arial" w:cs="Arial"/>
                <w:b/>
                <w:bCs/>
                <w:lang w:val="de-DE"/>
              </w:rPr>
            </w:pPr>
          </w:p>
        </w:tc>
      </w:tr>
      <w:tr w:rsidR="00035687" w14:paraId="513479A9" w14:textId="77777777" w:rsidTr="002A139B">
        <w:trPr>
          <w:trHeight w:val="429"/>
        </w:trPr>
        <w:tc>
          <w:tcPr>
            <w:tcW w:w="1805"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5C6CB3A4" w14:textId="77777777" w:rsidR="00035687" w:rsidRDefault="00035687">
            <w:pPr>
              <w:rPr>
                <w:rFonts w:ascii="Arial" w:hAnsi="Arial" w:cs="Arial"/>
                <w:b/>
                <w:bCs/>
                <w:lang w:val="de-DE"/>
              </w:rPr>
            </w:pPr>
          </w:p>
        </w:tc>
      </w:tr>
      <w:tr w:rsidR="009E44FB" w14:paraId="7C59B549" w14:textId="77777777" w:rsidTr="002A139B">
        <w:trPr>
          <w:trHeight w:val="429"/>
        </w:trPr>
        <w:tc>
          <w:tcPr>
            <w:tcW w:w="1805"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3" w:type="dxa"/>
          </w:tcPr>
          <w:p w14:paraId="28205B42" w14:textId="77777777" w:rsidR="009E44FB" w:rsidRDefault="009E44FB" w:rsidP="009E44FB">
            <w:pPr>
              <w:jc w:val="center"/>
              <w:rPr>
                <w:rFonts w:ascii="Arial" w:hAnsi="Arial" w:cs="Arial"/>
                <w:b/>
                <w:bCs/>
                <w:lang w:val="de-DE"/>
              </w:rPr>
            </w:pPr>
          </w:p>
        </w:tc>
      </w:tr>
      <w:tr w:rsidR="009E44FB" w14:paraId="44260807" w14:textId="77777777" w:rsidTr="002A139B">
        <w:trPr>
          <w:trHeight w:val="429"/>
        </w:trPr>
        <w:tc>
          <w:tcPr>
            <w:tcW w:w="1805"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90"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90"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90"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53" w:type="dxa"/>
          </w:tcPr>
          <w:p w14:paraId="6887FDF1" w14:textId="1C1ABB2C" w:rsidR="009E44FB" w:rsidRDefault="009D22AA" w:rsidP="009C2F40">
            <w:pPr>
              <w:jc w:val="left"/>
              <w:rPr>
                <w:rFonts w:ascii="Arial" w:hAnsi="Arial" w:cs="Arial"/>
                <w:b/>
                <w:bCs/>
                <w:lang w:val="de-DE"/>
              </w:rPr>
            </w:pPr>
            <w:r w:rsidRPr="009C2F40">
              <w:rPr>
                <w:rFonts w:ascii="Arial" w:eastAsia="SimSun" w:hAnsi="Arial" w:cs="Arial"/>
                <w:sz w:val="20"/>
                <w:szCs w:val="20"/>
              </w:rPr>
              <w:t xml:space="preserve">RAN3 has specifically focus on MRO use cases for the SCG failure. </w:t>
            </w:r>
            <w:r w:rsidR="009C2F40">
              <w:rPr>
                <w:rFonts w:ascii="Arial" w:eastAsia="SimSun" w:hAnsi="Arial" w:cs="Arial"/>
                <w:sz w:val="20"/>
                <w:szCs w:val="20"/>
              </w:rPr>
              <w:br/>
            </w:r>
            <w:r w:rsidRPr="009C2F40">
              <w:rPr>
                <w:rFonts w:ascii="Arial" w:eastAsia="SimSun" w:hAnsi="Arial" w:cs="Arial"/>
                <w:sz w:val="20"/>
                <w:szCs w:val="20"/>
              </w:rPr>
              <w:t>This is also confirmed in the WID „</w:t>
            </w:r>
            <w:r w:rsidR="00BE2448" w:rsidRPr="009C2F40">
              <w:rPr>
                <w:rFonts w:ascii="Arial" w:eastAsia="SimSun" w:hAnsi="Arial" w:cs="Arial" w:hint="eastAsia"/>
                <w:b/>
                <w:bCs/>
                <w:sz w:val="20"/>
                <w:szCs w:val="20"/>
              </w:rPr>
              <w:t xml:space="preserve">Support of data </w:t>
            </w:r>
            <w:r w:rsidR="00BE2448" w:rsidRPr="009C2F40">
              <w:rPr>
                <w:rFonts w:ascii="Arial" w:eastAsia="SimSun" w:hAnsi="Arial" w:cs="Arial"/>
                <w:b/>
                <w:bCs/>
                <w:sz w:val="20"/>
                <w:szCs w:val="20"/>
              </w:rPr>
              <w:t>collection</w:t>
            </w:r>
            <w:r w:rsidR="00BE2448" w:rsidRPr="009C2F40">
              <w:rPr>
                <w:rFonts w:ascii="Arial" w:eastAsia="SimSun" w:hAnsi="Arial" w:cs="Arial" w:hint="eastAsia"/>
                <w:b/>
                <w:bCs/>
                <w:sz w:val="20"/>
                <w:szCs w:val="20"/>
              </w:rPr>
              <w:t xml:space="preserve"> for SON features, including </w:t>
            </w:r>
            <w:r w:rsidR="00BE2448" w:rsidRPr="009C2F40">
              <w:rPr>
                <w:rFonts w:ascii="Arial" w:eastAsia="SimSun" w:hAnsi="Arial" w:cs="Arial"/>
                <w:b/>
                <w:bCs/>
                <w:sz w:val="20"/>
                <w:szCs w:val="20"/>
              </w:rPr>
              <w:t>…..</w:t>
            </w:r>
            <w:r w:rsidRPr="009C2F40">
              <w:rPr>
                <w:rFonts w:ascii="Arial" w:eastAsia="SimSun" w:hAnsi="Arial" w:cs="Arial" w:hint="eastAsia"/>
                <w:b/>
                <w:bCs/>
                <w:sz w:val="20"/>
                <w:szCs w:val="20"/>
                <w:u w:val="single"/>
              </w:rPr>
              <w:t>MRO for SN change failure</w:t>
            </w:r>
            <w:r w:rsidRPr="009C2F40">
              <w:rPr>
                <w:rFonts w:ascii="Arial" w:eastAsia="SimSun" w:hAnsi="Arial" w:cs="Arial"/>
                <w:sz w:val="20"/>
                <w:szCs w:val="20"/>
              </w:rPr>
              <w:t>“</w:t>
            </w:r>
            <w:r w:rsidR="00BE2448" w:rsidRPr="009C2F40">
              <w:rPr>
                <w:rFonts w:ascii="Arial" w:eastAsia="SimSun" w:hAnsi="Arial" w:cs="Arial"/>
                <w:sz w:val="20"/>
                <w:szCs w:val="20"/>
              </w:rPr>
              <w:t xml:space="preserve">. </w:t>
            </w:r>
            <w:r w:rsidR="009C2F40">
              <w:rPr>
                <w:rFonts w:ascii="Arial" w:eastAsia="SimSun" w:hAnsi="Arial" w:cs="Arial"/>
                <w:sz w:val="20"/>
                <w:szCs w:val="20"/>
              </w:rPr>
              <w:br/>
            </w:r>
            <w:r w:rsidR="009C2F40">
              <w:rPr>
                <w:rFonts w:ascii="Arial" w:eastAsia="SimSun" w:hAnsi="Arial" w:cs="Arial"/>
                <w:sz w:val="20"/>
                <w:szCs w:val="20"/>
              </w:rPr>
              <w:br/>
            </w:r>
            <w:r w:rsidR="00BE2448" w:rsidRPr="009C2F40">
              <w:rPr>
                <w:rFonts w:ascii="Arial" w:eastAsia="SimSun" w:hAnsi="Arial" w:cs="Arial"/>
                <w:sz w:val="20"/>
                <w:szCs w:val="20"/>
              </w:rPr>
              <w:t xml:space="preserve">Hence since it is critical to reduce the size of the information included in the </w:t>
            </w:r>
            <w:proofErr w:type="spellStart"/>
            <w:r w:rsidR="00BE2448" w:rsidRPr="009C2F40">
              <w:rPr>
                <w:rFonts w:ascii="Arial" w:eastAsia="SimSun" w:hAnsi="Arial" w:cs="Arial"/>
                <w:sz w:val="20"/>
                <w:szCs w:val="20"/>
              </w:rPr>
              <w:t>SCGFailureInformation</w:t>
            </w:r>
            <w:proofErr w:type="spellEnd"/>
            <w:r w:rsidR="00BE2448" w:rsidRPr="009C2F40">
              <w:rPr>
                <w:rFonts w:ascii="Arial" w:eastAsia="SimSun" w:hAnsi="Arial" w:cs="Arial"/>
                <w:sz w:val="20"/>
                <w:szCs w:val="20"/>
              </w:rPr>
              <w:t xml:space="preserve">, we should only focus on MRO use cases. Option b </w:t>
            </w:r>
            <w:r w:rsidR="00861677">
              <w:rPr>
                <w:rFonts w:ascii="Arial" w:eastAsia="SimSun" w:hAnsi="Arial" w:cs="Arial"/>
                <w:sz w:val="20"/>
                <w:szCs w:val="20"/>
              </w:rPr>
              <w:t>does not imply</w:t>
            </w:r>
            <w:r w:rsidR="00BE2448" w:rsidRPr="009C2F40">
              <w:rPr>
                <w:rFonts w:ascii="Arial" w:eastAsia="SimSun" w:hAnsi="Arial" w:cs="Arial"/>
                <w:sz w:val="20"/>
                <w:szCs w:val="20"/>
              </w:rPr>
              <w:t xml:space="preserve"> MRO issues, and also option a (random access problems) </w:t>
            </w:r>
            <w:r w:rsidR="00092D98" w:rsidRPr="009C2F40">
              <w:rPr>
                <w:rFonts w:ascii="Arial" w:eastAsia="SimSun" w:hAnsi="Arial" w:cs="Arial"/>
                <w:sz w:val="20"/>
                <w:szCs w:val="20"/>
              </w:rPr>
              <w:t>is not affecting MRO</w:t>
            </w:r>
            <w:r w:rsidR="00BE2448" w:rsidRPr="009C2F40">
              <w:rPr>
                <w:rFonts w:ascii="Arial" w:eastAsia="SimSun" w:hAnsi="Arial" w:cs="Arial"/>
                <w:sz w:val="20"/>
                <w:szCs w:val="20"/>
              </w:rPr>
              <w:t xml:space="preserve"> if T304 is not running</w:t>
            </w:r>
            <w:r w:rsidR="0092406C">
              <w:rPr>
                <w:rFonts w:ascii="Arial" w:eastAsia="SimSun" w:hAnsi="Arial" w:cs="Arial"/>
                <w:sz w:val="20"/>
                <w:szCs w:val="20"/>
              </w:rPr>
              <w:t>.</w:t>
            </w:r>
          </w:p>
        </w:tc>
      </w:tr>
      <w:tr w:rsidR="00765819" w14:paraId="6454CEF0" w14:textId="77777777" w:rsidTr="002A139B">
        <w:trPr>
          <w:trHeight w:val="429"/>
        </w:trPr>
        <w:tc>
          <w:tcPr>
            <w:tcW w:w="1805"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w:t>
            </w:r>
            <w:proofErr w:type="spellStart"/>
            <w:r w:rsidRPr="004E5AF7">
              <w:rPr>
                <w:rFonts w:ascii="Arial" w:eastAsia="MS Mincho" w:hAnsi="Arial"/>
                <w:sz w:val="20"/>
                <w:szCs w:val="24"/>
                <w:lang w:eastAsia="x-none"/>
              </w:rPr>
              <w:t>PSCell</w:t>
            </w:r>
            <w:proofErr w:type="spellEnd"/>
            <w:r w:rsidRPr="004E5AF7">
              <w:rPr>
                <w:rFonts w:ascii="Arial" w:eastAsia="MS Mincho" w:hAnsi="Arial"/>
                <w:sz w:val="20"/>
                <w:szCs w:val="24"/>
                <w:lang w:eastAsia="x-none"/>
              </w:rPr>
              <w:t xml:space="preserve"> change.</w:t>
            </w:r>
          </w:p>
        </w:tc>
      </w:tr>
      <w:tr w:rsidR="00765819" w14:paraId="1811C630" w14:textId="77777777" w:rsidTr="002A139B">
        <w:trPr>
          <w:trHeight w:val="429"/>
        </w:trPr>
        <w:tc>
          <w:tcPr>
            <w:tcW w:w="1805" w:type="dxa"/>
          </w:tcPr>
          <w:p w14:paraId="2493A754" w14:textId="48132CE3" w:rsidR="00765819" w:rsidRPr="00865FF9" w:rsidRDefault="00865FF9"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4F8708B2" w14:textId="673BEB91"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0A6583F0" w14:textId="52E3CFA7"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7383378C" w14:textId="1D8F45B0"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4053" w:type="dxa"/>
          </w:tcPr>
          <w:p w14:paraId="0BF6D9E4" w14:textId="77777777" w:rsidR="00765819" w:rsidRDefault="00765819" w:rsidP="00765819">
            <w:pPr>
              <w:jc w:val="center"/>
              <w:rPr>
                <w:rFonts w:ascii="Arial" w:hAnsi="Arial" w:cs="Arial"/>
                <w:b/>
                <w:bCs/>
                <w:lang w:val="de-DE"/>
              </w:rPr>
            </w:pPr>
          </w:p>
        </w:tc>
      </w:tr>
      <w:tr w:rsidR="002A139B" w14:paraId="627C61FD" w14:textId="77777777" w:rsidTr="002A139B">
        <w:trPr>
          <w:trHeight w:val="429"/>
        </w:trPr>
        <w:tc>
          <w:tcPr>
            <w:tcW w:w="1805" w:type="dxa"/>
          </w:tcPr>
          <w:p w14:paraId="7CECE86A" w14:textId="233BEF10" w:rsidR="002A139B" w:rsidRDefault="002A139B" w:rsidP="002A139B">
            <w:pPr>
              <w:rPr>
                <w:rFonts w:ascii="Arial" w:hAnsi="Arial" w:cs="Arial"/>
                <w:b/>
                <w:bCs/>
                <w:lang w:val="de-DE"/>
              </w:rPr>
            </w:pPr>
            <w:r>
              <w:rPr>
                <w:rFonts w:ascii="Arial" w:eastAsia="Malgun Gothic" w:hAnsi="Arial" w:cs="Arial"/>
                <w:b/>
                <w:bCs/>
                <w:lang w:val="de-DE" w:eastAsia="ko-KR"/>
              </w:rPr>
              <w:t>NEC</w:t>
            </w:r>
          </w:p>
        </w:tc>
        <w:tc>
          <w:tcPr>
            <w:tcW w:w="1390" w:type="dxa"/>
          </w:tcPr>
          <w:p w14:paraId="279D2791" w14:textId="4D4EF6DA"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53039F4B" w14:textId="6960F251"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4D02F43C" w14:textId="473D078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3" w:type="dxa"/>
          </w:tcPr>
          <w:p w14:paraId="05608288" w14:textId="77777777" w:rsidR="002A139B" w:rsidRDefault="002A139B" w:rsidP="002A139B">
            <w:pPr>
              <w:jc w:val="center"/>
              <w:rPr>
                <w:rFonts w:ascii="Arial" w:hAnsi="Arial" w:cs="Arial"/>
                <w:b/>
                <w:bCs/>
                <w:lang w:val="de-DE"/>
              </w:rPr>
            </w:pPr>
          </w:p>
        </w:tc>
      </w:tr>
      <w:tr w:rsidR="00C72745" w14:paraId="7723C3B3" w14:textId="77777777" w:rsidTr="002A139B">
        <w:trPr>
          <w:trHeight w:val="429"/>
        </w:trPr>
        <w:tc>
          <w:tcPr>
            <w:tcW w:w="1805" w:type="dxa"/>
          </w:tcPr>
          <w:p w14:paraId="58C804CB" w14:textId="0FE15BBD" w:rsidR="00C72745" w:rsidRDefault="00C72745" w:rsidP="00C72745">
            <w:pPr>
              <w:rPr>
                <w:rFonts w:ascii="Arial" w:hAnsi="Arial" w:cs="Arial"/>
                <w:b/>
                <w:bCs/>
                <w:lang w:val="de-DE"/>
              </w:rPr>
            </w:pPr>
            <w:r w:rsidRPr="00172CAF">
              <w:rPr>
                <w:rFonts w:ascii="Arial" w:eastAsia="PMingLiU" w:hAnsi="Arial" w:cs="Arial" w:hint="eastAsia"/>
                <w:bCs/>
                <w:lang w:val="de-DE" w:eastAsia="zh-TW"/>
              </w:rPr>
              <w:t>I</w:t>
            </w:r>
            <w:r w:rsidRPr="00172CAF">
              <w:rPr>
                <w:rFonts w:ascii="Arial" w:eastAsia="PMingLiU" w:hAnsi="Arial" w:cs="Arial"/>
                <w:bCs/>
                <w:lang w:val="de-DE" w:eastAsia="zh-TW"/>
              </w:rPr>
              <w:t>TRI</w:t>
            </w:r>
          </w:p>
        </w:tc>
        <w:tc>
          <w:tcPr>
            <w:tcW w:w="1390" w:type="dxa"/>
          </w:tcPr>
          <w:p w14:paraId="0C6CD071" w14:textId="53892159"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458539B8" w14:textId="4ED13C4E"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23042A4D" w14:textId="4C036888"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4053" w:type="dxa"/>
          </w:tcPr>
          <w:p w14:paraId="71D7995F" w14:textId="77777777" w:rsidR="00C72745" w:rsidRDefault="00C72745" w:rsidP="00C72745">
            <w:pPr>
              <w:jc w:val="center"/>
              <w:rPr>
                <w:rFonts w:ascii="Arial" w:hAnsi="Arial" w:cs="Arial"/>
                <w:b/>
                <w:bCs/>
                <w:lang w:val="de-DE"/>
              </w:rPr>
            </w:pPr>
          </w:p>
        </w:tc>
      </w:tr>
      <w:tr w:rsidR="000476E5" w14:paraId="4F42AD9A" w14:textId="77777777" w:rsidTr="002A139B">
        <w:trPr>
          <w:trHeight w:val="429"/>
        </w:trPr>
        <w:tc>
          <w:tcPr>
            <w:tcW w:w="1805" w:type="dxa"/>
          </w:tcPr>
          <w:p w14:paraId="3217A356" w14:textId="062567BF"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1390" w:type="dxa"/>
          </w:tcPr>
          <w:p w14:paraId="4FE1F714" w14:textId="6409B4A5"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2AD09621" w14:textId="636408DD"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1F1C3DFE" w14:textId="0FB4E7D8"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3" w:type="dxa"/>
          </w:tcPr>
          <w:p w14:paraId="1982F020" w14:textId="77777777" w:rsidR="000476E5" w:rsidRDefault="000476E5" w:rsidP="002A139B">
            <w:pPr>
              <w:jc w:val="center"/>
              <w:rPr>
                <w:rFonts w:ascii="Arial" w:hAnsi="Arial" w:cs="Arial"/>
                <w:b/>
                <w:bCs/>
                <w:lang w:val="de-DE"/>
              </w:rPr>
            </w:pPr>
          </w:p>
        </w:tc>
      </w:tr>
      <w:tr w:rsidR="00562E90" w14:paraId="2A7E3EB2" w14:textId="77777777" w:rsidTr="002A139B">
        <w:trPr>
          <w:trHeight w:val="429"/>
        </w:trPr>
        <w:tc>
          <w:tcPr>
            <w:tcW w:w="1805" w:type="dxa"/>
          </w:tcPr>
          <w:p w14:paraId="4C0ACCB4" w14:textId="03375109" w:rsidR="00562E90" w:rsidRDefault="00562E90" w:rsidP="00562E90">
            <w:pPr>
              <w:rPr>
                <w:rFonts w:ascii="Arial" w:hAnsi="Arial" w:cs="Arial"/>
                <w:b/>
                <w:bCs/>
                <w:lang w:val="de-DE"/>
              </w:rPr>
            </w:pPr>
            <w:r>
              <w:rPr>
                <w:rFonts w:ascii="Arial" w:hAnsi="Arial" w:cs="Arial"/>
                <w:b/>
                <w:bCs/>
                <w:lang w:val="de-DE"/>
              </w:rPr>
              <w:t>Nokia</w:t>
            </w:r>
          </w:p>
        </w:tc>
        <w:tc>
          <w:tcPr>
            <w:tcW w:w="1390" w:type="dxa"/>
          </w:tcPr>
          <w:p w14:paraId="555BF479" w14:textId="7C2C6A9B"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1390" w:type="dxa"/>
          </w:tcPr>
          <w:p w14:paraId="43BEB30D" w14:textId="4F02C02F" w:rsidR="00562E90" w:rsidRDefault="00562E90" w:rsidP="00562E90">
            <w:pPr>
              <w:jc w:val="center"/>
              <w:rPr>
                <w:rFonts w:ascii="Arial" w:hAnsi="Arial" w:cs="Arial"/>
                <w:b/>
                <w:bCs/>
                <w:lang w:val="de-DE"/>
              </w:rPr>
            </w:pPr>
            <w:proofErr w:type="spellStart"/>
            <w:r>
              <w:rPr>
                <w:rFonts w:ascii="Arial" w:hAnsi="Arial" w:cs="Arial"/>
                <w:b/>
                <w:bCs/>
                <w:lang w:val="de-DE"/>
              </w:rPr>
              <w:t>objection</w:t>
            </w:r>
            <w:proofErr w:type="spellEnd"/>
          </w:p>
        </w:tc>
        <w:tc>
          <w:tcPr>
            <w:tcW w:w="1390" w:type="dxa"/>
          </w:tcPr>
          <w:p w14:paraId="05E7E58C" w14:textId="3793B001"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r>
              <w:rPr>
                <w:rFonts w:ascii="Arial" w:hAnsi="Arial" w:cs="Arial"/>
                <w:b/>
                <w:bCs/>
                <w:lang w:val="de-DE"/>
              </w:rPr>
              <w:t xml:space="preserve"> </w:t>
            </w:r>
          </w:p>
        </w:tc>
        <w:tc>
          <w:tcPr>
            <w:tcW w:w="4053" w:type="dxa"/>
          </w:tcPr>
          <w:p w14:paraId="2C5DEDF3" w14:textId="37D3E38A" w:rsidR="00562E90" w:rsidRDefault="00562E90" w:rsidP="00562E90">
            <w:pPr>
              <w:jc w:val="center"/>
              <w:rPr>
                <w:rFonts w:ascii="Arial" w:hAnsi="Arial" w:cs="Arial"/>
                <w:b/>
                <w:bCs/>
                <w:lang w:val="de-DE"/>
              </w:rPr>
            </w:pPr>
            <w:r w:rsidRPr="00334151">
              <w:rPr>
                <w:rFonts w:ascii="Arial" w:eastAsia="SimSun" w:hAnsi="Arial" w:cs="Arial"/>
                <w:sz w:val="20"/>
                <w:szCs w:val="20"/>
              </w:rPr>
              <w:t>Beam failure recovery failure is a beam management procedure in a source cell and not related to SN (</w:t>
            </w:r>
            <w:proofErr w:type="spellStart"/>
            <w:r w:rsidRPr="00334151">
              <w:rPr>
                <w:rFonts w:ascii="Arial" w:eastAsia="SimSun" w:hAnsi="Arial" w:cs="Arial"/>
                <w:sz w:val="20"/>
                <w:szCs w:val="20"/>
              </w:rPr>
              <w:t>PSCell</w:t>
            </w:r>
            <w:proofErr w:type="spellEnd"/>
            <w:r w:rsidRPr="00334151">
              <w:rPr>
                <w:rFonts w:ascii="Arial" w:eastAsia="SimSun" w:hAnsi="Arial" w:cs="Arial"/>
                <w:sz w:val="20"/>
                <w:szCs w:val="20"/>
              </w:rPr>
              <w:t>) change. Thus, (b) is not relevant here under this agenda item.</w:t>
            </w:r>
          </w:p>
        </w:tc>
      </w:tr>
      <w:tr w:rsidR="00562E90" w14:paraId="137FC178" w14:textId="77777777" w:rsidTr="002A139B">
        <w:trPr>
          <w:trHeight w:val="429"/>
        </w:trPr>
        <w:tc>
          <w:tcPr>
            <w:tcW w:w="1805" w:type="dxa"/>
          </w:tcPr>
          <w:p w14:paraId="48380E14" w14:textId="77777777" w:rsidR="00562E90" w:rsidRDefault="00562E90" w:rsidP="00562E90">
            <w:pPr>
              <w:rPr>
                <w:rFonts w:ascii="Arial" w:hAnsi="Arial" w:cs="Arial"/>
                <w:b/>
                <w:bCs/>
                <w:lang w:val="de-DE"/>
              </w:rPr>
            </w:pPr>
          </w:p>
        </w:tc>
        <w:tc>
          <w:tcPr>
            <w:tcW w:w="1390" w:type="dxa"/>
          </w:tcPr>
          <w:p w14:paraId="2980DFD2" w14:textId="77777777" w:rsidR="00562E90" w:rsidRDefault="00562E90" w:rsidP="00562E90">
            <w:pPr>
              <w:jc w:val="center"/>
              <w:rPr>
                <w:rFonts w:ascii="Arial" w:hAnsi="Arial" w:cs="Arial"/>
                <w:b/>
                <w:bCs/>
                <w:lang w:val="de-DE"/>
              </w:rPr>
            </w:pPr>
          </w:p>
        </w:tc>
        <w:tc>
          <w:tcPr>
            <w:tcW w:w="1390" w:type="dxa"/>
          </w:tcPr>
          <w:p w14:paraId="50174ADD" w14:textId="77777777" w:rsidR="00562E90" w:rsidRDefault="00562E90" w:rsidP="00562E90">
            <w:pPr>
              <w:jc w:val="center"/>
              <w:rPr>
                <w:rFonts w:ascii="Arial" w:hAnsi="Arial" w:cs="Arial"/>
                <w:b/>
                <w:bCs/>
                <w:lang w:val="de-DE"/>
              </w:rPr>
            </w:pPr>
          </w:p>
        </w:tc>
        <w:tc>
          <w:tcPr>
            <w:tcW w:w="1390" w:type="dxa"/>
          </w:tcPr>
          <w:p w14:paraId="289FD661" w14:textId="77777777" w:rsidR="00562E90" w:rsidRDefault="00562E90" w:rsidP="00562E90">
            <w:pPr>
              <w:jc w:val="center"/>
              <w:rPr>
                <w:rFonts w:ascii="Arial" w:hAnsi="Arial" w:cs="Arial"/>
                <w:b/>
                <w:bCs/>
                <w:lang w:val="de-DE"/>
              </w:rPr>
            </w:pPr>
          </w:p>
        </w:tc>
        <w:tc>
          <w:tcPr>
            <w:tcW w:w="4053" w:type="dxa"/>
          </w:tcPr>
          <w:p w14:paraId="16F015C4" w14:textId="77777777" w:rsidR="00562E90" w:rsidRDefault="00562E90" w:rsidP="00562E90">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 xml:space="preserve">R2-2203895, it was discussed which new parameters should be included in the </w:t>
      </w:r>
      <w:proofErr w:type="spellStart"/>
      <w:r>
        <w:rPr>
          <w:rFonts w:ascii="Arial" w:hAnsi="Arial" w:cs="Arial"/>
        </w:rPr>
        <w:t>SCGFailureInformation</w:t>
      </w:r>
      <w:proofErr w:type="spellEnd"/>
      <w:r>
        <w:rPr>
          <w:rFonts w:ascii="Arial" w:hAnsi="Arial" w:cs="Arial"/>
        </w:rPr>
        <w:t xml:space="preserve">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xml:space="preserve">: RAN2 to include the following information in the </w:t>
      </w:r>
      <w:proofErr w:type="spellStart"/>
      <w:r>
        <w:rPr>
          <w:rFonts w:ascii="Arial" w:eastAsia="MS Mincho" w:hAnsi="Arial"/>
          <w:b/>
          <w:bCs/>
          <w:sz w:val="20"/>
          <w:szCs w:val="24"/>
          <w:lang w:val="en-GB" w:eastAsia="zh-CN"/>
        </w:rPr>
        <w:t>SCGFailureInformation</w:t>
      </w:r>
      <w:proofErr w:type="spellEnd"/>
      <w:r>
        <w:rPr>
          <w:rFonts w:ascii="Arial" w:eastAsia="MS Mincho" w:hAnsi="Arial"/>
          <w:b/>
          <w:bCs/>
          <w:sz w:val="20"/>
          <w:szCs w:val="24"/>
          <w:lang w:val="en-GB" w:eastAsia="zh-CN"/>
        </w:rPr>
        <w:t xml:space="preserve">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previousPSCellID</w:t>
      </w:r>
      <w:proofErr w:type="spellEnd"/>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failedPSCellID</w:t>
      </w:r>
      <w:proofErr w:type="spellEnd"/>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timeSCGFailure</w:t>
      </w:r>
      <w:proofErr w:type="spellEnd"/>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 xml:space="preserve">For each of the parameters above, Rapporteur would like to ask whether the inclusion in the </w:t>
      </w:r>
      <w:proofErr w:type="spellStart"/>
      <w:r>
        <w:rPr>
          <w:rFonts w:ascii="Arial" w:hAnsi="Arial" w:cs="Arial"/>
        </w:rPr>
        <w:t>SCGFailureInformation</w:t>
      </w:r>
      <w:proofErr w:type="spellEnd"/>
      <w:r>
        <w:rPr>
          <w:rFonts w:ascii="Arial" w:hAnsi="Arial" w:cs="Arial"/>
        </w:rPr>
        <w:t xml:space="preserve">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xml:space="preserve">: Please indicate for each of the above parameters, whether the inclusion in the </w:t>
      </w:r>
      <w:proofErr w:type="spellStart"/>
      <w:r>
        <w:rPr>
          <w:color w:val="FF0000"/>
          <w:lang w:val="en-GB"/>
        </w:rPr>
        <w:t>SCGFailureInformation</w:t>
      </w:r>
      <w:proofErr w:type="spellEnd"/>
      <w:r>
        <w:rPr>
          <w:color w:val="FF0000"/>
          <w:lang w:val="en-GB"/>
        </w:rPr>
        <w:t xml:space="preserve"> is acceptable or objected.</w:t>
      </w:r>
    </w:p>
    <w:p w14:paraId="524D079E" w14:textId="77777777" w:rsidR="00035687" w:rsidRDefault="00035687">
      <w:pPr>
        <w:rPr>
          <w:rFonts w:ascii="Arial" w:hAnsi="Arial" w:cs="Arial"/>
        </w:rPr>
      </w:pPr>
    </w:p>
    <w:tbl>
      <w:tblPr>
        <w:tblStyle w:val="TableGrid"/>
        <w:tblW w:w="10028" w:type="dxa"/>
        <w:tblLook w:val="04A0" w:firstRow="1" w:lastRow="0" w:firstColumn="1" w:lastColumn="0" w:noHBand="0" w:noVBand="1"/>
      </w:tblPr>
      <w:tblGrid>
        <w:gridCol w:w="1806"/>
        <w:gridCol w:w="1390"/>
        <w:gridCol w:w="1390"/>
        <w:gridCol w:w="1390"/>
        <w:gridCol w:w="4052"/>
      </w:tblGrid>
      <w:tr w:rsidR="00035687" w14:paraId="4E841D6E" w14:textId="77777777" w:rsidTr="002A139B">
        <w:trPr>
          <w:trHeight w:val="429"/>
        </w:trPr>
        <w:tc>
          <w:tcPr>
            <w:tcW w:w="180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lastRenderedPageBreak/>
              <w:t>Company</w:t>
            </w:r>
          </w:p>
        </w:tc>
        <w:tc>
          <w:tcPr>
            <w:tcW w:w="1390"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2"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rsidTr="002A139B">
        <w:trPr>
          <w:trHeight w:val="429"/>
        </w:trPr>
        <w:tc>
          <w:tcPr>
            <w:tcW w:w="180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7AC9362" w14:textId="77777777" w:rsidR="00035687" w:rsidRDefault="00035687">
            <w:pPr>
              <w:jc w:val="center"/>
              <w:rPr>
                <w:rFonts w:ascii="Arial" w:hAnsi="Arial" w:cs="Arial"/>
                <w:b/>
                <w:bCs/>
                <w:lang w:val="de-DE"/>
              </w:rPr>
            </w:pPr>
          </w:p>
        </w:tc>
      </w:tr>
      <w:tr w:rsidR="00035687" w14:paraId="4F91B02A" w14:textId="77777777" w:rsidTr="002A139B">
        <w:trPr>
          <w:trHeight w:val="429"/>
        </w:trPr>
        <w:tc>
          <w:tcPr>
            <w:tcW w:w="180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394691F" w14:textId="77777777" w:rsidR="00035687" w:rsidRDefault="00035687">
            <w:pPr>
              <w:rPr>
                <w:rFonts w:ascii="Arial" w:hAnsi="Arial" w:cs="Arial"/>
                <w:b/>
                <w:bCs/>
                <w:lang w:val="en-US" w:eastAsia="zh-CN"/>
              </w:rPr>
            </w:pPr>
          </w:p>
        </w:tc>
      </w:tr>
      <w:tr w:rsidR="009E44FB" w14:paraId="27F007A7" w14:textId="77777777" w:rsidTr="002A139B">
        <w:trPr>
          <w:trHeight w:val="429"/>
        </w:trPr>
        <w:tc>
          <w:tcPr>
            <w:tcW w:w="180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2" w:type="dxa"/>
          </w:tcPr>
          <w:p w14:paraId="27B00D04" w14:textId="77777777" w:rsidR="009E44FB" w:rsidRDefault="009E44FB" w:rsidP="009E44FB">
            <w:pPr>
              <w:jc w:val="center"/>
              <w:rPr>
                <w:rFonts w:ascii="Arial" w:hAnsi="Arial" w:cs="Arial"/>
                <w:b/>
                <w:bCs/>
                <w:lang w:val="de-DE"/>
              </w:rPr>
            </w:pPr>
          </w:p>
        </w:tc>
      </w:tr>
      <w:tr w:rsidR="009E44FB" w14:paraId="629DFFDB" w14:textId="77777777" w:rsidTr="002A139B">
        <w:trPr>
          <w:trHeight w:val="429"/>
        </w:trPr>
        <w:tc>
          <w:tcPr>
            <w:tcW w:w="180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90"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52"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rsidTr="002A139B">
        <w:trPr>
          <w:trHeight w:val="429"/>
        </w:trPr>
        <w:tc>
          <w:tcPr>
            <w:tcW w:w="180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2" w:type="dxa"/>
          </w:tcPr>
          <w:p w14:paraId="1F314A44" w14:textId="77777777" w:rsidR="00765819" w:rsidRDefault="00765819" w:rsidP="00765819">
            <w:pPr>
              <w:jc w:val="center"/>
              <w:rPr>
                <w:rFonts w:ascii="Arial" w:hAnsi="Arial" w:cs="Arial"/>
                <w:b/>
                <w:bCs/>
                <w:lang w:val="de-DE"/>
              </w:rPr>
            </w:pPr>
          </w:p>
        </w:tc>
      </w:tr>
      <w:tr w:rsidR="00765819" w14:paraId="05FEFB71" w14:textId="77777777" w:rsidTr="002A139B">
        <w:trPr>
          <w:trHeight w:val="429"/>
        </w:trPr>
        <w:tc>
          <w:tcPr>
            <w:tcW w:w="1806" w:type="dxa"/>
          </w:tcPr>
          <w:p w14:paraId="6F74E5AC" w14:textId="141A1CF9" w:rsidR="00765819" w:rsidRPr="000C33B3" w:rsidRDefault="000C33B3"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729BFA15" w14:textId="396518CA"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64D5E88B" w14:textId="0474DEA1"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7D471281" w14:textId="2E02EC3B"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4052" w:type="dxa"/>
          </w:tcPr>
          <w:p w14:paraId="2A9DE24A" w14:textId="77777777" w:rsidR="00765819" w:rsidRDefault="00765819" w:rsidP="00765819">
            <w:pPr>
              <w:jc w:val="center"/>
              <w:rPr>
                <w:rFonts w:ascii="Arial" w:hAnsi="Arial" w:cs="Arial"/>
                <w:b/>
                <w:bCs/>
                <w:lang w:val="de-DE"/>
              </w:rPr>
            </w:pPr>
          </w:p>
        </w:tc>
      </w:tr>
      <w:tr w:rsidR="002A139B" w14:paraId="640544CD" w14:textId="77777777" w:rsidTr="002A139B">
        <w:trPr>
          <w:trHeight w:val="429"/>
        </w:trPr>
        <w:tc>
          <w:tcPr>
            <w:tcW w:w="1806" w:type="dxa"/>
          </w:tcPr>
          <w:p w14:paraId="2200C743" w14:textId="7FFC3A9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1390" w:type="dxa"/>
          </w:tcPr>
          <w:p w14:paraId="12E92B6F" w14:textId="0A6105E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16340FDA" w14:textId="472D492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6650DF75" w14:textId="2F5C919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2" w:type="dxa"/>
          </w:tcPr>
          <w:p w14:paraId="47996D5C" w14:textId="77777777" w:rsidR="002A139B" w:rsidRDefault="002A139B" w:rsidP="002A139B">
            <w:pPr>
              <w:jc w:val="center"/>
              <w:rPr>
                <w:rFonts w:ascii="Arial" w:hAnsi="Arial" w:cs="Arial"/>
                <w:b/>
                <w:bCs/>
                <w:lang w:val="de-DE"/>
              </w:rPr>
            </w:pPr>
          </w:p>
        </w:tc>
      </w:tr>
      <w:tr w:rsidR="00B40C79" w14:paraId="3358EC66" w14:textId="77777777" w:rsidTr="002A139B">
        <w:trPr>
          <w:trHeight w:val="429"/>
        </w:trPr>
        <w:tc>
          <w:tcPr>
            <w:tcW w:w="1806" w:type="dxa"/>
          </w:tcPr>
          <w:p w14:paraId="392D5945" w14:textId="27C1140B" w:rsidR="00B40C79" w:rsidRDefault="00B40C79" w:rsidP="00B40C79">
            <w:pPr>
              <w:rPr>
                <w:rFonts w:ascii="Arial" w:hAnsi="Arial" w:cs="Arial"/>
                <w:b/>
                <w:bCs/>
                <w:lang w:val="de-DE"/>
              </w:rPr>
            </w:pPr>
            <w:r w:rsidRPr="002A5399">
              <w:rPr>
                <w:rFonts w:ascii="Arial" w:eastAsia="PMingLiU" w:hAnsi="Arial" w:cs="Arial" w:hint="eastAsia"/>
                <w:bCs/>
                <w:lang w:val="de-DE" w:eastAsia="zh-TW"/>
              </w:rPr>
              <w:t>I</w:t>
            </w:r>
            <w:r w:rsidRPr="002A5399">
              <w:rPr>
                <w:rFonts w:ascii="Arial" w:eastAsia="PMingLiU" w:hAnsi="Arial" w:cs="Arial"/>
                <w:bCs/>
                <w:lang w:val="de-DE" w:eastAsia="zh-TW"/>
              </w:rPr>
              <w:t>TRI</w:t>
            </w:r>
          </w:p>
        </w:tc>
        <w:tc>
          <w:tcPr>
            <w:tcW w:w="1390" w:type="dxa"/>
          </w:tcPr>
          <w:p w14:paraId="1BC67C04" w14:textId="352AA677"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28907807" w14:textId="4040ED1C"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49595E76" w14:textId="15D528C3"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4052" w:type="dxa"/>
          </w:tcPr>
          <w:p w14:paraId="0489BE5F" w14:textId="77777777" w:rsidR="00B40C79" w:rsidRDefault="00B40C79" w:rsidP="00B40C79">
            <w:pPr>
              <w:jc w:val="center"/>
              <w:rPr>
                <w:rFonts w:ascii="Arial" w:hAnsi="Arial" w:cs="Arial"/>
                <w:b/>
                <w:bCs/>
                <w:lang w:val="de-DE"/>
              </w:rPr>
            </w:pPr>
          </w:p>
        </w:tc>
      </w:tr>
      <w:tr w:rsidR="000476E5" w14:paraId="58BDDA75" w14:textId="77777777" w:rsidTr="002A139B">
        <w:trPr>
          <w:trHeight w:val="429"/>
        </w:trPr>
        <w:tc>
          <w:tcPr>
            <w:tcW w:w="1806" w:type="dxa"/>
          </w:tcPr>
          <w:p w14:paraId="7571CD22" w14:textId="29474C02"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1390" w:type="dxa"/>
          </w:tcPr>
          <w:p w14:paraId="29D78784" w14:textId="2F3BB634"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4C7697A9" w14:textId="20C9BBB0"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1390" w:type="dxa"/>
          </w:tcPr>
          <w:p w14:paraId="7CA51DE2" w14:textId="76321DC2" w:rsidR="000476E5" w:rsidRDefault="000476E5" w:rsidP="002A139B">
            <w:pPr>
              <w:jc w:val="center"/>
              <w:rPr>
                <w:rFonts w:ascii="Arial" w:hAnsi="Arial" w:cs="Arial"/>
                <w:b/>
                <w:bCs/>
                <w:lang w:val="de-DE"/>
              </w:rPr>
            </w:pPr>
            <w:r w:rsidRPr="00DF10B7">
              <w:rPr>
                <w:rFonts w:ascii="Arial" w:hAnsi="Arial" w:cs="Arial"/>
                <w:b/>
                <w:bCs/>
                <w:sz w:val="20"/>
                <w:szCs w:val="20"/>
                <w:lang w:val="de-DE"/>
              </w:rPr>
              <w:t>acceptable</w:t>
            </w:r>
          </w:p>
        </w:tc>
        <w:tc>
          <w:tcPr>
            <w:tcW w:w="4052" w:type="dxa"/>
          </w:tcPr>
          <w:p w14:paraId="65787217" w14:textId="77777777" w:rsidR="000476E5" w:rsidRDefault="000476E5" w:rsidP="002A139B">
            <w:pPr>
              <w:jc w:val="center"/>
              <w:rPr>
                <w:rFonts w:ascii="Arial" w:hAnsi="Arial" w:cs="Arial"/>
                <w:b/>
                <w:bCs/>
                <w:lang w:val="de-DE"/>
              </w:rPr>
            </w:pPr>
          </w:p>
        </w:tc>
      </w:tr>
      <w:tr w:rsidR="00562E90" w14:paraId="2D97BE09" w14:textId="77777777" w:rsidTr="002A139B">
        <w:trPr>
          <w:trHeight w:val="429"/>
        </w:trPr>
        <w:tc>
          <w:tcPr>
            <w:tcW w:w="1806" w:type="dxa"/>
          </w:tcPr>
          <w:p w14:paraId="0672AF3F" w14:textId="210AB4EF" w:rsidR="00562E90" w:rsidRDefault="00562E90" w:rsidP="00562E90">
            <w:pPr>
              <w:rPr>
                <w:rFonts w:ascii="Arial" w:hAnsi="Arial" w:cs="Arial"/>
                <w:b/>
                <w:bCs/>
                <w:lang w:val="de-DE"/>
              </w:rPr>
            </w:pPr>
            <w:r>
              <w:rPr>
                <w:rFonts w:ascii="Arial" w:hAnsi="Arial" w:cs="Arial"/>
                <w:b/>
                <w:bCs/>
                <w:lang w:val="de-DE"/>
              </w:rPr>
              <w:t>Nokia</w:t>
            </w:r>
          </w:p>
        </w:tc>
        <w:tc>
          <w:tcPr>
            <w:tcW w:w="1390" w:type="dxa"/>
          </w:tcPr>
          <w:p w14:paraId="78B9B736" w14:textId="32CC0BF8"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1390" w:type="dxa"/>
          </w:tcPr>
          <w:p w14:paraId="07B67CB8" w14:textId="58F3E616"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1390" w:type="dxa"/>
          </w:tcPr>
          <w:p w14:paraId="7EDB5A1C" w14:textId="1FCEAE4A"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4052" w:type="dxa"/>
          </w:tcPr>
          <w:p w14:paraId="401CD803" w14:textId="57010D9F" w:rsidR="00562E90" w:rsidRDefault="00562E90" w:rsidP="00562E90">
            <w:pPr>
              <w:jc w:val="center"/>
              <w:rPr>
                <w:rFonts w:ascii="Arial" w:hAnsi="Arial" w:cs="Arial"/>
                <w:b/>
                <w:bCs/>
                <w:lang w:val="de-DE"/>
              </w:rPr>
            </w:pPr>
            <w:r>
              <w:rPr>
                <w:rStyle w:val="normaltextrun"/>
                <w:rFonts w:ascii="Arial" w:hAnsi="Arial" w:cs="Arial"/>
                <w:color w:val="000000"/>
                <w:shd w:val="clear" w:color="auto" w:fill="FFFFFF"/>
              </w:rPr>
              <w:t xml:space="preserve">RAN3 has already defined solutions for Rel-17 UEs assuming that (a) and (b) are there in </w:t>
            </w:r>
            <w:proofErr w:type="spellStart"/>
            <w:r>
              <w:rPr>
                <w:rStyle w:val="normaltextrun"/>
                <w:rFonts w:ascii="Arial" w:hAnsi="Arial" w:cs="Arial"/>
                <w:color w:val="000000"/>
                <w:shd w:val="clear" w:color="auto" w:fill="FFFFFF"/>
              </w:rPr>
              <w:t>SCGFailureInformation</w:t>
            </w:r>
            <w:proofErr w:type="spellEnd"/>
            <w:r>
              <w:rPr>
                <w:rStyle w:val="normaltextrun"/>
                <w:rFonts w:ascii="Arial" w:hAnsi="Arial" w:cs="Arial"/>
                <w:color w:val="000000"/>
                <w:shd w:val="clear" w:color="auto" w:fill="FFFFFF"/>
              </w:rPr>
              <w:t>. RAN3 also defined new signalling for pre-Rel-17 UEs that will not report (a) and (b). However, reporting (a) and (b) saves additional signalling among different nodes for Rel-17 UEs. </w:t>
            </w:r>
          </w:p>
        </w:tc>
      </w:tr>
      <w:tr w:rsidR="00562E90" w14:paraId="2BD7956E" w14:textId="77777777" w:rsidTr="002A139B">
        <w:trPr>
          <w:trHeight w:val="429"/>
        </w:trPr>
        <w:tc>
          <w:tcPr>
            <w:tcW w:w="1806" w:type="dxa"/>
          </w:tcPr>
          <w:p w14:paraId="31623C08" w14:textId="77777777" w:rsidR="00562E90" w:rsidRDefault="00562E90" w:rsidP="00562E90">
            <w:pPr>
              <w:rPr>
                <w:rFonts w:ascii="Arial" w:hAnsi="Arial" w:cs="Arial"/>
                <w:b/>
                <w:bCs/>
                <w:lang w:val="de-DE"/>
              </w:rPr>
            </w:pPr>
          </w:p>
        </w:tc>
        <w:tc>
          <w:tcPr>
            <w:tcW w:w="1390" w:type="dxa"/>
          </w:tcPr>
          <w:p w14:paraId="20A5D3CD" w14:textId="77777777" w:rsidR="00562E90" w:rsidRDefault="00562E90" w:rsidP="00562E90">
            <w:pPr>
              <w:jc w:val="center"/>
              <w:rPr>
                <w:rFonts w:ascii="Arial" w:hAnsi="Arial" w:cs="Arial"/>
                <w:b/>
                <w:bCs/>
                <w:lang w:val="de-DE"/>
              </w:rPr>
            </w:pPr>
          </w:p>
        </w:tc>
        <w:tc>
          <w:tcPr>
            <w:tcW w:w="1390" w:type="dxa"/>
          </w:tcPr>
          <w:p w14:paraId="14BB3199" w14:textId="77777777" w:rsidR="00562E90" w:rsidRDefault="00562E90" w:rsidP="00562E90">
            <w:pPr>
              <w:jc w:val="center"/>
              <w:rPr>
                <w:rFonts w:ascii="Arial" w:hAnsi="Arial" w:cs="Arial"/>
                <w:b/>
                <w:bCs/>
                <w:lang w:val="de-DE"/>
              </w:rPr>
            </w:pPr>
          </w:p>
        </w:tc>
        <w:tc>
          <w:tcPr>
            <w:tcW w:w="1390" w:type="dxa"/>
          </w:tcPr>
          <w:p w14:paraId="6C6A710D" w14:textId="77777777" w:rsidR="00562E90" w:rsidRDefault="00562E90" w:rsidP="00562E90">
            <w:pPr>
              <w:jc w:val="center"/>
              <w:rPr>
                <w:rFonts w:ascii="Arial" w:hAnsi="Arial" w:cs="Arial"/>
                <w:b/>
                <w:bCs/>
                <w:lang w:val="de-DE"/>
              </w:rPr>
            </w:pPr>
          </w:p>
        </w:tc>
        <w:tc>
          <w:tcPr>
            <w:tcW w:w="4052" w:type="dxa"/>
          </w:tcPr>
          <w:p w14:paraId="4A8001F3" w14:textId="77777777" w:rsidR="00562E90" w:rsidRDefault="00562E90" w:rsidP="00562E90">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w:t>
      </w:r>
      <w:r>
        <w:rPr>
          <w:rFonts w:ascii="Arial" w:hAnsi="Arial" w:cs="Arial"/>
          <w:lang w:val="en-US"/>
        </w:rPr>
        <w:br/>
        <w:t xml:space="preserve">Many companies seemed to be fine with not having this 1-bit flag. However, some companies highlighted </w:t>
      </w:r>
      <w:r>
        <w:rPr>
          <w:rFonts w:ascii="Arial" w:hAnsi="Arial" w:cs="Arial"/>
          <w:lang w:val="en-US"/>
        </w:rPr>
        <w:lastRenderedPageBreak/>
        <w:t xml:space="preserve">that this decision depends on whether the proposal discussed in P4 allows the network to figure out that the T304 is running. For example, if the RA-related information are included in the </w:t>
      </w:r>
      <w:proofErr w:type="spellStart"/>
      <w:r>
        <w:rPr>
          <w:rFonts w:ascii="Arial" w:hAnsi="Arial" w:cs="Arial"/>
          <w:lang w:val="en-US"/>
        </w:rPr>
        <w:t>SCGFailureInformation</w:t>
      </w:r>
      <w:proofErr w:type="spellEnd"/>
      <w:r>
        <w:rPr>
          <w:rFonts w:ascii="Arial" w:hAnsi="Arial" w:cs="Arial"/>
          <w:lang w:val="en-US"/>
        </w:rPr>
        <w:t xml:space="preserve"> only if random access problems occurred while T304 was running, or if the </w:t>
      </w:r>
      <w:proofErr w:type="spellStart"/>
      <w:r>
        <w:rPr>
          <w:rFonts w:ascii="Arial" w:hAnsi="Arial" w:cs="Arial"/>
          <w:lang w:val="en-US"/>
        </w:rPr>
        <w:t>failureType</w:t>
      </w:r>
      <w:proofErr w:type="spellEnd"/>
      <w:r>
        <w:rPr>
          <w:rFonts w:ascii="Arial" w:hAnsi="Arial" w:cs="Arial"/>
          <w:lang w:val="en-US"/>
        </w:rPr>
        <w:t xml:space="preserve"> is set to </w:t>
      </w:r>
      <w:proofErr w:type="spellStart"/>
      <w:r>
        <w:rPr>
          <w:rFonts w:ascii="Arial" w:hAnsi="Arial" w:cs="Arial"/>
          <w:lang w:val="en-US"/>
        </w:rPr>
        <w:t>synchReconfigFailureSCG</w:t>
      </w:r>
      <w:proofErr w:type="spellEnd"/>
      <w:r>
        <w:rPr>
          <w:rFonts w:ascii="Arial" w:hAnsi="Arial" w:cs="Arial"/>
          <w:lang w:val="en-US"/>
        </w:rPr>
        <w:t>,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 xml:space="preserve">There is no need for the UE to include a 1 bit flag in the </w:t>
      </w:r>
      <w:proofErr w:type="spellStart"/>
      <w:r w:rsidRPr="00293DD6">
        <w:rPr>
          <w:color w:val="FF0000"/>
          <w:lang w:val="en-US"/>
        </w:rPr>
        <w:t>SCGFailureInformation</w:t>
      </w:r>
      <w:proofErr w:type="spellEnd"/>
      <w:r w:rsidRPr="00293DD6">
        <w:rPr>
          <w:color w:val="FF0000"/>
          <w:lang w:val="en-US"/>
        </w:rPr>
        <w:t xml:space="preserve">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TableGrid"/>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 xml:space="preserve">There is no need for the UE to include a 1 bit flag in the </w:t>
            </w:r>
            <w:proofErr w:type="spellStart"/>
            <w:r>
              <w:rPr>
                <w:color w:val="FF0000"/>
              </w:rPr>
              <w:t>SCGFailureInformation</w:t>
            </w:r>
            <w:proofErr w:type="spellEnd"/>
            <w:r>
              <w:rPr>
                <w:color w:val="FF0000"/>
              </w:rPr>
              <w:t xml:space="preserve">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Or since we are discussing including RA information, if ra-Purpose is included then NW 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proofErr w:type="spellStart"/>
            <w:r w:rsidR="00FD0E82" w:rsidRPr="00FD0E82">
              <w:rPr>
                <w:rFonts w:ascii="Arial" w:hAnsi="Arial" w:cs="Arial"/>
                <w:b/>
                <w:bCs/>
                <w:sz w:val="20"/>
                <w:szCs w:val="20"/>
                <w:lang w:val="en-US"/>
              </w:rPr>
              <w:t>beamFailureRecoveryFailure</w:t>
            </w:r>
            <w:proofErr w:type="spellEnd"/>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lastRenderedPageBreak/>
              <w:t>HiSilicon</w:t>
            </w:r>
            <w:proofErr w:type="spellEnd"/>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lastRenderedPageBreak/>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B37BBEA" w:rsidR="00765819" w:rsidRPr="002C2B00" w:rsidRDefault="002C2B00"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399" w:type="dxa"/>
          </w:tcPr>
          <w:p w14:paraId="76EB4C5C" w14:textId="759003FD" w:rsidR="00765819" w:rsidRDefault="002C2B00" w:rsidP="00765819">
            <w:pPr>
              <w:jc w:val="center"/>
              <w:rPr>
                <w:rFonts w:ascii="Arial" w:hAnsi="Arial" w:cs="Arial"/>
                <w:b/>
                <w:bCs/>
                <w:lang w:val="de-DE"/>
              </w:rPr>
            </w:pPr>
            <w:r w:rsidRPr="002C2B00">
              <w:rPr>
                <w:rFonts w:ascii="Arial" w:hAnsi="Arial" w:cs="Arial"/>
                <w:b/>
                <w:bCs/>
                <w:lang w:val="de-DE"/>
              </w:rPr>
              <w:t>Acceptable</w:t>
            </w:r>
          </w:p>
        </w:tc>
        <w:tc>
          <w:tcPr>
            <w:tcW w:w="5386" w:type="dxa"/>
          </w:tcPr>
          <w:p w14:paraId="3BDD6939" w14:textId="77777777" w:rsidR="00765819" w:rsidRDefault="00765819" w:rsidP="00765819">
            <w:pPr>
              <w:jc w:val="center"/>
              <w:rPr>
                <w:rFonts w:ascii="Arial" w:hAnsi="Arial" w:cs="Arial"/>
                <w:b/>
                <w:bCs/>
                <w:lang w:val="de-DE"/>
              </w:rPr>
            </w:pPr>
          </w:p>
        </w:tc>
      </w:tr>
      <w:tr w:rsidR="002A139B" w14:paraId="2C81ED02" w14:textId="77777777">
        <w:trPr>
          <w:trHeight w:val="429"/>
        </w:trPr>
        <w:tc>
          <w:tcPr>
            <w:tcW w:w="1849" w:type="dxa"/>
          </w:tcPr>
          <w:p w14:paraId="6A47321E" w14:textId="0570D93E"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399" w:type="dxa"/>
          </w:tcPr>
          <w:p w14:paraId="485AAB59" w14:textId="554AC224"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596C583C" w14:textId="77777777" w:rsidR="002A139B" w:rsidRDefault="002A139B" w:rsidP="002A139B">
            <w:pPr>
              <w:jc w:val="center"/>
              <w:rPr>
                <w:rFonts w:ascii="Arial" w:hAnsi="Arial" w:cs="Arial"/>
                <w:b/>
                <w:bCs/>
                <w:lang w:val="de-DE"/>
              </w:rPr>
            </w:pPr>
          </w:p>
        </w:tc>
      </w:tr>
      <w:tr w:rsidR="002E6989" w14:paraId="6503306B" w14:textId="77777777">
        <w:trPr>
          <w:trHeight w:val="429"/>
        </w:trPr>
        <w:tc>
          <w:tcPr>
            <w:tcW w:w="1849" w:type="dxa"/>
          </w:tcPr>
          <w:p w14:paraId="0F6E3F32" w14:textId="6662AED3" w:rsidR="002E6989" w:rsidRPr="00CE5DBA" w:rsidRDefault="002E6989" w:rsidP="002E6989">
            <w:pPr>
              <w:rPr>
                <w:rFonts w:ascii="Arial" w:hAnsi="Arial" w:cs="Arial"/>
                <w:bCs/>
                <w:lang w:val="de-DE"/>
              </w:rPr>
            </w:pPr>
            <w:r w:rsidRPr="00CE5DBA">
              <w:rPr>
                <w:rFonts w:ascii="Arial" w:eastAsia="PMingLiU" w:hAnsi="Arial" w:cs="Arial" w:hint="eastAsia"/>
                <w:bCs/>
                <w:lang w:val="de-DE" w:eastAsia="zh-TW"/>
              </w:rPr>
              <w:t>I</w:t>
            </w:r>
            <w:r w:rsidRPr="00CE5DBA">
              <w:rPr>
                <w:rFonts w:ascii="Arial" w:eastAsia="PMingLiU" w:hAnsi="Arial" w:cs="Arial"/>
                <w:bCs/>
                <w:lang w:val="de-DE" w:eastAsia="zh-TW"/>
              </w:rPr>
              <w:t>TRI</w:t>
            </w:r>
          </w:p>
        </w:tc>
        <w:tc>
          <w:tcPr>
            <w:tcW w:w="2399" w:type="dxa"/>
          </w:tcPr>
          <w:p w14:paraId="137B0FFF" w14:textId="72D9C38B" w:rsidR="002E6989" w:rsidRDefault="002E6989" w:rsidP="002E6989">
            <w:pPr>
              <w:jc w:val="center"/>
              <w:rPr>
                <w:rFonts w:ascii="Arial" w:hAnsi="Arial" w:cs="Arial"/>
                <w:b/>
                <w:bCs/>
                <w:lang w:val="de-DE"/>
              </w:rPr>
            </w:pPr>
            <w:r>
              <w:rPr>
                <w:rFonts w:ascii="Arial" w:eastAsia="Malgun Gothic" w:hAnsi="Arial" w:cs="Arial"/>
                <w:bCs/>
                <w:lang w:eastAsia="ko-KR"/>
              </w:rPr>
              <w:t>agree</w:t>
            </w:r>
          </w:p>
        </w:tc>
        <w:tc>
          <w:tcPr>
            <w:tcW w:w="5386" w:type="dxa"/>
          </w:tcPr>
          <w:p w14:paraId="73217144" w14:textId="7C531F49" w:rsidR="002E6989" w:rsidRPr="002E6989" w:rsidRDefault="002E6989" w:rsidP="002E6989">
            <w:pPr>
              <w:jc w:val="left"/>
              <w:rPr>
                <w:rFonts w:ascii="Arial" w:eastAsia="Malgun Gothic" w:hAnsi="Arial" w:cs="Arial"/>
                <w:bCs/>
                <w:lang w:eastAsia="ko-KR"/>
              </w:rPr>
            </w:pPr>
            <w:r w:rsidRPr="005305BC">
              <w:rPr>
                <w:rFonts w:ascii="Arial" w:eastAsia="Malgun Gothic" w:hAnsi="Arial" w:cs="Arial"/>
                <w:bCs/>
                <w:lang w:eastAsia="ko-KR"/>
              </w:rPr>
              <w:t xml:space="preserve">If </w:t>
            </w:r>
            <w:proofErr w:type="spellStart"/>
            <w:r w:rsidRPr="005305BC">
              <w:rPr>
                <w:rFonts w:ascii="Arial" w:eastAsia="Malgun Gothic" w:hAnsi="Arial" w:cs="Arial"/>
                <w:bCs/>
                <w:lang w:eastAsia="ko-KR"/>
              </w:rPr>
              <w:t>previousPSCellID</w:t>
            </w:r>
            <w:proofErr w:type="spellEnd"/>
            <w:r w:rsidRPr="005305BC">
              <w:rPr>
                <w:rFonts w:ascii="Arial" w:eastAsia="Malgun Gothic" w:hAnsi="Arial" w:cs="Arial" w:hint="eastAsia"/>
                <w:bCs/>
                <w:lang w:eastAsia="ko-KR"/>
              </w:rPr>
              <w:t xml:space="preserve"> </w:t>
            </w:r>
            <w:r w:rsidRPr="005305BC">
              <w:rPr>
                <w:rFonts w:ascii="Arial" w:eastAsia="Malgun Gothic" w:hAnsi="Arial" w:cs="Arial"/>
                <w:bCs/>
                <w:lang w:eastAsia="ko-KR"/>
              </w:rPr>
              <w:t xml:space="preserve">and </w:t>
            </w:r>
            <w:proofErr w:type="spellStart"/>
            <w:r w:rsidRPr="005305BC">
              <w:rPr>
                <w:rFonts w:ascii="Arial" w:eastAsia="Malgun Gothic" w:hAnsi="Arial" w:cs="Arial"/>
                <w:bCs/>
                <w:lang w:eastAsia="ko-KR"/>
              </w:rPr>
              <w:t>failedPSCellID</w:t>
            </w:r>
            <w:proofErr w:type="spellEnd"/>
            <w:r w:rsidRPr="005305BC">
              <w:rPr>
                <w:rFonts w:ascii="Arial" w:eastAsia="Malgun Gothic" w:hAnsi="Arial" w:cs="Arial"/>
                <w:bCs/>
                <w:lang w:eastAsia="ko-KR"/>
              </w:rPr>
              <w:t xml:space="preserve"> are included in the </w:t>
            </w:r>
            <w:proofErr w:type="spellStart"/>
            <w:r w:rsidRPr="005305BC">
              <w:rPr>
                <w:rFonts w:ascii="Arial" w:eastAsia="Malgun Gothic" w:hAnsi="Arial" w:cs="Arial"/>
                <w:bCs/>
                <w:lang w:eastAsia="ko-KR"/>
              </w:rPr>
              <w:t>SCGFailureInformation</w:t>
            </w:r>
            <w:proofErr w:type="spellEnd"/>
            <w:r w:rsidRPr="005305BC">
              <w:rPr>
                <w:rFonts w:ascii="Arial" w:eastAsia="Malgun Gothic" w:hAnsi="Arial" w:cs="Arial"/>
                <w:bCs/>
                <w:lang w:eastAsia="ko-KR"/>
              </w:rPr>
              <w:t xml:space="preserve">, the network can deduce </w:t>
            </w:r>
            <w:r w:rsidRPr="005305BC">
              <w:rPr>
                <w:rFonts w:ascii="Arial" w:eastAsia="Malgun Gothic" w:hAnsi="Arial" w:cs="Arial" w:hint="eastAsia"/>
                <w:bCs/>
                <w:lang w:eastAsia="ko-KR"/>
              </w:rPr>
              <w:t>w</w:t>
            </w:r>
            <w:r w:rsidRPr="005305BC">
              <w:rPr>
                <w:rFonts w:ascii="Arial" w:eastAsia="Malgun Gothic" w:hAnsi="Arial" w:cs="Arial"/>
                <w:bCs/>
                <w:lang w:eastAsia="ko-KR"/>
              </w:rPr>
              <w:t>hether the problem occurred while the T304 was running.</w:t>
            </w:r>
          </w:p>
        </w:tc>
      </w:tr>
      <w:tr w:rsidR="000476E5" w14:paraId="311712E4" w14:textId="77777777">
        <w:trPr>
          <w:trHeight w:val="429"/>
        </w:trPr>
        <w:tc>
          <w:tcPr>
            <w:tcW w:w="1849" w:type="dxa"/>
          </w:tcPr>
          <w:p w14:paraId="4665564E" w14:textId="008D6931"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399" w:type="dxa"/>
          </w:tcPr>
          <w:p w14:paraId="38ACDB95" w14:textId="4C092004" w:rsidR="000476E5" w:rsidRDefault="000476E5" w:rsidP="002A139B">
            <w:pPr>
              <w:jc w:val="center"/>
              <w:rPr>
                <w:rFonts w:ascii="Arial" w:hAnsi="Arial" w:cs="Arial"/>
                <w:b/>
                <w:bCs/>
                <w:lang w:val="de-DE"/>
              </w:rPr>
            </w:pPr>
            <w:r>
              <w:rPr>
                <w:rFonts w:ascii="Arial" w:eastAsia="DengXian" w:hAnsi="Arial" w:cs="Arial" w:hint="eastAsia"/>
                <w:b/>
                <w:bCs/>
                <w:lang w:val="de-DE" w:eastAsia="zh-CN"/>
              </w:rPr>
              <w:t>Acceptable</w:t>
            </w:r>
          </w:p>
        </w:tc>
        <w:tc>
          <w:tcPr>
            <w:tcW w:w="5386" w:type="dxa"/>
          </w:tcPr>
          <w:p w14:paraId="5A70B686" w14:textId="77777777" w:rsidR="000476E5" w:rsidRDefault="000476E5" w:rsidP="002A139B">
            <w:pPr>
              <w:jc w:val="center"/>
              <w:rPr>
                <w:rFonts w:ascii="Arial" w:hAnsi="Arial" w:cs="Arial"/>
                <w:b/>
                <w:bCs/>
                <w:lang w:val="de-DE"/>
              </w:rPr>
            </w:pPr>
          </w:p>
        </w:tc>
      </w:tr>
      <w:tr w:rsidR="00562E90" w14:paraId="78B68CB7" w14:textId="77777777">
        <w:trPr>
          <w:trHeight w:val="429"/>
        </w:trPr>
        <w:tc>
          <w:tcPr>
            <w:tcW w:w="1849" w:type="dxa"/>
          </w:tcPr>
          <w:p w14:paraId="5D3C70FE" w14:textId="15F80B9D" w:rsidR="00562E90" w:rsidRDefault="00562E90" w:rsidP="00562E90">
            <w:pPr>
              <w:rPr>
                <w:rFonts w:ascii="Arial" w:hAnsi="Arial" w:cs="Arial"/>
                <w:b/>
                <w:bCs/>
                <w:lang w:val="de-DE"/>
              </w:rPr>
            </w:pPr>
            <w:r>
              <w:rPr>
                <w:rFonts w:ascii="Arial" w:hAnsi="Arial" w:cs="Arial"/>
                <w:b/>
                <w:bCs/>
                <w:lang w:val="de-DE"/>
              </w:rPr>
              <w:t>Nokia</w:t>
            </w:r>
          </w:p>
        </w:tc>
        <w:tc>
          <w:tcPr>
            <w:tcW w:w="2399" w:type="dxa"/>
          </w:tcPr>
          <w:p w14:paraId="72C7BB01" w14:textId="67E24340"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5386" w:type="dxa"/>
          </w:tcPr>
          <w:p w14:paraId="6E3AD772" w14:textId="77777777" w:rsidR="00562E90" w:rsidRPr="00334151" w:rsidRDefault="00562E90" w:rsidP="00562E90">
            <w:pPr>
              <w:overflowPunct/>
              <w:autoSpaceDE/>
              <w:autoSpaceDN/>
              <w:adjustRightInd/>
              <w:spacing w:after="0" w:line="240" w:lineRule="auto"/>
              <w:rPr>
                <w:rFonts w:ascii="Segoe UI" w:eastAsia="Times New Roman" w:hAnsi="Segoe UI" w:cs="Segoe UI"/>
                <w:sz w:val="18"/>
                <w:szCs w:val="18"/>
                <w:lang w:eastAsia="en-GB"/>
              </w:rPr>
            </w:pPr>
            <w:r w:rsidRPr="00334151">
              <w:rPr>
                <w:rFonts w:ascii="Arial" w:eastAsia="Times New Roman" w:hAnsi="Arial" w:cs="Arial"/>
                <w:lang w:eastAsia="en-GB"/>
              </w:rPr>
              <w:t xml:space="preserve">Assuming the Source </w:t>
            </w:r>
            <w:proofErr w:type="spellStart"/>
            <w:r w:rsidRPr="00334151">
              <w:rPr>
                <w:rFonts w:ascii="Arial" w:eastAsia="Times New Roman" w:hAnsi="Arial" w:cs="Arial"/>
                <w:lang w:eastAsia="en-GB"/>
              </w:rPr>
              <w:t>PSCell</w:t>
            </w:r>
            <w:proofErr w:type="spellEnd"/>
            <w:r w:rsidRPr="00334151">
              <w:rPr>
                <w:rFonts w:ascii="Arial" w:eastAsia="Times New Roman" w:hAnsi="Arial" w:cs="Arial"/>
                <w:lang w:eastAsia="en-GB"/>
              </w:rPr>
              <w:t xml:space="preserve"> and Failed </w:t>
            </w:r>
            <w:proofErr w:type="spellStart"/>
            <w:r w:rsidRPr="00334151">
              <w:rPr>
                <w:rFonts w:ascii="Arial" w:eastAsia="Times New Roman" w:hAnsi="Arial" w:cs="Arial"/>
                <w:lang w:eastAsia="en-GB"/>
              </w:rPr>
              <w:t>PSCell</w:t>
            </w:r>
            <w:proofErr w:type="spellEnd"/>
            <w:r w:rsidRPr="00334151">
              <w:rPr>
                <w:rFonts w:ascii="Arial" w:eastAsia="Times New Roman" w:hAnsi="Arial" w:cs="Arial"/>
                <w:lang w:eastAsia="en-GB"/>
              </w:rPr>
              <w:t xml:space="preserve"> inclusion in the SCG failure information is supported (as supported by majority above and in previous discussions), we believe an additional flag isn’t necessary. Although the UE sets </w:t>
            </w:r>
            <w:proofErr w:type="spellStart"/>
            <w:r w:rsidRPr="00334151">
              <w:rPr>
                <w:rFonts w:ascii="Arial" w:eastAsia="Times New Roman" w:hAnsi="Arial" w:cs="Arial"/>
                <w:lang w:eastAsia="en-GB"/>
              </w:rPr>
              <w:t>failureType</w:t>
            </w:r>
            <w:proofErr w:type="spellEnd"/>
            <w:r w:rsidRPr="00334151">
              <w:rPr>
                <w:rFonts w:ascii="Arial" w:eastAsia="Times New Roman" w:hAnsi="Arial" w:cs="Arial"/>
                <w:lang w:eastAsia="en-GB"/>
              </w:rPr>
              <w:t xml:space="preserve"> to </w:t>
            </w:r>
            <w:proofErr w:type="spellStart"/>
            <w:r w:rsidRPr="00334151">
              <w:rPr>
                <w:rFonts w:ascii="Arial" w:eastAsia="Times New Roman" w:hAnsi="Arial" w:cs="Arial"/>
                <w:lang w:eastAsia="en-GB"/>
              </w:rPr>
              <w:t>randomAccessProblem</w:t>
            </w:r>
            <w:proofErr w:type="spellEnd"/>
            <w:r w:rsidRPr="00334151">
              <w:rPr>
                <w:rFonts w:ascii="Arial" w:eastAsia="Times New Roman" w:hAnsi="Arial" w:cs="Arial"/>
                <w:lang w:eastAsia="en-GB"/>
              </w:rPr>
              <w:t xml:space="preserve"> while T304 is running, since the target </w:t>
            </w:r>
            <w:proofErr w:type="spellStart"/>
            <w:r w:rsidRPr="00334151">
              <w:rPr>
                <w:rFonts w:ascii="Arial" w:eastAsia="Times New Roman" w:hAnsi="Arial" w:cs="Arial"/>
                <w:lang w:eastAsia="en-GB"/>
              </w:rPr>
              <w:t>PSCell</w:t>
            </w:r>
            <w:proofErr w:type="spellEnd"/>
            <w:r w:rsidRPr="00334151">
              <w:rPr>
                <w:rFonts w:ascii="Arial" w:eastAsia="Times New Roman" w:hAnsi="Arial" w:cs="Arial"/>
                <w:lang w:eastAsia="en-GB"/>
              </w:rPr>
              <w:t xml:space="preserve"> CGI and </w:t>
            </w:r>
            <w:proofErr w:type="spellStart"/>
            <w:r w:rsidRPr="00334151">
              <w:rPr>
                <w:rFonts w:ascii="Arial" w:eastAsia="Times New Roman" w:hAnsi="Arial" w:cs="Arial"/>
                <w:lang w:eastAsia="en-GB"/>
              </w:rPr>
              <w:t>sourcePSCell</w:t>
            </w:r>
            <w:proofErr w:type="spellEnd"/>
            <w:r w:rsidRPr="00334151">
              <w:rPr>
                <w:rFonts w:ascii="Arial" w:eastAsia="Times New Roman" w:hAnsi="Arial" w:cs="Arial"/>
                <w:lang w:eastAsia="en-GB"/>
              </w:rPr>
              <w:t xml:space="preserve"> CGI are to be included within the </w:t>
            </w:r>
            <w:proofErr w:type="spellStart"/>
            <w:r w:rsidRPr="00334151">
              <w:rPr>
                <w:rFonts w:ascii="Arial" w:eastAsia="Times New Roman" w:hAnsi="Arial" w:cs="Arial"/>
                <w:lang w:eastAsia="en-GB"/>
              </w:rPr>
              <w:t>SCGFailureInformation</w:t>
            </w:r>
            <w:proofErr w:type="spellEnd"/>
            <w:r w:rsidRPr="00334151">
              <w:rPr>
                <w:rFonts w:ascii="Arial" w:eastAsia="Times New Roman" w:hAnsi="Arial" w:cs="Arial"/>
                <w:lang w:eastAsia="en-GB"/>
              </w:rPr>
              <w:t xml:space="preserve">, the network can differentiate between a </w:t>
            </w:r>
            <w:proofErr w:type="spellStart"/>
            <w:r w:rsidRPr="00334151">
              <w:rPr>
                <w:rFonts w:ascii="Arial" w:eastAsia="Times New Roman" w:hAnsi="Arial" w:cs="Arial"/>
                <w:lang w:eastAsia="en-GB"/>
              </w:rPr>
              <w:t>PSCell</w:t>
            </w:r>
            <w:proofErr w:type="spellEnd"/>
            <w:r w:rsidRPr="00334151">
              <w:rPr>
                <w:rFonts w:ascii="Arial" w:eastAsia="Times New Roman" w:hAnsi="Arial" w:cs="Arial"/>
                <w:lang w:eastAsia="en-GB"/>
              </w:rPr>
              <w:t xml:space="preserve"> change failure and RLF in a source </w:t>
            </w:r>
            <w:proofErr w:type="spellStart"/>
            <w:r w:rsidRPr="00334151">
              <w:rPr>
                <w:rFonts w:ascii="Arial" w:eastAsia="Times New Roman" w:hAnsi="Arial" w:cs="Arial"/>
                <w:lang w:eastAsia="en-GB"/>
              </w:rPr>
              <w:t>PSCell</w:t>
            </w:r>
            <w:proofErr w:type="spellEnd"/>
            <w:r w:rsidRPr="00334151">
              <w:rPr>
                <w:rFonts w:ascii="Arial" w:eastAsia="Times New Roman" w:hAnsi="Arial" w:cs="Arial"/>
                <w:lang w:eastAsia="en-GB"/>
              </w:rPr>
              <w:t>. </w:t>
            </w:r>
          </w:p>
          <w:p w14:paraId="62683184" w14:textId="77777777" w:rsidR="00562E90" w:rsidRPr="00334151" w:rsidRDefault="00562E90" w:rsidP="00562E90">
            <w:pPr>
              <w:overflowPunct/>
              <w:autoSpaceDE/>
              <w:autoSpaceDN/>
              <w:adjustRightInd/>
              <w:spacing w:after="0" w:line="240" w:lineRule="auto"/>
              <w:rPr>
                <w:rFonts w:ascii="Segoe UI" w:eastAsia="Times New Roman" w:hAnsi="Segoe UI" w:cs="Segoe UI"/>
                <w:sz w:val="18"/>
                <w:szCs w:val="18"/>
                <w:lang w:eastAsia="en-GB"/>
              </w:rPr>
            </w:pPr>
            <w:r w:rsidRPr="00334151">
              <w:rPr>
                <w:rFonts w:ascii="Arial" w:eastAsia="Times New Roman" w:hAnsi="Arial" w:cs="Arial"/>
                <w:lang w:eastAsia="en-GB"/>
              </w:rPr>
              <w:t>Moreover, RAN2 previously agreed to use RA-InformationCommon-r16 to be used to indicate RACH related problems. When this information is included, again, there is no need for a 1-bit flag to indicate whether T304 is running. </w:t>
            </w:r>
          </w:p>
          <w:p w14:paraId="735E036E" w14:textId="77777777" w:rsidR="00562E90" w:rsidRDefault="00562E90" w:rsidP="00562E90">
            <w:pPr>
              <w:jc w:val="center"/>
              <w:rPr>
                <w:rFonts w:ascii="Arial" w:hAnsi="Arial" w:cs="Arial"/>
                <w:b/>
                <w:bCs/>
                <w:lang w:val="de-DE"/>
              </w:rPr>
            </w:pPr>
          </w:p>
        </w:tc>
      </w:tr>
      <w:tr w:rsidR="00562E90" w14:paraId="4462BA59" w14:textId="77777777">
        <w:trPr>
          <w:trHeight w:val="429"/>
        </w:trPr>
        <w:tc>
          <w:tcPr>
            <w:tcW w:w="1849" w:type="dxa"/>
          </w:tcPr>
          <w:p w14:paraId="0E414F21" w14:textId="77777777" w:rsidR="00562E90" w:rsidRDefault="00562E90" w:rsidP="00562E90">
            <w:pPr>
              <w:rPr>
                <w:rFonts w:ascii="Arial" w:hAnsi="Arial" w:cs="Arial"/>
                <w:b/>
                <w:bCs/>
                <w:lang w:val="de-DE"/>
              </w:rPr>
            </w:pPr>
          </w:p>
        </w:tc>
        <w:tc>
          <w:tcPr>
            <w:tcW w:w="2399" w:type="dxa"/>
          </w:tcPr>
          <w:p w14:paraId="7A856832" w14:textId="77777777" w:rsidR="00562E90" w:rsidRDefault="00562E90" w:rsidP="00562E90">
            <w:pPr>
              <w:jc w:val="center"/>
              <w:rPr>
                <w:rFonts w:ascii="Arial" w:hAnsi="Arial" w:cs="Arial"/>
                <w:b/>
                <w:bCs/>
                <w:lang w:val="de-DE"/>
              </w:rPr>
            </w:pPr>
          </w:p>
        </w:tc>
        <w:tc>
          <w:tcPr>
            <w:tcW w:w="5386" w:type="dxa"/>
          </w:tcPr>
          <w:p w14:paraId="6AFB43BE" w14:textId="77777777" w:rsidR="00562E90" w:rsidRDefault="00562E90" w:rsidP="00562E90">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Heading3"/>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w:t>
      </w:r>
      <w:proofErr w:type="spellStart"/>
      <w:r>
        <w:rPr>
          <w:rFonts w:ascii="Arial" w:hAnsi="Arial" w:cs="Arial"/>
        </w:rPr>
        <w:t>SCGFailureInformation</w:t>
      </w:r>
      <w:proofErr w:type="spellEnd"/>
      <w:r>
        <w:rPr>
          <w:rFonts w:ascii="Arial" w:hAnsi="Arial" w:cs="Arial"/>
        </w:rPr>
        <w:t xml:space="preserve">, since the network should still have this information available at the moment of the reception of the </w:t>
      </w:r>
      <w:proofErr w:type="spellStart"/>
      <w:r>
        <w:rPr>
          <w:rFonts w:ascii="Arial" w:hAnsi="Arial" w:cs="Arial"/>
        </w:rPr>
        <w:t>SCGFailureInformation</w:t>
      </w:r>
      <w:proofErr w:type="spellEnd"/>
      <w:r>
        <w:rPr>
          <w:rFonts w:ascii="Arial" w:hAnsi="Arial" w:cs="Arial"/>
        </w:rPr>
        <w:t xml:space="preserve">. Hence, it was proposed to only include the </w:t>
      </w:r>
      <w:proofErr w:type="spellStart"/>
      <w:r>
        <w:rPr>
          <w:rFonts w:ascii="Arial" w:hAnsi="Arial" w:cs="Arial"/>
        </w:rPr>
        <w:t>perRAInfoList</w:t>
      </w:r>
      <w:proofErr w:type="spellEnd"/>
      <w:r>
        <w:rPr>
          <w:rFonts w:ascii="Arial" w:hAnsi="Arial" w:cs="Arial"/>
        </w:rPr>
        <w:t xml:space="preserve">.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RAN2 to consider the possibility to only include the </w:t>
      </w:r>
      <w:proofErr w:type="spellStart"/>
      <w:r>
        <w:rPr>
          <w:rFonts w:ascii="Arial" w:eastAsia="SimSun" w:hAnsi="Arial" w:cs="Arial"/>
          <w:b/>
          <w:bCs/>
          <w:sz w:val="20"/>
          <w:szCs w:val="20"/>
          <w:lang w:val="en-GB" w:eastAsia="ja-JP"/>
        </w:rPr>
        <w:t>perRAInfoList</w:t>
      </w:r>
      <w:proofErr w:type="spellEnd"/>
      <w:r>
        <w:rPr>
          <w:rFonts w:ascii="Arial" w:eastAsia="SimSun" w:hAnsi="Arial" w:cs="Arial"/>
          <w:b/>
          <w:bCs/>
          <w:sz w:val="20"/>
          <w:szCs w:val="20"/>
          <w:lang w:val="en-GB" w:eastAsia="ja-JP"/>
        </w:rPr>
        <w:t xml:space="preserve"> rather than the full RA-Information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 xml:space="preserve"> message, in order to reduce the size of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 xml:space="preserve">I am wondering if ra-Purpose can be included, which can help NW knows the connection failure type. If it can be agreed then proposal in Q6 can be agreed as it is. But it will takes more than the original proposed </w:t>
            </w:r>
            <w:r>
              <w:rPr>
                <w:rFonts w:ascii="Arial" w:hAnsi="Arial" w:cs="Arial" w:hint="eastAsia"/>
                <w:b/>
                <w:bCs/>
                <w:lang w:val="en-US" w:eastAsia="zh-CN"/>
              </w:rPr>
              <w:lastRenderedPageBreak/>
              <w:t>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SimSun" w:hAnsi="Arial" w:cs="Arial"/>
                <w:sz w:val="20"/>
                <w:szCs w:val="20"/>
              </w:rPr>
              <w:t xml:space="preserve">Regarding ZTE comment, if it is agreed that the </w:t>
            </w:r>
            <w:proofErr w:type="spellStart"/>
            <w:r w:rsidRPr="00F649AD">
              <w:rPr>
                <w:rFonts w:ascii="Arial" w:eastAsia="SimSun" w:hAnsi="Arial" w:cs="Arial"/>
                <w:sz w:val="20"/>
                <w:szCs w:val="20"/>
              </w:rPr>
              <w:t>SCGFailureInfo</w:t>
            </w:r>
            <w:proofErr w:type="spellEnd"/>
            <w:r w:rsidRPr="00F649AD">
              <w:rPr>
                <w:rFonts w:ascii="Arial" w:eastAsia="SimSun" w:hAnsi="Arial" w:cs="Arial"/>
                <w:sz w:val="20"/>
                <w:szCs w:val="20"/>
              </w:rPr>
              <w:t xml:space="preserve"> only captures MRO related issues at SN change, then we do not need to include the </w:t>
            </w:r>
            <w:proofErr w:type="spellStart"/>
            <w:r w:rsidRPr="00F649AD">
              <w:rPr>
                <w:rFonts w:ascii="Arial" w:eastAsia="SimSun" w:hAnsi="Arial" w:cs="Arial"/>
                <w:sz w:val="20"/>
                <w:szCs w:val="20"/>
              </w:rPr>
              <w:t>ra</w:t>
            </w:r>
            <w:proofErr w:type="spellEnd"/>
            <w:r w:rsidRPr="00F649AD">
              <w:rPr>
                <w:rFonts w:ascii="Arial" w:eastAsia="SimSun" w:hAnsi="Arial" w:cs="Arial"/>
                <w:sz w:val="20"/>
                <w:szCs w:val="20"/>
              </w:rPr>
              <w:t>-Purpose.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12DDB67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35BF2C9E" w14:textId="5BEEE5BD"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021F8171" w14:textId="77777777" w:rsidR="00765819" w:rsidRDefault="00765819" w:rsidP="00765819">
            <w:pPr>
              <w:jc w:val="center"/>
              <w:rPr>
                <w:rFonts w:ascii="Arial" w:hAnsi="Arial" w:cs="Arial"/>
                <w:b/>
                <w:bCs/>
                <w:lang w:val="de-DE"/>
              </w:rPr>
            </w:pPr>
          </w:p>
        </w:tc>
      </w:tr>
      <w:tr w:rsidR="002A139B" w14:paraId="1E39F729" w14:textId="77777777">
        <w:trPr>
          <w:trHeight w:val="429"/>
        </w:trPr>
        <w:tc>
          <w:tcPr>
            <w:tcW w:w="2027" w:type="dxa"/>
          </w:tcPr>
          <w:p w14:paraId="095FB366" w14:textId="43482145"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377205EE" w14:textId="41311A4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2C5A45F1" w14:textId="77777777" w:rsidR="002A139B" w:rsidRDefault="002A139B" w:rsidP="002A139B">
            <w:pPr>
              <w:jc w:val="center"/>
              <w:rPr>
                <w:rFonts w:ascii="Arial" w:hAnsi="Arial" w:cs="Arial"/>
                <w:b/>
                <w:bCs/>
                <w:lang w:val="de-DE"/>
              </w:rPr>
            </w:pPr>
          </w:p>
        </w:tc>
      </w:tr>
      <w:tr w:rsidR="000476E5" w14:paraId="5113E578" w14:textId="77777777">
        <w:trPr>
          <w:trHeight w:val="429"/>
        </w:trPr>
        <w:tc>
          <w:tcPr>
            <w:tcW w:w="2027" w:type="dxa"/>
          </w:tcPr>
          <w:p w14:paraId="30CB93BF" w14:textId="3FE67F4E"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0CEFD48A" w14:textId="08AEB1E6" w:rsidR="000476E5" w:rsidRDefault="000476E5" w:rsidP="002A139B">
            <w:pPr>
              <w:jc w:val="center"/>
              <w:rPr>
                <w:rFonts w:ascii="Arial" w:hAnsi="Arial" w:cs="Arial"/>
                <w:b/>
                <w:bCs/>
                <w:lang w:val="de-DE"/>
              </w:rPr>
            </w:pPr>
            <w:r>
              <w:rPr>
                <w:rFonts w:ascii="Arial" w:eastAsia="DengXian" w:hAnsi="Arial" w:cs="Arial" w:hint="eastAsia"/>
                <w:b/>
                <w:bCs/>
                <w:lang w:val="de-DE" w:eastAsia="zh-CN"/>
              </w:rPr>
              <w:t>Acceptable</w:t>
            </w:r>
          </w:p>
        </w:tc>
        <w:tc>
          <w:tcPr>
            <w:tcW w:w="5812" w:type="dxa"/>
          </w:tcPr>
          <w:p w14:paraId="67B976EA" w14:textId="77777777" w:rsidR="000476E5" w:rsidRDefault="000476E5" w:rsidP="002A139B">
            <w:pPr>
              <w:jc w:val="center"/>
              <w:rPr>
                <w:rFonts w:ascii="Arial" w:hAnsi="Arial" w:cs="Arial"/>
                <w:b/>
                <w:bCs/>
                <w:lang w:val="de-DE"/>
              </w:rPr>
            </w:pPr>
          </w:p>
        </w:tc>
      </w:tr>
      <w:tr w:rsidR="00562E90" w14:paraId="0AEBF5D1" w14:textId="77777777">
        <w:trPr>
          <w:trHeight w:val="429"/>
        </w:trPr>
        <w:tc>
          <w:tcPr>
            <w:tcW w:w="2027" w:type="dxa"/>
          </w:tcPr>
          <w:p w14:paraId="03570D1B" w14:textId="4164229D"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3D9E767D" w14:textId="3990C42A"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5812" w:type="dxa"/>
          </w:tcPr>
          <w:p w14:paraId="01C26504" w14:textId="77777777" w:rsidR="00562E90" w:rsidRPr="00334151" w:rsidRDefault="00562E90" w:rsidP="00562E90">
            <w:pPr>
              <w:overflowPunct/>
              <w:autoSpaceDE/>
              <w:autoSpaceDN/>
              <w:adjustRightInd/>
              <w:spacing w:after="0" w:line="240" w:lineRule="auto"/>
              <w:jc w:val="left"/>
              <w:rPr>
                <w:rFonts w:ascii="Segoe UI" w:eastAsia="Times New Roman" w:hAnsi="Segoe UI" w:cs="Segoe UI"/>
                <w:sz w:val="18"/>
                <w:szCs w:val="18"/>
                <w:lang w:eastAsia="en-GB"/>
              </w:rPr>
            </w:pPr>
            <w:r w:rsidRPr="00334151">
              <w:rPr>
                <w:rFonts w:ascii="Arial" w:eastAsia="Times New Roman" w:hAnsi="Arial" w:cs="Arial"/>
                <w:lang w:val="en-US" w:eastAsia="en-GB"/>
              </w:rPr>
              <w:t>Target node will immediately receive the information, therefore, those information are not needed.</w:t>
            </w:r>
            <w:r w:rsidRPr="00334151">
              <w:rPr>
                <w:rFonts w:ascii="Arial" w:eastAsia="Times New Roman" w:hAnsi="Arial" w:cs="Arial"/>
                <w:lang w:eastAsia="en-GB"/>
              </w:rPr>
              <w:t> </w:t>
            </w:r>
          </w:p>
          <w:p w14:paraId="19A9F132" w14:textId="77777777" w:rsidR="00562E90" w:rsidRPr="00334151" w:rsidRDefault="00562E90" w:rsidP="00562E90">
            <w:pPr>
              <w:overflowPunct/>
              <w:autoSpaceDE/>
              <w:autoSpaceDN/>
              <w:adjustRightInd/>
              <w:spacing w:after="0" w:line="240" w:lineRule="auto"/>
              <w:jc w:val="left"/>
              <w:rPr>
                <w:rFonts w:ascii="Segoe UI" w:eastAsia="Times New Roman" w:hAnsi="Segoe UI" w:cs="Segoe UI"/>
                <w:sz w:val="18"/>
                <w:szCs w:val="18"/>
                <w:lang w:eastAsia="en-GB"/>
              </w:rPr>
            </w:pPr>
            <w:r w:rsidRPr="00334151">
              <w:rPr>
                <w:rFonts w:ascii="Arial" w:eastAsia="Times New Roman" w:hAnsi="Arial" w:cs="Arial"/>
                <w:lang w:val="en-US" w:eastAsia="en-GB"/>
              </w:rPr>
              <w:t xml:space="preserve">Also, ra-Purpose is not needed, since </w:t>
            </w:r>
            <w:proofErr w:type="spellStart"/>
            <w:r w:rsidRPr="00334151">
              <w:rPr>
                <w:rFonts w:ascii="Arial" w:eastAsia="Times New Roman" w:hAnsi="Arial" w:cs="Arial"/>
                <w:lang w:val="en-US" w:eastAsia="en-GB"/>
              </w:rPr>
              <w:t>SCGFailureInformation</w:t>
            </w:r>
            <w:proofErr w:type="spellEnd"/>
            <w:r w:rsidRPr="00334151">
              <w:rPr>
                <w:rFonts w:ascii="Arial" w:eastAsia="Times New Roman" w:hAnsi="Arial" w:cs="Arial"/>
                <w:lang w:val="en-US" w:eastAsia="en-GB"/>
              </w:rPr>
              <w:t xml:space="preserve"> will anyway contain the </w:t>
            </w:r>
            <w:proofErr w:type="spellStart"/>
            <w:r w:rsidRPr="00334151">
              <w:rPr>
                <w:rFonts w:ascii="Arial" w:eastAsia="Times New Roman" w:hAnsi="Arial" w:cs="Arial"/>
                <w:lang w:val="en-US" w:eastAsia="en-GB"/>
              </w:rPr>
              <w:t>failureType</w:t>
            </w:r>
            <w:proofErr w:type="spellEnd"/>
            <w:r w:rsidRPr="00334151">
              <w:rPr>
                <w:rFonts w:ascii="Arial" w:eastAsia="Times New Roman" w:hAnsi="Arial" w:cs="Arial"/>
                <w:lang w:val="en-US" w:eastAsia="en-GB"/>
              </w:rPr>
              <w:t>.</w:t>
            </w:r>
            <w:r w:rsidRPr="00334151">
              <w:rPr>
                <w:rFonts w:ascii="Arial" w:eastAsia="Times New Roman" w:hAnsi="Arial" w:cs="Arial"/>
                <w:lang w:eastAsia="en-GB"/>
              </w:rPr>
              <w:t> </w:t>
            </w:r>
          </w:p>
          <w:p w14:paraId="03345D4D" w14:textId="77777777" w:rsidR="00562E90" w:rsidRDefault="00562E90" w:rsidP="00562E90">
            <w:pPr>
              <w:jc w:val="center"/>
              <w:rPr>
                <w:rFonts w:ascii="Arial" w:hAnsi="Arial" w:cs="Arial"/>
                <w:b/>
                <w:bCs/>
                <w:lang w:val="de-DE"/>
              </w:rPr>
            </w:pPr>
          </w:p>
        </w:tc>
      </w:tr>
      <w:tr w:rsidR="00562E90" w14:paraId="42AB9ED9" w14:textId="77777777">
        <w:trPr>
          <w:trHeight w:val="429"/>
        </w:trPr>
        <w:tc>
          <w:tcPr>
            <w:tcW w:w="2027" w:type="dxa"/>
          </w:tcPr>
          <w:p w14:paraId="1942182A" w14:textId="77777777" w:rsidR="00562E90" w:rsidRDefault="00562E90" w:rsidP="00562E90">
            <w:pPr>
              <w:rPr>
                <w:rFonts w:ascii="Arial" w:hAnsi="Arial" w:cs="Arial"/>
                <w:b/>
                <w:bCs/>
                <w:lang w:val="de-DE"/>
              </w:rPr>
            </w:pPr>
          </w:p>
        </w:tc>
        <w:tc>
          <w:tcPr>
            <w:tcW w:w="2646" w:type="dxa"/>
          </w:tcPr>
          <w:p w14:paraId="17A5C770" w14:textId="77777777" w:rsidR="00562E90" w:rsidRDefault="00562E90" w:rsidP="00562E90">
            <w:pPr>
              <w:jc w:val="center"/>
              <w:rPr>
                <w:rFonts w:ascii="Arial" w:hAnsi="Arial" w:cs="Arial"/>
                <w:b/>
                <w:bCs/>
                <w:lang w:val="de-DE"/>
              </w:rPr>
            </w:pPr>
          </w:p>
        </w:tc>
        <w:tc>
          <w:tcPr>
            <w:tcW w:w="5812" w:type="dxa"/>
          </w:tcPr>
          <w:p w14:paraId="4DE0C327" w14:textId="77777777" w:rsidR="00562E90" w:rsidRDefault="00562E90" w:rsidP="00562E90">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Heading2"/>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6B6FC12B"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21340F2D" w14:textId="715383EF"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6536F0E3" w14:textId="77777777" w:rsidR="00765819" w:rsidRDefault="00765819" w:rsidP="00765819">
            <w:pPr>
              <w:jc w:val="center"/>
              <w:rPr>
                <w:rFonts w:ascii="Arial" w:hAnsi="Arial" w:cs="Arial"/>
                <w:b/>
                <w:bCs/>
                <w:lang w:val="de-DE"/>
              </w:rPr>
            </w:pPr>
          </w:p>
        </w:tc>
      </w:tr>
      <w:tr w:rsidR="002A139B" w14:paraId="03F2D449" w14:textId="77777777">
        <w:trPr>
          <w:trHeight w:val="429"/>
        </w:trPr>
        <w:tc>
          <w:tcPr>
            <w:tcW w:w="2027" w:type="dxa"/>
          </w:tcPr>
          <w:p w14:paraId="079395F1" w14:textId="43953F62"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43EBFC5E" w14:textId="4FAD74C2"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4F3D765E" w14:textId="77777777" w:rsidR="002A139B" w:rsidRDefault="002A139B" w:rsidP="002A139B">
            <w:pPr>
              <w:jc w:val="center"/>
              <w:rPr>
                <w:rFonts w:ascii="Arial" w:hAnsi="Arial" w:cs="Arial"/>
                <w:b/>
                <w:bCs/>
                <w:lang w:val="de-DE"/>
              </w:rPr>
            </w:pPr>
          </w:p>
        </w:tc>
      </w:tr>
      <w:tr w:rsidR="000476E5" w14:paraId="2D55F03F" w14:textId="77777777">
        <w:trPr>
          <w:trHeight w:val="429"/>
        </w:trPr>
        <w:tc>
          <w:tcPr>
            <w:tcW w:w="2027" w:type="dxa"/>
          </w:tcPr>
          <w:p w14:paraId="15C6A9B9" w14:textId="4D01ED99"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0169D057" w14:textId="5E04F0C1"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36A3A93" w14:textId="77777777" w:rsidR="000476E5" w:rsidRDefault="000476E5" w:rsidP="002A139B">
            <w:pPr>
              <w:jc w:val="center"/>
              <w:rPr>
                <w:rFonts w:ascii="Arial" w:hAnsi="Arial" w:cs="Arial"/>
                <w:b/>
                <w:bCs/>
                <w:lang w:val="de-DE"/>
              </w:rPr>
            </w:pPr>
          </w:p>
        </w:tc>
      </w:tr>
      <w:tr w:rsidR="00562E90" w14:paraId="7E981E93" w14:textId="77777777">
        <w:trPr>
          <w:trHeight w:val="429"/>
        </w:trPr>
        <w:tc>
          <w:tcPr>
            <w:tcW w:w="2027" w:type="dxa"/>
          </w:tcPr>
          <w:p w14:paraId="54EE73D5" w14:textId="32753876"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5ADE8F24" w14:textId="5603D458"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5812" w:type="dxa"/>
          </w:tcPr>
          <w:p w14:paraId="27262CF9" w14:textId="77777777" w:rsidR="00562E90" w:rsidRDefault="00562E90" w:rsidP="00562E90">
            <w:pPr>
              <w:jc w:val="center"/>
              <w:rPr>
                <w:rFonts w:ascii="Arial" w:hAnsi="Arial" w:cs="Arial"/>
                <w:b/>
                <w:bCs/>
                <w:lang w:val="de-DE"/>
              </w:rPr>
            </w:pPr>
          </w:p>
        </w:tc>
      </w:tr>
      <w:tr w:rsidR="00562E90" w14:paraId="0503E9A2" w14:textId="77777777">
        <w:trPr>
          <w:trHeight w:val="429"/>
        </w:trPr>
        <w:tc>
          <w:tcPr>
            <w:tcW w:w="2027" w:type="dxa"/>
          </w:tcPr>
          <w:p w14:paraId="2CD9F09A" w14:textId="77777777" w:rsidR="00562E90" w:rsidRDefault="00562E90" w:rsidP="00562E90">
            <w:pPr>
              <w:rPr>
                <w:rFonts w:ascii="Arial" w:hAnsi="Arial" w:cs="Arial"/>
                <w:b/>
                <w:bCs/>
                <w:lang w:val="de-DE"/>
              </w:rPr>
            </w:pPr>
          </w:p>
        </w:tc>
        <w:tc>
          <w:tcPr>
            <w:tcW w:w="2646" w:type="dxa"/>
          </w:tcPr>
          <w:p w14:paraId="3FF01FE2" w14:textId="77777777" w:rsidR="00562E90" w:rsidRDefault="00562E90" w:rsidP="00562E90">
            <w:pPr>
              <w:jc w:val="center"/>
              <w:rPr>
                <w:rFonts w:ascii="Arial" w:hAnsi="Arial" w:cs="Arial"/>
                <w:b/>
                <w:bCs/>
                <w:lang w:val="de-DE"/>
              </w:rPr>
            </w:pPr>
          </w:p>
        </w:tc>
        <w:tc>
          <w:tcPr>
            <w:tcW w:w="5812" w:type="dxa"/>
          </w:tcPr>
          <w:p w14:paraId="7A03F611" w14:textId="77777777" w:rsidR="00562E90" w:rsidRDefault="00562E90" w:rsidP="00562E90">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w:t>
      </w:r>
      <w:proofErr w:type="spellStart"/>
      <w:r>
        <w:rPr>
          <w:b w:val="0"/>
          <w:sz w:val="20"/>
          <w:szCs w:val="20"/>
          <w:highlight w:val="cyan"/>
        </w:rPr>
        <w:t>tdoc</w:t>
      </w:r>
      <w:proofErr w:type="spellEnd"/>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0284F5F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47D3C8F8" w14:textId="612E1EF0"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22D1A3FE" w14:textId="77777777" w:rsidR="00765819" w:rsidRDefault="00765819" w:rsidP="00765819">
            <w:pPr>
              <w:jc w:val="center"/>
              <w:rPr>
                <w:rFonts w:ascii="Arial" w:hAnsi="Arial" w:cs="Arial"/>
                <w:b/>
                <w:bCs/>
                <w:lang w:val="de-DE"/>
              </w:rPr>
            </w:pPr>
          </w:p>
        </w:tc>
      </w:tr>
      <w:tr w:rsidR="002A139B" w14:paraId="24D5F130" w14:textId="77777777">
        <w:trPr>
          <w:trHeight w:val="429"/>
        </w:trPr>
        <w:tc>
          <w:tcPr>
            <w:tcW w:w="2027" w:type="dxa"/>
          </w:tcPr>
          <w:p w14:paraId="418D261E" w14:textId="62DC25AD" w:rsidR="002A139B" w:rsidRDefault="002A139B" w:rsidP="002A139B">
            <w:pPr>
              <w:rPr>
                <w:rFonts w:ascii="Arial" w:hAnsi="Arial" w:cs="Arial"/>
                <w:b/>
                <w:bCs/>
                <w:lang w:val="de-DE"/>
              </w:rPr>
            </w:pPr>
            <w:r>
              <w:rPr>
                <w:rFonts w:ascii="Arial" w:eastAsia="DengXian" w:hAnsi="Arial" w:cs="Arial"/>
                <w:b/>
                <w:bCs/>
                <w:lang w:val="de-DE" w:eastAsia="zh-CN"/>
              </w:rPr>
              <w:t>NEC</w:t>
            </w:r>
          </w:p>
        </w:tc>
        <w:tc>
          <w:tcPr>
            <w:tcW w:w="2646" w:type="dxa"/>
          </w:tcPr>
          <w:p w14:paraId="5EFC19C6" w14:textId="329E553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875A8B6" w14:textId="77777777" w:rsidR="002A139B" w:rsidRDefault="002A139B" w:rsidP="002A139B">
            <w:pPr>
              <w:jc w:val="center"/>
              <w:rPr>
                <w:rFonts w:ascii="Arial" w:hAnsi="Arial" w:cs="Arial"/>
                <w:b/>
                <w:bCs/>
                <w:lang w:val="de-DE"/>
              </w:rPr>
            </w:pPr>
          </w:p>
        </w:tc>
      </w:tr>
      <w:tr w:rsidR="000476E5" w14:paraId="611785FB" w14:textId="77777777">
        <w:trPr>
          <w:trHeight w:val="429"/>
        </w:trPr>
        <w:tc>
          <w:tcPr>
            <w:tcW w:w="2027" w:type="dxa"/>
          </w:tcPr>
          <w:p w14:paraId="3E927237" w14:textId="01A4E935"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13346F2A" w14:textId="2E935366" w:rsidR="000476E5" w:rsidRDefault="000476E5" w:rsidP="002A139B">
            <w:pPr>
              <w:jc w:val="center"/>
              <w:rPr>
                <w:rFonts w:ascii="Arial" w:hAnsi="Arial" w:cs="Arial"/>
                <w:b/>
                <w:bCs/>
                <w:lang w:val="de-DE"/>
              </w:rPr>
            </w:pPr>
            <w:r>
              <w:rPr>
                <w:rFonts w:ascii="Arial" w:hAnsi="Arial" w:cs="Arial"/>
                <w:b/>
                <w:bCs/>
                <w:lang w:val="de-DE"/>
              </w:rPr>
              <w:t>Acceptable</w:t>
            </w:r>
          </w:p>
        </w:tc>
        <w:tc>
          <w:tcPr>
            <w:tcW w:w="5812" w:type="dxa"/>
          </w:tcPr>
          <w:p w14:paraId="5D996729" w14:textId="77777777" w:rsidR="000476E5" w:rsidRDefault="000476E5" w:rsidP="002A139B">
            <w:pPr>
              <w:jc w:val="center"/>
              <w:rPr>
                <w:rFonts w:ascii="Arial" w:hAnsi="Arial" w:cs="Arial"/>
                <w:b/>
                <w:bCs/>
                <w:lang w:val="de-DE"/>
              </w:rPr>
            </w:pPr>
          </w:p>
        </w:tc>
      </w:tr>
      <w:tr w:rsidR="00562E90" w14:paraId="48596F4B" w14:textId="77777777">
        <w:trPr>
          <w:trHeight w:val="429"/>
        </w:trPr>
        <w:tc>
          <w:tcPr>
            <w:tcW w:w="2027" w:type="dxa"/>
          </w:tcPr>
          <w:p w14:paraId="5E7BD236" w14:textId="5B4ABA9C" w:rsidR="00562E90" w:rsidRDefault="00562E90" w:rsidP="00562E90">
            <w:pPr>
              <w:rPr>
                <w:rFonts w:ascii="Arial" w:hAnsi="Arial" w:cs="Arial"/>
                <w:b/>
                <w:bCs/>
                <w:lang w:val="de-DE"/>
              </w:rPr>
            </w:pPr>
            <w:r>
              <w:rPr>
                <w:rFonts w:ascii="Arial" w:hAnsi="Arial" w:cs="Arial"/>
                <w:b/>
                <w:bCs/>
                <w:lang w:val="de-DE"/>
              </w:rPr>
              <w:t>Nokia</w:t>
            </w:r>
          </w:p>
        </w:tc>
        <w:tc>
          <w:tcPr>
            <w:tcW w:w="2646" w:type="dxa"/>
          </w:tcPr>
          <w:p w14:paraId="4F3C4E43" w14:textId="5CE5E60F" w:rsidR="00562E90" w:rsidRDefault="00562E90" w:rsidP="00562E90">
            <w:pPr>
              <w:jc w:val="center"/>
              <w:rPr>
                <w:rFonts w:ascii="Arial" w:hAnsi="Arial" w:cs="Arial"/>
                <w:b/>
                <w:bCs/>
                <w:lang w:val="de-DE"/>
              </w:rPr>
            </w:pPr>
            <w:proofErr w:type="spellStart"/>
            <w:r>
              <w:rPr>
                <w:rFonts w:ascii="Arial" w:hAnsi="Arial" w:cs="Arial"/>
                <w:b/>
                <w:bCs/>
                <w:lang w:val="de-DE"/>
              </w:rPr>
              <w:t>Acceptable</w:t>
            </w:r>
            <w:proofErr w:type="spellEnd"/>
          </w:p>
        </w:tc>
        <w:tc>
          <w:tcPr>
            <w:tcW w:w="5812" w:type="dxa"/>
          </w:tcPr>
          <w:p w14:paraId="579348B7" w14:textId="77777777" w:rsidR="00562E90" w:rsidRDefault="00562E90" w:rsidP="00562E90">
            <w:pPr>
              <w:jc w:val="center"/>
              <w:rPr>
                <w:rFonts w:ascii="Arial" w:hAnsi="Arial" w:cs="Arial"/>
                <w:b/>
                <w:bCs/>
                <w:lang w:val="de-DE"/>
              </w:rPr>
            </w:pPr>
          </w:p>
        </w:tc>
      </w:tr>
      <w:tr w:rsidR="00562E90" w14:paraId="26254D71" w14:textId="77777777">
        <w:trPr>
          <w:trHeight w:val="429"/>
        </w:trPr>
        <w:tc>
          <w:tcPr>
            <w:tcW w:w="2027" w:type="dxa"/>
          </w:tcPr>
          <w:p w14:paraId="2A0F6FC8" w14:textId="77777777" w:rsidR="00562E90" w:rsidRDefault="00562E90" w:rsidP="00562E90">
            <w:pPr>
              <w:rPr>
                <w:rFonts w:ascii="Arial" w:hAnsi="Arial" w:cs="Arial"/>
                <w:b/>
                <w:bCs/>
                <w:lang w:val="de-DE"/>
              </w:rPr>
            </w:pPr>
          </w:p>
        </w:tc>
        <w:tc>
          <w:tcPr>
            <w:tcW w:w="2646" w:type="dxa"/>
          </w:tcPr>
          <w:p w14:paraId="2D4015D6" w14:textId="77777777" w:rsidR="00562E90" w:rsidRDefault="00562E90" w:rsidP="00562E90">
            <w:pPr>
              <w:jc w:val="center"/>
              <w:rPr>
                <w:rFonts w:ascii="Arial" w:hAnsi="Arial" w:cs="Arial"/>
                <w:b/>
                <w:bCs/>
                <w:lang w:val="de-DE"/>
              </w:rPr>
            </w:pPr>
          </w:p>
        </w:tc>
        <w:tc>
          <w:tcPr>
            <w:tcW w:w="5812" w:type="dxa"/>
          </w:tcPr>
          <w:p w14:paraId="0E9285D7" w14:textId="77777777" w:rsidR="00562E90" w:rsidRDefault="00562E90" w:rsidP="00562E90">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w:t>
      </w:r>
      <w:proofErr w:type="spellStart"/>
      <w:r>
        <w:rPr>
          <w:sz w:val="20"/>
          <w:szCs w:val="20"/>
          <w:highlight w:val="cyan"/>
        </w:rPr>
        <w:t>tdoc</w:t>
      </w:r>
      <w:proofErr w:type="spellEnd"/>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lastRenderedPageBreak/>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 SHR (RLF-Report) has been already sent to the network for this HO</w:t>
      </w:r>
    </w:p>
    <w:p w14:paraId="1471226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5341811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6/15</w:t>
      </w:r>
    </w:p>
    <w:p w14:paraId="130227A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7/15</w:t>
      </w:r>
    </w:p>
    <w:p w14:paraId="54B6D78D"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0/15</w:t>
      </w:r>
    </w:p>
    <w:p w14:paraId="6C5A8551"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67B963C4"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6/15</w:t>
      </w:r>
    </w:p>
    <w:p w14:paraId="4E355368"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C-RNTI to be included in the SHR, RLF-Report</w:t>
      </w:r>
    </w:p>
    <w:p w14:paraId="6ECDAAA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4/15</w:t>
      </w:r>
    </w:p>
    <w:p w14:paraId="6317A0E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1C84A399"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2/15</w:t>
      </w:r>
    </w:p>
    <w:p w14:paraId="2784EAB7"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Timestamps in the SHR and RLF-Report to link them in time</w:t>
      </w:r>
    </w:p>
    <w:p w14:paraId="312D48EC"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5/15</w:t>
      </w:r>
    </w:p>
    <w:p w14:paraId="3153426D"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5/15</w:t>
      </w:r>
    </w:p>
    <w:p w14:paraId="62282E61"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5/15</w:t>
      </w:r>
    </w:p>
    <w:p w14:paraId="3A8836D3"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6252382B"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2/15</w:t>
      </w:r>
    </w:p>
    <w:p w14:paraId="0741B97E"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10/15</w:t>
      </w:r>
    </w:p>
    <w:p w14:paraId="7F75D184"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1/15</w:t>
      </w:r>
    </w:p>
    <w:p w14:paraId="4E0FB898"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0/15</w:t>
      </w:r>
    </w:p>
    <w:p w14:paraId="4C297264"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SimSun" w:hAnsi="Arial" w:cs="Arial"/>
          <w:b/>
          <w:bCs/>
          <w:sz w:val="20"/>
          <w:szCs w:val="20"/>
          <w:lang w:val="en-US" w:eastAsia="ja-JP"/>
        </w:rPr>
      </w:pPr>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lastRenderedPageBreak/>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t>c-RNTI</w:t>
            </w:r>
          </w:p>
          <w:p w14:paraId="4C8DB4D0" w14:textId="77777777" w:rsidR="00035687" w:rsidRDefault="00F91AE2">
            <w:pPr>
              <w:rPr>
                <w:lang w:eastAsia="en-GB"/>
              </w:rPr>
            </w:pPr>
            <w:r>
              <w:rPr>
                <w:highlight w:val="yellow"/>
                <w:lang w:eastAsia="en-GB"/>
              </w:rPr>
              <w:t xml:space="preserve">This field indicates the C-RNTI used in the </w:t>
            </w:r>
            <w:proofErr w:type="spellStart"/>
            <w:r>
              <w:rPr>
                <w:highlight w:val="yellow"/>
                <w:lang w:eastAsia="en-GB"/>
              </w:rPr>
              <w:t>PCell</w:t>
            </w:r>
            <w:proofErr w:type="spellEnd"/>
            <w:r>
              <w:rPr>
                <w:highlight w:val="yellow"/>
                <w:lang w:eastAsia="en-GB"/>
              </w:rPr>
              <w:t xml:space="preserve"> upon detecting radio link failure</w:t>
            </w:r>
            <w:r>
              <w:rPr>
                <w:lang w:eastAsia="en-GB"/>
              </w:rPr>
              <w:t xml:space="preserve"> or the C-RNTI used in the source </w:t>
            </w:r>
            <w:proofErr w:type="spellStart"/>
            <w:r>
              <w:rPr>
                <w:lang w:eastAsia="en-GB"/>
              </w:rPr>
              <w:t>PCell</w:t>
            </w:r>
            <w:proofErr w:type="spellEnd"/>
            <w:r>
              <w:rPr>
                <w:lang w:eastAsia="en-GB"/>
              </w:rPr>
              <w:t xml:space="preserve">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 xml:space="preserve">the SHR is first handled at the </w:t>
            </w:r>
            <w:r w:rsidRPr="00961CA1">
              <w:rPr>
                <w:rFonts w:cs="Arial"/>
                <w:u w:val="single"/>
              </w:rPr>
              <w:lastRenderedPageBreak/>
              <w:t>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w:t>
            </w:r>
            <w:proofErr w:type="spellStart"/>
            <w:r w:rsidRPr="005A1CE0">
              <w:rPr>
                <w:rFonts w:cs="Arial"/>
                <w:i/>
              </w:rPr>
              <w:t>shr</w:t>
            </w:r>
            <w:proofErr w:type="spellEnd"/>
            <w:r w:rsidRPr="005A1CE0">
              <w:rPr>
                <w:rFonts w:cs="Arial"/>
                <w:i/>
              </w:rPr>
              <w:t>-cause</w:t>
            </w:r>
            <w:r>
              <w:rPr>
                <w:rFonts w:cs="Arial"/>
              </w:rPr>
              <w:t xml:space="preserve">, the target realizes the source is the right node. </w:t>
            </w:r>
          </w:p>
          <w:p w14:paraId="6EA01485" w14:textId="77777777" w:rsidR="00D330FD" w:rsidRPr="0057432F" w:rsidRDefault="00765819" w:rsidP="00D330FD">
            <w:pPr>
              <w:pStyle w:val="ListParagraph"/>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DengXian"/>
                <w:sz w:val="21"/>
                <w:lang w:eastAsia="zh-CN"/>
              </w:rPr>
            </w:pPr>
            <w:r>
              <w:rPr>
                <w:rFonts w:eastAsia="DengXian" w:hint="eastAsia"/>
                <w:sz w:val="21"/>
                <w:lang w:eastAsia="zh-CN"/>
              </w:rPr>
              <w:t>F</w:t>
            </w:r>
            <w:r>
              <w:rPr>
                <w:rFonts w:eastAsia="DengXian"/>
                <w:sz w:val="21"/>
                <w:lang w:eastAsia="zh-CN"/>
              </w:rPr>
              <w:t xml:space="preserve">or A-1, it is questionable whether the target will keep UE context if it is unware of the existing of SHR for the HO. </w:t>
            </w:r>
            <w:r w:rsidRPr="00D330FD">
              <w:rPr>
                <w:rFonts w:eastAsia="DengXian"/>
                <w:b/>
                <w:sz w:val="21"/>
                <w:lang w:eastAsia="zh-CN"/>
              </w:rPr>
              <w:t>If no, option A-1 cannot work.</w:t>
            </w:r>
          </w:p>
          <w:p w14:paraId="2CACC3C4" w14:textId="0E4018BF" w:rsidR="00765819" w:rsidRPr="0057432F" w:rsidRDefault="00765819" w:rsidP="00D330FD">
            <w:pPr>
              <w:pStyle w:val="ListParagraph"/>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EC191D0" w:rsidR="00765819" w:rsidRPr="00971339" w:rsidRDefault="00971339" w:rsidP="00765819">
            <w:pPr>
              <w:rPr>
                <w:rFonts w:ascii="Arial" w:eastAsia="DengXian" w:hAnsi="Arial" w:cs="Arial"/>
                <w:b/>
                <w:bCs/>
                <w:lang w:val="de-DE" w:eastAsia="zh-CN"/>
              </w:rPr>
            </w:pPr>
            <w:r>
              <w:rPr>
                <w:rFonts w:ascii="Arial" w:eastAsia="DengXian" w:hAnsi="Arial" w:cs="Arial"/>
                <w:b/>
                <w:bCs/>
                <w:lang w:val="de-DE" w:eastAsia="zh-CN"/>
              </w:rPr>
              <w:lastRenderedPageBreak/>
              <w:t>Lenovo</w:t>
            </w:r>
          </w:p>
        </w:tc>
        <w:tc>
          <w:tcPr>
            <w:tcW w:w="2261" w:type="dxa"/>
          </w:tcPr>
          <w:p w14:paraId="0697CFAA" w14:textId="6890CE8F" w:rsidR="00765819" w:rsidRDefault="00971339" w:rsidP="00765819">
            <w:pPr>
              <w:jc w:val="center"/>
              <w:rPr>
                <w:rFonts w:ascii="Arial" w:hAnsi="Arial" w:cs="Arial"/>
                <w:b/>
                <w:bCs/>
                <w:lang w:val="de-DE"/>
              </w:rPr>
            </w:pPr>
            <w:r w:rsidRPr="00971339">
              <w:rPr>
                <w:rFonts w:ascii="Arial" w:hAnsi="Arial" w:cs="Arial"/>
                <w:b/>
                <w:bCs/>
                <w:lang w:val="de-DE"/>
              </w:rPr>
              <w:t>Acceptable</w:t>
            </w:r>
          </w:p>
        </w:tc>
        <w:tc>
          <w:tcPr>
            <w:tcW w:w="6505" w:type="dxa"/>
          </w:tcPr>
          <w:p w14:paraId="09066748" w14:textId="5A906D11" w:rsidR="00765819" w:rsidRDefault="00D81045" w:rsidP="00D3674A">
            <w:pPr>
              <w:rPr>
                <w:rFonts w:ascii="Arial" w:hAnsi="Arial" w:cs="Arial"/>
                <w:b/>
                <w:bCs/>
                <w:lang w:val="de-DE"/>
              </w:rPr>
            </w:pPr>
            <w:r>
              <w:rPr>
                <w:rFonts w:ascii="Arial" w:eastAsia="Malgun Gothic" w:hAnsi="Arial" w:cs="Arial"/>
                <w:b/>
                <w:bCs/>
                <w:lang w:eastAsia="ko-KR"/>
              </w:rPr>
              <w:t xml:space="preserve">Only </w:t>
            </w:r>
            <w:r w:rsidR="00D3674A" w:rsidRPr="00D3674A">
              <w:rPr>
                <w:rFonts w:ascii="Arial" w:eastAsia="Malgun Gothic" w:hAnsi="Arial" w:cs="Arial"/>
                <w:b/>
                <w:bCs/>
                <w:lang w:eastAsia="ko-KR"/>
              </w:rPr>
              <w:t>target C-RNTI</w:t>
            </w:r>
            <w:r w:rsidR="00D3674A">
              <w:rPr>
                <w:rFonts w:ascii="Arial" w:eastAsia="Malgun Gothic" w:hAnsi="Arial" w:cs="Arial"/>
                <w:b/>
                <w:bCs/>
                <w:lang w:eastAsia="ko-KR"/>
              </w:rPr>
              <w:t xml:space="preserve"> is needed</w:t>
            </w:r>
          </w:p>
        </w:tc>
      </w:tr>
      <w:tr w:rsidR="002A139B" w14:paraId="2143ADC2" w14:textId="77777777">
        <w:trPr>
          <w:trHeight w:val="429"/>
        </w:trPr>
        <w:tc>
          <w:tcPr>
            <w:tcW w:w="1719" w:type="dxa"/>
          </w:tcPr>
          <w:p w14:paraId="178149B5" w14:textId="4EFADB5E" w:rsidR="002A139B" w:rsidRDefault="002A139B" w:rsidP="002A139B">
            <w:pPr>
              <w:rPr>
                <w:rFonts w:ascii="Arial" w:hAnsi="Arial" w:cs="Arial"/>
                <w:b/>
                <w:bCs/>
                <w:lang w:val="de-DE"/>
              </w:rPr>
            </w:pPr>
            <w:r w:rsidRPr="00CF6B8E">
              <w:rPr>
                <w:rFonts w:ascii="Arial" w:eastAsia="Malgun Gothic" w:hAnsi="Arial" w:cs="Arial" w:hint="eastAsia"/>
                <w:bCs/>
                <w:lang w:val="de-DE" w:eastAsia="ko-KR"/>
              </w:rPr>
              <w:t>N</w:t>
            </w:r>
            <w:r w:rsidRPr="00CF6B8E">
              <w:rPr>
                <w:rFonts w:ascii="Arial" w:eastAsia="Malgun Gothic" w:hAnsi="Arial" w:cs="Arial"/>
                <w:bCs/>
                <w:lang w:val="de-DE" w:eastAsia="ko-KR"/>
              </w:rPr>
              <w:t>EC</w:t>
            </w:r>
          </w:p>
        </w:tc>
        <w:tc>
          <w:tcPr>
            <w:tcW w:w="2261" w:type="dxa"/>
          </w:tcPr>
          <w:p w14:paraId="55F56FD5" w14:textId="08BE7C98"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43D0185E" w14:textId="0EBE85B9" w:rsidR="002A139B" w:rsidRDefault="002A139B" w:rsidP="002A139B">
            <w:pPr>
              <w:jc w:val="center"/>
              <w:rPr>
                <w:rFonts w:ascii="Arial" w:hAnsi="Arial" w:cs="Arial"/>
                <w:b/>
                <w:bCs/>
                <w:lang w:val="de-DE"/>
              </w:rPr>
            </w:pPr>
            <w:r w:rsidRPr="00CF6B8E">
              <w:rPr>
                <w:rFonts w:ascii="Arial" w:eastAsia="Malgun Gothic" w:hAnsi="Arial" w:cs="Arial" w:hint="eastAsia"/>
                <w:bCs/>
                <w:lang w:val="de-DE" w:eastAsia="ko-KR"/>
              </w:rPr>
              <w:t>B</w:t>
            </w:r>
            <w:r w:rsidRPr="00CF6B8E">
              <w:rPr>
                <w:rFonts w:ascii="Arial" w:eastAsia="Malgun Gothic" w:hAnsi="Arial" w:cs="Arial"/>
                <w:bCs/>
                <w:lang w:val="de-DE" w:eastAsia="ko-KR"/>
              </w:rPr>
              <w:t>oth source and target C-RNTIs.</w:t>
            </w:r>
            <w:r>
              <w:rPr>
                <w:rFonts w:ascii="Arial" w:eastAsia="Malgun Gothic" w:hAnsi="Arial" w:cs="Arial"/>
                <w:bCs/>
                <w:lang w:val="de-DE" w:eastAsia="ko-KR"/>
              </w:rPr>
              <w:t xml:space="preserve"> Target C-RNTI is used to correlated the RLF and SHR, and source C-RNTI is used by the source to identify the UE for further HO parameter optimization.</w:t>
            </w:r>
          </w:p>
        </w:tc>
      </w:tr>
      <w:tr w:rsidR="000476E5" w14:paraId="35A806AA" w14:textId="77777777">
        <w:trPr>
          <w:trHeight w:val="429"/>
        </w:trPr>
        <w:tc>
          <w:tcPr>
            <w:tcW w:w="1719" w:type="dxa"/>
          </w:tcPr>
          <w:p w14:paraId="3C6DBCA0" w14:textId="0A3B85D0"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261" w:type="dxa"/>
          </w:tcPr>
          <w:p w14:paraId="58EA1519" w14:textId="28894432" w:rsidR="000476E5" w:rsidRDefault="000476E5" w:rsidP="002A139B">
            <w:pPr>
              <w:jc w:val="center"/>
              <w:rPr>
                <w:rFonts w:ascii="Arial" w:hAnsi="Arial" w:cs="Arial"/>
                <w:b/>
                <w:bCs/>
                <w:lang w:val="de-DE"/>
              </w:rPr>
            </w:pPr>
            <w:r>
              <w:rPr>
                <w:rFonts w:ascii="Arial" w:hAnsi="Arial" w:cs="Arial"/>
                <w:b/>
                <w:bCs/>
                <w:lang w:val="de-DE"/>
              </w:rPr>
              <w:t>Acceptable</w:t>
            </w:r>
          </w:p>
        </w:tc>
        <w:tc>
          <w:tcPr>
            <w:tcW w:w="6505" w:type="dxa"/>
          </w:tcPr>
          <w:p w14:paraId="3509FE84" w14:textId="77777777" w:rsidR="000476E5" w:rsidRPr="000914BE" w:rsidRDefault="000476E5" w:rsidP="00621E37">
            <w:pPr>
              <w:rPr>
                <w:rFonts w:cs="Arial"/>
              </w:rPr>
            </w:pPr>
            <w:r w:rsidRPr="000914BE">
              <w:rPr>
                <w:rFonts w:cs="Arial" w:hint="eastAsia"/>
              </w:rPr>
              <w:t xml:space="preserve">We agree with </w:t>
            </w:r>
            <w:r w:rsidRPr="000914BE">
              <w:rPr>
                <w:rFonts w:cs="Arial"/>
              </w:rPr>
              <w:t>Qualcomm</w:t>
            </w:r>
            <w:r w:rsidRPr="000914BE">
              <w:rPr>
                <w:rFonts w:cs="Arial" w:hint="eastAsia"/>
              </w:rPr>
              <w:t xml:space="preserve"> b</w:t>
            </w:r>
            <w:r w:rsidRPr="000914BE">
              <w:rPr>
                <w:rFonts w:cs="Arial"/>
              </w:rPr>
              <w:t>asically</w:t>
            </w:r>
            <w:r w:rsidRPr="000914BE">
              <w:rPr>
                <w:rFonts w:cs="Arial" w:hint="eastAsia"/>
              </w:rPr>
              <w:t>, but a scenario which we think need to clarify is the following scenario:</w:t>
            </w:r>
          </w:p>
          <w:p w14:paraId="5B75EB50" w14:textId="77777777" w:rsidR="000476E5" w:rsidRPr="000914BE" w:rsidRDefault="000476E5" w:rsidP="00621E37">
            <w:pPr>
              <w:pStyle w:val="ListParagraph"/>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UE performs CHO failure, UE records the RLF repot</w:t>
            </w:r>
          </w:p>
          <w:p w14:paraId="55D14257" w14:textId="77777777" w:rsidR="000476E5" w:rsidRPr="000914BE" w:rsidRDefault="000476E5" w:rsidP="00621E37">
            <w:pPr>
              <w:pStyle w:val="ListParagraph"/>
              <w:numPr>
                <w:ilvl w:val="0"/>
                <w:numId w:val="33"/>
              </w:numPr>
              <w:spacing w:line="240" w:lineRule="auto"/>
              <w:jc w:val="left"/>
              <w:rPr>
                <w:rFonts w:ascii="Times New Roman" w:hAnsi="Times New Roman" w:cs="Arial"/>
                <w:lang w:val="en-GB" w:eastAsia="ja-JP"/>
              </w:rPr>
            </w:pPr>
            <w:r w:rsidRPr="000914BE">
              <w:rPr>
                <w:rFonts w:ascii="Times New Roman" w:hAnsi="Times New Roman" w:cs="Arial" w:hint="eastAsia"/>
                <w:lang w:val="en-GB" w:eastAsia="ja-JP"/>
              </w:rPr>
              <w:t xml:space="preserve">UE performs CHO recovery and CHO recovery successful but the T304 exceed the configured T304 </w:t>
            </w:r>
            <w:r w:rsidRPr="000914BE">
              <w:rPr>
                <w:rFonts w:ascii="Times New Roman" w:hAnsi="Times New Roman" w:cs="Arial"/>
                <w:lang w:val="en-GB" w:eastAsia="ja-JP"/>
              </w:rPr>
              <w:t>threshold</w:t>
            </w:r>
            <w:r w:rsidRPr="000914BE">
              <w:rPr>
                <w:rFonts w:ascii="Times New Roman" w:hAnsi="Times New Roman" w:cs="Arial" w:hint="eastAsia"/>
                <w:lang w:val="en-GB" w:eastAsia="ja-JP"/>
              </w:rPr>
              <w:t>, UE records SHR</w:t>
            </w:r>
          </w:p>
          <w:p w14:paraId="57EADB1F" w14:textId="77777777" w:rsidR="000476E5" w:rsidRDefault="000476E5" w:rsidP="00621E37">
            <w:pPr>
              <w:rPr>
                <w:rFonts w:eastAsia="DengXian" w:cs="Arial"/>
                <w:lang w:eastAsia="zh-CN"/>
              </w:rPr>
            </w:pPr>
          </w:p>
          <w:p w14:paraId="27384B28" w14:textId="67E51418" w:rsidR="000476E5" w:rsidRDefault="000476E5" w:rsidP="002A139B">
            <w:pPr>
              <w:jc w:val="center"/>
              <w:rPr>
                <w:rFonts w:ascii="Arial" w:hAnsi="Arial" w:cs="Arial"/>
                <w:b/>
                <w:bCs/>
                <w:lang w:val="de-DE"/>
              </w:rPr>
            </w:pPr>
            <w:r>
              <w:rPr>
                <w:rFonts w:eastAsia="DengXian" w:cs="Arial" w:hint="eastAsia"/>
                <w:lang w:eastAsia="zh-CN"/>
              </w:rPr>
              <w:t>Whether</w:t>
            </w:r>
            <w:r w:rsidRPr="000914BE">
              <w:rPr>
                <w:rFonts w:cs="Arial" w:hint="eastAsia"/>
              </w:rPr>
              <w:t xml:space="preserve"> the mentioned scenario above need to corelate the SHR and RLF report </w:t>
            </w:r>
            <w:r>
              <w:rPr>
                <w:rFonts w:eastAsia="DengXian" w:cs="Arial" w:hint="eastAsia"/>
                <w:lang w:eastAsia="zh-CN"/>
              </w:rPr>
              <w:t xml:space="preserve">as the same HO or not? In this case, the </w:t>
            </w:r>
            <w:r w:rsidRPr="009C7017">
              <w:rPr>
                <w:lang w:eastAsia="en-GB"/>
              </w:rPr>
              <w:t xml:space="preserve">C-RNTI used in the source </w:t>
            </w:r>
            <w:proofErr w:type="spellStart"/>
            <w:r w:rsidRPr="009C7017">
              <w:rPr>
                <w:lang w:eastAsia="en-GB"/>
              </w:rPr>
              <w:t>PCell</w:t>
            </w:r>
            <w:proofErr w:type="spellEnd"/>
            <w:r>
              <w:rPr>
                <w:rFonts w:eastAsia="DengXian" w:hint="eastAsia"/>
                <w:lang w:eastAsia="zh-CN"/>
              </w:rPr>
              <w:t xml:space="preserve"> will be included in RLF report.</w:t>
            </w:r>
          </w:p>
        </w:tc>
      </w:tr>
      <w:tr w:rsidR="00562E90" w14:paraId="4D3B00F8" w14:textId="77777777">
        <w:trPr>
          <w:trHeight w:val="429"/>
        </w:trPr>
        <w:tc>
          <w:tcPr>
            <w:tcW w:w="1719" w:type="dxa"/>
          </w:tcPr>
          <w:p w14:paraId="0A146607" w14:textId="757716DD" w:rsidR="00562E90" w:rsidRDefault="00562E90" w:rsidP="00562E90">
            <w:pPr>
              <w:rPr>
                <w:rFonts w:ascii="Arial" w:hAnsi="Arial" w:cs="Arial"/>
                <w:b/>
                <w:bCs/>
                <w:lang w:val="de-DE"/>
              </w:rPr>
            </w:pPr>
            <w:r>
              <w:rPr>
                <w:rFonts w:ascii="Arial" w:hAnsi="Arial" w:cs="Arial"/>
                <w:b/>
                <w:bCs/>
                <w:lang w:val="de-DE"/>
              </w:rPr>
              <w:t>Nokia</w:t>
            </w:r>
          </w:p>
        </w:tc>
        <w:tc>
          <w:tcPr>
            <w:tcW w:w="2261" w:type="dxa"/>
          </w:tcPr>
          <w:p w14:paraId="4B9ACBD8" w14:textId="74B510DF" w:rsidR="00562E90" w:rsidRDefault="00562E90" w:rsidP="00562E90">
            <w:pPr>
              <w:jc w:val="center"/>
              <w:rPr>
                <w:rFonts w:ascii="Arial" w:hAnsi="Arial" w:cs="Arial"/>
                <w:b/>
                <w:bCs/>
                <w:lang w:val="de-DE"/>
              </w:rPr>
            </w:pPr>
            <w:proofErr w:type="spellStart"/>
            <w:r w:rsidRPr="00334151">
              <w:rPr>
                <w:rFonts w:ascii="Arial" w:eastAsia="Malgun Gothic" w:hAnsi="Arial" w:cs="Arial"/>
                <w:b/>
                <w:lang w:val="de-DE" w:eastAsia="ko-KR"/>
              </w:rPr>
              <w:t>Objection</w:t>
            </w:r>
            <w:proofErr w:type="spellEnd"/>
          </w:p>
        </w:tc>
        <w:tc>
          <w:tcPr>
            <w:tcW w:w="6505" w:type="dxa"/>
          </w:tcPr>
          <w:p w14:paraId="0C8B0B3E" w14:textId="61552D20" w:rsidR="00562E90" w:rsidRDefault="00562E90" w:rsidP="00562E90">
            <w:pPr>
              <w:jc w:val="center"/>
              <w:rPr>
                <w:rFonts w:ascii="Arial" w:hAnsi="Arial" w:cs="Arial"/>
                <w:b/>
                <w:bCs/>
                <w:lang w:val="de-DE"/>
              </w:rPr>
            </w:pPr>
            <w:r w:rsidRPr="00334151">
              <w:rPr>
                <w:rFonts w:ascii="Arial" w:eastAsia="Malgun Gothic" w:hAnsi="Arial" w:cs="Arial"/>
                <w:bCs/>
                <w:lang w:val="de-DE" w:eastAsia="ko-KR"/>
              </w:rPr>
              <w:t xml:space="preserve">C-RNTI </w:t>
            </w:r>
            <w:proofErr w:type="spellStart"/>
            <w:r w:rsidRPr="00334151">
              <w:rPr>
                <w:rFonts w:ascii="Arial" w:eastAsia="Malgun Gothic" w:hAnsi="Arial" w:cs="Arial"/>
                <w:bCs/>
                <w:lang w:val="de-DE" w:eastAsia="ko-KR"/>
              </w:rPr>
              <w:t>alone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does</w:t>
            </w:r>
            <w:proofErr w:type="spellEnd"/>
            <w:r w:rsidRPr="00334151">
              <w:rPr>
                <w:rFonts w:ascii="Arial" w:eastAsia="Malgun Gothic" w:hAnsi="Arial" w:cs="Arial"/>
                <w:bCs/>
                <w:lang w:val="de-DE" w:eastAsia="ko-KR"/>
              </w:rPr>
              <w:t xml:space="preserve"> not </w:t>
            </w:r>
            <w:proofErr w:type="spellStart"/>
            <w:r w:rsidRPr="00334151">
              <w:rPr>
                <w:rFonts w:ascii="Arial" w:eastAsia="Malgun Gothic" w:hAnsi="Arial" w:cs="Arial"/>
                <w:bCs/>
                <w:lang w:val="de-DE" w:eastAsia="ko-KR"/>
              </w:rPr>
              <w:t>solve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issue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as</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source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may</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re-allocate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it</w:t>
            </w:r>
            <w:proofErr w:type="spellEnd"/>
            <w:r w:rsidRPr="00334151">
              <w:rPr>
                <w:rFonts w:ascii="Arial" w:eastAsia="Malgun Gothic" w:hAnsi="Arial" w:cs="Arial"/>
                <w:bCs/>
                <w:lang w:val="de-DE" w:eastAsia="ko-KR"/>
              </w:rPr>
              <w:t xml:space="preserve"> . </w:t>
            </w:r>
            <w:proofErr w:type="spellStart"/>
            <w:r w:rsidRPr="00334151">
              <w:rPr>
                <w:rFonts w:ascii="Arial" w:eastAsia="Malgun Gothic" w:hAnsi="Arial" w:cs="Arial"/>
                <w:bCs/>
                <w:lang w:val="de-DE" w:eastAsia="ko-KR"/>
              </w:rPr>
              <w:t>Timestamping</w:t>
            </w:r>
            <w:proofErr w:type="spellEnd"/>
            <w:r w:rsidRPr="00334151">
              <w:rPr>
                <w:rFonts w:ascii="Arial" w:eastAsia="Malgun Gothic" w:hAnsi="Arial" w:cs="Arial"/>
                <w:bCs/>
                <w:lang w:val="de-DE" w:eastAsia="ko-KR"/>
              </w:rPr>
              <w:t xml:space="preserve"> at UE </w:t>
            </w:r>
            <w:proofErr w:type="spellStart"/>
            <w:r w:rsidRPr="00334151">
              <w:rPr>
                <w:rFonts w:ascii="Arial" w:eastAsia="Malgun Gothic" w:hAnsi="Arial" w:cs="Arial"/>
                <w:bCs/>
                <w:lang w:val="de-DE" w:eastAsia="ko-KR"/>
              </w:rPr>
              <w:t>side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possibly</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combined</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with</w:t>
            </w:r>
            <w:proofErr w:type="spellEnd"/>
            <w:r w:rsidRPr="00334151">
              <w:rPr>
                <w:rFonts w:ascii="Arial" w:eastAsia="Malgun Gothic" w:hAnsi="Arial" w:cs="Arial"/>
                <w:bCs/>
                <w:lang w:val="de-DE" w:eastAsia="ko-KR"/>
              </w:rPr>
              <w:t xml:space="preserve"> C-RNTI) </w:t>
            </w:r>
            <w:proofErr w:type="spellStart"/>
            <w:r w:rsidRPr="00334151">
              <w:rPr>
                <w:rFonts w:ascii="Arial" w:eastAsia="Malgun Gothic" w:hAnsi="Arial" w:cs="Arial"/>
                <w:bCs/>
                <w:lang w:val="de-DE" w:eastAsia="ko-KR"/>
              </w:rPr>
              <w:t>is</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easiest</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solution</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that</w:t>
            </w:r>
            <w:proofErr w:type="spellEnd"/>
            <w:r w:rsidRPr="00334151">
              <w:rPr>
                <w:rFonts w:ascii="Arial" w:eastAsia="Malgun Gothic" w:hAnsi="Arial" w:cs="Arial"/>
                <w:bCs/>
                <w:lang w:val="de-DE" w:eastAsia="ko-KR"/>
              </w:rPr>
              <w:t xml:space="preserve"> least </w:t>
            </w:r>
            <w:proofErr w:type="spellStart"/>
            <w:r w:rsidRPr="00334151">
              <w:rPr>
                <w:rFonts w:ascii="Arial" w:eastAsia="Malgun Gothic" w:hAnsi="Arial" w:cs="Arial"/>
                <w:bCs/>
                <w:lang w:val="de-DE" w:eastAsia="ko-KR"/>
              </w:rPr>
              <w:t>impacts</w:t>
            </w:r>
            <w:proofErr w:type="spellEnd"/>
            <w:r w:rsidRPr="00334151">
              <w:rPr>
                <w:rFonts w:ascii="Arial" w:eastAsia="Malgun Gothic" w:hAnsi="Arial" w:cs="Arial"/>
                <w:bCs/>
                <w:lang w:val="de-DE" w:eastAsia="ko-KR"/>
              </w:rPr>
              <w:t xml:space="preserve"> UE </w:t>
            </w:r>
            <w:proofErr w:type="spellStart"/>
            <w:r w:rsidRPr="00334151">
              <w:rPr>
                <w:rFonts w:ascii="Arial" w:eastAsia="Malgun Gothic" w:hAnsi="Arial" w:cs="Arial"/>
                <w:bCs/>
                <w:lang w:val="de-DE" w:eastAsia="ko-KR"/>
              </w:rPr>
              <w:t>behaviour</w:t>
            </w:r>
            <w:proofErr w:type="spellEnd"/>
            <w:r w:rsidRPr="00334151">
              <w:rPr>
                <w:rFonts w:ascii="Arial" w:eastAsia="Malgun Gothic" w:hAnsi="Arial" w:cs="Arial"/>
                <w:bCs/>
                <w:lang w:val="de-DE" w:eastAsia="ko-KR"/>
              </w:rPr>
              <w:t xml:space="preserve">. This </w:t>
            </w:r>
            <w:proofErr w:type="spellStart"/>
            <w:r w:rsidRPr="00334151">
              <w:rPr>
                <w:rFonts w:ascii="Arial" w:eastAsia="Malgun Gothic" w:hAnsi="Arial" w:cs="Arial"/>
                <w:bCs/>
                <w:lang w:val="de-DE" w:eastAsia="ko-KR"/>
              </w:rPr>
              <w:t>solution</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has</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added</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advantage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that</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it</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allows</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network</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lastRenderedPageBreak/>
              <w:t>to</w:t>
            </w:r>
            <w:proofErr w:type="spellEnd"/>
            <w:r w:rsidRPr="00334151">
              <w:rPr>
                <w:rFonts w:ascii="Arial" w:eastAsia="Malgun Gothic" w:hAnsi="Arial" w:cs="Arial"/>
                <w:bCs/>
                <w:lang w:val="de-DE" w:eastAsia="ko-KR"/>
              </w:rPr>
              <w:t xml:space="preserve"> also </w:t>
            </w:r>
            <w:proofErr w:type="spellStart"/>
            <w:r w:rsidRPr="00334151">
              <w:rPr>
                <w:rFonts w:ascii="Arial" w:eastAsia="Malgun Gothic" w:hAnsi="Arial" w:cs="Arial"/>
                <w:bCs/>
                <w:lang w:val="de-DE" w:eastAsia="ko-KR"/>
              </w:rPr>
              <w:t>compute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time </w:t>
            </w:r>
            <w:proofErr w:type="spellStart"/>
            <w:r w:rsidRPr="00334151">
              <w:rPr>
                <w:rFonts w:ascii="Arial" w:eastAsia="Malgun Gothic" w:hAnsi="Arial" w:cs="Arial"/>
                <w:bCs/>
                <w:lang w:val="de-DE" w:eastAsia="ko-KR"/>
              </w:rPr>
              <w:t>between</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the</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two</w:t>
            </w:r>
            <w:proofErr w:type="spellEnd"/>
            <w:r w:rsidRPr="00334151">
              <w:rPr>
                <w:rFonts w:ascii="Arial" w:eastAsia="Malgun Gothic" w:hAnsi="Arial" w:cs="Arial"/>
                <w:bCs/>
                <w:lang w:val="de-DE" w:eastAsia="ko-KR"/>
              </w:rPr>
              <w:t xml:space="preserve"> </w:t>
            </w:r>
            <w:proofErr w:type="spellStart"/>
            <w:r w:rsidRPr="00334151">
              <w:rPr>
                <w:rFonts w:ascii="Arial" w:eastAsia="Malgun Gothic" w:hAnsi="Arial" w:cs="Arial"/>
                <w:bCs/>
                <w:lang w:val="de-DE" w:eastAsia="ko-KR"/>
              </w:rPr>
              <w:t>events</w:t>
            </w:r>
            <w:proofErr w:type="spellEnd"/>
            <w:r w:rsidRPr="00334151">
              <w:rPr>
                <w:rFonts w:ascii="Arial" w:eastAsia="Malgun Gothic" w:hAnsi="Arial" w:cs="Arial"/>
                <w:bCs/>
                <w:lang w:val="de-DE" w:eastAsia="ko-KR"/>
              </w:rPr>
              <w:t xml:space="preserve"> (RLF and </w:t>
            </w:r>
            <w:proofErr w:type="spellStart"/>
            <w:r w:rsidRPr="00334151">
              <w:rPr>
                <w:rFonts w:ascii="Arial" w:eastAsia="Malgun Gothic" w:hAnsi="Arial" w:cs="Arial"/>
                <w:bCs/>
                <w:lang w:val="de-DE" w:eastAsia="ko-KR"/>
              </w:rPr>
              <w:t>successful</w:t>
            </w:r>
            <w:proofErr w:type="spellEnd"/>
            <w:r w:rsidRPr="00334151">
              <w:rPr>
                <w:rFonts w:ascii="Arial" w:eastAsia="Malgun Gothic" w:hAnsi="Arial" w:cs="Arial"/>
                <w:bCs/>
                <w:lang w:val="de-DE" w:eastAsia="ko-KR"/>
              </w:rPr>
              <w:t xml:space="preserve"> HO </w:t>
            </w:r>
            <w:proofErr w:type="spellStart"/>
            <w:r w:rsidRPr="00334151">
              <w:rPr>
                <w:rFonts w:ascii="Arial" w:eastAsia="Malgun Gothic" w:hAnsi="Arial" w:cs="Arial"/>
                <w:bCs/>
                <w:lang w:val="de-DE" w:eastAsia="ko-KR"/>
              </w:rPr>
              <w:t>or</w:t>
            </w:r>
            <w:proofErr w:type="spellEnd"/>
            <w:r w:rsidRPr="00334151">
              <w:rPr>
                <w:rFonts w:ascii="Arial" w:eastAsia="Malgun Gothic" w:hAnsi="Arial" w:cs="Arial"/>
                <w:bCs/>
                <w:lang w:val="de-DE" w:eastAsia="ko-KR"/>
              </w:rPr>
              <w:t xml:space="preserve"> vice </w:t>
            </w:r>
            <w:proofErr w:type="spellStart"/>
            <w:r w:rsidRPr="00334151">
              <w:rPr>
                <w:rFonts w:ascii="Arial" w:eastAsia="Malgun Gothic" w:hAnsi="Arial" w:cs="Arial"/>
                <w:bCs/>
                <w:lang w:val="de-DE" w:eastAsia="ko-KR"/>
              </w:rPr>
              <w:t>versa</w:t>
            </w:r>
            <w:proofErr w:type="spellEnd"/>
            <w:r w:rsidRPr="00334151">
              <w:rPr>
                <w:rFonts w:ascii="Arial" w:eastAsia="Malgun Gothic" w:hAnsi="Arial" w:cs="Arial"/>
                <w:bCs/>
                <w:lang w:val="de-DE" w:eastAsia="ko-KR"/>
              </w:rPr>
              <w:t>).</w:t>
            </w:r>
            <w:r w:rsidRPr="00334151">
              <w:rPr>
                <w:rStyle w:val="eop"/>
                <w:rFonts w:ascii="Arial" w:hAnsi="Arial" w:cs="Arial"/>
                <w:color w:val="D13438"/>
                <w:shd w:val="clear" w:color="auto" w:fill="FFFFFF"/>
              </w:rPr>
              <w:t> </w:t>
            </w:r>
          </w:p>
        </w:tc>
      </w:tr>
      <w:tr w:rsidR="00562E90" w14:paraId="689A31FE" w14:textId="77777777">
        <w:trPr>
          <w:trHeight w:val="429"/>
        </w:trPr>
        <w:tc>
          <w:tcPr>
            <w:tcW w:w="1719" w:type="dxa"/>
          </w:tcPr>
          <w:p w14:paraId="6BA113D1" w14:textId="77777777" w:rsidR="00562E90" w:rsidRDefault="00562E90" w:rsidP="00562E90">
            <w:pPr>
              <w:rPr>
                <w:rFonts w:ascii="Arial" w:hAnsi="Arial" w:cs="Arial"/>
                <w:b/>
                <w:bCs/>
                <w:lang w:val="de-DE"/>
              </w:rPr>
            </w:pPr>
          </w:p>
        </w:tc>
        <w:tc>
          <w:tcPr>
            <w:tcW w:w="2261" w:type="dxa"/>
          </w:tcPr>
          <w:p w14:paraId="1D821E15" w14:textId="77777777" w:rsidR="00562E90" w:rsidRDefault="00562E90" w:rsidP="00562E90">
            <w:pPr>
              <w:jc w:val="center"/>
              <w:rPr>
                <w:rFonts w:ascii="Arial" w:hAnsi="Arial" w:cs="Arial"/>
                <w:b/>
                <w:bCs/>
                <w:lang w:val="de-DE"/>
              </w:rPr>
            </w:pPr>
          </w:p>
        </w:tc>
        <w:tc>
          <w:tcPr>
            <w:tcW w:w="6505" w:type="dxa"/>
          </w:tcPr>
          <w:p w14:paraId="23C8C780" w14:textId="77777777" w:rsidR="00562E90" w:rsidRDefault="00562E90" w:rsidP="00562E90">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SimSun" w:hAnsi="Arial" w:cs="Arial"/>
          <w:b/>
          <w:bCs/>
          <w:sz w:val="20"/>
          <w:szCs w:val="20"/>
          <w:lang w:val="en-US" w:eastAsia="ja-JP"/>
        </w:rPr>
      </w:pPr>
      <w:bookmarkStart w:id="42" w:name="_Toc96935331"/>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SimSun"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 xml:space="preserve">With (a) NW can know whether to look into to detailed content and perform additional processing. Since C-RNTI might be reused </w:t>
            </w:r>
            <w:proofErr w:type="spellStart"/>
            <w:r>
              <w:rPr>
                <w:rFonts w:ascii="Arial" w:hAnsi="Arial" w:cs="Arial" w:hint="eastAsia"/>
                <w:b/>
                <w:bCs/>
                <w:lang w:val="en-US" w:eastAsia="zh-CN"/>
              </w:rPr>
              <w:t>timeStamp</w:t>
            </w:r>
            <w:proofErr w:type="spellEnd"/>
            <w:r>
              <w:rPr>
                <w:rFonts w:ascii="Arial" w:hAnsi="Arial" w:cs="Arial" w:hint="eastAsia"/>
                <w:b/>
                <w:bCs/>
                <w:lang w:val="en-US" w:eastAsia="zh-CN"/>
              </w:rPr>
              <w:t xml:space="preserve"> 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 xml:space="preserve">A and the C-RNTI solution </w:t>
            </w:r>
            <w:r>
              <w:rPr>
                <w:rFonts w:ascii="Arial" w:hAnsi="Arial" w:cs="Arial"/>
                <w:lang w:val="de-DE"/>
              </w:rPr>
              <w:lastRenderedPageBreak/>
              <w:t>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lastRenderedPageBreak/>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proofErr w:type="spellStart"/>
            <w:r w:rsidRPr="0018145C">
              <w:rPr>
                <w:rFonts w:ascii="Arial" w:eastAsia="Malgun Gothic" w:hAnsi="Arial" w:cs="Arial"/>
                <w:bCs/>
                <w:lang w:eastAsia="ko-KR"/>
              </w:rPr>
              <w:t>ith</w:t>
            </w:r>
            <w:proofErr w:type="spellEnd"/>
            <w:r w:rsidRPr="0018145C">
              <w:rPr>
                <w:rFonts w:ascii="Arial" w:eastAsia="Malgun Gothic" w:hAnsi="Arial" w:cs="Arial"/>
                <w:bCs/>
                <w:lang w:eastAsia="ko-KR"/>
              </w:rPr>
              <w:t xml:space="preserve">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68239F16" w:rsidR="00D330FD" w:rsidRPr="00964E8E" w:rsidRDefault="00964E8E" w:rsidP="00D330FD">
            <w:pPr>
              <w:rPr>
                <w:rFonts w:ascii="Arial" w:eastAsia="DengXian" w:hAnsi="Arial" w:cs="Arial"/>
                <w:b/>
                <w:bCs/>
                <w:lang w:val="de-DE" w:eastAsia="zh-CN"/>
              </w:rPr>
            </w:pPr>
            <w:r>
              <w:rPr>
                <w:rFonts w:ascii="Arial" w:eastAsia="DengXian" w:hAnsi="Arial" w:cs="Arial"/>
                <w:b/>
                <w:bCs/>
                <w:lang w:val="de-DE" w:eastAsia="zh-CN"/>
              </w:rPr>
              <w:t>Lenovo</w:t>
            </w:r>
          </w:p>
        </w:tc>
        <w:tc>
          <w:tcPr>
            <w:tcW w:w="2328" w:type="dxa"/>
          </w:tcPr>
          <w:p w14:paraId="61ED4C6C" w14:textId="0906BB80"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2328" w:type="dxa"/>
          </w:tcPr>
          <w:p w14:paraId="6799BAF3" w14:textId="43FBE6AA"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4186" w:type="dxa"/>
          </w:tcPr>
          <w:p w14:paraId="0FA5F5D0" w14:textId="3E0E088E" w:rsidR="00D330FD" w:rsidRPr="00964E8E" w:rsidRDefault="00964E8E" w:rsidP="00964E8E">
            <w:pPr>
              <w:rPr>
                <w:rFonts w:ascii="Arial" w:eastAsia="DengXian" w:hAnsi="Arial" w:cs="Arial"/>
                <w:b/>
                <w:bCs/>
                <w:lang w:val="de-DE" w:eastAsia="zh-CN"/>
              </w:rPr>
            </w:pPr>
            <w:r>
              <w:rPr>
                <w:rFonts w:ascii="Arial" w:eastAsia="DengXian" w:hAnsi="Arial" w:cs="Arial"/>
                <w:b/>
                <w:bCs/>
                <w:lang w:val="de-DE" w:eastAsia="zh-CN"/>
              </w:rPr>
              <w:t>The C-RNTI solution is sufficient.</w:t>
            </w:r>
          </w:p>
        </w:tc>
      </w:tr>
      <w:tr w:rsidR="002A139B" w14:paraId="75DCD282" w14:textId="77777777" w:rsidTr="00D330FD">
        <w:trPr>
          <w:trHeight w:val="429"/>
        </w:trPr>
        <w:tc>
          <w:tcPr>
            <w:tcW w:w="1643" w:type="dxa"/>
          </w:tcPr>
          <w:p w14:paraId="1AD8C82E" w14:textId="7CC79BE5" w:rsidR="002A139B" w:rsidRDefault="002A139B" w:rsidP="002A139B">
            <w:pPr>
              <w:rPr>
                <w:rFonts w:ascii="Arial" w:hAnsi="Arial" w:cs="Arial"/>
                <w:b/>
                <w:bCs/>
                <w:lang w:val="de-DE"/>
              </w:rPr>
            </w:pPr>
            <w:r w:rsidRPr="00912F53">
              <w:rPr>
                <w:rFonts w:ascii="Arial" w:eastAsia="DengXian" w:hAnsi="Arial" w:cs="Arial" w:hint="eastAsia"/>
                <w:bCs/>
                <w:lang w:val="de-DE" w:eastAsia="zh-CN"/>
              </w:rPr>
              <w:t>N</w:t>
            </w:r>
            <w:r w:rsidRPr="00912F53">
              <w:rPr>
                <w:rFonts w:ascii="Arial" w:eastAsia="DengXian" w:hAnsi="Arial" w:cs="Arial"/>
                <w:bCs/>
                <w:lang w:val="de-DE" w:eastAsia="zh-CN"/>
              </w:rPr>
              <w:t>EC</w:t>
            </w:r>
          </w:p>
        </w:tc>
        <w:tc>
          <w:tcPr>
            <w:tcW w:w="2328" w:type="dxa"/>
          </w:tcPr>
          <w:p w14:paraId="09845FF6" w14:textId="10B4A711" w:rsidR="002A139B" w:rsidRDefault="002A139B" w:rsidP="002A139B">
            <w:pPr>
              <w:jc w:val="center"/>
              <w:rPr>
                <w:rFonts w:ascii="Arial" w:hAnsi="Arial" w:cs="Arial"/>
                <w:b/>
                <w:bCs/>
                <w:lang w:val="de-DE"/>
              </w:rPr>
            </w:pPr>
            <w:r w:rsidRPr="00912F53">
              <w:rPr>
                <w:rFonts w:ascii="Arial" w:hAnsi="Arial" w:cs="Arial"/>
                <w:bCs/>
                <w:lang w:val="de-DE"/>
              </w:rPr>
              <w:t>Object</w:t>
            </w:r>
          </w:p>
        </w:tc>
        <w:tc>
          <w:tcPr>
            <w:tcW w:w="2328" w:type="dxa"/>
          </w:tcPr>
          <w:p w14:paraId="36620C47" w14:textId="7D79E8DA" w:rsidR="002A139B" w:rsidRDefault="002A139B" w:rsidP="002A139B">
            <w:pPr>
              <w:jc w:val="center"/>
              <w:rPr>
                <w:rFonts w:ascii="Arial" w:hAnsi="Arial" w:cs="Arial"/>
                <w:b/>
                <w:bCs/>
                <w:lang w:val="de-DE"/>
              </w:rPr>
            </w:pPr>
            <w:r w:rsidRPr="00912F53">
              <w:rPr>
                <w:rFonts w:ascii="Arial" w:hAnsi="Arial" w:cs="Arial" w:hint="eastAsia"/>
                <w:bCs/>
                <w:lang w:val="en-US" w:eastAsia="zh-CN"/>
              </w:rPr>
              <w:t>Acceptable</w:t>
            </w:r>
          </w:p>
        </w:tc>
        <w:tc>
          <w:tcPr>
            <w:tcW w:w="4186" w:type="dxa"/>
          </w:tcPr>
          <w:p w14:paraId="6A7DC433" w14:textId="48E6DD72" w:rsidR="002A139B" w:rsidRDefault="002A139B" w:rsidP="002A139B">
            <w:pPr>
              <w:jc w:val="center"/>
              <w:rPr>
                <w:rFonts w:ascii="Arial" w:hAnsi="Arial" w:cs="Arial"/>
                <w:b/>
                <w:bCs/>
                <w:lang w:val="de-DE"/>
              </w:rPr>
            </w:pPr>
            <w:r w:rsidRPr="003E7B65">
              <w:rPr>
                <w:rFonts w:ascii="Arial" w:hAnsi="Arial" w:cs="Arial"/>
                <w:lang w:val="de-DE"/>
              </w:rPr>
              <w:t xml:space="preserve">For </w:t>
            </w:r>
            <w:r>
              <w:rPr>
                <w:rFonts w:ascii="Arial" w:hAnsi="Arial" w:cs="Arial"/>
                <w:lang w:val="de-DE"/>
              </w:rPr>
              <w:t>A</w:t>
            </w:r>
            <w:r w:rsidRPr="003E7B65">
              <w:rPr>
                <w:rFonts w:ascii="Arial" w:hAnsi="Arial" w:cs="Arial"/>
                <w:lang w:val="de-DE"/>
              </w:rPr>
              <w:t xml:space="preserve">, since when RLF and SHR are fetched by the network is based on implementation, even with the indicator, the network cannot know which SHR reported by the UE is </w:t>
            </w:r>
            <w:r w:rsidRPr="003E7B65">
              <w:rPr>
                <w:rFonts w:ascii="Arial" w:hAnsi="Arial" w:cs="Arial" w:hint="eastAsia"/>
                <w:lang w:val="de-DE"/>
              </w:rPr>
              <w:t>correspnding</w:t>
            </w:r>
            <w:r w:rsidRPr="003E7B65">
              <w:rPr>
                <w:rFonts w:ascii="Arial" w:hAnsi="Arial" w:cs="Arial"/>
                <w:lang w:val="de-DE"/>
              </w:rPr>
              <w:t xml:space="preserve"> </w:t>
            </w:r>
            <w:r w:rsidRPr="003E7B65">
              <w:rPr>
                <w:rFonts w:ascii="Arial" w:hAnsi="Arial" w:cs="Arial" w:hint="eastAsia"/>
                <w:lang w:val="de-DE"/>
              </w:rPr>
              <w:t>to</w:t>
            </w:r>
            <w:r w:rsidRPr="003E7B65">
              <w:rPr>
                <w:rFonts w:ascii="Arial" w:hAnsi="Arial" w:cs="Arial"/>
                <w:lang w:val="de-DE"/>
              </w:rPr>
              <w:t xml:space="preserve"> </w:t>
            </w:r>
            <w:r w:rsidRPr="003E7B65">
              <w:rPr>
                <w:rFonts w:ascii="Arial" w:hAnsi="Arial" w:cs="Arial" w:hint="eastAsia"/>
                <w:lang w:val="de-DE"/>
              </w:rPr>
              <w:t>the</w:t>
            </w:r>
            <w:r w:rsidRPr="003E7B65">
              <w:rPr>
                <w:rFonts w:ascii="Arial" w:hAnsi="Arial" w:cs="Arial"/>
                <w:lang w:val="de-DE"/>
              </w:rPr>
              <w:t xml:space="preserve"> HO event before RLF.</w:t>
            </w:r>
            <w:r w:rsidRPr="003E7B65">
              <w:rPr>
                <w:rFonts w:ascii="Arial" w:hAnsi="Arial" w:cs="Arial" w:hint="eastAsia"/>
                <w:lang w:val="de-DE"/>
              </w:rPr>
              <w:t xml:space="preserve"> </w:t>
            </w:r>
            <w:r w:rsidRPr="003E7B65">
              <w:rPr>
                <w:rFonts w:ascii="Arial" w:hAnsi="Arial" w:cs="Arial"/>
                <w:lang w:val="de-DE"/>
              </w:rPr>
              <w:t>For example, the gNB request for RLF report first which include an indicator, however before the SHR is fetched, the UE handovers to another gNB, and a new SH</w:t>
            </w:r>
            <w:r w:rsidRPr="003E7B65">
              <w:rPr>
                <w:rFonts w:ascii="Arial" w:hAnsi="Arial" w:cs="Arial" w:hint="eastAsia"/>
                <w:lang w:val="de-DE"/>
              </w:rPr>
              <w:t>R</w:t>
            </w:r>
            <w:r w:rsidRPr="003E7B65">
              <w:rPr>
                <w:rFonts w:ascii="Arial" w:hAnsi="Arial" w:cs="Arial"/>
                <w:lang w:val="de-DE"/>
              </w:rPr>
              <w:t xml:space="preserve"> </w:t>
            </w:r>
            <w:r w:rsidRPr="003E7B65">
              <w:rPr>
                <w:rFonts w:ascii="Arial" w:hAnsi="Arial" w:cs="Arial" w:hint="eastAsia"/>
                <w:lang w:val="de-DE"/>
              </w:rPr>
              <w:t>is</w:t>
            </w:r>
            <w:r w:rsidRPr="003E7B65">
              <w:rPr>
                <w:rFonts w:ascii="Arial" w:hAnsi="Arial" w:cs="Arial"/>
                <w:lang w:val="de-DE"/>
              </w:rPr>
              <w:t xml:space="preserve"> </w:t>
            </w:r>
            <w:r w:rsidRPr="003E7B65">
              <w:rPr>
                <w:rFonts w:ascii="Arial" w:hAnsi="Arial" w:cs="Arial" w:hint="eastAsia"/>
                <w:lang w:val="de-DE"/>
              </w:rPr>
              <w:t>generated</w:t>
            </w:r>
            <w:r w:rsidRPr="003E7B65">
              <w:rPr>
                <w:rFonts w:ascii="Arial" w:hAnsi="Arial" w:cs="Arial"/>
                <w:lang w:val="de-DE"/>
              </w:rPr>
              <w:t xml:space="preserve"> </w:t>
            </w:r>
            <w:r w:rsidRPr="003E7B65">
              <w:rPr>
                <w:rFonts w:ascii="Arial" w:hAnsi="Arial" w:cs="Arial" w:hint="eastAsia"/>
                <w:lang w:val="de-DE"/>
              </w:rPr>
              <w:t>which</w:t>
            </w:r>
            <w:r w:rsidRPr="003E7B65">
              <w:rPr>
                <w:rFonts w:ascii="Arial" w:hAnsi="Arial" w:cs="Arial"/>
                <w:lang w:val="de-DE"/>
              </w:rPr>
              <w:t xml:space="preserve"> overwirtes the previous one, then the network may wrongly co-relate the new SHR and RLF-report.</w:t>
            </w:r>
            <w:r>
              <w:rPr>
                <w:rFonts w:ascii="Arial" w:eastAsia="DengXian" w:hAnsi="Arial" w:cs="Arial" w:hint="eastAsia"/>
                <w:lang w:val="de-DE" w:eastAsia="zh-CN"/>
              </w:rPr>
              <w:t xml:space="preserve"> </w:t>
            </w:r>
            <w:r w:rsidRPr="003E7B65">
              <w:rPr>
                <w:rFonts w:ascii="Arial" w:hAnsi="Arial" w:cs="Arial"/>
                <w:lang w:val="de-DE"/>
              </w:rPr>
              <w:t>So we think timestamp information is needed to identify when the HO happens.</w:t>
            </w:r>
          </w:p>
        </w:tc>
      </w:tr>
      <w:tr w:rsidR="000476E5" w14:paraId="7E388D17" w14:textId="77777777" w:rsidTr="00D330FD">
        <w:trPr>
          <w:trHeight w:val="429"/>
        </w:trPr>
        <w:tc>
          <w:tcPr>
            <w:tcW w:w="1643" w:type="dxa"/>
          </w:tcPr>
          <w:p w14:paraId="3384BA57" w14:textId="5335EDA7"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328" w:type="dxa"/>
          </w:tcPr>
          <w:p w14:paraId="05ED71DA" w14:textId="56EAF982" w:rsidR="000476E5" w:rsidRDefault="000476E5" w:rsidP="002A139B">
            <w:pPr>
              <w:jc w:val="center"/>
              <w:rPr>
                <w:rFonts w:ascii="Arial" w:hAnsi="Arial" w:cs="Arial"/>
                <w:b/>
                <w:bCs/>
                <w:lang w:val="de-DE"/>
              </w:rPr>
            </w:pPr>
            <w:r w:rsidRPr="00094068">
              <w:rPr>
                <w:rFonts w:ascii="Arial" w:eastAsia="DengXian" w:hAnsi="Arial" w:cs="Arial"/>
                <w:b/>
                <w:bCs/>
                <w:lang w:val="de-DE" w:eastAsia="zh-CN"/>
              </w:rPr>
              <w:t>objection</w:t>
            </w:r>
          </w:p>
        </w:tc>
        <w:tc>
          <w:tcPr>
            <w:tcW w:w="2328" w:type="dxa"/>
          </w:tcPr>
          <w:p w14:paraId="01356E4C" w14:textId="0F72C1E7" w:rsidR="000476E5" w:rsidRDefault="000476E5" w:rsidP="002A139B">
            <w:pPr>
              <w:jc w:val="center"/>
              <w:rPr>
                <w:rFonts w:ascii="Arial" w:hAnsi="Arial" w:cs="Arial"/>
                <w:b/>
                <w:bCs/>
                <w:lang w:val="de-DE"/>
              </w:rPr>
            </w:pPr>
            <w:r w:rsidRPr="00094068">
              <w:rPr>
                <w:rFonts w:ascii="Arial" w:eastAsia="DengXian" w:hAnsi="Arial" w:cs="Arial"/>
                <w:b/>
                <w:bCs/>
                <w:lang w:val="de-DE" w:eastAsia="zh-CN"/>
              </w:rPr>
              <w:t>objection</w:t>
            </w:r>
          </w:p>
        </w:tc>
        <w:tc>
          <w:tcPr>
            <w:tcW w:w="4186" w:type="dxa"/>
          </w:tcPr>
          <w:p w14:paraId="79D512A0" w14:textId="40856DF2" w:rsidR="000476E5" w:rsidRDefault="000476E5" w:rsidP="002A139B">
            <w:pPr>
              <w:jc w:val="center"/>
              <w:rPr>
                <w:rFonts w:ascii="Arial" w:hAnsi="Arial" w:cs="Arial"/>
                <w:b/>
                <w:bCs/>
                <w:lang w:val="de-DE"/>
              </w:rPr>
            </w:pPr>
            <w:r>
              <w:rPr>
                <w:rFonts w:ascii="Arial" w:eastAsia="DengXian" w:hAnsi="Arial" w:cs="Arial" w:hint="eastAsia"/>
                <w:b/>
                <w:bCs/>
                <w:lang w:val="de-DE" w:eastAsia="zh-CN"/>
              </w:rPr>
              <w:t xml:space="preserve">No strong view for </w:t>
            </w:r>
            <w:r w:rsidRPr="00D75347">
              <w:rPr>
                <w:rFonts w:ascii="Arial" w:eastAsia="SimSun" w:hAnsi="Arial" w:cs="Arial"/>
                <w:b/>
                <w:bCs/>
                <w:sz w:val="20"/>
                <w:szCs w:val="20"/>
                <w:lang w:val="en-US"/>
              </w:rPr>
              <w:t>Timestamps</w:t>
            </w:r>
            <w:r>
              <w:rPr>
                <w:rFonts w:ascii="Arial" w:eastAsia="SimSun" w:hAnsi="Arial" w:cs="Arial" w:hint="eastAsia"/>
                <w:b/>
                <w:bCs/>
                <w:sz w:val="20"/>
                <w:szCs w:val="20"/>
                <w:lang w:val="en-US" w:eastAsia="zh-CN"/>
              </w:rPr>
              <w:t>. It seems to be useful for the association of SHR and RLF report to same HO. B</w:t>
            </w:r>
            <w:r>
              <w:rPr>
                <w:rFonts w:ascii="Arial" w:eastAsia="SimSun" w:hAnsi="Arial" w:cs="Arial"/>
                <w:b/>
                <w:bCs/>
                <w:sz w:val="20"/>
                <w:szCs w:val="20"/>
                <w:lang w:val="en-US" w:eastAsia="zh-CN"/>
              </w:rPr>
              <w:t>u</w:t>
            </w:r>
            <w:r>
              <w:rPr>
                <w:rFonts w:ascii="Arial" w:eastAsia="SimSun" w:hAnsi="Arial" w:cs="Arial" w:hint="eastAsia"/>
                <w:b/>
                <w:bCs/>
                <w:sz w:val="20"/>
                <w:szCs w:val="20"/>
                <w:lang w:val="en-US" w:eastAsia="zh-CN"/>
              </w:rPr>
              <w:t xml:space="preserve">t we are fine to not include </w:t>
            </w:r>
            <w:r>
              <w:rPr>
                <w:rFonts w:ascii="Arial" w:eastAsia="SimSun" w:hAnsi="Arial" w:cs="Arial"/>
                <w:b/>
                <w:bCs/>
                <w:sz w:val="20"/>
                <w:szCs w:val="20"/>
                <w:lang w:val="en-US" w:eastAsia="zh-CN"/>
              </w:rPr>
              <w:t xml:space="preserve">it </w:t>
            </w:r>
            <w:r>
              <w:rPr>
                <w:rFonts w:ascii="Arial" w:eastAsia="SimSun" w:hAnsi="Arial" w:cs="Arial" w:hint="eastAsia"/>
                <w:b/>
                <w:bCs/>
                <w:sz w:val="20"/>
                <w:szCs w:val="20"/>
                <w:lang w:val="en-US" w:eastAsia="zh-CN"/>
              </w:rPr>
              <w:t xml:space="preserve">considering </w:t>
            </w:r>
            <w:r>
              <w:rPr>
                <w:rFonts w:ascii="Arial" w:eastAsia="SimSun" w:hAnsi="Arial" w:cs="Arial"/>
                <w:b/>
                <w:bCs/>
                <w:sz w:val="20"/>
                <w:szCs w:val="20"/>
                <w:lang w:val="en-US" w:eastAsia="zh-CN"/>
              </w:rPr>
              <w:t>that</w:t>
            </w:r>
            <w:r>
              <w:rPr>
                <w:rFonts w:ascii="Arial" w:eastAsia="SimSun" w:hAnsi="Arial" w:cs="Arial" w:hint="eastAsia"/>
                <w:b/>
                <w:bCs/>
                <w:sz w:val="20"/>
                <w:szCs w:val="20"/>
                <w:lang w:val="en-US" w:eastAsia="zh-CN"/>
              </w:rPr>
              <w:t xml:space="preserve"> it </w:t>
            </w:r>
            <w:r w:rsidRPr="00A12651">
              <w:rPr>
                <w:rFonts w:ascii="Arial" w:eastAsia="SimSun" w:hAnsi="Arial" w:cs="Arial"/>
                <w:b/>
                <w:bCs/>
                <w:sz w:val="20"/>
                <w:szCs w:val="20"/>
                <w:lang w:val="en-US" w:eastAsia="zh-CN"/>
              </w:rPr>
              <w:t>takes up a lot of bits</w:t>
            </w:r>
            <w:r>
              <w:rPr>
                <w:rFonts w:ascii="Arial" w:eastAsia="SimSun" w:hAnsi="Arial" w:cs="Arial" w:hint="eastAsia"/>
                <w:b/>
                <w:bCs/>
                <w:sz w:val="20"/>
                <w:szCs w:val="20"/>
                <w:lang w:val="en-US" w:eastAsia="zh-CN"/>
              </w:rPr>
              <w:t>.</w:t>
            </w:r>
          </w:p>
        </w:tc>
      </w:tr>
      <w:tr w:rsidR="00562E90" w14:paraId="14BE99DB" w14:textId="77777777" w:rsidTr="00D330FD">
        <w:trPr>
          <w:trHeight w:val="429"/>
        </w:trPr>
        <w:tc>
          <w:tcPr>
            <w:tcW w:w="1643" w:type="dxa"/>
          </w:tcPr>
          <w:p w14:paraId="5A89B898" w14:textId="548EBF79" w:rsidR="00562E90" w:rsidRDefault="00562E90" w:rsidP="00562E90">
            <w:pPr>
              <w:rPr>
                <w:rFonts w:ascii="Arial" w:hAnsi="Arial" w:cs="Arial"/>
                <w:b/>
                <w:bCs/>
                <w:lang w:val="de-DE"/>
              </w:rPr>
            </w:pPr>
            <w:r w:rsidRPr="00334151">
              <w:rPr>
                <w:rFonts w:ascii="Arial" w:hAnsi="Arial" w:cs="Arial"/>
                <w:b/>
                <w:lang w:val="en-US" w:eastAsia="zh-CN"/>
              </w:rPr>
              <w:t>Nokia</w:t>
            </w:r>
          </w:p>
        </w:tc>
        <w:tc>
          <w:tcPr>
            <w:tcW w:w="2328" w:type="dxa"/>
          </w:tcPr>
          <w:p w14:paraId="707B8831" w14:textId="035465B2" w:rsidR="00562E90" w:rsidRDefault="00562E90" w:rsidP="00562E90">
            <w:pPr>
              <w:jc w:val="center"/>
              <w:rPr>
                <w:rFonts w:ascii="Arial" w:hAnsi="Arial" w:cs="Arial"/>
                <w:b/>
                <w:bCs/>
                <w:lang w:val="de-DE"/>
              </w:rPr>
            </w:pPr>
            <w:r w:rsidRPr="00334151">
              <w:rPr>
                <w:rFonts w:ascii="Arial" w:hAnsi="Arial" w:cs="Arial"/>
                <w:b/>
                <w:lang w:val="en-US" w:eastAsia="zh-CN"/>
              </w:rPr>
              <w:t>Objection</w:t>
            </w:r>
          </w:p>
        </w:tc>
        <w:tc>
          <w:tcPr>
            <w:tcW w:w="2328" w:type="dxa"/>
          </w:tcPr>
          <w:p w14:paraId="4E24ABFF" w14:textId="57CDFDE2" w:rsidR="00562E90" w:rsidRDefault="00562E90" w:rsidP="00562E90">
            <w:pPr>
              <w:jc w:val="center"/>
              <w:rPr>
                <w:rFonts w:ascii="Arial" w:hAnsi="Arial" w:cs="Arial"/>
                <w:b/>
                <w:bCs/>
                <w:lang w:val="de-DE"/>
              </w:rPr>
            </w:pPr>
            <w:r w:rsidRPr="00334151">
              <w:rPr>
                <w:rFonts w:ascii="Arial" w:hAnsi="Arial" w:cs="Arial"/>
                <w:b/>
                <w:lang w:val="en-US" w:eastAsia="zh-CN"/>
              </w:rPr>
              <w:t>Acceptable</w:t>
            </w:r>
          </w:p>
        </w:tc>
        <w:tc>
          <w:tcPr>
            <w:tcW w:w="4186" w:type="dxa"/>
          </w:tcPr>
          <w:p w14:paraId="6FE73A90" w14:textId="1491A4FE" w:rsidR="00562E90" w:rsidRDefault="00562E90" w:rsidP="00562E90">
            <w:pPr>
              <w:jc w:val="center"/>
              <w:rPr>
                <w:rFonts w:ascii="Arial" w:hAnsi="Arial" w:cs="Arial"/>
                <w:b/>
                <w:bCs/>
                <w:lang w:val="de-DE"/>
              </w:rPr>
            </w:pPr>
            <w:r w:rsidRPr="00334151">
              <w:rPr>
                <w:rStyle w:val="normaltextrun"/>
                <w:rFonts w:ascii="Arial" w:hAnsi="Arial" w:cs="Arial"/>
                <w:color w:val="000000"/>
                <w:shd w:val="clear" w:color="auto" w:fill="FFFFFF"/>
                <w:lang w:val="en-US"/>
              </w:rPr>
              <w:t xml:space="preserve">Indicator does not tell which report to look for, also only works if both reports are </w:t>
            </w:r>
            <w:proofErr w:type="spellStart"/>
            <w:r w:rsidRPr="00334151">
              <w:rPr>
                <w:rStyle w:val="normaltextrun"/>
                <w:rFonts w:ascii="Arial" w:hAnsi="Arial" w:cs="Arial"/>
                <w:color w:val="000000"/>
                <w:shd w:val="clear" w:color="auto" w:fill="FFFFFF"/>
                <w:lang w:val="en-US"/>
              </w:rPr>
              <w:t>avaiabale</w:t>
            </w:r>
            <w:proofErr w:type="spellEnd"/>
            <w:r w:rsidRPr="00334151">
              <w:rPr>
                <w:rStyle w:val="normaltextrun"/>
                <w:rFonts w:ascii="Arial" w:hAnsi="Arial" w:cs="Arial"/>
                <w:color w:val="000000"/>
                <w:shd w:val="clear" w:color="auto" w:fill="FFFFFF"/>
                <w:lang w:val="en-US"/>
              </w:rPr>
              <w:t xml:space="preserve"> at the UE at the same time which may not be the case</w:t>
            </w:r>
            <w:r w:rsidRPr="00334151">
              <w:rPr>
                <w:rStyle w:val="eop"/>
                <w:rFonts w:ascii="Arial" w:hAnsi="Arial" w:cs="Arial"/>
                <w:color w:val="000000"/>
                <w:shd w:val="clear" w:color="auto" w:fill="FFFFFF"/>
              </w:rPr>
              <w:t> </w:t>
            </w:r>
          </w:p>
        </w:tc>
      </w:tr>
      <w:tr w:rsidR="00562E90" w14:paraId="64296489" w14:textId="77777777" w:rsidTr="00D330FD">
        <w:trPr>
          <w:trHeight w:val="429"/>
        </w:trPr>
        <w:tc>
          <w:tcPr>
            <w:tcW w:w="1643" w:type="dxa"/>
          </w:tcPr>
          <w:p w14:paraId="6F211DA1" w14:textId="77777777" w:rsidR="00562E90" w:rsidRDefault="00562E90" w:rsidP="00562E90">
            <w:pPr>
              <w:rPr>
                <w:rFonts w:ascii="Arial" w:hAnsi="Arial" w:cs="Arial"/>
                <w:b/>
                <w:bCs/>
                <w:lang w:val="de-DE"/>
              </w:rPr>
            </w:pPr>
          </w:p>
        </w:tc>
        <w:tc>
          <w:tcPr>
            <w:tcW w:w="2328" w:type="dxa"/>
          </w:tcPr>
          <w:p w14:paraId="647A96BB" w14:textId="77777777" w:rsidR="00562E90" w:rsidRDefault="00562E90" w:rsidP="00562E90">
            <w:pPr>
              <w:jc w:val="center"/>
              <w:rPr>
                <w:rFonts w:ascii="Arial" w:hAnsi="Arial" w:cs="Arial"/>
                <w:b/>
                <w:bCs/>
                <w:lang w:val="de-DE"/>
              </w:rPr>
            </w:pPr>
          </w:p>
        </w:tc>
        <w:tc>
          <w:tcPr>
            <w:tcW w:w="2328" w:type="dxa"/>
          </w:tcPr>
          <w:p w14:paraId="4DF57DD7" w14:textId="77777777" w:rsidR="00562E90" w:rsidRDefault="00562E90" w:rsidP="00562E90">
            <w:pPr>
              <w:jc w:val="center"/>
              <w:rPr>
                <w:rFonts w:ascii="Arial" w:hAnsi="Arial" w:cs="Arial"/>
                <w:b/>
                <w:bCs/>
                <w:lang w:val="de-DE"/>
              </w:rPr>
            </w:pPr>
          </w:p>
        </w:tc>
        <w:tc>
          <w:tcPr>
            <w:tcW w:w="4186" w:type="dxa"/>
          </w:tcPr>
          <w:p w14:paraId="5DE98F40" w14:textId="77777777" w:rsidR="00562E90" w:rsidRDefault="00562E90" w:rsidP="00562E90">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Heading3"/>
        <w:numPr>
          <w:ilvl w:val="2"/>
          <w:numId w:val="17"/>
        </w:numPr>
        <w:rPr>
          <w:lang w:val="en-US"/>
        </w:rPr>
      </w:pPr>
      <w:r>
        <w:rPr>
          <w:lang w:val="en-US"/>
        </w:rPr>
        <w:t>Others</w:t>
      </w:r>
    </w:p>
    <w:p w14:paraId="6B8952B0" w14:textId="77777777" w:rsidR="00035687" w:rsidRDefault="00F91AE2">
      <w:pPr>
        <w:rPr>
          <w:rFonts w:ascii="Arial" w:eastAsia="DengXian"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DengXian"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TableGrid"/>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DengXian" w:hAnsi="Arial" w:cs="Arial"/>
                <w:bCs/>
                <w:sz w:val="20"/>
                <w:szCs w:val="20"/>
                <w:lang w:val="de-DE" w:eastAsia="zh-CN"/>
              </w:rPr>
            </w:pPr>
            <w:r>
              <w:rPr>
                <w:rFonts w:ascii="Arial" w:eastAsia="DengXian"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DengXian" w:hAnsi="Arial" w:cs="Arial"/>
                <w:bCs/>
                <w:sz w:val="20"/>
                <w:szCs w:val="20"/>
                <w:lang w:val="en-US" w:eastAsia="zh-CN"/>
              </w:rPr>
            </w:pPr>
          </w:p>
        </w:tc>
      </w:tr>
    </w:tbl>
    <w:p w14:paraId="7E25A6C1" w14:textId="77777777" w:rsidR="00035687" w:rsidRDefault="00035687">
      <w:pPr>
        <w:rPr>
          <w:rFonts w:ascii="Arial" w:eastAsia="DengXian" w:hAnsi="Arial" w:cs="Arial"/>
          <w:bCs/>
          <w:lang w:val="de-DE" w:eastAsia="zh-CN"/>
        </w:rPr>
      </w:pPr>
    </w:p>
    <w:p w14:paraId="057B4350" w14:textId="77777777" w:rsidR="00035687" w:rsidRDefault="00F91AE2">
      <w:pPr>
        <w:rPr>
          <w:rFonts w:ascii="Arial" w:eastAsia="DengXian" w:hAnsi="Arial" w:cs="Arial"/>
          <w:bCs/>
          <w:lang w:val="de-DE" w:eastAsia="zh-CN"/>
        </w:rPr>
      </w:pPr>
      <w:r>
        <w:rPr>
          <w:rFonts w:ascii="Arial" w:eastAsia="DengXian"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DengXian" w:hAnsi="Arial" w:cs="Arial"/>
          <w:b/>
          <w:sz w:val="20"/>
          <w:szCs w:val="20"/>
          <w:lang w:val="de-DE" w:eastAsia="zh-CN"/>
        </w:rPr>
      </w:pPr>
      <w:bookmarkStart w:id="45" w:name="_Toc96935334"/>
      <w:r>
        <w:rPr>
          <w:rFonts w:ascii="Arial" w:eastAsia="DengXian" w:hAnsi="Arial" w:cs="Arial"/>
          <w:b/>
          <w:sz w:val="20"/>
          <w:szCs w:val="20"/>
          <w:u w:val="single"/>
          <w:lang w:val="de-DE" w:eastAsia="zh-CN"/>
        </w:rPr>
        <w:t>Proposal from R2-2203895</w:t>
      </w:r>
      <w:r>
        <w:rPr>
          <w:rFonts w:ascii="Arial" w:eastAsia="DengXian"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w:t>
            </w:r>
            <w:proofErr w:type="spellStart"/>
            <w:r>
              <w:rPr>
                <w:rFonts w:ascii="Arial" w:hAnsi="Arial" w:cs="Arial" w:hint="eastAsia"/>
                <w:b/>
                <w:bCs/>
                <w:lang w:val="en-US" w:eastAsia="zh-CN"/>
              </w:rPr>
              <w:t>succes</w:t>
            </w:r>
            <w:proofErr w:type="spellEnd"/>
            <w:r>
              <w:rPr>
                <w:rFonts w:ascii="Arial" w:hAnsi="Arial" w:cs="Arial" w:hint="eastAsia"/>
                <w:b/>
                <w:bCs/>
                <w:lang w:val="en-US" w:eastAsia="zh-CN"/>
              </w:rPr>
              <w:t xml:space="preserve">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proofErr w:type="spellStart"/>
            <w:r>
              <w:rPr>
                <w:rFonts w:ascii="Arial" w:hAnsi="Arial" w:cs="Arial" w:hint="eastAsia"/>
                <w:b/>
                <w:bCs/>
                <w:color w:val="FF0000"/>
                <w:lang w:val="en-US" w:eastAsia="zh-CN"/>
              </w:rPr>
              <w:t>timeSinceCHOReconfig</w:t>
            </w:r>
            <w:proofErr w:type="spellEnd"/>
            <w:r>
              <w:rPr>
                <w:rFonts w:ascii="Arial" w:hAnsi="Arial" w:cs="Arial" w:hint="eastAsia"/>
                <w:b/>
                <w:bCs/>
                <w:lang w:val="en-US" w:eastAsia="zh-CN"/>
              </w:rPr>
              <w:t xml:space="preserve"> which is the time elapsed between the initiation of the execution of conditional reconfiguration for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and the reception of the last </w:t>
            </w:r>
            <w:proofErr w:type="spellStart"/>
            <w:r>
              <w:rPr>
                <w:rFonts w:ascii="Arial" w:hAnsi="Arial" w:cs="Arial" w:hint="eastAsia"/>
                <w:b/>
                <w:bCs/>
                <w:lang w:val="en-US" w:eastAsia="zh-CN"/>
              </w:rPr>
              <w:t>conditionalReconfiguration</w:t>
            </w:r>
            <w:proofErr w:type="spellEnd"/>
            <w:r>
              <w:rPr>
                <w:rFonts w:ascii="Arial" w:hAnsi="Arial" w:cs="Arial" w:hint="eastAsia"/>
                <w:b/>
                <w:bCs/>
                <w:lang w:val="en-US" w:eastAsia="zh-CN"/>
              </w:rPr>
              <w:t xml:space="preserve"> including the </w:t>
            </w:r>
            <w:proofErr w:type="spellStart"/>
            <w:r>
              <w:rPr>
                <w:rFonts w:ascii="Arial" w:hAnsi="Arial" w:cs="Arial" w:hint="eastAsia"/>
                <w:b/>
                <w:bCs/>
                <w:lang w:val="en-US" w:eastAsia="zh-CN"/>
              </w:rPr>
              <w:t>condRRCReconfig</w:t>
            </w:r>
            <w:proofErr w:type="spellEnd"/>
            <w:r>
              <w:rPr>
                <w:rFonts w:ascii="Arial" w:hAnsi="Arial" w:cs="Arial" w:hint="eastAsia"/>
                <w:b/>
                <w:bCs/>
                <w:lang w:val="en-US" w:eastAsia="zh-CN"/>
              </w:rPr>
              <w:t xml:space="preserve"> of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in the source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lastRenderedPageBreak/>
              <w:t xml:space="preserve">@ZTE: </w:t>
            </w:r>
          </w:p>
          <w:p w14:paraId="2615BE1D" w14:textId="775F780C"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1: yes, we have agreed in the past that cell measurement</w:t>
            </w:r>
            <w:r w:rsidR="00157C4A">
              <w:rPr>
                <w:rFonts w:ascii="Arial" w:eastAsia="DengXian" w:hAnsi="Arial" w:cs="Arial"/>
                <w:bCs/>
                <w:sz w:val="20"/>
                <w:szCs w:val="20"/>
                <w:lang w:val="de-DE" w:eastAsia="zh-CN"/>
              </w:rPr>
              <w:t>s</w:t>
            </w:r>
            <w:r w:rsidRPr="007F7A7C">
              <w:rPr>
                <w:rFonts w:ascii="Arial" w:eastAsia="DengXian"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r w:rsidRPr="003A553D">
              <w:rPr>
                <w:rFonts w:ascii="Arial" w:eastAsia="Malgun Gothic" w:hAnsi="Arial" w:cs="Arial" w:hint="eastAsia"/>
                <w:bCs/>
                <w:lang w:eastAsia="ko-KR"/>
              </w:rPr>
              <w:lastRenderedPageBreak/>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tr w:rsidR="00FA302E" w14:paraId="5C64FF21" w14:textId="77777777">
        <w:trPr>
          <w:trHeight w:val="429"/>
        </w:trPr>
        <w:tc>
          <w:tcPr>
            <w:tcW w:w="2027" w:type="dxa"/>
          </w:tcPr>
          <w:p w14:paraId="421EA3A9" w14:textId="22476A29" w:rsidR="00FA302E" w:rsidRPr="00F4526B" w:rsidRDefault="00F4526B" w:rsidP="00FA302E">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2C7973E5" w14:textId="33DAB80A" w:rsidR="00FA302E" w:rsidRDefault="00E36E3B" w:rsidP="00FA302E">
            <w:pPr>
              <w:jc w:val="center"/>
              <w:rPr>
                <w:rFonts w:ascii="Arial" w:hAnsi="Arial" w:cs="Arial"/>
                <w:b/>
                <w:bCs/>
                <w:lang w:val="de-DE"/>
              </w:rPr>
            </w:pPr>
            <w:r w:rsidRPr="00E36E3B">
              <w:rPr>
                <w:rFonts w:ascii="Arial" w:hAnsi="Arial" w:cs="Arial"/>
                <w:b/>
                <w:bCs/>
                <w:lang w:val="de-DE"/>
              </w:rPr>
              <w:t>Acceptable</w:t>
            </w:r>
          </w:p>
        </w:tc>
        <w:tc>
          <w:tcPr>
            <w:tcW w:w="5812" w:type="dxa"/>
          </w:tcPr>
          <w:p w14:paraId="4A5FE870" w14:textId="77777777" w:rsidR="00FA302E" w:rsidRDefault="00FA302E" w:rsidP="00FA302E">
            <w:pPr>
              <w:jc w:val="center"/>
              <w:rPr>
                <w:rFonts w:ascii="Arial" w:hAnsi="Arial" w:cs="Arial"/>
                <w:b/>
                <w:bCs/>
                <w:lang w:val="de-DE"/>
              </w:rPr>
            </w:pPr>
          </w:p>
        </w:tc>
      </w:tr>
      <w:tr w:rsidR="002A139B" w14:paraId="043B7277" w14:textId="77777777">
        <w:trPr>
          <w:trHeight w:val="429"/>
        </w:trPr>
        <w:tc>
          <w:tcPr>
            <w:tcW w:w="2027" w:type="dxa"/>
          </w:tcPr>
          <w:p w14:paraId="299C8B27" w14:textId="534ABC2E" w:rsidR="002A139B" w:rsidRDefault="002A139B" w:rsidP="002A139B">
            <w:pPr>
              <w:rPr>
                <w:rFonts w:ascii="Arial" w:hAnsi="Arial" w:cs="Arial"/>
                <w:b/>
                <w:bCs/>
                <w:lang w:val="de-DE"/>
              </w:rPr>
            </w:pPr>
            <w:r>
              <w:rPr>
                <w:rFonts w:ascii="Arial" w:eastAsia="Malgun Gothic" w:hAnsi="Arial" w:cs="Arial"/>
                <w:bCs/>
                <w:lang w:val="de-DE" w:eastAsia="ko-KR"/>
              </w:rPr>
              <w:t>NEC</w:t>
            </w:r>
          </w:p>
        </w:tc>
        <w:tc>
          <w:tcPr>
            <w:tcW w:w="2646" w:type="dxa"/>
          </w:tcPr>
          <w:p w14:paraId="75931BCD" w14:textId="7522176F"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79E7000" w14:textId="77777777" w:rsidR="002A139B" w:rsidRDefault="002A139B" w:rsidP="002A139B">
            <w:pPr>
              <w:jc w:val="center"/>
              <w:rPr>
                <w:rFonts w:ascii="Arial" w:hAnsi="Arial" w:cs="Arial"/>
                <w:b/>
                <w:bCs/>
                <w:lang w:val="de-DE"/>
              </w:rPr>
            </w:pPr>
          </w:p>
        </w:tc>
      </w:tr>
      <w:tr w:rsidR="000476E5" w14:paraId="43C1BCF8" w14:textId="77777777">
        <w:trPr>
          <w:trHeight w:val="429"/>
        </w:trPr>
        <w:tc>
          <w:tcPr>
            <w:tcW w:w="2027" w:type="dxa"/>
          </w:tcPr>
          <w:p w14:paraId="77A2F720" w14:textId="1F624083" w:rsidR="000476E5" w:rsidRDefault="000476E5" w:rsidP="002A139B">
            <w:pPr>
              <w:rPr>
                <w:rFonts w:ascii="Arial" w:hAnsi="Arial" w:cs="Arial"/>
                <w:b/>
                <w:bCs/>
                <w:lang w:val="de-DE"/>
              </w:rPr>
            </w:pPr>
            <w:r>
              <w:rPr>
                <w:rFonts w:ascii="Arial" w:eastAsia="DengXian" w:hAnsi="Arial" w:cs="Arial" w:hint="eastAsia"/>
                <w:b/>
                <w:bCs/>
                <w:lang w:val="de-DE" w:eastAsia="zh-CN"/>
              </w:rPr>
              <w:t>CATT</w:t>
            </w:r>
          </w:p>
        </w:tc>
        <w:tc>
          <w:tcPr>
            <w:tcW w:w="2646" w:type="dxa"/>
          </w:tcPr>
          <w:p w14:paraId="41EF73CC" w14:textId="17519E22" w:rsidR="000476E5" w:rsidRDefault="000476E5" w:rsidP="002A139B">
            <w:pPr>
              <w:jc w:val="center"/>
              <w:rPr>
                <w:rFonts w:ascii="Arial" w:hAnsi="Arial" w:cs="Arial"/>
                <w:b/>
                <w:bCs/>
                <w:lang w:val="de-DE"/>
              </w:rPr>
            </w:pPr>
            <w:r>
              <w:rPr>
                <w:rFonts w:ascii="Arial" w:hAnsi="Arial" w:cs="Arial"/>
                <w:b/>
                <w:bCs/>
                <w:sz w:val="20"/>
                <w:szCs w:val="20"/>
                <w:lang w:val="de-DE"/>
              </w:rPr>
              <w:t>Acceptable</w:t>
            </w:r>
          </w:p>
        </w:tc>
        <w:tc>
          <w:tcPr>
            <w:tcW w:w="5812" w:type="dxa"/>
          </w:tcPr>
          <w:p w14:paraId="1A3A259D" w14:textId="77777777" w:rsidR="000476E5" w:rsidRDefault="000476E5" w:rsidP="002A139B">
            <w:pPr>
              <w:jc w:val="center"/>
              <w:rPr>
                <w:rFonts w:ascii="Arial" w:hAnsi="Arial" w:cs="Arial"/>
                <w:b/>
                <w:bCs/>
                <w:lang w:val="de-DE"/>
              </w:rPr>
            </w:pPr>
          </w:p>
        </w:tc>
      </w:tr>
      <w:tr w:rsidR="00562E90" w14:paraId="5FBCCE5D" w14:textId="77777777">
        <w:trPr>
          <w:trHeight w:val="429"/>
        </w:trPr>
        <w:tc>
          <w:tcPr>
            <w:tcW w:w="2027" w:type="dxa"/>
          </w:tcPr>
          <w:p w14:paraId="7A7B5420" w14:textId="11EF56BB" w:rsidR="00562E90" w:rsidRDefault="00562E90" w:rsidP="00562E90">
            <w:pPr>
              <w:rPr>
                <w:rFonts w:ascii="Arial" w:hAnsi="Arial" w:cs="Arial"/>
                <w:b/>
                <w:bCs/>
                <w:lang w:val="de-DE"/>
              </w:rPr>
            </w:pPr>
            <w:r>
              <w:rPr>
                <w:rFonts w:ascii="Arial" w:hAnsi="Arial" w:cs="Arial"/>
                <w:b/>
                <w:bCs/>
                <w:lang w:val="de-DE"/>
              </w:rPr>
              <w:t>N</w:t>
            </w:r>
            <w:r w:rsidRPr="00334151">
              <w:rPr>
                <w:rFonts w:ascii="Arial" w:hAnsi="Arial" w:cs="Arial"/>
                <w:b/>
                <w:bCs/>
                <w:lang w:val="de-DE"/>
              </w:rPr>
              <w:t>okia</w:t>
            </w:r>
          </w:p>
        </w:tc>
        <w:tc>
          <w:tcPr>
            <w:tcW w:w="2646" w:type="dxa"/>
          </w:tcPr>
          <w:p w14:paraId="68574E40" w14:textId="25DF074C" w:rsidR="00562E90" w:rsidRDefault="00562E90" w:rsidP="00562E90">
            <w:pPr>
              <w:jc w:val="center"/>
              <w:rPr>
                <w:rFonts w:ascii="Arial" w:hAnsi="Arial" w:cs="Arial"/>
                <w:b/>
                <w:bCs/>
                <w:lang w:val="de-DE"/>
              </w:rPr>
            </w:pPr>
            <w:proofErr w:type="spellStart"/>
            <w:r>
              <w:rPr>
                <w:rFonts w:ascii="Arial" w:hAnsi="Arial" w:cs="Arial"/>
                <w:b/>
                <w:bCs/>
                <w:lang w:val="de-DE"/>
              </w:rPr>
              <w:t>O</w:t>
            </w:r>
            <w:r w:rsidRPr="00334151">
              <w:rPr>
                <w:rFonts w:ascii="Arial" w:hAnsi="Arial" w:cs="Arial"/>
                <w:b/>
                <w:bCs/>
                <w:lang w:val="de-DE"/>
              </w:rPr>
              <w:t>bjection</w:t>
            </w:r>
            <w:proofErr w:type="spellEnd"/>
          </w:p>
        </w:tc>
        <w:tc>
          <w:tcPr>
            <w:tcW w:w="5812" w:type="dxa"/>
          </w:tcPr>
          <w:p w14:paraId="7861EC8D" w14:textId="7827AD65" w:rsidR="00562E90" w:rsidRDefault="00562E90" w:rsidP="00562E90">
            <w:pPr>
              <w:jc w:val="center"/>
              <w:rPr>
                <w:rFonts w:ascii="Arial" w:hAnsi="Arial" w:cs="Arial"/>
                <w:b/>
                <w:bCs/>
                <w:lang w:val="de-DE"/>
              </w:rPr>
            </w:pPr>
            <w:r w:rsidRPr="00334151">
              <w:rPr>
                <w:rStyle w:val="normaltextrun"/>
                <w:rFonts w:ascii="Arial" w:hAnsi="Arial" w:cs="Arial"/>
                <w:color w:val="000000"/>
                <w:shd w:val="clear" w:color="auto" w:fill="FFFFFF"/>
                <w:lang w:val="en-US"/>
              </w:rPr>
              <w:t>The initial agreement from RAN2#114 makes little sense. If SHR is NOT generated upon successful CHO recovery, SHR can only log successful HO with near failures (</w:t>
            </w:r>
            <w:proofErr w:type="spellStart"/>
            <w:r w:rsidRPr="00334151">
              <w:rPr>
                <w:rStyle w:val="normaltextrun"/>
                <w:rFonts w:ascii="Arial" w:hAnsi="Arial" w:cs="Arial"/>
                <w:color w:val="000000"/>
                <w:shd w:val="clear" w:color="auto" w:fill="FFFFFF"/>
                <w:lang w:val="en-US"/>
              </w:rPr>
              <w:t>Txxx</w:t>
            </w:r>
            <w:proofErr w:type="spellEnd"/>
            <w:r w:rsidRPr="00334151">
              <w:rPr>
                <w:rStyle w:val="normaltextrun"/>
                <w:rFonts w:ascii="Arial" w:hAnsi="Arial" w:cs="Arial"/>
                <w:color w:val="000000"/>
                <w:shd w:val="clear" w:color="auto" w:fill="FFFFFF"/>
                <w:lang w:val="en-US"/>
              </w:rPr>
              <w:t>&gt;</w:t>
            </w:r>
            <w:proofErr w:type="spellStart"/>
            <w:proofErr w:type="gramStart"/>
            <w:r w:rsidRPr="00334151">
              <w:rPr>
                <w:rStyle w:val="normaltextrun"/>
                <w:rFonts w:ascii="Arial" w:hAnsi="Arial" w:cs="Arial"/>
                <w:color w:val="000000"/>
                <w:shd w:val="clear" w:color="auto" w:fill="FFFFFF"/>
                <w:lang w:val="en-US"/>
              </w:rPr>
              <w:t>th</w:t>
            </w:r>
            <w:proofErr w:type="spellEnd"/>
            <w:r w:rsidRPr="00334151">
              <w:rPr>
                <w:rStyle w:val="normaltextrun"/>
                <w:rFonts w:ascii="Arial" w:hAnsi="Arial" w:cs="Arial"/>
                <w:color w:val="000000"/>
                <w:shd w:val="clear" w:color="auto" w:fill="FFFFFF"/>
                <w:lang w:val="en-US"/>
              </w:rPr>
              <w:t xml:space="preserve"> )</w:t>
            </w:r>
            <w:proofErr w:type="gramEnd"/>
            <w:r w:rsidRPr="00334151">
              <w:rPr>
                <w:rStyle w:val="normaltextrun"/>
                <w:rFonts w:ascii="Arial" w:hAnsi="Arial" w:cs="Arial"/>
                <w:color w:val="000000"/>
                <w:shd w:val="clear" w:color="auto" w:fill="FFFFFF"/>
                <w:lang w:val="en-US"/>
              </w:rPr>
              <w:t xml:space="preserve">. We do not agree that this is the intended use of SHR that RAN3 asked us to implement.  Also, if the agreement from RAN2#114 stands, the issue of UE generating SHR and RLF report for same HO is only limited to the successful HO+ </w:t>
            </w:r>
            <w:proofErr w:type="spellStart"/>
            <w:r w:rsidRPr="00334151">
              <w:rPr>
                <w:rStyle w:val="normaltextrun"/>
                <w:rFonts w:ascii="Arial" w:hAnsi="Arial" w:cs="Arial"/>
                <w:color w:val="000000"/>
                <w:shd w:val="clear" w:color="auto" w:fill="FFFFFF"/>
                <w:lang w:val="en-US"/>
              </w:rPr>
              <w:t>RLF@target</w:t>
            </w:r>
            <w:proofErr w:type="spellEnd"/>
            <w:r w:rsidRPr="00334151">
              <w:rPr>
                <w:rStyle w:val="normaltextrun"/>
                <w:rFonts w:ascii="Arial" w:hAnsi="Arial" w:cs="Arial"/>
                <w:color w:val="000000"/>
                <w:shd w:val="clear" w:color="auto" w:fill="FFFFFF"/>
                <w:lang w:val="en-US"/>
              </w:rPr>
              <w:t xml:space="preserve"> cell shortly after scenario.</w:t>
            </w:r>
            <w:r w:rsidRPr="00334151">
              <w:rPr>
                <w:rStyle w:val="eop"/>
                <w:rFonts w:ascii="Arial" w:hAnsi="Arial" w:cs="Arial"/>
                <w:color w:val="000000"/>
                <w:shd w:val="clear" w:color="auto" w:fill="FFFFFF"/>
              </w:rPr>
              <w:t> </w:t>
            </w:r>
          </w:p>
        </w:tc>
      </w:tr>
      <w:tr w:rsidR="00562E90" w14:paraId="350B76ED" w14:textId="77777777">
        <w:trPr>
          <w:trHeight w:val="429"/>
        </w:trPr>
        <w:tc>
          <w:tcPr>
            <w:tcW w:w="2027" w:type="dxa"/>
          </w:tcPr>
          <w:p w14:paraId="6945AA69" w14:textId="77777777" w:rsidR="00562E90" w:rsidRDefault="00562E90" w:rsidP="00562E90">
            <w:pPr>
              <w:rPr>
                <w:rFonts w:ascii="Arial" w:hAnsi="Arial" w:cs="Arial"/>
                <w:b/>
                <w:bCs/>
                <w:lang w:val="de-DE"/>
              </w:rPr>
            </w:pPr>
          </w:p>
        </w:tc>
        <w:tc>
          <w:tcPr>
            <w:tcW w:w="2646" w:type="dxa"/>
          </w:tcPr>
          <w:p w14:paraId="30A77C2D" w14:textId="77777777" w:rsidR="00562E90" w:rsidRDefault="00562E90" w:rsidP="00562E90">
            <w:pPr>
              <w:jc w:val="center"/>
              <w:rPr>
                <w:rFonts w:ascii="Arial" w:hAnsi="Arial" w:cs="Arial"/>
                <w:b/>
                <w:bCs/>
                <w:lang w:val="de-DE"/>
              </w:rPr>
            </w:pPr>
          </w:p>
        </w:tc>
        <w:tc>
          <w:tcPr>
            <w:tcW w:w="5812" w:type="dxa"/>
          </w:tcPr>
          <w:p w14:paraId="245391C2" w14:textId="77777777" w:rsidR="00562E90" w:rsidRDefault="00562E90" w:rsidP="00562E90">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Heading1"/>
        <w:numPr>
          <w:ilvl w:val="0"/>
          <w:numId w:val="16"/>
        </w:numPr>
      </w:pPr>
      <w:r>
        <w:t xml:space="preserve"> Conclusion</w:t>
      </w:r>
    </w:p>
    <w:p w14:paraId="74646AEF" w14:textId="77777777" w:rsidR="00035687" w:rsidRDefault="00F91AE2">
      <w:pPr>
        <w:pStyle w:val="BodyText"/>
        <w:rPr>
          <w:b/>
          <w:bCs/>
        </w:rPr>
      </w:pPr>
      <w:bookmarkStart w:id="46" w:name="_In-sequence_SDU_delivery"/>
      <w:bookmarkEnd w:id="46"/>
      <w:r>
        <w:rPr>
          <w:highlight w:val="yellow"/>
          <w:lang w:val="en-US"/>
        </w:rPr>
        <w:t>To be updated later</w:t>
      </w:r>
    </w:p>
    <w:p w14:paraId="4B674A42" w14:textId="77777777" w:rsidR="00035687" w:rsidRDefault="00F91AE2">
      <w:pPr>
        <w:pStyle w:val="Heading1"/>
        <w:numPr>
          <w:ilvl w:val="0"/>
          <w:numId w:val="16"/>
        </w:numPr>
      </w:pPr>
      <w:r>
        <w:t xml:space="preserve"> References</w:t>
      </w:r>
    </w:p>
    <w:p w14:paraId="5498B47F" w14:textId="77777777" w:rsidR="00035687" w:rsidRDefault="00035687">
      <w:pPr>
        <w:pStyle w:val="BodyText"/>
        <w:rPr>
          <w:sz w:val="18"/>
          <w:szCs w:val="18"/>
          <w:lang w:val="en-US"/>
        </w:rPr>
      </w:pPr>
      <w:bookmarkStart w:id="47" w:name="_Ref92875836"/>
    </w:p>
    <w:p w14:paraId="015142E8" w14:textId="77777777" w:rsidR="00035687" w:rsidRDefault="00F91AE2">
      <w:pPr>
        <w:pStyle w:val="BodyText"/>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8" w:name="_Ref96520553"/>
    <w:p w14:paraId="25807EC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7"/>
      <w:bookmarkEnd w:id="48"/>
    </w:p>
    <w:bookmarkStart w:id="49" w:name="_Ref96520554"/>
    <w:p w14:paraId="4D8D1AA5"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 xml:space="preserve">Discussion on </w:t>
        </w:r>
        <w:proofErr w:type="spellStart"/>
        <w:r>
          <w:rPr>
            <w:lang w:val="en-US"/>
          </w:rPr>
          <w:t>SgNB</w:t>
        </w:r>
        <w:proofErr w:type="spellEnd"/>
        <w:r>
          <w:rPr>
            <w:lang w:val="en-US"/>
          </w:rPr>
          <w:t xml:space="preserve"> MRO related open issues</w:t>
        </w:r>
      </w:hyperlink>
      <w:r>
        <w:rPr>
          <w:lang w:val="en-US"/>
        </w:rPr>
        <w:t xml:space="preserve">, Huawei, </w:t>
      </w:r>
      <w:proofErr w:type="spellStart"/>
      <w:r>
        <w:rPr>
          <w:lang w:val="en-US"/>
        </w:rPr>
        <w:t>HiSilicon</w:t>
      </w:r>
      <w:bookmarkEnd w:id="49"/>
      <w:proofErr w:type="spellEnd"/>
    </w:p>
    <w:bookmarkStart w:id="50" w:name="_Ref96520555"/>
    <w:p w14:paraId="39441CA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 xml:space="preserve">ZTE Corporation, </w:t>
      </w:r>
      <w:proofErr w:type="spellStart"/>
      <w:r>
        <w:rPr>
          <w:lang w:val="en-US"/>
        </w:rPr>
        <w:t>Sanechips</w:t>
      </w:r>
      <w:bookmarkEnd w:id="50"/>
      <w:proofErr w:type="spellEnd"/>
    </w:p>
    <w:bookmarkStart w:id="51" w:name="_Ref96520557"/>
    <w:p w14:paraId="050CC3D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1"/>
    </w:p>
    <w:bookmarkStart w:id="52" w:name="_Ref96520582"/>
    <w:p w14:paraId="55C28C70"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 open issues</w:t>
        </w:r>
      </w:hyperlink>
      <w:r>
        <w:rPr>
          <w:lang w:val="en-US"/>
        </w:rPr>
        <w:t>, LG Electronics</w:t>
      </w:r>
      <w:bookmarkEnd w:id="52"/>
    </w:p>
    <w:bookmarkStart w:id="53" w:name="_Ref96520558"/>
    <w:p w14:paraId="23928366"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3"/>
    </w:p>
    <w:bookmarkStart w:id="54" w:name="_Ref96520649"/>
    <w:p w14:paraId="46C7AA4F"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 xml:space="preserve">On </w:t>
        </w:r>
        <w:proofErr w:type="spellStart"/>
        <w:r>
          <w:rPr>
            <w:lang w:val="en-US"/>
          </w:rPr>
          <w:t>PSCell</w:t>
        </w:r>
        <w:proofErr w:type="spellEnd"/>
        <w:r>
          <w:rPr>
            <w:lang w:val="en-US"/>
          </w:rPr>
          <w:t xml:space="preserve"> MHI and SCG MRO enhancements</w:t>
        </w:r>
      </w:hyperlink>
      <w:r>
        <w:rPr>
          <w:lang w:val="en-US"/>
        </w:rPr>
        <w:t>, Ericsson</w:t>
      </w:r>
      <w:bookmarkEnd w:id="54"/>
    </w:p>
    <w:bookmarkStart w:id="55" w:name="_Ref96522521"/>
    <w:p w14:paraId="74DD72C3"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5"/>
    </w:p>
    <w:bookmarkStart w:id="56" w:name="_Ref96522553"/>
    <w:p w14:paraId="6E88896A" w14:textId="77777777" w:rsidR="00035687" w:rsidRDefault="00F91AE2">
      <w:pPr>
        <w:pStyle w:val="BodyText"/>
        <w:numPr>
          <w:ilvl w:val="0"/>
          <w:numId w:val="30"/>
        </w:numPr>
        <w:overflowPunct/>
        <w:autoSpaceDE/>
        <w:autoSpaceDN/>
        <w:adjustRightInd/>
        <w:textAlignment w:val="auto"/>
        <w:rPr>
          <w:lang w:val="en-US"/>
        </w:rPr>
      </w:pPr>
      <w:r>
        <w:rPr>
          <w:lang w:val="en-US"/>
        </w:rPr>
        <w:lastRenderedPageBreak/>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xml:space="preserve">, Huawei, </w:t>
      </w:r>
      <w:proofErr w:type="spellStart"/>
      <w:r>
        <w:rPr>
          <w:lang w:val="en-US"/>
        </w:rPr>
        <w:t>HiSilicon</w:t>
      </w:r>
      <w:bookmarkEnd w:id="56"/>
      <w:proofErr w:type="spellEnd"/>
    </w:p>
    <w:bookmarkStart w:id="57" w:name="_Ref96522562"/>
    <w:p w14:paraId="070C9AFA"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7"/>
    </w:p>
    <w:bookmarkStart w:id="58" w:name="_Ref96522549"/>
    <w:p w14:paraId="09A218DA"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open issues</w:t>
        </w:r>
      </w:hyperlink>
      <w:r>
        <w:rPr>
          <w:lang w:val="en-US"/>
        </w:rPr>
        <w:t>, Apple</w:t>
      </w:r>
      <w:bookmarkEnd w:id="58"/>
    </w:p>
    <w:bookmarkStart w:id="59" w:name="_Ref96522551"/>
    <w:p w14:paraId="2AA0273B"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59"/>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4159" w14:textId="77777777" w:rsidR="003E668B" w:rsidRDefault="003E668B">
      <w:pPr>
        <w:spacing w:after="0" w:line="240" w:lineRule="auto"/>
      </w:pPr>
      <w:r>
        <w:separator/>
      </w:r>
    </w:p>
  </w:endnote>
  <w:endnote w:type="continuationSeparator" w:id="0">
    <w:p w14:paraId="410E0D22" w14:textId="77777777" w:rsidR="003E668B" w:rsidRDefault="003E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CFDD" w14:textId="77777777" w:rsidR="00765819" w:rsidRDefault="00765819">
    <w:pPr>
      <w:pStyle w:val="Footer"/>
    </w:pPr>
  </w:p>
  <w:p w14:paraId="044A1C24" w14:textId="77777777" w:rsidR="00765819" w:rsidRDefault="0076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627F" w14:textId="77777777" w:rsidR="003E668B" w:rsidRDefault="003E668B">
      <w:pPr>
        <w:spacing w:after="0" w:line="240" w:lineRule="auto"/>
      </w:pPr>
      <w:r>
        <w:separator/>
      </w:r>
    </w:p>
  </w:footnote>
  <w:footnote w:type="continuationSeparator" w:id="0">
    <w:p w14:paraId="71D4DB80" w14:textId="77777777" w:rsidR="003E668B" w:rsidRDefault="003E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6E8108C8"/>
    <w:multiLevelType w:val="hybridMultilevel"/>
    <w:tmpl w:val="4956F69E"/>
    <w:lvl w:ilvl="0" w:tplc="06740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0"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9"/>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30"/>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6E5"/>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3B3"/>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25D"/>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39B"/>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B00"/>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89"/>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1641"/>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668B"/>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278D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2E90"/>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742"/>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1EB"/>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7DA"/>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2208"/>
    <w:rsid w:val="007B3D2D"/>
    <w:rsid w:val="007B3D6B"/>
    <w:rsid w:val="007B3F25"/>
    <w:rsid w:val="007B449D"/>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6C7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5FF9"/>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4E8E"/>
    <w:rsid w:val="009653CE"/>
    <w:rsid w:val="009654C5"/>
    <w:rsid w:val="0096554B"/>
    <w:rsid w:val="0096584A"/>
    <w:rsid w:val="00965C26"/>
    <w:rsid w:val="00965FFB"/>
    <w:rsid w:val="009666F4"/>
    <w:rsid w:val="0096729D"/>
    <w:rsid w:val="0097050A"/>
    <w:rsid w:val="00971339"/>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0C79"/>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76D"/>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745"/>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5DBA"/>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74A"/>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045"/>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87E8E"/>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5C4B"/>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6E3B"/>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26B"/>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7F0CB70"/>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lang w:eastAsia="zh-CN"/>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Normal"/>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apple-tab-span">
    <w:name w:val="apple-tab-span"/>
    <w:basedOn w:val="DefaultParagraphFont"/>
    <w:qFormat/>
  </w:style>
  <w:style w:type="paragraph" w:customStyle="1" w:styleId="ProposalfromR2-2203895">
    <w:name w:val="Proposal from R2-2203895"/>
    <w:basedOn w:val="ListParagraph"/>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DefaultParagraphFont"/>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CD71101-C947-4671-80D1-6122B74EE6F4}">
  <ds:schemaRefs>
    <ds:schemaRef ds:uri="http://schemas.openxmlformats.org/officeDocument/2006/bibliography"/>
  </ds:schemaRefs>
</ds:datastoreItem>
</file>

<file path=customXml/itemProps5.xml><?xml version="1.0" encoding="utf-8"?>
<ds:datastoreItem xmlns:ds="http://schemas.openxmlformats.org/officeDocument/2006/customXml" ds:itemID="{FB4E6C24-B0C1-44A4-A09D-B4EC6FABE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4990</Words>
  <Characters>28443</Characters>
  <Application>Microsoft Office Word</Application>
  <DocSecurity>0</DocSecurity>
  <Lines>237</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Nokia</cp:lastModifiedBy>
  <cp:revision>2</cp:revision>
  <dcterms:created xsi:type="dcterms:W3CDTF">2022-03-02T09:37:00Z</dcterms:created>
  <dcterms:modified xsi:type="dcterms:W3CDTF">2022-03-02T09:37:00Z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