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39DC" w14:textId="73FBA70B" w:rsidR="00CD488D" w:rsidRDefault="00CD488D" w:rsidP="00D47FB8">
      <w:pPr>
        <w:pStyle w:val="TdocHeader1"/>
        <w:tabs>
          <w:tab w:val="clear" w:pos="10206"/>
          <w:tab w:val="right" w:pos="9781"/>
        </w:tabs>
      </w:pPr>
      <w:r>
        <w:rPr>
          <w:rFonts w:cs="Arial"/>
          <w:color w:val="000000"/>
          <w:sz w:val="22"/>
        </w:rPr>
        <w:t>3GPP TSG-RAN</w:t>
      </w:r>
      <w:r w:rsidR="0061608A">
        <w:rPr>
          <w:rFonts w:cs="Arial"/>
          <w:color w:val="000000"/>
          <w:sz w:val="22"/>
        </w:rPr>
        <w:t xml:space="preserve"> WG2</w:t>
      </w:r>
      <w:r>
        <w:rPr>
          <w:rFonts w:cs="Arial"/>
          <w:color w:val="000000"/>
          <w:sz w:val="22"/>
        </w:rPr>
        <w:t xml:space="preserve"> Meeting #1</w:t>
      </w:r>
      <w:r w:rsidR="00787C41">
        <w:rPr>
          <w:rFonts w:cs="Arial"/>
          <w:color w:val="000000"/>
          <w:sz w:val="22"/>
        </w:rPr>
        <w:t>1</w:t>
      </w:r>
      <w:r w:rsidR="00D36169">
        <w:rPr>
          <w:rFonts w:cs="Arial"/>
          <w:color w:val="000000"/>
          <w:sz w:val="22"/>
        </w:rPr>
        <w:t>7</w:t>
      </w:r>
      <w:r w:rsidR="006451E4">
        <w:rPr>
          <w:rFonts w:cs="Arial"/>
          <w:color w:val="000000"/>
          <w:sz w:val="22"/>
        </w:rPr>
        <w:t>-e</w:t>
      </w:r>
      <w:r>
        <w:rPr>
          <w:i/>
        </w:rPr>
        <w:tab/>
      </w:r>
      <w:r w:rsidR="00E955EA" w:rsidRPr="00E955EA">
        <w:rPr>
          <w:rFonts w:cs="Arial"/>
          <w:bCs/>
          <w:sz w:val="22"/>
          <w:szCs w:val="22"/>
        </w:rPr>
        <w:t>R2-2203949</w:t>
      </w:r>
    </w:p>
    <w:p w14:paraId="172618D9" w14:textId="463BF408" w:rsidR="00217326" w:rsidRDefault="006451E4">
      <w:pPr>
        <w:rPr>
          <w:rFonts w:ascii="Arial" w:hAnsi="Arial" w:cs="Arial"/>
          <w:b/>
          <w:color w:val="000000"/>
          <w:sz w:val="22"/>
          <w:szCs w:val="22"/>
          <w:lang w:val="en-US" w:eastAsia="de-DE"/>
        </w:rPr>
      </w:pPr>
      <w:r w:rsidRPr="006451E4">
        <w:rPr>
          <w:rFonts w:ascii="Arial" w:hAnsi="Arial" w:cs="Arial"/>
          <w:b/>
          <w:color w:val="000000"/>
          <w:sz w:val="22"/>
          <w:szCs w:val="22"/>
          <w:lang w:val="en-US" w:eastAsia="de-DE"/>
        </w:rPr>
        <w:t>Electronic, February 21 – March 3, 2022</w:t>
      </w:r>
    </w:p>
    <w:p w14:paraId="05B192EC" w14:textId="77777777" w:rsidR="00DD1A18" w:rsidRDefault="00DD1A18">
      <w:pPr>
        <w:rPr>
          <w:rFonts w:ascii="Arial" w:hAnsi="Arial" w:cs="Arial"/>
          <w:b/>
          <w:color w:val="000000"/>
          <w:sz w:val="22"/>
          <w:szCs w:val="22"/>
          <w:lang w:val="en-US" w:eastAsia="de-DE"/>
        </w:rPr>
      </w:pPr>
    </w:p>
    <w:p w14:paraId="5067DCB8" w14:textId="77777777" w:rsidR="002A3261" w:rsidRPr="00B2078B" w:rsidRDefault="002A3261">
      <w:pPr>
        <w:rPr>
          <w:rFonts w:ascii="Arial" w:hAnsi="Arial" w:cs="Arial"/>
          <w:lang w:val="en-US"/>
        </w:rPr>
      </w:pPr>
    </w:p>
    <w:p w14:paraId="2B93EA51" w14:textId="49F045F6" w:rsidR="00217326" w:rsidRDefault="00217326">
      <w:pPr>
        <w:spacing w:after="60"/>
        <w:ind w:left="1985" w:hanging="1985"/>
        <w:rPr>
          <w:rFonts w:ascii="Arial" w:hAnsi="Arial" w:cs="Arial"/>
          <w:b/>
          <w:bCs/>
        </w:rPr>
      </w:pPr>
      <w:r w:rsidRPr="00B2078B">
        <w:rPr>
          <w:rFonts w:ascii="Arial" w:hAnsi="Arial" w:cs="Arial"/>
          <w:b/>
        </w:rPr>
        <w:t>Title:</w:t>
      </w:r>
      <w:r w:rsidRPr="00B2078B">
        <w:rPr>
          <w:rFonts w:ascii="Arial" w:hAnsi="Arial" w:cs="Arial"/>
          <w:b/>
        </w:rPr>
        <w:tab/>
      </w:r>
      <w:r w:rsidR="0061608A">
        <w:rPr>
          <w:rFonts w:ascii="Arial" w:hAnsi="Arial" w:cs="Arial"/>
          <w:b/>
        </w:rPr>
        <w:t>[</w:t>
      </w:r>
      <w:r w:rsidR="00C861C7" w:rsidRPr="00ED4DDA">
        <w:rPr>
          <w:rFonts w:ascii="Arial" w:hAnsi="Arial" w:cs="Arial"/>
          <w:b/>
        </w:rPr>
        <w:t>draft</w:t>
      </w:r>
      <w:r w:rsidR="0061608A">
        <w:rPr>
          <w:rFonts w:ascii="Arial" w:hAnsi="Arial" w:cs="Arial"/>
          <w:b/>
        </w:rPr>
        <w:t>]</w:t>
      </w:r>
      <w:r w:rsidR="00C861C7" w:rsidRPr="00ED4DDA">
        <w:rPr>
          <w:rFonts w:ascii="Arial" w:hAnsi="Arial" w:cs="Arial"/>
          <w:b/>
        </w:rPr>
        <w:t xml:space="preserve"> </w:t>
      </w:r>
      <w:r w:rsidRPr="00ED4DDA">
        <w:rPr>
          <w:rFonts w:ascii="Arial" w:hAnsi="Arial" w:cs="Arial"/>
          <w:b/>
          <w:bCs/>
        </w:rPr>
        <w:t>LS</w:t>
      </w:r>
      <w:r w:rsidR="008F3B04" w:rsidRPr="008F3B04">
        <w:rPr>
          <w:rFonts w:ascii="Arial" w:hAnsi="Arial" w:cs="Arial"/>
          <w:b/>
          <w:bCs/>
        </w:rPr>
        <w:t xml:space="preserve"> on </w:t>
      </w:r>
      <w:r w:rsidR="00AE1D2F" w:rsidRPr="00AE1D2F">
        <w:rPr>
          <w:rFonts w:ascii="Arial" w:hAnsi="Arial" w:cs="Arial"/>
          <w:b/>
          <w:bCs/>
        </w:rPr>
        <w:t xml:space="preserve">Positioning </w:t>
      </w:r>
      <w:r w:rsidR="0048730C">
        <w:rPr>
          <w:rFonts w:ascii="Arial" w:hAnsi="Arial" w:cs="Arial"/>
          <w:b/>
          <w:bCs/>
        </w:rPr>
        <w:t>in RRC_INACTIVE State</w:t>
      </w:r>
    </w:p>
    <w:p w14:paraId="6490E2B7" w14:textId="77777777" w:rsidR="00217326" w:rsidRPr="00B2078B" w:rsidRDefault="00217326">
      <w:pPr>
        <w:spacing w:after="60"/>
        <w:ind w:left="1985" w:hanging="1985"/>
        <w:rPr>
          <w:rFonts w:ascii="Arial" w:hAnsi="Arial" w:cs="Arial"/>
          <w:bCs/>
        </w:rPr>
      </w:pPr>
      <w:r w:rsidRPr="00B2078B">
        <w:rPr>
          <w:rFonts w:ascii="Arial" w:hAnsi="Arial" w:cs="Arial"/>
          <w:b/>
        </w:rPr>
        <w:t>Release:</w:t>
      </w:r>
      <w:r w:rsidRPr="00B2078B">
        <w:rPr>
          <w:rFonts w:ascii="Arial" w:hAnsi="Arial" w:cs="Arial"/>
          <w:bCs/>
        </w:rPr>
        <w:tab/>
      </w:r>
      <w:r w:rsidR="00414928" w:rsidRPr="00B2078B">
        <w:rPr>
          <w:rFonts w:ascii="Arial" w:hAnsi="Arial" w:cs="Arial"/>
          <w:bCs/>
        </w:rPr>
        <w:t>Rel-1</w:t>
      </w:r>
      <w:r w:rsidR="00787C41">
        <w:rPr>
          <w:rFonts w:ascii="Arial" w:hAnsi="Arial" w:cs="Arial"/>
          <w:bCs/>
        </w:rPr>
        <w:t>7</w:t>
      </w:r>
    </w:p>
    <w:p w14:paraId="255676A6" w14:textId="2A6C1DCC" w:rsidR="00217326" w:rsidRPr="00B2078B" w:rsidRDefault="00FE3B25">
      <w:pPr>
        <w:spacing w:after="60"/>
        <w:ind w:left="1985" w:hanging="1985"/>
        <w:rPr>
          <w:rFonts w:ascii="Arial" w:hAnsi="Arial" w:cs="Arial"/>
          <w:bCs/>
          <w:lang w:val="en-US"/>
        </w:rPr>
      </w:pPr>
      <w:r>
        <w:rPr>
          <w:rFonts w:ascii="Arial" w:hAnsi="Arial" w:cs="Arial"/>
          <w:b/>
        </w:rPr>
        <w:t>Work</w:t>
      </w:r>
      <w:r w:rsidR="00217326" w:rsidRPr="00B2078B">
        <w:rPr>
          <w:rFonts w:ascii="Arial" w:hAnsi="Arial" w:cs="Arial"/>
          <w:b/>
        </w:rPr>
        <w:t xml:space="preserve"> Item:</w:t>
      </w:r>
      <w:r w:rsidR="00217326" w:rsidRPr="00B2078B">
        <w:rPr>
          <w:rFonts w:ascii="Arial" w:hAnsi="Arial" w:cs="Arial"/>
          <w:bCs/>
        </w:rPr>
        <w:tab/>
      </w:r>
      <w:r w:rsidR="005E3E6D" w:rsidRPr="005E3E6D">
        <w:rPr>
          <w:rFonts w:ascii="Arial" w:hAnsi="Arial" w:cs="Arial"/>
        </w:rPr>
        <w:t>NR_pos_enh-Core</w:t>
      </w:r>
    </w:p>
    <w:p w14:paraId="011294ED" w14:textId="77777777" w:rsidR="00217326" w:rsidRPr="00B2078B" w:rsidRDefault="00217326">
      <w:pPr>
        <w:spacing w:after="60"/>
        <w:ind w:left="1985" w:hanging="1985"/>
        <w:rPr>
          <w:rFonts w:ascii="Arial" w:hAnsi="Arial" w:cs="Arial"/>
          <w:b/>
        </w:rPr>
      </w:pPr>
    </w:p>
    <w:p w14:paraId="40E7FAAD" w14:textId="6812F908" w:rsidR="00217326" w:rsidRPr="008E177F" w:rsidRDefault="00217326">
      <w:pPr>
        <w:spacing w:after="60"/>
        <w:ind w:left="1985" w:hanging="1985"/>
        <w:rPr>
          <w:rFonts w:ascii="Arial" w:hAnsi="Arial" w:cs="Arial"/>
          <w:bCs/>
        </w:rPr>
      </w:pPr>
      <w:r w:rsidRPr="00B2078B">
        <w:rPr>
          <w:rFonts w:ascii="Arial" w:hAnsi="Arial" w:cs="Arial"/>
          <w:b/>
        </w:rPr>
        <w:t>Source:</w:t>
      </w:r>
      <w:r w:rsidRPr="00B2078B">
        <w:rPr>
          <w:rFonts w:ascii="Arial" w:hAnsi="Arial" w:cs="Arial"/>
          <w:bCs/>
        </w:rPr>
        <w:tab/>
      </w:r>
      <w:r w:rsidR="00BC4074">
        <w:rPr>
          <w:rFonts w:ascii="Arial" w:hAnsi="Arial" w:cs="Arial"/>
          <w:bCs/>
        </w:rPr>
        <w:t>Qualcomm Incorporated</w:t>
      </w:r>
      <w:r w:rsidR="00695A66">
        <w:rPr>
          <w:rFonts w:ascii="Arial" w:hAnsi="Arial" w:cs="Arial"/>
          <w:bCs/>
        </w:rPr>
        <w:t xml:space="preserve"> </w:t>
      </w:r>
      <w:r w:rsidR="0080402D" w:rsidRPr="00B2078B">
        <w:rPr>
          <w:rFonts w:ascii="Arial" w:hAnsi="Arial" w:cs="Arial"/>
          <w:bCs/>
        </w:rPr>
        <w:t xml:space="preserve">(to be </w:t>
      </w:r>
      <w:r w:rsidR="00414928" w:rsidRPr="00B2078B">
        <w:rPr>
          <w:rFonts w:ascii="Arial" w:hAnsi="Arial" w:cs="Arial"/>
          <w:bCs/>
        </w:rPr>
        <w:t>RAN2</w:t>
      </w:r>
      <w:r w:rsidR="0080402D" w:rsidRPr="00B2078B">
        <w:rPr>
          <w:rFonts w:ascii="Arial" w:hAnsi="Arial" w:cs="Arial"/>
          <w:bCs/>
        </w:rPr>
        <w:t>)</w:t>
      </w:r>
    </w:p>
    <w:p w14:paraId="1E8889A1" w14:textId="185B305D" w:rsidR="00217326" w:rsidRPr="008E177F" w:rsidRDefault="00217326">
      <w:pPr>
        <w:spacing w:after="60"/>
        <w:ind w:left="1985" w:hanging="1985"/>
        <w:rPr>
          <w:rFonts w:ascii="Arial" w:hAnsi="Arial" w:cs="Arial"/>
          <w:bCs/>
        </w:rPr>
      </w:pPr>
      <w:r w:rsidRPr="008E177F">
        <w:rPr>
          <w:rFonts w:ascii="Arial" w:hAnsi="Arial" w:cs="Arial"/>
          <w:b/>
        </w:rPr>
        <w:t>To:</w:t>
      </w:r>
      <w:r w:rsidRPr="008E177F">
        <w:rPr>
          <w:rFonts w:ascii="Arial" w:hAnsi="Arial" w:cs="Arial"/>
          <w:bCs/>
        </w:rPr>
        <w:tab/>
      </w:r>
      <w:r w:rsidR="00BC4074">
        <w:rPr>
          <w:rFonts w:ascii="Arial" w:hAnsi="Arial" w:cs="Arial"/>
          <w:bCs/>
        </w:rPr>
        <w:t>SA2</w:t>
      </w:r>
    </w:p>
    <w:p w14:paraId="7714AF11" w14:textId="0531A196" w:rsidR="00217326" w:rsidRPr="008E177F" w:rsidRDefault="00217326">
      <w:pPr>
        <w:spacing w:after="60"/>
        <w:ind w:left="1985" w:hanging="1985"/>
        <w:rPr>
          <w:rFonts w:ascii="Arial" w:hAnsi="Arial" w:cs="Arial"/>
          <w:bCs/>
        </w:rPr>
      </w:pPr>
      <w:r w:rsidRPr="008E177F">
        <w:rPr>
          <w:rFonts w:ascii="Arial" w:hAnsi="Arial" w:cs="Arial"/>
          <w:b/>
        </w:rPr>
        <w:t>Cc:</w:t>
      </w:r>
      <w:r w:rsidRPr="008E177F">
        <w:rPr>
          <w:rFonts w:ascii="Arial" w:hAnsi="Arial" w:cs="Arial"/>
          <w:bCs/>
        </w:rPr>
        <w:tab/>
      </w:r>
      <w:r w:rsidR="00BC4074">
        <w:rPr>
          <w:rFonts w:ascii="Arial" w:hAnsi="Arial" w:cs="Arial"/>
          <w:bCs/>
        </w:rPr>
        <w:t>RAN3</w:t>
      </w:r>
    </w:p>
    <w:p w14:paraId="6F8D0740" w14:textId="4DFAC1C4" w:rsidR="00217326" w:rsidRDefault="00217326">
      <w:pPr>
        <w:spacing w:after="60"/>
        <w:ind w:left="1985" w:hanging="1985"/>
        <w:rPr>
          <w:rFonts w:ascii="Arial" w:hAnsi="Arial" w:cs="Arial"/>
          <w:bCs/>
        </w:rPr>
      </w:pPr>
    </w:p>
    <w:p w14:paraId="105C07A2" w14:textId="77777777" w:rsidR="006E527F" w:rsidRDefault="006E527F" w:rsidP="006E527F">
      <w:pPr>
        <w:rPr>
          <w:rFonts w:ascii="Arial" w:hAnsi="Arial" w:cs="Arial"/>
        </w:rPr>
      </w:pPr>
      <w:r>
        <w:rPr>
          <w:rFonts w:ascii="Arial" w:hAnsi="Arial" w:cs="Arial"/>
          <w:b/>
          <w:bCs/>
        </w:rPr>
        <w:t>Contact Person:</w:t>
      </w:r>
      <w:r>
        <w:rPr>
          <w:rFonts w:ascii="Arial" w:hAnsi="Arial" w:cs="Arial"/>
        </w:rPr>
        <w:t xml:space="preserve">          </w:t>
      </w:r>
    </w:p>
    <w:p w14:paraId="359D7C30" w14:textId="3E684912" w:rsidR="006E527F" w:rsidRDefault="006E527F" w:rsidP="006E527F">
      <w:pPr>
        <w:pStyle w:val="Heading4"/>
        <w:ind w:left="567"/>
        <w:rPr>
          <w:rFonts w:cs="Arial"/>
        </w:rPr>
      </w:pPr>
      <w:r w:rsidRPr="006E527F">
        <w:t>Name:</w:t>
      </w:r>
      <w:r>
        <w:t xml:space="preserve">                   </w:t>
      </w:r>
      <w:r w:rsidR="00BC4074">
        <w:rPr>
          <w:b w:val="0"/>
          <w:bCs/>
        </w:rPr>
        <w:t>Sven Fischer</w:t>
      </w:r>
    </w:p>
    <w:p w14:paraId="75B208F6" w14:textId="3DF85E89" w:rsidR="0095166D" w:rsidRDefault="006E527F" w:rsidP="006E527F">
      <w:pPr>
        <w:pStyle w:val="Heading7"/>
        <w:ind w:left="567"/>
        <w:rPr>
          <w:b w:val="0"/>
          <w:bCs/>
          <w:color w:val="auto"/>
        </w:rPr>
      </w:pPr>
      <w:r>
        <w:rPr>
          <w:color w:val="auto"/>
        </w:rPr>
        <w:t>E-mail Address:</w:t>
      </w:r>
      <w:r>
        <w:rPr>
          <w:b w:val="0"/>
          <w:bCs/>
          <w:color w:val="auto"/>
        </w:rPr>
        <w:t>  </w:t>
      </w:r>
      <w:r w:rsidR="0095166D">
        <w:rPr>
          <w:b w:val="0"/>
          <w:bCs/>
          <w:color w:val="auto"/>
        </w:rPr>
        <w:t xml:space="preserve"> </w:t>
      </w:r>
      <w:hyperlink r:id="rId13" w:history="1">
        <w:r w:rsidR="00B42AF1" w:rsidRPr="00150434">
          <w:rPr>
            <w:rStyle w:val="Hyperlink"/>
          </w:rPr>
          <w:t>sfischer@qti.qualcomm.com</w:t>
        </w:r>
      </w:hyperlink>
    </w:p>
    <w:p w14:paraId="4A0EC92A" w14:textId="4FFA420D" w:rsidR="006E527F" w:rsidRDefault="006E527F">
      <w:pPr>
        <w:spacing w:after="60"/>
        <w:ind w:left="1985" w:hanging="1985"/>
        <w:rPr>
          <w:rFonts w:ascii="Arial" w:hAnsi="Arial" w:cs="Arial"/>
          <w:bCs/>
        </w:rPr>
      </w:pPr>
    </w:p>
    <w:p w14:paraId="6F4FC4FB" w14:textId="40C267AC" w:rsidR="003E09A1" w:rsidRDefault="003E09A1" w:rsidP="003E09A1">
      <w:pPr>
        <w:pStyle w:val="Heading4"/>
        <w:ind w:left="567"/>
        <w:rPr>
          <w:rFonts w:cs="Arial"/>
        </w:rPr>
      </w:pPr>
      <w:r w:rsidRPr="006E527F">
        <w:t>Name:</w:t>
      </w:r>
      <w:r>
        <w:t xml:space="preserve">                   </w:t>
      </w:r>
      <w:r>
        <w:rPr>
          <w:b w:val="0"/>
          <w:bCs/>
        </w:rPr>
        <w:t>Yinghao Guo</w:t>
      </w:r>
    </w:p>
    <w:p w14:paraId="6244BF40" w14:textId="3F84B523" w:rsidR="003E09A1" w:rsidRDefault="003E09A1" w:rsidP="003E09A1">
      <w:pPr>
        <w:pStyle w:val="Heading7"/>
        <w:ind w:left="567"/>
        <w:rPr>
          <w:b w:val="0"/>
          <w:bCs/>
          <w:color w:val="auto"/>
        </w:rPr>
      </w:pPr>
      <w:r>
        <w:rPr>
          <w:color w:val="auto"/>
        </w:rPr>
        <w:t>E-mail Address:</w:t>
      </w:r>
      <w:r>
        <w:rPr>
          <w:b w:val="0"/>
          <w:bCs/>
          <w:color w:val="auto"/>
        </w:rPr>
        <w:t xml:space="preserve">   </w:t>
      </w:r>
      <w:hyperlink r:id="rId14" w:history="1">
        <w:r w:rsidR="00975785" w:rsidRPr="00975785">
          <w:rPr>
            <w:rStyle w:val="Hyperlink"/>
          </w:rPr>
          <w:t>yinghaoguo@huawei.com</w:t>
        </w:r>
      </w:hyperlink>
    </w:p>
    <w:p w14:paraId="4EC4CF41" w14:textId="77777777" w:rsidR="003E09A1" w:rsidRPr="003E09A1" w:rsidRDefault="003E09A1">
      <w:pPr>
        <w:spacing w:after="60"/>
        <w:ind w:left="1985" w:hanging="1985"/>
        <w:rPr>
          <w:rFonts w:ascii="Arial" w:hAnsi="Arial" w:cs="Arial"/>
          <w:bCs/>
        </w:rPr>
      </w:pPr>
    </w:p>
    <w:p w14:paraId="5761980B" w14:textId="77777777" w:rsidR="00CD3CF3" w:rsidRPr="008E177F" w:rsidRDefault="00CD3CF3">
      <w:pPr>
        <w:pBdr>
          <w:bottom w:val="single" w:sz="4" w:space="1" w:color="auto"/>
        </w:pBdr>
        <w:rPr>
          <w:rFonts w:ascii="Arial" w:hAnsi="Arial" w:cs="Arial"/>
          <w:lang w:eastAsia="zh-CN"/>
        </w:rPr>
      </w:pPr>
    </w:p>
    <w:p w14:paraId="526F3121" w14:textId="77777777" w:rsidR="00217326" w:rsidRPr="008E177F" w:rsidRDefault="00217326">
      <w:pPr>
        <w:rPr>
          <w:rFonts w:ascii="Arial" w:hAnsi="Arial" w:cs="Arial"/>
        </w:rPr>
      </w:pPr>
    </w:p>
    <w:p w14:paraId="0EBC9B14" w14:textId="6F5E56BC" w:rsidR="00217326" w:rsidRPr="008E177F" w:rsidRDefault="00217326" w:rsidP="00DA3B58">
      <w:pPr>
        <w:rPr>
          <w:rFonts w:ascii="Arial" w:hAnsi="Arial" w:cs="Arial"/>
          <w:b/>
        </w:rPr>
      </w:pPr>
      <w:r w:rsidRPr="008E177F">
        <w:rPr>
          <w:rFonts w:ascii="Arial" w:hAnsi="Arial" w:cs="Arial"/>
          <w:b/>
        </w:rPr>
        <w:t>1. Overall Description:</w:t>
      </w:r>
    </w:p>
    <w:p w14:paraId="74960ACE" w14:textId="77777777" w:rsidR="00695A66" w:rsidRDefault="00695A66" w:rsidP="000642C5">
      <w:pPr>
        <w:pStyle w:val="Header"/>
        <w:tabs>
          <w:tab w:val="clear" w:pos="4153"/>
          <w:tab w:val="clear" w:pos="8306"/>
        </w:tabs>
        <w:jc w:val="both"/>
        <w:rPr>
          <w:rFonts w:ascii="Arial" w:eastAsia="Calibri" w:hAnsi="Arial" w:cs="Arial"/>
        </w:rPr>
      </w:pPr>
    </w:p>
    <w:p w14:paraId="1F4230C0" w14:textId="061683C7" w:rsidR="005C7BD3" w:rsidRDefault="005C7BD3" w:rsidP="005C7BD3">
      <w:pPr>
        <w:pStyle w:val="Header"/>
        <w:rPr>
          <w:rFonts w:ascii="Arial" w:eastAsia="Calibri" w:hAnsi="Arial" w:cs="Arial"/>
        </w:rPr>
      </w:pPr>
      <w:r w:rsidRPr="005C7BD3">
        <w:rPr>
          <w:rFonts w:ascii="Arial" w:eastAsia="Calibri" w:hAnsi="Arial" w:cs="Arial"/>
        </w:rPr>
        <w:t>RAN2 has technically endorsed the attached "Low Power Periodic and Triggered 5GC-MT-LR Procedure</w:t>
      </w:r>
      <w:r w:rsidR="0075624E">
        <w:rPr>
          <w:rFonts w:ascii="Arial" w:eastAsia="Calibri" w:hAnsi="Arial" w:cs="Arial"/>
        </w:rPr>
        <w:t>s</w:t>
      </w:r>
      <w:r w:rsidRPr="005C7BD3">
        <w:rPr>
          <w:rFonts w:ascii="Arial" w:eastAsia="Calibri" w:hAnsi="Arial" w:cs="Arial"/>
        </w:rPr>
        <w:t xml:space="preserve"> with SDT"</w:t>
      </w:r>
      <w:r w:rsidR="0075624E">
        <w:rPr>
          <w:rFonts w:ascii="Arial" w:eastAsia="Calibri" w:hAnsi="Arial" w:cs="Arial"/>
        </w:rPr>
        <w:t xml:space="preserve"> for </w:t>
      </w:r>
      <w:r w:rsidR="0075624E" w:rsidRPr="005C7BD3">
        <w:rPr>
          <w:rFonts w:ascii="Arial" w:eastAsia="Calibri" w:hAnsi="Arial" w:cs="Arial"/>
        </w:rPr>
        <w:t>DL-only and RAT-Independent positioning</w:t>
      </w:r>
      <w:r w:rsidR="0075624E">
        <w:rPr>
          <w:rFonts w:ascii="Arial" w:eastAsia="Calibri" w:hAnsi="Arial" w:cs="Arial"/>
        </w:rPr>
        <w:t>, for UL-only positioning, and for UL+DL positioning</w:t>
      </w:r>
      <w:r w:rsidRPr="005C7BD3">
        <w:rPr>
          <w:rFonts w:ascii="Arial" w:eastAsia="Calibri" w:hAnsi="Arial" w:cs="Arial"/>
        </w:rPr>
        <w:t>. Th</w:t>
      </w:r>
      <w:r w:rsidR="0075624E">
        <w:rPr>
          <w:rFonts w:ascii="Arial" w:eastAsia="Calibri" w:hAnsi="Arial" w:cs="Arial"/>
        </w:rPr>
        <w:t>ese</w:t>
      </w:r>
      <w:r w:rsidRPr="005C7BD3">
        <w:rPr>
          <w:rFonts w:ascii="Arial" w:eastAsia="Calibri" w:hAnsi="Arial" w:cs="Arial"/>
        </w:rPr>
        <w:t xml:space="preserve"> procedure</w:t>
      </w:r>
      <w:r w:rsidR="0075624E">
        <w:rPr>
          <w:rFonts w:ascii="Arial" w:eastAsia="Calibri" w:hAnsi="Arial" w:cs="Arial"/>
        </w:rPr>
        <w:t>s</w:t>
      </w:r>
      <w:r w:rsidRPr="005C7BD3">
        <w:rPr>
          <w:rFonts w:ascii="Arial" w:eastAsia="Calibri" w:hAnsi="Arial" w:cs="Arial"/>
        </w:rPr>
        <w:t xml:space="preserve"> </w:t>
      </w:r>
      <w:r w:rsidR="0075624E">
        <w:rPr>
          <w:rFonts w:ascii="Arial" w:eastAsia="Calibri" w:hAnsi="Arial" w:cs="Arial"/>
        </w:rPr>
        <w:t>are</w:t>
      </w:r>
      <w:r w:rsidRPr="005C7BD3">
        <w:rPr>
          <w:rFonts w:ascii="Arial" w:eastAsia="Calibri" w:hAnsi="Arial" w:cs="Arial"/>
        </w:rPr>
        <w:t xml:space="preserve"> analogous to the "Low Power Periodic and Triggered 5GC-MT-LR Procedures" specified in clause 6.7 of TS 23.273 but making use of the NR Small Data Transmission (SDT) feature </w:t>
      </w:r>
      <w:r w:rsidR="00130A0E">
        <w:rPr>
          <w:rFonts w:ascii="Arial" w:eastAsia="Calibri" w:hAnsi="Arial" w:cs="Arial"/>
        </w:rPr>
        <w:t xml:space="preserve">in TS 38.300 </w:t>
      </w:r>
      <w:r w:rsidRPr="005C7BD3">
        <w:rPr>
          <w:rFonts w:ascii="Arial" w:eastAsia="Calibri" w:hAnsi="Arial" w:cs="Arial"/>
        </w:rPr>
        <w:t>in RRC_INACTIVE state instead of the LTE EDT feature in RRC_IDLE state</w:t>
      </w:r>
      <w:r w:rsidR="00130A0E">
        <w:rPr>
          <w:rFonts w:ascii="Arial" w:eastAsia="Calibri" w:hAnsi="Arial" w:cs="Arial"/>
        </w:rPr>
        <w:t xml:space="preserve"> in TS 36.300</w:t>
      </w:r>
      <w:r w:rsidRPr="005C7BD3">
        <w:rPr>
          <w:rFonts w:ascii="Arial" w:eastAsia="Calibri" w:hAnsi="Arial" w:cs="Arial"/>
        </w:rPr>
        <w:t xml:space="preserve"> currently used in clause 6.7 of TS 23.273.</w:t>
      </w:r>
    </w:p>
    <w:p w14:paraId="2AC51BE7" w14:textId="77777777" w:rsidR="003B0A28" w:rsidRPr="005C7BD3" w:rsidRDefault="003B0A28" w:rsidP="005C7BD3">
      <w:pPr>
        <w:pStyle w:val="Header"/>
        <w:rPr>
          <w:rFonts w:ascii="Arial" w:eastAsia="Calibri" w:hAnsi="Arial" w:cs="Arial"/>
        </w:rPr>
      </w:pPr>
    </w:p>
    <w:p w14:paraId="4A8C6A98" w14:textId="547D6B37" w:rsidR="003A6521" w:rsidRDefault="005C7BD3" w:rsidP="005C7BD3">
      <w:pPr>
        <w:pStyle w:val="Header"/>
        <w:tabs>
          <w:tab w:val="clear" w:pos="4153"/>
          <w:tab w:val="clear" w:pos="8306"/>
        </w:tabs>
        <w:rPr>
          <w:rFonts w:ascii="Arial" w:eastAsia="Calibri" w:hAnsi="Arial" w:cs="Arial"/>
        </w:rPr>
      </w:pPr>
      <w:r w:rsidRPr="005C7BD3">
        <w:rPr>
          <w:rFonts w:ascii="Arial" w:eastAsia="Calibri" w:hAnsi="Arial" w:cs="Arial"/>
        </w:rPr>
        <w:t>RAN2 believes that th</w:t>
      </w:r>
      <w:r w:rsidR="0075624E">
        <w:rPr>
          <w:rFonts w:ascii="Arial" w:eastAsia="Calibri" w:hAnsi="Arial" w:cs="Arial"/>
        </w:rPr>
        <w:t>ese</w:t>
      </w:r>
      <w:r w:rsidRPr="005C7BD3">
        <w:rPr>
          <w:rFonts w:ascii="Arial" w:eastAsia="Calibri" w:hAnsi="Arial" w:cs="Arial"/>
        </w:rPr>
        <w:t xml:space="preserve"> procedure</w:t>
      </w:r>
      <w:r w:rsidR="0075624E">
        <w:rPr>
          <w:rFonts w:ascii="Arial" w:eastAsia="Calibri" w:hAnsi="Arial" w:cs="Arial"/>
        </w:rPr>
        <w:t>s</w:t>
      </w:r>
      <w:r w:rsidRPr="005C7BD3">
        <w:rPr>
          <w:rFonts w:ascii="Arial" w:eastAsia="Calibri" w:hAnsi="Arial" w:cs="Arial"/>
        </w:rPr>
        <w:t xml:space="preserve"> may be best captured in TS 23.273 as an alternative to Figure 6.7.1-1 when the Event Reports can be sent using NR SDT. Accordingly, RAN2 would like to ask SA2 whether support can be provided for the attached procedure</w:t>
      </w:r>
      <w:r w:rsidR="0075624E">
        <w:rPr>
          <w:rFonts w:ascii="Arial" w:eastAsia="Calibri" w:hAnsi="Arial" w:cs="Arial"/>
        </w:rPr>
        <w:t>s</w:t>
      </w:r>
      <w:r w:rsidRPr="005C7BD3">
        <w:rPr>
          <w:rFonts w:ascii="Arial" w:eastAsia="Calibri" w:hAnsi="Arial" w:cs="Arial"/>
        </w:rPr>
        <w:t xml:space="preserve"> in TS 23.273</w:t>
      </w:r>
      <w:r w:rsidR="00123251">
        <w:rPr>
          <w:rFonts w:ascii="Arial" w:eastAsia="Calibri" w:hAnsi="Arial" w:cs="Arial"/>
        </w:rPr>
        <w:t xml:space="preserve"> and, if so, to add support to TS 23.273 as part of Release 17</w:t>
      </w:r>
      <w:r w:rsidRPr="005C7BD3">
        <w:rPr>
          <w:rFonts w:ascii="Arial" w:eastAsia="Calibri" w:hAnsi="Arial" w:cs="Arial"/>
        </w:rPr>
        <w:t>.</w:t>
      </w:r>
    </w:p>
    <w:p w14:paraId="6A871217" w14:textId="5026FAFA" w:rsidR="00D47FB8" w:rsidRDefault="00D47FB8" w:rsidP="005C7BD3">
      <w:pPr>
        <w:pStyle w:val="Header"/>
        <w:tabs>
          <w:tab w:val="clear" w:pos="4153"/>
          <w:tab w:val="clear" w:pos="8306"/>
        </w:tabs>
        <w:rPr>
          <w:rFonts w:ascii="Arial" w:eastAsia="Calibri" w:hAnsi="Arial" w:cs="Arial"/>
        </w:rPr>
      </w:pPr>
    </w:p>
    <w:p w14:paraId="458ABC3C" w14:textId="52136212" w:rsidR="00D47FB8" w:rsidRDefault="00D47FB8" w:rsidP="005C7BD3">
      <w:pPr>
        <w:pStyle w:val="Header"/>
        <w:tabs>
          <w:tab w:val="clear" w:pos="4153"/>
          <w:tab w:val="clear" w:pos="8306"/>
        </w:tabs>
        <w:rPr>
          <w:rFonts w:ascii="Arial" w:eastAsia="Calibri" w:hAnsi="Arial" w:cs="Arial"/>
        </w:rPr>
      </w:pPr>
      <w:r>
        <w:rPr>
          <w:rFonts w:ascii="Arial" w:eastAsia="Calibri" w:hAnsi="Arial" w:cs="Arial"/>
        </w:rPr>
        <w:t>RAN2 would also like to inform SA2 about the following agreements made:</w:t>
      </w:r>
    </w:p>
    <w:p w14:paraId="3B72E8BB" w14:textId="77777777" w:rsidR="00D47FB8" w:rsidRDefault="00D47FB8" w:rsidP="005C7BD3">
      <w:pPr>
        <w:pStyle w:val="Header"/>
        <w:tabs>
          <w:tab w:val="clear" w:pos="4153"/>
          <w:tab w:val="clear" w:pos="8306"/>
        </w:tabs>
        <w:rPr>
          <w:rFonts w:ascii="Arial" w:eastAsia="Calibri" w:hAnsi="Arial" w:cs="Arial"/>
        </w:rPr>
      </w:pPr>
    </w:p>
    <w:p w14:paraId="45EC01DC" w14:textId="2004DE4A" w:rsidR="00D47FB8" w:rsidRDefault="00D47FB8" w:rsidP="00D47FB8">
      <w:pPr>
        <w:pStyle w:val="Doc-text2"/>
        <w:pBdr>
          <w:top w:val="single" w:sz="4" w:space="1" w:color="auto"/>
          <w:left w:val="single" w:sz="4" w:space="4" w:color="auto"/>
          <w:bottom w:val="single" w:sz="4" w:space="1" w:color="auto"/>
          <w:right w:val="single" w:sz="4" w:space="4" w:color="auto"/>
        </w:pBdr>
      </w:pPr>
      <w:r>
        <w:t>Agreements:</w:t>
      </w:r>
    </w:p>
    <w:p w14:paraId="0A1041A5" w14:textId="77777777" w:rsidR="00D47FB8" w:rsidRDefault="00D47FB8" w:rsidP="00D47FB8">
      <w:pPr>
        <w:pStyle w:val="Doc-text2"/>
        <w:pBdr>
          <w:top w:val="single" w:sz="4" w:space="1" w:color="auto"/>
          <w:left w:val="single" w:sz="4" w:space="4" w:color="auto"/>
          <w:bottom w:val="single" w:sz="4" w:space="1" w:color="auto"/>
          <w:right w:val="single" w:sz="4" w:space="4" w:color="auto"/>
        </w:pBdr>
        <w:tabs>
          <w:tab w:val="clear" w:pos="1622"/>
          <w:tab w:val="left" w:pos="1276"/>
        </w:tabs>
        <w:ind w:left="1276" w:hanging="17"/>
      </w:pPr>
      <w:r>
        <w:t>Exposure of the RRC state of the UE to the LPP layer of the UE for RRC_INACTIVE UL and DL positioning will not be specified.  This does not exclude cross-layer behaviour in implementations.</w:t>
      </w:r>
    </w:p>
    <w:p w14:paraId="2CB31FEC" w14:textId="0C29591E" w:rsidR="00D47FB8" w:rsidRDefault="00D47FB8" w:rsidP="00D47FB8">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94C7997" w14:textId="3AE68141" w:rsidR="00325F28" w:rsidRPr="006B5876" w:rsidRDefault="00325F28" w:rsidP="008209A0">
      <w:pPr>
        <w:pStyle w:val="Doc-text2"/>
        <w:pBdr>
          <w:top w:val="single" w:sz="4" w:space="1" w:color="auto"/>
          <w:left w:val="single" w:sz="4" w:space="4" w:color="auto"/>
          <w:bottom w:val="single" w:sz="4" w:space="1" w:color="auto"/>
          <w:right w:val="single" w:sz="4" w:space="4" w:color="auto"/>
        </w:pBdr>
        <w:tabs>
          <w:tab w:val="clear" w:pos="1622"/>
          <w:tab w:val="left" w:pos="1276"/>
        </w:tabs>
        <w:ind w:left="1276" w:hanging="17"/>
      </w:pPr>
      <w:r>
        <w:t>RAN2 will not make additional effort to make the gNB aware of when to transit the UE to RRC_INACTIVE (left to gNB implementation and RAN3 solution).</w:t>
      </w:r>
    </w:p>
    <w:p w14:paraId="64616339" w14:textId="77777777" w:rsidR="00D75EFA" w:rsidRDefault="00D75EFA" w:rsidP="005C7BD3">
      <w:pPr>
        <w:pStyle w:val="Header"/>
        <w:tabs>
          <w:tab w:val="clear" w:pos="4153"/>
          <w:tab w:val="clear" w:pos="8306"/>
        </w:tabs>
        <w:rPr>
          <w:rFonts w:ascii="Arial" w:hAnsi="Arial" w:cs="Arial"/>
        </w:rPr>
      </w:pPr>
    </w:p>
    <w:p w14:paraId="68D0273C" w14:textId="77777777" w:rsidR="00217326" w:rsidRDefault="00217326">
      <w:pPr>
        <w:spacing w:after="120"/>
        <w:rPr>
          <w:rFonts w:ascii="Arial" w:hAnsi="Arial" w:cs="Arial"/>
          <w:b/>
        </w:rPr>
      </w:pPr>
      <w:r w:rsidRPr="008E177F">
        <w:rPr>
          <w:rFonts w:ascii="Arial" w:hAnsi="Arial" w:cs="Arial"/>
          <w:b/>
        </w:rPr>
        <w:t>2. Actions:</w:t>
      </w:r>
    </w:p>
    <w:p w14:paraId="147E29D4" w14:textId="68BB0AAB" w:rsidR="006D436C" w:rsidRPr="008E177F" w:rsidRDefault="00D64BC8" w:rsidP="002F2059">
      <w:pPr>
        <w:spacing w:after="120"/>
        <w:rPr>
          <w:rFonts w:ascii="Arial" w:hAnsi="Arial" w:cs="Arial"/>
          <w:b/>
        </w:rPr>
      </w:pPr>
      <w:r>
        <w:rPr>
          <w:rFonts w:ascii="Arial" w:hAnsi="Arial" w:cs="Arial"/>
          <w:b/>
        </w:rPr>
        <w:t xml:space="preserve">To </w:t>
      </w:r>
      <w:r w:rsidR="007D61F2">
        <w:rPr>
          <w:rFonts w:ascii="Arial" w:hAnsi="Arial" w:cs="Arial"/>
          <w:b/>
        </w:rPr>
        <w:t>SA2</w:t>
      </w:r>
      <w:r w:rsidR="006D436C">
        <w:rPr>
          <w:rFonts w:ascii="Arial" w:hAnsi="Arial" w:cs="Arial"/>
          <w:b/>
        </w:rPr>
        <w:t xml:space="preserve"> group.</w:t>
      </w:r>
    </w:p>
    <w:p w14:paraId="47175540" w14:textId="24371B83" w:rsidR="00217326" w:rsidRDefault="00217326" w:rsidP="002F2059">
      <w:pPr>
        <w:spacing w:after="120"/>
        <w:ind w:left="993" w:hanging="993"/>
        <w:rPr>
          <w:rFonts w:ascii="Arial" w:hAnsi="Arial" w:cs="Arial"/>
          <w:bCs/>
        </w:rPr>
      </w:pPr>
      <w:r w:rsidRPr="008E177F">
        <w:rPr>
          <w:rFonts w:ascii="Arial" w:hAnsi="Arial" w:cs="Arial"/>
          <w:b/>
        </w:rPr>
        <w:t xml:space="preserve">ACTION: </w:t>
      </w:r>
      <w:r w:rsidRPr="008E177F">
        <w:rPr>
          <w:rFonts w:ascii="Arial" w:hAnsi="Arial" w:cs="Arial"/>
          <w:b/>
        </w:rPr>
        <w:tab/>
      </w:r>
      <w:r w:rsidR="007571BA" w:rsidRPr="007571BA">
        <w:rPr>
          <w:rFonts w:ascii="Arial" w:hAnsi="Arial" w:cs="Arial"/>
          <w:bCs/>
        </w:rPr>
        <w:t>RAN2 kindly asks SA2 to review the attached "Low Power Periodic and Triggered 5GC-MT-LR Procedure</w:t>
      </w:r>
      <w:r w:rsidR="0075624E">
        <w:rPr>
          <w:rFonts w:ascii="Arial" w:hAnsi="Arial" w:cs="Arial"/>
          <w:bCs/>
        </w:rPr>
        <w:t>s</w:t>
      </w:r>
      <w:r w:rsidR="007571BA" w:rsidRPr="007571BA">
        <w:rPr>
          <w:rFonts w:ascii="Arial" w:hAnsi="Arial" w:cs="Arial"/>
          <w:bCs/>
        </w:rPr>
        <w:t xml:space="preserve"> with SDT"</w:t>
      </w:r>
      <w:r w:rsidR="00123251">
        <w:rPr>
          <w:rFonts w:ascii="Arial" w:hAnsi="Arial" w:cs="Arial"/>
          <w:bCs/>
        </w:rPr>
        <w:t>,</w:t>
      </w:r>
      <w:r w:rsidR="007571BA" w:rsidRPr="007571BA">
        <w:rPr>
          <w:rFonts w:ascii="Arial" w:hAnsi="Arial" w:cs="Arial"/>
          <w:bCs/>
        </w:rPr>
        <w:t xml:space="preserve"> determine whether support can be provided for the attached procedure in TS 23.273</w:t>
      </w:r>
      <w:r w:rsidR="00123251">
        <w:rPr>
          <w:rFonts w:ascii="Arial" w:hAnsi="Arial" w:cs="Arial"/>
          <w:bCs/>
        </w:rPr>
        <w:t xml:space="preserve"> and, if so, to add support to TS 23.273 as part of Release 17</w:t>
      </w:r>
      <w:r w:rsidR="007571BA" w:rsidRPr="007571BA">
        <w:rPr>
          <w:rFonts w:ascii="Arial" w:hAnsi="Arial" w:cs="Arial"/>
          <w:bCs/>
        </w:rPr>
        <w:t>.</w:t>
      </w:r>
    </w:p>
    <w:p w14:paraId="71274854" w14:textId="77777777" w:rsidR="00625273" w:rsidRPr="007571BA" w:rsidRDefault="00625273" w:rsidP="002F2059">
      <w:pPr>
        <w:spacing w:after="120"/>
        <w:ind w:left="993" w:hanging="993"/>
        <w:rPr>
          <w:rFonts w:ascii="Arial" w:hAnsi="Arial" w:cs="Arial"/>
          <w:bCs/>
        </w:rPr>
      </w:pPr>
    </w:p>
    <w:p w14:paraId="06BC08C3" w14:textId="77777777" w:rsidR="006D436C" w:rsidRPr="00695A66" w:rsidRDefault="00217326" w:rsidP="00695A66">
      <w:pPr>
        <w:spacing w:after="120"/>
        <w:rPr>
          <w:rFonts w:ascii="Arial" w:hAnsi="Arial" w:cs="Arial"/>
          <w:b/>
        </w:rPr>
      </w:pPr>
      <w:r w:rsidRPr="008E177F">
        <w:rPr>
          <w:rFonts w:ascii="Arial" w:hAnsi="Arial" w:cs="Arial"/>
          <w:b/>
        </w:rPr>
        <w:t>3. Date of Next TSG-</w:t>
      </w:r>
      <w:r w:rsidR="006D436C">
        <w:rPr>
          <w:rFonts w:ascii="Arial" w:hAnsi="Arial" w:cs="Arial"/>
          <w:b/>
        </w:rPr>
        <w:t>RAN2</w:t>
      </w:r>
      <w:r w:rsidRPr="008E177F">
        <w:rPr>
          <w:rFonts w:ascii="Arial" w:hAnsi="Arial" w:cs="Arial"/>
          <w:b/>
        </w:rPr>
        <w:t xml:space="preserve"> Meetings:</w:t>
      </w:r>
    </w:p>
    <w:p w14:paraId="387F43DC" w14:textId="29B0C381" w:rsidR="00281338" w:rsidRDefault="00281338" w:rsidP="00281338">
      <w:pPr>
        <w:tabs>
          <w:tab w:val="left" w:pos="3119"/>
        </w:tabs>
        <w:spacing w:after="120"/>
        <w:rPr>
          <w:rFonts w:ascii="Arial" w:hAnsi="Arial" w:cs="Arial"/>
          <w:bCs/>
        </w:rPr>
      </w:pPr>
      <w:r>
        <w:rPr>
          <w:rFonts w:ascii="Arial" w:hAnsi="Arial" w:cs="Arial"/>
          <w:bCs/>
        </w:rPr>
        <w:t>TSG-RAN2 Meeting #118-e</w:t>
      </w:r>
      <w:r>
        <w:rPr>
          <w:rFonts w:ascii="Arial" w:hAnsi="Arial" w:cs="Arial"/>
          <w:bCs/>
        </w:rPr>
        <w:tab/>
      </w:r>
      <w:r>
        <w:rPr>
          <w:rFonts w:ascii="Arial" w:hAnsi="Arial" w:cs="Arial"/>
          <w:bCs/>
        </w:rPr>
        <w:tab/>
        <w:t>1</w:t>
      </w:r>
      <w:r w:rsidR="00FC73A2">
        <w:rPr>
          <w:rFonts w:ascii="Arial" w:hAnsi="Arial" w:cs="Arial"/>
          <w:bCs/>
        </w:rPr>
        <w:t>6</w:t>
      </w:r>
      <w:r>
        <w:rPr>
          <w:rFonts w:ascii="Arial" w:hAnsi="Arial" w:cs="Arial"/>
          <w:bCs/>
        </w:rPr>
        <w:t>-2</w:t>
      </w:r>
      <w:r w:rsidR="00956136">
        <w:rPr>
          <w:rFonts w:ascii="Arial" w:hAnsi="Arial" w:cs="Arial"/>
          <w:bCs/>
        </w:rPr>
        <w:t>7</w:t>
      </w:r>
      <w:r>
        <w:rPr>
          <w:rFonts w:ascii="Arial" w:hAnsi="Arial" w:cs="Arial"/>
          <w:bCs/>
        </w:rPr>
        <w:t xml:space="preserve"> </w:t>
      </w:r>
      <w:r w:rsidR="00956136">
        <w:rPr>
          <w:rFonts w:ascii="Arial" w:hAnsi="Arial" w:cs="Arial"/>
          <w:bCs/>
        </w:rPr>
        <w:t>May</w:t>
      </w:r>
      <w:r>
        <w:rPr>
          <w:rFonts w:ascii="Arial" w:hAnsi="Arial" w:cs="Arial"/>
          <w:bCs/>
        </w:rPr>
        <w:t xml:space="preserve"> 2022</w:t>
      </w:r>
      <w:r>
        <w:rPr>
          <w:rFonts w:ascii="Arial" w:hAnsi="Arial" w:cs="Arial"/>
          <w:bCs/>
        </w:rPr>
        <w:tab/>
      </w:r>
      <w:r>
        <w:rPr>
          <w:rFonts w:ascii="Arial" w:hAnsi="Arial" w:cs="Arial"/>
          <w:bCs/>
        </w:rPr>
        <w:tab/>
      </w:r>
      <w:r>
        <w:rPr>
          <w:rFonts w:ascii="Arial" w:hAnsi="Arial" w:cs="Arial"/>
          <w:bCs/>
        </w:rPr>
        <w:tab/>
        <w:t>Electronic Meeting</w:t>
      </w:r>
    </w:p>
    <w:p w14:paraId="719B4808" w14:textId="50BFA61D" w:rsidR="006451E4" w:rsidRDefault="006451E4" w:rsidP="006451E4">
      <w:pPr>
        <w:tabs>
          <w:tab w:val="left" w:pos="3119"/>
        </w:tabs>
        <w:spacing w:after="120"/>
        <w:rPr>
          <w:rFonts w:ascii="Arial" w:hAnsi="Arial" w:cs="Arial"/>
          <w:bCs/>
        </w:rPr>
      </w:pPr>
      <w:r>
        <w:rPr>
          <w:rFonts w:ascii="Arial" w:hAnsi="Arial" w:cs="Arial"/>
          <w:bCs/>
        </w:rPr>
        <w:t>TSG-RAN2 Meeting #11</w:t>
      </w:r>
      <w:r w:rsidR="002567AA">
        <w:rPr>
          <w:rFonts w:ascii="Arial" w:hAnsi="Arial" w:cs="Arial"/>
          <w:bCs/>
        </w:rPr>
        <w:t>9</w:t>
      </w:r>
      <w:r w:rsidR="000104F0">
        <w:rPr>
          <w:rFonts w:ascii="Arial" w:hAnsi="Arial" w:cs="Arial"/>
          <w:bCs/>
        </w:rPr>
        <w:t>-e</w:t>
      </w:r>
      <w:r>
        <w:rPr>
          <w:rFonts w:ascii="Arial" w:hAnsi="Arial" w:cs="Arial"/>
          <w:bCs/>
        </w:rPr>
        <w:tab/>
      </w:r>
      <w:r>
        <w:rPr>
          <w:rFonts w:ascii="Arial" w:hAnsi="Arial" w:cs="Arial"/>
          <w:bCs/>
        </w:rPr>
        <w:tab/>
      </w:r>
      <w:r w:rsidR="002567AA">
        <w:rPr>
          <w:rFonts w:ascii="Arial" w:hAnsi="Arial" w:cs="Arial"/>
          <w:bCs/>
        </w:rPr>
        <w:t>22-2</w:t>
      </w:r>
      <w:r w:rsidR="000104F0">
        <w:rPr>
          <w:rFonts w:ascii="Arial" w:hAnsi="Arial" w:cs="Arial"/>
          <w:bCs/>
        </w:rPr>
        <w:t>6</w:t>
      </w:r>
      <w:r>
        <w:rPr>
          <w:rFonts w:ascii="Arial" w:hAnsi="Arial" w:cs="Arial"/>
          <w:bCs/>
        </w:rPr>
        <w:t xml:space="preserve"> </w:t>
      </w:r>
      <w:r w:rsidR="000104F0">
        <w:rPr>
          <w:rFonts w:ascii="Arial" w:hAnsi="Arial" w:cs="Arial"/>
          <w:bCs/>
        </w:rPr>
        <w:t>August</w:t>
      </w:r>
      <w:r>
        <w:rPr>
          <w:rFonts w:ascii="Arial" w:hAnsi="Arial" w:cs="Arial"/>
          <w:bCs/>
        </w:rPr>
        <w:t xml:space="preserve"> 2022</w:t>
      </w:r>
      <w:r>
        <w:rPr>
          <w:rFonts w:ascii="Arial" w:hAnsi="Arial" w:cs="Arial"/>
          <w:bCs/>
        </w:rPr>
        <w:tab/>
      </w:r>
      <w:r>
        <w:rPr>
          <w:rFonts w:ascii="Arial" w:hAnsi="Arial" w:cs="Arial"/>
          <w:bCs/>
        </w:rPr>
        <w:tab/>
      </w:r>
      <w:r w:rsidR="000104F0">
        <w:rPr>
          <w:rFonts w:ascii="Arial" w:hAnsi="Arial" w:cs="Arial"/>
          <w:bCs/>
        </w:rPr>
        <w:tab/>
      </w:r>
      <w:r>
        <w:rPr>
          <w:rFonts w:ascii="Arial" w:hAnsi="Arial" w:cs="Arial"/>
          <w:bCs/>
        </w:rPr>
        <w:t>Electronic Meeting</w:t>
      </w:r>
    </w:p>
    <w:p w14:paraId="68F008BA" w14:textId="77777777" w:rsidR="00E510FD" w:rsidRPr="008E177F" w:rsidRDefault="00E510FD" w:rsidP="008D17A2">
      <w:pPr>
        <w:tabs>
          <w:tab w:val="left" w:pos="3119"/>
        </w:tabs>
        <w:spacing w:after="120"/>
        <w:rPr>
          <w:rFonts w:ascii="Arial" w:hAnsi="Arial" w:cs="Arial"/>
          <w:bCs/>
        </w:rPr>
      </w:pPr>
    </w:p>
    <w:p w14:paraId="251059EE" w14:textId="77777777" w:rsidR="00EC5E2F" w:rsidRDefault="00EC5E2F" w:rsidP="00167061">
      <w:pPr>
        <w:tabs>
          <w:tab w:val="left" w:pos="3119"/>
        </w:tabs>
        <w:spacing w:after="120"/>
        <w:rPr>
          <w:rFonts w:ascii="Arial" w:hAnsi="Arial" w:cs="Arial"/>
          <w:bCs/>
        </w:rPr>
        <w:sectPr w:rsidR="00EC5E2F" w:rsidSect="00AC73A2">
          <w:pgSz w:w="11907" w:h="16840" w:code="9"/>
          <w:pgMar w:top="709" w:right="1021" w:bottom="1021" w:left="1021" w:header="720" w:footer="578" w:gutter="0"/>
          <w:cols w:space="720"/>
          <w:titlePg/>
        </w:sectPr>
      </w:pPr>
    </w:p>
    <w:p w14:paraId="1BA29A0F" w14:textId="77777777" w:rsidR="005E1A8D" w:rsidRPr="005E1A8D" w:rsidRDefault="005E1A8D" w:rsidP="005E1A8D">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SimSun" w:hAnsi="Arial"/>
          <w:sz w:val="36"/>
          <w:lang w:eastAsia="ja-JP"/>
        </w:rPr>
      </w:pPr>
      <w:r w:rsidRPr="005E1A8D">
        <w:rPr>
          <w:rFonts w:ascii="Arial" w:eastAsia="SimSun" w:hAnsi="Arial"/>
          <w:sz w:val="36"/>
          <w:lang w:eastAsia="ja-JP"/>
        </w:rPr>
        <w:lastRenderedPageBreak/>
        <w:t>Annex A:</w:t>
      </w:r>
    </w:p>
    <w:p w14:paraId="47FD03A5" w14:textId="77777777" w:rsidR="005E1A8D" w:rsidRPr="005E1A8D" w:rsidRDefault="005E1A8D" w:rsidP="005E1A8D">
      <w:pPr>
        <w:keepNext/>
        <w:keepLines/>
        <w:rPr>
          <w:rFonts w:ascii="Arial" w:eastAsia="SimSun" w:hAnsi="Arial"/>
          <w:sz w:val="32"/>
          <w:lang w:eastAsia="ja-JP"/>
        </w:rPr>
      </w:pPr>
      <w:r w:rsidRPr="005E1A8D">
        <w:rPr>
          <w:rFonts w:ascii="Arial" w:eastAsia="SimSun" w:hAnsi="Arial"/>
          <w:sz w:val="32"/>
          <w:lang w:eastAsia="ja-JP"/>
        </w:rPr>
        <w:t>Low Power Periodic and Triggered 5GC-MT-LR Procedure with SDT – DL-only and RAT-Independent positioning</w:t>
      </w:r>
    </w:p>
    <w:p w14:paraId="5081B4BF" w14:textId="77777777" w:rsidR="005E1A8D" w:rsidRPr="005E1A8D" w:rsidRDefault="005E1A8D" w:rsidP="005E1A8D">
      <w:pPr>
        <w:spacing w:after="180"/>
        <w:rPr>
          <w:rFonts w:eastAsia="SimSun"/>
          <w:lang w:eastAsia="ja-JP"/>
        </w:rPr>
      </w:pPr>
    </w:p>
    <w:p w14:paraId="1AFFDB21" w14:textId="77777777" w:rsidR="005E1A8D" w:rsidRPr="005E1A8D" w:rsidRDefault="005E1A8D" w:rsidP="005E1A8D">
      <w:pPr>
        <w:spacing w:after="180"/>
        <w:jc w:val="center"/>
        <w:rPr>
          <w:rFonts w:eastAsia="SimSun"/>
          <w:lang w:val="en-US"/>
        </w:rPr>
      </w:pPr>
      <w:r w:rsidRPr="005E1A8D">
        <w:rPr>
          <w:rFonts w:eastAsia="SimSun"/>
          <w:lang w:eastAsia="en-GB"/>
        </w:rPr>
        <w:object w:dxaOrig="10125" w:dyaOrig="8385" w14:anchorId="51024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434.25pt;height:357pt" o:ole="">
            <v:imagedata r:id="rId15" o:title=""/>
          </v:shape>
          <o:OLEObject Type="Embed" ProgID="Visio.Drawing.15" ShapeID="_x0000_i1187" DrawAspect="Content" ObjectID="_1707691453" r:id="rId16"/>
        </w:object>
      </w:r>
    </w:p>
    <w:p w14:paraId="64864F5D" w14:textId="77777777" w:rsidR="005E1A8D" w:rsidRPr="005E1A8D" w:rsidRDefault="005E1A8D" w:rsidP="005E1A8D">
      <w:pPr>
        <w:keepLines/>
        <w:spacing w:after="240"/>
        <w:jc w:val="center"/>
        <w:rPr>
          <w:rFonts w:ascii="Arial" w:eastAsia="SimSun" w:hAnsi="Arial"/>
          <w:b/>
          <w:lang w:val="en-US" w:eastAsia="ko-KR"/>
        </w:rPr>
      </w:pPr>
      <w:r w:rsidRPr="005E1A8D">
        <w:rPr>
          <w:rFonts w:ascii="Arial" w:eastAsia="SimSun" w:hAnsi="Arial"/>
          <w:b/>
        </w:rPr>
        <w:t xml:space="preserve">Figure </w:t>
      </w:r>
      <w:r w:rsidRPr="005E1A8D">
        <w:rPr>
          <w:rFonts w:ascii="Arial" w:eastAsia="SimSun" w:hAnsi="Arial"/>
          <w:b/>
          <w:lang w:val="en-US"/>
        </w:rPr>
        <w:t>A</w:t>
      </w:r>
      <w:r w:rsidRPr="005E1A8D">
        <w:rPr>
          <w:rFonts w:ascii="Arial" w:eastAsia="SimSun" w:hAnsi="Arial"/>
          <w:b/>
        </w:rPr>
        <w:t>: Low Power Periodic and Triggered 5GC-MT-LR Procedure</w:t>
      </w:r>
      <w:r w:rsidRPr="005E1A8D">
        <w:rPr>
          <w:rFonts w:ascii="Arial" w:eastAsia="SimSun" w:hAnsi="Arial"/>
          <w:b/>
          <w:lang w:val="en-US"/>
        </w:rPr>
        <w:t xml:space="preserve"> with SDT (DL-only and RAT-Independent positioning).</w:t>
      </w:r>
    </w:p>
    <w:p w14:paraId="0F9F7C7A" w14:textId="77777777" w:rsidR="005E1A8D" w:rsidRPr="005E1A8D" w:rsidRDefault="005E1A8D" w:rsidP="005E1A8D">
      <w:pPr>
        <w:spacing w:after="180"/>
        <w:rPr>
          <w:rFonts w:eastAsia="SimSun"/>
          <w:lang w:val="en-US"/>
        </w:rPr>
      </w:pPr>
    </w:p>
    <w:p w14:paraId="7477180D" w14:textId="77777777" w:rsidR="005E1A8D" w:rsidRPr="005E1A8D" w:rsidRDefault="005E1A8D" w:rsidP="005E1A8D">
      <w:pPr>
        <w:spacing w:after="60"/>
        <w:ind w:left="568" w:hanging="284"/>
        <w:rPr>
          <w:rFonts w:eastAsia="SimSun"/>
          <w:lang w:val="en-US" w:eastAsia="zh-CN"/>
        </w:rPr>
      </w:pPr>
      <w:r w:rsidRPr="005E1A8D">
        <w:rPr>
          <w:rFonts w:eastAsia="SimSun"/>
          <w:lang w:eastAsia="zh-CN"/>
        </w:rPr>
        <w:t>1.</w:t>
      </w:r>
      <w:r w:rsidRPr="005E1A8D">
        <w:rPr>
          <w:rFonts w:eastAsia="SimSun"/>
          <w:lang w:eastAsia="zh-CN"/>
        </w:rPr>
        <w:tab/>
        <w:t>Steps 1-</w:t>
      </w:r>
      <w:r w:rsidRPr="005E1A8D">
        <w:rPr>
          <w:rFonts w:eastAsia="SimSun"/>
          <w:lang w:val="en-US" w:eastAsia="zh-CN"/>
        </w:rPr>
        <w:t>21</w:t>
      </w:r>
      <w:r w:rsidRPr="005E1A8D">
        <w:rPr>
          <w:rFonts w:eastAsia="SimSun"/>
          <w:lang w:eastAsia="zh-CN"/>
        </w:rPr>
        <w:t xml:space="preserve"> for the deferred 5GC-MT-LR procedure for periodic or triggered location events</w:t>
      </w:r>
      <w:r w:rsidRPr="005E1A8D">
        <w:rPr>
          <w:rFonts w:eastAsia="SimSun"/>
          <w:lang w:val="en-US" w:eastAsia="zh-CN"/>
        </w:rPr>
        <w:t xml:space="preserve"> specified in TS 23.273,</w:t>
      </w:r>
      <w:r w:rsidRPr="005E1A8D">
        <w:rPr>
          <w:rFonts w:eastAsia="SimSun"/>
          <w:lang w:eastAsia="zh-CN"/>
        </w:rPr>
        <w:t xml:space="preserve"> clause 6.3.1 are performed</w:t>
      </w:r>
      <w:r w:rsidRPr="005E1A8D">
        <w:rPr>
          <w:rFonts w:eastAsia="SimSun"/>
          <w:lang w:val="en-US" w:eastAsia="zh-CN"/>
        </w:rPr>
        <w:t>.</w:t>
      </w:r>
    </w:p>
    <w:p w14:paraId="17E2B2B8" w14:textId="77777777" w:rsidR="005E1A8D" w:rsidRPr="005E1A8D" w:rsidRDefault="005E1A8D" w:rsidP="005E1A8D">
      <w:pPr>
        <w:spacing w:after="180"/>
        <w:ind w:left="568" w:hanging="284"/>
        <w:rPr>
          <w:rFonts w:eastAsia="SimSun"/>
          <w:lang w:eastAsia="zh-CN"/>
        </w:rPr>
      </w:pPr>
      <w:r w:rsidRPr="005E1A8D">
        <w:rPr>
          <w:rFonts w:eastAsia="SimSun"/>
          <w:lang w:eastAsia="zh-CN"/>
        </w:rPr>
        <w:tab/>
      </w:r>
      <w:r w:rsidRPr="005E1A8D">
        <w:rPr>
          <w:rFonts w:eastAsia="SimSun"/>
          <w:lang w:val="en-US" w:eastAsia="zh-CN"/>
        </w:rPr>
        <w:t xml:space="preserve">The receiving gNB then sends an </w:t>
      </w:r>
      <w:r w:rsidRPr="005E1A8D">
        <w:rPr>
          <w:rFonts w:eastAsia="SimSun"/>
          <w:i/>
          <w:iCs/>
          <w:lang w:val="en-US" w:eastAsia="zh-CN"/>
        </w:rPr>
        <w:t>RRCRelease</w:t>
      </w:r>
      <w:r w:rsidRPr="005E1A8D">
        <w:rPr>
          <w:rFonts w:eastAsia="SimSun"/>
          <w:lang w:val="en-US" w:eastAsia="zh-CN"/>
        </w:rPr>
        <w:t xml:space="preserve"> with </w:t>
      </w:r>
      <w:r w:rsidRPr="005E1A8D">
        <w:rPr>
          <w:rFonts w:eastAsia="SimSun"/>
          <w:i/>
          <w:iCs/>
          <w:lang w:val="en-US" w:eastAsia="zh-CN"/>
        </w:rPr>
        <w:t>suspendConfig</w:t>
      </w:r>
      <w:r w:rsidRPr="005E1A8D">
        <w:rPr>
          <w:rFonts w:eastAsia="SimSun"/>
          <w:lang w:val="en-US" w:eastAsia="zh-CN"/>
        </w:rPr>
        <w:t xml:space="preserve"> to move the UE to RRC_INACTIVE state.</w:t>
      </w:r>
      <w:r w:rsidRPr="005E1A8D">
        <w:rPr>
          <w:rFonts w:eastAsia="SimSun"/>
          <w:lang w:eastAsia="zh-CN"/>
        </w:rPr>
        <w:t xml:space="preserve"> </w:t>
      </w:r>
    </w:p>
    <w:p w14:paraId="6EEF0A64" w14:textId="77777777" w:rsidR="005E1A8D" w:rsidRPr="005E1A8D" w:rsidRDefault="005E1A8D" w:rsidP="005E1A8D">
      <w:pPr>
        <w:keepLines/>
        <w:spacing w:after="180"/>
        <w:ind w:left="1135" w:hanging="851"/>
        <w:rPr>
          <w:rFonts w:eastAsia="SimSun"/>
          <w:color w:val="FF0000"/>
          <w:lang w:val="en-US" w:eastAsia="zh-CN"/>
        </w:rPr>
      </w:pPr>
      <w:r w:rsidRPr="005E1A8D">
        <w:rPr>
          <w:rFonts w:eastAsia="SimSun"/>
          <w:color w:val="FF0000"/>
          <w:lang w:eastAsia="zh-CN"/>
        </w:rPr>
        <w:t>Editor's Note:</w:t>
      </w:r>
      <w:r w:rsidRPr="005E1A8D">
        <w:rPr>
          <w:rFonts w:eastAsia="SimSun"/>
          <w:color w:val="FF0000"/>
          <w:lang w:eastAsia="zh-CN"/>
        </w:rPr>
        <w:tab/>
        <w:t xml:space="preserve">After performing these steps, the UE would have been provided with </w:t>
      </w:r>
      <w:r w:rsidRPr="005E1A8D">
        <w:rPr>
          <w:rFonts w:eastAsia="SimSun"/>
          <w:color w:val="FF0000"/>
        </w:rPr>
        <w:t>the location request information</w:t>
      </w:r>
      <w:r w:rsidRPr="005E1A8D">
        <w:rPr>
          <w:rFonts w:eastAsia="SimSun"/>
          <w:color w:val="FF0000"/>
          <w:lang w:eastAsia="zh-CN"/>
        </w:rPr>
        <w:t xml:space="preserve"> (e.g., requested positioning method(s) and mode, QoS, etc.) and possibly any required assistance data. The UE may request/receive additional/updated assistance data via posSI and/or LPP Request Assistance Data during the Event Reporting Phase as usual. </w:t>
      </w:r>
    </w:p>
    <w:p w14:paraId="636E9E74" w14:textId="77777777" w:rsidR="005E1A8D" w:rsidRPr="005E1A8D" w:rsidRDefault="005E1A8D" w:rsidP="005E1A8D">
      <w:pPr>
        <w:spacing w:after="180"/>
        <w:ind w:left="568" w:hanging="284"/>
        <w:rPr>
          <w:rFonts w:eastAsia="SimSun"/>
          <w:lang w:val="en-US" w:eastAsia="zh-CN"/>
        </w:rPr>
      </w:pPr>
      <w:r w:rsidRPr="005E1A8D">
        <w:rPr>
          <w:rFonts w:eastAsia="SimSun"/>
          <w:lang w:eastAsia="zh-CN"/>
        </w:rPr>
        <w:t>2.</w:t>
      </w:r>
      <w:r w:rsidRPr="005E1A8D">
        <w:rPr>
          <w:rFonts w:eastAsia="SimSun"/>
          <w:lang w:eastAsia="zh-CN"/>
        </w:rPr>
        <w:tab/>
      </w:r>
      <w:r w:rsidRPr="005E1A8D">
        <w:rPr>
          <w:rFonts w:eastAsia="SimSun"/>
          <w:lang w:val="en-US" w:eastAsia="zh-CN"/>
        </w:rPr>
        <w:t>T</w:t>
      </w:r>
      <w:r w:rsidRPr="005E1A8D">
        <w:rPr>
          <w:rFonts w:eastAsia="SimSun"/>
          <w:lang w:eastAsia="zh-CN"/>
        </w:rPr>
        <w:t xml:space="preserve">he UE monitors for occurrence of the trigger or periodic event requested </w:t>
      </w:r>
      <w:r w:rsidRPr="005E1A8D">
        <w:rPr>
          <w:rFonts w:eastAsia="SimSun"/>
          <w:lang w:val="en-US" w:eastAsia="zh-CN"/>
        </w:rPr>
        <w:t>during</w:t>
      </w:r>
      <w:r w:rsidRPr="005E1A8D">
        <w:rPr>
          <w:rFonts w:eastAsia="SimSun"/>
          <w:lang w:eastAsia="zh-CN"/>
        </w:rPr>
        <w:t xml:space="preserve"> step 1. </w:t>
      </w:r>
      <w:r w:rsidRPr="005E1A8D">
        <w:rPr>
          <w:rFonts w:eastAsia="SimSun"/>
          <w:lang w:val="en-US" w:eastAsia="zh-CN"/>
        </w:rPr>
        <w:t xml:space="preserve">The UE determines which positioning method(s) will be used for the detected event from the request in Step 1 (based on the position method(s) included in an LPP Request Location Information message carried in the LCS </w:t>
      </w:r>
      <w:proofErr w:type="gramStart"/>
      <w:r w:rsidRPr="005E1A8D">
        <w:rPr>
          <w:rFonts w:eastAsia="SimSun"/>
          <w:lang w:val="en-US" w:eastAsia="zh-CN"/>
        </w:rPr>
        <w:t>Periodic-Triggered</w:t>
      </w:r>
      <w:proofErr w:type="gramEnd"/>
      <w:r w:rsidRPr="005E1A8D">
        <w:rPr>
          <w:rFonts w:eastAsia="SimSun"/>
          <w:lang w:val="en-US" w:eastAsia="zh-CN"/>
        </w:rPr>
        <w:t xml:space="preserve"> Invoke Request during Step 1). </w:t>
      </w:r>
      <w:r w:rsidRPr="005E1A8D">
        <w:rPr>
          <w:rFonts w:eastAsia="SimSun"/>
          <w:lang w:val="en-US" w:eastAsia="zh-CN"/>
        </w:rPr>
        <w:br/>
        <w:t xml:space="preserve">When the event is detected (or slightly before) the UE performs the location measurements. </w:t>
      </w:r>
    </w:p>
    <w:p w14:paraId="25C1B95C" w14:textId="77777777" w:rsidR="005E1A8D" w:rsidRPr="005E1A8D" w:rsidRDefault="005E1A8D" w:rsidP="005E1A8D">
      <w:pPr>
        <w:spacing w:after="180"/>
        <w:ind w:left="568" w:hanging="284"/>
        <w:rPr>
          <w:rFonts w:eastAsia="SimSun"/>
          <w:lang w:eastAsia="en-GB"/>
        </w:rPr>
      </w:pPr>
      <w:r w:rsidRPr="005E1A8D">
        <w:rPr>
          <w:rFonts w:eastAsia="SimSun"/>
          <w:lang w:val="en-US" w:eastAsia="zh-CN"/>
        </w:rPr>
        <w:t>3.</w:t>
      </w:r>
      <w:r w:rsidRPr="005E1A8D">
        <w:rPr>
          <w:rFonts w:eastAsia="SimSun"/>
          <w:lang w:val="en-US" w:eastAsia="zh-CN"/>
        </w:rPr>
        <w:tab/>
      </w:r>
      <w:r w:rsidRPr="005E1A8D">
        <w:rPr>
          <w:rFonts w:eastAsia="SimSun"/>
        </w:rPr>
        <w:t xml:space="preserve">The UE sends an RRC UL Information Transfer message containing an UL NAS Transport message along with the RRC Resume Request with Small Data Transmission. </w:t>
      </w:r>
      <w:r w:rsidRPr="005E1A8D">
        <w:rPr>
          <w:rFonts w:eastAsia="SimSun"/>
        </w:rPr>
        <w:br/>
        <w:t xml:space="preserve">The UE includes the LCS Event Report and LPP Provide Location Information (PLI) message in the payload </w:t>
      </w:r>
      <w:r w:rsidRPr="005E1A8D">
        <w:rPr>
          <w:rFonts w:eastAsia="SimSun"/>
        </w:rPr>
        <w:lastRenderedPageBreak/>
        <w:t>container of the UL NAS Transport message, and the Deferred Routing Identifier received during Step 1 in the Additional Information of the UL NAS Transport message as defined in TS 24.501.</w:t>
      </w:r>
      <w:r w:rsidRPr="005E1A8D" w:rsidDel="00C07485">
        <w:rPr>
          <w:rFonts w:eastAsia="SimSun"/>
        </w:rPr>
        <w:t xml:space="preserve"> </w:t>
      </w:r>
    </w:p>
    <w:p w14:paraId="13F0C382" w14:textId="77777777" w:rsidR="005E1A8D" w:rsidRPr="005E1A8D" w:rsidRDefault="005E1A8D" w:rsidP="005E1A8D">
      <w:pPr>
        <w:keepLines/>
        <w:spacing w:after="180"/>
        <w:ind w:left="1560" w:hanging="709"/>
        <w:rPr>
          <w:rFonts w:eastAsia="SimSun"/>
          <w:lang w:eastAsia="en-GB"/>
        </w:rPr>
      </w:pPr>
      <w:r w:rsidRPr="005E1A8D">
        <w:rPr>
          <w:rFonts w:eastAsia="SimSun" w:hint="eastAsia"/>
          <w:lang w:eastAsia="en-GB"/>
        </w:rPr>
        <w:t>N</w:t>
      </w:r>
      <w:r w:rsidRPr="005E1A8D">
        <w:rPr>
          <w:rFonts w:eastAsia="SimSun"/>
          <w:lang w:eastAsia="en-GB"/>
        </w:rPr>
        <w:t>OTE:</w:t>
      </w:r>
      <w:r w:rsidRPr="005E1A8D">
        <w:rPr>
          <w:rFonts w:eastAsia="SimSun"/>
          <w:lang w:eastAsia="en-GB"/>
        </w:rPr>
        <w:tab/>
        <w:t xml:space="preserve">The receiving gNB of the UE when UE performs step 3 might be the same or different from the last serving gNB where the UE is released to the RRC_INACTIVE state. </w:t>
      </w:r>
    </w:p>
    <w:p w14:paraId="168917D6" w14:textId="77777777" w:rsidR="005E1A8D" w:rsidRPr="005E1A8D" w:rsidRDefault="005E1A8D" w:rsidP="005E1A8D">
      <w:pPr>
        <w:spacing w:after="180"/>
        <w:ind w:left="568" w:hanging="284"/>
        <w:rPr>
          <w:rFonts w:eastAsia="SimSun"/>
          <w:snapToGrid w:val="0"/>
        </w:rPr>
      </w:pPr>
      <w:r w:rsidRPr="005E1A8D">
        <w:rPr>
          <w:rFonts w:eastAsia="SimSun"/>
          <w:lang w:val="en-US" w:eastAsia="zh-CN"/>
        </w:rPr>
        <w:t>4.</w:t>
      </w:r>
      <w:r w:rsidRPr="005E1A8D">
        <w:rPr>
          <w:rFonts w:eastAsia="SimSun"/>
          <w:lang w:val="en-US" w:eastAsia="zh-CN"/>
        </w:rPr>
        <w:tab/>
        <w:t>The receiving gNB sends the SS Event Report with the LPP PLI message to the LMF (via serving AMF).</w:t>
      </w:r>
    </w:p>
    <w:p w14:paraId="24643CC5" w14:textId="50B7AC95" w:rsidR="005E1A8D" w:rsidRPr="005E1A8D" w:rsidRDefault="005E1A8D" w:rsidP="005E1A8D">
      <w:pPr>
        <w:keepLines/>
        <w:spacing w:after="180"/>
        <w:ind w:left="1560" w:hanging="709"/>
        <w:rPr>
          <w:rFonts w:eastAsia="SimSun"/>
        </w:rPr>
      </w:pPr>
      <w:r w:rsidRPr="005E1A8D">
        <w:rPr>
          <w:rFonts w:eastAsia="SimSun"/>
          <w:lang w:eastAsia="en-GB"/>
        </w:rPr>
        <w:t>N</w:t>
      </w:r>
      <w:r w:rsidRPr="005E1A8D">
        <w:rPr>
          <w:rFonts w:eastAsia="SimSun"/>
        </w:rPr>
        <w:t>OTE:</w:t>
      </w:r>
      <w:r w:rsidRPr="005E1A8D">
        <w:rPr>
          <w:rFonts w:eastAsia="SimSun"/>
        </w:rPr>
        <w:tab/>
        <w:t xml:space="preserve">If the anchor gNB is not changed from the last serving gNB to the receiving gNB, the LCS event report is forwarded from the receiving gNB to the last serving gNB via </w:t>
      </w:r>
      <w:r w:rsidR="0059017F">
        <w:rPr>
          <w:rFonts w:eastAsia="SimSun"/>
        </w:rPr>
        <w:t>Xn</w:t>
      </w:r>
      <w:r w:rsidRPr="005E1A8D">
        <w:rPr>
          <w:rFonts w:eastAsia="SimSun"/>
        </w:rPr>
        <w:t xml:space="preserve">AP message </w:t>
      </w:r>
      <w:r w:rsidRPr="005E1A8D">
        <w:rPr>
          <w:rFonts w:eastAsia="SimSun"/>
          <w:i/>
        </w:rPr>
        <w:t>RRC TRANSFER</w:t>
      </w:r>
      <w:r w:rsidRPr="005E1A8D">
        <w:rPr>
          <w:rFonts w:eastAsia="SimSun"/>
        </w:rPr>
        <w:t xml:space="preserve"> as in TS 38.423. Subsequent downlink/uplink message</w:t>
      </w:r>
      <w:r w:rsidRPr="005E1A8D">
        <w:rPr>
          <w:rFonts w:eastAsia="SimSun" w:hint="eastAsia"/>
        </w:rPr>
        <w:t>s</w:t>
      </w:r>
      <w:r w:rsidRPr="005E1A8D">
        <w:rPr>
          <w:rFonts w:eastAsia="SimSun"/>
        </w:rPr>
        <w:t xml:space="preserve"> are also forwarded between last serving gNB to the receiving gNB via </w:t>
      </w:r>
      <w:r w:rsidR="00874BA2">
        <w:rPr>
          <w:rFonts w:eastAsia="SimSun"/>
        </w:rPr>
        <w:t>Xn</w:t>
      </w:r>
      <w:r w:rsidRPr="005E1A8D">
        <w:rPr>
          <w:rFonts w:eastAsia="SimSun"/>
        </w:rPr>
        <w:t xml:space="preserve">AP message </w:t>
      </w:r>
      <w:r w:rsidRPr="005E1A8D">
        <w:rPr>
          <w:rFonts w:eastAsia="SimSun"/>
          <w:i/>
        </w:rPr>
        <w:t>RRC TRANSFER</w:t>
      </w:r>
      <w:r w:rsidRPr="005E1A8D">
        <w:rPr>
          <w:rFonts w:eastAsia="SimSun"/>
        </w:rPr>
        <w:t>.</w:t>
      </w:r>
    </w:p>
    <w:p w14:paraId="347C04BE" w14:textId="2576D471" w:rsidR="005E1A8D" w:rsidRPr="005E1A8D" w:rsidRDefault="005E1A8D" w:rsidP="005E1A8D">
      <w:pPr>
        <w:spacing w:after="180"/>
        <w:ind w:left="568" w:hanging="284"/>
        <w:rPr>
          <w:rFonts w:eastAsia="SimSun"/>
          <w:lang w:val="en-US" w:eastAsia="zh-CN"/>
        </w:rPr>
      </w:pPr>
      <w:r w:rsidRPr="005E1A8D">
        <w:rPr>
          <w:rFonts w:eastAsia="SimSun"/>
          <w:lang w:val="en-US" w:eastAsia="zh-CN"/>
        </w:rPr>
        <w:t>5.</w:t>
      </w:r>
      <w:r w:rsidRPr="005E1A8D">
        <w:rPr>
          <w:rFonts w:eastAsia="SimSun"/>
          <w:lang w:val="en-US" w:eastAsia="zh-CN"/>
        </w:rPr>
        <w:tab/>
        <w:t xml:space="preserve">Once all LPP PLI </w:t>
      </w:r>
      <w:r w:rsidR="00E9041F" w:rsidRPr="005E1A8D">
        <w:rPr>
          <w:rFonts w:eastAsia="SimSun"/>
          <w:lang w:val="en-US" w:eastAsia="zh-CN"/>
        </w:rPr>
        <w:t>messages</w:t>
      </w:r>
      <w:r w:rsidRPr="005E1A8D">
        <w:rPr>
          <w:rFonts w:eastAsia="SimSun"/>
          <w:lang w:val="en-US" w:eastAsia="zh-CN"/>
        </w:rPr>
        <w:t xml:space="preserve"> have been received, the LMF sends an SS Event Report Acknowledgement to the receiving gNB which then provides the SS Event Report Acknowledgement to the UE at Step 5b via Subsequent DL SDT. </w:t>
      </w:r>
    </w:p>
    <w:p w14:paraId="14CEC930"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6.</w:t>
      </w:r>
      <w:r w:rsidRPr="005E1A8D">
        <w:rPr>
          <w:rFonts w:eastAsia="SimSun"/>
          <w:lang w:val="en-US" w:eastAsia="zh-CN"/>
        </w:rPr>
        <w:tab/>
        <w:t xml:space="preserve">The receiving gNB sends an </w:t>
      </w:r>
      <w:r w:rsidRPr="005E1A8D">
        <w:rPr>
          <w:rFonts w:eastAsia="SimSun"/>
          <w:i/>
          <w:lang w:val="en-US" w:eastAsia="zh-CN"/>
        </w:rPr>
        <w:t>RRCRelease</w:t>
      </w:r>
      <w:r w:rsidRPr="005E1A8D">
        <w:rPr>
          <w:rFonts w:eastAsia="SimSun"/>
          <w:lang w:val="en-US" w:eastAsia="zh-CN"/>
        </w:rPr>
        <w:t xml:space="preserve"> message to the UE to release the UE to RRC_INACTIVE state.</w:t>
      </w:r>
    </w:p>
    <w:p w14:paraId="5C08F9F2"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7.</w:t>
      </w:r>
      <w:r w:rsidRPr="005E1A8D">
        <w:rPr>
          <w:rFonts w:eastAsia="SimSun"/>
          <w:lang w:val="en-US" w:eastAsia="zh-CN"/>
        </w:rPr>
        <w:tab/>
      </w:r>
      <w:r w:rsidRPr="005E1A8D">
        <w:rPr>
          <w:rFonts w:eastAsia="SimSun"/>
          <w:lang w:eastAsia="zh-CN"/>
        </w:rPr>
        <w:t xml:space="preserve">Steps </w:t>
      </w:r>
      <w:r w:rsidRPr="005E1A8D">
        <w:rPr>
          <w:rFonts w:eastAsia="SimSun"/>
          <w:lang w:val="en-US" w:eastAsia="zh-CN"/>
        </w:rPr>
        <w:t>28</w:t>
      </w:r>
      <w:r w:rsidRPr="005E1A8D">
        <w:rPr>
          <w:rFonts w:eastAsia="SimSun"/>
          <w:lang w:eastAsia="zh-CN"/>
        </w:rPr>
        <w:t>-</w:t>
      </w:r>
      <w:r w:rsidRPr="005E1A8D">
        <w:rPr>
          <w:rFonts w:eastAsia="SimSun"/>
          <w:lang w:val="en-US" w:eastAsia="zh-CN"/>
        </w:rPr>
        <w:t>31</w:t>
      </w:r>
      <w:r w:rsidRPr="005E1A8D">
        <w:rPr>
          <w:rFonts w:eastAsia="SimSun"/>
          <w:lang w:eastAsia="zh-CN"/>
        </w:rPr>
        <w:t xml:space="preserve"> for the deferred 5GC-MT-LR procedure for periodic or triggered location events</w:t>
      </w:r>
      <w:r w:rsidRPr="005E1A8D">
        <w:rPr>
          <w:rFonts w:eastAsia="SimSun"/>
          <w:lang w:val="en-US" w:eastAsia="zh-CN"/>
        </w:rPr>
        <w:t xml:space="preserve"> specified in TS 23.273,</w:t>
      </w:r>
      <w:r w:rsidRPr="005E1A8D">
        <w:rPr>
          <w:rFonts w:eastAsia="SimSun"/>
          <w:lang w:eastAsia="zh-CN"/>
        </w:rPr>
        <w:t xml:space="preserve"> clause 6.3.1 are performed</w:t>
      </w:r>
      <w:r w:rsidRPr="005E1A8D">
        <w:rPr>
          <w:rFonts w:eastAsia="SimSun"/>
          <w:lang w:val="en-US" w:eastAsia="zh-CN"/>
        </w:rPr>
        <w:t>.</w:t>
      </w:r>
    </w:p>
    <w:p w14:paraId="5F69AC01" w14:textId="77777777" w:rsidR="005E1A8D" w:rsidRPr="005E1A8D" w:rsidRDefault="005E1A8D" w:rsidP="005E1A8D">
      <w:pPr>
        <w:spacing w:after="180"/>
        <w:ind w:left="568" w:hanging="284"/>
        <w:rPr>
          <w:rFonts w:eastAsia="SimSun"/>
          <w:lang w:val="en-US" w:eastAsia="zh-CN"/>
        </w:rPr>
      </w:pPr>
    </w:p>
    <w:p w14:paraId="73F87C33" w14:textId="77777777" w:rsidR="005E1A8D" w:rsidRPr="005E1A8D" w:rsidRDefault="005E1A8D" w:rsidP="005E1A8D">
      <w:pPr>
        <w:spacing w:after="180"/>
        <w:rPr>
          <w:rFonts w:eastAsia="SimSun"/>
          <w:lang w:eastAsia="ja-JP"/>
        </w:rPr>
        <w:sectPr w:rsidR="005E1A8D" w:rsidRPr="005E1A8D">
          <w:footnotePr>
            <w:numRestart w:val="eachSect"/>
          </w:footnotePr>
          <w:pgSz w:w="11907" w:h="16840"/>
          <w:pgMar w:top="851" w:right="1133" w:bottom="1133" w:left="1133" w:header="850" w:footer="340" w:gutter="0"/>
          <w:cols w:space="720"/>
          <w:formProt w:val="0"/>
        </w:sectPr>
      </w:pPr>
    </w:p>
    <w:p w14:paraId="1EC1A891" w14:textId="77777777" w:rsidR="005E1A8D" w:rsidRPr="005E1A8D" w:rsidRDefault="005E1A8D" w:rsidP="005E1A8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lang w:val="en-US" w:eastAsia="ja-JP"/>
        </w:rPr>
      </w:pPr>
      <w:r w:rsidRPr="005E1A8D">
        <w:rPr>
          <w:rFonts w:ascii="Arial" w:eastAsia="SimSun" w:hAnsi="Arial"/>
          <w:sz w:val="36"/>
          <w:lang w:val="en-US" w:eastAsia="ja-JP"/>
        </w:rPr>
        <w:lastRenderedPageBreak/>
        <w:t>Annex B:</w:t>
      </w:r>
    </w:p>
    <w:p w14:paraId="066C75DB" w14:textId="77777777" w:rsidR="005E1A8D" w:rsidRPr="005E1A8D" w:rsidRDefault="005E1A8D" w:rsidP="005E1A8D">
      <w:pPr>
        <w:rPr>
          <w:rFonts w:ascii="Arial" w:eastAsia="SimSun" w:hAnsi="Arial"/>
          <w:sz w:val="32"/>
          <w:lang w:eastAsia="ja-JP"/>
        </w:rPr>
      </w:pPr>
      <w:r w:rsidRPr="005E1A8D">
        <w:rPr>
          <w:rFonts w:ascii="Arial" w:eastAsia="SimSun" w:hAnsi="Arial"/>
          <w:sz w:val="32"/>
          <w:lang w:eastAsia="ja-JP"/>
        </w:rPr>
        <w:t>Low Power Periodic and Triggered 5GC-MT-LR Procedure with SDT – UL-only positioning</w:t>
      </w:r>
    </w:p>
    <w:p w14:paraId="09F2085C" w14:textId="77777777" w:rsidR="005E1A8D" w:rsidRPr="005E1A8D" w:rsidRDefault="005E1A8D" w:rsidP="005E1A8D">
      <w:pPr>
        <w:spacing w:after="180"/>
        <w:rPr>
          <w:rFonts w:eastAsia="SimSun"/>
          <w:lang w:eastAsia="en-GB"/>
        </w:rPr>
      </w:pPr>
      <w:r w:rsidRPr="005E1A8D">
        <w:rPr>
          <w:rFonts w:eastAsia="SimSun"/>
          <w:lang w:eastAsia="en-GB"/>
        </w:rPr>
        <w:object w:dxaOrig="10755" w:dyaOrig="10320" w14:anchorId="5EEDD8B1">
          <v:shape id="_x0000_i1188" type="#_x0000_t75" style="width:459.75pt;height:441.75pt" o:ole="">
            <v:imagedata r:id="rId17" o:title=""/>
          </v:shape>
          <o:OLEObject Type="Embed" ProgID="Visio.Drawing.15" ShapeID="_x0000_i1188" DrawAspect="Content" ObjectID="_1707691454" r:id="rId18"/>
        </w:object>
      </w:r>
    </w:p>
    <w:p w14:paraId="253774EF" w14:textId="77777777" w:rsidR="005E1A8D" w:rsidRPr="005E1A8D" w:rsidRDefault="005E1A8D" w:rsidP="005E1A8D">
      <w:pPr>
        <w:keepLines/>
        <w:spacing w:after="240"/>
        <w:jc w:val="center"/>
        <w:rPr>
          <w:rFonts w:ascii="Arial" w:eastAsia="SimSun" w:hAnsi="Arial"/>
          <w:b/>
        </w:rPr>
      </w:pPr>
      <w:r w:rsidRPr="005E1A8D">
        <w:rPr>
          <w:rFonts w:ascii="Arial" w:eastAsia="SimSun" w:hAnsi="Arial"/>
          <w:b/>
          <w:lang w:eastAsia="en-GB"/>
        </w:rPr>
        <w:t>Figure B: Low Power Periodic and Triggered 5GC-MT-LR Procedure with SDT (UL-only positioning).</w:t>
      </w:r>
    </w:p>
    <w:p w14:paraId="5B8DC18D" w14:textId="77777777" w:rsidR="005E1A8D" w:rsidRPr="005E1A8D" w:rsidRDefault="005E1A8D" w:rsidP="005E1A8D">
      <w:pPr>
        <w:spacing w:after="180"/>
        <w:rPr>
          <w:rFonts w:eastAsia="SimSun"/>
        </w:rPr>
      </w:pPr>
    </w:p>
    <w:p w14:paraId="6847180F" w14:textId="77777777" w:rsidR="005E1A8D" w:rsidRPr="005E1A8D" w:rsidRDefault="005E1A8D" w:rsidP="005E1A8D">
      <w:pPr>
        <w:spacing w:after="180"/>
        <w:ind w:left="568" w:hanging="284"/>
        <w:rPr>
          <w:rFonts w:eastAsia="SimSun"/>
          <w:lang w:val="en-US"/>
        </w:rPr>
      </w:pPr>
      <w:r w:rsidRPr="005E1A8D">
        <w:rPr>
          <w:rFonts w:eastAsia="SimSun"/>
        </w:rPr>
        <w:t>1.</w:t>
      </w:r>
      <w:r w:rsidRPr="005E1A8D">
        <w:rPr>
          <w:rFonts w:eastAsia="SimSun"/>
        </w:rPr>
        <w:tab/>
        <w:t>Steps 1-2</w:t>
      </w:r>
      <w:r w:rsidRPr="005E1A8D">
        <w:rPr>
          <w:rFonts w:eastAsia="SimSun"/>
          <w:lang w:val="en-US"/>
        </w:rPr>
        <w:t>1</w:t>
      </w:r>
      <w:r w:rsidRPr="005E1A8D">
        <w:rPr>
          <w:rFonts w:eastAsia="SimSun"/>
        </w:rPr>
        <w:t xml:space="preserve"> for the deferred 5GC-MT-LR procedure for periodic or triggered location events</w:t>
      </w:r>
      <w:r w:rsidRPr="005E1A8D">
        <w:rPr>
          <w:rFonts w:eastAsia="SimSun"/>
          <w:lang w:val="en-US"/>
        </w:rPr>
        <w:t xml:space="preserve"> specified in TS 23.273,</w:t>
      </w:r>
      <w:r w:rsidRPr="005E1A8D">
        <w:rPr>
          <w:rFonts w:eastAsia="SimSun"/>
        </w:rPr>
        <w:t xml:space="preserve"> clause 6.3.1 are performed</w:t>
      </w:r>
      <w:r w:rsidRPr="005E1A8D">
        <w:rPr>
          <w:rFonts w:eastAsia="SimSun"/>
          <w:lang w:val="en-US"/>
        </w:rPr>
        <w:t xml:space="preserve">. </w:t>
      </w:r>
    </w:p>
    <w:p w14:paraId="0A72EF7D" w14:textId="77777777" w:rsidR="005E1A8D" w:rsidRPr="005E1A8D" w:rsidRDefault="005E1A8D" w:rsidP="005E1A8D">
      <w:pPr>
        <w:spacing w:after="180"/>
        <w:ind w:left="568" w:hanging="284"/>
        <w:rPr>
          <w:rFonts w:eastAsia="SimSun"/>
          <w:lang w:val="en-US"/>
        </w:rPr>
      </w:pPr>
      <w:r w:rsidRPr="005E1A8D">
        <w:rPr>
          <w:rFonts w:eastAsia="SimSun"/>
          <w:lang w:val="en-US"/>
        </w:rPr>
        <w:tab/>
        <w:t xml:space="preserve">The UE is released by the last serving gNB from RRC_CONECTED to RRC_INACTIVE by </w:t>
      </w:r>
      <w:r w:rsidRPr="005E1A8D">
        <w:rPr>
          <w:rFonts w:eastAsia="SimSun"/>
          <w:i/>
          <w:iCs/>
          <w:lang w:val="en-US"/>
        </w:rPr>
        <w:t>RRCRelease</w:t>
      </w:r>
      <w:r w:rsidRPr="005E1A8D">
        <w:rPr>
          <w:rFonts w:eastAsia="SimSun"/>
          <w:lang w:val="en-US"/>
        </w:rPr>
        <w:t xml:space="preserve"> with </w:t>
      </w:r>
      <w:r w:rsidRPr="005E1A8D">
        <w:rPr>
          <w:rFonts w:eastAsia="SimSun"/>
          <w:i/>
          <w:iCs/>
          <w:lang w:val="en-US"/>
        </w:rPr>
        <w:t>SuspendConfig</w:t>
      </w:r>
      <w:r w:rsidRPr="005E1A8D">
        <w:rPr>
          <w:rFonts w:eastAsia="SimSun"/>
          <w:lang w:val="en-US"/>
        </w:rPr>
        <w:t xml:space="preserve">. </w:t>
      </w:r>
    </w:p>
    <w:p w14:paraId="765A416F" w14:textId="77777777" w:rsidR="005E1A8D" w:rsidRPr="005E1A8D" w:rsidRDefault="005E1A8D" w:rsidP="005E1A8D">
      <w:pPr>
        <w:spacing w:after="180"/>
        <w:ind w:left="568" w:hanging="284"/>
        <w:rPr>
          <w:rFonts w:eastAsia="SimSun"/>
          <w:lang w:val="en-US"/>
        </w:rPr>
      </w:pPr>
      <w:r w:rsidRPr="005E1A8D">
        <w:rPr>
          <w:rFonts w:eastAsia="SimSun"/>
          <w:lang w:val="en-US"/>
        </w:rPr>
        <w:t>2.</w:t>
      </w:r>
      <w:r w:rsidRPr="005E1A8D">
        <w:rPr>
          <w:rFonts w:eastAsia="SimSun"/>
          <w:lang w:val="en-US"/>
        </w:rPr>
        <w:tab/>
        <w:t>T</w:t>
      </w:r>
      <w:r w:rsidRPr="005E1A8D">
        <w:rPr>
          <w:rFonts w:eastAsia="SimSun"/>
        </w:rPr>
        <w:t xml:space="preserve">he UE monitors for occurrence of the trigger or periodic event requested </w:t>
      </w:r>
      <w:r w:rsidRPr="005E1A8D">
        <w:rPr>
          <w:rFonts w:eastAsia="SimSun"/>
          <w:lang w:val="en-US"/>
        </w:rPr>
        <w:t>during</w:t>
      </w:r>
      <w:r w:rsidRPr="005E1A8D">
        <w:rPr>
          <w:rFonts w:eastAsia="SimSun"/>
        </w:rPr>
        <w:t xml:space="preserve"> step 1. </w:t>
      </w:r>
    </w:p>
    <w:p w14:paraId="7F8D33E9" w14:textId="77777777" w:rsidR="005E1A8D" w:rsidRPr="005E1A8D" w:rsidRDefault="005E1A8D" w:rsidP="005E1A8D">
      <w:pPr>
        <w:spacing w:after="180"/>
        <w:ind w:left="568" w:hanging="284"/>
        <w:rPr>
          <w:rFonts w:eastAsia="SimSun"/>
        </w:rPr>
      </w:pPr>
      <w:r w:rsidRPr="005E1A8D">
        <w:rPr>
          <w:rFonts w:eastAsia="SimSun"/>
          <w:lang w:val="en-US" w:eastAsia="zh-CN"/>
        </w:rPr>
        <w:t>3.</w:t>
      </w:r>
      <w:r w:rsidRPr="005E1A8D">
        <w:rPr>
          <w:rFonts w:eastAsia="SimSun"/>
          <w:lang w:val="en-US" w:eastAsia="zh-CN"/>
        </w:rPr>
        <w:tab/>
        <w:t xml:space="preserve">When an event is detected (or slightly before) the UE sends an RRC UL Information Transfer message containing an UL NAS Transport message along with the RRC Resume Request with SDT. </w:t>
      </w:r>
      <w:r w:rsidRPr="005E1A8D">
        <w:rPr>
          <w:rFonts w:eastAsia="SimSun"/>
        </w:rPr>
        <w:t>The UE includes an LCS Event Report in the payload container of the UL NAS Transport message, and the Deferred Routing Identifier received during Step 1 in the Additional Information of the UL NAS Transport message as defined in TS 24.501.</w:t>
      </w:r>
    </w:p>
    <w:p w14:paraId="670D63C2" w14:textId="77777777" w:rsidR="005E1A8D" w:rsidRPr="005E1A8D" w:rsidRDefault="005E1A8D" w:rsidP="005E1A8D">
      <w:pPr>
        <w:keepLines/>
        <w:spacing w:after="180"/>
        <w:ind w:left="1843" w:hanging="709"/>
        <w:rPr>
          <w:rFonts w:eastAsia="SimSun"/>
          <w:lang w:eastAsia="en-GB"/>
        </w:rPr>
      </w:pPr>
      <w:r w:rsidRPr="005E1A8D">
        <w:rPr>
          <w:rFonts w:eastAsia="SimSun" w:hint="eastAsia"/>
          <w:lang w:eastAsia="en-GB"/>
        </w:rPr>
        <w:t>N</w:t>
      </w:r>
      <w:r w:rsidRPr="005E1A8D">
        <w:rPr>
          <w:rFonts w:eastAsia="SimSun"/>
          <w:lang w:eastAsia="en-GB"/>
        </w:rPr>
        <w:t>OTE:</w:t>
      </w:r>
      <w:r w:rsidRPr="005E1A8D">
        <w:rPr>
          <w:rFonts w:eastAsia="SimSun"/>
          <w:lang w:eastAsia="en-GB"/>
        </w:rPr>
        <w:tab/>
        <w:t xml:space="preserve">The receiving gNB of the UE when UE performs step 3 might be the same or different from the last serving gNB where the UE is released to the RRC_INACTIVE state. </w:t>
      </w:r>
    </w:p>
    <w:p w14:paraId="07B8FBE5" w14:textId="77777777" w:rsidR="005E1A8D" w:rsidRPr="005E1A8D" w:rsidRDefault="005E1A8D" w:rsidP="005E1A8D">
      <w:pPr>
        <w:spacing w:after="180"/>
        <w:ind w:left="568" w:hanging="284"/>
        <w:rPr>
          <w:rFonts w:eastAsia="SimSun"/>
          <w:snapToGrid w:val="0"/>
        </w:rPr>
      </w:pPr>
      <w:r w:rsidRPr="005E1A8D">
        <w:rPr>
          <w:rFonts w:eastAsia="SimSun"/>
          <w:snapToGrid w:val="0"/>
        </w:rPr>
        <w:lastRenderedPageBreak/>
        <w:t>4.</w:t>
      </w:r>
      <w:r w:rsidRPr="005E1A8D">
        <w:rPr>
          <w:rFonts w:eastAsia="SimSun"/>
          <w:snapToGrid w:val="0"/>
        </w:rPr>
        <w:tab/>
        <w:t>The receiving gNB sends the LCS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5EA441AD" w14:textId="1EA06EAE" w:rsidR="005E1A8D" w:rsidRPr="005E1A8D" w:rsidRDefault="005E1A8D" w:rsidP="005E1A8D">
      <w:pPr>
        <w:keepLines/>
        <w:spacing w:after="180"/>
        <w:ind w:left="1843" w:hanging="709"/>
        <w:rPr>
          <w:rFonts w:eastAsia="SimSun"/>
          <w:lang w:eastAsia="en-GB"/>
        </w:rPr>
      </w:pPr>
      <w:r w:rsidRPr="005E1A8D">
        <w:rPr>
          <w:rFonts w:eastAsia="SimSun"/>
          <w:lang w:eastAsia="en-GB"/>
        </w:rPr>
        <w:t>NOTE:</w:t>
      </w:r>
      <w:r w:rsidRPr="005E1A8D">
        <w:rPr>
          <w:rFonts w:eastAsia="SimSun"/>
          <w:lang w:eastAsia="en-GB"/>
        </w:rPr>
        <w:tab/>
        <w:t xml:space="preserve">If the anchor gNB is not changed from the last serving gNB to the receiving gNB, the LCS event report is forwarded form the receiving gNB to the last serving gNB via </w:t>
      </w:r>
      <w:r w:rsidR="00DB7F32">
        <w:rPr>
          <w:rFonts w:eastAsia="SimSun"/>
          <w:lang w:eastAsia="en-GB"/>
        </w:rPr>
        <w:t>Xn</w:t>
      </w:r>
      <w:r w:rsidRPr="005E1A8D">
        <w:rPr>
          <w:rFonts w:eastAsia="SimSun"/>
          <w:lang w:eastAsia="en-GB"/>
        </w:rPr>
        <w:t xml:space="preserve">AP message </w:t>
      </w:r>
      <w:r w:rsidRPr="005E1A8D">
        <w:rPr>
          <w:rFonts w:eastAsia="SimSun"/>
          <w:i/>
          <w:lang w:eastAsia="en-GB"/>
        </w:rPr>
        <w:t>RRC TRANSFER</w:t>
      </w:r>
      <w:r w:rsidRPr="005E1A8D">
        <w:rPr>
          <w:rFonts w:eastAsia="SimSun"/>
          <w:lang w:eastAsia="en-GB"/>
        </w:rPr>
        <w:t xml:space="preserve"> as in TS 38.423. Subsequent downlink/uplink message</w:t>
      </w:r>
      <w:r w:rsidRPr="005E1A8D">
        <w:rPr>
          <w:rFonts w:eastAsia="SimSun" w:hint="eastAsia"/>
          <w:lang w:eastAsia="zh-CN"/>
        </w:rPr>
        <w:t>s</w:t>
      </w:r>
      <w:r w:rsidRPr="005E1A8D">
        <w:rPr>
          <w:rFonts w:eastAsia="SimSun"/>
          <w:lang w:eastAsia="en-GB"/>
        </w:rPr>
        <w:t xml:space="preserve"> are also forwarded between last serving gNB to the receiving gNB via </w:t>
      </w:r>
      <w:r w:rsidR="00DB7F32">
        <w:rPr>
          <w:rFonts w:eastAsia="SimSun"/>
          <w:lang w:eastAsia="en-GB"/>
        </w:rPr>
        <w:t>Xn</w:t>
      </w:r>
      <w:r w:rsidRPr="005E1A8D">
        <w:rPr>
          <w:rFonts w:eastAsia="SimSun"/>
          <w:lang w:eastAsia="en-GB"/>
        </w:rPr>
        <w:t xml:space="preserve">AP message </w:t>
      </w:r>
      <w:r w:rsidRPr="005E1A8D">
        <w:rPr>
          <w:rFonts w:eastAsia="SimSun"/>
          <w:i/>
          <w:lang w:eastAsia="en-GB"/>
        </w:rPr>
        <w:t>RRC TRANSFER</w:t>
      </w:r>
      <w:r w:rsidRPr="005E1A8D">
        <w:rPr>
          <w:rFonts w:eastAsia="SimSun"/>
          <w:lang w:eastAsia="en-GB"/>
        </w:rPr>
        <w:t>.</w:t>
      </w:r>
    </w:p>
    <w:p w14:paraId="5E78809C" w14:textId="77777777" w:rsidR="005E1A8D" w:rsidRPr="005E1A8D" w:rsidRDefault="005E1A8D" w:rsidP="005E1A8D">
      <w:pPr>
        <w:spacing w:after="180"/>
        <w:ind w:left="568" w:hanging="284"/>
        <w:rPr>
          <w:rFonts w:eastAsia="SimSun"/>
        </w:rPr>
      </w:pPr>
      <w:r w:rsidRPr="005E1A8D">
        <w:rPr>
          <w:rFonts w:eastAsia="SimSun"/>
          <w:snapToGrid w:val="0"/>
        </w:rPr>
        <w:t>5.</w:t>
      </w:r>
      <w:r w:rsidRPr="005E1A8D">
        <w:rPr>
          <w:rFonts w:eastAsia="SimSun"/>
          <w:snapToGrid w:val="0"/>
        </w:rPr>
        <w:tab/>
      </w:r>
      <w:r w:rsidRPr="005E1A8D">
        <w:rPr>
          <w:rFonts w:eastAsia="SimSun"/>
        </w:rPr>
        <w:t>The LMF sends a NRPPa Positioning Information Request message to the receiving gNB to request UL-SRS for the target device.</w:t>
      </w:r>
    </w:p>
    <w:p w14:paraId="4FEAB6B0" w14:textId="77777777" w:rsidR="005E1A8D" w:rsidRPr="005E1A8D" w:rsidRDefault="005E1A8D" w:rsidP="005E1A8D">
      <w:pPr>
        <w:spacing w:after="180"/>
        <w:ind w:left="568" w:hanging="284"/>
        <w:rPr>
          <w:rFonts w:eastAsia="SimSun"/>
        </w:rPr>
      </w:pPr>
      <w:r w:rsidRPr="005E1A8D">
        <w:rPr>
          <w:rFonts w:eastAsia="SimSun"/>
        </w:rPr>
        <w:t>6.</w:t>
      </w:r>
      <w:r w:rsidRPr="005E1A8D">
        <w:rPr>
          <w:rFonts w:eastAsia="SimSun"/>
        </w:rPr>
        <w:tab/>
        <w:t>The receiving gNB determines the resources available for UL-SRS.</w:t>
      </w:r>
    </w:p>
    <w:p w14:paraId="7A6F6BDB" w14:textId="77777777" w:rsidR="005E1A8D" w:rsidRPr="005E1A8D" w:rsidRDefault="005E1A8D" w:rsidP="005E1A8D">
      <w:pPr>
        <w:spacing w:after="180"/>
        <w:ind w:left="568" w:hanging="284"/>
        <w:rPr>
          <w:rFonts w:eastAsia="SimSun"/>
        </w:rPr>
      </w:pPr>
      <w:r w:rsidRPr="005E1A8D">
        <w:rPr>
          <w:rFonts w:eastAsia="SimSun"/>
        </w:rPr>
        <w:t>7.</w:t>
      </w:r>
      <w:r w:rsidRPr="005E1A8D">
        <w:rPr>
          <w:rFonts w:eastAsia="SimSun"/>
        </w:rPr>
        <w:tab/>
        <w:t xml:space="preserve">The receiving gNB provides the UL-SRS configuration information to the LMF in a NRPPa </w:t>
      </w:r>
      <w:r w:rsidRPr="005E1A8D">
        <w:rPr>
          <w:rFonts w:eastAsia="SimSun"/>
          <w:i/>
        </w:rPr>
        <w:t>POSITIONING INFORMATION RESPONSE</w:t>
      </w:r>
      <w:r w:rsidRPr="005E1A8D">
        <w:rPr>
          <w:rFonts w:eastAsia="SimSun"/>
        </w:rPr>
        <w:t xml:space="preserve"> message.</w:t>
      </w:r>
    </w:p>
    <w:p w14:paraId="1F899C4F" w14:textId="77777777" w:rsidR="005E1A8D" w:rsidRPr="005E1A8D" w:rsidRDefault="005E1A8D" w:rsidP="005E1A8D">
      <w:pPr>
        <w:spacing w:after="180"/>
        <w:ind w:left="568" w:hanging="284"/>
        <w:rPr>
          <w:rFonts w:eastAsia="SimSun"/>
          <w:lang w:val="en-US" w:eastAsia="zh-CN"/>
        </w:rPr>
      </w:pPr>
      <w:r w:rsidRPr="005E1A8D">
        <w:rPr>
          <w:rFonts w:eastAsia="SimSun"/>
        </w:rPr>
        <w:t>8.</w:t>
      </w:r>
      <w:r w:rsidRPr="005E1A8D">
        <w:rPr>
          <w:rFonts w:eastAsia="SimSun"/>
        </w:rPr>
        <w:tab/>
      </w:r>
      <w:r w:rsidRPr="005E1A8D">
        <w:rPr>
          <w:rFonts w:eastAsia="SimSun"/>
          <w:lang w:val="en-US" w:eastAsia="zh-CN"/>
        </w:rPr>
        <w:t xml:space="preserve">The LMF sends a NRPPa Measurement Request to a group of gNBs incl. the UL-SRS measurement configuration. </w:t>
      </w:r>
    </w:p>
    <w:p w14:paraId="7D3E3DF7"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9.</w:t>
      </w:r>
      <w:r w:rsidRPr="005E1A8D">
        <w:rPr>
          <w:rFonts w:eastAsia="SimSun"/>
          <w:lang w:val="en-US" w:eastAsia="zh-CN"/>
        </w:rPr>
        <w:tab/>
        <w:t xml:space="preserve">The LMF sends a SS LCS Event Report Acknowledgement to the receiving gNB. The receiving gNB then provides the SS Event Report Acknowledgement to the UE at Step 9b via Subsequent DL SDT. </w:t>
      </w:r>
    </w:p>
    <w:p w14:paraId="57DC2092"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10.</w:t>
      </w:r>
      <w:r w:rsidRPr="005E1A8D">
        <w:rPr>
          <w:rFonts w:eastAsia="SimSun"/>
          <w:lang w:val="en-US" w:eastAsia="zh-CN"/>
        </w:rPr>
        <w:tab/>
        <w:t xml:space="preserve">The receiving gNB sends a </w:t>
      </w:r>
      <w:r w:rsidRPr="005E1A8D">
        <w:rPr>
          <w:rFonts w:eastAsia="SimSun"/>
          <w:i/>
          <w:lang w:val="en-US" w:eastAsia="zh-CN"/>
        </w:rPr>
        <w:t>RRCRelease</w:t>
      </w:r>
      <w:r w:rsidRPr="005E1A8D">
        <w:rPr>
          <w:rFonts w:eastAsia="SimSun"/>
          <w:lang w:val="en-US" w:eastAsia="zh-CN"/>
        </w:rPr>
        <w:t xml:space="preserve"> message with </w:t>
      </w:r>
      <w:r w:rsidRPr="005E1A8D">
        <w:rPr>
          <w:rFonts w:eastAsia="SimSun"/>
          <w:i/>
          <w:iCs/>
          <w:lang w:val="en-US" w:eastAsia="zh-CN"/>
        </w:rPr>
        <w:t>suspendConfig</w:t>
      </w:r>
      <w:r w:rsidRPr="005E1A8D">
        <w:rPr>
          <w:rFonts w:eastAsia="SimSun"/>
          <w:lang w:val="en-US" w:eastAsia="zh-CN"/>
        </w:rPr>
        <w:t xml:space="preserve"> to keep the UE in RRC_INACTIVE state. The </w:t>
      </w:r>
      <w:r w:rsidRPr="005E1A8D">
        <w:rPr>
          <w:rFonts w:eastAsia="SimSun"/>
          <w:i/>
          <w:lang w:val="en-US" w:eastAsia="zh-CN"/>
        </w:rPr>
        <w:t>RRCRelease</w:t>
      </w:r>
      <w:r w:rsidRPr="005E1A8D">
        <w:rPr>
          <w:rFonts w:eastAsia="SimSun"/>
          <w:lang w:val="en-US" w:eastAsia="zh-CN"/>
        </w:rPr>
        <w:t xml:space="preserve"> message includes the UL-SRS Configuration.</w:t>
      </w:r>
    </w:p>
    <w:p w14:paraId="32DA53FC" w14:textId="77777777" w:rsidR="005E1A8D" w:rsidRPr="005E1A8D" w:rsidRDefault="005E1A8D" w:rsidP="005E1A8D">
      <w:pPr>
        <w:spacing w:after="180"/>
        <w:ind w:left="568" w:hanging="284"/>
        <w:rPr>
          <w:rFonts w:eastAsia="SimSun"/>
          <w:snapToGrid w:val="0"/>
        </w:rPr>
      </w:pPr>
      <w:r w:rsidRPr="005E1A8D">
        <w:rPr>
          <w:rFonts w:eastAsia="SimSun"/>
          <w:snapToGrid w:val="0"/>
        </w:rPr>
        <w:t>11. The UE transmits UL-SRS and the gNBs that have received the NRPPa message for measurement request perform the measurements of the UL-SRS transmitted by the UE.</w:t>
      </w:r>
    </w:p>
    <w:p w14:paraId="7CD4C74E" w14:textId="77777777" w:rsidR="005E1A8D" w:rsidRPr="005E1A8D" w:rsidRDefault="005E1A8D" w:rsidP="005E1A8D">
      <w:pPr>
        <w:spacing w:after="180"/>
        <w:ind w:left="568" w:hanging="284"/>
        <w:rPr>
          <w:rFonts w:eastAsia="SimSun"/>
          <w:snapToGrid w:val="0"/>
        </w:rPr>
      </w:pPr>
      <w:r w:rsidRPr="005E1A8D">
        <w:rPr>
          <w:rFonts w:eastAsia="SimSun"/>
          <w:snapToGrid w:val="0"/>
        </w:rPr>
        <w:t>12.</w:t>
      </w:r>
      <w:r w:rsidRPr="005E1A8D">
        <w:rPr>
          <w:rFonts w:eastAsia="SimSun"/>
          <w:snapToGrid w:val="0"/>
        </w:rPr>
        <w:tab/>
        <w:t>After performing the UL-SRS measurements, the gNBs provide the UL measurements to the LMF in a NRPPa Measurement Response message.</w:t>
      </w:r>
    </w:p>
    <w:p w14:paraId="09EEF699" w14:textId="77777777" w:rsidR="005E1A8D" w:rsidRPr="005E1A8D" w:rsidRDefault="005E1A8D" w:rsidP="005E1A8D">
      <w:pPr>
        <w:spacing w:after="180"/>
        <w:ind w:left="568" w:hanging="284"/>
        <w:rPr>
          <w:rFonts w:eastAsia="SimSun"/>
        </w:rPr>
      </w:pPr>
      <w:r w:rsidRPr="005E1A8D">
        <w:rPr>
          <w:rFonts w:eastAsia="SimSun"/>
        </w:rPr>
        <w:t>13.</w:t>
      </w:r>
      <w:r w:rsidRPr="005E1A8D">
        <w:rPr>
          <w:rFonts w:eastAsia="SimSun"/>
        </w:rPr>
        <w:tab/>
      </w:r>
      <w:r w:rsidRPr="005E1A8D">
        <w:rPr>
          <w:rFonts w:eastAsia="SimSun"/>
          <w:lang w:eastAsia="zh-CN"/>
        </w:rPr>
        <w:t xml:space="preserve">Steps </w:t>
      </w:r>
      <w:r w:rsidRPr="005E1A8D">
        <w:rPr>
          <w:rFonts w:eastAsia="SimSun"/>
          <w:lang w:val="en-US" w:eastAsia="zh-CN"/>
        </w:rPr>
        <w:t>28</w:t>
      </w:r>
      <w:r w:rsidRPr="005E1A8D">
        <w:rPr>
          <w:rFonts w:eastAsia="SimSun"/>
          <w:lang w:eastAsia="zh-CN"/>
        </w:rPr>
        <w:t>-</w:t>
      </w:r>
      <w:r w:rsidRPr="005E1A8D">
        <w:rPr>
          <w:rFonts w:eastAsia="SimSun"/>
          <w:lang w:val="en-US" w:eastAsia="zh-CN"/>
        </w:rPr>
        <w:t>31</w:t>
      </w:r>
      <w:r w:rsidRPr="005E1A8D">
        <w:rPr>
          <w:rFonts w:eastAsia="SimSun"/>
          <w:lang w:eastAsia="zh-CN"/>
        </w:rPr>
        <w:t xml:space="preserve"> for the deferred 5GC-MT-LR procedure for periodic or triggered location events</w:t>
      </w:r>
      <w:r w:rsidRPr="005E1A8D">
        <w:rPr>
          <w:rFonts w:eastAsia="SimSun"/>
          <w:lang w:val="en-US" w:eastAsia="zh-CN"/>
        </w:rPr>
        <w:t xml:space="preserve"> specified in TS 23.273,</w:t>
      </w:r>
      <w:r w:rsidRPr="005E1A8D">
        <w:rPr>
          <w:rFonts w:eastAsia="SimSun"/>
          <w:lang w:eastAsia="zh-CN"/>
        </w:rPr>
        <w:t xml:space="preserve"> clause 6.3.1 are performed</w:t>
      </w:r>
      <w:r w:rsidRPr="005E1A8D">
        <w:rPr>
          <w:rFonts w:eastAsia="SimSun"/>
          <w:lang w:val="en-US" w:eastAsia="zh-CN"/>
        </w:rPr>
        <w:t>.</w:t>
      </w:r>
    </w:p>
    <w:p w14:paraId="2F76F76B" w14:textId="77777777" w:rsidR="005E1A8D" w:rsidRPr="005E1A8D" w:rsidRDefault="005E1A8D" w:rsidP="005E1A8D">
      <w:pPr>
        <w:spacing w:after="180"/>
        <w:rPr>
          <w:rFonts w:eastAsia="SimSun"/>
          <w:lang w:eastAsia="ja-JP"/>
        </w:rPr>
        <w:sectPr w:rsidR="005E1A8D" w:rsidRPr="005E1A8D">
          <w:footnotePr>
            <w:numRestart w:val="eachSect"/>
          </w:footnotePr>
          <w:pgSz w:w="11907" w:h="16840"/>
          <w:pgMar w:top="851" w:right="1133" w:bottom="1133" w:left="1133" w:header="850" w:footer="340" w:gutter="0"/>
          <w:cols w:space="720"/>
          <w:formProt w:val="0"/>
        </w:sectPr>
      </w:pPr>
    </w:p>
    <w:p w14:paraId="01FE8151" w14:textId="77777777" w:rsidR="005E1A8D" w:rsidRPr="005E1A8D" w:rsidRDefault="005E1A8D" w:rsidP="005E1A8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lang w:val="en-US" w:eastAsia="ja-JP"/>
        </w:rPr>
      </w:pPr>
      <w:r w:rsidRPr="005E1A8D">
        <w:rPr>
          <w:rFonts w:ascii="Arial" w:eastAsia="SimSun" w:hAnsi="Arial"/>
          <w:sz w:val="36"/>
          <w:lang w:val="en-US" w:eastAsia="ja-JP"/>
        </w:rPr>
        <w:lastRenderedPageBreak/>
        <w:t>Annex C:</w:t>
      </w:r>
    </w:p>
    <w:p w14:paraId="1BB3B1CE" w14:textId="77777777" w:rsidR="005E1A8D" w:rsidRPr="005E1A8D" w:rsidRDefault="005E1A8D" w:rsidP="005E1A8D">
      <w:pPr>
        <w:rPr>
          <w:rFonts w:ascii="Arial" w:eastAsia="SimSun" w:hAnsi="Arial"/>
          <w:sz w:val="32"/>
          <w:lang w:eastAsia="ja-JP"/>
        </w:rPr>
      </w:pPr>
      <w:r w:rsidRPr="005E1A8D">
        <w:rPr>
          <w:rFonts w:ascii="Arial" w:eastAsia="SimSun" w:hAnsi="Arial"/>
          <w:sz w:val="32"/>
          <w:lang w:eastAsia="ja-JP"/>
        </w:rPr>
        <w:t>Low Power Periodic and Triggered 5GC-MT-LR Procedure with SDT – UL+DL only positioning</w:t>
      </w:r>
    </w:p>
    <w:p w14:paraId="57B8FA36" w14:textId="77777777" w:rsidR="005E1A8D" w:rsidRPr="005E1A8D" w:rsidRDefault="005E1A8D" w:rsidP="005E1A8D">
      <w:pPr>
        <w:spacing w:after="180"/>
        <w:rPr>
          <w:rFonts w:eastAsia="SimSun"/>
          <w:lang w:eastAsia="ja-JP"/>
        </w:rPr>
      </w:pPr>
    </w:p>
    <w:p w14:paraId="6E63DA4F" w14:textId="77777777" w:rsidR="005E1A8D" w:rsidRPr="005E1A8D" w:rsidRDefault="005E1A8D" w:rsidP="005E1A8D">
      <w:pPr>
        <w:spacing w:after="180"/>
        <w:rPr>
          <w:rFonts w:eastAsia="SimSun"/>
          <w:lang w:eastAsia="en-GB"/>
        </w:rPr>
      </w:pPr>
      <w:r w:rsidRPr="005E1A8D">
        <w:rPr>
          <w:rFonts w:eastAsia="SimSun"/>
          <w:lang w:eastAsia="en-GB"/>
        </w:rPr>
        <w:object w:dxaOrig="11251" w:dyaOrig="13365" w14:anchorId="659EE420">
          <v:shape id="_x0000_i1189" type="#_x0000_t75" style="width:480.75pt;height:572.25pt" o:ole="">
            <v:imagedata r:id="rId19" o:title=""/>
          </v:shape>
          <o:OLEObject Type="Embed" ProgID="Visio.Drawing.15" ShapeID="_x0000_i1189" DrawAspect="Content" ObjectID="_1707691455" r:id="rId20"/>
        </w:object>
      </w:r>
    </w:p>
    <w:p w14:paraId="07BAE9BC" w14:textId="77777777" w:rsidR="005E1A8D" w:rsidRPr="005E1A8D" w:rsidRDefault="005E1A8D" w:rsidP="005E1A8D">
      <w:pPr>
        <w:keepLines/>
        <w:spacing w:after="240"/>
        <w:jc w:val="center"/>
        <w:rPr>
          <w:rFonts w:ascii="Arial" w:eastAsia="SimSun" w:hAnsi="Arial"/>
          <w:b/>
        </w:rPr>
      </w:pPr>
      <w:r w:rsidRPr="005E1A8D">
        <w:rPr>
          <w:rFonts w:ascii="Arial" w:eastAsia="SimSun" w:hAnsi="Arial"/>
          <w:b/>
          <w:lang w:eastAsia="en-GB"/>
        </w:rPr>
        <w:t>Figure C: Low Power Periodic and Triggered 5GC-MT-LR Procedure with SDT (UL+DL positioning).</w:t>
      </w:r>
    </w:p>
    <w:p w14:paraId="28A58D77" w14:textId="77777777" w:rsidR="005E1A8D" w:rsidRPr="005E1A8D" w:rsidRDefault="005E1A8D" w:rsidP="005E1A8D">
      <w:pPr>
        <w:spacing w:after="180"/>
        <w:rPr>
          <w:rFonts w:eastAsia="SimSun"/>
        </w:rPr>
      </w:pPr>
    </w:p>
    <w:p w14:paraId="7230E299" w14:textId="77777777" w:rsidR="005E1A8D" w:rsidRPr="005E1A8D" w:rsidRDefault="005E1A8D" w:rsidP="005E1A8D">
      <w:pPr>
        <w:spacing w:after="180"/>
        <w:ind w:left="568" w:hanging="284"/>
        <w:rPr>
          <w:rFonts w:eastAsia="SimSun"/>
          <w:lang w:val="en-US"/>
        </w:rPr>
      </w:pPr>
      <w:r w:rsidRPr="005E1A8D">
        <w:rPr>
          <w:rFonts w:eastAsia="SimSun"/>
        </w:rPr>
        <w:t>1.</w:t>
      </w:r>
      <w:r w:rsidRPr="005E1A8D">
        <w:rPr>
          <w:rFonts w:eastAsia="SimSun"/>
        </w:rPr>
        <w:tab/>
        <w:t>Steps 1-2</w:t>
      </w:r>
      <w:r w:rsidRPr="005E1A8D">
        <w:rPr>
          <w:rFonts w:eastAsia="SimSun"/>
          <w:lang w:val="en-US"/>
        </w:rPr>
        <w:t>1</w:t>
      </w:r>
      <w:r w:rsidRPr="005E1A8D">
        <w:rPr>
          <w:rFonts w:eastAsia="SimSun"/>
        </w:rPr>
        <w:t xml:space="preserve"> for the deferred 5GC-MT-LR procedure for periodic or triggered location events</w:t>
      </w:r>
      <w:r w:rsidRPr="005E1A8D">
        <w:rPr>
          <w:rFonts w:eastAsia="SimSun"/>
          <w:lang w:val="en-US"/>
        </w:rPr>
        <w:t xml:space="preserve"> specified in TS 23.273,</w:t>
      </w:r>
      <w:r w:rsidRPr="005E1A8D">
        <w:rPr>
          <w:rFonts w:eastAsia="SimSun"/>
        </w:rPr>
        <w:t xml:space="preserve"> clause 6.3.1 are performed</w:t>
      </w:r>
      <w:r w:rsidRPr="005E1A8D">
        <w:rPr>
          <w:rFonts w:eastAsia="SimSun"/>
          <w:lang w:val="en-US"/>
        </w:rPr>
        <w:t xml:space="preserve">. </w:t>
      </w:r>
    </w:p>
    <w:p w14:paraId="5871F5A7" w14:textId="77777777" w:rsidR="005E1A8D" w:rsidRPr="005E1A8D" w:rsidRDefault="005E1A8D" w:rsidP="005E1A8D">
      <w:pPr>
        <w:spacing w:after="180"/>
        <w:ind w:left="568" w:hanging="284"/>
        <w:rPr>
          <w:rFonts w:eastAsia="SimSun"/>
          <w:lang w:val="en-US"/>
        </w:rPr>
      </w:pPr>
      <w:r w:rsidRPr="005E1A8D">
        <w:rPr>
          <w:rFonts w:eastAsia="SimSun"/>
          <w:lang w:val="en-US"/>
        </w:rPr>
        <w:lastRenderedPageBreak/>
        <w:tab/>
      </w:r>
      <w:r w:rsidRPr="005E1A8D">
        <w:rPr>
          <w:rFonts w:eastAsia="SimSun"/>
          <w:lang w:val="x-none"/>
        </w:rPr>
        <w:t xml:space="preserve">The LMF </w:t>
      </w:r>
      <w:r w:rsidRPr="005E1A8D">
        <w:rPr>
          <w:rFonts w:eastAsia="SimSun"/>
          <w:lang w:val="en-US"/>
        </w:rPr>
        <w:t xml:space="preserve">may </w:t>
      </w:r>
      <w:r w:rsidRPr="005E1A8D">
        <w:rPr>
          <w:rFonts w:eastAsia="SimSun"/>
          <w:lang w:val="x-none"/>
        </w:rPr>
        <w:t xml:space="preserve">perform one or more positioning procedures </w:t>
      </w:r>
      <w:r w:rsidRPr="005E1A8D">
        <w:rPr>
          <w:rFonts w:eastAsia="SimSun"/>
          <w:lang w:val="en-US"/>
        </w:rPr>
        <w:t>at Step 15 of TS 23.273,</w:t>
      </w:r>
      <w:r w:rsidRPr="005E1A8D">
        <w:rPr>
          <w:rFonts w:eastAsia="SimSun"/>
        </w:rPr>
        <w:t xml:space="preserve"> clause 6.3.1 </w:t>
      </w:r>
      <w:r w:rsidRPr="005E1A8D">
        <w:rPr>
          <w:rFonts w:eastAsia="SimSun"/>
          <w:lang w:val="en-US"/>
        </w:rPr>
        <w:t>to</w:t>
      </w:r>
      <w:r w:rsidRPr="005E1A8D">
        <w:rPr>
          <w:rFonts w:eastAsia="SimSun"/>
          <w:lang w:val="x-none"/>
        </w:rPr>
        <w:t xml:space="preserve"> request and obtain the UE positioning capabilities </w:t>
      </w:r>
      <w:r w:rsidRPr="005E1A8D">
        <w:rPr>
          <w:rFonts w:eastAsia="SimSun"/>
          <w:lang w:val="en-US"/>
        </w:rPr>
        <w:t>or provide any necessary assistance data to the target device.</w:t>
      </w:r>
    </w:p>
    <w:p w14:paraId="26E9DB11" w14:textId="77777777" w:rsidR="005E1A8D" w:rsidRPr="005E1A8D" w:rsidRDefault="005E1A8D" w:rsidP="005E1A8D">
      <w:pPr>
        <w:spacing w:after="180"/>
        <w:ind w:left="568" w:hanging="284"/>
        <w:rPr>
          <w:rFonts w:eastAsia="SimSun"/>
          <w:lang w:val="en-US"/>
        </w:rPr>
      </w:pPr>
      <w:r w:rsidRPr="005E1A8D">
        <w:rPr>
          <w:rFonts w:eastAsia="SimSun"/>
          <w:lang w:val="en-US"/>
        </w:rPr>
        <w:tab/>
        <w:t>The LCS Periodic-Triggered Location Invoke at Step 16 of TS 23.273,</w:t>
      </w:r>
      <w:r w:rsidRPr="005E1A8D">
        <w:rPr>
          <w:rFonts w:eastAsia="SimSun"/>
        </w:rPr>
        <w:t xml:space="preserve"> clause 6.3.1 </w:t>
      </w:r>
      <w:r w:rsidRPr="005E1A8D">
        <w:rPr>
          <w:rFonts w:eastAsia="SimSun"/>
          <w:lang w:val="en-US"/>
        </w:rPr>
        <w:t xml:space="preserve">includes an embedded LPP Request Location Information message which indicates the allowed or required </w:t>
      </w:r>
      <w:proofErr w:type="gramStart"/>
      <w:r w:rsidRPr="005E1A8D">
        <w:rPr>
          <w:rFonts w:eastAsia="SimSun"/>
          <w:lang w:val="en-US"/>
        </w:rPr>
        <w:t>Multi-RTT</w:t>
      </w:r>
      <w:proofErr w:type="gramEnd"/>
      <w:r w:rsidRPr="005E1A8D">
        <w:rPr>
          <w:rFonts w:eastAsia="SimSun"/>
          <w:lang w:val="en-US"/>
        </w:rPr>
        <w:t xml:space="preserve"> location measurements </w:t>
      </w:r>
      <w:r w:rsidRPr="005E1A8D">
        <w:rPr>
          <w:rFonts w:eastAsia="SimSun"/>
          <w:lang w:val="x-none"/>
        </w:rPr>
        <w:t>for each location event reported</w:t>
      </w:r>
      <w:r w:rsidRPr="005E1A8D">
        <w:rPr>
          <w:rFonts w:eastAsia="SimSun"/>
          <w:lang w:val="en-US"/>
        </w:rPr>
        <w:t>.</w:t>
      </w:r>
    </w:p>
    <w:p w14:paraId="7485D504" w14:textId="77777777" w:rsidR="005E1A8D" w:rsidRPr="005E1A8D" w:rsidRDefault="005E1A8D" w:rsidP="005E1A8D">
      <w:pPr>
        <w:spacing w:after="180"/>
        <w:ind w:left="568" w:hanging="284"/>
        <w:rPr>
          <w:rFonts w:eastAsia="SimSun"/>
          <w:lang w:val="en-US"/>
        </w:rPr>
      </w:pPr>
      <w:r w:rsidRPr="005E1A8D">
        <w:rPr>
          <w:rFonts w:eastAsia="SimSun"/>
          <w:lang w:val="en-US"/>
        </w:rPr>
        <w:tab/>
        <w:t xml:space="preserve">The UE is released by the last serving gNB from RRC_CONECTED to RRC_INACTIVE by </w:t>
      </w:r>
      <w:r w:rsidRPr="005E1A8D">
        <w:rPr>
          <w:rFonts w:eastAsia="SimSun"/>
          <w:i/>
          <w:iCs/>
          <w:lang w:val="en-US"/>
        </w:rPr>
        <w:t>RRCRelease</w:t>
      </w:r>
      <w:r w:rsidRPr="005E1A8D">
        <w:rPr>
          <w:rFonts w:eastAsia="SimSun"/>
          <w:lang w:val="en-US"/>
        </w:rPr>
        <w:t xml:space="preserve"> with </w:t>
      </w:r>
      <w:r w:rsidRPr="005E1A8D">
        <w:rPr>
          <w:rFonts w:eastAsia="SimSun"/>
          <w:i/>
          <w:iCs/>
          <w:lang w:val="en-US"/>
        </w:rPr>
        <w:t>SuspendConfig</w:t>
      </w:r>
      <w:r w:rsidRPr="005E1A8D">
        <w:rPr>
          <w:rFonts w:eastAsia="SimSun"/>
          <w:lang w:val="en-US"/>
        </w:rPr>
        <w:t xml:space="preserve">. </w:t>
      </w:r>
    </w:p>
    <w:p w14:paraId="4D4A0359" w14:textId="77777777" w:rsidR="005E1A8D" w:rsidRPr="005E1A8D" w:rsidRDefault="005E1A8D" w:rsidP="005E1A8D">
      <w:pPr>
        <w:spacing w:after="180"/>
        <w:ind w:left="568" w:hanging="284"/>
        <w:rPr>
          <w:rFonts w:eastAsia="SimSun"/>
          <w:lang w:val="en-US"/>
        </w:rPr>
      </w:pPr>
      <w:r w:rsidRPr="005E1A8D">
        <w:rPr>
          <w:rFonts w:eastAsia="SimSun"/>
          <w:lang w:val="en-US"/>
        </w:rPr>
        <w:t>2.</w:t>
      </w:r>
      <w:r w:rsidRPr="005E1A8D">
        <w:rPr>
          <w:rFonts w:eastAsia="SimSun"/>
          <w:lang w:val="en-US"/>
        </w:rPr>
        <w:tab/>
        <w:t>T</w:t>
      </w:r>
      <w:r w:rsidRPr="005E1A8D">
        <w:rPr>
          <w:rFonts w:eastAsia="SimSun"/>
        </w:rPr>
        <w:t xml:space="preserve">he UE monitors for occurrence of the trigger or periodic event requested </w:t>
      </w:r>
      <w:r w:rsidRPr="005E1A8D">
        <w:rPr>
          <w:rFonts w:eastAsia="SimSun"/>
          <w:lang w:val="en-US"/>
        </w:rPr>
        <w:t>during</w:t>
      </w:r>
      <w:r w:rsidRPr="005E1A8D">
        <w:rPr>
          <w:rFonts w:eastAsia="SimSun"/>
        </w:rPr>
        <w:t xml:space="preserve"> step 1. </w:t>
      </w:r>
    </w:p>
    <w:p w14:paraId="2B6F41C7" w14:textId="77777777" w:rsidR="005E1A8D" w:rsidRPr="005E1A8D" w:rsidRDefault="005E1A8D" w:rsidP="005E1A8D">
      <w:pPr>
        <w:spacing w:after="180"/>
        <w:ind w:left="568" w:hanging="284"/>
        <w:rPr>
          <w:rFonts w:eastAsia="SimSun"/>
        </w:rPr>
      </w:pPr>
      <w:r w:rsidRPr="005E1A8D">
        <w:rPr>
          <w:rFonts w:eastAsia="SimSun"/>
          <w:lang w:val="en-US" w:eastAsia="zh-CN"/>
        </w:rPr>
        <w:t>3.</w:t>
      </w:r>
      <w:r w:rsidRPr="005E1A8D">
        <w:rPr>
          <w:rFonts w:eastAsia="SimSun"/>
          <w:lang w:val="en-US" w:eastAsia="zh-CN"/>
        </w:rPr>
        <w:tab/>
        <w:t xml:space="preserve">When an event is detected (or slightly before) the UE sends an RRC UL Information Transfer message containing an UL NAS Transport message along with the RRC Resume Request with SDT. </w:t>
      </w:r>
      <w:r w:rsidRPr="005E1A8D">
        <w:rPr>
          <w:rFonts w:eastAsia="SimSun"/>
        </w:rPr>
        <w:t>The UE includes an LCS Event Report in the payload container of the UL NAS Transport message, and the Deferred Routing Identifier received during Step 1 in the Additional Information of the UL NAS Transport message as defined in TS 24.501.</w:t>
      </w:r>
    </w:p>
    <w:p w14:paraId="663B3DF7" w14:textId="77777777" w:rsidR="005E1A8D" w:rsidRPr="005E1A8D" w:rsidRDefault="005E1A8D" w:rsidP="005E1A8D">
      <w:pPr>
        <w:spacing w:after="180"/>
        <w:ind w:left="568" w:hanging="284"/>
        <w:rPr>
          <w:rFonts w:eastAsia="SimSun"/>
          <w:snapToGrid w:val="0"/>
        </w:rPr>
      </w:pPr>
      <w:r w:rsidRPr="005E1A8D">
        <w:rPr>
          <w:rFonts w:eastAsia="SimSun"/>
        </w:rPr>
        <w:tab/>
        <w:t xml:space="preserve">The LCS Event Report includes an embedded LPP Request Assistance Data message with IE </w:t>
      </w:r>
      <w:r w:rsidRPr="005E1A8D">
        <w:rPr>
          <w:rFonts w:eastAsia="SimSun"/>
          <w:i/>
        </w:rPr>
        <w:t>NR-Multi-RTT-Request</w:t>
      </w:r>
      <w:r w:rsidRPr="005E1A8D">
        <w:rPr>
          <w:rFonts w:eastAsia="SimSun"/>
          <w:i/>
          <w:noProof/>
        </w:rPr>
        <w:t xml:space="preserve">AssistanceData </w:t>
      </w:r>
      <w:r w:rsidRPr="005E1A8D">
        <w:rPr>
          <w:rFonts w:eastAsia="SimSun"/>
          <w:iCs/>
          <w:noProof/>
        </w:rPr>
        <w:t xml:space="preserve">and </w:t>
      </w:r>
      <w:r w:rsidRPr="005E1A8D">
        <w:rPr>
          <w:rFonts w:eastAsia="SimSun"/>
          <w:i/>
          <w:iCs/>
          <w:snapToGrid w:val="0"/>
        </w:rPr>
        <w:t>nr-AdType</w:t>
      </w:r>
      <w:r w:rsidRPr="005E1A8D">
        <w:rPr>
          <w:rFonts w:eastAsia="SimSun"/>
          <w:snapToGrid w:val="0"/>
        </w:rPr>
        <w:t xml:space="preserve"> set to '</w:t>
      </w:r>
      <w:r w:rsidRPr="005E1A8D">
        <w:rPr>
          <w:rFonts w:eastAsia="SimSun"/>
          <w:i/>
          <w:iCs/>
          <w:snapToGrid w:val="0"/>
        </w:rPr>
        <w:t>ul-srs</w:t>
      </w:r>
      <w:r w:rsidRPr="005E1A8D">
        <w:rPr>
          <w:rFonts w:eastAsia="SimSun"/>
          <w:snapToGrid w:val="0"/>
        </w:rPr>
        <w:t>' to request an UL-SRS for Multi-RTT positioning as specified in TS 37.355.</w:t>
      </w:r>
    </w:p>
    <w:p w14:paraId="09C5224C" w14:textId="77777777" w:rsidR="005E1A8D" w:rsidRPr="005E1A8D" w:rsidRDefault="005E1A8D" w:rsidP="005E1A8D">
      <w:pPr>
        <w:keepLines/>
        <w:spacing w:after="180"/>
        <w:ind w:left="1560" w:hanging="709"/>
        <w:rPr>
          <w:rFonts w:eastAsia="SimSun"/>
          <w:lang w:eastAsia="en-GB"/>
        </w:rPr>
      </w:pPr>
      <w:r w:rsidRPr="005E1A8D">
        <w:rPr>
          <w:rFonts w:eastAsia="SimSun" w:hint="eastAsia"/>
          <w:lang w:eastAsia="en-GB"/>
        </w:rPr>
        <w:t>N</w:t>
      </w:r>
      <w:r w:rsidRPr="005E1A8D">
        <w:rPr>
          <w:rFonts w:eastAsia="SimSun"/>
          <w:lang w:eastAsia="en-GB"/>
        </w:rPr>
        <w:t>OTE:</w:t>
      </w:r>
      <w:r w:rsidRPr="005E1A8D">
        <w:rPr>
          <w:rFonts w:eastAsia="SimSun"/>
          <w:lang w:eastAsia="en-GB"/>
        </w:rPr>
        <w:tab/>
        <w:t xml:space="preserve">The receiving gNB of the UE when UE performs step 3 might be the same or different from the last serving gNB where the UE is released to the RRC_INACTIVE state. </w:t>
      </w:r>
    </w:p>
    <w:p w14:paraId="6AC170DC" w14:textId="77777777" w:rsidR="005E1A8D" w:rsidRPr="005E1A8D" w:rsidRDefault="005E1A8D" w:rsidP="005E1A8D">
      <w:pPr>
        <w:spacing w:after="180"/>
        <w:ind w:left="568" w:hanging="284"/>
        <w:rPr>
          <w:rFonts w:eastAsia="SimSun"/>
          <w:snapToGrid w:val="0"/>
        </w:rPr>
      </w:pPr>
      <w:r w:rsidRPr="005E1A8D">
        <w:rPr>
          <w:rFonts w:eastAsia="SimSun"/>
          <w:snapToGrid w:val="0"/>
        </w:rPr>
        <w:t>4.</w:t>
      </w:r>
      <w:r w:rsidRPr="005E1A8D">
        <w:rPr>
          <w:rFonts w:eastAsia="SimSun"/>
          <w:snapToGrid w:val="0"/>
        </w:rPr>
        <w:tab/>
        <w:t>The receiving gNB sends the LCS Event Report with the LPP Request Assistance Data message 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1A138B0E" w14:textId="3A511E45" w:rsidR="005E1A8D" w:rsidRPr="005E1A8D" w:rsidRDefault="005E1A8D" w:rsidP="005E1A8D">
      <w:pPr>
        <w:keepLines/>
        <w:spacing w:after="180"/>
        <w:ind w:left="1560" w:hanging="709"/>
        <w:rPr>
          <w:rFonts w:eastAsia="SimSun"/>
          <w:lang w:eastAsia="en-GB"/>
        </w:rPr>
      </w:pPr>
      <w:r w:rsidRPr="005E1A8D">
        <w:rPr>
          <w:rFonts w:eastAsia="SimSun"/>
          <w:lang w:eastAsia="en-GB"/>
        </w:rPr>
        <w:t>NOTE:</w:t>
      </w:r>
      <w:r w:rsidRPr="005E1A8D">
        <w:rPr>
          <w:rFonts w:eastAsia="SimSun"/>
          <w:lang w:eastAsia="en-GB"/>
        </w:rPr>
        <w:tab/>
        <w:t xml:space="preserve">If the anchor gNB is not changed from the last serving gNB to the receiving gNB, the LCS event report is forwarded form the receiving gNB to the last serving gNB via </w:t>
      </w:r>
      <w:r w:rsidR="00B33389">
        <w:rPr>
          <w:rFonts w:eastAsia="SimSun"/>
          <w:lang w:eastAsia="en-GB"/>
        </w:rPr>
        <w:t>Xn</w:t>
      </w:r>
      <w:r w:rsidRPr="005E1A8D">
        <w:rPr>
          <w:rFonts w:eastAsia="SimSun"/>
          <w:lang w:eastAsia="en-GB"/>
        </w:rPr>
        <w:t xml:space="preserve">AP message </w:t>
      </w:r>
      <w:r w:rsidRPr="005E1A8D">
        <w:rPr>
          <w:rFonts w:eastAsia="SimSun"/>
          <w:i/>
          <w:lang w:eastAsia="en-GB"/>
        </w:rPr>
        <w:t>RRC TRANSFER</w:t>
      </w:r>
      <w:r w:rsidRPr="005E1A8D">
        <w:rPr>
          <w:rFonts w:eastAsia="SimSun"/>
          <w:lang w:eastAsia="en-GB"/>
        </w:rPr>
        <w:t xml:space="preserve"> as in TS 38.423. Subsequent downlink/uplink message</w:t>
      </w:r>
      <w:r w:rsidRPr="005E1A8D">
        <w:rPr>
          <w:rFonts w:eastAsia="SimSun" w:hint="eastAsia"/>
          <w:lang w:eastAsia="zh-CN"/>
        </w:rPr>
        <w:t>s</w:t>
      </w:r>
      <w:r w:rsidRPr="005E1A8D">
        <w:rPr>
          <w:rFonts w:eastAsia="SimSun"/>
          <w:lang w:eastAsia="en-GB"/>
        </w:rPr>
        <w:t xml:space="preserve"> are also forwarded between last serving gNB to the receiving gNB via </w:t>
      </w:r>
      <w:r w:rsidR="007E4B65">
        <w:rPr>
          <w:rFonts w:eastAsia="SimSun"/>
          <w:lang w:eastAsia="en-GB"/>
        </w:rPr>
        <w:t>Xn</w:t>
      </w:r>
      <w:r w:rsidRPr="005E1A8D">
        <w:rPr>
          <w:rFonts w:eastAsia="SimSun"/>
          <w:lang w:eastAsia="en-GB"/>
        </w:rPr>
        <w:t xml:space="preserve">AP message </w:t>
      </w:r>
      <w:r w:rsidRPr="005E1A8D">
        <w:rPr>
          <w:rFonts w:eastAsia="SimSun"/>
          <w:i/>
          <w:lang w:eastAsia="en-GB"/>
        </w:rPr>
        <w:t>RRC TRANSFER</w:t>
      </w:r>
      <w:r w:rsidRPr="005E1A8D">
        <w:rPr>
          <w:rFonts w:eastAsia="SimSun"/>
          <w:lang w:eastAsia="en-GB"/>
        </w:rPr>
        <w:t>.</w:t>
      </w:r>
    </w:p>
    <w:p w14:paraId="7ACA5779" w14:textId="77777777" w:rsidR="005E1A8D" w:rsidRPr="005E1A8D" w:rsidRDefault="005E1A8D" w:rsidP="005E1A8D">
      <w:pPr>
        <w:spacing w:after="180"/>
        <w:ind w:left="568" w:hanging="284"/>
        <w:rPr>
          <w:rFonts w:eastAsia="SimSun"/>
        </w:rPr>
      </w:pPr>
      <w:r w:rsidRPr="005E1A8D">
        <w:rPr>
          <w:rFonts w:eastAsia="SimSun"/>
          <w:snapToGrid w:val="0"/>
        </w:rPr>
        <w:t>5.</w:t>
      </w:r>
      <w:r w:rsidRPr="005E1A8D">
        <w:rPr>
          <w:rFonts w:eastAsia="SimSun"/>
          <w:snapToGrid w:val="0"/>
        </w:rPr>
        <w:tab/>
      </w:r>
      <w:r w:rsidRPr="005E1A8D">
        <w:rPr>
          <w:rFonts w:eastAsia="SimSun"/>
        </w:rPr>
        <w:t>The LMF sends a NRPPa Positioning Information Request message to the receiving gNB to request UL-SRS for the target device.</w:t>
      </w:r>
    </w:p>
    <w:p w14:paraId="3F8AB06C" w14:textId="77777777" w:rsidR="005E1A8D" w:rsidRPr="005E1A8D" w:rsidRDefault="005E1A8D" w:rsidP="005E1A8D">
      <w:pPr>
        <w:spacing w:after="180"/>
        <w:ind w:left="568" w:hanging="284"/>
        <w:rPr>
          <w:rFonts w:eastAsia="SimSun"/>
        </w:rPr>
      </w:pPr>
      <w:r w:rsidRPr="005E1A8D">
        <w:rPr>
          <w:rFonts w:eastAsia="SimSun"/>
        </w:rPr>
        <w:t>6.</w:t>
      </w:r>
      <w:r w:rsidRPr="005E1A8D">
        <w:rPr>
          <w:rFonts w:eastAsia="SimSun"/>
        </w:rPr>
        <w:tab/>
        <w:t>The receiving gNB determines the resources available for UL-SRS.</w:t>
      </w:r>
    </w:p>
    <w:p w14:paraId="469EF5A0" w14:textId="77777777" w:rsidR="005E1A8D" w:rsidRPr="005E1A8D" w:rsidRDefault="005E1A8D" w:rsidP="005E1A8D">
      <w:pPr>
        <w:spacing w:after="180"/>
        <w:ind w:left="568" w:hanging="284"/>
        <w:rPr>
          <w:rFonts w:eastAsia="SimSun"/>
        </w:rPr>
      </w:pPr>
      <w:r w:rsidRPr="005E1A8D">
        <w:rPr>
          <w:rFonts w:eastAsia="SimSun"/>
        </w:rPr>
        <w:t>7.</w:t>
      </w:r>
      <w:r w:rsidRPr="005E1A8D">
        <w:rPr>
          <w:rFonts w:eastAsia="SimSun"/>
        </w:rPr>
        <w:tab/>
        <w:t>The receiving gNB provides the UL-SRS configuration information to the LMF in a NRPPa Positioning Information Response message.</w:t>
      </w:r>
    </w:p>
    <w:p w14:paraId="5B41E586" w14:textId="77777777" w:rsidR="005E1A8D" w:rsidRPr="005E1A8D" w:rsidRDefault="005E1A8D" w:rsidP="005E1A8D">
      <w:pPr>
        <w:spacing w:after="180"/>
        <w:ind w:left="568" w:hanging="284"/>
        <w:rPr>
          <w:rFonts w:eastAsia="SimSun"/>
          <w:lang w:val="en-US" w:eastAsia="zh-CN"/>
        </w:rPr>
      </w:pPr>
      <w:r w:rsidRPr="005E1A8D">
        <w:rPr>
          <w:rFonts w:eastAsia="SimSun"/>
        </w:rPr>
        <w:t>8.</w:t>
      </w:r>
      <w:r w:rsidRPr="005E1A8D">
        <w:rPr>
          <w:rFonts w:eastAsia="SimSun"/>
        </w:rPr>
        <w:tab/>
      </w:r>
      <w:r w:rsidRPr="005E1A8D">
        <w:rPr>
          <w:rFonts w:eastAsia="SimSun"/>
          <w:lang w:val="en-US" w:eastAsia="zh-CN"/>
        </w:rPr>
        <w:t xml:space="preserve">The LMF sends a NRPPa Measurement Request to a group of gNBs incl. the UL-SRS measurement configuration. </w:t>
      </w:r>
    </w:p>
    <w:p w14:paraId="0A0F1CD3"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9.</w:t>
      </w:r>
      <w:r w:rsidRPr="005E1A8D">
        <w:rPr>
          <w:rFonts w:eastAsia="SimSun"/>
          <w:lang w:val="en-US" w:eastAsia="zh-CN"/>
        </w:rPr>
        <w:tab/>
        <w:t>The LMF sends a SS LCS Event Report Acknowledgement to the receiving gNB. The receiving gNB then provides the SS Event Report Acknowledgement to the UE at Step 9b via Subsequent DL SDT.</w:t>
      </w:r>
    </w:p>
    <w:p w14:paraId="00D187A6"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10.</w:t>
      </w:r>
      <w:r w:rsidRPr="005E1A8D">
        <w:rPr>
          <w:rFonts w:eastAsia="SimSun"/>
          <w:lang w:val="en-US" w:eastAsia="zh-CN"/>
        </w:rPr>
        <w:tab/>
        <w:t xml:space="preserve">The receiving gNB sends a </w:t>
      </w:r>
      <w:r w:rsidRPr="005E1A8D">
        <w:rPr>
          <w:rFonts w:eastAsia="SimSun"/>
          <w:i/>
          <w:lang w:val="en-US" w:eastAsia="zh-CN"/>
        </w:rPr>
        <w:t xml:space="preserve">RRCRelease </w:t>
      </w:r>
      <w:r w:rsidRPr="005E1A8D">
        <w:rPr>
          <w:rFonts w:eastAsia="SimSun"/>
          <w:lang w:val="en-US" w:eastAsia="zh-CN"/>
        </w:rPr>
        <w:t xml:space="preserve">message with </w:t>
      </w:r>
      <w:r w:rsidRPr="005E1A8D">
        <w:rPr>
          <w:rFonts w:eastAsia="SimSun"/>
          <w:i/>
          <w:iCs/>
          <w:lang w:val="en-US" w:eastAsia="zh-CN"/>
        </w:rPr>
        <w:t>suspendConfig</w:t>
      </w:r>
      <w:r w:rsidRPr="005E1A8D">
        <w:rPr>
          <w:rFonts w:eastAsia="SimSun"/>
          <w:lang w:val="en-US" w:eastAsia="zh-CN"/>
        </w:rPr>
        <w:t xml:space="preserve"> to keep the UE in RRC_INACTIVE state. The </w:t>
      </w:r>
      <w:r w:rsidRPr="005E1A8D">
        <w:rPr>
          <w:rFonts w:eastAsia="SimSun"/>
          <w:i/>
          <w:lang w:val="en-US" w:eastAsia="zh-CN"/>
        </w:rPr>
        <w:t>RRCRelease</w:t>
      </w:r>
      <w:r w:rsidRPr="005E1A8D">
        <w:rPr>
          <w:rFonts w:eastAsia="SimSun"/>
          <w:lang w:val="en-US" w:eastAsia="zh-CN"/>
        </w:rPr>
        <w:t xml:space="preserve"> message includes the UL-SRS Configuration.</w:t>
      </w:r>
    </w:p>
    <w:p w14:paraId="014D993D"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11.</w:t>
      </w:r>
      <w:r w:rsidRPr="005E1A8D">
        <w:rPr>
          <w:rFonts w:eastAsia="SimSun"/>
          <w:lang w:val="en-US" w:eastAsia="zh-CN"/>
        </w:rPr>
        <w:tab/>
        <w:t>The UE performs DL-PRS measurements and each configured TRP performs UL-SRS measurements.</w:t>
      </w:r>
    </w:p>
    <w:p w14:paraId="18FC79E7" w14:textId="77777777" w:rsidR="005E1A8D" w:rsidRPr="005E1A8D" w:rsidRDefault="005E1A8D" w:rsidP="005E1A8D">
      <w:pPr>
        <w:spacing w:after="180"/>
        <w:ind w:left="568" w:hanging="284"/>
        <w:rPr>
          <w:rFonts w:eastAsia="SimSun"/>
          <w:lang w:val="en-US" w:eastAsia="zh-CN"/>
        </w:rPr>
      </w:pPr>
      <w:r w:rsidRPr="005E1A8D">
        <w:rPr>
          <w:rFonts w:eastAsia="SimSun"/>
          <w:lang w:val="en-US" w:eastAsia="zh-CN"/>
        </w:rPr>
        <w:t>12.</w:t>
      </w:r>
      <w:r w:rsidRPr="005E1A8D">
        <w:rPr>
          <w:rFonts w:eastAsia="SimSun"/>
          <w:lang w:val="en-US" w:eastAsia="zh-CN"/>
        </w:rPr>
        <w:tab/>
        <w:t>The UE sends an RRC UL Information Transfer message containing an UL NAS Transport message along with the RRC Resume Request with SDT. 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p>
    <w:p w14:paraId="28DD4F7F" w14:textId="77777777" w:rsidR="005E1A8D" w:rsidRPr="005E1A8D" w:rsidRDefault="005E1A8D" w:rsidP="005E1A8D">
      <w:pPr>
        <w:spacing w:after="180"/>
        <w:ind w:left="568" w:hanging="284"/>
        <w:rPr>
          <w:rFonts w:eastAsia="SimSun"/>
          <w:snapToGrid w:val="0"/>
        </w:rPr>
      </w:pPr>
      <w:r w:rsidRPr="005E1A8D">
        <w:rPr>
          <w:rFonts w:eastAsia="SimSun"/>
          <w:lang w:val="en-US" w:eastAsia="zh-CN"/>
        </w:rPr>
        <w:t>13.</w:t>
      </w:r>
      <w:r w:rsidRPr="005E1A8D">
        <w:rPr>
          <w:rFonts w:eastAsia="SimSun"/>
          <w:lang w:val="en-US" w:eastAsia="zh-CN"/>
        </w:rPr>
        <w:tab/>
      </w:r>
      <w:r w:rsidRPr="005E1A8D">
        <w:rPr>
          <w:rFonts w:eastAsia="SimSun"/>
          <w:snapToGrid w:val="0"/>
        </w:rPr>
        <w:t>The receiving gNB sends the LCS Event Report with the LPP Provide Location Information message 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4D3F8BA6" w14:textId="77777777" w:rsidR="005E1A8D" w:rsidRPr="005E1A8D" w:rsidRDefault="005E1A8D" w:rsidP="005E1A8D">
      <w:pPr>
        <w:spacing w:after="180"/>
        <w:ind w:left="568" w:hanging="284"/>
        <w:rPr>
          <w:rFonts w:eastAsia="SimSun"/>
          <w:snapToGrid w:val="0"/>
        </w:rPr>
      </w:pPr>
      <w:r w:rsidRPr="005E1A8D">
        <w:rPr>
          <w:rFonts w:eastAsia="SimSun"/>
          <w:snapToGrid w:val="0"/>
        </w:rPr>
        <w:lastRenderedPageBreak/>
        <w:t>14.</w:t>
      </w:r>
      <w:r w:rsidRPr="005E1A8D">
        <w:rPr>
          <w:rFonts w:eastAsia="SimSun"/>
          <w:snapToGrid w:val="0"/>
        </w:rPr>
        <w:tab/>
        <w:t>After performing the UL-SRS measurements, the gNBs provide the UL measurements to the LMF in a NRPPa Measurement Response message.</w:t>
      </w:r>
    </w:p>
    <w:p w14:paraId="19DD2C99" w14:textId="77777777" w:rsidR="005E1A8D" w:rsidRPr="005E1A8D" w:rsidRDefault="005E1A8D" w:rsidP="005E1A8D">
      <w:pPr>
        <w:spacing w:after="180"/>
        <w:ind w:left="568" w:hanging="284"/>
        <w:rPr>
          <w:rFonts w:eastAsia="SimSun"/>
        </w:rPr>
      </w:pPr>
      <w:r w:rsidRPr="005E1A8D">
        <w:rPr>
          <w:rFonts w:eastAsia="SimSun"/>
        </w:rPr>
        <w:t xml:space="preserve">15. When all LPP Provide Location Information messages have been received, the LMF sends a SS LCS Event Report Acknowledgement to the receiving gNB. </w:t>
      </w:r>
      <w:r w:rsidRPr="005E1A8D">
        <w:rPr>
          <w:rFonts w:eastAsia="SimSun"/>
          <w:lang w:val="en-US" w:eastAsia="zh-CN"/>
        </w:rPr>
        <w:t>The receiving gNB then provides the SS Event Report Acknowledgement to the UE at Step 15b via Subsequent DL SDT.</w:t>
      </w:r>
    </w:p>
    <w:p w14:paraId="550497BD" w14:textId="77777777" w:rsidR="005E1A8D" w:rsidRPr="005E1A8D" w:rsidRDefault="005E1A8D" w:rsidP="005E1A8D">
      <w:pPr>
        <w:spacing w:after="180"/>
        <w:ind w:left="568" w:hanging="284"/>
        <w:rPr>
          <w:rFonts w:eastAsia="SimSun"/>
        </w:rPr>
      </w:pPr>
      <w:r w:rsidRPr="005E1A8D">
        <w:rPr>
          <w:rFonts w:eastAsia="SimSun"/>
        </w:rPr>
        <w:t>16.</w:t>
      </w:r>
      <w:r w:rsidRPr="005E1A8D">
        <w:rPr>
          <w:rFonts w:eastAsia="SimSun"/>
        </w:rPr>
        <w:tab/>
        <w:t xml:space="preserve">The receiving gNB sends a </w:t>
      </w:r>
      <w:r w:rsidRPr="005E1A8D">
        <w:rPr>
          <w:rFonts w:eastAsia="SimSun"/>
          <w:i/>
        </w:rPr>
        <w:t>RRCRelease</w:t>
      </w:r>
      <w:r w:rsidRPr="005E1A8D">
        <w:rPr>
          <w:rFonts w:eastAsia="SimSun"/>
        </w:rPr>
        <w:t xml:space="preserve"> message with</w:t>
      </w:r>
      <w:r w:rsidRPr="005E1A8D">
        <w:rPr>
          <w:rFonts w:eastAsia="SimSun"/>
          <w:i/>
          <w:iCs/>
        </w:rPr>
        <w:t xml:space="preserve"> suspendConfig</w:t>
      </w:r>
      <w:r w:rsidRPr="005E1A8D">
        <w:rPr>
          <w:rFonts w:eastAsia="SimSun"/>
        </w:rPr>
        <w:t xml:space="preserve"> to keep the UE in RRC_INACTIVE state. </w:t>
      </w:r>
    </w:p>
    <w:p w14:paraId="2C3E034E" w14:textId="77777777" w:rsidR="005E1A8D" w:rsidRPr="005E1A8D" w:rsidRDefault="005E1A8D" w:rsidP="005E1A8D">
      <w:pPr>
        <w:spacing w:after="180"/>
        <w:ind w:left="568" w:hanging="284"/>
        <w:rPr>
          <w:rFonts w:eastAsia="SimSun"/>
        </w:rPr>
      </w:pPr>
      <w:r w:rsidRPr="005E1A8D">
        <w:rPr>
          <w:rFonts w:eastAsia="SimSun"/>
        </w:rPr>
        <w:t>17.</w:t>
      </w:r>
      <w:r w:rsidRPr="005E1A8D">
        <w:rPr>
          <w:rFonts w:eastAsia="SimSun"/>
        </w:rPr>
        <w:tab/>
      </w:r>
      <w:r w:rsidRPr="005E1A8D">
        <w:rPr>
          <w:rFonts w:eastAsia="SimSun"/>
          <w:lang w:eastAsia="zh-CN"/>
        </w:rPr>
        <w:t xml:space="preserve">Steps </w:t>
      </w:r>
      <w:r w:rsidRPr="005E1A8D">
        <w:rPr>
          <w:rFonts w:eastAsia="SimSun"/>
          <w:lang w:val="en-US" w:eastAsia="zh-CN"/>
        </w:rPr>
        <w:t>28</w:t>
      </w:r>
      <w:r w:rsidRPr="005E1A8D">
        <w:rPr>
          <w:rFonts w:eastAsia="SimSun"/>
          <w:lang w:eastAsia="zh-CN"/>
        </w:rPr>
        <w:t>-</w:t>
      </w:r>
      <w:r w:rsidRPr="005E1A8D">
        <w:rPr>
          <w:rFonts w:eastAsia="SimSun"/>
          <w:lang w:val="en-US" w:eastAsia="zh-CN"/>
        </w:rPr>
        <w:t>31</w:t>
      </w:r>
      <w:r w:rsidRPr="005E1A8D">
        <w:rPr>
          <w:rFonts w:eastAsia="SimSun"/>
          <w:lang w:eastAsia="zh-CN"/>
        </w:rPr>
        <w:t xml:space="preserve"> for the deferred 5GC-MT-LR procedure for periodic or triggered location events</w:t>
      </w:r>
      <w:r w:rsidRPr="005E1A8D">
        <w:rPr>
          <w:rFonts w:eastAsia="SimSun"/>
          <w:lang w:val="en-US" w:eastAsia="zh-CN"/>
        </w:rPr>
        <w:t xml:space="preserve"> specified in TS 23.273,</w:t>
      </w:r>
      <w:r w:rsidRPr="005E1A8D">
        <w:rPr>
          <w:rFonts w:eastAsia="SimSun"/>
          <w:lang w:eastAsia="zh-CN"/>
        </w:rPr>
        <w:t xml:space="preserve"> clause 6.3.1 are performed</w:t>
      </w:r>
      <w:r w:rsidRPr="005E1A8D">
        <w:rPr>
          <w:rFonts w:eastAsia="SimSun"/>
          <w:lang w:val="en-US" w:eastAsia="zh-CN"/>
        </w:rPr>
        <w:t>.</w:t>
      </w:r>
    </w:p>
    <w:p w14:paraId="1F2F8115" w14:textId="77777777" w:rsidR="005B6F47" w:rsidRDefault="005B6F47" w:rsidP="00167061">
      <w:pPr>
        <w:tabs>
          <w:tab w:val="left" w:pos="3119"/>
        </w:tabs>
        <w:spacing w:after="120"/>
        <w:rPr>
          <w:rFonts w:ascii="Arial" w:hAnsi="Arial" w:cs="Arial"/>
          <w:bCs/>
        </w:rPr>
      </w:pPr>
    </w:p>
    <w:sectPr w:rsidR="005B6F47">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C825" w14:textId="77777777" w:rsidR="00A331A7" w:rsidRDefault="00A331A7">
      <w:r>
        <w:separator/>
      </w:r>
    </w:p>
  </w:endnote>
  <w:endnote w:type="continuationSeparator" w:id="0">
    <w:p w14:paraId="380B9A26" w14:textId="77777777" w:rsidR="00A331A7" w:rsidRDefault="00A331A7">
      <w:r>
        <w:continuationSeparator/>
      </w:r>
    </w:p>
  </w:endnote>
  <w:endnote w:type="continuationNotice" w:id="1">
    <w:p w14:paraId="26D3D153" w14:textId="77777777" w:rsidR="00A331A7" w:rsidRDefault="00A33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B28B" w14:textId="77777777" w:rsidR="00A331A7" w:rsidRDefault="00A331A7">
      <w:r>
        <w:separator/>
      </w:r>
    </w:p>
  </w:footnote>
  <w:footnote w:type="continuationSeparator" w:id="0">
    <w:p w14:paraId="07B38AAA" w14:textId="77777777" w:rsidR="00A331A7" w:rsidRDefault="00A331A7">
      <w:r>
        <w:continuationSeparator/>
      </w:r>
    </w:p>
  </w:footnote>
  <w:footnote w:type="continuationNotice" w:id="1">
    <w:p w14:paraId="2FBB16A5" w14:textId="77777777" w:rsidR="00A331A7" w:rsidRDefault="00A331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6641234F"/>
    <w:multiLevelType w:val="multilevel"/>
    <w:tmpl w:val="A6F80392"/>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5" w15:restartNumberingAfterBreak="0">
    <w:nsid w:val="6BE61341"/>
    <w:multiLevelType w:val="hybridMultilevel"/>
    <w:tmpl w:val="76586D84"/>
    <w:lvl w:ilvl="0" w:tplc="4B38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6208A"/>
    <w:multiLevelType w:val="hybridMultilevel"/>
    <w:tmpl w:val="0B4A50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986"/>
    <w:rsid w:val="00004454"/>
    <w:rsid w:val="00006A2C"/>
    <w:rsid w:val="000104F0"/>
    <w:rsid w:val="00016019"/>
    <w:rsid w:val="00024AB7"/>
    <w:rsid w:val="0003719F"/>
    <w:rsid w:val="00046D5C"/>
    <w:rsid w:val="000531BF"/>
    <w:rsid w:val="000564A7"/>
    <w:rsid w:val="00057CC2"/>
    <w:rsid w:val="00062E3A"/>
    <w:rsid w:val="0006303E"/>
    <w:rsid w:val="000642C5"/>
    <w:rsid w:val="00075A2B"/>
    <w:rsid w:val="00082ADE"/>
    <w:rsid w:val="00083846"/>
    <w:rsid w:val="000A5089"/>
    <w:rsid w:val="000B0F4C"/>
    <w:rsid w:val="000B452E"/>
    <w:rsid w:val="000B5B48"/>
    <w:rsid w:val="000C3CE6"/>
    <w:rsid w:val="000C6050"/>
    <w:rsid w:val="000D0986"/>
    <w:rsid w:val="000F7E60"/>
    <w:rsid w:val="0010142A"/>
    <w:rsid w:val="0011466F"/>
    <w:rsid w:val="001168DF"/>
    <w:rsid w:val="00120BE7"/>
    <w:rsid w:val="00121572"/>
    <w:rsid w:val="00123251"/>
    <w:rsid w:val="00123EEC"/>
    <w:rsid w:val="00130A0E"/>
    <w:rsid w:val="0015203C"/>
    <w:rsid w:val="00152E8A"/>
    <w:rsid w:val="0015718B"/>
    <w:rsid w:val="00160445"/>
    <w:rsid w:val="001658BC"/>
    <w:rsid w:val="00166F03"/>
    <w:rsid w:val="00167061"/>
    <w:rsid w:val="00167D3D"/>
    <w:rsid w:val="00182980"/>
    <w:rsid w:val="001879FC"/>
    <w:rsid w:val="0019002A"/>
    <w:rsid w:val="00195BD9"/>
    <w:rsid w:val="00196F82"/>
    <w:rsid w:val="001A01B3"/>
    <w:rsid w:val="001A7DDC"/>
    <w:rsid w:val="001B4226"/>
    <w:rsid w:val="001B51CC"/>
    <w:rsid w:val="001C2907"/>
    <w:rsid w:val="001D34D1"/>
    <w:rsid w:val="001D6B49"/>
    <w:rsid w:val="001F16D7"/>
    <w:rsid w:val="001F211D"/>
    <w:rsid w:val="002019A5"/>
    <w:rsid w:val="00201FA2"/>
    <w:rsid w:val="00210AE8"/>
    <w:rsid w:val="00210E1B"/>
    <w:rsid w:val="00217326"/>
    <w:rsid w:val="0022081E"/>
    <w:rsid w:val="002214C2"/>
    <w:rsid w:val="0022481A"/>
    <w:rsid w:val="00233DB5"/>
    <w:rsid w:val="0024400C"/>
    <w:rsid w:val="00250A91"/>
    <w:rsid w:val="00254144"/>
    <w:rsid w:val="002567AA"/>
    <w:rsid w:val="0026215F"/>
    <w:rsid w:val="0026785C"/>
    <w:rsid w:val="00281338"/>
    <w:rsid w:val="002A3261"/>
    <w:rsid w:val="002C1150"/>
    <w:rsid w:val="002C2D26"/>
    <w:rsid w:val="002C5965"/>
    <w:rsid w:val="002D5C3F"/>
    <w:rsid w:val="002D6B9E"/>
    <w:rsid w:val="002E6769"/>
    <w:rsid w:val="002F2059"/>
    <w:rsid w:val="002F4F86"/>
    <w:rsid w:val="00303080"/>
    <w:rsid w:val="003078A1"/>
    <w:rsid w:val="003109F5"/>
    <w:rsid w:val="00325388"/>
    <w:rsid w:val="00325408"/>
    <w:rsid w:val="00325716"/>
    <w:rsid w:val="00325F28"/>
    <w:rsid w:val="0032780C"/>
    <w:rsid w:val="00360E27"/>
    <w:rsid w:val="00370FCA"/>
    <w:rsid w:val="00395F62"/>
    <w:rsid w:val="003A6521"/>
    <w:rsid w:val="003B0A28"/>
    <w:rsid w:val="003C493B"/>
    <w:rsid w:val="003C74EE"/>
    <w:rsid w:val="003D25C9"/>
    <w:rsid w:val="003D534C"/>
    <w:rsid w:val="003E09A1"/>
    <w:rsid w:val="003E2748"/>
    <w:rsid w:val="003F0D12"/>
    <w:rsid w:val="003F3D72"/>
    <w:rsid w:val="00410968"/>
    <w:rsid w:val="00414928"/>
    <w:rsid w:val="0041768F"/>
    <w:rsid w:val="00425270"/>
    <w:rsid w:val="00432CCB"/>
    <w:rsid w:val="0043408F"/>
    <w:rsid w:val="00435B9F"/>
    <w:rsid w:val="004524A0"/>
    <w:rsid w:val="00454B7A"/>
    <w:rsid w:val="00455842"/>
    <w:rsid w:val="0048106A"/>
    <w:rsid w:val="00484F8B"/>
    <w:rsid w:val="0048730C"/>
    <w:rsid w:val="0049461F"/>
    <w:rsid w:val="004A4CA8"/>
    <w:rsid w:val="004B3415"/>
    <w:rsid w:val="004B62A6"/>
    <w:rsid w:val="004C45A7"/>
    <w:rsid w:val="004D2A42"/>
    <w:rsid w:val="004D6F76"/>
    <w:rsid w:val="004E3740"/>
    <w:rsid w:val="004F0EB2"/>
    <w:rsid w:val="00517FA8"/>
    <w:rsid w:val="0052300C"/>
    <w:rsid w:val="0052558F"/>
    <w:rsid w:val="00525E3E"/>
    <w:rsid w:val="00550284"/>
    <w:rsid w:val="00552919"/>
    <w:rsid w:val="00552E7B"/>
    <w:rsid w:val="0055513A"/>
    <w:rsid w:val="0055629F"/>
    <w:rsid w:val="005658C3"/>
    <w:rsid w:val="005732F4"/>
    <w:rsid w:val="00583F79"/>
    <w:rsid w:val="0059017F"/>
    <w:rsid w:val="00590724"/>
    <w:rsid w:val="005A1AC3"/>
    <w:rsid w:val="005B3E5C"/>
    <w:rsid w:val="005B6F47"/>
    <w:rsid w:val="005C3CC6"/>
    <w:rsid w:val="005C7BD3"/>
    <w:rsid w:val="005D65FA"/>
    <w:rsid w:val="005D79B2"/>
    <w:rsid w:val="005E1A8D"/>
    <w:rsid w:val="005E3E6D"/>
    <w:rsid w:val="005E7BFE"/>
    <w:rsid w:val="005F679C"/>
    <w:rsid w:val="00611598"/>
    <w:rsid w:val="0061608A"/>
    <w:rsid w:val="00617B6D"/>
    <w:rsid w:val="006223A4"/>
    <w:rsid w:val="00624E4B"/>
    <w:rsid w:val="00625273"/>
    <w:rsid w:val="00630DC0"/>
    <w:rsid w:val="006313F6"/>
    <w:rsid w:val="00642F04"/>
    <w:rsid w:val="006451E4"/>
    <w:rsid w:val="00651066"/>
    <w:rsid w:val="00651BA9"/>
    <w:rsid w:val="00652ECA"/>
    <w:rsid w:val="00663DC5"/>
    <w:rsid w:val="006760C7"/>
    <w:rsid w:val="00677B99"/>
    <w:rsid w:val="00682D99"/>
    <w:rsid w:val="006855D7"/>
    <w:rsid w:val="006908A9"/>
    <w:rsid w:val="00695A66"/>
    <w:rsid w:val="006A4D8E"/>
    <w:rsid w:val="006A5008"/>
    <w:rsid w:val="006D2B46"/>
    <w:rsid w:val="006D436C"/>
    <w:rsid w:val="006D57A9"/>
    <w:rsid w:val="006D5BAD"/>
    <w:rsid w:val="006D749B"/>
    <w:rsid w:val="006E527F"/>
    <w:rsid w:val="006F7137"/>
    <w:rsid w:val="007073BB"/>
    <w:rsid w:val="007137ED"/>
    <w:rsid w:val="00751A98"/>
    <w:rsid w:val="0075624E"/>
    <w:rsid w:val="007571BA"/>
    <w:rsid w:val="00772DF2"/>
    <w:rsid w:val="00775087"/>
    <w:rsid w:val="00776403"/>
    <w:rsid w:val="007800DB"/>
    <w:rsid w:val="00784BB8"/>
    <w:rsid w:val="00787612"/>
    <w:rsid w:val="00787C41"/>
    <w:rsid w:val="007A0CE9"/>
    <w:rsid w:val="007B1A99"/>
    <w:rsid w:val="007B294C"/>
    <w:rsid w:val="007B2D9E"/>
    <w:rsid w:val="007C4F53"/>
    <w:rsid w:val="007C6A48"/>
    <w:rsid w:val="007D2B59"/>
    <w:rsid w:val="007D61F2"/>
    <w:rsid w:val="007D78F6"/>
    <w:rsid w:val="007E38B0"/>
    <w:rsid w:val="007E4B65"/>
    <w:rsid w:val="007E6479"/>
    <w:rsid w:val="007F6845"/>
    <w:rsid w:val="008022BD"/>
    <w:rsid w:val="0080402D"/>
    <w:rsid w:val="00805E40"/>
    <w:rsid w:val="0080620E"/>
    <w:rsid w:val="008209A0"/>
    <w:rsid w:val="00822E72"/>
    <w:rsid w:val="0082454C"/>
    <w:rsid w:val="00826314"/>
    <w:rsid w:val="0083118C"/>
    <w:rsid w:val="00834067"/>
    <w:rsid w:val="00874BA2"/>
    <w:rsid w:val="00875125"/>
    <w:rsid w:val="00893DD2"/>
    <w:rsid w:val="008A029C"/>
    <w:rsid w:val="008A271A"/>
    <w:rsid w:val="008A7F95"/>
    <w:rsid w:val="008B3FFC"/>
    <w:rsid w:val="008C2B5E"/>
    <w:rsid w:val="008C7C22"/>
    <w:rsid w:val="008D17A2"/>
    <w:rsid w:val="008D3E35"/>
    <w:rsid w:val="008E0A96"/>
    <w:rsid w:val="008E177F"/>
    <w:rsid w:val="008E6517"/>
    <w:rsid w:val="008F2438"/>
    <w:rsid w:val="008F3B04"/>
    <w:rsid w:val="00904DAC"/>
    <w:rsid w:val="00922D24"/>
    <w:rsid w:val="00922F23"/>
    <w:rsid w:val="0093087A"/>
    <w:rsid w:val="00937ABA"/>
    <w:rsid w:val="0095166D"/>
    <w:rsid w:val="00956136"/>
    <w:rsid w:val="009573A5"/>
    <w:rsid w:val="00962B87"/>
    <w:rsid w:val="00975785"/>
    <w:rsid w:val="00980ECF"/>
    <w:rsid w:val="009A1985"/>
    <w:rsid w:val="009A4929"/>
    <w:rsid w:val="009A51AC"/>
    <w:rsid w:val="009B01BE"/>
    <w:rsid w:val="009B6EEA"/>
    <w:rsid w:val="009C2A3E"/>
    <w:rsid w:val="009C3190"/>
    <w:rsid w:val="009C4FBC"/>
    <w:rsid w:val="009C7DEE"/>
    <w:rsid w:val="009D3285"/>
    <w:rsid w:val="009D469F"/>
    <w:rsid w:val="009D61FD"/>
    <w:rsid w:val="009E1D1C"/>
    <w:rsid w:val="009F1A28"/>
    <w:rsid w:val="009F7D3E"/>
    <w:rsid w:val="00A008D8"/>
    <w:rsid w:val="00A04ABE"/>
    <w:rsid w:val="00A10753"/>
    <w:rsid w:val="00A12CBA"/>
    <w:rsid w:val="00A13146"/>
    <w:rsid w:val="00A14C17"/>
    <w:rsid w:val="00A20519"/>
    <w:rsid w:val="00A21776"/>
    <w:rsid w:val="00A278C6"/>
    <w:rsid w:val="00A331A7"/>
    <w:rsid w:val="00A467DB"/>
    <w:rsid w:val="00A47496"/>
    <w:rsid w:val="00A51307"/>
    <w:rsid w:val="00A56A52"/>
    <w:rsid w:val="00A62F68"/>
    <w:rsid w:val="00A66A0E"/>
    <w:rsid w:val="00A71BA7"/>
    <w:rsid w:val="00A7282C"/>
    <w:rsid w:val="00A7721F"/>
    <w:rsid w:val="00A92589"/>
    <w:rsid w:val="00A950B0"/>
    <w:rsid w:val="00A96A6A"/>
    <w:rsid w:val="00AA6E23"/>
    <w:rsid w:val="00AA78AE"/>
    <w:rsid w:val="00AB0C29"/>
    <w:rsid w:val="00AB77C4"/>
    <w:rsid w:val="00AC73A2"/>
    <w:rsid w:val="00AD3149"/>
    <w:rsid w:val="00AE1D2F"/>
    <w:rsid w:val="00AF2936"/>
    <w:rsid w:val="00B12882"/>
    <w:rsid w:val="00B2078B"/>
    <w:rsid w:val="00B226D1"/>
    <w:rsid w:val="00B33389"/>
    <w:rsid w:val="00B42AF1"/>
    <w:rsid w:val="00B5468A"/>
    <w:rsid w:val="00B606D7"/>
    <w:rsid w:val="00B7596C"/>
    <w:rsid w:val="00B76E08"/>
    <w:rsid w:val="00B930C5"/>
    <w:rsid w:val="00B94EC6"/>
    <w:rsid w:val="00BB5C5B"/>
    <w:rsid w:val="00BC3591"/>
    <w:rsid w:val="00BC3BFA"/>
    <w:rsid w:val="00BC4074"/>
    <w:rsid w:val="00BC52E4"/>
    <w:rsid w:val="00BC5EBC"/>
    <w:rsid w:val="00BD5FD2"/>
    <w:rsid w:val="00BF61B5"/>
    <w:rsid w:val="00BF78FA"/>
    <w:rsid w:val="00BF79DF"/>
    <w:rsid w:val="00C05749"/>
    <w:rsid w:val="00C23D04"/>
    <w:rsid w:val="00C261E7"/>
    <w:rsid w:val="00C31708"/>
    <w:rsid w:val="00C43088"/>
    <w:rsid w:val="00C50154"/>
    <w:rsid w:val="00C511B3"/>
    <w:rsid w:val="00C52F6E"/>
    <w:rsid w:val="00C611C0"/>
    <w:rsid w:val="00C629AA"/>
    <w:rsid w:val="00C67BAB"/>
    <w:rsid w:val="00C76E69"/>
    <w:rsid w:val="00C82E1D"/>
    <w:rsid w:val="00C861C7"/>
    <w:rsid w:val="00C94E90"/>
    <w:rsid w:val="00C95586"/>
    <w:rsid w:val="00CA3046"/>
    <w:rsid w:val="00CB59CE"/>
    <w:rsid w:val="00CC3579"/>
    <w:rsid w:val="00CC3888"/>
    <w:rsid w:val="00CD01D3"/>
    <w:rsid w:val="00CD0591"/>
    <w:rsid w:val="00CD3CF3"/>
    <w:rsid w:val="00CD46A4"/>
    <w:rsid w:val="00CD488D"/>
    <w:rsid w:val="00CE4D8C"/>
    <w:rsid w:val="00CE5A4F"/>
    <w:rsid w:val="00D00EBD"/>
    <w:rsid w:val="00D15A34"/>
    <w:rsid w:val="00D1656A"/>
    <w:rsid w:val="00D2028D"/>
    <w:rsid w:val="00D215B2"/>
    <w:rsid w:val="00D32DCF"/>
    <w:rsid w:val="00D36169"/>
    <w:rsid w:val="00D36E1B"/>
    <w:rsid w:val="00D47FB8"/>
    <w:rsid w:val="00D64BC8"/>
    <w:rsid w:val="00D67F9F"/>
    <w:rsid w:val="00D73B14"/>
    <w:rsid w:val="00D75EFA"/>
    <w:rsid w:val="00D8336C"/>
    <w:rsid w:val="00D83C50"/>
    <w:rsid w:val="00DA15FC"/>
    <w:rsid w:val="00DA3B58"/>
    <w:rsid w:val="00DA7A52"/>
    <w:rsid w:val="00DB13C5"/>
    <w:rsid w:val="00DB141C"/>
    <w:rsid w:val="00DB7F32"/>
    <w:rsid w:val="00DD1A18"/>
    <w:rsid w:val="00DD21ED"/>
    <w:rsid w:val="00DD2B77"/>
    <w:rsid w:val="00DD3998"/>
    <w:rsid w:val="00DE6ADA"/>
    <w:rsid w:val="00DE7D9E"/>
    <w:rsid w:val="00DF30BF"/>
    <w:rsid w:val="00E234B0"/>
    <w:rsid w:val="00E26C9E"/>
    <w:rsid w:val="00E319CE"/>
    <w:rsid w:val="00E343EC"/>
    <w:rsid w:val="00E35069"/>
    <w:rsid w:val="00E42CD2"/>
    <w:rsid w:val="00E510FD"/>
    <w:rsid w:val="00E554E6"/>
    <w:rsid w:val="00E62EA6"/>
    <w:rsid w:val="00E645D4"/>
    <w:rsid w:val="00E9041F"/>
    <w:rsid w:val="00E90DE0"/>
    <w:rsid w:val="00E955EA"/>
    <w:rsid w:val="00E958F1"/>
    <w:rsid w:val="00EA26F7"/>
    <w:rsid w:val="00EB62D5"/>
    <w:rsid w:val="00EC5E2F"/>
    <w:rsid w:val="00ED4DDA"/>
    <w:rsid w:val="00EE0509"/>
    <w:rsid w:val="00EE6D8D"/>
    <w:rsid w:val="00EF5460"/>
    <w:rsid w:val="00F12893"/>
    <w:rsid w:val="00F15788"/>
    <w:rsid w:val="00F2294E"/>
    <w:rsid w:val="00F2361A"/>
    <w:rsid w:val="00F25FD1"/>
    <w:rsid w:val="00F27B65"/>
    <w:rsid w:val="00F340C8"/>
    <w:rsid w:val="00F35884"/>
    <w:rsid w:val="00F51292"/>
    <w:rsid w:val="00F6019A"/>
    <w:rsid w:val="00F62BBD"/>
    <w:rsid w:val="00F7580D"/>
    <w:rsid w:val="00F85F77"/>
    <w:rsid w:val="00F87481"/>
    <w:rsid w:val="00FA3FC0"/>
    <w:rsid w:val="00FA4981"/>
    <w:rsid w:val="00FA50D1"/>
    <w:rsid w:val="00FA7822"/>
    <w:rsid w:val="00FB1403"/>
    <w:rsid w:val="00FB64FB"/>
    <w:rsid w:val="00FC0BDB"/>
    <w:rsid w:val="00FC73A2"/>
    <w:rsid w:val="00FD7BE4"/>
    <w:rsid w:val="00FE189D"/>
    <w:rsid w:val="00FE3B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BDE96"/>
  <w15:chartTrackingRefBased/>
  <w15:docId w15:val="{96A1027A-A701-45C3-A055-6DF3AD95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0D0986"/>
    <w:rPr>
      <w:rFonts w:ascii="Tahoma" w:hAnsi="Tahoma" w:cs="Tahoma"/>
      <w:sz w:val="16"/>
      <w:szCs w:val="16"/>
    </w:rPr>
  </w:style>
  <w:style w:type="character" w:customStyle="1" w:styleId="BalloonTextChar">
    <w:name w:val="Balloon Text Char"/>
    <w:link w:val="BalloonText"/>
    <w:uiPriority w:val="99"/>
    <w:semiHidden/>
    <w:rsid w:val="000D0986"/>
    <w:rPr>
      <w:rFonts w:ascii="Tahoma" w:hAnsi="Tahoma" w:cs="Tahoma"/>
      <w:sz w:val="16"/>
      <w:szCs w:val="16"/>
      <w:lang w:val="en-GB"/>
    </w:rPr>
  </w:style>
  <w:style w:type="character" w:styleId="Hyperlink">
    <w:name w:val="Hyperlink"/>
    <w:uiPriority w:val="99"/>
    <w:unhideWhenUsed/>
    <w:rsid w:val="000D0986"/>
    <w:rPr>
      <w:color w:val="0000FF"/>
      <w:u w:val="single"/>
    </w:rPr>
  </w:style>
  <w:style w:type="paragraph" w:styleId="ListParagraph">
    <w:name w:val="List Paragraph"/>
    <w:basedOn w:val="Normal"/>
    <w:uiPriority w:val="34"/>
    <w:qFormat/>
    <w:rsid w:val="009D469F"/>
    <w:pPr>
      <w:ind w:left="720"/>
    </w:pPr>
    <w:rPr>
      <w:rFonts w:ascii="Calibri" w:eastAsia="Calibri" w:hAnsi="Calibri"/>
      <w:sz w:val="22"/>
      <w:szCs w:val="22"/>
      <w:lang w:val="en-US"/>
    </w:rPr>
  </w:style>
  <w:style w:type="paragraph" w:styleId="CommentSubject">
    <w:name w:val="annotation subject"/>
    <w:basedOn w:val="CommentText"/>
    <w:next w:val="CommentText"/>
    <w:link w:val="CommentSubjectChar"/>
    <w:uiPriority w:val="99"/>
    <w:semiHidden/>
    <w:unhideWhenUsed/>
    <w:rsid w:val="00BC3BFA"/>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BC3BFA"/>
    <w:rPr>
      <w:rFonts w:ascii="Arial" w:hAnsi="Arial"/>
      <w:lang w:val="en-GB" w:eastAsia="en-US"/>
    </w:rPr>
  </w:style>
  <w:style w:type="character" w:customStyle="1" w:styleId="CommentSubjectChar">
    <w:name w:val="Comment Subject Char"/>
    <w:link w:val="CommentSubject"/>
    <w:uiPriority w:val="99"/>
    <w:semiHidden/>
    <w:rsid w:val="00BC3BFA"/>
    <w:rPr>
      <w:rFonts w:ascii="Arial" w:hAnsi="Arial"/>
      <w:b/>
      <w:bCs/>
      <w:lang w:val="en-GB" w:eastAsia="en-US"/>
    </w:rPr>
  </w:style>
  <w:style w:type="paragraph" w:customStyle="1" w:styleId="CSN1">
    <w:name w:val="CSN1"/>
    <w:basedOn w:val="Normal"/>
    <w:rsid w:val="00F12893"/>
    <w:pPr>
      <w:pBdr>
        <w:top w:val="single" w:sz="6" w:space="1" w:color="auto"/>
        <w:left w:val="single" w:sz="6" w:space="1" w:color="auto"/>
        <w:bottom w:val="single" w:sz="6" w:space="1" w:color="auto"/>
        <w:right w:val="single" w:sz="6" w:space="1" w:color="auto"/>
      </w:pBdr>
      <w:overflowPunct w:val="0"/>
      <w:autoSpaceDE w:val="0"/>
      <w:autoSpaceDN w:val="0"/>
      <w:adjustRightInd w:val="0"/>
      <w:ind w:left="567"/>
      <w:textAlignment w:val="baseline"/>
    </w:pPr>
    <w:rPr>
      <w:color w:val="000000"/>
      <w:lang w:eastAsia="ja-JP"/>
    </w:rPr>
  </w:style>
  <w:style w:type="paragraph" w:customStyle="1" w:styleId="TdocHeader1">
    <w:name w:val="Tdoc_Header_1"/>
    <w:basedOn w:val="Header"/>
    <w:qFormat/>
    <w:rsid w:val="00CD488D"/>
    <w:pPr>
      <w:widowControl w:val="0"/>
      <w:tabs>
        <w:tab w:val="clear" w:pos="4153"/>
        <w:tab w:val="clear" w:pos="8306"/>
        <w:tab w:val="right" w:pos="9072"/>
        <w:tab w:val="right" w:pos="10206"/>
      </w:tabs>
    </w:pPr>
    <w:rPr>
      <w:rFonts w:ascii="Arial" w:hAnsi="Arial"/>
      <w:b/>
      <w:sz w:val="24"/>
      <w:lang w:eastAsia="de-DE"/>
    </w:rPr>
  </w:style>
  <w:style w:type="paragraph" w:customStyle="1" w:styleId="TdocHeader2">
    <w:name w:val="Tdoc_Header_2"/>
    <w:basedOn w:val="TdocHeader1"/>
    <w:qFormat/>
    <w:rsid w:val="00CD488D"/>
    <w:pPr>
      <w:tabs>
        <w:tab w:val="left" w:pos="1701"/>
      </w:tabs>
    </w:pPr>
    <w:rPr>
      <w:sz w:val="18"/>
    </w:rPr>
  </w:style>
  <w:style w:type="character" w:styleId="UnresolvedMention">
    <w:name w:val="Unresolved Mention"/>
    <w:uiPriority w:val="99"/>
    <w:semiHidden/>
    <w:unhideWhenUsed/>
    <w:rsid w:val="00F87481"/>
    <w:rPr>
      <w:color w:val="808080"/>
      <w:shd w:val="clear" w:color="auto" w:fill="E6E6E6"/>
    </w:rPr>
  </w:style>
  <w:style w:type="paragraph" w:customStyle="1" w:styleId="TH">
    <w:name w:val="TH"/>
    <w:basedOn w:val="Normal"/>
    <w:rsid w:val="009C2A3E"/>
    <w:pPr>
      <w:keepNext/>
      <w:keepLines/>
      <w:overflowPunct w:val="0"/>
      <w:autoSpaceDE w:val="0"/>
      <w:autoSpaceDN w:val="0"/>
      <w:adjustRightInd w:val="0"/>
      <w:spacing w:before="60" w:after="180"/>
      <w:jc w:val="center"/>
    </w:pPr>
    <w:rPr>
      <w:rFonts w:ascii="Arial" w:hAnsi="Arial"/>
      <w:b/>
      <w:color w:val="000000"/>
      <w:lang w:eastAsia="ja-JP"/>
    </w:rPr>
  </w:style>
  <w:style w:type="paragraph" w:customStyle="1" w:styleId="TF">
    <w:name w:val="TF"/>
    <w:basedOn w:val="TH"/>
    <w:rsid w:val="009C2A3E"/>
    <w:pPr>
      <w:keepNext w:val="0"/>
      <w:spacing w:before="0" w:after="240"/>
    </w:pPr>
  </w:style>
  <w:style w:type="character" w:styleId="FollowedHyperlink">
    <w:name w:val="FollowedHyperlink"/>
    <w:uiPriority w:val="99"/>
    <w:semiHidden/>
    <w:unhideWhenUsed/>
    <w:rsid w:val="00BC4074"/>
    <w:rPr>
      <w:color w:val="954F72"/>
      <w:u w:val="single"/>
    </w:rPr>
  </w:style>
  <w:style w:type="paragraph" w:styleId="Revision">
    <w:name w:val="Revision"/>
    <w:hidden/>
    <w:uiPriority w:val="99"/>
    <w:semiHidden/>
    <w:rsid w:val="00D47FB8"/>
    <w:rPr>
      <w:lang w:eastAsia="en-US"/>
    </w:rPr>
  </w:style>
  <w:style w:type="paragraph" w:customStyle="1" w:styleId="Doc-text2">
    <w:name w:val="Doc-text2"/>
    <w:basedOn w:val="Normal"/>
    <w:link w:val="Doc-text2Char"/>
    <w:qFormat/>
    <w:rsid w:val="00D47FB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47FB8"/>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515">
      <w:bodyDiv w:val="1"/>
      <w:marLeft w:val="0"/>
      <w:marRight w:val="0"/>
      <w:marTop w:val="0"/>
      <w:marBottom w:val="0"/>
      <w:divBdr>
        <w:top w:val="none" w:sz="0" w:space="0" w:color="auto"/>
        <w:left w:val="none" w:sz="0" w:space="0" w:color="auto"/>
        <w:bottom w:val="none" w:sz="0" w:space="0" w:color="auto"/>
        <w:right w:val="none" w:sz="0" w:space="0" w:color="auto"/>
      </w:divBdr>
    </w:div>
    <w:div w:id="244338724">
      <w:bodyDiv w:val="1"/>
      <w:marLeft w:val="0"/>
      <w:marRight w:val="0"/>
      <w:marTop w:val="0"/>
      <w:marBottom w:val="0"/>
      <w:divBdr>
        <w:top w:val="none" w:sz="0" w:space="0" w:color="auto"/>
        <w:left w:val="none" w:sz="0" w:space="0" w:color="auto"/>
        <w:bottom w:val="none" w:sz="0" w:space="0" w:color="auto"/>
        <w:right w:val="none" w:sz="0" w:space="0" w:color="auto"/>
      </w:divBdr>
    </w:div>
    <w:div w:id="248777846">
      <w:bodyDiv w:val="1"/>
      <w:marLeft w:val="0"/>
      <w:marRight w:val="0"/>
      <w:marTop w:val="0"/>
      <w:marBottom w:val="0"/>
      <w:divBdr>
        <w:top w:val="none" w:sz="0" w:space="0" w:color="auto"/>
        <w:left w:val="none" w:sz="0" w:space="0" w:color="auto"/>
        <w:bottom w:val="none" w:sz="0" w:space="0" w:color="auto"/>
        <w:right w:val="none" w:sz="0" w:space="0" w:color="auto"/>
      </w:divBdr>
    </w:div>
    <w:div w:id="310063766">
      <w:bodyDiv w:val="1"/>
      <w:marLeft w:val="0"/>
      <w:marRight w:val="0"/>
      <w:marTop w:val="0"/>
      <w:marBottom w:val="0"/>
      <w:divBdr>
        <w:top w:val="none" w:sz="0" w:space="0" w:color="auto"/>
        <w:left w:val="none" w:sz="0" w:space="0" w:color="auto"/>
        <w:bottom w:val="none" w:sz="0" w:space="0" w:color="auto"/>
        <w:right w:val="none" w:sz="0" w:space="0" w:color="auto"/>
      </w:divBdr>
    </w:div>
    <w:div w:id="594364355">
      <w:bodyDiv w:val="1"/>
      <w:marLeft w:val="0"/>
      <w:marRight w:val="0"/>
      <w:marTop w:val="0"/>
      <w:marBottom w:val="0"/>
      <w:divBdr>
        <w:top w:val="none" w:sz="0" w:space="0" w:color="auto"/>
        <w:left w:val="none" w:sz="0" w:space="0" w:color="auto"/>
        <w:bottom w:val="none" w:sz="0" w:space="0" w:color="auto"/>
        <w:right w:val="none" w:sz="0" w:space="0" w:color="auto"/>
      </w:divBdr>
    </w:div>
    <w:div w:id="608321314">
      <w:bodyDiv w:val="1"/>
      <w:marLeft w:val="0"/>
      <w:marRight w:val="0"/>
      <w:marTop w:val="0"/>
      <w:marBottom w:val="0"/>
      <w:divBdr>
        <w:top w:val="none" w:sz="0" w:space="0" w:color="auto"/>
        <w:left w:val="none" w:sz="0" w:space="0" w:color="auto"/>
        <w:bottom w:val="none" w:sz="0" w:space="0" w:color="auto"/>
        <w:right w:val="none" w:sz="0" w:space="0" w:color="auto"/>
      </w:divBdr>
    </w:div>
    <w:div w:id="759453119">
      <w:bodyDiv w:val="1"/>
      <w:marLeft w:val="0"/>
      <w:marRight w:val="0"/>
      <w:marTop w:val="0"/>
      <w:marBottom w:val="0"/>
      <w:divBdr>
        <w:top w:val="none" w:sz="0" w:space="0" w:color="auto"/>
        <w:left w:val="none" w:sz="0" w:space="0" w:color="auto"/>
        <w:bottom w:val="none" w:sz="0" w:space="0" w:color="auto"/>
        <w:right w:val="none" w:sz="0" w:space="0" w:color="auto"/>
      </w:divBdr>
    </w:div>
    <w:div w:id="901718235">
      <w:bodyDiv w:val="1"/>
      <w:marLeft w:val="0"/>
      <w:marRight w:val="0"/>
      <w:marTop w:val="0"/>
      <w:marBottom w:val="0"/>
      <w:divBdr>
        <w:top w:val="none" w:sz="0" w:space="0" w:color="auto"/>
        <w:left w:val="none" w:sz="0" w:space="0" w:color="auto"/>
        <w:bottom w:val="none" w:sz="0" w:space="0" w:color="auto"/>
        <w:right w:val="none" w:sz="0" w:space="0" w:color="auto"/>
      </w:divBdr>
    </w:div>
    <w:div w:id="944725896">
      <w:bodyDiv w:val="1"/>
      <w:marLeft w:val="0"/>
      <w:marRight w:val="0"/>
      <w:marTop w:val="0"/>
      <w:marBottom w:val="0"/>
      <w:divBdr>
        <w:top w:val="none" w:sz="0" w:space="0" w:color="auto"/>
        <w:left w:val="none" w:sz="0" w:space="0" w:color="auto"/>
        <w:bottom w:val="none" w:sz="0" w:space="0" w:color="auto"/>
        <w:right w:val="none" w:sz="0" w:space="0" w:color="auto"/>
      </w:divBdr>
    </w:div>
    <w:div w:id="1101102160">
      <w:bodyDiv w:val="1"/>
      <w:marLeft w:val="0"/>
      <w:marRight w:val="0"/>
      <w:marTop w:val="0"/>
      <w:marBottom w:val="0"/>
      <w:divBdr>
        <w:top w:val="none" w:sz="0" w:space="0" w:color="auto"/>
        <w:left w:val="none" w:sz="0" w:space="0" w:color="auto"/>
        <w:bottom w:val="none" w:sz="0" w:space="0" w:color="auto"/>
        <w:right w:val="none" w:sz="0" w:space="0" w:color="auto"/>
      </w:divBdr>
    </w:div>
    <w:div w:id="1213350391">
      <w:bodyDiv w:val="1"/>
      <w:marLeft w:val="0"/>
      <w:marRight w:val="0"/>
      <w:marTop w:val="0"/>
      <w:marBottom w:val="0"/>
      <w:divBdr>
        <w:top w:val="none" w:sz="0" w:space="0" w:color="auto"/>
        <w:left w:val="none" w:sz="0" w:space="0" w:color="auto"/>
        <w:bottom w:val="none" w:sz="0" w:space="0" w:color="auto"/>
        <w:right w:val="none" w:sz="0" w:space="0" w:color="auto"/>
      </w:divBdr>
    </w:div>
    <w:div w:id="1231619456">
      <w:bodyDiv w:val="1"/>
      <w:marLeft w:val="0"/>
      <w:marRight w:val="0"/>
      <w:marTop w:val="0"/>
      <w:marBottom w:val="0"/>
      <w:divBdr>
        <w:top w:val="none" w:sz="0" w:space="0" w:color="auto"/>
        <w:left w:val="none" w:sz="0" w:space="0" w:color="auto"/>
        <w:bottom w:val="none" w:sz="0" w:space="0" w:color="auto"/>
        <w:right w:val="none" w:sz="0" w:space="0" w:color="auto"/>
      </w:divBdr>
    </w:div>
    <w:div w:id="1478567498">
      <w:bodyDiv w:val="1"/>
      <w:marLeft w:val="0"/>
      <w:marRight w:val="0"/>
      <w:marTop w:val="0"/>
      <w:marBottom w:val="0"/>
      <w:divBdr>
        <w:top w:val="none" w:sz="0" w:space="0" w:color="auto"/>
        <w:left w:val="none" w:sz="0" w:space="0" w:color="auto"/>
        <w:bottom w:val="none" w:sz="0" w:space="0" w:color="auto"/>
        <w:right w:val="none" w:sz="0" w:space="0" w:color="auto"/>
      </w:divBdr>
    </w:div>
    <w:div w:id="1607227675">
      <w:bodyDiv w:val="1"/>
      <w:marLeft w:val="0"/>
      <w:marRight w:val="0"/>
      <w:marTop w:val="0"/>
      <w:marBottom w:val="0"/>
      <w:divBdr>
        <w:top w:val="none" w:sz="0" w:space="0" w:color="auto"/>
        <w:left w:val="none" w:sz="0" w:space="0" w:color="auto"/>
        <w:bottom w:val="none" w:sz="0" w:space="0" w:color="auto"/>
        <w:right w:val="none" w:sz="0" w:space="0" w:color="auto"/>
      </w:divBdr>
    </w:div>
    <w:div w:id="1744835331">
      <w:bodyDiv w:val="1"/>
      <w:marLeft w:val="0"/>
      <w:marRight w:val="0"/>
      <w:marTop w:val="0"/>
      <w:marBottom w:val="0"/>
      <w:divBdr>
        <w:top w:val="none" w:sz="0" w:space="0" w:color="auto"/>
        <w:left w:val="none" w:sz="0" w:space="0" w:color="auto"/>
        <w:bottom w:val="none" w:sz="0" w:space="0" w:color="auto"/>
        <w:right w:val="none" w:sz="0" w:space="0" w:color="auto"/>
      </w:divBdr>
    </w:div>
    <w:div w:id="1752891934">
      <w:bodyDiv w:val="1"/>
      <w:marLeft w:val="0"/>
      <w:marRight w:val="0"/>
      <w:marTop w:val="0"/>
      <w:marBottom w:val="0"/>
      <w:divBdr>
        <w:top w:val="none" w:sz="0" w:space="0" w:color="auto"/>
        <w:left w:val="none" w:sz="0" w:space="0" w:color="auto"/>
        <w:bottom w:val="none" w:sz="0" w:space="0" w:color="auto"/>
        <w:right w:val="none" w:sz="0" w:space="0" w:color="auto"/>
      </w:divBdr>
    </w:div>
    <w:div w:id="1782334774">
      <w:bodyDiv w:val="1"/>
      <w:marLeft w:val="0"/>
      <w:marRight w:val="0"/>
      <w:marTop w:val="0"/>
      <w:marBottom w:val="0"/>
      <w:divBdr>
        <w:top w:val="none" w:sz="0" w:space="0" w:color="auto"/>
        <w:left w:val="none" w:sz="0" w:space="0" w:color="auto"/>
        <w:bottom w:val="none" w:sz="0" w:space="0" w:color="auto"/>
        <w:right w:val="none" w:sz="0" w:space="0" w:color="auto"/>
      </w:divBdr>
    </w:div>
    <w:div w:id="21311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fischer@qti.qualcomm.com"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inghaoguo@huawe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xsi:nil="true"/>
    <_dlc_DocIdPersistId xmlns="6644bbd9-135b-4773-ad84-bc84a2f6263e">false</_dlc_DocIdPersistId>
    <IconOverlay xmlns="http://schemas.microsoft.com/sharepoint/v4" xsi:nil="true"/>
    <TaxCatchAllLabel xmlns="6644bbd9-135b-4773-ad84-bc84a2f6263e" xsi:nil="true"/>
    <_dlc_DocId xmlns="6644bbd9-135b-4773-ad84-bc84a2f6263e">E6JD2UEEJPRS-1285206665-4370</_dlc_DocId>
    <_dlc_DocIdUrl xmlns="6644bbd9-135b-4773-ad84-bc84a2f6263e">
      <Url>https://qualcomm.sharepoint.com/teams/LocationTechnology/ExternalFocus/_layouts/15/DocIdRedir.aspx?ID=E6JD2UEEJPRS-1285206665-4370</Url>
      <Description>E6JD2UEEJPRS-1285206665-4370</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774F3DC-B11C-4F89-B16D-715F10C30322}">
  <ds:schemaRefs>
    <ds:schemaRef ds:uri="http://schemas.openxmlformats.org/officeDocument/2006/bibliography"/>
  </ds:schemaRefs>
</ds:datastoreItem>
</file>

<file path=customXml/itemProps2.xml><?xml version="1.0" encoding="utf-8"?>
<ds:datastoreItem xmlns:ds="http://schemas.openxmlformats.org/officeDocument/2006/customXml" ds:itemID="{718CDF79-BF56-4E78-9DB2-D0C9CEAFF48D}">
  <ds:schemaRefs>
    <ds:schemaRef ds:uri="http://schemas.microsoft.com/sharepoint/events"/>
  </ds:schemaRefs>
</ds:datastoreItem>
</file>

<file path=customXml/itemProps3.xml><?xml version="1.0" encoding="utf-8"?>
<ds:datastoreItem xmlns:ds="http://schemas.openxmlformats.org/officeDocument/2006/customXml" ds:itemID="{E37B3E90-D99D-4BA5-90A3-3F221F42C9BA}">
  <ds:schemaRefs>
    <ds:schemaRef ds:uri="http://schemas.microsoft.com/sharepoint/v3/contenttype/forms"/>
  </ds:schemaRefs>
</ds:datastoreItem>
</file>

<file path=customXml/itemProps4.xml><?xml version="1.0" encoding="utf-8"?>
<ds:datastoreItem xmlns:ds="http://schemas.openxmlformats.org/officeDocument/2006/customXml" ds:itemID="{1EEDF256-2121-4D5C-8441-B52ABD78C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31F0D-7157-458D-BD80-7EC7BA915973}">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6.xml><?xml version="1.0" encoding="utf-8"?>
<ds:datastoreItem xmlns:ds="http://schemas.openxmlformats.org/officeDocument/2006/customXml" ds:itemID="{126D1C8F-B712-4FB0-827E-75EDBAC62D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13731</CharactersWithSpaces>
  <SharedDoc>false</SharedDoc>
  <HLinks>
    <vt:vector size="6" baseType="variant">
      <vt:variant>
        <vt:i4>1179768</vt:i4>
      </vt:variant>
      <vt:variant>
        <vt:i4>0</vt:i4>
      </vt:variant>
      <vt:variant>
        <vt:i4>0</vt:i4>
      </vt:variant>
      <vt:variant>
        <vt:i4>5</vt:i4>
      </vt:variant>
      <vt:variant>
        <vt:lpwstr>mailto:ritesh.shreevastav@ericsson.com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v9</cp:lastModifiedBy>
  <cp:revision>186</cp:revision>
  <cp:lastPrinted>2002-04-23T07:10:00Z</cp:lastPrinted>
  <dcterms:created xsi:type="dcterms:W3CDTF">2021-01-14T20:48:00Z</dcterms:created>
  <dcterms:modified xsi:type="dcterms:W3CDTF">2022-03-02T09:55:00Z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EriCOLLOrganizationUnit">
    <vt:lpwstr>5;#GFTE ER Radio Access Technologies|692a7af5-c1f7-4d68-b1ab-a7920dfecb78</vt:lpwstr>
  </property>
  <property fmtid="{D5CDD505-2E9C-101B-9397-08002B2CF9AE}" pid="4" name="TaxKeywordTaxHTField">
    <vt:lpwstr/>
  </property>
  <property fmtid="{D5CDD505-2E9C-101B-9397-08002B2CF9AE}" pid="5" name="TaxKeyword">
    <vt:lpwstr/>
  </property>
  <property fmtid="{D5CDD505-2E9C-101B-9397-08002B2CF9AE}" pid="6" name="TaxCatchAll">
    <vt:lpwstr>5;#GFTE ER Radio Access Technologies|692a7af5-c1f7-4d68-b1ab-a7920dfecb78;#4;#Research|7f1f7aab-c784-40ec-8666-825d2ac7abef</vt:lpwstr>
  </property>
  <property fmtid="{D5CDD505-2E9C-101B-9397-08002B2CF9AE}" pid="7" name="EriCOLLCountryTaxHTField0">
    <vt:lpwstr/>
  </property>
  <property fmtid="{D5CDD505-2E9C-101B-9397-08002B2CF9AE}" pid="8" name="EriCOLLProjectsTaxHTField0">
    <vt:lpwstr/>
  </property>
  <property fmtid="{D5CDD505-2E9C-101B-9397-08002B2CF9AE}" pid="9" name="IconOverlay">
    <vt:lpwstr/>
  </property>
  <property fmtid="{D5CDD505-2E9C-101B-9397-08002B2CF9AE}" pid="10" name="EriCOLLDate.">
    <vt:lpwstr/>
  </property>
  <property fmtid="{D5CDD505-2E9C-101B-9397-08002B2CF9AE}" pid="11" name="EriCOLLProcessTaxHTField0">
    <vt:lpwstr/>
  </property>
  <property fmtid="{D5CDD505-2E9C-101B-9397-08002B2CF9AE}" pid="12" name="EriCOLLOrganizationUnitTaxHTField0">
    <vt:lpwstr>GFTE ER Radio Access Technologies|692a7af5-c1f7-4d68-b1ab-a7920dfecb78</vt:lpwstr>
  </property>
  <property fmtid="{D5CDD505-2E9C-101B-9397-08002B2CF9AE}" pid="13" name="EriCOLLCategoryTaxHTField0">
    <vt:lpwstr>Research|7f1f7aab-c784-40ec-8666-825d2ac7abef</vt:lpwstr>
  </property>
  <property fmtid="{D5CDD505-2E9C-101B-9397-08002B2CF9AE}" pid="14" name="EriCOLLProductsTaxHTField0">
    <vt:lpwstr/>
  </property>
  <property fmtid="{D5CDD505-2E9C-101B-9397-08002B2CF9AE}" pid="15" name="EriCOLLCompetenceTaxHTField0">
    <vt:lpwstr/>
  </property>
  <property fmtid="{D5CDD505-2E9C-101B-9397-08002B2CF9AE}" pid="16" name="AbstractOrSummary.">
    <vt:lpwstr/>
  </property>
  <property fmtid="{D5CDD505-2E9C-101B-9397-08002B2CF9AE}" pid="17" name="Prepared.">
    <vt:lpwstr/>
  </property>
  <property fmtid="{D5CDD505-2E9C-101B-9397-08002B2CF9AE}" pid="18" name="EriCOLLCustomerTaxHTField0">
    <vt:lpwstr/>
  </property>
  <property fmtid="{D5CDD505-2E9C-101B-9397-08002B2CF9AE}" pid="19" name="EriCOLLProjects">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_dlc_DocId">
    <vt:lpwstr>5NUHHDQN7SK2-1476151046-27104</vt:lpwstr>
  </property>
  <property fmtid="{D5CDD505-2E9C-101B-9397-08002B2CF9AE}" pid="26" name="_dlc_DocIdItemGuid">
    <vt:lpwstr>9f9c765f-af74-47c3-b283-ff82e3e22cfd</vt:lpwstr>
  </property>
  <property fmtid="{D5CDD505-2E9C-101B-9397-08002B2CF9AE}" pid="27" name="_dlc_DocIdUrl">
    <vt:lpwstr>https://ericsson.sharepoint.com/sites/star/_layouts/15/DocIdRedir.aspx?ID=5NUHHDQN7SK2-1476151046-27104, 5NUHHDQN7SK2-1476151046-27104</vt:lpwstr>
  </property>
  <property fmtid="{D5CDD505-2E9C-101B-9397-08002B2CF9AE}" pid="28" name="display_urn:schemas-microsoft-com:office:office#Editor">
    <vt:lpwstr>Ritesh Shreevastav</vt:lpwstr>
  </property>
  <property fmtid="{D5CDD505-2E9C-101B-9397-08002B2CF9AE}" pid="29" name="display_urn:schemas-microsoft-com:office:office#Author">
    <vt:lpwstr>Sara Modarres Razavi</vt:lpwstr>
  </property>
  <property fmtid="{D5CDD505-2E9C-101B-9397-08002B2CF9AE}" pid="30" name="URL">
    <vt:lpwstr/>
  </property>
  <property fmtid="{D5CDD505-2E9C-101B-9397-08002B2CF9AE}" pid="31" name="Comments">
    <vt:lpwstr/>
  </property>
  <property fmtid="{D5CDD505-2E9C-101B-9397-08002B2CF9AE}" pid="32" name="_dlc_DocIdPersistId">
    <vt:lpwstr/>
  </property>
  <property fmtid="{D5CDD505-2E9C-101B-9397-08002B2CF9AE}" pid="33" name="TaxCatchAllLabel">
    <vt:lpwstr/>
  </property>
  <property fmtid="{D5CDD505-2E9C-101B-9397-08002B2CF9AE}" pid="34" name="Issue in OI list (Y/N)">
    <vt:lpwstr/>
  </property>
  <property fmtid="{D5CDD505-2E9C-101B-9397-08002B2CF9AE}" pid="35" name="$Resources:core,Signoff_Status;">
    <vt:lpwstr/>
  </property>
  <property fmtid="{D5CDD505-2E9C-101B-9397-08002B2CF9AE}" pid="36" name="ContentTypeId">
    <vt:lpwstr>0x0101001607C58FD835CD4DBB2D243FBBB21DB7</vt:lpwstr>
  </property>
  <property fmtid="{D5CDD505-2E9C-101B-9397-08002B2CF9AE}" pid="37" name="Tags">
    <vt:lpwstr/>
  </property>
</Properties>
</file>