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1957021D" w:rsidR="00046405" w:rsidRDefault="005D7E2D"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Online Meeting, 21st February– 3rd March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A5EE6A7" w:rsidR="00B70BA6" w:rsidRDefault="00B70BA6" w:rsidP="003C4C2F">
            <w:pPr>
              <w:pStyle w:val="CRCoverPage"/>
              <w:spacing w:after="0"/>
              <w:jc w:val="right"/>
              <w:rPr>
                <w:i/>
                <w:noProof/>
              </w:rPr>
            </w:pPr>
            <w:r>
              <w:rPr>
                <w:i/>
                <w:noProof/>
                <w:sz w:val="14"/>
              </w:rPr>
              <w:t>CR-Form-v12.</w:t>
            </w:r>
            <w:r w:rsidR="00596F5C">
              <w:rPr>
                <w:i/>
                <w:noProof/>
                <w:sz w:val="14"/>
              </w:rPr>
              <w:t>2</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68A23121" w:rsidR="00B70BA6" w:rsidRDefault="0081036D" w:rsidP="003C4C2F">
            <w:pPr>
              <w:pStyle w:val="CRCoverPage"/>
              <w:spacing w:after="0"/>
              <w:ind w:left="100"/>
              <w:rPr>
                <w:noProof/>
              </w:rPr>
            </w:pPr>
            <w:r>
              <w:t>2022-0</w:t>
            </w:r>
            <w:r w:rsidR="00596F5C">
              <w:t>3</w:t>
            </w:r>
            <w:r>
              <w:t>-</w:t>
            </w:r>
            <w:r w:rsidR="00596F5C">
              <w:t>02</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53C8E84C"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596F5C">
              <w:rPr>
                <w:i/>
                <w:noProof/>
                <w:sz w:val="18"/>
              </w:rPr>
              <w:t>6</w:t>
            </w:r>
            <w:r>
              <w:rPr>
                <w:i/>
                <w:noProof/>
                <w:sz w:val="18"/>
              </w:rPr>
              <w:tab/>
              <w:t>(Release 1</w:t>
            </w:r>
            <w:r w:rsidR="00596F5C">
              <w:rPr>
                <w:i/>
                <w:noProof/>
                <w:sz w:val="18"/>
              </w:rPr>
              <w:t>6</w:t>
            </w:r>
            <w:r>
              <w:rPr>
                <w:i/>
                <w:noProof/>
                <w:sz w:val="18"/>
              </w:rPr>
              <w:t>)</w:t>
            </w:r>
            <w:r>
              <w:rPr>
                <w:i/>
                <w:noProof/>
                <w:sz w:val="18"/>
              </w:rPr>
              <w:br/>
              <w:t>Rel-1</w:t>
            </w:r>
            <w:r w:rsidR="00596F5C">
              <w:rPr>
                <w:i/>
                <w:noProof/>
                <w:sz w:val="18"/>
              </w:rPr>
              <w:t>7</w:t>
            </w:r>
            <w:r>
              <w:rPr>
                <w:i/>
                <w:noProof/>
                <w:sz w:val="18"/>
              </w:rPr>
              <w:tab/>
              <w:t>(Release 1</w:t>
            </w:r>
            <w:r w:rsidR="00596F5C">
              <w:rPr>
                <w:i/>
                <w:noProof/>
                <w:sz w:val="18"/>
              </w:rPr>
              <w:t>7</w:t>
            </w:r>
            <w:r>
              <w:rPr>
                <w:i/>
                <w:noProof/>
                <w:sz w:val="18"/>
              </w:rPr>
              <w:t>)</w:t>
            </w:r>
            <w:r>
              <w:rPr>
                <w:i/>
                <w:noProof/>
                <w:sz w:val="18"/>
              </w:rPr>
              <w:br/>
              <w:t>Rel-1</w:t>
            </w:r>
            <w:r w:rsidR="00596F5C">
              <w:rPr>
                <w:i/>
                <w:noProof/>
                <w:sz w:val="18"/>
              </w:rPr>
              <w:t>8</w:t>
            </w:r>
            <w:r>
              <w:rPr>
                <w:i/>
                <w:noProof/>
                <w:sz w:val="18"/>
              </w:rPr>
              <w:tab/>
              <w:t>(Release 1</w:t>
            </w:r>
            <w:r w:rsidR="00596F5C">
              <w:rPr>
                <w:i/>
                <w:noProof/>
                <w:sz w:val="18"/>
              </w:rPr>
              <w:t>8</w:t>
            </w:r>
            <w:r>
              <w:rPr>
                <w:i/>
                <w:noProof/>
                <w:sz w:val="18"/>
              </w:rPr>
              <w:t>)</w:t>
            </w:r>
            <w:r>
              <w:rPr>
                <w:i/>
                <w:noProof/>
                <w:sz w:val="18"/>
              </w:rPr>
              <w:br/>
              <w:t>Rel-1</w:t>
            </w:r>
            <w:r w:rsidR="00596F5C">
              <w:rPr>
                <w:i/>
                <w:noProof/>
                <w:sz w:val="18"/>
              </w:rPr>
              <w:t>9</w:t>
            </w:r>
            <w:r>
              <w:rPr>
                <w:i/>
                <w:noProof/>
                <w:sz w:val="18"/>
              </w:rPr>
              <w:tab/>
              <w:t>(Release 1</w:t>
            </w:r>
            <w:r w:rsidR="00596F5C">
              <w:rPr>
                <w:i/>
                <w:noProof/>
                <w:sz w:val="18"/>
              </w:rPr>
              <w:t>9</w:t>
            </w:r>
            <w:r>
              <w:rPr>
                <w:i/>
                <w:noProof/>
                <w:sz w:val="18"/>
              </w:rPr>
              <w:t>)</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792C88">
        <w:trPr>
          <w:cantSplit/>
        </w:trPr>
        <w:tc>
          <w:tcPr>
            <w:tcW w:w="6946" w:type="dxa"/>
          </w:tcPr>
          <w:p w14:paraId="463F41F5" w14:textId="77777777" w:rsidR="00750A07" w:rsidRPr="001F4300" w:rsidRDefault="00750A07" w:rsidP="00792C88">
            <w:pPr>
              <w:pStyle w:val="TAH"/>
              <w:rPr>
                <w:rFonts w:cs="Arial"/>
                <w:szCs w:val="18"/>
              </w:rPr>
            </w:pPr>
            <w:r w:rsidRPr="001F4300">
              <w:rPr>
                <w:rFonts w:cs="Arial"/>
                <w:szCs w:val="18"/>
              </w:rPr>
              <w:lastRenderedPageBreak/>
              <w:t>Definitions for parameters</w:t>
            </w:r>
          </w:p>
        </w:tc>
        <w:tc>
          <w:tcPr>
            <w:tcW w:w="709" w:type="dxa"/>
          </w:tcPr>
          <w:p w14:paraId="03D2350A" w14:textId="77777777" w:rsidR="00750A07" w:rsidRPr="001F4300" w:rsidRDefault="00750A07" w:rsidP="00792C88">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792C88">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792C88">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792C88">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792C88">
            <w:pPr>
              <w:pStyle w:val="TAH"/>
              <w:rPr>
                <w:rFonts w:cs="Arial"/>
                <w:szCs w:val="18"/>
              </w:rPr>
            </w:pPr>
            <w:r w:rsidRPr="001F4300">
              <w:t>DIFF</w:t>
            </w:r>
          </w:p>
        </w:tc>
      </w:tr>
      <w:tr w:rsidR="00750A07" w:rsidRPr="001F4300" w14:paraId="3B7536E2" w14:textId="77777777" w:rsidTr="00792C88">
        <w:trPr>
          <w:cantSplit/>
          <w:tblHeader/>
        </w:trPr>
        <w:tc>
          <w:tcPr>
            <w:tcW w:w="6946" w:type="dxa"/>
          </w:tcPr>
          <w:p w14:paraId="6999112A" w14:textId="77777777" w:rsidR="00750A07" w:rsidRPr="001F4300" w:rsidRDefault="00750A07" w:rsidP="00792C88">
            <w:pPr>
              <w:pStyle w:val="TAL"/>
              <w:rPr>
                <w:b/>
                <w:i/>
              </w:rPr>
            </w:pPr>
            <w:r w:rsidRPr="001F4300">
              <w:rPr>
                <w:b/>
                <w:i/>
              </w:rPr>
              <w:t>accessStratumRelease</w:t>
            </w:r>
          </w:p>
          <w:p w14:paraId="303470BE" w14:textId="77777777" w:rsidR="00750A07" w:rsidRPr="001F4300" w:rsidRDefault="00750A07" w:rsidP="00792C88">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792C88">
            <w:pPr>
              <w:pStyle w:val="TAL"/>
              <w:jc w:val="center"/>
              <w:rPr>
                <w:rFonts w:cs="Arial"/>
                <w:szCs w:val="18"/>
              </w:rPr>
            </w:pPr>
            <w:r w:rsidRPr="001F4300">
              <w:t>UE</w:t>
            </w:r>
          </w:p>
        </w:tc>
        <w:tc>
          <w:tcPr>
            <w:tcW w:w="567" w:type="dxa"/>
          </w:tcPr>
          <w:p w14:paraId="3BABA4C9" w14:textId="77777777" w:rsidR="00750A07" w:rsidRPr="001F4300" w:rsidRDefault="00750A07" w:rsidP="00792C88">
            <w:pPr>
              <w:pStyle w:val="TAL"/>
              <w:jc w:val="center"/>
              <w:rPr>
                <w:rFonts w:cs="Arial"/>
                <w:szCs w:val="18"/>
              </w:rPr>
            </w:pPr>
            <w:r w:rsidRPr="001F4300">
              <w:t>Yes</w:t>
            </w:r>
          </w:p>
        </w:tc>
        <w:tc>
          <w:tcPr>
            <w:tcW w:w="709" w:type="dxa"/>
          </w:tcPr>
          <w:p w14:paraId="42DD8105" w14:textId="77777777" w:rsidR="00750A07" w:rsidRPr="001F4300" w:rsidRDefault="00750A07" w:rsidP="00792C88">
            <w:pPr>
              <w:pStyle w:val="TAL"/>
              <w:jc w:val="center"/>
              <w:rPr>
                <w:rFonts w:cs="Arial"/>
                <w:szCs w:val="18"/>
              </w:rPr>
            </w:pPr>
            <w:r w:rsidRPr="001F4300">
              <w:t>No</w:t>
            </w:r>
          </w:p>
        </w:tc>
        <w:tc>
          <w:tcPr>
            <w:tcW w:w="708" w:type="dxa"/>
          </w:tcPr>
          <w:p w14:paraId="46AB7A07" w14:textId="77777777" w:rsidR="00750A07" w:rsidRPr="001F4300" w:rsidRDefault="00750A07" w:rsidP="00792C88">
            <w:pPr>
              <w:pStyle w:val="TAL"/>
              <w:jc w:val="center"/>
            </w:pPr>
            <w:r w:rsidRPr="001F4300">
              <w:t>No</w:t>
            </w:r>
          </w:p>
        </w:tc>
      </w:tr>
      <w:tr w:rsidR="00750A07" w:rsidRPr="001F4300" w14:paraId="6CBA88FB" w14:textId="77777777" w:rsidTr="00792C88">
        <w:trPr>
          <w:cantSplit/>
          <w:tblHeader/>
        </w:trPr>
        <w:tc>
          <w:tcPr>
            <w:tcW w:w="6946" w:type="dxa"/>
          </w:tcPr>
          <w:p w14:paraId="1AC75BDD" w14:textId="77777777" w:rsidR="00750A07" w:rsidRPr="001F4300" w:rsidRDefault="00750A07" w:rsidP="00792C88">
            <w:pPr>
              <w:pStyle w:val="TAL"/>
              <w:rPr>
                <w:b/>
                <w:i/>
              </w:rPr>
            </w:pPr>
            <w:r w:rsidRPr="001F4300">
              <w:rPr>
                <w:b/>
                <w:i/>
              </w:rPr>
              <w:t>delayBudgetReporting</w:t>
            </w:r>
          </w:p>
          <w:p w14:paraId="6D1BE601" w14:textId="77777777" w:rsidR="00750A07" w:rsidRPr="001F4300" w:rsidRDefault="00750A07" w:rsidP="00792C88">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792C88">
            <w:pPr>
              <w:pStyle w:val="TAL"/>
              <w:jc w:val="center"/>
            </w:pPr>
            <w:r w:rsidRPr="001F4300">
              <w:t>UE</w:t>
            </w:r>
          </w:p>
        </w:tc>
        <w:tc>
          <w:tcPr>
            <w:tcW w:w="567" w:type="dxa"/>
          </w:tcPr>
          <w:p w14:paraId="3D65F154" w14:textId="77777777" w:rsidR="00750A07" w:rsidRPr="001F4300" w:rsidRDefault="00750A07" w:rsidP="00792C88">
            <w:pPr>
              <w:pStyle w:val="TAL"/>
              <w:jc w:val="center"/>
            </w:pPr>
            <w:r w:rsidRPr="001F4300">
              <w:t>No</w:t>
            </w:r>
          </w:p>
        </w:tc>
        <w:tc>
          <w:tcPr>
            <w:tcW w:w="709" w:type="dxa"/>
          </w:tcPr>
          <w:p w14:paraId="0AE7E59B" w14:textId="77777777" w:rsidR="00750A07" w:rsidRPr="001F4300" w:rsidRDefault="00750A07" w:rsidP="00792C88">
            <w:pPr>
              <w:pStyle w:val="TAL"/>
              <w:jc w:val="center"/>
            </w:pPr>
            <w:r w:rsidRPr="001F4300">
              <w:t>No</w:t>
            </w:r>
          </w:p>
        </w:tc>
        <w:tc>
          <w:tcPr>
            <w:tcW w:w="708" w:type="dxa"/>
          </w:tcPr>
          <w:p w14:paraId="7D6026B9" w14:textId="77777777" w:rsidR="00750A07" w:rsidRPr="001F4300" w:rsidRDefault="00750A07" w:rsidP="00792C88">
            <w:pPr>
              <w:pStyle w:val="TAL"/>
              <w:jc w:val="center"/>
            </w:pPr>
            <w:r w:rsidRPr="001F4300">
              <w:t>No</w:t>
            </w:r>
          </w:p>
        </w:tc>
      </w:tr>
      <w:tr w:rsidR="00750A07" w:rsidRPr="001F4300" w14:paraId="397C8C34"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792C88">
            <w:pPr>
              <w:pStyle w:val="TAL"/>
              <w:rPr>
                <w:b/>
                <w:i/>
              </w:rPr>
            </w:pPr>
            <w:r w:rsidRPr="001F4300">
              <w:rPr>
                <w:b/>
                <w:i/>
              </w:rPr>
              <w:t>dl-DedicatedMessageSegmentation-r16</w:t>
            </w:r>
          </w:p>
          <w:p w14:paraId="0A5F1319" w14:textId="77777777" w:rsidR="00750A07" w:rsidRPr="001F4300" w:rsidRDefault="00750A07" w:rsidP="00792C88">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792C88">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792C88">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792C88">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792C88">
            <w:pPr>
              <w:pStyle w:val="TAL"/>
              <w:jc w:val="center"/>
              <w:rPr>
                <w:rFonts w:cs="Arial"/>
                <w:bCs/>
                <w:iCs/>
                <w:szCs w:val="18"/>
              </w:rPr>
            </w:pPr>
            <w:r w:rsidRPr="001F4300">
              <w:t>No</w:t>
            </w:r>
          </w:p>
        </w:tc>
      </w:tr>
      <w:tr w:rsidR="00750A07" w:rsidRPr="001F4300" w14:paraId="2194E9D0"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792C88">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792C88">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792C88">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792C88">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792C88">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792C88">
            <w:pPr>
              <w:pStyle w:val="TAL"/>
              <w:jc w:val="center"/>
            </w:pPr>
            <w:r w:rsidRPr="001F4300">
              <w:t>No</w:t>
            </w:r>
          </w:p>
        </w:tc>
      </w:tr>
      <w:tr w:rsidR="00750A07" w:rsidRPr="001F4300" w14:paraId="0B86F137" w14:textId="77777777" w:rsidTr="00792C88">
        <w:trPr>
          <w:cantSplit/>
        </w:trPr>
        <w:tc>
          <w:tcPr>
            <w:tcW w:w="6946" w:type="dxa"/>
          </w:tcPr>
          <w:p w14:paraId="68DA957F" w14:textId="77777777" w:rsidR="00750A07" w:rsidRPr="001F4300" w:rsidRDefault="00750A07" w:rsidP="00792C88">
            <w:pPr>
              <w:pStyle w:val="TAL"/>
              <w:rPr>
                <w:b/>
                <w:i/>
              </w:rPr>
            </w:pPr>
            <w:r w:rsidRPr="001F4300">
              <w:rPr>
                <w:b/>
                <w:i/>
              </w:rPr>
              <w:t>inactiveState</w:t>
            </w:r>
          </w:p>
          <w:p w14:paraId="24A6072C" w14:textId="77777777" w:rsidR="00750A07" w:rsidRPr="001F4300" w:rsidRDefault="00750A07" w:rsidP="00792C88">
            <w:pPr>
              <w:pStyle w:val="TAL"/>
            </w:pPr>
            <w:r w:rsidRPr="001F4300">
              <w:t>Indicates whether the UE supports RRC_INACTIVE as specified in TS 38.331 [9].</w:t>
            </w:r>
          </w:p>
        </w:tc>
        <w:tc>
          <w:tcPr>
            <w:tcW w:w="709" w:type="dxa"/>
          </w:tcPr>
          <w:p w14:paraId="106DFB41" w14:textId="77777777" w:rsidR="00750A07" w:rsidRPr="001F4300" w:rsidRDefault="00750A07" w:rsidP="00792C88">
            <w:pPr>
              <w:pStyle w:val="TAL"/>
              <w:jc w:val="center"/>
            </w:pPr>
            <w:r w:rsidRPr="001F4300">
              <w:t>UE</w:t>
            </w:r>
          </w:p>
        </w:tc>
        <w:tc>
          <w:tcPr>
            <w:tcW w:w="567" w:type="dxa"/>
          </w:tcPr>
          <w:p w14:paraId="664C9F0A" w14:textId="77777777" w:rsidR="00750A07" w:rsidRPr="001F4300" w:rsidDel="00BD7553" w:rsidRDefault="00750A07" w:rsidP="00792C88">
            <w:pPr>
              <w:pStyle w:val="TAL"/>
              <w:jc w:val="center"/>
            </w:pPr>
            <w:r w:rsidRPr="001F4300">
              <w:t>Yes</w:t>
            </w:r>
          </w:p>
        </w:tc>
        <w:tc>
          <w:tcPr>
            <w:tcW w:w="709" w:type="dxa"/>
          </w:tcPr>
          <w:p w14:paraId="247E25D7" w14:textId="77777777" w:rsidR="00750A07" w:rsidRPr="001F4300" w:rsidRDefault="00750A07" w:rsidP="00792C88">
            <w:pPr>
              <w:pStyle w:val="TAL"/>
              <w:jc w:val="center"/>
            </w:pPr>
            <w:r w:rsidRPr="001F4300">
              <w:t>No</w:t>
            </w:r>
          </w:p>
        </w:tc>
        <w:tc>
          <w:tcPr>
            <w:tcW w:w="708" w:type="dxa"/>
          </w:tcPr>
          <w:p w14:paraId="167E6F77" w14:textId="77777777" w:rsidR="00750A07" w:rsidRPr="001F4300" w:rsidRDefault="00750A07" w:rsidP="00792C88">
            <w:pPr>
              <w:pStyle w:val="TAL"/>
              <w:jc w:val="center"/>
            </w:pPr>
            <w:r w:rsidRPr="001F4300">
              <w:t>No</w:t>
            </w:r>
          </w:p>
        </w:tc>
      </w:tr>
      <w:tr w:rsidR="00750A07" w:rsidRPr="001F4300" w14:paraId="67E0022D" w14:textId="77777777" w:rsidTr="00792C88">
        <w:trPr>
          <w:cantSplit/>
        </w:trPr>
        <w:tc>
          <w:tcPr>
            <w:tcW w:w="6946" w:type="dxa"/>
          </w:tcPr>
          <w:p w14:paraId="52E07B4F" w14:textId="77777777" w:rsidR="00750A07" w:rsidRPr="001F4300" w:rsidRDefault="00750A07" w:rsidP="00792C88">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792C88">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792C88">
            <w:pPr>
              <w:pStyle w:val="TAL"/>
              <w:jc w:val="center"/>
            </w:pPr>
            <w:r w:rsidRPr="001F4300">
              <w:rPr>
                <w:lang w:eastAsia="zh-CN"/>
              </w:rPr>
              <w:t>UE</w:t>
            </w:r>
          </w:p>
        </w:tc>
        <w:tc>
          <w:tcPr>
            <w:tcW w:w="567" w:type="dxa"/>
          </w:tcPr>
          <w:p w14:paraId="0344F360" w14:textId="77777777" w:rsidR="00750A07" w:rsidRPr="001F4300" w:rsidRDefault="00750A07" w:rsidP="00792C88">
            <w:pPr>
              <w:pStyle w:val="TAL"/>
              <w:jc w:val="center"/>
            </w:pPr>
            <w:r w:rsidRPr="001F4300">
              <w:rPr>
                <w:lang w:eastAsia="zh-CN"/>
              </w:rPr>
              <w:t>No</w:t>
            </w:r>
          </w:p>
        </w:tc>
        <w:tc>
          <w:tcPr>
            <w:tcW w:w="709" w:type="dxa"/>
          </w:tcPr>
          <w:p w14:paraId="073949B9" w14:textId="77777777" w:rsidR="00750A07" w:rsidRPr="001F4300" w:rsidRDefault="00750A07" w:rsidP="00792C88">
            <w:pPr>
              <w:pStyle w:val="TAL"/>
              <w:jc w:val="center"/>
            </w:pPr>
            <w:r w:rsidRPr="001F4300">
              <w:rPr>
                <w:lang w:eastAsia="zh-CN"/>
              </w:rPr>
              <w:t>No</w:t>
            </w:r>
          </w:p>
        </w:tc>
        <w:tc>
          <w:tcPr>
            <w:tcW w:w="708" w:type="dxa"/>
          </w:tcPr>
          <w:p w14:paraId="3BCDF941" w14:textId="77777777" w:rsidR="00750A07" w:rsidRPr="001F4300" w:rsidRDefault="00750A07" w:rsidP="00792C88">
            <w:pPr>
              <w:pStyle w:val="TAL"/>
              <w:jc w:val="center"/>
            </w:pPr>
            <w:r w:rsidRPr="001F4300">
              <w:t>No</w:t>
            </w:r>
          </w:p>
        </w:tc>
      </w:tr>
      <w:tr w:rsidR="00750A07" w:rsidRPr="001F4300" w14:paraId="3E3BB6C9" w14:textId="77777777" w:rsidTr="00792C88">
        <w:trPr>
          <w:cantSplit/>
        </w:trPr>
        <w:tc>
          <w:tcPr>
            <w:tcW w:w="6946" w:type="dxa"/>
          </w:tcPr>
          <w:p w14:paraId="17C06585" w14:textId="77777777" w:rsidR="00750A07" w:rsidRPr="001F4300" w:rsidRDefault="00750A07" w:rsidP="00792C88">
            <w:pPr>
              <w:pStyle w:val="TAL"/>
              <w:rPr>
                <w:b/>
                <w:bCs/>
                <w:i/>
                <w:iCs/>
              </w:rPr>
            </w:pPr>
            <w:r w:rsidRPr="001F4300">
              <w:rPr>
                <w:b/>
                <w:bCs/>
                <w:i/>
                <w:iCs/>
              </w:rPr>
              <w:t>maxBW-Preference-r16</w:t>
            </w:r>
          </w:p>
          <w:p w14:paraId="4B036BBE" w14:textId="77777777" w:rsidR="00750A07" w:rsidRPr="001F4300" w:rsidRDefault="00750A07" w:rsidP="00792C88">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792C88">
            <w:pPr>
              <w:pStyle w:val="TAL"/>
              <w:jc w:val="center"/>
              <w:rPr>
                <w:lang w:eastAsia="zh-CN"/>
              </w:rPr>
            </w:pPr>
            <w:r w:rsidRPr="001F4300">
              <w:t>UE</w:t>
            </w:r>
          </w:p>
        </w:tc>
        <w:tc>
          <w:tcPr>
            <w:tcW w:w="567" w:type="dxa"/>
          </w:tcPr>
          <w:p w14:paraId="5D9D2ADA" w14:textId="77777777" w:rsidR="00750A07" w:rsidRPr="001F4300" w:rsidRDefault="00750A07" w:rsidP="00792C88">
            <w:pPr>
              <w:pStyle w:val="TAL"/>
              <w:jc w:val="center"/>
              <w:rPr>
                <w:lang w:eastAsia="zh-CN"/>
              </w:rPr>
            </w:pPr>
            <w:r w:rsidRPr="001F4300">
              <w:t>No</w:t>
            </w:r>
          </w:p>
        </w:tc>
        <w:tc>
          <w:tcPr>
            <w:tcW w:w="709" w:type="dxa"/>
          </w:tcPr>
          <w:p w14:paraId="7181C515" w14:textId="77777777" w:rsidR="00750A07" w:rsidRPr="001F4300" w:rsidRDefault="00750A07" w:rsidP="00792C88">
            <w:pPr>
              <w:pStyle w:val="TAL"/>
              <w:jc w:val="center"/>
              <w:rPr>
                <w:lang w:eastAsia="zh-CN"/>
              </w:rPr>
            </w:pPr>
            <w:r w:rsidRPr="001F4300">
              <w:t>No</w:t>
            </w:r>
          </w:p>
        </w:tc>
        <w:tc>
          <w:tcPr>
            <w:tcW w:w="708" w:type="dxa"/>
          </w:tcPr>
          <w:p w14:paraId="1A72B94E" w14:textId="77777777" w:rsidR="00750A07" w:rsidRPr="001F4300" w:rsidRDefault="00750A07" w:rsidP="00792C88">
            <w:pPr>
              <w:pStyle w:val="TAL"/>
              <w:jc w:val="center"/>
            </w:pPr>
            <w:r w:rsidRPr="001F4300">
              <w:t>Yes</w:t>
            </w:r>
          </w:p>
        </w:tc>
      </w:tr>
      <w:tr w:rsidR="00750A07" w:rsidRPr="001F4300" w14:paraId="47C0819A" w14:textId="77777777" w:rsidTr="00792C88">
        <w:trPr>
          <w:cantSplit/>
        </w:trPr>
        <w:tc>
          <w:tcPr>
            <w:tcW w:w="6946" w:type="dxa"/>
          </w:tcPr>
          <w:p w14:paraId="13E00182" w14:textId="77777777" w:rsidR="00750A07" w:rsidRPr="001F4300" w:rsidRDefault="00750A07" w:rsidP="00792C88">
            <w:pPr>
              <w:pStyle w:val="TAL"/>
              <w:rPr>
                <w:b/>
                <w:bCs/>
                <w:i/>
                <w:iCs/>
              </w:rPr>
            </w:pPr>
            <w:r w:rsidRPr="001F4300">
              <w:rPr>
                <w:b/>
                <w:bCs/>
                <w:i/>
                <w:iCs/>
              </w:rPr>
              <w:t>maxCC-Preference-r16</w:t>
            </w:r>
          </w:p>
          <w:p w14:paraId="13A68C74" w14:textId="77777777" w:rsidR="00750A07" w:rsidRPr="001F4300" w:rsidRDefault="00750A07" w:rsidP="00792C88">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792C88">
            <w:pPr>
              <w:pStyle w:val="TAL"/>
              <w:jc w:val="center"/>
              <w:rPr>
                <w:lang w:eastAsia="zh-CN"/>
              </w:rPr>
            </w:pPr>
            <w:r w:rsidRPr="001F4300">
              <w:t>UE</w:t>
            </w:r>
          </w:p>
        </w:tc>
        <w:tc>
          <w:tcPr>
            <w:tcW w:w="567" w:type="dxa"/>
          </w:tcPr>
          <w:p w14:paraId="46C8441C" w14:textId="77777777" w:rsidR="00750A07" w:rsidRPr="001F4300" w:rsidRDefault="00750A07" w:rsidP="00792C88">
            <w:pPr>
              <w:pStyle w:val="TAL"/>
              <w:jc w:val="center"/>
              <w:rPr>
                <w:lang w:eastAsia="zh-CN"/>
              </w:rPr>
            </w:pPr>
            <w:r w:rsidRPr="001F4300">
              <w:t>No</w:t>
            </w:r>
          </w:p>
        </w:tc>
        <w:tc>
          <w:tcPr>
            <w:tcW w:w="709" w:type="dxa"/>
          </w:tcPr>
          <w:p w14:paraId="0BE9B839" w14:textId="77777777" w:rsidR="00750A07" w:rsidRPr="001F4300" w:rsidRDefault="00750A07" w:rsidP="00792C88">
            <w:pPr>
              <w:pStyle w:val="TAL"/>
              <w:jc w:val="center"/>
              <w:rPr>
                <w:lang w:eastAsia="zh-CN"/>
              </w:rPr>
            </w:pPr>
            <w:r w:rsidRPr="001F4300">
              <w:t>No</w:t>
            </w:r>
          </w:p>
        </w:tc>
        <w:tc>
          <w:tcPr>
            <w:tcW w:w="708" w:type="dxa"/>
          </w:tcPr>
          <w:p w14:paraId="204D1237" w14:textId="77777777" w:rsidR="00750A07" w:rsidRPr="001F4300" w:rsidRDefault="00750A07" w:rsidP="00792C88">
            <w:pPr>
              <w:pStyle w:val="TAL"/>
              <w:jc w:val="center"/>
            </w:pPr>
            <w:r w:rsidRPr="001F4300">
              <w:t>No</w:t>
            </w:r>
          </w:p>
        </w:tc>
      </w:tr>
      <w:tr w:rsidR="00750A07" w:rsidRPr="001F4300" w14:paraId="2BF16D2E" w14:textId="77777777" w:rsidTr="00792C88">
        <w:trPr>
          <w:cantSplit/>
        </w:trPr>
        <w:tc>
          <w:tcPr>
            <w:tcW w:w="6946" w:type="dxa"/>
          </w:tcPr>
          <w:p w14:paraId="3F38BE92" w14:textId="77777777" w:rsidR="00750A07" w:rsidRPr="001F4300" w:rsidRDefault="00750A07" w:rsidP="00792C88">
            <w:pPr>
              <w:pStyle w:val="TAL"/>
              <w:rPr>
                <w:b/>
                <w:i/>
              </w:rPr>
            </w:pPr>
            <w:r w:rsidRPr="001F4300">
              <w:rPr>
                <w:b/>
                <w:i/>
              </w:rPr>
              <w:t>maxMIMO-LayerPreference-r16</w:t>
            </w:r>
          </w:p>
          <w:p w14:paraId="7EF3C7C5" w14:textId="77777777" w:rsidR="00750A07" w:rsidRPr="001F4300" w:rsidRDefault="00750A07" w:rsidP="00792C88">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792C88">
            <w:pPr>
              <w:pStyle w:val="TAL"/>
              <w:jc w:val="center"/>
              <w:rPr>
                <w:lang w:eastAsia="zh-CN"/>
              </w:rPr>
            </w:pPr>
            <w:r w:rsidRPr="001F4300">
              <w:t>UE</w:t>
            </w:r>
          </w:p>
        </w:tc>
        <w:tc>
          <w:tcPr>
            <w:tcW w:w="567" w:type="dxa"/>
          </w:tcPr>
          <w:p w14:paraId="66CA289F" w14:textId="77777777" w:rsidR="00750A07" w:rsidRPr="001F4300" w:rsidRDefault="00750A07" w:rsidP="00792C88">
            <w:pPr>
              <w:pStyle w:val="TAL"/>
              <w:jc w:val="center"/>
              <w:rPr>
                <w:lang w:eastAsia="zh-CN"/>
              </w:rPr>
            </w:pPr>
            <w:r w:rsidRPr="001F4300">
              <w:t>No</w:t>
            </w:r>
          </w:p>
        </w:tc>
        <w:tc>
          <w:tcPr>
            <w:tcW w:w="709" w:type="dxa"/>
          </w:tcPr>
          <w:p w14:paraId="74855A63" w14:textId="77777777" w:rsidR="00750A07" w:rsidRPr="001F4300" w:rsidRDefault="00750A07" w:rsidP="00792C88">
            <w:pPr>
              <w:pStyle w:val="TAL"/>
              <w:jc w:val="center"/>
              <w:rPr>
                <w:lang w:eastAsia="zh-CN"/>
              </w:rPr>
            </w:pPr>
            <w:r w:rsidRPr="001F4300">
              <w:t>No</w:t>
            </w:r>
          </w:p>
        </w:tc>
        <w:tc>
          <w:tcPr>
            <w:tcW w:w="708" w:type="dxa"/>
          </w:tcPr>
          <w:p w14:paraId="3AE9871E" w14:textId="77777777" w:rsidR="00750A07" w:rsidRPr="001F4300" w:rsidRDefault="00750A07" w:rsidP="00792C88">
            <w:pPr>
              <w:pStyle w:val="TAL"/>
              <w:jc w:val="center"/>
            </w:pPr>
            <w:r w:rsidRPr="001F4300">
              <w:t>Yes</w:t>
            </w:r>
          </w:p>
        </w:tc>
      </w:tr>
      <w:tr w:rsidR="002C14B8" w:rsidRPr="001F4300" w14:paraId="2E802903" w14:textId="77777777" w:rsidTr="00792C88">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4B99F01"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w:t>
              </w:r>
            </w:ins>
            <w:ins w:id="27" w:author="NR_MBS-Core" w:date="2022-03-01T10:52:00Z">
              <w:r w:rsidR="007F3D9D">
                <w:rPr>
                  <w:rFonts w:cs="Arial"/>
                  <w:bCs/>
                  <w:iCs/>
                  <w:szCs w:val="18"/>
                </w:rPr>
                <w:t>s</w:t>
              </w:r>
            </w:ins>
            <w:ins w:id="28" w:author="NR_MBS-Core" w:date="2022-02-14T10:01:00Z">
              <w:r w:rsidRPr="00DF2ACB">
                <w:rPr>
                  <w:rFonts w:cs="Arial"/>
                  <w:bCs/>
                  <w:iCs/>
                  <w:szCs w:val="18"/>
                </w:rPr>
                <w:t xml:space="preserve"> that the UE</w:t>
              </w:r>
              <w:r>
                <w:rPr>
                  <w:rFonts w:cs="Arial"/>
                  <w:bCs/>
                  <w:iCs/>
                  <w:szCs w:val="18"/>
                </w:rPr>
                <w:t xml:space="preserve"> supports for </w:t>
              </w:r>
            </w:ins>
            <w:ins w:id="29" w:author="NR_MBS-Core" w:date="2022-02-14T11:13:00Z">
              <w:r w:rsidR="00A447CC">
                <w:rPr>
                  <w:rFonts w:cs="Arial"/>
                  <w:bCs/>
                  <w:iCs/>
                  <w:szCs w:val="18"/>
                </w:rPr>
                <w:t xml:space="preserve">MBS </w:t>
              </w:r>
            </w:ins>
            <w:ins w:id="30" w:author="NR_MBS-Core" w:date="2022-02-14T10:01:00Z">
              <w:r>
                <w:rPr>
                  <w:rFonts w:cs="Arial"/>
                  <w:bCs/>
                  <w:iCs/>
                  <w:szCs w:val="18"/>
                </w:rPr>
                <w:t>multicast reception</w:t>
              </w:r>
            </w:ins>
            <w:ins w:id="31" w:author="NR_MBS-Core" w:date="2022-03-01T11:00:00Z">
              <w:r w:rsidR="0092666B">
                <w:rPr>
                  <w:rFonts w:cs="Arial"/>
                  <w:bCs/>
                  <w:iCs/>
                  <w:szCs w:val="18"/>
                </w:rPr>
                <w:t xml:space="preserve"> </w:t>
              </w:r>
              <w:r w:rsidR="0092666B" w:rsidRPr="001F4300">
                <w:t>as specified in TS 38.331[9].</w:t>
              </w:r>
            </w:ins>
            <w:ins w:id="32"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5" w:author="NR_MBS-Core" w:date="2022-02-14T10:00:00Z"/>
              </w:rPr>
            </w:pPr>
            <w:ins w:id="36"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7" w:author="NR_MBS-Core" w:date="2022-02-14T10:00:00Z"/>
              </w:rPr>
            </w:pPr>
            <w:ins w:id="38"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9" w:author="NR_MBS-Core" w:date="2022-02-14T10:00:00Z"/>
              </w:rPr>
            </w:pPr>
            <w:ins w:id="40" w:author="NR_MBS-Core" w:date="2022-02-14T10:01:00Z">
              <w:r w:rsidRPr="001F4300">
                <w:t>No</w:t>
              </w:r>
            </w:ins>
          </w:p>
        </w:tc>
      </w:tr>
      <w:tr w:rsidR="002C14B8" w:rsidRPr="001F4300" w14:paraId="7C9DB562" w14:textId="77777777" w:rsidTr="00792C88">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792C88">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792C88">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792C88">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Indicates whether the UE supports the on-demand request procedure of SIB(s) or posSIB(s)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792C88">
        <w:trPr>
          <w:cantSplit/>
        </w:trPr>
        <w:tc>
          <w:tcPr>
            <w:tcW w:w="6946" w:type="dxa"/>
          </w:tcPr>
          <w:p w14:paraId="1A4420A0" w14:textId="77777777" w:rsidR="002C14B8" w:rsidRPr="001F4300" w:rsidRDefault="002C14B8" w:rsidP="002C14B8">
            <w:pPr>
              <w:keepNext/>
              <w:keepLines/>
              <w:spacing w:after="0"/>
              <w:rPr>
                <w:rFonts w:ascii="Arial" w:hAnsi="Arial"/>
                <w:b/>
                <w:i/>
                <w:sz w:val="18"/>
              </w:rPr>
            </w:pPr>
            <w:r w:rsidRPr="001F4300">
              <w:rPr>
                <w:rFonts w:ascii="Arial" w:hAnsi="Arial"/>
                <w:b/>
                <w:i/>
                <w:sz w:val="18"/>
              </w:rPr>
              <w:t>overheatingInd</w:t>
            </w:r>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792C88">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792C88">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792C88">
        <w:trPr>
          <w:cantSplit/>
        </w:trPr>
        <w:tc>
          <w:tcPr>
            <w:tcW w:w="6946" w:type="dxa"/>
          </w:tcPr>
          <w:p w14:paraId="31AC4067" w14:textId="77777777" w:rsidR="002C14B8" w:rsidRPr="001F4300" w:rsidRDefault="002C14B8" w:rsidP="002C14B8">
            <w:pPr>
              <w:pStyle w:val="TAL"/>
              <w:rPr>
                <w:i/>
                <w:lang w:eastAsia="en-GB"/>
              </w:rPr>
            </w:pPr>
            <w:r w:rsidRPr="001F4300">
              <w:rPr>
                <w:b/>
                <w:i/>
              </w:rPr>
              <w:t>reducedCP-Latency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792C88">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792C88">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792C88">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Indicates whether the UE supports not deleting the stored MCG SCell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792C88">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792C88">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792C88">
        <w:trPr>
          <w:cantSplit/>
        </w:trPr>
        <w:tc>
          <w:tcPr>
            <w:tcW w:w="6946" w:type="dxa"/>
          </w:tcPr>
          <w:p w14:paraId="0B8B1F8C" w14:textId="77777777" w:rsidR="002C14B8" w:rsidRPr="001F4300" w:rsidRDefault="002C14B8" w:rsidP="002C14B8">
            <w:pPr>
              <w:pStyle w:val="TAL"/>
              <w:rPr>
                <w:rFonts w:cs="Arial"/>
                <w:b/>
                <w:bCs/>
                <w:i/>
                <w:iCs/>
                <w:szCs w:val="18"/>
              </w:rPr>
            </w:pPr>
            <w:r w:rsidRPr="001F4300">
              <w:rPr>
                <w:rFonts w:cs="Arial"/>
                <w:b/>
                <w:bCs/>
                <w:i/>
                <w:iCs/>
                <w:szCs w:val="18"/>
              </w:rPr>
              <w:t>splitSRB-WithOneUL-Path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792C88">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792C88">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41" w:name="_Toc12750889"/>
      <w:bookmarkStart w:id="42" w:name="_Toc29382253"/>
      <w:bookmarkStart w:id="43" w:name="_Toc37093370"/>
      <w:bookmarkStart w:id="44" w:name="_Toc37238646"/>
      <w:bookmarkStart w:id="45" w:name="_Toc37238760"/>
      <w:bookmarkStart w:id="46" w:name="_Toc46488655"/>
      <w:bookmarkStart w:id="47" w:name="_Toc52574076"/>
      <w:bookmarkStart w:id="48" w:name="_Toc52574162"/>
      <w:bookmarkStart w:id="49" w:name="_Toc90724014"/>
      <w:r w:rsidRPr="001F4300">
        <w:lastRenderedPageBreak/>
        <w:t>4.2.4</w:t>
      </w:r>
      <w:r w:rsidRPr="001F4300">
        <w:tab/>
        <w:t>PDCP Parameters</w:t>
      </w:r>
      <w:bookmarkEnd w:id="41"/>
      <w:bookmarkEnd w:id="42"/>
      <w:bookmarkEnd w:id="43"/>
      <w:bookmarkEnd w:id="44"/>
      <w:bookmarkEnd w:id="45"/>
      <w:bookmarkEnd w:id="46"/>
      <w:bookmarkEnd w:id="47"/>
      <w:bookmarkEnd w:id="48"/>
      <w:bookmarkEnd w:id="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792C88">
        <w:trPr>
          <w:cantSplit/>
        </w:trPr>
        <w:tc>
          <w:tcPr>
            <w:tcW w:w="7290" w:type="dxa"/>
          </w:tcPr>
          <w:p w14:paraId="4D286657" w14:textId="77777777" w:rsidR="003B35C7" w:rsidRPr="001F4300" w:rsidRDefault="003B35C7" w:rsidP="00792C88">
            <w:pPr>
              <w:pStyle w:val="TAH"/>
              <w:rPr>
                <w:rFonts w:cs="Arial"/>
                <w:szCs w:val="18"/>
              </w:rPr>
            </w:pPr>
            <w:r w:rsidRPr="001F4300">
              <w:rPr>
                <w:rFonts w:cs="Arial"/>
                <w:szCs w:val="18"/>
              </w:rPr>
              <w:lastRenderedPageBreak/>
              <w:t>Definitions for parameters</w:t>
            </w:r>
          </w:p>
        </w:tc>
        <w:tc>
          <w:tcPr>
            <w:tcW w:w="720" w:type="dxa"/>
          </w:tcPr>
          <w:p w14:paraId="21EAE3BC" w14:textId="77777777" w:rsidR="003B35C7" w:rsidRPr="001F4300" w:rsidRDefault="003B35C7" w:rsidP="00792C88">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792C88">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792C88">
            <w:pPr>
              <w:pStyle w:val="TAH"/>
              <w:rPr>
                <w:rFonts w:cs="Arial"/>
                <w:szCs w:val="18"/>
              </w:rPr>
            </w:pPr>
            <w:r w:rsidRPr="001F4300">
              <w:rPr>
                <w:rFonts w:cs="Arial"/>
                <w:szCs w:val="18"/>
              </w:rPr>
              <w:t>FDD-TDD DIFF</w:t>
            </w:r>
          </w:p>
        </w:tc>
      </w:tr>
      <w:tr w:rsidR="003B35C7" w:rsidRPr="001F4300" w14:paraId="3ADF0152" w14:textId="77777777" w:rsidTr="00792C88">
        <w:trPr>
          <w:cantSplit/>
        </w:trPr>
        <w:tc>
          <w:tcPr>
            <w:tcW w:w="7290" w:type="dxa"/>
          </w:tcPr>
          <w:p w14:paraId="328E5651" w14:textId="77777777" w:rsidR="003B35C7" w:rsi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792C88">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792C88">
            <w:pPr>
              <w:pStyle w:val="TAL"/>
              <w:jc w:val="center"/>
            </w:pPr>
            <w:r w:rsidRPr="001F4300">
              <w:rPr>
                <w:rFonts w:cs="Arial"/>
                <w:szCs w:val="18"/>
              </w:rPr>
              <w:t>UE</w:t>
            </w:r>
          </w:p>
        </w:tc>
        <w:tc>
          <w:tcPr>
            <w:tcW w:w="630" w:type="dxa"/>
          </w:tcPr>
          <w:p w14:paraId="78CFDD07" w14:textId="77777777" w:rsidR="003B35C7" w:rsidRPr="001F4300" w:rsidRDefault="003B35C7" w:rsidP="00792C88">
            <w:pPr>
              <w:pStyle w:val="TAL"/>
              <w:jc w:val="center"/>
            </w:pPr>
            <w:r w:rsidRPr="001F4300">
              <w:rPr>
                <w:rFonts w:cs="Arial"/>
                <w:szCs w:val="18"/>
              </w:rPr>
              <w:t>No</w:t>
            </w:r>
          </w:p>
        </w:tc>
        <w:tc>
          <w:tcPr>
            <w:tcW w:w="990" w:type="dxa"/>
          </w:tcPr>
          <w:p w14:paraId="595F5F7C" w14:textId="77777777" w:rsidR="003B35C7" w:rsidRPr="001F4300" w:rsidRDefault="003B35C7" w:rsidP="00792C88">
            <w:pPr>
              <w:pStyle w:val="TAL"/>
              <w:jc w:val="center"/>
            </w:pPr>
            <w:r w:rsidRPr="001F4300">
              <w:rPr>
                <w:rFonts w:cs="Arial"/>
                <w:szCs w:val="18"/>
              </w:rPr>
              <w:t>No</w:t>
            </w:r>
          </w:p>
        </w:tc>
      </w:tr>
      <w:tr w:rsidR="003B35C7" w:rsidRPr="001F4300" w14:paraId="29C2B73C" w14:textId="77777777" w:rsidTr="00792C88">
        <w:trPr>
          <w:cantSplit/>
        </w:trPr>
        <w:tc>
          <w:tcPr>
            <w:tcW w:w="7290" w:type="dxa"/>
          </w:tcPr>
          <w:p w14:paraId="18428880" w14:textId="77777777" w:rsidR="003B35C7" w:rsidRPr="001F4300" w:rsidRDefault="003B35C7" w:rsidP="00792C88">
            <w:pPr>
              <w:pStyle w:val="TAL"/>
              <w:rPr>
                <w:rFonts w:cs="Arial"/>
                <w:b/>
                <w:bCs/>
                <w:i/>
                <w:iCs/>
                <w:szCs w:val="18"/>
              </w:rPr>
            </w:pPr>
            <w:r w:rsidRPr="001F4300">
              <w:rPr>
                <w:rFonts w:cs="Arial"/>
                <w:b/>
                <w:bCs/>
                <w:i/>
                <w:iCs/>
                <w:szCs w:val="18"/>
              </w:rPr>
              <w:t>continueROHC-Context</w:t>
            </w:r>
          </w:p>
          <w:p w14:paraId="4B7B4495" w14:textId="77777777" w:rsidR="003B35C7" w:rsidRPr="001F4300" w:rsidRDefault="003B35C7" w:rsidP="00792C88">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756BF36F" w14:textId="77777777" w:rsidTr="00792C88">
        <w:trPr>
          <w:cantSplit/>
        </w:trPr>
        <w:tc>
          <w:tcPr>
            <w:tcW w:w="7290" w:type="dxa"/>
          </w:tcPr>
          <w:p w14:paraId="2DFC3830" w14:textId="77777777" w:rsidR="003B35C7" w:rsidRPr="001F4300" w:rsidRDefault="003B35C7" w:rsidP="00792C88">
            <w:pPr>
              <w:pStyle w:val="TAL"/>
              <w:rPr>
                <w:rFonts w:cs="Arial"/>
                <w:b/>
                <w:bCs/>
                <w:i/>
                <w:iCs/>
                <w:szCs w:val="18"/>
              </w:rPr>
            </w:pPr>
            <w:r w:rsidRPr="001F4300">
              <w:rPr>
                <w:rFonts w:cs="Arial"/>
                <w:b/>
                <w:bCs/>
                <w:i/>
                <w:iCs/>
                <w:szCs w:val="18"/>
              </w:rPr>
              <w:t>ehc-r16</w:t>
            </w:r>
          </w:p>
          <w:p w14:paraId="4004568A" w14:textId="77777777" w:rsidR="003B35C7" w:rsidRPr="001F4300" w:rsidRDefault="003B35C7" w:rsidP="00792C88">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33E9A039" w14:textId="77777777" w:rsidTr="00792C88">
        <w:trPr>
          <w:cantSplit/>
        </w:trPr>
        <w:tc>
          <w:tcPr>
            <w:tcW w:w="7290" w:type="dxa"/>
          </w:tcPr>
          <w:p w14:paraId="4966CFE7" w14:textId="77777777" w:rsidR="003B35C7" w:rsidRPr="001F4300" w:rsidRDefault="003B35C7" w:rsidP="00792C88">
            <w:pPr>
              <w:pStyle w:val="TAL"/>
              <w:rPr>
                <w:rFonts w:cs="Arial"/>
                <w:b/>
                <w:bCs/>
                <w:i/>
                <w:iCs/>
                <w:szCs w:val="18"/>
              </w:rPr>
            </w:pPr>
            <w:r w:rsidRPr="001F4300">
              <w:rPr>
                <w:b/>
                <w:i/>
              </w:rPr>
              <w:t>extendedDiscardTimer-r16</w:t>
            </w:r>
          </w:p>
          <w:p w14:paraId="08429E06" w14:textId="77777777" w:rsidR="003B35C7" w:rsidRPr="001F4300" w:rsidRDefault="003B35C7" w:rsidP="00792C88">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8EFFA11" w14:textId="77777777" w:rsidTr="00792C88">
        <w:trPr>
          <w:cantSplit/>
        </w:trPr>
        <w:tc>
          <w:tcPr>
            <w:tcW w:w="7290" w:type="dxa"/>
          </w:tcPr>
          <w:p w14:paraId="24B48CCA" w14:textId="77777777" w:rsidR="003B35C7" w:rsidRPr="001F4300" w:rsidRDefault="003B35C7" w:rsidP="00792C88">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792C88">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9CB6A54" w14:textId="77777777" w:rsidTr="00792C88">
        <w:trPr>
          <w:cantSplit/>
        </w:trPr>
        <w:tc>
          <w:tcPr>
            <w:tcW w:w="7290" w:type="dxa"/>
          </w:tcPr>
          <w:p w14:paraId="19591EB1" w14:textId="77777777" w:rsidR="003B35C7" w:rsidRPr="001F4300" w:rsidRDefault="003B35C7" w:rsidP="00792C88">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792C88">
            <w:pPr>
              <w:pStyle w:val="TAL"/>
              <w:rPr>
                <w:rFonts w:cs="Arial"/>
                <w:b/>
                <w:bCs/>
                <w:i/>
                <w:iCs/>
                <w:szCs w:val="18"/>
              </w:rPr>
            </w:pPr>
            <w:r w:rsidRPr="001F4300">
              <w:t>Defines the maximum number of ROHC header compression context sessions supported by the UE</w:t>
            </w:r>
            <w:ins w:id="50" w:author="NR_MBS-Core" w:date="2022-02-14T11:08:00Z">
              <w:r w:rsidR="009D60FE">
                <w:t xml:space="preserve"> </w:t>
              </w:r>
              <w:r w:rsidR="009D60FE" w:rsidRPr="001F4300">
                <w:t xml:space="preserve">across all DRBs </w:t>
              </w:r>
              <w:r w:rsidR="009D60FE">
                <w:t>and</w:t>
              </w:r>
            </w:ins>
            <w:ins w:id="51" w:author="NR_MBS-Core" w:date="2022-02-28T15:00:00Z">
              <w:r w:rsidR="00D27F81">
                <w:rPr>
                  <w:rFonts w:eastAsia="等线"/>
                  <w:lang w:eastAsia="zh-CN"/>
                </w:rPr>
                <w:t xml:space="preserve"> multicast</w:t>
              </w:r>
            </w:ins>
            <w:ins w:id="52"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D541357" w14:textId="77777777" w:rsidTr="00792C88">
        <w:trPr>
          <w:cantSplit/>
        </w:trPr>
        <w:tc>
          <w:tcPr>
            <w:tcW w:w="7290" w:type="dxa"/>
          </w:tcPr>
          <w:p w14:paraId="6BBB0C6D" w14:textId="77777777" w:rsidR="003B35C7" w:rsidRPr="001F4300" w:rsidRDefault="003B35C7" w:rsidP="00792C88">
            <w:pPr>
              <w:pStyle w:val="TAL"/>
              <w:rPr>
                <w:b/>
                <w:i/>
              </w:rPr>
            </w:pPr>
            <w:r w:rsidRPr="001F4300">
              <w:rPr>
                <w:b/>
                <w:i/>
              </w:rPr>
              <w:t>maxNumberEHC-Contexts-r16</w:t>
            </w:r>
          </w:p>
          <w:p w14:paraId="01D8B1BB" w14:textId="4DA49747" w:rsidR="003B35C7" w:rsidRPr="001F4300" w:rsidRDefault="003B35C7" w:rsidP="00792C88">
            <w:pPr>
              <w:pStyle w:val="TAL"/>
              <w:rPr>
                <w:rFonts w:cs="Arial"/>
                <w:b/>
                <w:bCs/>
                <w:i/>
                <w:iCs/>
                <w:noProof/>
                <w:szCs w:val="18"/>
              </w:rPr>
            </w:pPr>
            <w:r w:rsidRPr="001F4300">
              <w:t xml:space="preserve">Defines the maximum number of Ethernet header compression contexts supported by the UE across all DRBs </w:t>
            </w:r>
            <w:ins w:id="53" w:author="NR_MBS-Core" w:date="2022-02-14T11:07:00Z">
              <w:r w:rsidR="004F4668">
                <w:t xml:space="preserve">and </w:t>
              </w:r>
            </w:ins>
            <w:ins w:id="54" w:author="NR_MBS-Core" w:date="2022-03-01T10:53:00Z">
              <w:r w:rsidR="00363650">
                <w:rPr>
                  <w:rFonts w:eastAsia="等线"/>
                  <w:lang w:eastAsia="zh-CN"/>
                </w:rPr>
                <w:t>multicast</w:t>
              </w:r>
              <w:r w:rsidR="00363650">
                <w:t xml:space="preserve"> </w:t>
              </w:r>
            </w:ins>
            <w:ins w:id="55"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676DB55" w14:textId="77777777" w:rsidTr="00792C88">
        <w:trPr>
          <w:cantSplit/>
        </w:trPr>
        <w:tc>
          <w:tcPr>
            <w:tcW w:w="7290" w:type="dxa"/>
          </w:tcPr>
          <w:p w14:paraId="0D76CDD2" w14:textId="77777777" w:rsidR="003B35C7" w:rsidRPr="001F4300" w:rsidRDefault="003B35C7" w:rsidP="00792C88">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792C88">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83BF71B" w14:textId="77777777" w:rsidTr="00792C88">
        <w:trPr>
          <w:cantSplit/>
        </w:trPr>
        <w:tc>
          <w:tcPr>
            <w:tcW w:w="7290" w:type="dxa"/>
          </w:tcPr>
          <w:p w14:paraId="28C93455" w14:textId="77777777" w:rsidR="003B35C7" w:rsidRPr="001F4300" w:rsidRDefault="003B35C7" w:rsidP="00792C88">
            <w:pPr>
              <w:pStyle w:val="TAL"/>
              <w:rPr>
                <w:b/>
                <w:i/>
                <w:noProof/>
              </w:rPr>
            </w:pPr>
            <w:r w:rsidRPr="001F4300">
              <w:rPr>
                <w:b/>
                <w:i/>
                <w:noProof/>
              </w:rPr>
              <w:t>pdcp-DuplicationMCG-OrSCG-DRB</w:t>
            </w:r>
          </w:p>
          <w:p w14:paraId="49E95C4C" w14:textId="77777777" w:rsidR="003B35C7" w:rsidRPr="001F4300" w:rsidRDefault="003B35C7" w:rsidP="00792C88">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792C88">
            <w:pPr>
              <w:pStyle w:val="TAL"/>
              <w:jc w:val="center"/>
            </w:pPr>
            <w:r w:rsidRPr="001F4300">
              <w:t>UE</w:t>
            </w:r>
          </w:p>
        </w:tc>
        <w:tc>
          <w:tcPr>
            <w:tcW w:w="630" w:type="dxa"/>
          </w:tcPr>
          <w:p w14:paraId="015BCFBD" w14:textId="77777777" w:rsidR="003B35C7" w:rsidRPr="001F4300" w:rsidDel="00D7284E" w:rsidRDefault="003B35C7" w:rsidP="00792C88">
            <w:pPr>
              <w:pStyle w:val="TAL"/>
              <w:jc w:val="center"/>
            </w:pPr>
            <w:r w:rsidRPr="001F4300">
              <w:t>No</w:t>
            </w:r>
          </w:p>
        </w:tc>
        <w:tc>
          <w:tcPr>
            <w:tcW w:w="990" w:type="dxa"/>
          </w:tcPr>
          <w:p w14:paraId="3A3D2EDF" w14:textId="77777777" w:rsidR="003B35C7" w:rsidRPr="001F4300" w:rsidRDefault="003B35C7" w:rsidP="00792C88">
            <w:pPr>
              <w:pStyle w:val="TAL"/>
              <w:jc w:val="center"/>
            </w:pPr>
            <w:r w:rsidRPr="001F4300">
              <w:t>No</w:t>
            </w:r>
          </w:p>
        </w:tc>
      </w:tr>
      <w:tr w:rsidR="003B35C7" w:rsidRPr="001F4300" w14:paraId="4BD21C7F" w14:textId="77777777" w:rsidTr="00792C88">
        <w:trPr>
          <w:cantSplit/>
        </w:trPr>
        <w:tc>
          <w:tcPr>
            <w:tcW w:w="7290" w:type="dxa"/>
          </w:tcPr>
          <w:p w14:paraId="0F83A0CD" w14:textId="77777777" w:rsidR="003B35C7" w:rsidRPr="001F4300" w:rsidRDefault="003B35C7" w:rsidP="00792C88">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792C88">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82F10FE" w14:textId="77777777" w:rsidR="003B35C7" w:rsidRPr="001F4300" w:rsidRDefault="003B35C7" w:rsidP="00792C88">
            <w:pPr>
              <w:pStyle w:val="TAL"/>
              <w:jc w:val="center"/>
            </w:pPr>
            <w:r w:rsidRPr="001F4300">
              <w:rPr>
                <w:rFonts w:cs="Arial"/>
                <w:bCs/>
                <w:iCs/>
                <w:szCs w:val="18"/>
              </w:rPr>
              <w:t>UE</w:t>
            </w:r>
          </w:p>
        </w:tc>
        <w:tc>
          <w:tcPr>
            <w:tcW w:w="630" w:type="dxa"/>
          </w:tcPr>
          <w:p w14:paraId="30ABAF40" w14:textId="77777777" w:rsidR="003B35C7" w:rsidRPr="001F4300" w:rsidRDefault="003B35C7" w:rsidP="00792C88">
            <w:pPr>
              <w:pStyle w:val="TAL"/>
              <w:jc w:val="center"/>
            </w:pPr>
            <w:r w:rsidRPr="001F4300">
              <w:rPr>
                <w:rFonts w:cs="Arial"/>
                <w:bCs/>
                <w:iCs/>
                <w:szCs w:val="18"/>
              </w:rPr>
              <w:t>No</w:t>
            </w:r>
          </w:p>
        </w:tc>
        <w:tc>
          <w:tcPr>
            <w:tcW w:w="990" w:type="dxa"/>
          </w:tcPr>
          <w:p w14:paraId="456EEEF6" w14:textId="77777777" w:rsidR="003B35C7" w:rsidRPr="001F4300" w:rsidRDefault="003B35C7" w:rsidP="00792C88">
            <w:pPr>
              <w:pStyle w:val="TAL"/>
              <w:jc w:val="center"/>
            </w:pPr>
            <w:r w:rsidRPr="001F4300">
              <w:rPr>
                <w:rFonts w:cs="Arial"/>
                <w:bCs/>
                <w:iCs/>
                <w:szCs w:val="18"/>
              </w:rPr>
              <w:t>No</w:t>
            </w:r>
          </w:p>
        </w:tc>
      </w:tr>
      <w:tr w:rsidR="003B35C7" w:rsidRPr="001F4300" w14:paraId="598A1FFA" w14:textId="77777777" w:rsidTr="00792C88">
        <w:trPr>
          <w:cantSplit/>
        </w:trPr>
        <w:tc>
          <w:tcPr>
            <w:tcW w:w="7290" w:type="dxa"/>
          </w:tcPr>
          <w:p w14:paraId="569C18C4" w14:textId="77777777" w:rsidR="003B35C7" w:rsidRPr="001F4300" w:rsidRDefault="003B35C7" w:rsidP="00792C88">
            <w:pPr>
              <w:pStyle w:val="TAL"/>
              <w:rPr>
                <w:b/>
                <w:i/>
              </w:rPr>
            </w:pPr>
            <w:r w:rsidRPr="001F4300">
              <w:rPr>
                <w:b/>
                <w:i/>
              </w:rPr>
              <w:t>pdcp-DuplicationSplitDRB</w:t>
            </w:r>
          </w:p>
          <w:p w14:paraId="3D6EEEDF" w14:textId="77777777" w:rsidR="003B35C7" w:rsidRPr="001F4300" w:rsidRDefault="003B35C7" w:rsidP="00792C88">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792C88">
            <w:pPr>
              <w:pStyle w:val="TAL"/>
              <w:jc w:val="center"/>
            </w:pPr>
            <w:r w:rsidRPr="001F4300">
              <w:t>UE</w:t>
            </w:r>
          </w:p>
        </w:tc>
        <w:tc>
          <w:tcPr>
            <w:tcW w:w="630" w:type="dxa"/>
          </w:tcPr>
          <w:p w14:paraId="0A1FEEAF" w14:textId="77777777" w:rsidR="003B35C7" w:rsidRPr="001F4300" w:rsidRDefault="003B35C7" w:rsidP="00792C88">
            <w:pPr>
              <w:pStyle w:val="TAL"/>
              <w:jc w:val="center"/>
            </w:pPr>
            <w:r w:rsidRPr="001F4300">
              <w:t>No</w:t>
            </w:r>
          </w:p>
        </w:tc>
        <w:tc>
          <w:tcPr>
            <w:tcW w:w="990" w:type="dxa"/>
          </w:tcPr>
          <w:p w14:paraId="061472F0" w14:textId="77777777" w:rsidR="003B35C7" w:rsidRPr="001F4300" w:rsidRDefault="003B35C7" w:rsidP="00792C88">
            <w:pPr>
              <w:pStyle w:val="TAL"/>
              <w:jc w:val="center"/>
            </w:pPr>
            <w:r w:rsidRPr="001F4300">
              <w:t>No</w:t>
            </w:r>
          </w:p>
        </w:tc>
      </w:tr>
      <w:tr w:rsidR="003B35C7" w:rsidRPr="001F4300" w14:paraId="68A8842B" w14:textId="77777777" w:rsidTr="00792C88">
        <w:trPr>
          <w:cantSplit/>
        </w:trPr>
        <w:tc>
          <w:tcPr>
            <w:tcW w:w="7290" w:type="dxa"/>
          </w:tcPr>
          <w:p w14:paraId="22F99BE7" w14:textId="77777777" w:rsidR="003B35C7" w:rsidRPr="001F4300" w:rsidRDefault="003B35C7" w:rsidP="00792C88">
            <w:pPr>
              <w:pStyle w:val="TAL"/>
              <w:rPr>
                <w:b/>
                <w:i/>
              </w:rPr>
            </w:pPr>
            <w:r w:rsidRPr="001F4300">
              <w:rPr>
                <w:b/>
                <w:i/>
              </w:rPr>
              <w:t>pdcp-DuplicationSplitSRB</w:t>
            </w:r>
          </w:p>
          <w:p w14:paraId="5CDEBDD7" w14:textId="77777777" w:rsidR="003B35C7" w:rsidRPr="001F4300" w:rsidRDefault="003B35C7" w:rsidP="00792C88">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792C88">
            <w:pPr>
              <w:pStyle w:val="TAL"/>
              <w:jc w:val="center"/>
            </w:pPr>
            <w:r w:rsidRPr="001F4300">
              <w:t>UE</w:t>
            </w:r>
          </w:p>
        </w:tc>
        <w:tc>
          <w:tcPr>
            <w:tcW w:w="630" w:type="dxa"/>
          </w:tcPr>
          <w:p w14:paraId="0B7E9C35" w14:textId="77777777" w:rsidR="003B35C7" w:rsidRPr="001F4300" w:rsidRDefault="003B35C7" w:rsidP="00792C88">
            <w:pPr>
              <w:pStyle w:val="TAL"/>
              <w:jc w:val="center"/>
            </w:pPr>
            <w:r w:rsidRPr="001F4300">
              <w:t>No</w:t>
            </w:r>
          </w:p>
        </w:tc>
        <w:tc>
          <w:tcPr>
            <w:tcW w:w="990" w:type="dxa"/>
          </w:tcPr>
          <w:p w14:paraId="133B6543" w14:textId="77777777" w:rsidR="003B35C7" w:rsidRPr="001F4300" w:rsidRDefault="003B35C7" w:rsidP="00792C88">
            <w:pPr>
              <w:pStyle w:val="TAL"/>
              <w:jc w:val="center"/>
            </w:pPr>
            <w:r w:rsidRPr="001F4300">
              <w:t>No</w:t>
            </w:r>
          </w:p>
        </w:tc>
      </w:tr>
      <w:tr w:rsidR="003B35C7" w:rsidRPr="001F4300" w14:paraId="62FE96AD" w14:textId="77777777" w:rsidTr="00792C88">
        <w:trPr>
          <w:cantSplit/>
        </w:trPr>
        <w:tc>
          <w:tcPr>
            <w:tcW w:w="7290" w:type="dxa"/>
          </w:tcPr>
          <w:p w14:paraId="23E354BE" w14:textId="77777777" w:rsidR="003B35C7" w:rsidRPr="001F4300" w:rsidRDefault="003B35C7" w:rsidP="00792C88">
            <w:pPr>
              <w:pStyle w:val="TAL"/>
              <w:rPr>
                <w:b/>
                <w:i/>
                <w:noProof/>
              </w:rPr>
            </w:pPr>
            <w:r w:rsidRPr="001F4300">
              <w:rPr>
                <w:b/>
                <w:i/>
                <w:noProof/>
              </w:rPr>
              <w:t>pdcp-DuplicationSRB</w:t>
            </w:r>
          </w:p>
          <w:p w14:paraId="6336BECF" w14:textId="77777777" w:rsidR="003B35C7" w:rsidRPr="001F4300" w:rsidRDefault="003B35C7" w:rsidP="00792C88">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792C88">
            <w:pPr>
              <w:pStyle w:val="TAL"/>
              <w:jc w:val="center"/>
            </w:pPr>
            <w:r w:rsidRPr="001F4300">
              <w:t>UE</w:t>
            </w:r>
          </w:p>
        </w:tc>
        <w:tc>
          <w:tcPr>
            <w:tcW w:w="630" w:type="dxa"/>
          </w:tcPr>
          <w:p w14:paraId="121CA27E" w14:textId="77777777" w:rsidR="003B35C7" w:rsidRPr="001F4300" w:rsidDel="00D7284E" w:rsidRDefault="003B35C7" w:rsidP="00792C88">
            <w:pPr>
              <w:pStyle w:val="TAL"/>
              <w:jc w:val="center"/>
            </w:pPr>
            <w:r w:rsidRPr="001F4300">
              <w:t>No</w:t>
            </w:r>
          </w:p>
        </w:tc>
        <w:tc>
          <w:tcPr>
            <w:tcW w:w="990" w:type="dxa"/>
          </w:tcPr>
          <w:p w14:paraId="6F9284D3" w14:textId="77777777" w:rsidR="003B35C7" w:rsidRPr="001F4300" w:rsidRDefault="003B35C7" w:rsidP="00792C88">
            <w:pPr>
              <w:pStyle w:val="TAL"/>
              <w:jc w:val="center"/>
            </w:pPr>
            <w:r w:rsidRPr="001F4300">
              <w:t>No</w:t>
            </w:r>
          </w:p>
        </w:tc>
      </w:tr>
      <w:tr w:rsidR="003B35C7" w:rsidRPr="001F4300" w14:paraId="13B71D53" w14:textId="77777777" w:rsidTr="00792C88">
        <w:trPr>
          <w:cantSplit/>
        </w:trPr>
        <w:tc>
          <w:tcPr>
            <w:tcW w:w="7290" w:type="dxa"/>
          </w:tcPr>
          <w:p w14:paraId="5BE746C9" w14:textId="77777777" w:rsidR="003B35C7" w:rsidRPr="001F4300" w:rsidRDefault="003B35C7" w:rsidP="00792C88">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792C88">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792C88">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0A292EAA" w14:textId="77777777" w:rsidTr="00792C88">
        <w:trPr>
          <w:cantSplit/>
        </w:trPr>
        <w:tc>
          <w:tcPr>
            <w:tcW w:w="7290" w:type="dxa"/>
          </w:tcPr>
          <w:p w14:paraId="72ECC1C1" w14:textId="77777777" w:rsidR="003B35C7" w:rsidRPr="001F4300" w:rsidRDefault="003B35C7" w:rsidP="00792C88">
            <w:pPr>
              <w:pStyle w:val="TAL"/>
              <w:rPr>
                <w:b/>
                <w:i/>
                <w:noProof/>
              </w:rPr>
            </w:pPr>
            <w:r w:rsidRPr="001F4300">
              <w:rPr>
                <w:b/>
                <w:i/>
                <w:noProof/>
              </w:rPr>
              <w:lastRenderedPageBreak/>
              <w:t>supportedROHC-Profiles</w:t>
            </w:r>
          </w:p>
          <w:p w14:paraId="7FD209B0" w14:textId="77777777" w:rsidR="003B35C7" w:rsidRPr="001F4300" w:rsidRDefault="003B35C7" w:rsidP="00792C88">
            <w:pPr>
              <w:pStyle w:val="TAL"/>
            </w:pPr>
            <w:r w:rsidRPr="001F4300">
              <w:t>Defines which ROHC profiles from the list below are supported by the UE:</w:t>
            </w:r>
          </w:p>
          <w:p w14:paraId="37CA9974" w14:textId="77777777" w:rsidR="003B35C7" w:rsidRPr="001F4300" w:rsidRDefault="003B35C7" w:rsidP="00792C88">
            <w:pPr>
              <w:pStyle w:val="TAL"/>
              <w:ind w:left="318"/>
            </w:pPr>
            <w:r w:rsidRPr="001F4300">
              <w:t>-</w:t>
            </w:r>
            <w:r w:rsidRPr="001F4300">
              <w:tab/>
              <w:t>0x0000 ROHC No compression (RFC 5795)</w:t>
            </w:r>
          </w:p>
          <w:p w14:paraId="726DBBFF" w14:textId="77777777" w:rsidR="003B35C7" w:rsidRPr="001F4300" w:rsidRDefault="003B35C7" w:rsidP="00792C88">
            <w:pPr>
              <w:pStyle w:val="TAL"/>
              <w:ind w:left="318"/>
            </w:pPr>
            <w:r w:rsidRPr="001F4300">
              <w:t>-</w:t>
            </w:r>
            <w:r w:rsidRPr="001F4300">
              <w:tab/>
              <w:t>0x0001 ROHC RTP/UDP/IP (RFC 3095, RFC 4815)</w:t>
            </w:r>
          </w:p>
          <w:p w14:paraId="76D22310" w14:textId="77777777" w:rsidR="003B35C7" w:rsidRPr="001F4300" w:rsidRDefault="003B35C7" w:rsidP="00792C88">
            <w:pPr>
              <w:pStyle w:val="TAL"/>
              <w:ind w:left="318"/>
            </w:pPr>
            <w:r w:rsidRPr="001F4300">
              <w:t>-</w:t>
            </w:r>
            <w:r w:rsidRPr="001F4300">
              <w:tab/>
              <w:t>0x0002 ROHC UDP/IP (RFC 3095, RFC 4815)</w:t>
            </w:r>
          </w:p>
          <w:p w14:paraId="76981FB6" w14:textId="77777777" w:rsidR="003B35C7" w:rsidRPr="001F4300" w:rsidRDefault="003B35C7" w:rsidP="00792C88">
            <w:pPr>
              <w:pStyle w:val="TAL"/>
              <w:ind w:left="318"/>
            </w:pPr>
            <w:r w:rsidRPr="001F4300">
              <w:t>-</w:t>
            </w:r>
            <w:r w:rsidRPr="001F4300">
              <w:tab/>
              <w:t>0x0003 ROHC ESP/IP (RFC 3095, RFC 4815)</w:t>
            </w:r>
          </w:p>
          <w:p w14:paraId="45056F8B" w14:textId="77777777" w:rsidR="003B35C7" w:rsidRPr="001F4300" w:rsidRDefault="003B35C7" w:rsidP="00792C88">
            <w:pPr>
              <w:pStyle w:val="TAL"/>
              <w:ind w:left="318"/>
            </w:pPr>
            <w:r w:rsidRPr="001F4300">
              <w:t>-</w:t>
            </w:r>
            <w:r w:rsidRPr="001F4300">
              <w:tab/>
              <w:t>0x0004 ROHC IP (RFC 3843, RFC 4815)</w:t>
            </w:r>
          </w:p>
          <w:p w14:paraId="7C950D05" w14:textId="77777777" w:rsidR="003B35C7" w:rsidRPr="001F4300" w:rsidRDefault="003B35C7" w:rsidP="00792C88">
            <w:pPr>
              <w:pStyle w:val="TAL"/>
              <w:ind w:left="318"/>
            </w:pPr>
            <w:r w:rsidRPr="001F4300">
              <w:t>-</w:t>
            </w:r>
            <w:r w:rsidRPr="001F4300">
              <w:tab/>
              <w:t>0x0006 ROHC TCP/IP (RFC 6846)</w:t>
            </w:r>
          </w:p>
          <w:p w14:paraId="7D217DBC" w14:textId="77777777" w:rsidR="003B35C7" w:rsidRPr="001F4300" w:rsidRDefault="003B35C7" w:rsidP="00792C88">
            <w:pPr>
              <w:pStyle w:val="TAL"/>
              <w:ind w:left="318"/>
            </w:pPr>
            <w:r w:rsidRPr="001F4300">
              <w:t>-</w:t>
            </w:r>
            <w:r w:rsidRPr="001F4300">
              <w:tab/>
              <w:t>0x0101 ROHC RTP/UDP/IP (RFC 5225)</w:t>
            </w:r>
          </w:p>
          <w:p w14:paraId="08E19E7F" w14:textId="77777777" w:rsidR="003B35C7" w:rsidRPr="001F4300" w:rsidRDefault="003B35C7" w:rsidP="00792C88">
            <w:pPr>
              <w:pStyle w:val="TAL"/>
              <w:ind w:left="318"/>
            </w:pPr>
            <w:r w:rsidRPr="001F4300">
              <w:t>-</w:t>
            </w:r>
            <w:r w:rsidRPr="001F4300">
              <w:tab/>
              <w:t>0x0102 ROHC UDP/IP (RFC 5225)</w:t>
            </w:r>
          </w:p>
          <w:p w14:paraId="528A11BA" w14:textId="77777777" w:rsidR="003B35C7" w:rsidRPr="001F4300" w:rsidRDefault="003B35C7" w:rsidP="00792C88">
            <w:pPr>
              <w:pStyle w:val="TAL"/>
              <w:ind w:left="318"/>
            </w:pPr>
            <w:r w:rsidRPr="001F4300">
              <w:t>-</w:t>
            </w:r>
            <w:r w:rsidRPr="001F4300">
              <w:tab/>
              <w:t>0x0103 ROHC ESP/IP (RFC 5225)</w:t>
            </w:r>
          </w:p>
          <w:p w14:paraId="15D6F121" w14:textId="77777777" w:rsidR="003B35C7" w:rsidRPr="001F4300" w:rsidRDefault="003B35C7" w:rsidP="00792C88">
            <w:pPr>
              <w:pStyle w:val="TAL"/>
              <w:ind w:left="318"/>
            </w:pPr>
            <w:r w:rsidRPr="001F4300">
              <w:t>-</w:t>
            </w:r>
            <w:r w:rsidRPr="001F4300">
              <w:tab/>
              <w:t>0x0104 ROHC IP (RFC 5225)</w:t>
            </w:r>
          </w:p>
          <w:p w14:paraId="71ED2952" w14:textId="77777777" w:rsidR="003B35C7" w:rsidRPr="001F4300" w:rsidRDefault="003B35C7" w:rsidP="00792C88">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792C88">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792C88">
            <w:pPr>
              <w:pStyle w:val="TAL"/>
              <w:jc w:val="center"/>
            </w:pPr>
            <w:r w:rsidRPr="001F4300">
              <w:t>UE</w:t>
            </w:r>
          </w:p>
        </w:tc>
        <w:tc>
          <w:tcPr>
            <w:tcW w:w="630" w:type="dxa"/>
          </w:tcPr>
          <w:p w14:paraId="78F2F72F" w14:textId="77777777" w:rsidR="003B35C7" w:rsidRPr="001F4300" w:rsidRDefault="003B35C7" w:rsidP="00792C88">
            <w:pPr>
              <w:pStyle w:val="TAL"/>
              <w:jc w:val="center"/>
            </w:pPr>
            <w:r w:rsidRPr="001F4300">
              <w:t>No</w:t>
            </w:r>
          </w:p>
        </w:tc>
        <w:tc>
          <w:tcPr>
            <w:tcW w:w="990" w:type="dxa"/>
          </w:tcPr>
          <w:p w14:paraId="1C01BFD6" w14:textId="77777777" w:rsidR="003B35C7" w:rsidRPr="001F4300" w:rsidRDefault="003B35C7" w:rsidP="00792C88">
            <w:pPr>
              <w:pStyle w:val="TAL"/>
              <w:jc w:val="center"/>
            </w:pPr>
            <w:r w:rsidRPr="001F4300">
              <w:t>No</w:t>
            </w:r>
          </w:p>
        </w:tc>
      </w:tr>
      <w:tr w:rsidR="003B35C7" w:rsidRPr="001F4300" w14:paraId="7E898267" w14:textId="77777777" w:rsidTr="00792C88">
        <w:trPr>
          <w:cantSplit/>
        </w:trPr>
        <w:tc>
          <w:tcPr>
            <w:tcW w:w="7290" w:type="dxa"/>
          </w:tcPr>
          <w:p w14:paraId="68EFF2E4" w14:textId="77777777" w:rsidR="003B35C7" w:rsidRPr="001F4300" w:rsidRDefault="003B35C7" w:rsidP="00792C88">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792C88">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792C88">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792C88">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792C88">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56" w:name="_Toc12750891"/>
      <w:bookmarkStart w:id="57" w:name="_Toc29382255"/>
      <w:bookmarkStart w:id="58" w:name="_Toc37093372"/>
      <w:bookmarkStart w:id="59" w:name="_Toc37238648"/>
      <w:bookmarkStart w:id="60" w:name="_Toc37238762"/>
      <w:bookmarkStart w:id="61" w:name="_Toc46488657"/>
      <w:bookmarkStart w:id="62" w:name="_Toc52574078"/>
      <w:bookmarkStart w:id="63" w:name="_Toc52574164"/>
      <w:bookmarkStart w:id="64" w:name="_Toc90724016"/>
      <w:r w:rsidRPr="001F4300">
        <w:lastRenderedPageBreak/>
        <w:t>4.2.6</w:t>
      </w:r>
      <w:r w:rsidRPr="001F4300">
        <w:tab/>
        <w:t>MAC parameters</w:t>
      </w:r>
      <w:bookmarkEnd w:id="56"/>
      <w:bookmarkEnd w:id="57"/>
      <w:bookmarkEnd w:id="58"/>
      <w:bookmarkEnd w:id="59"/>
      <w:bookmarkEnd w:id="60"/>
      <w:bookmarkEnd w:id="61"/>
      <w:bookmarkEnd w:id="62"/>
      <w:bookmarkEnd w:id="63"/>
      <w:bookmarkEnd w:id="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792C88">
        <w:trPr>
          <w:cantSplit/>
        </w:trPr>
        <w:tc>
          <w:tcPr>
            <w:tcW w:w="7088" w:type="dxa"/>
          </w:tcPr>
          <w:p w14:paraId="457B8DAC" w14:textId="77777777" w:rsidR="00774CEA" w:rsidRPr="001F4300" w:rsidRDefault="00774CEA" w:rsidP="00792C88">
            <w:pPr>
              <w:pStyle w:val="TAH"/>
              <w:rPr>
                <w:rFonts w:cs="Arial"/>
                <w:szCs w:val="18"/>
              </w:rPr>
            </w:pPr>
            <w:r w:rsidRPr="001F4300">
              <w:rPr>
                <w:rFonts w:cs="Arial"/>
                <w:szCs w:val="18"/>
              </w:rPr>
              <w:lastRenderedPageBreak/>
              <w:t>Definitions for parameters</w:t>
            </w:r>
          </w:p>
        </w:tc>
        <w:tc>
          <w:tcPr>
            <w:tcW w:w="567" w:type="dxa"/>
          </w:tcPr>
          <w:p w14:paraId="2FF6D760" w14:textId="77777777" w:rsidR="00774CEA" w:rsidRPr="001F4300" w:rsidRDefault="00774CEA" w:rsidP="00792C88">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792C88">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792C88">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792C88">
            <w:pPr>
              <w:pStyle w:val="TAH"/>
              <w:rPr>
                <w:rFonts w:cs="Arial"/>
                <w:szCs w:val="18"/>
              </w:rPr>
            </w:pPr>
            <w:r w:rsidRPr="001F4300">
              <w:rPr>
                <w:rFonts w:cs="Arial"/>
                <w:szCs w:val="18"/>
              </w:rPr>
              <w:t>FR1-FR2 DIFF</w:t>
            </w:r>
          </w:p>
        </w:tc>
      </w:tr>
      <w:tr w:rsidR="00774CEA" w:rsidRPr="001F4300" w14:paraId="1BD6A623" w14:textId="77777777" w:rsidTr="00792C88">
        <w:trPr>
          <w:cantSplit/>
          <w:tblHeader/>
        </w:trPr>
        <w:tc>
          <w:tcPr>
            <w:tcW w:w="7088" w:type="dxa"/>
          </w:tcPr>
          <w:p w14:paraId="7B834F46" w14:textId="77777777" w:rsidR="00774CEA" w:rsidRPr="001F4300" w:rsidRDefault="00774CEA" w:rsidP="00792C88">
            <w:pPr>
              <w:pStyle w:val="TAL"/>
              <w:rPr>
                <w:b/>
                <w:i/>
              </w:rPr>
            </w:pPr>
            <w:r w:rsidRPr="001F4300">
              <w:rPr>
                <w:b/>
                <w:i/>
              </w:rPr>
              <w:t>autonomousTransmission-r16</w:t>
            </w:r>
          </w:p>
          <w:p w14:paraId="77852D55" w14:textId="77777777" w:rsidR="00774CEA" w:rsidRPr="001F4300" w:rsidRDefault="00774CEA" w:rsidP="00792C88">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792C88">
            <w:pPr>
              <w:pStyle w:val="TAL"/>
            </w:pPr>
            <w:r w:rsidRPr="001F4300">
              <w:rPr>
                <w:rFonts w:cs="Arial"/>
                <w:szCs w:val="18"/>
              </w:rPr>
              <w:t>UE</w:t>
            </w:r>
          </w:p>
        </w:tc>
        <w:tc>
          <w:tcPr>
            <w:tcW w:w="567" w:type="dxa"/>
          </w:tcPr>
          <w:p w14:paraId="011602D4" w14:textId="77777777" w:rsidR="00774CEA" w:rsidRPr="001F4300" w:rsidRDefault="00774CEA" w:rsidP="00792C88">
            <w:pPr>
              <w:pStyle w:val="TAL"/>
            </w:pPr>
            <w:r w:rsidRPr="001F4300">
              <w:rPr>
                <w:rFonts w:cs="Arial"/>
                <w:szCs w:val="18"/>
              </w:rPr>
              <w:t>No</w:t>
            </w:r>
          </w:p>
        </w:tc>
        <w:tc>
          <w:tcPr>
            <w:tcW w:w="709" w:type="dxa"/>
          </w:tcPr>
          <w:p w14:paraId="44773F9B" w14:textId="77777777" w:rsidR="00774CEA" w:rsidRPr="001F4300" w:rsidRDefault="00774CEA" w:rsidP="00792C88">
            <w:pPr>
              <w:pStyle w:val="TAL"/>
            </w:pPr>
            <w:r w:rsidRPr="001F4300">
              <w:rPr>
                <w:rFonts w:cs="Arial"/>
                <w:szCs w:val="18"/>
              </w:rPr>
              <w:t>No</w:t>
            </w:r>
          </w:p>
        </w:tc>
        <w:tc>
          <w:tcPr>
            <w:tcW w:w="708" w:type="dxa"/>
          </w:tcPr>
          <w:p w14:paraId="2DCFE6D1" w14:textId="77777777" w:rsidR="00774CEA" w:rsidRPr="001F4300" w:rsidRDefault="00774CEA" w:rsidP="00792C88">
            <w:pPr>
              <w:pStyle w:val="TAL"/>
            </w:pPr>
            <w:r w:rsidRPr="001F4300">
              <w:rPr>
                <w:rFonts w:cs="Arial"/>
                <w:szCs w:val="18"/>
              </w:rPr>
              <w:t>No</w:t>
            </w:r>
          </w:p>
        </w:tc>
      </w:tr>
      <w:tr w:rsidR="00774CEA" w:rsidRPr="001F4300" w14:paraId="59D5ECA1" w14:textId="77777777" w:rsidTr="00792C88">
        <w:trPr>
          <w:cantSplit/>
          <w:tblHeader/>
        </w:trPr>
        <w:tc>
          <w:tcPr>
            <w:tcW w:w="7088" w:type="dxa"/>
          </w:tcPr>
          <w:p w14:paraId="14B047C3" w14:textId="77777777" w:rsidR="00774CEA" w:rsidRPr="001F4300" w:rsidRDefault="00774CEA" w:rsidP="00792C88">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792C88">
            <w:pPr>
              <w:pStyle w:val="TAL"/>
            </w:pPr>
            <w:r w:rsidRPr="001F4300">
              <w:rPr>
                <w:rFonts w:cs="Arial"/>
                <w:szCs w:val="18"/>
              </w:rPr>
              <w:t>UE</w:t>
            </w:r>
          </w:p>
        </w:tc>
        <w:tc>
          <w:tcPr>
            <w:tcW w:w="567" w:type="dxa"/>
          </w:tcPr>
          <w:p w14:paraId="71436909" w14:textId="77777777" w:rsidR="00774CEA" w:rsidRPr="001F4300" w:rsidRDefault="00774CEA" w:rsidP="00792C88">
            <w:pPr>
              <w:pStyle w:val="TAL"/>
            </w:pPr>
            <w:r w:rsidRPr="001F4300">
              <w:rPr>
                <w:rFonts w:cs="Arial"/>
                <w:szCs w:val="18"/>
              </w:rPr>
              <w:t>No</w:t>
            </w:r>
          </w:p>
        </w:tc>
        <w:tc>
          <w:tcPr>
            <w:tcW w:w="709" w:type="dxa"/>
          </w:tcPr>
          <w:p w14:paraId="422165F8" w14:textId="77777777" w:rsidR="00774CEA" w:rsidRPr="001F4300" w:rsidRDefault="00774CEA" w:rsidP="00792C88">
            <w:pPr>
              <w:pStyle w:val="TAL"/>
            </w:pPr>
            <w:r w:rsidRPr="001F4300">
              <w:rPr>
                <w:rFonts w:cs="Arial"/>
                <w:szCs w:val="18"/>
              </w:rPr>
              <w:t>No</w:t>
            </w:r>
          </w:p>
        </w:tc>
        <w:tc>
          <w:tcPr>
            <w:tcW w:w="708" w:type="dxa"/>
          </w:tcPr>
          <w:p w14:paraId="1651C3EC" w14:textId="77777777" w:rsidR="00774CEA" w:rsidRPr="001F4300" w:rsidRDefault="00774CEA" w:rsidP="00792C88">
            <w:pPr>
              <w:pStyle w:val="TAL"/>
            </w:pPr>
            <w:r w:rsidRPr="001F4300">
              <w:rPr>
                <w:rFonts w:cs="Arial"/>
                <w:szCs w:val="18"/>
              </w:rPr>
              <w:t>Yes</w:t>
            </w:r>
          </w:p>
        </w:tc>
      </w:tr>
      <w:tr w:rsidR="00774CEA" w:rsidRPr="001F4300" w14:paraId="48C1BE4C" w14:textId="77777777" w:rsidTr="00792C88">
        <w:trPr>
          <w:cantSplit/>
          <w:tblHeader/>
        </w:trPr>
        <w:tc>
          <w:tcPr>
            <w:tcW w:w="7088" w:type="dxa"/>
          </w:tcPr>
          <w:p w14:paraId="7EE3C9A8" w14:textId="77777777" w:rsidR="00774CEA" w:rsidRPr="001F4300" w:rsidRDefault="00774CEA" w:rsidP="00792C88">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792C88">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63DD709E" w14:textId="77777777" w:rsidR="00774CEA" w:rsidRPr="001F4300" w:rsidRDefault="00774CEA" w:rsidP="00792C88">
            <w:pPr>
              <w:pStyle w:val="TAL"/>
            </w:pPr>
            <w:r w:rsidRPr="001F4300">
              <w:rPr>
                <w:rFonts w:cs="Arial"/>
                <w:szCs w:val="18"/>
              </w:rPr>
              <w:t>UE</w:t>
            </w:r>
          </w:p>
        </w:tc>
        <w:tc>
          <w:tcPr>
            <w:tcW w:w="567" w:type="dxa"/>
          </w:tcPr>
          <w:p w14:paraId="41363F8E" w14:textId="77777777" w:rsidR="00774CEA" w:rsidRPr="001F4300" w:rsidRDefault="00774CEA" w:rsidP="00792C88">
            <w:pPr>
              <w:pStyle w:val="TAL"/>
            </w:pPr>
            <w:r w:rsidRPr="001F4300">
              <w:rPr>
                <w:rFonts w:cs="Arial"/>
                <w:szCs w:val="18"/>
              </w:rPr>
              <w:t>No</w:t>
            </w:r>
          </w:p>
        </w:tc>
        <w:tc>
          <w:tcPr>
            <w:tcW w:w="709" w:type="dxa"/>
          </w:tcPr>
          <w:p w14:paraId="5931027A" w14:textId="77777777" w:rsidR="00774CEA" w:rsidRPr="001F4300" w:rsidRDefault="00774CEA" w:rsidP="00792C88">
            <w:pPr>
              <w:pStyle w:val="TAL"/>
            </w:pPr>
            <w:r w:rsidRPr="001F4300">
              <w:rPr>
                <w:rFonts w:cs="Arial"/>
                <w:szCs w:val="18"/>
              </w:rPr>
              <w:t>No</w:t>
            </w:r>
          </w:p>
        </w:tc>
        <w:tc>
          <w:tcPr>
            <w:tcW w:w="708" w:type="dxa"/>
          </w:tcPr>
          <w:p w14:paraId="4838DEA2" w14:textId="77777777" w:rsidR="00774CEA" w:rsidRPr="001F4300" w:rsidRDefault="00774CEA" w:rsidP="00792C88">
            <w:pPr>
              <w:pStyle w:val="TAL"/>
            </w:pPr>
            <w:r w:rsidRPr="001F4300">
              <w:rPr>
                <w:rFonts w:cs="Arial"/>
                <w:szCs w:val="18"/>
              </w:rPr>
              <w:t>Yes</w:t>
            </w:r>
          </w:p>
        </w:tc>
      </w:tr>
      <w:tr w:rsidR="00774CEA" w:rsidRPr="001F4300" w14:paraId="09728863" w14:textId="77777777" w:rsidTr="00792C88">
        <w:trPr>
          <w:cantSplit/>
          <w:tblHeader/>
        </w:trPr>
        <w:tc>
          <w:tcPr>
            <w:tcW w:w="7088" w:type="dxa"/>
          </w:tcPr>
          <w:p w14:paraId="4BAE5475" w14:textId="77777777" w:rsidR="00774CEA" w:rsidRPr="001F4300" w:rsidRDefault="00774CEA" w:rsidP="00792C88">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792C88">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792C88">
            <w:pPr>
              <w:pStyle w:val="TAL"/>
            </w:pPr>
            <w:r w:rsidRPr="001F4300">
              <w:rPr>
                <w:rFonts w:cs="Arial"/>
                <w:szCs w:val="18"/>
              </w:rPr>
              <w:t>UE</w:t>
            </w:r>
          </w:p>
        </w:tc>
        <w:tc>
          <w:tcPr>
            <w:tcW w:w="567" w:type="dxa"/>
          </w:tcPr>
          <w:p w14:paraId="573B9D58" w14:textId="77777777" w:rsidR="00774CEA" w:rsidRPr="001F4300" w:rsidRDefault="00774CEA" w:rsidP="00792C88">
            <w:pPr>
              <w:pStyle w:val="TAL"/>
            </w:pPr>
            <w:r w:rsidRPr="001F4300">
              <w:rPr>
                <w:rFonts w:cs="Arial"/>
                <w:szCs w:val="18"/>
              </w:rPr>
              <w:t>No</w:t>
            </w:r>
          </w:p>
        </w:tc>
        <w:tc>
          <w:tcPr>
            <w:tcW w:w="709" w:type="dxa"/>
          </w:tcPr>
          <w:p w14:paraId="25102E3C" w14:textId="77777777" w:rsidR="00774CEA" w:rsidRPr="001F4300" w:rsidRDefault="00774CEA" w:rsidP="00792C88">
            <w:pPr>
              <w:pStyle w:val="TAL"/>
            </w:pPr>
            <w:r w:rsidRPr="001F4300">
              <w:rPr>
                <w:rFonts w:cs="Arial"/>
                <w:szCs w:val="18"/>
              </w:rPr>
              <w:t>No</w:t>
            </w:r>
          </w:p>
        </w:tc>
        <w:tc>
          <w:tcPr>
            <w:tcW w:w="708" w:type="dxa"/>
          </w:tcPr>
          <w:p w14:paraId="78CA7189" w14:textId="77777777" w:rsidR="00774CEA" w:rsidRPr="001F4300" w:rsidRDefault="00774CEA" w:rsidP="00792C88">
            <w:pPr>
              <w:pStyle w:val="TAL"/>
            </w:pPr>
            <w:r w:rsidRPr="001F4300">
              <w:rPr>
                <w:rFonts w:cs="Arial"/>
                <w:szCs w:val="18"/>
              </w:rPr>
              <w:t>Yes</w:t>
            </w:r>
          </w:p>
        </w:tc>
      </w:tr>
      <w:tr w:rsidR="00774CEA" w:rsidRPr="001F4300" w14:paraId="34ADB759" w14:textId="77777777" w:rsidTr="00792C88">
        <w:trPr>
          <w:cantSplit/>
          <w:tblHeader/>
        </w:trPr>
        <w:tc>
          <w:tcPr>
            <w:tcW w:w="7088" w:type="dxa"/>
          </w:tcPr>
          <w:p w14:paraId="09E6FBEF" w14:textId="77777777" w:rsidR="00774CEA" w:rsidRPr="001F4300" w:rsidRDefault="00774CEA" w:rsidP="00792C88">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792C88">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339744A"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792C88">
            <w:pPr>
              <w:pStyle w:val="TAL"/>
            </w:pPr>
            <w:r w:rsidRPr="001F4300">
              <w:rPr>
                <w:rFonts w:cs="Arial"/>
                <w:szCs w:val="18"/>
              </w:rPr>
              <w:t>UE</w:t>
            </w:r>
          </w:p>
        </w:tc>
        <w:tc>
          <w:tcPr>
            <w:tcW w:w="567" w:type="dxa"/>
          </w:tcPr>
          <w:p w14:paraId="15E6D21C" w14:textId="77777777" w:rsidR="00774CEA" w:rsidRPr="001F4300" w:rsidRDefault="00774CEA" w:rsidP="00792C88">
            <w:pPr>
              <w:pStyle w:val="TAL"/>
            </w:pPr>
            <w:r w:rsidRPr="001F4300">
              <w:rPr>
                <w:rFonts w:cs="Arial"/>
                <w:szCs w:val="18"/>
              </w:rPr>
              <w:t>No</w:t>
            </w:r>
          </w:p>
        </w:tc>
        <w:tc>
          <w:tcPr>
            <w:tcW w:w="709" w:type="dxa"/>
          </w:tcPr>
          <w:p w14:paraId="5317436E" w14:textId="77777777" w:rsidR="00774CEA" w:rsidRPr="001F4300" w:rsidRDefault="00774CEA" w:rsidP="00792C88">
            <w:pPr>
              <w:pStyle w:val="TAL"/>
            </w:pPr>
            <w:r w:rsidRPr="001F4300">
              <w:rPr>
                <w:rFonts w:cs="Arial"/>
                <w:szCs w:val="18"/>
              </w:rPr>
              <w:t>No</w:t>
            </w:r>
          </w:p>
        </w:tc>
        <w:tc>
          <w:tcPr>
            <w:tcW w:w="708" w:type="dxa"/>
          </w:tcPr>
          <w:p w14:paraId="3E82A2D6" w14:textId="77777777" w:rsidR="00774CEA" w:rsidRPr="001F4300" w:rsidRDefault="00774CEA" w:rsidP="00792C88">
            <w:pPr>
              <w:pStyle w:val="TAL"/>
            </w:pPr>
            <w:r w:rsidRPr="001F4300">
              <w:rPr>
                <w:rFonts w:cs="Arial"/>
                <w:szCs w:val="18"/>
              </w:rPr>
              <w:t>Yes</w:t>
            </w:r>
          </w:p>
        </w:tc>
      </w:tr>
      <w:tr w:rsidR="00774CEA" w:rsidRPr="001F4300" w14:paraId="25FC006D" w14:textId="77777777" w:rsidTr="00792C88">
        <w:trPr>
          <w:cantSplit/>
          <w:tblHeader/>
        </w:trPr>
        <w:tc>
          <w:tcPr>
            <w:tcW w:w="7088" w:type="dxa"/>
          </w:tcPr>
          <w:p w14:paraId="075F8F60" w14:textId="77777777" w:rsidR="00774CEA" w:rsidRPr="001F4300" w:rsidRDefault="00774CEA" w:rsidP="00792C88">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792C88">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ps-Offset </w:t>
            </w:r>
            <w:r w:rsidRPr="001F4300">
              <w:rPr>
                <w:rFonts w:ascii="Arial" w:hAnsi="Arial" w:cs="Arial"/>
                <w:sz w:val="18"/>
                <w:szCs w:val="18"/>
              </w:rPr>
              <w:t xml:space="preserve">for the detection of DCI format 2_6 with CRC scrambling by </w:t>
            </w:r>
            <w:r w:rsidRPr="001F4300">
              <w:rPr>
                <w:rFonts w:ascii="Arial" w:hAnsi="Arial" w:cs="Arial"/>
                <w:i/>
                <w:iCs/>
                <w:sz w:val="18"/>
                <w:szCs w:val="18"/>
              </w:rPr>
              <w:t>ps</w:t>
            </w:r>
            <w:r w:rsidRPr="001F4300">
              <w:rPr>
                <w:rFonts w:ascii="Arial" w:hAnsi="Arial" w:cs="Arial"/>
                <w:sz w:val="18"/>
                <w:szCs w:val="18"/>
              </w:rPr>
              <w:t xml:space="preserve">-RNTI and reported </w:t>
            </w:r>
            <w:r w:rsidRPr="001F4300">
              <w:rPr>
                <w:rFonts w:ascii="Arial" w:hAnsi="Arial" w:cs="Arial"/>
                <w:i/>
                <w:iCs/>
                <w:sz w:val="18"/>
                <w:szCs w:val="18"/>
              </w:rPr>
              <w:t>MinTimeGap</w:t>
            </w:r>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drx-onDurationTimer</w:t>
            </w:r>
            <w:r w:rsidRPr="001F4300">
              <w:t xml:space="preserve"> </w:t>
            </w:r>
            <w:r w:rsidRPr="001F4300">
              <w:rPr>
                <w:rFonts w:ascii="Arial" w:hAnsi="Arial" w:cs="Arial"/>
                <w:iCs/>
                <w:sz w:val="18"/>
                <w:szCs w:val="18"/>
              </w:rPr>
              <w:t>of Long DRX</w:t>
            </w:r>
          </w:p>
          <w:p w14:paraId="1671B863"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drx-onDurationTimer</w:t>
            </w:r>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r w:rsidRPr="001F4300">
              <w:rPr>
                <w:rFonts w:ascii="Arial" w:hAnsi="Arial" w:cs="Arial"/>
                <w:i/>
                <w:iCs/>
                <w:sz w:val="18"/>
                <w:szCs w:val="18"/>
              </w:rPr>
              <w:t>ps-TransmitOtherPeriodicCSI</w:t>
            </w:r>
            <w:r w:rsidRPr="001F4300">
              <w:rPr>
                <w:rFonts w:ascii="Arial" w:hAnsi="Arial" w:cs="Arial"/>
                <w:sz w:val="18"/>
                <w:szCs w:val="18"/>
              </w:rPr>
              <w:t>) when impacted by DCI format 2_6 that</w:t>
            </w:r>
            <w:r w:rsidRPr="001F4300">
              <w:rPr>
                <w:rFonts w:ascii="Arial" w:hAnsi="Arial" w:cs="Arial"/>
                <w:i/>
                <w:sz w:val="18"/>
                <w:szCs w:val="18"/>
              </w:rPr>
              <w:t xml:space="preserve"> drx-onDurationTimer</w:t>
            </w:r>
            <w:r w:rsidRPr="001F4300">
              <w:rPr>
                <w:rFonts w:ascii="Arial" w:hAnsi="Arial" w:cs="Arial"/>
                <w:sz w:val="18"/>
                <w:szCs w:val="18"/>
              </w:rPr>
              <w:t xml:space="preserve"> does not start for the next Long DRX cycle</w:t>
            </w:r>
          </w:p>
          <w:p w14:paraId="48131EF1"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r w:rsidRPr="001F4300">
              <w:rPr>
                <w:rFonts w:ascii="Arial" w:hAnsi="Arial" w:cs="Arial"/>
                <w:i/>
                <w:sz w:val="18"/>
                <w:szCs w:val="18"/>
              </w:rPr>
              <w:t>drx-onDurationTimer</w:t>
            </w:r>
            <w:r w:rsidRPr="001F4300">
              <w:rPr>
                <w:rFonts w:ascii="Arial" w:hAnsi="Arial" w:cs="Arial"/>
                <w:sz w:val="18"/>
                <w:szCs w:val="18"/>
              </w:rPr>
              <w:t xml:space="preserve"> does not start for the next Long DRX cycle</w:t>
            </w:r>
          </w:p>
          <w:p w14:paraId="2096DCB8" w14:textId="77777777" w:rsidR="00774CEA" w:rsidRPr="001F4300" w:rsidRDefault="00774CEA" w:rsidP="00792C88">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drx-onDurationTimer</w:t>
            </w:r>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792C88">
            <w:pPr>
              <w:pStyle w:val="TAL"/>
            </w:pPr>
            <w:r w:rsidRPr="001F4300">
              <w:rPr>
                <w:rFonts w:cs="Arial"/>
                <w:szCs w:val="18"/>
              </w:rPr>
              <w:t>UE</w:t>
            </w:r>
          </w:p>
        </w:tc>
        <w:tc>
          <w:tcPr>
            <w:tcW w:w="567" w:type="dxa"/>
          </w:tcPr>
          <w:p w14:paraId="0EDD7B60" w14:textId="77777777" w:rsidR="00774CEA" w:rsidRPr="001F4300" w:rsidRDefault="00774CEA" w:rsidP="00792C88">
            <w:pPr>
              <w:pStyle w:val="TAL"/>
            </w:pPr>
            <w:r w:rsidRPr="001F4300">
              <w:rPr>
                <w:rFonts w:cs="Arial"/>
                <w:szCs w:val="18"/>
              </w:rPr>
              <w:t>No</w:t>
            </w:r>
          </w:p>
        </w:tc>
        <w:tc>
          <w:tcPr>
            <w:tcW w:w="709" w:type="dxa"/>
          </w:tcPr>
          <w:p w14:paraId="61D2DCBA" w14:textId="77777777" w:rsidR="00774CEA" w:rsidRPr="001F4300" w:rsidRDefault="00774CEA" w:rsidP="00792C88">
            <w:pPr>
              <w:pStyle w:val="TAL"/>
            </w:pPr>
            <w:r w:rsidRPr="001F4300">
              <w:rPr>
                <w:rFonts w:cs="Arial"/>
                <w:szCs w:val="18"/>
              </w:rPr>
              <w:t>No</w:t>
            </w:r>
          </w:p>
        </w:tc>
        <w:tc>
          <w:tcPr>
            <w:tcW w:w="708" w:type="dxa"/>
          </w:tcPr>
          <w:p w14:paraId="716AB704" w14:textId="77777777" w:rsidR="00774CEA" w:rsidRPr="001F4300" w:rsidRDefault="00774CEA" w:rsidP="00792C88">
            <w:pPr>
              <w:pStyle w:val="TAL"/>
            </w:pPr>
            <w:r w:rsidRPr="001F4300">
              <w:rPr>
                <w:rFonts w:cs="Arial"/>
                <w:szCs w:val="18"/>
              </w:rPr>
              <w:t>Yes</w:t>
            </w:r>
          </w:p>
        </w:tc>
      </w:tr>
      <w:tr w:rsidR="00774CEA" w:rsidRPr="001F4300" w14:paraId="4E8A161A" w14:textId="77777777" w:rsidTr="00792C88">
        <w:trPr>
          <w:cantSplit/>
          <w:tblHeader/>
        </w:trPr>
        <w:tc>
          <w:tcPr>
            <w:tcW w:w="7088" w:type="dxa"/>
          </w:tcPr>
          <w:p w14:paraId="4FA925B2" w14:textId="77777777" w:rsidR="00774CEA" w:rsidRPr="001F4300" w:rsidRDefault="00774CEA" w:rsidP="00792C88">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792C88">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792C88">
            <w:pPr>
              <w:pStyle w:val="TAL"/>
              <w:rPr>
                <w:rFonts w:cs="Arial"/>
                <w:szCs w:val="18"/>
              </w:rPr>
            </w:pPr>
            <w:r w:rsidRPr="001F4300">
              <w:t>No</w:t>
            </w:r>
          </w:p>
        </w:tc>
      </w:tr>
      <w:tr w:rsidR="00774CEA" w:rsidRPr="001F4300" w14:paraId="51E8FE0C" w14:textId="77777777" w:rsidTr="00792C88">
        <w:trPr>
          <w:cantSplit/>
          <w:tblHeader/>
        </w:trPr>
        <w:tc>
          <w:tcPr>
            <w:tcW w:w="7088" w:type="dxa"/>
          </w:tcPr>
          <w:p w14:paraId="227ED198" w14:textId="77777777" w:rsidR="00774CEA" w:rsidRPr="001F4300" w:rsidRDefault="00774CEA" w:rsidP="00792C88">
            <w:pPr>
              <w:pStyle w:val="TAL"/>
              <w:rPr>
                <w:b/>
                <w:bCs/>
                <w:i/>
                <w:iCs/>
                <w:lang w:eastAsia="zh-CN"/>
              </w:rPr>
            </w:pPr>
            <w:r w:rsidRPr="001F4300">
              <w:rPr>
                <w:b/>
                <w:bCs/>
                <w:i/>
                <w:iCs/>
              </w:rPr>
              <w:t>enhancedSkipUplinkTxDynamic-r16</w:t>
            </w:r>
          </w:p>
          <w:p w14:paraId="763B6824" w14:textId="77777777" w:rsidR="00774CEA" w:rsidRPr="001F4300" w:rsidRDefault="00774CEA" w:rsidP="00792C88">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792C88">
            <w:pPr>
              <w:pStyle w:val="TAL"/>
              <w:rPr>
                <w:rFonts w:cs="Arial"/>
                <w:szCs w:val="18"/>
              </w:rPr>
            </w:pPr>
            <w:r w:rsidRPr="001F4300">
              <w:t>No</w:t>
            </w:r>
          </w:p>
        </w:tc>
      </w:tr>
      <w:tr w:rsidR="00036C7A" w:rsidRPr="001F4300" w14:paraId="699E3F03" w14:textId="77777777" w:rsidTr="00792C88">
        <w:trPr>
          <w:cantSplit/>
          <w:tblHeader/>
          <w:ins w:id="65" w:author="NR_MBS-Core" w:date="2022-02-14T10:04:00Z"/>
        </w:trPr>
        <w:tc>
          <w:tcPr>
            <w:tcW w:w="7088" w:type="dxa"/>
          </w:tcPr>
          <w:p w14:paraId="36472F4F" w14:textId="22AF8DAC" w:rsidR="00036C7A" w:rsidRPr="00CD509B" w:rsidRDefault="004F77F6" w:rsidP="00036C7A">
            <w:pPr>
              <w:pStyle w:val="TAH"/>
              <w:jc w:val="left"/>
              <w:rPr>
                <w:ins w:id="66" w:author="NR_MBS-Core" w:date="2022-02-14T10:04:00Z"/>
                <w:i/>
              </w:rPr>
            </w:pPr>
            <w:ins w:id="67" w:author="NR_MBS-Core" w:date="2022-03-02T14:11:00Z">
              <w:r w:rsidRPr="004F77F6">
                <w:rPr>
                  <w:i/>
                </w:rPr>
                <w:t>maxNumberRNTIs-MBS-r17</w:t>
              </w:r>
            </w:ins>
          </w:p>
          <w:p w14:paraId="766C2330" w14:textId="67811760" w:rsidR="00036C7A" w:rsidRPr="001F4300" w:rsidRDefault="00036C7A" w:rsidP="00C134E7">
            <w:pPr>
              <w:pStyle w:val="TAL"/>
              <w:rPr>
                <w:ins w:id="68" w:author="NR_MBS-Core" w:date="2022-02-14T10:04:00Z"/>
                <w:b/>
                <w:bCs/>
                <w:i/>
                <w:iCs/>
              </w:rPr>
            </w:pPr>
            <w:ins w:id="69" w:author="NR_MBS-Core" w:date="2022-02-14T10:04:00Z">
              <w:r>
                <w:t>Indicates th</w:t>
              </w:r>
              <w:r w:rsidRPr="00CD509B">
                <w:t>e</w:t>
              </w:r>
            </w:ins>
            <w:ins w:id="70" w:author="NR_MBS-Core" w:date="2022-03-02T14:04:00Z">
              <w:r w:rsidR="009F5ED0">
                <w:rPr>
                  <w:rFonts w:eastAsia="等线"/>
                  <w:lang w:eastAsia="zh-CN"/>
                </w:rPr>
                <w:t xml:space="preserve"> m</w:t>
              </w:r>
              <w:r w:rsidR="009F5ED0">
                <w:rPr>
                  <w:rFonts w:eastAsia="等线"/>
                  <w:lang w:eastAsia="zh-CN"/>
                </w:rPr>
                <w:t>aximum</w:t>
              </w:r>
            </w:ins>
            <w:ins w:id="71" w:author="NR_MBS-Core" w:date="2022-02-14T10:04:00Z">
              <w:r w:rsidRPr="00CD509B">
                <w:t xml:space="preserve"> </w:t>
              </w:r>
              <w:commentRangeStart w:id="72"/>
              <w:commentRangeStart w:id="73"/>
              <w:commentRangeStart w:id="74"/>
              <w:r w:rsidRPr="00CD509B">
                <w:t>number</w:t>
              </w:r>
            </w:ins>
            <w:commentRangeEnd w:id="72"/>
            <w:r w:rsidR="006C2869">
              <w:rPr>
                <w:rStyle w:val="CommentReference"/>
                <w:rFonts w:ascii="Times New Roman" w:eastAsiaTheme="minorEastAsia" w:hAnsi="Times New Roman"/>
                <w:lang w:eastAsia="en-US"/>
              </w:rPr>
              <w:commentReference w:id="72"/>
            </w:r>
            <w:commentRangeEnd w:id="73"/>
            <w:r w:rsidR="00342D2F">
              <w:rPr>
                <w:rStyle w:val="CommentReference"/>
                <w:rFonts w:ascii="Times New Roman" w:eastAsiaTheme="minorEastAsia" w:hAnsi="Times New Roman"/>
                <w:lang w:eastAsia="en-US"/>
              </w:rPr>
              <w:commentReference w:id="73"/>
            </w:r>
            <w:commentRangeEnd w:id="74"/>
            <w:r w:rsidR="00EB69F8">
              <w:rPr>
                <w:rStyle w:val="CommentReference"/>
                <w:rFonts w:ascii="Times New Roman" w:eastAsiaTheme="minorEastAsia" w:hAnsi="Times New Roman"/>
                <w:lang w:eastAsia="en-US"/>
              </w:rPr>
              <w:commentReference w:id="74"/>
            </w:r>
            <w:ins w:id="75" w:author="NR_MBS-Core" w:date="2022-02-14T10:04:00Z">
              <w:r w:rsidRPr="00CD509B">
                <w:t xml:space="preserve"> of</w:t>
              </w:r>
              <w:commentRangeStart w:id="76"/>
              <w:commentRangeStart w:id="77"/>
              <w:r w:rsidRPr="00CD509B">
                <w:t xml:space="preserve"> </w:t>
              </w:r>
            </w:ins>
            <w:commentRangeEnd w:id="76"/>
            <w:commentRangeEnd w:id="77"/>
            <w:ins w:id="78" w:author="NR_MBS-Core" w:date="2022-03-02T14:04:00Z">
              <w:r w:rsidR="009F5ED0">
                <w:t xml:space="preserve">simultaneous reception of PDCCH scrambled </w:t>
              </w:r>
            </w:ins>
            <w:ins w:id="79" w:author="NR_MBS-Core" w:date="2022-03-02T14:05:00Z">
              <w:r w:rsidR="009F5ED0">
                <w:t>with G-</w:t>
              </w:r>
            </w:ins>
            <w:ins w:id="80" w:author="NR_MBS-Core" w:date="2022-03-02T14:04:00Z">
              <w:r w:rsidR="009F5ED0">
                <w:t>RNTIs/G-CS-RNTIs</w:t>
              </w:r>
            </w:ins>
            <w:del w:id="81" w:author="NR_MBS-Core" w:date="2022-03-02T14:04:00Z">
              <w:r w:rsidR="002F3BDC" w:rsidDel="009F5ED0">
                <w:rPr>
                  <w:rStyle w:val="CommentReference"/>
                  <w:rFonts w:ascii="Times New Roman" w:eastAsiaTheme="minorEastAsia" w:hAnsi="Times New Roman"/>
                  <w:lang w:eastAsia="en-US"/>
                </w:rPr>
                <w:commentReference w:id="76"/>
              </w:r>
            </w:del>
            <w:r w:rsidR="00EB69F8">
              <w:rPr>
                <w:rStyle w:val="CommentReference"/>
                <w:rFonts w:ascii="Times New Roman" w:eastAsiaTheme="minorEastAsia" w:hAnsi="Times New Roman"/>
                <w:lang w:eastAsia="en-US"/>
              </w:rPr>
              <w:commentReference w:id="77"/>
            </w:r>
            <w:ins w:id="82" w:author="NR_MBS-Core" w:date="2022-02-14T10:04:00Z">
              <w:r w:rsidRPr="00CD509B">
                <w:t xml:space="preserve"> for </w:t>
              </w:r>
            </w:ins>
            <w:ins w:id="83" w:author="NR_MBS-Core" w:date="2022-02-14T11:13:00Z">
              <w:r w:rsidR="00A447CC">
                <w:t xml:space="preserve">MBS </w:t>
              </w:r>
            </w:ins>
            <w:ins w:id="84" w:author="NR_MBS-Core" w:date="2022-02-14T10:04:00Z">
              <w:r w:rsidRPr="00CD509B">
                <w:t>multicast</w:t>
              </w:r>
            </w:ins>
            <w:commentRangeStart w:id="85"/>
            <w:commentRangeStart w:id="86"/>
            <w:commentRangeStart w:id="87"/>
            <w:commentRangeEnd w:id="86"/>
            <w:r w:rsidR="00792C88">
              <w:rPr>
                <w:rStyle w:val="CommentReference"/>
                <w:rFonts w:ascii="Times New Roman" w:eastAsiaTheme="minorEastAsia" w:hAnsi="Times New Roman"/>
                <w:lang w:eastAsia="en-US"/>
              </w:rPr>
              <w:commentReference w:id="86"/>
            </w:r>
            <w:commentRangeEnd w:id="85"/>
            <w:r w:rsidR="00342D2F">
              <w:rPr>
                <w:rStyle w:val="CommentReference"/>
                <w:rFonts w:ascii="Times New Roman" w:eastAsiaTheme="minorEastAsia" w:hAnsi="Times New Roman"/>
                <w:lang w:eastAsia="en-US"/>
              </w:rPr>
              <w:commentReference w:id="85"/>
            </w:r>
            <w:commentRangeEnd w:id="87"/>
            <w:r w:rsidR="00EB69F8">
              <w:rPr>
                <w:rStyle w:val="CommentReference"/>
                <w:rFonts w:ascii="Times New Roman" w:eastAsiaTheme="minorEastAsia" w:hAnsi="Times New Roman"/>
                <w:lang w:eastAsia="en-US"/>
              </w:rPr>
              <w:commentReference w:id="87"/>
            </w:r>
            <w:ins w:id="88" w:author="NR_MBS-Core" w:date="2022-02-14T10:04:00Z">
              <w:r w:rsidRPr="00CD509B">
                <w:t>.</w:t>
              </w:r>
            </w:ins>
          </w:p>
        </w:tc>
        <w:tc>
          <w:tcPr>
            <w:tcW w:w="567" w:type="dxa"/>
          </w:tcPr>
          <w:p w14:paraId="2D8EDC81" w14:textId="55AE8665" w:rsidR="00036C7A" w:rsidRPr="001F4300" w:rsidRDefault="00036C7A" w:rsidP="00036C7A">
            <w:pPr>
              <w:pStyle w:val="TAL"/>
              <w:rPr>
                <w:ins w:id="89" w:author="NR_MBS-Core" w:date="2022-02-14T10:04:00Z"/>
                <w:rFonts w:cs="Arial"/>
                <w:bCs/>
                <w:iCs/>
                <w:szCs w:val="18"/>
              </w:rPr>
            </w:pPr>
            <w:ins w:id="90"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91" w:author="NR_MBS-Core" w:date="2022-02-14T10:04:00Z"/>
                <w:rFonts w:cs="Arial"/>
                <w:bCs/>
                <w:iCs/>
                <w:szCs w:val="18"/>
              </w:rPr>
            </w:pPr>
            <w:ins w:id="92"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93" w:author="NR_MBS-Core" w:date="2022-02-14T10:04:00Z"/>
                <w:rFonts w:cs="Arial"/>
                <w:bCs/>
                <w:iCs/>
                <w:szCs w:val="18"/>
              </w:rPr>
            </w:pPr>
            <w:ins w:id="94"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95" w:author="NR_MBS-Core" w:date="2022-02-14T10:04:00Z"/>
              </w:rPr>
            </w:pPr>
            <w:ins w:id="96" w:author="NR_MBS-Core" w:date="2022-02-14T10:04:00Z">
              <w:r w:rsidRPr="001F4300">
                <w:rPr>
                  <w:szCs w:val="18"/>
                </w:rPr>
                <w:t>No</w:t>
              </w:r>
            </w:ins>
          </w:p>
        </w:tc>
      </w:tr>
      <w:tr w:rsidR="00036C7A" w:rsidRPr="001F4300" w14:paraId="7F9C13DB" w14:textId="77777777" w:rsidTr="00792C88">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792C88">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792C88">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792C88">
        <w:trPr>
          <w:cantSplit/>
          <w:tblHeader/>
        </w:trPr>
        <w:tc>
          <w:tcPr>
            <w:tcW w:w="7088" w:type="dxa"/>
          </w:tcPr>
          <w:p w14:paraId="037AB346" w14:textId="77777777" w:rsidR="00036C7A" w:rsidRPr="001F4300" w:rsidRDefault="00036C7A" w:rsidP="00036C7A">
            <w:pPr>
              <w:pStyle w:val="TAL"/>
              <w:rPr>
                <w:b/>
                <w:i/>
              </w:rPr>
            </w:pPr>
            <w:r w:rsidRPr="001F4300">
              <w:rPr>
                <w:b/>
                <w:i/>
              </w:rPr>
              <w:t>lch-ToSCellRestriction</w:t>
            </w:r>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Pr="001F4300">
              <w:rPr>
                <w:i/>
                <w:iCs/>
              </w:rPr>
              <w:t>pdcp-DuplicationMCG-OrSCG-DRB</w:t>
            </w:r>
            <w:r w:rsidRPr="001F4300">
              <w:t xml:space="preserve"> </w:t>
            </w:r>
            <w:r w:rsidRPr="001F4300">
              <w:rPr>
                <w:lang w:eastAsia="zh-CN"/>
              </w:rPr>
              <w:t>or</w:t>
            </w:r>
            <w:r w:rsidRPr="001F4300">
              <w:t xml:space="preserve"> </w:t>
            </w:r>
            <w:r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792C88">
        <w:trPr>
          <w:cantSplit/>
        </w:trPr>
        <w:tc>
          <w:tcPr>
            <w:tcW w:w="7088" w:type="dxa"/>
          </w:tcPr>
          <w:p w14:paraId="13104A2F" w14:textId="77777777" w:rsidR="00036C7A" w:rsidRPr="001F4300" w:rsidRDefault="00036C7A" w:rsidP="00036C7A">
            <w:pPr>
              <w:pStyle w:val="TAL"/>
              <w:rPr>
                <w:rFonts w:cs="Arial"/>
                <w:b/>
                <w:bCs/>
                <w:i/>
                <w:iCs/>
                <w:szCs w:val="18"/>
              </w:rPr>
            </w:pPr>
            <w:r w:rsidRPr="001F4300">
              <w:rPr>
                <w:rFonts w:cs="Arial"/>
                <w:b/>
                <w:bCs/>
                <w:i/>
                <w:iCs/>
                <w:szCs w:val="18"/>
              </w:rPr>
              <w:t>lcp-Restriction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r w:rsidRPr="001F4300">
              <w:rPr>
                <w:i/>
                <w:iCs/>
              </w:rPr>
              <w:t>allowedSCS-List</w:t>
            </w:r>
            <w:r w:rsidRPr="001F4300">
              <w:t xml:space="preserve">, </w:t>
            </w:r>
            <w:r w:rsidRPr="001F4300">
              <w:rPr>
                <w:i/>
                <w:iCs/>
              </w:rPr>
              <w:t>maxPUSCH-Duration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792C88">
        <w:trPr>
          <w:cantSplit/>
        </w:trPr>
        <w:tc>
          <w:tcPr>
            <w:tcW w:w="7088" w:type="dxa"/>
          </w:tcPr>
          <w:p w14:paraId="6B15B506" w14:textId="77777777" w:rsidR="00036C7A" w:rsidRPr="001F4300" w:rsidRDefault="00036C7A" w:rsidP="00036C7A">
            <w:pPr>
              <w:pStyle w:val="TAL"/>
              <w:rPr>
                <w:rFonts w:cs="Arial"/>
                <w:b/>
                <w:bCs/>
                <w:i/>
                <w:iCs/>
                <w:szCs w:val="18"/>
              </w:rPr>
            </w:pPr>
            <w:r w:rsidRPr="001F4300">
              <w:rPr>
                <w:rFonts w:cs="Arial"/>
                <w:b/>
                <w:bCs/>
                <w:i/>
                <w:iCs/>
                <w:szCs w:val="18"/>
              </w:rPr>
              <w:t>logicalChannelSR-DelayTimer</w:t>
            </w:r>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792C88">
        <w:trPr>
          <w:cantSplit/>
        </w:trPr>
        <w:tc>
          <w:tcPr>
            <w:tcW w:w="7088" w:type="dxa"/>
          </w:tcPr>
          <w:p w14:paraId="44FFFD16" w14:textId="77777777" w:rsidR="00036C7A" w:rsidRPr="001F4300" w:rsidRDefault="00036C7A" w:rsidP="00036C7A">
            <w:pPr>
              <w:pStyle w:val="TAL"/>
              <w:rPr>
                <w:rFonts w:cs="Arial"/>
                <w:b/>
                <w:bCs/>
                <w:i/>
                <w:iCs/>
                <w:szCs w:val="18"/>
              </w:rPr>
            </w:pPr>
            <w:r w:rsidRPr="001F4300">
              <w:rPr>
                <w:rFonts w:cs="Arial"/>
                <w:b/>
                <w:bCs/>
                <w:i/>
                <w:iCs/>
                <w:szCs w:val="18"/>
              </w:rPr>
              <w:t>longDRX-Cycle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792C88">
        <w:trPr>
          <w:cantSplit/>
        </w:trPr>
        <w:tc>
          <w:tcPr>
            <w:tcW w:w="7088" w:type="dxa"/>
          </w:tcPr>
          <w:p w14:paraId="464925F4" w14:textId="77777777" w:rsidR="00036C7A" w:rsidRPr="001F4300" w:rsidRDefault="00036C7A" w:rsidP="00036C7A">
            <w:pPr>
              <w:pStyle w:val="TAL"/>
              <w:rPr>
                <w:rFonts w:cs="Arial"/>
                <w:b/>
                <w:bCs/>
                <w:i/>
                <w:iCs/>
                <w:szCs w:val="18"/>
              </w:rPr>
            </w:pPr>
            <w:r w:rsidRPr="001F4300">
              <w:rPr>
                <w:rFonts w:cs="Arial"/>
                <w:b/>
                <w:bCs/>
                <w:i/>
                <w:iCs/>
                <w:szCs w:val="18"/>
              </w:rPr>
              <w:t>multipleConfiguredGrants</w:t>
            </w:r>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792C88">
        <w:trPr>
          <w:cantSplit/>
        </w:trPr>
        <w:tc>
          <w:tcPr>
            <w:tcW w:w="7088" w:type="dxa"/>
          </w:tcPr>
          <w:p w14:paraId="50681DAC" w14:textId="77777777" w:rsidR="00036C7A" w:rsidRPr="001F4300" w:rsidRDefault="00036C7A" w:rsidP="00036C7A">
            <w:pPr>
              <w:pStyle w:val="TAL"/>
              <w:rPr>
                <w:rFonts w:cs="Arial"/>
                <w:b/>
                <w:bCs/>
                <w:i/>
                <w:iCs/>
                <w:szCs w:val="18"/>
              </w:rPr>
            </w:pPr>
            <w:r w:rsidRPr="001F4300">
              <w:rPr>
                <w:rFonts w:cs="Arial"/>
                <w:b/>
                <w:bCs/>
                <w:i/>
                <w:iCs/>
                <w:szCs w:val="18"/>
              </w:rPr>
              <w:t>multipleSR-Configurations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792C88">
        <w:trPr>
          <w:cantSplit/>
        </w:trPr>
        <w:tc>
          <w:tcPr>
            <w:tcW w:w="7088" w:type="dxa"/>
          </w:tcPr>
          <w:p w14:paraId="314EC6C2" w14:textId="77777777" w:rsidR="00036C7A" w:rsidRPr="001F4300" w:rsidRDefault="00036C7A" w:rsidP="00036C7A">
            <w:pPr>
              <w:pStyle w:val="TAL"/>
              <w:rPr>
                <w:b/>
                <w:i/>
              </w:rPr>
            </w:pPr>
            <w:r w:rsidRPr="001F4300">
              <w:rPr>
                <w:b/>
                <w:i/>
              </w:rPr>
              <w:t>recommendedBitRate</w:t>
            </w:r>
          </w:p>
          <w:p w14:paraId="362BD286" w14:textId="77777777" w:rsidR="00036C7A" w:rsidRPr="001F4300" w:rsidRDefault="00036C7A" w:rsidP="00036C7A">
            <w:pPr>
              <w:pStyle w:val="TAL"/>
            </w:pPr>
            <w:r w:rsidRPr="001F4300">
              <w:t>Indicates whether the UE supports the bit rate recommendation message from the gNB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792C88">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792C88">
        <w:trPr>
          <w:cantSplit/>
        </w:trPr>
        <w:tc>
          <w:tcPr>
            <w:tcW w:w="7088" w:type="dxa"/>
          </w:tcPr>
          <w:p w14:paraId="08A3019C" w14:textId="77777777" w:rsidR="00036C7A" w:rsidRPr="001F4300" w:rsidRDefault="00036C7A" w:rsidP="00036C7A">
            <w:pPr>
              <w:pStyle w:val="TAL"/>
              <w:rPr>
                <w:b/>
                <w:i/>
              </w:rPr>
            </w:pPr>
            <w:r w:rsidRPr="001F4300">
              <w:rPr>
                <w:b/>
                <w:i/>
              </w:rPr>
              <w:t>recommendedBitRateQuery</w:t>
            </w:r>
          </w:p>
          <w:p w14:paraId="70817E08" w14:textId="77777777" w:rsidR="00036C7A" w:rsidRPr="001F4300" w:rsidRDefault="00036C7A" w:rsidP="00036C7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792C88">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792C88">
        <w:trPr>
          <w:cantSplit/>
        </w:trPr>
        <w:tc>
          <w:tcPr>
            <w:tcW w:w="7088" w:type="dxa"/>
          </w:tcPr>
          <w:p w14:paraId="2A61CAA3" w14:textId="77777777" w:rsidR="00036C7A" w:rsidRPr="001F4300" w:rsidRDefault="00036C7A" w:rsidP="00036C7A">
            <w:pPr>
              <w:pStyle w:val="TAL"/>
              <w:rPr>
                <w:rFonts w:cs="Arial"/>
                <w:b/>
                <w:bCs/>
                <w:i/>
                <w:iCs/>
                <w:szCs w:val="18"/>
              </w:rPr>
            </w:pPr>
            <w:r w:rsidRPr="001F4300">
              <w:rPr>
                <w:rFonts w:cs="Arial"/>
                <w:b/>
                <w:bCs/>
                <w:i/>
                <w:iCs/>
                <w:szCs w:val="18"/>
              </w:rPr>
              <w:t>shortDRX-Cycle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792C88">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792C88">
        <w:trPr>
          <w:cantSplit/>
        </w:trPr>
        <w:tc>
          <w:tcPr>
            <w:tcW w:w="7088" w:type="dxa"/>
          </w:tcPr>
          <w:p w14:paraId="7971F94C" w14:textId="77777777" w:rsidR="00036C7A" w:rsidRPr="001F4300" w:rsidRDefault="00036C7A" w:rsidP="00036C7A">
            <w:pPr>
              <w:pStyle w:val="TAL"/>
              <w:rPr>
                <w:rFonts w:cs="Arial"/>
                <w:b/>
                <w:bCs/>
                <w:i/>
                <w:iCs/>
                <w:szCs w:val="18"/>
              </w:rPr>
            </w:pPr>
            <w:r w:rsidRPr="001F4300">
              <w:rPr>
                <w:rFonts w:cs="Arial"/>
                <w:b/>
                <w:bCs/>
                <w:i/>
                <w:iCs/>
                <w:szCs w:val="18"/>
              </w:rPr>
              <w:lastRenderedPageBreak/>
              <w:t>skipUplinkTxDynamic</w:t>
            </w:r>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792C88">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792C88">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792C88">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792C88">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97" w:name="_Hlk42151165"/>
            <w:r w:rsidRPr="001F4300">
              <w:t>This field applies to all serving cells with which the UE is configured with shared spectrum channel access.</w:t>
            </w:r>
            <w:bookmarkEnd w:id="97"/>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宋体"/>
          <w:lang w:eastAsia="zh-CN"/>
        </w:rPr>
      </w:pPr>
      <w:bookmarkStart w:id="98" w:name="_Toc12750916"/>
      <w:bookmarkStart w:id="99" w:name="_Toc29382281"/>
      <w:bookmarkStart w:id="100" w:name="_Toc37093398"/>
      <w:bookmarkStart w:id="101" w:name="_Toc37238674"/>
      <w:bookmarkStart w:id="102" w:name="_Toc37238788"/>
      <w:bookmarkStart w:id="103" w:name="_Toc46488713"/>
      <w:bookmarkStart w:id="104" w:name="_Toc52574137"/>
      <w:bookmarkStart w:id="105" w:name="_Toc52574223"/>
      <w:bookmarkStart w:id="106"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98"/>
      <w:bookmarkEnd w:id="99"/>
      <w:bookmarkEnd w:id="100"/>
      <w:bookmarkEnd w:id="101"/>
      <w:bookmarkEnd w:id="102"/>
      <w:bookmarkEnd w:id="103"/>
      <w:bookmarkEnd w:id="104"/>
      <w:bookmarkEnd w:id="105"/>
      <w:bookmarkEnd w:id="106"/>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74CEA" w:rsidRPr="001F4300" w14:paraId="102B4901" w14:textId="77777777" w:rsidTr="00792C88">
        <w:trPr>
          <w:cantSplit/>
          <w:tblHeader/>
          <w:jc w:val="center"/>
        </w:trPr>
        <w:tc>
          <w:tcPr>
            <w:tcW w:w="1093" w:type="pct"/>
          </w:tcPr>
          <w:p w14:paraId="1EACAE67" w14:textId="77777777" w:rsidR="00774CEA" w:rsidRPr="001F4300" w:rsidRDefault="00774CEA" w:rsidP="00792C88">
            <w:pPr>
              <w:pStyle w:val="TAH"/>
              <w:rPr>
                <w:lang w:eastAsia="en-GB"/>
              </w:rPr>
            </w:pPr>
            <w:r w:rsidRPr="001F4300">
              <w:rPr>
                <w:lang w:eastAsia="en-GB"/>
              </w:rPr>
              <w:t>Parameter</w:t>
            </w:r>
          </w:p>
        </w:tc>
        <w:tc>
          <w:tcPr>
            <w:tcW w:w="2313" w:type="pct"/>
          </w:tcPr>
          <w:p w14:paraId="61AB74C4" w14:textId="77777777" w:rsidR="00774CEA" w:rsidRPr="001F4300" w:rsidRDefault="00774CEA" w:rsidP="00792C88">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792C88">
            <w:pPr>
              <w:pStyle w:val="TAH"/>
              <w:rPr>
                <w:lang w:eastAsia="en-GB"/>
              </w:rPr>
            </w:pPr>
            <w:r w:rsidRPr="001F4300">
              <w:rPr>
                <w:lang w:eastAsia="en-GB"/>
              </w:rPr>
              <w:t>Value</w:t>
            </w:r>
          </w:p>
        </w:tc>
      </w:tr>
      <w:tr w:rsidR="00774CEA" w:rsidRPr="001F4300" w14:paraId="382B3591" w14:textId="77777777" w:rsidTr="00792C88">
        <w:trPr>
          <w:cantSplit/>
          <w:trHeight w:val="934"/>
          <w:jc w:val="center"/>
        </w:trPr>
        <w:tc>
          <w:tcPr>
            <w:tcW w:w="1093" w:type="pct"/>
          </w:tcPr>
          <w:p w14:paraId="679C6B80" w14:textId="77777777" w:rsidR="00774CEA" w:rsidRPr="001F4300" w:rsidRDefault="00774CEA" w:rsidP="00792C88">
            <w:pPr>
              <w:pStyle w:val="TAL"/>
              <w:rPr>
                <w:lang w:eastAsia="en-GB"/>
              </w:rPr>
            </w:pPr>
            <w:r w:rsidRPr="001F4300">
              <w:rPr>
                <w:lang w:eastAsia="en-GB"/>
              </w:rPr>
              <w:t>#DRBs</w:t>
            </w:r>
          </w:p>
        </w:tc>
        <w:tc>
          <w:tcPr>
            <w:tcW w:w="2313" w:type="pct"/>
          </w:tcPr>
          <w:p w14:paraId="76D4F9EB" w14:textId="77777777" w:rsidR="00774CEA" w:rsidRPr="001F4300" w:rsidRDefault="00774CEA" w:rsidP="00792C88">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792C88">
            <w:pPr>
              <w:pStyle w:val="TAL"/>
              <w:rPr>
                <w:lang w:eastAsia="zh-CN"/>
              </w:rPr>
            </w:pPr>
            <w:r w:rsidRPr="001F4300">
              <w:rPr>
                <w:lang w:eastAsia="zh-CN"/>
              </w:rPr>
              <w:t>16 per UE.</w:t>
            </w:r>
          </w:p>
          <w:p w14:paraId="72E90037" w14:textId="77777777" w:rsidR="00774CEA" w:rsidRPr="001F4300" w:rsidRDefault="00774CEA" w:rsidP="00792C88">
            <w:pPr>
              <w:pStyle w:val="TAN"/>
              <w:rPr>
                <w:lang w:eastAsia="zh-CN"/>
              </w:rPr>
            </w:pPr>
            <w:r w:rsidRPr="001F4300">
              <w:rPr>
                <w:lang w:eastAsia="zh-CN"/>
              </w:rPr>
              <w:t>NOTE 1</w:t>
            </w:r>
          </w:p>
          <w:p w14:paraId="6FBA2A53" w14:textId="77777777" w:rsidR="00774CEA" w:rsidRDefault="00774CEA" w:rsidP="00792C88">
            <w:pPr>
              <w:pStyle w:val="TAN"/>
              <w:rPr>
                <w:lang w:eastAsia="zh-CN"/>
              </w:rPr>
            </w:pPr>
            <w:r w:rsidRPr="001F4300">
              <w:rPr>
                <w:lang w:eastAsia="zh-CN"/>
              </w:rPr>
              <w:t>NOTE 3</w:t>
            </w:r>
          </w:p>
          <w:p w14:paraId="53F6A52B" w14:textId="77777777" w:rsidR="00774CEA" w:rsidRPr="001F4300" w:rsidRDefault="00774CEA" w:rsidP="00792C88">
            <w:pPr>
              <w:pStyle w:val="TAN"/>
              <w:rPr>
                <w:lang w:eastAsia="zh-CN"/>
              </w:rPr>
            </w:pPr>
            <w:ins w:id="107" w:author="NR_MBS-Core" w:date="2022-02-11T14:29:00Z">
              <w:r w:rsidRPr="001F4300">
                <w:rPr>
                  <w:lang w:eastAsia="zh-CN"/>
                </w:rPr>
                <w:t xml:space="preserve">NOTE </w:t>
              </w:r>
              <w:r>
                <w:rPr>
                  <w:lang w:eastAsia="zh-CN"/>
                </w:rPr>
                <w:t>4</w:t>
              </w:r>
            </w:ins>
          </w:p>
        </w:tc>
      </w:tr>
      <w:tr w:rsidR="00774CEA" w:rsidRPr="001F4300" w14:paraId="025111C4"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792C88">
            <w:pPr>
              <w:pStyle w:val="TAL"/>
              <w:rPr>
                <w:lang w:eastAsia="zh-CN"/>
              </w:rPr>
            </w:pPr>
            <w:r w:rsidRPr="001F4300">
              <w:rPr>
                <w:lang w:eastAsia="en-GB"/>
              </w:rPr>
              <w:t>#minCellperMeasObjectNR</w:t>
            </w:r>
          </w:p>
          <w:p w14:paraId="24261595"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792C88">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792C88">
            <w:pPr>
              <w:pStyle w:val="TAL"/>
              <w:rPr>
                <w:lang w:eastAsia="zh-CN"/>
              </w:rPr>
            </w:pPr>
            <w:r w:rsidRPr="001F4300">
              <w:rPr>
                <w:lang w:eastAsia="zh-CN"/>
              </w:rPr>
              <w:t>32</w:t>
            </w:r>
          </w:p>
          <w:p w14:paraId="1583F4BF" w14:textId="77777777" w:rsidR="00774CEA" w:rsidRPr="001F4300" w:rsidRDefault="00774CEA" w:rsidP="00792C88">
            <w:pPr>
              <w:pStyle w:val="TAL"/>
              <w:rPr>
                <w:lang w:eastAsia="zh-CN"/>
              </w:rPr>
            </w:pPr>
            <w:r w:rsidRPr="001F4300">
              <w:rPr>
                <w:lang w:eastAsia="zh-CN"/>
              </w:rPr>
              <w:t>NOTE 2</w:t>
            </w:r>
          </w:p>
        </w:tc>
      </w:tr>
      <w:tr w:rsidR="00774CEA" w:rsidRPr="001F4300" w14:paraId="68E421C2"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792C88">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792C88">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792C88">
            <w:pPr>
              <w:pStyle w:val="TAL"/>
              <w:rPr>
                <w:lang w:eastAsia="zh-CN"/>
              </w:rPr>
            </w:pPr>
            <w:r w:rsidRPr="001F4300">
              <w:rPr>
                <w:lang w:eastAsia="zh-CN"/>
              </w:rPr>
              <w:t>8</w:t>
            </w:r>
          </w:p>
        </w:tc>
      </w:tr>
      <w:tr w:rsidR="00774CEA" w:rsidRPr="001F4300" w14:paraId="0E643E05"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792C88">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792C88">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792C88">
            <w:pPr>
              <w:pStyle w:val="TAL"/>
              <w:rPr>
                <w:lang w:eastAsia="zh-CN"/>
              </w:rPr>
            </w:pPr>
            <w:r w:rsidRPr="001F4300">
              <w:rPr>
                <w:lang w:eastAsia="zh-CN"/>
              </w:rPr>
              <w:t>32</w:t>
            </w:r>
          </w:p>
        </w:tc>
      </w:tr>
      <w:tr w:rsidR="00774CEA" w:rsidRPr="001F4300" w14:paraId="514A7041"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792C88">
            <w:pPr>
              <w:pStyle w:val="TAL"/>
              <w:rPr>
                <w:lang w:eastAsia="zh-CN"/>
              </w:rPr>
            </w:pPr>
            <w:r w:rsidRPr="001F4300">
              <w:rPr>
                <w:lang w:eastAsia="en-GB"/>
              </w:rPr>
              <w:t>#minCellperMeasObjectEUTRA</w:t>
            </w:r>
          </w:p>
          <w:p w14:paraId="00423002"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792C88">
            <w:pPr>
              <w:pStyle w:val="TAL"/>
              <w:rPr>
                <w:lang w:eastAsia="zh-CN"/>
              </w:rPr>
            </w:pPr>
            <w:r w:rsidRPr="001F4300">
              <w:rPr>
                <w:lang w:eastAsia="zh-CN"/>
              </w:rPr>
              <w:t>32</w:t>
            </w:r>
          </w:p>
          <w:p w14:paraId="47A99F20" w14:textId="77777777" w:rsidR="00774CEA" w:rsidRPr="001F4300" w:rsidRDefault="00774CEA" w:rsidP="00792C88">
            <w:pPr>
              <w:pStyle w:val="TAL"/>
              <w:rPr>
                <w:lang w:eastAsia="zh-CN"/>
              </w:rPr>
            </w:pPr>
            <w:r w:rsidRPr="001F4300">
              <w:rPr>
                <w:lang w:eastAsia="zh-CN"/>
              </w:rPr>
              <w:t>NOTE 2</w:t>
            </w:r>
          </w:p>
        </w:tc>
      </w:tr>
      <w:tr w:rsidR="00774CEA" w:rsidRPr="001F4300" w14:paraId="11D2F73B"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792C88">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792C88">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792C88">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792C88">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792C88">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792C88">
            <w:pPr>
              <w:pStyle w:val="TAL"/>
              <w:rPr>
                <w:lang w:eastAsia="en-GB"/>
              </w:rPr>
            </w:pPr>
            <w:r w:rsidRPr="001F4300">
              <w:rPr>
                <w:lang w:eastAsia="en-GB"/>
              </w:rPr>
              <w:t>8</w:t>
            </w:r>
          </w:p>
        </w:tc>
      </w:tr>
      <w:tr w:rsidR="00774CEA" w:rsidRPr="001F4300" w14:paraId="4DCC2FD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792C88">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792C88">
            <w:pPr>
              <w:pStyle w:val="TAL"/>
              <w:rPr>
                <w:lang w:eastAsia="en-GB"/>
              </w:rPr>
            </w:pPr>
            <w:r w:rsidRPr="001F4300">
              <w:rPr>
                <w:lang w:eastAsia="en-GB"/>
              </w:rPr>
              <w:t>32</w:t>
            </w:r>
          </w:p>
        </w:tc>
      </w:tr>
      <w:tr w:rsidR="00774CEA" w:rsidRPr="001F4300" w14:paraId="5E83097F" w14:textId="77777777" w:rsidTr="00792C8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792C8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297A649B" w14:textId="77777777" w:rsidR="00774CEA" w:rsidRPr="001F4300" w:rsidRDefault="00774CEA" w:rsidP="00792C88">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577255CA" w14:textId="77777777" w:rsidR="00774CEA" w:rsidRDefault="00774CEA" w:rsidP="00792C88">
            <w:pPr>
              <w:pStyle w:val="TAN"/>
              <w:rPr>
                <w:ins w:id="108"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6C0E62AD" w:rsidR="00774CEA" w:rsidRPr="001F4300" w:rsidRDefault="00774CEA" w:rsidP="00792C88">
            <w:pPr>
              <w:pStyle w:val="TAN"/>
              <w:rPr>
                <w:lang w:eastAsia="en-GB"/>
              </w:rPr>
            </w:pPr>
            <w:ins w:id="109" w:author="NR_MBS-Core" w:date="2022-02-11T14:30:00Z">
              <w:r w:rsidRPr="001F4300">
                <w:rPr>
                  <w:lang w:eastAsia="zh-CN"/>
                </w:rPr>
                <w:t xml:space="preserve">NOTE </w:t>
              </w:r>
              <w:r>
                <w:rPr>
                  <w:lang w:eastAsia="zh-CN"/>
                </w:rPr>
                <w:t>4:  The max</w:t>
              </w:r>
            </w:ins>
            <w:ins w:id="110" w:author="NR_MBS-Core" w:date="2022-02-11T14:31:00Z">
              <w:r>
                <w:rPr>
                  <w:lang w:eastAsia="zh-CN"/>
                </w:rPr>
                <w:t xml:space="preserve">imum number </w:t>
              </w:r>
            </w:ins>
            <w:ins w:id="111" w:author="NR_MBS-Core" w:date="2022-03-02T14:07:00Z">
              <w:r w:rsidR="000F41F4">
                <w:rPr>
                  <w:lang w:eastAsia="zh-CN"/>
                </w:rPr>
                <w:t xml:space="preserve">is defined for the total number of </w:t>
              </w:r>
            </w:ins>
            <w:commentRangeStart w:id="112"/>
            <w:commentRangeStart w:id="113"/>
            <w:commentRangeEnd w:id="112"/>
            <w:del w:id="114" w:author="NR_MBS-Core" w:date="2022-03-02T14:07:00Z">
              <w:r w:rsidR="001575FB" w:rsidDel="000F41F4">
                <w:rPr>
                  <w:rStyle w:val="CommentReference"/>
                  <w:rFonts w:ascii="Times New Roman" w:eastAsiaTheme="minorEastAsia" w:hAnsi="Times New Roman"/>
                  <w:lang w:eastAsia="en-US"/>
                </w:rPr>
                <w:commentReference w:id="112"/>
              </w:r>
            </w:del>
            <w:commentRangeEnd w:id="113"/>
            <w:r w:rsidR="000F41F4">
              <w:rPr>
                <w:rStyle w:val="CommentReference"/>
                <w:rFonts w:ascii="Times New Roman" w:eastAsiaTheme="minorEastAsia" w:hAnsi="Times New Roman"/>
                <w:lang w:eastAsia="en-US"/>
              </w:rPr>
              <w:commentReference w:id="113"/>
            </w:r>
            <w:ins w:id="115" w:author="NR_MBS-Core" w:date="2022-03-01T10:54:00Z">
              <w:r w:rsidR="00C134E7">
                <w:rPr>
                  <w:lang w:eastAsia="zh-CN"/>
                </w:rPr>
                <w:t xml:space="preserve">multicast </w:t>
              </w:r>
            </w:ins>
            <w:ins w:id="116" w:author="NR_MBS-Core" w:date="2022-02-11T14:30:00Z">
              <w:r>
                <w:rPr>
                  <w:lang w:eastAsia="zh-CN"/>
                </w:rPr>
                <w:t xml:space="preserve">MRBs and DRBs, </w:t>
              </w:r>
              <w:commentRangeStart w:id="117"/>
              <w:commentRangeStart w:id="118"/>
              <w:commentRangeStart w:id="119"/>
              <w:r>
                <w:rPr>
                  <w:lang w:eastAsia="zh-CN"/>
                </w:rPr>
                <w:t xml:space="preserve">and the total number of </w:t>
              </w:r>
            </w:ins>
            <w:ins w:id="120" w:author="NR_MBS-Core" w:date="2022-02-11T14:31:00Z">
              <w:r>
                <w:rPr>
                  <w:lang w:eastAsia="zh-CN"/>
                </w:rPr>
                <w:t>D</w:t>
              </w:r>
            </w:ins>
            <w:ins w:id="121" w:author="NR_MBS-Core" w:date="2022-02-11T14:30:00Z">
              <w:r>
                <w:rPr>
                  <w:lang w:eastAsia="zh-CN"/>
                </w:rPr>
                <w:t>RBs for split-MRB is considered as two</w:t>
              </w:r>
            </w:ins>
            <w:ins w:id="122" w:author="NR_MBS-Core" w:date="2022-03-01T10:55:00Z">
              <w:r w:rsidR="00C134E7">
                <w:rPr>
                  <w:lang w:eastAsia="zh-CN"/>
                </w:rPr>
                <w:t>.</w:t>
              </w:r>
            </w:ins>
            <w:commentRangeEnd w:id="117"/>
            <w:r w:rsidR="001575FB">
              <w:rPr>
                <w:rStyle w:val="CommentReference"/>
                <w:rFonts w:ascii="Times New Roman" w:eastAsiaTheme="minorEastAsia" w:hAnsi="Times New Roman"/>
                <w:lang w:eastAsia="en-US"/>
              </w:rPr>
              <w:commentReference w:id="117"/>
            </w:r>
            <w:commentRangeEnd w:id="118"/>
            <w:r w:rsidR="00342D2F">
              <w:rPr>
                <w:rStyle w:val="CommentReference"/>
                <w:rFonts w:ascii="Times New Roman" w:eastAsiaTheme="minorEastAsia" w:hAnsi="Times New Roman"/>
                <w:lang w:eastAsia="en-US"/>
              </w:rPr>
              <w:commentReference w:id="118"/>
            </w:r>
            <w:commentRangeEnd w:id="119"/>
            <w:r w:rsidR="000F41F4">
              <w:rPr>
                <w:rStyle w:val="CommentReference"/>
                <w:rFonts w:ascii="Times New Roman" w:eastAsiaTheme="minorEastAsia" w:hAnsi="Times New Roman"/>
                <w:lang w:eastAsia="en-US"/>
              </w:rPr>
              <w:commentReference w:id="119"/>
            </w:r>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8"/>
          <w:footerReference w:type="default" r:id="rId29"/>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 mandatory UE capability for split-bearer configurations of multicast is adopted without capability signalling.</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No separate UE capability is needed for the maximum number of RoHC/EHC contexts for multicast MRBs. The limitation are across all DRB/ multicast MRBs configured with RoHC/EHC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23"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23"/>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92C88">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92C88">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等线" w:hAnsiTheme="majorHAnsi" w:cstheme="majorHAnsi"/>
                <w:sz w:val="18"/>
                <w:szCs w:val="18"/>
                <w:lang w:eastAsia="zh-CN"/>
              </w:rPr>
            </w:pPr>
            <w:r>
              <w:rPr>
                <w:rFonts w:asciiTheme="majorHAnsi" w:eastAsia="等线"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r w:rsidRPr="00463204">
              <w:rPr>
                <w:rFonts w:ascii="Arial" w:eastAsia="宋体"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宋体"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92C88">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13F638AB" w:rsidR="00100828" w:rsidRPr="00814659" w:rsidRDefault="00E26EA0" w:rsidP="00100828">
            <w:pPr>
              <w:keepNext/>
              <w:keepLines/>
              <w:spacing w:after="0"/>
              <w:rPr>
                <w:rFonts w:ascii="Arial" w:eastAsia="宋体" w:hAnsi="Arial" w:cs="Arial"/>
                <w:i/>
                <w:iCs/>
                <w:sz w:val="18"/>
                <w:szCs w:val="18"/>
                <w:lang w:eastAsia="zh-CN"/>
              </w:rPr>
            </w:pPr>
            <w:r w:rsidRPr="00E26EA0">
              <w:rPr>
                <w:rFonts w:ascii="Arial" w:eastAsia="宋体" w:hAnsi="Arial" w:cs="Arial"/>
                <w:i/>
                <w:iCs/>
                <w:sz w:val="18"/>
                <w:szCs w:val="18"/>
                <w:lang w:eastAsia="zh-CN"/>
              </w:rPr>
              <w:t xml:space="preserve">maxNumberRNTIs-MBS-r17  </w:t>
            </w:r>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r w:rsidRPr="0088294B">
              <w:rPr>
                <w:rFonts w:ascii="Arial" w:eastAsia="宋体" w:hAnsi="Arial" w:cs="Arial"/>
                <w:i/>
                <w:iCs/>
                <w:sz w:val="18"/>
                <w:szCs w:val="18"/>
                <w:lang w:eastAsia="zh-CN"/>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100828" w:rsidRPr="00D12C86" w14:paraId="36A92493" w14:textId="77777777" w:rsidTr="00792C88">
        <w:trPr>
          <w:trHeight w:val="24"/>
        </w:trPr>
        <w:tc>
          <w:tcPr>
            <w:tcW w:w="1413" w:type="dxa"/>
            <w:vMerge/>
            <w:tcBorders>
              <w:left w:val="single" w:sz="4" w:space="0" w:color="auto"/>
              <w:right w:val="single" w:sz="4" w:space="0" w:color="auto"/>
            </w:tcBorders>
            <w:shd w:val="clear" w:color="auto" w:fill="auto"/>
          </w:tcPr>
          <w:p w14:paraId="7FE56040"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100828" w:rsidRPr="00D12C86" w:rsidRDefault="00100828" w:rsidP="00100828">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100828" w:rsidRPr="00D12C86" w:rsidRDefault="00100828" w:rsidP="00100828">
            <w:pPr>
              <w:keepNext/>
              <w:keepLines/>
              <w:spacing w:after="0"/>
              <w:rPr>
                <w:rFonts w:ascii="Arial" w:hAnsi="Arial"/>
                <w:sz w:val="18"/>
              </w:rPr>
            </w:pPr>
          </w:p>
        </w:tc>
      </w:tr>
      <w:tr w:rsidR="00100828" w:rsidRPr="00D12C86" w14:paraId="6F401D0B" w14:textId="77777777" w:rsidTr="00792C88">
        <w:trPr>
          <w:trHeight w:val="24"/>
        </w:trPr>
        <w:tc>
          <w:tcPr>
            <w:tcW w:w="1413" w:type="dxa"/>
            <w:vMerge/>
            <w:tcBorders>
              <w:left w:val="single" w:sz="4" w:space="0" w:color="auto"/>
              <w:right w:val="single" w:sz="4" w:space="0" w:color="auto"/>
            </w:tcBorders>
            <w:shd w:val="clear" w:color="auto" w:fill="auto"/>
          </w:tcPr>
          <w:p w14:paraId="11ECEB34"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100828" w:rsidRPr="00D12C86" w:rsidRDefault="00100828" w:rsidP="00100828">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100828" w:rsidRPr="00D12C86" w:rsidRDefault="00100828" w:rsidP="00100828">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 w:author="vivo (Stephen)" w:date="2022-03-01T21:05:00Z" w:initials="vivo">
    <w:p w14:paraId="71815C5F" w14:textId="142E8EAC" w:rsidR="006C2869" w:rsidRPr="006C2869" w:rsidRDefault="006C2869">
      <w:pPr>
        <w:pStyle w:val="CommentText"/>
        <w:rPr>
          <w:rFonts w:eastAsia="等线"/>
          <w:lang w:eastAsia="zh-CN"/>
        </w:rPr>
      </w:pPr>
      <w:r>
        <w:rPr>
          <w:rStyle w:val="CommentReference"/>
        </w:rPr>
        <w:annotationRef/>
      </w:r>
      <w:r>
        <w:rPr>
          <w:rFonts w:eastAsia="等线"/>
          <w:lang w:eastAsia="zh-CN"/>
        </w:rPr>
        <w:t>Maxi</w:t>
      </w:r>
      <w:r w:rsidR="00D13C4A">
        <w:rPr>
          <w:rFonts w:eastAsia="等线"/>
          <w:lang w:eastAsia="zh-CN"/>
        </w:rPr>
        <w:t>mum</w:t>
      </w:r>
      <w:r>
        <w:rPr>
          <w:rFonts w:eastAsia="等线"/>
          <w:lang w:eastAsia="zh-CN"/>
        </w:rPr>
        <w:t xml:space="preserve"> should be added herein</w:t>
      </w:r>
    </w:p>
  </w:comment>
  <w:comment w:id="73" w:author="Prasad QC1" w:date="2022-03-01T14:40:00Z" w:initials="PK">
    <w:p w14:paraId="29D35ADF" w14:textId="4DB643C7" w:rsidR="00342D2F" w:rsidRDefault="00342D2F">
      <w:pPr>
        <w:pStyle w:val="CommentText"/>
      </w:pPr>
      <w:r>
        <w:rPr>
          <w:rStyle w:val="CommentReference"/>
        </w:rPr>
        <w:annotationRef/>
      </w:r>
      <w:r>
        <w:t>Agree with Vivo</w:t>
      </w:r>
    </w:p>
  </w:comment>
  <w:comment w:id="74" w:author="NR_MBS-Core" w:date="2022-03-02T14:05:00Z" w:initials="XW">
    <w:p w14:paraId="1D1F39B6" w14:textId="1FC6D8A7" w:rsidR="00EB69F8" w:rsidRPr="00EB69F8" w:rsidRDefault="00EB69F8">
      <w:pPr>
        <w:pStyle w:val="CommentText"/>
        <w:rPr>
          <w:rFonts w:eastAsia="等线" w:hint="eastAsia"/>
          <w:lang w:eastAsia="zh-CN"/>
        </w:rPr>
      </w:pPr>
      <w:r>
        <w:rPr>
          <w:rStyle w:val="CommentReference"/>
        </w:rPr>
        <w:annotationRef/>
      </w:r>
      <w:r>
        <w:rPr>
          <w:rFonts w:eastAsia="等线"/>
          <w:lang w:eastAsia="zh-CN"/>
        </w:rPr>
        <w:t>Ok to add</w:t>
      </w:r>
    </w:p>
  </w:comment>
  <w:comment w:id="76" w:author="vivo (Stephen)" w:date="2022-03-01T21:04:00Z" w:initials="vivo">
    <w:p w14:paraId="2C03F0C6" w14:textId="78B0FEDE" w:rsidR="002F3BDC" w:rsidRPr="002F3BDC" w:rsidRDefault="002F3BDC">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 xml:space="preserve">e suggest the follow wording, </w:t>
      </w:r>
    </w:p>
    <w:p w14:paraId="2CA71202" w14:textId="7627D773" w:rsidR="002F3BDC" w:rsidRDefault="001D1245">
      <w:pPr>
        <w:pStyle w:val="CommentText"/>
      </w:pPr>
      <w:r>
        <w:t>s</w:t>
      </w:r>
      <w:r w:rsidR="008B0C71">
        <w:t xml:space="preserve">imultaneous reception of </w:t>
      </w:r>
      <w:r w:rsidR="002F3BDC">
        <w:t>PDCCH scrambled with</w:t>
      </w:r>
      <w:r w:rsidR="008B0C71">
        <w:t xml:space="preserve"> </w:t>
      </w:r>
      <w:r w:rsidR="008B0C71">
        <w:rPr>
          <w:rFonts w:ascii="等线" w:eastAsia="等线" w:hAnsi="等线" w:hint="eastAsia"/>
          <w:lang w:eastAsia="zh-CN"/>
        </w:rPr>
        <w:t>G-</w:t>
      </w:r>
      <w:r w:rsidR="008B0C71">
        <w:t>RNTIs/G-CS-RNTIs</w:t>
      </w:r>
    </w:p>
  </w:comment>
  <w:comment w:id="77" w:author="NR_MBS-Core" w:date="2022-03-02T14:05:00Z" w:initials="XW">
    <w:p w14:paraId="2A724FAB" w14:textId="196B62F6" w:rsidR="00EB69F8" w:rsidRPr="00EB69F8" w:rsidRDefault="00EB69F8">
      <w:pPr>
        <w:pStyle w:val="CommentText"/>
        <w:rPr>
          <w:rFonts w:eastAsia="等线" w:hint="eastAsia"/>
          <w:lang w:eastAsia="zh-CN"/>
        </w:rPr>
      </w:pPr>
      <w:r>
        <w:rPr>
          <w:rStyle w:val="CommentReference"/>
        </w:rPr>
        <w:annotationRef/>
      </w:r>
      <w:r>
        <w:rPr>
          <w:rFonts w:eastAsia="等线" w:hint="eastAsia"/>
          <w:lang w:eastAsia="zh-CN"/>
        </w:rPr>
        <w:t>o</w:t>
      </w:r>
      <w:r>
        <w:rPr>
          <w:rFonts w:eastAsia="等线"/>
          <w:lang w:eastAsia="zh-CN"/>
        </w:rPr>
        <w:t>k to reword</w:t>
      </w:r>
    </w:p>
  </w:comment>
  <w:comment w:id="86" w:author="vivo (Stephen)" w:date="2022-03-01T21:02:00Z" w:initials="vivo">
    <w:p w14:paraId="33100361" w14:textId="38442611" w:rsidR="00792C88" w:rsidRPr="00167D4D" w:rsidRDefault="00792C88">
      <w:pPr>
        <w:pStyle w:val="CommentText"/>
        <w:rPr>
          <w:rFonts w:eastAsia="等线"/>
          <w:lang w:eastAsia="zh-CN"/>
        </w:rPr>
      </w:pPr>
      <w:r>
        <w:rPr>
          <w:rStyle w:val="CommentReference"/>
        </w:rPr>
        <w:annotationRef/>
      </w:r>
      <w:r w:rsidR="00167D4D">
        <w:rPr>
          <w:rFonts w:eastAsia="等线"/>
          <w:lang w:eastAsia="zh-CN"/>
        </w:rPr>
        <w:t xml:space="preserve">“that a UE shall support” should be removed to avoid ambiguity. </w:t>
      </w:r>
    </w:p>
  </w:comment>
  <w:comment w:id="85" w:author="Prasad QC1" w:date="2022-03-01T14:41:00Z" w:initials="PK">
    <w:p w14:paraId="05BBB20E" w14:textId="1D96911B" w:rsidR="00342D2F" w:rsidRDefault="00342D2F">
      <w:pPr>
        <w:pStyle w:val="CommentText"/>
      </w:pPr>
      <w:r>
        <w:rPr>
          <w:rStyle w:val="CommentReference"/>
        </w:rPr>
        <w:annotationRef/>
      </w:r>
    </w:p>
  </w:comment>
  <w:comment w:id="87" w:author="NR_MBS-Core" w:date="2022-03-02T14:05:00Z" w:initials="XW">
    <w:p w14:paraId="47C0399B" w14:textId="0D27163C" w:rsidR="00EB69F8" w:rsidRPr="00EB69F8" w:rsidRDefault="00EB69F8">
      <w:pPr>
        <w:pStyle w:val="CommentText"/>
        <w:rPr>
          <w:rFonts w:eastAsia="等线" w:hint="eastAsia"/>
          <w:lang w:eastAsia="zh-CN"/>
        </w:rPr>
      </w:pPr>
      <w:r>
        <w:rPr>
          <w:rStyle w:val="CommentReference"/>
        </w:rPr>
        <w:annotationRef/>
      </w:r>
      <w:r>
        <w:rPr>
          <w:rFonts w:eastAsia="等线"/>
          <w:lang w:eastAsia="zh-CN"/>
        </w:rPr>
        <w:t>Now it is removed</w:t>
      </w:r>
    </w:p>
  </w:comment>
  <w:comment w:id="112" w:author="vivo (Stephen)" w:date="2022-03-01T22:44:00Z" w:initials="vivo">
    <w:p w14:paraId="10C716AA" w14:textId="705676E8" w:rsidR="001575FB" w:rsidRDefault="001575FB">
      <w:pPr>
        <w:pStyle w:val="CommentText"/>
        <w:rPr>
          <w:rFonts w:eastAsia="等线"/>
          <w:lang w:eastAsia="zh-CN"/>
        </w:rPr>
      </w:pPr>
      <w:r>
        <w:rPr>
          <w:rStyle w:val="CommentReference"/>
        </w:rPr>
        <w:annotationRef/>
      </w:r>
      <w:r>
        <w:rPr>
          <w:rFonts w:eastAsia="等线"/>
          <w:lang w:eastAsia="zh-CN"/>
        </w:rPr>
        <w:t xml:space="preserve">Editorial comments </w:t>
      </w:r>
      <w:r w:rsidR="004752B9">
        <w:rPr>
          <w:rFonts w:eastAsia="等线"/>
          <w:lang w:eastAsia="zh-CN"/>
        </w:rPr>
        <w:t>(to clarify that MRB is not DRB)</w:t>
      </w:r>
      <w:r>
        <w:rPr>
          <w:rFonts w:eastAsia="等线"/>
          <w:lang w:eastAsia="zh-CN"/>
        </w:rPr>
        <w:t>:</w:t>
      </w:r>
    </w:p>
    <w:p w14:paraId="3531E859" w14:textId="02A21ADA" w:rsidR="001575FB" w:rsidRPr="00A412D2" w:rsidRDefault="001575FB">
      <w:pPr>
        <w:pStyle w:val="CommentText"/>
        <w:rPr>
          <w:rFonts w:eastAsia="等线"/>
          <w:b/>
          <w:lang w:eastAsia="zh-CN"/>
        </w:rPr>
      </w:pPr>
      <w:r w:rsidRPr="00A412D2">
        <w:rPr>
          <w:b/>
          <w:lang w:eastAsia="zh-CN"/>
        </w:rPr>
        <w:t>The maximum number is</w:t>
      </w:r>
      <w:r w:rsidRPr="00A412D2">
        <w:rPr>
          <w:rStyle w:val="CommentReference"/>
          <w:b/>
        </w:rPr>
        <w:annotationRef/>
      </w:r>
      <w:r w:rsidRPr="00A412D2">
        <w:rPr>
          <w:b/>
          <w:lang w:eastAsia="zh-CN"/>
        </w:rPr>
        <w:t xml:space="preserve"> </w:t>
      </w:r>
      <w:r w:rsidR="00207334" w:rsidRPr="00A412D2">
        <w:rPr>
          <w:b/>
          <w:lang w:eastAsia="zh-CN"/>
        </w:rPr>
        <w:t>d</w:t>
      </w:r>
      <w:r w:rsidRPr="00A412D2">
        <w:rPr>
          <w:b/>
          <w:lang w:eastAsia="zh-CN"/>
        </w:rPr>
        <w:t>efined for the to</w:t>
      </w:r>
      <w:r w:rsidRPr="00A412D2">
        <w:rPr>
          <w:rStyle w:val="CommentReference"/>
          <w:b/>
        </w:rPr>
        <w:annotationRef/>
      </w:r>
      <w:r w:rsidRPr="00A412D2">
        <w:rPr>
          <w:b/>
          <w:lang w:eastAsia="zh-CN"/>
        </w:rPr>
        <w:t xml:space="preserve">tal </w:t>
      </w:r>
      <w:r w:rsidR="00207334" w:rsidRPr="00A412D2">
        <w:rPr>
          <w:b/>
          <w:lang w:eastAsia="zh-CN"/>
        </w:rPr>
        <w:t>number of multicast MRBs</w:t>
      </w:r>
      <w:r w:rsidRPr="00A412D2">
        <w:rPr>
          <w:b/>
          <w:lang w:eastAsia="zh-CN"/>
        </w:rPr>
        <w:t xml:space="preserve"> and DRBs</w:t>
      </w:r>
      <w:r w:rsidR="001B5076" w:rsidRPr="00A412D2">
        <w:rPr>
          <w:b/>
          <w:lang w:eastAsia="zh-CN"/>
        </w:rPr>
        <w:t xml:space="preserve">. </w:t>
      </w:r>
    </w:p>
  </w:comment>
  <w:comment w:id="113" w:author="NR_MBS-Core" w:date="2022-03-02T14:07:00Z" w:initials="XW">
    <w:p w14:paraId="7EEC7F8E" w14:textId="4A44BEA6" w:rsidR="000F41F4" w:rsidRPr="000F41F4" w:rsidRDefault="000F41F4">
      <w:pPr>
        <w:pStyle w:val="CommentText"/>
        <w:rPr>
          <w:rFonts w:eastAsia="等线" w:hint="eastAsia"/>
          <w:lang w:eastAsia="zh-CN"/>
        </w:rPr>
      </w:pPr>
      <w:r>
        <w:rPr>
          <w:rStyle w:val="CommentReference"/>
        </w:rPr>
        <w:annotationRef/>
      </w:r>
      <w:r>
        <w:rPr>
          <w:rFonts w:eastAsia="等线"/>
          <w:lang w:eastAsia="zh-CN"/>
        </w:rPr>
        <w:t>F</w:t>
      </w:r>
      <w:r>
        <w:rPr>
          <w:rFonts w:eastAsia="等线" w:hint="eastAsia"/>
          <w:lang w:eastAsia="zh-CN"/>
        </w:rPr>
        <w:t>ine</w:t>
      </w:r>
      <w:r>
        <w:rPr>
          <w:rFonts w:eastAsia="等线"/>
          <w:lang w:eastAsia="zh-CN"/>
        </w:rPr>
        <w:t>. It is reworded</w:t>
      </w:r>
    </w:p>
  </w:comment>
  <w:comment w:id="117" w:author="vivo (Stephen)" w:date="2022-03-01T22:41:00Z" w:initials="vivo">
    <w:p w14:paraId="6E8B8E6B" w14:textId="3CFD7661" w:rsidR="001575FB" w:rsidRPr="001575FB" w:rsidRDefault="001575FB">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 xml:space="preserve">e propose removing this part as we fail to find out </w:t>
      </w:r>
      <w:r w:rsidR="00B35288">
        <w:rPr>
          <w:rFonts w:eastAsia="等线"/>
          <w:lang w:eastAsia="zh-CN"/>
        </w:rPr>
        <w:t>the corresponding agreement. BTW, it contradicts the legacy pri</w:t>
      </w:r>
      <w:r w:rsidR="00D61220">
        <w:rPr>
          <w:rFonts w:eastAsia="等线"/>
          <w:lang w:eastAsia="zh-CN"/>
        </w:rPr>
        <w:t>n</w:t>
      </w:r>
      <w:r w:rsidR="00B35288">
        <w:rPr>
          <w:rFonts w:eastAsia="等线"/>
          <w:lang w:eastAsia="zh-CN"/>
        </w:rPr>
        <w:t>ciple that split bearer only use one DRB ID (i.e</w:t>
      </w:r>
      <w:r w:rsidR="00B47EA5">
        <w:rPr>
          <w:rFonts w:eastAsia="等线"/>
          <w:lang w:eastAsia="zh-CN"/>
        </w:rPr>
        <w:t>.</w:t>
      </w:r>
      <w:r w:rsidR="00B35288">
        <w:rPr>
          <w:rFonts w:eastAsia="等线"/>
          <w:lang w:eastAsia="zh-CN"/>
        </w:rPr>
        <w:t xml:space="preserve"> counted as 1).</w:t>
      </w:r>
    </w:p>
  </w:comment>
  <w:comment w:id="118" w:author="Prasad QC1" w:date="2022-03-01T14:44:00Z" w:initials="PK">
    <w:p w14:paraId="5B00921C" w14:textId="2AD7B3D6" w:rsidR="001F5261" w:rsidRDefault="00342D2F" w:rsidP="00342D2F">
      <w:pPr>
        <w:pStyle w:val="Agreement"/>
        <w:numPr>
          <w:ilvl w:val="0"/>
          <w:numId w:val="0"/>
        </w:numPr>
      </w:pPr>
      <w:r>
        <w:rPr>
          <w:rStyle w:val="CommentReference"/>
        </w:rPr>
        <w:annotationRef/>
      </w:r>
      <w:r>
        <w:t>In legacy case, split bearer is considered as count 2</w:t>
      </w:r>
      <w:r w:rsidR="001F5261">
        <w:t xml:space="preserve"> even though one DRB ID is used, also see Note 1.</w:t>
      </w:r>
    </w:p>
    <w:p w14:paraId="4E6A4EF5" w14:textId="544AF75D" w:rsidR="00342D2F" w:rsidRDefault="00342D2F" w:rsidP="00342D2F">
      <w:pPr>
        <w:pStyle w:val="Agreement"/>
        <w:numPr>
          <w:ilvl w:val="0"/>
          <w:numId w:val="0"/>
        </w:numPr>
      </w:pPr>
      <w:r>
        <w:t xml:space="preserve"> </w:t>
      </w:r>
    </w:p>
    <w:p w14:paraId="140EB96D" w14:textId="0AF0AEB0" w:rsidR="00342D2F" w:rsidRDefault="00342D2F" w:rsidP="00342D2F">
      <w:pPr>
        <w:pStyle w:val="Agreement"/>
        <w:numPr>
          <w:ilvl w:val="0"/>
          <w:numId w:val="0"/>
        </w:numPr>
        <w:rPr>
          <w:rFonts w:ascii="Calibri" w:hAnsi="Calibri" w:cs="Calibri"/>
          <w:lang w:eastAsia="zh-CN"/>
        </w:rPr>
      </w:pPr>
      <w:r>
        <w:t xml:space="preserve">RAN2#116bis agreement : </w:t>
      </w:r>
      <w:r>
        <w:rPr>
          <w:lang w:eastAsia="zh-CN"/>
        </w:rPr>
        <w:t>[026] Reuse the current defined max RB (i.e. 16 RB per UE</w:t>
      </w:r>
      <w:r w:rsidRPr="001F5261">
        <w:rPr>
          <w:highlight w:val="yellow"/>
          <w:lang w:eastAsia="zh-CN"/>
        </w:rPr>
        <w:t>). Additional note shall be added to TS 38.306 to clarify the max RB is a total number for MRBs and DRBs, and the total number of RBs for split-MRB is considered as two.</w:t>
      </w:r>
    </w:p>
    <w:p w14:paraId="1E04AE04" w14:textId="13EC50E2" w:rsidR="00342D2F" w:rsidRDefault="00342D2F">
      <w:pPr>
        <w:pStyle w:val="CommentText"/>
      </w:pPr>
    </w:p>
  </w:comment>
  <w:comment w:id="119" w:author="NR_MBS-Core" w:date="2022-03-02T14:06:00Z" w:initials="XW">
    <w:p w14:paraId="009F9EEC" w14:textId="55202114" w:rsidR="000F41F4" w:rsidRPr="000F41F4" w:rsidRDefault="000F41F4">
      <w:pPr>
        <w:pStyle w:val="CommentText"/>
        <w:rPr>
          <w:rFonts w:eastAsia="等线" w:hint="eastAsia"/>
          <w:lang w:eastAsia="zh-CN"/>
        </w:rPr>
      </w:pPr>
      <w:r>
        <w:rPr>
          <w:rStyle w:val="CommentReference"/>
        </w:rPr>
        <w:annotationRef/>
      </w:r>
      <w:r>
        <w:rPr>
          <w:rFonts w:eastAsia="等线"/>
          <w:lang w:eastAsia="zh-CN"/>
        </w:rPr>
        <w:t>Agree with Qualcomm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815C5F" w15:done="0"/>
  <w15:commentEx w15:paraId="29D35ADF" w15:paraIdParent="71815C5F" w15:done="0"/>
  <w15:commentEx w15:paraId="1D1F39B6" w15:paraIdParent="71815C5F" w15:done="0"/>
  <w15:commentEx w15:paraId="2CA71202" w15:done="0"/>
  <w15:commentEx w15:paraId="2A724FAB" w15:paraIdParent="2CA71202" w15:done="0"/>
  <w15:commentEx w15:paraId="33100361" w15:done="0"/>
  <w15:commentEx w15:paraId="05BBB20E" w15:paraIdParent="33100361" w15:done="0"/>
  <w15:commentEx w15:paraId="47C0399B" w15:paraIdParent="33100361" w15:done="0"/>
  <w15:commentEx w15:paraId="3531E859" w15:done="0"/>
  <w15:commentEx w15:paraId="7EEC7F8E" w15:paraIdParent="3531E859" w15:done="0"/>
  <w15:commentEx w15:paraId="6E8B8E6B" w15:done="0"/>
  <w15:commentEx w15:paraId="1E04AE04" w15:paraIdParent="6E8B8E6B" w15:done="0"/>
  <w15:commentEx w15:paraId="009F9EEC" w15:paraIdParent="6E8B8E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092E" w16cex:dateUtc="2022-03-02T05:05:00Z"/>
  <w16cex:commentExtensible w16cex:durableId="25C8AEEF" w16cex:dateUtc="2022-03-01T22:40:00Z"/>
  <w16cex:commentExtensible w16cex:durableId="25C9F838" w16cex:dateUtc="2022-03-02T06:05:00Z"/>
  <w16cex:commentExtensible w16cex:durableId="25C908C6" w16cex:dateUtc="2022-03-02T05:04:00Z"/>
  <w16cex:commentExtensible w16cex:durableId="25C9F83D" w16cex:dateUtc="2022-03-02T06:05:00Z"/>
  <w16cex:commentExtensible w16cex:durableId="25C90863" w16cex:dateUtc="2022-03-02T05:02:00Z"/>
  <w16cex:commentExtensible w16cex:durableId="25C8AF32" w16cex:dateUtc="2022-03-01T22:41:00Z"/>
  <w16cex:commentExtensible w16cex:durableId="25C9F843" w16cex:dateUtc="2022-03-02T06:05:00Z"/>
  <w16cex:commentExtensible w16cex:durableId="25C92068" w16cex:dateUtc="2022-03-02T06:44:00Z"/>
  <w16cex:commentExtensible w16cex:durableId="25C9F8AC" w16cex:dateUtc="2022-03-02T06:07:00Z"/>
  <w16cex:commentExtensible w16cex:durableId="25C91FB3" w16cex:dateUtc="2022-03-02T06:41:00Z"/>
  <w16cex:commentExtensible w16cex:durableId="25C8AFEA" w16cex:dateUtc="2022-03-01T22:44:00Z"/>
  <w16cex:commentExtensible w16cex:durableId="25C9F86B" w16cex:dateUtc="2022-03-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15C5F" w16cid:durableId="25C9092E"/>
  <w16cid:commentId w16cid:paraId="29D35ADF" w16cid:durableId="25C8AEEF"/>
  <w16cid:commentId w16cid:paraId="1D1F39B6" w16cid:durableId="25C9F838"/>
  <w16cid:commentId w16cid:paraId="2CA71202" w16cid:durableId="25C908C6"/>
  <w16cid:commentId w16cid:paraId="2A724FAB" w16cid:durableId="25C9F83D"/>
  <w16cid:commentId w16cid:paraId="33100361" w16cid:durableId="25C90863"/>
  <w16cid:commentId w16cid:paraId="05BBB20E" w16cid:durableId="25C8AF32"/>
  <w16cid:commentId w16cid:paraId="47C0399B" w16cid:durableId="25C9F843"/>
  <w16cid:commentId w16cid:paraId="3531E859" w16cid:durableId="25C92068"/>
  <w16cid:commentId w16cid:paraId="7EEC7F8E" w16cid:durableId="25C9F8AC"/>
  <w16cid:commentId w16cid:paraId="6E8B8E6B" w16cid:durableId="25C91FB3"/>
  <w16cid:commentId w16cid:paraId="1E04AE04" w16cid:durableId="25C8AFEA"/>
  <w16cid:commentId w16cid:paraId="009F9EEC" w16cid:durableId="25C9F8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B878" w14:textId="77777777" w:rsidR="00167817" w:rsidRDefault="00167817">
      <w:r>
        <w:separator/>
      </w:r>
    </w:p>
  </w:endnote>
  <w:endnote w:type="continuationSeparator" w:id="0">
    <w:p w14:paraId="4622C74E" w14:textId="77777777" w:rsidR="00167817" w:rsidRDefault="0016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98FD" w14:textId="77777777" w:rsidR="009F5ED0" w:rsidRDefault="009F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A87E" w14:textId="77777777" w:rsidR="009F5ED0" w:rsidRDefault="009F5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7F6B" w14:textId="77777777" w:rsidR="009F5ED0" w:rsidRDefault="009F5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0EF" w14:textId="77777777" w:rsidR="00792C88" w:rsidRPr="003C0337" w:rsidRDefault="00792C88" w:rsidP="003C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792C88" w:rsidRPr="003C0337" w:rsidRDefault="00792C88"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8F85" w14:textId="77777777" w:rsidR="00167817" w:rsidRDefault="00167817">
      <w:r>
        <w:separator/>
      </w:r>
    </w:p>
  </w:footnote>
  <w:footnote w:type="continuationSeparator" w:id="0">
    <w:p w14:paraId="49A0B1C1" w14:textId="77777777" w:rsidR="00167817" w:rsidRDefault="0016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D5CA" w14:textId="77777777" w:rsidR="009F5ED0" w:rsidRDefault="009F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4F72" w14:textId="77777777" w:rsidR="009F5ED0" w:rsidRDefault="009F5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3F49" w14:textId="77777777" w:rsidR="009F5ED0" w:rsidRDefault="009F5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D662" w14:textId="77777777" w:rsidR="00792C88" w:rsidRDefault="00792C88">
    <w:pPr>
      <w:pStyle w:val="Header"/>
    </w:pPr>
  </w:p>
  <w:p w14:paraId="275A5F32" w14:textId="77777777" w:rsidR="00792C88" w:rsidRDefault="00792C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792C88" w:rsidRDefault="00792C88">
    <w:pPr>
      <w:pStyle w:val="Header"/>
    </w:pPr>
  </w:p>
  <w:p w14:paraId="2398AB45" w14:textId="77777777" w:rsidR="00792C88" w:rsidRDefault="00792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rson w15:author="vivo (Stephen)">
    <w15:presenceInfo w15:providerId="None" w15:userId="vivo (Stephen)"/>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SyMDQzMDM2MTVR0lEKTi0uzszPAykwqgUAYj5OFSwAAAA="/>
  </w:docVars>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9FE"/>
    <w:rsid w:val="000B0CCE"/>
    <w:rsid w:val="000B34E9"/>
    <w:rsid w:val="000B46A3"/>
    <w:rsid w:val="000B7267"/>
    <w:rsid w:val="000B7988"/>
    <w:rsid w:val="000C23D7"/>
    <w:rsid w:val="000C3ECF"/>
    <w:rsid w:val="000C4CFF"/>
    <w:rsid w:val="000C51EF"/>
    <w:rsid w:val="000C68AF"/>
    <w:rsid w:val="000D1925"/>
    <w:rsid w:val="000D1F15"/>
    <w:rsid w:val="000D4F14"/>
    <w:rsid w:val="000D58AB"/>
    <w:rsid w:val="000E09AA"/>
    <w:rsid w:val="000E1447"/>
    <w:rsid w:val="000E28DE"/>
    <w:rsid w:val="000F0548"/>
    <w:rsid w:val="000F41F4"/>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575FB"/>
    <w:rsid w:val="00160615"/>
    <w:rsid w:val="00161FF1"/>
    <w:rsid w:val="00162458"/>
    <w:rsid w:val="001632A5"/>
    <w:rsid w:val="0016337F"/>
    <w:rsid w:val="00164EC7"/>
    <w:rsid w:val="00166DE5"/>
    <w:rsid w:val="00167817"/>
    <w:rsid w:val="00167D4D"/>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B5076"/>
    <w:rsid w:val="001C399B"/>
    <w:rsid w:val="001C6F6F"/>
    <w:rsid w:val="001C71A5"/>
    <w:rsid w:val="001C77A9"/>
    <w:rsid w:val="001D02C2"/>
    <w:rsid w:val="001D0750"/>
    <w:rsid w:val="001D1245"/>
    <w:rsid w:val="001D29E6"/>
    <w:rsid w:val="001D3583"/>
    <w:rsid w:val="001D677E"/>
    <w:rsid w:val="001E0C25"/>
    <w:rsid w:val="001E32B2"/>
    <w:rsid w:val="001F04DE"/>
    <w:rsid w:val="001F1643"/>
    <w:rsid w:val="001F168B"/>
    <w:rsid w:val="001F5261"/>
    <w:rsid w:val="001F528E"/>
    <w:rsid w:val="001F62A5"/>
    <w:rsid w:val="001F67A3"/>
    <w:rsid w:val="001F7F1E"/>
    <w:rsid w:val="001F7FB0"/>
    <w:rsid w:val="0020039B"/>
    <w:rsid w:val="00200A32"/>
    <w:rsid w:val="00203C5F"/>
    <w:rsid w:val="002064D7"/>
    <w:rsid w:val="00207334"/>
    <w:rsid w:val="0021061E"/>
    <w:rsid w:val="0021365C"/>
    <w:rsid w:val="00214746"/>
    <w:rsid w:val="002156F2"/>
    <w:rsid w:val="0021641D"/>
    <w:rsid w:val="002172B7"/>
    <w:rsid w:val="0022097E"/>
    <w:rsid w:val="00222A49"/>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3BDC"/>
    <w:rsid w:val="002F5DCE"/>
    <w:rsid w:val="002F78DA"/>
    <w:rsid w:val="002F7EB7"/>
    <w:rsid w:val="00303484"/>
    <w:rsid w:val="003046A5"/>
    <w:rsid w:val="00306F6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D2F"/>
    <w:rsid w:val="00342F83"/>
    <w:rsid w:val="00344928"/>
    <w:rsid w:val="00350C52"/>
    <w:rsid w:val="003510A9"/>
    <w:rsid w:val="0035152A"/>
    <w:rsid w:val="00351E31"/>
    <w:rsid w:val="00352517"/>
    <w:rsid w:val="0035462D"/>
    <w:rsid w:val="003576B4"/>
    <w:rsid w:val="00363650"/>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52B9"/>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4F77F6"/>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0827"/>
    <w:rsid w:val="005954E1"/>
    <w:rsid w:val="00595EBB"/>
    <w:rsid w:val="00596F5C"/>
    <w:rsid w:val="005A150C"/>
    <w:rsid w:val="005A3C38"/>
    <w:rsid w:val="005A561B"/>
    <w:rsid w:val="005A5669"/>
    <w:rsid w:val="005B3242"/>
    <w:rsid w:val="005B44F8"/>
    <w:rsid w:val="005B72AE"/>
    <w:rsid w:val="005B7DAD"/>
    <w:rsid w:val="005C0CF2"/>
    <w:rsid w:val="005C2C66"/>
    <w:rsid w:val="005C6BB7"/>
    <w:rsid w:val="005D2E01"/>
    <w:rsid w:val="005D5D81"/>
    <w:rsid w:val="005D7E2D"/>
    <w:rsid w:val="005E1749"/>
    <w:rsid w:val="005E3377"/>
    <w:rsid w:val="005E74EC"/>
    <w:rsid w:val="005F04A7"/>
    <w:rsid w:val="005F115E"/>
    <w:rsid w:val="005F3372"/>
    <w:rsid w:val="005F3E47"/>
    <w:rsid w:val="005F437E"/>
    <w:rsid w:val="00600A72"/>
    <w:rsid w:val="00605064"/>
    <w:rsid w:val="00605E00"/>
    <w:rsid w:val="00607FBC"/>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C2869"/>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2C88"/>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7F7FC9"/>
    <w:rsid w:val="00801526"/>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71"/>
    <w:rsid w:val="008B0C9D"/>
    <w:rsid w:val="008B480C"/>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5ED0"/>
    <w:rsid w:val="009F79D3"/>
    <w:rsid w:val="00A00F65"/>
    <w:rsid w:val="00A03730"/>
    <w:rsid w:val="00A10F02"/>
    <w:rsid w:val="00A12473"/>
    <w:rsid w:val="00A12811"/>
    <w:rsid w:val="00A14F1B"/>
    <w:rsid w:val="00A164B4"/>
    <w:rsid w:val="00A21C6D"/>
    <w:rsid w:val="00A21FB9"/>
    <w:rsid w:val="00A26402"/>
    <w:rsid w:val="00A3115D"/>
    <w:rsid w:val="00A337BE"/>
    <w:rsid w:val="00A36DB2"/>
    <w:rsid w:val="00A412D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5288"/>
    <w:rsid w:val="00B36335"/>
    <w:rsid w:val="00B40982"/>
    <w:rsid w:val="00B40C77"/>
    <w:rsid w:val="00B40FE9"/>
    <w:rsid w:val="00B43307"/>
    <w:rsid w:val="00B47CC5"/>
    <w:rsid w:val="00B47EA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3058"/>
    <w:rsid w:val="00CF461F"/>
    <w:rsid w:val="00CF554A"/>
    <w:rsid w:val="00CF617A"/>
    <w:rsid w:val="00CF7A97"/>
    <w:rsid w:val="00CF7BE2"/>
    <w:rsid w:val="00D01A0D"/>
    <w:rsid w:val="00D01B74"/>
    <w:rsid w:val="00D02E4D"/>
    <w:rsid w:val="00D04000"/>
    <w:rsid w:val="00D0404E"/>
    <w:rsid w:val="00D06DBF"/>
    <w:rsid w:val="00D118D7"/>
    <w:rsid w:val="00D13003"/>
    <w:rsid w:val="00D13C4A"/>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1220"/>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14D7A"/>
    <w:rsid w:val="00E224A0"/>
    <w:rsid w:val="00E23302"/>
    <w:rsid w:val="00E26EA0"/>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69F8"/>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C2605"/>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6C1A-9B6C-4021-BE4E-62D69CB437A4}">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5.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14</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NR_MBS-Core</cp:lastModifiedBy>
  <cp:revision>10</cp:revision>
  <cp:lastPrinted>2020-12-18T20:15:00Z</cp:lastPrinted>
  <dcterms:created xsi:type="dcterms:W3CDTF">2022-03-01T22:54:00Z</dcterms:created>
  <dcterms:modified xsi:type="dcterms:W3CDTF">2022-03-02T06:11:00Z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