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Heading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w:t>
      </w:r>
      <w:proofErr w:type="gramStart"/>
      <w:r>
        <w:t>002][</w:t>
      </w:r>
      <w:proofErr w:type="gramEnd"/>
      <w:r>
        <w:t>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w:t>
      </w:r>
      <w:proofErr w:type="spellStart"/>
      <w:r>
        <w:t>Mcast</w:t>
      </w:r>
      <w:proofErr w:type="spellEnd"/>
      <w:r>
        <w:t xml:space="preserve"> MAC reset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xml:space="preserve">- stop (if running) all timers associated to </w:t>
      </w:r>
      <w:proofErr w:type="gramStart"/>
      <w:r>
        <w:t>Multicast;</w:t>
      </w:r>
      <w:proofErr w:type="gramEnd"/>
    </w:p>
    <w:p w14:paraId="7C141462" w14:textId="77777777" w:rsidR="005B35D6" w:rsidRDefault="00E30BDA">
      <w:pPr>
        <w:pStyle w:val="Agreement"/>
        <w:numPr>
          <w:ilvl w:val="0"/>
          <w:numId w:val="0"/>
        </w:numPr>
        <w:ind w:left="1619"/>
      </w:pPr>
      <w:r>
        <w:t xml:space="preserve">- flush the soft buffers for all DL HARQ processes associated to MBS </w:t>
      </w:r>
      <w:proofErr w:type="gramStart"/>
      <w:r>
        <w:t>Multicast;</w:t>
      </w:r>
      <w:proofErr w:type="gramEnd"/>
    </w:p>
    <w:p w14:paraId="295EF47B" w14:textId="77777777" w:rsidR="005B35D6" w:rsidRDefault="00E30BDA">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AD5D658" w14:textId="77777777" w:rsidR="005B35D6" w:rsidRDefault="00E30BDA">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Heading1"/>
        <w:rPr>
          <w:rFonts w:cs="Arial"/>
        </w:rPr>
      </w:pPr>
      <w:r>
        <w:rPr>
          <w:rFonts w:cs="Arial"/>
        </w:rPr>
        <w:lastRenderedPageBreak/>
        <w:t>2</w:t>
      </w:r>
      <w:r>
        <w:rPr>
          <w:rFonts w:cs="Arial"/>
        </w:rPr>
        <w:tab/>
        <w:t>Discussion</w:t>
      </w:r>
    </w:p>
    <w:p w14:paraId="3FC84127" w14:textId="77777777" w:rsidR="005B35D6" w:rsidRDefault="00E30BDA">
      <w:pPr>
        <w:pStyle w:val="Heading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 xml:space="preserve">1) only multicast-related MAC functions can be reset (unicast MAC functions do not need to reset), </w:t>
      </w:r>
      <w:proofErr w:type="gramStart"/>
      <w:r>
        <w:t>e.g.</w:t>
      </w:r>
      <w:proofErr w:type="gramEnd"/>
      <w:r>
        <w:t xml:space="preserve"> MRB type change</w:t>
      </w:r>
    </w:p>
    <w:p w14:paraId="769BA14A" w14:textId="77777777" w:rsidR="005B35D6" w:rsidRDefault="00E30BDA">
      <w:r>
        <w:t xml:space="preserve">2) only unicast MAC functions can be reset (Multicast MAC functions do not need to reset), </w:t>
      </w:r>
      <w:proofErr w:type="gramStart"/>
      <w:r>
        <w:t>e.g.</w:t>
      </w:r>
      <w:proofErr w:type="gramEnd"/>
      <w:r>
        <w:t xml:space="preserve">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TableGrid"/>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xml:space="preserve">' upon which the procedure </w:t>
            </w:r>
            <w:proofErr w:type="gramStart"/>
            <w:r>
              <w:rPr>
                <w:rFonts w:eastAsia="Times New Roman"/>
                <w:lang w:val="en-GB" w:eastAsia="ja-JP"/>
              </w:rPr>
              <w:t>ends;</w:t>
            </w:r>
            <w:proofErr w:type="gramEnd"/>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xml:space="preserve">, except MAC functions associated to </w:t>
            </w:r>
            <w:proofErr w:type="gramStart"/>
            <w:r>
              <w:rPr>
                <w:rFonts w:eastAsia="Times New Roman"/>
                <w:color w:val="FF0000"/>
                <w:u w:val="single"/>
                <w:lang w:val="en-GB" w:eastAsia="ja-JP"/>
              </w:rPr>
              <w:t>Multicast</w:t>
            </w:r>
            <w:r>
              <w:rPr>
                <w:rFonts w:eastAsia="Times New Roman"/>
                <w:lang w:val="en-GB" w:eastAsia="ja-JP"/>
              </w:rPr>
              <w:t>;</w:t>
            </w:r>
            <w:proofErr w:type="gramEnd"/>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w:t>
            </w:r>
            <w:proofErr w:type="spellStart"/>
            <w:r>
              <w:rPr>
                <w:rFonts w:eastAsia="Times New Roman"/>
                <w:lang w:val="en-GB" w:eastAsia="ja-JP"/>
              </w:rPr>
              <w:t>SCell</w:t>
            </w:r>
            <w:proofErr w:type="spellEnd"/>
            <w:r>
              <w:rPr>
                <w:rFonts w:eastAsia="Times New Roman"/>
                <w:lang w:val="en-GB" w:eastAsia="ja-JP"/>
              </w:rPr>
              <w:t xml:space="preserve">(s) of this cell group, if configured, that are not included in the </w:t>
            </w:r>
            <w:proofErr w:type="spellStart"/>
            <w:r>
              <w:rPr>
                <w:rFonts w:eastAsia="Times New Roman"/>
                <w:i/>
                <w:lang w:val="en-GB" w:eastAsia="ja-JP"/>
              </w:rPr>
              <w:t>SCellToAddModList</w:t>
            </w:r>
            <w:proofErr w:type="spellEnd"/>
            <w:r>
              <w:rPr>
                <w:rFonts w:eastAsia="Times New Roman"/>
                <w:lang w:val="en-GB" w:eastAsia="ja-JP"/>
              </w:rPr>
              <w:t xml:space="preserve"> in the </w:t>
            </w:r>
            <w:proofErr w:type="spellStart"/>
            <w:r>
              <w:rPr>
                <w:rFonts w:eastAsia="Times New Roman"/>
                <w:i/>
                <w:lang w:val="en-GB" w:eastAsia="ja-JP"/>
              </w:rPr>
              <w:t>RRCReconfiguration</w:t>
            </w:r>
            <w:proofErr w:type="spellEnd"/>
            <w:r>
              <w:rPr>
                <w:rFonts w:eastAsia="Times New Roman"/>
                <w:i/>
                <w:lang w:val="en-GB" w:eastAsia="ja-JP"/>
              </w:rPr>
              <w:t xml:space="preserve"> </w:t>
            </w:r>
            <w:r>
              <w:rPr>
                <w:rFonts w:eastAsia="Times New Roman"/>
                <w:lang w:val="en-GB" w:eastAsia="ja-JP"/>
              </w:rPr>
              <w:t xml:space="preserve">message, to be in deactivated </w:t>
            </w:r>
            <w:proofErr w:type="gramStart"/>
            <w:r>
              <w:rPr>
                <w:rFonts w:eastAsia="Times New Roman"/>
                <w:lang w:val="en-GB" w:eastAsia="ja-JP"/>
              </w:rPr>
              <w:t>state;</w:t>
            </w:r>
            <w:proofErr w:type="gramEnd"/>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proofErr w:type="spellStart"/>
            <w:r>
              <w:rPr>
                <w:rFonts w:eastAsia="Times New Roman"/>
                <w:i/>
                <w:lang w:val="en-GB" w:eastAsia="ja-JP"/>
              </w:rPr>
              <w:t>newUE</w:t>
            </w:r>
            <w:proofErr w:type="spellEnd"/>
            <w:r>
              <w:rPr>
                <w:rFonts w:eastAsia="Times New Roman"/>
                <w:i/>
                <w:lang w:val="en-GB" w:eastAsia="ja-JP"/>
              </w:rPr>
              <w:t>-Identity</w:t>
            </w:r>
            <w:r>
              <w:rPr>
                <w:rFonts w:eastAsia="Times New Roman"/>
                <w:lang w:val="en-GB" w:eastAsia="ja-JP"/>
              </w:rPr>
              <w:t xml:space="preserve"> as the C-RNTI for this cell </w:t>
            </w:r>
            <w:proofErr w:type="gramStart"/>
            <w:r>
              <w:rPr>
                <w:rFonts w:eastAsia="Times New Roman"/>
                <w:lang w:val="en-GB" w:eastAsia="ja-JP"/>
              </w:rPr>
              <w:t>group;</w:t>
            </w:r>
            <w:proofErr w:type="gramEnd"/>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configure lower layers in accordance with the received </w:t>
            </w:r>
            <w:proofErr w:type="spellStart"/>
            <w:proofErr w:type="gramStart"/>
            <w:r>
              <w:rPr>
                <w:rFonts w:eastAsia="Times New Roman"/>
                <w:lang w:val="en-GB" w:eastAsia="ja-JP"/>
              </w:rPr>
              <w:t>s</w:t>
            </w:r>
            <w:r>
              <w:rPr>
                <w:rFonts w:eastAsia="Times New Roman"/>
                <w:i/>
                <w:lang w:val="en-GB" w:eastAsia="ja-JP"/>
              </w:rPr>
              <w:t>pCellConfigCommon</w:t>
            </w:r>
            <w:proofErr w:type="spellEnd"/>
            <w:r>
              <w:rPr>
                <w:rFonts w:eastAsia="Times New Roman"/>
                <w:lang w:val="en-GB" w:eastAsia="ja-JP"/>
              </w:rPr>
              <w:t>;</w:t>
            </w:r>
            <w:proofErr w:type="gramEnd"/>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proofErr w:type="spellStart"/>
            <w:r>
              <w:rPr>
                <w:rFonts w:eastAsia="Times New Roman"/>
                <w:i/>
                <w:lang w:val="en-GB" w:eastAsia="ja-JP"/>
              </w:rPr>
              <w:t>reconfigurationWithSync</w:t>
            </w:r>
            <w:proofErr w:type="spellEnd"/>
            <w:r>
              <w:rPr>
                <w:rFonts w:eastAsia="Times New Roman"/>
                <w:i/>
                <w:lang w:val="en-GB" w:eastAsia="ja-JP"/>
              </w:rPr>
              <w:t>.</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2" w:name="_Toc90651123"/>
            <w:bookmarkStart w:id="3"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w:t>
            </w:r>
            <w:proofErr w:type="spellStart"/>
            <w:r>
              <w:rPr>
                <w:rFonts w:ascii="Arial" w:eastAsia="Times New Roman" w:hAnsi="Arial"/>
                <w:i/>
                <w:sz w:val="24"/>
                <w:lang w:val="en-GB" w:eastAsia="ja-JP"/>
              </w:rPr>
              <w:t>CellGroupConfig</w:t>
            </w:r>
            <w:bookmarkEnd w:id="2"/>
            <w:bookmarkEnd w:id="3"/>
            <w:proofErr w:type="spellEnd"/>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w:t>
            </w:r>
            <w:proofErr w:type="spellStart"/>
            <w:r>
              <w:rPr>
                <w:rFonts w:eastAsia="Times New Roman"/>
                <w:i/>
                <w:lang w:val="en-GB" w:eastAsia="ja-JP"/>
              </w:rPr>
              <w:t>CellGroupConfig</w:t>
            </w:r>
            <w:proofErr w:type="spellEnd"/>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w:t>
            </w:r>
            <w:proofErr w:type="spellStart"/>
            <w:r>
              <w:rPr>
                <w:rFonts w:ascii="Arial" w:eastAsia="Times New Roman" w:hAnsi="Arial"/>
                <w:b/>
                <w:i/>
                <w:lang w:val="en-GB" w:eastAsia="ja-JP"/>
              </w:rPr>
              <w:t>CellGroupConfig</w:t>
            </w:r>
            <w:proofErr w:type="spellEnd"/>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w:t>
            </w:r>
            <w:proofErr w:type="spellStart"/>
            <w:proofErr w:type="gramStart"/>
            <w:r>
              <w:rPr>
                <w:rFonts w:ascii="Courier New" w:eastAsia="Times New Roman" w:hAnsi="Courier New"/>
                <w:sz w:val="16"/>
                <w:lang w:val="en-GB" w:eastAsia="en-GB"/>
              </w:rPr>
              <w:t>CellGroupConfig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drx</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DRX</w:t>
            </w:r>
            <w:proofErr w:type="gramEnd"/>
            <w:r>
              <w:rPr>
                <w:rFonts w:ascii="Courier New" w:eastAsia="Times New Roman" w:hAnsi="Courier New"/>
                <w:sz w:val="16"/>
                <w:lang w:val="en-GB" w:eastAsia="en-GB"/>
              </w:rPr>
              <w:t>-Config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bsr</w:t>
            </w:r>
            <w:proofErr w:type="spellEnd"/>
            <w:r>
              <w:rPr>
                <w:rFonts w:ascii="Courier New" w:eastAsia="Times New Roman" w:hAnsi="Courier New"/>
                <w:sz w:val="16"/>
                <w:lang w:val="en-GB" w:eastAsia="en-GB"/>
              </w:rPr>
              <w:t xml:space="preserve">-Config                          BSR-Config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w:t>
            </w:r>
            <w:proofErr w:type="spellStart"/>
            <w:r>
              <w:rPr>
                <w:rFonts w:ascii="Courier New" w:eastAsia="Times New Roman" w:hAnsi="Courier New"/>
                <w:sz w:val="16"/>
                <w:lang w:val="en-GB" w:eastAsia="en-GB"/>
              </w:rPr>
              <w:t>TAG-Config</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phr</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PHR</w:t>
            </w:r>
            <w:proofErr w:type="gramEnd"/>
            <w:r>
              <w:rPr>
                <w:rFonts w:ascii="Courier New" w:eastAsia="Times New Roman" w:hAnsi="Courier New"/>
                <w:sz w:val="16"/>
                <w:lang w:val="en-GB" w:eastAsia="en-GB"/>
              </w:rPr>
              <w:t>-Config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w:t>
            </w:r>
            <w:proofErr w:type="spellStart"/>
            <w:r>
              <w:rPr>
                <w:rFonts w:ascii="Courier New" w:eastAsia="Times New Roman" w:hAnsi="Courier New"/>
                <w:sz w:val="16"/>
                <w:lang w:val="en-GB" w:eastAsia="en-GB"/>
              </w:rPr>
              <w:t>skipUplinkTxDynamic</w:t>
            </w:r>
            <w:proofErr w:type="spellEnd"/>
            <w:r>
              <w:rPr>
                <w:rFonts w:ascii="Courier New" w:eastAsia="Times New Roman" w:hAnsi="Courier New"/>
                <w:sz w:val="16"/>
                <w:lang w:val="en-GB" w:eastAsia="en-GB"/>
              </w:rPr>
              <w:t xml:space="preserve">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csi</w:t>
            </w:r>
            <w:proofErr w:type="spellEnd"/>
            <w:r>
              <w:rPr>
                <w:rFonts w:ascii="Courier New" w:eastAsia="Times New Roman" w:hAnsi="Courier New"/>
                <w:sz w:val="16"/>
                <w:lang w:val="en-GB" w:eastAsia="en-GB"/>
              </w:rPr>
              <w:t xml:space="preserve">-Mask                            BOOLEAN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proofErr w:type="gramEnd"/>
            <w:r>
              <w:rPr>
                <w:rFonts w:ascii="Courier New" w:eastAsia="Times New Roman" w:hAnsi="Courier New"/>
                <w:sz w:val="16"/>
                <w:lang w:val="en-GB" w:eastAsia="en-GB"/>
              </w:rPr>
              <w:t xml:space="preserve">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DRX</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ConfigSecondaryGroup</w:t>
            </w:r>
            <w:proofErr w:type="spellEnd"/>
            <w:r>
              <w:rPr>
                <w:rFonts w:ascii="Courier New" w:eastAsia="Times New Roman" w:hAnsi="Courier New"/>
                <w:sz w:val="16"/>
                <w:lang w:val="en-GB" w:eastAsia="en-GB"/>
              </w:rPr>
              <w:t xml:space="preserve">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w:t>
            </w:r>
            <w:proofErr w:type="gramStart"/>
            <w:r>
              <w:rPr>
                <w:rFonts w:ascii="Courier New" w:eastAsia="Times New Roman" w:hAnsi="Courier New"/>
                <w:sz w:val="16"/>
                <w:lang w:val="en-GB" w:eastAsia="en-GB"/>
              </w:rPr>
              <w:t>16  ENUMERATED</w:t>
            </w:r>
            <w:proofErr w:type="gramEnd"/>
            <w:r>
              <w:rPr>
                <w:rFonts w:ascii="Courier New" w:eastAsia="Times New Roman" w:hAnsi="Courier New"/>
                <w:sz w:val="16"/>
                <w:lang w:val="en-GB" w:eastAsia="en-GB"/>
              </w:rPr>
              <w:t xml:space="preserve">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w:t>
            </w:r>
            <w:proofErr w:type="gramStart"/>
            <w:r>
              <w:rPr>
                <w:rFonts w:ascii="Courier New" w:eastAsia="Times New Roman" w:hAnsi="Courier New"/>
                <w:color w:val="FF0000"/>
                <w:sz w:val="16"/>
                <w:u w:val="single"/>
                <w:lang w:val="en-GB" w:eastAsia="en-GB"/>
              </w:rPr>
              <w:t xml:space="preserve">true}   </w:t>
            </w:r>
            <w:proofErr w:type="gramEnd"/>
            <w:r>
              <w:rPr>
                <w:rFonts w:ascii="Courier New" w:eastAsia="Times New Roman" w:hAnsi="Courier New"/>
                <w:color w:val="FF0000"/>
                <w:sz w:val="16"/>
                <w:u w:val="single"/>
                <w:lang w:val="en-GB" w:eastAsia="en-GB"/>
              </w:rPr>
              <w:t xml:space="preserv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proofErr w:type="spellStart"/>
            <w:r>
              <w:rPr>
                <w:b/>
                <w:i/>
                <w:color w:val="FF0000"/>
                <w:szCs w:val="22"/>
                <w:u w:val="single"/>
                <w:lang w:eastAsia="sv-SE"/>
              </w:rPr>
              <w:t>resetMulticastMAC</w:t>
            </w:r>
            <w:proofErr w:type="spellEnd"/>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ListParagraph"/>
        <w:numPr>
          <w:ilvl w:val="0"/>
          <w:numId w:val="3"/>
        </w:numPr>
        <w:rPr>
          <w:b/>
          <w:lang w:val="en-GB"/>
        </w:rPr>
      </w:pPr>
      <w:r>
        <w:rPr>
          <w:b/>
          <w:lang w:val="en-GB"/>
        </w:rPr>
        <w:t>Yes</w:t>
      </w:r>
    </w:p>
    <w:p w14:paraId="75168656"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 xml:space="preserve">In MR-DC, the key change may not need to reset MAC. Only when </w:t>
            </w:r>
            <w:proofErr w:type="spellStart"/>
            <w:r>
              <w:rPr>
                <w:rFonts w:eastAsia="SimSun"/>
              </w:rPr>
              <w:t>Pcell</w:t>
            </w:r>
            <w:proofErr w:type="spellEnd"/>
            <w:r>
              <w:rPr>
                <w:rFonts w:eastAsia="SimSun"/>
              </w:rPr>
              <w:t xml:space="preserve"> change or </w:t>
            </w:r>
            <w:proofErr w:type="spellStart"/>
            <w:r>
              <w:rPr>
                <w:rFonts w:eastAsia="SimSun"/>
              </w:rPr>
              <w:t>PSCell</w:t>
            </w:r>
            <w:proofErr w:type="spellEnd"/>
            <w:r>
              <w:rPr>
                <w:rFonts w:eastAsia="SimSun"/>
              </w:rPr>
              <w:t xml:space="preserve"> change, the MAC reset is necessary. We also think only key change without </w:t>
            </w:r>
            <w:proofErr w:type="spellStart"/>
            <w:r>
              <w:rPr>
                <w:rFonts w:eastAsia="SimSun"/>
              </w:rPr>
              <w:t>Pcell</w:t>
            </w:r>
            <w:proofErr w:type="spellEnd"/>
            <w:r>
              <w:rPr>
                <w:rFonts w:eastAsia="SimSun"/>
              </w:rPr>
              <w:t>/</w:t>
            </w:r>
            <w:proofErr w:type="spellStart"/>
            <w:r>
              <w:rPr>
                <w:rFonts w:eastAsia="SimSun"/>
              </w:rPr>
              <w:t>PSCell</w:t>
            </w:r>
            <w:proofErr w:type="spellEnd"/>
            <w:r>
              <w:rPr>
                <w:rFonts w:eastAsia="SimSun"/>
              </w:rPr>
              <w:t xml:space="preserve">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 xml:space="preserve">For EN-DC and NGEN-DC MCG, NE-DC SCG: the MAC/RLC </w:t>
            </w:r>
            <w:proofErr w:type="spellStart"/>
            <w:r>
              <w:rPr>
                <w:highlight w:val="yellow"/>
              </w:rPr>
              <w:t>behaviour</w:t>
            </w:r>
            <w:proofErr w:type="spellEnd"/>
            <w:r>
              <w:rPr>
                <w:highlight w:val="yellow"/>
              </w:rPr>
              <w:t xml:space="preserve"> depends on the solution selected by the network. It can be PCell handover (for EN-DC and NGEN-DC) or </w:t>
            </w:r>
            <w:proofErr w:type="spellStart"/>
            <w:r>
              <w:rPr>
                <w:highlight w:val="yellow"/>
              </w:rPr>
              <w:t>PSCell</w:t>
            </w:r>
            <w:proofErr w:type="spellEnd"/>
            <w:r>
              <w:rPr>
                <w:highlight w:val="yellow"/>
              </w:rPr>
              <w:t xml:space="preserve">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ListParagraph"/>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w:t>
            </w:r>
            <w:proofErr w:type="gramStart"/>
            <w:r>
              <w:rPr>
                <w:rFonts w:eastAsia="SimSun"/>
              </w:rPr>
              <w:t>has to</w:t>
            </w:r>
            <w:proofErr w:type="gramEnd"/>
            <w:r>
              <w:rPr>
                <w:rFonts w:eastAsia="SimSun"/>
              </w:rPr>
              <w:t xml:space="preserve"> be introduced without absolute necessity foreseen.  </w:t>
            </w:r>
          </w:p>
          <w:p w14:paraId="2D50B6CA" w14:textId="77777777" w:rsidR="005B35D6" w:rsidRDefault="00E30BDA">
            <w:pPr>
              <w:pStyle w:val="ListParagraph"/>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ListParagraph"/>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lastRenderedPageBreak/>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 xml:space="preserve">Same view with OPPO and HW </w:t>
            </w:r>
            <w:proofErr w:type="gramStart"/>
            <w:r>
              <w:rPr>
                <w:rFonts w:eastAsia="SimSun" w:hint="eastAsia"/>
              </w:rPr>
              <w:t>( that</w:t>
            </w:r>
            <w:proofErr w:type="gramEnd"/>
            <w:r>
              <w:rPr>
                <w:rFonts w:eastAsia="SimSun" w:hint="eastAsia"/>
              </w:rPr>
              <w:t xml:space="preserve">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Malgun Gothic"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w:t>
            </w:r>
            <w:proofErr w:type="gramStart"/>
            <w:r>
              <w:rPr>
                <w:lang w:eastAsia="ko-KR"/>
              </w:rPr>
              <w:t>above mentioned</w:t>
            </w:r>
            <w:proofErr w:type="gramEnd"/>
            <w:r>
              <w:rPr>
                <w:lang w:eastAsia="ko-KR"/>
              </w:rPr>
              <w:t xml:space="preserve">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w:t>
            </w:r>
            <w:proofErr w:type="gramStart"/>
            <w:r>
              <w:rPr>
                <w:lang w:eastAsia="ko-KR"/>
              </w:rPr>
              <w:t>But,</w:t>
            </w:r>
            <w:proofErr w:type="gramEnd"/>
            <w:r>
              <w:rPr>
                <w:lang w:eastAsia="ko-KR"/>
              </w:rPr>
              <w:t xml:space="preserve">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w:t>
            </w:r>
            <w:proofErr w:type="gramStart"/>
            <w:r>
              <w:rPr>
                <w:lang w:eastAsia="ko-KR"/>
              </w:rPr>
              <w:t>e.g.</w:t>
            </w:r>
            <w:proofErr w:type="gramEnd"/>
            <w:r>
              <w:rPr>
                <w:lang w:eastAsia="ko-KR"/>
              </w:rPr>
              <w:t xml:space="preserve">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proofErr w:type="gramStart"/>
            <w:r>
              <w:rPr>
                <w:rFonts w:hint="eastAsia"/>
                <w:sz w:val="18"/>
                <w:lang w:eastAsia="ko-KR"/>
              </w:rPr>
              <w:t>Multicast</w:t>
            </w:r>
            <w:r>
              <w:rPr>
                <w:sz w:val="18"/>
              </w:rPr>
              <w:t>;</w:t>
            </w:r>
            <w:proofErr w:type="gramEnd"/>
          </w:p>
          <w:p w14:paraId="590992C8" w14:textId="77777777" w:rsidR="00AB6DF3" w:rsidRDefault="00AB6DF3" w:rsidP="00AB6DF3">
            <w:pPr>
              <w:pStyle w:val="B1"/>
              <w:rPr>
                <w:sz w:val="18"/>
              </w:rPr>
            </w:pPr>
            <w:r>
              <w:rPr>
                <w:sz w:val="18"/>
              </w:rPr>
              <w:t>1&gt;</w:t>
            </w:r>
            <w:r>
              <w:rPr>
                <w:sz w:val="18"/>
              </w:rPr>
              <w:tab/>
              <w:t xml:space="preserve">flush the soft buffers for all Multicast DL HARQ </w:t>
            </w:r>
            <w:proofErr w:type="gramStart"/>
            <w:r>
              <w:rPr>
                <w:sz w:val="18"/>
              </w:rPr>
              <w:t>processes;</w:t>
            </w:r>
            <w:proofErr w:type="gramEnd"/>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 xml:space="preserve">for each Multicast DL HARQ process, consider the next received transmission for a TB as the very first </w:t>
            </w:r>
            <w:proofErr w:type="gramStart"/>
            <w:r w:rsidRPr="006E1706">
              <w:rPr>
                <w:sz w:val="18"/>
              </w:rPr>
              <w:t>transmission;</w:t>
            </w:r>
            <w:proofErr w:type="gramEnd"/>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proofErr w:type="spellStart"/>
            <w:r w:rsidRPr="006E1706">
              <w:rPr>
                <w:i/>
                <w:iCs/>
                <w:sz w:val="18"/>
                <w:lang w:eastAsia="ko-KR"/>
              </w:rPr>
              <w:t>Bj</w:t>
            </w:r>
            <w:proofErr w:type="spellEnd"/>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w:t>
            </w:r>
            <w:proofErr w:type="gramStart"/>
            <w:r w:rsidRPr="00262EBE">
              <w:t>zero;</w:t>
            </w:r>
            <w:proofErr w:type="gramEnd"/>
          </w:p>
          <w:p w14:paraId="3393F454" w14:textId="77777777" w:rsidR="00AB6DF3" w:rsidRPr="00262EBE" w:rsidRDefault="00AB6DF3" w:rsidP="00AB6DF3">
            <w:pPr>
              <w:pStyle w:val="B1"/>
            </w:pPr>
            <w:r w:rsidRPr="00262EBE">
              <w:t>1&gt;</w:t>
            </w:r>
            <w:r w:rsidRPr="00262EBE">
              <w:tab/>
              <w:t xml:space="preserve">stop (if running) all </w:t>
            </w:r>
            <w:proofErr w:type="gramStart"/>
            <w:r w:rsidRPr="00262EBE">
              <w:t>timers;</w:t>
            </w:r>
            <w:proofErr w:type="gramEnd"/>
          </w:p>
          <w:p w14:paraId="4E1119D3" w14:textId="77777777" w:rsidR="00AB6DF3" w:rsidRPr="00262EBE" w:rsidRDefault="00AB6DF3" w:rsidP="00AB6DF3">
            <w:pPr>
              <w:pStyle w:val="B1"/>
            </w:pPr>
            <w:r w:rsidRPr="00262EBE">
              <w:lastRenderedPageBreak/>
              <w:t>1&gt;</w:t>
            </w:r>
            <w:r w:rsidRPr="00262EBE">
              <w:tab/>
              <w:t xml:space="preserve">flush the soft buffers for all DL HARQ </w:t>
            </w:r>
            <w:proofErr w:type="gramStart"/>
            <w:r w:rsidRPr="00262EBE">
              <w:t>processes;</w:t>
            </w:r>
            <w:proofErr w:type="gramEnd"/>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D75369" w14:paraId="06EF6FC9" w14:textId="77777777">
        <w:tc>
          <w:tcPr>
            <w:tcW w:w="1461" w:type="dxa"/>
          </w:tcPr>
          <w:p w14:paraId="4156CE68" w14:textId="34C92A89" w:rsidR="00D75369" w:rsidRDefault="00D75369" w:rsidP="00D75369">
            <w:pPr>
              <w:spacing w:after="0"/>
              <w:rPr>
                <w:lang w:eastAsia="ko-KR"/>
              </w:rPr>
            </w:pPr>
            <w:r>
              <w:rPr>
                <w:rFonts w:hint="eastAsia"/>
                <w:lang w:eastAsia="ko-KR"/>
              </w:rPr>
              <w:lastRenderedPageBreak/>
              <w:t>Samsung</w:t>
            </w:r>
          </w:p>
        </w:tc>
        <w:tc>
          <w:tcPr>
            <w:tcW w:w="1273" w:type="dxa"/>
          </w:tcPr>
          <w:p w14:paraId="3A3951E9" w14:textId="24719E84" w:rsidR="00D75369" w:rsidRDefault="00D75369" w:rsidP="00D75369">
            <w:pPr>
              <w:spacing w:after="0"/>
              <w:rPr>
                <w:lang w:eastAsia="ko-KR"/>
              </w:rPr>
            </w:pPr>
            <w:r>
              <w:rPr>
                <w:rFonts w:hint="eastAsia"/>
                <w:lang w:eastAsia="ko-KR"/>
              </w:rPr>
              <w:t>Yes</w:t>
            </w:r>
          </w:p>
        </w:tc>
        <w:tc>
          <w:tcPr>
            <w:tcW w:w="6897" w:type="dxa"/>
          </w:tcPr>
          <w:p w14:paraId="44082139" w14:textId="35DAF224" w:rsidR="00D75369" w:rsidRDefault="00D75369" w:rsidP="00D75369">
            <w:pPr>
              <w:spacing w:after="0"/>
              <w:rPr>
                <w:lang w:eastAsia="ko-KR"/>
              </w:rPr>
            </w:pPr>
            <w:r>
              <w:rPr>
                <w:rFonts w:hint="eastAsia"/>
                <w:lang w:eastAsia="ko-KR"/>
              </w:rPr>
              <w:t xml:space="preserve">We see the benefit </w:t>
            </w:r>
            <w:r>
              <w:rPr>
                <w:lang w:eastAsia="ko-KR"/>
              </w:rPr>
              <w:t>to avoid unnecessary data discard due to reset of all MAC functions.</w:t>
            </w:r>
          </w:p>
        </w:tc>
      </w:tr>
      <w:tr w:rsidR="00D75369" w14:paraId="1CE21E1B" w14:textId="77777777">
        <w:tc>
          <w:tcPr>
            <w:tcW w:w="1461" w:type="dxa"/>
          </w:tcPr>
          <w:p w14:paraId="2AA030F6" w14:textId="17C80A23" w:rsidR="00D75369" w:rsidRDefault="00320EE1" w:rsidP="00D75369">
            <w:pPr>
              <w:spacing w:after="0"/>
              <w:rPr>
                <w:rFonts w:eastAsia="SimSun"/>
              </w:rPr>
            </w:pPr>
            <w:r>
              <w:rPr>
                <w:rFonts w:eastAsia="SimSun"/>
              </w:rPr>
              <w:t>Qualcomm</w:t>
            </w:r>
          </w:p>
        </w:tc>
        <w:tc>
          <w:tcPr>
            <w:tcW w:w="1273" w:type="dxa"/>
          </w:tcPr>
          <w:p w14:paraId="5E831705" w14:textId="0005E151" w:rsidR="00D75369" w:rsidRDefault="00320EE1" w:rsidP="00D75369">
            <w:pPr>
              <w:spacing w:after="0"/>
              <w:rPr>
                <w:rFonts w:eastAsia="SimSun"/>
              </w:rPr>
            </w:pPr>
            <w:r>
              <w:rPr>
                <w:rFonts w:eastAsia="SimSun"/>
              </w:rPr>
              <w:t>May be No</w:t>
            </w:r>
          </w:p>
        </w:tc>
        <w:tc>
          <w:tcPr>
            <w:tcW w:w="6897" w:type="dxa"/>
          </w:tcPr>
          <w:p w14:paraId="661709DC" w14:textId="41D3E1BA" w:rsidR="00D75369" w:rsidRDefault="00320EE1" w:rsidP="00D75369">
            <w:pPr>
              <w:spacing w:after="0"/>
              <w:rPr>
                <w:lang w:eastAsia="ko-KR"/>
              </w:rPr>
            </w:pPr>
            <w:r>
              <w:rPr>
                <w:lang w:eastAsia="ko-KR"/>
              </w:rPr>
              <w:t xml:space="preserve">After further thinking, we are also wondering what is actual use </w:t>
            </w:r>
            <w:proofErr w:type="gramStart"/>
            <w:r>
              <w:rPr>
                <w:lang w:eastAsia="ko-KR"/>
              </w:rPr>
              <w:t>case ?</w:t>
            </w:r>
            <w:proofErr w:type="gramEnd"/>
            <w:r>
              <w:rPr>
                <w:lang w:eastAsia="ko-KR"/>
              </w:rPr>
              <w:t xml:space="preserve"> MBS HPIDs are coupled with Unicast HPIDs, not clear how UE can differentiate MBS HPID </w:t>
            </w:r>
            <w:proofErr w:type="gramStart"/>
            <w:r>
              <w:rPr>
                <w:lang w:eastAsia="ko-KR"/>
              </w:rPr>
              <w:t>buffers ??</w:t>
            </w:r>
            <w:proofErr w:type="gramEnd"/>
            <w:r>
              <w:rPr>
                <w:lang w:eastAsia="ko-KR"/>
              </w:rPr>
              <w:t xml:space="preserve"> During HO, MAC reset happens and what is need to differentiate between Unicast Vs Multicast </w:t>
            </w:r>
            <w:proofErr w:type="gramStart"/>
            <w:r>
              <w:rPr>
                <w:lang w:eastAsia="ko-KR"/>
              </w:rPr>
              <w:t>reset ?</w:t>
            </w:r>
            <w:proofErr w:type="gramEnd"/>
            <w:r>
              <w:rPr>
                <w:lang w:eastAsia="ko-KR"/>
              </w:rPr>
              <w:t xml:space="preserve"> Since use case is not very clear, no need to </w:t>
            </w:r>
            <w:proofErr w:type="spellStart"/>
            <w:r>
              <w:rPr>
                <w:lang w:eastAsia="ko-KR"/>
              </w:rPr>
              <w:t>persue</w:t>
            </w:r>
            <w:proofErr w:type="spellEnd"/>
            <w:r>
              <w:rPr>
                <w:lang w:eastAsia="ko-KR"/>
              </w:rPr>
              <w:t xml:space="preserve"> in R17 unless we find some useful use cases.</w:t>
            </w:r>
          </w:p>
        </w:tc>
      </w:tr>
      <w:tr w:rsidR="00D75369" w14:paraId="3783CB36" w14:textId="77777777">
        <w:tc>
          <w:tcPr>
            <w:tcW w:w="1461" w:type="dxa"/>
          </w:tcPr>
          <w:p w14:paraId="29A9BBD7" w14:textId="77777777" w:rsidR="00D75369" w:rsidRDefault="00D75369" w:rsidP="00D75369">
            <w:pPr>
              <w:spacing w:after="0"/>
              <w:rPr>
                <w:lang w:eastAsia="ko-KR"/>
              </w:rPr>
            </w:pPr>
          </w:p>
        </w:tc>
        <w:tc>
          <w:tcPr>
            <w:tcW w:w="1273" w:type="dxa"/>
          </w:tcPr>
          <w:p w14:paraId="6F97EC43" w14:textId="77777777" w:rsidR="00D75369" w:rsidRDefault="00D75369" w:rsidP="00D75369">
            <w:pPr>
              <w:spacing w:after="0"/>
              <w:rPr>
                <w:lang w:eastAsia="ko-KR"/>
              </w:rPr>
            </w:pPr>
          </w:p>
        </w:tc>
        <w:tc>
          <w:tcPr>
            <w:tcW w:w="6897" w:type="dxa"/>
          </w:tcPr>
          <w:p w14:paraId="324FB948" w14:textId="77777777" w:rsidR="00D75369" w:rsidRDefault="00D75369" w:rsidP="00D75369">
            <w:pPr>
              <w:spacing w:after="0"/>
              <w:rPr>
                <w:lang w:eastAsia="ko-KR"/>
              </w:rPr>
            </w:pPr>
          </w:p>
        </w:tc>
      </w:tr>
      <w:tr w:rsidR="00D75369" w14:paraId="430C43FD" w14:textId="77777777">
        <w:tc>
          <w:tcPr>
            <w:tcW w:w="1461" w:type="dxa"/>
          </w:tcPr>
          <w:p w14:paraId="5617981A" w14:textId="77777777" w:rsidR="00D75369" w:rsidRDefault="00D75369" w:rsidP="00D75369">
            <w:pPr>
              <w:spacing w:after="0"/>
              <w:rPr>
                <w:lang w:eastAsia="ko-KR"/>
              </w:rPr>
            </w:pPr>
          </w:p>
        </w:tc>
        <w:tc>
          <w:tcPr>
            <w:tcW w:w="1273" w:type="dxa"/>
          </w:tcPr>
          <w:p w14:paraId="62331434" w14:textId="77777777" w:rsidR="00D75369" w:rsidRDefault="00D75369" w:rsidP="00D75369">
            <w:pPr>
              <w:spacing w:after="0"/>
              <w:rPr>
                <w:lang w:eastAsia="ko-KR"/>
              </w:rPr>
            </w:pPr>
          </w:p>
        </w:tc>
        <w:tc>
          <w:tcPr>
            <w:tcW w:w="6897" w:type="dxa"/>
          </w:tcPr>
          <w:p w14:paraId="5C9B0B45" w14:textId="77777777" w:rsidR="00D75369" w:rsidRDefault="00D75369" w:rsidP="00D75369">
            <w:pPr>
              <w:spacing w:after="0"/>
              <w:rPr>
                <w:lang w:eastAsia="ko-KR"/>
              </w:rPr>
            </w:pPr>
          </w:p>
        </w:tc>
      </w:tr>
      <w:tr w:rsidR="00D75369" w14:paraId="65EF39FE" w14:textId="77777777">
        <w:tc>
          <w:tcPr>
            <w:tcW w:w="1461" w:type="dxa"/>
          </w:tcPr>
          <w:p w14:paraId="4899064B" w14:textId="77777777" w:rsidR="00D75369" w:rsidRDefault="00D75369" w:rsidP="00D75369">
            <w:pPr>
              <w:spacing w:after="0"/>
              <w:rPr>
                <w:lang w:eastAsia="ko-KR"/>
              </w:rPr>
            </w:pPr>
          </w:p>
        </w:tc>
        <w:tc>
          <w:tcPr>
            <w:tcW w:w="1273" w:type="dxa"/>
          </w:tcPr>
          <w:p w14:paraId="31934CBB" w14:textId="77777777" w:rsidR="00D75369" w:rsidRDefault="00D75369" w:rsidP="00D75369">
            <w:pPr>
              <w:spacing w:after="0"/>
              <w:rPr>
                <w:lang w:eastAsia="ko-KR"/>
              </w:rPr>
            </w:pPr>
          </w:p>
        </w:tc>
        <w:tc>
          <w:tcPr>
            <w:tcW w:w="6897" w:type="dxa"/>
          </w:tcPr>
          <w:p w14:paraId="7AF36178" w14:textId="77777777" w:rsidR="00D75369" w:rsidRDefault="00D75369" w:rsidP="00D75369">
            <w:pPr>
              <w:spacing w:after="0"/>
              <w:rPr>
                <w:lang w:eastAsia="ko-KR"/>
              </w:rPr>
            </w:pPr>
          </w:p>
        </w:tc>
      </w:tr>
      <w:tr w:rsidR="00D75369" w14:paraId="2555875A" w14:textId="77777777">
        <w:tc>
          <w:tcPr>
            <w:tcW w:w="1461" w:type="dxa"/>
          </w:tcPr>
          <w:p w14:paraId="2590B9CA" w14:textId="77777777" w:rsidR="00D75369" w:rsidRDefault="00D75369" w:rsidP="00D75369">
            <w:pPr>
              <w:spacing w:after="0"/>
              <w:rPr>
                <w:lang w:eastAsia="ko-KR"/>
              </w:rPr>
            </w:pPr>
          </w:p>
        </w:tc>
        <w:tc>
          <w:tcPr>
            <w:tcW w:w="1273" w:type="dxa"/>
          </w:tcPr>
          <w:p w14:paraId="3C343F2B" w14:textId="77777777" w:rsidR="00D75369" w:rsidRDefault="00D75369" w:rsidP="00D75369">
            <w:pPr>
              <w:spacing w:after="0"/>
              <w:rPr>
                <w:lang w:eastAsia="ko-KR"/>
              </w:rPr>
            </w:pPr>
          </w:p>
        </w:tc>
        <w:tc>
          <w:tcPr>
            <w:tcW w:w="6897" w:type="dxa"/>
          </w:tcPr>
          <w:p w14:paraId="3B6824B8" w14:textId="77777777" w:rsidR="00D75369" w:rsidRDefault="00D75369" w:rsidP="00D75369">
            <w:pPr>
              <w:spacing w:after="0"/>
              <w:rPr>
                <w:lang w:eastAsia="ko-KR"/>
              </w:rPr>
            </w:pPr>
          </w:p>
        </w:tc>
      </w:tr>
      <w:tr w:rsidR="00D75369" w14:paraId="2533A669" w14:textId="77777777">
        <w:tc>
          <w:tcPr>
            <w:tcW w:w="1461" w:type="dxa"/>
          </w:tcPr>
          <w:p w14:paraId="5D365FBC" w14:textId="77777777" w:rsidR="00D75369" w:rsidRDefault="00D75369" w:rsidP="00D75369">
            <w:pPr>
              <w:spacing w:after="0"/>
              <w:rPr>
                <w:lang w:eastAsia="ko-KR"/>
              </w:rPr>
            </w:pPr>
          </w:p>
        </w:tc>
        <w:tc>
          <w:tcPr>
            <w:tcW w:w="1273" w:type="dxa"/>
          </w:tcPr>
          <w:p w14:paraId="0A03998C" w14:textId="77777777" w:rsidR="00D75369" w:rsidRDefault="00D75369" w:rsidP="00D75369">
            <w:pPr>
              <w:spacing w:after="0"/>
              <w:rPr>
                <w:lang w:eastAsia="ko-KR"/>
              </w:rPr>
            </w:pPr>
          </w:p>
        </w:tc>
        <w:tc>
          <w:tcPr>
            <w:tcW w:w="6897" w:type="dxa"/>
          </w:tcPr>
          <w:p w14:paraId="47265910" w14:textId="77777777" w:rsidR="00D75369" w:rsidRDefault="00D75369" w:rsidP="00D75369">
            <w:pPr>
              <w:spacing w:after="0"/>
              <w:rPr>
                <w:lang w:eastAsia="ko-KR"/>
              </w:rPr>
            </w:pPr>
          </w:p>
        </w:tc>
      </w:tr>
      <w:tr w:rsidR="00D75369" w14:paraId="73873E7D" w14:textId="77777777">
        <w:tc>
          <w:tcPr>
            <w:tcW w:w="1461" w:type="dxa"/>
          </w:tcPr>
          <w:p w14:paraId="4983DDB0" w14:textId="77777777" w:rsidR="00D75369" w:rsidRDefault="00D75369" w:rsidP="00D75369">
            <w:pPr>
              <w:spacing w:after="0"/>
              <w:rPr>
                <w:rFonts w:eastAsia="SimSun"/>
              </w:rPr>
            </w:pPr>
          </w:p>
        </w:tc>
        <w:tc>
          <w:tcPr>
            <w:tcW w:w="1273" w:type="dxa"/>
          </w:tcPr>
          <w:p w14:paraId="62DC9715" w14:textId="77777777" w:rsidR="00D75369" w:rsidRDefault="00D75369" w:rsidP="00D75369">
            <w:pPr>
              <w:spacing w:after="0"/>
              <w:rPr>
                <w:rFonts w:eastAsia="SimSun"/>
              </w:rPr>
            </w:pPr>
          </w:p>
        </w:tc>
        <w:tc>
          <w:tcPr>
            <w:tcW w:w="6897" w:type="dxa"/>
          </w:tcPr>
          <w:p w14:paraId="439CDAEB" w14:textId="77777777" w:rsidR="00D75369" w:rsidRDefault="00D75369" w:rsidP="00D75369">
            <w:pPr>
              <w:spacing w:after="0"/>
              <w:rPr>
                <w:rFonts w:eastAsia="SimSun"/>
              </w:rPr>
            </w:pPr>
          </w:p>
        </w:tc>
      </w:tr>
      <w:tr w:rsidR="00D75369" w14:paraId="3C3E5194" w14:textId="77777777">
        <w:tc>
          <w:tcPr>
            <w:tcW w:w="1461" w:type="dxa"/>
          </w:tcPr>
          <w:p w14:paraId="26752870" w14:textId="77777777" w:rsidR="00D75369" w:rsidRDefault="00D75369" w:rsidP="00D75369">
            <w:pPr>
              <w:spacing w:after="0"/>
              <w:rPr>
                <w:lang w:eastAsia="ko-KR"/>
              </w:rPr>
            </w:pPr>
          </w:p>
        </w:tc>
        <w:tc>
          <w:tcPr>
            <w:tcW w:w="1273" w:type="dxa"/>
          </w:tcPr>
          <w:p w14:paraId="779D213B" w14:textId="77777777" w:rsidR="00D75369" w:rsidRDefault="00D75369" w:rsidP="00D75369">
            <w:pPr>
              <w:spacing w:after="0"/>
              <w:rPr>
                <w:lang w:eastAsia="ko-KR"/>
              </w:rPr>
            </w:pPr>
          </w:p>
        </w:tc>
        <w:tc>
          <w:tcPr>
            <w:tcW w:w="6897" w:type="dxa"/>
          </w:tcPr>
          <w:p w14:paraId="6210DEC0" w14:textId="77777777" w:rsidR="00D75369" w:rsidRDefault="00D75369" w:rsidP="00D75369">
            <w:pPr>
              <w:spacing w:after="0"/>
              <w:rPr>
                <w:lang w:eastAsia="ko-KR"/>
              </w:rPr>
            </w:pPr>
          </w:p>
        </w:tc>
      </w:tr>
      <w:tr w:rsidR="00D75369" w14:paraId="28117B04" w14:textId="77777777">
        <w:tc>
          <w:tcPr>
            <w:tcW w:w="1461" w:type="dxa"/>
          </w:tcPr>
          <w:p w14:paraId="3DCC6ED6" w14:textId="77777777" w:rsidR="00D75369" w:rsidRDefault="00D75369" w:rsidP="00D75369">
            <w:pPr>
              <w:spacing w:after="0"/>
              <w:rPr>
                <w:rFonts w:eastAsia="SimSun"/>
              </w:rPr>
            </w:pPr>
          </w:p>
        </w:tc>
        <w:tc>
          <w:tcPr>
            <w:tcW w:w="1273" w:type="dxa"/>
          </w:tcPr>
          <w:p w14:paraId="66C4D9F0" w14:textId="77777777" w:rsidR="00D75369" w:rsidRDefault="00D75369" w:rsidP="00D75369">
            <w:pPr>
              <w:spacing w:after="0"/>
              <w:rPr>
                <w:lang w:eastAsia="ko-KR"/>
              </w:rPr>
            </w:pPr>
          </w:p>
        </w:tc>
        <w:tc>
          <w:tcPr>
            <w:tcW w:w="6897" w:type="dxa"/>
          </w:tcPr>
          <w:p w14:paraId="28E9AFFE" w14:textId="77777777" w:rsidR="00D75369" w:rsidRDefault="00D75369" w:rsidP="00D75369">
            <w:pPr>
              <w:spacing w:after="0"/>
              <w:rPr>
                <w:lang w:eastAsia="ko-KR"/>
              </w:rPr>
            </w:pPr>
          </w:p>
        </w:tc>
      </w:tr>
      <w:tr w:rsidR="00D75369" w14:paraId="107A900C" w14:textId="77777777">
        <w:tc>
          <w:tcPr>
            <w:tcW w:w="1461" w:type="dxa"/>
          </w:tcPr>
          <w:p w14:paraId="41A916D4" w14:textId="77777777" w:rsidR="00D75369" w:rsidRDefault="00D75369" w:rsidP="00D75369">
            <w:pPr>
              <w:spacing w:after="0"/>
              <w:rPr>
                <w:rFonts w:eastAsia="SimSun"/>
              </w:rPr>
            </w:pPr>
          </w:p>
        </w:tc>
        <w:tc>
          <w:tcPr>
            <w:tcW w:w="1273" w:type="dxa"/>
          </w:tcPr>
          <w:p w14:paraId="0EDD9CB5" w14:textId="77777777" w:rsidR="00D75369" w:rsidRDefault="00D75369" w:rsidP="00D75369">
            <w:pPr>
              <w:spacing w:after="0"/>
              <w:rPr>
                <w:rFonts w:eastAsia="SimSun"/>
              </w:rPr>
            </w:pPr>
          </w:p>
        </w:tc>
        <w:tc>
          <w:tcPr>
            <w:tcW w:w="6897" w:type="dxa"/>
          </w:tcPr>
          <w:p w14:paraId="66D18F7D" w14:textId="77777777" w:rsidR="00D75369" w:rsidRDefault="00D75369" w:rsidP="00D75369">
            <w:pPr>
              <w:spacing w:after="0"/>
              <w:rPr>
                <w:rFonts w:eastAsia="SimSun"/>
              </w:rPr>
            </w:pPr>
          </w:p>
        </w:tc>
      </w:tr>
      <w:tr w:rsidR="00D75369" w14:paraId="3A86C953" w14:textId="77777777">
        <w:tc>
          <w:tcPr>
            <w:tcW w:w="1461" w:type="dxa"/>
          </w:tcPr>
          <w:p w14:paraId="48F4C379" w14:textId="77777777" w:rsidR="00D75369" w:rsidRDefault="00D75369" w:rsidP="00D75369">
            <w:pPr>
              <w:spacing w:after="0"/>
              <w:rPr>
                <w:rFonts w:eastAsia="SimSun"/>
              </w:rPr>
            </w:pPr>
          </w:p>
        </w:tc>
        <w:tc>
          <w:tcPr>
            <w:tcW w:w="1273" w:type="dxa"/>
          </w:tcPr>
          <w:p w14:paraId="70FBCBC0" w14:textId="77777777" w:rsidR="00D75369" w:rsidRDefault="00D75369" w:rsidP="00D75369">
            <w:pPr>
              <w:spacing w:after="0"/>
              <w:rPr>
                <w:rFonts w:eastAsia="SimSun"/>
              </w:rPr>
            </w:pPr>
          </w:p>
        </w:tc>
        <w:tc>
          <w:tcPr>
            <w:tcW w:w="6897" w:type="dxa"/>
          </w:tcPr>
          <w:p w14:paraId="06C479F1" w14:textId="77777777" w:rsidR="00D75369" w:rsidRDefault="00D75369" w:rsidP="00D75369">
            <w:pPr>
              <w:spacing w:after="0"/>
              <w:rPr>
                <w:rFonts w:eastAsia="SimSun"/>
              </w:rPr>
            </w:pPr>
          </w:p>
        </w:tc>
      </w:tr>
      <w:tr w:rsidR="00D75369" w14:paraId="320DCFA6" w14:textId="77777777">
        <w:tc>
          <w:tcPr>
            <w:tcW w:w="1461" w:type="dxa"/>
          </w:tcPr>
          <w:p w14:paraId="5FE64686" w14:textId="77777777" w:rsidR="00D75369" w:rsidRDefault="00D75369" w:rsidP="00D75369">
            <w:pPr>
              <w:spacing w:after="0"/>
              <w:rPr>
                <w:lang w:eastAsia="ko-KR"/>
              </w:rPr>
            </w:pPr>
          </w:p>
        </w:tc>
        <w:tc>
          <w:tcPr>
            <w:tcW w:w="1273" w:type="dxa"/>
          </w:tcPr>
          <w:p w14:paraId="202C6690" w14:textId="77777777" w:rsidR="00D75369" w:rsidRDefault="00D75369" w:rsidP="00D75369">
            <w:pPr>
              <w:spacing w:after="0"/>
              <w:rPr>
                <w:lang w:eastAsia="ko-KR"/>
              </w:rPr>
            </w:pPr>
          </w:p>
        </w:tc>
        <w:tc>
          <w:tcPr>
            <w:tcW w:w="6897" w:type="dxa"/>
          </w:tcPr>
          <w:p w14:paraId="62675AA8" w14:textId="77777777" w:rsidR="00D75369" w:rsidRDefault="00D75369" w:rsidP="00D75369">
            <w:pPr>
              <w:spacing w:after="0"/>
              <w:rPr>
                <w:lang w:eastAsia="ko-KR"/>
              </w:rPr>
            </w:pPr>
          </w:p>
        </w:tc>
      </w:tr>
      <w:tr w:rsidR="00D75369" w14:paraId="5549B5EE" w14:textId="77777777">
        <w:tc>
          <w:tcPr>
            <w:tcW w:w="1461" w:type="dxa"/>
          </w:tcPr>
          <w:p w14:paraId="56E3ED5E" w14:textId="77777777" w:rsidR="00D75369" w:rsidRDefault="00D75369" w:rsidP="00D75369">
            <w:pPr>
              <w:spacing w:after="0"/>
              <w:rPr>
                <w:rFonts w:eastAsia="PMingLiU"/>
                <w:lang w:eastAsia="zh-TW"/>
              </w:rPr>
            </w:pPr>
          </w:p>
        </w:tc>
        <w:tc>
          <w:tcPr>
            <w:tcW w:w="1273" w:type="dxa"/>
          </w:tcPr>
          <w:p w14:paraId="011615BB" w14:textId="77777777" w:rsidR="00D75369" w:rsidRDefault="00D75369" w:rsidP="00D75369">
            <w:pPr>
              <w:spacing w:after="0"/>
              <w:rPr>
                <w:rFonts w:eastAsia="PMingLiU"/>
                <w:lang w:eastAsia="zh-TW"/>
              </w:rPr>
            </w:pPr>
          </w:p>
        </w:tc>
        <w:tc>
          <w:tcPr>
            <w:tcW w:w="6897" w:type="dxa"/>
          </w:tcPr>
          <w:p w14:paraId="474C4D99" w14:textId="77777777" w:rsidR="00D75369" w:rsidRDefault="00D75369" w:rsidP="00D75369">
            <w:pPr>
              <w:spacing w:after="0"/>
              <w:rPr>
                <w:lang w:eastAsia="ko-KR"/>
              </w:rPr>
            </w:pPr>
          </w:p>
        </w:tc>
      </w:tr>
      <w:tr w:rsidR="00D75369" w14:paraId="2A1C023C" w14:textId="77777777">
        <w:tc>
          <w:tcPr>
            <w:tcW w:w="1461" w:type="dxa"/>
          </w:tcPr>
          <w:p w14:paraId="07D55E7B" w14:textId="77777777" w:rsidR="00D75369" w:rsidRDefault="00D75369" w:rsidP="00D75369">
            <w:pPr>
              <w:spacing w:after="0"/>
              <w:rPr>
                <w:rFonts w:eastAsia="PMingLiU"/>
                <w:lang w:eastAsia="zh-TW"/>
              </w:rPr>
            </w:pPr>
          </w:p>
        </w:tc>
        <w:tc>
          <w:tcPr>
            <w:tcW w:w="1273" w:type="dxa"/>
          </w:tcPr>
          <w:p w14:paraId="1F964131" w14:textId="77777777" w:rsidR="00D75369" w:rsidRDefault="00D75369" w:rsidP="00D75369">
            <w:pPr>
              <w:spacing w:after="0"/>
              <w:rPr>
                <w:rFonts w:eastAsia="PMingLiU"/>
                <w:lang w:eastAsia="zh-TW"/>
              </w:rPr>
            </w:pPr>
          </w:p>
        </w:tc>
        <w:tc>
          <w:tcPr>
            <w:tcW w:w="6897" w:type="dxa"/>
          </w:tcPr>
          <w:p w14:paraId="624FCA98" w14:textId="77777777" w:rsidR="00D75369" w:rsidRDefault="00D75369" w:rsidP="00D75369">
            <w:pPr>
              <w:spacing w:after="0"/>
              <w:rPr>
                <w:lang w:eastAsia="ko-KR"/>
              </w:rPr>
            </w:pPr>
          </w:p>
        </w:tc>
      </w:tr>
      <w:tr w:rsidR="00D75369" w14:paraId="4EE495E2" w14:textId="77777777">
        <w:tc>
          <w:tcPr>
            <w:tcW w:w="1461" w:type="dxa"/>
          </w:tcPr>
          <w:p w14:paraId="0F8E898C" w14:textId="77777777" w:rsidR="00D75369" w:rsidRDefault="00D75369" w:rsidP="00D75369">
            <w:pPr>
              <w:spacing w:after="0"/>
              <w:rPr>
                <w:rFonts w:eastAsia="SimSun"/>
              </w:rPr>
            </w:pPr>
          </w:p>
        </w:tc>
        <w:tc>
          <w:tcPr>
            <w:tcW w:w="1273" w:type="dxa"/>
          </w:tcPr>
          <w:p w14:paraId="6A3F79DA" w14:textId="77777777" w:rsidR="00D75369" w:rsidRDefault="00D75369" w:rsidP="00D75369">
            <w:pPr>
              <w:spacing w:after="0"/>
              <w:rPr>
                <w:rFonts w:eastAsia="SimSun"/>
              </w:rPr>
            </w:pPr>
          </w:p>
        </w:tc>
        <w:tc>
          <w:tcPr>
            <w:tcW w:w="6897" w:type="dxa"/>
          </w:tcPr>
          <w:p w14:paraId="203290AA" w14:textId="77777777" w:rsidR="00D75369" w:rsidRDefault="00D75369" w:rsidP="00D75369">
            <w:pPr>
              <w:spacing w:after="0"/>
              <w:rPr>
                <w:rFonts w:eastAsia="SimSun"/>
              </w:rPr>
            </w:pPr>
          </w:p>
        </w:tc>
      </w:tr>
      <w:tr w:rsidR="00D75369" w14:paraId="61767914" w14:textId="77777777">
        <w:tc>
          <w:tcPr>
            <w:tcW w:w="1461" w:type="dxa"/>
          </w:tcPr>
          <w:p w14:paraId="3256EDEC" w14:textId="77777777" w:rsidR="00D75369" w:rsidRDefault="00D75369" w:rsidP="00D75369">
            <w:pPr>
              <w:spacing w:after="0"/>
              <w:rPr>
                <w:rFonts w:eastAsia="SimSun"/>
              </w:rPr>
            </w:pPr>
          </w:p>
        </w:tc>
        <w:tc>
          <w:tcPr>
            <w:tcW w:w="1273" w:type="dxa"/>
          </w:tcPr>
          <w:p w14:paraId="4BF24303" w14:textId="77777777" w:rsidR="00D75369" w:rsidRDefault="00D75369" w:rsidP="00D75369">
            <w:pPr>
              <w:spacing w:after="0"/>
              <w:rPr>
                <w:rFonts w:eastAsia="SimSun"/>
              </w:rPr>
            </w:pPr>
          </w:p>
        </w:tc>
        <w:tc>
          <w:tcPr>
            <w:tcW w:w="6897" w:type="dxa"/>
          </w:tcPr>
          <w:p w14:paraId="2801A07C" w14:textId="77777777" w:rsidR="00D75369" w:rsidRDefault="00D75369" w:rsidP="00D75369">
            <w:pPr>
              <w:spacing w:after="0"/>
              <w:rPr>
                <w:rFonts w:eastAsia="SimSun"/>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Heading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ListParagraph"/>
        <w:numPr>
          <w:ilvl w:val="0"/>
          <w:numId w:val="3"/>
        </w:numPr>
        <w:rPr>
          <w:lang w:val="en-GB"/>
        </w:rPr>
      </w:pPr>
      <w:r>
        <w:rPr>
          <w:lang w:val="en-GB"/>
        </w:rPr>
        <w:t xml:space="preserve">This indication does not have an impact to UE’s DL reception. </w:t>
      </w:r>
    </w:p>
    <w:p w14:paraId="68734246" w14:textId="77777777" w:rsidR="005B35D6" w:rsidRDefault="00E30BDA">
      <w:pPr>
        <w:pStyle w:val="ListParagraph"/>
        <w:numPr>
          <w:ilvl w:val="0"/>
          <w:numId w:val="3"/>
        </w:numPr>
        <w:rPr>
          <w:lang w:val="en-GB"/>
        </w:rPr>
      </w:pPr>
      <w:r>
        <w:rPr>
          <w:lang w:val="en-GB"/>
        </w:rPr>
        <w:t>This indication only affects DRX procedure (</w:t>
      </w:r>
      <w:proofErr w:type="gramStart"/>
      <w:r>
        <w:rPr>
          <w:lang w:val="en-GB"/>
        </w:rPr>
        <w:t>i.e.</w:t>
      </w:r>
      <w:proofErr w:type="gramEnd"/>
      <w:r>
        <w:rPr>
          <w:lang w:val="en-GB"/>
        </w:rPr>
        <w:t xml:space="preserve"> RAN2 scope) captured in TS 38.321.</w:t>
      </w:r>
    </w:p>
    <w:p w14:paraId="28C25BE9" w14:textId="77777777" w:rsidR="005B35D6" w:rsidRDefault="00E30BDA">
      <w:pPr>
        <w:pStyle w:val="ListParagraph"/>
        <w:numPr>
          <w:ilvl w:val="0"/>
          <w:numId w:val="3"/>
        </w:numPr>
        <w:rPr>
          <w:lang w:val="en-GB"/>
        </w:rPr>
      </w:pPr>
      <w:r>
        <w:rPr>
          <w:lang w:val="en-GB"/>
        </w:rPr>
        <w:t>If RAN2 agrees to introduce the indication:</w:t>
      </w:r>
    </w:p>
    <w:p w14:paraId="434CC360" w14:textId="77777777" w:rsidR="005B35D6" w:rsidRDefault="00E30BDA">
      <w:pPr>
        <w:pStyle w:val="ListParagraph"/>
        <w:numPr>
          <w:ilvl w:val="1"/>
          <w:numId w:val="3"/>
        </w:numPr>
        <w:rPr>
          <w:lang w:val="en-GB"/>
        </w:rPr>
      </w:pPr>
      <w:r>
        <w:rPr>
          <w:lang w:val="en-GB"/>
        </w:rPr>
        <w:t xml:space="preserve">If it is configured by RRC, </w:t>
      </w:r>
      <w:r>
        <w:rPr>
          <w:highlight w:val="yellow"/>
          <w:lang w:val="en-GB"/>
        </w:rPr>
        <w:t xml:space="preserve">both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started when the PDCCH for G-RNTI or G-CS-RNTI indicates a DL multicast </w:t>
      </w:r>
      <w:proofErr w:type="gramStart"/>
      <w:r>
        <w:rPr>
          <w:lang w:val="en-GB"/>
        </w:rPr>
        <w:t>transmission</w:t>
      </w:r>
      <w:proofErr w:type="gramEnd"/>
      <w:r>
        <w:rPr>
          <w:lang w:val="en-GB"/>
        </w:rPr>
        <w:t xml:space="preserve"> or a MAC PDU is received in Multicast SPS.</w:t>
      </w:r>
    </w:p>
    <w:p w14:paraId="72F00985" w14:textId="77777777" w:rsidR="005B35D6" w:rsidRDefault="00E30BDA">
      <w:pPr>
        <w:pStyle w:val="ListParagraph"/>
        <w:numPr>
          <w:ilvl w:val="1"/>
          <w:numId w:val="3"/>
        </w:numPr>
        <w:rPr>
          <w:lang w:val="en-GB"/>
        </w:rPr>
      </w:pPr>
      <w:r>
        <w:rPr>
          <w:lang w:val="en-GB"/>
        </w:rPr>
        <w:t xml:space="preserve">If it is not configured by RRC, </w:t>
      </w:r>
      <w:r>
        <w:rPr>
          <w:highlight w:val="green"/>
          <w:lang w:val="en-GB"/>
        </w:rPr>
        <w:t xml:space="preserve">only </w:t>
      </w:r>
      <w:proofErr w:type="spellStart"/>
      <w:r>
        <w:rPr>
          <w:i/>
          <w:highlight w:val="green"/>
          <w:lang w:val="en-GB"/>
        </w:rPr>
        <w:t>drx</w:t>
      </w:r>
      <w:proofErr w:type="spellEnd"/>
      <w:r>
        <w:rPr>
          <w:i/>
          <w:highlight w:val="green"/>
          <w:lang w:val="en-GB"/>
        </w:rPr>
        <w:t>-HARQ-RTT-</w:t>
      </w:r>
      <w:proofErr w:type="spellStart"/>
      <w:r>
        <w:rPr>
          <w:i/>
          <w:highlight w:val="green"/>
          <w:lang w:val="en-GB"/>
        </w:rPr>
        <w:t>TimerDL</w:t>
      </w:r>
      <w:proofErr w:type="spellEnd"/>
      <w:r>
        <w:rPr>
          <w:i/>
          <w:highlight w:val="green"/>
          <w:lang w:val="en-GB"/>
        </w:rPr>
        <w:t>-PTM</w:t>
      </w:r>
      <w:r>
        <w:rPr>
          <w:lang w:val="en-GB"/>
        </w:rPr>
        <w:t xml:space="preserve"> is started when the PDCCH for G-RNTI or G-CS-RNTI indicates a DL multicast </w:t>
      </w:r>
      <w:proofErr w:type="gramStart"/>
      <w:r>
        <w:rPr>
          <w:lang w:val="en-GB"/>
        </w:rPr>
        <w:t>transmission</w:t>
      </w:r>
      <w:proofErr w:type="gramEnd"/>
      <w:r>
        <w:rPr>
          <w:lang w:val="en-GB"/>
        </w:rPr>
        <w:t xml:space="preserve"> or a MAC PDU is received in Multicast SPS.</w:t>
      </w:r>
    </w:p>
    <w:p w14:paraId="7DAA36BD" w14:textId="77777777" w:rsidR="005B35D6" w:rsidRDefault="00E30BDA">
      <w:pPr>
        <w:pStyle w:val="ListParagraph"/>
        <w:numPr>
          <w:ilvl w:val="0"/>
          <w:numId w:val="3"/>
        </w:numPr>
        <w:rPr>
          <w:lang w:val="en-GB"/>
        </w:rPr>
      </w:pPr>
      <w:r>
        <w:rPr>
          <w:lang w:val="en-GB"/>
        </w:rPr>
        <w:t>If RAN2 does not agree to introduce the indication:</w:t>
      </w:r>
    </w:p>
    <w:p w14:paraId="0602E195" w14:textId="77777777" w:rsidR="005B35D6" w:rsidRDefault="00E30BDA">
      <w:pPr>
        <w:pStyle w:val="ListParagraph"/>
        <w:numPr>
          <w:ilvl w:val="1"/>
          <w:numId w:val="3"/>
        </w:numPr>
        <w:rPr>
          <w:lang w:val="en-GB"/>
        </w:rPr>
      </w:pP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always started when the PDCCH for G-RNTI or G-CS-RNTI indicates a DL multicast </w:t>
      </w:r>
      <w:proofErr w:type="gramStart"/>
      <w:r>
        <w:rPr>
          <w:lang w:val="en-GB"/>
        </w:rPr>
        <w:t>transmission</w:t>
      </w:r>
      <w:proofErr w:type="gramEnd"/>
      <w:r>
        <w:rPr>
          <w:lang w:val="en-GB"/>
        </w:rPr>
        <w:t xml:space="preserve"> or a MAC PDU is received in Multicast SPS. </w:t>
      </w:r>
    </w:p>
    <w:p w14:paraId="3794BA6A" w14:textId="77777777" w:rsidR="005B35D6" w:rsidRDefault="00E30BDA">
      <w:pPr>
        <w:pStyle w:val="ListParagraph"/>
        <w:numPr>
          <w:ilvl w:val="0"/>
          <w:numId w:val="3"/>
        </w:numPr>
        <w:rPr>
          <w:lang w:val="en-GB"/>
        </w:rPr>
      </w:pPr>
      <w:r>
        <w:rPr>
          <w:lang w:val="en-GB"/>
        </w:rPr>
        <w:t>Pros</w:t>
      </w:r>
    </w:p>
    <w:p w14:paraId="5FC05191" w14:textId="77777777" w:rsidR="005B35D6" w:rsidRDefault="00E30BDA">
      <w:pPr>
        <w:pStyle w:val="ListParagraph"/>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ListParagraph"/>
        <w:numPr>
          <w:ilvl w:val="0"/>
          <w:numId w:val="3"/>
        </w:numPr>
        <w:rPr>
          <w:lang w:val="en-GB"/>
        </w:rPr>
      </w:pPr>
      <w:r>
        <w:rPr>
          <w:lang w:val="en-GB"/>
        </w:rPr>
        <w:t>Cons</w:t>
      </w:r>
    </w:p>
    <w:p w14:paraId="34E48F0D" w14:textId="77777777" w:rsidR="005B35D6" w:rsidRDefault="00E30BDA">
      <w:pPr>
        <w:pStyle w:val="ListParagraph"/>
        <w:numPr>
          <w:ilvl w:val="1"/>
          <w:numId w:val="3"/>
        </w:numPr>
        <w:rPr>
          <w:lang w:val="en-GB"/>
        </w:rPr>
      </w:pPr>
      <w:r>
        <w:rPr>
          <w:lang w:val="en-GB"/>
        </w:rPr>
        <w:t>New configuration (Always starting the timer is simpler.)</w:t>
      </w:r>
    </w:p>
    <w:p w14:paraId="3F50C40F" w14:textId="77777777" w:rsidR="005B35D6" w:rsidRDefault="00E30BDA">
      <w:pPr>
        <w:pStyle w:val="ListParagraph"/>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proofErr w:type="gramStart"/>
      <w:r>
        <w:rPr>
          <w:lang w:val="en-GB" w:eastAsia="en-US"/>
        </w:rPr>
        <w:t>Assuming that</w:t>
      </w:r>
      <w:proofErr w:type="gramEnd"/>
      <w:r>
        <w:rPr>
          <w:lang w:val="en-GB" w:eastAsia="en-US"/>
        </w:rPr>
        <w:t xml:space="preserve">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ListParagraph"/>
        <w:numPr>
          <w:ilvl w:val="0"/>
          <w:numId w:val="3"/>
        </w:numPr>
        <w:rPr>
          <w:b/>
          <w:lang w:val="en-GB"/>
        </w:rPr>
      </w:pPr>
      <w:r>
        <w:rPr>
          <w:b/>
          <w:lang w:val="en-GB"/>
        </w:rPr>
        <w:t>Yes</w:t>
      </w:r>
    </w:p>
    <w:p w14:paraId="16061D67" w14:textId="77777777" w:rsidR="005B35D6" w:rsidRDefault="00E30BDA">
      <w:pPr>
        <w:pStyle w:val="ListParagraph"/>
        <w:numPr>
          <w:ilvl w:val="0"/>
          <w:numId w:val="3"/>
        </w:numPr>
        <w:rPr>
          <w:b/>
          <w:lang w:val="en-GB"/>
        </w:rPr>
      </w:pPr>
      <w:r>
        <w:rPr>
          <w:b/>
          <w:lang w:val="en-GB"/>
        </w:rPr>
        <w:lastRenderedPageBreak/>
        <w:t>No</w:t>
      </w:r>
    </w:p>
    <w:tbl>
      <w:tblPr>
        <w:tblStyle w:val="TableGrid"/>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ListParagraph"/>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ListParagraph"/>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w:t>
            </w:r>
            <w:proofErr w:type="gramStart"/>
            <w:r>
              <w:t>definitely increase</w:t>
            </w:r>
            <w:proofErr w:type="gramEnd"/>
            <w:r>
              <w:t xml:space="preserv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w:t>
            </w:r>
            <w:proofErr w:type="spellStart"/>
            <w:r>
              <w:rPr>
                <w:rFonts w:eastAsia="SimSun" w:hint="eastAsia"/>
              </w:rPr>
              <w:t>signalling</w:t>
            </w:r>
            <w:proofErr w:type="spellEnd"/>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 xml:space="preserve">If no indication from network, UE will have to monitor C-RNTI based transmission </w:t>
            </w:r>
            <w:proofErr w:type="gramStart"/>
            <w:r>
              <w:rPr>
                <w:rFonts w:eastAsia="SimSun" w:hint="eastAsia"/>
              </w:rPr>
              <w:t>as long as</w:t>
            </w:r>
            <w:proofErr w:type="gramEnd"/>
            <w:r>
              <w:rPr>
                <w:rFonts w:eastAsia="SimSun" w:hint="eastAsia"/>
              </w:rPr>
              <w:t xml:space="preserve">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 xml:space="preserve">the indication. However, if majority companies do not support </w:t>
            </w:r>
            <w:proofErr w:type="gramStart"/>
            <w:r>
              <w:rPr>
                <w:lang w:eastAsia="ko-KR"/>
              </w:rPr>
              <w:t>it</w:t>
            </w:r>
            <w:proofErr w:type="gramEnd"/>
            <w:r>
              <w:rPr>
                <w:lang w:eastAsia="ko-KR"/>
              </w:rPr>
              <w:t xml:space="preserve"> we can go with majority.</w:t>
            </w:r>
          </w:p>
        </w:tc>
      </w:tr>
      <w:tr w:rsidR="00D75369" w14:paraId="2CDC7C72" w14:textId="77777777">
        <w:tc>
          <w:tcPr>
            <w:tcW w:w="1461" w:type="dxa"/>
          </w:tcPr>
          <w:p w14:paraId="2DBE895C" w14:textId="503F4800" w:rsidR="00D75369" w:rsidRDefault="00D75369" w:rsidP="00D75369">
            <w:pPr>
              <w:spacing w:after="0"/>
              <w:rPr>
                <w:lang w:eastAsia="ko-KR"/>
              </w:rPr>
            </w:pPr>
            <w:r>
              <w:rPr>
                <w:rFonts w:hint="eastAsia"/>
                <w:lang w:eastAsia="ko-KR"/>
              </w:rPr>
              <w:t>Samsung</w:t>
            </w:r>
          </w:p>
        </w:tc>
        <w:tc>
          <w:tcPr>
            <w:tcW w:w="1273" w:type="dxa"/>
          </w:tcPr>
          <w:p w14:paraId="01A85D53" w14:textId="26BA0177" w:rsidR="00D75369" w:rsidRDefault="00D75369" w:rsidP="00D75369">
            <w:pPr>
              <w:spacing w:after="0"/>
              <w:rPr>
                <w:lang w:eastAsia="ko-KR"/>
              </w:rPr>
            </w:pPr>
            <w:r>
              <w:rPr>
                <w:rFonts w:hint="eastAsia"/>
                <w:lang w:eastAsia="ko-KR"/>
              </w:rPr>
              <w:t>Yes</w:t>
            </w:r>
          </w:p>
        </w:tc>
        <w:tc>
          <w:tcPr>
            <w:tcW w:w="6897" w:type="dxa"/>
          </w:tcPr>
          <w:p w14:paraId="3310F6E5" w14:textId="48D7076C" w:rsidR="00D75369" w:rsidRDefault="00D75369" w:rsidP="00D75369">
            <w:pPr>
              <w:spacing w:after="0"/>
              <w:rPr>
                <w:lang w:eastAsia="ko-KR"/>
              </w:rPr>
            </w:pPr>
            <w:r>
              <w:rPr>
                <w:rFonts w:hint="eastAsia"/>
                <w:lang w:eastAsia="ko-KR"/>
              </w:rPr>
              <w:t>It</w:t>
            </w:r>
            <w:r>
              <w:rPr>
                <w:lang w:eastAsia="ko-KR"/>
              </w:rPr>
              <w:t xml:space="preserve"> shouldn’t be RAN1 </w:t>
            </w:r>
            <w:proofErr w:type="gramStart"/>
            <w:r>
              <w:rPr>
                <w:lang w:eastAsia="ko-KR"/>
              </w:rPr>
              <w:t>scope, since</w:t>
            </w:r>
            <w:proofErr w:type="gramEnd"/>
            <w:r>
              <w:rPr>
                <w:lang w:eastAsia="ko-KR"/>
              </w:rPr>
              <w:t xml:space="preserve"> the issue here is only related to Multicast DRX operation and now we are discussing DRX impact only. From power saving perspective, gain by not monitoring C-RNTI is </w:t>
            </w:r>
            <w:proofErr w:type="gramStart"/>
            <w:r>
              <w:rPr>
                <w:lang w:eastAsia="ko-KR"/>
              </w:rPr>
              <w:t>clear.</w:t>
            </w:r>
            <w:r w:rsidRPr="002E488C">
              <w:rPr>
                <w:lang w:eastAsia="ko-KR"/>
              </w:rPr>
              <w:t>.</w:t>
            </w:r>
            <w:proofErr w:type="gramEnd"/>
          </w:p>
        </w:tc>
      </w:tr>
      <w:tr w:rsidR="00D75369" w14:paraId="41372753" w14:textId="77777777">
        <w:tc>
          <w:tcPr>
            <w:tcW w:w="1461" w:type="dxa"/>
          </w:tcPr>
          <w:p w14:paraId="219EEACF" w14:textId="1EA5EA9A" w:rsidR="00D75369" w:rsidRDefault="00D32C34" w:rsidP="00D75369">
            <w:pPr>
              <w:spacing w:after="0"/>
              <w:rPr>
                <w:rFonts w:eastAsia="SimSun"/>
              </w:rPr>
            </w:pPr>
            <w:r>
              <w:rPr>
                <w:rFonts w:eastAsia="SimSun"/>
              </w:rPr>
              <w:t>Qualcomm</w:t>
            </w:r>
          </w:p>
        </w:tc>
        <w:tc>
          <w:tcPr>
            <w:tcW w:w="1273" w:type="dxa"/>
          </w:tcPr>
          <w:p w14:paraId="68A2CAAC" w14:textId="4A2F8661" w:rsidR="00D75369" w:rsidRDefault="00D32C34" w:rsidP="00D75369">
            <w:pPr>
              <w:spacing w:after="0"/>
              <w:rPr>
                <w:rFonts w:eastAsia="SimSun"/>
              </w:rPr>
            </w:pPr>
            <w:r>
              <w:rPr>
                <w:rFonts w:eastAsia="SimSun"/>
              </w:rPr>
              <w:t>May be No</w:t>
            </w:r>
          </w:p>
        </w:tc>
        <w:tc>
          <w:tcPr>
            <w:tcW w:w="6897" w:type="dxa"/>
          </w:tcPr>
          <w:p w14:paraId="484604E9" w14:textId="252F14C1" w:rsidR="00D75369" w:rsidRDefault="00D32C34" w:rsidP="00D75369">
            <w:pPr>
              <w:spacing w:after="0"/>
              <w:rPr>
                <w:lang w:eastAsia="ko-KR"/>
              </w:rPr>
            </w:pPr>
            <w:r>
              <w:rPr>
                <w:lang w:eastAsia="ko-KR"/>
              </w:rPr>
              <w:t xml:space="preserve">RRC </w:t>
            </w:r>
            <w:proofErr w:type="spellStart"/>
            <w:r>
              <w:rPr>
                <w:lang w:eastAsia="ko-KR"/>
              </w:rPr>
              <w:t>siganling</w:t>
            </w:r>
            <w:proofErr w:type="spellEnd"/>
            <w:r>
              <w:rPr>
                <w:lang w:eastAsia="ko-KR"/>
              </w:rPr>
              <w:t xml:space="preserve"> based enable/disable is not dynamic. </w:t>
            </w:r>
            <w:proofErr w:type="gramStart"/>
            <w:r>
              <w:rPr>
                <w:lang w:eastAsia="ko-KR"/>
              </w:rPr>
              <w:t>Anyway</w:t>
            </w:r>
            <w:proofErr w:type="gramEnd"/>
            <w:r>
              <w:rPr>
                <w:lang w:eastAsia="ko-KR"/>
              </w:rPr>
              <w:t xml:space="preserve"> UE has to monitor C-RNTI for Unicast services and as long as </w:t>
            </w:r>
            <w:r w:rsidR="00227915">
              <w:rPr>
                <w:lang w:eastAsia="ko-KR"/>
              </w:rPr>
              <w:t xml:space="preserve">UEs blind decodes are not exceeding max. allowed limit, </w:t>
            </w:r>
            <w:proofErr w:type="spellStart"/>
            <w:r w:rsidR="00227915">
              <w:rPr>
                <w:lang w:eastAsia="ko-KR"/>
              </w:rPr>
              <w:t>its</w:t>
            </w:r>
            <w:proofErr w:type="spellEnd"/>
            <w:r w:rsidR="00227915">
              <w:rPr>
                <w:lang w:eastAsia="ko-KR"/>
              </w:rPr>
              <w:t xml:space="preserve"> hard to say significant power gain. From UE perspective, we don’t see strong motivation of power gain.</w:t>
            </w:r>
          </w:p>
        </w:tc>
      </w:tr>
      <w:tr w:rsidR="00D75369" w14:paraId="15C2A86F" w14:textId="77777777">
        <w:tc>
          <w:tcPr>
            <w:tcW w:w="1461" w:type="dxa"/>
          </w:tcPr>
          <w:p w14:paraId="7BEC7C55" w14:textId="77777777" w:rsidR="00D75369" w:rsidRDefault="00D75369" w:rsidP="00D75369">
            <w:pPr>
              <w:spacing w:after="0"/>
              <w:rPr>
                <w:lang w:eastAsia="ko-KR"/>
              </w:rPr>
            </w:pPr>
          </w:p>
        </w:tc>
        <w:tc>
          <w:tcPr>
            <w:tcW w:w="1273" w:type="dxa"/>
          </w:tcPr>
          <w:p w14:paraId="3A6AB946" w14:textId="77777777" w:rsidR="00D75369" w:rsidRDefault="00D75369" w:rsidP="00D75369">
            <w:pPr>
              <w:spacing w:after="0"/>
              <w:rPr>
                <w:lang w:eastAsia="ko-KR"/>
              </w:rPr>
            </w:pPr>
          </w:p>
        </w:tc>
        <w:tc>
          <w:tcPr>
            <w:tcW w:w="6897" w:type="dxa"/>
          </w:tcPr>
          <w:p w14:paraId="2B527797" w14:textId="77777777" w:rsidR="00D75369" w:rsidRDefault="00D75369" w:rsidP="00D75369">
            <w:pPr>
              <w:spacing w:after="0"/>
              <w:rPr>
                <w:lang w:eastAsia="ko-KR"/>
              </w:rPr>
            </w:pPr>
          </w:p>
        </w:tc>
      </w:tr>
      <w:tr w:rsidR="00D75369" w14:paraId="65705AC7" w14:textId="77777777">
        <w:tc>
          <w:tcPr>
            <w:tcW w:w="1461" w:type="dxa"/>
          </w:tcPr>
          <w:p w14:paraId="67C47639" w14:textId="77777777" w:rsidR="00D75369" w:rsidRDefault="00D75369" w:rsidP="00D75369">
            <w:pPr>
              <w:spacing w:after="0"/>
              <w:rPr>
                <w:lang w:eastAsia="ko-KR"/>
              </w:rPr>
            </w:pPr>
          </w:p>
        </w:tc>
        <w:tc>
          <w:tcPr>
            <w:tcW w:w="1273" w:type="dxa"/>
          </w:tcPr>
          <w:p w14:paraId="76F868FB" w14:textId="77777777" w:rsidR="00D75369" w:rsidRDefault="00D75369" w:rsidP="00D75369">
            <w:pPr>
              <w:spacing w:after="0"/>
              <w:rPr>
                <w:lang w:eastAsia="ko-KR"/>
              </w:rPr>
            </w:pPr>
          </w:p>
        </w:tc>
        <w:tc>
          <w:tcPr>
            <w:tcW w:w="6897" w:type="dxa"/>
          </w:tcPr>
          <w:p w14:paraId="32E06430" w14:textId="77777777" w:rsidR="00D75369" w:rsidRDefault="00D75369" w:rsidP="00D75369">
            <w:pPr>
              <w:spacing w:after="0"/>
              <w:rPr>
                <w:lang w:eastAsia="ko-KR"/>
              </w:rPr>
            </w:pPr>
          </w:p>
        </w:tc>
      </w:tr>
      <w:tr w:rsidR="00D75369" w14:paraId="4E152E86" w14:textId="77777777">
        <w:tc>
          <w:tcPr>
            <w:tcW w:w="1461" w:type="dxa"/>
          </w:tcPr>
          <w:p w14:paraId="2257803A" w14:textId="77777777" w:rsidR="00D75369" w:rsidRDefault="00D75369" w:rsidP="00D75369">
            <w:pPr>
              <w:spacing w:after="0"/>
              <w:rPr>
                <w:lang w:eastAsia="ko-KR"/>
              </w:rPr>
            </w:pPr>
          </w:p>
        </w:tc>
        <w:tc>
          <w:tcPr>
            <w:tcW w:w="1273" w:type="dxa"/>
          </w:tcPr>
          <w:p w14:paraId="11DEF52F" w14:textId="77777777" w:rsidR="00D75369" w:rsidRDefault="00D75369" w:rsidP="00D75369">
            <w:pPr>
              <w:spacing w:after="0"/>
              <w:rPr>
                <w:lang w:eastAsia="ko-KR"/>
              </w:rPr>
            </w:pPr>
          </w:p>
        </w:tc>
        <w:tc>
          <w:tcPr>
            <w:tcW w:w="6897" w:type="dxa"/>
          </w:tcPr>
          <w:p w14:paraId="3170C3D2" w14:textId="77777777" w:rsidR="00D75369" w:rsidRDefault="00D75369" w:rsidP="00D75369">
            <w:pPr>
              <w:spacing w:after="0"/>
              <w:rPr>
                <w:lang w:eastAsia="ko-KR"/>
              </w:rPr>
            </w:pPr>
          </w:p>
        </w:tc>
      </w:tr>
      <w:tr w:rsidR="00D75369" w14:paraId="0D03BC36" w14:textId="77777777">
        <w:tc>
          <w:tcPr>
            <w:tcW w:w="1461" w:type="dxa"/>
          </w:tcPr>
          <w:p w14:paraId="1DA69F5A" w14:textId="77777777" w:rsidR="00D75369" w:rsidRDefault="00D75369" w:rsidP="00D75369">
            <w:pPr>
              <w:spacing w:after="0"/>
              <w:rPr>
                <w:lang w:eastAsia="ko-KR"/>
              </w:rPr>
            </w:pPr>
          </w:p>
        </w:tc>
        <w:tc>
          <w:tcPr>
            <w:tcW w:w="1273" w:type="dxa"/>
          </w:tcPr>
          <w:p w14:paraId="1C3BFCEA" w14:textId="77777777" w:rsidR="00D75369" w:rsidRDefault="00D75369" w:rsidP="00D75369">
            <w:pPr>
              <w:spacing w:after="0"/>
              <w:rPr>
                <w:lang w:eastAsia="ko-KR"/>
              </w:rPr>
            </w:pPr>
          </w:p>
        </w:tc>
        <w:tc>
          <w:tcPr>
            <w:tcW w:w="6897" w:type="dxa"/>
          </w:tcPr>
          <w:p w14:paraId="44625FD8" w14:textId="77777777" w:rsidR="00D75369" w:rsidRDefault="00D75369" w:rsidP="00D75369">
            <w:pPr>
              <w:spacing w:after="0"/>
              <w:rPr>
                <w:lang w:eastAsia="ko-KR"/>
              </w:rPr>
            </w:pPr>
          </w:p>
        </w:tc>
      </w:tr>
      <w:tr w:rsidR="00D75369" w14:paraId="09A71BA0" w14:textId="77777777">
        <w:tc>
          <w:tcPr>
            <w:tcW w:w="1461" w:type="dxa"/>
          </w:tcPr>
          <w:p w14:paraId="635815D1" w14:textId="77777777" w:rsidR="00D75369" w:rsidRDefault="00D75369" w:rsidP="00D75369">
            <w:pPr>
              <w:spacing w:after="0"/>
              <w:rPr>
                <w:lang w:eastAsia="ko-KR"/>
              </w:rPr>
            </w:pPr>
          </w:p>
        </w:tc>
        <w:tc>
          <w:tcPr>
            <w:tcW w:w="1273" w:type="dxa"/>
          </w:tcPr>
          <w:p w14:paraId="4549E797" w14:textId="77777777" w:rsidR="00D75369" w:rsidRDefault="00D75369" w:rsidP="00D75369">
            <w:pPr>
              <w:spacing w:after="0"/>
              <w:rPr>
                <w:lang w:eastAsia="ko-KR"/>
              </w:rPr>
            </w:pPr>
          </w:p>
        </w:tc>
        <w:tc>
          <w:tcPr>
            <w:tcW w:w="6897" w:type="dxa"/>
          </w:tcPr>
          <w:p w14:paraId="3F465E94" w14:textId="77777777" w:rsidR="00D75369" w:rsidRDefault="00D75369" w:rsidP="00D75369">
            <w:pPr>
              <w:spacing w:after="0"/>
              <w:rPr>
                <w:lang w:eastAsia="ko-KR"/>
              </w:rPr>
            </w:pPr>
          </w:p>
        </w:tc>
      </w:tr>
      <w:tr w:rsidR="00D75369" w14:paraId="1742DE8F" w14:textId="77777777">
        <w:tc>
          <w:tcPr>
            <w:tcW w:w="1461" w:type="dxa"/>
          </w:tcPr>
          <w:p w14:paraId="6ADB8404" w14:textId="77777777" w:rsidR="00D75369" w:rsidRDefault="00D75369" w:rsidP="00D75369">
            <w:pPr>
              <w:spacing w:after="0"/>
              <w:rPr>
                <w:rFonts w:eastAsia="SimSun"/>
              </w:rPr>
            </w:pPr>
          </w:p>
        </w:tc>
        <w:tc>
          <w:tcPr>
            <w:tcW w:w="1273" w:type="dxa"/>
          </w:tcPr>
          <w:p w14:paraId="026484D1" w14:textId="77777777" w:rsidR="00D75369" w:rsidRDefault="00D75369" w:rsidP="00D75369">
            <w:pPr>
              <w:spacing w:after="0"/>
              <w:rPr>
                <w:rFonts w:eastAsia="SimSun"/>
              </w:rPr>
            </w:pPr>
          </w:p>
        </w:tc>
        <w:tc>
          <w:tcPr>
            <w:tcW w:w="6897" w:type="dxa"/>
          </w:tcPr>
          <w:p w14:paraId="65480709" w14:textId="77777777" w:rsidR="00D75369" w:rsidRDefault="00D75369" w:rsidP="00D75369">
            <w:pPr>
              <w:spacing w:after="0"/>
              <w:rPr>
                <w:rFonts w:eastAsia="SimSun"/>
              </w:rPr>
            </w:pPr>
          </w:p>
        </w:tc>
      </w:tr>
      <w:tr w:rsidR="00D75369" w14:paraId="14621C75" w14:textId="77777777">
        <w:tc>
          <w:tcPr>
            <w:tcW w:w="1461" w:type="dxa"/>
          </w:tcPr>
          <w:p w14:paraId="7B60C8D8" w14:textId="77777777" w:rsidR="00D75369" w:rsidRDefault="00D75369" w:rsidP="00D75369">
            <w:pPr>
              <w:spacing w:after="0"/>
              <w:rPr>
                <w:lang w:eastAsia="ko-KR"/>
              </w:rPr>
            </w:pPr>
          </w:p>
        </w:tc>
        <w:tc>
          <w:tcPr>
            <w:tcW w:w="1273" w:type="dxa"/>
          </w:tcPr>
          <w:p w14:paraId="4B060FD0" w14:textId="77777777" w:rsidR="00D75369" w:rsidRDefault="00D75369" w:rsidP="00D75369">
            <w:pPr>
              <w:spacing w:after="0"/>
              <w:rPr>
                <w:lang w:eastAsia="ko-KR"/>
              </w:rPr>
            </w:pPr>
          </w:p>
        </w:tc>
        <w:tc>
          <w:tcPr>
            <w:tcW w:w="6897" w:type="dxa"/>
          </w:tcPr>
          <w:p w14:paraId="42997674" w14:textId="77777777" w:rsidR="00D75369" w:rsidRDefault="00D75369" w:rsidP="00D75369">
            <w:pPr>
              <w:spacing w:after="0"/>
              <w:rPr>
                <w:lang w:eastAsia="ko-KR"/>
              </w:rPr>
            </w:pPr>
          </w:p>
        </w:tc>
      </w:tr>
      <w:tr w:rsidR="00D75369" w14:paraId="5C7B44CB" w14:textId="77777777">
        <w:tc>
          <w:tcPr>
            <w:tcW w:w="1461" w:type="dxa"/>
          </w:tcPr>
          <w:p w14:paraId="12EA5F97" w14:textId="77777777" w:rsidR="00D75369" w:rsidRDefault="00D75369" w:rsidP="00D75369">
            <w:pPr>
              <w:spacing w:after="0"/>
              <w:rPr>
                <w:rFonts w:eastAsia="SimSun"/>
              </w:rPr>
            </w:pPr>
          </w:p>
        </w:tc>
        <w:tc>
          <w:tcPr>
            <w:tcW w:w="1273" w:type="dxa"/>
          </w:tcPr>
          <w:p w14:paraId="4461E857" w14:textId="77777777" w:rsidR="00D75369" w:rsidRDefault="00D75369" w:rsidP="00D75369">
            <w:pPr>
              <w:spacing w:after="0"/>
              <w:rPr>
                <w:lang w:eastAsia="ko-KR"/>
              </w:rPr>
            </w:pPr>
          </w:p>
        </w:tc>
        <w:tc>
          <w:tcPr>
            <w:tcW w:w="6897" w:type="dxa"/>
          </w:tcPr>
          <w:p w14:paraId="7B1B2C31" w14:textId="77777777" w:rsidR="00D75369" w:rsidRDefault="00D75369" w:rsidP="00D75369">
            <w:pPr>
              <w:spacing w:after="0"/>
              <w:rPr>
                <w:lang w:eastAsia="ko-KR"/>
              </w:rPr>
            </w:pPr>
          </w:p>
        </w:tc>
      </w:tr>
      <w:tr w:rsidR="00D75369" w14:paraId="16E5903F" w14:textId="77777777">
        <w:tc>
          <w:tcPr>
            <w:tcW w:w="1461" w:type="dxa"/>
          </w:tcPr>
          <w:p w14:paraId="000AF64B" w14:textId="77777777" w:rsidR="00D75369" w:rsidRDefault="00D75369" w:rsidP="00D75369">
            <w:pPr>
              <w:spacing w:after="0"/>
              <w:rPr>
                <w:rFonts w:eastAsia="SimSun"/>
              </w:rPr>
            </w:pPr>
          </w:p>
        </w:tc>
        <w:tc>
          <w:tcPr>
            <w:tcW w:w="1273" w:type="dxa"/>
          </w:tcPr>
          <w:p w14:paraId="3F9746DB" w14:textId="77777777" w:rsidR="00D75369" w:rsidRDefault="00D75369" w:rsidP="00D75369">
            <w:pPr>
              <w:spacing w:after="0"/>
              <w:rPr>
                <w:rFonts w:eastAsia="SimSun"/>
              </w:rPr>
            </w:pPr>
          </w:p>
        </w:tc>
        <w:tc>
          <w:tcPr>
            <w:tcW w:w="6897" w:type="dxa"/>
          </w:tcPr>
          <w:p w14:paraId="29860E76" w14:textId="77777777" w:rsidR="00D75369" w:rsidRDefault="00D75369" w:rsidP="00D75369">
            <w:pPr>
              <w:spacing w:after="0"/>
              <w:rPr>
                <w:rFonts w:eastAsia="SimSun"/>
              </w:rPr>
            </w:pPr>
          </w:p>
        </w:tc>
      </w:tr>
      <w:tr w:rsidR="00D75369" w14:paraId="5E835540" w14:textId="77777777">
        <w:tc>
          <w:tcPr>
            <w:tcW w:w="1461" w:type="dxa"/>
          </w:tcPr>
          <w:p w14:paraId="7FDB9062" w14:textId="77777777" w:rsidR="00D75369" w:rsidRDefault="00D75369" w:rsidP="00D75369">
            <w:pPr>
              <w:spacing w:after="0"/>
              <w:rPr>
                <w:rFonts w:eastAsia="SimSun"/>
              </w:rPr>
            </w:pPr>
          </w:p>
        </w:tc>
        <w:tc>
          <w:tcPr>
            <w:tcW w:w="1273" w:type="dxa"/>
          </w:tcPr>
          <w:p w14:paraId="253EF517" w14:textId="77777777" w:rsidR="00D75369" w:rsidRDefault="00D75369" w:rsidP="00D75369">
            <w:pPr>
              <w:spacing w:after="0"/>
              <w:rPr>
                <w:rFonts w:eastAsia="SimSun"/>
              </w:rPr>
            </w:pPr>
          </w:p>
        </w:tc>
        <w:tc>
          <w:tcPr>
            <w:tcW w:w="6897" w:type="dxa"/>
          </w:tcPr>
          <w:p w14:paraId="7B4D4600" w14:textId="77777777" w:rsidR="00D75369" w:rsidRDefault="00D75369" w:rsidP="00D75369">
            <w:pPr>
              <w:spacing w:after="0"/>
              <w:rPr>
                <w:rFonts w:eastAsia="SimSun"/>
              </w:rPr>
            </w:pPr>
          </w:p>
        </w:tc>
      </w:tr>
      <w:tr w:rsidR="00D75369" w14:paraId="52DE6D6C" w14:textId="77777777">
        <w:tc>
          <w:tcPr>
            <w:tcW w:w="1461" w:type="dxa"/>
          </w:tcPr>
          <w:p w14:paraId="6F6A5DC6" w14:textId="77777777" w:rsidR="00D75369" w:rsidRDefault="00D75369" w:rsidP="00D75369">
            <w:pPr>
              <w:spacing w:after="0"/>
              <w:rPr>
                <w:lang w:eastAsia="ko-KR"/>
              </w:rPr>
            </w:pPr>
          </w:p>
        </w:tc>
        <w:tc>
          <w:tcPr>
            <w:tcW w:w="1273" w:type="dxa"/>
          </w:tcPr>
          <w:p w14:paraId="5E9C79DA" w14:textId="77777777" w:rsidR="00D75369" w:rsidRDefault="00D75369" w:rsidP="00D75369">
            <w:pPr>
              <w:spacing w:after="0"/>
              <w:rPr>
                <w:lang w:eastAsia="ko-KR"/>
              </w:rPr>
            </w:pPr>
          </w:p>
        </w:tc>
        <w:tc>
          <w:tcPr>
            <w:tcW w:w="6897" w:type="dxa"/>
          </w:tcPr>
          <w:p w14:paraId="33FB8307" w14:textId="77777777" w:rsidR="00D75369" w:rsidRDefault="00D75369" w:rsidP="00D75369">
            <w:pPr>
              <w:spacing w:after="0"/>
              <w:rPr>
                <w:lang w:eastAsia="ko-KR"/>
              </w:rPr>
            </w:pPr>
          </w:p>
        </w:tc>
      </w:tr>
      <w:tr w:rsidR="00D75369" w14:paraId="55D7E81C" w14:textId="77777777">
        <w:tc>
          <w:tcPr>
            <w:tcW w:w="1461" w:type="dxa"/>
          </w:tcPr>
          <w:p w14:paraId="3A18A5D2" w14:textId="77777777" w:rsidR="00D75369" w:rsidRDefault="00D75369" w:rsidP="00D75369">
            <w:pPr>
              <w:spacing w:after="0"/>
              <w:rPr>
                <w:rFonts w:eastAsia="PMingLiU"/>
                <w:lang w:eastAsia="zh-TW"/>
              </w:rPr>
            </w:pPr>
          </w:p>
        </w:tc>
        <w:tc>
          <w:tcPr>
            <w:tcW w:w="1273" w:type="dxa"/>
          </w:tcPr>
          <w:p w14:paraId="5E9E3E1B" w14:textId="77777777" w:rsidR="00D75369" w:rsidRDefault="00D75369" w:rsidP="00D75369">
            <w:pPr>
              <w:spacing w:after="0"/>
              <w:rPr>
                <w:rFonts w:eastAsia="PMingLiU"/>
                <w:lang w:eastAsia="zh-TW"/>
              </w:rPr>
            </w:pPr>
          </w:p>
        </w:tc>
        <w:tc>
          <w:tcPr>
            <w:tcW w:w="6897" w:type="dxa"/>
          </w:tcPr>
          <w:p w14:paraId="77C18352" w14:textId="77777777" w:rsidR="00D75369" w:rsidRDefault="00D75369" w:rsidP="00D75369">
            <w:pPr>
              <w:spacing w:after="0"/>
              <w:rPr>
                <w:lang w:eastAsia="ko-KR"/>
              </w:rPr>
            </w:pPr>
          </w:p>
        </w:tc>
      </w:tr>
      <w:tr w:rsidR="00D75369" w14:paraId="7C21BC86" w14:textId="77777777">
        <w:tc>
          <w:tcPr>
            <w:tcW w:w="1461" w:type="dxa"/>
          </w:tcPr>
          <w:p w14:paraId="56F055CF" w14:textId="77777777" w:rsidR="00D75369" w:rsidRDefault="00D75369" w:rsidP="00D75369">
            <w:pPr>
              <w:spacing w:after="0"/>
              <w:rPr>
                <w:rFonts w:eastAsia="PMingLiU"/>
                <w:lang w:eastAsia="zh-TW"/>
              </w:rPr>
            </w:pPr>
          </w:p>
        </w:tc>
        <w:tc>
          <w:tcPr>
            <w:tcW w:w="1273" w:type="dxa"/>
          </w:tcPr>
          <w:p w14:paraId="5D18C5A8" w14:textId="77777777" w:rsidR="00D75369" w:rsidRDefault="00D75369" w:rsidP="00D75369">
            <w:pPr>
              <w:spacing w:after="0"/>
              <w:rPr>
                <w:rFonts w:eastAsia="PMingLiU"/>
                <w:lang w:eastAsia="zh-TW"/>
              </w:rPr>
            </w:pPr>
          </w:p>
        </w:tc>
        <w:tc>
          <w:tcPr>
            <w:tcW w:w="6897" w:type="dxa"/>
          </w:tcPr>
          <w:p w14:paraId="1A63A79C" w14:textId="77777777" w:rsidR="00D75369" w:rsidRDefault="00D75369" w:rsidP="00D75369">
            <w:pPr>
              <w:spacing w:after="0"/>
              <w:rPr>
                <w:lang w:eastAsia="ko-KR"/>
              </w:rPr>
            </w:pPr>
          </w:p>
        </w:tc>
      </w:tr>
      <w:tr w:rsidR="00D75369" w14:paraId="19D29ED9" w14:textId="77777777">
        <w:tc>
          <w:tcPr>
            <w:tcW w:w="1461" w:type="dxa"/>
          </w:tcPr>
          <w:p w14:paraId="354A4B01" w14:textId="77777777" w:rsidR="00D75369" w:rsidRDefault="00D75369" w:rsidP="00D75369">
            <w:pPr>
              <w:spacing w:after="0"/>
              <w:rPr>
                <w:rFonts w:eastAsia="SimSun"/>
              </w:rPr>
            </w:pPr>
          </w:p>
        </w:tc>
        <w:tc>
          <w:tcPr>
            <w:tcW w:w="1273" w:type="dxa"/>
          </w:tcPr>
          <w:p w14:paraId="7E2C359C" w14:textId="77777777" w:rsidR="00D75369" w:rsidRDefault="00D75369" w:rsidP="00D75369">
            <w:pPr>
              <w:spacing w:after="0"/>
              <w:rPr>
                <w:rFonts w:eastAsia="SimSun"/>
              </w:rPr>
            </w:pPr>
          </w:p>
        </w:tc>
        <w:tc>
          <w:tcPr>
            <w:tcW w:w="6897" w:type="dxa"/>
          </w:tcPr>
          <w:p w14:paraId="0111901F" w14:textId="77777777" w:rsidR="00D75369" w:rsidRDefault="00D75369" w:rsidP="00D75369">
            <w:pPr>
              <w:spacing w:after="0"/>
              <w:rPr>
                <w:rFonts w:eastAsia="SimSun"/>
              </w:rPr>
            </w:pPr>
          </w:p>
        </w:tc>
      </w:tr>
      <w:tr w:rsidR="00D75369" w14:paraId="599EFD71" w14:textId="77777777">
        <w:tc>
          <w:tcPr>
            <w:tcW w:w="1461" w:type="dxa"/>
          </w:tcPr>
          <w:p w14:paraId="4024BD68" w14:textId="77777777" w:rsidR="00D75369" w:rsidRDefault="00D75369" w:rsidP="00D75369">
            <w:pPr>
              <w:spacing w:after="0"/>
              <w:rPr>
                <w:rFonts w:eastAsia="SimSun"/>
              </w:rPr>
            </w:pPr>
          </w:p>
        </w:tc>
        <w:tc>
          <w:tcPr>
            <w:tcW w:w="1273" w:type="dxa"/>
          </w:tcPr>
          <w:p w14:paraId="5C830433" w14:textId="77777777" w:rsidR="00D75369" w:rsidRDefault="00D75369" w:rsidP="00D75369">
            <w:pPr>
              <w:spacing w:after="0"/>
              <w:rPr>
                <w:rFonts w:eastAsia="SimSun"/>
              </w:rPr>
            </w:pPr>
          </w:p>
        </w:tc>
        <w:tc>
          <w:tcPr>
            <w:tcW w:w="6897" w:type="dxa"/>
          </w:tcPr>
          <w:p w14:paraId="294510B7" w14:textId="77777777" w:rsidR="00D75369" w:rsidRDefault="00D75369" w:rsidP="00D75369">
            <w:pPr>
              <w:spacing w:after="0"/>
              <w:rPr>
                <w:rFonts w:eastAsia="SimSun"/>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Heading2"/>
      </w:pPr>
      <w:r>
        <w:lastRenderedPageBreak/>
        <w:t xml:space="preserve">2.3 LCID Extension for Many </w:t>
      </w:r>
      <w:proofErr w:type="gramStart"/>
      <w:r>
        <w:t>Multicast</w:t>
      </w:r>
      <w:proofErr w:type="gramEnd"/>
      <w:r>
        <w:t xml:space="preserve">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w:t>
      </w:r>
      <w:proofErr w:type="spellStart"/>
      <w:r>
        <w:rPr>
          <w:lang w:eastAsia="ko-KR"/>
        </w:rPr>
        <w:t>eLCID</w:t>
      </w:r>
      <w:proofErr w:type="spellEnd"/>
      <w:r>
        <w:rPr>
          <w:lang w:eastAsia="ko-KR"/>
        </w:rPr>
        <w:t xml:space="preserve">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w:t>
      </w:r>
      <w:proofErr w:type="spellStart"/>
      <w:r>
        <w:rPr>
          <w:lang w:eastAsia="ko-KR"/>
        </w:rPr>
        <w:t>subheader</w:t>
      </w:r>
      <w:proofErr w:type="spellEnd"/>
      <w:r>
        <w:rPr>
          <w:lang w:eastAsia="ko-KR"/>
        </w:rPr>
        <w:t xml:space="preserve"> format. But RAN2 needs to release the restriction that the two-octet </w:t>
      </w:r>
      <w:proofErr w:type="spellStart"/>
      <w:r>
        <w:rPr>
          <w:lang w:eastAsia="ko-KR"/>
        </w:rPr>
        <w:t>eLCID</w:t>
      </w:r>
      <w:proofErr w:type="spellEnd"/>
      <w:r>
        <w:rPr>
          <w:lang w:eastAsia="ko-KR"/>
        </w:rPr>
        <w:t xml:space="preserve">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w:t>
      </w:r>
      <w:proofErr w:type="spellStart"/>
      <w:r>
        <w:rPr>
          <w:b/>
          <w:lang w:val="en-GB" w:eastAsia="en-US"/>
        </w:rPr>
        <w:t>subheader</w:t>
      </w:r>
      <w:proofErr w:type="spellEnd"/>
      <w:r>
        <w:rPr>
          <w:b/>
          <w:lang w:val="en-GB" w:eastAsia="en-US"/>
        </w:rPr>
        <w:t xml:space="preserve"> with two-octet </w:t>
      </w:r>
      <w:proofErr w:type="spellStart"/>
      <w:r>
        <w:rPr>
          <w:b/>
          <w:lang w:val="en-GB" w:eastAsia="en-US"/>
        </w:rPr>
        <w:t>eLCID</w:t>
      </w:r>
      <w:proofErr w:type="spellEnd"/>
      <w:r>
        <w:rPr>
          <w:b/>
          <w:lang w:val="en-GB" w:eastAsia="en-US"/>
        </w:rPr>
        <w:t xml:space="preserve"> field for extension of LCID? (Note: Number of supported RLC entities per UE will not be increased.) </w:t>
      </w:r>
    </w:p>
    <w:p w14:paraId="5A05CB43" w14:textId="77777777" w:rsidR="005B35D6" w:rsidRDefault="00E30BDA">
      <w:pPr>
        <w:pStyle w:val="ListParagraph"/>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ListParagraph"/>
        <w:numPr>
          <w:ilvl w:val="0"/>
          <w:numId w:val="6"/>
        </w:numPr>
        <w:rPr>
          <w:b/>
          <w:lang w:val="en-GB"/>
        </w:rPr>
      </w:pPr>
      <w:r>
        <w:rPr>
          <w:b/>
          <w:lang w:val="en-GB"/>
        </w:rPr>
        <w:t>No, only 32 LCID values are be used.</w:t>
      </w:r>
    </w:p>
    <w:tbl>
      <w:tblPr>
        <w:tblStyle w:val="TableGrid"/>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 xml:space="preserve">Two-octet </w:t>
            </w:r>
            <w:proofErr w:type="spellStart"/>
            <w:r>
              <w:t>eLCID</w:t>
            </w:r>
            <w:proofErr w:type="spellEnd"/>
            <w:r>
              <w:t xml:space="preserve"> is only used in IAB according to </w:t>
            </w:r>
            <w:proofErr w:type="spellStart"/>
            <w:r>
              <w:t>he</w:t>
            </w:r>
            <w:proofErr w:type="spellEnd"/>
            <w:r>
              <w:t xml:space="preserve"> </w:t>
            </w:r>
            <w:proofErr w:type="gramStart"/>
            <w:r>
              <w:t>note</w:t>
            </w:r>
            <w:proofErr w:type="gramEnd"/>
            <w:r>
              <w:t xml:space="preserv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w:t>
            </w:r>
            <w:proofErr w:type="gramStart"/>
            <w:r>
              <w:rPr>
                <w:lang w:val="en-GB"/>
              </w:rPr>
              <w:t>values</w:t>
            </w:r>
            <w:r>
              <w:rPr>
                <w:rFonts w:eastAsia="SimSun" w:hint="eastAsia"/>
                <w:lang w:val="en-GB"/>
              </w:rPr>
              <w:t>(</w:t>
            </w:r>
            <w:proofErr w:type="gramEnd"/>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w:t>
            </w:r>
            <w:proofErr w:type="spellStart"/>
            <w:r w:rsidR="0027362A">
              <w:rPr>
                <w:rFonts w:eastAsia="SimSun"/>
              </w:rPr>
              <w:t>eLCID</w:t>
            </w:r>
            <w:proofErr w:type="spellEnd"/>
            <w:r w:rsidR="0027362A">
              <w:rPr>
                <w:rFonts w:eastAsia="SimSun"/>
              </w:rPr>
              <w:t xml:space="preserve">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w:t>
            </w:r>
            <w:proofErr w:type="spellStart"/>
            <w:r w:rsidR="0027362A">
              <w:rPr>
                <w:rFonts w:eastAsia="SimSun"/>
              </w:rPr>
              <w:t>eLCID</w:t>
            </w:r>
            <w:proofErr w:type="spellEnd"/>
            <w:r w:rsidR="0027362A">
              <w:rPr>
                <w:rFonts w:eastAsia="SimSun"/>
              </w:rPr>
              <w:t xml:space="preserve">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 xml:space="preserve">We support use of two octet </w:t>
            </w:r>
            <w:proofErr w:type="spellStart"/>
            <w:r>
              <w:rPr>
                <w:rFonts w:hint="eastAsia"/>
                <w:lang w:eastAsia="ko-KR"/>
              </w:rPr>
              <w:t>eLCID</w:t>
            </w:r>
            <w:proofErr w:type="spellEnd"/>
            <w:r>
              <w:rPr>
                <w:rFonts w:hint="eastAsia"/>
                <w:lang w:eastAsia="ko-KR"/>
              </w:rPr>
              <w:t xml:space="preserve">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w:t>
            </w:r>
            <w:proofErr w:type="spellStart"/>
            <w:r>
              <w:rPr>
                <w:lang w:eastAsia="ko-KR"/>
              </w:rPr>
              <w:t>subPDU</w:t>
            </w:r>
            <w:proofErr w:type="spellEnd"/>
            <w:r>
              <w:rPr>
                <w:lang w:eastAsia="ko-KR"/>
              </w:rPr>
              <w:t xml:space="preserve">.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lastRenderedPageBreak/>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xml:space="preserve">, use of two octet </w:t>
            </w:r>
            <w:proofErr w:type="spellStart"/>
            <w:r>
              <w:rPr>
                <w:lang w:eastAsia="ko-KR"/>
              </w:rPr>
              <w:t>eLCID</w:t>
            </w:r>
            <w:proofErr w:type="spellEnd"/>
            <w:r>
              <w:rPr>
                <w:lang w:eastAsia="ko-KR"/>
              </w:rPr>
              <w:t xml:space="preserve"> field is needed for extension of LCID space unless the agreement is reverted.</w:t>
            </w:r>
          </w:p>
        </w:tc>
      </w:tr>
      <w:tr w:rsidR="00D75369" w14:paraId="6C7AE90B" w14:textId="77777777">
        <w:tc>
          <w:tcPr>
            <w:tcW w:w="1461" w:type="dxa"/>
          </w:tcPr>
          <w:p w14:paraId="5D26C9A2" w14:textId="4C175E12" w:rsidR="00D75369" w:rsidRDefault="00D75369" w:rsidP="00D75369">
            <w:pPr>
              <w:spacing w:after="0"/>
              <w:rPr>
                <w:lang w:eastAsia="ko-KR"/>
              </w:rPr>
            </w:pPr>
            <w:r>
              <w:rPr>
                <w:rFonts w:hint="eastAsia"/>
                <w:lang w:eastAsia="ko-KR"/>
              </w:rPr>
              <w:lastRenderedPageBreak/>
              <w:t>Samsung</w:t>
            </w:r>
          </w:p>
        </w:tc>
        <w:tc>
          <w:tcPr>
            <w:tcW w:w="1273" w:type="dxa"/>
          </w:tcPr>
          <w:p w14:paraId="34123C2C" w14:textId="3780A903" w:rsidR="00D75369" w:rsidRDefault="00D75369" w:rsidP="00D75369">
            <w:pPr>
              <w:spacing w:after="0"/>
              <w:rPr>
                <w:lang w:eastAsia="ko-KR"/>
              </w:rPr>
            </w:pPr>
            <w:r>
              <w:rPr>
                <w:rFonts w:hint="eastAsia"/>
                <w:lang w:eastAsia="ko-KR"/>
              </w:rPr>
              <w:t>Yes</w:t>
            </w:r>
          </w:p>
        </w:tc>
        <w:tc>
          <w:tcPr>
            <w:tcW w:w="6897" w:type="dxa"/>
          </w:tcPr>
          <w:p w14:paraId="3A9B222D" w14:textId="5DE0B513" w:rsidR="00D75369" w:rsidRDefault="00D75369" w:rsidP="00D75369">
            <w:pPr>
              <w:spacing w:after="0"/>
              <w:rPr>
                <w:lang w:eastAsia="ko-KR"/>
              </w:rPr>
            </w:pPr>
            <w:r>
              <w:rPr>
                <w:rFonts w:hint="eastAsia"/>
                <w:lang w:eastAsia="ko-KR"/>
              </w:rPr>
              <w:t xml:space="preserve">Fine to allow two-octet </w:t>
            </w:r>
            <w:proofErr w:type="spellStart"/>
            <w:r>
              <w:rPr>
                <w:rFonts w:hint="eastAsia"/>
                <w:lang w:eastAsia="ko-KR"/>
              </w:rPr>
              <w:t>eLCID</w:t>
            </w:r>
            <w:proofErr w:type="spellEnd"/>
            <w:r>
              <w:rPr>
                <w:rFonts w:hint="eastAsia"/>
                <w:lang w:eastAsia="ko-KR"/>
              </w:rPr>
              <w:t xml:space="preserve"> for MBS UE. </w:t>
            </w:r>
            <w:r>
              <w:rPr>
                <w:lang w:eastAsia="ko-KR"/>
              </w:rPr>
              <w:t xml:space="preserve">We think a capability signaling to support this is needed in 38.306. </w:t>
            </w:r>
          </w:p>
        </w:tc>
      </w:tr>
      <w:tr w:rsidR="00D75369" w14:paraId="5D7EB4DE" w14:textId="77777777">
        <w:tc>
          <w:tcPr>
            <w:tcW w:w="1461" w:type="dxa"/>
          </w:tcPr>
          <w:p w14:paraId="424B3CE3" w14:textId="2242F6A5" w:rsidR="00D75369" w:rsidRDefault="00227915" w:rsidP="00D75369">
            <w:pPr>
              <w:spacing w:after="0"/>
              <w:rPr>
                <w:rFonts w:eastAsia="SimSun"/>
              </w:rPr>
            </w:pPr>
            <w:r>
              <w:rPr>
                <w:rFonts w:eastAsia="SimSun"/>
              </w:rPr>
              <w:t>Qualcomm</w:t>
            </w:r>
          </w:p>
        </w:tc>
        <w:tc>
          <w:tcPr>
            <w:tcW w:w="1273" w:type="dxa"/>
          </w:tcPr>
          <w:p w14:paraId="5B6BADE6" w14:textId="5A31F5FE" w:rsidR="00D75369" w:rsidRDefault="00227915" w:rsidP="00D75369">
            <w:pPr>
              <w:spacing w:after="0"/>
              <w:rPr>
                <w:rFonts w:eastAsia="SimSun"/>
              </w:rPr>
            </w:pPr>
            <w:r>
              <w:rPr>
                <w:rFonts w:eastAsia="SimSun"/>
              </w:rPr>
              <w:t>Yes</w:t>
            </w:r>
          </w:p>
        </w:tc>
        <w:tc>
          <w:tcPr>
            <w:tcW w:w="6897" w:type="dxa"/>
          </w:tcPr>
          <w:p w14:paraId="4CFB3DCD" w14:textId="16781FB9" w:rsidR="00D75369" w:rsidRDefault="00227915" w:rsidP="00D75369">
            <w:pPr>
              <w:spacing w:after="0"/>
              <w:rPr>
                <w:lang w:eastAsia="ko-KR"/>
              </w:rPr>
            </w:pPr>
            <w:r>
              <w:rPr>
                <w:lang w:eastAsia="ko-KR"/>
              </w:rPr>
              <w:t>Agree with Huawei comments</w:t>
            </w:r>
          </w:p>
        </w:tc>
      </w:tr>
      <w:tr w:rsidR="00D75369" w14:paraId="4A201147" w14:textId="77777777">
        <w:tc>
          <w:tcPr>
            <w:tcW w:w="1461" w:type="dxa"/>
          </w:tcPr>
          <w:p w14:paraId="60ED88DB" w14:textId="77777777" w:rsidR="00D75369" w:rsidRDefault="00D75369" w:rsidP="00D75369">
            <w:pPr>
              <w:spacing w:after="0"/>
              <w:rPr>
                <w:lang w:eastAsia="ko-KR"/>
              </w:rPr>
            </w:pPr>
          </w:p>
        </w:tc>
        <w:tc>
          <w:tcPr>
            <w:tcW w:w="1273" w:type="dxa"/>
          </w:tcPr>
          <w:p w14:paraId="13A81C18" w14:textId="77777777" w:rsidR="00D75369" w:rsidRDefault="00D75369" w:rsidP="00D75369">
            <w:pPr>
              <w:spacing w:after="0"/>
              <w:rPr>
                <w:lang w:eastAsia="ko-KR"/>
              </w:rPr>
            </w:pPr>
          </w:p>
        </w:tc>
        <w:tc>
          <w:tcPr>
            <w:tcW w:w="6897" w:type="dxa"/>
          </w:tcPr>
          <w:p w14:paraId="334A72BA" w14:textId="77777777" w:rsidR="00D75369" w:rsidRDefault="00D75369" w:rsidP="00D75369">
            <w:pPr>
              <w:spacing w:after="0"/>
              <w:rPr>
                <w:lang w:eastAsia="ko-KR"/>
              </w:rPr>
            </w:pPr>
          </w:p>
        </w:tc>
      </w:tr>
      <w:tr w:rsidR="00D75369" w14:paraId="4864DF46" w14:textId="77777777">
        <w:tc>
          <w:tcPr>
            <w:tcW w:w="1461" w:type="dxa"/>
          </w:tcPr>
          <w:p w14:paraId="4B43A41D" w14:textId="77777777" w:rsidR="00D75369" w:rsidRDefault="00D75369" w:rsidP="00D75369">
            <w:pPr>
              <w:spacing w:after="0"/>
              <w:rPr>
                <w:lang w:eastAsia="ko-KR"/>
              </w:rPr>
            </w:pPr>
          </w:p>
        </w:tc>
        <w:tc>
          <w:tcPr>
            <w:tcW w:w="1273" w:type="dxa"/>
          </w:tcPr>
          <w:p w14:paraId="7CFBC5C5" w14:textId="77777777" w:rsidR="00D75369" w:rsidRDefault="00D75369" w:rsidP="00D75369">
            <w:pPr>
              <w:spacing w:after="0"/>
              <w:rPr>
                <w:lang w:eastAsia="ko-KR"/>
              </w:rPr>
            </w:pPr>
          </w:p>
        </w:tc>
        <w:tc>
          <w:tcPr>
            <w:tcW w:w="6897" w:type="dxa"/>
          </w:tcPr>
          <w:p w14:paraId="61DF2394" w14:textId="77777777" w:rsidR="00D75369" w:rsidRDefault="00D75369" w:rsidP="00D75369">
            <w:pPr>
              <w:spacing w:after="0"/>
              <w:rPr>
                <w:lang w:eastAsia="ko-KR"/>
              </w:rPr>
            </w:pPr>
          </w:p>
        </w:tc>
      </w:tr>
      <w:tr w:rsidR="00D75369" w14:paraId="36131520" w14:textId="77777777">
        <w:tc>
          <w:tcPr>
            <w:tcW w:w="1461" w:type="dxa"/>
          </w:tcPr>
          <w:p w14:paraId="60D65998" w14:textId="77777777" w:rsidR="00D75369" w:rsidRDefault="00D75369" w:rsidP="00D75369">
            <w:pPr>
              <w:spacing w:after="0"/>
              <w:rPr>
                <w:lang w:eastAsia="ko-KR"/>
              </w:rPr>
            </w:pPr>
          </w:p>
        </w:tc>
        <w:tc>
          <w:tcPr>
            <w:tcW w:w="1273" w:type="dxa"/>
          </w:tcPr>
          <w:p w14:paraId="1A37FBE8" w14:textId="77777777" w:rsidR="00D75369" w:rsidRDefault="00D75369" w:rsidP="00D75369">
            <w:pPr>
              <w:spacing w:after="0"/>
              <w:rPr>
                <w:lang w:eastAsia="ko-KR"/>
              </w:rPr>
            </w:pPr>
          </w:p>
        </w:tc>
        <w:tc>
          <w:tcPr>
            <w:tcW w:w="6897" w:type="dxa"/>
          </w:tcPr>
          <w:p w14:paraId="70C7A508" w14:textId="77777777" w:rsidR="00D75369" w:rsidRDefault="00D75369" w:rsidP="00D75369">
            <w:pPr>
              <w:spacing w:after="0"/>
              <w:rPr>
                <w:lang w:eastAsia="ko-KR"/>
              </w:rPr>
            </w:pPr>
          </w:p>
        </w:tc>
      </w:tr>
      <w:tr w:rsidR="00D75369" w14:paraId="00A01BF7" w14:textId="77777777">
        <w:tc>
          <w:tcPr>
            <w:tcW w:w="1461" w:type="dxa"/>
          </w:tcPr>
          <w:p w14:paraId="151E31C9" w14:textId="77777777" w:rsidR="00D75369" w:rsidRDefault="00D75369" w:rsidP="00D75369">
            <w:pPr>
              <w:spacing w:after="0"/>
              <w:rPr>
                <w:lang w:eastAsia="ko-KR"/>
              </w:rPr>
            </w:pPr>
          </w:p>
        </w:tc>
        <w:tc>
          <w:tcPr>
            <w:tcW w:w="1273" w:type="dxa"/>
          </w:tcPr>
          <w:p w14:paraId="4268B899" w14:textId="77777777" w:rsidR="00D75369" w:rsidRDefault="00D75369" w:rsidP="00D75369">
            <w:pPr>
              <w:spacing w:after="0"/>
              <w:rPr>
                <w:lang w:eastAsia="ko-KR"/>
              </w:rPr>
            </w:pPr>
          </w:p>
        </w:tc>
        <w:tc>
          <w:tcPr>
            <w:tcW w:w="6897" w:type="dxa"/>
          </w:tcPr>
          <w:p w14:paraId="467E917C" w14:textId="77777777" w:rsidR="00D75369" w:rsidRDefault="00D75369" w:rsidP="00D75369">
            <w:pPr>
              <w:spacing w:after="0"/>
              <w:rPr>
                <w:lang w:eastAsia="ko-KR"/>
              </w:rPr>
            </w:pPr>
          </w:p>
        </w:tc>
      </w:tr>
      <w:tr w:rsidR="00D75369" w14:paraId="4C7D7B8A" w14:textId="77777777">
        <w:tc>
          <w:tcPr>
            <w:tcW w:w="1461" w:type="dxa"/>
          </w:tcPr>
          <w:p w14:paraId="195D8503" w14:textId="77777777" w:rsidR="00D75369" w:rsidRDefault="00D75369" w:rsidP="00D75369">
            <w:pPr>
              <w:spacing w:after="0"/>
              <w:rPr>
                <w:lang w:eastAsia="ko-KR"/>
              </w:rPr>
            </w:pPr>
          </w:p>
        </w:tc>
        <w:tc>
          <w:tcPr>
            <w:tcW w:w="1273" w:type="dxa"/>
          </w:tcPr>
          <w:p w14:paraId="33C472FF" w14:textId="77777777" w:rsidR="00D75369" w:rsidRDefault="00D75369" w:rsidP="00D75369">
            <w:pPr>
              <w:spacing w:after="0"/>
              <w:rPr>
                <w:lang w:eastAsia="ko-KR"/>
              </w:rPr>
            </w:pPr>
          </w:p>
        </w:tc>
        <w:tc>
          <w:tcPr>
            <w:tcW w:w="6897" w:type="dxa"/>
          </w:tcPr>
          <w:p w14:paraId="127C7ABE" w14:textId="77777777" w:rsidR="00D75369" w:rsidRDefault="00D75369" w:rsidP="00D75369">
            <w:pPr>
              <w:spacing w:after="0"/>
              <w:rPr>
                <w:lang w:eastAsia="ko-KR"/>
              </w:rPr>
            </w:pPr>
          </w:p>
        </w:tc>
      </w:tr>
      <w:tr w:rsidR="00D75369" w14:paraId="52000F11" w14:textId="77777777">
        <w:tc>
          <w:tcPr>
            <w:tcW w:w="1461" w:type="dxa"/>
          </w:tcPr>
          <w:p w14:paraId="04F93B49" w14:textId="77777777" w:rsidR="00D75369" w:rsidRDefault="00D75369" w:rsidP="00D75369">
            <w:pPr>
              <w:spacing w:after="0"/>
              <w:rPr>
                <w:rFonts w:eastAsia="SimSun"/>
              </w:rPr>
            </w:pPr>
          </w:p>
        </w:tc>
        <w:tc>
          <w:tcPr>
            <w:tcW w:w="1273" w:type="dxa"/>
          </w:tcPr>
          <w:p w14:paraId="686408BA" w14:textId="77777777" w:rsidR="00D75369" w:rsidRDefault="00D75369" w:rsidP="00D75369">
            <w:pPr>
              <w:spacing w:after="0"/>
              <w:rPr>
                <w:rFonts w:eastAsia="SimSun"/>
              </w:rPr>
            </w:pPr>
          </w:p>
        </w:tc>
        <w:tc>
          <w:tcPr>
            <w:tcW w:w="6897" w:type="dxa"/>
          </w:tcPr>
          <w:p w14:paraId="60AFC406" w14:textId="77777777" w:rsidR="00D75369" w:rsidRDefault="00D75369" w:rsidP="00D75369">
            <w:pPr>
              <w:spacing w:after="0"/>
              <w:rPr>
                <w:rFonts w:eastAsia="SimSun"/>
              </w:rPr>
            </w:pPr>
          </w:p>
        </w:tc>
      </w:tr>
      <w:tr w:rsidR="00D75369" w14:paraId="61683DFC" w14:textId="77777777">
        <w:tc>
          <w:tcPr>
            <w:tcW w:w="1461" w:type="dxa"/>
          </w:tcPr>
          <w:p w14:paraId="674EE6CD" w14:textId="77777777" w:rsidR="00D75369" w:rsidRDefault="00D75369" w:rsidP="00D75369">
            <w:pPr>
              <w:spacing w:after="0"/>
              <w:rPr>
                <w:lang w:eastAsia="ko-KR"/>
              </w:rPr>
            </w:pPr>
          </w:p>
        </w:tc>
        <w:tc>
          <w:tcPr>
            <w:tcW w:w="1273" w:type="dxa"/>
          </w:tcPr>
          <w:p w14:paraId="58F92854" w14:textId="77777777" w:rsidR="00D75369" w:rsidRDefault="00D75369" w:rsidP="00D75369">
            <w:pPr>
              <w:spacing w:after="0"/>
              <w:rPr>
                <w:lang w:eastAsia="ko-KR"/>
              </w:rPr>
            </w:pPr>
          </w:p>
        </w:tc>
        <w:tc>
          <w:tcPr>
            <w:tcW w:w="6897" w:type="dxa"/>
          </w:tcPr>
          <w:p w14:paraId="698D00E5" w14:textId="77777777" w:rsidR="00D75369" w:rsidRDefault="00D75369" w:rsidP="00D75369">
            <w:pPr>
              <w:spacing w:after="0"/>
              <w:rPr>
                <w:lang w:eastAsia="ko-KR"/>
              </w:rPr>
            </w:pPr>
          </w:p>
        </w:tc>
      </w:tr>
      <w:tr w:rsidR="00D75369" w14:paraId="41AA4067" w14:textId="77777777">
        <w:tc>
          <w:tcPr>
            <w:tcW w:w="1461" w:type="dxa"/>
          </w:tcPr>
          <w:p w14:paraId="771EE2DB" w14:textId="77777777" w:rsidR="00D75369" w:rsidRDefault="00D75369" w:rsidP="00D75369">
            <w:pPr>
              <w:spacing w:after="0"/>
              <w:rPr>
                <w:rFonts w:eastAsia="SimSun"/>
              </w:rPr>
            </w:pPr>
          </w:p>
        </w:tc>
        <w:tc>
          <w:tcPr>
            <w:tcW w:w="1273" w:type="dxa"/>
          </w:tcPr>
          <w:p w14:paraId="76F1E47D" w14:textId="77777777" w:rsidR="00D75369" w:rsidRDefault="00D75369" w:rsidP="00D75369">
            <w:pPr>
              <w:spacing w:after="0"/>
              <w:rPr>
                <w:lang w:eastAsia="ko-KR"/>
              </w:rPr>
            </w:pPr>
          </w:p>
        </w:tc>
        <w:tc>
          <w:tcPr>
            <w:tcW w:w="6897" w:type="dxa"/>
          </w:tcPr>
          <w:p w14:paraId="38D79635" w14:textId="77777777" w:rsidR="00D75369" w:rsidRDefault="00D75369" w:rsidP="00D75369">
            <w:pPr>
              <w:spacing w:after="0"/>
              <w:rPr>
                <w:lang w:eastAsia="ko-KR"/>
              </w:rPr>
            </w:pPr>
          </w:p>
        </w:tc>
      </w:tr>
      <w:tr w:rsidR="00D75369" w14:paraId="2DE10C7D" w14:textId="77777777">
        <w:tc>
          <w:tcPr>
            <w:tcW w:w="1461" w:type="dxa"/>
          </w:tcPr>
          <w:p w14:paraId="3B757E65" w14:textId="77777777" w:rsidR="00D75369" w:rsidRDefault="00D75369" w:rsidP="00D75369">
            <w:pPr>
              <w:spacing w:after="0"/>
              <w:rPr>
                <w:rFonts w:eastAsia="SimSun"/>
              </w:rPr>
            </w:pPr>
          </w:p>
        </w:tc>
        <w:tc>
          <w:tcPr>
            <w:tcW w:w="1273" w:type="dxa"/>
          </w:tcPr>
          <w:p w14:paraId="257EAD67" w14:textId="77777777" w:rsidR="00D75369" w:rsidRDefault="00D75369" w:rsidP="00D75369">
            <w:pPr>
              <w:spacing w:after="0"/>
              <w:rPr>
                <w:rFonts w:eastAsia="SimSun"/>
              </w:rPr>
            </w:pPr>
          </w:p>
        </w:tc>
        <w:tc>
          <w:tcPr>
            <w:tcW w:w="6897" w:type="dxa"/>
          </w:tcPr>
          <w:p w14:paraId="07CF118D" w14:textId="77777777" w:rsidR="00D75369" w:rsidRDefault="00D75369" w:rsidP="00D75369">
            <w:pPr>
              <w:spacing w:after="0"/>
              <w:rPr>
                <w:rFonts w:eastAsia="SimSun"/>
              </w:rPr>
            </w:pPr>
          </w:p>
        </w:tc>
      </w:tr>
      <w:tr w:rsidR="00D75369" w14:paraId="2F0EDBF9" w14:textId="77777777">
        <w:tc>
          <w:tcPr>
            <w:tcW w:w="1461" w:type="dxa"/>
          </w:tcPr>
          <w:p w14:paraId="2DA8EF14" w14:textId="77777777" w:rsidR="00D75369" w:rsidRDefault="00D75369" w:rsidP="00D75369">
            <w:pPr>
              <w:spacing w:after="0"/>
              <w:rPr>
                <w:rFonts w:eastAsia="SimSun"/>
              </w:rPr>
            </w:pPr>
          </w:p>
        </w:tc>
        <w:tc>
          <w:tcPr>
            <w:tcW w:w="1273" w:type="dxa"/>
          </w:tcPr>
          <w:p w14:paraId="44E899AC" w14:textId="77777777" w:rsidR="00D75369" w:rsidRDefault="00D75369" w:rsidP="00D75369">
            <w:pPr>
              <w:spacing w:after="0"/>
              <w:rPr>
                <w:rFonts w:eastAsia="SimSun"/>
              </w:rPr>
            </w:pPr>
          </w:p>
        </w:tc>
        <w:tc>
          <w:tcPr>
            <w:tcW w:w="6897" w:type="dxa"/>
          </w:tcPr>
          <w:p w14:paraId="2A5C394C" w14:textId="77777777" w:rsidR="00D75369" w:rsidRDefault="00D75369" w:rsidP="00D75369">
            <w:pPr>
              <w:spacing w:after="0"/>
              <w:rPr>
                <w:rFonts w:eastAsia="SimSun"/>
              </w:rPr>
            </w:pPr>
          </w:p>
        </w:tc>
      </w:tr>
      <w:tr w:rsidR="00D75369" w14:paraId="1A7820E3" w14:textId="77777777">
        <w:tc>
          <w:tcPr>
            <w:tcW w:w="1461" w:type="dxa"/>
          </w:tcPr>
          <w:p w14:paraId="68199E3F" w14:textId="77777777" w:rsidR="00D75369" w:rsidRDefault="00D75369" w:rsidP="00D75369">
            <w:pPr>
              <w:spacing w:after="0"/>
              <w:rPr>
                <w:lang w:eastAsia="ko-KR"/>
              </w:rPr>
            </w:pPr>
          </w:p>
        </w:tc>
        <w:tc>
          <w:tcPr>
            <w:tcW w:w="1273" w:type="dxa"/>
          </w:tcPr>
          <w:p w14:paraId="39D8B8F8" w14:textId="77777777" w:rsidR="00D75369" w:rsidRDefault="00D75369" w:rsidP="00D75369">
            <w:pPr>
              <w:spacing w:after="0"/>
              <w:rPr>
                <w:lang w:eastAsia="ko-KR"/>
              </w:rPr>
            </w:pPr>
          </w:p>
        </w:tc>
        <w:tc>
          <w:tcPr>
            <w:tcW w:w="6897" w:type="dxa"/>
          </w:tcPr>
          <w:p w14:paraId="4A3CD304" w14:textId="77777777" w:rsidR="00D75369" w:rsidRDefault="00D75369" w:rsidP="00D75369">
            <w:pPr>
              <w:spacing w:after="0"/>
              <w:rPr>
                <w:lang w:eastAsia="ko-KR"/>
              </w:rPr>
            </w:pPr>
          </w:p>
        </w:tc>
      </w:tr>
      <w:tr w:rsidR="00D75369" w14:paraId="4D1FFB66" w14:textId="77777777">
        <w:tc>
          <w:tcPr>
            <w:tcW w:w="1461" w:type="dxa"/>
          </w:tcPr>
          <w:p w14:paraId="0D92758A" w14:textId="77777777" w:rsidR="00D75369" w:rsidRDefault="00D75369" w:rsidP="00D75369">
            <w:pPr>
              <w:spacing w:after="0"/>
              <w:rPr>
                <w:rFonts w:eastAsia="PMingLiU"/>
                <w:lang w:eastAsia="zh-TW"/>
              </w:rPr>
            </w:pPr>
          </w:p>
        </w:tc>
        <w:tc>
          <w:tcPr>
            <w:tcW w:w="1273" w:type="dxa"/>
          </w:tcPr>
          <w:p w14:paraId="46B3F724" w14:textId="77777777" w:rsidR="00D75369" w:rsidRDefault="00D75369" w:rsidP="00D75369">
            <w:pPr>
              <w:spacing w:after="0"/>
              <w:rPr>
                <w:rFonts w:eastAsia="PMingLiU"/>
                <w:lang w:eastAsia="zh-TW"/>
              </w:rPr>
            </w:pPr>
          </w:p>
        </w:tc>
        <w:tc>
          <w:tcPr>
            <w:tcW w:w="6897" w:type="dxa"/>
          </w:tcPr>
          <w:p w14:paraId="011CE8EA" w14:textId="77777777" w:rsidR="00D75369" w:rsidRDefault="00D75369" w:rsidP="00D75369">
            <w:pPr>
              <w:spacing w:after="0"/>
              <w:rPr>
                <w:lang w:eastAsia="ko-KR"/>
              </w:rPr>
            </w:pPr>
          </w:p>
        </w:tc>
      </w:tr>
      <w:tr w:rsidR="00D75369" w14:paraId="6AD9DD12" w14:textId="77777777">
        <w:tc>
          <w:tcPr>
            <w:tcW w:w="1461" w:type="dxa"/>
          </w:tcPr>
          <w:p w14:paraId="5EFC6034" w14:textId="77777777" w:rsidR="00D75369" w:rsidRDefault="00D75369" w:rsidP="00D75369">
            <w:pPr>
              <w:spacing w:after="0"/>
              <w:rPr>
                <w:rFonts w:eastAsia="PMingLiU"/>
                <w:lang w:eastAsia="zh-TW"/>
              </w:rPr>
            </w:pPr>
          </w:p>
        </w:tc>
        <w:tc>
          <w:tcPr>
            <w:tcW w:w="1273" w:type="dxa"/>
          </w:tcPr>
          <w:p w14:paraId="1303A2A1" w14:textId="77777777" w:rsidR="00D75369" w:rsidRDefault="00D75369" w:rsidP="00D75369">
            <w:pPr>
              <w:spacing w:after="0"/>
              <w:rPr>
                <w:rFonts w:eastAsia="PMingLiU"/>
                <w:lang w:eastAsia="zh-TW"/>
              </w:rPr>
            </w:pPr>
          </w:p>
        </w:tc>
        <w:tc>
          <w:tcPr>
            <w:tcW w:w="6897" w:type="dxa"/>
          </w:tcPr>
          <w:p w14:paraId="0D82B802" w14:textId="77777777" w:rsidR="00D75369" w:rsidRDefault="00D75369" w:rsidP="00D75369">
            <w:pPr>
              <w:spacing w:after="0"/>
              <w:rPr>
                <w:lang w:eastAsia="ko-KR"/>
              </w:rPr>
            </w:pPr>
          </w:p>
        </w:tc>
      </w:tr>
      <w:tr w:rsidR="00D75369" w14:paraId="1FC7D607" w14:textId="77777777">
        <w:tc>
          <w:tcPr>
            <w:tcW w:w="1461" w:type="dxa"/>
          </w:tcPr>
          <w:p w14:paraId="4302EC28" w14:textId="77777777" w:rsidR="00D75369" w:rsidRDefault="00D75369" w:rsidP="00D75369">
            <w:pPr>
              <w:spacing w:after="0"/>
              <w:rPr>
                <w:rFonts w:eastAsia="SimSun"/>
              </w:rPr>
            </w:pPr>
          </w:p>
        </w:tc>
        <w:tc>
          <w:tcPr>
            <w:tcW w:w="1273" w:type="dxa"/>
          </w:tcPr>
          <w:p w14:paraId="622A94AB" w14:textId="77777777" w:rsidR="00D75369" w:rsidRDefault="00D75369" w:rsidP="00D75369">
            <w:pPr>
              <w:spacing w:after="0"/>
              <w:rPr>
                <w:rFonts w:eastAsia="SimSun"/>
              </w:rPr>
            </w:pPr>
          </w:p>
        </w:tc>
        <w:tc>
          <w:tcPr>
            <w:tcW w:w="6897" w:type="dxa"/>
          </w:tcPr>
          <w:p w14:paraId="169651AB" w14:textId="77777777" w:rsidR="00D75369" w:rsidRDefault="00D75369" w:rsidP="00D75369">
            <w:pPr>
              <w:spacing w:after="0"/>
              <w:rPr>
                <w:rFonts w:eastAsia="SimSun"/>
              </w:rPr>
            </w:pPr>
          </w:p>
        </w:tc>
      </w:tr>
      <w:tr w:rsidR="00D75369" w14:paraId="1036B625" w14:textId="77777777">
        <w:tc>
          <w:tcPr>
            <w:tcW w:w="1461" w:type="dxa"/>
          </w:tcPr>
          <w:p w14:paraId="506A9A44" w14:textId="77777777" w:rsidR="00D75369" w:rsidRDefault="00D75369" w:rsidP="00D75369">
            <w:pPr>
              <w:spacing w:after="0"/>
              <w:rPr>
                <w:rFonts w:eastAsia="SimSun"/>
              </w:rPr>
            </w:pPr>
          </w:p>
        </w:tc>
        <w:tc>
          <w:tcPr>
            <w:tcW w:w="1273" w:type="dxa"/>
          </w:tcPr>
          <w:p w14:paraId="24AD06BC" w14:textId="77777777" w:rsidR="00D75369" w:rsidRDefault="00D75369" w:rsidP="00D75369">
            <w:pPr>
              <w:spacing w:after="0"/>
              <w:rPr>
                <w:rFonts w:eastAsia="SimSun"/>
              </w:rPr>
            </w:pPr>
          </w:p>
        </w:tc>
        <w:tc>
          <w:tcPr>
            <w:tcW w:w="6897" w:type="dxa"/>
          </w:tcPr>
          <w:p w14:paraId="1CE82095" w14:textId="77777777" w:rsidR="00D75369" w:rsidRDefault="00D75369" w:rsidP="00D75369">
            <w:pPr>
              <w:spacing w:after="0"/>
              <w:rPr>
                <w:rFonts w:eastAsia="SimSun"/>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Heading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Heading1"/>
        <w:rPr>
          <w:rFonts w:cs="Arial"/>
        </w:rPr>
      </w:pPr>
      <w:r>
        <w:rPr>
          <w:rFonts w:cs="Arial"/>
        </w:rPr>
        <w:t xml:space="preserve">Annex: Discussion in </w:t>
      </w:r>
      <w:r>
        <w:t>[Pre117-e][</w:t>
      </w:r>
      <w:proofErr w:type="gramStart"/>
      <w:r>
        <w:t>002][</w:t>
      </w:r>
      <w:proofErr w:type="gramEnd"/>
      <w:r>
        <w:t>MBS] UP open Issues Input (R2-2202685)</w:t>
      </w:r>
    </w:p>
    <w:p w14:paraId="6A179D9A" w14:textId="77777777" w:rsidR="005B35D6" w:rsidRDefault="00E30BDA">
      <w:pPr>
        <w:pStyle w:val="Heading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ListParagraph"/>
        <w:numPr>
          <w:ilvl w:val="0"/>
          <w:numId w:val="7"/>
        </w:numPr>
        <w:rPr>
          <w:lang w:eastAsia="ko-KR"/>
        </w:rPr>
      </w:pPr>
      <w:r>
        <w:rPr>
          <w:lang w:eastAsia="ko-KR"/>
        </w:rPr>
        <w:t>Support DRX Command MAC CE for Multicast MBS:</w:t>
      </w:r>
    </w:p>
    <w:p w14:paraId="34B2572B" w14:textId="77777777" w:rsidR="005B35D6" w:rsidRDefault="00E30BDA">
      <w:pPr>
        <w:pStyle w:val="ListParagraph"/>
        <w:numPr>
          <w:ilvl w:val="1"/>
          <w:numId w:val="7"/>
        </w:numPr>
        <w:rPr>
          <w:lang w:eastAsia="ko-KR"/>
        </w:rPr>
      </w:pPr>
      <w:r>
        <w:rPr>
          <w:lang w:eastAsia="ko-KR"/>
        </w:rPr>
        <w:t>It can achieve more power saving.</w:t>
      </w:r>
    </w:p>
    <w:p w14:paraId="38C6D8E6" w14:textId="77777777" w:rsidR="005B35D6" w:rsidRDefault="00E30BDA">
      <w:pPr>
        <w:pStyle w:val="ListParagraph"/>
        <w:numPr>
          <w:ilvl w:val="1"/>
          <w:numId w:val="7"/>
        </w:numPr>
        <w:rPr>
          <w:lang w:eastAsia="ko-KR"/>
        </w:rPr>
      </w:pPr>
      <w:r>
        <w:rPr>
          <w:lang w:eastAsia="ko-KR"/>
        </w:rPr>
        <w:t>Considering service specific traffic pattern, MBS DRX is needed.</w:t>
      </w:r>
    </w:p>
    <w:p w14:paraId="3F7BC5F3" w14:textId="77777777" w:rsidR="005B35D6" w:rsidRDefault="00E30BDA">
      <w:pPr>
        <w:pStyle w:val="ListParagraph"/>
        <w:numPr>
          <w:ilvl w:val="0"/>
          <w:numId w:val="7"/>
        </w:numPr>
        <w:rPr>
          <w:lang w:eastAsia="ko-KR"/>
        </w:rPr>
      </w:pPr>
      <w:r>
        <w:rPr>
          <w:lang w:eastAsia="ko-KR"/>
        </w:rPr>
        <w:t>Not support DRX Command MAC CE for Multicast MBS:</w:t>
      </w:r>
    </w:p>
    <w:p w14:paraId="0A65BF51" w14:textId="77777777" w:rsidR="005B35D6" w:rsidRDefault="00E30BDA">
      <w:pPr>
        <w:pStyle w:val="ListParagraph"/>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ListParagraph"/>
        <w:numPr>
          <w:ilvl w:val="1"/>
          <w:numId w:val="7"/>
        </w:numPr>
        <w:rPr>
          <w:lang w:eastAsia="ko-KR"/>
        </w:rPr>
      </w:pPr>
      <w:r>
        <w:rPr>
          <w:lang w:eastAsia="ko-KR"/>
        </w:rPr>
        <w:t>It’s less efficient, since some UEs may miss the MAC CE and not sleep.</w:t>
      </w:r>
    </w:p>
    <w:p w14:paraId="6B77A93E" w14:textId="77777777" w:rsidR="005B35D6" w:rsidRDefault="00E30BDA">
      <w:pPr>
        <w:pStyle w:val="ListParagraph"/>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 xml:space="preserve">For WI completion, RAN2 </w:t>
      </w:r>
      <w:proofErr w:type="gramStart"/>
      <w:r>
        <w:rPr>
          <w:rFonts w:hint="eastAsia"/>
          <w:lang w:eastAsia="ko-KR"/>
        </w:rPr>
        <w:t>has to</w:t>
      </w:r>
      <w:proofErr w:type="gramEnd"/>
      <w:r>
        <w:rPr>
          <w:rFonts w:hint="eastAsia"/>
          <w:lang w:eastAsia="ko-KR"/>
        </w:rPr>
        <w:t xml:space="preserve">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ListParagraph"/>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ListParagraph"/>
        <w:numPr>
          <w:ilvl w:val="0"/>
          <w:numId w:val="8"/>
        </w:numPr>
        <w:rPr>
          <w:b/>
          <w:lang w:eastAsia="ko-KR"/>
        </w:rPr>
      </w:pPr>
      <w:r>
        <w:rPr>
          <w:b/>
          <w:lang w:eastAsia="ko-KR"/>
        </w:rPr>
        <w:lastRenderedPageBreak/>
        <w:t>No, DRX Command MAC CE for Multicast MBS is not needed</w:t>
      </w:r>
    </w:p>
    <w:tbl>
      <w:tblPr>
        <w:tblStyle w:val="TableGrid"/>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 xml:space="preserve">The gain is not </w:t>
            </w:r>
            <w:proofErr w:type="gramStart"/>
            <w:r>
              <w:rPr>
                <w:lang w:eastAsia="ko-KR"/>
              </w:rPr>
              <w:t>quantified</w:t>
            </w:r>
            <w:proofErr w:type="gramEnd"/>
            <w:r>
              <w:rPr>
                <w:lang w:eastAsia="ko-KR"/>
              </w:rPr>
              <w:t xml:space="preserve">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proofErr w:type="spellStart"/>
            <w:r>
              <w:rPr>
                <w:lang w:eastAsia="ko-KR"/>
              </w:rPr>
              <w:t>Futurewei</w:t>
            </w:r>
            <w:proofErr w:type="spellEnd"/>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proofErr w:type="spellStart"/>
            <w:r>
              <w:rPr>
                <w:rFonts w:eastAsia="SimSun" w:hint="eastAsia"/>
              </w:rPr>
              <w:t>S</w:t>
            </w:r>
            <w:r>
              <w:rPr>
                <w:rFonts w:eastAsia="SimSun"/>
              </w:rPr>
              <w:t>preadtrum</w:t>
            </w:r>
            <w:proofErr w:type="spellEnd"/>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14 companies (Qualcomm, MediaTek, OPPO, Apple, Xiaomi,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454CCF93" w14:textId="77777777" w:rsidR="005B35D6" w:rsidRDefault="00E30BDA">
      <w:pPr>
        <w:spacing w:before="240"/>
        <w:rPr>
          <w:color w:val="FF0000"/>
          <w:lang w:eastAsia="ko-KR"/>
        </w:rPr>
      </w:pPr>
      <w:r>
        <w:rPr>
          <w:color w:val="FF0000"/>
          <w:lang w:eastAsia="ko-KR"/>
        </w:rPr>
        <w:t>- No:10 companies (Samsung, CATT, Huawei/</w:t>
      </w:r>
      <w:proofErr w:type="spellStart"/>
      <w:r>
        <w:rPr>
          <w:color w:val="FF0000"/>
          <w:lang w:eastAsia="ko-KR"/>
        </w:rPr>
        <w:t>HiSilicon</w:t>
      </w:r>
      <w:proofErr w:type="spellEnd"/>
      <w:r>
        <w:rPr>
          <w:color w:val="FF0000"/>
          <w:lang w:eastAsia="ko-KR"/>
        </w:rPr>
        <w:t>,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lastRenderedPageBreak/>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w:t>
      </w:r>
      <w:proofErr w:type="gramStart"/>
      <w:r>
        <w:rPr>
          <w:lang w:eastAsia="ko-KR"/>
        </w:rPr>
        <w:t>next-level</w:t>
      </w:r>
      <w:proofErr w:type="gramEnd"/>
      <w:r>
        <w:rPr>
          <w:lang w:eastAsia="ko-KR"/>
        </w:rPr>
        <w:t xml:space="preserve">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61805F2D" w14:textId="77777777" w:rsidR="005B35D6" w:rsidRDefault="009B0F56">
      <w:pPr>
        <w:spacing w:before="240"/>
        <w:rPr>
          <w:lang w:eastAsia="ko-KR"/>
        </w:rPr>
      </w:pPr>
      <w:r>
        <w:rPr>
          <w:noProof/>
        </w:rP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5pt;height:40.15pt;mso-width-percent:0;mso-height-percent:0;mso-width-percent:0;mso-height-percent:0" o:ole="">
            <v:imagedata r:id="rId14" o:title=""/>
          </v:shape>
          <o:OLEObject Type="Embed" ProgID="Visio.Drawing.15" ShapeID="_x0000_i1025" DrawAspect="Content" ObjectID="_1707646929"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ListParagraph"/>
        <w:numPr>
          <w:ilvl w:val="0"/>
          <w:numId w:val="9"/>
        </w:numPr>
        <w:rPr>
          <w:b/>
          <w:lang w:eastAsia="ko-KR"/>
        </w:rPr>
      </w:pPr>
      <w:r>
        <w:rPr>
          <w:rFonts w:hint="eastAsia"/>
          <w:b/>
          <w:lang w:eastAsia="ko-KR"/>
        </w:rPr>
        <w:t>New LCID value</w:t>
      </w:r>
    </w:p>
    <w:p w14:paraId="4E803866" w14:textId="77777777" w:rsidR="005B35D6" w:rsidRDefault="00E30BDA">
      <w:pPr>
        <w:pStyle w:val="ListParagraph"/>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ListParagraph"/>
        <w:numPr>
          <w:ilvl w:val="0"/>
          <w:numId w:val="9"/>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lastRenderedPageBreak/>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ListParagraph"/>
        <w:numPr>
          <w:ilvl w:val="0"/>
          <w:numId w:val="10"/>
        </w:numPr>
        <w:rPr>
          <w:lang w:eastAsia="ko-KR"/>
        </w:rPr>
      </w:pPr>
      <w:r>
        <w:rPr>
          <w:lang w:eastAsia="ko-KR"/>
        </w:rPr>
        <w:t>Support Short DRX</w:t>
      </w:r>
    </w:p>
    <w:p w14:paraId="6BFFC3A6" w14:textId="77777777" w:rsidR="005B35D6" w:rsidRDefault="00E30BDA">
      <w:pPr>
        <w:pStyle w:val="ListParagraph"/>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ListParagraph"/>
        <w:numPr>
          <w:ilvl w:val="1"/>
          <w:numId w:val="10"/>
        </w:numPr>
        <w:rPr>
          <w:lang w:eastAsia="ko-KR"/>
        </w:rPr>
      </w:pPr>
      <w:r>
        <w:rPr>
          <w:lang w:eastAsia="ko-KR"/>
        </w:rPr>
        <w:t>It could be NW flexibility to optionally configure.</w:t>
      </w:r>
    </w:p>
    <w:p w14:paraId="311DDCAB" w14:textId="77777777" w:rsidR="005B35D6" w:rsidRDefault="00E30BDA">
      <w:pPr>
        <w:pStyle w:val="ListParagraph"/>
        <w:numPr>
          <w:ilvl w:val="0"/>
          <w:numId w:val="10"/>
        </w:numPr>
        <w:rPr>
          <w:lang w:eastAsia="ko-KR"/>
        </w:rPr>
      </w:pPr>
      <w:r>
        <w:rPr>
          <w:lang w:eastAsia="ko-KR"/>
        </w:rPr>
        <w:t>Not support Short DRX</w:t>
      </w:r>
    </w:p>
    <w:p w14:paraId="61A74D4F"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ListParagraph"/>
        <w:numPr>
          <w:ilvl w:val="1"/>
          <w:numId w:val="10"/>
        </w:numPr>
        <w:rPr>
          <w:lang w:eastAsia="ko-KR"/>
        </w:rPr>
      </w:pPr>
      <w:r>
        <w:rPr>
          <w:lang w:eastAsia="ko-KR"/>
        </w:rPr>
        <w:lastRenderedPageBreak/>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ListParagraph"/>
        <w:numPr>
          <w:ilvl w:val="0"/>
          <w:numId w:val="11"/>
        </w:numPr>
        <w:rPr>
          <w:b/>
          <w:lang w:eastAsia="ko-KR"/>
        </w:rPr>
      </w:pPr>
      <w:r>
        <w:rPr>
          <w:b/>
          <w:lang w:eastAsia="ko-KR"/>
        </w:rPr>
        <w:t>Yes</w:t>
      </w:r>
    </w:p>
    <w:p w14:paraId="0B26EA88" w14:textId="77777777" w:rsidR="005B35D6" w:rsidRDefault="00E30BDA">
      <w:pPr>
        <w:pStyle w:val="ListParagraph"/>
        <w:numPr>
          <w:ilvl w:val="0"/>
          <w:numId w:val="11"/>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lastRenderedPageBreak/>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ListParagraph"/>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Heading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lastRenderedPageBreak/>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4" w:name="OLE_LINK2"/>
            <w:bookmarkStart w:id="5" w:name="OLE_LINK1"/>
            <w:r>
              <w:rPr>
                <w:rFonts w:eastAsia="SimSun"/>
                <w:lang w:eastAsia="en-US"/>
              </w:rPr>
              <w:t>as specified in TS 38.213 [6]</w:t>
            </w:r>
            <w:bookmarkEnd w:id="4"/>
            <w:bookmarkEnd w:id="5"/>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6" w:name="OLE_LINK4"/>
            <w:bookmarkStart w:id="7" w:name="OLE_LINK3"/>
            <w:r>
              <w:rPr>
                <w:rFonts w:eastAsia="SimSun"/>
                <w:i/>
                <w:highlight w:val="green"/>
                <w:lang w:eastAsia="ko-KR"/>
              </w:rPr>
              <w:t>drx-RetransmissionTime</w:t>
            </w:r>
            <w:bookmarkEnd w:id="6"/>
            <w:bookmarkEnd w:id="7"/>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ListParagraph"/>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ListParagraph"/>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w:t>
            </w:r>
            <w:r>
              <w:rPr>
                <w:u w:val="single"/>
              </w:rPr>
              <w:lastRenderedPageBreak/>
              <w:t>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lastRenderedPageBreak/>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lastRenderedPageBreak/>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ListParagraph"/>
        <w:numPr>
          <w:ilvl w:val="0"/>
          <w:numId w:val="13"/>
        </w:numPr>
        <w:spacing w:before="240"/>
        <w:rPr>
          <w:b/>
          <w:lang w:eastAsia="ko-KR"/>
        </w:rPr>
      </w:pPr>
      <w:r>
        <w:rPr>
          <w:b/>
          <w:lang w:eastAsia="ko-KR"/>
        </w:rPr>
        <w:t xml:space="preserve">Yes </w:t>
      </w:r>
    </w:p>
    <w:p w14:paraId="7035F5D6" w14:textId="77777777" w:rsidR="005B35D6" w:rsidRDefault="00E30BDA">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w:t>
            </w:r>
            <w:r>
              <w:rPr>
                <w:i/>
              </w:rPr>
              <w:lastRenderedPageBreak/>
              <w:t>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lastRenderedPageBreak/>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lastRenderedPageBreak/>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Heading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ListParagraph"/>
        <w:numPr>
          <w:ilvl w:val="0"/>
          <w:numId w:val="14"/>
        </w:numPr>
        <w:spacing w:before="240"/>
        <w:rPr>
          <w:b/>
          <w:lang w:eastAsia="ko-KR"/>
        </w:rPr>
      </w:pPr>
      <w:r>
        <w:rPr>
          <w:b/>
          <w:lang w:eastAsia="ko-KR"/>
        </w:rPr>
        <w:t xml:space="preserve">Yes </w:t>
      </w:r>
    </w:p>
    <w:p w14:paraId="088128C0" w14:textId="77777777" w:rsidR="005B35D6" w:rsidRDefault="00E30BDA">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lastRenderedPageBreak/>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Heading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ListParagraph"/>
        <w:numPr>
          <w:ilvl w:val="0"/>
          <w:numId w:val="15"/>
        </w:numPr>
        <w:spacing w:before="240"/>
        <w:rPr>
          <w:b/>
          <w:lang w:eastAsia="ko-KR"/>
        </w:rPr>
      </w:pPr>
      <w:r>
        <w:rPr>
          <w:b/>
          <w:lang w:eastAsia="ko-KR"/>
        </w:rPr>
        <w:t xml:space="preserve">Yes </w:t>
      </w:r>
    </w:p>
    <w:p w14:paraId="29969FB5" w14:textId="77777777" w:rsidR="005B35D6" w:rsidRDefault="00E30BDA">
      <w:pPr>
        <w:pStyle w:val="ListParagraph"/>
        <w:numPr>
          <w:ilvl w:val="0"/>
          <w:numId w:val="15"/>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lastRenderedPageBreak/>
              <w:t>for MCCH</w:t>
            </w:r>
          </w:p>
        </w:tc>
        <w:tc>
          <w:tcPr>
            <w:tcW w:w="945" w:type="dxa"/>
          </w:tcPr>
          <w:p w14:paraId="6484DB28" w14:textId="77777777" w:rsidR="005B35D6" w:rsidRDefault="00E30BDA">
            <w:pPr>
              <w:spacing w:after="0"/>
              <w:jc w:val="center"/>
              <w:rPr>
                <w:b/>
                <w:lang w:eastAsia="ko-KR"/>
              </w:rPr>
            </w:pPr>
            <w:r>
              <w:rPr>
                <w:b/>
                <w:lang w:eastAsia="ko-KR"/>
              </w:rPr>
              <w:lastRenderedPageBreak/>
              <w:t>Yes/No</w:t>
            </w:r>
          </w:p>
          <w:p w14:paraId="57D87EBF" w14:textId="77777777" w:rsidR="005B35D6" w:rsidRDefault="00E30BDA">
            <w:pPr>
              <w:spacing w:after="0"/>
              <w:jc w:val="center"/>
              <w:rPr>
                <w:b/>
                <w:lang w:eastAsia="ko-KR"/>
              </w:rPr>
            </w:pPr>
            <w:r>
              <w:rPr>
                <w:b/>
                <w:lang w:eastAsia="ko-KR"/>
              </w:rPr>
              <w:lastRenderedPageBreak/>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lastRenderedPageBreak/>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TableGrid"/>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lastRenderedPageBreak/>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lastRenderedPageBreak/>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Heading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ListParagraph"/>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ListParagraph"/>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lastRenderedPageBreak/>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Heading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8" w:name="_Toc46490343"/>
            <w:bookmarkStart w:id="9" w:name="_Toc29239856"/>
            <w:bookmarkStart w:id="10" w:name="_Toc52796500"/>
            <w:bookmarkStart w:id="11" w:name="_Toc52752038"/>
            <w:bookmarkStart w:id="12" w:name="_Toc90287211"/>
            <w:bookmarkStart w:id="13"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8"/>
            <w:bookmarkEnd w:id="9"/>
            <w:bookmarkEnd w:id="10"/>
            <w:bookmarkEnd w:id="11"/>
            <w:bookmarkEnd w:id="12"/>
            <w:bookmarkEnd w:id="13"/>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ListParagraph"/>
        <w:numPr>
          <w:ilvl w:val="0"/>
          <w:numId w:val="18"/>
        </w:numPr>
        <w:spacing w:before="240"/>
        <w:rPr>
          <w:b/>
          <w:lang w:eastAsia="ko-KR"/>
        </w:rPr>
      </w:pPr>
      <w:r>
        <w:rPr>
          <w:b/>
          <w:lang w:eastAsia="ko-KR"/>
        </w:rPr>
        <w:t xml:space="preserve">Yes </w:t>
      </w:r>
    </w:p>
    <w:p w14:paraId="5A1C1C41" w14:textId="77777777" w:rsidR="005B35D6" w:rsidRDefault="00E30BDA">
      <w:pPr>
        <w:pStyle w:val="ListParagraph"/>
        <w:numPr>
          <w:ilvl w:val="0"/>
          <w:numId w:val="1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Heading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ListParagraph"/>
        <w:numPr>
          <w:ilvl w:val="0"/>
          <w:numId w:val="19"/>
        </w:numPr>
        <w:spacing w:before="240"/>
        <w:rPr>
          <w:b/>
          <w:lang w:eastAsia="ko-KR"/>
        </w:rPr>
      </w:pPr>
      <w:r>
        <w:rPr>
          <w:b/>
          <w:lang w:eastAsia="ko-KR"/>
        </w:rPr>
        <w:t xml:space="preserve">Yes </w:t>
      </w:r>
    </w:p>
    <w:p w14:paraId="48536F9A" w14:textId="77777777" w:rsidR="005B35D6" w:rsidRDefault="00E30BDA">
      <w:pPr>
        <w:pStyle w:val="ListParagraph"/>
        <w:numPr>
          <w:ilvl w:val="0"/>
          <w:numId w:val="1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Heading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ListParagraph"/>
        <w:numPr>
          <w:ilvl w:val="0"/>
          <w:numId w:val="20"/>
        </w:numPr>
        <w:spacing w:before="240"/>
        <w:rPr>
          <w:b/>
          <w:lang w:eastAsia="ko-KR"/>
        </w:rPr>
      </w:pPr>
      <w:r>
        <w:rPr>
          <w:b/>
          <w:lang w:eastAsia="ko-KR"/>
        </w:rPr>
        <w:t xml:space="preserve">Yes </w:t>
      </w:r>
    </w:p>
    <w:p w14:paraId="3A7FC21A" w14:textId="77777777" w:rsidR="005B35D6" w:rsidRDefault="00E30BDA">
      <w:pPr>
        <w:pStyle w:val="ListParagraph"/>
        <w:numPr>
          <w:ilvl w:val="0"/>
          <w:numId w:val="20"/>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FB7D" w14:textId="77777777" w:rsidR="009E0352" w:rsidRDefault="009E0352" w:rsidP="00E13AB7">
      <w:pPr>
        <w:spacing w:after="0"/>
      </w:pPr>
      <w:r>
        <w:separator/>
      </w:r>
    </w:p>
  </w:endnote>
  <w:endnote w:type="continuationSeparator" w:id="0">
    <w:p w14:paraId="454FE135" w14:textId="77777777" w:rsidR="009E0352" w:rsidRDefault="009E0352"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C7BA" w14:textId="77777777" w:rsidR="009E0352" w:rsidRDefault="009E0352" w:rsidP="00E13AB7">
      <w:pPr>
        <w:spacing w:after="0"/>
      </w:pPr>
      <w:r>
        <w:separator/>
      </w:r>
    </w:p>
  </w:footnote>
  <w:footnote w:type="continuationSeparator" w:id="0">
    <w:p w14:paraId="3C99E6EF" w14:textId="77777777" w:rsidR="009E0352" w:rsidRDefault="009E0352"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27915"/>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0EE1"/>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16B2"/>
    <w:rsid w:val="00503171"/>
    <w:rsid w:val="00503763"/>
    <w:rsid w:val="00504CD4"/>
    <w:rsid w:val="00506C28"/>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0DF0"/>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352"/>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2D79"/>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2C34"/>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369"/>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7EE902E6-534D-4D3A-BADB-EAC1836FDB75}">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11458</Words>
  <Characters>65314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Prasad QC1</cp:lastModifiedBy>
  <cp:revision>2</cp:revision>
  <dcterms:created xsi:type="dcterms:W3CDTF">2022-03-01T21:35:00Z</dcterms:created>
  <dcterms:modified xsi:type="dcterms:W3CDTF">2022-03-01T21:35:00Z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