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9"/>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5"/>
            <w:rFonts w:eastAsia="Times New Roman"/>
            <w:lang w:val="en-US"/>
          </w:rPr>
          <w:t>R1-2112802</w:t>
        </w:r>
      </w:hyperlink>
      <w:r>
        <w:rPr>
          <w:rStyle w:val="af5"/>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9"/>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a9"/>
        <w:rPr>
          <w:lang w:val="en-US"/>
        </w:rPr>
      </w:pPr>
    </w:p>
    <w:p w14:paraId="7BBE67E0" w14:textId="77777777" w:rsidR="00F601EB" w:rsidRPr="00CC377A" w:rsidRDefault="00C179C9" w:rsidP="00F601EB">
      <w:pPr>
        <w:pStyle w:val="Reference"/>
        <w:numPr>
          <w:ilvl w:val="0"/>
          <w:numId w:val="26"/>
        </w:numPr>
      </w:pPr>
      <w:hyperlink r:id="rId12" w:history="1">
        <w:r w:rsidR="00F601EB" w:rsidRPr="00B47AAE">
          <w:rPr>
            <w:rStyle w:val="af5"/>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C179C9" w:rsidP="00F601EB">
      <w:pPr>
        <w:pStyle w:val="Reference"/>
        <w:numPr>
          <w:ilvl w:val="0"/>
          <w:numId w:val="26"/>
        </w:numPr>
      </w:pPr>
      <w:hyperlink r:id="rId13" w:history="1">
        <w:r w:rsidR="00F601EB" w:rsidRPr="00B47AAE">
          <w:rPr>
            <w:rStyle w:val="af5"/>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C179C9" w:rsidP="00F601EB">
      <w:pPr>
        <w:pStyle w:val="Reference"/>
        <w:numPr>
          <w:ilvl w:val="0"/>
          <w:numId w:val="26"/>
        </w:numPr>
        <w:tabs>
          <w:tab w:val="left" w:pos="567"/>
        </w:tabs>
      </w:pPr>
      <w:hyperlink r:id="rId14" w:history="1">
        <w:r w:rsidR="00F601EB" w:rsidRPr="00B47AAE">
          <w:rPr>
            <w:rStyle w:val="af5"/>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C179C9" w:rsidP="00F601EB">
      <w:pPr>
        <w:pStyle w:val="Reference"/>
        <w:numPr>
          <w:ilvl w:val="0"/>
          <w:numId w:val="26"/>
        </w:numPr>
        <w:tabs>
          <w:tab w:val="left" w:pos="851"/>
        </w:tabs>
      </w:pPr>
      <w:hyperlink r:id="rId15" w:history="1">
        <w:r w:rsidR="00F601EB" w:rsidRPr="00B47AAE">
          <w:rPr>
            <w:rStyle w:val="af5"/>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C179C9" w:rsidP="00F601EB">
      <w:pPr>
        <w:pStyle w:val="Reference"/>
        <w:numPr>
          <w:ilvl w:val="0"/>
          <w:numId w:val="26"/>
        </w:numPr>
      </w:pPr>
      <w:hyperlink r:id="rId16" w:history="1">
        <w:r w:rsidR="00F601EB" w:rsidRPr="00B47AAE">
          <w:rPr>
            <w:rStyle w:val="af5"/>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C179C9" w:rsidP="00F601EB">
      <w:pPr>
        <w:pStyle w:val="Reference"/>
        <w:numPr>
          <w:ilvl w:val="0"/>
          <w:numId w:val="26"/>
        </w:numPr>
      </w:pPr>
      <w:hyperlink r:id="rId17" w:history="1">
        <w:r w:rsidR="00F601EB" w:rsidRPr="00B47AAE">
          <w:rPr>
            <w:rStyle w:val="af5"/>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C179C9" w:rsidP="00F601EB">
      <w:pPr>
        <w:pStyle w:val="Reference"/>
        <w:numPr>
          <w:ilvl w:val="0"/>
          <w:numId w:val="26"/>
        </w:numPr>
      </w:pPr>
      <w:hyperlink r:id="rId18" w:history="1">
        <w:r w:rsidR="00F601EB" w:rsidRPr="00B47AAE">
          <w:rPr>
            <w:rStyle w:val="af5"/>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C179C9" w:rsidP="00F601EB">
      <w:pPr>
        <w:pStyle w:val="aff"/>
        <w:numPr>
          <w:ilvl w:val="0"/>
          <w:numId w:val="26"/>
        </w:numPr>
        <w:spacing w:before="60"/>
        <w:rPr>
          <w:rFonts w:ascii="Arial" w:hAnsi="Arial" w:cs="Arial"/>
          <w:noProof/>
          <w:sz w:val="20"/>
          <w:szCs w:val="20"/>
          <w:lang w:eastAsia="en-GB"/>
        </w:rPr>
      </w:pPr>
      <w:hyperlink r:id="rId19" w:history="1">
        <w:r w:rsidR="00F601EB" w:rsidRPr="00B47AAE">
          <w:rPr>
            <w:rStyle w:val="af5"/>
            <w:rFonts w:ascii="Arial" w:eastAsia="ＭＳ 明朝"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C179C9" w:rsidP="00F601EB">
      <w:pPr>
        <w:pStyle w:val="aff"/>
        <w:numPr>
          <w:ilvl w:val="0"/>
          <w:numId w:val="26"/>
        </w:numPr>
        <w:spacing w:before="60"/>
        <w:rPr>
          <w:rFonts w:ascii="Arial" w:hAnsi="Arial" w:cs="Arial"/>
          <w:noProof/>
          <w:sz w:val="20"/>
          <w:szCs w:val="20"/>
          <w:lang w:eastAsia="en-GB"/>
        </w:rPr>
      </w:pPr>
      <w:hyperlink r:id="rId20" w:history="1">
        <w:r w:rsidR="00F601EB" w:rsidRPr="00B47AAE">
          <w:rPr>
            <w:rStyle w:val="af5"/>
            <w:rFonts w:ascii="Arial" w:eastAsia="ＭＳ 明朝"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C179C9" w:rsidP="00F601EB">
      <w:pPr>
        <w:pStyle w:val="aff"/>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5"/>
            <w:rFonts w:ascii="Arial" w:eastAsia="ＭＳ 明朝"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C179C9" w:rsidP="00F601EB">
      <w:pPr>
        <w:pStyle w:val="aff"/>
        <w:numPr>
          <w:ilvl w:val="0"/>
          <w:numId w:val="26"/>
        </w:numPr>
        <w:spacing w:before="60"/>
        <w:rPr>
          <w:rFonts w:ascii="Arial" w:hAnsi="Arial" w:cs="Arial"/>
          <w:noProof/>
          <w:sz w:val="20"/>
          <w:szCs w:val="20"/>
          <w:lang w:eastAsia="en-GB"/>
        </w:rPr>
      </w:pPr>
      <w:hyperlink r:id="rId22" w:history="1">
        <w:r w:rsidR="00F601EB" w:rsidRPr="00A21981">
          <w:rPr>
            <w:rStyle w:val="af5"/>
            <w:rFonts w:ascii="Arial" w:eastAsia="ＭＳ 明朝"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9"/>
        <w:rPr>
          <w:lang w:val="en-US"/>
        </w:rPr>
      </w:pPr>
    </w:p>
    <w:p w14:paraId="3778FFFA" w14:textId="73CAFDD4" w:rsidR="00F601EB" w:rsidRDefault="00F601EB" w:rsidP="00F601EB">
      <w:pPr>
        <w:pStyle w:val="a9"/>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5"/>
            <w:lang w:val="en-US"/>
          </w:rPr>
          <w:t>R2-2</w:t>
        </w:r>
        <w:r w:rsidR="00F83168">
          <w:rPr>
            <w:rStyle w:val="af5"/>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9"/>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9"/>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9"/>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32EF17FA" w14:textId="62EA1E27" w:rsidR="003C1D63" w:rsidRPr="004F6352" w:rsidRDefault="006A0A65" w:rsidP="00AA009C">
            <w:pPr>
              <w:pStyle w:val="a9"/>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a9"/>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a9"/>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a9"/>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9"/>
              <w:rPr>
                <w:rFonts w:eastAsia="SimSun"/>
                <w:lang w:val="en-US"/>
              </w:rPr>
            </w:pPr>
            <w:r>
              <w:rPr>
                <w:rFonts w:eastAsia="SimSun" w:hint="eastAsia"/>
                <w:lang w:val="en-US"/>
              </w:rPr>
              <w:t>Y</w:t>
            </w:r>
            <w:r>
              <w:rPr>
                <w:rFonts w:eastAsia="SimSun"/>
                <w:lang w:val="en-US"/>
              </w:rPr>
              <w:t>es with comments</w:t>
            </w:r>
          </w:p>
        </w:tc>
        <w:tc>
          <w:tcPr>
            <w:tcW w:w="6476" w:type="dxa"/>
          </w:tcPr>
          <w:p w14:paraId="6CEE1B4C" w14:textId="77777777" w:rsidR="00770D4A" w:rsidRDefault="00770D4A" w:rsidP="00770D4A">
            <w:pPr>
              <w:pStyle w:val="a9"/>
              <w:rPr>
                <w:rFonts w:eastAsia="SimSun"/>
                <w:lang w:val="en-US"/>
              </w:rPr>
            </w:pPr>
            <w:r>
              <w:rPr>
                <w:rFonts w:eastAsia="SimSun"/>
                <w:lang w:val="en-US"/>
              </w:rPr>
              <w:t>If the question only covers “initial” RACH resource selection, we agree the measurements can be based on CD-SSB;</w:t>
            </w:r>
          </w:p>
          <w:p w14:paraId="72F67382" w14:textId="059A1F56" w:rsidR="00204484" w:rsidRPr="004F6352" w:rsidRDefault="00770D4A" w:rsidP="00770D4A">
            <w:pPr>
              <w:pStyle w:val="a9"/>
              <w:rPr>
                <w:rFonts w:eastAsia="SimSun"/>
                <w:lang w:val="en-US"/>
              </w:rPr>
            </w:pPr>
            <w:r>
              <w:rPr>
                <w:rFonts w:eastAsia="SimSun"/>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9"/>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a9"/>
              <w:rPr>
                <w:rFonts w:eastAsia="SimSun"/>
                <w:lang w:val="en-US"/>
              </w:rPr>
            </w:pPr>
            <w:r>
              <w:rPr>
                <w:rFonts w:eastAsia="SimSun"/>
                <w:lang w:val="en-US"/>
              </w:rPr>
              <w:t>Yes</w:t>
            </w:r>
          </w:p>
        </w:tc>
        <w:tc>
          <w:tcPr>
            <w:tcW w:w="6476" w:type="dxa"/>
          </w:tcPr>
          <w:p w14:paraId="0B974B37" w14:textId="77777777" w:rsidR="00B71B1D" w:rsidRDefault="00B71B1D" w:rsidP="00B71B1D">
            <w:pPr>
              <w:pStyle w:val="a9"/>
              <w:jc w:val="left"/>
              <w:rPr>
                <w:rFonts w:eastAsia="SimSun"/>
                <w:lang w:val="en-US"/>
              </w:rPr>
            </w:pPr>
            <w:r>
              <w:rPr>
                <w:rFonts w:eastAsia="SimSun"/>
                <w:lang w:val="en-US"/>
              </w:rPr>
              <w:t xml:space="preserve">RANP already agreed that CD-SSB is used for measurements. It should be also applied for RO selection. </w:t>
            </w:r>
          </w:p>
          <w:p w14:paraId="1F975F2F" w14:textId="462D3C85" w:rsidR="00B71B1D" w:rsidRPr="004F6352" w:rsidRDefault="00B71B1D" w:rsidP="00B71B1D">
            <w:pPr>
              <w:pStyle w:val="a9"/>
              <w:rPr>
                <w:rFonts w:eastAsia="SimSun"/>
                <w:lang w:val="en-US"/>
              </w:rPr>
            </w:pPr>
            <w:r>
              <w:rPr>
                <w:rFonts w:eastAsia="SimSun"/>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9"/>
              <w:rPr>
                <w:rFonts w:eastAsia="DengXian"/>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3D8D5591" w14:textId="0B828BD6" w:rsidR="00676E5F" w:rsidRDefault="00676E5F" w:rsidP="00676E5F">
            <w:pPr>
              <w:pStyle w:val="a9"/>
              <w:rPr>
                <w:rFonts w:eastAsia="SimSun"/>
                <w:lang w:val="en-US"/>
              </w:rPr>
            </w:pPr>
            <w:r>
              <w:rPr>
                <w:rFonts w:eastAsia="SimSun"/>
                <w:lang w:val="en-US"/>
              </w:rPr>
              <w:t xml:space="preserve">For the separate initial BWP not containing an SSB, field description of </w:t>
            </w:r>
            <w:r w:rsidRPr="00344812">
              <w:rPr>
                <w:rFonts w:eastAsia="SimSun"/>
                <w:i/>
                <w:iCs/>
                <w:lang w:val="en-US"/>
              </w:rPr>
              <w:t>rach-ConfigCommon</w:t>
            </w:r>
            <w:r>
              <w:rPr>
                <w:rFonts w:eastAsia="SimSun"/>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a9"/>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0060A55D" w14:textId="77777777" w:rsidR="001D73FB" w:rsidRDefault="001D73FB" w:rsidP="001D73FB">
            <w:pPr>
              <w:pStyle w:val="a9"/>
              <w:rPr>
                <w:rFonts w:eastAsia="SimSun"/>
                <w:bCs/>
                <w:lang w:val="en-US"/>
              </w:rPr>
            </w:pPr>
            <w:r w:rsidRPr="008F7AE5">
              <w:rPr>
                <w:rFonts w:eastAsia="SimSun"/>
                <w:bCs/>
                <w:lang w:val="en-US"/>
              </w:rPr>
              <w:t>RAN1 has agreed “</w:t>
            </w:r>
            <w:r w:rsidRPr="008F7AE5">
              <w:rPr>
                <w:rFonts w:eastAsia="SimSun"/>
                <w:bCs/>
                <w:i/>
                <w:iCs/>
                <w:lang w:val="en-US"/>
              </w:rPr>
              <w:t>If it is configured for random access while not for paging in idle/inactive mode, RedCap UE does NOT expect it to contain SSB/CORESET#0/SIB.”</w:t>
            </w:r>
            <w:r w:rsidRPr="008F7AE5">
              <w:rPr>
                <w:rFonts w:eastAsia="SimSun"/>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a9"/>
              <w:rPr>
                <w:rFonts w:eastAsia="SimSun"/>
              </w:rPr>
            </w:pPr>
            <w:r>
              <w:rPr>
                <w:rFonts w:eastAsia="SimSun"/>
                <w:bCs/>
                <w:lang w:val="en-US"/>
              </w:rPr>
              <w:t>O</w:t>
            </w:r>
            <w:r>
              <w:rPr>
                <w:rFonts w:eastAsia="SimSun" w:hint="eastAsia"/>
                <w:bCs/>
                <w:lang w:val="en-US"/>
              </w:rPr>
              <w:t>ur</w:t>
            </w:r>
            <w:r>
              <w:rPr>
                <w:rFonts w:eastAsia="SimSun"/>
                <w:bCs/>
                <w:lang w:val="en-US"/>
              </w:rPr>
              <w:t xml:space="preserve"> initial thinking is there is not any particular clarification is needed in the </w:t>
            </w:r>
            <w:r w:rsidRPr="00A17720">
              <w:rPr>
                <w:rFonts w:eastAsia="SimSun"/>
                <w:bCs/>
                <w:lang w:val="en-GB"/>
              </w:rPr>
              <w:t xml:space="preserve">field description of </w:t>
            </w:r>
            <w:r w:rsidRPr="00A17720">
              <w:rPr>
                <w:rFonts w:eastAsia="SimSun"/>
                <w:bCs/>
                <w:i/>
                <w:iCs/>
                <w:lang w:val="en-GB"/>
              </w:rPr>
              <w:t>rach-ConfigCommon</w:t>
            </w:r>
            <w:r>
              <w:rPr>
                <w:rFonts w:eastAsia="SimSun"/>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a9"/>
              <w:rPr>
                <w:rFonts w:eastAsiaTheme="minorEastAsia"/>
                <w:bCs/>
                <w:lang w:val="en-US" w:eastAsia="ja-JP"/>
              </w:rPr>
            </w:pPr>
            <w:r>
              <w:rPr>
                <w:rFonts w:eastAsia="DengXian" w:hint="eastAsia"/>
                <w:bCs/>
                <w:sz w:val="20"/>
                <w:szCs w:val="20"/>
                <w:lang w:val="en-US"/>
              </w:rPr>
              <w:t>S</w:t>
            </w:r>
            <w:r>
              <w:rPr>
                <w:rFonts w:eastAsia="DengXian"/>
                <w:bCs/>
                <w:sz w:val="20"/>
                <w:szCs w:val="20"/>
                <w:lang w:val="en-US"/>
              </w:rPr>
              <w:t>preadtrum</w:t>
            </w:r>
          </w:p>
        </w:tc>
        <w:tc>
          <w:tcPr>
            <w:tcW w:w="1231" w:type="dxa"/>
          </w:tcPr>
          <w:p w14:paraId="62FFC230" w14:textId="7F98F7CA"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1F6ADCAA" w14:textId="2A66F14D" w:rsidR="00102EEF" w:rsidRPr="00693E6E" w:rsidRDefault="00102EEF" w:rsidP="00102EEF">
            <w:pPr>
              <w:pStyle w:val="a9"/>
              <w:rPr>
                <w:rFonts w:eastAsiaTheme="minorEastAsia" w:cs="Arial"/>
                <w:bCs/>
              </w:rPr>
            </w:pPr>
            <w:r>
              <w:rPr>
                <w:rFonts w:eastAsia="SimSun" w:hint="eastAsia"/>
                <w:lang w:val="en-US"/>
              </w:rPr>
              <w:t>Redcap UE has to use the CD-SSB for RO selection if Redcap-specific initial BWP does not include any SSB.</w:t>
            </w:r>
          </w:p>
        </w:tc>
      </w:tr>
      <w:tr w:rsidR="00613C87" w:rsidRPr="004F6352" w14:paraId="0DC84058" w14:textId="77777777" w:rsidTr="003C1D63">
        <w:trPr>
          <w:jc w:val="center"/>
        </w:trPr>
        <w:tc>
          <w:tcPr>
            <w:tcW w:w="1791" w:type="dxa"/>
          </w:tcPr>
          <w:p w14:paraId="560BE36F" w14:textId="2088A658"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120F81C" w14:textId="3562399D" w:rsidR="00613C87" w:rsidRDefault="00613C87" w:rsidP="00613C87">
            <w:pPr>
              <w:pStyle w:val="a9"/>
              <w:rPr>
                <w:rFonts w:eastAsia="SimSun"/>
                <w:lang w:val="en-US"/>
              </w:rPr>
            </w:pPr>
            <w:r>
              <w:rPr>
                <w:rFonts w:eastAsia="SimSun"/>
                <w:sz w:val="20"/>
                <w:szCs w:val="20"/>
                <w:lang w:val="en-US"/>
              </w:rPr>
              <w:t>See comments</w:t>
            </w:r>
          </w:p>
        </w:tc>
        <w:tc>
          <w:tcPr>
            <w:tcW w:w="6476" w:type="dxa"/>
          </w:tcPr>
          <w:p w14:paraId="771578CD" w14:textId="144905FE" w:rsidR="00613C87" w:rsidRDefault="00613C87" w:rsidP="00613C87">
            <w:pPr>
              <w:pStyle w:val="a9"/>
              <w:rPr>
                <w:rFonts w:eastAsia="SimSun"/>
                <w:lang w:val="en-US"/>
              </w:rPr>
            </w:pPr>
            <w:r>
              <w:rPr>
                <w:rFonts w:eastAsia="SimSun" w:hint="eastAsia"/>
                <w:lang w:val="en-US"/>
              </w:rPr>
              <w:t>A</w:t>
            </w:r>
            <w:r>
              <w:rPr>
                <w:rFonts w:eastAsia="SimSun"/>
                <w:lang w:val="en-US"/>
              </w:rPr>
              <w:t xml:space="preserve">gree with ZTE that, if it is for the first transition of Msg1/MsgA, it is ok to use CD-SSB for measurement. If it is for retransmission, we need to discuss Q.2.1.3. </w:t>
            </w:r>
          </w:p>
        </w:tc>
      </w:tr>
      <w:tr w:rsidR="004C17DF" w:rsidRPr="004F6352" w14:paraId="1B9B9C3F" w14:textId="77777777" w:rsidTr="003C1D63">
        <w:trPr>
          <w:jc w:val="center"/>
        </w:trPr>
        <w:tc>
          <w:tcPr>
            <w:tcW w:w="1791" w:type="dxa"/>
          </w:tcPr>
          <w:p w14:paraId="62AFF637" w14:textId="69FD5B30" w:rsidR="004C17DF" w:rsidRDefault="004C17DF" w:rsidP="004C17DF">
            <w:pPr>
              <w:pStyle w:val="a9"/>
              <w:rPr>
                <w:rFonts w:eastAsia="DengXian"/>
                <w:bCs/>
                <w:lang w:val="en-US"/>
              </w:rPr>
            </w:pPr>
            <w:r>
              <w:rPr>
                <w:rFonts w:eastAsia="Malgun Gothic"/>
                <w:bCs/>
                <w:sz w:val="20"/>
                <w:szCs w:val="20"/>
                <w:lang w:val="en-GB" w:eastAsia="ko-KR"/>
              </w:rPr>
              <w:t>Fujitsu</w:t>
            </w:r>
          </w:p>
        </w:tc>
        <w:tc>
          <w:tcPr>
            <w:tcW w:w="1231" w:type="dxa"/>
          </w:tcPr>
          <w:p w14:paraId="1385778C" w14:textId="37A026F1" w:rsidR="004C17DF" w:rsidRDefault="004C17DF" w:rsidP="004C17DF">
            <w:pPr>
              <w:pStyle w:val="a9"/>
              <w:rPr>
                <w:rFonts w:eastAsia="SimSun"/>
                <w:lang w:val="en-US"/>
              </w:rPr>
            </w:pPr>
            <w:r>
              <w:rPr>
                <w:rFonts w:eastAsia="SimSun"/>
                <w:lang w:val="en-US"/>
              </w:rPr>
              <w:t>Yes</w:t>
            </w:r>
          </w:p>
        </w:tc>
        <w:tc>
          <w:tcPr>
            <w:tcW w:w="6476" w:type="dxa"/>
          </w:tcPr>
          <w:p w14:paraId="0247E7FE" w14:textId="1602B19D" w:rsidR="004C17DF" w:rsidRDefault="004C17DF" w:rsidP="004C17DF">
            <w:pPr>
              <w:pStyle w:val="a9"/>
              <w:rPr>
                <w:rFonts w:eastAsia="SimSun"/>
                <w:lang w:val="en-US"/>
              </w:rPr>
            </w:pPr>
            <w:r>
              <w:rPr>
                <w:rFonts w:eastAsia="SimSun"/>
                <w:lang w:val="en-US"/>
              </w:rPr>
              <w:t xml:space="preserve">We think the RACH resource selection should be based on the measurement on CD-SSB. Unless RAN4 confirms that a RedCap </w:t>
            </w:r>
            <w:r>
              <w:rPr>
                <w:rFonts w:eastAsia="SimSun"/>
                <w:lang w:val="en-US"/>
              </w:rPr>
              <w:lastRenderedPageBreak/>
              <w:t>UE cannot use the RA resource in a UL BWP with the linked DL BWP having non associated SSB.</w:t>
            </w:r>
          </w:p>
        </w:tc>
      </w:tr>
      <w:tr w:rsidR="007D4D3D" w:rsidRPr="004F6352" w14:paraId="3C7EB18C" w14:textId="77777777" w:rsidTr="003C1D63">
        <w:trPr>
          <w:jc w:val="center"/>
        </w:trPr>
        <w:tc>
          <w:tcPr>
            <w:tcW w:w="1791" w:type="dxa"/>
          </w:tcPr>
          <w:p w14:paraId="1ED03C3C" w14:textId="58258750" w:rsidR="007D4D3D" w:rsidRDefault="007D4D3D" w:rsidP="007D4D3D">
            <w:pPr>
              <w:pStyle w:val="a9"/>
              <w:rPr>
                <w:rFonts w:eastAsia="Malgun Gothic"/>
                <w:bCs/>
                <w:lang w:eastAsia="ko-KR"/>
              </w:rPr>
            </w:pPr>
            <w:r w:rsidRPr="00945D3A">
              <w:rPr>
                <w:rFonts w:eastAsia="DengXian"/>
                <w:bCs/>
                <w:sz w:val="20"/>
                <w:lang w:val="en-US"/>
              </w:rPr>
              <w:lastRenderedPageBreak/>
              <w:t>Samsung</w:t>
            </w:r>
          </w:p>
        </w:tc>
        <w:tc>
          <w:tcPr>
            <w:tcW w:w="1231" w:type="dxa"/>
          </w:tcPr>
          <w:p w14:paraId="35A38D3C" w14:textId="32C4E5A6" w:rsidR="007D4D3D" w:rsidRDefault="007D4D3D" w:rsidP="007D4D3D">
            <w:pPr>
              <w:pStyle w:val="a9"/>
              <w:rPr>
                <w:rFonts w:eastAsia="SimSun"/>
                <w:lang w:val="en-US"/>
              </w:rPr>
            </w:pPr>
            <w:r w:rsidRPr="00945D3A">
              <w:rPr>
                <w:rFonts w:eastAsia="SimSun"/>
                <w:sz w:val="20"/>
                <w:lang w:val="en-US"/>
              </w:rPr>
              <w:t>Yes</w:t>
            </w:r>
          </w:p>
        </w:tc>
        <w:tc>
          <w:tcPr>
            <w:tcW w:w="6476" w:type="dxa"/>
          </w:tcPr>
          <w:p w14:paraId="5E6DFC8E" w14:textId="46AAE620" w:rsidR="007D4D3D" w:rsidRDefault="007D4D3D" w:rsidP="007D4D3D">
            <w:pPr>
              <w:pStyle w:val="a9"/>
              <w:rPr>
                <w:rFonts w:eastAsia="SimSun"/>
                <w:lang w:val="en-US"/>
              </w:rPr>
            </w:pPr>
            <w:r w:rsidRPr="00945D3A">
              <w:rPr>
                <w:rFonts w:eastAsia="SimSun"/>
                <w:sz w:val="20"/>
                <w:lang w:val="en-US"/>
              </w:rPr>
              <w:t>UE should use the CD-SSB for the operation, even for the retransmission.</w:t>
            </w:r>
          </w:p>
        </w:tc>
      </w:tr>
      <w:tr w:rsidR="00A46370" w:rsidRPr="00A46370" w14:paraId="7EBE165C" w14:textId="77777777" w:rsidTr="00A46370">
        <w:tblPrEx>
          <w:jc w:val="left"/>
        </w:tblPrEx>
        <w:tc>
          <w:tcPr>
            <w:tcW w:w="1791" w:type="dxa"/>
            <w:hideMark/>
          </w:tcPr>
          <w:p w14:paraId="7404ECD3" w14:textId="77777777" w:rsidR="00A46370" w:rsidRDefault="00A46370">
            <w:pPr>
              <w:pStyle w:val="a9"/>
              <w:rPr>
                <w:rFonts w:eastAsia="DengXian"/>
                <w:bCs/>
                <w:lang w:val="en-US"/>
              </w:rPr>
            </w:pPr>
            <w:r>
              <w:rPr>
                <w:rFonts w:eastAsia="Malgun Gothic"/>
                <w:bCs/>
                <w:sz w:val="20"/>
                <w:szCs w:val="20"/>
                <w:lang w:val="en-GB" w:eastAsia="ko-KR"/>
              </w:rPr>
              <w:t>Nokia, Nokia Shanghai Bell</w:t>
            </w:r>
          </w:p>
        </w:tc>
        <w:tc>
          <w:tcPr>
            <w:tcW w:w="1231" w:type="dxa"/>
            <w:hideMark/>
          </w:tcPr>
          <w:p w14:paraId="7BFE45CC" w14:textId="77777777" w:rsidR="00A46370" w:rsidRDefault="00A46370">
            <w:pPr>
              <w:pStyle w:val="a9"/>
              <w:rPr>
                <w:rFonts w:eastAsia="SimSun"/>
                <w:lang w:val="en-US"/>
              </w:rPr>
            </w:pPr>
            <w:r>
              <w:rPr>
                <w:rFonts w:eastAsia="SimSun"/>
                <w:lang w:val="en-US"/>
              </w:rPr>
              <w:t>Yes</w:t>
            </w:r>
          </w:p>
        </w:tc>
        <w:tc>
          <w:tcPr>
            <w:tcW w:w="6476" w:type="dxa"/>
            <w:hideMark/>
          </w:tcPr>
          <w:p w14:paraId="64C899B8" w14:textId="77777777" w:rsidR="00A46370" w:rsidRDefault="00A46370">
            <w:pPr>
              <w:pStyle w:val="a9"/>
              <w:rPr>
                <w:rFonts w:eastAsia="SimSun"/>
                <w:lang w:val="en-US"/>
              </w:rPr>
            </w:pPr>
            <w:r>
              <w:rPr>
                <w:rFonts w:eastAsia="SimSun"/>
                <w:lang w:val="en-US"/>
              </w:rPr>
              <w:t>This is already agreed in RAN.</w:t>
            </w:r>
          </w:p>
        </w:tc>
      </w:tr>
      <w:tr w:rsidR="00D160EE" w:rsidRPr="00A46370" w14:paraId="5D03949C" w14:textId="77777777" w:rsidTr="00A46370">
        <w:tblPrEx>
          <w:jc w:val="left"/>
        </w:tblPrEx>
        <w:tc>
          <w:tcPr>
            <w:tcW w:w="1791" w:type="dxa"/>
          </w:tcPr>
          <w:p w14:paraId="78F76B2A" w14:textId="52402C7B" w:rsidR="00D160EE" w:rsidRDefault="00D160EE" w:rsidP="00D160EE">
            <w:pPr>
              <w:pStyle w:val="a9"/>
              <w:rPr>
                <w:rFonts w:eastAsia="Malgun Gothic"/>
                <w:bCs/>
                <w:lang w:eastAsia="ko-KR"/>
              </w:rPr>
            </w:pPr>
            <w:r>
              <w:rPr>
                <w:rFonts w:eastAsia="游明朝" w:hint="eastAsia"/>
                <w:bCs/>
                <w:lang w:val="en-US" w:eastAsia="ja-JP"/>
              </w:rPr>
              <w:t>DENS</w:t>
            </w:r>
            <w:r>
              <w:rPr>
                <w:rFonts w:eastAsia="游明朝"/>
                <w:bCs/>
                <w:lang w:val="en-US" w:eastAsia="ja-JP"/>
              </w:rPr>
              <w:t>O</w:t>
            </w:r>
          </w:p>
        </w:tc>
        <w:tc>
          <w:tcPr>
            <w:tcW w:w="1231" w:type="dxa"/>
          </w:tcPr>
          <w:p w14:paraId="46D72584" w14:textId="02F742CE" w:rsidR="00D160EE" w:rsidRDefault="00D160EE" w:rsidP="00D160EE">
            <w:pPr>
              <w:pStyle w:val="a9"/>
              <w:rPr>
                <w:rFonts w:eastAsia="SimSun"/>
                <w:lang w:val="en-US"/>
              </w:rPr>
            </w:pPr>
            <w:r>
              <w:rPr>
                <w:rFonts w:eastAsia="游明朝" w:hint="eastAsia"/>
                <w:lang w:val="en-US" w:eastAsia="ja-JP"/>
              </w:rPr>
              <w:t>Yes</w:t>
            </w:r>
          </w:p>
        </w:tc>
        <w:tc>
          <w:tcPr>
            <w:tcW w:w="6476" w:type="dxa"/>
          </w:tcPr>
          <w:p w14:paraId="62CA7D53" w14:textId="77777777" w:rsidR="00D160EE" w:rsidRDefault="00D160EE" w:rsidP="00D160EE">
            <w:pPr>
              <w:pStyle w:val="a9"/>
              <w:rPr>
                <w:rFonts w:eastAsia="游明朝" w:cs="Arial"/>
                <w:bCs/>
                <w:lang w:eastAsia="ja-JP"/>
              </w:rPr>
            </w:pPr>
            <w:r>
              <w:rPr>
                <w:rFonts w:eastAsia="游明朝" w:cs="Arial" w:hint="eastAsia"/>
                <w:bCs/>
                <w:lang w:eastAsia="ja-JP"/>
              </w:rPr>
              <w:t xml:space="preserve">There is no other choice to use CD-SSB within the default initial DL BWP. </w:t>
            </w:r>
            <w:r>
              <w:rPr>
                <w:rFonts w:eastAsia="游明朝" w:cs="Arial"/>
                <w:bCs/>
                <w:lang w:eastAsia="ja-JP"/>
              </w:rPr>
              <w:t>On the other hand, apart from the RAN1 agreement spottd by vivo, there is also the following note in the corresponding set of RAN1 agreements.</w:t>
            </w:r>
          </w:p>
          <w:p w14:paraId="0D36C49B" w14:textId="77777777" w:rsidR="00D160EE" w:rsidRDefault="00D160EE" w:rsidP="00D160EE">
            <w:pPr>
              <w:pStyle w:val="a9"/>
              <w:rPr>
                <w:rFonts w:eastAsia="游明朝" w:cs="Arial"/>
                <w:bCs/>
                <w:lang w:eastAsia="ja-JP"/>
              </w:rPr>
            </w:pPr>
          </w:p>
          <w:p w14:paraId="0921248F" w14:textId="77777777" w:rsidR="00D160EE" w:rsidRPr="00F41C7D" w:rsidRDefault="00D160EE" w:rsidP="00D160EE">
            <w:pPr>
              <w:pStyle w:val="a9"/>
              <w:rPr>
                <w:rFonts w:eastAsia="游明朝" w:cs="Arial"/>
                <w:bCs/>
                <w:i/>
                <w:lang w:eastAsia="ja-JP"/>
              </w:rPr>
            </w:pPr>
            <w:r w:rsidRPr="00F41C7D">
              <w:rPr>
                <w:rFonts w:eastAsia="游明朝" w:cs="Arial"/>
                <w:bCs/>
                <w:i/>
                <w:lang w:eastAsia="ja-JP"/>
              </w:rPr>
              <w:t>Note: The network may choose to configure SSB or MIB-configured CORESET#0 or SIB1 to be within the respective DL BWP.</w:t>
            </w:r>
          </w:p>
          <w:p w14:paraId="578448E8" w14:textId="77777777" w:rsidR="00D160EE" w:rsidRDefault="00D160EE" w:rsidP="00D160EE">
            <w:pPr>
              <w:pStyle w:val="a9"/>
              <w:rPr>
                <w:rFonts w:eastAsia="游明朝" w:cs="Arial"/>
                <w:bCs/>
                <w:lang w:eastAsia="ja-JP"/>
              </w:rPr>
            </w:pPr>
          </w:p>
          <w:p w14:paraId="08EDC6A6" w14:textId="77777777" w:rsidR="00D160EE" w:rsidRDefault="00D160EE" w:rsidP="00D160EE">
            <w:pPr>
              <w:pStyle w:val="a9"/>
              <w:rPr>
                <w:rFonts w:eastAsia="游明朝" w:cs="Arial"/>
                <w:bCs/>
                <w:lang w:eastAsia="ja-JP"/>
              </w:rPr>
            </w:pPr>
            <w:r>
              <w:rPr>
                <w:rFonts w:eastAsia="游明朝" w:cs="Arial" w:hint="eastAsia"/>
                <w:bCs/>
                <w:lang w:eastAsia="ja-JP"/>
              </w:rPr>
              <w:t xml:space="preserve">Not sure what the NW intend to do so, but anyway this note does not have to be taken into account so far and </w:t>
            </w:r>
            <w:r>
              <w:rPr>
                <w:rFonts w:eastAsia="游明朝" w:cs="Arial"/>
                <w:bCs/>
                <w:lang w:eastAsia="ja-JP"/>
              </w:rPr>
              <w:t xml:space="preserve">the UE should use CD-SSB. </w:t>
            </w:r>
          </w:p>
          <w:p w14:paraId="24EA8408" w14:textId="77777777" w:rsidR="00D160EE" w:rsidRDefault="00D160EE" w:rsidP="00D160EE">
            <w:pPr>
              <w:pStyle w:val="a9"/>
              <w:rPr>
                <w:rFonts w:eastAsia="游明朝" w:cs="Arial"/>
                <w:bCs/>
                <w:lang w:eastAsia="ja-JP"/>
              </w:rPr>
            </w:pPr>
          </w:p>
          <w:p w14:paraId="46C70B26" w14:textId="53D7E373" w:rsidR="00D160EE" w:rsidRDefault="00D160EE" w:rsidP="00D160EE">
            <w:pPr>
              <w:pStyle w:val="a9"/>
              <w:rPr>
                <w:rFonts w:eastAsia="SimSun"/>
                <w:lang w:val="en-US"/>
              </w:rPr>
            </w:pPr>
            <w:r>
              <w:rPr>
                <w:rFonts w:eastAsia="游明朝" w:cs="Arial"/>
                <w:bCs/>
                <w:lang w:eastAsia="ja-JP"/>
              </w:rPr>
              <w:t>It is also better to be clarified the this UE behaviour in the field description.</w:t>
            </w: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9"/>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9"/>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CFCAB4" w14:textId="02B05AF1" w:rsidR="00D577B4" w:rsidRPr="004F6352" w:rsidRDefault="006A0A65" w:rsidP="00AA009C">
            <w:pPr>
              <w:pStyle w:val="a9"/>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a9"/>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a9"/>
              <w:rPr>
                <w:rFonts w:eastAsia="SimSun"/>
                <w:lang w:val="en-US"/>
              </w:rPr>
            </w:pPr>
            <w:r>
              <w:rPr>
                <w:rFonts w:eastAsia="SimSun"/>
                <w:lang w:val="en-US"/>
              </w:rPr>
              <w:t>Yes</w:t>
            </w:r>
          </w:p>
        </w:tc>
        <w:tc>
          <w:tcPr>
            <w:tcW w:w="6476" w:type="dxa"/>
          </w:tcPr>
          <w:p w14:paraId="3AF65E8D" w14:textId="77777777" w:rsidR="00175D38" w:rsidRDefault="00175D38" w:rsidP="00175D38">
            <w:pPr>
              <w:pStyle w:val="a9"/>
              <w:jc w:val="left"/>
              <w:rPr>
                <w:rFonts w:eastAsia="SimSun"/>
                <w:lang w:val="en-US"/>
              </w:rPr>
            </w:pPr>
            <w:r>
              <w:rPr>
                <w:rFonts w:eastAsia="SimSun"/>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a9"/>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9"/>
              <w:rPr>
                <w:rFonts w:eastAsia="SimSun"/>
                <w:lang w:val="en-US"/>
              </w:rPr>
            </w:pPr>
            <w:r>
              <w:rPr>
                <w:rFonts w:eastAsia="SimSun"/>
                <w:lang w:val="en-US"/>
              </w:rPr>
              <w:t>Yes</w:t>
            </w:r>
          </w:p>
        </w:tc>
        <w:tc>
          <w:tcPr>
            <w:tcW w:w="6476" w:type="dxa"/>
          </w:tcPr>
          <w:p w14:paraId="479B0EC6" w14:textId="77777777" w:rsidR="00770D4A" w:rsidRDefault="00770D4A" w:rsidP="00770D4A">
            <w:pPr>
              <w:pStyle w:val="a9"/>
              <w:rPr>
                <w:rFonts w:eastAsia="SimSun"/>
                <w:lang w:val="en-US"/>
              </w:rPr>
            </w:pPr>
            <w:r>
              <w:rPr>
                <w:rFonts w:eastAsia="SimSun"/>
                <w:lang w:val="en-US"/>
              </w:rPr>
              <w:t xml:space="preserve">The UE is required to monitor Paging/SIB1/OSI based on configuration of default initial DL BWP which is associated with CD-SSB. So there is no need to signal the common search space configuration for Paging/SIB1/OSI in RedCap specific initial DL BWP. </w:t>
            </w:r>
          </w:p>
          <w:p w14:paraId="5198F5C8" w14:textId="2292A343" w:rsidR="00175D38" w:rsidRPr="004F6352" w:rsidRDefault="00770D4A" w:rsidP="00770D4A">
            <w:pPr>
              <w:pStyle w:val="a9"/>
              <w:rPr>
                <w:rFonts w:eastAsia="SimSun"/>
                <w:lang w:val="en-US"/>
              </w:rPr>
            </w:pPr>
            <w:r>
              <w:rPr>
                <w:rFonts w:eastAsia="SimSun"/>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a9"/>
              <w:rPr>
                <w:rFonts w:eastAsia="SimSun"/>
                <w:lang w:val="en-US"/>
              </w:rPr>
            </w:pPr>
            <w:r>
              <w:rPr>
                <w:rFonts w:eastAsia="SimSun"/>
                <w:lang w:val="en-US"/>
              </w:rPr>
              <w:t>Yes</w:t>
            </w:r>
          </w:p>
        </w:tc>
        <w:tc>
          <w:tcPr>
            <w:tcW w:w="6476" w:type="dxa"/>
          </w:tcPr>
          <w:p w14:paraId="05B2D50F" w14:textId="77777777" w:rsidR="00B71B1D" w:rsidRDefault="00B71B1D" w:rsidP="00B71B1D">
            <w:pPr>
              <w:pStyle w:val="a9"/>
              <w:jc w:val="left"/>
              <w:rPr>
                <w:rFonts w:cs="Arial"/>
                <w:bCs/>
              </w:rPr>
            </w:pPr>
            <w:r>
              <w:rPr>
                <w:rFonts w:eastAsia="SimSun"/>
                <w:lang w:val="en-US"/>
              </w:rPr>
              <w:t xml:space="preserve">RAN1 is discussing whether the center frequencies should be always aligned between iDL and iUL BWPs. We believe it would be good if the UE can receive the RAR via separate initial BWP to enable offloading of DL messages and PDCCH for random access and to avoid having to perform freq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9"/>
              <w:rPr>
                <w:rFonts w:eastAsia="SimSun"/>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5BB82826" w14:textId="2E84600E"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42E91BA9" w14:textId="2765B973" w:rsidR="00676E5F" w:rsidRDefault="00676E5F" w:rsidP="00676E5F">
            <w:pPr>
              <w:pStyle w:val="a9"/>
              <w:rPr>
                <w:rFonts w:eastAsia="SimSun"/>
                <w:lang w:val="en-US"/>
              </w:rPr>
            </w:pPr>
            <w:r>
              <w:rPr>
                <w:rFonts w:eastAsia="游明朝"/>
                <w:lang w:val="en-US" w:eastAsia="ja-JP"/>
              </w:rPr>
              <w:t xml:space="preserve">One thing should be clarified that </w:t>
            </w:r>
            <w:r>
              <w:rPr>
                <w:rFonts w:eastAsia="游明朝" w:hint="eastAsia"/>
                <w:lang w:val="en-US" w:eastAsia="ja-JP"/>
              </w:rPr>
              <w:t>R</w:t>
            </w:r>
            <w:r>
              <w:rPr>
                <w:rFonts w:eastAsia="游明朝"/>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0BDEBFF7" w14:textId="7E7619DD" w:rsidR="001D73FB" w:rsidRDefault="001D73FB" w:rsidP="001D73FB">
            <w:pPr>
              <w:pStyle w:val="a9"/>
              <w:rPr>
                <w:rFonts w:eastAsia="SimSun"/>
              </w:rPr>
            </w:pPr>
            <w:r>
              <w:rPr>
                <w:rFonts w:eastAsia="SimSun" w:hint="eastAsia"/>
                <w:lang w:val="en-US"/>
              </w:rPr>
              <w:t>W</w:t>
            </w:r>
            <w:r>
              <w:rPr>
                <w:rFonts w:eastAsia="SimSun"/>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66784BFD" w14:textId="7E716494"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30081ACD" w14:textId="77777777" w:rsidR="00102EEF" w:rsidRPr="00693E6E" w:rsidRDefault="00102EEF" w:rsidP="00102EEF">
            <w:pPr>
              <w:pStyle w:val="a9"/>
              <w:rPr>
                <w:rFonts w:eastAsiaTheme="minorEastAsia" w:cs="Arial"/>
                <w:bCs/>
              </w:rPr>
            </w:pPr>
          </w:p>
        </w:tc>
      </w:tr>
      <w:tr w:rsidR="00613C87" w:rsidRPr="004F6352" w14:paraId="1D8565B9" w14:textId="77777777" w:rsidTr="00AA009C">
        <w:trPr>
          <w:jc w:val="center"/>
        </w:trPr>
        <w:tc>
          <w:tcPr>
            <w:tcW w:w="1791" w:type="dxa"/>
          </w:tcPr>
          <w:p w14:paraId="09B13C88" w14:textId="604E7A1F" w:rsidR="00613C87" w:rsidRDefault="00613C87" w:rsidP="00613C87">
            <w:pPr>
              <w:pStyle w:val="a9"/>
              <w:rPr>
                <w:rFonts w:eastAsia="DengXian"/>
                <w:bCs/>
                <w:lang w:val="en-US"/>
              </w:rPr>
            </w:pPr>
            <w:r>
              <w:rPr>
                <w:rFonts w:eastAsia="DengXian" w:hint="eastAsia"/>
                <w:bCs/>
                <w:sz w:val="20"/>
                <w:szCs w:val="20"/>
                <w:lang w:val="en-US"/>
              </w:rPr>
              <w:lastRenderedPageBreak/>
              <w:t>Xiaomi</w:t>
            </w:r>
          </w:p>
        </w:tc>
        <w:tc>
          <w:tcPr>
            <w:tcW w:w="1231" w:type="dxa"/>
          </w:tcPr>
          <w:p w14:paraId="6F6BDA70" w14:textId="3DAFF1D8" w:rsidR="00613C87" w:rsidRDefault="00613C87" w:rsidP="00613C87">
            <w:pPr>
              <w:pStyle w:val="a9"/>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21DDCB9B" w14:textId="77777777" w:rsidR="00613C87" w:rsidRPr="00715B46" w:rsidRDefault="00613C87" w:rsidP="00613C87">
            <w:pPr>
              <w:pStyle w:val="a9"/>
              <w:rPr>
                <w:rFonts w:eastAsia="SimSun"/>
                <w:lang w:val="en-US"/>
              </w:rPr>
            </w:pPr>
            <w:r>
              <w:rPr>
                <w:rFonts w:eastAsia="SimSun" w:hint="eastAsia"/>
                <w:lang w:val="en-US"/>
              </w:rPr>
              <w:t>R</w:t>
            </w:r>
            <w:r>
              <w:rPr>
                <w:rFonts w:eastAsia="SimSun"/>
                <w:lang w:val="en-US"/>
              </w:rPr>
              <w:t xml:space="preserve">AN1 has discussed this and considered that if </w:t>
            </w:r>
            <w:r w:rsidRPr="00715B46">
              <w:rPr>
                <w:rFonts w:eastAsia="SimSun"/>
                <w:lang w:val="en-US"/>
              </w:rPr>
              <w:t>if there is no SSB in the separate initial DL BWP, the UE needs to retune to MIB-configured initial DL BWP to receive SSB for synchronization every paging DRX cycle. It will complicate UE’s implementation and increase UE’s power consumption.</w:t>
            </w:r>
          </w:p>
          <w:p w14:paraId="54D8AE82" w14:textId="77777777" w:rsidR="00613C87" w:rsidRDefault="00613C87" w:rsidP="00613C87">
            <w:pPr>
              <w:pStyle w:val="a9"/>
              <w:rPr>
                <w:rFonts w:eastAsia="SimSun"/>
              </w:rPr>
            </w:pPr>
            <w:r>
              <w:rPr>
                <w:rFonts w:eastAsia="SimSun" w:hint="eastAsia"/>
              </w:rPr>
              <w:t>S</w:t>
            </w:r>
            <w:r>
              <w:rPr>
                <w:rFonts w:eastAsia="SimSun"/>
              </w:rPr>
              <w:t>o they agreed that:</w:t>
            </w:r>
          </w:p>
          <w:p w14:paraId="17AB89B8" w14:textId="77777777" w:rsidR="00613C87" w:rsidRPr="00A028AE" w:rsidRDefault="00613C87" w:rsidP="00613C87">
            <w:pPr>
              <w:numPr>
                <w:ilvl w:val="1"/>
                <w:numId w:val="13"/>
              </w:numPr>
              <w:overflowPunct/>
              <w:autoSpaceDE/>
              <w:autoSpaceDN/>
              <w:adjustRightInd/>
              <w:spacing w:after="0" w:line="231" w:lineRule="atLeast"/>
              <w:textAlignment w:val="auto"/>
              <w:rPr>
                <w:bCs/>
                <w:sz w:val="20"/>
                <w:lang w:val="en-US"/>
              </w:rPr>
            </w:pPr>
            <w:r w:rsidRPr="00A028AE">
              <w:rPr>
                <w:bCs/>
                <w:sz w:val="20"/>
              </w:rPr>
              <w:t>For a separate initial DL BWP (if it does not include CD-SSB and the entire CORESET#0) from RAN1 perspective,</w:t>
            </w:r>
          </w:p>
          <w:p w14:paraId="2ACF1F2D" w14:textId="77777777" w:rsidR="00613C87" w:rsidRPr="00A028AE" w:rsidRDefault="00613C87" w:rsidP="00613C87">
            <w:pPr>
              <w:numPr>
                <w:ilvl w:val="2"/>
                <w:numId w:val="13"/>
              </w:numPr>
              <w:overflowPunct/>
              <w:autoSpaceDE/>
              <w:autoSpaceDN/>
              <w:adjustRightInd/>
              <w:spacing w:after="0" w:line="231" w:lineRule="atLeast"/>
              <w:textAlignment w:val="auto"/>
              <w:rPr>
                <w:bCs/>
                <w:sz w:val="20"/>
                <w:lang w:val="en-US"/>
              </w:rPr>
            </w:pPr>
            <w:r w:rsidRPr="00A028AE">
              <w:rPr>
                <w:bCs/>
                <w:sz w:val="20"/>
              </w:rPr>
              <w:t xml:space="preserve">If </w:t>
            </w:r>
            <w:r w:rsidRPr="00A028AE">
              <w:rPr>
                <w:bCs/>
                <w:sz w:val="20"/>
                <w:highlight w:val="yellow"/>
              </w:rPr>
              <w:t>it is configured for random access while not for paging in idle/inactive mode</w:t>
            </w:r>
            <w:r w:rsidRPr="00A028AE">
              <w:rPr>
                <w:bCs/>
                <w:sz w:val="20"/>
              </w:rPr>
              <w:t>, RedCap UE does NOT expect it to contain SSB/CORESET#0/SIB.</w:t>
            </w:r>
          </w:p>
          <w:p w14:paraId="17A7DAE6" w14:textId="77777777" w:rsidR="00613C87" w:rsidRDefault="00613C87" w:rsidP="00613C87">
            <w:pPr>
              <w:pStyle w:val="a9"/>
              <w:rPr>
                <w:rFonts w:eastAsia="SimSun"/>
                <w:lang w:val="en-US"/>
              </w:rPr>
            </w:pPr>
          </w:p>
        </w:tc>
      </w:tr>
      <w:tr w:rsidR="004C17DF" w:rsidRPr="004F6352" w14:paraId="111A9863" w14:textId="77777777" w:rsidTr="00AA009C">
        <w:trPr>
          <w:jc w:val="center"/>
        </w:trPr>
        <w:tc>
          <w:tcPr>
            <w:tcW w:w="1791" w:type="dxa"/>
          </w:tcPr>
          <w:p w14:paraId="6CBD6BC4" w14:textId="0BDAFBFE" w:rsidR="004C17DF" w:rsidRDefault="004C17DF" w:rsidP="004C17DF">
            <w:pPr>
              <w:pStyle w:val="a9"/>
              <w:rPr>
                <w:rFonts w:eastAsia="DengXian"/>
                <w:bCs/>
                <w:lang w:val="en-US"/>
              </w:rPr>
            </w:pPr>
            <w:r>
              <w:rPr>
                <w:rFonts w:eastAsia="Malgun Gothic"/>
                <w:bCs/>
                <w:sz w:val="20"/>
                <w:szCs w:val="20"/>
                <w:lang w:val="en-GB" w:eastAsia="ko-KR"/>
              </w:rPr>
              <w:t>Fujitsu</w:t>
            </w:r>
          </w:p>
        </w:tc>
        <w:tc>
          <w:tcPr>
            <w:tcW w:w="1231" w:type="dxa"/>
          </w:tcPr>
          <w:p w14:paraId="39DC30C5" w14:textId="6B01F6CB" w:rsidR="004C17DF" w:rsidRDefault="004C17DF" w:rsidP="004C17DF">
            <w:pPr>
              <w:pStyle w:val="a9"/>
              <w:rPr>
                <w:rFonts w:eastAsia="SimSun"/>
                <w:lang w:val="en-US"/>
              </w:rPr>
            </w:pPr>
            <w:r>
              <w:rPr>
                <w:rFonts w:eastAsia="SimSun"/>
                <w:lang w:val="en-US"/>
              </w:rPr>
              <w:t>Yes</w:t>
            </w:r>
          </w:p>
        </w:tc>
        <w:tc>
          <w:tcPr>
            <w:tcW w:w="6476" w:type="dxa"/>
          </w:tcPr>
          <w:p w14:paraId="4F47D09B" w14:textId="00648125" w:rsidR="004C17DF" w:rsidRDefault="004C17DF" w:rsidP="004C17DF">
            <w:pPr>
              <w:pStyle w:val="a9"/>
              <w:rPr>
                <w:rFonts w:eastAsia="SimSun"/>
                <w:lang w:val="en-US"/>
              </w:rPr>
            </w:pPr>
          </w:p>
        </w:tc>
      </w:tr>
      <w:tr w:rsidR="007D4D3D" w:rsidRPr="004F6352" w14:paraId="359F000F" w14:textId="77777777" w:rsidTr="00AA009C">
        <w:trPr>
          <w:jc w:val="center"/>
        </w:trPr>
        <w:tc>
          <w:tcPr>
            <w:tcW w:w="1791" w:type="dxa"/>
          </w:tcPr>
          <w:p w14:paraId="34510B29" w14:textId="6648037D" w:rsidR="007D4D3D" w:rsidRDefault="007D4D3D" w:rsidP="007D4D3D">
            <w:pPr>
              <w:pStyle w:val="a9"/>
              <w:rPr>
                <w:rFonts w:eastAsia="Malgun Gothic"/>
                <w:bCs/>
                <w:lang w:eastAsia="ko-KR"/>
              </w:rPr>
            </w:pPr>
            <w:r w:rsidRPr="00945D3A">
              <w:rPr>
                <w:rFonts w:eastAsia="DengXian"/>
                <w:bCs/>
                <w:sz w:val="20"/>
                <w:lang w:val="en-US"/>
              </w:rPr>
              <w:t>Samsung</w:t>
            </w:r>
          </w:p>
        </w:tc>
        <w:tc>
          <w:tcPr>
            <w:tcW w:w="1231" w:type="dxa"/>
          </w:tcPr>
          <w:p w14:paraId="2425F51E" w14:textId="73BAC007" w:rsidR="007D4D3D" w:rsidRDefault="007D4D3D" w:rsidP="007D4D3D">
            <w:pPr>
              <w:pStyle w:val="a9"/>
              <w:rPr>
                <w:rFonts w:eastAsia="SimSun"/>
                <w:lang w:val="en-US"/>
              </w:rPr>
            </w:pPr>
            <w:r w:rsidRPr="00945D3A">
              <w:rPr>
                <w:rFonts w:eastAsia="SimSun"/>
                <w:sz w:val="20"/>
                <w:lang w:val="en-US"/>
              </w:rPr>
              <w:t>Yes</w:t>
            </w:r>
          </w:p>
        </w:tc>
        <w:tc>
          <w:tcPr>
            <w:tcW w:w="6476" w:type="dxa"/>
          </w:tcPr>
          <w:p w14:paraId="5F3955D7" w14:textId="5E65C2C7" w:rsidR="007D4D3D" w:rsidRDefault="007D4D3D" w:rsidP="007D4D3D">
            <w:pPr>
              <w:pStyle w:val="a9"/>
              <w:rPr>
                <w:rFonts w:eastAsia="SimSun"/>
                <w:lang w:val="en-US"/>
              </w:rPr>
            </w:pPr>
            <w:r w:rsidRPr="00945D3A">
              <w:rPr>
                <w:rFonts w:eastAsia="SimSun"/>
                <w:sz w:val="20"/>
                <w:lang w:val="en-US"/>
              </w:rPr>
              <w:t>We understand that the agreements from RAN#94-e imply this.</w:t>
            </w:r>
          </w:p>
        </w:tc>
      </w:tr>
      <w:tr w:rsidR="00A46370" w:rsidRPr="00A46370" w14:paraId="29C385ED" w14:textId="77777777" w:rsidTr="00A46370">
        <w:tblPrEx>
          <w:jc w:val="left"/>
        </w:tblPrEx>
        <w:tc>
          <w:tcPr>
            <w:tcW w:w="1791" w:type="dxa"/>
            <w:hideMark/>
          </w:tcPr>
          <w:p w14:paraId="7CC78D0C" w14:textId="77777777" w:rsidR="00A46370" w:rsidRDefault="00A46370">
            <w:pPr>
              <w:pStyle w:val="a9"/>
              <w:rPr>
                <w:rFonts w:eastAsia="DengXian"/>
                <w:bCs/>
                <w:lang w:val="en-US"/>
              </w:rPr>
            </w:pPr>
            <w:r>
              <w:rPr>
                <w:rFonts w:eastAsia="Malgun Gothic"/>
                <w:bCs/>
                <w:sz w:val="20"/>
                <w:szCs w:val="20"/>
                <w:lang w:val="en-GB" w:eastAsia="ko-KR"/>
              </w:rPr>
              <w:t>Nokia, Nokia Shanghai Bell</w:t>
            </w:r>
          </w:p>
        </w:tc>
        <w:tc>
          <w:tcPr>
            <w:tcW w:w="1231" w:type="dxa"/>
            <w:hideMark/>
          </w:tcPr>
          <w:p w14:paraId="0E7AF2FC" w14:textId="77777777" w:rsidR="00A46370" w:rsidRDefault="00A46370">
            <w:pPr>
              <w:pStyle w:val="a9"/>
              <w:rPr>
                <w:rFonts w:eastAsia="SimSun"/>
                <w:lang w:val="en-US"/>
              </w:rPr>
            </w:pPr>
            <w:r>
              <w:rPr>
                <w:rFonts w:eastAsia="SimSun"/>
                <w:lang w:val="en-US"/>
              </w:rPr>
              <w:t>Yes</w:t>
            </w:r>
          </w:p>
        </w:tc>
        <w:tc>
          <w:tcPr>
            <w:tcW w:w="6476" w:type="dxa"/>
            <w:hideMark/>
          </w:tcPr>
          <w:p w14:paraId="1DC85722" w14:textId="79F4D0C1" w:rsidR="00A46370" w:rsidRDefault="00A46370">
            <w:pPr>
              <w:pStyle w:val="a9"/>
              <w:rPr>
                <w:rFonts w:eastAsia="SimSun"/>
                <w:lang w:val="en-US"/>
              </w:rPr>
            </w:pPr>
          </w:p>
        </w:tc>
      </w:tr>
      <w:tr w:rsidR="00D160EE" w:rsidRPr="00A46370" w14:paraId="7FFF8D53" w14:textId="77777777" w:rsidTr="00A46370">
        <w:tblPrEx>
          <w:jc w:val="left"/>
        </w:tblPrEx>
        <w:tc>
          <w:tcPr>
            <w:tcW w:w="1791" w:type="dxa"/>
          </w:tcPr>
          <w:p w14:paraId="2E309FA6" w14:textId="01848B69"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1A6976B4" w14:textId="54E4DB70" w:rsidR="00D160EE" w:rsidRDefault="00D160EE" w:rsidP="00D160EE">
            <w:pPr>
              <w:pStyle w:val="a9"/>
              <w:rPr>
                <w:rFonts w:eastAsia="SimSun"/>
                <w:lang w:val="en-US"/>
              </w:rPr>
            </w:pPr>
            <w:r>
              <w:rPr>
                <w:rFonts w:eastAsia="游明朝" w:hint="eastAsia"/>
                <w:lang w:val="en-US" w:eastAsia="ja-JP"/>
              </w:rPr>
              <w:t>Yes</w:t>
            </w:r>
          </w:p>
        </w:tc>
        <w:tc>
          <w:tcPr>
            <w:tcW w:w="6476" w:type="dxa"/>
          </w:tcPr>
          <w:p w14:paraId="6AC33C8A" w14:textId="77777777" w:rsidR="00D160EE" w:rsidRDefault="00D160EE" w:rsidP="00D160EE">
            <w:pPr>
              <w:pStyle w:val="a9"/>
              <w:rPr>
                <w:rFonts w:eastAsia="游明朝" w:cs="Arial"/>
                <w:bCs/>
                <w:lang w:eastAsia="ja-JP"/>
              </w:rPr>
            </w:pPr>
            <w:r>
              <w:rPr>
                <w:rFonts w:eastAsia="游明朝" w:cs="Arial" w:hint="eastAsia"/>
                <w:bCs/>
                <w:lang w:eastAsia="ja-JP"/>
              </w:rPr>
              <w:t xml:space="preserve">It is in-line with the RAN1 agreement and the plenary decision. </w:t>
            </w:r>
            <w:r>
              <w:rPr>
                <w:rFonts w:eastAsia="游明朝" w:cs="Arial"/>
                <w:bCs/>
                <w:lang w:eastAsia="ja-JP"/>
              </w:rPr>
              <w:t>To make sure, according to the RAN1 agreement, it is for the case:</w:t>
            </w:r>
          </w:p>
          <w:p w14:paraId="5EF6722B" w14:textId="77777777" w:rsidR="00D160EE" w:rsidRDefault="00D160EE" w:rsidP="00D160EE">
            <w:pPr>
              <w:pStyle w:val="a9"/>
              <w:rPr>
                <w:rFonts w:eastAsia="游明朝" w:cs="Arial"/>
                <w:bCs/>
                <w:lang w:eastAsia="ja-JP"/>
              </w:rPr>
            </w:pPr>
            <w:r>
              <w:rPr>
                <w:rFonts w:eastAsia="游明朝" w:cs="Arial"/>
                <w:bCs/>
                <w:lang w:eastAsia="ja-JP"/>
              </w:rPr>
              <w:tab/>
              <w:t xml:space="preserve">1) if the separate initial DL BWP does not include CD-SSB </w:t>
            </w:r>
            <w:r>
              <w:rPr>
                <w:rFonts w:eastAsia="游明朝" w:cs="Arial"/>
                <w:bCs/>
                <w:lang w:eastAsia="ja-JP"/>
              </w:rPr>
              <w:tab/>
              <w:t>and the entire CORESET #0 for FR1</w:t>
            </w:r>
          </w:p>
          <w:p w14:paraId="2F86B503" w14:textId="77777777" w:rsidR="00D160EE" w:rsidRPr="002E51FE" w:rsidRDefault="00D160EE" w:rsidP="00D160EE">
            <w:pPr>
              <w:pStyle w:val="a9"/>
              <w:rPr>
                <w:rFonts w:eastAsia="游明朝" w:cs="Arial"/>
                <w:bCs/>
                <w:lang w:eastAsia="ja-JP"/>
              </w:rPr>
            </w:pPr>
            <w:r>
              <w:rPr>
                <w:rFonts w:eastAsia="游明朝" w:cs="Arial"/>
                <w:bCs/>
                <w:lang w:eastAsia="ja-JP"/>
              </w:rPr>
              <w:tab/>
              <w:t xml:space="preserve">2) if the separate initial DL BWP does not include CD-SSB </w:t>
            </w:r>
            <w:r>
              <w:rPr>
                <w:rFonts w:eastAsia="游明朝" w:cs="Arial"/>
                <w:bCs/>
                <w:lang w:eastAsia="ja-JP"/>
              </w:rPr>
              <w:tab/>
              <w:t>for FR2</w:t>
            </w:r>
          </w:p>
          <w:p w14:paraId="5AFB913C" w14:textId="5DDB0250" w:rsidR="00D160EE" w:rsidRDefault="00D160EE" w:rsidP="00D160EE">
            <w:pPr>
              <w:pStyle w:val="a9"/>
              <w:rPr>
                <w:rFonts w:eastAsia="SimSun"/>
                <w:lang w:val="en-US"/>
              </w:rPr>
            </w:pPr>
            <w:r>
              <w:rPr>
                <w:rFonts w:eastAsia="游明朝" w:cs="Arial" w:hint="eastAsia"/>
                <w:bCs/>
                <w:lang w:eastAsia="ja-JP"/>
              </w:rPr>
              <w:t xml:space="preserve">If the separate initial DL BWP includes CD-SSB and the entire CORESET #0, </w:t>
            </w:r>
            <w:r>
              <w:rPr>
                <w:rFonts w:eastAsia="游明朝" w:cs="Arial"/>
                <w:bCs/>
                <w:lang w:eastAsia="ja-JP"/>
              </w:rPr>
              <w:t>search space configurations for SIB1/OSI/paging are also present in PDCCH-ConfigCommon, as well as the one for RACH.</w:t>
            </w: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f"/>
        <w:rPr>
          <w:ins w:id="2" w:author="ZTE-LiuJing" w:date="2022-01-19T14:44:00Z"/>
          <w:rFonts w:ascii="Arial" w:hAnsi="Arial" w:cs="Arial"/>
          <w:bCs/>
          <w:sz w:val="20"/>
          <w:szCs w:val="20"/>
        </w:rPr>
      </w:pPr>
    </w:p>
    <w:p w14:paraId="62624F7F" w14:textId="1EBFF87A" w:rsidR="00770D4A" w:rsidRPr="00975C64" w:rsidRDefault="00770D4A"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65"/>
        <w:gridCol w:w="1354"/>
        <w:gridCol w:w="6379"/>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a9"/>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a9"/>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a9"/>
              <w:rPr>
                <w:rFonts w:eastAsia="DengXian"/>
                <w:bCs/>
                <w:sz w:val="20"/>
                <w:szCs w:val="20"/>
                <w:lang w:val="en-US"/>
              </w:rPr>
            </w:pPr>
            <w:r>
              <w:rPr>
                <w:rFonts w:eastAsia="DengXian" w:hint="eastAsia"/>
                <w:bCs/>
                <w:sz w:val="20"/>
                <w:szCs w:val="20"/>
                <w:lang w:val="en-US"/>
              </w:rPr>
              <w:lastRenderedPageBreak/>
              <w:t>H</w:t>
            </w:r>
            <w:r>
              <w:rPr>
                <w:rFonts w:eastAsia="DengXian"/>
                <w:bCs/>
                <w:sz w:val="20"/>
                <w:szCs w:val="20"/>
                <w:lang w:val="en-US"/>
              </w:rPr>
              <w:t>uawei, HiSilicon</w:t>
            </w:r>
          </w:p>
        </w:tc>
        <w:tc>
          <w:tcPr>
            <w:tcW w:w="1231" w:type="dxa"/>
          </w:tcPr>
          <w:p w14:paraId="5E5C2C9F" w14:textId="33B05FBA" w:rsidR="00CB5697" w:rsidRPr="004F6352" w:rsidRDefault="00C45E6C" w:rsidP="00AA009C">
            <w:pPr>
              <w:pStyle w:val="a9"/>
              <w:rPr>
                <w:rFonts w:eastAsia="SimSun"/>
                <w:lang w:val="en-US"/>
              </w:rPr>
            </w:pPr>
            <w:r>
              <w:rPr>
                <w:rFonts w:eastAsia="SimSun" w:hint="eastAsia"/>
                <w:lang w:val="en-US"/>
              </w:rPr>
              <w:t>O</w:t>
            </w:r>
            <w:r>
              <w:rPr>
                <w:rFonts w:eastAsia="SimSun"/>
                <w:lang w:val="en-US"/>
              </w:rPr>
              <w:t>ption1</w:t>
            </w:r>
          </w:p>
        </w:tc>
        <w:tc>
          <w:tcPr>
            <w:tcW w:w="6476" w:type="dxa"/>
          </w:tcPr>
          <w:p w14:paraId="1128C2C8" w14:textId="716A4FCD" w:rsidR="00CB5697" w:rsidRPr="004F6352" w:rsidRDefault="00C45E6C" w:rsidP="00AA009C">
            <w:pPr>
              <w:pStyle w:val="a9"/>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46901FBD" w14:textId="2ADCCD41" w:rsidR="001F5BF4" w:rsidRPr="004F6352" w:rsidRDefault="001F5BF4" w:rsidP="001F5BF4">
            <w:pPr>
              <w:pStyle w:val="a9"/>
              <w:rPr>
                <w:rFonts w:eastAsia="SimSun"/>
                <w:lang w:val="en-US"/>
              </w:rPr>
            </w:pPr>
            <w:r>
              <w:rPr>
                <w:rFonts w:eastAsia="SimSun"/>
                <w:lang w:val="en-US"/>
              </w:rPr>
              <w:t>Option 1</w:t>
            </w:r>
          </w:p>
        </w:tc>
        <w:tc>
          <w:tcPr>
            <w:tcW w:w="6476" w:type="dxa"/>
          </w:tcPr>
          <w:p w14:paraId="73BAF7DF" w14:textId="77777777" w:rsidR="001F5BF4" w:rsidRDefault="001F5BF4" w:rsidP="001F5BF4">
            <w:pPr>
              <w:pStyle w:val="a9"/>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a9"/>
              <w:jc w:val="left"/>
              <w:rPr>
                <w:rFonts w:eastAsia="SimSun"/>
                <w:lang w:val="en-US"/>
              </w:rPr>
            </w:pPr>
            <w:r>
              <w:rPr>
                <w:rFonts w:eastAsia="SimSun"/>
                <w:lang w:val="en-US"/>
              </w:rPr>
              <w:t xml:space="preserve">In legacy procedure, if UE needs to perform Msg1/A reTx, it restarts the RACH procedure from RO selection. And RAN4 spec has a tight timing requirement on how soon UE shall start the reTx procedure. This is not a problem in legacy because UE may take new RSRP measurement during RAR window.  </w:t>
            </w:r>
          </w:p>
          <w:p w14:paraId="0F2E6FF8" w14:textId="77777777" w:rsidR="001F5BF4" w:rsidRDefault="001F5BF4" w:rsidP="001F5BF4">
            <w:pPr>
              <w:pStyle w:val="a9"/>
              <w:jc w:val="left"/>
              <w:rPr>
                <w:rFonts w:eastAsia="SimSun"/>
                <w:lang w:val="en-US"/>
              </w:rPr>
            </w:pPr>
            <w:r>
              <w:rPr>
                <w:rFonts w:eastAsia="SimSun"/>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a9"/>
              <w:numPr>
                <w:ilvl w:val="0"/>
                <w:numId w:val="43"/>
              </w:numPr>
              <w:jc w:val="left"/>
              <w:rPr>
                <w:rFonts w:eastAsia="SimSun"/>
                <w:lang w:val="en-US"/>
              </w:rPr>
            </w:pPr>
            <w:r>
              <w:rPr>
                <w:rFonts w:eastAsia="SimSun"/>
                <w:lang w:val="en-US"/>
              </w:rPr>
              <w:t>Leave it to UE implementation whether to take new RSRP measurement before Msg1/A reTx;</w:t>
            </w:r>
          </w:p>
          <w:p w14:paraId="221E6769" w14:textId="66A44C26" w:rsidR="001F5BF4" w:rsidRPr="004F6352" w:rsidRDefault="001F5BF4" w:rsidP="001F5BF4">
            <w:pPr>
              <w:pStyle w:val="a9"/>
              <w:rPr>
                <w:rFonts w:eastAsia="SimSun"/>
                <w:lang w:val="en-US"/>
              </w:rPr>
            </w:pPr>
            <w:r>
              <w:rPr>
                <w:rFonts w:eastAsia="SimSun"/>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a9"/>
              <w:rPr>
                <w:rFonts w:eastAsia="SimSun"/>
                <w:lang w:val="en-US"/>
              </w:rPr>
            </w:pPr>
            <w:r>
              <w:rPr>
                <w:rFonts w:eastAsia="SimSun" w:hint="eastAsia"/>
                <w:lang w:val="en-US"/>
              </w:rPr>
              <w:t>O</w:t>
            </w:r>
            <w:r>
              <w:rPr>
                <w:rFonts w:eastAsia="SimSun"/>
                <w:lang w:val="en-US"/>
              </w:rPr>
              <w:t>ption 3 or 2</w:t>
            </w:r>
          </w:p>
        </w:tc>
        <w:tc>
          <w:tcPr>
            <w:tcW w:w="6476" w:type="dxa"/>
          </w:tcPr>
          <w:p w14:paraId="0DA171E7" w14:textId="77777777" w:rsidR="00770D4A" w:rsidRDefault="00770D4A" w:rsidP="00770D4A">
            <w:pPr>
              <w:pStyle w:val="a9"/>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a9"/>
              <w:rPr>
                <w:rFonts w:eastAsia="SimSun"/>
                <w:lang w:val="en-US"/>
              </w:rPr>
            </w:pPr>
            <w:r>
              <w:rPr>
                <w:rFonts w:eastAsia="SimSun"/>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a9"/>
              <w:rPr>
                <w:rFonts w:eastAsia="SimSun"/>
                <w:lang w:val="en-US"/>
              </w:rPr>
            </w:pPr>
            <w:r>
              <w:rPr>
                <w:rFonts w:eastAsia="SimSun"/>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a9"/>
              <w:rPr>
                <w:rFonts w:eastAsia="SimSun"/>
                <w:lang w:val="en-US"/>
              </w:rPr>
            </w:pPr>
            <w:r>
              <w:rPr>
                <w:rFonts w:eastAsia="SimSun" w:hint="eastAsia"/>
                <w:lang w:val="en-US"/>
              </w:rPr>
              <w:t>W</w:t>
            </w:r>
            <w:r>
              <w:rPr>
                <w:rFonts w:eastAsia="SimSun"/>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9"/>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9"/>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203ADF37" w14:textId="5FB88474" w:rsidR="00B71B1D" w:rsidRPr="004F6352" w:rsidRDefault="00B71B1D" w:rsidP="00B71B1D">
            <w:pPr>
              <w:pStyle w:val="a9"/>
              <w:rPr>
                <w:rFonts w:eastAsia="SimSun"/>
                <w:lang w:val="en-US"/>
              </w:rPr>
            </w:pPr>
            <w:r>
              <w:rPr>
                <w:rFonts w:eastAsia="SimSun"/>
                <w:lang w:val="en-US"/>
              </w:rPr>
              <w:t>Option 2</w:t>
            </w:r>
          </w:p>
        </w:tc>
        <w:tc>
          <w:tcPr>
            <w:tcW w:w="6476" w:type="dxa"/>
          </w:tcPr>
          <w:p w14:paraId="0D91F1C3" w14:textId="44BE44BC" w:rsidR="00B71B1D" w:rsidRPr="004F6352" w:rsidRDefault="00B71B1D" w:rsidP="00B71B1D">
            <w:pPr>
              <w:pStyle w:val="a9"/>
              <w:rPr>
                <w:rFonts w:eastAsia="SimSun"/>
                <w:lang w:val="en-US"/>
              </w:rPr>
            </w:pPr>
            <w:r>
              <w:rPr>
                <w:rFonts w:eastAsia="SimSun"/>
                <w:lang w:val="en-US"/>
              </w:rPr>
              <w:t xml:space="preserve">We consider this aligned with RANP conclusion. </w:t>
            </w:r>
          </w:p>
        </w:tc>
      </w:tr>
      <w:tr w:rsidR="00676E5F" w:rsidRPr="004F6352" w14:paraId="4B25C8B0" w14:textId="77777777" w:rsidTr="00AA009C">
        <w:trPr>
          <w:jc w:val="center"/>
        </w:trPr>
        <w:tc>
          <w:tcPr>
            <w:tcW w:w="1791" w:type="dxa"/>
          </w:tcPr>
          <w:p w14:paraId="694BF9AC" w14:textId="4257D6A6"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lastRenderedPageBreak/>
              <w:t>S</w:t>
            </w:r>
            <w:r>
              <w:rPr>
                <w:rFonts w:eastAsia="游明朝"/>
                <w:bCs/>
                <w:sz w:val="20"/>
                <w:szCs w:val="20"/>
                <w:lang w:val="en-US" w:eastAsia="ja-JP"/>
              </w:rPr>
              <w:t>harp</w:t>
            </w:r>
          </w:p>
        </w:tc>
        <w:tc>
          <w:tcPr>
            <w:tcW w:w="1231" w:type="dxa"/>
          </w:tcPr>
          <w:p w14:paraId="22B62296" w14:textId="3ED270BA" w:rsidR="00676E5F" w:rsidRPr="001700CF" w:rsidRDefault="00676E5F" w:rsidP="00676E5F">
            <w:pPr>
              <w:pStyle w:val="a9"/>
              <w:rPr>
                <w:rFonts w:eastAsia="SimSun"/>
                <w:sz w:val="20"/>
                <w:szCs w:val="20"/>
                <w:lang w:val="en-US"/>
              </w:rPr>
            </w:pPr>
            <w:r>
              <w:rPr>
                <w:rFonts w:eastAsia="游明朝" w:hint="eastAsia"/>
                <w:lang w:val="en-US" w:eastAsia="ja-JP"/>
              </w:rPr>
              <w:t>O</w:t>
            </w:r>
            <w:r>
              <w:rPr>
                <w:rFonts w:eastAsia="游明朝"/>
                <w:lang w:val="en-US" w:eastAsia="ja-JP"/>
              </w:rPr>
              <w:t xml:space="preserve">ption1 </w:t>
            </w:r>
          </w:p>
        </w:tc>
        <w:tc>
          <w:tcPr>
            <w:tcW w:w="6476" w:type="dxa"/>
          </w:tcPr>
          <w:p w14:paraId="4059ABEF" w14:textId="2A3B61EB" w:rsidR="00676E5F" w:rsidRDefault="00676E5F" w:rsidP="00676E5F">
            <w:pPr>
              <w:pStyle w:val="a9"/>
              <w:rPr>
                <w:rFonts w:eastAsia="SimSun"/>
                <w:lang w:val="en-US"/>
              </w:rPr>
            </w:pPr>
            <w:r>
              <w:rPr>
                <w:rFonts w:eastAsia="游明朝" w:hint="eastAsia"/>
                <w:lang w:val="en-US" w:eastAsia="ja-JP"/>
              </w:rPr>
              <w:t>F</w:t>
            </w:r>
            <w:r>
              <w:rPr>
                <w:rFonts w:eastAsia="游明朝"/>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AA009C">
        <w:trPr>
          <w:jc w:val="center"/>
        </w:trPr>
        <w:tc>
          <w:tcPr>
            <w:tcW w:w="1791" w:type="dxa"/>
          </w:tcPr>
          <w:p w14:paraId="0390F21D" w14:textId="546B40ED"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AA504C5" w14:textId="31A69985" w:rsidR="001D73FB" w:rsidRPr="001700CF" w:rsidRDefault="001D73FB" w:rsidP="001D73FB">
            <w:pPr>
              <w:pStyle w:val="a9"/>
              <w:rPr>
                <w:rFonts w:eastAsia="SimSun"/>
                <w:lang w:val="en-US"/>
              </w:rPr>
            </w:pPr>
            <w:r>
              <w:rPr>
                <w:rFonts w:eastAsia="SimSun" w:hint="eastAsia"/>
                <w:lang w:val="en-US"/>
              </w:rPr>
              <w:t>Op</w:t>
            </w:r>
            <w:r>
              <w:rPr>
                <w:rFonts w:eastAsia="SimSun"/>
                <w:lang w:val="en-US"/>
              </w:rPr>
              <w:t>tion 1</w:t>
            </w:r>
          </w:p>
        </w:tc>
        <w:tc>
          <w:tcPr>
            <w:tcW w:w="6476" w:type="dxa"/>
          </w:tcPr>
          <w:p w14:paraId="57B4E949" w14:textId="5F5C44F4" w:rsidR="001D73FB" w:rsidRDefault="001D73FB" w:rsidP="001D73FB">
            <w:pPr>
              <w:pStyle w:val="a9"/>
              <w:rPr>
                <w:rFonts w:eastAsia="SimSun"/>
              </w:rPr>
            </w:pPr>
            <w:r>
              <w:rPr>
                <w:rFonts w:eastAsia="SimSun" w:hint="eastAsia"/>
                <w:lang w:val="en-US"/>
              </w:rPr>
              <w:t>F</w:t>
            </w:r>
            <w:r>
              <w:rPr>
                <w:rFonts w:eastAsia="SimSun"/>
                <w:lang w:val="en-US"/>
              </w:rPr>
              <w:t xml:space="preserve">rom RAN2 point of view, Option 1 is enough. Whether need to define new requirement is up to RAN4. </w:t>
            </w:r>
            <w:r>
              <w:rPr>
                <w:rFonts w:eastAsia="SimSun" w:hint="eastAsia"/>
                <w:lang w:val="en-US"/>
              </w:rPr>
              <w:t>I</w:t>
            </w:r>
            <w:r>
              <w:rPr>
                <w:rFonts w:eastAsia="SimSun"/>
                <w:lang w:val="en-US"/>
              </w:rPr>
              <w:t>n this way, we think we could conclude option 1 first in RAN2, and then inform RAN4.</w:t>
            </w:r>
            <w:r>
              <w:rPr>
                <w:rFonts w:eastAsia="SimSun" w:hint="eastAsia"/>
                <w:lang w:val="en-US"/>
              </w:rPr>
              <w:t xml:space="preserve"> </w:t>
            </w:r>
          </w:p>
        </w:tc>
      </w:tr>
      <w:tr w:rsidR="00102EEF" w:rsidRPr="004F6352" w14:paraId="08585CF8" w14:textId="77777777" w:rsidTr="00AA009C">
        <w:trPr>
          <w:jc w:val="center"/>
        </w:trPr>
        <w:tc>
          <w:tcPr>
            <w:tcW w:w="1791" w:type="dxa"/>
          </w:tcPr>
          <w:p w14:paraId="3DCB199B" w14:textId="0BB75258"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33A217D7" w14:textId="12DEB218" w:rsidR="00102EEF" w:rsidRDefault="00102EEF" w:rsidP="00102EEF">
            <w:pPr>
              <w:pStyle w:val="a9"/>
              <w:rPr>
                <w:rFonts w:eastAsiaTheme="minorEastAsia"/>
                <w:lang w:val="en-US" w:eastAsia="ja-JP"/>
              </w:rPr>
            </w:pPr>
            <w:r>
              <w:rPr>
                <w:rFonts w:eastAsia="SimSun" w:hint="eastAsia"/>
                <w:sz w:val="20"/>
                <w:szCs w:val="20"/>
                <w:lang w:val="en-US"/>
              </w:rPr>
              <w:t>Option 1</w:t>
            </w:r>
          </w:p>
        </w:tc>
        <w:tc>
          <w:tcPr>
            <w:tcW w:w="6476" w:type="dxa"/>
          </w:tcPr>
          <w:p w14:paraId="6C796659" w14:textId="0462F812" w:rsidR="00102EEF" w:rsidRPr="00693E6E" w:rsidRDefault="00102EEF" w:rsidP="00102EEF">
            <w:pPr>
              <w:pStyle w:val="a9"/>
              <w:rPr>
                <w:rFonts w:eastAsiaTheme="minorEastAsia" w:cs="Arial"/>
                <w:bCs/>
              </w:rPr>
            </w:pPr>
            <w:r>
              <w:rPr>
                <w:rFonts w:eastAsia="SimSun" w:hint="eastAsia"/>
                <w:lang w:val="en-US"/>
              </w:rPr>
              <w:t xml:space="preserve">It may have impact on RAN4. </w:t>
            </w:r>
            <w:r>
              <w:rPr>
                <w:rFonts w:eastAsia="SimSun"/>
                <w:lang w:val="en-US"/>
              </w:rPr>
              <w:t>RAN</w:t>
            </w:r>
            <w:r>
              <w:rPr>
                <w:rFonts w:eastAsia="SimSun" w:hint="eastAsia"/>
                <w:lang w:val="en-US"/>
              </w:rPr>
              <w:t>4 will decide it if needed.</w:t>
            </w:r>
          </w:p>
        </w:tc>
      </w:tr>
      <w:tr w:rsidR="00613C87" w:rsidRPr="004F6352" w14:paraId="17B529AF" w14:textId="77777777" w:rsidTr="00AA009C">
        <w:trPr>
          <w:jc w:val="center"/>
        </w:trPr>
        <w:tc>
          <w:tcPr>
            <w:tcW w:w="1791" w:type="dxa"/>
          </w:tcPr>
          <w:p w14:paraId="40F35AA7" w14:textId="2AB9EFA5"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2E99A39" w14:textId="3A2B46C9" w:rsidR="00613C87" w:rsidRDefault="00613C87" w:rsidP="00613C87">
            <w:pPr>
              <w:pStyle w:val="a9"/>
              <w:rPr>
                <w:rFonts w:eastAsia="SimSun"/>
                <w:lang w:val="en-US"/>
              </w:rPr>
            </w:pPr>
            <w:r>
              <w:rPr>
                <w:rFonts w:eastAsia="SimSun" w:hint="eastAsia"/>
                <w:sz w:val="20"/>
                <w:szCs w:val="20"/>
                <w:lang w:val="en-US"/>
              </w:rPr>
              <w:t>-</w:t>
            </w:r>
          </w:p>
        </w:tc>
        <w:tc>
          <w:tcPr>
            <w:tcW w:w="6476" w:type="dxa"/>
          </w:tcPr>
          <w:p w14:paraId="66CE6993" w14:textId="29476F8D" w:rsidR="00613C87" w:rsidRDefault="00613C87" w:rsidP="00613C87">
            <w:pPr>
              <w:pStyle w:val="a9"/>
              <w:rPr>
                <w:rFonts w:eastAsia="SimSun"/>
                <w:lang w:val="en-US"/>
              </w:rPr>
            </w:pPr>
            <w:r>
              <w:rPr>
                <w:rFonts w:eastAsia="SimSun" w:hint="eastAsia"/>
                <w:lang w:val="en-US"/>
              </w:rPr>
              <w:t>W</w:t>
            </w:r>
            <w:r>
              <w:rPr>
                <w:rFonts w:eastAsia="SimSun"/>
                <w:lang w:val="en-US"/>
              </w:rPr>
              <w:t>e should consult RAN4 first for the retuning requirement for Msg1/A reTx</w:t>
            </w:r>
          </w:p>
        </w:tc>
      </w:tr>
      <w:tr w:rsidR="00613C87" w:rsidRPr="004F6352" w14:paraId="7B5DD07A" w14:textId="77777777" w:rsidTr="00AA009C">
        <w:trPr>
          <w:jc w:val="center"/>
        </w:trPr>
        <w:tc>
          <w:tcPr>
            <w:tcW w:w="1791" w:type="dxa"/>
          </w:tcPr>
          <w:p w14:paraId="773F059B" w14:textId="765E8426" w:rsidR="00613C87" w:rsidRDefault="004C17DF" w:rsidP="00102EEF">
            <w:pPr>
              <w:pStyle w:val="a9"/>
              <w:rPr>
                <w:rFonts w:eastAsia="DengXian"/>
                <w:bCs/>
                <w:lang w:val="en-US"/>
              </w:rPr>
            </w:pPr>
            <w:r>
              <w:rPr>
                <w:rFonts w:eastAsia="DengXian" w:hint="eastAsia"/>
                <w:bCs/>
                <w:lang w:val="en-US"/>
              </w:rPr>
              <w:t>F</w:t>
            </w:r>
            <w:r>
              <w:rPr>
                <w:rFonts w:eastAsia="DengXian"/>
                <w:bCs/>
                <w:lang w:val="en-US"/>
              </w:rPr>
              <w:t>ujitsu</w:t>
            </w:r>
          </w:p>
        </w:tc>
        <w:tc>
          <w:tcPr>
            <w:tcW w:w="1231" w:type="dxa"/>
          </w:tcPr>
          <w:p w14:paraId="47C71481" w14:textId="65AEC0BF" w:rsidR="00613C87" w:rsidRDefault="004C17DF" w:rsidP="00102EEF">
            <w:pPr>
              <w:pStyle w:val="a9"/>
              <w:rPr>
                <w:rFonts w:eastAsia="SimSun"/>
                <w:lang w:val="en-US"/>
              </w:rPr>
            </w:pPr>
            <w:r>
              <w:rPr>
                <w:rFonts w:eastAsia="SimSun" w:hint="eastAsia"/>
                <w:lang w:val="en-US"/>
              </w:rPr>
              <w:t>O</w:t>
            </w:r>
            <w:r>
              <w:rPr>
                <w:rFonts w:eastAsia="SimSun"/>
                <w:lang w:val="en-US"/>
              </w:rPr>
              <w:t>ption 3 or 1</w:t>
            </w:r>
          </w:p>
        </w:tc>
        <w:tc>
          <w:tcPr>
            <w:tcW w:w="6476" w:type="dxa"/>
          </w:tcPr>
          <w:p w14:paraId="4A260DD7" w14:textId="77777777" w:rsidR="00613C87" w:rsidRDefault="004C17DF" w:rsidP="00102EEF">
            <w:pPr>
              <w:pStyle w:val="a9"/>
              <w:rPr>
                <w:rFonts w:eastAsia="SimSun"/>
                <w:lang w:val="en-US"/>
              </w:rPr>
            </w:pPr>
            <w:r>
              <w:rPr>
                <w:rFonts w:eastAsia="SimSun"/>
                <w:lang w:val="en-US"/>
              </w:rPr>
              <w:t xml:space="preserve">The precondition of the question is pending. </w:t>
            </w:r>
            <w:r>
              <w:rPr>
                <w:rFonts w:eastAsia="SimSun" w:hint="eastAsia"/>
                <w:lang w:val="en-US"/>
              </w:rPr>
              <w:t>I</w:t>
            </w:r>
            <w:r>
              <w:rPr>
                <w:rFonts w:eastAsia="SimSun"/>
                <w:lang w:val="en-US"/>
              </w:rPr>
              <w:t>t’s not clear whether RedCap UEs can perform RA using the resource on the separate RedCap initial UL BWP while the linked separate initial DL BWP has no associated SSB. That should depend on RAN4.</w:t>
            </w:r>
          </w:p>
          <w:p w14:paraId="3B6A62D1" w14:textId="11756B71" w:rsidR="004C17DF" w:rsidRDefault="004C17DF" w:rsidP="00102EEF">
            <w:pPr>
              <w:pStyle w:val="a9"/>
              <w:rPr>
                <w:rFonts w:eastAsia="SimSun"/>
                <w:lang w:val="en-US"/>
              </w:rPr>
            </w:pPr>
            <w:r>
              <w:rPr>
                <w:rFonts w:eastAsia="SimSun" w:hint="eastAsia"/>
                <w:lang w:val="en-US"/>
              </w:rPr>
              <w:t>W</w:t>
            </w:r>
            <w:r>
              <w:rPr>
                <w:rFonts w:eastAsia="SimSun"/>
                <w:lang w:val="en-US"/>
              </w:rPr>
              <w:t xml:space="preserve">e agree with </w:t>
            </w:r>
            <w:r w:rsidR="00083784">
              <w:rPr>
                <w:rFonts w:eastAsia="SimSun"/>
                <w:lang w:val="en-US"/>
              </w:rPr>
              <w:t xml:space="preserve">ZTE about allowing NW to indicate NCD-SSB in system information, since that can facilitate RedCap UEs using RedCap specific BWP in both connected and idle states. </w:t>
            </w:r>
          </w:p>
        </w:tc>
      </w:tr>
      <w:tr w:rsidR="007D4D3D" w:rsidRPr="004F6352" w14:paraId="10AF3DE5" w14:textId="77777777" w:rsidTr="00AA009C">
        <w:trPr>
          <w:jc w:val="center"/>
        </w:trPr>
        <w:tc>
          <w:tcPr>
            <w:tcW w:w="1791" w:type="dxa"/>
          </w:tcPr>
          <w:p w14:paraId="164DB060" w14:textId="2F67CD75" w:rsidR="007D4D3D" w:rsidRDefault="007D4D3D" w:rsidP="007D4D3D">
            <w:pPr>
              <w:pStyle w:val="a9"/>
              <w:rPr>
                <w:rFonts w:eastAsia="DengXian"/>
                <w:bCs/>
                <w:lang w:val="en-US"/>
              </w:rPr>
            </w:pPr>
            <w:r w:rsidRPr="00945D3A">
              <w:rPr>
                <w:rFonts w:eastAsia="DengXian"/>
                <w:bCs/>
                <w:sz w:val="20"/>
                <w:lang w:val="en-US"/>
              </w:rPr>
              <w:t>Samsung</w:t>
            </w:r>
          </w:p>
        </w:tc>
        <w:tc>
          <w:tcPr>
            <w:tcW w:w="1231" w:type="dxa"/>
          </w:tcPr>
          <w:p w14:paraId="3D73FDE2" w14:textId="0F9F0648" w:rsidR="007D4D3D" w:rsidRDefault="007D4D3D" w:rsidP="007D4D3D">
            <w:pPr>
              <w:pStyle w:val="a9"/>
              <w:rPr>
                <w:rFonts w:eastAsia="SimSun"/>
                <w:lang w:val="en-US"/>
              </w:rPr>
            </w:pPr>
            <w:r w:rsidRPr="00945D3A">
              <w:rPr>
                <w:rFonts w:eastAsia="SimSun"/>
                <w:sz w:val="20"/>
                <w:lang w:val="en-US"/>
              </w:rPr>
              <w:t xml:space="preserve">Option </w:t>
            </w:r>
            <w:r>
              <w:rPr>
                <w:rFonts w:eastAsia="SimSun"/>
                <w:sz w:val="20"/>
                <w:lang w:val="en-US"/>
              </w:rPr>
              <w:t>1</w:t>
            </w:r>
          </w:p>
        </w:tc>
        <w:tc>
          <w:tcPr>
            <w:tcW w:w="6476" w:type="dxa"/>
          </w:tcPr>
          <w:p w14:paraId="25DFAAFC" w14:textId="43D0C46D" w:rsidR="007D4D3D" w:rsidRDefault="007D4D3D" w:rsidP="007D4D3D">
            <w:pPr>
              <w:pStyle w:val="a9"/>
              <w:rPr>
                <w:rFonts w:eastAsia="SimSun"/>
                <w:lang w:val="en-US"/>
              </w:rPr>
            </w:pPr>
            <w:r>
              <w:rPr>
                <w:rFonts w:eastAsia="SimSun"/>
                <w:sz w:val="20"/>
                <w:lang w:val="en-US"/>
              </w:rPr>
              <w:t xml:space="preserve">We are fine to go with Option 1, even though Option 2 would be </w:t>
            </w:r>
            <w:r w:rsidRPr="00945D3A">
              <w:rPr>
                <w:rFonts w:eastAsia="SimSun"/>
                <w:sz w:val="20"/>
                <w:lang w:val="en-US"/>
              </w:rPr>
              <w:t xml:space="preserve">the </w:t>
            </w:r>
            <w:r>
              <w:rPr>
                <w:rFonts w:eastAsia="SimSun"/>
                <w:sz w:val="20"/>
                <w:lang w:val="en-US"/>
              </w:rPr>
              <w:t xml:space="preserve">practical </w:t>
            </w:r>
            <w:r w:rsidRPr="00945D3A">
              <w:rPr>
                <w:rFonts w:eastAsia="SimSun"/>
                <w:sz w:val="20"/>
                <w:lang w:val="en-US"/>
              </w:rPr>
              <w:t xml:space="preserve">option what UE </w:t>
            </w:r>
            <w:r>
              <w:rPr>
                <w:rFonts w:eastAsia="SimSun"/>
                <w:sz w:val="20"/>
                <w:lang w:val="en-US"/>
              </w:rPr>
              <w:t xml:space="preserve">would </w:t>
            </w:r>
            <w:r w:rsidRPr="00945D3A">
              <w:rPr>
                <w:rFonts w:eastAsia="SimSun"/>
                <w:sz w:val="20"/>
                <w:lang w:val="en-US"/>
              </w:rPr>
              <w:t>do</w:t>
            </w:r>
            <w:r>
              <w:rPr>
                <w:rFonts w:eastAsia="SimSun"/>
                <w:sz w:val="20"/>
                <w:lang w:val="en-US"/>
              </w:rPr>
              <w:t>.</w:t>
            </w:r>
          </w:p>
        </w:tc>
      </w:tr>
      <w:tr w:rsidR="00A46370" w:rsidRPr="00A46370" w14:paraId="00F6F550" w14:textId="77777777" w:rsidTr="00A46370">
        <w:tblPrEx>
          <w:jc w:val="left"/>
        </w:tblPrEx>
        <w:tc>
          <w:tcPr>
            <w:tcW w:w="1791" w:type="dxa"/>
            <w:hideMark/>
          </w:tcPr>
          <w:p w14:paraId="392BE663" w14:textId="77777777" w:rsidR="00A46370" w:rsidRDefault="00A46370">
            <w:pPr>
              <w:pStyle w:val="a9"/>
              <w:rPr>
                <w:rFonts w:eastAsia="DengXian"/>
                <w:bCs/>
                <w:lang w:val="en-US"/>
              </w:rPr>
            </w:pPr>
            <w:r>
              <w:rPr>
                <w:rFonts w:eastAsia="Malgun Gothic"/>
                <w:bCs/>
                <w:sz w:val="20"/>
                <w:szCs w:val="20"/>
                <w:lang w:val="en-GB" w:eastAsia="ko-KR"/>
              </w:rPr>
              <w:t>Nokia, Nokia Shanghai Bell</w:t>
            </w:r>
          </w:p>
        </w:tc>
        <w:tc>
          <w:tcPr>
            <w:tcW w:w="1231" w:type="dxa"/>
            <w:hideMark/>
          </w:tcPr>
          <w:p w14:paraId="64322C32" w14:textId="16A2790A" w:rsidR="00A46370" w:rsidRDefault="00A46370">
            <w:pPr>
              <w:pStyle w:val="a9"/>
              <w:rPr>
                <w:rFonts w:eastAsia="SimSun"/>
                <w:lang w:val="en-US"/>
              </w:rPr>
            </w:pPr>
            <w:r>
              <w:rPr>
                <w:rFonts w:eastAsia="SimSun"/>
                <w:lang w:val="en-US"/>
              </w:rPr>
              <w:t>Option 2</w:t>
            </w:r>
          </w:p>
        </w:tc>
        <w:tc>
          <w:tcPr>
            <w:tcW w:w="6476" w:type="dxa"/>
            <w:hideMark/>
          </w:tcPr>
          <w:p w14:paraId="73D657E6" w14:textId="2CA8A57B" w:rsidR="00A46370" w:rsidRDefault="00A46370">
            <w:pPr>
              <w:pStyle w:val="a9"/>
              <w:rPr>
                <w:rFonts w:eastAsia="SimSun"/>
                <w:lang w:val="en-US"/>
              </w:rPr>
            </w:pPr>
            <w:r>
              <w:rPr>
                <w:rFonts w:eastAsia="SimSun"/>
                <w:lang w:val="en-US"/>
              </w:rPr>
              <w:t>This seems aligned with RAN agreement.</w:t>
            </w:r>
          </w:p>
        </w:tc>
      </w:tr>
      <w:tr w:rsidR="00D160EE" w:rsidRPr="00A46370" w14:paraId="2FD0EF3B" w14:textId="77777777" w:rsidTr="00A46370">
        <w:tblPrEx>
          <w:jc w:val="left"/>
        </w:tblPrEx>
        <w:tc>
          <w:tcPr>
            <w:tcW w:w="1791" w:type="dxa"/>
          </w:tcPr>
          <w:p w14:paraId="794C82C7" w14:textId="5F06F012"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0741F978" w14:textId="2834D76E" w:rsidR="00D160EE" w:rsidRDefault="00D160EE" w:rsidP="00D160EE">
            <w:pPr>
              <w:pStyle w:val="a9"/>
              <w:rPr>
                <w:rFonts w:eastAsia="SimSun"/>
                <w:lang w:val="en-US"/>
              </w:rPr>
            </w:pPr>
            <w:r>
              <w:rPr>
                <w:rFonts w:eastAsia="游明朝" w:hint="eastAsia"/>
                <w:lang w:val="en-US" w:eastAsia="ja-JP"/>
              </w:rPr>
              <w:t>Option 1 (</w:t>
            </w:r>
            <w:r>
              <w:rPr>
                <w:rFonts w:eastAsia="游明朝"/>
                <w:lang w:val="en-US" w:eastAsia="ja-JP"/>
              </w:rPr>
              <w:t>3 is also acceptable)</w:t>
            </w:r>
          </w:p>
        </w:tc>
        <w:tc>
          <w:tcPr>
            <w:tcW w:w="6476" w:type="dxa"/>
          </w:tcPr>
          <w:p w14:paraId="0E39583A" w14:textId="77777777" w:rsidR="00D160EE" w:rsidRDefault="00D160EE" w:rsidP="00D160EE">
            <w:pPr>
              <w:pStyle w:val="a9"/>
              <w:rPr>
                <w:rFonts w:eastAsia="游明朝" w:cs="Arial"/>
                <w:bCs/>
                <w:lang w:eastAsia="ja-JP"/>
              </w:rPr>
            </w:pPr>
            <w:r>
              <w:rPr>
                <w:rFonts w:eastAsia="游明朝" w:cs="Arial" w:hint="eastAsia"/>
                <w:bCs/>
                <w:lang w:eastAsia="ja-JP"/>
              </w:rPr>
              <w:t xml:space="preserve">Agree with Qualcomm that </w:t>
            </w:r>
            <w:r>
              <w:rPr>
                <w:rFonts w:eastAsia="游明朝" w:cs="Arial"/>
                <w:bCs/>
                <w:lang w:eastAsia="ja-JP"/>
              </w:rPr>
              <w:t>it is challenging to always obtain new RSRP for every retransmisssion. O.K to consult RAN4 about relaxing the timing requirement.</w:t>
            </w:r>
          </w:p>
          <w:p w14:paraId="090C16BC" w14:textId="48FA6490" w:rsidR="00D160EE" w:rsidRDefault="00D160EE" w:rsidP="00D160EE">
            <w:pPr>
              <w:pStyle w:val="a9"/>
              <w:rPr>
                <w:rFonts w:eastAsia="SimSun"/>
                <w:lang w:val="en-US"/>
              </w:rPr>
            </w:pPr>
            <w:r>
              <w:rPr>
                <w:rFonts w:eastAsia="游明朝" w:cs="Arial"/>
                <w:bCs/>
                <w:lang w:eastAsia="ja-JP"/>
              </w:rPr>
              <w:t>On the other hand, Option 3 proposed by ZTE is also fine, which can avoid the switching between BWPs.</w:t>
            </w: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9"/>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9"/>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BC123BA" w14:textId="6E6E8658" w:rsidR="000557BC" w:rsidRPr="004F6352" w:rsidRDefault="00C45E6C" w:rsidP="00AA009C">
            <w:pPr>
              <w:pStyle w:val="a9"/>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a9"/>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a9"/>
              <w:rPr>
                <w:rFonts w:eastAsia="SimSun"/>
                <w:lang w:val="en-US"/>
              </w:rPr>
            </w:pPr>
            <w:r>
              <w:rPr>
                <w:rFonts w:eastAsia="SimSun"/>
                <w:lang w:val="en-US"/>
              </w:rPr>
              <w:t>Yes</w:t>
            </w:r>
          </w:p>
        </w:tc>
        <w:tc>
          <w:tcPr>
            <w:tcW w:w="6476" w:type="dxa"/>
          </w:tcPr>
          <w:p w14:paraId="395D2AA5" w14:textId="77777777" w:rsidR="0048784E" w:rsidRDefault="0048784E" w:rsidP="0048784E">
            <w:pPr>
              <w:pStyle w:val="a9"/>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a9"/>
              <w:numPr>
                <w:ilvl w:val="0"/>
                <w:numId w:val="44"/>
              </w:numPr>
              <w:jc w:val="left"/>
              <w:rPr>
                <w:rFonts w:eastAsia="SimSun"/>
                <w:lang w:val="en-US"/>
              </w:rPr>
            </w:pPr>
            <w:r>
              <w:rPr>
                <w:rFonts w:eastAsia="SimSun"/>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a9"/>
              <w:rPr>
                <w:rFonts w:eastAsia="SimSun"/>
                <w:lang w:val="en-US"/>
              </w:rPr>
            </w:pPr>
            <w:r>
              <w:rPr>
                <w:rFonts w:eastAsia="SimSun"/>
                <w:lang w:val="en-US"/>
              </w:rPr>
              <w:lastRenderedPageBreak/>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9"/>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a9"/>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a9"/>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a9"/>
              <w:rPr>
                <w:rFonts w:eastAsia="SimSun"/>
                <w:lang w:val="en-US"/>
              </w:rPr>
            </w:pPr>
            <w:r>
              <w:rPr>
                <w:rFonts w:eastAsia="SimSun"/>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38D5A70B" w14:textId="4D58FEE4"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7776237D" w14:textId="6A374F76" w:rsidR="00676E5F" w:rsidRDefault="00676E5F" w:rsidP="00676E5F">
            <w:pPr>
              <w:pStyle w:val="a9"/>
              <w:rPr>
                <w:rFonts w:eastAsia="SimSun"/>
                <w:lang w:val="en-US"/>
              </w:rPr>
            </w:pPr>
            <w:r w:rsidRPr="002D2F70">
              <w:rPr>
                <w:rFonts w:eastAsia="游明朝" w:hint="eastAsia"/>
                <w:color w:val="000000" w:themeColor="text1"/>
                <w:lang w:val="en-US" w:eastAsia="ja-JP"/>
              </w:rPr>
              <w:t>W</w:t>
            </w:r>
            <w:r w:rsidRPr="002D2F70">
              <w:rPr>
                <w:rFonts w:eastAsia="游明朝"/>
                <w:color w:val="000000" w:themeColor="text1"/>
                <w:lang w:val="en-US" w:eastAsia="ja-JP"/>
              </w:rPr>
              <w:t xml:space="preserve">e assume RA type switching cannot happen </w:t>
            </w:r>
            <w:r>
              <w:rPr>
                <w:rFonts w:eastAsia="游明朝"/>
                <w:color w:val="000000" w:themeColor="text1"/>
                <w:lang w:val="en-US" w:eastAsia="ja-JP"/>
              </w:rPr>
              <w:t>among</w:t>
            </w:r>
            <w:r w:rsidRPr="002D2F70">
              <w:rPr>
                <w:rFonts w:eastAsia="游明朝"/>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a9"/>
              <w:rPr>
                <w:rFonts w:eastAsia="SimSun"/>
                <w:lang w:val="en-US"/>
              </w:rPr>
            </w:pPr>
          </w:p>
        </w:tc>
        <w:tc>
          <w:tcPr>
            <w:tcW w:w="6476" w:type="dxa"/>
          </w:tcPr>
          <w:p w14:paraId="7F36EF3E" w14:textId="324A0B27" w:rsidR="001D73FB" w:rsidRDefault="001D73FB" w:rsidP="001D73FB">
            <w:pPr>
              <w:pStyle w:val="a9"/>
              <w:rPr>
                <w:rFonts w:eastAsia="SimSun"/>
              </w:rPr>
            </w:pPr>
            <w:r>
              <w:rPr>
                <w:rFonts w:eastAsia="SimSun" w:hint="eastAsia"/>
                <w:lang w:val="en-US"/>
              </w:rPr>
              <w:t>A</w:t>
            </w:r>
            <w:r>
              <w:rPr>
                <w:rFonts w:eastAsia="SimSun"/>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12D98893" w14:textId="77122FA8"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3E592CB2" w14:textId="0FBB32F9" w:rsidR="00102EEF" w:rsidRPr="00693E6E" w:rsidRDefault="00102EEF" w:rsidP="00102EEF">
            <w:pPr>
              <w:pStyle w:val="a9"/>
              <w:rPr>
                <w:rFonts w:eastAsiaTheme="minorEastAsia" w:cs="Arial"/>
                <w:bCs/>
              </w:rPr>
            </w:pPr>
            <w:r>
              <w:rPr>
                <w:rFonts w:eastAsia="SimSun" w:hint="eastAsia"/>
                <w:lang w:val="en-US"/>
              </w:rPr>
              <w:t xml:space="preserve">It is </w:t>
            </w:r>
            <w:r>
              <w:rPr>
                <w:rFonts w:eastAsia="SimSun"/>
                <w:lang w:val="en-US"/>
              </w:rPr>
              <w:t xml:space="preserve">a </w:t>
            </w:r>
            <w:r>
              <w:rPr>
                <w:rFonts w:eastAsia="SimSun" w:hint="eastAsia"/>
                <w:lang w:val="en-US"/>
              </w:rPr>
              <w:t>simple</w:t>
            </w:r>
            <w:r>
              <w:rPr>
                <w:rFonts w:eastAsia="SimSun"/>
                <w:lang w:val="en-US"/>
              </w:rPr>
              <w:t xml:space="preserve"> way.</w:t>
            </w:r>
          </w:p>
        </w:tc>
      </w:tr>
      <w:tr w:rsidR="00613C87" w:rsidRPr="004F6352" w14:paraId="1EEDBE27" w14:textId="77777777" w:rsidTr="00AA009C">
        <w:trPr>
          <w:jc w:val="center"/>
        </w:trPr>
        <w:tc>
          <w:tcPr>
            <w:tcW w:w="1791" w:type="dxa"/>
          </w:tcPr>
          <w:p w14:paraId="1421F817" w14:textId="72F6AE49"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763748C5" w14:textId="7C8908D2" w:rsidR="00613C87" w:rsidRDefault="00613C87" w:rsidP="00613C87">
            <w:pPr>
              <w:pStyle w:val="a9"/>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41EF932B" w14:textId="77777777" w:rsidR="00613C87" w:rsidRDefault="00613C87" w:rsidP="00613C87">
            <w:pPr>
              <w:pStyle w:val="a9"/>
              <w:rPr>
                <w:rFonts w:eastAsia="SimSun"/>
                <w:lang w:val="en-US"/>
              </w:rPr>
            </w:pPr>
          </w:p>
        </w:tc>
      </w:tr>
      <w:tr w:rsidR="00083784" w:rsidRPr="004F6352" w14:paraId="6DC397EB" w14:textId="77777777" w:rsidTr="00AA009C">
        <w:trPr>
          <w:jc w:val="center"/>
        </w:trPr>
        <w:tc>
          <w:tcPr>
            <w:tcW w:w="1791" w:type="dxa"/>
          </w:tcPr>
          <w:p w14:paraId="71783C35" w14:textId="1F8506E7" w:rsidR="00083784" w:rsidRDefault="00083784" w:rsidP="00083784">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CAABC8F" w14:textId="4D66A1EF" w:rsidR="00083784" w:rsidRDefault="00083784" w:rsidP="00083784">
            <w:pPr>
              <w:pStyle w:val="a9"/>
              <w:rPr>
                <w:rFonts w:eastAsia="SimSun"/>
                <w:lang w:val="en-US"/>
              </w:rPr>
            </w:pPr>
            <w:r>
              <w:rPr>
                <w:rFonts w:eastAsia="SimSun" w:hint="eastAsia"/>
                <w:lang w:val="en-US"/>
              </w:rPr>
              <w:t>Y</w:t>
            </w:r>
            <w:r>
              <w:rPr>
                <w:rFonts w:eastAsia="SimSun"/>
                <w:lang w:val="en-US"/>
              </w:rPr>
              <w:t>Es</w:t>
            </w:r>
          </w:p>
        </w:tc>
        <w:tc>
          <w:tcPr>
            <w:tcW w:w="6476" w:type="dxa"/>
          </w:tcPr>
          <w:p w14:paraId="2D1084CE" w14:textId="77777777" w:rsidR="00083784" w:rsidRDefault="00083784" w:rsidP="00083784">
            <w:pPr>
              <w:pStyle w:val="a9"/>
              <w:rPr>
                <w:rFonts w:eastAsia="SimSun"/>
                <w:lang w:val="en-US"/>
              </w:rPr>
            </w:pPr>
          </w:p>
        </w:tc>
      </w:tr>
      <w:tr w:rsidR="007D4D3D" w:rsidRPr="004F6352" w14:paraId="1E6F5B04" w14:textId="77777777" w:rsidTr="00AA009C">
        <w:trPr>
          <w:jc w:val="center"/>
        </w:trPr>
        <w:tc>
          <w:tcPr>
            <w:tcW w:w="1791" w:type="dxa"/>
          </w:tcPr>
          <w:p w14:paraId="064ECA41" w14:textId="1B94EFE5" w:rsidR="007D4D3D" w:rsidRDefault="007D4D3D" w:rsidP="007D4D3D">
            <w:pPr>
              <w:pStyle w:val="a9"/>
              <w:rPr>
                <w:rFonts w:eastAsiaTheme="minorEastAsia"/>
                <w:bCs/>
                <w:lang w:val="en-US"/>
              </w:rPr>
            </w:pPr>
            <w:r w:rsidRPr="00945D3A">
              <w:rPr>
                <w:rFonts w:eastAsia="DengXian"/>
                <w:bCs/>
                <w:sz w:val="20"/>
                <w:lang w:val="en-US"/>
              </w:rPr>
              <w:t>Samsung</w:t>
            </w:r>
          </w:p>
        </w:tc>
        <w:tc>
          <w:tcPr>
            <w:tcW w:w="1231" w:type="dxa"/>
          </w:tcPr>
          <w:p w14:paraId="17B1DB42" w14:textId="3BC3E814" w:rsidR="007D4D3D" w:rsidRDefault="007D4D3D" w:rsidP="007D4D3D">
            <w:pPr>
              <w:pStyle w:val="a9"/>
              <w:rPr>
                <w:rFonts w:eastAsia="SimSun"/>
                <w:lang w:val="en-US"/>
              </w:rPr>
            </w:pPr>
            <w:r w:rsidRPr="00945D3A">
              <w:rPr>
                <w:rFonts w:eastAsia="SimSun"/>
                <w:sz w:val="20"/>
                <w:lang w:val="en-US"/>
              </w:rPr>
              <w:t>Yes</w:t>
            </w:r>
          </w:p>
        </w:tc>
        <w:tc>
          <w:tcPr>
            <w:tcW w:w="6476" w:type="dxa"/>
          </w:tcPr>
          <w:p w14:paraId="1D353CEF" w14:textId="65AB1078" w:rsidR="007D4D3D" w:rsidRDefault="007D4D3D" w:rsidP="007D4D3D">
            <w:pPr>
              <w:pStyle w:val="a9"/>
              <w:rPr>
                <w:rFonts w:eastAsia="SimSun"/>
                <w:lang w:val="en-US"/>
              </w:rPr>
            </w:pPr>
            <w:r>
              <w:rPr>
                <w:rFonts w:eastAsia="SimSun"/>
                <w:sz w:val="20"/>
                <w:lang w:val="en-US"/>
              </w:rPr>
              <w:t>-</w:t>
            </w:r>
          </w:p>
        </w:tc>
      </w:tr>
      <w:tr w:rsidR="000E7E2F" w:rsidRPr="004F6352" w14:paraId="1CFE19A8" w14:textId="77777777" w:rsidTr="000E7E2F">
        <w:tblPrEx>
          <w:jc w:val="left"/>
        </w:tblPrEx>
        <w:tc>
          <w:tcPr>
            <w:tcW w:w="1791" w:type="dxa"/>
          </w:tcPr>
          <w:p w14:paraId="2C566359" w14:textId="6131A128" w:rsidR="000E7E2F" w:rsidRDefault="000E7E2F"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092E06CE" w14:textId="77777777" w:rsidR="000E7E2F" w:rsidRDefault="000E7E2F" w:rsidP="00210B07">
            <w:pPr>
              <w:pStyle w:val="a9"/>
              <w:rPr>
                <w:rFonts w:eastAsia="SimSun"/>
                <w:lang w:val="en-US"/>
              </w:rPr>
            </w:pPr>
            <w:r w:rsidRPr="00945D3A">
              <w:rPr>
                <w:rFonts w:eastAsia="SimSun"/>
                <w:sz w:val="20"/>
                <w:lang w:val="en-US"/>
              </w:rPr>
              <w:t>Yes</w:t>
            </w:r>
          </w:p>
        </w:tc>
        <w:tc>
          <w:tcPr>
            <w:tcW w:w="6476" w:type="dxa"/>
          </w:tcPr>
          <w:p w14:paraId="45C7CC86" w14:textId="480058D1" w:rsidR="000E7E2F" w:rsidRDefault="000E7E2F" w:rsidP="00210B07">
            <w:pPr>
              <w:pStyle w:val="a9"/>
              <w:rPr>
                <w:rFonts w:eastAsia="SimSun"/>
                <w:lang w:val="en-US"/>
              </w:rPr>
            </w:pPr>
          </w:p>
        </w:tc>
      </w:tr>
      <w:tr w:rsidR="00D160EE" w:rsidRPr="004F6352" w14:paraId="18F6B4FC" w14:textId="77777777" w:rsidTr="000E7E2F">
        <w:tblPrEx>
          <w:jc w:val="left"/>
        </w:tblPrEx>
        <w:tc>
          <w:tcPr>
            <w:tcW w:w="1791" w:type="dxa"/>
          </w:tcPr>
          <w:p w14:paraId="6A5327F2" w14:textId="5D1EBC24"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13305C3D" w14:textId="7F249973" w:rsidR="00D160EE" w:rsidRPr="00945D3A" w:rsidRDefault="00D160EE" w:rsidP="00D160EE">
            <w:pPr>
              <w:pStyle w:val="a9"/>
              <w:rPr>
                <w:rFonts w:eastAsia="SimSun"/>
                <w:lang w:val="en-US"/>
              </w:rPr>
            </w:pPr>
            <w:r>
              <w:rPr>
                <w:rFonts w:eastAsia="游明朝" w:hint="eastAsia"/>
                <w:lang w:val="en-US" w:eastAsia="ja-JP"/>
              </w:rPr>
              <w:t>Yes</w:t>
            </w:r>
          </w:p>
        </w:tc>
        <w:tc>
          <w:tcPr>
            <w:tcW w:w="6476" w:type="dxa"/>
          </w:tcPr>
          <w:p w14:paraId="414F4429" w14:textId="3A1FD1F4" w:rsidR="00D160EE" w:rsidRDefault="00D160EE" w:rsidP="00D160EE">
            <w:pPr>
              <w:pStyle w:val="a9"/>
              <w:rPr>
                <w:rFonts w:eastAsia="SimSun"/>
                <w:lang w:val="en-US"/>
              </w:rPr>
            </w:pPr>
            <w:r>
              <w:rPr>
                <w:rFonts w:eastAsia="游明朝" w:cs="Arial" w:hint="eastAsia"/>
                <w:bCs/>
                <w:lang w:eastAsia="ja-JP"/>
              </w:rPr>
              <w:t>Agree with Qualcomm that both RACH procedures should be performed within the same BWP.</w:t>
            </w: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9"/>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9"/>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9"/>
              <w:rPr>
                <w:rFonts w:eastAsia="SimSun"/>
                <w:lang w:val="en-US"/>
              </w:rPr>
            </w:pPr>
            <w:r>
              <w:rPr>
                <w:rFonts w:eastAsia="SimSun"/>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9"/>
              <w:rPr>
                <w:rFonts w:eastAsia="SimSun"/>
                <w:lang w:val="en-US"/>
              </w:rPr>
            </w:pPr>
            <w:r>
              <w:rPr>
                <w:rFonts w:eastAsia="SimSun"/>
                <w:lang w:val="en-US"/>
              </w:rPr>
              <w:t>2. Several physical configurations are configured according to the frequency domain boundary of BWP, and most likely the boundary of RedCap specific BWP will be different from legacy BWP.</w:t>
            </w:r>
          </w:p>
        </w:tc>
      </w:tr>
      <w:tr w:rsidR="00613C87" w:rsidRPr="004F6352" w14:paraId="162BFDB0" w14:textId="77777777" w:rsidTr="001C3B9C">
        <w:trPr>
          <w:jc w:val="center"/>
        </w:trPr>
        <w:tc>
          <w:tcPr>
            <w:tcW w:w="1838" w:type="dxa"/>
          </w:tcPr>
          <w:p w14:paraId="75350755" w14:textId="18BDFB04" w:rsidR="00613C87" w:rsidRPr="004F6352" w:rsidRDefault="00613C87" w:rsidP="00613C87">
            <w:pPr>
              <w:pStyle w:val="a9"/>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7574" w:type="dxa"/>
          </w:tcPr>
          <w:p w14:paraId="4B53781B" w14:textId="77777777" w:rsidR="00613C87" w:rsidRPr="00C02B0D" w:rsidRDefault="00613C87" w:rsidP="00613C87">
            <w:pPr>
              <w:pStyle w:val="a9"/>
            </w:pPr>
            <w:r>
              <w:rPr>
                <w:rFonts w:eastAsia="SimSun"/>
                <w:lang w:val="en-US"/>
              </w:rPr>
              <w:t xml:space="preserve">According to the( </w:t>
            </w:r>
            <w:hyperlink r:id="rId24" w:tooltip="C:Data3GPPExtractsR2-2200095_R1-2112977.docx" w:history="1">
              <w:r w:rsidRPr="00EC3D65">
                <w:rPr>
                  <w:rStyle w:val="af5"/>
                </w:rPr>
                <w:t>R2-2200095</w:t>
              </w:r>
            </w:hyperlink>
            <w:r>
              <w:t xml:space="preserve"> LS on updated Rel-17 LTE and NR higher-layers parameter list), if </w:t>
            </w:r>
            <w:r w:rsidRPr="00AF5B0B">
              <w:rPr>
                <w:rFonts w:eastAsia="SimSun"/>
                <w:lang w:val="en-US"/>
              </w:rPr>
              <w:t xml:space="preserve">the initial UL BWP for non-RedCap UEs exceeds the </w:t>
            </w:r>
            <w:r w:rsidRPr="00C02B0D">
              <w:t xml:space="preserve">RedCap UE maximum bandwidth, a separate initial UL BWP for RedCap UEs can be configured. If the separate initial UL BWP is configured but wider </w:t>
            </w:r>
            <w:r w:rsidRPr="00C02B0D">
              <w:lastRenderedPageBreak/>
              <w:t xml:space="preserve">than the maximum RedCap UE bandwidth, then is this cell be treated as </w:t>
            </w:r>
            <w:r w:rsidRPr="00635974">
              <w:rPr>
                <w:i/>
              </w:rPr>
              <w:t>cellbarred</w:t>
            </w:r>
            <w:r w:rsidRPr="00C02B0D">
              <w:t xml:space="preserve"> by RedCap UE?</w:t>
            </w:r>
          </w:p>
          <w:p w14:paraId="5C3391BA" w14:textId="77777777" w:rsidR="00613C87" w:rsidRPr="00C02B0D" w:rsidRDefault="00613C87" w:rsidP="00613C87">
            <w:pPr>
              <w:pStyle w:val="a9"/>
            </w:pPr>
            <w:r w:rsidRPr="00C02B0D">
              <w:t xml:space="preserve">For the downlink, if the separate initial DL BWP is configured but wider than the maximum RedCap UE bandwidth, then is this cell be treated as </w:t>
            </w:r>
            <w:r w:rsidRPr="00635974">
              <w:rPr>
                <w:i/>
              </w:rPr>
              <w:t>cellbarred</w:t>
            </w:r>
            <w:r w:rsidRPr="00C02B0D">
              <w:t xml:space="preserve"> by RedCap UE or the UE can fall back to the</w:t>
            </w:r>
            <w:r>
              <w:t xml:space="preserve"> MIB-configured initial DL BWP </w:t>
            </w:r>
            <w:r w:rsidRPr="00C02B0D">
              <w:t>and consider the cell as not barred?</w:t>
            </w:r>
          </w:p>
          <w:p w14:paraId="29149885" w14:textId="416A7851" w:rsidR="00613C87" w:rsidRPr="004F6352" w:rsidRDefault="00613C87" w:rsidP="00613C87">
            <w:pPr>
              <w:pStyle w:val="a9"/>
              <w:rPr>
                <w:rFonts w:eastAsia="SimSun"/>
                <w:lang w:val="en-US"/>
              </w:rPr>
            </w:pPr>
            <w:r w:rsidRPr="00C02B0D">
              <w:rPr>
                <w:rFonts w:hint="eastAsia"/>
              </w:rPr>
              <w:t>We</w:t>
            </w:r>
            <w:r w:rsidRPr="00C02B0D">
              <w:t xml:space="preserve"> proposed this quesion on access restrictions agenda(R2-2200468).</w:t>
            </w:r>
          </w:p>
        </w:tc>
      </w:tr>
      <w:tr w:rsidR="00D160EE" w:rsidRPr="004F6352" w14:paraId="6C94C42D" w14:textId="77777777" w:rsidTr="001C3B9C">
        <w:trPr>
          <w:jc w:val="center"/>
        </w:trPr>
        <w:tc>
          <w:tcPr>
            <w:tcW w:w="1838" w:type="dxa"/>
          </w:tcPr>
          <w:p w14:paraId="30AFF479" w14:textId="66542721" w:rsidR="00D160EE" w:rsidRPr="004F6352" w:rsidRDefault="00D160EE" w:rsidP="00D160EE">
            <w:pPr>
              <w:pStyle w:val="a9"/>
              <w:rPr>
                <w:bCs/>
                <w:sz w:val="20"/>
                <w:szCs w:val="20"/>
                <w:lang w:val="en-US"/>
              </w:rPr>
            </w:pPr>
            <w:r>
              <w:rPr>
                <w:rFonts w:eastAsia="游明朝" w:hint="eastAsia"/>
                <w:bCs/>
                <w:sz w:val="20"/>
                <w:szCs w:val="20"/>
                <w:lang w:val="en-US" w:eastAsia="ja-JP"/>
              </w:rPr>
              <w:lastRenderedPageBreak/>
              <w:t>DENSO</w:t>
            </w:r>
          </w:p>
        </w:tc>
        <w:tc>
          <w:tcPr>
            <w:tcW w:w="7574" w:type="dxa"/>
          </w:tcPr>
          <w:p w14:paraId="394A25B1" w14:textId="456E0181" w:rsidR="00D160EE" w:rsidRPr="004F6352" w:rsidRDefault="00D160EE" w:rsidP="00D160EE">
            <w:pPr>
              <w:pStyle w:val="a9"/>
              <w:rPr>
                <w:rFonts w:eastAsia="SimSun"/>
                <w:lang w:val="en-US"/>
              </w:rPr>
            </w:pPr>
            <w:r>
              <w:rPr>
                <w:rFonts w:eastAsia="游明朝" w:hint="eastAsia"/>
                <w:lang w:val="en-US" w:eastAsia="ja-JP"/>
              </w:rPr>
              <w:t xml:space="preserve">On the point raised by Huawei, we are also not sure if all of the </w:t>
            </w:r>
            <w:r>
              <w:rPr>
                <w:rFonts w:eastAsia="游明朝"/>
                <w:lang w:val="en-US" w:eastAsia="ja-JP"/>
              </w:rPr>
              <w:t>DL/UL configuration should be different between RedCap UEs and legacy UEs, and so should be configured separately. According to the RAN1 CR (e.g. R1-2112935), RedCap specific DownlinkConfigCommonSIB and UplinkConfigCommonSIB are assumed to be defined. If so, frequeny band, point A, SCS, etc. can be different from the legacy UEs. Whilst this approach is flexible and RedCap only cell can be supported, it also increases the size of SIB1. It would be worth to check which L1 configuration are common or different, albeit it is a sort of ASN.1 review like discussion.</w:t>
            </w: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9"/>
              <w:rPr>
                <w:rFonts w:eastAsia="DengXian"/>
                <w:bCs/>
                <w:sz w:val="20"/>
                <w:szCs w:val="20"/>
                <w:lang w:val="en-US"/>
              </w:rPr>
            </w:pPr>
          </w:p>
        </w:tc>
        <w:tc>
          <w:tcPr>
            <w:tcW w:w="7574" w:type="dxa"/>
          </w:tcPr>
          <w:p w14:paraId="0E961E19" w14:textId="77777777" w:rsidR="001C3B9C" w:rsidRDefault="001C3B9C" w:rsidP="00AA009C">
            <w:pPr>
              <w:pStyle w:val="a9"/>
              <w:rPr>
                <w:rFonts w:eastAsia="SimSun"/>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9"/>
              <w:rPr>
                <w:rFonts w:eastAsia="DengXian"/>
                <w:bCs/>
                <w:lang w:val="en-US"/>
              </w:rPr>
            </w:pPr>
          </w:p>
        </w:tc>
        <w:tc>
          <w:tcPr>
            <w:tcW w:w="7574" w:type="dxa"/>
          </w:tcPr>
          <w:p w14:paraId="137DD892" w14:textId="77777777" w:rsidR="001C3B9C" w:rsidRDefault="001C3B9C" w:rsidP="00AA009C">
            <w:pPr>
              <w:pStyle w:val="a9"/>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9"/>
              <w:rPr>
                <w:rFonts w:eastAsiaTheme="minorEastAsia"/>
                <w:bCs/>
                <w:lang w:val="en-US" w:eastAsia="ja-JP"/>
              </w:rPr>
            </w:pPr>
          </w:p>
        </w:tc>
        <w:tc>
          <w:tcPr>
            <w:tcW w:w="7574" w:type="dxa"/>
          </w:tcPr>
          <w:p w14:paraId="14991238" w14:textId="77777777" w:rsidR="001C3B9C" w:rsidRPr="00693E6E" w:rsidRDefault="001C3B9C" w:rsidP="00AA009C">
            <w:pPr>
              <w:pStyle w:val="a9"/>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9"/>
              <w:rPr>
                <w:rFonts w:eastAsia="DengXian"/>
                <w:bCs/>
                <w:lang w:val="en-US"/>
              </w:rPr>
            </w:pPr>
          </w:p>
        </w:tc>
        <w:tc>
          <w:tcPr>
            <w:tcW w:w="7574" w:type="dxa"/>
          </w:tcPr>
          <w:p w14:paraId="21873662" w14:textId="77777777" w:rsidR="001C3B9C" w:rsidRDefault="001C3B9C" w:rsidP="00AA009C">
            <w:pPr>
              <w:pStyle w:val="a9"/>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9"/>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9"/>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B539F0D" w14:textId="614A0487" w:rsidR="001A08A6" w:rsidRPr="004F6352" w:rsidRDefault="00EB0919" w:rsidP="00AA009C">
            <w:pPr>
              <w:pStyle w:val="a9"/>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a9"/>
              <w:jc w:val="left"/>
              <w:rPr>
                <w:rFonts w:eastAsia="SimSun"/>
                <w:lang w:val="en-US"/>
              </w:rPr>
            </w:pPr>
            <w:r>
              <w:rPr>
                <w:rFonts w:eastAsia="SimSun" w:hint="eastAsia"/>
                <w:lang w:val="en-US"/>
              </w:rPr>
              <w:t>B</w:t>
            </w:r>
            <w:r>
              <w:rPr>
                <w:rFonts w:eastAsia="SimSun"/>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a9"/>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a9"/>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9"/>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9"/>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a9"/>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a9"/>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a9"/>
              <w:rPr>
                <w:rFonts w:eastAsia="SimSun"/>
                <w:lang w:val="en-US"/>
              </w:rPr>
            </w:pPr>
            <w:r>
              <w:rPr>
                <w:rFonts w:eastAsia="SimSun"/>
                <w:lang w:val="en-US"/>
              </w:rPr>
              <w:t>Based on RAN2/RAN4 LS, f</w:t>
            </w:r>
            <w:r w:rsidRPr="003326FB">
              <w:rPr>
                <w:rFonts w:eastAsia="SimSun"/>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28B10D94" w14:textId="07F3521B"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2B62C1F5" w14:textId="77777777" w:rsidR="00676E5F" w:rsidRDefault="00676E5F" w:rsidP="00676E5F">
            <w:pPr>
              <w:pStyle w:val="a9"/>
              <w:rPr>
                <w:rFonts w:eastAsia="SimSun"/>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61E325F8" w14:textId="52A28D45" w:rsidR="001D73FB" w:rsidRDefault="001D73FB" w:rsidP="001D73FB">
            <w:pPr>
              <w:pStyle w:val="a9"/>
              <w:rPr>
                <w:rFonts w:eastAsia="SimSun"/>
              </w:rPr>
            </w:pPr>
            <w:r>
              <w:rPr>
                <w:rFonts w:eastAsia="SimSun" w:hint="eastAsia"/>
                <w:lang w:val="en-US"/>
              </w:rPr>
              <w:t>T</w:t>
            </w:r>
            <w:r>
              <w:rPr>
                <w:rFonts w:eastAsia="SimSun"/>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555F0758" w14:textId="31871034"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39A99A47" w14:textId="77777777" w:rsidR="00102EEF" w:rsidRPr="00693E6E" w:rsidRDefault="00102EEF" w:rsidP="00102EEF">
            <w:pPr>
              <w:pStyle w:val="a9"/>
              <w:rPr>
                <w:rFonts w:eastAsiaTheme="minorEastAsia" w:cs="Arial"/>
                <w:bCs/>
              </w:rPr>
            </w:pPr>
          </w:p>
        </w:tc>
      </w:tr>
      <w:tr w:rsidR="00613C87" w:rsidRPr="004F6352" w14:paraId="217DD0D0" w14:textId="77777777" w:rsidTr="00AA009C">
        <w:trPr>
          <w:jc w:val="center"/>
        </w:trPr>
        <w:tc>
          <w:tcPr>
            <w:tcW w:w="1791" w:type="dxa"/>
          </w:tcPr>
          <w:p w14:paraId="525C686B" w14:textId="49149810" w:rsidR="00613C87" w:rsidRDefault="00613C87" w:rsidP="00613C87">
            <w:pPr>
              <w:pStyle w:val="a9"/>
              <w:rPr>
                <w:rFonts w:eastAsia="DengXian"/>
                <w:bCs/>
                <w:lang w:val="en-US"/>
              </w:rPr>
            </w:pPr>
            <w:r>
              <w:rPr>
                <w:rFonts w:eastAsia="DengXian" w:hint="eastAsia"/>
                <w:bCs/>
                <w:sz w:val="20"/>
                <w:szCs w:val="20"/>
                <w:lang w:val="en-US"/>
              </w:rPr>
              <w:lastRenderedPageBreak/>
              <w:t>X</w:t>
            </w:r>
            <w:r>
              <w:rPr>
                <w:rFonts w:eastAsia="DengXian"/>
                <w:bCs/>
                <w:sz w:val="20"/>
                <w:szCs w:val="20"/>
                <w:lang w:val="en-US"/>
              </w:rPr>
              <w:t>iaomi</w:t>
            </w:r>
          </w:p>
        </w:tc>
        <w:tc>
          <w:tcPr>
            <w:tcW w:w="1231" w:type="dxa"/>
          </w:tcPr>
          <w:p w14:paraId="3E1EBA72" w14:textId="361A6D8A" w:rsidR="00613C87" w:rsidRDefault="00613C87" w:rsidP="00613C87">
            <w:pPr>
              <w:pStyle w:val="a9"/>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3BE37EA2" w14:textId="77777777" w:rsidR="00613C87" w:rsidRDefault="00613C87" w:rsidP="00613C87">
            <w:pPr>
              <w:pStyle w:val="a9"/>
              <w:rPr>
                <w:rFonts w:eastAsia="SimSun"/>
                <w:lang w:val="en-US"/>
              </w:rPr>
            </w:pPr>
          </w:p>
        </w:tc>
      </w:tr>
      <w:tr w:rsidR="002658C6" w:rsidRPr="004F6352" w14:paraId="7FE343D1" w14:textId="77777777" w:rsidTr="00AA009C">
        <w:trPr>
          <w:jc w:val="center"/>
        </w:trPr>
        <w:tc>
          <w:tcPr>
            <w:tcW w:w="1791" w:type="dxa"/>
          </w:tcPr>
          <w:p w14:paraId="7D5F33FD" w14:textId="5D77EFFD" w:rsidR="002658C6" w:rsidRDefault="002658C6" w:rsidP="002658C6">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485A61D4" w14:textId="5D3EA476" w:rsidR="002658C6" w:rsidRDefault="002658C6" w:rsidP="002658C6">
            <w:pPr>
              <w:pStyle w:val="a9"/>
              <w:rPr>
                <w:rFonts w:eastAsia="SimSun"/>
                <w:lang w:val="en-US"/>
              </w:rPr>
            </w:pPr>
            <w:r>
              <w:rPr>
                <w:rFonts w:eastAsia="SimSun" w:hint="eastAsia"/>
                <w:lang w:val="en-US"/>
              </w:rPr>
              <w:t>Y</w:t>
            </w:r>
            <w:r>
              <w:rPr>
                <w:rFonts w:eastAsia="SimSun"/>
                <w:lang w:val="en-US"/>
              </w:rPr>
              <w:t>es</w:t>
            </w:r>
          </w:p>
        </w:tc>
        <w:tc>
          <w:tcPr>
            <w:tcW w:w="6476" w:type="dxa"/>
          </w:tcPr>
          <w:p w14:paraId="4E67D1AA" w14:textId="77777777" w:rsidR="002658C6" w:rsidRDefault="002658C6" w:rsidP="002658C6">
            <w:pPr>
              <w:pStyle w:val="a9"/>
              <w:rPr>
                <w:rFonts w:eastAsia="SimSun"/>
                <w:lang w:val="en-US"/>
              </w:rPr>
            </w:pPr>
          </w:p>
        </w:tc>
      </w:tr>
      <w:tr w:rsidR="007D4D3D" w:rsidRPr="004F6352" w14:paraId="234CD0C3" w14:textId="77777777" w:rsidTr="00AA009C">
        <w:trPr>
          <w:jc w:val="center"/>
        </w:trPr>
        <w:tc>
          <w:tcPr>
            <w:tcW w:w="1791" w:type="dxa"/>
          </w:tcPr>
          <w:p w14:paraId="1106AF92" w14:textId="197C4D5E" w:rsidR="007D4D3D" w:rsidRDefault="007D4D3D" w:rsidP="007D4D3D">
            <w:pPr>
              <w:pStyle w:val="a9"/>
              <w:rPr>
                <w:rFonts w:eastAsiaTheme="minorEastAsia"/>
                <w:bCs/>
                <w:lang w:val="en-US"/>
              </w:rPr>
            </w:pPr>
            <w:r w:rsidRPr="0093324C">
              <w:rPr>
                <w:rFonts w:eastAsia="DengXian"/>
                <w:bCs/>
                <w:sz w:val="20"/>
                <w:lang w:val="en-US"/>
              </w:rPr>
              <w:t>Samsung</w:t>
            </w:r>
          </w:p>
        </w:tc>
        <w:tc>
          <w:tcPr>
            <w:tcW w:w="1231" w:type="dxa"/>
          </w:tcPr>
          <w:p w14:paraId="488A3B39" w14:textId="50B0D714" w:rsidR="007D4D3D" w:rsidRDefault="007D4D3D" w:rsidP="007D4D3D">
            <w:pPr>
              <w:pStyle w:val="a9"/>
              <w:rPr>
                <w:rFonts w:eastAsia="SimSun"/>
                <w:lang w:val="en-US"/>
              </w:rPr>
            </w:pPr>
            <w:r w:rsidRPr="0093324C">
              <w:rPr>
                <w:rFonts w:eastAsia="SimSun"/>
                <w:sz w:val="20"/>
                <w:lang w:val="en-US"/>
              </w:rPr>
              <w:t>Yes</w:t>
            </w:r>
          </w:p>
        </w:tc>
        <w:tc>
          <w:tcPr>
            <w:tcW w:w="6476" w:type="dxa"/>
          </w:tcPr>
          <w:p w14:paraId="7A0EC29C" w14:textId="2B38027E" w:rsidR="007D4D3D" w:rsidRDefault="007D4D3D" w:rsidP="007D4D3D">
            <w:pPr>
              <w:pStyle w:val="a9"/>
              <w:rPr>
                <w:rFonts w:eastAsia="SimSun"/>
                <w:lang w:val="en-US"/>
              </w:rPr>
            </w:pPr>
            <w:r w:rsidRPr="0093324C">
              <w:rPr>
                <w:rFonts w:eastAsia="SimSun"/>
                <w:sz w:val="20"/>
                <w:lang w:val="en-US"/>
              </w:rPr>
              <w:t>-</w:t>
            </w:r>
          </w:p>
        </w:tc>
      </w:tr>
      <w:tr w:rsidR="00541754" w:rsidRPr="004F6352" w14:paraId="34C0E054" w14:textId="77777777" w:rsidTr="00541754">
        <w:tblPrEx>
          <w:jc w:val="left"/>
        </w:tblPrEx>
        <w:tc>
          <w:tcPr>
            <w:tcW w:w="1791" w:type="dxa"/>
          </w:tcPr>
          <w:p w14:paraId="1E06B9E2" w14:textId="77777777" w:rsidR="00541754" w:rsidRDefault="0054175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0315C2FC" w14:textId="77777777" w:rsidR="00541754" w:rsidRDefault="00541754" w:rsidP="00210B07">
            <w:pPr>
              <w:pStyle w:val="a9"/>
              <w:rPr>
                <w:rFonts w:eastAsia="SimSun"/>
                <w:lang w:val="en-US"/>
              </w:rPr>
            </w:pPr>
            <w:r w:rsidRPr="00945D3A">
              <w:rPr>
                <w:rFonts w:eastAsia="SimSun"/>
                <w:sz w:val="20"/>
                <w:lang w:val="en-US"/>
              </w:rPr>
              <w:t>Yes</w:t>
            </w:r>
          </w:p>
        </w:tc>
        <w:tc>
          <w:tcPr>
            <w:tcW w:w="6476" w:type="dxa"/>
          </w:tcPr>
          <w:p w14:paraId="74E5F3A4" w14:textId="77777777" w:rsidR="00541754" w:rsidRDefault="00541754" w:rsidP="00210B07">
            <w:pPr>
              <w:pStyle w:val="a9"/>
              <w:rPr>
                <w:rFonts w:eastAsia="SimSun"/>
                <w:lang w:val="en-US"/>
              </w:rPr>
            </w:pPr>
          </w:p>
        </w:tc>
      </w:tr>
      <w:tr w:rsidR="00D160EE" w:rsidRPr="004F6352" w14:paraId="7972ACFA" w14:textId="77777777" w:rsidTr="00541754">
        <w:tblPrEx>
          <w:jc w:val="left"/>
        </w:tblPrEx>
        <w:tc>
          <w:tcPr>
            <w:tcW w:w="1791" w:type="dxa"/>
          </w:tcPr>
          <w:p w14:paraId="79D503F8" w14:textId="352199D7"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7C062BB7" w14:textId="65179D6D" w:rsidR="00D160EE" w:rsidRPr="00945D3A" w:rsidRDefault="00D160EE" w:rsidP="00D160EE">
            <w:pPr>
              <w:pStyle w:val="a9"/>
              <w:rPr>
                <w:rFonts w:eastAsia="SimSun"/>
                <w:lang w:val="en-US"/>
              </w:rPr>
            </w:pPr>
            <w:r>
              <w:rPr>
                <w:rFonts w:eastAsia="游明朝" w:hint="eastAsia"/>
                <w:lang w:val="en-US" w:eastAsia="ja-JP"/>
              </w:rPr>
              <w:t>Yes</w:t>
            </w:r>
          </w:p>
        </w:tc>
        <w:tc>
          <w:tcPr>
            <w:tcW w:w="6476" w:type="dxa"/>
          </w:tcPr>
          <w:p w14:paraId="13C7F79B" w14:textId="55FF5402" w:rsidR="00D160EE" w:rsidRDefault="00D160EE" w:rsidP="00D160EE">
            <w:pPr>
              <w:pStyle w:val="a9"/>
              <w:rPr>
                <w:rFonts w:eastAsia="SimSun"/>
                <w:lang w:val="en-US"/>
              </w:rPr>
            </w:pPr>
            <w:r>
              <w:rPr>
                <w:rFonts w:eastAsia="游明朝" w:cs="Arial"/>
                <w:bCs/>
                <w:lang w:eastAsia="ja-JP"/>
              </w:rPr>
              <w:t>In accordance with the RAN1 agreement.</w:t>
            </w: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9"/>
        <w:rPr>
          <w:rFonts w:eastAsiaTheme="minorHAnsi"/>
        </w:rPr>
      </w:pPr>
    </w:p>
    <w:p w14:paraId="11DCFFD5" w14:textId="28871D7A" w:rsidR="00A20D5E" w:rsidRDefault="00A20D5E" w:rsidP="00A20D5E">
      <w:pPr>
        <w:pStyle w:val="a9"/>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9"/>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9"/>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D6B94E6" w14:textId="63865BEB" w:rsidR="00AA009C" w:rsidRPr="004F6352" w:rsidRDefault="00AB7A96" w:rsidP="00AA009C">
            <w:pPr>
              <w:pStyle w:val="a9"/>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a9"/>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a9"/>
              <w:rPr>
                <w:rFonts w:eastAsia="SimSun"/>
                <w:lang w:val="en-US"/>
              </w:rPr>
            </w:pPr>
            <w:r>
              <w:rPr>
                <w:rFonts w:eastAsia="SimSun"/>
                <w:lang w:val="en-US"/>
              </w:rPr>
              <w:t>Yes</w:t>
            </w:r>
          </w:p>
        </w:tc>
        <w:tc>
          <w:tcPr>
            <w:tcW w:w="6476" w:type="dxa"/>
          </w:tcPr>
          <w:p w14:paraId="5FC4C3D3" w14:textId="77777777" w:rsidR="00F64446" w:rsidRDefault="00F64446" w:rsidP="00DA030F">
            <w:pPr>
              <w:pStyle w:val="a9"/>
              <w:rPr>
                <w:rFonts w:eastAsia="SimSun"/>
                <w:lang w:val="en-US"/>
              </w:rPr>
            </w:pPr>
            <w:r>
              <w:rPr>
                <w:rFonts w:eastAsia="SimSun"/>
                <w:lang w:val="en-US"/>
              </w:rPr>
              <w:t>Regarding ssb-periodicity:</w:t>
            </w:r>
          </w:p>
          <w:p w14:paraId="5C33F662" w14:textId="2C29EF0E" w:rsidR="00DA030F" w:rsidRPr="004F6352" w:rsidRDefault="00DA030F" w:rsidP="00DA030F">
            <w:pPr>
              <w:pStyle w:val="a9"/>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9"/>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a9"/>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a9"/>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a9"/>
              <w:rPr>
                <w:rFonts w:eastAsia="SimSun"/>
                <w:lang w:val="en-US"/>
              </w:rPr>
            </w:pPr>
            <w:r w:rsidRPr="003326FB">
              <w:rPr>
                <w:rFonts w:eastAsia="SimSun"/>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31CEC69B" w14:textId="48869FD9"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64A5EDD7" w14:textId="77777777" w:rsidR="00676E5F" w:rsidRDefault="00676E5F" w:rsidP="00676E5F">
            <w:pPr>
              <w:pStyle w:val="a9"/>
              <w:rPr>
                <w:rFonts w:eastAsia="SimSun"/>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a9"/>
              <w:rPr>
                <w:rFonts w:eastAsia="DengXian"/>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7A355CB8" w14:textId="77777777" w:rsidR="001D73FB" w:rsidRDefault="001D73FB" w:rsidP="001D73FB">
            <w:pPr>
              <w:pStyle w:val="a9"/>
              <w:rPr>
                <w:rFonts w:eastAsia="SimSun"/>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09A2E650" w14:textId="1255E9A7"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496A34F2" w14:textId="77777777" w:rsidR="00102EEF" w:rsidRPr="00693E6E" w:rsidRDefault="00102EEF" w:rsidP="00102EEF">
            <w:pPr>
              <w:pStyle w:val="a9"/>
              <w:rPr>
                <w:rFonts w:eastAsiaTheme="minorEastAsia" w:cs="Arial"/>
                <w:bCs/>
              </w:rPr>
            </w:pPr>
          </w:p>
        </w:tc>
      </w:tr>
      <w:tr w:rsidR="00613C87" w:rsidRPr="004F6352" w14:paraId="334FBEBD" w14:textId="77777777" w:rsidTr="00AA009C">
        <w:trPr>
          <w:jc w:val="center"/>
        </w:trPr>
        <w:tc>
          <w:tcPr>
            <w:tcW w:w="1791" w:type="dxa"/>
          </w:tcPr>
          <w:p w14:paraId="222C9739" w14:textId="4E055B86"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23B22A58" w14:textId="3E950769" w:rsidR="00613C87" w:rsidRDefault="00613C87" w:rsidP="00613C87">
            <w:pPr>
              <w:pStyle w:val="a9"/>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64A17EA" w14:textId="77777777" w:rsidR="00613C87" w:rsidRDefault="00613C87" w:rsidP="00613C87">
            <w:pPr>
              <w:pStyle w:val="a9"/>
              <w:rPr>
                <w:rFonts w:eastAsia="SimSun"/>
                <w:lang w:val="en-US"/>
              </w:rPr>
            </w:pPr>
            <w:r>
              <w:rPr>
                <w:rFonts w:eastAsia="SimSun" w:hint="eastAsia"/>
                <w:lang w:val="en-US"/>
              </w:rPr>
              <w:t>RAN2</w:t>
            </w:r>
            <w:r>
              <w:rPr>
                <w:rFonts w:eastAsia="SimSun"/>
                <w:lang w:val="en-US"/>
              </w:rPr>
              <w:t xml:space="preserve"> in last meeting has agreed that “</w:t>
            </w:r>
            <w:r w:rsidRPr="002B0C5F">
              <w:rPr>
                <w:rFonts w:eastAsia="SimSun"/>
                <w:lang w:val="en-US"/>
              </w:rPr>
              <w:t>periodicities and/or TX power and/or block indexes and/or QCL sources of other SSB may be either the same or different from those of CD-SSB, if both other SSB and CD-SSB are transmitted on the serving cell.</w:t>
            </w:r>
            <w:r>
              <w:rPr>
                <w:rFonts w:eastAsia="SimSun"/>
                <w:lang w:val="en-US"/>
              </w:rPr>
              <w:t>”</w:t>
            </w:r>
          </w:p>
          <w:p w14:paraId="138464DF" w14:textId="77777777" w:rsidR="00613C87" w:rsidRDefault="00613C87" w:rsidP="00613C87">
            <w:pPr>
              <w:pStyle w:val="a9"/>
              <w:rPr>
                <w:rFonts w:eastAsia="SimSun"/>
                <w:lang w:val="en-US"/>
              </w:rPr>
            </w:pPr>
            <w:r>
              <w:rPr>
                <w:rFonts w:eastAsia="SimSun"/>
                <w:lang w:val="en-US"/>
              </w:rPr>
              <w:t>We are fine that the NCD-SSB has the same parameters as CD-SSB.</w:t>
            </w:r>
          </w:p>
          <w:p w14:paraId="050F3422" w14:textId="591E7209" w:rsidR="00613C87" w:rsidRDefault="00613C87" w:rsidP="00613C87">
            <w:pPr>
              <w:pStyle w:val="a9"/>
              <w:rPr>
                <w:rFonts w:eastAsia="SimSun"/>
                <w:lang w:val="en-US"/>
              </w:rPr>
            </w:pPr>
            <w:r>
              <w:rPr>
                <w:rFonts w:eastAsia="SimSun"/>
                <w:lang w:val="en-US"/>
              </w:rPr>
              <w:t>But for TX power, we are not sure as RAN4 has stated in the LS that :</w:t>
            </w:r>
            <w:r>
              <w:rPr>
                <w:bCs/>
              </w:rPr>
              <w:t xml:space="preserve"> it is RAN4 understanding that if power boosting is used for CD-SSB then it may not be always possible to use the same TX power for NCD-SSB</w:t>
            </w:r>
          </w:p>
        </w:tc>
      </w:tr>
      <w:tr w:rsidR="002658C6" w:rsidRPr="004F6352" w14:paraId="02A73F33" w14:textId="77777777" w:rsidTr="00AA009C">
        <w:trPr>
          <w:jc w:val="center"/>
        </w:trPr>
        <w:tc>
          <w:tcPr>
            <w:tcW w:w="1791" w:type="dxa"/>
          </w:tcPr>
          <w:p w14:paraId="1DD06914" w14:textId="3A6269C0" w:rsidR="002658C6" w:rsidRDefault="002658C6" w:rsidP="002658C6">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F5BD903" w14:textId="6C7FCE1A" w:rsidR="002658C6" w:rsidRDefault="002658C6" w:rsidP="002658C6">
            <w:pPr>
              <w:pStyle w:val="a9"/>
              <w:rPr>
                <w:rFonts w:eastAsia="SimSun"/>
                <w:lang w:val="en-US"/>
              </w:rPr>
            </w:pPr>
            <w:r>
              <w:rPr>
                <w:rFonts w:eastAsia="SimSun" w:hint="eastAsia"/>
                <w:lang w:val="en-US"/>
              </w:rPr>
              <w:t>Y</w:t>
            </w:r>
            <w:r>
              <w:rPr>
                <w:rFonts w:eastAsia="SimSun"/>
                <w:lang w:val="en-US"/>
              </w:rPr>
              <w:t>es, but</w:t>
            </w:r>
          </w:p>
        </w:tc>
        <w:tc>
          <w:tcPr>
            <w:tcW w:w="6476" w:type="dxa"/>
          </w:tcPr>
          <w:p w14:paraId="61A1437F" w14:textId="7E12B619" w:rsidR="002658C6" w:rsidRDefault="002658C6" w:rsidP="002658C6">
            <w:pPr>
              <w:pStyle w:val="a9"/>
              <w:rPr>
                <w:rFonts w:eastAsia="SimSun"/>
                <w:lang w:val="en-US"/>
              </w:rPr>
            </w:pPr>
            <w:r>
              <w:rPr>
                <w:rFonts w:eastAsia="SimSun"/>
                <w:lang w:val="en-US"/>
              </w:rPr>
              <w:t>We believe the periodicity of NCD-SSB can be flexible different from CD-SSB.</w:t>
            </w:r>
          </w:p>
        </w:tc>
      </w:tr>
      <w:tr w:rsidR="007D4D3D" w:rsidRPr="004F6352" w14:paraId="54766D8F" w14:textId="77777777" w:rsidTr="00AA009C">
        <w:trPr>
          <w:jc w:val="center"/>
        </w:trPr>
        <w:tc>
          <w:tcPr>
            <w:tcW w:w="1791" w:type="dxa"/>
          </w:tcPr>
          <w:p w14:paraId="5B7DD88C" w14:textId="140D33BB" w:rsidR="007D4D3D" w:rsidRDefault="007D4D3D" w:rsidP="007D4D3D">
            <w:pPr>
              <w:pStyle w:val="a9"/>
              <w:rPr>
                <w:rFonts w:eastAsiaTheme="minorEastAsia"/>
                <w:bCs/>
                <w:lang w:val="en-US"/>
              </w:rPr>
            </w:pPr>
            <w:r w:rsidRPr="0093324C">
              <w:rPr>
                <w:rFonts w:eastAsia="DengXian"/>
                <w:bCs/>
                <w:sz w:val="20"/>
                <w:lang w:val="en-US"/>
              </w:rPr>
              <w:t>Samsung</w:t>
            </w:r>
          </w:p>
        </w:tc>
        <w:tc>
          <w:tcPr>
            <w:tcW w:w="1231" w:type="dxa"/>
          </w:tcPr>
          <w:p w14:paraId="05E952C5" w14:textId="59865BE8" w:rsidR="007D4D3D" w:rsidRDefault="007D4D3D" w:rsidP="007D4D3D">
            <w:pPr>
              <w:pStyle w:val="a9"/>
              <w:rPr>
                <w:rFonts w:eastAsia="SimSun"/>
                <w:lang w:val="en-US"/>
              </w:rPr>
            </w:pPr>
            <w:r w:rsidRPr="0093324C">
              <w:rPr>
                <w:rFonts w:eastAsia="SimSun"/>
                <w:sz w:val="20"/>
                <w:lang w:val="en-US"/>
              </w:rPr>
              <w:t>Yes</w:t>
            </w:r>
          </w:p>
        </w:tc>
        <w:tc>
          <w:tcPr>
            <w:tcW w:w="6476" w:type="dxa"/>
          </w:tcPr>
          <w:p w14:paraId="63191639" w14:textId="1280BE5B" w:rsidR="007D4D3D" w:rsidRDefault="007D4D3D" w:rsidP="007D4D3D">
            <w:pPr>
              <w:pStyle w:val="a9"/>
              <w:rPr>
                <w:rFonts w:eastAsia="SimSun"/>
                <w:lang w:val="en-US"/>
              </w:rPr>
            </w:pPr>
            <w:r>
              <w:rPr>
                <w:rFonts w:eastAsia="SimSun"/>
                <w:sz w:val="20"/>
                <w:lang w:val="en-US"/>
              </w:rPr>
              <w:t>Same view as Intel, and this would avoid any additional potential impact.</w:t>
            </w:r>
          </w:p>
        </w:tc>
      </w:tr>
      <w:tr w:rsidR="00A250C4" w:rsidRPr="004F6352" w14:paraId="6939A4B3" w14:textId="77777777" w:rsidTr="00A250C4">
        <w:tblPrEx>
          <w:jc w:val="left"/>
        </w:tblPrEx>
        <w:tc>
          <w:tcPr>
            <w:tcW w:w="1791" w:type="dxa"/>
          </w:tcPr>
          <w:p w14:paraId="279016CD" w14:textId="77777777" w:rsidR="00A250C4" w:rsidRDefault="00A250C4" w:rsidP="00210B07">
            <w:pPr>
              <w:pStyle w:val="a9"/>
              <w:rPr>
                <w:rFonts w:eastAsiaTheme="minorEastAsia"/>
                <w:bCs/>
                <w:lang w:val="en-US"/>
              </w:rPr>
            </w:pPr>
            <w:r>
              <w:rPr>
                <w:rFonts w:eastAsia="Malgun Gothic"/>
                <w:bCs/>
                <w:sz w:val="20"/>
                <w:szCs w:val="20"/>
                <w:lang w:val="en-GB" w:eastAsia="ko-KR"/>
              </w:rPr>
              <w:lastRenderedPageBreak/>
              <w:t>Nokia, Nokia Shanghai Bell</w:t>
            </w:r>
          </w:p>
        </w:tc>
        <w:tc>
          <w:tcPr>
            <w:tcW w:w="1231" w:type="dxa"/>
          </w:tcPr>
          <w:p w14:paraId="5DC790FC" w14:textId="77777777" w:rsidR="00A250C4" w:rsidRDefault="00A250C4" w:rsidP="00210B07">
            <w:pPr>
              <w:pStyle w:val="a9"/>
              <w:rPr>
                <w:rFonts w:eastAsia="SimSun"/>
                <w:lang w:val="en-US"/>
              </w:rPr>
            </w:pPr>
            <w:r w:rsidRPr="00945D3A">
              <w:rPr>
                <w:rFonts w:eastAsia="SimSun"/>
                <w:sz w:val="20"/>
                <w:lang w:val="en-US"/>
              </w:rPr>
              <w:t>Yes</w:t>
            </w:r>
          </w:p>
        </w:tc>
        <w:tc>
          <w:tcPr>
            <w:tcW w:w="6476" w:type="dxa"/>
          </w:tcPr>
          <w:p w14:paraId="4C11FD92" w14:textId="77777777" w:rsidR="00A250C4" w:rsidRDefault="00A250C4" w:rsidP="00210B07">
            <w:pPr>
              <w:pStyle w:val="a9"/>
              <w:rPr>
                <w:rFonts w:eastAsia="SimSun"/>
                <w:lang w:val="en-US"/>
              </w:rPr>
            </w:pPr>
          </w:p>
        </w:tc>
      </w:tr>
      <w:tr w:rsidR="00D160EE" w:rsidRPr="004F6352" w14:paraId="5051D8DB" w14:textId="77777777" w:rsidTr="00A250C4">
        <w:tblPrEx>
          <w:jc w:val="left"/>
        </w:tblPrEx>
        <w:tc>
          <w:tcPr>
            <w:tcW w:w="1791" w:type="dxa"/>
          </w:tcPr>
          <w:p w14:paraId="1CC0E9A7" w14:textId="0D68587E"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2FD06EF4" w14:textId="7717A48D" w:rsidR="00D160EE" w:rsidRPr="00945D3A" w:rsidRDefault="00D160EE" w:rsidP="00D160EE">
            <w:pPr>
              <w:pStyle w:val="a9"/>
              <w:rPr>
                <w:rFonts w:eastAsia="SimSun"/>
                <w:lang w:val="en-US"/>
              </w:rPr>
            </w:pPr>
            <w:r>
              <w:rPr>
                <w:rFonts w:eastAsia="游明朝" w:hint="eastAsia"/>
                <w:lang w:val="en-US" w:eastAsia="ja-JP"/>
              </w:rPr>
              <w:t>Yes</w:t>
            </w:r>
          </w:p>
        </w:tc>
        <w:tc>
          <w:tcPr>
            <w:tcW w:w="6476" w:type="dxa"/>
          </w:tcPr>
          <w:p w14:paraId="6A3D64D3" w14:textId="611099B3" w:rsidR="00D160EE" w:rsidRDefault="00D160EE" w:rsidP="00D160EE">
            <w:pPr>
              <w:pStyle w:val="a9"/>
              <w:rPr>
                <w:rFonts w:eastAsia="SimSun"/>
                <w:lang w:val="en-US"/>
              </w:rPr>
            </w:pPr>
            <w:r>
              <w:rPr>
                <w:rFonts w:eastAsia="游明朝" w:cs="Arial" w:hint="eastAsia"/>
                <w:bCs/>
                <w:lang w:eastAsia="ja-JP"/>
              </w:rPr>
              <w:t xml:space="preserve">But </w:t>
            </w:r>
            <w:r>
              <w:rPr>
                <w:rFonts w:eastAsia="游明朝" w:cs="Arial"/>
                <w:bCs/>
                <w:lang w:eastAsia="ja-JP"/>
              </w:rPr>
              <w:t>O.K to support different SSB periodicy.</w:t>
            </w: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9"/>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9"/>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9"/>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696" w:type="dxa"/>
          </w:tcPr>
          <w:p w14:paraId="12C3388C" w14:textId="2C7EC656" w:rsidR="00C034B6" w:rsidRPr="004F6352" w:rsidRDefault="00AB7A96" w:rsidP="00AB7A96">
            <w:pPr>
              <w:pStyle w:val="a9"/>
              <w:rPr>
                <w:rFonts w:eastAsia="SimSun"/>
                <w:lang w:val="en-US"/>
              </w:rPr>
            </w:pPr>
            <w:r>
              <w:rPr>
                <w:rFonts w:eastAsia="SimSun"/>
                <w:lang w:val="en-US"/>
              </w:rPr>
              <w:t>Not all</w:t>
            </w:r>
          </w:p>
        </w:tc>
        <w:tc>
          <w:tcPr>
            <w:tcW w:w="6073" w:type="dxa"/>
          </w:tcPr>
          <w:p w14:paraId="4D27FF25" w14:textId="77777777" w:rsidR="00C034B6" w:rsidRPr="00AB7A96" w:rsidRDefault="00AB7A96" w:rsidP="00AB7A96">
            <w:pPr>
              <w:pStyle w:val="a9"/>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9"/>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9"/>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9"/>
              <w:rPr>
                <w:rFonts w:eastAsia="Malgun Gothic"/>
                <w:bCs/>
                <w:sz w:val="20"/>
                <w:szCs w:val="20"/>
                <w:lang w:val="en-US" w:eastAsia="ko-KR"/>
              </w:rPr>
            </w:pPr>
          </w:p>
        </w:tc>
        <w:tc>
          <w:tcPr>
            <w:tcW w:w="1696" w:type="dxa"/>
          </w:tcPr>
          <w:p w14:paraId="0875E7A2" w14:textId="77777777" w:rsidR="00C034B6" w:rsidRPr="004F6352" w:rsidRDefault="00C034B6" w:rsidP="00112160">
            <w:pPr>
              <w:pStyle w:val="a9"/>
              <w:rPr>
                <w:rFonts w:eastAsia="SimSun"/>
                <w:lang w:val="en-US"/>
              </w:rPr>
            </w:pPr>
          </w:p>
        </w:tc>
        <w:tc>
          <w:tcPr>
            <w:tcW w:w="6073" w:type="dxa"/>
          </w:tcPr>
          <w:p w14:paraId="2E43F045" w14:textId="77777777" w:rsidR="00C034B6" w:rsidRPr="004F6352" w:rsidRDefault="00C034B6" w:rsidP="00112160">
            <w:pPr>
              <w:pStyle w:val="a9"/>
              <w:rPr>
                <w:rFonts w:eastAsia="SimSun"/>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9"/>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a9"/>
              <w:rPr>
                <w:rFonts w:eastAsia="SimSun"/>
                <w:lang w:val="en-US"/>
              </w:rPr>
            </w:pPr>
            <w:r>
              <w:rPr>
                <w:rFonts w:eastAsia="SimSun"/>
                <w:lang w:val="en-US"/>
              </w:rPr>
              <w:t>See comment</w:t>
            </w:r>
          </w:p>
        </w:tc>
        <w:tc>
          <w:tcPr>
            <w:tcW w:w="6073" w:type="dxa"/>
          </w:tcPr>
          <w:p w14:paraId="33450819" w14:textId="6CF626F6" w:rsidR="00C034B6" w:rsidRPr="004F6352" w:rsidRDefault="00950B79" w:rsidP="00950B79">
            <w:pPr>
              <w:pStyle w:val="a9"/>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9"/>
              <w:rPr>
                <w:rFonts w:eastAsia="SimSun"/>
                <w:lang w:val="en-US"/>
              </w:rPr>
            </w:pPr>
            <w:r>
              <w:rPr>
                <w:rFonts w:eastAsia="SimSun" w:hint="eastAsia"/>
                <w:lang w:val="en-US"/>
              </w:rPr>
              <w:t>S</w:t>
            </w:r>
            <w:r>
              <w:rPr>
                <w:rFonts w:eastAsia="SimSun"/>
                <w:lang w:val="en-US"/>
              </w:rPr>
              <w:t>ee comment</w:t>
            </w:r>
          </w:p>
        </w:tc>
        <w:tc>
          <w:tcPr>
            <w:tcW w:w="6073" w:type="dxa"/>
          </w:tcPr>
          <w:p w14:paraId="1D75B320" w14:textId="77777777" w:rsidR="00770D4A" w:rsidRDefault="00770D4A" w:rsidP="00770D4A">
            <w:pPr>
              <w:pStyle w:val="a9"/>
              <w:rPr>
                <w:rFonts w:eastAsia="SimSun"/>
                <w:lang w:val="en-US"/>
              </w:rPr>
            </w:pPr>
            <w:r>
              <w:rPr>
                <w:rFonts w:eastAsia="SimSun" w:hint="eastAsia"/>
                <w:lang w:val="en-US"/>
              </w:rPr>
              <w:t>1</w:t>
            </w:r>
            <w:r>
              <w:rPr>
                <w:rFonts w:eastAsia="SimSun"/>
                <w:lang w:val="en-US"/>
              </w:rPr>
              <w:t>. ssb-periodicity can be the same or different, as already agreed in RAN4;</w:t>
            </w:r>
          </w:p>
          <w:p w14:paraId="4765A1F9" w14:textId="77777777" w:rsidR="00770D4A" w:rsidRDefault="00770D4A" w:rsidP="00770D4A">
            <w:pPr>
              <w:pStyle w:val="a9"/>
              <w:rPr>
                <w:rFonts w:eastAsia="SimSun"/>
                <w:lang w:val="en-US"/>
              </w:rPr>
            </w:pPr>
            <w:r>
              <w:rPr>
                <w:rFonts w:eastAsia="SimSun"/>
                <w:lang w:val="en-US"/>
              </w:rPr>
              <w:t xml:space="preserve">2.ssb-PBCH-BlockPower can be the same or different, as already in RAN4; </w:t>
            </w:r>
          </w:p>
          <w:p w14:paraId="6A75E6E1" w14:textId="2103B503" w:rsidR="00C034B6" w:rsidRPr="004F6352" w:rsidRDefault="00770D4A" w:rsidP="00770D4A">
            <w:pPr>
              <w:pStyle w:val="a9"/>
              <w:rPr>
                <w:rFonts w:eastAsia="SimSun"/>
                <w:lang w:val="en-US"/>
              </w:rPr>
            </w:pPr>
            <w:r>
              <w:rPr>
                <w:rFonts w:eastAsia="SimSun"/>
                <w:lang w:val="en-US"/>
              </w:rPr>
              <w:t>3. ssb-PositionsInBurst: We actually see no problem if network configures different ssb-PositionsInBurst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9"/>
              <w:rPr>
                <w:rFonts w:eastAsia="DengXian"/>
                <w:bCs/>
                <w:sz w:val="20"/>
                <w:szCs w:val="20"/>
                <w:lang w:val="en-US"/>
              </w:rPr>
            </w:pPr>
            <w:r>
              <w:rPr>
                <w:rFonts w:eastAsia="DengXian"/>
                <w:bCs/>
                <w:sz w:val="20"/>
                <w:szCs w:val="20"/>
                <w:lang w:val="en-US"/>
              </w:rPr>
              <w:t>Intel</w:t>
            </w:r>
          </w:p>
        </w:tc>
        <w:tc>
          <w:tcPr>
            <w:tcW w:w="1696" w:type="dxa"/>
          </w:tcPr>
          <w:p w14:paraId="47CD3EE7" w14:textId="649A24F5" w:rsidR="00B71B1D" w:rsidRPr="001700CF" w:rsidRDefault="00B71B1D" w:rsidP="00B71B1D">
            <w:pPr>
              <w:pStyle w:val="a9"/>
              <w:rPr>
                <w:rFonts w:eastAsia="SimSun"/>
                <w:sz w:val="20"/>
                <w:szCs w:val="20"/>
                <w:lang w:val="en-US"/>
              </w:rPr>
            </w:pPr>
            <w:r>
              <w:rPr>
                <w:rFonts w:eastAsia="SimSun"/>
                <w:lang w:val="en-US"/>
              </w:rPr>
              <w:t xml:space="preserve">No for ssb-PositionInBurst and </w:t>
            </w:r>
            <w:r w:rsidRPr="00796D26">
              <w:rPr>
                <w:rFonts w:eastAsia="SimSun"/>
                <w:lang w:val="en-US"/>
              </w:rPr>
              <w:t xml:space="preserve">ssb-periodicity </w:t>
            </w:r>
            <w:r>
              <w:rPr>
                <w:rFonts w:eastAsia="SimSun"/>
                <w:lang w:val="en-US"/>
              </w:rPr>
              <w:t xml:space="preserve"> </w:t>
            </w:r>
          </w:p>
        </w:tc>
        <w:tc>
          <w:tcPr>
            <w:tcW w:w="6073" w:type="dxa"/>
          </w:tcPr>
          <w:p w14:paraId="27F2FE6F" w14:textId="0888AED0" w:rsidR="00B71B1D" w:rsidRDefault="00B71B1D" w:rsidP="00B71B1D">
            <w:pPr>
              <w:pStyle w:val="a9"/>
              <w:rPr>
                <w:rFonts w:eastAsia="SimSun"/>
                <w:lang w:val="en-US"/>
              </w:rPr>
            </w:pPr>
            <w:r w:rsidRPr="003326FB">
              <w:rPr>
                <w:rFonts w:eastAsia="SimSun"/>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SimSun"/>
                <w:lang w:val="en-US"/>
              </w:rPr>
              <w:t xml:space="preserve">Therefore ssb-PositionInBurst, </w:t>
            </w:r>
            <w:r w:rsidRPr="00796D26">
              <w:rPr>
                <w:rFonts w:eastAsia="SimSun"/>
                <w:lang w:val="en-US"/>
              </w:rPr>
              <w:t xml:space="preserve">ssb-periodicity </w:t>
            </w:r>
            <w:r>
              <w:rPr>
                <w:rFonts w:eastAsia="SimSun"/>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9"/>
              <w:rPr>
                <w:rFonts w:eastAsia="DengXian"/>
                <w:bCs/>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696" w:type="dxa"/>
          </w:tcPr>
          <w:p w14:paraId="50C09237" w14:textId="11378CD5" w:rsidR="00676E5F" w:rsidRPr="001700CF" w:rsidRDefault="00676E5F" w:rsidP="00676E5F">
            <w:pPr>
              <w:pStyle w:val="a9"/>
              <w:rPr>
                <w:rFonts w:eastAsia="SimSun"/>
                <w:lang w:val="en-US"/>
              </w:rPr>
            </w:pPr>
            <w:r>
              <w:rPr>
                <w:rFonts w:eastAsia="SimSun"/>
                <w:lang w:val="en-US"/>
              </w:rPr>
              <w:t>See comments</w:t>
            </w:r>
          </w:p>
        </w:tc>
        <w:tc>
          <w:tcPr>
            <w:tcW w:w="6073" w:type="dxa"/>
          </w:tcPr>
          <w:p w14:paraId="3DB50235" w14:textId="77777777" w:rsidR="00676E5F" w:rsidRDefault="00676E5F" w:rsidP="00676E5F">
            <w:pPr>
              <w:pStyle w:val="a9"/>
              <w:rPr>
                <w:rFonts w:eastAsia="游明朝"/>
                <w:lang w:val="en-US" w:eastAsia="ja-JP"/>
              </w:rPr>
            </w:pPr>
            <w:r w:rsidRPr="00C034B6">
              <w:rPr>
                <w:rFonts w:cs="Arial"/>
                <w:bCs/>
                <w:i/>
                <w:iCs/>
              </w:rPr>
              <w:t>ssb-periodicity</w:t>
            </w:r>
            <w:r>
              <w:rPr>
                <w:rFonts w:cs="Arial"/>
                <w:bCs/>
                <w:i/>
                <w:iCs/>
              </w:rPr>
              <w:t xml:space="preserve"> can be explicitly provided considering s</w:t>
            </w:r>
            <w:r>
              <w:rPr>
                <w:rFonts w:eastAsia="游明朝"/>
                <w:lang w:val="en-US" w:eastAsia="ja-JP"/>
              </w:rPr>
              <w:t>sb-periodicity would be larger than that for CD-SSB.</w:t>
            </w:r>
          </w:p>
          <w:p w14:paraId="642282B1" w14:textId="77777777" w:rsidR="00676E5F" w:rsidRPr="00D62246" w:rsidRDefault="00676E5F" w:rsidP="00676E5F">
            <w:pPr>
              <w:pStyle w:val="a9"/>
              <w:rPr>
                <w:rFonts w:eastAsia="游明朝"/>
                <w:i/>
                <w:iCs/>
                <w:lang w:val="en-US" w:eastAsia="ja-JP"/>
              </w:rPr>
            </w:pPr>
            <w:r w:rsidRPr="00D62246">
              <w:rPr>
                <w:rFonts w:eastAsia="游明朝"/>
                <w:i/>
                <w:iCs/>
                <w:lang w:val="en-US" w:eastAsia="ja-JP"/>
              </w:rPr>
              <w:lastRenderedPageBreak/>
              <w:t>Ssb-PositionInBurst</w:t>
            </w:r>
            <w:r>
              <w:rPr>
                <w:rFonts w:eastAsia="游明朝"/>
                <w:lang w:val="en-US" w:eastAsia="ja-JP"/>
              </w:rPr>
              <w:t xml:space="preserve"> should be configured with the same values as that for CD-SSB</w:t>
            </w:r>
          </w:p>
          <w:p w14:paraId="06B61A68" w14:textId="77777777" w:rsidR="00676E5F" w:rsidRDefault="00676E5F" w:rsidP="00676E5F">
            <w:pPr>
              <w:pStyle w:val="a9"/>
              <w:rPr>
                <w:rFonts w:eastAsia="SimSun"/>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a9"/>
              <w:rPr>
                <w:rFonts w:eastAsiaTheme="minorEastAsia"/>
                <w:bCs/>
                <w:lang w:val="en-US" w:eastAsia="ja-JP"/>
              </w:rPr>
            </w:pPr>
            <w:r>
              <w:rPr>
                <w:rFonts w:hint="eastAsia"/>
                <w:bCs/>
                <w:sz w:val="20"/>
                <w:szCs w:val="20"/>
                <w:lang w:val="en-US"/>
              </w:rPr>
              <w:lastRenderedPageBreak/>
              <w:t>v</w:t>
            </w:r>
            <w:r>
              <w:rPr>
                <w:bCs/>
                <w:sz w:val="20"/>
                <w:szCs w:val="20"/>
                <w:lang w:val="en-US"/>
              </w:rPr>
              <w:t>ivo</w:t>
            </w:r>
          </w:p>
        </w:tc>
        <w:tc>
          <w:tcPr>
            <w:tcW w:w="1696" w:type="dxa"/>
          </w:tcPr>
          <w:p w14:paraId="33BAF0A1" w14:textId="165232E4" w:rsidR="001D73FB" w:rsidRDefault="001D73FB" w:rsidP="001D73FB">
            <w:pPr>
              <w:pStyle w:val="a9"/>
              <w:rPr>
                <w:rFonts w:eastAsiaTheme="minorEastAsia"/>
                <w:lang w:val="en-US" w:eastAsia="ja-JP"/>
              </w:rPr>
            </w:pPr>
            <w:r>
              <w:rPr>
                <w:rFonts w:eastAsia="SimSun"/>
                <w:lang w:val="en-US"/>
              </w:rPr>
              <w:t>S</w:t>
            </w:r>
            <w:r>
              <w:rPr>
                <w:rFonts w:eastAsia="SimSun" w:hint="eastAsia"/>
                <w:lang w:val="en-US"/>
              </w:rPr>
              <w:t>ee</w:t>
            </w:r>
            <w:r>
              <w:rPr>
                <w:rFonts w:eastAsia="SimSun"/>
                <w:lang w:val="en-US"/>
              </w:rPr>
              <w:t xml:space="preserve"> comment</w:t>
            </w:r>
          </w:p>
        </w:tc>
        <w:tc>
          <w:tcPr>
            <w:tcW w:w="6073" w:type="dxa"/>
          </w:tcPr>
          <w:p w14:paraId="6A7719AF" w14:textId="77777777" w:rsidR="001D73FB" w:rsidRDefault="001D73FB" w:rsidP="001D73FB">
            <w:pPr>
              <w:pStyle w:val="a9"/>
              <w:rPr>
                <w:rFonts w:cs="Arial"/>
                <w:bCs/>
              </w:rPr>
            </w:pPr>
            <w:r>
              <w:rPr>
                <w:rFonts w:eastAsia="SimSun" w:hint="eastAsia"/>
                <w:lang w:val="en-US"/>
              </w:rPr>
              <w:t>W</w:t>
            </w:r>
            <w:r>
              <w:rPr>
                <w:rFonts w:eastAsia="SimSun"/>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a9"/>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a9"/>
              <w:rPr>
                <w:rFonts w:eastAsia="DengXian"/>
                <w:bCs/>
                <w:lang w:val="en-US"/>
              </w:rPr>
            </w:pPr>
            <w:r>
              <w:rPr>
                <w:rFonts w:eastAsia="DengXian" w:hint="eastAsia"/>
                <w:bCs/>
                <w:sz w:val="20"/>
                <w:szCs w:val="20"/>
                <w:lang w:val="en-US"/>
              </w:rPr>
              <w:t>Spreadtrum</w:t>
            </w:r>
          </w:p>
        </w:tc>
        <w:tc>
          <w:tcPr>
            <w:tcW w:w="1696" w:type="dxa"/>
          </w:tcPr>
          <w:p w14:paraId="1F40E23F" w14:textId="75F7FD88" w:rsidR="00102EEF" w:rsidRDefault="00102EEF" w:rsidP="00102EEF">
            <w:pPr>
              <w:pStyle w:val="a9"/>
              <w:rPr>
                <w:rFonts w:eastAsia="SimSun"/>
                <w:lang w:val="en-US"/>
              </w:rPr>
            </w:pPr>
            <w:r>
              <w:rPr>
                <w:rFonts w:eastAsia="SimSun" w:hint="eastAsia"/>
                <w:lang w:val="en-US"/>
              </w:rPr>
              <w:t>See comment</w:t>
            </w:r>
          </w:p>
        </w:tc>
        <w:tc>
          <w:tcPr>
            <w:tcW w:w="6073" w:type="dxa"/>
          </w:tcPr>
          <w:p w14:paraId="17345B83" w14:textId="45C642D1" w:rsidR="00102EEF" w:rsidRDefault="00102EEF" w:rsidP="00102EEF">
            <w:pPr>
              <w:pStyle w:val="a9"/>
              <w:rPr>
                <w:rFonts w:eastAsia="SimSun"/>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r w:rsidR="00613C87" w:rsidRPr="004F6352" w14:paraId="42629A24" w14:textId="77777777" w:rsidTr="00676E5F">
        <w:trPr>
          <w:jc w:val="center"/>
        </w:trPr>
        <w:tc>
          <w:tcPr>
            <w:tcW w:w="1729" w:type="dxa"/>
          </w:tcPr>
          <w:p w14:paraId="2277A1F6" w14:textId="7B7007E0" w:rsidR="00613C87" w:rsidRDefault="00613C87" w:rsidP="00613C87">
            <w:pPr>
              <w:pStyle w:val="a9"/>
              <w:rPr>
                <w:rFonts w:eastAsia="DengXian"/>
                <w:bCs/>
                <w:lang w:val="en-US"/>
              </w:rPr>
            </w:pPr>
            <w:r>
              <w:rPr>
                <w:rFonts w:eastAsia="DengXian" w:hint="eastAsia"/>
                <w:bCs/>
                <w:lang w:val="en-US"/>
              </w:rPr>
              <w:t>X</w:t>
            </w:r>
            <w:r>
              <w:rPr>
                <w:rFonts w:eastAsia="DengXian"/>
                <w:bCs/>
                <w:lang w:val="en-US"/>
              </w:rPr>
              <w:t>iaomi</w:t>
            </w:r>
          </w:p>
        </w:tc>
        <w:tc>
          <w:tcPr>
            <w:tcW w:w="1696" w:type="dxa"/>
          </w:tcPr>
          <w:p w14:paraId="628D12DD" w14:textId="13EB1709" w:rsidR="00613C87" w:rsidRDefault="00613C87" w:rsidP="00613C87">
            <w:pPr>
              <w:pStyle w:val="a9"/>
              <w:rPr>
                <w:rFonts w:eastAsia="SimSun"/>
                <w:lang w:val="en-US"/>
              </w:rPr>
            </w:pPr>
            <w:r>
              <w:rPr>
                <w:rFonts w:eastAsia="SimSun" w:hint="eastAsia"/>
                <w:lang w:val="en-US"/>
              </w:rPr>
              <w:t>S</w:t>
            </w:r>
            <w:r>
              <w:rPr>
                <w:rFonts w:eastAsia="SimSun"/>
                <w:lang w:val="en-US"/>
              </w:rPr>
              <w:t>ee comment</w:t>
            </w:r>
          </w:p>
        </w:tc>
        <w:tc>
          <w:tcPr>
            <w:tcW w:w="6073" w:type="dxa"/>
          </w:tcPr>
          <w:p w14:paraId="3CDF7515" w14:textId="77777777" w:rsidR="00613C87" w:rsidRDefault="00613C87" w:rsidP="00613C87">
            <w:pPr>
              <w:pStyle w:val="a9"/>
              <w:rPr>
                <w:rFonts w:cs="Arial"/>
                <w:bCs/>
              </w:rPr>
            </w:pPr>
            <w:r w:rsidRPr="00C034B6">
              <w:rPr>
                <w:rFonts w:cs="Arial"/>
                <w:bCs/>
                <w:i/>
                <w:iCs/>
              </w:rPr>
              <w:t>ssb-PBCH-BlockPower</w:t>
            </w:r>
            <w:r w:rsidRPr="00C034B6">
              <w:rPr>
                <w:rFonts w:cs="Arial"/>
                <w:bCs/>
              </w:rPr>
              <w:t xml:space="preserve"> </w:t>
            </w:r>
            <w:r>
              <w:rPr>
                <w:rFonts w:cs="Arial"/>
                <w:bCs/>
              </w:rPr>
              <w:t>may not be</w:t>
            </w:r>
            <w:r w:rsidRPr="00C034B6">
              <w:rPr>
                <w:rFonts w:cs="Arial"/>
                <w:bCs/>
              </w:rPr>
              <w:t xml:space="preserve"> configured with the same values</w:t>
            </w:r>
            <w:r>
              <w:rPr>
                <w:rFonts w:cs="Arial"/>
                <w:bCs/>
              </w:rPr>
              <w:t xml:space="preserve"> as RAN4 agreed that „</w:t>
            </w:r>
            <w:r>
              <w:rPr>
                <w:bCs/>
              </w:rPr>
              <w:t>It is RAN4 understanding that if power boosting is used for CD-SSB then it may not be always possible to use the same TX power for NCD-SSB</w:t>
            </w:r>
            <w:r>
              <w:rPr>
                <w:rFonts w:cs="Arial"/>
                <w:bCs/>
              </w:rPr>
              <w:t>“.</w:t>
            </w:r>
          </w:p>
          <w:p w14:paraId="59198079" w14:textId="639B8509" w:rsidR="00613C87" w:rsidRPr="00C034B6" w:rsidRDefault="00613C87" w:rsidP="00613C87">
            <w:pPr>
              <w:pStyle w:val="a9"/>
              <w:rPr>
                <w:rFonts w:cs="Arial"/>
                <w:bCs/>
                <w:i/>
                <w:iCs/>
              </w:rPr>
            </w:pPr>
            <w:r>
              <w:rPr>
                <w:rFonts w:eastAsia="SimSun" w:hint="eastAsia"/>
              </w:rPr>
              <w:t>W</w:t>
            </w:r>
            <w:r>
              <w:rPr>
                <w:rFonts w:eastAsia="SimSun"/>
              </w:rPr>
              <w:t xml:space="preserve">e are fine that PCI, </w:t>
            </w:r>
            <w:r w:rsidRPr="003326FB">
              <w:rPr>
                <w:rFonts w:eastAsia="SimSun"/>
                <w:lang w:val="en-US"/>
              </w:rPr>
              <w:t>ssb-PositionsInBurst</w:t>
            </w:r>
            <w:r>
              <w:rPr>
                <w:rFonts w:eastAsia="SimSun"/>
                <w:lang w:val="en-US"/>
              </w:rPr>
              <w:t xml:space="preserve">, </w:t>
            </w:r>
            <w:r w:rsidRPr="00796D26">
              <w:rPr>
                <w:rFonts w:eastAsia="SimSun"/>
                <w:lang w:val="en-US"/>
              </w:rPr>
              <w:t>ssb-periodicity</w:t>
            </w:r>
            <w:r>
              <w:rPr>
                <w:rFonts w:eastAsia="SimSun"/>
                <w:lang w:val="en-US"/>
              </w:rPr>
              <w:t xml:space="preserve"> are configured as the same.</w:t>
            </w:r>
          </w:p>
        </w:tc>
      </w:tr>
      <w:tr w:rsidR="002658C6" w:rsidRPr="004F6352" w14:paraId="1F48CA73" w14:textId="77777777" w:rsidTr="00676E5F">
        <w:trPr>
          <w:jc w:val="center"/>
        </w:trPr>
        <w:tc>
          <w:tcPr>
            <w:tcW w:w="1729" w:type="dxa"/>
          </w:tcPr>
          <w:p w14:paraId="06A6799F" w14:textId="7FE7D7EB" w:rsidR="002658C6" w:rsidRDefault="002658C6" w:rsidP="002658C6">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696" w:type="dxa"/>
          </w:tcPr>
          <w:p w14:paraId="3B948AD9" w14:textId="7C5347C8" w:rsidR="002658C6" w:rsidRDefault="002658C6" w:rsidP="002658C6">
            <w:pPr>
              <w:pStyle w:val="a9"/>
              <w:rPr>
                <w:rFonts w:eastAsia="SimSun"/>
                <w:lang w:val="en-US"/>
              </w:rPr>
            </w:pPr>
            <w:r>
              <w:rPr>
                <w:rFonts w:eastAsia="SimSun"/>
                <w:lang w:val="en-US"/>
              </w:rPr>
              <w:t>Yes</w:t>
            </w:r>
          </w:p>
        </w:tc>
        <w:tc>
          <w:tcPr>
            <w:tcW w:w="6073" w:type="dxa"/>
          </w:tcPr>
          <w:p w14:paraId="21F5B5C6" w14:textId="77777777" w:rsidR="002658C6" w:rsidRDefault="002658C6" w:rsidP="002658C6">
            <w:pPr>
              <w:pStyle w:val="a9"/>
              <w:rPr>
                <w:rFonts w:cs="Arial"/>
                <w:bCs/>
              </w:rPr>
            </w:pPr>
            <w:r>
              <w:rPr>
                <w:rFonts w:eastAsia="SimSun" w:hint="eastAsia"/>
                <w:lang w:val="en-US"/>
              </w:rPr>
              <w:t>W</w:t>
            </w:r>
            <w:r>
              <w:rPr>
                <w:rFonts w:eastAsia="SimSun"/>
                <w:lang w:val="en-US"/>
              </w:rPr>
              <w:t xml:space="preserve">e think </w:t>
            </w:r>
            <w:r w:rsidRPr="00C034B6">
              <w:rPr>
                <w:rFonts w:cs="Arial"/>
                <w:bCs/>
                <w:i/>
                <w:iCs/>
              </w:rPr>
              <w:t>ssb-PositionsInBurst</w:t>
            </w:r>
            <w:r>
              <w:rPr>
                <w:rFonts w:cs="Arial"/>
                <w:bCs/>
                <w:i/>
                <w:iCs/>
              </w:rPr>
              <w:t xml:space="preserve"> </w:t>
            </w:r>
            <w:r>
              <w:rPr>
                <w:rFonts w:cs="Arial"/>
                <w:bCs/>
              </w:rPr>
              <w:t>of NCD-SSB s</w:t>
            </w:r>
            <w:r w:rsidRPr="00BC16BA">
              <w:rPr>
                <w:rFonts w:cs="Arial"/>
                <w:bCs/>
              </w:rPr>
              <w:t xml:space="preserve">hould </w:t>
            </w:r>
            <w:r>
              <w:rPr>
                <w:rFonts w:cs="Arial"/>
                <w:bCs/>
              </w:rPr>
              <w:t>also use the value configured for CD-SSB.</w:t>
            </w:r>
          </w:p>
          <w:p w14:paraId="4C9F889D" w14:textId="226B0E9A" w:rsidR="002658C6" w:rsidRPr="00C034B6" w:rsidRDefault="002658C6" w:rsidP="002658C6">
            <w:pPr>
              <w:pStyle w:val="a9"/>
              <w:rPr>
                <w:rFonts w:cs="Arial"/>
                <w:bCs/>
                <w:i/>
                <w:iCs/>
              </w:rPr>
            </w:pPr>
            <w:r>
              <w:rPr>
                <w:rFonts w:eastAsiaTheme="minorEastAsia" w:hint="eastAsia"/>
              </w:rPr>
              <w:t>A</w:t>
            </w:r>
            <w:r>
              <w:rPr>
                <w:rFonts w:eastAsiaTheme="minorEastAsia"/>
              </w:rPr>
              <w:t>gree with HW on supporting the explicit configuration of time window (SSB-MTC) for NCD-SSB.</w:t>
            </w:r>
          </w:p>
        </w:tc>
      </w:tr>
      <w:tr w:rsidR="007D4D3D" w:rsidRPr="004F6352" w14:paraId="355E88F4" w14:textId="77777777" w:rsidTr="00676E5F">
        <w:trPr>
          <w:jc w:val="center"/>
        </w:trPr>
        <w:tc>
          <w:tcPr>
            <w:tcW w:w="1729" w:type="dxa"/>
          </w:tcPr>
          <w:p w14:paraId="047DDACF" w14:textId="44BCD2AA" w:rsidR="007D4D3D" w:rsidRDefault="007D4D3D" w:rsidP="007D4D3D">
            <w:pPr>
              <w:pStyle w:val="a9"/>
              <w:rPr>
                <w:rFonts w:eastAsiaTheme="minorEastAsia"/>
                <w:bCs/>
                <w:lang w:val="en-US"/>
              </w:rPr>
            </w:pPr>
            <w:r w:rsidRPr="0093324C">
              <w:rPr>
                <w:rFonts w:eastAsia="DengXian"/>
                <w:bCs/>
                <w:sz w:val="20"/>
                <w:lang w:val="en-US"/>
              </w:rPr>
              <w:t>Samsung</w:t>
            </w:r>
          </w:p>
        </w:tc>
        <w:tc>
          <w:tcPr>
            <w:tcW w:w="1696" w:type="dxa"/>
          </w:tcPr>
          <w:p w14:paraId="6B3FE880" w14:textId="1AEA9129" w:rsidR="007D4D3D" w:rsidRDefault="007D4D3D" w:rsidP="007D4D3D">
            <w:pPr>
              <w:pStyle w:val="a9"/>
              <w:rPr>
                <w:rFonts w:eastAsia="SimSun"/>
                <w:lang w:val="en-US"/>
              </w:rPr>
            </w:pPr>
            <w:r w:rsidRPr="0093324C">
              <w:rPr>
                <w:rFonts w:eastAsia="SimSun"/>
                <w:sz w:val="20"/>
                <w:lang w:val="en-US"/>
              </w:rPr>
              <w:t xml:space="preserve">No for ssb-PositionInBurst and ssb-periodicity  </w:t>
            </w:r>
          </w:p>
        </w:tc>
        <w:tc>
          <w:tcPr>
            <w:tcW w:w="6073" w:type="dxa"/>
          </w:tcPr>
          <w:p w14:paraId="0DC76446" w14:textId="33CF9DB9" w:rsidR="007D4D3D" w:rsidRDefault="007D4D3D" w:rsidP="007D4D3D">
            <w:pPr>
              <w:pStyle w:val="a9"/>
              <w:rPr>
                <w:rFonts w:eastAsia="SimSun"/>
                <w:lang w:val="en-US"/>
              </w:rPr>
            </w:pPr>
            <w:r>
              <w:rPr>
                <w:rFonts w:cs="Arial"/>
                <w:bCs/>
                <w:iCs/>
                <w:sz w:val="20"/>
              </w:rPr>
              <w:t>T</w:t>
            </w:r>
            <w:r w:rsidRPr="0093324C">
              <w:rPr>
                <w:rFonts w:cs="Arial"/>
                <w:bCs/>
                <w:iCs/>
                <w:sz w:val="20"/>
              </w:rPr>
              <w:t xml:space="preserve">his would avoid </w:t>
            </w:r>
            <w:r>
              <w:rPr>
                <w:rFonts w:cs="Arial"/>
                <w:bCs/>
                <w:iCs/>
                <w:sz w:val="20"/>
              </w:rPr>
              <w:t>any additional potential impact, a</w:t>
            </w:r>
            <w:r w:rsidRPr="00B269AF">
              <w:rPr>
                <w:rFonts w:cs="Arial"/>
                <w:bCs/>
                <w:iCs/>
                <w:sz w:val="20"/>
              </w:rPr>
              <w:t xml:space="preserve">s indicated </w:t>
            </w:r>
            <w:r>
              <w:rPr>
                <w:rFonts w:cs="Arial"/>
                <w:bCs/>
                <w:iCs/>
                <w:sz w:val="20"/>
              </w:rPr>
              <w:t>above.</w:t>
            </w:r>
          </w:p>
        </w:tc>
      </w:tr>
      <w:tr w:rsidR="00D160EE" w:rsidRPr="004F6352" w14:paraId="129652E1" w14:textId="77777777" w:rsidTr="00676E5F">
        <w:trPr>
          <w:jc w:val="center"/>
        </w:trPr>
        <w:tc>
          <w:tcPr>
            <w:tcW w:w="1729" w:type="dxa"/>
          </w:tcPr>
          <w:p w14:paraId="320455A9" w14:textId="291FFAA3" w:rsidR="00D160EE" w:rsidRPr="0093324C" w:rsidRDefault="00D160EE" w:rsidP="00D160EE">
            <w:pPr>
              <w:pStyle w:val="a9"/>
              <w:rPr>
                <w:rFonts w:eastAsia="DengXian"/>
                <w:bCs/>
                <w:lang w:val="en-US"/>
              </w:rPr>
            </w:pPr>
            <w:r>
              <w:rPr>
                <w:rFonts w:eastAsia="游明朝" w:hint="eastAsia"/>
                <w:bCs/>
                <w:lang w:val="en-US" w:eastAsia="ja-JP"/>
              </w:rPr>
              <w:t>DENSO</w:t>
            </w:r>
          </w:p>
        </w:tc>
        <w:tc>
          <w:tcPr>
            <w:tcW w:w="1696" w:type="dxa"/>
          </w:tcPr>
          <w:p w14:paraId="6B56F235" w14:textId="4ADF013A" w:rsidR="00D160EE" w:rsidRPr="0093324C" w:rsidRDefault="00D160EE" w:rsidP="00D160EE">
            <w:pPr>
              <w:pStyle w:val="a9"/>
              <w:rPr>
                <w:rFonts w:eastAsia="SimSun"/>
                <w:lang w:val="en-US"/>
              </w:rPr>
            </w:pPr>
            <w:r>
              <w:rPr>
                <w:rFonts w:eastAsia="游明朝"/>
                <w:lang w:val="en-US" w:eastAsia="ja-JP"/>
              </w:rPr>
              <w:t>Yes except for ssb-PositionInBurst</w:t>
            </w:r>
          </w:p>
        </w:tc>
        <w:tc>
          <w:tcPr>
            <w:tcW w:w="6073" w:type="dxa"/>
          </w:tcPr>
          <w:p w14:paraId="0196D5D7" w14:textId="683EE8E2" w:rsidR="00D160EE" w:rsidRDefault="00D160EE" w:rsidP="00D160EE">
            <w:pPr>
              <w:pStyle w:val="a9"/>
              <w:rPr>
                <w:rFonts w:cs="Arial"/>
                <w:bCs/>
                <w:iCs/>
              </w:rPr>
            </w:pPr>
            <w:r>
              <w:rPr>
                <w:rFonts w:eastAsia="游明朝"/>
                <w:lang w:val="en-US" w:eastAsia="ja-JP"/>
              </w:rPr>
              <w:t>SSB frequency and periodicity should be configured explicitly. On the other hand, the other properties do not have to be configured explicitly, since it should be the same as for CD-SSB.</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9"/>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9"/>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787FD7C1" w14:textId="73D5A781" w:rsidR="00C034B6" w:rsidRPr="004F6352" w:rsidRDefault="00DF5649" w:rsidP="00112160">
            <w:pPr>
              <w:pStyle w:val="a9"/>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a9"/>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a9"/>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a9"/>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9"/>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a9"/>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a9"/>
              <w:rPr>
                <w:rFonts w:eastAsia="SimSun"/>
                <w:lang w:val="en-US"/>
              </w:rPr>
            </w:pPr>
          </w:p>
        </w:tc>
        <w:tc>
          <w:tcPr>
            <w:tcW w:w="6476" w:type="dxa"/>
          </w:tcPr>
          <w:p w14:paraId="39F0339F" w14:textId="60535E16" w:rsidR="00B71B1D" w:rsidRPr="004F6352" w:rsidRDefault="00B71B1D" w:rsidP="00B71B1D">
            <w:pPr>
              <w:pStyle w:val="a9"/>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5BBC75C2" w14:textId="4CA4D637"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67FE7FE5" w14:textId="77777777" w:rsidR="00676E5F" w:rsidRDefault="00676E5F" w:rsidP="00676E5F">
            <w:pPr>
              <w:pStyle w:val="a9"/>
              <w:rPr>
                <w:rFonts w:eastAsia="SimSun"/>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3B77C857" w14:textId="77777777" w:rsidR="001D73FB" w:rsidRDefault="001D73FB" w:rsidP="001D73FB">
            <w:pPr>
              <w:pStyle w:val="a9"/>
              <w:rPr>
                <w:rFonts w:eastAsia="SimSun"/>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a9"/>
              <w:rPr>
                <w:rFonts w:eastAsiaTheme="minorEastAsia"/>
                <w:bCs/>
                <w:lang w:val="en-US" w:eastAsia="ja-JP"/>
              </w:rPr>
            </w:pPr>
            <w:bookmarkStart w:id="4" w:name="OLE_LINK29"/>
            <w:bookmarkStart w:id="5" w:name="OLE_LINK30"/>
            <w:r>
              <w:rPr>
                <w:rFonts w:eastAsia="DengXian" w:hint="eastAsia"/>
                <w:bCs/>
                <w:sz w:val="20"/>
                <w:szCs w:val="20"/>
                <w:lang w:val="en-US"/>
              </w:rPr>
              <w:lastRenderedPageBreak/>
              <w:t>Spreadtrum</w:t>
            </w:r>
            <w:bookmarkEnd w:id="4"/>
            <w:bookmarkEnd w:id="5"/>
          </w:p>
        </w:tc>
        <w:tc>
          <w:tcPr>
            <w:tcW w:w="1231" w:type="dxa"/>
          </w:tcPr>
          <w:p w14:paraId="3E3AA90E" w14:textId="30017A77"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6B745A18" w14:textId="77777777" w:rsidR="00102EEF" w:rsidRPr="00693E6E" w:rsidRDefault="00102EEF" w:rsidP="00102EEF">
            <w:pPr>
              <w:pStyle w:val="a9"/>
              <w:rPr>
                <w:rFonts w:eastAsiaTheme="minorEastAsia" w:cs="Arial"/>
                <w:bCs/>
              </w:rPr>
            </w:pPr>
          </w:p>
        </w:tc>
      </w:tr>
      <w:tr w:rsidR="00613C87" w:rsidRPr="004F6352" w14:paraId="6F9B4BE7" w14:textId="77777777" w:rsidTr="00112160">
        <w:trPr>
          <w:jc w:val="center"/>
        </w:trPr>
        <w:tc>
          <w:tcPr>
            <w:tcW w:w="1791" w:type="dxa"/>
          </w:tcPr>
          <w:p w14:paraId="51E48DDC" w14:textId="70E314FB"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82310FB" w14:textId="52A8C224" w:rsidR="00613C87" w:rsidRDefault="00613C87" w:rsidP="00613C87">
            <w:pPr>
              <w:pStyle w:val="a9"/>
              <w:rPr>
                <w:rFonts w:eastAsia="SimSun"/>
                <w:lang w:val="en-US"/>
              </w:rPr>
            </w:pPr>
            <w:r>
              <w:rPr>
                <w:rFonts w:eastAsia="SimSun"/>
                <w:sz w:val="20"/>
                <w:szCs w:val="20"/>
                <w:lang w:val="en-US"/>
              </w:rPr>
              <w:t>Yes</w:t>
            </w:r>
          </w:p>
        </w:tc>
        <w:tc>
          <w:tcPr>
            <w:tcW w:w="6476" w:type="dxa"/>
          </w:tcPr>
          <w:p w14:paraId="044F41C8" w14:textId="77777777" w:rsidR="00613C87" w:rsidRDefault="00613C87" w:rsidP="00613C87">
            <w:pPr>
              <w:pStyle w:val="a9"/>
              <w:rPr>
                <w:rFonts w:eastAsia="SimSun"/>
                <w:lang w:val="en-US"/>
              </w:rPr>
            </w:pPr>
          </w:p>
        </w:tc>
      </w:tr>
      <w:tr w:rsidR="00177622" w:rsidRPr="004F6352" w14:paraId="419C85FC" w14:textId="77777777" w:rsidTr="00112160">
        <w:trPr>
          <w:jc w:val="center"/>
        </w:trPr>
        <w:tc>
          <w:tcPr>
            <w:tcW w:w="1791" w:type="dxa"/>
          </w:tcPr>
          <w:p w14:paraId="668A5A63" w14:textId="13DD0BBD" w:rsidR="00177622" w:rsidRDefault="00177622" w:rsidP="00177622">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64BA761C" w14:textId="221817A5" w:rsidR="00177622" w:rsidRDefault="00177622" w:rsidP="00177622">
            <w:pPr>
              <w:pStyle w:val="a9"/>
              <w:rPr>
                <w:rFonts w:eastAsia="SimSun"/>
                <w:lang w:val="en-US"/>
              </w:rPr>
            </w:pPr>
            <w:r>
              <w:rPr>
                <w:rFonts w:eastAsia="SimSun" w:hint="eastAsia"/>
                <w:lang w:val="en-US"/>
              </w:rPr>
              <w:t>Y</w:t>
            </w:r>
            <w:r>
              <w:rPr>
                <w:rFonts w:eastAsia="SimSun"/>
                <w:lang w:val="en-US"/>
              </w:rPr>
              <w:t>es</w:t>
            </w:r>
          </w:p>
        </w:tc>
        <w:tc>
          <w:tcPr>
            <w:tcW w:w="6476" w:type="dxa"/>
          </w:tcPr>
          <w:p w14:paraId="6051EA75" w14:textId="77777777" w:rsidR="00177622" w:rsidRDefault="00177622" w:rsidP="00177622">
            <w:pPr>
              <w:pStyle w:val="a9"/>
              <w:rPr>
                <w:rFonts w:eastAsia="SimSun"/>
                <w:lang w:val="en-US"/>
              </w:rPr>
            </w:pPr>
          </w:p>
        </w:tc>
      </w:tr>
      <w:tr w:rsidR="007D4D3D" w:rsidRPr="004F6352" w14:paraId="7F4CA5A5" w14:textId="77777777" w:rsidTr="00112160">
        <w:trPr>
          <w:jc w:val="center"/>
        </w:trPr>
        <w:tc>
          <w:tcPr>
            <w:tcW w:w="1791" w:type="dxa"/>
          </w:tcPr>
          <w:p w14:paraId="693A0049" w14:textId="60E981C9" w:rsidR="007D4D3D" w:rsidRDefault="007D4D3D" w:rsidP="007D4D3D">
            <w:pPr>
              <w:pStyle w:val="a9"/>
              <w:rPr>
                <w:rFonts w:eastAsiaTheme="minorEastAsia"/>
                <w:bCs/>
                <w:lang w:val="en-US"/>
              </w:rPr>
            </w:pPr>
            <w:r>
              <w:rPr>
                <w:rFonts w:eastAsia="DengXian"/>
                <w:bCs/>
                <w:sz w:val="20"/>
                <w:lang w:val="en-US"/>
              </w:rPr>
              <w:t>Samsung</w:t>
            </w:r>
          </w:p>
        </w:tc>
        <w:tc>
          <w:tcPr>
            <w:tcW w:w="1231" w:type="dxa"/>
          </w:tcPr>
          <w:p w14:paraId="7129E422" w14:textId="7924E42B" w:rsidR="007D4D3D" w:rsidRDefault="007D4D3D" w:rsidP="007D4D3D">
            <w:pPr>
              <w:pStyle w:val="a9"/>
              <w:rPr>
                <w:rFonts w:eastAsia="SimSun"/>
                <w:lang w:val="en-US"/>
              </w:rPr>
            </w:pPr>
            <w:r>
              <w:rPr>
                <w:rFonts w:eastAsia="SimSun"/>
                <w:sz w:val="20"/>
                <w:lang w:val="en-US"/>
              </w:rPr>
              <w:t>-</w:t>
            </w:r>
          </w:p>
        </w:tc>
        <w:tc>
          <w:tcPr>
            <w:tcW w:w="6476" w:type="dxa"/>
          </w:tcPr>
          <w:p w14:paraId="6F21D09A" w14:textId="175231E5" w:rsidR="007D4D3D" w:rsidRDefault="007D4D3D" w:rsidP="007D4D3D">
            <w:pPr>
              <w:pStyle w:val="a9"/>
              <w:rPr>
                <w:rFonts w:eastAsia="SimSun"/>
                <w:lang w:val="en-US"/>
              </w:rPr>
            </w:pPr>
            <w:r>
              <w:rPr>
                <w:rFonts w:eastAsia="SimSun"/>
                <w:sz w:val="20"/>
                <w:lang w:val="en-US"/>
              </w:rPr>
              <w:t>We also think that the configuration should be same as CD-SSB.</w:t>
            </w:r>
          </w:p>
        </w:tc>
      </w:tr>
      <w:tr w:rsidR="00A250C4" w:rsidRPr="004F6352" w14:paraId="06DBE174" w14:textId="77777777" w:rsidTr="00A250C4">
        <w:tblPrEx>
          <w:jc w:val="left"/>
        </w:tblPrEx>
        <w:tc>
          <w:tcPr>
            <w:tcW w:w="1791" w:type="dxa"/>
          </w:tcPr>
          <w:p w14:paraId="63705EFC"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68F8E254" w14:textId="77777777" w:rsidR="00A250C4" w:rsidRDefault="00A250C4" w:rsidP="00210B07">
            <w:pPr>
              <w:pStyle w:val="a9"/>
              <w:rPr>
                <w:rFonts w:eastAsia="SimSun"/>
                <w:lang w:val="en-US"/>
              </w:rPr>
            </w:pPr>
            <w:r w:rsidRPr="00945D3A">
              <w:rPr>
                <w:rFonts w:eastAsia="SimSun"/>
                <w:sz w:val="20"/>
                <w:lang w:val="en-US"/>
              </w:rPr>
              <w:t>Yes</w:t>
            </w:r>
          </w:p>
        </w:tc>
        <w:tc>
          <w:tcPr>
            <w:tcW w:w="6476" w:type="dxa"/>
          </w:tcPr>
          <w:p w14:paraId="2F0FA93A" w14:textId="77777777" w:rsidR="00A250C4" w:rsidRDefault="00A250C4" w:rsidP="00210B07">
            <w:pPr>
              <w:pStyle w:val="a9"/>
              <w:rPr>
                <w:rFonts w:eastAsia="SimSun"/>
                <w:lang w:val="en-US"/>
              </w:rPr>
            </w:pPr>
          </w:p>
        </w:tc>
      </w:tr>
      <w:tr w:rsidR="00D160EE" w:rsidRPr="004F6352" w14:paraId="4530B991" w14:textId="77777777" w:rsidTr="00A250C4">
        <w:tblPrEx>
          <w:jc w:val="left"/>
        </w:tblPrEx>
        <w:tc>
          <w:tcPr>
            <w:tcW w:w="1791" w:type="dxa"/>
          </w:tcPr>
          <w:p w14:paraId="50A3D61E" w14:textId="36374CEC" w:rsidR="00D160EE" w:rsidRDefault="00D160EE" w:rsidP="00D160EE">
            <w:pPr>
              <w:pStyle w:val="a9"/>
              <w:rPr>
                <w:rFonts w:eastAsia="Malgun Gothic"/>
                <w:bCs/>
                <w:lang w:eastAsia="ko-KR"/>
              </w:rPr>
            </w:pPr>
            <w:r>
              <w:rPr>
                <w:rFonts w:eastAsia="游明朝"/>
                <w:bCs/>
                <w:lang w:val="en-US" w:eastAsia="ja-JP"/>
              </w:rPr>
              <w:t>D</w:t>
            </w:r>
            <w:r>
              <w:rPr>
                <w:rFonts w:eastAsia="游明朝" w:hint="eastAsia"/>
                <w:bCs/>
                <w:lang w:val="en-US" w:eastAsia="ja-JP"/>
              </w:rPr>
              <w:t>ENSO</w:t>
            </w:r>
          </w:p>
        </w:tc>
        <w:tc>
          <w:tcPr>
            <w:tcW w:w="1231" w:type="dxa"/>
          </w:tcPr>
          <w:p w14:paraId="385A19F6" w14:textId="028ECC89" w:rsidR="00D160EE" w:rsidRPr="00945D3A" w:rsidRDefault="00D160EE" w:rsidP="00D160EE">
            <w:pPr>
              <w:pStyle w:val="a9"/>
              <w:rPr>
                <w:rFonts w:eastAsia="SimSun"/>
                <w:lang w:val="en-US"/>
              </w:rPr>
            </w:pPr>
            <w:r>
              <w:rPr>
                <w:rFonts w:eastAsia="游明朝" w:hint="eastAsia"/>
                <w:lang w:val="en-US" w:eastAsia="ja-JP"/>
              </w:rPr>
              <w:t>Yes</w:t>
            </w:r>
          </w:p>
        </w:tc>
        <w:tc>
          <w:tcPr>
            <w:tcW w:w="6476" w:type="dxa"/>
          </w:tcPr>
          <w:p w14:paraId="73A2BCC5" w14:textId="77777777" w:rsidR="00D160EE" w:rsidRDefault="00D160EE" w:rsidP="00D160EE">
            <w:pPr>
              <w:pStyle w:val="a9"/>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9"/>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9"/>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HiSilicon </w:t>
            </w:r>
          </w:p>
        </w:tc>
        <w:tc>
          <w:tcPr>
            <w:tcW w:w="1231" w:type="dxa"/>
          </w:tcPr>
          <w:p w14:paraId="6F70CBE1" w14:textId="268C4743" w:rsidR="0077707F" w:rsidRPr="004F6352" w:rsidRDefault="00DF5649" w:rsidP="00112160">
            <w:pPr>
              <w:pStyle w:val="a9"/>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a9"/>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a9"/>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a9"/>
              <w:rPr>
                <w:rFonts w:eastAsia="SimSun"/>
                <w:lang w:val="en-US"/>
              </w:rPr>
            </w:pPr>
            <w:r>
              <w:rPr>
                <w:rFonts w:eastAsia="SimSun"/>
                <w:lang w:val="en-US"/>
              </w:rPr>
              <w:t>This helps ensure beam with the same index in NCD-SSB and CD-SSB are quasi-colocated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9"/>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9"/>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a9"/>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a9"/>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a9"/>
              <w:rPr>
                <w:rFonts w:eastAsia="SimSun"/>
                <w:lang w:val="en-US"/>
              </w:rPr>
            </w:pPr>
            <w:r w:rsidRPr="00911916">
              <w:rPr>
                <w:rFonts w:eastAsia="SimSun"/>
                <w:lang w:val="en-US"/>
              </w:rPr>
              <w:t>It should be a simple approach that network can configure a NCD-SSB fully QCL’ed with the CD-SSB (i.e. if two beams have the same beam index, then they are QCL’ed).;</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5F2A1A2E" w14:textId="7A7EE02D"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6D3B4288" w14:textId="77777777" w:rsidR="00676E5F" w:rsidRDefault="00676E5F" w:rsidP="00676E5F">
            <w:pPr>
              <w:pStyle w:val="a9"/>
              <w:rPr>
                <w:rFonts w:eastAsia="SimSun"/>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41A66927" w14:textId="77777777" w:rsidR="001D73FB" w:rsidRDefault="001D73FB" w:rsidP="001D73FB">
            <w:pPr>
              <w:pStyle w:val="a9"/>
              <w:rPr>
                <w:rFonts w:eastAsia="SimSun"/>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4D0BB938" w14:textId="34ACFC20"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55CD852A" w14:textId="77777777" w:rsidR="00102EEF" w:rsidRPr="00693E6E" w:rsidRDefault="00102EEF" w:rsidP="00102EEF">
            <w:pPr>
              <w:pStyle w:val="a9"/>
              <w:rPr>
                <w:rFonts w:eastAsiaTheme="minorEastAsia" w:cs="Arial"/>
                <w:bCs/>
              </w:rPr>
            </w:pPr>
          </w:p>
        </w:tc>
      </w:tr>
      <w:tr w:rsidR="00613C87" w:rsidRPr="004F6352" w14:paraId="45F6D510" w14:textId="77777777" w:rsidTr="00112160">
        <w:trPr>
          <w:jc w:val="center"/>
        </w:trPr>
        <w:tc>
          <w:tcPr>
            <w:tcW w:w="1791" w:type="dxa"/>
          </w:tcPr>
          <w:p w14:paraId="1F41F58A" w14:textId="3183773A"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075642F" w14:textId="1B81A86D" w:rsidR="00613C87" w:rsidRDefault="00613C87" w:rsidP="00613C87">
            <w:pPr>
              <w:pStyle w:val="a9"/>
              <w:rPr>
                <w:rFonts w:eastAsia="SimSun"/>
                <w:lang w:val="en-US"/>
              </w:rPr>
            </w:pPr>
            <w:r>
              <w:rPr>
                <w:rFonts w:eastAsia="SimSun" w:hint="eastAsia"/>
                <w:sz w:val="20"/>
                <w:szCs w:val="20"/>
                <w:lang w:val="en-US"/>
              </w:rPr>
              <w:t>Y</w:t>
            </w:r>
            <w:r>
              <w:rPr>
                <w:rFonts w:eastAsia="SimSun"/>
                <w:sz w:val="20"/>
                <w:szCs w:val="20"/>
                <w:lang w:val="en-US"/>
              </w:rPr>
              <w:t>es</w:t>
            </w:r>
          </w:p>
        </w:tc>
        <w:tc>
          <w:tcPr>
            <w:tcW w:w="6476" w:type="dxa"/>
          </w:tcPr>
          <w:p w14:paraId="729129A0" w14:textId="77777777" w:rsidR="00613C87" w:rsidRDefault="00613C87" w:rsidP="00613C87">
            <w:pPr>
              <w:pStyle w:val="a9"/>
              <w:rPr>
                <w:rFonts w:eastAsia="SimSun"/>
                <w:lang w:val="en-US"/>
              </w:rPr>
            </w:pPr>
          </w:p>
        </w:tc>
      </w:tr>
      <w:tr w:rsidR="00177622" w:rsidRPr="004F6352" w14:paraId="05814791" w14:textId="77777777" w:rsidTr="00112160">
        <w:trPr>
          <w:jc w:val="center"/>
        </w:trPr>
        <w:tc>
          <w:tcPr>
            <w:tcW w:w="1791" w:type="dxa"/>
          </w:tcPr>
          <w:p w14:paraId="16CA8896" w14:textId="4C29E4A0" w:rsidR="00177622" w:rsidRDefault="00177622" w:rsidP="00177622">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2E69AD6" w14:textId="7E34ADF4" w:rsidR="00177622" w:rsidRDefault="00177622" w:rsidP="00177622">
            <w:pPr>
              <w:pStyle w:val="a9"/>
              <w:rPr>
                <w:rFonts w:eastAsia="SimSun"/>
                <w:lang w:val="en-US"/>
              </w:rPr>
            </w:pPr>
            <w:r>
              <w:rPr>
                <w:rFonts w:eastAsia="SimSun" w:hint="eastAsia"/>
                <w:lang w:val="en-US"/>
              </w:rPr>
              <w:t>Y</w:t>
            </w:r>
            <w:r>
              <w:rPr>
                <w:rFonts w:eastAsia="SimSun"/>
                <w:lang w:val="en-US"/>
              </w:rPr>
              <w:t>es</w:t>
            </w:r>
          </w:p>
        </w:tc>
        <w:tc>
          <w:tcPr>
            <w:tcW w:w="6476" w:type="dxa"/>
          </w:tcPr>
          <w:p w14:paraId="13CEF45D" w14:textId="77777777" w:rsidR="00177622" w:rsidRDefault="00177622" w:rsidP="00177622">
            <w:pPr>
              <w:pStyle w:val="a9"/>
              <w:rPr>
                <w:rFonts w:eastAsia="SimSun"/>
                <w:lang w:val="en-US"/>
              </w:rPr>
            </w:pPr>
          </w:p>
        </w:tc>
      </w:tr>
      <w:tr w:rsidR="007D4D3D" w:rsidRPr="004F6352" w14:paraId="61AEB85C" w14:textId="77777777" w:rsidTr="00112160">
        <w:trPr>
          <w:jc w:val="center"/>
        </w:trPr>
        <w:tc>
          <w:tcPr>
            <w:tcW w:w="1791" w:type="dxa"/>
          </w:tcPr>
          <w:p w14:paraId="32101927" w14:textId="7FA6428C" w:rsidR="007D4D3D" w:rsidRDefault="007D4D3D" w:rsidP="007D4D3D">
            <w:pPr>
              <w:pStyle w:val="a9"/>
              <w:rPr>
                <w:rFonts w:eastAsiaTheme="minorEastAsia"/>
                <w:bCs/>
                <w:lang w:val="en-US"/>
              </w:rPr>
            </w:pPr>
            <w:r w:rsidRPr="006E7257">
              <w:rPr>
                <w:rFonts w:eastAsia="DengXian"/>
                <w:bCs/>
                <w:sz w:val="20"/>
                <w:lang w:val="en-US"/>
              </w:rPr>
              <w:t>Samsung</w:t>
            </w:r>
          </w:p>
        </w:tc>
        <w:tc>
          <w:tcPr>
            <w:tcW w:w="1231" w:type="dxa"/>
          </w:tcPr>
          <w:p w14:paraId="2EA1BA0C" w14:textId="2853FBCF" w:rsidR="007D4D3D" w:rsidRDefault="007D4D3D" w:rsidP="007D4D3D">
            <w:pPr>
              <w:pStyle w:val="a9"/>
              <w:rPr>
                <w:rFonts w:eastAsia="SimSun"/>
                <w:lang w:val="en-US"/>
              </w:rPr>
            </w:pPr>
            <w:r w:rsidRPr="006E7257">
              <w:rPr>
                <w:rFonts w:eastAsia="SimSun"/>
                <w:sz w:val="20"/>
                <w:lang w:val="en-US"/>
              </w:rPr>
              <w:t>Yes</w:t>
            </w:r>
          </w:p>
        </w:tc>
        <w:tc>
          <w:tcPr>
            <w:tcW w:w="6476" w:type="dxa"/>
          </w:tcPr>
          <w:p w14:paraId="0D6B1FC6" w14:textId="38EFECEC" w:rsidR="007D4D3D" w:rsidRDefault="007D4D3D" w:rsidP="007D4D3D">
            <w:pPr>
              <w:pStyle w:val="a9"/>
              <w:rPr>
                <w:rFonts w:eastAsia="SimSun"/>
                <w:lang w:val="en-US"/>
              </w:rPr>
            </w:pPr>
            <w:r>
              <w:rPr>
                <w:rFonts w:eastAsia="SimSun"/>
                <w:sz w:val="20"/>
                <w:lang w:val="en-US"/>
              </w:rPr>
              <w:t>-</w:t>
            </w:r>
          </w:p>
        </w:tc>
      </w:tr>
      <w:tr w:rsidR="00A250C4" w:rsidRPr="004F6352" w14:paraId="01C78CB6" w14:textId="77777777" w:rsidTr="00A250C4">
        <w:tblPrEx>
          <w:jc w:val="left"/>
        </w:tblPrEx>
        <w:tc>
          <w:tcPr>
            <w:tcW w:w="1791" w:type="dxa"/>
          </w:tcPr>
          <w:p w14:paraId="3C64C847"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01641AEC" w14:textId="77777777" w:rsidR="00A250C4" w:rsidRDefault="00A250C4" w:rsidP="00210B07">
            <w:pPr>
              <w:pStyle w:val="a9"/>
              <w:rPr>
                <w:rFonts w:eastAsia="SimSun"/>
                <w:lang w:val="en-US"/>
              </w:rPr>
            </w:pPr>
            <w:r w:rsidRPr="00945D3A">
              <w:rPr>
                <w:rFonts w:eastAsia="SimSun"/>
                <w:sz w:val="20"/>
                <w:lang w:val="en-US"/>
              </w:rPr>
              <w:t>Yes</w:t>
            </w:r>
          </w:p>
        </w:tc>
        <w:tc>
          <w:tcPr>
            <w:tcW w:w="6476" w:type="dxa"/>
          </w:tcPr>
          <w:p w14:paraId="78697C04" w14:textId="77777777" w:rsidR="00A250C4" w:rsidRDefault="00A250C4" w:rsidP="00210B07">
            <w:pPr>
              <w:pStyle w:val="a9"/>
              <w:rPr>
                <w:rFonts w:eastAsia="SimSun"/>
                <w:lang w:val="en-US"/>
              </w:rPr>
            </w:pPr>
          </w:p>
        </w:tc>
      </w:tr>
      <w:tr w:rsidR="00D160EE" w:rsidRPr="004F6352" w14:paraId="00F2C552" w14:textId="77777777" w:rsidTr="00A250C4">
        <w:tblPrEx>
          <w:jc w:val="left"/>
        </w:tblPrEx>
        <w:tc>
          <w:tcPr>
            <w:tcW w:w="1791" w:type="dxa"/>
          </w:tcPr>
          <w:p w14:paraId="26C994AC" w14:textId="3C814ED8"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1E5953B1" w14:textId="47BA998C" w:rsidR="00D160EE" w:rsidRPr="00945D3A" w:rsidRDefault="00D160EE" w:rsidP="00D160EE">
            <w:pPr>
              <w:pStyle w:val="a9"/>
              <w:rPr>
                <w:rFonts w:eastAsia="SimSun"/>
                <w:lang w:val="en-US"/>
              </w:rPr>
            </w:pPr>
            <w:r>
              <w:rPr>
                <w:rFonts w:eastAsia="游明朝" w:hint="eastAsia"/>
                <w:lang w:val="en-US" w:eastAsia="ja-JP"/>
              </w:rPr>
              <w:t>Yes</w:t>
            </w:r>
          </w:p>
        </w:tc>
        <w:tc>
          <w:tcPr>
            <w:tcW w:w="6476" w:type="dxa"/>
          </w:tcPr>
          <w:p w14:paraId="63EC7288" w14:textId="5CA16AF9" w:rsidR="00D160EE" w:rsidRDefault="00D160EE" w:rsidP="00D160EE">
            <w:pPr>
              <w:pStyle w:val="a9"/>
              <w:rPr>
                <w:rFonts w:eastAsia="SimSun"/>
                <w:lang w:val="en-US"/>
              </w:rPr>
            </w:pPr>
            <w:r>
              <w:rPr>
                <w:rFonts w:eastAsia="游明朝" w:cs="Arial"/>
                <w:bCs/>
                <w:lang w:eastAsia="ja-JP"/>
              </w:rPr>
              <w:t>Another question is if RedCap UE supports up to 2/4 BWPs and RedCap UE is configured with multiple BWPs, how to configure NCD-SSB? Should NCD-SSB be configured for each dedicated DL BWP, explicitly? Or is it configured one of the dedicated DL BWPs and refer to that BWP?</w:t>
            </w: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lastRenderedPageBreak/>
        <w:t>TBD</w:t>
      </w:r>
    </w:p>
    <w:p w14:paraId="2EE17825" w14:textId="4FD69464" w:rsidR="0077707F" w:rsidRDefault="0077707F" w:rsidP="0077707F">
      <w:pPr>
        <w:pStyle w:val="a9"/>
        <w:rPr>
          <w:rFonts w:eastAsiaTheme="minorHAnsi"/>
        </w:rPr>
      </w:pPr>
    </w:p>
    <w:p w14:paraId="7C437A3A" w14:textId="77777777" w:rsidR="0077707F" w:rsidRDefault="0077707F" w:rsidP="0077707F">
      <w:pPr>
        <w:pStyle w:val="a9"/>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9"/>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BF91531" w14:textId="7E09C44F" w:rsidR="0077707F" w:rsidRPr="004F6352" w:rsidRDefault="00B97AFB" w:rsidP="00112160">
            <w:pPr>
              <w:pStyle w:val="a9"/>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a9"/>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a9"/>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a9"/>
              <w:rPr>
                <w:rFonts w:eastAsia="SimSun"/>
                <w:lang w:val="en-US"/>
              </w:rPr>
            </w:pPr>
            <w:r>
              <w:rPr>
                <w:rFonts w:eastAsia="SimSun"/>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9"/>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a9"/>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a9"/>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a9"/>
              <w:rPr>
                <w:rFonts w:eastAsia="SimSun"/>
                <w:lang w:val="en-US"/>
              </w:rPr>
            </w:pPr>
            <w:r>
              <w:rPr>
                <w:rFonts w:eastAsia="SimSun"/>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75CA7636" w14:textId="57783BF0" w:rsidR="00676E5F" w:rsidRPr="001700CF" w:rsidRDefault="00676E5F" w:rsidP="00676E5F">
            <w:pPr>
              <w:pStyle w:val="a9"/>
              <w:rPr>
                <w:rFonts w:eastAsia="SimSun"/>
                <w:sz w:val="20"/>
                <w:szCs w:val="20"/>
                <w:lang w:val="en-US"/>
              </w:rPr>
            </w:pPr>
            <w:r>
              <w:rPr>
                <w:rFonts w:eastAsia="游明朝" w:hint="eastAsia"/>
                <w:lang w:val="en-US" w:eastAsia="ja-JP"/>
              </w:rPr>
              <w:t>Y</w:t>
            </w:r>
            <w:r>
              <w:rPr>
                <w:rFonts w:eastAsia="游明朝"/>
                <w:lang w:val="en-US" w:eastAsia="ja-JP"/>
              </w:rPr>
              <w:t>es</w:t>
            </w:r>
          </w:p>
        </w:tc>
        <w:tc>
          <w:tcPr>
            <w:tcW w:w="6476" w:type="dxa"/>
          </w:tcPr>
          <w:p w14:paraId="7325F9B7" w14:textId="77777777" w:rsidR="00676E5F" w:rsidRDefault="00676E5F" w:rsidP="00676E5F">
            <w:pPr>
              <w:pStyle w:val="a9"/>
              <w:rPr>
                <w:rFonts w:eastAsia="SimSun"/>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a9"/>
              <w:rPr>
                <w:rFonts w:eastAsia="DengXian"/>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a9"/>
              <w:rPr>
                <w:rFonts w:eastAsia="SimSun"/>
                <w:lang w:val="en-US"/>
              </w:rPr>
            </w:pPr>
            <w:r>
              <w:rPr>
                <w:rFonts w:eastAsia="SimSun" w:hint="eastAsia"/>
                <w:lang w:val="en-US"/>
              </w:rPr>
              <w:t>Yes</w:t>
            </w:r>
          </w:p>
        </w:tc>
        <w:tc>
          <w:tcPr>
            <w:tcW w:w="6476" w:type="dxa"/>
          </w:tcPr>
          <w:p w14:paraId="05B7F66E" w14:textId="696F1C02" w:rsidR="001D73FB" w:rsidRDefault="001D73FB" w:rsidP="001D73FB">
            <w:pPr>
              <w:pStyle w:val="a9"/>
              <w:rPr>
                <w:rFonts w:eastAsia="SimSun"/>
              </w:rPr>
            </w:pPr>
            <w:r>
              <w:rPr>
                <w:rFonts w:eastAsia="SimSun" w:hint="eastAsia"/>
                <w:lang w:val="en-US"/>
              </w:rPr>
              <w:t>T</w:t>
            </w:r>
            <w:r>
              <w:rPr>
                <w:rFonts w:eastAsia="SimSun"/>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109348C6" w14:textId="1FC7CE61"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7D5B87ED" w14:textId="77777777" w:rsidR="00102EEF" w:rsidRPr="00693E6E" w:rsidRDefault="00102EEF" w:rsidP="00102EEF">
            <w:pPr>
              <w:pStyle w:val="a9"/>
              <w:rPr>
                <w:rFonts w:eastAsiaTheme="minorEastAsia" w:cs="Arial"/>
                <w:bCs/>
              </w:rPr>
            </w:pPr>
          </w:p>
        </w:tc>
      </w:tr>
      <w:tr w:rsidR="00102EEF" w:rsidRPr="004F6352" w14:paraId="1150D4D6" w14:textId="77777777" w:rsidTr="00112160">
        <w:trPr>
          <w:jc w:val="center"/>
        </w:trPr>
        <w:tc>
          <w:tcPr>
            <w:tcW w:w="1791" w:type="dxa"/>
          </w:tcPr>
          <w:p w14:paraId="682E8AD6" w14:textId="4590102C" w:rsidR="00102EEF" w:rsidRDefault="00613C87" w:rsidP="00102EEF">
            <w:pPr>
              <w:pStyle w:val="a9"/>
              <w:rPr>
                <w:rFonts w:eastAsia="DengXian"/>
                <w:bCs/>
                <w:lang w:val="en-US"/>
              </w:rPr>
            </w:pPr>
            <w:r>
              <w:rPr>
                <w:rFonts w:eastAsia="DengXian" w:hint="eastAsia"/>
                <w:bCs/>
                <w:lang w:val="en-US"/>
              </w:rPr>
              <w:t>X</w:t>
            </w:r>
            <w:r>
              <w:rPr>
                <w:rFonts w:eastAsia="DengXian"/>
                <w:bCs/>
                <w:lang w:val="en-US"/>
              </w:rPr>
              <w:t>iaomi</w:t>
            </w:r>
          </w:p>
        </w:tc>
        <w:tc>
          <w:tcPr>
            <w:tcW w:w="1231" w:type="dxa"/>
          </w:tcPr>
          <w:p w14:paraId="5C9131EC" w14:textId="67CDF93F" w:rsidR="00102EEF" w:rsidRDefault="00613C87" w:rsidP="00102EEF">
            <w:pPr>
              <w:pStyle w:val="a9"/>
              <w:rPr>
                <w:rFonts w:eastAsia="SimSun"/>
                <w:lang w:val="en-US"/>
              </w:rPr>
            </w:pPr>
            <w:r>
              <w:rPr>
                <w:rFonts w:eastAsia="SimSun" w:hint="eastAsia"/>
                <w:lang w:val="en-US"/>
              </w:rPr>
              <w:t>Y</w:t>
            </w:r>
            <w:r>
              <w:rPr>
                <w:rFonts w:eastAsia="SimSun"/>
                <w:lang w:val="en-US"/>
              </w:rPr>
              <w:t>es</w:t>
            </w:r>
          </w:p>
        </w:tc>
        <w:tc>
          <w:tcPr>
            <w:tcW w:w="6476" w:type="dxa"/>
          </w:tcPr>
          <w:p w14:paraId="49350014" w14:textId="0E21BA89" w:rsidR="00102EEF" w:rsidRDefault="00102EEF" w:rsidP="00102EEF">
            <w:pPr>
              <w:pStyle w:val="a9"/>
              <w:rPr>
                <w:rFonts w:eastAsia="SimSun"/>
                <w:lang w:val="en-US"/>
              </w:rPr>
            </w:pPr>
          </w:p>
        </w:tc>
      </w:tr>
      <w:tr w:rsidR="00177622" w:rsidRPr="004F6352" w14:paraId="19C3134A" w14:textId="77777777" w:rsidTr="00112160">
        <w:trPr>
          <w:jc w:val="center"/>
        </w:trPr>
        <w:tc>
          <w:tcPr>
            <w:tcW w:w="1791" w:type="dxa"/>
          </w:tcPr>
          <w:p w14:paraId="31013CD9" w14:textId="66E461AB" w:rsidR="00177622" w:rsidRDefault="00177622" w:rsidP="00177622">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788194A" w14:textId="6283BA55" w:rsidR="00177622" w:rsidRDefault="00177622" w:rsidP="00177622">
            <w:pPr>
              <w:pStyle w:val="a9"/>
              <w:rPr>
                <w:rFonts w:eastAsia="SimSun"/>
                <w:lang w:val="en-US"/>
              </w:rPr>
            </w:pPr>
            <w:r>
              <w:rPr>
                <w:rFonts w:eastAsia="SimSun" w:hint="eastAsia"/>
                <w:lang w:val="en-US"/>
              </w:rPr>
              <w:t>Y</w:t>
            </w:r>
            <w:r>
              <w:rPr>
                <w:rFonts w:eastAsia="SimSun"/>
                <w:lang w:val="en-US"/>
              </w:rPr>
              <w:t>es</w:t>
            </w:r>
          </w:p>
        </w:tc>
        <w:tc>
          <w:tcPr>
            <w:tcW w:w="6476" w:type="dxa"/>
          </w:tcPr>
          <w:p w14:paraId="5B3EF829" w14:textId="77777777" w:rsidR="00177622" w:rsidRDefault="00177622" w:rsidP="00177622">
            <w:pPr>
              <w:pStyle w:val="a9"/>
              <w:rPr>
                <w:rFonts w:eastAsia="SimSun"/>
                <w:lang w:val="en-US"/>
              </w:rPr>
            </w:pPr>
          </w:p>
        </w:tc>
      </w:tr>
      <w:tr w:rsidR="007D4D3D" w:rsidRPr="004F6352" w14:paraId="1725CDC8" w14:textId="77777777" w:rsidTr="00112160">
        <w:trPr>
          <w:jc w:val="center"/>
        </w:trPr>
        <w:tc>
          <w:tcPr>
            <w:tcW w:w="1791" w:type="dxa"/>
          </w:tcPr>
          <w:p w14:paraId="4F577B5B" w14:textId="4F2AAD4B" w:rsidR="007D4D3D" w:rsidRDefault="007D4D3D" w:rsidP="007D4D3D">
            <w:pPr>
              <w:pStyle w:val="a9"/>
              <w:rPr>
                <w:rFonts w:eastAsiaTheme="minorEastAsia"/>
                <w:bCs/>
                <w:lang w:val="en-US"/>
              </w:rPr>
            </w:pPr>
            <w:r w:rsidRPr="006E7257">
              <w:rPr>
                <w:rFonts w:eastAsia="DengXian"/>
                <w:bCs/>
                <w:sz w:val="20"/>
                <w:lang w:val="en-US"/>
              </w:rPr>
              <w:t>Samsung</w:t>
            </w:r>
          </w:p>
        </w:tc>
        <w:tc>
          <w:tcPr>
            <w:tcW w:w="1231" w:type="dxa"/>
          </w:tcPr>
          <w:p w14:paraId="6A243496" w14:textId="3346E49F" w:rsidR="007D4D3D" w:rsidRDefault="007D4D3D" w:rsidP="007D4D3D">
            <w:pPr>
              <w:pStyle w:val="a9"/>
              <w:rPr>
                <w:rFonts w:eastAsia="SimSun"/>
                <w:lang w:val="en-US"/>
              </w:rPr>
            </w:pPr>
            <w:r w:rsidRPr="006E7257">
              <w:rPr>
                <w:rFonts w:eastAsia="SimSun"/>
                <w:sz w:val="20"/>
                <w:lang w:val="en-US"/>
              </w:rPr>
              <w:t>Yes</w:t>
            </w:r>
          </w:p>
        </w:tc>
        <w:tc>
          <w:tcPr>
            <w:tcW w:w="6476" w:type="dxa"/>
          </w:tcPr>
          <w:p w14:paraId="0A02593A" w14:textId="41BD8173" w:rsidR="007D4D3D" w:rsidRDefault="007D4D3D" w:rsidP="007D4D3D">
            <w:pPr>
              <w:pStyle w:val="a9"/>
              <w:rPr>
                <w:rFonts w:eastAsia="SimSun"/>
                <w:lang w:val="en-US"/>
              </w:rPr>
            </w:pPr>
            <w:r>
              <w:rPr>
                <w:rFonts w:eastAsia="SimSun"/>
                <w:sz w:val="20"/>
                <w:lang w:val="en-US"/>
              </w:rPr>
              <w:t>Agree with Intel.</w:t>
            </w:r>
          </w:p>
        </w:tc>
      </w:tr>
      <w:tr w:rsidR="00A250C4" w:rsidRPr="004F6352" w14:paraId="111BB681" w14:textId="77777777" w:rsidTr="00A250C4">
        <w:tblPrEx>
          <w:jc w:val="left"/>
        </w:tblPrEx>
        <w:tc>
          <w:tcPr>
            <w:tcW w:w="1791" w:type="dxa"/>
          </w:tcPr>
          <w:p w14:paraId="5F6DC64E" w14:textId="77777777" w:rsidR="00A250C4" w:rsidRDefault="00A250C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115D9447" w14:textId="77777777" w:rsidR="00A250C4" w:rsidRDefault="00A250C4" w:rsidP="00210B07">
            <w:pPr>
              <w:pStyle w:val="a9"/>
              <w:rPr>
                <w:rFonts w:eastAsia="SimSun"/>
                <w:lang w:val="en-US"/>
              </w:rPr>
            </w:pPr>
            <w:r w:rsidRPr="00945D3A">
              <w:rPr>
                <w:rFonts w:eastAsia="SimSun"/>
                <w:sz w:val="20"/>
                <w:lang w:val="en-US"/>
              </w:rPr>
              <w:t>Yes</w:t>
            </w:r>
          </w:p>
        </w:tc>
        <w:tc>
          <w:tcPr>
            <w:tcW w:w="6476" w:type="dxa"/>
          </w:tcPr>
          <w:p w14:paraId="4E0E2E86" w14:textId="77777777" w:rsidR="00A250C4" w:rsidRDefault="00A250C4" w:rsidP="00210B07">
            <w:pPr>
              <w:pStyle w:val="a9"/>
              <w:rPr>
                <w:rFonts w:eastAsia="SimSun"/>
                <w:lang w:val="en-US"/>
              </w:rPr>
            </w:pPr>
          </w:p>
        </w:tc>
      </w:tr>
      <w:tr w:rsidR="00D160EE" w:rsidRPr="004F6352" w14:paraId="3DB54F2E" w14:textId="77777777" w:rsidTr="00A250C4">
        <w:tblPrEx>
          <w:jc w:val="left"/>
        </w:tblPrEx>
        <w:tc>
          <w:tcPr>
            <w:tcW w:w="1791" w:type="dxa"/>
          </w:tcPr>
          <w:p w14:paraId="0C1E3CCC" w14:textId="7929AB90"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7F0F1088" w14:textId="4EA7BEFA" w:rsidR="00D160EE" w:rsidRPr="00945D3A" w:rsidRDefault="00D160EE" w:rsidP="00D160EE">
            <w:pPr>
              <w:pStyle w:val="a9"/>
              <w:rPr>
                <w:rFonts w:eastAsia="SimSun"/>
                <w:lang w:val="en-US"/>
              </w:rPr>
            </w:pPr>
            <w:r>
              <w:rPr>
                <w:rFonts w:eastAsia="游明朝" w:hint="eastAsia"/>
                <w:lang w:val="en-US" w:eastAsia="ja-JP"/>
              </w:rPr>
              <w:t>Yes</w:t>
            </w:r>
          </w:p>
        </w:tc>
        <w:tc>
          <w:tcPr>
            <w:tcW w:w="6476" w:type="dxa"/>
          </w:tcPr>
          <w:p w14:paraId="7FFA3AF9" w14:textId="14566CD7" w:rsidR="00D160EE" w:rsidRDefault="00D160EE" w:rsidP="00D160EE">
            <w:pPr>
              <w:pStyle w:val="a9"/>
              <w:rPr>
                <w:rFonts w:eastAsia="SimSun"/>
                <w:lang w:val="en-US"/>
              </w:rPr>
            </w:pPr>
            <w:r>
              <w:rPr>
                <w:rFonts w:eastAsia="游明朝" w:cs="Arial"/>
                <w:bCs/>
                <w:lang w:eastAsia="ja-JP"/>
              </w:rPr>
              <w:t>T</w:t>
            </w:r>
            <w:r>
              <w:rPr>
                <w:rFonts w:eastAsia="游明朝" w:cs="Arial" w:hint="eastAsia"/>
                <w:bCs/>
                <w:lang w:eastAsia="ja-JP"/>
              </w:rPr>
              <w:t>o a</w:t>
            </w:r>
            <w:r>
              <w:rPr>
                <w:rFonts w:eastAsia="游明朝" w:cs="Arial"/>
                <w:bCs/>
                <w:lang w:eastAsia="ja-JP"/>
              </w:rPr>
              <w:t>void BWP switching.</w:t>
            </w: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9"/>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9"/>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3AC5A3" w14:textId="1873653E" w:rsidR="0077707F" w:rsidRPr="004F6352" w:rsidRDefault="00E50123" w:rsidP="00112160">
            <w:pPr>
              <w:pStyle w:val="a9"/>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a9"/>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w:t>
            </w:r>
            <w:r>
              <w:rPr>
                <w:rFonts w:cs="Arial"/>
                <w:bCs/>
                <w:iCs/>
              </w:rPr>
              <w:lastRenderedPageBreak/>
              <w:t xml:space="preserve">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9"/>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9"/>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362166AD" w14:textId="0192C8CE" w:rsidR="00173298" w:rsidRPr="004F6352" w:rsidRDefault="00173298" w:rsidP="00173298">
            <w:pPr>
              <w:pStyle w:val="a9"/>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a9"/>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9"/>
              <w:rPr>
                <w:rFonts w:eastAsia="SimSun"/>
                <w:lang w:val="en-US"/>
              </w:rPr>
            </w:pPr>
            <w:r>
              <w:rPr>
                <w:rFonts w:eastAsia="SimSun"/>
                <w:lang w:val="en-US"/>
              </w:rPr>
              <w:t>Yes</w:t>
            </w:r>
          </w:p>
        </w:tc>
        <w:tc>
          <w:tcPr>
            <w:tcW w:w="6476" w:type="dxa"/>
          </w:tcPr>
          <w:p w14:paraId="05382859" w14:textId="77777777" w:rsidR="00770D4A" w:rsidRDefault="00770D4A" w:rsidP="00770D4A">
            <w:pPr>
              <w:pStyle w:val="a9"/>
              <w:rPr>
                <w:rFonts w:eastAsia="SimSun"/>
                <w:lang w:val="en-US"/>
              </w:rPr>
            </w:pPr>
            <w:r>
              <w:rPr>
                <w:rFonts w:eastAsia="SimSun" w:hint="eastAsia"/>
                <w:lang w:val="en-US"/>
              </w:rPr>
              <w:t>T</w:t>
            </w:r>
            <w:r>
              <w:rPr>
                <w:rFonts w:eastAsia="SimSun"/>
                <w:lang w:val="en-US"/>
              </w:rPr>
              <w:t xml:space="preserve">his has been supported since Rel-15, so don’t understand why restriction is needed. </w:t>
            </w:r>
          </w:p>
          <w:p w14:paraId="56708751" w14:textId="6B6A63F0" w:rsidR="00770D4A" w:rsidRPr="00106A5C" w:rsidRDefault="00770D4A" w:rsidP="00770D4A">
            <w:pPr>
              <w:pStyle w:val="a9"/>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neighbo</w:t>
            </w:r>
            <w:r>
              <w:rPr>
                <w:rFonts w:eastAsiaTheme="minorEastAsia"/>
                <w:bCs/>
                <w:color w:val="000000" w:themeColor="text1"/>
                <w:lang w:val="en-US"/>
              </w:rPr>
              <w:t>u</w:t>
            </w:r>
            <w:r w:rsidRPr="00106A5C">
              <w:rPr>
                <w:rFonts w:eastAsiaTheme="minorEastAsia"/>
                <w:bCs/>
                <w:color w:val="000000" w:themeColor="text1"/>
                <w:lang w:val="en-US"/>
              </w:rPr>
              <w:t xml:space="preserve">r cell measurements. </w:t>
            </w:r>
          </w:p>
          <w:p w14:paraId="00EF467E" w14:textId="77777777" w:rsidR="00770D4A" w:rsidRDefault="00770D4A" w:rsidP="00770D4A">
            <w:pPr>
              <w:pStyle w:val="a9"/>
              <w:rPr>
                <w:rFonts w:eastAsiaTheme="minorEastAsia"/>
                <w:bCs/>
                <w:color w:val="000000" w:themeColor="text1"/>
                <w:lang w:val="en-US"/>
              </w:rPr>
            </w:pPr>
            <w:r w:rsidRPr="00106A5C">
              <w:rPr>
                <w:rFonts w:eastAsiaTheme="minorEastAsia"/>
                <w:bCs/>
                <w:color w:val="000000" w:themeColor="text1"/>
                <w:lang w:val="en-US"/>
              </w:rPr>
              <w:t>Whether NCD-SSB can be configured for neighbour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9"/>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a9"/>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a9"/>
              <w:rPr>
                <w:rFonts w:eastAsia="SimSun"/>
                <w:lang w:val="en-US"/>
              </w:rPr>
            </w:pPr>
            <w:r>
              <w:rPr>
                <w:rFonts w:eastAsia="SimSun"/>
                <w:lang w:val="en-US"/>
              </w:rPr>
              <w:t>We do not see the problem to support it for neighbour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9"/>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6B83FC0C" w14:textId="41CB337A" w:rsidR="00B71B1D" w:rsidRPr="001700CF" w:rsidRDefault="00676E5F" w:rsidP="00B71B1D">
            <w:pPr>
              <w:pStyle w:val="a9"/>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41693BDD" w14:textId="3766DBAB" w:rsidR="00B71B1D" w:rsidRDefault="00676E5F" w:rsidP="00B71B1D">
            <w:pPr>
              <w:pStyle w:val="a9"/>
              <w:rPr>
                <w:rFonts w:eastAsia="SimSun"/>
                <w:lang w:val="en-US"/>
              </w:rPr>
            </w:pPr>
            <w:r>
              <w:rPr>
                <w:rFonts w:eastAsia="SimSun" w:hint="eastAsia"/>
                <w:lang w:val="en-US"/>
              </w:rPr>
              <w:t>U</w:t>
            </w:r>
            <w:r>
              <w:rPr>
                <w:rFonts w:eastAsia="SimSun"/>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a9"/>
              <w:rPr>
                <w:rFonts w:eastAsia="SimSun"/>
                <w:lang w:val="en-US"/>
              </w:rPr>
            </w:pPr>
            <w:r>
              <w:rPr>
                <w:rFonts w:eastAsia="SimSun" w:hint="eastAsia"/>
                <w:lang w:val="en-US"/>
              </w:rPr>
              <w:t>Yes</w:t>
            </w:r>
          </w:p>
        </w:tc>
        <w:tc>
          <w:tcPr>
            <w:tcW w:w="6476" w:type="dxa"/>
          </w:tcPr>
          <w:p w14:paraId="4E53C65E" w14:textId="77777777" w:rsidR="001D73FB" w:rsidRDefault="001D73FB" w:rsidP="001D73FB">
            <w:pPr>
              <w:pStyle w:val="a9"/>
              <w:rPr>
                <w:rFonts w:eastAsia="SimSun"/>
                <w:lang w:val="en-US"/>
              </w:rPr>
            </w:pPr>
            <w:r w:rsidRPr="0045152F">
              <w:rPr>
                <w:rFonts w:eastAsia="SimSun"/>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SimSun"/>
                <w:lang w:val="en-US"/>
              </w:rPr>
              <w:t>including</w:t>
            </w:r>
            <w:r w:rsidRPr="0045152F">
              <w:rPr>
                <w:rFonts w:eastAsia="SimSun"/>
                <w:lang w:val="en-US"/>
              </w:rPr>
              <w:t xml:space="preserve"> RRM) and mobility by using either NCD-SSB or CD-SSB from UE perspective. </w:t>
            </w:r>
          </w:p>
          <w:p w14:paraId="595B15AD" w14:textId="7EEDD5F7" w:rsidR="001D73FB" w:rsidRDefault="001D73FB" w:rsidP="001D73FB">
            <w:pPr>
              <w:pStyle w:val="a9"/>
              <w:rPr>
                <w:rFonts w:eastAsia="SimSun"/>
              </w:rPr>
            </w:pPr>
            <w:r w:rsidRPr="0045152F">
              <w:rPr>
                <w:rFonts w:eastAsia="SimSun"/>
                <w:lang w:val="en-US"/>
              </w:rPr>
              <w:t xml:space="preserve">Thus, there is no any problem to use NCD-SSB for serving and </w:t>
            </w:r>
            <w:r>
              <w:rPr>
                <w:rFonts w:eastAsia="SimSun"/>
                <w:lang w:val="en-US"/>
              </w:rPr>
              <w:t>neighboring</w:t>
            </w:r>
            <w:r w:rsidRPr="0045152F">
              <w:rPr>
                <w:rFonts w:eastAsia="SimSun"/>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52B6DA68" w14:textId="00446FBC" w:rsidR="00102EEF" w:rsidRDefault="00102EEF" w:rsidP="00102EEF">
            <w:pPr>
              <w:pStyle w:val="a9"/>
              <w:rPr>
                <w:rFonts w:eastAsiaTheme="minorEastAsia"/>
                <w:lang w:val="en-US" w:eastAsia="ja-JP"/>
              </w:rPr>
            </w:pPr>
            <w:r>
              <w:rPr>
                <w:rFonts w:eastAsia="SimSun" w:hint="eastAsia"/>
                <w:sz w:val="20"/>
                <w:szCs w:val="20"/>
                <w:lang w:val="en-US"/>
              </w:rPr>
              <w:t>Yes</w:t>
            </w:r>
          </w:p>
        </w:tc>
        <w:tc>
          <w:tcPr>
            <w:tcW w:w="6476" w:type="dxa"/>
          </w:tcPr>
          <w:p w14:paraId="4BE5B03B" w14:textId="5C7F250F" w:rsidR="00102EEF" w:rsidRPr="00693E6E" w:rsidRDefault="00102EEF" w:rsidP="00102EEF">
            <w:pPr>
              <w:pStyle w:val="a9"/>
              <w:rPr>
                <w:rFonts w:eastAsiaTheme="minorEastAsia" w:cs="Arial"/>
                <w:bCs/>
              </w:rPr>
            </w:pPr>
            <w:r>
              <w:rPr>
                <w:rFonts w:eastAsia="SimSun" w:hint="eastAsia"/>
                <w:lang w:val="en-US"/>
              </w:rPr>
              <w:t>It can be configured by network.</w:t>
            </w:r>
          </w:p>
        </w:tc>
      </w:tr>
      <w:tr w:rsidR="00613C87" w:rsidRPr="004F6352" w14:paraId="229A4FF6" w14:textId="77777777" w:rsidTr="00112160">
        <w:trPr>
          <w:jc w:val="center"/>
        </w:trPr>
        <w:tc>
          <w:tcPr>
            <w:tcW w:w="1791" w:type="dxa"/>
          </w:tcPr>
          <w:p w14:paraId="25B67E65" w14:textId="62DF2B13"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651BB33E" w14:textId="268475DC" w:rsidR="00613C87" w:rsidRDefault="00613C87" w:rsidP="00613C87">
            <w:pPr>
              <w:pStyle w:val="a9"/>
              <w:rPr>
                <w:rFonts w:eastAsia="SimSun"/>
                <w:lang w:val="en-US"/>
              </w:rPr>
            </w:pPr>
            <w:r>
              <w:rPr>
                <w:rFonts w:eastAsia="SimSun" w:hint="eastAsia"/>
                <w:sz w:val="20"/>
                <w:szCs w:val="20"/>
                <w:lang w:val="en-US"/>
              </w:rPr>
              <w:t>N</w:t>
            </w:r>
            <w:r>
              <w:rPr>
                <w:rFonts w:eastAsia="SimSun"/>
                <w:sz w:val="20"/>
                <w:szCs w:val="20"/>
                <w:lang w:val="en-US"/>
              </w:rPr>
              <w:t>o</w:t>
            </w:r>
          </w:p>
        </w:tc>
        <w:tc>
          <w:tcPr>
            <w:tcW w:w="6476" w:type="dxa"/>
          </w:tcPr>
          <w:p w14:paraId="42AA395C" w14:textId="77777777" w:rsidR="00613C87" w:rsidRDefault="00613C87" w:rsidP="00613C87">
            <w:pPr>
              <w:pStyle w:val="a9"/>
              <w:rPr>
                <w:rFonts w:cs="Arial"/>
                <w:bCs/>
                <w:iCs/>
              </w:rPr>
            </w:pPr>
            <w:r>
              <w:rPr>
                <w:rFonts w:eastAsia="SimSun" w:hint="eastAsia"/>
                <w:lang w:val="en-US"/>
              </w:rPr>
              <w:t>It</w:t>
            </w:r>
            <w:r>
              <w:rPr>
                <w:rFonts w:eastAsia="SimSun"/>
                <w:lang w:val="en-US"/>
              </w:rPr>
              <w:t xml:space="preserve"> is very difficult for the UE to</w:t>
            </w:r>
            <w:r>
              <w:rPr>
                <w:rFonts w:cs="Arial"/>
                <w:bCs/>
                <w:iCs/>
              </w:rPr>
              <w:t xml:space="preserve"> maintain the </w:t>
            </w:r>
            <w:r w:rsidRPr="00E50123">
              <w:rPr>
                <w:rFonts w:cs="Arial"/>
                <w:bCs/>
                <w:iCs/>
              </w:rPr>
              <w:t>intra-frequency cells</w:t>
            </w:r>
            <w:r>
              <w:rPr>
                <w:rFonts w:cs="Arial"/>
                <w:bCs/>
                <w:iCs/>
              </w:rPr>
              <w:t xml:space="preserve">. </w:t>
            </w:r>
          </w:p>
          <w:p w14:paraId="1767605B" w14:textId="77777777" w:rsidR="00613C87" w:rsidRPr="004A3089" w:rsidRDefault="00613C87" w:rsidP="00613C87">
            <w:pPr>
              <w:pStyle w:val="a9"/>
              <w:rPr>
                <w:rFonts w:eastAsia="SimSun"/>
                <w:lang w:val="en-US"/>
              </w:rPr>
            </w:pPr>
            <w:r>
              <w:rPr>
                <w:rFonts w:eastAsia="SimSun"/>
                <w:lang w:val="en-US"/>
              </w:rPr>
              <w:t xml:space="preserve">If </w:t>
            </w:r>
            <w:r w:rsidRPr="004A3089">
              <w:rPr>
                <w:rFonts w:eastAsia="SimSun"/>
                <w:lang w:val="en-US"/>
              </w:rPr>
              <w:t>intra-freq</w:t>
            </w:r>
            <w:r>
              <w:rPr>
                <w:rFonts w:eastAsia="SimSun"/>
                <w:lang w:val="en-US"/>
              </w:rPr>
              <w:t>uency</w:t>
            </w:r>
            <w:r w:rsidRPr="004A3089">
              <w:rPr>
                <w:rFonts w:eastAsia="SimSun"/>
                <w:lang w:val="en-US"/>
              </w:rPr>
              <w:t xml:space="preserve"> neighbor cells are measured based on NCD-SSB or CD-SSB? </w:t>
            </w:r>
          </w:p>
          <w:p w14:paraId="72B84775" w14:textId="77777777" w:rsidR="00613C87" w:rsidRDefault="00613C87" w:rsidP="00613C87">
            <w:pPr>
              <w:pStyle w:val="a9"/>
              <w:rPr>
                <w:rFonts w:eastAsia="SimSun"/>
                <w:lang w:val="en-US"/>
              </w:rPr>
            </w:pPr>
          </w:p>
        </w:tc>
      </w:tr>
      <w:tr w:rsidR="00177622" w:rsidRPr="004F6352" w14:paraId="25223C4D" w14:textId="77777777" w:rsidTr="00112160">
        <w:trPr>
          <w:jc w:val="center"/>
        </w:trPr>
        <w:tc>
          <w:tcPr>
            <w:tcW w:w="1791" w:type="dxa"/>
          </w:tcPr>
          <w:p w14:paraId="2AF121EA" w14:textId="418AD6DC" w:rsidR="00177622" w:rsidRDefault="00177622" w:rsidP="00177622">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FAECA65" w14:textId="00C1B5F5" w:rsidR="00177622" w:rsidRDefault="00177622" w:rsidP="00177622">
            <w:pPr>
              <w:pStyle w:val="a9"/>
              <w:rPr>
                <w:rFonts w:eastAsia="SimSun"/>
                <w:lang w:val="en-US"/>
              </w:rPr>
            </w:pPr>
            <w:r>
              <w:rPr>
                <w:rFonts w:eastAsia="SimSun" w:hint="eastAsia"/>
                <w:lang w:val="en-US"/>
              </w:rPr>
              <w:t>Y</w:t>
            </w:r>
            <w:r>
              <w:rPr>
                <w:rFonts w:eastAsia="SimSun"/>
                <w:lang w:val="en-US"/>
              </w:rPr>
              <w:t>es</w:t>
            </w:r>
          </w:p>
        </w:tc>
        <w:tc>
          <w:tcPr>
            <w:tcW w:w="6476" w:type="dxa"/>
          </w:tcPr>
          <w:p w14:paraId="6F979454" w14:textId="65231C8C" w:rsidR="00177622" w:rsidRDefault="00177622" w:rsidP="00177622">
            <w:pPr>
              <w:pStyle w:val="a9"/>
              <w:rPr>
                <w:rFonts w:eastAsia="SimSun"/>
                <w:lang w:val="en-US"/>
              </w:rPr>
            </w:pPr>
            <w:r>
              <w:rPr>
                <w:rFonts w:eastAsia="SimSun" w:hint="eastAsia"/>
                <w:lang w:val="en-US"/>
              </w:rPr>
              <w:t>I</w:t>
            </w:r>
            <w:r>
              <w:rPr>
                <w:rFonts w:eastAsia="SimSun"/>
                <w:lang w:val="en-US"/>
              </w:rPr>
              <w:t>t’s up to NW configuration that NCD-SSB or CD-SSB is configured as the neighbor cell measurement object. We think there may be limited specification impact for supporting NCD-SSB based neighbor cell measurements.</w:t>
            </w:r>
          </w:p>
        </w:tc>
      </w:tr>
      <w:tr w:rsidR="007D4D3D" w:rsidRPr="004F6352" w14:paraId="50398C66" w14:textId="77777777" w:rsidTr="00112160">
        <w:trPr>
          <w:jc w:val="center"/>
        </w:trPr>
        <w:tc>
          <w:tcPr>
            <w:tcW w:w="1791" w:type="dxa"/>
          </w:tcPr>
          <w:p w14:paraId="2CCBE5DA" w14:textId="007B9A24" w:rsidR="007D4D3D" w:rsidRDefault="007D4D3D" w:rsidP="007D4D3D">
            <w:pPr>
              <w:pStyle w:val="a9"/>
              <w:rPr>
                <w:rFonts w:eastAsiaTheme="minorEastAsia"/>
                <w:bCs/>
                <w:lang w:val="en-US"/>
              </w:rPr>
            </w:pPr>
            <w:r w:rsidRPr="006E7257">
              <w:rPr>
                <w:rFonts w:eastAsia="DengXian"/>
                <w:bCs/>
                <w:sz w:val="20"/>
                <w:lang w:val="en-US"/>
              </w:rPr>
              <w:t>Samsung</w:t>
            </w:r>
          </w:p>
        </w:tc>
        <w:tc>
          <w:tcPr>
            <w:tcW w:w="1231" w:type="dxa"/>
          </w:tcPr>
          <w:p w14:paraId="253D9F1C" w14:textId="20D50E4D" w:rsidR="007D4D3D" w:rsidRDefault="007D4D3D" w:rsidP="007D4D3D">
            <w:pPr>
              <w:pStyle w:val="a9"/>
              <w:rPr>
                <w:rFonts w:eastAsia="SimSun"/>
                <w:lang w:val="en-US"/>
              </w:rPr>
            </w:pPr>
            <w:r w:rsidRPr="006E7257">
              <w:rPr>
                <w:rFonts w:eastAsia="SimSun"/>
                <w:sz w:val="20"/>
                <w:lang w:val="en-US"/>
              </w:rPr>
              <w:t>Yes</w:t>
            </w:r>
          </w:p>
        </w:tc>
        <w:tc>
          <w:tcPr>
            <w:tcW w:w="6476" w:type="dxa"/>
          </w:tcPr>
          <w:p w14:paraId="480DB084" w14:textId="289274CB" w:rsidR="007D4D3D" w:rsidRDefault="007D4D3D" w:rsidP="007D4D3D">
            <w:pPr>
              <w:pStyle w:val="a9"/>
              <w:rPr>
                <w:rFonts w:eastAsia="SimSun"/>
                <w:lang w:val="en-US"/>
              </w:rPr>
            </w:pPr>
            <w:r>
              <w:rPr>
                <w:rFonts w:eastAsia="SimSun"/>
                <w:sz w:val="20"/>
                <w:lang w:val="en-US"/>
              </w:rPr>
              <w:t>It is up to network, and would not bring additional UE complexity since the feature was supported from Rel-15.</w:t>
            </w:r>
          </w:p>
        </w:tc>
      </w:tr>
      <w:tr w:rsidR="00D160EE" w:rsidRPr="004F6352" w14:paraId="48E0CAA3" w14:textId="77777777" w:rsidTr="00112160">
        <w:trPr>
          <w:jc w:val="center"/>
        </w:trPr>
        <w:tc>
          <w:tcPr>
            <w:tcW w:w="1791" w:type="dxa"/>
          </w:tcPr>
          <w:p w14:paraId="4E624770" w14:textId="1DC35220" w:rsidR="00D160EE" w:rsidRPr="006E7257" w:rsidRDefault="00D160EE" w:rsidP="00D160EE">
            <w:pPr>
              <w:pStyle w:val="a9"/>
              <w:rPr>
                <w:rFonts w:eastAsia="DengXian"/>
                <w:bCs/>
                <w:lang w:val="en-US"/>
              </w:rPr>
            </w:pPr>
            <w:r>
              <w:rPr>
                <w:rFonts w:eastAsia="游明朝" w:hint="eastAsia"/>
                <w:bCs/>
                <w:lang w:val="en-US" w:eastAsia="ja-JP"/>
              </w:rPr>
              <w:t>DENSO</w:t>
            </w:r>
          </w:p>
        </w:tc>
        <w:tc>
          <w:tcPr>
            <w:tcW w:w="1231" w:type="dxa"/>
          </w:tcPr>
          <w:p w14:paraId="2B5B71CD" w14:textId="693263D9" w:rsidR="00D160EE" w:rsidRPr="006E7257" w:rsidRDefault="00D160EE" w:rsidP="00D160EE">
            <w:pPr>
              <w:pStyle w:val="a9"/>
              <w:rPr>
                <w:rFonts w:eastAsia="SimSun"/>
                <w:lang w:val="en-US"/>
              </w:rPr>
            </w:pPr>
            <w:r>
              <w:rPr>
                <w:rFonts w:eastAsia="游明朝" w:hint="eastAsia"/>
                <w:lang w:val="en-US" w:eastAsia="ja-JP"/>
              </w:rPr>
              <w:t>Yes</w:t>
            </w:r>
          </w:p>
        </w:tc>
        <w:tc>
          <w:tcPr>
            <w:tcW w:w="6476" w:type="dxa"/>
          </w:tcPr>
          <w:p w14:paraId="6E297E57" w14:textId="4D2D6DF3" w:rsidR="00D160EE" w:rsidRDefault="00D160EE" w:rsidP="00D160EE">
            <w:pPr>
              <w:pStyle w:val="a9"/>
              <w:rPr>
                <w:rFonts w:eastAsia="SimSun"/>
                <w:lang w:val="en-US"/>
              </w:rPr>
            </w:pPr>
            <w:r>
              <w:rPr>
                <w:rFonts w:eastAsia="游明朝" w:cs="Arial" w:hint="eastAsia"/>
                <w:bCs/>
                <w:lang w:eastAsia="ja-JP"/>
              </w:rPr>
              <w:t xml:space="preserve">No problem is foreseen, since the RRM measurement over NCD-SSB is supported since Rel-15. </w:t>
            </w:r>
            <w:r>
              <w:rPr>
                <w:rFonts w:eastAsia="游明朝" w:cs="Arial"/>
                <w:bCs/>
                <w:lang w:eastAsia="ja-JP"/>
              </w:rPr>
              <w:t>Agree that it does not matter whether SSB is cell-definign or not from measurement viewpoint.</w:t>
            </w: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9"/>
        <w:rPr>
          <w:rFonts w:eastAsiaTheme="minorHAnsi"/>
        </w:rPr>
      </w:pPr>
    </w:p>
    <w:p w14:paraId="54E1CDB0" w14:textId="759CC235" w:rsidR="00BB461C" w:rsidRDefault="00BB461C" w:rsidP="0077707F">
      <w:pPr>
        <w:pStyle w:val="a9"/>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9"/>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9"/>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F9C0CC" w14:textId="631FCD19" w:rsidR="00BB461C" w:rsidRPr="004F6352" w:rsidRDefault="000D248C" w:rsidP="00112160">
            <w:pPr>
              <w:pStyle w:val="a9"/>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a9"/>
              <w:jc w:val="left"/>
              <w:rPr>
                <w:rFonts w:eastAsia="SimSun"/>
              </w:rPr>
            </w:pPr>
            <w:r>
              <w:rPr>
                <w:rFonts w:eastAsia="SimSun"/>
                <w:lang w:val="en-US"/>
              </w:rPr>
              <w:t xml:space="preserve">The intention is to indicate the </w:t>
            </w:r>
            <w:r w:rsidRPr="000D248C">
              <w:rPr>
                <w:rFonts w:eastAsia="SimSun"/>
                <w:lang w:val="en-US"/>
              </w:rPr>
              <w:t xml:space="preserve">ssbFrequency for each NCD-SSB of BWP. In case of BWP </w:t>
            </w:r>
            <w:r w:rsidR="008C25E8" w:rsidRPr="000D248C">
              <w:rPr>
                <w:rFonts w:eastAsia="SimSun"/>
                <w:lang w:val="en-US"/>
              </w:rPr>
              <w:t>switch</w:t>
            </w:r>
            <w:r w:rsidRPr="000D248C">
              <w:rPr>
                <w:rFonts w:eastAsia="SimSun"/>
                <w:lang w:val="en-US"/>
              </w:rPr>
              <w:t>, for serving cell measurement based on NCD-SSB, UE’s serving cell measurement object is the ssbFrequency associated with the NCD-SSB of its active BWP.</w:t>
            </w:r>
            <w:r>
              <w:rPr>
                <w:rFonts w:eastAsia="SimSun"/>
                <w:lang w:val="en-US"/>
              </w:rPr>
              <w:t xml:space="preserve"> Therefore, the RRC measurement configuration should provide the </w:t>
            </w:r>
            <w:r w:rsidRPr="008C25E8">
              <w:rPr>
                <w:rFonts w:eastAsia="SimSun"/>
                <w:lang w:val="en-US"/>
              </w:rPr>
              <w:t xml:space="preserve">ssbFrequency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a9"/>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a9"/>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9"/>
              <w:rPr>
                <w:rFonts w:eastAsia="SimSun"/>
                <w:lang w:val="en-US"/>
              </w:rPr>
            </w:pPr>
            <w:r>
              <w:rPr>
                <w:rFonts w:eastAsia="SimSun"/>
                <w:lang w:val="en-US"/>
              </w:rPr>
              <w:t>Postpone</w:t>
            </w:r>
          </w:p>
        </w:tc>
        <w:tc>
          <w:tcPr>
            <w:tcW w:w="6476" w:type="dxa"/>
          </w:tcPr>
          <w:p w14:paraId="1F253907" w14:textId="77777777" w:rsidR="00770D4A" w:rsidRDefault="00770D4A" w:rsidP="00770D4A">
            <w:pPr>
              <w:pStyle w:val="a9"/>
              <w:rPr>
                <w:rFonts w:eastAsia="SimSun"/>
                <w:lang w:val="en-US"/>
              </w:rPr>
            </w:pPr>
            <w:r w:rsidRPr="004A3089">
              <w:rPr>
                <w:rFonts w:eastAsia="SimSun"/>
                <w:lang w:val="en-US"/>
              </w:rPr>
              <w:t xml:space="preserve">In general, we can define implicit rules (similar to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such as: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a9"/>
              <w:rPr>
                <w:rFonts w:eastAsia="SimSun"/>
                <w:lang w:val="en-US"/>
              </w:rPr>
            </w:pPr>
            <w:r>
              <w:rPr>
                <w:rFonts w:eastAsia="SimSun"/>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9"/>
              <w:rPr>
                <w:rFonts w:eastAsia="SimSun"/>
                <w:lang w:val="en-US"/>
              </w:rPr>
            </w:pPr>
            <w:r w:rsidRPr="004A3089">
              <w:rPr>
                <w:rFonts w:eastAsia="SimSun"/>
                <w:lang w:val="en-US"/>
              </w:rPr>
              <w:t xml:space="preserve">1) Whether UE can dynamically change the SSB used for serving cell measurement based on active BWP? </w:t>
            </w:r>
          </w:p>
          <w:p w14:paraId="34946E13" w14:textId="77777777" w:rsidR="00770D4A" w:rsidRPr="004A3089" w:rsidRDefault="00770D4A" w:rsidP="00770D4A">
            <w:pPr>
              <w:pStyle w:val="a9"/>
              <w:rPr>
                <w:rFonts w:eastAsia="SimSun"/>
                <w:lang w:val="en-US"/>
              </w:rPr>
            </w:pPr>
            <w:r w:rsidRPr="004A3089">
              <w:rPr>
                <w:rFonts w:eastAsia="SimSun"/>
                <w:lang w:val="en-US"/>
              </w:rPr>
              <w:t>2) When serving cell measurement is performed on NCD-SSB, intra-freq</w:t>
            </w:r>
            <w:r>
              <w:rPr>
                <w:rFonts w:eastAsia="SimSun"/>
                <w:lang w:val="en-US"/>
              </w:rPr>
              <w:t>uency</w:t>
            </w:r>
            <w:r w:rsidRPr="004A3089">
              <w:rPr>
                <w:rFonts w:eastAsia="SimSun"/>
                <w:lang w:val="en-US"/>
              </w:rPr>
              <w:t xml:space="preserve"> neighbor cells are measured based on NCD-SSB or CD-SSB? </w:t>
            </w:r>
          </w:p>
          <w:p w14:paraId="3D4FAE23" w14:textId="77777777" w:rsidR="00770D4A" w:rsidRDefault="00770D4A" w:rsidP="00770D4A">
            <w:pPr>
              <w:pStyle w:val="a9"/>
              <w:rPr>
                <w:rFonts w:eastAsia="SimSun"/>
                <w:lang w:val="en-US"/>
              </w:rPr>
            </w:pPr>
            <w:r w:rsidRPr="004A3089">
              <w:rPr>
                <w:rFonts w:eastAsia="SimSun"/>
                <w:lang w:val="en-US"/>
              </w:rPr>
              <w:t>3) Whether network can configure different cell derivation parameters</w:t>
            </w:r>
            <w:r>
              <w:rPr>
                <w:rFonts w:eastAsia="SimSun"/>
                <w:lang w:val="en-US"/>
              </w:rPr>
              <w:t xml:space="preserve"> (e.g.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
          <w:p w14:paraId="249395B2" w14:textId="34D84963" w:rsidR="005676D6" w:rsidRPr="004F6352" w:rsidRDefault="00770D4A" w:rsidP="00770D4A">
            <w:pPr>
              <w:pStyle w:val="a9"/>
              <w:rPr>
                <w:rFonts w:eastAsia="SimSun"/>
                <w:lang w:val="en-US"/>
              </w:rPr>
            </w:pPr>
            <w:r>
              <w:rPr>
                <w:rFonts w:eastAsia="SimSun"/>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a9"/>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a9"/>
              <w:rPr>
                <w:rFonts w:eastAsia="SimSun"/>
                <w:lang w:val="en-US"/>
              </w:rPr>
            </w:pPr>
            <w:r>
              <w:rPr>
                <w:rFonts w:eastAsia="SimSun"/>
                <w:lang w:val="en-US"/>
              </w:rPr>
              <w:t xml:space="preserve">Separate MeasObject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4F362A93" w14:textId="7DD6CB16" w:rsidR="00676E5F" w:rsidRPr="001700CF" w:rsidRDefault="00676E5F" w:rsidP="00676E5F">
            <w:pPr>
              <w:pStyle w:val="a9"/>
              <w:rPr>
                <w:rFonts w:eastAsia="SimSun"/>
                <w:sz w:val="20"/>
                <w:szCs w:val="20"/>
                <w:lang w:val="en-US"/>
              </w:rPr>
            </w:pPr>
            <w:r>
              <w:rPr>
                <w:rFonts w:eastAsia="游明朝" w:hint="eastAsia"/>
                <w:lang w:val="en-US" w:eastAsia="ja-JP"/>
              </w:rPr>
              <w:t>O</w:t>
            </w:r>
            <w:r>
              <w:rPr>
                <w:rFonts w:eastAsia="游明朝"/>
                <w:lang w:val="en-US" w:eastAsia="ja-JP"/>
              </w:rPr>
              <w:t>ption1</w:t>
            </w:r>
          </w:p>
        </w:tc>
        <w:tc>
          <w:tcPr>
            <w:tcW w:w="6476" w:type="dxa"/>
          </w:tcPr>
          <w:p w14:paraId="6C0C3299" w14:textId="77777777" w:rsidR="00676E5F" w:rsidRDefault="00676E5F" w:rsidP="00676E5F">
            <w:pPr>
              <w:pStyle w:val="a9"/>
              <w:rPr>
                <w:rFonts w:eastAsia="SimSun"/>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a9"/>
              <w:rPr>
                <w:rFonts w:eastAsia="SimSun"/>
                <w:lang w:val="en-US"/>
              </w:rPr>
            </w:pPr>
            <w:r>
              <w:rPr>
                <w:rFonts w:eastAsia="SimSun"/>
                <w:lang w:val="en-US"/>
              </w:rPr>
              <w:t>Either is fine</w:t>
            </w:r>
          </w:p>
        </w:tc>
        <w:tc>
          <w:tcPr>
            <w:tcW w:w="6476" w:type="dxa"/>
          </w:tcPr>
          <w:p w14:paraId="002819B7" w14:textId="77777777" w:rsidR="001D73FB" w:rsidRDefault="001D73FB" w:rsidP="001D73FB">
            <w:pPr>
              <w:pStyle w:val="a9"/>
              <w:rPr>
                <w:rFonts w:eastAsia="SimSun"/>
                <w:lang w:val="en-US"/>
              </w:rPr>
            </w:pPr>
            <w:r>
              <w:rPr>
                <w:rFonts w:eastAsia="SimSun"/>
                <w:lang w:val="en-US"/>
              </w:rPr>
              <w:t>O</w:t>
            </w:r>
            <w:r>
              <w:rPr>
                <w:rFonts w:eastAsia="SimSun" w:hint="eastAsia"/>
                <w:lang w:val="en-US"/>
              </w:rPr>
              <w:t>p</w:t>
            </w:r>
            <w:r>
              <w:rPr>
                <w:rFonts w:eastAsia="SimSun"/>
                <w:lang w:val="en-US"/>
              </w:rPr>
              <w:t xml:space="preserve">tion 1 is clearer. </w:t>
            </w:r>
          </w:p>
          <w:p w14:paraId="4C3DE700" w14:textId="1D6F3D5A" w:rsidR="001D73FB" w:rsidRDefault="001D73FB" w:rsidP="001D73FB">
            <w:pPr>
              <w:pStyle w:val="a9"/>
              <w:rPr>
                <w:rFonts w:eastAsia="SimSun"/>
              </w:rPr>
            </w:pPr>
            <w:r>
              <w:rPr>
                <w:rFonts w:eastAsia="SimSun"/>
                <w:lang w:val="en-US"/>
              </w:rPr>
              <w:t xml:space="preserve">While option 2 is simple, as long as the </w:t>
            </w:r>
            <w:r w:rsidRPr="001D5085">
              <w:rPr>
                <w:rFonts w:eastAsia="SimSun"/>
                <w:bCs/>
                <w:i/>
                <w:iCs/>
                <w:lang w:val="en-GB"/>
              </w:rPr>
              <w:t>ssbFrequency</w:t>
            </w:r>
            <w:r w:rsidRPr="001D5085">
              <w:rPr>
                <w:rFonts w:eastAsia="SimSun"/>
                <w:bCs/>
                <w:lang w:val="en-GB"/>
              </w:rPr>
              <w:t xml:space="preserve"> for each NCD-SS</w:t>
            </w:r>
            <w:r>
              <w:rPr>
                <w:rFonts w:eastAsia="SimSun"/>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6D5B901D" w14:textId="7988C92E" w:rsidR="00102EEF" w:rsidRDefault="00102EEF" w:rsidP="00102EEF">
            <w:pPr>
              <w:pStyle w:val="a9"/>
              <w:rPr>
                <w:rFonts w:eastAsiaTheme="minorEastAsia"/>
                <w:lang w:val="en-US" w:eastAsia="ja-JP"/>
              </w:rPr>
            </w:pPr>
            <w:r>
              <w:rPr>
                <w:rFonts w:eastAsia="SimSun" w:hint="eastAsia"/>
                <w:sz w:val="20"/>
                <w:szCs w:val="20"/>
                <w:lang w:val="en-US"/>
              </w:rPr>
              <w:t>Option 1</w:t>
            </w:r>
          </w:p>
        </w:tc>
        <w:tc>
          <w:tcPr>
            <w:tcW w:w="6476" w:type="dxa"/>
          </w:tcPr>
          <w:p w14:paraId="6CB491BB" w14:textId="77777777" w:rsidR="00102EEF" w:rsidRPr="00693E6E" w:rsidRDefault="00102EEF" w:rsidP="00102EEF">
            <w:pPr>
              <w:pStyle w:val="a9"/>
              <w:rPr>
                <w:rFonts w:eastAsiaTheme="minorEastAsia" w:cs="Arial"/>
                <w:bCs/>
              </w:rPr>
            </w:pPr>
          </w:p>
        </w:tc>
      </w:tr>
      <w:tr w:rsidR="00613C87" w:rsidRPr="004F6352" w14:paraId="0AA70BE8" w14:textId="77777777" w:rsidTr="00112160">
        <w:trPr>
          <w:jc w:val="center"/>
        </w:trPr>
        <w:tc>
          <w:tcPr>
            <w:tcW w:w="1791" w:type="dxa"/>
          </w:tcPr>
          <w:p w14:paraId="67D295E8" w14:textId="4A4CA2FA" w:rsidR="00613C87" w:rsidRDefault="00613C87" w:rsidP="00613C87">
            <w:pPr>
              <w:pStyle w:val="a9"/>
              <w:rPr>
                <w:rFonts w:eastAsia="DengXian"/>
                <w:bCs/>
                <w:lang w:val="en-US"/>
              </w:rPr>
            </w:pPr>
            <w:r>
              <w:rPr>
                <w:rFonts w:eastAsia="DengXian" w:hint="eastAsia"/>
                <w:bCs/>
                <w:sz w:val="20"/>
                <w:szCs w:val="20"/>
                <w:lang w:val="en-US"/>
              </w:rPr>
              <w:lastRenderedPageBreak/>
              <w:t>X</w:t>
            </w:r>
            <w:r>
              <w:rPr>
                <w:rFonts w:eastAsia="DengXian"/>
                <w:bCs/>
                <w:sz w:val="20"/>
                <w:szCs w:val="20"/>
                <w:lang w:val="en-US"/>
              </w:rPr>
              <w:t>iaomi</w:t>
            </w:r>
          </w:p>
        </w:tc>
        <w:tc>
          <w:tcPr>
            <w:tcW w:w="1231" w:type="dxa"/>
          </w:tcPr>
          <w:p w14:paraId="14CDE0EA" w14:textId="7915263C" w:rsidR="00613C87" w:rsidRDefault="00613C87" w:rsidP="00613C87">
            <w:pPr>
              <w:pStyle w:val="a9"/>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393A3F9C" w14:textId="77777777" w:rsidR="00613C87" w:rsidRDefault="00613C87" w:rsidP="00613C87">
            <w:pPr>
              <w:pStyle w:val="a9"/>
              <w:rPr>
                <w:rFonts w:eastAsia="SimSun"/>
                <w:lang w:val="en-US"/>
              </w:rPr>
            </w:pPr>
          </w:p>
        </w:tc>
      </w:tr>
      <w:tr w:rsidR="00177622" w:rsidRPr="004F6352" w14:paraId="36D080C3" w14:textId="77777777" w:rsidTr="00112160">
        <w:trPr>
          <w:jc w:val="center"/>
        </w:trPr>
        <w:tc>
          <w:tcPr>
            <w:tcW w:w="1791" w:type="dxa"/>
          </w:tcPr>
          <w:p w14:paraId="29FAEC18" w14:textId="6E77C4E0" w:rsidR="00177622" w:rsidRDefault="00177622" w:rsidP="00177622">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1A4030E2" w14:textId="03C8C18A" w:rsidR="00177622" w:rsidRDefault="00177622" w:rsidP="00177622">
            <w:pPr>
              <w:pStyle w:val="a9"/>
              <w:rPr>
                <w:rFonts w:eastAsia="SimSun"/>
                <w:lang w:val="en-US"/>
              </w:rPr>
            </w:pPr>
            <w:r>
              <w:rPr>
                <w:rFonts w:eastAsia="SimSun" w:hint="eastAsia"/>
                <w:lang w:val="en-US"/>
              </w:rPr>
              <w:t>O</w:t>
            </w:r>
            <w:r>
              <w:rPr>
                <w:rFonts w:eastAsia="SimSun"/>
                <w:lang w:val="en-US"/>
              </w:rPr>
              <w:t>ption 1</w:t>
            </w:r>
          </w:p>
        </w:tc>
        <w:tc>
          <w:tcPr>
            <w:tcW w:w="6476" w:type="dxa"/>
          </w:tcPr>
          <w:p w14:paraId="2BA0119D" w14:textId="77777777" w:rsidR="00177622" w:rsidRDefault="00177622" w:rsidP="00177622">
            <w:pPr>
              <w:pStyle w:val="a9"/>
              <w:rPr>
                <w:rFonts w:eastAsia="SimSun"/>
                <w:lang w:val="en-US"/>
              </w:rPr>
            </w:pPr>
          </w:p>
        </w:tc>
      </w:tr>
      <w:tr w:rsidR="007D4D3D" w:rsidRPr="004F6352" w14:paraId="1969FF9C" w14:textId="77777777" w:rsidTr="00112160">
        <w:trPr>
          <w:jc w:val="center"/>
        </w:trPr>
        <w:tc>
          <w:tcPr>
            <w:tcW w:w="1791" w:type="dxa"/>
          </w:tcPr>
          <w:p w14:paraId="2DAF6C90" w14:textId="05351802" w:rsidR="007D4D3D" w:rsidRDefault="007D4D3D" w:rsidP="007D4D3D">
            <w:pPr>
              <w:pStyle w:val="a9"/>
              <w:rPr>
                <w:rFonts w:eastAsiaTheme="minorEastAsia"/>
                <w:bCs/>
                <w:lang w:val="en-US"/>
              </w:rPr>
            </w:pPr>
            <w:r w:rsidRPr="004C7F10">
              <w:rPr>
                <w:rFonts w:eastAsia="DengXian"/>
                <w:bCs/>
                <w:sz w:val="20"/>
                <w:lang w:val="en-US"/>
              </w:rPr>
              <w:t>Samsung</w:t>
            </w:r>
          </w:p>
        </w:tc>
        <w:tc>
          <w:tcPr>
            <w:tcW w:w="1231" w:type="dxa"/>
          </w:tcPr>
          <w:p w14:paraId="3DE4AEDF" w14:textId="60E6C0F8" w:rsidR="007D4D3D" w:rsidRDefault="007D4D3D" w:rsidP="007D4D3D">
            <w:pPr>
              <w:pStyle w:val="a9"/>
              <w:rPr>
                <w:rFonts w:eastAsia="SimSun"/>
                <w:lang w:val="en-US"/>
              </w:rPr>
            </w:pPr>
            <w:r w:rsidRPr="004C7F10">
              <w:rPr>
                <w:rFonts w:eastAsia="SimSun"/>
                <w:sz w:val="20"/>
                <w:lang w:val="en-US"/>
              </w:rPr>
              <w:t>Option 1</w:t>
            </w:r>
          </w:p>
        </w:tc>
        <w:tc>
          <w:tcPr>
            <w:tcW w:w="6476" w:type="dxa"/>
          </w:tcPr>
          <w:p w14:paraId="091583B2" w14:textId="0F85C56F" w:rsidR="007D4D3D" w:rsidRDefault="007D4D3D" w:rsidP="007D4D3D">
            <w:pPr>
              <w:pStyle w:val="a9"/>
              <w:rPr>
                <w:rFonts w:eastAsia="SimSun"/>
                <w:lang w:val="en-US"/>
              </w:rPr>
            </w:pPr>
            <w:r w:rsidRPr="004C7F10">
              <w:rPr>
                <w:rFonts w:eastAsia="SimSun"/>
                <w:sz w:val="20"/>
                <w:lang w:val="en-US"/>
              </w:rPr>
              <w:t>-</w:t>
            </w:r>
          </w:p>
        </w:tc>
      </w:tr>
      <w:tr w:rsidR="00F27344" w:rsidRPr="004F6352" w14:paraId="54BE41B5" w14:textId="77777777" w:rsidTr="00F27344">
        <w:tblPrEx>
          <w:jc w:val="left"/>
        </w:tblPrEx>
        <w:tc>
          <w:tcPr>
            <w:tcW w:w="1791" w:type="dxa"/>
          </w:tcPr>
          <w:p w14:paraId="21B1589C" w14:textId="77777777" w:rsidR="00F27344" w:rsidRDefault="00F27344" w:rsidP="00210B07">
            <w:pPr>
              <w:pStyle w:val="a9"/>
              <w:rPr>
                <w:rFonts w:eastAsiaTheme="minorEastAsia"/>
                <w:bCs/>
                <w:lang w:val="en-US"/>
              </w:rPr>
            </w:pPr>
            <w:r>
              <w:rPr>
                <w:rFonts w:eastAsia="Malgun Gothic"/>
                <w:bCs/>
                <w:sz w:val="20"/>
                <w:szCs w:val="20"/>
                <w:lang w:val="en-GB" w:eastAsia="ko-KR"/>
              </w:rPr>
              <w:t>Nokia, Nokia Shanghai Bell</w:t>
            </w:r>
          </w:p>
        </w:tc>
        <w:tc>
          <w:tcPr>
            <w:tcW w:w="1231" w:type="dxa"/>
          </w:tcPr>
          <w:p w14:paraId="2BA1283F" w14:textId="7C001E19" w:rsidR="00F27344" w:rsidRDefault="00F27344" w:rsidP="00210B07">
            <w:pPr>
              <w:pStyle w:val="a9"/>
              <w:rPr>
                <w:rFonts w:eastAsia="SimSun"/>
                <w:lang w:val="en-US"/>
              </w:rPr>
            </w:pPr>
            <w:r>
              <w:rPr>
                <w:rFonts w:eastAsia="SimSun" w:hint="eastAsia"/>
                <w:sz w:val="20"/>
                <w:szCs w:val="20"/>
                <w:lang w:val="en-US"/>
              </w:rPr>
              <w:t>O</w:t>
            </w:r>
            <w:r>
              <w:rPr>
                <w:rFonts w:eastAsia="SimSun"/>
                <w:sz w:val="20"/>
                <w:szCs w:val="20"/>
                <w:lang w:val="en-US"/>
              </w:rPr>
              <w:t>ption1</w:t>
            </w:r>
          </w:p>
        </w:tc>
        <w:tc>
          <w:tcPr>
            <w:tcW w:w="6476" w:type="dxa"/>
          </w:tcPr>
          <w:p w14:paraId="6091CEFA" w14:textId="77777777" w:rsidR="00F27344" w:rsidRDefault="00F27344" w:rsidP="00210B07">
            <w:pPr>
              <w:pStyle w:val="a9"/>
              <w:rPr>
                <w:rFonts w:eastAsia="SimSun"/>
                <w:lang w:val="en-US"/>
              </w:rPr>
            </w:pPr>
          </w:p>
        </w:tc>
      </w:tr>
      <w:tr w:rsidR="00D160EE" w:rsidRPr="004F6352" w14:paraId="06DD38B2" w14:textId="77777777" w:rsidTr="00F27344">
        <w:tblPrEx>
          <w:jc w:val="left"/>
        </w:tblPrEx>
        <w:tc>
          <w:tcPr>
            <w:tcW w:w="1791" w:type="dxa"/>
          </w:tcPr>
          <w:p w14:paraId="0ABD82E9" w14:textId="3838A51E" w:rsidR="00D160EE" w:rsidRDefault="00D160EE" w:rsidP="00D160EE">
            <w:pPr>
              <w:pStyle w:val="a9"/>
              <w:rPr>
                <w:rFonts w:eastAsia="Malgun Gothic"/>
                <w:bCs/>
                <w:lang w:eastAsia="ko-KR"/>
              </w:rPr>
            </w:pPr>
            <w:r>
              <w:rPr>
                <w:rFonts w:eastAsia="游明朝" w:hint="eastAsia"/>
                <w:bCs/>
                <w:lang w:val="en-US" w:eastAsia="ja-JP"/>
              </w:rPr>
              <w:t>DENSO</w:t>
            </w:r>
          </w:p>
        </w:tc>
        <w:tc>
          <w:tcPr>
            <w:tcW w:w="1231" w:type="dxa"/>
          </w:tcPr>
          <w:p w14:paraId="2353CB76" w14:textId="7023513A" w:rsidR="00D160EE" w:rsidRDefault="00D160EE" w:rsidP="00D160EE">
            <w:pPr>
              <w:pStyle w:val="a9"/>
              <w:rPr>
                <w:rFonts w:eastAsia="SimSun" w:hint="eastAsia"/>
                <w:lang w:val="en-US"/>
              </w:rPr>
            </w:pPr>
            <w:r>
              <w:rPr>
                <w:rFonts w:eastAsia="游明朝" w:hint="eastAsia"/>
                <w:lang w:val="en-US" w:eastAsia="ja-JP"/>
              </w:rPr>
              <w:t>Option 1</w:t>
            </w:r>
          </w:p>
        </w:tc>
        <w:tc>
          <w:tcPr>
            <w:tcW w:w="6476" w:type="dxa"/>
          </w:tcPr>
          <w:p w14:paraId="60B124CA" w14:textId="15F01C67" w:rsidR="00D160EE" w:rsidRDefault="00D160EE" w:rsidP="00D160EE">
            <w:pPr>
              <w:pStyle w:val="a9"/>
              <w:rPr>
                <w:rFonts w:eastAsia="SimSun"/>
                <w:lang w:val="en-US"/>
              </w:rPr>
            </w:pPr>
            <w:r>
              <w:rPr>
                <w:rFonts w:eastAsia="游明朝" w:cs="Arial" w:hint="eastAsia"/>
                <w:bCs/>
                <w:lang w:eastAsia="ja-JP"/>
              </w:rPr>
              <w:t xml:space="preserve">Option 1 does not require ASN.1 extension. </w:t>
            </w:r>
            <w:r>
              <w:rPr>
                <w:rFonts w:eastAsia="游明朝" w:cs="Arial"/>
                <w:bCs/>
                <w:lang w:eastAsia="ja-JP"/>
              </w:rPr>
              <w:t>Once servingCellMO is configured for MO with NCD-SSB, the measurement over the same frequency as NCD-SSB is regarded as intra-freq. And the other is regarded as intre-freq. It does not matter whether the measured SSB is cell-defining or not.</w:t>
            </w: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9"/>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9"/>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7BD4A2F" w14:textId="077CADBE" w:rsidR="00BB461C" w:rsidRPr="004F6352" w:rsidRDefault="00E4042B" w:rsidP="00112160">
            <w:pPr>
              <w:pStyle w:val="a9"/>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a9"/>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a9"/>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a9"/>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9"/>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a9"/>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a9"/>
              <w:rPr>
                <w:rFonts w:eastAsia="SimSun"/>
                <w:lang w:val="en-US"/>
              </w:rPr>
            </w:pPr>
          </w:p>
        </w:tc>
        <w:tc>
          <w:tcPr>
            <w:tcW w:w="6476" w:type="dxa"/>
          </w:tcPr>
          <w:p w14:paraId="150398C1" w14:textId="2AC8DFC3" w:rsidR="00B71B1D" w:rsidRPr="004F6352" w:rsidRDefault="00B71B1D" w:rsidP="00B71B1D">
            <w:pPr>
              <w:pStyle w:val="a9"/>
              <w:rPr>
                <w:rFonts w:eastAsia="SimSun"/>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9"/>
              <w:rPr>
                <w:rFonts w:eastAsia="DengXian"/>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9"/>
              <w:rPr>
                <w:rFonts w:eastAsia="SimSun"/>
                <w:sz w:val="20"/>
                <w:szCs w:val="20"/>
                <w:lang w:val="en-US"/>
              </w:rPr>
            </w:pPr>
          </w:p>
        </w:tc>
        <w:tc>
          <w:tcPr>
            <w:tcW w:w="6476" w:type="dxa"/>
          </w:tcPr>
          <w:p w14:paraId="2DD6121B" w14:textId="1CA576E9" w:rsidR="00676E5F" w:rsidRDefault="00676E5F" w:rsidP="00676E5F">
            <w:pPr>
              <w:pStyle w:val="a9"/>
              <w:rPr>
                <w:rFonts w:eastAsia="SimSun"/>
                <w:lang w:val="en-US"/>
              </w:rPr>
            </w:pPr>
            <w:r>
              <w:rPr>
                <w:rFonts w:eastAsia="SimSun"/>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a9"/>
              <w:rPr>
                <w:rFonts w:eastAsia="SimSun"/>
                <w:lang w:val="en-US"/>
              </w:rPr>
            </w:pPr>
            <w:r>
              <w:rPr>
                <w:rFonts w:eastAsia="SimSun" w:hint="eastAsia"/>
                <w:lang w:val="en-US"/>
              </w:rPr>
              <w:t>N</w:t>
            </w:r>
            <w:r>
              <w:rPr>
                <w:rFonts w:eastAsia="SimSun"/>
                <w:lang w:val="en-US"/>
              </w:rPr>
              <w:t>o</w:t>
            </w:r>
          </w:p>
        </w:tc>
        <w:tc>
          <w:tcPr>
            <w:tcW w:w="6476" w:type="dxa"/>
          </w:tcPr>
          <w:p w14:paraId="1E89A91C" w14:textId="77777777" w:rsidR="001D73FB" w:rsidRPr="009850F0" w:rsidRDefault="001D73FB" w:rsidP="001D73FB">
            <w:pPr>
              <w:pStyle w:val="a9"/>
              <w:rPr>
                <w:rFonts w:eastAsia="SimSun"/>
                <w:lang w:val="en-US"/>
              </w:rPr>
            </w:pPr>
            <w:r>
              <w:rPr>
                <w:rFonts w:eastAsia="SimSun"/>
                <w:lang w:val="en-US"/>
              </w:rPr>
              <w:t>W</w:t>
            </w:r>
            <w:r w:rsidRPr="009850F0">
              <w:rPr>
                <w:rFonts w:eastAsia="SimSun"/>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a9"/>
              <w:rPr>
                <w:rFonts w:eastAsia="SimSun"/>
                <w:lang w:val="en-US"/>
              </w:rPr>
            </w:pPr>
            <w:r w:rsidRPr="009850F0">
              <w:rPr>
                <w:rFonts w:eastAsia="SimSun"/>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a9"/>
              <w:rPr>
                <w:rFonts w:eastAsia="SimSun"/>
              </w:rPr>
            </w:pPr>
            <w:r>
              <w:rPr>
                <w:rFonts w:eastAsia="SimSun"/>
                <w:lang w:val="en-US"/>
              </w:rPr>
              <w:t xml:space="preserve">Thus, </w:t>
            </w:r>
            <w:r w:rsidRPr="009850F0">
              <w:rPr>
                <w:rFonts w:eastAsia="SimSun"/>
                <w:lang w:val="en-US"/>
              </w:rPr>
              <w:t xml:space="preserve">From RAN2 perspective, the working assumption “Not need NCD-SSB: A RedCap UE can in addition optionally support </w:t>
            </w:r>
            <w:r w:rsidRPr="009850F0">
              <w:rPr>
                <w:rFonts w:eastAsia="SimSun"/>
                <w:lang w:val="en-US"/>
              </w:rPr>
              <w:lastRenderedPageBreak/>
              <w:t>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a9"/>
              <w:rPr>
                <w:rFonts w:eastAsiaTheme="minorEastAsia"/>
                <w:bCs/>
                <w:lang w:val="en-US" w:eastAsia="ja-JP"/>
              </w:rPr>
            </w:pPr>
            <w:r>
              <w:rPr>
                <w:rFonts w:eastAsia="DengXian" w:hint="eastAsia"/>
                <w:bCs/>
                <w:sz w:val="20"/>
                <w:szCs w:val="20"/>
                <w:lang w:val="en-US"/>
              </w:rPr>
              <w:lastRenderedPageBreak/>
              <w:t>S</w:t>
            </w:r>
            <w:r>
              <w:rPr>
                <w:rFonts w:eastAsia="DengXian"/>
                <w:bCs/>
                <w:sz w:val="20"/>
                <w:szCs w:val="20"/>
                <w:lang w:val="en-US"/>
              </w:rPr>
              <w:t>preadtrum</w:t>
            </w:r>
          </w:p>
        </w:tc>
        <w:tc>
          <w:tcPr>
            <w:tcW w:w="1231" w:type="dxa"/>
          </w:tcPr>
          <w:p w14:paraId="1A449600" w14:textId="3257A782" w:rsidR="00102EEF" w:rsidRDefault="00102EEF" w:rsidP="00102EEF">
            <w:pPr>
              <w:pStyle w:val="a9"/>
              <w:rPr>
                <w:rFonts w:eastAsiaTheme="minorEastAsia"/>
                <w:lang w:val="en-US" w:eastAsia="ja-JP"/>
              </w:rPr>
            </w:pPr>
            <w:r>
              <w:rPr>
                <w:rFonts w:eastAsia="SimSun"/>
                <w:sz w:val="20"/>
                <w:szCs w:val="20"/>
                <w:lang w:val="en-US"/>
              </w:rPr>
              <w:t>See comment</w:t>
            </w:r>
          </w:p>
        </w:tc>
        <w:tc>
          <w:tcPr>
            <w:tcW w:w="6476" w:type="dxa"/>
          </w:tcPr>
          <w:p w14:paraId="543B48A1" w14:textId="67C1E816" w:rsidR="00102EEF" w:rsidRPr="00693E6E" w:rsidRDefault="00102EEF" w:rsidP="00102EEF">
            <w:pPr>
              <w:pStyle w:val="a9"/>
              <w:rPr>
                <w:rFonts w:eastAsiaTheme="minorEastAsia" w:cs="Arial"/>
                <w:bCs/>
              </w:rPr>
            </w:pPr>
            <w:r>
              <w:rPr>
                <w:rFonts w:eastAsia="SimSun" w:hint="eastAsia"/>
                <w:lang w:val="en-US"/>
              </w:rPr>
              <w:t>CSI-RS is an optional capability</w:t>
            </w:r>
            <w:r>
              <w:rPr>
                <w:rFonts w:eastAsia="SimSun"/>
                <w:lang w:val="en-US"/>
              </w:rPr>
              <w:t xml:space="preserve"> and RAN</w:t>
            </w:r>
            <w:r>
              <w:rPr>
                <w:rFonts w:eastAsia="SimSun" w:hint="eastAsia"/>
                <w:lang w:val="en-US"/>
              </w:rPr>
              <w:t xml:space="preserve">4 will make the final decision. </w:t>
            </w:r>
            <w:r>
              <w:rPr>
                <w:rFonts w:eastAsia="SimSun"/>
                <w:lang w:val="en-US"/>
              </w:rPr>
              <w:t>From signaling perspective, it is possible.</w:t>
            </w:r>
          </w:p>
        </w:tc>
      </w:tr>
      <w:tr w:rsidR="00613C87" w:rsidRPr="004F6352" w14:paraId="50925930" w14:textId="77777777" w:rsidTr="00112160">
        <w:trPr>
          <w:jc w:val="center"/>
        </w:trPr>
        <w:tc>
          <w:tcPr>
            <w:tcW w:w="1791" w:type="dxa"/>
          </w:tcPr>
          <w:p w14:paraId="12D947E2" w14:textId="0C4DC30E" w:rsidR="00613C87" w:rsidRDefault="00613C87" w:rsidP="00613C87">
            <w:pPr>
              <w:pStyle w:val="a9"/>
              <w:rPr>
                <w:rFonts w:eastAsia="DengXian"/>
                <w:bCs/>
                <w:lang w:val="en-US"/>
              </w:rPr>
            </w:pPr>
            <w:r>
              <w:rPr>
                <w:rFonts w:eastAsia="DengXian" w:hint="eastAsia"/>
                <w:bCs/>
                <w:sz w:val="20"/>
                <w:szCs w:val="20"/>
                <w:lang w:val="en-US"/>
              </w:rPr>
              <w:t>Xiaomi</w:t>
            </w:r>
          </w:p>
        </w:tc>
        <w:tc>
          <w:tcPr>
            <w:tcW w:w="1231" w:type="dxa"/>
          </w:tcPr>
          <w:p w14:paraId="34A751A4" w14:textId="1E409D6C" w:rsidR="00613C87" w:rsidRDefault="00613C87" w:rsidP="00613C87">
            <w:pPr>
              <w:pStyle w:val="a9"/>
              <w:rPr>
                <w:rFonts w:eastAsia="SimSun"/>
                <w:lang w:val="en-US"/>
              </w:rPr>
            </w:pPr>
            <w:r>
              <w:rPr>
                <w:rFonts w:eastAsia="SimSun" w:hint="eastAsia"/>
                <w:sz w:val="20"/>
                <w:szCs w:val="20"/>
                <w:lang w:val="en-US"/>
              </w:rPr>
              <w:t>-</w:t>
            </w:r>
          </w:p>
        </w:tc>
        <w:tc>
          <w:tcPr>
            <w:tcW w:w="6476" w:type="dxa"/>
          </w:tcPr>
          <w:p w14:paraId="2FE3E797" w14:textId="77777777" w:rsidR="00613C87" w:rsidRDefault="00613C87" w:rsidP="00613C87">
            <w:pPr>
              <w:pStyle w:val="a9"/>
              <w:rPr>
                <w:rFonts w:eastAsia="SimSun"/>
                <w:lang w:val="en-US"/>
              </w:rPr>
            </w:pPr>
            <w:r>
              <w:rPr>
                <w:rFonts w:eastAsia="SimSun" w:hint="eastAsia"/>
                <w:lang w:val="en-US"/>
              </w:rPr>
              <w:t>Depends</w:t>
            </w:r>
            <w:r>
              <w:rPr>
                <w:rFonts w:eastAsia="SimSun"/>
                <w:lang w:val="en-US"/>
              </w:rPr>
              <w:t xml:space="preserve"> on RAN4.</w:t>
            </w:r>
          </w:p>
          <w:p w14:paraId="11F3C9D3" w14:textId="55385DE7" w:rsidR="00613C87" w:rsidRDefault="00613C87" w:rsidP="00613C87">
            <w:pPr>
              <w:pStyle w:val="a9"/>
              <w:rPr>
                <w:rFonts w:eastAsia="SimSun"/>
                <w:lang w:val="en-US"/>
              </w:rPr>
            </w:pPr>
            <w:r>
              <w:rPr>
                <w:rFonts w:eastAsia="SimSun"/>
                <w:lang w:val="en-US"/>
              </w:rPr>
              <w:t xml:space="preserve">RAN4 has agreed that </w:t>
            </w:r>
            <w:r>
              <w:rPr>
                <w:rFonts w:eastAsia="SimSun"/>
                <w:bCs/>
              </w:rPr>
              <w:t>CSI-RS are not used as a standalone mechanism for RRM measurements and the existing requirements rely on the presence of SSB signals.</w:t>
            </w:r>
          </w:p>
        </w:tc>
      </w:tr>
      <w:tr w:rsidR="003B1D1C" w:rsidRPr="004F6352" w14:paraId="505EA95B" w14:textId="77777777" w:rsidTr="00112160">
        <w:trPr>
          <w:jc w:val="center"/>
        </w:trPr>
        <w:tc>
          <w:tcPr>
            <w:tcW w:w="1791" w:type="dxa"/>
          </w:tcPr>
          <w:p w14:paraId="4251E157" w14:textId="74C5F8D4" w:rsidR="003B1D1C" w:rsidRDefault="003B1D1C" w:rsidP="003B1D1C">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5A3EAD7B" w14:textId="69E7E515" w:rsidR="003B1D1C" w:rsidRDefault="003B1D1C" w:rsidP="003B1D1C">
            <w:pPr>
              <w:pStyle w:val="a9"/>
              <w:rPr>
                <w:rFonts w:eastAsia="SimSun"/>
                <w:lang w:val="en-US"/>
              </w:rPr>
            </w:pPr>
            <w:r>
              <w:rPr>
                <w:rFonts w:eastAsia="SimSun" w:hint="eastAsia"/>
                <w:lang w:val="en-US"/>
              </w:rPr>
              <w:t>Y</w:t>
            </w:r>
            <w:r>
              <w:rPr>
                <w:rFonts w:eastAsia="SimSun"/>
                <w:lang w:val="en-US"/>
              </w:rPr>
              <w:t>es</w:t>
            </w:r>
          </w:p>
        </w:tc>
        <w:tc>
          <w:tcPr>
            <w:tcW w:w="6476" w:type="dxa"/>
          </w:tcPr>
          <w:p w14:paraId="31923096" w14:textId="77777777" w:rsidR="003B1D1C" w:rsidRDefault="003B1D1C" w:rsidP="003B1D1C">
            <w:pPr>
              <w:pStyle w:val="a9"/>
              <w:rPr>
                <w:rFonts w:eastAsia="SimSun"/>
                <w:lang w:val="en-US"/>
              </w:rPr>
            </w:pPr>
          </w:p>
        </w:tc>
      </w:tr>
      <w:tr w:rsidR="007D4D3D" w:rsidRPr="004F6352" w14:paraId="51308152" w14:textId="77777777" w:rsidTr="00112160">
        <w:trPr>
          <w:jc w:val="center"/>
        </w:trPr>
        <w:tc>
          <w:tcPr>
            <w:tcW w:w="1791" w:type="dxa"/>
          </w:tcPr>
          <w:p w14:paraId="5047B5EE" w14:textId="7CB6F5FB" w:rsidR="007D4D3D" w:rsidRDefault="007D4D3D" w:rsidP="007D4D3D">
            <w:pPr>
              <w:pStyle w:val="a9"/>
              <w:rPr>
                <w:rFonts w:eastAsiaTheme="minorEastAsia"/>
                <w:bCs/>
                <w:lang w:val="en-US"/>
              </w:rPr>
            </w:pPr>
            <w:r w:rsidRPr="004C7F10">
              <w:rPr>
                <w:rFonts w:eastAsia="DengXian"/>
                <w:bCs/>
                <w:sz w:val="20"/>
                <w:lang w:val="en-US"/>
              </w:rPr>
              <w:t>Samsung</w:t>
            </w:r>
          </w:p>
        </w:tc>
        <w:tc>
          <w:tcPr>
            <w:tcW w:w="1231" w:type="dxa"/>
          </w:tcPr>
          <w:p w14:paraId="6A1B5302" w14:textId="12078DE8" w:rsidR="007D4D3D" w:rsidRDefault="007D4D3D" w:rsidP="007D4D3D">
            <w:pPr>
              <w:pStyle w:val="a9"/>
              <w:rPr>
                <w:rFonts w:eastAsia="SimSun"/>
                <w:lang w:val="en-US"/>
              </w:rPr>
            </w:pPr>
            <w:r w:rsidRPr="004C7F10">
              <w:rPr>
                <w:rFonts w:eastAsia="SimSun"/>
                <w:sz w:val="20"/>
                <w:lang w:val="en-US"/>
              </w:rPr>
              <w:t>-</w:t>
            </w:r>
          </w:p>
        </w:tc>
        <w:tc>
          <w:tcPr>
            <w:tcW w:w="6476" w:type="dxa"/>
          </w:tcPr>
          <w:p w14:paraId="354C74FB" w14:textId="46DBAA2A" w:rsidR="007D4D3D" w:rsidRDefault="007D4D3D" w:rsidP="007D4D3D">
            <w:pPr>
              <w:pStyle w:val="a9"/>
              <w:rPr>
                <w:rFonts w:eastAsia="SimSun"/>
                <w:lang w:val="en-US"/>
              </w:rPr>
            </w:pPr>
            <w:r w:rsidRPr="004C7F10">
              <w:rPr>
                <w:rFonts w:eastAsia="SimSun"/>
                <w:sz w:val="20"/>
                <w:lang w:val="en-US"/>
              </w:rPr>
              <w:t>Share the view with many others that it can be left to RAN4.</w:t>
            </w:r>
          </w:p>
        </w:tc>
      </w:tr>
      <w:tr w:rsidR="00D160EE" w:rsidRPr="004F6352" w14:paraId="27E5F555" w14:textId="77777777" w:rsidTr="00112160">
        <w:trPr>
          <w:jc w:val="center"/>
        </w:trPr>
        <w:tc>
          <w:tcPr>
            <w:tcW w:w="1791" w:type="dxa"/>
          </w:tcPr>
          <w:p w14:paraId="6E0F6BFE" w14:textId="5062A5D6" w:rsidR="00D160EE" w:rsidRPr="004C7F10" w:rsidRDefault="00D160EE" w:rsidP="00D160EE">
            <w:pPr>
              <w:pStyle w:val="a9"/>
              <w:rPr>
                <w:rFonts w:eastAsia="DengXian"/>
                <w:bCs/>
                <w:lang w:val="en-US"/>
              </w:rPr>
            </w:pPr>
            <w:r>
              <w:rPr>
                <w:rFonts w:eastAsia="游明朝" w:hint="eastAsia"/>
                <w:bCs/>
                <w:lang w:val="en-US" w:eastAsia="ja-JP"/>
              </w:rPr>
              <w:t>DENSO</w:t>
            </w:r>
          </w:p>
        </w:tc>
        <w:tc>
          <w:tcPr>
            <w:tcW w:w="1231" w:type="dxa"/>
          </w:tcPr>
          <w:p w14:paraId="60AED433" w14:textId="7380D3E3" w:rsidR="00D160EE" w:rsidRPr="004C7F10" w:rsidRDefault="00D160EE" w:rsidP="00D160EE">
            <w:pPr>
              <w:pStyle w:val="a9"/>
              <w:rPr>
                <w:rFonts w:eastAsia="SimSun"/>
                <w:lang w:val="en-US"/>
              </w:rPr>
            </w:pPr>
            <w:r>
              <w:rPr>
                <w:rFonts w:eastAsia="游明朝" w:hint="eastAsia"/>
                <w:lang w:val="en-US" w:eastAsia="ja-JP"/>
              </w:rPr>
              <w:t>Up to RAN4</w:t>
            </w:r>
          </w:p>
        </w:tc>
        <w:tc>
          <w:tcPr>
            <w:tcW w:w="6476" w:type="dxa"/>
          </w:tcPr>
          <w:p w14:paraId="2E0F9C25" w14:textId="304DA0CE" w:rsidR="00D160EE" w:rsidRPr="004C7F10" w:rsidRDefault="00D160EE" w:rsidP="00D160EE">
            <w:pPr>
              <w:pStyle w:val="a9"/>
              <w:rPr>
                <w:rFonts w:eastAsia="SimSun"/>
                <w:lang w:val="en-US"/>
              </w:rPr>
            </w:pPr>
            <w:r>
              <w:rPr>
                <w:rFonts w:eastAsia="游明朝" w:cs="Arial" w:hint="eastAsia"/>
                <w:bCs/>
                <w:lang w:eastAsia="ja-JP"/>
              </w:rPr>
              <w:t>Agree that associated SSB is required for RRM measurement, albeit it is up to RAN4 to decide.</w:t>
            </w: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9"/>
        <w:rPr>
          <w:rFonts w:eastAsiaTheme="minorHAnsi"/>
        </w:rPr>
      </w:pPr>
    </w:p>
    <w:p w14:paraId="19D37354" w14:textId="5FFC0B98" w:rsidR="00BB461C" w:rsidRDefault="00BB461C" w:rsidP="0077707F">
      <w:pPr>
        <w:pStyle w:val="a9"/>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9"/>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0D7C67E" w14:textId="3BBCB2F6" w:rsidR="00C203CF" w:rsidRPr="004F6352" w:rsidRDefault="003700D9" w:rsidP="00112160">
            <w:pPr>
              <w:pStyle w:val="a9"/>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a9"/>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a9"/>
              <w:rPr>
                <w:rFonts w:eastAsia="SimSun"/>
                <w:lang w:val="en-US"/>
              </w:rPr>
            </w:pPr>
            <w:r>
              <w:rPr>
                <w:rFonts w:eastAsia="SimSun"/>
                <w:lang w:val="en-US"/>
              </w:rPr>
              <w:t>Yes</w:t>
            </w:r>
          </w:p>
        </w:tc>
        <w:tc>
          <w:tcPr>
            <w:tcW w:w="6476" w:type="dxa"/>
          </w:tcPr>
          <w:p w14:paraId="26DCC4B3" w14:textId="77777777" w:rsidR="00006A62" w:rsidRDefault="00006A62" w:rsidP="00006A62">
            <w:pPr>
              <w:pStyle w:val="a9"/>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a9"/>
              <w:rPr>
                <w:rFonts w:eastAsia="SimSun"/>
                <w:lang w:val="en-US"/>
              </w:rPr>
            </w:pPr>
            <w:r>
              <w:rPr>
                <w:rFonts w:eastAsia="SimSun"/>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9"/>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a9"/>
              <w:rPr>
                <w:rFonts w:eastAsia="SimSun"/>
                <w:lang w:val="en-US"/>
              </w:rPr>
            </w:pPr>
            <w:r>
              <w:rPr>
                <w:rFonts w:eastAsia="SimSun"/>
                <w:lang w:val="en-US"/>
              </w:rPr>
              <w:t xml:space="preserve">The question is a bit unclear to us? Is “Not Need NCD-SSB” equal to “do not support NCD-SSB”? </w:t>
            </w:r>
          </w:p>
          <w:p w14:paraId="175F4CDF" w14:textId="264453F1" w:rsidR="009C7A24" w:rsidRDefault="009C7A24" w:rsidP="009C7A24">
            <w:pPr>
              <w:pStyle w:val="a9"/>
              <w:rPr>
                <w:rFonts w:eastAsia="SimSun"/>
                <w:lang w:val="en-US"/>
              </w:rPr>
            </w:pPr>
            <w:r>
              <w:rPr>
                <w:rFonts w:eastAsia="SimSun"/>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a9"/>
              <w:rPr>
                <w:rFonts w:eastAsia="SimSun"/>
                <w:lang w:val="en-US"/>
              </w:rPr>
            </w:pPr>
            <w:r>
              <w:rPr>
                <w:rFonts w:eastAsia="SimSun"/>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9"/>
              <w:rPr>
                <w:bCs/>
                <w:sz w:val="20"/>
                <w:szCs w:val="20"/>
                <w:lang w:val="en-US"/>
              </w:rPr>
            </w:pPr>
            <w:r>
              <w:rPr>
                <w:rFonts w:eastAsia="DengXian"/>
                <w:bCs/>
                <w:sz w:val="20"/>
                <w:szCs w:val="20"/>
                <w:lang w:val="en-US"/>
              </w:rPr>
              <w:t>Intel</w:t>
            </w:r>
          </w:p>
        </w:tc>
        <w:tc>
          <w:tcPr>
            <w:tcW w:w="1231" w:type="dxa"/>
          </w:tcPr>
          <w:p w14:paraId="13F3DDB4" w14:textId="5B810455" w:rsidR="00B71B1D" w:rsidRPr="004F6352" w:rsidRDefault="00B71B1D" w:rsidP="00B71B1D">
            <w:pPr>
              <w:pStyle w:val="a9"/>
              <w:rPr>
                <w:rFonts w:eastAsia="SimSun"/>
                <w:lang w:val="en-US"/>
              </w:rPr>
            </w:pPr>
          </w:p>
        </w:tc>
        <w:tc>
          <w:tcPr>
            <w:tcW w:w="6476" w:type="dxa"/>
          </w:tcPr>
          <w:p w14:paraId="0D8CFAD1" w14:textId="4B02B344" w:rsidR="00B71B1D" w:rsidRPr="004F6352" w:rsidRDefault="00B71B1D" w:rsidP="00B71B1D">
            <w:pPr>
              <w:pStyle w:val="a9"/>
              <w:rPr>
                <w:rFonts w:eastAsia="SimSun"/>
                <w:lang w:val="en-US"/>
              </w:rPr>
            </w:pPr>
            <w:r>
              <w:rPr>
                <w:rFonts w:eastAsia="SimSun"/>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9"/>
              <w:rPr>
                <w:rFonts w:eastAsia="DengXian"/>
                <w:bCs/>
                <w:sz w:val="20"/>
                <w:szCs w:val="20"/>
                <w:lang w:val="en-US"/>
              </w:rPr>
            </w:pPr>
            <w:r>
              <w:rPr>
                <w:rFonts w:eastAsia="DengXian"/>
                <w:bCs/>
                <w:sz w:val="20"/>
                <w:szCs w:val="20"/>
                <w:lang w:val="en-US"/>
              </w:rPr>
              <w:t>Sharp</w:t>
            </w:r>
          </w:p>
        </w:tc>
        <w:tc>
          <w:tcPr>
            <w:tcW w:w="1231" w:type="dxa"/>
          </w:tcPr>
          <w:p w14:paraId="21AA2665" w14:textId="77777777" w:rsidR="00B71B1D" w:rsidRPr="001700CF" w:rsidRDefault="00B71B1D" w:rsidP="00B71B1D">
            <w:pPr>
              <w:pStyle w:val="a9"/>
              <w:rPr>
                <w:rFonts w:eastAsia="SimSun"/>
                <w:sz w:val="20"/>
                <w:szCs w:val="20"/>
                <w:lang w:val="en-US"/>
              </w:rPr>
            </w:pPr>
          </w:p>
        </w:tc>
        <w:tc>
          <w:tcPr>
            <w:tcW w:w="6476" w:type="dxa"/>
          </w:tcPr>
          <w:p w14:paraId="178FC12B" w14:textId="61E660D9" w:rsidR="00B71B1D" w:rsidRDefault="00262073" w:rsidP="00B71B1D">
            <w:pPr>
              <w:pStyle w:val="a9"/>
              <w:rPr>
                <w:rFonts w:eastAsia="SimSun"/>
                <w:lang w:val="en-US"/>
              </w:rPr>
            </w:pPr>
            <w:r>
              <w:rPr>
                <w:rFonts w:eastAsia="SimSun"/>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a9"/>
              <w:rPr>
                <w:rFonts w:eastAsia="DengXian"/>
                <w:bCs/>
                <w:lang w:val="en-US"/>
              </w:rPr>
            </w:pPr>
            <w:r>
              <w:rPr>
                <w:rFonts w:eastAsia="Malgun Gothic" w:hint="eastAsia"/>
                <w:bCs/>
                <w:sz w:val="20"/>
                <w:szCs w:val="20"/>
                <w:lang w:val="en-US"/>
              </w:rPr>
              <w:lastRenderedPageBreak/>
              <w:t>v</w:t>
            </w:r>
            <w:r>
              <w:rPr>
                <w:rFonts w:eastAsia="Malgun Gothic"/>
                <w:bCs/>
                <w:sz w:val="20"/>
                <w:szCs w:val="20"/>
                <w:lang w:val="en-US"/>
              </w:rPr>
              <w:t>ivo</w:t>
            </w:r>
          </w:p>
        </w:tc>
        <w:tc>
          <w:tcPr>
            <w:tcW w:w="1231" w:type="dxa"/>
          </w:tcPr>
          <w:p w14:paraId="540B46E9" w14:textId="4F042014" w:rsidR="001D73FB" w:rsidRPr="001700CF" w:rsidRDefault="001D73FB" w:rsidP="001D73FB">
            <w:pPr>
              <w:pStyle w:val="a9"/>
              <w:rPr>
                <w:rFonts w:eastAsia="SimSun"/>
                <w:lang w:val="en-US"/>
              </w:rPr>
            </w:pPr>
            <w:r>
              <w:rPr>
                <w:rFonts w:eastAsia="SimSun" w:hint="eastAsia"/>
                <w:lang w:val="en-US"/>
              </w:rPr>
              <w:t>-</w:t>
            </w:r>
          </w:p>
        </w:tc>
        <w:tc>
          <w:tcPr>
            <w:tcW w:w="6476" w:type="dxa"/>
          </w:tcPr>
          <w:p w14:paraId="6C4F8DC8" w14:textId="77777777" w:rsidR="001D73FB" w:rsidRDefault="001D73FB" w:rsidP="001D73FB">
            <w:pPr>
              <w:pStyle w:val="a9"/>
              <w:rPr>
                <w:rFonts w:eastAsia="SimSun"/>
                <w:lang w:val="en-US"/>
              </w:rPr>
            </w:pPr>
            <w:r>
              <w:rPr>
                <w:rFonts w:eastAsia="SimSun"/>
                <w:lang w:val="en-US"/>
              </w:rPr>
              <w:t xml:space="preserve">If the intention for this question is to confirm RAN1 conclusion, we think it is clear from RAN1 conclusion </w:t>
            </w:r>
            <w:r>
              <w:rPr>
                <w:rFonts w:eastAsia="SimSun" w:hint="eastAsia"/>
                <w:lang w:val="en-US"/>
              </w:rPr>
              <w:t>bel</w:t>
            </w:r>
            <w:r>
              <w:rPr>
                <w:rFonts w:eastAsia="SimSun"/>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a9"/>
              <w:rPr>
                <w:rFonts w:eastAsia="SimSun"/>
              </w:rPr>
            </w:pPr>
            <w:r>
              <w:rPr>
                <w:rFonts w:eastAsia="SimSun" w:hint="eastAsia"/>
                <w:lang w:val="en-US"/>
              </w:rPr>
              <w:t>I</w:t>
            </w:r>
            <w:r>
              <w:rPr>
                <w:rFonts w:eastAsia="SimSun"/>
                <w:lang w:val="en-US"/>
              </w:rPr>
              <w:t>t is noting that RAN1 has agreed “</w:t>
            </w:r>
            <w:r w:rsidRPr="00F61D60">
              <w:rPr>
                <w:rFonts w:eastAsia="SimSun"/>
                <w:i/>
                <w:iCs/>
                <w:lang w:val="en-US"/>
              </w:rPr>
              <w:t>A RedCap UE supporting mandatory FG 6-1 (but not optional FG 6-1a) expects it to contain NCD-SSB for serving cell but not CORESET#0/SIB</w:t>
            </w:r>
            <w:r>
              <w:rPr>
                <w:rFonts w:eastAsia="SimSun"/>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06304234" w14:textId="672D6186" w:rsidR="00102EEF" w:rsidRDefault="00102EEF" w:rsidP="00102EEF">
            <w:pPr>
              <w:pStyle w:val="a9"/>
              <w:rPr>
                <w:rFonts w:eastAsiaTheme="minorEastAsia"/>
                <w:lang w:val="en-US" w:eastAsia="ja-JP"/>
              </w:rPr>
            </w:pPr>
          </w:p>
        </w:tc>
        <w:tc>
          <w:tcPr>
            <w:tcW w:w="6476" w:type="dxa"/>
          </w:tcPr>
          <w:p w14:paraId="046866B0" w14:textId="5303448B" w:rsidR="00102EEF" w:rsidRPr="00693E6E" w:rsidRDefault="00102EEF" w:rsidP="00102EEF">
            <w:pPr>
              <w:pStyle w:val="a9"/>
              <w:rPr>
                <w:rFonts w:eastAsiaTheme="minorEastAsia" w:cs="Arial"/>
                <w:bCs/>
              </w:rPr>
            </w:pPr>
            <w:r>
              <w:rPr>
                <w:rFonts w:eastAsiaTheme="minorEastAsia" w:cs="Arial" w:hint="eastAsia"/>
                <w:bCs/>
              </w:rPr>
              <w:t>No strong view.</w:t>
            </w:r>
          </w:p>
        </w:tc>
      </w:tr>
      <w:tr w:rsidR="00613C87" w:rsidRPr="004F6352" w14:paraId="1A16BE1C" w14:textId="77777777" w:rsidTr="00112160">
        <w:trPr>
          <w:jc w:val="center"/>
        </w:trPr>
        <w:tc>
          <w:tcPr>
            <w:tcW w:w="1791" w:type="dxa"/>
          </w:tcPr>
          <w:p w14:paraId="67F0D67B" w14:textId="277FAD32"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1D611596" w14:textId="68241E0B" w:rsidR="00613C87" w:rsidRDefault="00613C87" w:rsidP="00613C87">
            <w:pPr>
              <w:pStyle w:val="a9"/>
              <w:rPr>
                <w:rFonts w:eastAsia="SimSun"/>
                <w:lang w:val="en-US"/>
              </w:rPr>
            </w:pPr>
            <w:r>
              <w:rPr>
                <w:rFonts w:eastAsia="SimSun"/>
                <w:sz w:val="20"/>
                <w:szCs w:val="20"/>
                <w:lang w:val="en-US"/>
              </w:rPr>
              <w:t>Yes</w:t>
            </w:r>
          </w:p>
        </w:tc>
        <w:tc>
          <w:tcPr>
            <w:tcW w:w="6476" w:type="dxa"/>
          </w:tcPr>
          <w:p w14:paraId="4CA185C1" w14:textId="77777777" w:rsidR="00613C87" w:rsidRDefault="00613C87" w:rsidP="00613C87">
            <w:pPr>
              <w:pStyle w:val="a9"/>
              <w:rPr>
                <w:rFonts w:eastAsia="SimSun"/>
                <w:lang w:val="en-US"/>
              </w:rPr>
            </w:pPr>
            <w:r>
              <w:rPr>
                <w:rFonts w:eastAsia="SimSun"/>
                <w:lang w:val="en-US"/>
              </w:rPr>
              <w:t xml:space="preserve">We don’t know why we need to bind UE’ capability of “Not Need NCD-SSB” equal to “do not support </w:t>
            </w:r>
            <w:r w:rsidRPr="00094C95">
              <w:rPr>
                <w:rFonts w:eastAsia="SimSun"/>
                <w:lang w:val="en-US"/>
              </w:rPr>
              <w:t>CSI-RS</w:t>
            </w:r>
            <w:r>
              <w:rPr>
                <w:rFonts w:eastAsia="SimSun"/>
                <w:lang w:val="en-US"/>
              </w:rPr>
              <w:t xml:space="preserve">”. Agree with QC, that UE can use gap. </w:t>
            </w:r>
          </w:p>
          <w:p w14:paraId="3085DA5C" w14:textId="77777777" w:rsidR="00613C87" w:rsidRDefault="00613C87" w:rsidP="00613C87">
            <w:pPr>
              <w:pStyle w:val="a9"/>
              <w:rPr>
                <w:rFonts w:eastAsia="SimSun"/>
                <w:lang w:val="en-US"/>
              </w:rPr>
            </w:pPr>
          </w:p>
        </w:tc>
      </w:tr>
      <w:tr w:rsidR="007D4D3D" w:rsidRPr="004F6352" w14:paraId="33EEB792" w14:textId="77777777" w:rsidTr="00112160">
        <w:trPr>
          <w:jc w:val="center"/>
        </w:trPr>
        <w:tc>
          <w:tcPr>
            <w:tcW w:w="1791" w:type="dxa"/>
          </w:tcPr>
          <w:p w14:paraId="7B046507" w14:textId="1029E475" w:rsidR="007D4D3D" w:rsidRDefault="007D4D3D" w:rsidP="007D4D3D">
            <w:pPr>
              <w:pStyle w:val="a9"/>
              <w:rPr>
                <w:rFonts w:eastAsia="DengXian"/>
                <w:bCs/>
                <w:lang w:val="en-US"/>
              </w:rPr>
            </w:pPr>
            <w:r w:rsidRPr="00B977BF">
              <w:rPr>
                <w:rFonts w:eastAsia="DengXian"/>
                <w:bCs/>
                <w:sz w:val="20"/>
                <w:lang w:val="en-US"/>
              </w:rPr>
              <w:t>Samsung</w:t>
            </w:r>
          </w:p>
        </w:tc>
        <w:tc>
          <w:tcPr>
            <w:tcW w:w="1231" w:type="dxa"/>
          </w:tcPr>
          <w:p w14:paraId="72A4C2B0" w14:textId="322E1407" w:rsidR="007D4D3D" w:rsidRDefault="007D4D3D" w:rsidP="007D4D3D">
            <w:pPr>
              <w:pStyle w:val="a9"/>
              <w:rPr>
                <w:rFonts w:eastAsia="SimSun"/>
                <w:lang w:val="en-US"/>
              </w:rPr>
            </w:pPr>
            <w:r w:rsidRPr="00B977BF">
              <w:rPr>
                <w:rFonts w:eastAsia="SimSun"/>
                <w:sz w:val="20"/>
                <w:lang w:val="en-US"/>
              </w:rPr>
              <w:t>Yes</w:t>
            </w:r>
          </w:p>
        </w:tc>
        <w:tc>
          <w:tcPr>
            <w:tcW w:w="6476" w:type="dxa"/>
          </w:tcPr>
          <w:p w14:paraId="35CDD199" w14:textId="4B20EB72" w:rsidR="007D4D3D" w:rsidRDefault="007D4D3D" w:rsidP="007D4D3D">
            <w:pPr>
              <w:pStyle w:val="a9"/>
              <w:rPr>
                <w:rFonts w:eastAsia="SimSun"/>
                <w:lang w:val="en-US"/>
              </w:rPr>
            </w:pPr>
            <w:r w:rsidRPr="00B977BF">
              <w:rPr>
                <w:rFonts w:eastAsia="SimSun"/>
                <w:sz w:val="20"/>
                <w:lang w:val="en-US"/>
              </w:rPr>
              <w:t>As agreed by RAN1</w:t>
            </w:r>
            <w:r>
              <w:rPr>
                <w:rFonts w:eastAsia="SimSun"/>
                <w:sz w:val="20"/>
                <w:lang w:val="en-US"/>
              </w:rPr>
              <w:t>,</w:t>
            </w:r>
            <w:r w:rsidRPr="00B977BF">
              <w:rPr>
                <w:rFonts w:eastAsia="SimSun"/>
                <w:sz w:val="20"/>
                <w:lang w:val="en-US"/>
              </w:rPr>
              <w:t xml:space="preserve"> as vivo pointed out.</w:t>
            </w:r>
          </w:p>
        </w:tc>
      </w:tr>
      <w:tr w:rsidR="00D160EE" w:rsidRPr="004F6352" w14:paraId="30D7917F" w14:textId="77777777" w:rsidTr="00112160">
        <w:trPr>
          <w:jc w:val="center"/>
        </w:trPr>
        <w:tc>
          <w:tcPr>
            <w:tcW w:w="1791" w:type="dxa"/>
          </w:tcPr>
          <w:p w14:paraId="7EE4FCED" w14:textId="30354F61" w:rsidR="00D160EE" w:rsidRPr="00B977BF" w:rsidRDefault="00D160EE" w:rsidP="00D160EE">
            <w:pPr>
              <w:pStyle w:val="a9"/>
              <w:rPr>
                <w:rFonts w:eastAsia="DengXian"/>
                <w:bCs/>
                <w:lang w:val="en-US"/>
              </w:rPr>
            </w:pPr>
            <w:r>
              <w:rPr>
                <w:rFonts w:eastAsia="游明朝" w:hint="eastAsia"/>
                <w:bCs/>
                <w:lang w:val="en-US" w:eastAsia="ja-JP"/>
              </w:rPr>
              <w:t>DENSO</w:t>
            </w:r>
          </w:p>
        </w:tc>
        <w:tc>
          <w:tcPr>
            <w:tcW w:w="1231" w:type="dxa"/>
          </w:tcPr>
          <w:p w14:paraId="31C80F54" w14:textId="77777777" w:rsidR="00D160EE" w:rsidRPr="00B977BF" w:rsidRDefault="00D160EE" w:rsidP="00D160EE">
            <w:pPr>
              <w:pStyle w:val="a9"/>
              <w:rPr>
                <w:rFonts w:eastAsia="SimSun"/>
                <w:lang w:val="en-US"/>
              </w:rPr>
            </w:pPr>
          </w:p>
        </w:tc>
        <w:tc>
          <w:tcPr>
            <w:tcW w:w="6476" w:type="dxa"/>
          </w:tcPr>
          <w:p w14:paraId="6300CD79" w14:textId="08330E4A" w:rsidR="00D160EE" w:rsidRPr="00B977BF" w:rsidRDefault="00D160EE" w:rsidP="00D160EE">
            <w:pPr>
              <w:pStyle w:val="a9"/>
              <w:rPr>
                <w:rFonts w:eastAsia="SimSun"/>
                <w:lang w:val="en-US"/>
              </w:rPr>
            </w:pPr>
            <w:r>
              <w:rPr>
                <w:rFonts w:eastAsia="游明朝" w:cs="Arial" w:hint="eastAsia"/>
                <w:bCs/>
                <w:lang w:eastAsia="ja-JP"/>
              </w:rPr>
              <w:t xml:space="preserve">We are not sure if </w:t>
            </w:r>
            <w:r>
              <w:rPr>
                <w:rFonts w:eastAsia="游明朝" w:cs="Arial"/>
                <w:bCs/>
                <w:lang w:eastAsia="ja-JP"/>
              </w:rPr>
              <w:t>`Not need (NCD-)SSB capability` is correspondent to FG 6-1a in fact, or something else.</w:t>
            </w: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9"/>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9"/>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C12477D" w14:textId="13E744C2" w:rsidR="00C203CF" w:rsidRPr="004F6352" w:rsidRDefault="003F10D2" w:rsidP="00112160">
            <w:pPr>
              <w:pStyle w:val="a9"/>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a9"/>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a9"/>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9"/>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9"/>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a9"/>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a9"/>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9"/>
              <w:rPr>
                <w:rFonts w:eastAsia="SimSun"/>
                <w:lang w:val="en-US"/>
              </w:rPr>
            </w:pPr>
            <w:r>
              <w:rPr>
                <w:rFonts w:eastAsia="SimSun"/>
                <w:lang w:val="en-US"/>
              </w:rPr>
              <w:t>Yes?</w:t>
            </w:r>
          </w:p>
        </w:tc>
        <w:tc>
          <w:tcPr>
            <w:tcW w:w="6476" w:type="dxa"/>
          </w:tcPr>
          <w:p w14:paraId="62AECBF2" w14:textId="77777777" w:rsidR="009C7A24" w:rsidRDefault="009C7A24" w:rsidP="009C7A24">
            <w:pPr>
              <w:pStyle w:val="a9"/>
              <w:rPr>
                <w:rFonts w:eastAsia="SimSun"/>
                <w:lang w:val="en-US"/>
              </w:rPr>
            </w:pPr>
            <w:r>
              <w:rPr>
                <w:rFonts w:eastAsia="SimSun" w:hint="eastAsia"/>
                <w:lang w:val="en-US"/>
              </w:rPr>
              <w:t>T</w:t>
            </w:r>
            <w:r>
              <w:rPr>
                <w:rFonts w:eastAsia="SimSun"/>
                <w:lang w:val="en-US"/>
              </w:rPr>
              <w:t>he question itself seems contradictory?</w:t>
            </w:r>
          </w:p>
          <w:p w14:paraId="66D2DD5A" w14:textId="2796347D" w:rsidR="009C7A24" w:rsidRDefault="009C7A24" w:rsidP="009C7A24">
            <w:pPr>
              <w:pStyle w:val="a9"/>
              <w:rPr>
                <w:rFonts w:eastAsia="SimSun"/>
                <w:lang w:val="en-US"/>
              </w:rPr>
            </w:pPr>
            <w:r>
              <w:rPr>
                <w:rFonts w:eastAsia="SimSun"/>
                <w:lang w:val="en-US"/>
              </w:rPr>
              <w:t xml:space="preserve">The motivation of this proposal is that UE needs to read SIB1 after handover succeed, so the legacy field must be set to the </w:t>
            </w:r>
            <w:r>
              <w:rPr>
                <w:rFonts w:eastAsia="SimSun"/>
                <w:lang w:val="en-US"/>
              </w:rPr>
              <w:lastRenderedPageBreak/>
              <w:t xml:space="preserve">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9"/>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9"/>
              <w:jc w:val="center"/>
              <w:rPr>
                <w:bCs/>
                <w:sz w:val="20"/>
                <w:szCs w:val="20"/>
                <w:lang w:val="en-US"/>
              </w:rPr>
            </w:pPr>
            <w:r>
              <w:rPr>
                <w:rFonts w:eastAsia="DengXian"/>
                <w:bCs/>
                <w:sz w:val="20"/>
                <w:szCs w:val="20"/>
                <w:lang w:val="en-US"/>
              </w:rPr>
              <w:lastRenderedPageBreak/>
              <w:t>Intel</w:t>
            </w:r>
          </w:p>
        </w:tc>
        <w:tc>
          <w:tcPr>
            <w:tcW w:w="1231" w:type="dxa"/>
          </w:tcPr>
          <w:p w14:paraId="38393F57" w14:textId="77777777" w:rsidR="00B71B1D" w:rsidRPr="004F6352" w:rsidRDefault="00B71B1D" w:rsidP="00B71B1D">
            <w:pPr>
              <w:pStyle w:val="a9"/>
              <w:rPr>
                <w:rFonts w:eastAsia="SimSun"/>
                <w:lang w:val="en-US"/>
              </w:rPr>
            </w:pPr>
          </w:p>
        </w:tc>
        <w:tc>
          <w:tcPr>
            <w:tcW w:w="6476" w:type="dxa"/>
          </w:tcPr>
          <w:p w14:paraId="073FBE35" w14:textId="785D5460" w:rsidR="00B71B1D" w:rsidRPr="004F6352" w:rsidRDefault="00B71B1D" w:rsidP="00B71B1D">
            <w:pPr>
              <w:pStyle w:val="a9"/>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the network can configure SMTC,  to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9"/>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231" w:type="dxa"/>
          </w:tcPr>
          <w:p w14:paraId="4AA0B586" w14:textId="60F37004" w:rsidR="00B71B1D" w:rsidRPr="001700CF" w:rsidRDefault="00676E5F" w:rsidP="00B71B1D">
            <w:pPr>
              <w:pStyle w:val="a9"/>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1260A52F" w14:textId="77777777" w:rsidR="00B71B1D" w:rsidRDefault="00B71B1D" w:rsidP="00B71B1D">
            <w:pPr>
              <w:pStyle w:val="a9"/>
              <w:rPr>
                <w:rFonts w:eastAsia="SimSun"/>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a9"/>
              <w:rPr>
                <w:rFonts w:eastAsia="SimSun"/>
                <w:lang w:val="en-US"/>
              </w:rPr>
            </w:pPr>
            <w:r>
              <w:rPr>
                <w:rFonts w:eastAsia="SimSun" w:hint="eastAsia"/>
                <w:lang w:val="en-US"/>
              </w:rPr>
              <w:t>Ther</w:t>
            </w:r>
            <w:r>
              <w:rPr>
                <w:rFonts w:eastAsia="SimSun"/>
                <w:lang w:val="en-US"/>
              </w:rPr>
              <w:t>e are two questions!</w:t>
            </w:r>
          </w:p>
        </w:tc>
        <w:tc>
          <w:tcPr>
            <w:tcW w:w="6476" w:type="dxa"/>
          </w:tcPr>
          <w:p w14:paraId="509244FC" w14:textId="77777777" w:rsidR="001D73FB" w:rsidRDefault="001D73FB" w:rsidP="001D73FB">
            <w:pPr>
              <w:pStyle w:val="a9"/>
              <w:rPr>
                <w:rFonts w:eastAsia="SimSun"/>
                <w:lang w:val="en-US"/>
              </w:rPr>
            </w:pPr>
            <w:r>
              <w:rPr>
                <w:rFonts w:eastAsia="SimSun"/>
                <w:lang w:val="en-US"/>
              </w:rPr>
              <w:t>For neighboring cell measurement, please see our reply to Q2.2.7.</w:t>
            </w:r>
          </w:p>
          <w:p w14:paraId="166D67CB" w14:textId="77777777" w:rsidR="001D73FB" w:rsidRDefault="001D73FB" w:rsidP="001D73FB">
            <w:pPr>
              <w:pStyle w:val="a9"/>
              <w:rPr>
                <w:rFonts w:eastAsia="SimSun"/>
                <w:lang w:val="en-US"/>
              </w:rPr>
            </w:pPr>
            <w:r>
              <w:rPr>
                <w:rFonts w:eastAsia="SimSun"/>
                <w:lang w:val="en-US"/>
              </w:rPr>
              <w:t xml:space="preserve">For serving cell measurement, </w:t>
            </w:r>
            <w:r w:rsidRPr="008E330E">
              <w:rPr>
                <w:rFonts w:eastAsia="SimSun"/>
                <w:lang w:val="en-US"/>
              </w:rPr>
              <w:t xml:space="preserve">RAN1 </w:t>
            </w:r>
            <w:r>
              <w:rPr>
                <w:rFonts w:eastAsia="SimSun"/>
                <w:lang w:val="en-US"/>
              </w:rPr>
              <w:t>has</w:t>
            </w:r>
            <w:r w:rsidRPr="008E330E">
              <w:rPr>
                <w:rFonts w:eastAsia="SimSun"/>
                <w:lang w:val="en-US"/>
              </w:rPr>
              <w:t xml:space="preserve"> agreed a RedCap UE supporting mandatory FG 6-1 (but not optional FG 6-1a) expects it to contain NCD-SSB for serving cell but not CORESET#0/SIB</w:t>
            </w:r>
            <w:r>
              <w:rPr>
                <w:rFonts w:eastAsia="SimSun"/>
                <w:lang w:val="en-US"/>
              </w:rPr>
              <w:t>.</w:t>
            </w:r>
            <w:r w:rsidRPr="008E330E">
              <w:rPr>
                <w:rFonts w:eastAsia="SimSun"/>
                <w:lang w:val="en-US"/>
              </w:rPr>
              <w:t xml:space="preserve"> Thus, from RAN2 point of view, after UE retunes to the separate initial BWP associated NCD-SSB, NCD-SSB should be used for the measurement for RRM in connected mode</w:t>
            </w:r>
            <w:r>
              <w:rPr>
                <w:rFonts w:eastAsia="SimSun"/>
                <w:lang w:val="en-US"/>
              </w:rPr>
              <w:t>.</w:t>
            </w:r>
          </w:p>
          <w:p w14:paraId="14D2329C" w14:textId="7E338DF7" w:rsidR="001D73FB" w:rsidRDefault="001D73FB" w:rsidP="001D73FB">
            <w:pPr>
              <w:pStyle w:val="a9"/>
              <w:rPr>
                <w:rFonts w:eastAsia="SimSun"/>
              </w:rPr>
            </w:pPr>
            <w:r>
              <w:rPr>
                <w:rFonts w:eastAsia="SimSun" w:hint="eastAsia"/>
                <w:lang w:val="en-US"/>
              </w:rPr>
              <w:t>T</w:t>
            </w:r>
            <w:r>
              <w:rPr>
                <w:rFonts w:eastAsia="SimSun"/>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a9"/>
              <w:rPr>
                <w:rFonts w:eastAsiaTheme="minorEastAsia"/>
                <w:bCs/>
                <w:lang w:val="en-US" w:eastAsia="ja-JP"/>
              </w:rPr>
            </w:pPr>
            <w:r>
              <w:rPr>
                <w:rFonts w:eastAsia="DengXian" w:hint="eastAsia"/>
                <w:bCs/>
                <w:sz w:val="20"/>
                <w:szCs w:val="20"/>
                <w:lang w:val="en-US"/>
              </w:rPr>
              <w:t>Spreadtrum</w:t>
            </w:r>
          </w:p>
        </w:tc>
        <w:tc>
          <w:tcPr>
            <w:tcW w:w="1231" w:type="dxa"/>
          </w:tcPr>
          <w:p w14:paraId="64F7D658" w14:textId="7A35836F" w:rsidR="00102EEF" w:rsidRDefault="00102EEF" w:rsidP="00102EEF">
            <w:pPr>
              <w:pStyle w:val="a9"/>
              <w:rPr>
                <w:rFonts w:eastAsiaTheme="minorEastAsia"/>
                <w:lang w:val="en-US" w:eastAsia="ja-JP"/>
              </w:rPr>
            </w:pPr>
            <w:r>
              <w:rPr>
                <w:rFonts w:eastAsia="SimSun" w:hint="eastAsia"/>
                <w:sz w:val="20"/>
                <w:szCs w:val="20"/>
                <w:lang w:val="en-US"/>
              </w:rPr>
              <w:t>No</w:t>
            </w:r>
          </w:p>
        </w:tc>
        <w:tc>
          <w:tcPr>
            <w:tcW w:w="6476" w:type="dxa"/>
          </w:tcPr>
          <w:p w14:paraId="12E6DE5D" w14:textId="77777777" w:rsidR="00102EEF" w:rsidRPr="00693E6E" w:rsidRDefault="00102EEF" w:rsidP="00102EEF">
            <w:pPr>
              <w:pStyle w:val="a9"/>
              <w:rPr>
                <w:rFonts w:eastAsiaTheme="minorEastAsia" w:cs="Arial"/>
                <w:bCs/>
              </w:rPr>
            </w:pPr>
          </w:p>
        </w:tc>
      </w:tr>
      <w:tr w:rsidR="00613C87" w:rsidRPr="004F6352" w14:paraId="55AD9E7B" w14:textId="77777777" w:rsidTr="00112160">
        <w:trPr>
          <w:jc w:val="center"/>
        </w:trPr>
        <w:tc>
          <w:tcPr>
            <w:tcW w:w="1791" w:type="dxa"/>
          </w:tcPr>
          <w:p w14:paraId="55C6C27D" w14:textId="037872CD"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452027AD" w14:textId="3ED8C77D" w:rsidR="00613C87" w:rsidRDefault="00613C87" w:rsidP="00613C87">
            <w:pPr>
              <w:pStyle w:val="a9"/>
              <w:rPr>
                <w:rFonts w:eastAsia="SimSun"/>
                <w:lang w:val="en-US"/>
              </w:rPr>
            </w:pPr>
            <w:r>
              <w:rPr>
                <w:rFonts w:eastAsia="SimSun" w:hint="eastAsia"/>
                <w:sz w:val="20"/>
                <w:szCs w:val="20"/>
                <w:lang w:val="en-US"/>
              </w:rPr>
              <w:t>-</w:t>
            </w:r>
          </w:p>
        </w:tc>
        <w:tc>
          <w:tcPr>
            <w:tcW w:w="6476" w:type="dxa"/>
          </w:tcPr>
          <w:p w14:paraId="7D9EF1C2" w14:textId="1D69D5E9" w:rsidR="00613C87" w:rsidRDefault="00613C87" w:rsidP="00613C87">
            <w:pPr>
              <w:pStyle w:val="a9"/>
              <w:rPr>
                <w:rFonts w:eastAsia="SimSun"/>
                <w:lang w:val="en-US"/>
              </w:rPr>
            </w:pPr>
            <w:r>
              <w:rPr>
                <w:rFonts w:eastAsia="SimSun"/>
                <w:lang w:val="en-US"/>
              </w:rPr>
              <w:t xml:space="preserve">This depends on </w:t>
            </w:r>
            <w:r>
              <w:rPr>
                <w:rFonts w:eastAsiaTheme="minorEastAsia"/>
              </w:rPr>
              <w:t>neighbor cell measurement based on NCD-SSB in Q</w:t>
            </w:r>
            <w:r>
              <w:rPr>
                <w:rFonts w:eastAsiaTheme="minorEastAsia" w:hint="eastAsia"/>
              </w:rPr>
              <w:t>2</w:t>
            </w:r>
            <w:r>
              <w:rPr>
                <w:rFonts w:eastAsiaTheme="minorEastAsia"/>
              </w:rPr>
              <w:t>.2.7.</w:t>
            </w:r>
          </w:p>
        </w:tc>
      </w:tr>
      <w:tr w:rsidR="003B1D1C" w:rsidRPr="004F6352" w14:paraId="571B8694" w14:textId="77777777" w:rsidTr="00112160">
        <w:trPr>
          <w:jc w:val="center"/>
        </w:trPr>
        <w:tc>
          <w:tcPr>
            <w:tcW w:w="1791" w:type="dxa"/>
          </w:tcPr>
          <w:p w14:paraId="43ECED00" w14:textId="64AE3D25" w:rsidR="003B1D1C" w:rsidRDefault="003B1D1C" w:rsidP="003B1D1C">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734CE69F" w14:textId="0B6C9057" w:rsidR="003B1D1C" w:rsidRDefault="003B1D1C" w:rsidP="003B1D1C">
            <w:pPr>
              <w:pStyle w:val="a9"/>
              <w:rPr>
                <w:rFonts w:eastAsia="SimSun"/>
                <w:lang w:val="en-US"/>
              </w:rPr>
            </w:pPr>
            <w:r>
              <w:rPr>
                <w:rFonts w:eastAsia="SimSun" w:hint="eastAsia"/>
                <w:lang w:val="en-US"/>
              </w:rPr>
              <w:t>Y</w:t>
            </w:r>
            <w:r>
              <w:rPr>
                <w:rFonts w:eastAsia="SimSun"/>
                <w:lang w:val="en-US"/>
              </w:rPr>
              <w:t>es</w:t>
            </w:r>
          </w:p>
        </w:tc>
        <w:tc>
          <w:tcPr>
            <w:tcW w:w="6476" w:type="dxa"/>
          </w:tcPr>
          <w:p w14:paraId="683868DB" w14:textId="5EEA104D" w:rsidR="003B1D1C" w:rsidRDefault="003B1D1C" w:rsidP="003B1D1C">
            <w:pPr>
              <w:pStyle w:val="a9"/>
              <w:rPr>
                <w:rFonts w:eastAsia="SimSun"/>
                <w:lang w:val="en-US"/>
              </w:rPr>
            </w:pPr>
            <w:r>
              <w:rPr>
                <w:rFonts w:eastAsia="SimSun"/>
                <w:lang w:val="en-US"/>
              </w:rPr>
              <w:t>It is possible to use NCD-SSB for HO, if SIB1 is included in HO command. Since the SIB1 IE is already contained in RRC reconfiguration in ASN.1, where is minor specification impact.</w:t>
            </w:r>
          </w:p>
        </w:tc>
      </w:tr>
      <w:tr w:rsidR="007D4D3D" w:rsidRPr="004F6352" w14:paraId="51527CC7" w14:textId="77777777" w:rsidTr="00112160">
        <w:trPr>
          <w:jc w:val="center"/>
        </w:trPr>
        <w:tc>
          <w:tcPr>
            <w:tcW w:w="1791" w:type="dxa"/>
          </w:tcPr>
          <w:p w14:paraId="05F7E021" w14:textId="731A486A" w:rsidR="007D4D3D" w:rsidRDefault="007D4D3D" w:rsidP="007D4D3D">
            <w:pPr>
              <w:pStyle w:val="a9"/>
              <w:rPr>
                <w:rFonts w:eastAsiaTheme="minorEastAsia"/>
                <w:bCs/>
                <w:lang w:val="en-US"/>
              </w:rPr>
            </w:pPr>
            <w:r>
              <w:rPr>
                <w:rFonts w:eastAsia="DengXian"/>
                <w:bCs/>
                <w:sz w:val="20"/>
                <w:lang w:val="en-US"/>
              </w:rPr>
              <w:t>Samsung</w:t>
            </w:r>
          </w:p>
        </w:tc>
        <w:tc>
          <w:tcPr>
            <w:tcW w:w="1231" w:type="dxa"/>
          </w:tcPr>
          <w:p w14:paraId="115E0684" w14:textId="5258F042" w:rsidR="007D4D3D" w:rsidRDefault="007D4D3D" w:rsidP="007D4D3D">
            <w:pPr>
              <w:pStyle w:val="a9"/>
              <w:rPr>
                <w:rFonts w:eastAsia="SimSun"/>
                <w:lang w:val="en-US"/>
              </w:rPr>
            </w:pPr>
            <w:r>
              <w:rPr>
                <w:rFonts w:eastAsia="SimSun"/>
                <w:sz w:val="20"/>
                <w:lang w:val="en-US"/>
              </w:rPr>
              <w:t>-</w:t>
            </w:r>
          </w:p>
        </w:tc>
        <w:tc>
          <w:tcPr>
            <w:tcW w:w="6476" w:type="dxa"/>
          </w:tcPr>
          <w:p w14:paraId="5F2CB617" w14:textId="39060797" w:rsidR="007D4D3D" w:rsidRDefault="007D4D3D" w:rsidP="007D4D3D">
            <w:pPr>
              <w:pStyle w:val="a9"/>
              <w:rPr>
                <w:rFonts w:eastAsia="SimSun"/>
                <w:lang w:val="en-US"/>
              </w:rPr>
            </w:pPr>
            <w:r>
              <w:rPr>
                <w:rFonts w:eastAsia="SimSun"/>
                <w:sz w:val="20"/>
                <w:lang w:val="en-US"/>
              </w:rPr>
              <w:t xml:space="preserve">Indeed, the question includes two contradictory questions, and </w:t>
            </w:r>
            <w:r w:rsidRPr="00A479DC">
              <w:rPr>
                <w:rFonts w:eastAsia="SimSun"/>
                <w:sz w:val="20"/>
                <w:lang w:val="en-US"/>
              </w:rPr>
              <w:t>we think NCD-SSB could be used to trigger the handover procedure</w:t>
            </w:r>
            <w:r>
              <w:rPr>
                <w:rFonts w:eastAsia="SimSun"/>
                <w:sz w:val="20"/>
                <w:lang w:val="en-US"/>
              </w:rPr>
              <w:t>.</w:t>
            </w:r>
          </w:p>
        </w:tc>
      </w:tr>
      <w:tr w:rsidR="00D160EE" w:rsidRPr="004F6352" w14:paraId="2878BEE4" w14:textId="77777777" w:rsidTr="00112160">
        <w:trPr>
          <w:jc w:val="center"/>
        </w:trPr>
        <w:tc>
          <w:tcPr>
            <w:tcW w:w="1791" w:type="dxa"/>
          </w:tcPr>
          <w:p w14:paraId="6C7690DC" w14:textId="5C715792" w:rsidR="00D160EE" w:rsidRDefault="00D160EE" w:rsidP="00D160EE">
            <w:pPr>
              <w:pStyle w:val="a9"/>
              <w:rPr>
                <w:rFonts w:eastAsia="DengXian"/>
                <w:bCs/>
                <w:lang w:val="en-US"/>
              </w:rPr>
            </w:pPr>
            <w:r>
              <w:rPr>
                <w:rFonts w:eastAsia="游明朝" w:hint="eastAsia"/>
                <w:bCs/>
                <w:lang w:val="en-US" w:eastAsia="ja-JP"/>
              </w:rPr>
              <w:t>DENSO</w:t>
            </w:r>
          </w:p>
        </w:tc>
        <w:tc>
          <w:tcPr>
            <w:tcW w:w="1231" w:type="dxa"/>
          </w:tcPr>
          <w:p w14:paraId="1BA04368" w14:textId="03395F19" w:rsidR="00D160EE" w:rsidRDefault="00D160EE" w:rsidP="00D160EE">
            <w:pPr>
              <w:pStyle w:val="a9"/>
              <w:rPr>
                <w:rFonts w:eastAsia="SimSun"/>
                <w:lang w:val="en-US"/>
              </w:rPr>
            </w:pPr>
            <w:r>
              <w:rPr>
                <w:rFonts w:eastAsia="游明朝" w:hint="eastAsia"/>
                <w:lang w:val="en-US" w:eastAsia="ja-JP"/>
              </w:rPr>
              <w:t>No?</w:t>
            </w:r>
          </w:p>
        </w:tc>
        <w:tc>
          <w:tcPr>
            <w:tcW w:w="6476" w:type="dxa"/>
          </w:tcPr>
          <w:p w14:paraId="6E46AD71" w14:textId="4B01FA81" w:rsidR="00D160EE" w:rsidRDefault="00D160EE" w:rsidP="00D160EE">
            <w:pPr>
              <w:pStyle w:val="a9"/>
              <w:rPr>
                <w:rFonts w:eastAsia="SimSun"/>
                <w:lang w:val="en-US"/>
              </w:rPr>
            </w:pPr>
            <w:r>
              <w:rPr>
                <w:rFonts w:eastAsia="游明朝" w:cs="Arial" w:hint="eastAsia"/>
                <w:bCs/>
                <w:lang w:eastAsia="ja-JP"/>
              </w:rPr>
              <w:t>If CD-SSB is used for handover, it works as today</w:t>
            </w:r>
            <w:r>
              <w:rPr>
                <w:rFonts w:eastAsia="游明朝" w:cs="Arial"/>
                <w:bCs/>
                <w:lang w:eastAsia="ja-JP"/>
              </w:rPr>
              <w:t>. If needed, NW switches BWP to the dedicated BWP with NCD-SSB, upon handover.</w:t>
            </w: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9"/>
        <w:rPr>
          <w:rFonts w:eastAsiaTheme="minorHAnsi"/>
        </w:rPr>
      </w:pPr>
    </w:p>
    <w:p w14:paraId="6977B1F5" w14:textId="77777777" w:rsidR="00C203CF" w:rsidRDefault="00C203CF" w:rsidP="00C203CF">
      <w:pPr>
        <w:pStyle w:val="a9"/>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9"/>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9"/>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4019011" w14:textId="1F1E0968" w:rsidR="00C203CF" w:rsidRPr="004F6352" w:rsidRDefault="00A005B8" w:rsidP="00112160">
            <w:pPr>
              <w:pStyle w:val="a9"/>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a9"/>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9"/>
              <w:rPr>
                <w:rFonts w:eastAsia="Malgun Gothic"/>
                <w:bCs/>
                <w:sz w:val="20"/>
                <w:szCs w:val="20"/>
                <w:lang w:val="en-US" w:eastAsia="ko-KR"/>
              </w:rPr>
            </w:pPr>
            <w:r>
              <w:rPr>
                <w:rFonts w:eastAsia="DengXian"/>
                <w:bCs/>
                <w:sz w:val="20"/>
                <w:szCs w:val="20"/>
                <w:lang w:val="en-US"/>
              </w:rPr>
              <w:lastRenderedPageBreak/>
              <w:t>Qualcomm</w:t>
            </w:r>
          </w:p>
        </w:tc>
        <w:tc>
          <w:tcPr>
            <w:tcW w:w="1231" w:type="dxa"/>
          </w:tcPr>
          <w:p w14:paraId="66FAAA86" w14:textId="18B2CA6E" w:rsidR="00703170" w:rsidRPr="004F6352" w:rsidRDefault="00703170" w:rsidP="00703170">
            <w:pPr>
              <w:pStyle w:val="a9"/>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a9"/>
              <w:rPr>
                <w:rFonts w:eastAsia="SimSun"/>
                <w:lang w:val="en-US"/>
              </w:rPr>
            </w:pPr>
            <w:r>
              <w:rPr>
                <w:rFonts w:eastAsia="SimSun"/>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9"/>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a9"/>
              <w:rPr>
                <w:rFonts w:eastAsia="SimSun"/>
                <w:lang w:val="en-US"/>
              </w:rPr>
            </w:pPr>
            <w:r>
              <w:rPr>
                <w:rFonts w:eastAsia="SimSun"/>
                <w:lang w:val="en-US"/>
              </w:rPr>
              <w:t>Same view as Qualcomm.</w:t>
            </w:r>
          </w:p>
          <w:p w14:paraId="6FAAF9E8" w14:textId="77777777" w:rsidR="009C7A24" w:rsidRDefault="009C7A24" w:rsidP="009C7A24">
            <w:pPr>
              <w:pStyle w:val="a9"/>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a9"/>
              <w:rPr>
                <w:rFonts w:eastAsia="SimSun"/>
                <w:lang w:val="en-US"/>
              </w:rPr>
            </w:pPr>
            <w:r>
              <w:rPr>
                <w:rFonts w:eastAsia="SimSun"/>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9"/>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a9"/>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a9"/>
              <w:rPr>
                <w:rFonts w:eastAsia="SimSun"/>
                <w:lang w:val="en-US"/>
              </w:rPr>
            </w:pPr>
            <w:r>
              <w:rPr>
                <w:rFonts w:eastAsia="SimSun"/>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9"/>
              <w:rPr>
                <w:rFonts w:eastAsia="DengXian"/>
                <w:bCs/>
                <w:sz w:val="20"/>
                <w:szCs w:val="20"/>
                <w:lang w:val="en-US"/>
              </w:rPr>
            </w:pPr>
            <w:r>
              <w:rPr>
                <w:rFonts w:eastAsia="游明朝" w:hint="eastAsia"/>
                <w:bCs/>
                <w:sz w:val="20"/>
                <w:szCs w:val="20"/>
                <w:lang w:val="en-US" w:eastAsia="ja-JP"/>
              </w:rPr>
              <w:t>S</w:t>
            </w:r>
            <w:r>
              <w:rPr>
                <w:rFonts w:eastAsia="游明朝"/>
                <w:bCs/>
                <w:sz w:val="20"/>
                <w:szCs w:val="20"/>
                <w:lang w:val="en-US" w:eastAsia="ja-JP"/>
              </w:rPr>
              <w:t>harp</w:t>
            </w:r>
          </w:p>
        </w:tc>
        <w:tc>
          <w:tcPr>
            <w:tcW w:w="1231" w:type="dxa"/>
          </w:tcPr>
          <w:p w14:paraId="5C66A127" w14:textId="17F16D4B" w:rsidR="00676E5F" w:rsidRPr="001700CF" w:rsidRDefault="00676E5F" w:rsidP="00676E5F">
            <w:pPr>
              <w:pStyle w:val="a9"/>
              <w:rPr>
                <w:rFonts w:eastAsia="SimSun"/>
                <w:sz w:val="20"/>
                <w:szCs w:val="20"/>
                <w:lang w:val="en-US"/>
              </w:rPr>
            </w:pPr>
            <w:r>
              <w:rPr>
                <w:rFonts w:eastAsia="游明朝" w:hint="eastAsia"/>
                <w:lang w:val="en-US" w:eastAsia="ja-JP"/>
              </w:rPr>
              <w:t>N</w:t>
            </w:r>
            <w:r>
              <w:rPr>
                <w:rFonts w:eastAsia="游明朝"/>
                <w:lang w:val="en-US" w:eastAsia="ja-JP"/>
              </w:rPr>
              <w:t>o</w:t>
            </w:r>
          </w:p>
        </w:tc>
        <w:tc>
          <w:tcPr>
            <w:tcW w:w="6476" w:type="dxa"/>
          </w:tcPr>
          <w:p w14:paraId="6841414A" w14:textId="77777777" w:rsidR="00676E5F" w:rsidRDefault="00676E5F" w:rsidP="00676E5F">
            <w:pPr>
              <w:pStyle w:val="a9"/>
              <w:rPr>
                <w:rFonts w:eastAsia="SimSun"/>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a9"/>
              <w:rPr>
                <w:rFonts w:eastAsia="DengXian"/>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a9"/>
              <w:rPr>
                <w:rFonts w:eastAsia="SimSun"/>
                <w:lang w:val="en-US"/>
              </w:rPr>
            </w:pPr>
            <w:r>
              <w:rPr>
                <w:rFonts w:eastAsia="SimSun" w:hint="eastAsia"/>
                <w:lang w:val="en-US"/>
              </w:rPr>
              <w:t>Y</w:t>
            </w:r>
            <w:r>
              <w:rPr>
                <w:rFonts w:eastAsia="SimSun"/>
                <w:lang w:val="en-US"/>
              </w:rPr>
              <w:t>es</w:t>
            </w:r>
          </w:p>
        </w:tc>
        <w:tc>
          <w:tcPr>
            <w:tcW w:w="6476" w:type="dxa"/>
          </w:tcPr>
          <w:p w14:paraId="5A02C35D" w14:textId="32B21432" w:rsidR="001D73FB" w:rsidRDefault="001D73FB" w:rsidP="001D73FB">
            <w:pPr>
              <w:pStyle w:val="a9"/>
              <w:rPr>
                <w:rFonts w:eastAsia="SimSun"/>
              </w:rPr>
            </w:pPr>
            <w:r>
              <w:rPr>
                <w:rFonts w:eastAsia="SimSun"/>
                <w:lang w:val="en-US"/>
              </w:rPr>
              <w:t>We agree with Qualcomm. If network supports and configures NC</w:t>
            </w:r>
            <w:r>
              <w:rPr>
                <w:rFonts w:eastAsia="SimSun" w:hint="eastAsia"/>
                <w:lang w:val="en-US"/>
              </w:rPr>
              <w:t>D</w:t>
            </w:r>
            <w:r>
              <w:rPr>
                <w:rFonts w:eastAsia="SimSun"/>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a9"/>
              <w:rPr>
                <w:rFonts w:eastAsiaTheme="minorEastAsia"/>
                <w:bCs/>
                <w:lang w:val="en-US" w:eastAsia="ja-JP"/>
              </w:rPr>
            </w:pPr>
            <w:r w:rsidRPr="00145A68">
              <w:rPr>
                <w:rFonts w:eastAsiaTheme="minorEastAsia"/>
                <w:bCs/>
                <w:sz w:val="20"/>
                <w:szCs w:val="20"/>
                <w:lang w:val="en-US"/>
              </w:rPr>
              <w:t>Spreadtrum</w:t>
            </w:r>
          </w:p>
        </w:tc>
        <w:tc>
          <w:tcPr>
            <w:tcW w:w="1231" w:type="dxa"/>
          </w:tcPr>
          <w:p w14:paraId="62BB77CE" w14:textId="2B900B20" w:rsidR="00102EEF" w:rsidRDefault="00102EEF" w:rsidP="00102EEF">
            <w:pPr>
              <w:pStyle w:val="a9"/>
              <w:rPr>
                <w:rFonts w:eastAsiaTheme="minorEastAsia"/>
                <w:lang w:val="en-US" w:eastAsia="ja-JP"/>
              </w:rPr>
            </w:pPr>
            <w:r>
              <w:rPr>
                <w:rFonts w:eastAsia="SimSun" w:hint="eastAsia"/>
                <w:sz w:val="20"/>
                <w:szCs w:val="20"/>
                <w:lang w:val="en-US"/>
              </w:rPr>
              <w:t>No</w:t>
            </w:r>
          </w:p>
        </w:tc>
        <w:tc>
          <w:tcPr>
            <w:tcW w:w="6476" w:type="dxa"/>
          </w:tcPr>
          <w:p w14:paraId="4CF00B5A" w14:textId="500781EC" w:rsidR="00102EEF" w:rsidRPr="00693E6E" w:rsidRDefault="00102EEF" w:rsidP="00102EEF">
            <w:pPr>
              <w:pStyle w:val="a9"/>
              <w:rPr>
                <w:rFonts w:eastAsiaTheme="minorEastAsia" w:cs="Arial"/>
                <w:bCs/>
              </w:rPr>
            </w:pPr>
            <w:r>
              <w:rPr>
                <w:rFonts w:eastAsia="SimSun"/>
                <w:lang w:val="en-US"/>
              </w:rPr>
              <w:t xml:space="preserve">It </w:t>
            </w:r>
            <w:r>
              <w:rPr>
                <w:rFonts w:eastAsia="SimSun" w:hint="eastAsia"/>
                <w:lang w:val="en-US"/>
              </w:rPr>
              <w:t>can be discussed later and find the clear scenario and benefit for it.</w:t>
            </w:r>
          </w:p>
        </w:tc>
      </w:tr>
      <w:tr w:rsidR="00613C87" w:rsidRPr="004F6352" w14:paraId="39442E9A" w14:textId="77777777" w:rsidTr="00112160">
        <w:trPr>
          <w:jc w:val="center"/>
        </w:trPr>
        <w:tc>
          <w:tcPr>
            <w:tcW w:w="1791" w:type="dxa"/>
          </w:tcPr>
          <w:p w14:paraId="331F4E28" w14:textId="6B6B6430" w:rsidR="00613C87" w:rsidRDefault="00613C87" w:rsidP="00613C87">
            <w:pPr>
              <w:pStyle w:val="a9"/>
              <w:rPr>
                <w:rFonts w:eastAsia="DengXian"/>
                <w:bCs/>
                <w:lang w:val="en-US"/>
              </w:rPr>
            </w:pPr>
            <w:r>
              <w:rPr>
                <w:rFonts w:eastAsia="DengXian" w:hint="eastAsia"/>
                <w:bCs/>
                <w:sz w:val="20"/>
                <w:szCs w:val="20"/>
                <w:lang w:val="en-US"/>
              </w:rPr>
              <w:t>X</w:t>
            </w:r>
            <w:r>
              <w:rPr>
                <w:rFonts w:eastAsia="DengXian"/>
                <w:bCs/>
                <w:sz w:val="20"/>
                <w:szCs w:val="20"/>
                <w:lang w:val="en-US"/>
              </w:rPr>
              <w:t>iaomi</w:t>
            </w:r>
          </w:p>
        </w:tc>
        <w:tc>
          <w:tcPr>
            <w:tcW w:w="1231" w:type="dxa"/>
          </w:tcPr>
          <w:p w14:paraId="5306260D" w14:textId="11EF82CC" w:rsidR="00613C87" w:rsidRDefault="00613C87" w:rsidP="00613C87">
            <w:pPr>
              <w:pStyle w:val="a9"/>
              <w:rPr>
                <w:rFonts w:eastAsia="SimSun"/>
                <w:lang w:val="en-US"/>
              </w:rPr>
            </w:pPr>
            <w:r>
              <w:rPr>
                <w:rFonts w:eastAsia="SimSun"/>
                <w:lang w:val="en-US"/>
              </w:rPr>
              <w:t>Postpone</w:t>
            </w:r>
          </w:p>
        </w:tc>
        <w:tc>
          <w:tcPr>
            <w:tcW w:w="6476" w:type="dxa"/>
          </w:tcPr>
          <w:p w14:paraId="2DEEB28A" w14:textId="2C797B3E" w:rsidR="00613C87" w:rsidRDefault="00613C87" w:rsidP="00613C87">
            <w:pPr>
              <w:pStyle w:val="a9"/>
              <w:rPr>
                <w:rFonts w:eastAsia="SimSun"/>
                <w:lang w:val="en-US"/>
              </w:rPr>
            </w:pPr>
            <w:r>
              <w:rPr>
                <w:rFonts w:eastAsia="SimSun"/>
                <w:lang w:val="en-US"/>
              </w:rPr>
              <w:t>We see benefit to extend to normal UE. But we are not sure the Sepc impact. Consider the limited time, it is better to postpone.</w:t>
            </w:r>
          </w:p>
        </w:tc>
      </w:tr>
      <w:tr w:rsidR="003B1D1C" w:rsidRPr="004F6352" w14:paraId="4450C8DC" w14:textId="77777777" w:rsidTr="00112160">
        <w:trPr>
          <w:jc w:val="center"/>
        </w:trPr>
        <w:tc>
          <w:tcPr>
            <w:tcW w:w="1791" w:type="dxa"/>
          </w:tcPr>
          <w:p w14:paraId="43B24D29" w14:textId="3834D2D1" w:rsidR="003B1D1C" w:rsidRDefault="003B1D1C" w:rsidP="003B1D1C">
            <w:pPr>
              <w:pStyle w:val="a9"/>
              <w:rPr>
                <w:rFonts w:eastAsia="DengXian"/>
                <w:bCs/>
                <w:lang w:val="en-US"/>
              </w:rPr>
            </w:pPr>
            <w:r>
              <w:rPr>
                <w:rFonts w:eastAsiaTheme="minorEastAsia" w:hint="eastAsia"/>
                <w:bCs/>
                <w:sz w:val="20"/>
                <w:szCs w:val="20"/>
                <w:lang w:val="en-US"/>
              </w:rPr>
              <w:t>F</w:t>
            </w:r>
            <w:r>
              <w:rPr>
                <w:rFonts w:eastAsiaTheme="minorEastAsia"/>
                <w:bCs/>
                <w:sz w:val="20"/>
                <w:szCs w:val="20"/>
                <w:lang w:val="en-US"/>
              </w:rPr>
              <w:t>ujitsu</w:t>
            </w:r>
          </w:p>
        </w:tc>
        <w:tc>
          <w:tcPr>
            <w:tcW w:w="1231" w:type="dxa"/>
          </w:tcPr>
          <w:p w14:paraId="2A46F989" w14:textId="5D8863EE" w:rsidR="003B1D1C" w:rsidRDefault="003B1D1C" w:rsidP="003B1D1C">
            <w:pPr>
              <w:pStyle w:val="a9"/>
              <w:rPr>
                <w:rFonts w:eastAsia="SimSun"/>
                <w:lang w:val="en-US"/>
              </w:rPr>
            </w:pPr>
            <w:r>
              <w:rPr>
                <w:rFonts w:eastAsia="SimSun" w:hint="eastAsia"/>
                <w:lang w:val="en-US"/>
              </w:rPr>
              <w:t>Y</w:t>
            </w:r>
            <w:r>
              <w:rPr>
                <w:rFonts w:eastAsia="SimSun"/>
                <w:lang w:val="en-US"/>
              </w:rPr>
              <w:t>es</w:t>
            </w:r>
          </w:p>
        </w:tc>
        <w:tc>
          <w:tcPr>
            <w:tcW w:w="6476" w:type="dxa"/>
          </w:tcPr>
          <w:p w14:paraId="7FDFB5DC" w14:textId="546E90A7" w:rsidR="003B1D1C" w:rsidRDefault="003B1D1C" w:rsidP="003B1D1C">
            <w:pPr>
              <w:pStyle w:val="a9"/>
              <w:rPr>
                <w:rFonts w:eastAsia="SimSun"/>
                <w:lang w:val="en-US"/>
              </w:rPr>
            </w:pPr>
            <w:r>
              <w:rPr>
                <w:rFonts w:eastAsia="SimSun" w:hint="eastAsia"/>
                <w:lang w:val="en-US"/>
              </w:rPr>
              <w:t>A</w:t>
            </w:r>
            <w:r>
              <w:rPr>
                <w:rFonts w:eastAsia="SimSun"/>
                <w:lang w:val="en-US"/>
              </w:rPr>
              <w:t>gree with QC.</w:t>
            </w:r>
          </w:p>
        </w:tc>
      </w:tr>
      <w:tr w:rsidR="007D4D3D" w:rsidRPr="004F6352" w14:paraId="03EDC4D8" w14:textId="77777777" w:rsidTr="00112160">
        <w:trPr>
          <w:jc w:val="center"/>
        </w:trPr>
        <w:tc>
          <w:tcPr>
            <w:tcW w:w="1791" w:type="dxa"/>
          </w:tcPr>
          <w:p w14:paraId="6AA9D2D7" w14:textId="77881C50" w:rsidR="007D4D3D" w:rsidRDefault="007D4D3D" w:rsidP="007D4D3D">
            <w:pPr>
              <w:pStyle w:val="a9"/>
              <w:rPr>
                <w:rFonts w:eastAsiaTheme="minorEastAsia"/>
                <w:bCs/>
                <w:lang w:val="en-US"/>
              </w:rPr>
            </w:pPr>
            <w:r>
              <w:rPr>
                <w:rFonts w:eastAsia="DengXian"/>
                <w:bCs/>
                <w:lang w:val="en-US"/>
              </w:rPr>
              <w:t>Samsung</w:t>
            </w:r>
          </w:p>
        </w:tc>
        <w:tc>
          <w:tcPr>
            <w:tcW w:w="1231" w:type="dxa"/>
          </w:tcPr>
          <w:p w14:paraId="100A8469" w14:textId="3BB31EB4" w:rsidR="007D4D3D" w:rsidRDefault="007D4D3D" w:rsidP="007D4D3D">
            <w:pPr>
              <w:pStyle w:val="a9"/>
              <w:rPr>
                <w:rFonts w:eastAsia="SimSun"/>
                <w:lang w:val="en-US"/>
              </w:rPr>
            </w:pPr>
            <w:r w:rsidRPr="00A479DC">
              <w:rPr>
                <w:rFonts w:eastAsia="SimSun"/>
                <w:lang w:val="en-US"/>
              </w:rPr>
              <w:t>Postpone</w:t>
            </w:r>
          </w:p>
        </w:tc>
        <w:tc>
          <w:tcPr>
            <w:tcW w:w="6476" w:type="dxa"/>
          </w:tcPr>
          <w:p w14:paraId="7E865EBF" w14:textId="61ADA7FF" w:rsidR="007D4D3D" w:rsidRDefault="007D4D3D" w:rsidP="007D4D3D">
            <w:pPr>
              <w:pStyle w:val="a9"/>
              <w:rPr>
                <w:rFonts w:eastAsia="SimSun"/>
                <w:lang w:val="en-US"/>
              </w:rPr>
            </w:pPr>
            <w:r>
              <w:rPr>
                <w:rFonts w:eastAsia="SimSun"/>
                <w:lang w:val="en-US"/>
              </w:rPr>
              <w:t>We share the view with Intel and Xiaomi.</w:t>
            </w:r>
          </w:p>
        </w:tc>
      </w:tr>
      <w:tr w:rsidR="00D160EE" w:rsidRPr="004F6352" w14:paraId="0DD5B9F1" w14:textId="77777777" w:rsidTr="00112160">
        <w:trPr>
          <w:jc w:val="center"/>
        </w:trPr>
        <w:tc>
          <w:tcPr>
            <w:tcW w:w="1791" w:type="dxa"/>
          </w:tcPr>
          <w:p w14:paraId="2EF2E261" w14:textId="78425B31" w:rsidR="00D160EE" w:rsidRDefault="00D160EE" w:rsidP="00D160EE">
            <w:pPr>
              <w:pStyle w:val="a9"/>
              <w:rPr>
                <w:rFonts w:eastAsia="DengXian"/>
                <w:bCs/>
                <w:lang w:val="en-US"/>
              </w:rPr>
            </w:pPr>
            <w:r>
              <w:rPr>
                <w:rFonts w:eastAsia="游明朝" w:hint="eastAsia"/>
                <w:bCs/>
                <w:lang w:val="en-US" w:eastAsia="ja-JP"/>
              </w:rPr>
              <w:t>DENSO</w:t>
            </w:r>
          </w:p>
        </w:tc>
        <w:tc>
          <w:tcPr>
            <w:tcW w:w="1231" w:type="dxa"/>
          </w:tcPr>
          <w:p w14:paraId="36E37E34" w14:textId="24B14EE1" w:rsidR="00D160EE" w:rsidRPr="00A479DC" w:rsidRDefault="00D160EE" w:rsidP="00D160EE">
            <w:pPr>
              <w:pStyle w:val="a9"/>
              <w:rPr>
                <w:rFonts w:eastAsia="SimSun"/>
                <w:lang w:val="en-US"/>
              </w:rPr>
            </w:pPr>
            <w:r>
              <w:rPr>
                <w:rFonts w:eastAsia="游明朝" w:hint="eastAsia"/>
                <w:lang w:val="en-US" w:eastAsia="ja-JP"/>
              </w:rPr>
              <w:t>No</w:t>
            </w:r>
          </w:p>
        </w:tc>
        <w:tc>
          <w:tcPr>
            <w:tcW w:w="6476" w:type="dxa"/>
          </w:tcPr>
          <w:p w14:paraId="506D57FF" w14:textId="412BCCC1" w:rsidR="00D160EE" w:rsidRDefault="00D160EE" w:rsidP="00D160EE">
            <w:pPr>
              <w:pStyle w:val="a9"/>
              <w:rPr>
                <w:rFonts w:eastAsia="SimSun"/>
                <w:lang w:val="en-US"/>
              </w:rPr>
            </w:pPr>
            <w:r>
              <w:rPr>
                <w:rFonts w:eastAsia="游明朝" w:cs="Arial" w:hint="eastAsia"/>
                <w:bCs/>
                <w:lang w:eastAsia="ja-JP"/>
              </w:rPr>
              <w:t>We don</w:t>
            </w:r>
            <w:r>
              <w:rPr>
                <w:rFonts w:eastAsia="游明朝" w:cs="Arial"/>
                <w:bCs/>
                <w:lang w:eastAsia="ja-JP"/>
              </w:rPr>
              <w:t>’t see any motivations to apply NCD-SSB functions to non-RedCap UEs beyond what has been supported so far.</w:t>
            </w: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9"/>
        <w:rPr>
          <w:rFonts w:eastAsiaTheme="minorHAnsi"/>
        </w:rPr>
      </w:pPr>
    </w:p>
    <w:p w14:paraId="09C323BA" w14:textId="77777777" w:rsidR="00A4005B" w:rsidRDefault="00A4005B" w:rsidP="0077707F">
      <w:pPr>
        <w:pStyle w:val="a9"/>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9"/>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9"/>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a9"/>
              <w:jc w:val="left"/>
              <w:rPr>
                <w:rFonts w:eastAsia="SimSun"/>
                <w:lang w:val="en-US"/>
              </w:rPr>
            </w:pPr>
            <w:r>
              <w:rPr>
                <w:rFonts w:eastAsia="SimSun"/>
                <w:lang w:val="en-US"/>
              </w:rPr>
              <w:t>Similar to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a9"/>
              <w:jc w:val="left"/>
              <w:rPr>
                <w:rFonts w:eastAsia="SimSun"/>
                <w:lang w:val="en-US"/>
              </w:rPr>
            </w:pPr>
          </w:p>
          <w:p w14:paraId="3F95D467" w14:textId="3FCC5D41" w:rsidR="00A4005B" w:rsidRPr="004F6352" w:rsidRDefault="009C7A24" w:rsidP="009C7A24">
            <w:pPr>
              <w:pStyle w:val="a9"/>
              <w:ind w:left="1166" w:hangingChars="528" w:hanging="1166"/>
              <w:jc w:val="left"/>
              <w:rPr>
                <w:rFonts w:eastAsia="SimSun"/>
                <w:lang w:val="en-US"/>
              </w:rPr>
            </w:pPr>
            <w:r w:rsidRPr="009B1E7D">
              <w:rPr>
                <w:rFonts w:eastAsia="SimSun"/>
                <w:b/>
                <w:lang w:val="en-US"/>
              </w:rPr>
              <w:t>Proposal X For connected mode operation if NCD-SSB is configured in a dedicated DL BWP</w:t>
            </w:r>
            <w:r>
              <w:rPr>
                <w:rFonts w:eastAsia="SimSun"/>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a9"/>
              <w:rPr>
                <w:rFonts w:eastAsia="Malgun Gothic"/>
                <w:bCs/>
                <w:sz w:val="20"/>
                <w:szCs w:val="20"/>
                <w:lang w:val="en-US" w:eastAsia="ko-KR"/>
              </w:rPr>
            </w:pPr>
            <w:r>
              <w:rPr>
                <w:rFonts w:eastAsia="DengXian" w:hint="eastAsia"/>
                <w:bCs/>
                <w:sz w:val="20"/>
                <w:szCs w:val="20"/>
                <w:lang w:val="en-US"/>
              </w:rPr>
              <w:lastRenderedPageBreak/>
              <w:t>v</w:t>
            </w:r>
            <w:r>
              <w:rPr>
                <w:rFonts w:eastAsia="DengXian"/>
                <w:bCs/>
                <w:sz w:val="20"/>
                <w:szCs w:val="20"/>
                <w:lang w:val="en-US"/>
              </w:rPr>
              <w:t>ivo</w:t>
            </w:r>
          </w:p>
        </w:tc>
        <w:tc>
          <w:tcPr>
            <w:tcW w:w="7574" w:type="dxa"/>
          </w:tcPr>
          <w:p w14:paraId="4E1A8A10" w14:textId="77777777" w:rsidR="001D73FB" w:rsidRDefault="001D73FB" w:rsidP="001D73FB">
            <w:pPr>
              <w:pStyle w:val="a9"/>
              <w:jc w:val="left"/>
              <w:rPr>
                <w:rFonts w:eastAsia="SimSun"/>
                <w:lang w:val="en-US"/>
              </w:rPr>
            </w:pPr>
            <w:r>
              <w:rPr>
                <w:rFonts w:eastAsia="SimSun"/>
                <w:lang w:val="en-US"/>
              </w:rPr>
              <w:t>We agree to confirm NCD-SSB can be used for RLM/BFD/BFR. The details are discussed in our contribution [5], with the proposal:</w:t>
            </w:r>
          </w:p>
          <w:p w14:paraId="6B2F5B81" w14:textId="77777777" w:rsidR="001D73FB" w:rsidRPr="00C260D9" w:rsidRDefault="001D73FB" w:rsidP="001D73FB">
            <w:pPr>
              <w:pStyle w:val="a9"/>
              <w:jc w:val="left"/>
              <w:rPr>
                <w:rFonts w:eastAsia="SimSun"/>
                <w:bCs/>
                <w:lang w:val="en-US"/>
              </w:rPr>
            </w:pPr>
            <w:r w:rsidRPr="00C260D9">
              <w:rPr>
                <w:rFonts w:eastAsia="SimSun"/>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a9"/>
              <w:rPr>
                <w:rFonts w:eastAsia="SimSun"/>
                <w:lang w:val="en-US"/>
              </w:rPr>
            </w:pPr>
          </w:p>
        </w:tc>
      </w:tr>
      <w:tr w:rsidR="00D160EE" w:rsidRPr="004F6352" w14:paraId="57BEDF57" w14:textId="77777777" w:rsidTr="00112160">
        <w:trPr>
          <w:jc w:val="center"/>
        </w:trPr>
        <w:tc>
          <w:tcPr>
            <w:tcW w:w="1838" w:type="dxa"/>
          </w:tcPr>
          <w:p w14:paraId="7286EFFB" w14:textId="2EDA00F3" w:rsidR="00D160EE" w:rsidRPr="004F6352" w:rsidRDefault="00D160EE" w:rsidP="00D160EE">
            <w:pPr>
              <w:pStyle w:val="a9"/>
              <w:rPr>
                <w:rFonts w:eastAsia="Malgun Gothic"/>
                <w:bCs/>
                <w:sz w:val="20"/>
                <w:szCs w:val="20"/>
                <w:lang w:val="en-US" w:eastAsia="ko-KR"/>
              </w:rPr>
            </w:pPr>
            <w:r>
              <w:rPr>
                <w:rFonts w:eastAsia="游明朝" w:hint="eastAsia"/>
                <w:bCs/>
                <w:sz w:val="20"/>
                <w:szCs w:val="20"/>
                <w:lang w:val="en-US" w:eastAsia="ja-JP"/>
              </w:rPr>
              <w:t>DENSO</w:t>
            </w:r>
          </w:p>
        </w:tc>
        <w:tc>
          <w:tcPr>
            <w:tcW w:w="7574" w:type="dxa"/>
          </w:tcPr>
          <w:p w14:paraId="3DB15962" w14:textId="7C63361A" w:rsidR="00D160EE" w:rsidRPr="004F6352" w:rsidRDefault="00D160EE" w:rsidP="00D160EE">
            <w:pPr>
              <w:pStyle w:val="a9"/>
              <w:rPr>
                <w:rFonts w:eastAsia="SimSun"/>
                <w:lang w:val="en-US"/>
              </w:rPr>
            </w:pPr>
            <w:r>
              <w:rPr>
                <w:rFonts w:eastAsia="游明朝" w:hint="eastAsia"/>
                <w:lang w:val="en-US" w:eastAsia="ja-JP"/>
              </w:rPr>
              <w:t xml:space="preserve">On RLM/BFD, it is straight forward that NCD-SSB is used if it is confined within the active BWP, and CD-SSB is not. </w:t>
            </w:r>
            <w:r>
              <w:rPr>
                <w:rFonts w:eastAsia="游明朝"/>
                <w:lang w:val="en-US" w:eastAsia="ja-JP"/>
              </w:rPr>
              <w:t xml:space="preserve">The question is whether NCD-SSB is explicitly configured for each dedicated BWP or not, as commented to </w:t>
            </w:r>
            <w:r w:rsidRPr="009C0622">
              <w:rPr>
                <w:rFonts w:eastAsia="游明朝"/>
                <w:lang w:val="en-US" w:eastAsia="ja-JP"/>
              </w:rPr>
              <w:t>Q 2.2.5</w:t>
            </w: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a9"/>
              <w:rPr>
                <w:bCs/>
                <w:sz w:val="20"/>
                <w:szCs w:val="20"/>
                <w:lang w:val="en-US"/>
              </w:rPr>
            </w:pPr>
          </w:p>
        </w:tc>
        <w:tc>
          <w:tcPr>
            <w:tcW w:w="7574" w:type="dxa"/>
          </w:tcPr>
          <w:p w14:paraId="7B869748" w14:textId="77777777" w:rsidR="001D73FB" w:rsidRPr="004F6352" w:rsidRDefault="001D73FB" w:rsidP="001D73FB">
            <w:pPr>
              <w:pStyle w:val="a9"/>
              <w:rPr>
                <w:rFonts w:eastAsia="SimSun"/>
                <w:lang w:val="en-US"/>
              </w:rPr>
            </w:pPr>
            <w:bookmarkStart w:id="6" w:name="_GoBack"/>
            <w:bookmarkEnd w:id="6"/>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a9"/>
              <w:rPr>
                <w:rFonts w:eastAsia="DengXian"/>
                <w:bCs/>
                <w:sz w:val="20"/>
                <w:szCs w:val="20"/>
                <w:lang w:val="en-US"/>
              </w:rPr>
            </w:pPr>
          </w:p>
        </w:tc>
        <w:tc>
          <w:tcPr>
            <w:tcW w:w="7574" w:type="dxa"/>
          </w:tcPr>
          <w:p w14:paraId="0B040293" w14:textId="77777777" w:rsidR="001D73FB" w:rsidRDefault="001D73FB" w:rsidP="001D73FB">
            <w:pPr>
              <w:pStyle w:val="a9"/>
              <w:rPr>
                <w:rFonts w:eastAsia="SimSun"/>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a9"/>
              <w:rPr>
                <w:rFonts w:eastAsia="DengXian"/>
                <w:bCs/>
                <w:lang w:val="en-US"/>
              </w:rPr>
            </w:pPr>
          </w:p>
        </w:tc>
        <w:tc>
          <w:tcPr>
            <w:tcW w:w="7574" w:type="dxa"/>
          </w:tcPr>
          <w:p w14:paraId="42FA8129" w14:textId="77777777" w:rsidR="001D73FB" w:rsidRDefault="001D73FB" w:rsidP="001D73FB">
            <w:pPr>
              <w:pStyle w:val="a9"/>
              <w:rPr>
                <w:rFonts w:eastAsia="SimSun"/>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a9"/>
              <w:rPr>
                <w:rFonts w:eastAsiaTheme="minorEastAsia"/>
                <w:bCs/>
                <w:lang w:val="en-US" w:eastAsia="ja-JP"/>
              </w:rPr>
            </w:pPr>
          </w:p>
        </w:tc>
        <w:tc>
          <w:tcPr>
            <w:tcW w:w="7574" w:type="dxa"/>
          </w:tcPr>
          <w:p w14:paraId="391C1F8D" w14:textId="77777777" w:rsidR="001D73FB" w:rsidRPr="00693E6E" w:rsidRDefault="001D73FB" w:rsidP="001D73FB">
            <w:pPr>
              <w:pStyle w:val="a9"/>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a9"/>
              <w:rPr>
                <w:rFonts w:eastAsia="DengXian"/>
                <w:bCs/>
                <w:lang w:val="en-US"/>
              </w:rPr>
            </w:pPr>
          </w:p>
        </w:tc>
        <w:tc>
          <w:tcPr>
            <w:tcW w:w="7574" w:type="dxa"/>
          </w:tcPr>
          <w:p w14:paraId="133892C9" w14:textId="77777777" w:rsidR="001D73FB" w:rsidRDefault="001D73FB" w:rsidP="001D73FB">
            <w:pPr>
              <w:pStyle w:val="a9"/>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9"/>
        <w:rPr>
          <w:rFonts w:eastAsiaTheme="minorHAnsi"/>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9"/>
        <w:rPr>
          <w:b/>
          <w:bCs/>
        </w:rPr>
      </w:pPr>
    </w:p>
    <w:p w14:paraId="6C84BF04" w14:textId="6790EB2B" w:rsidR="00C203C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5"/>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5"/>
            <w:noProof/>
          </w:rPr>
          <w:t>…</w:t>
        </w:r>
      </w:hyperlink>
    </w:p>
    <w:p w14:paraId="77480DC2" w14:textId="3BA0E069" w:rsidR="00F740EA" w:rsidRDefault="00F740EA" w:rsidP="004C1523">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7"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5"/>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C179C9" w:rsidP="001221B1">
      <w:pPr>
        <w:pStyle w:val="Reference"/>
      </w:pPr>
      <w:hyperlink r:id="rId25" w:history="1">
        <w:r w:rsidR="001221B1" w:rsidRPr="00B47AAE">
          <w:rPr>
            <w:rStyle w:val="af5"/>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C179C9" w:rsidP="001221B1">
      <w:pPr>
        <w:pStyle w:val="Reference"/>
      </w:pPr>
      <w:hyperlink r:id="rId26" w:history="1">
        <w:r w:rsidR="001221B1" w:rsidRPr="00B47AAE">
          <w:rPr>
            <w:rStyle w:val="af5"/>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C179C9" w:rsidP="001221B1">
      <w:pPr>
        <w:pStyle w:val="Reference"/>
      </w:pPr>
      <w:hyperlink r:id="rId27" w:history="1">
        <w:r w:rsidR="001221B1" w:rsidRPr="00B47AAE">
          <w:rPr>
            <w:rStyle w:val="af5"/>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C179C9" w:rsidP="001221B1">
      <w:pPr>
        <w:pStyle w:val="Reference"/>
      </w:pPr>
      <w:hyperlink r:id="rId28" w:history="1">
        <w:r w:rsidR="001221B1" w:rsidRPr="00B47AAE">
          <w:rPr>
            <w:rStyle w:val="af5"/>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C179C9" w:rsidP="001221B1">
      <w:pPr>
        <w:pStyle w:val="Reference"/>
      </w:pPr>
      <w:hyperlink r:id="rId29" w:history="1">
        <w:r w:rsidR="001221B1" w:rsidRPr="00B47AAE">
          <w:rPr>
            <w:rStyle w:val="af5"/>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C179C9" w:rsidP="001221B1">
      <w:pPr>
        <w:pStyle w:val="Reference"/>
      </w:pPr>
      <w:hyperlink r:id="rId30" w:history="1">
        <w:r w:rsidR="001221B1" w:rsidRPr="00B47AAE">
          <w:rPr>
            <w:rStyle w:val="af5"/>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C179C9" w:rsidP="001221B1">
      <w:pPr>
        <w:pStyle w:val="Reference"/>
        <w:rPr>
          <w:noProof/>
        </w:rPr>
      </w:pPr>
      <w:hyperlink r:id="rId31" w:history="1">
        <w:r w:rsidR="001221B1" w:rsidRPr="00B47AAE">
          <w:rPr>
            <w:rStyle w:val="af5"/>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C179C9" w:rsidP="001221B1">
      <w:pPr>
        <w:pStyle w:val="Reference"/>
        <w:rPr>
          <w:noProof/>
        </w:rPr>
      </w:pPr>
      <w:hyperlink r:id="rId32" w:history="1">
        <w:r w:rsidR="001221B1" w:rsidRPr="00B47AAE">
          <w:rPr>
            <w:rStyle w:val="af5"/>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C179C9" w:rsidP="001221B1">
      <w:pPr>
        <w:pStyle w:val="Reference"/>
        <w:rPr>
          <w:noProof/>
        </w:rPr>
      </w:pPr>
      <w:hyperlink r:id="rId33" w:history="1">
        <w:r w:rsidR="001221B1" w:rsidRPr="00A21981">
          <w:rPr>
            <w:rStyle w:val="af5"/>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C179C9" w:rsidP="001221B1">
      <w:pPr>
        <w:pStyle w:val="Reference"/>
      </w:pPr>
      <w:hyperlink r:id="rId34" w:history="1">
        <w:r w:rsidR="001221B1" w:rsidRPr="00A21981">
          <w:rPr>
            <w:rStyle w:val="af5"/>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7"/>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87C7F" w14:textId="77777777" w:rsidR="00C179C9" w:rsidRDefault="00C179C9">
      <w:r>
        <w:separator/>
      </w:r>
    </w:p>
  </w:endnote>
  <w:endnote w:type="continuationSeparator" w:id="0">
    <w:p w14:paraId="17C40224" w14:textId="77777777" w:rsidR="00C179C9" w:rsidRDefault="00C179C9">
      <w:r>
        <w:continuationSeparator/>
      </w:r>
    </w:p>
  </w:endnote>
  <w:endnote w:type="continuationNotice" w:id="1">
    <w:p w14:paraId="7FAC8056" w14:textId="77777777" w:rsidR="00C179C9" w:rsidRDefault="00C179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0FCCC7B4" w:rsidR="00676E5F" w:rsidRDefault="00676E5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160EE">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160EE">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4A361" w14:textId="77777777" w:rsidR="00C179C9" w:rsidRDefault="00C179C9">
      <w:r>
        <w:separator/>
      </w:r>
    </w:p>
  </w:footnote>
  <w:footnote w:type="continuationSeparator" w:id="0">
    <w:p w14:paraId="1DA97A98" w14:textId="77777777" w:rsidR="00C179C9" w:rsidRDefault="00C179C9">
      <w:r>
        <w:continuationSeparator/>
      </w:r>
    </w:p>
  </w:footnote>
  <w:footnote w:type="continuationNotice" w:id="1">
    <w:p w14:paraId="2A5DB96F" w14:textId="77777777" w:rsidR="00C179C9" w:rsidRDefault="00C179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1754"/>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389E"/>
    <w:rsid w:val="00BE46BF"/>
    <w:rsid w:val="00BE4A5C"/>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9C9"/>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qFormat/>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ＭＳ 明朝"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游明朝" w:eastAsia="Courier New" w:hAnsi="游明朝"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Web">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7">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401.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ftp.3gpp.org/tsg_ran/WG2_RL2/TSGR2_116bis-e/Docs/R2-2201113.zip" TargetMode="External"/><Relationship Id="rId34" Type="http://schemas.openxmlformats.org/officeDocument/2006/relationships/hyperlink" Target="http://ftp.3gpp.org/tsg_ran/WG2_RL2/TSGR2_116bis-e/Docs/R2-2201461.zip" TargetMode="Externa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287.zip" TargetMode="External"/><Relationship Id="rId33" Type="http://schemas.openxmlformats.org/officeDocument/2006/relationships/hyperlink" Target="http://ftp.3gpp.org/tsg_ran/WG2_RL2/TSGR2_116bis-e/Docs/R2-220111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6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file:///C:\Data\3GPP\Extracts\R2-2200095_R1-2112977.docx" TargetMode="External"/><Relationship Id="rId32" Type="http://schemas.openxmlformats.org/officeDocument/2006/relationships/hyperlink" Target="http://ftp.3gpp.org/tsg_ran/WG2_RL2/TSGR2_116bis-e/Docs/R2-220086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597.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54.zip" TargetMode="External"/><Relationship Id="rId30" Type="http://schemas.openxmlformats.org/officeDocument/2006/relationships/hyperlink" Target="http://ftp.3gpp.org/tsg_ran/WG2_RL2/TSGR2_116bis-e/Docs/R2-2200830.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EFB2195-1257-4952-8697-9B28506B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6735</Words>
  <Characters>38392</Characters>
  <Application>Microsoft Office Word</Application>
  <DocSecurity>0</DocSecurity>
  <Lines>319</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45037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DENSO CORPORATION</cp:lastModifiedBy>
  <cp:revision>3</cp:revision>
  <cp:lastPrinted>2008-02-01T01:09:00Z</cp:lastPrinted>
  <dcterms:created xsi:type="dcterms:W3CDTF">2022-01-19T13:55:00Z</dcterms:created>
  <dcterms:modified xsi:type="dcterms:W3CDTF">2022-01-19T14:02:00Z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