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476F8BAC" w:rsidR="001C385F" w:rsidRDefault="001C385F" w:rsidP="001C385F">
      <w:pPr>
        <w:pStyle w:val="Header"/>
      </w:pPr>
      <w:r>
        <w:t>3GPP TSG-RAN WG2 Meeting #11</w:t>
      </w:r>
      <w:r w:rsidR="002C0CC2">
        <w:t>6</w:t>
      </w:r>
      <w:r w:rsidR="00207738">
        <w:t>bis</w:t>
      </w:r>
      <w:r w:rsidR="002C0CC2">
        <w:t>-e</w:t>
      </w:r>
      <w:r w:rsidR="00824930">
        <w:t xml:space="preserve"> </w:t>
      </w:r>
      <w:r w:rsidR="00824930" w:rsidRPr="003205F3">
        <w:rPr>
          <w:lang w:val="en-GB"/>
        </w:rPr>
        <w:t>electronic</w:t>
      </w:r>
      <w:r>
        <w:tab/>
      </w:r>
      <w:r w:rsidR="007C1B96">
        <w:t>R2-21</w:t>
      </w:r>
      <w:r w:rsidR="002C0CC2">
        <w:t>xxxxx</w:t>
      </w:r>
      <w:r>
        <w:br/>
        <w:t xml:space="preserve">Online, </w:t>
      </w:r>
      <w:r w:rsidR="00207738">
        <w:t>January</w:t>
      </w:r>
      <w:r>
        <w:t xml:space="preserve"> </w:t>
      </w:r>
      <w:r w:rsidR="00207738">
        <w:t>17</w:t>
      </w:r>
      <w:r>
        <w:t xml:space="preserve"> – </w:t>
      </w:r>
      <w:r w:rsidR="00207738">
        <w:t>25</w:t>
      </w:r>
      <w:r>
        <w:t>, 202</w:t>
      </w:r>
      <w:r w:rsidR="00207738">
        <w:t>2</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2BDC1BF8" w:rsidR="00DF4434" w:rsidRDefault="00DF4434" w:rsidP="00055CD0"/>
    <w:p w14:paraId="524E038D" w14:textId="77777777" w:rsidR="00207738" w:rsidRDefault="00207738" w:rsidP="00207738">
      <w:pPr>
        <w:pStyle w:val="Heading2"/>
      </w:pPr>
      <w:r>
        <w:t>8.15</w:t>
      </w:r>
      <w:r>
        <w:tab/>
        <w:t xml:space="preserve">NR </w:t>
      </w:r>
      <w:proofErr w:type="spellStart"/>
      <w:r>
        <w:t>Sidelink</w:t>
      </w:r>
      <w:proofErr w:type="spellEnd"/>
      <w:r>
        <w:t xml:space="preserve"> enhancements</w:t>
      </w:r>
    </w:p>
    <w:p w14:paraId="15EB19B5" w14:textId="77777777" w:rsidR="00207738" w:rsidRDefault="00207738" w:rsidP="00207738">
      <w:pPr>
        <w:pStyle w:val="Comments"/>
      </w:pPr>
      <w:r>
        <w:t>(NR_SL_enh-Core; leading WG: RAN1; REL-17; WID: RP-202846)</w:t>
      </w:r>
    </w:p>
    <w:p w14:paraId="7745F44A" w14:textId="77777777" w:rsidR="00207738" w:rsidRDefault="00207738" w:rsidP="00207738">
      <w:pPr>
        <w:pStyle w:val="Comments"/>
      </w:pPr>
      <w:r>
        <w:t>Time budget: 1.5 TU</w:t>
      </w:r>
    </w:p>
    <w:p w14:paraId="51B9BC49" w14:textId="77777777" w:rsidR="00207738" w:rsidRDefault="00207738" w:rsidP="00207738">
      <w:pPr>
        <w:pStyle w:val="Comments"/>
      </w:pPr>
      <w:r>
        <w:t xml:space="preserve">Tdoc Limitation: 3 tdocs </w:t>
      </w:r>
    </w:p>
    <w:p w14:paraId="5D790AAB" w14:textId="77777777" w:rsidR="00207738" w:rsidRDefault="00207738" w:rsidP="00207738">
      <w:pPr>
        <w:pStyle w:val="Comments"/>
      </w:pPr>
      <w:r>
        <w:t>Email max expectation: 6 threads</w:t>
      </w:r>
    </w:p>
    <w:p w14:paraId="079B2D46" w14:textId="77777777" w:rsidR="00207738" w:rsidRDefault="00207738" w:rsidP="00207738">
      <w:pPr>
        <w:pStyle w:val="Heading3"/>
      </w:pPr>
      <w:r>
        <w:t>8.15.1</w:t>
      </w:r>
      <w:r>
        <w:tab/>
        <w:t>Organizational</w:t>
      </w:r>
    </w:p>
    <w:p w14:paraId="6724802A" w14:textId="77777777" w:rsidR="00207738" w:rsidRDefault="00207738" w:rsidP="00207738">
      <w:pPr>
        <w:pStyle w:val="Comments"/>
      </w:pPr>
      <w:r>
        <w:t>Including incoming LSs, rapporteur inputs, etc.</w:t>
      </w:r>
    </w:p>
    <w:p w14:paraId="7E55ABC3" w14:textId="6DC917FA" w:rsidR="00207738" w:rsidRDefault="00207738" w:rsidP="00207738">
      <w:pPr>
        <w:pStyle w:val="Doc-title"/>
      </w:pPr>
      <w:r>
        <w:t>R2-2200265</w:t>
      </w:r>
      <w:r>
        <w:tab/>
        <w:t>Running CR of TS 38.304 for eSL</w:t>
      </w:r>
      <w:r>
        <w:tab/>
        <w:t>ZTE Corporation, Sanechips</w:t>
      </w:r>
      <w:r>
        <w:tab/>
        <w:t>draftCR</w:t>
      </w:r>
      <w:r>
        <w:tab/>
        <w:t>Rel-17</w:t>
      </w:r>
      <w:r>
        <w:tab/>
        <w:t>38.304</w:t>
      </w:r>
      <w:r>
        <w:tab/>
        <w:t>16.7.0</w:t>
      </w:r>
      <w:r>
        <w:tab/>
        <w:t>NR_SL_enh-Core</w:t>
      </w:r>
    </w:p>
    <w:p w14:paraId="56A9BFE4" w14:textId="324BBF66" w:rsidR="00082E67" w:rsidRDefault="00082E67" w:rsidP="00082E67">
      <w:pPr>
        <w:pStyle w:val="Doc-text2"/>
      </w:pPr>
    </w:p>
    <w:p w14:paraId="497CC0CF" w14:textId="7E25485E" w:rsidR="00082E67" w:rsidRDefault="00082E67" w:rsidP="00082E67">
      <w:pPr>
        <w:pStyle w:val="EmailDiscussion"/>
      </w:pPr>
      <w:r w:rsidRPr="00770DB4">
        <w:t>[</w:t>
      </w:r>
      <w:r>
        <w:t>POST</w:t>
      </w:r>
      <w:r w:rsidRPr="00770DB4">
        <w:t>1</w:t>
      </w:r>
      <w:r>
        <w:t>16bis-</w:t>
      </w:r>
      <w:proofErr w:type="gramStart"/>
      <w:r>
        <w:t>e][</w:t>
      </w:r>
      <w:proofErr w:type="gramEnd"/>
      <w:r>
        <w:t>701</w:t>
      </w:r>
      <w:r w:rsidRPr="00770DB4">
        <w:t>][</w:t>
      </w:r>
      <w:r>
        <w:t>V2X/SL</w:t>
      </w:r>
      <w:r w:rsidRPr="00770DB4">
        <w:t xml:space="preserve">] </w:t>
      </w:r>
      <w:r>
        <w:t>38.304 running CR (ZTE)</w:t>
      </w:r>
    </w:p>
    <w:p w14:paraId="51FDA568" w14:textId="53D03337" w:rsidR="00082E67" w:rsidRPr="00770DB4" w:rsidRDefault="00082E67" w:rsidP="00082E67">
      <w:pPr>
        <w:pStyle w:val="EmailDiscussion2"/>
      </w:pPr>
      <w:r w:rsidRPr="00770DB4">
        <w:tab/>
      </w:r>
      <w:r w:rsidRPr="00AA559F">
        <w:rPr>
          <w:b/>
        </w:rPr>
        <w:t>Scope:</w:t>
      </w:r>
      <w:r w:rsidRPr="00770DB4">
        <w:t xml:space="preserve"> </w:t>
      </w:r>
      <w:r>
        <w:t xml:space="preserve">Capture 38.304 related agreements (including this meeting) </w:t>
      </w:r>
    </w:p>
    <w:p w14:paraId="0ABF6951" w14:textId="07548740" w:rsidR="00082E67" w:rsidRDefault="00082E67" w:rsidP="00082E67">
      <w:pPr>
        <w:pStyle w:val="EmailDiscussion2"/>
      </w:pPr>
      <w:r w:rsidRPr="00770DB4">
        <w:tab/>
      </w:r>
      <w:r w:rsidRPr="00AA559F">
        <w:rPr>
          <w:b/>
        </w:rPr>
        <w:t>Intended outcome:</w:t>
      </w:r>
      <w:r>
        <w:t xml:space="preserve">  Endorse 38.304 running CR</w:t>
      </w:r>
      <w:r w:rsidR="00576807">
        <w:t xml:space="preserve"> in R2-2201801</w:t>
      </w:r>
      <w:r>
        <w:t xml:space="preserve"> </w:t>
      </w:r>
      <w:r w:rsidR="00576807">
        <w:t>(</w:t>
      </w:r>
      <w:r>
        <w:t>by email approval</w:t>
      </w:r>
      <w:r w:rsidR="00576807">
        <w:t>)</w:t>
      </w:r>
    </w:p>
    <w:p w14:paraId="12863494" w14:textId="339F4127" w:rsidR="009434B7" w:rsidRPr="00A42CB6" w:rsidRDefault="009434B7" w:rsidP="009434B7">
      <w:pPr>
        <w:ind w:left="1608"/>
      </w:pPr>
      <w:r w:rsidRPr="00AA559F">
        <w:rPr>
          <w:b/>
        </w:rPr>
        <w:t xml:space="preserve">Deadline: </w:t>
      </w:r>
      <w:r w:rsidRPr="00A42CB6">
        <w:t>Short email discussion</w:t>
      </w:r>
      <w:r w:rsidR="00576807">
        <w:t xml:space="preserve"> (start</w:t>
      </w:r>
      <w:r>
        <w:t xml:space="preserve"> </w:t>
      </w:r>
      <w:r w:rsidR="00576807">
        <w:t xml:space="preserve">from </w:t>
      </w:r>
      <w:r>
        <w:t>1/24</w:t>
      </w:r>
      <w:r w:rsidR="00576807">
        <w:t>, end</w:t>
      </w:r>
      <w:r>
        <w:t xml:space="preserve"> until 1/28 10:00am UTC)</w:t>
      </w:r>
    </w:p>
    <w:p w14:paraId="51735C3A" w14:textId="77777777" w:rsidR="00213604" w:rsidRDefault="00213604" w:rsidP="00213604">
      <w:pPr>
        <w:pStyle w:val="Doc-text2"/>
      </w:pPr>
    </w:p>
    <w:p w14:paraId="37AB563F" w14:textId="5C50BF64" w:rsidR="00207738" w:rsidRDefault="00207738" w:rsidP="00207738">
      <w:pPr>
        <w:pStyle w:val="Doc-title"/>
      </w:pPr>
      <w:r>
        <w:t>R2-2200482</w:t>
      </w:r>
      <w:r>
        <w:tab/>
        <w:t>RRC running CR for NR Sidelink enhancements</w:t>
      </w:r>
      <w:r>
        <w:tab/>
        <w:t>Huawei, HiSilicon</w:t>
      </w:r>
      <w:r>
        <w:tab/>
        <w:t>draftCR</w:t>
      </w:r>
      <w:r>
        <w:tab/>
        <w:t>Rel-17</w:t>
      </w:r>
      <w:r>
        <w:tab/>
        <w:t>38.331</w:t>
      </w:r>
      <w:r>
        <w:tab/>
        <w:t>16.7.0</w:t>
      </w:r>
      <w:r>
        <w:tab/>
        <w:t>F</w:t>
      </w:r>
      <w:r>
        <w:tab/>
        <w:t>NR_SL_enh-Core</w:t>
      </w:r>
    </w:p>
    <w:p w14:paraId="20CB5904" w14:textId="1BBF5F0D" w:rsidR="00213604" w:rsidRDefault="00213604" w:rsidP="00213604">
      <w:pPr>
        <w:pStyle w:val="Doc-text2"/>
      </w:pPr>
    </w:p>
    <w:p w14:paraId="7FBF4B6C" w14:textId="327696D5" w:rsidR="00082E67" w:rsidRDefault="00082E67" w:rsidP="00082E67">
      <w:pPr>
        <w:pStyle w:val="EmailDiscussion"/>
      </w:pPr>
      <w:r w:rsidRPr="00770DB4">
        <w:t>[</w:t>
      </w:r>
      <w:r>
        <w:t>POST</w:t>
      </w:r>
      <w:r w:rsidRPr="00770DB4">
        <w:t>1</w:t>
      </w:r>
      <w:r>
        <w:t>16bis-</w:t>
      </w:r>
      <w:proofErr w:type="gramStart"/>
      <w:r>
        <w:t>e][</w:t>
      </w:r>
      <w:proofErr w:type="gramEnd"/>
      <w:r>
        <w:t>702</w:t>
      </w:r>
      <w:r w:rsidRPr="00770DB4">
        <w:t>][</w:t>
      </w:r>
      <w:r>
        <w:t>V2X/SL</w:t>
      </w:r>
      <w:r w:rsidRPr="00770DB4">
        <w:t xml:space="preserve">] </w:t>
      </w:r>
      <w:r>
        <w:t>38.331 running CR (Huawei)</w:t>
      </w:r>
    </w:p>
    <w:p w14:paraId="68BD582E" w14:textId="0F3D333D" w:rsidR="00082E67" w:rsidRPr="00770DB4" w:rsidRDefault="00082E67" w:rsidP="00082E67">
      <w:pPr>
        <w:pStyle w:val="EmailDiscussion2"/>
      </w:pPr>
      <w:r w:rsidRPr="00770DB4">
        <w:tab/>
      </w:r>
      <w:r w:rsidRPr="00AA559F">
        <w:rPr>
          <w:b/>
        </w:rPr>
        <w:t>Scope:</w:t>
      </w:r>
      <w:r w:rsidRPr="00770DB4">
        <w:t xml:space="preserve"> </w:t>
      </w:r>
      <w:r>
        <w:t xml:space="preserve">Capture 38.331 related agreements (including this meeting) </w:t>
      </w:r>
    </w:p>
    <w:p w14:paraId="42ECD6EB" w14:textId="507431EC" w:rsidR="00082E67" w:rsidRDefault="00082E67" w:rsidP="00082E67">
      <w:pPr>
        <w:pStyle w:val="EmailDiscussion2"/>
      </w:pPr>
      <w:r w:rsidRPr="00770DB4">
        <w:tab/>
      </w:r>
      <w:r w:rsidRPr="00AA559F">
        <w:rPr>
          <w:b/>
        </w:rPr>
        <w:t>Intended outcome:</w:t>
      </w:r>
      <w:r>
        <w:t xml:space="preserve">  Endorse 38.331 running CR</w:t>
      </w:r>
      <w:r w:rsidR="00576807">
        <w:t xml:space="preserve"> in R2-2201802</w:t>
      </w:r>
      <w:r>
        <w:t xml:space="preserve"> </w:t>
      </w:r>
      <w:r w:rsidR="00576807">
        <w:t>(</w:t>
      </w:r>
      <w:r>
        <w:t>by email approval</w:t>
      </w:r>
      <w:r w:rsidR="00576807">
        <w:t>)</w:t>
      </w:r>
    </w:p>
    <w:p w14:paraId="771D7535" w14:textId="77777777" w:rsidR="00576807" w:rsidRPr="00A42CB6" w:rsidRDefault="00576807" w:rsidP="00576807">
      <w:pPr>
        <w:ind w:left="1608"/>
      </w:pPr>
      <w:r w:rsidRPr="00AA559F">
        <w:rPr>
          <w:b/>
        </w:rPr>
        <w:t xml:space="preserve">Deadline: </w:t>
      </w:r>
      <w:r w:rsidRPr="00A42CB6">
        <w:t>Short email discussion</w:t>
      </w:r>
      <w:r>
        <w:t xml:space="preserve"> (start from 1/24, end until 1/28 10:00am UTC)</w:t>
      </w:r>
    </w:p>
    <w:p w14:paraId="03F579BC" w14:textId="77777777" w:rsidR="00213604" w:rsidRPr="00213604" w:rsidRDefault="00213604" w:rsidP="00213604">
      <w:pPr>
        <w:pStyle w:val="Doc-text2"/>
      </w:pPr>
    </w:p>
    <w:p w14:paraId="431872D9" w14:textId="7FF15642" w:rsidR="00207738" w:rsidRDefault="00207738" w:rsidP="00207738">
      <w:pPr>
        <w:pStyle w:val="Doc-title"/>
      </w:pPr>
      <w:r>
        <w:t>R2-2200550</w:t>
      </w:r>
      <w:r>
        <w:tab/>
        <w:t>Running CR of TS 38.321 for Sidelink enhancement</w:t>
      </w:r>
      <w:r>
        <w:tab/>
        <w:t>LG Electronics France</w:t>
      </w:r>
      <w:r>
        <w:tab/>
        <w:t>draftCR</w:t>
      </w:r>
      <w:r>
        <w:tab/>
        <w:t>Rel-17</w:t>
      </w:r>
      <w:r>
        <w:tab/>
        <w:t>38.321</w:t>
      </w:r>
      <w:r>
        <w:tab/>
        <w:t>16.7.0</w:t>
      </w:r>
      <w:r>
        <w:tab/>
        <w:t>NR_SL_enh-Core</w:t>
      </w:r>
    </w:p>
    <w:p w14:paraId="68872ADE" w14:textId="4884440A" w:rsidR="00213604" w:rsidRDefault="00213604" w:rsidP="00213604">
      <w:pPr>
        <w:pStyle w:val="Doc-text2"/>
      </w:pPr>
    </w:p>
    <w:p w14:paraId="506FD09F" w14:textId="42BFB58E" w:rsidR="00082E67" w:rsidRDefault="00082E67" w:rsidP="00082E67">
      <w:pPr>
        <w:pStyle w:val="EmailDiscussion"/>
      </w:pPr>
      <w:r w:rsidRPr="00770DB4">
        <w:t>[</w:t>
      </w:r>
      <w:r>
        <w:t>POST</w:t>
      </w:r>
      <w:r w:rsidRPr="00770DB4">
        <w:t>1</w:t>
      </w:r>
      <w:r>
        <w:t>16bis-</w:t>
      </w:r>
      <w:proofErr w:type="gramStart"/>
      <w:r>
        <w:t>e][</w:t>
      </w:r>
      <w:proofErr w:type="gramEnd"/>
      <w:r>
        <w:t>703</w:t>
      </w:r>
      <w:r w:rsidRPr="00770DB4">
        <w:t>][</w:t>
      </w:r>
      <w:r>
        <w:t>V2X/SL</w:t>
      </w:r>
      <w:r w:rsidRPr="00770DB4">
        <w:t xml:space="preserve">] </w:t>
      </w:r>
      <w:r>
        <w:t>38.321 running CR (LG)</w:t>
      </w:r>
    </w:p>
    <w:p w14:paraId="6CA34E62" w14:textId="3349C3E6" w:rsidR="00082E67" w:rsidRPr="00770DB4" w:rsidRDefault="00082E67" w:rsidP="00082E67">
      <w:pPr>
        <w:pStyle w:val="EmailDiscussion2"/>
      </w:pPr>
      <w:r w:rsidRPr="00770DB4">
        <w:tab/>
      </w:r>
      <w:r w:rsidRPr="00AA559F">
        <w:rPr>
          <w:b/>
        </w:rPr>
        <w:t>Scope:</w:t>
      </w:r>
      <w:r w:rsidRPr="00770DB4">
        <w:t xml:space="preserve"> </w:t>
      </w:r>
      <w:r>
        <w:t xml:space="preserve">Capture 38.321 related agreements (including this meeting) </w:t>
      </w:r>
    </w:p>
    <w:p w14:paraId="500308A7" w14:textId="2DBB6388" w:rsidR="00082E67" w:rsidRDefault="00082E67" w:rsidP="00082E67">
      <w:pPr>
        <w:pStyle w:val="EmailDiscussion2"/>
      </w:pPr>
      <w:r w:rsidRPr="00770DB4">
        <w:tab/>
      </w:r>
      <w:r w:rsidRPr="00AA559F">
        <w:rPr>
          <w:b/>
        </w:rPr>
        <w:t>Intended outcome:</w:t>
      </w:r>
      <w:r>
        <w:t xml:space="preserve">  Endorse 38.321 running CR</w:t>
      </w:r>
      <w:r w:rsidR="00576807">
        <w:t xml:space="preserve"> in R2-2201803</w:t>
      </w:r>
      <w:r>
        <w:t xml:space="preserve"> </w:t>
      </w:r>
      <w:r w:rsidR="00576807">
        <w:t>(</w:t>
      </w:r>
      <w:r>
        <w:t>by email approval</w:t>
      </w:r>
      <w:r w:rsidR="00576807">
        <w:t>)</w:t>
      </w:r>
    </w:p>
    <w:p w14:paraId="737888C9" w14:textId="77777777" w:rsidR="00576807" w:rsidRPr="00A42CB6" w:rsidRDefault="00576807" w:rsidP="00576807">
      <w:pPr>
        <w:ind w:left="1608"/>
      </w:pPr>
      <w:r w:rsidRPr="00AA559F">
        <w:rPr>
          <w:b/>
        </w:rPr>
        <w:t xml:space="preserve">Deadline: </w:t>
      </w:r>
      <w:r w:rsidRPr="00A42CB6">
        <w:t>Short email discussion</w:t>
      </w:r>
      <w:r>
        <w:t xml:space="preserve"> (start from 1/24, end until 1/28 10:00am UTC)</w:t>
      </w:r>
    </w:p>
    <w:p w14:paraId="1BFABF02" w14:textId="14E09F40" w:rsidR="00207738" w:rsidRDefault="00207738" w:rsidP="00207738">
      <w:pPr>
        <w:pStyle w:val="Doc-text2"/>
      </w:pPr>
    </w:p>
    <w:p w14:paraId="7C525748" w14:textId="0CDE6EE7" w:rsidR="0024574A" w:rsidRDefault="0024574A" w:rsidP="0024574A">
      <w:pPr>
        <w:pStyle w:val="EmailDiscussion"/>
      </w:pPr>
      <w:r w:rsidRPr="00770DB4">
        <w:t>[</w:t>
      </w:r>
      <w:r>
        <w:t>POST</w:t>
      </w:r>
      <w:r w:rsidRPr="00770DB4">
        <w:t>1</w:t>
      </w:r>
      <w:r>
        <w:t>16bis-</w:t>
      </w:r>
      <w:proofErr w:type="gramStart"/>
      <w:r>
        <w:t>e][</w:t>
      </w:r>
      <w:proofErr w:type="gramEnd"/>
      <w:r>
        <w:t>70</w:t>
      </w:r>
      <w:r w:rsidR="005965C5">
        <w:t>8</w:t>
      </w:r>
      <w:r w:rsidRPr="00770DB4">
        <w:t>][</w:t>
      </w:r>
      <w:r>
        <w:t>V2X/SL</w:t>
      </w:r>
      <w:r w:rsidRPr="00770DB4">
        <w:t xml:space="preserve">] </w:t>
      </w:r>
      <w:r>
        <w:t>38.3</w:t>
      </w:r>
      <w:r w:rsidR="005965C5">
        <w:t>00</w:t>
      </w:r>
      <w:r>
        <w:t xml:space="preserve"> running CR (</w:t>
      </w:r>
      <w:proofErr w:type="spellStart"/>
      <w:r w:rsidR="005965C5">
        <w:t>InterDigital</w:t>
      </w:r>
      <w:proofErr w:type="spellEnd"/>
      <w:r>
        <w:t>)</w:t>
      </w:r>
    </w:p>
    <w:p w14:paraId="7DEB6A7D" w14:textId="6E34861A" w:rsidR="0024574A" w:rsidRPr="00770DB4" w:rsidRDefault="0024574A" w:rsidP="0024574A">
      <w:pPr>
        <w:pStyle w:val="EmailDiscussion2"/>
      </w:pPr>
      <w:r w:rsidRPr="00770DB4">
        <w:tab/>
      </w:r>
      <w:r w:rsidRPr="00AA559F">
        <w:rPr>
          <w:b/>
        </w:rPr>
        <w:t>Scope:</w:t>
      </w:r>
      <w:r w:rsidRPr="00770DB4">
        <w:t xml:space="preserve"> </w:t>
      </w:r>
      <w:r>
        <w:t>Capture 38.</w:t>
      </w:r>
      <w:r w:rsidR="005965C5">
        <w:t>300</w:t>
      </w:r>
      <w:r>
        <w:t xml:space="preserve"> related agreements (including this meeting) </w:t>
      </w:r>
    </w:p>
    <w:p w14:paraId="4B613346" w14:textId="38364D17" w:rsidR="0024574A" w:rsidRDefault="0024574A" w:rsidP="0024574A">
      <w:pPr>
        <w:pStyle w:val="EmailDiscussion2"/>
      </w:pPr>
      <w:r w:rsidRPr="00770DB4">
        <w:tab/>
      </w:r>
      <w:r w:rsidRPr="00AA559F">
        <w:rPr>
          <w:b/>
        </w:rPr>
        <w:t>Intended outcome:</w:t>
      </w:r>
      <w:r>
        <w:t xml:space="preserve">  Endorse 38.3</w:t>
      </w:r>
      <w:r w:rsidR="005965C5">
        <w:t>00</w:t>
      </w:r>
      <w:r>
        <w:t xml:space="preserve"> running CR in R2-220180</w:t>
      </w:r>
      <w:r w:rsidR="005965C5">
        <w:t>8</w:t>
      </w:r>
      <w:bookmarkStart w:id="0" w:name="_GoBack"/>
      <w:bookmarkEnd w:id="0"/>
      <w:r>
        <w:t xml:space="preserve"> (by email approval)</w:t>
      </w:r>
    </w:p>
    <w:p w14:paraId="6AF8D3A0" w14:textId="77777777" w:rsidR="0024574A" w:rsidRPr="00A42CB6" w:rsidRDefault="0024574A" w:rsidP="0024574A">
      <w:pPr>
        <w:ind w:left="1608"/>
      </w:pPr>
      <w:r w:rsidRPr="00AA559F">
        <w:rPr>
          <w:b/>
        </w:rPr>
        <w:t xml:space="preserve">Deadline: </w:t>
      </w:r>
      <w:r w:rsidRPr="00A42CB6">
        <w:t>Short email discussion</w:t>
      </w:r>
      <w:r>
        <w:t xml:space="preserve"> (start from 1/24, end until 1/28 10:00am UTC)</w:t>
      </w:r>
    </w:p>
    <w:p w14:paraId="79E47767" w14:textId="77777777" w:rsidR="0024574A" w:rsidRPr="005923AA" w:rsidRDefault="0024574A" w:rsidP="00207738">
      <w:pPr>
        <w:pStyle w:val="Doc-text2"/>
      </w:pPr>
    </w:p>
    <w:p w14:paraId="7D7E70D6" w14:textId="77777777" w:rsidR="00207738" w:rsidRDefault="00207738" w:rsidP="00207738">
      <w:pPr>
        <w:pStyle w:val="Heading3"/>
      </w:pPr>
      <w:r>
        <w:t>8.15.2</w:t>
      </w:r>
      <w:r>
        <w:tab/>
        <w:t xml:space="preserve">SL DRX </w:t>
      </w:r>
    </w:p>
    <w:p w14:paraId="76BBBC06" w14:textId="77777777" w:rsidR="00207738" w:rsidRDefault="00207738" w:rsidP="00207738">
      <w:pPr>
        <w:pStyle w:val="Comments"/>
      </w:pPr>
      <w:r>
        <w:t>Including [Post116-e][715], [Post116-e][716], [Post116-e][718], etc.</w:t>
      </w:r>
    </w:p>
    <w:p w14:paraId="1B291CCE" w14:textId="39CE2F5C" w:rsidR="00207738" w:rsidRDefault="00207738" w:rsidP="00207738">
      <w:pPr>
        <w:pStyle w:val="Doc-title"/>
      </w:pPr>
      <w:r>
        <w:lastRenderedPageBreak/>
        <w:t>R2-2200007</w:t>
      </w:r>
      <w:r>
        <w:tab/>
        <w:t>Summary of [POST116-e][718][V2X SL] SL DRX configuration (Ericsson)</w:t>
      </w:r>
      <w:r>
        <w:tab/>
        <w:t>Ericsson</w:t>
      </w:r>
      <w:r>
        <w:tab/>
        <w:t>discussion</w:t>
      </w:r>
    </w:p>
    <w:p w14:paraId="7757709B" w14:textId="77777777" w:rsidR="00DA3538" w:rsidRDefault="00DA3538" w:rsidP="00DA3538">
      <w:pPr>
        <w:pStyle w:val="Doc-text2"/>
        <w:ind w:left="1253" w:firstLine="0"/>
      </w:pPr>
      <w:r>
        <w:t>Easy Proposals for Block Approval</w:t>
      </w:r>
    </w:p>
    <w:p w14:paraId="7087DC32" w14:textId="77777777" w:rsidR="00DA3538" w:rsidRDefault="00DA3538" w:rsidP="00DA3538">
      <w:pPr>
        <w:pStyle w:val="Doc-text2"/>
        <w:ind w:left="1253" w:firstLine="0"/>
      </w:pPr>
      <w:r>
        <w:t>Proposal 1</w:t>
      </w:r>
      <w:r>
        <w:tab/>
        <w:t xml:space="preserve">(19/19) For unicast and TX UE in RRC CONNECTED and Mode 1 RA, the serving </w:t>
      </w:r>
      <w:proofErr w:type="spellStart"/>
      <w:r>
        <w:t>gNB</w:t>
      </w:r>
      <w:proofErr w:type="spellEnd"/>
      <w:r>
        <w:t xml:space="preserve"> of TX UE determines the SL DRX configurations for RX UE</w:t>
      </w:r>
    </w:p>
    <w:p w14:paraId="27176DF7" w14:textId="77777777" w:rsidR="00DA3538" w:rsidRDefault="00DA3538" w:rsidP="00DA3538">
      <w:pPr>
        <w:pStyle w:val="Doc-text2"/>
        <w:ind w:left="1253" w:firstLine="0"/>
      </w:pPr>
      <w:r>
        <w:t>Proposal 3</w:t>
      </w:r>
      <w:r>
        <w:tab/>
        <w:t xml:space="preserve">(19/19) For unicast and TX UE in RRC CONNECTD, it is up to TX UE’s </w:t>
      </w:r>
      <w:proofErr w:type="spellStart"/>
      <w:r>
        <w:t>gNB</w:t>
      </w:r>
      <w:proofErr w:type="spellEnd"/>
      <w:r>
        <w:t xml:space="preserve"> implementation to determine alignment between </w:t>
      </w:r>
      <w:proofErr w:type="spellStart"/>
      <w:r>
        <w:t>Uu</w:t>
      </w:r>
      <w:proofErr w:type="spellEnd"/>
      <w:r>
        <w:t xml:space="preserve"> DRX of TX UE and SL DRX of RX UE, i.e., no spec change is foreseen.</w:t>
      </w:r>
    </w:p>
    <w:p w14:paraId="48E263B0" w14:textId="77777777" w:rsidR="00DA3538" w:rsidRDefault="00DA3538" w:rsidP="00DA3538">
      <w:pPr>
        <w:pStyle w:val="Doc-text2"/>
        <w:ind w:left="1253" w:firstLine="0"/>
      </w:pPr>
      <w:r>
        <w:t>Proposal 4</w:t>
      </w:r>
      <w:r>
        <w:tab/>
        <w:t xml:space="preserve">(19/19) For unicast and RX UE in RRC CONNECTED, RX UE uses an existing </w:t>
      </w:r>
      <w:proofErr w:type="spellStart"/>
      <w:r>
        <w:t>Uu</w:t>
      </w:r>
      <w:proofErr w:type="spellEnd"/>
      <w:r>
        <w:t xml:space="preserve"> RRC signalling to report a received SL DRX configuration to the </w:t>
      </w:r>
      <w:proofErr w:type="spellStart"/>
      <w:r>
        <w:t>gNB</w:t>
      </w:r>
      <w:proofErr w:type="spellEnd"/>
      <w:r>
        <w:t>. Which RRC signalling to use will rely on outcome of the email discussion 715.</w:t>
      </w:r>
    </w:p>
    <w:p w14:paraId="3017314D" w14:textId="77777777" w:rsidR="00DA3538" w:rsidRDefault="00DA3538" w:rsidP="00DA3538">
      <w:pPr>
        <w:pStyle w:val="Doc-text2"/>
        <w:ind w:left="1253" w:firstLine="0"/>
      </w:pPr>
      <w:r>
        <w:t>Proposal 5</w:t>
      </w:r>
      <w:r>
        <w:tab/>
        <w:t>(18/19) For unicast and RX UE in RRC CONNECTED, it is up to RX UE to indicate either acceptance or rejection to TX UE for a received SL DRX configuration.</w:t>
      </w:r>
    </w:p>
    <w:p w14:paraId="04CB3310" w14:textId="43CDA031" w:rsidR="00DA3538" w:rsidRDefault="00DA3538" w:rsidP="00DA3538">
      <w:pPr>
        <w:pStyle w:val="Doc-text2"/>
        <w:ind w:left="1253" w:firstLine="0"/>
      </w:pPr>
      <w:r>
        <w:t>Proposal 9</w:t>
      </w:r>
      <w:r>
        <w:tab/>
        <w:t xml:space="preserve">(19/19) For </w:t>
      </w:r>
      <w:proofErr w:type="spellStart"/>
      <w:r>
        <w:t>groupcast</w:t>
      </w:r>
      <w:proofErr w:type="spellEnd"/>
      <w:r>
        <w:t xml:space="preserve"> or broadcast, it is up to the </w:t>
      </w:r>
      <w:proofErr w:type="spellStart"/>
      <w:r>
        <w:t>gNB</w:t>
      </w:r>
      <w:proofErr w:type="spellEnd"/>
      <w:r>
        <w:t xml:space="preserve"> implementation to provide proper </w:t>
      </w:r>
      <w:proofErr w:type="spellStart"/>
      <w:r>
        <w:t>Uu</w:t>
      </w:r>
      <w:proofErr w:type="spellEnd"/>
      <w:r>
        <w:t xml:space="preserve"> DRX configuration to TX UE or RX UE, i.e., no spec change is foreseen.</w:t>
      </w:r>
    </w:p>
    <w:p w14:paraId="42874FB1" w14:textId="77777777" w:rsidR="009434B7" w:rsidRDefault="009434B7" w:rsidP="00DA3538">
      <w:pPr>
        <w:pStyle w:val="Doc-text2"/>
        <w:ind w:left="1253" w:firstLine="0"/>
      </w:pPr>
    </w:p>
    <w:p w14:paraId="72A508FE" w14:textId="71BF80AC" w:rsidR="00213604" w:rsidRDefault="00213604" w:rsidP="00213604">
      <w:pPr>
        <w:pStyle w:val="Doc-text2"/>
        <w:numPr>
          <w:ilvl w:val="0"/>
          <w:numId w:val="41"/>
        </w:numPr>
      </w:pPr>
      <w:r>
        <w:t>Agreed with proposal 1, 3, 4, 5 and 9</w:t>
      </w:r>
    </w:p>
    <w:p w14:paraId="15784270" w14:textId="77777777" w:rsidR="00213604" w:rsidRDefault="00213604" w:rsidP="00DA3538">
      <w:pPr>
        <w:pStyle w:val="Doc-text2"/>
        <w:ind w:left="1253" w:firstLine="0"/>
      </w:pPr>
    </w:p>
    <w:p w14:paraId="462A7A41" w14:textId="24047DB5" w:rsidR="00DA3538" w:rsidRDefault="00DA3538" w:rsidP="00DA3538">
      <w:pPr>
        <w:pStyle w:val="Doc-text2"/>
        <w:ind w:left="1253" w:firstLine="0"/>
      </w:pPr>
      <w:r w:rsidRPr="00DA3538">
        <w:t>Proposal 2</w:t>
      </w:r>
      <w:r w:rsidRPr="00DA3538">
        <w:tab/>
        <w:t xml:space="preserve">(16/18) For unicast and TX UE in RRC CONNECTED and Mode 2 RA, same as for Mode 1 scheduling, TX UE’s </w:t>
      </w:r>
      <w:proofErr w:type="spellStart"/>
      <w:r w:rsidRPr="00DA3538">
        <w:t>gNB</w:t>
      </w:r>
      <w:proofErr w:type="spellEnd"/>
      <w:r w:rsidRPr="00DA3538">
        <w:t xml:space="preserve"> determines SL DRX for RX UE</w:t>
      </w:r>
    </w:p>
    <w:p w14:paraId="4D69EEE7" w14:textId="77777777" w:rsidR="00F032E3" w:rsidRDefault="00F032E3" w:rsidP="005821EA">
      <w:pPr>
        <w:pStyle w:val="Doc-text2"/>
        <w:ind w:left="1253" w:firstLine="0"/>
      </w:pPr>
    </w:p>
    <w:p w14:paraId="59A3106A" w14:textId="254DA75C" w:rsidR="00C632F6" w:rsidRDefault="00984BE6" w:rsidP="005821EA">
      <w:pPr>
        <w:pStyle w:val="Doc-text2"/>
        <w:ind w:left="1253" w:firstLine="0"/>
      </w:pPr>
      <w:r>
        <w:t xml:space="preserve">[Apple, LG]: </w:t>
      </w:r>
      <w:r w:rsidR="00F032E3">
        <w:t>There is n</w:t>
      </w:r>
      <w:r>
        <w:t xml:space="preserve">o </w:t>
      </w:r>
      <w:r w:rsidR="00F032E3">
        <w:t xml:space="preserve">technical </w:t>
      </w:r>
      <w:r>
        <w:t xml:space="preserve">benefit to align </w:t>
      </w:r>
      <w:r w:rsidR="00F032E3">
        <w:t>it with mode</w:t>
      </w:r>
      <w:r>
        <w:t>1</w:t>
      </w:r>
      <w:r w:rsidR="00F032E3">
        <w:t xml:space="preserve"> case. Instead i</w:t>
      </w:r>
      <w:r>
        <w:t xml:space="preserve">t would be </w:t>
      </w:r>
      <w:r w:rsidR="00F032E3">
        <w:t>better</w:t>
      </w:r>
      <w:r>
        <w:t xml:space="preserve"> to align </w:t>
      </w:r>
      <w:r w:rsidR="00F032E3">
        <w:t xml:space="preserve">it to mode2 in RRC idle/inactive considering the </w:t>
      </w:r>
      <w:proofErr w:type="spellStart"/>
      <w:r w:rsidR="00F032E3">
        <w:t>gNB</w:t>
      </w:r>
      <w:proofErr w:type="spellEnd"/>
      <w:r w:rsidR="00F032E3">
        <w:t xml:space="preserve"> </w:t>
      </w:r>
      <w:r>
        <w:t xml:space="preserve">does not have </w:t>
      </w:r>
      <w:r w:rsidR="00F032E3">
        <w:t xml:space="preserve">a </w:t>
      </w:r>
      <w:r>
        <w:t xml:space="preserve">full picture of resource allocation in mode 2. [Xiaomi, Ericsson]: </w:t>
      </w:r>
      <w:r w:rsidR="00C632F6">
        <w:t xml:space="preserve">No real technical benefit, but at the same time no real blocking issue to go towards proposal 2. [OPPO, Huawei]: Considering SL configuration is assigned in dedicated RRC in Rel-16, proposal 2 is ok. [Session chair]: Feel sympathy with Apple and LG’s arguments. Any company changed mind? [Lenovo, ZTE, Nokia, Qualcomm]: Have some sympathy with Apple and LG. [ZTE]: We may consider a compromised solution to allow both. [Session chair]: Let’s finally check companies’ views with Apple and LG’s arguments. </w:t>
      </w:r>
    </w:p>
    <w:p w14:paraId="365808DB" w14:textId="0F85F42F" w:rsidR="00C632F6" w:rsidRDefault="00C632F6" w:rsidP="00C632F6">
      <w:pPr>
        <w:pStyle w:val="Doc-text2"/>
        <w:numPr>
          <w:ilvl w:val="0"/>
          <w:numId w:val="43"/>
        </w:numPr>
      </w:pPr>
      <w:r>
        <w:t xml:space="preserve">Option1: to follow mode 1, i.e. TX UE’s serving </w:t>
      </w:r>
      <w:proofErr w:type="spellStart"/>
      <w:r>
        <w:t>gNB</w:t>
      </w:r>
      <w:proofErr w:type="spellEnd"/>
      <w:r>
        <w:t xml:space="preserve"> determines SL DRX for RX UE (Xiaomi, Huawei, Ericsson, OPPO, CATT: 5)</w:t>
      </w:r>
    </w:p>
    <w:p w14:paraId="5E3DD461" w14:textId="3D9CB13F" w:rsidR="00C632F6" w:rsidRDefault="00C632F6" w:rsidP="0072798D">
      <w:pPr>
        <w:pStyle w:val="Doc-text2"/>
        <w:numPr>
          <w:ilvl w:val="0"/>
          <w:numId w:val="43"/>
        </w:numPr>
      </w:pPr>
      <w:r>
        <w:t>Option2: to follow mode 2, i.e. TX UE determines SL DRX for RX UE (Lenovo, Nokia, A</w:t>
      </w:r>
      <w:r w:rsidR="0072798D">
        <w:t xml:space="preserve">pple, LGE, Intel, </w:t>
      </w:r>
      <w:proofErr w:type="spellStart"/>
      <w:r w:rsidR="0072798D">
        <w:t>InterDigital</w:t>
      </w:r>
      <w:proofErr w:type="spellEnd"/>
      <w:r w:rsidR="0072798D">
        <w:t xml:space="preserve">, </w:t>
      </w:r>
      <w:proofErr w:type="spellStart"/>
      <w:r w:rsidR="0072798D">
        <w:t>MediaTek</w:t>
      </w:r>
      <w:proofErr w:type="spellEnd"/>
      <w:r w:rsidR="0072798D">
        <w:t>, Samsung: 8)</w:t>
      </w:r>
    </w:p>
    <w:p w14:paraId="3F488AEA" w14:textId="77777777" w:rsidR="00925947" w:rsidRDefault="00925947" w:rsidP="00925947">
      <w:pPr>
        <w:pStyle w:val="Doc-text2"/>
        <w:ind w:left="1253" w:firstLine="0"/>
      </w:pPr>
    </w:p>
    <w:p w14:paraId="7CCA0C14" w14:textId="78C97FD4" w:rsidR="00213604" w:rsidRPr="00DA3538" w:rsidRDefault="005821EA" w:rsidP="00614616">
      <w:pPr>
        <w:pStyle w:val="Doc-text2"/>
        <w:numPr>
          <w:ilvl w:val="0"/>
          <w:numId w:val="41"/>
        </w:numPr>
        <w:ind w:left="1253" w:firstLine="0"/>
      </w:pPr>
      <w:r>
        <w:t xml:space="preserve">Option2 is agreed. </w:t>
      </w:r>
    </w:p>
    <w:p w14:paraId="03D7D8E9" w14:textId="77777777" w:rsidR="00DA3538" w:rsidRPr="00DA3538" w:rsidRDefault="00DA3538" w:rsidP="00DA3538">
      <w:pPr>
        <w:pStyle w:val="Doc-text2"/>
        <w:ind w:left="1253" w:firstLine="0"/>
      </w:pPr>
    </w:p>
    <w:p w14:paraId="0AA915C0" w14:textId="77777777" w:rsidR="00DA3538" w:rsidRPr="00DA3538" w:rsidRDefault="00DA3538" w:rsidP="00DA3538">
      <w:pPr>
        <w:pStyle w:val="Doc-text2"/>
        <w:ind w:left="1253" w:firstLine="0"/>
      </w:pPr>
      <w:r w:rsidRPr="00DA3538">
        <w:t>Proposals for Online discussion</w:t>
      </w:r>
    </w:p>
    <w:p w14:paraId="13B42C94" w14:textId="79E3BE83" w:rsidR="00DA3538" w:rsidRDefault="00DA3538" w:rsidP="00DA3538">
      <w:pPr>
        <w:pStyle w:val="Doc-text2"/>
        <w:ind w:left="1253" w:firstLine="0"/>
      </w:pPr>
      <w:r w:rsidRPr="00DA3538">
        <w:t>Proposal 7</w:t>
      </w:r>
      <w:r w:rsidRPr="00DA3538">
        <w:tab/>
        <w:t xml:space="preserve">(15/19) For </w:t>
      </w:r>
      <w:proofErr w:type="spellStart"/>
      <w:r w:rsidRPr="00DA3538">
        <w:t>groupcast</w:t>
      </w:r>
      <w:proofErr w:type="spellEnd"/>
      <w:r w:rsidRPr="00DA3538">
        <w:t xml:space="preserve"> or broadcast, the existing information content in the existing RRC </w:t>
      </w:r>
      <w:proofErr w:type="spellStart"/>
      <w:r w:rsidRPr="00DA3538">
        <w:t>signaling</w:t>
      </w:r>
      <w:proofErr w:type="spellEnd"/>
      <w:r w:rsidRPr="00DA3538">
        <w:t xml:space="preserve"> (e.g., </w:t>
      </w:r>
      <w:proofErr w:type="spellStart"/>
      <w:r w:rsidRPr="00DA3538">
        <w:t>SidelinkUEInformationNR</w:t>
      </w:r>
      <w:proofErr w:type="spellEnd"/>
      <w:r w:rsidRPr="00DA3538">
        <w:t xml:space="preserve">) is reused by TX UE if in RRC CONNECTED to report assistance information to the </w:t>
      </w:r>
      <w:proofErr w:type="spellStart"/>
      <w:r w:rsidRPr="00DA3538">
        <w:t>gNB</w:t>
      </w:r>
      <w:proofErr w:type="spellEnd"/>
      <w:r w:rsidRPr="00DA3538">
        <w:t xml:space="preserve"> in order to achieve alignment of </w:t>
      </w:r>
      <w:proofErr w:type="spellStart"/>
      <w:r w:rsidRPr="00DA3538">
        <w:t>Uu</w:t>
      </w:r>
      <w:proofErr w:type="spellEnd"/>
      <w:r w:rsidRPr="00DA3538">
        <w:t xml:space="preserve"> DRX of TX UE and SL DRX of RX UE. FFS on additional information.</w:t>
      </w:r>
    </w:p>
    <w:p w14:paraId="261B45AE" w14:textId="77777777" w:rsidR="00925947" w:rsidRDefault="00925947" w:rsidP="00925947">
      <w:pPr>
        <w:pStyle w:val="Doc-text2"/>
        <w:numPr>
          <w:ilvl w:val="0"/>
          <w:numId w:val="41"/>
        </w:numPr>
      </w:pPr>
      <w:r>
        <w:t xml:space="preserve">Agreed. </w:t>
      </w:r>
    </w:p>
    <w:p w14:paraId="3E028563" w14:textId="77777777" w:rsidR="00925947" w:rsidRDefault="00925947" w:rsidP="00DA3538">
      <w:pPr>
        <w:pStyle w:val="Doc-text2"/>
        <w:ind w:left="1253" w:firstLine="0"/>
      </w:pPr>
    </w:p>
    <w:p w14:paraId="3110A8EB" w14:textId="5D1D0981" w:rsidR="00A461F7" w:rsidRDefault="006052F1" w:rsidP="00DA3538">
      <w:pPr>
        <w:pStyle w:val="Doc-text2"/>
        <w:ind w:left="1253" w:firstLine="0"/>
      </w:pPr>
      <w:r>
        <w:t xml:space="preserve">[Lenovo]: Is proposal 7 applied to both mode1 and mode2? [OPPO]: SUI is sent before NW decides mode1 or mode2 so it has nothing to do with specific mode.  </w:t>
      </w:r>
    </w:p>
    <w:p w14:paraId="5F3EF895" w14:textId="77777777" w:rsidR="005821EA" w:rsidRDefault="005821EA" w:rsidP="00DA3538">
      <w:pPr>
        <w:pStyle w:val="Doc-text2"/>
        <w:ind w:left="1253" w:firstLine="0"/>
      </w:pPr>
    </w:p>
    <w:p w14:paraId="35FBAB66" w14:textId="116E3CDE" w:rsidR="00DA3538" w:rsidRDefault="00DA3538" w:rsidP="00DA3538">
      <w:pPr>
        <w:pStyle w:val="Doc-text2"/>
        <w:ind w:left="1253" w:firstLine="0"/>
      </w:pPr>
      <w:r>
        <w:t>Proposal 8</w:t>
      </w:r>
      <w:r w:rsidR="0010575E">
        <w:t xml:space="preserve"> (modified)</w:t>
      </w:r>
      <w:r>
        <w:tab/>
        <w:t xml:space="preserve">For </w:t>
      </w:r>
      <w:proofErr w:type="spellStart"/>
      <w:r>
        <w:t>groupcast</w:t>
      </w:r>
      <w:proofErr w:type="spellEnd"/>
      <w:r>
        <w:t xml:space="preserve"> or broadcast, RX UE in RRC CONNECTED can report</w:t>
      </w:r>
      <w:r w:rsidR="00555499">
        <w:t xml:space="preserve"> </w:t>
      </w:r>
      <w:r w:rsidR="00183C9A">
        <w:t xml:space="preserve">destination </w:t>
      </w:r>
      <w:r w:rsidR="0010575E">
        <w:t xml:space="preserve">L2 id and </w:t>
      </w:r>
      <w:proofErr w:type="spellStart"/>
      <w:r w:rsidR="0010575E">
        <w:t>QoS</w:t>
      </w:r>
      <w:proofErr w:type="spellEnd"/>
      <w:r w:rsidR="0010575E">
        <w:t xml:space="preserve"> profile </w:t>
      </w:r>
      <w:r>
        <w:t xml:space="preserve">associated with its interested services </w:t>
      </w:r>
      <w:r w:rsidR="00555499">
        <w:t xml:space="preserve">that SL DRX is applied </w:t>
      </w:r>
      <w:r>
        <w:t xml:space="preserve">to the </w:t>
      </w:r>
      <w:proofErr w:type="spellStart"/>
      <w:r>
        <w:t>gNB</w:t>
      </w:r>
      <w:proofErr w:type="spellEnd"/>
      <w:r>
        <w:t xml:space="preserve"> in order to achieve alignment of </w:t>
      </w:r>
      <w:proofErr w:type="spellStart"/>
      <w:r>
        <w:t>Uu</w:t>
      </w:r>
      <w:proofErr w:type="spellEnd"/>
      <w:r>
        <w:t xml:space="preserve"> DRX of RX UE and SL DRX of RX UE</w:t>
      </w:r>
      <w:r w:rsidR="0010575E">
        <w:t xml:space="preserve">. </w:t>
      </w:r>
    </w:p>
    <w:p w14:paraId="7307B7F0" w14:textId="77777777" w:rsidR="00925947" w:rsidRDefault="00925947" w:rsidP="00925947">
      <w:pPr>
        <w:pStyle w:val="Doc-text2"/>
        <w:numPr>
          <w:ilvl w:val="0"/>
          <w:numId w:val="41"/>
        </w:numPr>
      </w:pPr>
      <w:r>
        <w:t>Agreed.</w:t>
      </w:r>
    </w:p>
    <w:p w14:paraId="4D21C745" w14:textId="77777777" w:rsidR="00925947" w:rsidRDefault="00925947" w:rsidP="00DA3538">
      <w:pPr>
        <w:pStyle w:val="Doc-text2"/>
        <w:ind w:left="1253" w:firstLine="0"/>
      </w:pPr>
    </w:p>
    <w:p w14:paraId="7D936BFC" w14:textId="73B8596A" w:rsidR="005821EA" w:rsidRDefault="0010575E" w:rsidP="00DA3538">
      <w:pPr>
        <w:pStyle w:val="Doc-text2"/>
        <w:ind w:left="1253" w:firstLine="0"/>
      </w:pPr>
      <w:r>
        <w:t xml:space="preserve">[Xiaomi, Ericsson, ZTE, Apple, CATT, </w:t>
      </w:r>
      <w:proofErr w:type="spellStart"/>
      <w:r>
        <w:t>InterDigital</w:t>
      </w:r>
      <w:proofErr w:type="spellEnd"/>
      <w:r>
        <w:t xml:space="preserve">, Huawei]: In Rel-16, interested L2 id and </w:t>
      </w:r>
      <w:proofErr w:type="spellStart"/>
      <w:r>
        <w:t>QoS</w:t>
      </w:r>
      <w:proofErr w:type="spellEnd"/>
      <w:r>
        <w:t xml:space="preserve"> profile is not sent </w:t>
      </w:r>
      <w:r w:rsidR="00183C9A">
        <w:t xml:space="preserve">to the </w:t>
      </w:r>
      <w:proofErr w:type="spellStart"/>
      <w:r w:rsidR="00183C9A">
        <w:t>gNB</w:t>
      </w:r>
      <w:proofErr w:type="spellEnd"/>
      <w:r w:rsidR="00183C9A">
        <w:t xml:space="preserve"> </w:t>
      </w:r>
      <w:r>
        <w:t>for the</w:t>
      </w:r>
      <w:r w:rsidR="00183C9A">
        <w:t xml:space="preserve"> reception of the </w:t>
      </w:r>
      <w:r>
        <w:t xml:space="preserve">interested service. </w:t>
      </w:r>
      <w:r w:rsidR="00183C9A">
        <w:t>T</w:t>
      </w:r>
      <w:r>
        <w:t xml:space="preserve">he UE needs to inform that information for the </w:t>
      </w:r>
      <w:r w:rsidR="00183C9A">
        <w:t>reception of the interested service too (like TX UE side)</w:t>
      </w:r>
      <w:r>
        <w:t>. [LG, OPPO, Nokia</w:t>
      </w:r>
      <w:r w:rsidR="00555499">
        <w:t>, Lenovo</w:t>
      </w:r>
      <w:r>
        <w:t xml:space="preserve">]: </w:t>
      </w:r>
      <w:r w:rsidR="00183C9A">
        <w:t>D</w:t>
      </w:r>
      <w:r>
        <w:t xml:space="preserve">o not think the network will align </w:t>
      </w:r>
      <w:proofErr w:type="spellStart"/>
      <w:r>
        <w:t>Uu</w:t>
      </w:r>
      <w:proofErr w:type="spellEnd"/>
      <w:r>
        <w:t xml:space="preserve"> DRX as the result of the service select</w:t>
      </w:r>
      <w:r w:rsidR="00183C9A">
        <w:t>ion</w:t>
      </w:r>
      <w:r>
        <w:t xml:space="preserve">. </w:t>
      </w:r>
      <w:r w:rsidR="00183C9A">
        <w:t xml:space="preserve">[Session chair]: without any information, do we assume NW </w:t>
      </w:r>
      <w:r w:rsidR="00925947">
        <w:t>will align</w:t>
      </w:r>
      <w:r w:rsidR="00183C9A">
        <w:t xml:space="preserve"> </w:t>
      </w:r>
      <w:proofErr w:type="spellStart"/>
      <w:r w:rsidR="00183C9A">
        <w:t>Uu</w:t>
      </w:r>
      <w:proofErr w:type="spellEnd"/>
      <w:r w:rsidR="00183C9A">
        <w:t xml:space="preserve"> DRX and SL DRX based on all SL DRX configurations </w:t>
      </w:r>
      <w:r w:rsidR="00925947">
        <w:t xml:space="preserve">corresponding to all </w:t>
      </w:r>
      <w:proofErr w:type="spellStart"/>
      <w:r w:rsidR="00925947">
        <w:t>QoS</w:t>
      </w:r>
      <w:proofErr w:type="spellEnd"/>
      <w:r w:rsidR="00925947">
        <w:t xml:space="preserve"> profiles </w:t>
      </w:r>
      <w:r w:rsidR="00183C9A">
        <w:t>in system information</w:t>
      </w:r>
      <w:r w:rsidR="00925947">
        <w:t xml:space="preserve"> (i.e. based on worst case)?</w:t>
      </w:r>
      <w:r w:rsidR="00183C9A">
        <w:t xml:space="preserve"> </w:t>
      </w:r>
      <w:r w:rsidR="00925947">
        <w:t xml:space="preserve">Since proposal 7 is agreed for TX UE, why not applying the same approach (i.e. using the information included in SUI) to RX UE? </w:t>
      </w:r>
      <w:r w:rsidR="00555499">
        <w:t xml:space="preserve">[OPPO, Nokia]: ok with modified proposal. </w:t>
      </w:r>
    </w:p>
    <w:p w14:paraId="53B2C67A" w14:textId="50A1BEAC" w:rsidR="00DA3538" w:rsidRDefault="00DA3538" w:rsidP="00DA3538">
      <w:pPr>
        <w:pStyle w:val="Doc-text2"/>
      </w:pPr>
    </w:p>
    <w:p w14:paraId="0CF3EA3F" w14:textId="00380387" w:rsidR="009434B7" w:rsidRPr="005F1AFD" w:rsidRDefault="009434B7"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 on SL DRX configuration:</w:t>
      </w:r>
    </w:p>
    <w:p w14:paraId="046E3B6C" w14:textId="386F6DE8" w:rsidR="009434B7" w:rsidRDefault="009434B7"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lastRenderedPageBreak/>
        <w:t xml:space="preserve">1: </w:t>
      </w:r>
      <w:r>
        <w:tab/>
      </w:r>
      <w:r w:rsidR="007B2612">
        <w:t xml:space="preserve">For unicast and TX UE in RRC CONNECTED and Mode 1 RA, the serving </w:t>
      </w:r>
      <w:proofErr w:type="spellStart"/>
      <w:r w:rsidR="007B2612">
        <w:t>gNB</w:t>
      </w:r>
      <w:proofErr w:type="spellEnd"/>
      <w:r w:rsidR="007B2612">
        <w:t xml:space="preserve"> of TX UE determines the SL DRX configurations for RX UE.</w:t>
      </w:r>
    </w:p>
    <w:p w14:paraId="25D836BF" w14:textId="59D956EC"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 xml:space="preserve">For unicast and TX UE in RRC CONNECTD, it is up to TX UE’s </w:t>
      </w:r>
      <w:proofErr w:type="spellStart"/>
      <w:r>
        <w:t>gNB</w:t>
      </w:r>
      <w:proofErr w:type="spellEnd"/>
      <w:r>
        <w:t xml:space="preserve"> implementation to determine alignment between </w:t>
      </w:r>
      <w:proofErr w:type="spellStart"/>
      <w:r>
        <w:t>Uu</w:t>
      </w:r>
      <w:proofErr w:type="spellEnd"/>
      <w:r>
        <w:t xml:space="preserve"> DRX of TX UE and SL DRX of RX UE, i.e., no spec change is foreseen.</w:t>
      </w:r>
    </w:p>
    <w:p w14:paraId="01E87C36" w14:textId="787A7A50"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t xml:space="preserve">For unicast and RX UE in RRC CONNECTED, RX UE uses an existing </w:t>
      </w:r>
      <w:proofErr w:type="spellStart"/>
      <w:r>
        <w:t>Uu</w:t>
      </w:r>
      <w:proofErr w:type="spellEnd"/>
      <w:r>
        <w:t xml:space="preserve"> RRC signalling to report a received SL DRX configuration to the </w:t>
      </w:r>
      <w:proofErr w:type="spellStart"/>
      <w:r>
        <w:t>gNB</w:t>
      </w:r>
      <w:proofErr w:type="spellEnd"/>
      <w:r>
        <w:t>. Which RRC signalling to use will rely on outcome of the email discussion 715.</w:t>
      </w:r>
    </w:p>
    <w:p w14:paraId="0DB35064" w14:textId="67018A07"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t>For unicast and RX UE in RRC CONNECTED, it is up to RX UE to indicate either acceptance or rejection to TX UE for a received SL DRX configuration.</w:t>
      </w:r>
    </w:p>
    <w:p w14:paraId="41191199" w14:textId="6CF1F767"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t xml:space="preserve">For </w:t>
      </w:r>
      <w:proofErr w:type="spellStart"/>
      <w:r>
        <w:t>groupcast</w:t>
      </w:r>
      <w:proofErr w:type="spellEnd"/>
      <w:r>
        <w:t xml:space="preserve"> or broadcast, it is up to the </w:t>
      </w:r>
      <w:proofErr w:type="spellStart"/>
      <w:r>
        <w:t>gNB</w:t>
      </w:r>
      <w:proofErr w:type="spellEnd"/>
      <w:r>
        <w:t xml:space="preserve"> implementation to provide proper </w:t>
      </w:r>
      <w:proofErr w:type="spellStart"/>
      <w:r>
        <w:t>Uu</w:t>
      </w:r>
      <w:proofErr w:type="spellEnd"/>
      <w:r>
        <w:t xml:space="preserve"> DRX configuration to TX UE or RX UE, i.e., no spec change is foreseen.</w:t>
      </w:r>
    </w:p>
    <w:p w14:paraId="19AD126C" w14:textId="79CA1B00"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6:</w:t>
      </w:r>
      <w:r>
        <w:tab/>
      </w:r>
      <w:r w:rsidRPr="00DA3538">
        <w:t>For unicast and TX UE in RRC CONNECTED and Mode 2 RA, TX UE determines SL DRX for RX UE</w:t>
      </w:r>
      <w:r>
        <w:t>.</w:t>
      </w:r>
    </w:p>
    <w:p w14:paraId="597ABAE5" w14:textId="5E03858F"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7:</w:t>
      </w:r>
      <w:r>
        <w:tab/>
      </w:r>
      <w:r w:rsidRPr="00DA3538">
        <w:t xml:space="preserve">For </w:t>
      </w:r>
      <w:proofErr w:type="spellStart"/>
      <w:r w:rsidRPr="00DA3538">
        <w:t>groupcast</w:t>
      </w:r>
      <w:proofErr w:type="spellEnd"/>
      <w:r w:rsidRPr="00DA3538">
        <w:t xml:space="preserve"> or broadcast, the existing information content in the existing RRC </w:t>
      </w:r>
      <w:proofErr w:type="spellStart"/>
      <w:r w:rsidRPr="00DA3538">
        <w:t>signaling</w:t>
      </w:r>
      <w:proofErr w:type="spellEnd"/>
      <w:r w:rsidRPr="00DA3538">
        <w:t xml:space="preserve"> (e.g., </w:t>
      </w:r>
      <w:proofErr w:type="spellStart"/>
      <w:r w:rsidRPr="00DA3538">
        <w:t>SidelinkUEInformationNR</w:t>
      </w:r>
      <w:proofErr w:type="spellEnd"/>
      <w:r w:rsidRPr="00DA3538">
        <w:t xml:space="preserve">) is reused by TX UE if in RRC CONNECTED to report assistance information to the </w:t>
      </w:r>
      <w:proofErr w:type="spellStart"/>
      <w:r w:rsidRPr="00DA3538">
        <w:t>gNB</w:t>
      </w:r>
      <w:proofErr w:type="spellEnd"/>
      <w:r w:rsidRPr="00DA3538">
        <w:t xml:space="preserve"> in order to achieve alignment of </w:t>
      </w:r>
      <w:proofErr w:type="spellStart"/>
      <w:r w:rsidRPr="00DA3538">
        <w:t>Uu</w:t>
      </w:r>
      <w:proofErr w:type="spellEnd"/>
      <w:r w:rsidRPr="00DA3538">
        <w:t xml:space="preserve"> DRX of TX UE and SL DRX of RX UE. FFS on additional information.</w:t>
      </w:r>
    </w:p>
    <w:p w14:paraId="4827A407" w14:textId="7470FC56" w:rsidR="007B2612" w:rsidRDefault="007B2612" w:rsidP="009434B7">
      <w:pPr>
        <w:pBdr>
          <w:top w:val="single" w:sz="4" w:space="1" w:color="auto"/>
          <w:left w:val="single" w:sz="4" w:space="4" w:color="auto"/>
          <w:bottom w:val="single" w:sz="4" w:space="1" w:color="auto"/>
          <w:right w:val="single" w:sz="4" w:space="4" w:color="auto"/>
        </w:pBdr>
        <w:tabs>
          <w:tab w:val="left" w:pos="1622"/>
        </w:tabs>
        <w:spacing w:before="0"/>
        <w:ind w:left="1622" w:hanging="363"/>
      </w:pPr>
      <w:r>
        <w:t>8:</w:t>
      </w:r>
      <w:r>
        <w:tab/>
        <w:t xml:space="preserve">For </w:t>
      </w:r>
      <w:proofErr w:type="spellStart"/>
      <w:r>
        <w:t>groupcast</w:t>
      </w:r>
      <w:proofErr w:type="spellEnd"/>
      <w:r>
        <w:t xml:space="preserve"> or broadcast, RX UE in RRC CONNECTED can report L2 id and </w:t>
      </w:r>
      <w:proofErr w:type="spellStart"/>
      <w:r>
        <w:t>QoS</w:t>
      </w:r>
      <w:proofErr w:type="spellEnd"/>
      <w:r>
        <w:t xml:space="preserve"> profile associated with its interested services that SL DRX is applied to the </w:t>
      </w:r>
      <w:proofErr w:type="spellStart"/>
      <w:r>
        <w:t>gNB</w:t>
      </w:r>
      <w:proofErr w:type="spellEnd"/>
      <w:r>
        <w:t xml:space="preserve"> in order to achieve alignment of </w:t>
      </w:r>
      <w:proofErr w:type="spellStart"/>
      <w:r>
        <w:t>Uu</w:t>
      </w:r>
      <w:proofErr w:type="spellEnd"/>
      <w:r>
        <w:t xml:space="preserve"> DRX of RX UE and SL DRX of RX UE.</w:t>
      </w:r>
    </w:p>
    <w:p w14:paraId="11A58236" w14:textId="77777777" w:rsidR="009434B7" w:rsidRPr="00DA3538" w:rsidRDefault="009434B7" w:rsidP="00DA3538">
      <w:pPr>
        <w:pStyle w:val="Doc-text2"/>
      </w:pPr>
    </w:p>
    <w:p w14:paraId="1342D099" w14:textId="34BB48DF" w:rsidR="00207738" w:rsidRDefault="00207738" w:rsidP="00207738">
      <w:pPr>
        <w:pStyle w:val="Doc-title"/>
      </w:pPr>
      <w:r>
        <w:t>R2-2200045</w:t>
      </w:r>
      <w:r>
        <w:tab/>
        <w:t>Summary of [POST116-e][715][V2X/SL] RRC open issues</w:t>
      </w:r>
      <w:r>
        <w:tab/>
        <w:t>Huawei, HiSilicon (Rapporteur)</w:t>
      </w:r>
      <w:r>
        <w:tab/>
        <w:t>discussion</w:t>
      </w:r>
    </w:p>
    <w:p w14:paraId="0CD1C50E" w14:textId="22E540C0" w:rsidR="0073111C" w:rsidRDefault="0073111C" w:rsidP="0073111C">
      <w:pPr>
        <w:pStyle w:val="Doc-text2"/>
        <w:ind w:left="1253" w:firstLine="0"/>
      </w:pPr>
      <w:r>
        <w:t xml:space="preserve">[Proposal 1]: UE uses SUI to report </w:t>
      </w:r>
      <w:proofErr w:type="spellStart"/>
      <w:r>
        <w:t>sidelink</w:t>
      </w:r>
      <w:proofErr w:type="spellEnd"/>
      <w:r>
        <w:t xml:space="preserve"> DRX configuration or </w:t>
      </w:r>
      <w:proofErr w:type="spellStart"/>
      <w:r>
        <w:t>sidelink</w:t>
      </w:r>
      <w:proofErr w:type="spellEnd"/>
      <w:r>
        <w:t xml:space="preserve"> assistance information to its serving </w:t>
      </w:r>
      <w:proofErr w:type="spellStart"/>
      <w:r>
        <w:t>gNB</w:t>
      </w:r>
      <w:proofErr w:type="spellEnd"/>
      <w:r>
        <w:t>. (14/18)</w:t>
      </w:r>
    </w:p>
    <w:p w14:paraId="47816A56" w14:textId="77777777" w:rsidR="00925947" w:rsidRDefault="00925947" w:rsidP="00925947">
      <w:pPr>
        <w:pStyle w:val="Doc-text2"/>
        <w:numPr>
          <w:ilvl w:val="0"/>
          <w:numId w:val="41"/>
        </w:numPr>
      </w:pPr>
      <w:r>
        <w:t>Agreed.</w:t>
      </w:r>
    </w:p>
    <w:p w14:paraId="761FA39A" w14:textId="77777777" w:rsidR="00925947" w:rsidRDefault="00925947" w:rsidP="0073111C">
      <w:pPr>
        <w:pStyle w:val="Doc-text2"/>
        <w:ind w:left="1253" w:firstLine="0"/>
      </w:pPr>
    </w:p>
    <w:p w14:paraId="48253B80" w14:textId="59FFC01C" w:rsidR="00667984" w:rsidRDefault="00667984" w:rsidP="0073111C">
      <w:pPr>
        <w:pStyle w:val="Doc-text2"/>
        <w:ind w:left="1253" w:firstLine="0"/>
      </w:pPr>
      <w:r>
        <w:t xml:space="preserve">[OPPO, Huawei]: With UAI, NW can further configure whether reporting SL DRX configuration is required or not. [Ericsson, Intel]: With SUI, it’s up to NW whether to align </w:t>
      </w:r>
      <w:proofErr w:type="spellStart"/>
      <w:r>
        <w:t>Uu</w:t>
      </w:r>
      <w:proofErr w:type="spellEnd"/>
      <w:r>
        <w:t xml:space="preserve"> DRX and SL DRX or not. [Huawei]: Can we postpone the decision? [Ericsson]: </w:t>
      </w:r>
      <w:r w:rsidR="00925947">
        <w:t xml:space="preserve">No need to revisit this issue and better to make a decision now for progress.  </w:t>
      </w:r>
    </w:p>
    <w:p w14:paraId="5D44D9BF" w14:textId="77777777" w:rsidR="00667984" w:rsidRDefault="00667984" w:rsidP="0073111C">
      <w:pPr>
        <w:pStyle w:val="Doc-text2"/>
        <w:ind w:left="1253" w:firstLine="0"/>
      </w:pPr>
    </w:p>
    <w:p w14:paraId="0D312081" w14:textId="00D48AD8" w:rsidR="0073111C" w:rsidRDefault="0073111C" w:rsidP="0073111C">
      <w:pPr>
        <w:pStyle w:val="Doc-text2"/>
        <w:ind w:left="1253" w:firstLine="0"/>
      </w:pPr>
      <w:r>
        <w:t xml:space="preserve">[Proposal 3]: UE reports </w:t>
      </w:r>
      <w:proofErr w:type="spellStart"/>
      <w:r>
        <w:t>sidelink</w:t>
      </w:r>
      <w:proofErr w:type="spellEnd"/>
      <w:r>
        <w:t xml:space="preserve"> assistance information to its serving </w:t>
      </w:r>
      <w:proofErr w:type="spellStart"/>
      <w:r>
        <w:t>gNB</w:t>
      </w:r>
      <w:proofErr w:type="spellEnd"/>
      <w:r>
        <w:t xml:space="preserve">, upon receiving </w:t>
      </w:r>
      <w:proofErr w:type="spellStart"/>
      <w:r>
        <w:t>sidelink</w:t>
      </w:r>
      <w:proofErr w:type="spellEnd"/>
      <w:r>
        <w:t xml:space="preserve"> DRX assistance information from the peer UE. (16/16)</w:t>
      </w:r>
    </w:p>
    <w:p w14:paraId="30B8A6B1" w14:textId="77777777" w:rsidR="0073111C" w:rsidRDefault="0073111C" w:rsidP="0073111C">
      <w:pPr>
        <w:pStyle w:val="Doc-text2"/>
        <w:ind w:left="1253" w:firstLine="0"/>
      </w:pPr>
      <w:r>
        <w:t xml:space="preserve">[Proposal 4]: For IDLE/INACTIVE/OOC UE, </w:t>
      </w:r>
      <w:proofErr w:type="gramStart"/>
      <w:r>
        <w:t>It</w:t>
      </w:r>
      <w:proofErr w:type="gramEnd"/>
      <w:r>
        <w:t xml:space="preserve"> is up to TX UE implementation to set sl-DRX-ConfigUC-PC5. (18/18)</w:t>
      </w:r>
    </w:p>
    <w:p w14:paraId="36DFA620" w14:textId="77777777" w:rsidR="0073111C" w:rsidRDefault="0073111C" w:rsidP="0073111C">
      <w:pPr>
        <w:pStyle w:val="Doc-text2"/>
        <w:ind w:left="1253" w:firstLine="0"/>
      </w:pPr>
      <w:r>
        <w:t xml:space="preserve">[Proposal 5]: Remove the EN in clause 5.8.9.X.3 of running CR and update the description as “For </w:t>
      </w:r>
      <w:proofErr w:type="spellStart"/>
      <w:r>
        <w:t>sidelink</w:t>
      </w:r>
      <w:proofErr w:type="spellEnd"/>
      <w:r>
        <w:t xml:space="preserve"> unicast, when a UE in IDLE/INACTIVE or OOC has obtained this assistance information from its peer UE, it may derive the values for SL DRX based on UE implementation.” (17/18)</w:t>
      </w:r>
    </w:p>
    <w:p w14:paraId="0FE750E8" w14:textId="233ACAFA" w:rsidR="00DA3538" w:rsidRDefault="0073111C" w:rsidP="0073111C">
      <w:pPr>
        <w:pStyle w:val="Doc-text2"/>
        <w:ind w:left="1253" w:firstLine="0"/>
      </w:pPr>
      <w:r>
        <w:t>[Proposal 6] Use an extension marker for SL-PHY-MAC-RLC-Config-v17xy. (15/17)</w:t>
      </w:r>
    </w:p>
    <w:p w14:paraId="21899152" w14:textId="77777777" w:rsidR="00031CCC" w:rsidRDefault="00031CCC" w:rsidP="0073111C">
      <w:pPr>
        <w:pStyle w:val="Doc-text2"/>
        <w:ind w:left="1253" w:firstLine="0"/>
      </w:pPr>
    </w:p>
    <w:p w14:paraId="114EAD34" w14:textId="11C1077A" w:rsidR="00667984" w:rsidRDefault="00667984" w:rsidP="00667984">
      <w:pPr>
        <w:pStyle w:val="Doc-text2"/>
        <w:numPr>
          <w:ilvl w:val="0"/>
          <w:numId w:val="41"/>
        </w:numPr>
      </w:pPr>
      <w:r>
        <w:t>Agreed with proposal 3, 4, 5, and 6</w:t>
      </w:r>
    </w:p>
    <w:p w14:paraId="59F35336" w14:textId="2891C783" w:rsidR="00667984" w:rsidRDefault="00667984" w:rsidP="0073111C">
      <w:pPr>
        <w:pStyle w:val="Doc-text2"/>
        <w:ind w:left="1253" w:firstLine="0"/>
      </w:pPr>
    </w:p>
    <w:p w14:paraId="0FD655B0" w14:textId="78773A27" w:rsidR="00667984" w:rsidRDefault="00667984" w:rsidP="00667984">
      <w:pPr>
        <w:pStyle w:val="Doc-text2"/>
        <w:ind w:left="1253" w:firstLine="0"/>
      </w:pPr>
      <w:r>
        <w:t xml:space="preserve">[Proposal 2]: (modified) UE reports </w:t>
      </w:r>
      <w:proofErr w:type="spellStart"/>
      <w:r>
        <w:t>sidelink</w:t>
      </w:r>
      <w:proofErr w:type="spellEnd"/>
      <w:r>
        <w:t xml:space="preserve"> DRX configuration to its serving </w:t>
      </w:r>
      <w:proofErr w:type="spellStart"/>
      <w:r>
        <w:t>gNB</w:t>
      </w:r>
      <w:proofErr w:type="spellEnd"/>
      <w:r>
        <w:t xml:space="preserve">, upon accepting </w:t>
      </w:r>
      <w:proofErr w:type="spellStart"/>
      <w:r>
        <w:t>sidelink</w:t>
      </w:r>
      <w:proofErr w:type="spellEnd"/>
      <w:r>
        <w:t xml:space="preserve"> DRX configuration information from the peer UE. </w:t>
      </w:r>
    </w:p>
    <w:p w14:paraId="10FEF337" w14:textId="47D8E621" w:rsidR="00667984" w:rsidRDefault="00667984" w:rsidP="00667984">
      <w:pPr>
        <w:pStyle w:val="Doc-text2"/>
        <w:numPr>
          <w:ilvl w:val="0"/>
          <w:numId w:val="41"/>
        </w:numPr>
      </w:pPr>
      <w:r>
        <w:t>Agreed.</w:t>
      </w:r>
    </w:p>
    <w:p w14:paraId="2FDEAF9A" w14:textId="79F76446" w:rsidR="00DA3538" w:rsidRDefault="00DA3538" w:rsidP="00DA3538">
      <w:pPr>
        <w:pStyle w:val="Doc-text2"/>
      </w:pPr>
    </w:p>
    <w:p w14:paraId="1DAC96DD" w14:textId="2A85D43F" w:rsidR="008D6B69" w:rsidRPr="005F1AFD" w:rsidRDefault="008D6B69"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 on </w:t>
      </w:r>
      <w:r w:rsidR="00FC4C78">
        <w:t>RRC open issues</w:t>
      </w:r>
      <w:r>
        <w:t>:</w:t>
      </w:r>
    </w:p>
    <w:p w14:paraId="012465A5" w14:textId="6715FE0F" w:rsidR="008D6B69" w:rsidRDefault="008D6B69"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FC4C78">
        <w:t xml:space="preserve">UE uses SUI to report </w:t>
      </w:r>
      <w:proofErr w:type="spellStart"/>
      <w:r w:rsidR="00FC4C78">
        <w:t>sidelink</w:t>
      </w:r>
      <w:proofErr w:type="spellEnd"/>
      <w:r w:rsidR="00FC4C78">
        <w:t xml:space="preserve"> DRX configuration or </w:t>
      </w:r>
      <w:proofErr w:type="spellStart"/>
      <w:r w:rsidR="00FC4C78">
        <w:t>sidelink</w:t>
      </w:r>
      <w:proofErr w:type="spellEnd"/>
      <w:r w:rsidR="00FC4C78">
        <w:t xml:space="preserve"> assistance information to its serving </w:t>
      </w:r>
      <w:proofErr w:type="spellStart"/>
      <w:r w:rsidR="00FC4C78">
        <w:t>gNB</w:t>
      </w:r>
      <w:proofErr w:type="spellEnd"/>
      <w:r w:rsidR="00FC4C78">
        <w:t>.</w:t>
      </w:r>
    </w:p>
    <w:p w14:paraId="644B8924" w14:textId="5229A16E" w:rsidR="008D6B69" w:rsidRDefault="00FC4C78"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2: </w:t>
      </w:r>
      <w:r>
        <w:tab/>
        <w:t xml:space="preserve">UE reports </w:t>
      </w:r>
      <w:proofErr w:type="spellStart"/>
      <w:r>
        <w:t>sidelink</w:t>
      </w:r>
      <w:proofErr w:type="spellEnd"/>
      <w:r>
        <w:t xml:space="preserve"> assistance information to its serving </w:t>
      </w:r>
      <w:proofErr w:type="spellStart"/>
      <w:r>
        <w:t>gNB</w:t>
      </w:r>
      <w:proofErr w:type="spellEnd"/>
      <w:r>
        <w:t xml:space="preserve">, upon receiving </w:t>
      </w:r>
      <w:proofErr w:type="spellStart"/>
      <w:r>
        <w:t>sidelink</w:t>
      </w:r>
      <w:proofErr w:type="spellEnd"/>
      <w:r>
        <w:t xml:space="preserve"> DRX assistance information from the peer UE.</w:t>
      </w:r>
    </w:p>
    <w:p w14:paraId="2222DA98" w14:textId="459719CB" w:rsidR="00FC4C78" w:rsidRDefault="00FC4C78"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t xml:space="preserve">For IDLE/INACTIVE/OOC UE, </w:t>
      </w:r>
      <w:proofErr w:type="gramStart"/>
      <w:r>
        <w:t>It</w:t>
      </w:r>
      <w:proofErr w:type="gramEnd"/>
      <w:r>
        <w:t xml:space="preserve"> is up to TX UE implementation to set sl-DRX-ConfigUC-PC5.</w:t>
      </w:r>
    </w:p>
    <w:p w14:paraId="50C5600E" w14:textId="678E9F85" w:rsidR="00FC4C78" w:rsidRDefault="00FC4C78"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t xml:space="preserve">Remove the EN in clause 5.8.9.X.3 of running CR and update the description as “For </w:t>
      </w:r>
      <w:proofErr w:type="spellStart"/>
      <w:r>
        <w:t>sidelink</w:t>
      </w:r>
      <w:proofErr w:type="spellEnd"/>
      <w:r>
        <w:t xml:space="preserve"> unicast, when a UE in IDLE/INACTIVE or OOC has obtained this assistance information from its peer UE, it may derive the values for SL DRX based on UE implementation.”</w:t>
      </w:r>
    </w:p>
    <w:p w14:paraId="658A980B" w14:textId="26746BD2" w:rsidR="00FC4C78" w:rsidRDefault="00FC4C78"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t>Use an extension marker for SL-PHY-MAC-RLC-Config-v17xy.</w:t>
      </w:r>
    </w:p>
    <w:p w14:paraId="5B592F07" w14:textId="7D629591" w:rsidR="00FC4C78" w:rsidRDefault="00FC4C78" w:rsidP="008D6B69">
      <w:pPr>
        <w:pBdr>
          <w:top w:val="single" w:sz="4" w:space="1" w:color="auto"/>
          <w:left w:val="single" w:sz="4" w:space="4" w:color="auto"/>
          <w:bottom w:val="single" w:sz="4" w:space="1" w:color="auto"/>
          <w:right w:val="single" w:sz="4" w:space="4" w:color="auto"/>
        </w:pBdr>
        <w:tabs>
          <w:tab w:val="left" w:pos="1622"/>
        </w:tabs>
        <w:spacing w:before="0"/>
        <w:ind w:left="1622" w:hanging="363"/>
      </w:pPr>
      <w:r>
        <w:t>6:</w:t>
      </w:r>
      <w:r>
        <w:tab/>
        <w:t xml:space="preserve">UE reports </w:t>
      </w:r>
      <w:proofErr w:type="spellStart"/>
      <w:r>
        <w:t>sidelink</w:t>
      </w:r>
      <w:proofErr w:type="spellEnd"/>
      <w:r>
        <w:t xml:space="preserve"> DRX configuration to its serving </w:t>
      </w:r>
      <w:proofErr w:type="spellStart"/>
      <w:r>
        <w:t>gNB</w:t>
      </w:r>
      <w:proofErr w:type="spellEnd"/>
      <w:r>
        <w:t xml:space="preserve">, upon accepting </w:t>
      </w:r>
      <w:proofErr w:type="spellStart"/>
      <w:r>
        <w:t>sidelink</w:t>
      </w:r>
      <w:proofErr w:type="spellEnd"/>
      <w:r>
        <w:t xml:space="preserve"> DRX configuration information from the peer UE.</w:t>
      </w:r>
    </w:p>
    <w:p w14:paraId="41448972" w14:textId="77777777" w:rsidR="008D6B69" w:rsidRPr="00DA3538" w:rsidRDefault="008D6B69" w:rsidP="00DA3538">
      <w:pPr>
        <w:pStyle w:val="Doc-text2"/>
      </w:pPr>
    </w:p>
    <w:p w14:paraId="0549352F" w14:textId="58EF5F72" w:rsidR="00207738" w:rsidRDefault="00207738" w:rsidP="00207738">
      <w:pPr>
        <w:pStyle w:val="Doc-title"/>
      </w:pPr>
      <w:r>
        <w:lastRenderedPageBreak/>
        <w:t>R2-2200051</w:t>
      </w:r>
      <w:r>
        <w:tab/>
        <w:t>Summary of [POST116-e][716][SL] MAC open issues</w:t>
      </w:r>
      <w:r>
        <w:tab/>
        <w:t>LG Electronics Inc. (Rapporteur)</w:t>
      </w:r>
      <w:r>
        <w:tab/>
        <w:t>discussion</w:t>
      </w:r>
    </w:p>
    <w:p w14:paraId="48650ECB" w14:textId="0FAEFF14" w:rsidR="000F482D" w:rsidRDefault="000F482D" w:rsidP="000F482D">
      <w:pPr>
        <w:pStyle w:val="Doc-text2"/>
        <w:ind w:left="1253" w:firstLine="0"/>
      </w:pPr>
      <w:r>
        <w:t xml:space="preserve">(15/19) Proposal 1: The priority order of </w:t>
      </w:r>
      <w:proofErr w:type="spellStart"/>
      <w:r>
        <w:t>Sidelink</w:t>
      </w:r>
      <w:proofErr w:type="spellEnd"/>
      <w:r>
        <w:t xml:space="preserve"> DRX Command MAC CE is between </w:t>
      </w:r>
      <w:proofErr w:type="spellStart"/>
      <w:r>
        <w:t>Sidelink</w:t>
      </w:r>
      <w:proofErr w:type="spellEnd"/>
      <w:r>
        <w:t xml:space="preserve"> CSI Reporting MAC CE and data from any STCH.</w:t>
      </w:r>
    </w:p>
    <w:p w14:paraId="53F6B463" w14:textId="77777777" w:rsidR="000460FA" w:rsidRDefault="000460FA" w:rsidP="000460FA">
      <w:pPr>
        <w:pStyle w:val="Doc-text2"/>
        <w:numPr>
          <w:ilvl w:val="0"/>
          <w:numId w:val="41"/>
        </w:numPr>
      </w:pPr>
      <w:r>
        <w:t>Agreed.</w:t>
      </w:r>
    </w:p>
    <w:p w14:paraId="477C5212" w14:textId="77777777" w:rsidR="000460FA" w:rsidRDefault="000460FA" w:rsidP="000F482D">
      <w:pPr>
        <w:pStyle w:val="Doc-text2"/>
        <w:ind w:left="1253" w:firstLine="0"/>
      </w:pPr>
    </w:p>
    <w:p w14:paraId="69455B31" w14:textId="04E7A977" w:rsidR="002A5511" w:rsidRDefault="002A5511" w:rsidP="004C65E1">
      <w:pPr>
        <w:pStyle w:val="Doc-text2"/>
        <w:ind w:left="1253" w:firstLine="0"/>
      </w:pPr>
      <w:r>
        <w:t>[Apple</w:t>
      </w:r>
      <w:r w:rsidR="004C65E1">
        <w:t>, Ericsson</w:t>
      </w:r>
      <w:r>
        <w:t xml:space="preserve">]: </w:t>
      </w:r>
      <w:r w:rsidR="004C65E1">
        <w:t xml:space="preserve">Proposal1 is made based on the assumption there is no SL data. </w:t>
      </w:r>
      <w:r w:rsidR="000460FA">
        <w:t>If there is SL data to transmit</w:t>
      </w:r>
      <w:r w:rsidR="004C65E1">
        <w:t xml:space="preserve">, </w:t>
      </w:r>
      <w:r>
        <w:t xml:space="preserve">it doesn’t make a sense </w:t>
      </w:r>
      <w:r w:rsidR="000460FA">
        <w:t>to handle</w:t>
      </w:r>
      <w:r w:rsidR="004C65E1">
        <w:t xml:space="preserve"> SL DRX command MAC CE </w:t>
      </w:r>
      <w:r w:rsidR="000460FA">
        <w:t>with</w:t>
      </w:r>
      <w:r w:rsidR="004C65E1">
        <w:t xml:space="preserve"> higher priority than </w:t>
      </w:r>
      <w:r w:rsidR="000460FA">
        <w:t xml:space="preserve">SL </w:t>
      </w:r>
      <w:r w:rsidR="004C65E1">
        <w:t>data because SL DRX command MAC CE is to command UE to sleep</w:t>
      </w:r>
      <w:r w:rsidR="000460FA">
        <w:t xml:space="preserve"> and the SL data can be transmitted only in the next on-duration</w:t>
      </w:r>
      <w:r w:rsidR="00403BB9">
        <w:t xml:space="preserve"> (concerns with the possible delay)</w:t>
      </w:r>
      <w:r w:rsidR="004C65E1">
        <w:t xml:space="preserve">. [Vivo]: Most likely SL DRX command MAC CE is generated when there is no SL data. With SL data, the UE still can mux both MAC CE and data most likely. [Huawei]: </w:t>
      </w:r>
      <w:r w:rsidR="00403BB9">
        <w:t xml:space="preserve">It was agreed that </w:t>
      </w:r>
      <w:r w:rsidR="004C65E1">
        <w:t>DRX command MAC CE is set to priority “1”</w:t>
      </w:r>
      <w:r w:rsidR="00403BB9">
        <w:t>,</w:t>
      </w:r>
      <w:r w:rsidR="004C65E1">
        <w:t xml:space="preserve"> which means should be higher than SL data. [Apple]: If SL DRX command MAC CE is generated when there is no SL data, there is no real need to define the priority order of SL DRX command MAC CE</w:t>
      </w:r>
      <w:r w:rsidR="00403BB9">
        <w:t xml:space="preserve"> compared to SL data</w:t>
      </w:r>
      <w:r w:rsidR="004C65E1">
        <w:t xml:space="preserve">. </w:t>
      </w:r>
      <w:r w:rsidR="00403BB9">
        <w:t xml:space="preserve">[Session chair]: Feel sympathy with Apple and Ericsson’s arguments. </w:t>
      </w:r>
      <w:r w:rsidR="003850EE">
        <w:t xml:space="preserve">Any company changed mind? Seems still majority companies support the proposal 1. </w:t>
      </w:r>
    </w:p>
    <w:p w14:paraId="7E941142" w14:textId="77777777" w:rsidR="002A5511" w:rsidRDefault="002A5511" w:rsidP="000F482D">
      <w:pPr>
        <w:pStyle w:val="Doc-text2"/>
        <w:ind w:left="1253" w:firstLine="0"/>
      </w:pPr>
    </w:p>
    <w:p w14:paraId="67F56553" w14:textId="77777777" w:rsidR="000F482D" w:rsidRDefault="000F482D" w:rsidP="000F482D">
      <w:pPr>
        <w:pStyle w:val="Doc-text2"/>
        <w:ind w:left="1253" w:firstLine="0"/>
      </w:pPr>
      <w:r>
        <w:t xml:space="preserve">(19/19) Proposal 2: When an Rx UE receives SL DRX command MAC CE from a TX UE, the Rx UE can stop the running </w:t>
      </w:r>
      <w:proofErr w:type="spellStart"/>
      <w:r>
        <w:t>onduration</w:t>
      </w:r>
      <w:proofErr w:type="spellEnd"/>
      <w:r>
        <w:t xml:space="preserve"> timer and inactivity timer associated with a unicast link.</w:t>
      </w:r>
    </w:p>
    <w:p w14:paraId="4C3D0A5A" w14:textId="77777777" w:rsidR="000F482D" w:rsidRDefault="000F482D" w:rsidP="000F482D">
      <w:pPr>
        <w:pStyle w:val="Doc-text2"/>
        <w:ind w:left="1253" w:firstLine="0"/>
      </w:pPr>
      <w:r>
        <w:t>(19/19) Proposal 3: For the same pair of L2 SRC/DST ID, the SL DRX command MAC CE can be transmitted alone or with data in the MAC PDU.</w:t>
      </w:r>
    </w:p>
    <w:p w14:paraId="5CC2F96F" w14:textId="77777777" w:rsidR="000F482D" w:rsidRDefault="000F482D" w:rsidP="000F482D">
      <w:pPr>
        <w:pStyle w:val="Doc-text2"/>
        <w:ind w:left="1253" w:firstLine="0"/>
      </w:pPr>
      <w:r>
        <w:t>(19/19) Proposal 4: When a MAC PDU carrying only the SL DRX Command MAC CE is transmitted, it is transmitted as a HARQ Feedback disabled MAC PDU.</w:t>
      </w:r>
    </w:p>
    <w:p w14:paraId="3EE7EFE4" w14:textId="763C5EC4" w:rsidR="000F482D" w:rsidRDefault="000F482D" w:rsidP="000F482D">
      <w:pPr>
        <w:pStyle w:val="Doc-text2"/>
        <w:ind w:left="1253" w:firstLine="0"/>
      </w:pPr>
      <w:r>
        <w:t>(19/19) Proposal 5: RAN2 does not define a separate SR configuration for SL DRX Command MAC CE.</w:t>
      </w:r>
    </w:p>
    <w:p w14:paraId="050C693C" w14:textId="77777777" w:rsidR="003850EE" w:rsidRDefault="003850EE" w:rsidP="000F482D">
      <w:pPr>
        <w:pStyle w:val="Doc-text2"/>
        <w:ind w:left="1253" w:firstLine="0"/>
      </w:pPr>
    </w:p>
    <w:p w14:paraId="25122D8F" w14:textId="643141D6" w:rsidR="004B1BEF" w:rsidRDefault="004B1BEF" w:rsidP="004B1BEF">
      <w:pPr>
        <w:pStyle w:val="Doc-text2"/>
        <w:numPr>
          <w:ilvl w:val="0"/>
          <w:numId w:val="41"/>
        </w:numPr>
      </w:pPr>
      <w:r>
        <w:t>Agreed with proposal 2, 3, 4 and 5</w:t>
      </w:r>
    </w:p>
    <w:p w14:paraId="1B6B7EBE" w14:textId="7687B5EB" w:rsidR="004B1BEF" w:rsidRDefault="004B1BEF" w:rsidP="000F482D">
      <w:pPr>
        <w:pStyle w:val="Doc-text2"/>
        <w:ind w:left="1253" w:firstLine="0"/>
      </w:pPr>
    </w:p>
    <w:p w14:paraId="4F5AFBB8" w14:textId="77777777" w:rsidR="004B1BEF" w:rsidRDefault="004B1BEF" w:rsidP="000F482D">
      <w:pPr>
        <w:pStyle w:val="Doc-text2"/>
        <w:ind w:left="1253" w:firstLine="0"/>
      </w:pPr>
    </w:p>
    <w:p w14:paraId="6B003EE4" w14:textId="0074672B" w:rsidR="004B1BEF" w:rsidRDefault="000F482D" w:rsidP="000F482D">
      <w:pPr>
        <w:pStyle w:val="Doc-text2"/>
        <w:ind w:left="1253" w:firstLine="0"/>
      </w:pPr>
      <w:r w:rsidRPr="00FD4157">
        <w:t>(11/19) Proposal 6</w:t>
      </w:r>
      <w:r w:rsidR="00794E8A">
        <w:t xml:space="preserve"> (modified)</w:t>
      </w:r>
      <w:r w:rsidRPr="00FD4157">
        <w:t>:</w:t>
      </w:r>
      <w:r w:rsidR="00794E8A">
        <w:t xml:space="preserve"> </w:t>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w:t>
      </w:r>
      <w:r w:rsidR="00794E8A">
        <w:t xml:space="preserve"> NW can set value as zero or any other value. </w:t>
      </w:r>
    </w:p>
    <w:p w14:paraId="5D787431" w14:textId="77777777" w:rsidR="007434F3" w:rsidRDefault="007434F3" w:rsidP="007434F3">
      <w:pPr>
        <w:pStyle w:val="Doc-text2"/>
        <w:numPr>
          <w:ilvl w:val="0"/>
          <w:numId w:val="41"/>
        </w:numPr>
      </w:pPr>
      <w:r>
        <w:t>Agreed.</w:t>
      </w:r>
    </w:p>
    <w:p w14:paraId="7EE290A0" w14:textId="77777777" w:rsidR="007434F3" w:rsidRDefault="007434F3" w:rsidP="007434F3">
      <w:pPr>
        <w:pStyle w:val="Doc-text2"/>
        <w:ind w:left="1253" w:firstLine="0"/>
      </w:pPr>
    </w:p>
    <w:p w14:paraId="379B6BA0" w14:textId="42C2E358" w:rsidR="00955ED2" w:rsidRDefault="00955ED2" w:rsidP="007434F3">
      <w:pPr>
        <w:pStyle w:val="Doc-text2"/>
        <w:ind w:left="1253" w:firstLine="0"/>
      </w:pPr>
      <w:r>
        <w:t>[</w:t>
      </w:r>
      <w:proofErr w:type="spellStart"/>
      <w:r>
        <w:t>InterDigital</w:t>
      </w:r>
      <w:proofErr w:type="spellEnd"/>
      <w:r>
        <w:t xml:space="preserve">, OPPO, LG, Xiaomi, Lenovo, CATT]: HARQ RTT should be support since it is already supported for </w:t>
      </w:r>
      <w:proofErr w:type="spellStart"/>
      <w:r>
        <w:t>Uu</w:t>
      </w:r>
      <w:proofErr w:type="spellEnd"/>
      <w:r>
        <w:t xml:space="preserve"> case. [OPPO]: Since PSFCH is configured, there will be UE power saving gain</w:t>
      </w:r>
      <w:r w:rsidR="007434F3">
        <w:t xml:space="preserve"> with HARQ RTT</w:t>
      </w:r>
      <w:r>
        <w:t xml:space="preserve">. [Ericsson, Qualcomm]: </w:t>
      </w:r>
      <w:r w:rsidR="007434F3">
        <w:t xml:space="preserve">The </w:t>
      </w:r>
      <w:proofErr w:type="spellStart"/>
      <w:r>
        <w:t>gNB</w:t>
      </w:r>
      <w:proofErr w:type="spellEnd"/>
      <w:r>
        <w:t xml:space="preserve"> can schedule </w:t>
      </w:r>
      <w:r w:rsidR="007434F3">
        <w:t>immediately</w:t>
      </w:r>
      <w:r>
        <w:t xml:space="preserve"> after the previous </w:t>
      </w:r>
      <w:r w:rsidR="007434F3">
        <w:t>resource allocation</w:t>
      </w:r>
      <w:r>
        <w:t xml:space="preserve"> </w:t>
      </w:r>
      <w:r w:rsidR="007434F3">
        <w:t xml:space="preserve">if </w:t>
      </w:r>
      <w:r>
        <w:t>no PUCCH</w:t>
      </w:r>
      <w:r w:rsidR="007434F3">
        <w:t xml:space="preserve"> is configured</w:t>
      </w:r>
      <w:r>
        <w:t xml:space="preserve">. </w:t>
      </w:r>
      <w:r w:rsidR="007434F3">
        <w:t xml:space="preserve">In the case, there is no need of HARQ RTT. </w:t>
      </w:r>
      <w:r>
        <w:t>[Session chair]: W</w:t>
      </w:r>
      <w:r w:rsidR="00794E8A">
        <w:t xml:space="preserve">ith the configured </w:t>
      </w:r>
      <w:r w:rsidR="007434F3">
        <w:t>HARQ RTT</w:t>
      </w:r>
      <w:r w:rsidR="00794E8A">
        <w:t xml:space="preserve">, </w:t>
      </w:r>
      <w:r w:rsidR="00577932">
        <w:t xml:space="preserve">can’t </w:t>
      </w:r>
      <w:r w:rsidR="00794E8A">
        <w:t>we stil</w:t>
      </w:r>
      <w:r w:rsidR="00577932">
        <w:t>l achieve Ericsson/Qualcomm intention</w:t>
      </w:r>
      <w:r w:rsidR="007434F3">
        <w:t xml:space="preserve"> (e.g. HARQ RTT value is configured as “0” or HARQ RTT is optional and not present)</w:t>
      </w:r>
      <w:r w:rsidR="00577932">
        <w:t>?</w:t>
      </w:r>
      <w:r w:rsidR="00794E8A">
        <w:t xml:space="preserve"> [Huawei]: what about the case PSFCH is not configured and PUCCH is not configured? </w:t>
      </w:r>
      <w:r w:rsidR="00577932">
        <w:t xml:space="preserve">In this case, it seems clear HARQ RTT is not needed at all. </w:t>
      </w:r>
      <w:r w:rsidR="00794E8A">
        <w:t xml:space="preserve">[OPPO]: </w:t>
      </w:r>
      <w:r w:rsidR="00577932">
        <w:t>W</w:t>
      </w:r>
      <w:r w:rsidR="00794E8A">
        <w:t xml:space="preserve">e need separate discussion on </w:t>
      </w:r>
      <w:r w:rsidR="00577932">
        <w:t xml:space="preserve">that case. </w:t>
      </w:r>
      <w:r w:rsidR="00794E8A">
        <w:t xml:space="preserve"> </w:t>
      </w:r>
    </w:p>
    <w:p w14:paraId="7AA271DB" w14:textId="77777777" w:rsidR="004B1BEF" w:rsidRDefault="004B1BEF" w:rsidP="000F482D">
      <w:pPr>
        <w:pStyle w:val="Doc-text2"/>
        <w:ind w:left="1253" w:firstLine="0"/>
      </w:pPr>
    </w:p>
    <w:p w14:paraId="64A5E0B5" w14:textId="0739DA30" w:rsidR="000F482D" w:rsidRDefault="000F482D" w:rsidP="000F482D">
      <w:pPr>
        <w:pStyle w:val="Doc-text2"/>
        <w:ind w:left="1253" w:firstLine="0"/>
      </w:pPr>
      <w:r>
        <w:t xml:space="preserve">(19/19) Proposal 7: UE uses configured </w:t>
      </w:r>
      <w:proofErr w:type="spellStart"/>
      <w:r>
        <w:t>sl</w:t>
      </w:r>
      <w:proofErr w:type="spellEnd"/>
      <w:r>
        <w:t>-</w:t>
      </w:r>
      <w:proofErr w:type="spellStart"/>
      <w:r>
        <w:t>drx</w:t>
      </w:r>
      <w:proofErr w:type="spellEnd"/>
      <w:r>
        <w:t>-HARQ-RTT-Timer value when the resource assignment information for the next re-transmission does not exist in the SCI regardless of whether HARQ feedback is enabled or disabled.</w:t>
      </w:r>
    </w:p>
    <w:p w14:paraId="51742526" w14:textId="5CE493D7" w:rsidR="004B1BEF" w:rsidRDefault="00FD4157" w:rsidP="004B1BEF">
      <w:pPr>
        <w:pStyle w:val="Doc-text2"/>
        <w:numPr>
          <w:ilvl w:val="0"/>
          <w:numId w:val="41"/>
        </w:numPr>
      </w:pPr>
      <w:r>
        <w:t>Agreed.</w:t>
      </w:r>
    </w:p>
    <w:p w14:paraId="6EE05855" w14:textId="77777777" w:rsidR="004B1BEF" w:rsidRDefault="004B1BEF" w:rsidP="000F482D">
      <w:pPr>
        <w:pStyle w:val="Doc-text2"/>
        <w:ind w:left="1253" w:firstLine="0"/>
      </w:pPr>
    </w:p>
    <w:p w14:paraId="71C38ECF" w14:textId="0C8F523E" w:rsidR="00794E8A" w:rsidRDefault="000F482D" w:rsidP="000F482D">
      <w:pPr>
        <w:pStyle w:val="Doc-text2"/>
        <w:ind w:left="1253" w:firstLine="0"/>
      </w:pPr>
      <w:r>
        <w:t xml:space="preserve">(10/18) Proposal 8: RAN2 should further discuss that when mode 1 SL grant is not in SL active time of any destination that has data to be sent, for initial transmission and the mode 1 grant is dropped, UE sends ACK to </w:t>
      </w:r>
      <w:proofErr w:type="spellStart"/>
      <w:r>
        <w:t>gNB</w:t>
      </w:r>
      <w:proofErr w:type="spellEnd"/>
      <w:r>
        <w:t>.</w:t>
      </w:r>
    </w:p>
    <w:p w14:paraId="0749CAB8" w14:textId="1CF6FB73" w:rsidR="000F482D" w:rsidRDefault="000F482D" w:rsidP="000F482D">
      <w:pPr>
        <w:pStyle w:val="Doc-text2"/>
        <w:ind w:left="1253" w:firstLine="0"/>
      </w:pPr>
      <w:r>
        <w:t xml:space="preserve">(9/18) Proposal 9: RAN2 should further discuss that when mode 1 SL grant is not in SL active time of any destination that has data to be sent, for retransmission and the mode 1 grant is dropped, UE sends NACK to </w:t>
      </w:r>
      <w:proofErr w:type="spellStart"/>
      <w:r>
        <w:t>gNB</w:t>
      </w:r>
      <w:proofErr w:type="spellEnd"/>
      <w:r>
        <w:t>.</w:t>
      </w:r>
    </w:p>
    <w:p w14:paraId="4A1924D9" w14:textId="149EB6BE" w:rsidR="00580332" w:rsidRDefault="00580332" w:rsidP="000F482D">
      <w:pPr>
        <w:pStyle w:val="Doc-text2"/>
        <w:ind w:left="1253" w:firstLine="0"/>
      </w:pPr>
    </w:p>
    <w:p w14:paraId="27D56493" w14:textId="7DB837D6" w:rsidR="00580332" w:rsidRDefault="00580332" w:rsidP="0045736A">
      <w:pPr>
        <w:pStyle w:val="Doc-text2"/>
        <w:ind w:left="1253" w:firstLine="0"/>
      </w:pPr>
      <w:r>
        <w:t>[Apple, ZTE</w:t>
      </w:r>
      <w:r w:rsidR="007C1A11">
        <w:t>, Ericsson</w:t>
      </w:r>
      <w:r w:rsidR="00FB7796">
        <w:t>, CATT</w:t>
      </w:r>
      <w:r>
        <w:t xml:space="preserve">]: For proposal 8 and 9, we can have unified solution. Prefer NACK. [Xiaomi]: With NACK, </w:t>
      </w:r>
      <w:proofErr w:type="spellStart"/>
      <w:r>
        <w:t>gNB</w:t>
      </w:r>
      <w:proofErr w:type="spellEnd"/>
      <w:r>
        <w:t xml:space="preserve"> will schedule retransmissions. How to avoid that? </w:t>
      </w:r>
      <w:r w:rsidR="007C1A11">
        <w:t>[OPPO, Qualcomm, LG</w:t>
      </w:r>
      <w:r w:rsidR="00FB7796">
        <w:t>, Lenovo</w:t>
      </w:r>
      <w:r w:rsidR="00A5312B">
        <w:t>, Huawei</w:t>
      </w:r>
      <w:r w:rsidR="007C1A11">
        <w:t xml:space="preserve">]: </w:t>
      </w:r>
      <w:r w:rsidR="00134815">
        <w:t>With either ACK or NACK</w:t>
      </w:r>
      <w:r w:rsidR="007C1A11">
        <w:t xml:space="preserve">, similar issue will exist. </w:t>
      </w:r>
      <w:r w:rsidR="00134815">
        <w:t xml:space="preserve">To </w:t>
      </w:r>
      <w:r w:rsidR="007C1A11">
        <w:t xml:space="preserve">align with the current MAC </w:t>
      </w:r>
      <w:r w:rsidR="00134815">
        <w:t xml:space="preserve">behaviour </w:t>
      </w:r>
      <w:r w:rsidR="007C1A11">
        <w:t>for the case where no MAC PDU is prov</w:t>
      </w:r>
      <w:r w:rsidR="00134815">
        <w:t>ided, prefer ACK</w:t>
      </w:r>
      <w:r w:rsidR="007C1A11">
        <w:t xml:space="preserve">. </w:t>
      </w:r>
      <w:r w:rsidR="0045736A">
        <w:t>[Huawei]: For retransmissions, to the current MAC for the case if initial transmission is missed, ACK is sent. [Xiaomi]: If ACK is sent, data loss can happen.</w:t>
      </w:r>
      <w:r w:rsidR="00DA053E">
        <w:t xml:space="preserve"> New indication to indicate packet dropping due to active time mismatch may be needed.</w:t>
      </w:r>
      <w:r w:rsidR="0045736A">
        <w:t xml:space="preserve"> </w:t>
      </w:r>
      <w:r w:rsidR="00A5312B">
        <w:t xml:space="preserve">[Session chair]: Let’s see what is the issue for each </w:t>
      </w:r>
      <w:r w:rsidR="0045736A">
        <w:t xml:space="preserve">ACK and NACK, then </w:t>
      </w:r>
      <w:r w:rsidR="00A5312B">
        <w:t xml:space="preserve">set WA to the majority companies. </w:t>
      </w:r>
    </w:p>
    <w:p w14:paraId="0FF04400" w14:textId="02E71B74" w:rsidR="00A5312B" w:rsidRDefault="00A5312B" w:rsidP="00A5312B">
      <w:pPr>
        <w:pStyle w:val="Doc-text2"/>
      </w:pPr>
    </w:p>
    <w:p w14:paraId="5359F680" w14:textId="5F8AC63D" w:rsidR="00A5312B" w:rsidRDefault="00A5312B" w:rsidP="00A5312B">
      <w:pPr>
        <w:pStyle w:val="Doc-text2"/>
        <w:numPr>
          <w:ilvl w:val="0"/>
          <w:numId w:val="43"/>
        </w:numPr>
      </w:pPr>
      <w:r>
        <w:t xml:space="preserve">ACK: </w:t>
      </w:r>
      <w:proofErr w:type="spellStart"/>
      <w:r w:rsidR="0045736A">
        <w:t>i</w:t>
      </w:r>
      <w:proofErr w:type="spellEnd"/>
      <w:r w:rsidR="0045736A">
        <w:t xml:space="preserve">) </w:t>
      </w:r>
      <w:proofErr w:type="spellStart"/>
      <w:r>
        <w:t>gNB</w:t>
      </w:r>
      <w:proofErr w:type="spellEnd"/>
      <w:r>
        <w:t xml:space="preserve"> may schedule new transmissions, </w:t>
      </w:r>
      <w:r w:rsidR="0045736A">
        <w:t xml:space="preserve">ii) </w:t>
      </w:r>
      <w:proofErr w:type="spellStart"/>
      <w:r>
        <w:t>gNB</w:t>
      </w:r>
      <w:proofErr w:type="spellEnd"/>
      <w:r>
        <w:t xml:space="preserve"> may restart inactivity timer (making the timer synchronization worse)</w:t>
      </w:r>
      <w:r w:rsidR="00C87D55">
        <w:t xml:space="preserve">, </w:t>
      </w:r>
      <w:r w:rsidR="0045736A">
        <w:t xml:space="preserve">iii) </w:t>
      </w:r>
      <w:proofErr w:type="spellStart"/>
      <w:r w:rsidR="00C87D55">
        <w:t>gNB</w:t>
      </w:r>
      <w:proofErr w:type="spellEnd"/>
      <w:r w:rsidR="00C87D55">
        <w:t xml:space="preserve"> may have wrong SL-BSR status which makes the UE resend the corrected BSR (Note argument from companies supporting ACK</w:t>
      </w:r>
      <w:r w:rsidR="0045736A">
        <w:t xml:space="preserve"> is that a</w:t>
      </w:r>
      <w:r w:rsidR="00C87D55">
        <w:t xml:space="preserve">nyway </w:t>
      </w:r>
      <w:proofErr w:type="spellStart"/>
      <w:r w:rsidR="00C87D55">
        <w:t>gNB</w:t>
      </w:r>
      <w:proofErr w:type="spellEnd"/>
      <w:r w:rsidR="00C87D55">
        <w:t xml:space="preserve"> cannot</w:t>
      </w:r>
      <w:r w:rsidR="0045736A">
        <w:t xml:space="preserve"> have accurate SL BSR status regardless of this issue</w:t>
      </w:r>
      <w:r w:rsidR="00C87D55">
        <w:t>)</w:t>
      </w:r>
    </w:p>
    <w:p w14:paraId="79A272CA" w14:textId="26A96F7D" w:rsidR="00A5312B" w:rsidRDefault="00A5312B" w:rsidP="00A5312B">
      <w:pPr>
        <w:pStyle w:val="Doc-text2"/>
        <w:numPr>
          <w:ilvl w:val="0"/>
          <w:numId w:val="43"/>
        </w:numPr>
      </w:pPr>
      <w:r>
        <w:t xml:space="preserve">NACK: </w:t>
      </w:r>
      <w:proofErr w:type="spellStart"/>
      <w:r w:rsidR="0045736A">
        <w:t>i</w:t>
      </w:r>
      <w:proofErr w:type="spellEnd"/>
      <w:r w:rsidR="0045736A">
        <w:t xml:space="preserve">) </w:t>
      </w:r>
      <w:proofErr w:type="spellStart"/>
      <w:r>
        <w:t>gNB</w:t>
      </w:r>
      <w:proofErr w:type="spellEnd"/>
      <w:r>
        <w:t xml:space="preserve"> may schedule retransmissions and following new transmission, </w:t>
      </w:r>
      <w:r w:rsidR="0045736A">
        <w:t xml:space="preserve">ii) </w:t>
      </w:r>
      <w:r>
        <w:t>it is not aligned with Rel-16 MAC specification (for the case where MAC PDU is not provided)</w:t>
      </w:r>
      <w:r w:rsidR="00C87D55">
        <w:t xml:space="preserve">, </w:t>
      </w:r>
      <w:r w:rsidR="0045736A">
        <w:t>iii) i</w:t>
      </w:r>
      <w:r w:rsidR="00C87D55">
        <w:t>t can bring the additional issue due to not togg</w:t>
      </w:r>
      <w:r w:rsidR="0045736A">
        <w:t>l</w:t>
      </w:r>
      <w:r w:rsidR="00C87D55">
        <w:t xml:space="preserve">ing the New Data Indicator (especially for DG). </w:t>
      </w:r>
    </w:p>
    <w:p w14:paraId="27DBC6E7" w14:textId="7C6AA015" w:rsidR="00C87D55" w:rsidRDefault="00DA053E" w:rsidP="00614616">
      <w:pPr>
        <w:pStyle w:val="Doc-text2"/>
        <w:numPr>
          <w:ilvl w:val="0"/>
          <w:numId w:val="43"/>
        </w:numPr>
      </w:pPr>
      <w:r>
        <w:t>Both ACK and NACK cannot resolve the inactivity timer synchronization fully.</w:t>
      </w:r>
    </w:p>
    <w:p w14:paraId="4287468D" w14:textId="5ADE6F2A" w:rsidR="00C943E1" w:rsidRDefault="00C943E1" w:rsidP="000F482D">
      <w:pPr>
        <w:pStyle w:val="Doc-text2"/>
        <w:ind w:left="1253" w:firstLine="0"/>
      </w:pPr>
    </w:p>
    <w:p w14:paraId="27A04497" w14:textId="19500990" w:rsidR="0045736A" w:rsidRDefault="0045736A" w:rsidP="000F482D">
      <w:pPr>
        <w:pStyle w:val="Doc-text2"/>
        <w:ind w:left="1253" w:firstLine="0"/>
      </w:pPr>
      <w:r>
        <w:t xml:space="preserve">For initial transmission: </w:t>
      </w:r>
    </w:p>
    <w:p w14:paraId="225B7E9E" w14:textId="2F71463C" w:rsidR="00C87D55" w:rsidRDefault="00C87D55" w:rsidP="000F482D">
      <w:pPr>
        <w:pStyle w:val="Doc-text2"/>
        <w:ind w:left="1253" w:firstLine="0"/>
      </w:pPr>
      <w:r>
        <w:t xml:space="preserve">ACK: Huawei, LG, Lenovo, OPPO, Intel, </w:t>
      </w:r>
      <w:proofErr w:type="spellStart"/>
      <w:r>
        <w:t>InterDigital</w:t>
      </w:r>
      <w:proofErr w:type="spellEnd"/>
      <w:r>
        <w:t xml:space="preserve">, Nokia, NEC, </w:t>
      </w:r>
      <w:proofErr w:type="spellStart"/>
      <w:r>
        <w:t>MediaTek</w:t>
      </w:r>
      <w:proofErr w:type="spellEnd"/>
      <w:r>
        <w:t>, Xiaomi (10)</w:t>
      </w:r>
    </w:p>
    <w:p w14:paraId="48B5589D" w14:textId="30346CFB" w:rsidR="00C87D55" w:rsidRDefault="00C87D55" w:rsidP="000F482D">
      <w:pPr>
        <w:pStyle w:val="Doc-text2"/>
        <w:ind w:left="1253" w:firstLine="0"/>
      </w:pPr>
      <w:r>
        <w:t>NACK: Apple, Ericsson, Vivo, ZTE, CATT (5)</w:t>
      </w:r>
    </w:p>
    <w:p w14:paraId="6ABA66AB" w14:textId="3FA2B4D5" w:rsidR="00C87D55" w:rsidRDefault="00C87D55" w:rsidP="000F482D">
      <w:pPr>
        <w:pStyle w:val="Doc-text2"/>
        <w:ind w:left="1253" w:firstLine="0"/>
      </w:pPr>
    </w:p>
    <w:p w14:paraId="60001B6E" w14:textId="29EE1EC9" w:rsidR="00C87D55" w:rsidRDefault="00C87D55" w:rsidP="00C87D55">
      <w:pPr>
        <w:pStyle w:val="Doc-text2"/>
        <w:numPr>
          <w:ilvl w:val="0"/>
          <w:numId w:val="41"/>
        </w:numPr>
      </w:pPr>
      <w:r>
        <w:t xml:space="preserve">Working assumption: </w:t>
      </w:r>
      <w:r w:rsidR="0045736A">
        <w:t xml:space="preserve">when mode 1 SL grant is not in SL active time of any destination that has data to be sent, for initial transmission and the mode 1 grant is dropped, UE sends ACK to </w:t>
      </w:r>
      <w:proofErr w:type="spellStart"/>
      <w:r w:rsidR="0045736A">
        <w:t>gNB</w:t>
      </w:r>
      <w:proofErr w:type="spellEnd"/>
      <w:r w:rsidR="0045736A">
        <w:t>.</w:t>
      </w:r>
    </w:p>
    <w:p w14:paraId="7B423C67" w14:textId="471A221F" w:rsidR="00C87D55" w:rsidRDefault="00C87D55" w:rsidP="00C87D55">
      <w:pPr>
        <w:pStyle w:val="Doc-text2"/>
      </w:pPr>
    </w:p>
    <w:p w14:paraId="509BD6DA" w14:textId="63BD307C" w:rsidR="00C87D55" w:rsidRDefault="00C87D55" w:rsidP="00C87D55">
      <w:pPr>
        <w:pStyle w:val="Doc-text2"/>
      </w:pPr>
      <w:r>
        <w:t xml:space="preserve">For retransmission: </w:t>
      </w:r>
    </w:p>
    <w:p w14:paraId="1264C019" w14:textId="4F1869D7" w:rsidR="00C87D55" w:rsidRDefault="00C87D55" w:rsidP="00C87D55">
      <w:pPr>
        <w:pStyle w:val="Doc-text2"/>
      </w:pPr>
      <w:r>
        <w:t xml:space="preserve">ACK: </w:t>
      </w:r>
      <w:r w:rsidR="0057016E">
        <w:t xml:space="preserve">Huawei, OPPO, Lenovo, LG, NEC, Intel, </w:t>
      </w:r>
      <w:proofErr w:type="spellStart"/>
      <w:r w:rsidR="0057016E">
        <w:t>InterDIgital</w:t>
      </w:r>
      <w:proofErr w:type="spellEnd"/>
      <w:r w:rsidR="0057016E">
        <w:t xml:space="preserve"> (7)</w:t>
      </w:r>
    </w:p>
    <w:p w14:paraId="3755E450" w14:textId="00388C5B" w:rsidR="00C87D55" w:rsidRDefault="00C87D55" w:rsidP="00C87D55">
      <w:pPr>
        <w:pStyle w:val="Doc-text2"/>
      </w:pPr>
      <w:r>
        <w:t xml:space="preserve">NACK: </w:t>
      </w:r>
      <w:r w:rsidR="0057016E">
        <w:t>Vivo, Nokia, Xiaomi, Ericsson, ZTE, Apple, CATT (7)</w:t>
      </w:r>
    </w:p>
    <w:p w14:paraId="331484C2" w14:textId="0053F621" w:rsidR="00C87D55" w:rsidRDefault="00C87D55" w:rsidP="000F482D">
      <w:pPr>
        <w:pStyle w:val="Doc-text2"/>
        <w:ind w:left="1253" w:firstLine="0"/>
      </w:pPr>
    </w:p>
    <w:p w14:paraId="3015F8AD" w14:textId="421AA851" w:rsidR="0057016E" w:rsidRDefault="0057016E" w:rsidP="0057016E">
      <w:pPr>
        <w:pStyle w:val="Doc-text2"/>
        <w:numPr>
          <w:ilvl w:val="0"/>
          <w:numId w:val="41"/>
        </w:numPr>
      </w:pPr>
      <w:r>
        <w:t xml:space="preserve">Continue the discussion next meeting. </w:t>
      </w:r>
    </w:p>
    <w:p w14:paraId="2CD4A0B2" w14:textId="76AFA4E8" w:rsidR="00794E8A" w:rsidRDefault="00794E8A" w:rsidP="000F482D">
      <w:pPr>
        <w:pStyle w:val="Doc-text2"/>
        <w:ind w:left="1253" w:firstLine="0"/>
      </w:pPr>
    </w:p>
    <w:p w14:paraId="34F29F7B" w14:textId="59503C9B" w:rsidR="000F482D" w:rsidRDefault="000F482D" w:rsidP="000F482D">
      <w:pPr>
        <w:pStyle w:val="Doc-text2"/>
        <w:ind w:left="1253" w:firstLine="0"/>
      </w:pPr>
      <w:r>
        <w:t>(10/18) Proposal 10: RAN2 should further discuss that slots associated with the announced periodic transmissions by the TX UE are considered as SL active time of the RX UE.</w:t>
      </w:r>
    </w:p>
    <w:p w14:paraId="3C853127" w14:textId="77777777" w:rsidR="00DA053E" w:rsidRDefault="00DA053E" w:rsidP="000F482D">
      <w:pPr>
        <w:pStyle w:val="Doc-text2"/>
        <w:ind w:left="1253" w:firstLine="0"/>
      </w:pPr>
    </w:p>
    <w:p w14:paraId="58AD9EC9" w14:textId="1A2C4BD2" w:rsidR="0057016E" w:rsidRDefault="0057016E" w:rsidP="000F482D">
      <w:pPr>
        <w:pStyle w:val="Doc-text2"/>
        <w:ind w:left="1253" w:firstLine="0"/>
      </w:pPr>
      <w:r>
        <w:t xml:space="preserve">[Session chair]: </w:t>
      </w:r>
      <w:r w:rsidR="00DA053E">
        <w:t xml:space="preserve">It is </w:t>
      </w:r>
      <w:r>
        <w:t>the third time for the discussion</w:t>
      </w:r>
      <w:r w:rsidR="004F245E">
        <w:t xml:space="preserve"> and we couldn’t make a conclusion due to diverse views. Any new aspect? </w:t>
      </w:r>
      <w:r>
        <w:t>[</w:t>
      </w:r>
      <w:proofErr w:type="spellStart"/>
      <w:r>
        <w:t>InterDigital</w:t>
      </w:r>
      <w:proofErr w:type="spellEnd"/>
      <w:r>
        <w:t xml:space="preserve">]: </w:t>
      </w:r>
      <w:r w:rsidR="00DA053E">
        <w:t xml:space="preserve">In previous discussion, we waited for RAN1 response LS on HARQ RTT derived from SCI. That is now resolved. </w:t>
      </w:r>
      <w:r>
        <w:t xml:space="preserve">New technical argument is </w:t>
      </w:r>
      <w:r w:rsidR="00DA053E">
        <w:t>if we</w:t>
      </w:r>
      <w:r>
        <w:t xml:space="preserve"> rely on PC5-RRC</w:t>
      </w:r>
      <w:r w:rsidR="00DA053E">
        <w:t xml:space="preserve"> procedure</w:t>
      </w:r>
      <w:r>
        <w:t>, whenever traffic pattern</w:t>
      </w:r>
      <w:r w:rsidR="00DA053E">
        <w:t xml:space="preserve"> in TX UE or </w:t>
      </w:r>
      <w:r>
        <w:t>received DRX configuration</w:t>
      </w:r>
      <w:r w:rsidR="00DA053E">
        <w:t xml:space="preserve"> in RX UE (from one TX UE)</w:t>
      </w:r>
      <w:r>
        <w:t xml:space="preserve"> is changed, it </w:t>
      </w:r>
      <w:r w:rsidR="00DA053E">
        <w:t>needs PC5-RRC reconfiguration to update DRX cycle length</w:t>
      </w:r>
      <w:r w:rsidR="004F245E">
        <w:t>, so</w:t>
      </w:r>
      <w:r w:rsidR="00DA053E">
        <w:t xml:space="preserve"> it </w:t>
      </w:r>
      <w:r>
        <w:t xml:space="preserve">will delay the packet transmission and may bring the packet loss. </w:t>
      </w:r>
      <w:r w:rsidR="004479BD">
        <w:t>[Session chair]: Based on the companies</w:t>
      </w:r>
      <w:r w:rsidR="003B15F3">
        <w:t>’</w:t>
      </w:r>
      <w:r w:rsidR="004479BD">
        <w:t xml:space="preserve"> views below, what about setting it as working assumption now and see whether it brings many </w:t>
      </w:r>
      <w:r w:rsidR="00C15A67">
        <w:t>following additional</w:t>
      </w:r>
      <w:r w:rsidR="004479BD">
        <w:t xml:space="preserve"> issues</w:t>
      </w:r>
      <w:r w:rsidR="003B15F3">
        <w:t>?</w:t>
      </w:r>
      <w:r w:rsidR="004479BD">
        <w:t xml:space="preserve"> If </w:t>
      </w:r>
      <w:r w:rsidR="003B15F3">
        <w:t>it brings many, companies may reconsider it.</w:t>
      </w:r>
    </w:p>
    <w:p w14:paraId="5BF82696" w14:textId="77777777" w:rsidR="00D80B0F" w:rsidRDefault="00D80B0F" w:rsidP="000F482D">
      <w:pPr>
        <w:pStyle w:val="Doc-text2"/>
        <w:ind w:left="1253" w:firstLine="0"/>
      </w:pPr>
    </w:p>
    <w:p w14:paraId="3B773E73" w14:textId="7742ABD3" w:rsidR="0057016E" w:rsidRDefault="0057016E" w:rsidP="0057016E">
      <w:pPr>
        <w:pStyle w:val="Doc-text2"/>
        <w:numPr>
          <w:ilvl w:val="0"/>
          <w:numId w:val="43"/>
        </w:numPr>
      </w:pPr>
      <w:r>
        <w:t xml:space="preserve">Companies supporting this option: LG, ZTE, </w:t>
      </w:r>
      <w:proofErr w:type="spellStart"/>
      <w:r>
        <w:t>InterDigital</w:t>
      </w:r>
      <w:proofErr w:type="spellEnd"/>
      <w:r>
        <w:t xml:space="preserve">, Huawei, Vivo, Ericsson, Samsung, </w:t>
      </w:r>
      <w:proofErr w:type="spellStart"/>
      <w:r>
        <w:t>AsusTek</w:t>
      </w:r>
      <w:proofErr w:type="spellEnd"/>
      <w:r>
        <w:t xml:space="preserve">, Lenovo, </w:t>
      </w:r>
      <w:proofErr w:type="spellStart"/>
      <w:r>
        <w:t>MediaTek</w:t>
      </w:r>
      <w:proofErr w:type="spellEnd"/>
      <w:r w:rsidR="004479BD">
        <w:t xml:space="preserve">, Nokia </w:t>
      </w:r>
      <w:r>
        <w:t>(1</w:t>
      </w:r>
      <w:r w:rsidR="004479BD">
        <w:t>1</w:t>
      </w:r>
      <w:r>
        <w:t>)</w:t>
      </w:r>
    </w:p>
    <w:p w14:paraId="6513E114" w14:textId="3539F139" w:rsidR="0057016E" w:rsidRDefault="0057016E" w:rsidP="0057016E">
      <w:pPr>
        <w:pStyle w:val="Doc-text2"/>
        <w:numPr>
          <w:ilvl w:val="0"/>
          <w:numId w:val="43"/>
        </w:numPr>
      </w:pPr>
      <w:r>
        <w:t xml:space="preserve">Companies not supporting this option: </w:t>
      </w:r>
      <w:r w:rsidR="004479BD">
        <w:t>Xiaomi, OPPO, Apple, Intel, CATT, NEC (6)</w:t>
      </w:r>
    </w:p>
    <w:p w14:paraId="78D47D52" w14:textId="77777777" w:rsidR="0057016E" w:rsidRDefault="0057016E" w:rsidP="000F482D">
      <w:pPr>
        <w:pStyle w:val="Doc-text2"/>
        <w:ind w:left="1253" w:firstLine="0"/>
      </w:pPr>
    </w:p>
    <w:p w14:paraId="7631F546" w14:textId="3C1B9959" w:rsidR="0057016E" w:rsidRDefault="004479BD" w:rsidP="004479BD">
      <w:pPr>
        <w:pStyle w:val="Doc-text2"/>
        <w:numPr>
          <w:ilvl w:val="0"/>
          <w:numId w:val="41"/>
        </w:numPr>
      </w:pPr>
      <w:r>
        <w:t>Working</w:t>
      </w:r>
      <w:r w:rsidR="0057016E">
        <w:t xml:space="preserve"> </w:t>
      </w:r>
      <w:r>
        <w:t>assumption: slots associated with the announced periodic transmissions by the TX UE are considered as SL active time of the RX UE</w:t>
      </w:r>
    </w:p>
    <w:p w14:paraId="767C0FE6" w14:textId="77777777" w:rsidR="0057016E" w:rsidRDefault="0057016E" w:rsidP="000F482D">
      <w:pPr>
        <w:pStyle w:val="Doc-text2"/>
        <w:ind w:left="1253" w:firstLine="0"/>
      </w:pPr>
    </w:p>
    <w:p w14:paraId="5ADCF2B8" w14:textId="4EC1AEA7" w:rsidR="000F482D" w:rsidRDefault="000F482D" w:rsidP="000F482D">
      <w:pPr>
        <w:pStyle w:val="Doc-text2"/>
        <w:ind w:left="1253" w:firstLine="0"/>
      </w:pPr>
      <w:r>
        <w:t>(1</w:t>
      </w:r>
      <w:r w:rsidR="00CB798F">
        <w:t>5</w:t>
      </w:r>
      <w:r w:rsidR="00356FA2">
        <w:t xml:space="preserve">/19) Proposal 11: </w:t>
      </w:r>
      <w:r>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 </w:t>
      </w:r>
    </w:p>
    <w:p w14:paraId="3C489F22" w14:textId="77777777" w:rsidR="004F245E" w:rsidRDefault="004F245E" w:rsidP="000F482D">
      <w:pPr>
        <w:pStyle w:val="Doc-text2"/>
        <w:ind w:left="1253" w:firstLine="0"/>
      </w:pPr>
    </w:p>
    <w:p w14:paraId="69E82FD8" w14:textId="0F1A0A7F" w:rsidR="00CB798F" w:rsidRDefault="00CB798F" w:rsidP="000F482D">
      <w:pPr>
        <w:pStyle w:val="Doc-text2"/>
        <w:ind w:left="1253" w:firstLine="0"/>
      </w:pPr>
      <w:r>
        <w:t xml:space="preserve">[LG]: Changed the view compared </w:t>
      </w:r>
      <w:r w:rsidR="00E13486">
        <w:t>the view indicated during</w:t>
      </w:r>
      <w:r>
        <w:t xml:space="preserve"> email discussion. [Session chair]: Let’s discuss first whether we’re going to confirm WA of down-selection</w:t>
      </w:r>
      <w:r w:rsidR="00E13486">
        <w:t xml:space="preserve"> or not</w:t>
      </w:r>
      <w:r>
        <w:t xml:space="preserve">. </w:t>
      </w:r>
    </w:p>
    <w:p w14:paraId="701DAF0C" w14:textId="77777777" w:rsidR="00D80B0F" w:rsidRDefault="00D80B0F" w:rsidP="000F482D">
      <w:pPr>
        <w:pStyle w:val="Doc-text2"/>
        <w:ind w:left="1253" w:firstLine="0"/>
      </w:pPr>
    </w:p>
    <w:p w14:paraId="049CF621" w14:textId="23346337" w:rsidR="00D80B0F" w:rsidRDefault="004F245E" w:rsidP="000F482D">
      <w:pPr>
        <w:pStyle w:val="Doc-text2"/>
        <w:ind w:left="1253" w:firstLine="0"/>
      </w:pPr>
      <w:r>
        <w:t xml:space="preserve">To confirm </w:t>
      </w:r>
      <w:r w:rsidR="00D80B0F">
        <w:t>working assumption</w:t>
      </w:r>
      <w:r>
        <w:t xml:space="preserve"> (down-selectio</w:t>
      </w:r>
      <w:r w:rsidR="00D80B0F">
        <w:t>n for DRX cycle and on-duration</w:t>
      </w:r>
      <w:r>
        <w:t xml:space="preserve"> for GC/BC when multiple </w:t>
      </w:r>
      <w:proofErr w:type="spellStart"/>
      <w:r>
        <w:t>QoS</w:t>
      </w:r>
      <w:proofErr w:type="spellEnd"/>
      <w:r>
        <w:t xml:space="preserve"> profiles are associated with the same DST L2 id)</w:t>
      </w:r>
      <w:r w:rsidR="00D80B0F">
        <w:t xml:space="preserve"> as an agreement?</w:t>
      </w:r>
    </w:p>
    <w:p w14:paraId="3C3AF146" w14:textId="5DA779AD" w:rsidR="004F245E" w:rsidRDefault="004F245E" w:rsidP="004F245E">
      <w:pPr>
        <w:pStyle w:val="Doc-text2"/>
        <w:numPr>
          <w:ilvl w:val="0"/>
          <w:numId w:val="43"/>
        </w:numPr>
      </w:pPr>
      <w:r>
        <w:t>Yes</w:t>
      </w:r>
      <w:r w:rsidR="00D80B0F">
        <w:t xml:space="preserve">: Xiaomi, Huawei, </w:t>
      </w:r>
      <w:proofErr w:type="spellStart"/>
      <w:r w:rsidR="00D80B0F">
        <w:t>InterDigital</w:t>
      </w:r>
      <w:proofErr w:type="spellEnd"/>
      <w:r w:rsidR="00D80B0F">
        <w:t xml:space="preserve">, Intel, Vivo, Nokia, Lenovo, Samsung, </w:t>
      </w:r>
      <w:proofErr w:type="spellStart"/>
      <w:r w:rsidR="00D80B0F">
        <w:t>AsusTek</w:t>
      </w:r>
      <w:proofErr w:type="spellEnd"/>
      <w:r w:rsidR="00D80B0F">
        <w:t xml:space="preserve">, </w:t>
      </w:r>
      <w:proofErr w:type="spellStart"/>
      <w:r w:rsidR="00D80B0F">
        <w:t>MediaTek</w:t>
      </w:r>
      <w:proofErr w:type="spellEnd"/>
      <w:r w:rsidR="00D80B0F">
        <w:t xml:space="preserve"> (10)</w:t>
      </w:r>
    </w:p>
    <w:p w14:paraId="6329378E" w14:textId="438B7B2E" w:rsidR="00D80B0F" w:rsidRDefault="00D80B0F" w:rsidP="004F245E">
      <w:pPr>
        <w:pStyle w:val="Doc-text2"/>
        <w:numPr>
          <w:ilvl w:val="0"/>
          <w:numId w:val="43"/>
        </w:numPr>
      </w:pPr>
      <w:r>
        <w:t>No: LG, Ericsson, OPPO, ZTE (4)</w:t>
      </w:r>
    </w:p>
    <w:p w14:paraId="7FBE7134" w14:textId="08220812" w:rsidR="004F245E" w:rsidRDefault="004F245E" w:rsidP="000F482D">
      <w:pPr>
        <w:pStyle w:val="Doc-text2"/>
        <w:ind w:left="1253" w:firstLine="0"/>
      </w:pPr>
    </w:p>
    <w:p w14:paraId="02160D7A" w14:textId="27E91446" w:rsidR="00CB798F" w:rsidRDefault="00356FA2" w:rsidP="00CB798F">
      <w:pPr>
        <w:pStyle w:val="Doc-text2"/>
        <w:numPr>
          <w:ilvl w:val="0"/>
          <w:numId w:val="41"/>
        </w:numPr>
      </w:pPr>
      <w:r>
        <w:t xml:space="preserve">Confirmed </w:t>
      </w:r>
      <w:r w:rsidR="00D80B0F">
        <w:t>working assumption</w:t>
      </w:r>
      <w:r>
        <w:t xml:space="preserve"> as</w:t>
      </w:r>
      <w:r w:rsidR="00D80B0F">
        <w:t xml:space="preserve"> an</w:t>
      </w:r>
      <w:r>
        <w:t xml:space="preserve"> agreement. </w:t>
      </w:r>
      <w:r w:rsidR="00CB798F">
        <w:t xml:space="preserve"> </w:t>
      </w:r>
    </w:p>
    <w:p w14:paraId="357A62E4" w14:textId="321D8E20" w:rsidR="00CB798F" w:rsidRDefault="00356FA2" w:rsidP="00356FA2">
      <w:pPr>
        <w:pStyle w:val="Doc-text2"/>
        <w:numPr>
          <w:ilvl w:val="0"/>
          <w:numId w:val="41"/>
        </w:numPr>
      </w:pPr>
      <w:r>
        <w:t>Agreed with proposal 11</w:t>
      </w:r>
    </w:p>
    <w:p w14:paraId="17F43480" w14:textId="145CAA3B" w:rsidR="00356FA2" w:rsidRDefault="00356FA2" w:rsidP="000F482D">
      <w:pPr>
        <w:pStyle w:val="Doc-text2"/>
        <w:ind w:left="1253" w:firstLine="0"/>
      </w:pPr>
    </w:p>
    <w:p w14:paraId="69587028" w14:textId="544CBF36" w:rsidR="000F482D" w:rsidRDefault="000F482D" w:rsidP="000F482D">
      <w:pPr>
        <w:pStyle w:val="Doc-text2"/>
        <w:ind w:left="1253" w:firstLine="0"/>
      </w:pPr>
      <w:r>
        <w:t>Proposal 12: RAN2 should choose between the two options below for down-selection of on</w:t>
      </w:r>
      <w:r w:rsidR="00356FA2">
        <w:t>-</w:t>
      </w:r>
      <w:r>
        <w:t>duration timer.</w:t>
      </w:r>
    </w:p>
    <w:p w14:paraId="00D39D48" w14:textId="7D2324DA" w:rsidR="000F482D" w:rsidRDefault="000F482D" w:rsidP="000F482D">
      <w:pPr>
        <w:pStyle w:val="Doc-text2"/>
        <w:ind w:left="1253" w:firstLine="0"/>
      </w:pPr>
      <w:r>
        <w:t>-</w:t>
      </w:r>
      <w:r>
        <w:tab/>
        <w:t>Option 1 (9/19). TX/RX UE determines the on</w:t>
      </w:r>
      <w:r w:rsidR="00772E93">
        <w:t>-</w:t>
      </w:r>
      <w:r>
        <w:t xml:space="preserve">duration timer applied for </w:t>
      </w:r>
      <w:proofErr w:type="spellStart"/>
      <w:r>
        <w:t>groupcast</w:t>
      </w:r>
      <w:proofErr w:type="spellEnd"/>
      <w:r>
        <w:t xml:space="preserve">/broadcast transmissions associated with a specific L2 destination ID as the maximum on duration timer configured for any of the </w:t>
      </w:r>
      <w:proofErr w:type="spellStart"/>
      <w:r>
        <w:t>QoS</w:t>
      </w:r>
      <w:proofErr w:type="spellEnd"/>
      <w:r>
        <w:t xml:space="preserve"> profiles associated with that L2 destination ID</w:t>
      </w:r>
    </w:p>
    <w:p w14:paraId="5145721A" w14:textId="77777777" w:rsidR="000F482D" w:rsidRDefault="000F482D" w:rsidP="000F482D">
      <w:pPr>
        <w:pStyle w:val="Doc-text2"/>
        <w:ind w:left="1253" w:firstLine="0"/>
      </w:pPr>
      <w:r>
        <w:lastRenderedPageBreak/>
        <w:t>-</w:t>
      </w:r>
      <w:r>
        <w:tab/>
        <w:t xml:space="preserve">Option 2 (8/19). TX/RX UE selects the length of the on-duration timer associated with the same </w:t>
      </w:r>
      <w:proofErr w:type="spellStart"/>
      <w:r>
        <w:t>QoS</w:t>
      </w:r>
      <w:proofErr w:type="spellEnd"/>
      <w:r>
        <w:t xml:space="preserve"> profile of selected DRX cycle.</w:t>
      </w:r>
    </w:p>
    <w:p w14:paraId="2E95B494" w14:textId="77777777" w:rsidR="00772E93" w:rsidRDefault="00772E93" w:rsidP="000F482D">
      <w:pPr>
        <w:pStyle w:val="Doc-text2"/>
        <w:ind w:left="1253" w:firstLine="0"/>
      </w:pPr>
    </w:p>
    <w:p w14:paraId="522D3874" w14:textId="0FE4443D" w:rsidR="00720E0A" w:rsidRDefault="00772E93" w:rsidP="000F482D">
      <w:pPr>
        <w:pStyle w:val="Doc-text2"/>
        <w:ind w:left="1253" w:firstLine="0"/>
      </w:pPr>
      <w:r>
        <w:t>[Xiaomi]: Option1 is not good for UE power saving (may monitor longer on-duration)</w:t>
      </w:r>
      <w:r w:rsidR="00F74267">
        <w:t>. [</w:t>
      </w:r>
      <w:r w:rsidR="00720E0A">
        <w:t xml:space="preserve">LG, </w:t>
      </w:r>
      <w:proofErr w:type="spellStart"/>
      <w:r w:rsidR="00720E0A">
        <w:t>InterDigital</w:t>
      </w:r>
      <w:proofErr w:type="spellEnd"/>
      <w:r w:rsidR="00720E0A">
        <w:t xml:space="preserve">]: With option2, it can bring the packet loss and it is more problematic than monitoring longer on-duration. [Session chair]: Let’s first see what possible problem is for each option then double check companies’ views. [Vivo]: With option2, we can avoid packet loss by using inactivity timer. [Session chair]: Note inactivity timer for GC is not really reliable since we have some mismatch cases and we don’t have tight synchronization mechanism. </w:t>
      </w:r>
      <w:r w:rsidR="00827EA7">
        <w:t xml:space="preserve">[ZTE]: There may be no inactivity timer. [Huawei]: Inactivity timer can be handled by network proper configurations. [Nokia, </w:t>
      </w:r>
      <w:proofErr w:type="spellStart"/>
      <w:r w:rsidR="00827EA7">
        <w:t>InterDigital</w:t>
      </w:r>
      <w:proofErr w:type="spellEnd"/>
      <w:r w:rsidR="00827EA7">
        <w:t xml:space="preserve">]: Agree with session chair that option1 would be safer option. [Nokia]: Also share the concern for the option1. [Session chair]: We need to select one of them anyway. Suggest to make working assumption according to more companies’ support. If there is big problem with the working assumption, companies may reconsider it. </w:t>
      </w:r>
    </w:p>
    <w:p w14:paraId="431A7EE6" w14:textId="1C3821A4" w:rsidR="00827EA7" w:rsidRDefault="00827EA7" w:rsidP="000F482D">
      <w:pPr>
        <w:pStyle w:val="Doc-text2"/>
        <w:ind w:left="1253" w:firstLine="0"/>
      </w:pPr>
    </w:p>
    <w:p w14:paraId="306F616D" w14:textId="575356DB" w:rsidR="00827EA7" w:rsidRDefault="00827EA7" w:rsidP="00827EA7">
      <w:pPr>
        <w:pStyle w:val="Doc-text2"/>
        <w:numPr>
          <w:ilvl w:val="0"/>
          <w:numId w:val="43"/>
        </w:numPr>
      </w:pPr>
      <w:r>
        <w:t xml:space="preserve">Option1 (may have more UE power consumption): QC, Huawei, Intel, LG, </w:t>
      </w:r>
      <w:proofErr w:type="spellStart"/>
      <w:r>
        <w:t>InterDigital</w:t>
      </w:r>
      <w:proofErr w:type="spellEnd"/>
      <w:r>
        <w:t xml:space="preserve">, Apple, </w:t>
      </w:r>
      <w:proofErr w:type="spellStart"/>
      <w:r>
        <w:t>MediaTek</w:t>
      </w:r>
      <w:proofErr w:type="spellEnd"/>
      <w:r>
        <w:t>, Samsung, NEC (9)</w:t>
      </w:r>
    </w:p>
    <w:p w14:paraId="3337FAEF" w14:textId="52AB85AE" w:rsidR="00827EA7" w:rsidRDefault="00827EA7" w:rsidP="00827EA7">
      <w:pPr>
        <w:pStyle w:val="Doc-text2"/>
        <w:numPr>
          <w:ilvl w:val="0"/>
          <w:numId w:val="43"/>
        </w:numPr>
      </w:pPr>
      <w:r>
        <w:t>Option2 (may have packet loss): Vivo, Ericsson, ZTE, Nokia, Xiaomi, Lenovo, CATT (7)</w:t>
      </w:r>
    </w:p>
    <w:p w14:paraId="6C3F7BED" w14:textId="6BC64CEF" w:rsidR="00720E0A" w:rsidRDefault="00720E0A" w:rsidP="000F482D">
      <w:pPr>
        <w:pStyle w:val="Doc-text2"/>
        <w:ind w:left="1253" w:firstLine="0"/>
      </w:pPr>
    </w:p>
    <w:p w14:paraId="31826C0E" w14:textId="4FD6D1AA" w:rsidR="00720E0A" w:rsidRDefault="00827EA7" w:rsidP="00827EA7">
      <w:pPr>
        <w:pStyle w:val="Doc-text2"/>
        <w:numPr>
          <w:ilvl w:val="0"/>
          <w:numId w:val="41"/>
        </w:numPr>
      </w:pPr>
      <w:r>
        <w:t xml:space="preserve">Working assumption: </w:t>
      </w:r>
      <w:r>
        <w:t xml:space="preserve">TX/RX UE determines the on-duration timer applied for </w:t>
      </w:r>
      <w:proofErr w:type="spellStart"/>
      <w:r>
        <w:t>groupcast</w:t>
      </w:r>
      <w:proofErr w:type="spellEnd"/>
      <w:r>
        <w:t xml:space="preserve">/broadcast transmissions associated with a specific L2 destination ID as the maximum on duration timer configured for any of the </w:t>
      </w:r>
      <w:proofErr w:type="spellStart"/>
      <w:r>
        <w:t>QoS</w:t>
      </w:r>
      <w:proofErr w:type="spellEnd"/>
      <w:r>
        <w:t xml:space="preserve"> profiles associated with that L2 destination ID</w:t>
      </w:r>
      <w:r>
        <w:t>.</w:t>
      </w:r>
    </w:p>
    <w:p w14:paraId="4B301D4A" w14:textId="77777777" w:rsidR="00827EA7" w:rsidRDefault="00827EA7" w:rsidP="000F482D">
      <w:pPr>
        <w:pStyle w:val="Doc-text2"/>
        <w:ind w:left="1253" w:firstLine="0"/>
      </w:pPr>
    </w:p>
    <w:p w14:paraId="0F51917F" w14:textId="64CFD1D8" w:rsidR="000F482D" w:rsidRDefault="000F482D" w:rsidP="000F482D">
      <w:pPr>
        <w:pStyle w:val="Doc-text2"/>
        <w:ind w:left="1253" w:firstLine="0"/>
      </w:pPr>
      <w:r>
        <w:t xml:space="preserve">Proposal 13: RAN2 should further discuss whether / how to define UE </w:t>
      </w:r>
      <w:proofErr w:type="spellStart"/>
      <w:r>
        <w:t>behavior</w:t>
      </w:r>
      <w:proofErr w:type="spellEnd"/>
      <w:r>
        <w:t xml:space="preserve"> in case of MAC PDU decoding failure (i.e., only L1 DST ID is available).</w:t>
      </w:r>
    </w:p>
    <w:p w14:paraId="4049C859" w14:textId="614F5F61" w:rsidR="00BB4978" w:rsidRDefault="002F125E" w:rsidP="00BB4978">
      <w:pPr>
        <w:pStyle w:val="Doc-text2"/>
        <w:numPr>
          <w:ilvl w:val="0"/>
          <w:numId w:val="41"/>
        </w:numPr>
      </w:pPr>
      <w:r>
        <w:t>Reconfirmed n</w:t>
      </w:r>
      <w:r w:rsidR="00BB4978">
        <w:t xml:space="preserve">o optimization </w:t>
      </w:r>
      <w:r>
        <w:t>at</w:t>
      </w:r>
      <w:r w:rsidR="00BB4978">
        <w:t xml:space="preserve"> MAC PDU decoding failure (e.g. if the received L2 id is not RX UE’s actual interested L2 id)</w:t>
      </w:r>
      <w:r>
        <w:t>.</w:t>
      </w:r>
    </w:p>
    <w:p w14:paraId="5C0CA869" w14:textId="77777777" w:rsidR="00BB4978" w:rsidRDefault="00BB4978" w:rsidP="000F482D">
      <w:pPr>
        <w:pStyle w:val="Doc-text2"/>
        <w:ind w:left="1253" w:firstLine="0"/>
      </w:pPr>
    </w:p>
    <w:p w14:paraId="13B22F0D" w14:textId="5B9400FC" w:rsidR="00696204" w:rsidRDefault="00696204" w:rsidP="000F482D">
      <w:pPr>
        <w:pStyle w:val="Doc-text2"/>
        <w:ind w:left="1253" w:firstLine="0"/>
      </w:pPr>
      <w:r>
        <w:t>[OPPO</w:t>
      </w:r>
      <w:r w:rsidR="00B01F8C">
        <w:t xml:space="preserve">, Apple, </w:t>
      </w:r>
      <w:proofErr w:type="spellStart"/>
      <w:r w:rsidR="00B01F8C">
        <w:t>InterDigital</w:t>
      </w:r>
      <w:proofErr w:type="spellEnd"/>
      <w:r w:rsidR="00B01F8C">
        <w:t>, Vivo</w:t>
      </w:r>
      <w:r>
        <w:t xml:space="preserve">]: </w:t>
      </w:r>
      <w:r w:rsidR="00B01F8C">
        <w:t xml:space="preserve">There </w:t>
      </w:r>
      <w:r w:rsidR="00BB4978">
        <w:t>were</w:t>
      </w:r>
      <w:r w:rsidR="00B01F8C">
        <w:t xml:space="preserve"> clear majority companies not to reconsider </w:t>
      </w:r>
      <w:r w:rsidR="00BB4978">
        <w:t>this optimization</w:t>
      </w:r>
      <w:r w:rsidR="00B01F8C">
        <w:t xml:space="preserve"> during the email discussion. Note it was </w:t>
      </w:r>
      <w:r w:rsidR="00BB4978">
        <w:t xml:space="preserve">also </w:t>
      </w:r>
      <w:r w:rsidR="00B01F8C">
        <w:t xml:space="preserve">discussed </w:t>
      </w:r>
      <w:r w:rsidR="00BB4978">
        <w:t>some meetings</w:t>
      </w:r>
      <w:r w:rsidR="00B01F8C">
        <w:t xml:space="preserve"> ago and</w:t>
      </w:r>
      <w:r w:rsidR="00BB4978">
        <w:t xml:space="preserve"> it was decided not to support this option. </w:t>
      </w:r>
      <w:r w:rsidR="002F125E">
        <w:t xml:space="preserve">It is now too late to reconsideration. </w:t>
      </w:r>
      <w:r w:rsidR="00B01F8C">
        <w:t xml:space="preserve">[LG]: How to specify if decoding MAC PDU fails? </w:t>
      </w:r>
      <w:r w:rsidR="002F125E">
        <w:t>[Session chair]: Guess no new UE behaviour, e.g. no change for the already started timer at the reception of L1 id in SCI.</w:t>
      </w:r>
    </w:p>
    <w:p w14:paraId="081E79FF" w14:textId="77777777" w:rsidR="00696204" w:rsidRDefault="00696204" w:rsidP="000F482D">
      <w:pPr>
        <w:pStyle w:val="Doc-text2"/>
        <w:ind w:left="1253" w:firstLine="0"/>
      </w:pPr>
    </w:p>
    <w:p w14:paraId="4747616B" w14:textId="0AC6CFD0" w:rsidR="000F482D" w:rsidRDefault="000F482D" w:rsidP="000F482D">
      <w:pPr>
        <w:pStyle w:val="Doc-text2"/>
        <w:ind w:left="1253" w:firstLine="0"/>
      </w:pPr>
      <w:r>
        <w:t xml:space="preserve">(19/19) Proposal 14: </w:t>
      </w:r>
      <w:proofErr w:type="spellStart"/>
      <w:r>
        <w:t>Tx</w:t>
      </w:r>
      <w:proofErr w:type="spellEnd"/>
      <w:r>
        <w:t xml:space="preserve"> UE should select a destination associated with an Rx UE that is in SL active time for the SL </w:t>
      </w:r>
      <w:r w:rsidR="0091477D">
        <w:t>transmission occasion in SL LCP.</w:t>
      </w:r>
      <w:r>
        <w:t xml:space="preserve"> </w:t>
      </w:r>
    </w:p>
    <w:p w14:paraId="598C0FE6" w14:textId="31103829" w:rsidR="00B01F8C" w:rsidRDefault="00B01F8C" w:rsidP="00B01F8C">
      <w:pPr>
        <w:pStyle w:val="Doc-text2"/>
        <w:numPr>
          <w:ilvl w:val="0"/>
          <w:numId w:val="41"/>
        </w:numPr>
      </w:pPr>
      <w:r>
        <w:t xml:space="preserve">Agreed. </w:t>
      </w:r>
    </w:p>
    <w:p w14:paraId="053A3DDA" w14:textId="77777777" w:rsidR="000B7102" w:rsidRDefault="000B7102" w:rsidP="000F482D">
      <w:pPr>
        <w:pStyle w:val="Doc-text2"/>
        <w:ind w:left="1253" w:firstLine="0"/>
      </w:pPr>
    </w:p>
    <w:p w14:paraId="18712D20" w14:textId="49B5FCDF" w:rsidR="000F482D" w:rsidRDefault="000F482D" w:rsidP="000F482D">
      <w:pPr>
        <w:pStyle w:val="Doc-text2"/>
        <w:ind w:left="1253" w:firstLine="0"/>
      </w:pPr>
      <w:r>
        <w:t xml:space="preserve">(14/18) Proposal 15: RAN2 should further discuss that the determination of RX UE's active time provided by the MAC layer to the physical layer is up to UE implementation. </w:t>
      </w:r>
    </w:p>
    <w:p w14:paraId="22F71790" w14:textId="0E8257B7" w:rsidR="002F125E" w:rsidRDefault="002F125E" w:rsidP="002F125E">
      <w:pPr>
        <w:pStyle w:val="Doc-text2"/>
        <w:numPr>
          <w:ilvl w:val="0"/>
          <w:numId w:val="41"/>
        </w:numPr>
      </w:pPr>
      <w:r>
        <w:t xml:space="preserve">Noted. </w:t>
      </w:r>
      <w:r>
        <w:t>Further discussion</w:t>
      </w:r>
      <w:r>
        <w:t xml:space="preserve"> is needed. </w:t>
      </w:r>
    </w:p>
    <w:p w14:paraId="15AF4019" w14:textId="77777777" w:rsidR="002F125E" w:rsidRDefault="002F125E" w:rsidP="00E76BB9">
      <w:pPr>
        <w:pStyle w:val="Doc-text2"/>
        <w:ind w:left="1253" w:firstLine="0"/>
      </w:pPr>
    </w:p>
    <w:p w14:paraId="2F68C3A2" w14:textId="3E9A157E" w:rsidR="002F125E" w:rsidRDefault="00614616" w:rsidP="00E76BB9">
      <w:pPr>
        <w:pStyle w:val="Doc-text2"/>
        <w:ind w:left="1253" w:firstLine="0"/>
      </w:pPr>
      <w:r>
        <w:t xml:space="preserve">[Session chair]: </w:t>
      </w:r>
      <w:r w:rsidR="002F125E">
        <w:t>I</w:t>
      </w:r>
      <w:r>
        <w:t>s it just rela</w:t>
      </w:r>
      <w:r w:rsidR="002F125E">
        <w:t>ted to how to specify it in MAC (j</w:t>
      </w:r>
      <w:r>
        <w:t>ust to simplify the specification</w:t>
      </w:r>
      <w:r w:rsidR="002F125E">
        <w:t>)</w:t>
      </w:r>
      <w:r>
        <w:t>?</w:t>
      </w:r>
      <w:r w:rsidR="002F125E">
        <w:t xml:space="preserve"> Or the intention is to allow MAC can provide active time which is not actually RX UE’s active time?</w:t>
      </w:r>
      <w:r>
        <w:t xml:space="preserve"> [OPPO]: Just to simply the specification, but the provided active time should be corresponding to RX UE’s active time. [Apple</w:t>
      </w:r>
      <w:r w:rsidR="00E76BB9">
        <w:t>, Vivo</w:t>
      </w:r>
      <w:r w:rsidR="009E2E82">
        <w:t xml:space="preserve">, LG, Lenovo, CATT, </w:t>
      </w:r>
      <w:proofErr w:type="spellStart"/>
      <w:r w:rsidR="009E2E82">
        <w:t>InterDigital</w:t>
      </w:r>
      <w:proofErr w:type="spellEnd"/>
      <w:r>
        <w:t xml:space="preserve">]: Exact active time should be specified for </w:t>
      </w:r>
      <w:proofErr w:type="spellStart"/>
      <w:r>
        <w:t>Tx</w:t>
      </w:r>
      <w:proofErr w:type="spellEnd"/>
      <w:r>
        <w:t xml:space="preserve"> UE behaviour to align with Rx UE. </w:t>
      </w:r>
      <w:r w:rsidR="002F125E">
        <w:t xml:space="preserve">[Session chair]: With the relation to PDB, can PHY provide the candidate resources which are located out of the provided active time by MAC? [Vivo, </w:t>
      </w:r>
      <w:proofErr w:type="spellStart"/>
      <w:r w:rsidR="002F125E">
        <w:t>InterDigital</w:t>
      </w:r>
      <w:proofErr w:type="spellEnd"/>
      <w:r w:rsidR="002F125E">
        <w:t xml:space="preserve">, CATT]: Yes, that’s RAN1 agreement. </w:t>
      </w:r>
      <w:r w:rsidR="00EF64A1">
        <w:t xml:space="preserve">[Session chair]: It seems not easy to make a decision now. </w:t>
      </w:r>
    </w:p>
    <w:p w14:paraId="02D20586" w14:textId="77777777" w:rsidR="000B7102" w:rsidRDefault="000B7102" w:rsidP="000F482D">
      <w:pPr>
        <w:pStyle w:val="Doc-text2"/>
        <w:ind w:left="1253" w:firstLine="0"/>
      </w:pPr>
    </w:p>
    <w:p w14:paraId="48DCE3A4" w14:textId="3AD7C5F4" w:rsidR="000F482D" w:rsidRDefault="000F482D" w:rsidP="000F482D">
      <w:pPr>
        <w:pStyle w:val="Doc-text2"/>
        <w:ind w:left="1253" w:firstLine="0"/>
      </w:pPr>
      <w:r>
        <w:t xml:space="preserve">Proposal 16: RAN2 should further discuss the options below for the </w:t>
      </w:r>
      <w:proofErr w:type="spellStart"/>
      <w:r>
        <w:t>Tx</w:t>
      </w:r>
      <w:proofErr w:type="spellEnd"/>
      <w:r>
        <w:t xml:space="preserve"> UE’s behaviour to select an initial transmission resource for single MAC PDU transmission.</w:t>
      </w:r>
    </w:p>
    <w:p w14:paraId="5D15DB33" w14:textId="77777777" w:rsidR="000F482D" w:rsidRDefault="000F482D" w:rsidP="000F482D">
      <w:pPr>
        <w:pStyle w:val="Doc-text2"/>
        <w:ind w:left="1253"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2A871E74" w14:textId="77777777" w:rsidR="000F482D" w:rsidRDefault="000F482D" w:rsidP="000F482D">
      <w:pPr>
        <w:pStyle w:val="Doc-text2"/>
        <w:ind w:left="1253" w:firstLine="0"/>
      </w:pPr>
      <w:r>
        <w:t>b)</w:t>
      </w:r>
      <w:r>
        <w:tab/>
        <w:t>(9/19) For initial transmission for single MAC PDU, the TX UE can select TX resource within RX UE’s active time where on duration timer will be running in future.</w:t>
      </w:r>
    </w:p>
    <w:p w14:paraId="1CA80356" w14:textId="77777777" w:rsidR="000F482D" w:rsidRDefault="000F482D" w:rsidP="000F482D">
      <w:pPr>
        <w:pStyle w:val="Doc-text2"/>
        <w:ind w:left="1253" w:firstLine="0"/>
      </w:pPr>
      <w:r>
        <w:t>c)</w:t>
      </w:r>
      <w:r>
        <w:tab/>
        <w:t>(6/19) For initial transmission for single MAC PDU, the TX UE can select TX resource within RX UE’s active time where inactivity timer will be running in future.</w:t>
      </w:r>
    </w:p>
    <w:p w14:paraId="7494C0BF" w14:textId="77777777" w:rsidR="000F482D" w:rsidRDefault="000F482D" w:rsidP="000F482D">
      <w:pPr>
        <w:pStyle w:val="Doc-text2"/>
        <w:ind w:left="1253" w:firstLine="0"/>
      </w:pPr>
      <w:r>
        <w:t>d)</w:t>
      </w:r>
      <w:r>
        <w:tab/>
        <w:t>(2/19) For initial transmission for single MAC PDU, the TX UE can select TX resource within RX UE’s active time where retransmission timer will be running in future.</w:t>
      </w:r>
    </w:p>
    <w:p w14:paraId="09B35CAC" w14:textId="754387AC" w:rsidR="000F482D" w:rsidRDefault="000F482D" w:rsidP="000F482D">
      <w:pPr>
        <w:pStyle w:val="Doc-text2"/>
        <w:ind w:left="1253" w:firstLine="0"/>
      </w:pPr>
      <w:r>
        <w:t>e)</w:t>
      </w:r>
      <w:r>
        <w:tab/>
        <w:t>(6/19) select resources according to the existing procedure in the MAC</w:t>
      </w:r>
    </w:p>
    <w:p w14:paraId="3AB8C1E1" w14:textId="77777777" w:rsidR="003D362E" w:rsidRDefault="003D362E" w:rsidP="000F482D">
      <w:pPr>
        <w:pStyle w:val="Doc-text2"/>
        <w:ind w:left="1253" w:firstLine="0"/>
      </w:pPr>
    </w:p>
    <w:p w14:paraId="53ACC6DB" w14:textId="42E239E4" w:rsidR="00EF64A1" w:rsidRDefault="00EF64A1" w:rsidP="00EF64A1">
      <w:pPr>
        <w:pStyle w:val="Doc-text2"/>
        <w:numPr>
          <w:ilvl w:val="0"/>
          <w:numId w:val="41"/>
        </w:numPr>
      </w:pPr>
      <w:r>
        <w:lastRenderedPageBreak/>
        <w:t>Noted. Further discussion is needed</w:t>
      </w:r>
      <w:r>
        <w:t>.</w:t>
      </w:r>
    </w:p>
    <w:p w14:paraId="53C6E670" w14:textId="77777777" w:rsidR="000B7102" w:rsidRDefault="000B7102" w:rsidP="000F482D">
      <w:pPr>
        <w:pStyle w:val="Doc-text2"/>
        <w:ind w:left="1253" w:firstLine="0"/>
      </w:pPr>
    </w:p>
    <w:p w14:paraId="40F6DA92" w14:textId="04DAAA60" w:rsidR="000F482D" w:rsidRDefault="000F482D" w:rsidP="000F482D">
      <w:pPr>
        <w:pStyle w:val="Doc-text2"/>
        <w:ind w:left="1253" w:firstLine="0"/>
      </w:pPr>
      <w:r>
        <w:t xml:space="preserve">Proposal 17: RAN2 should further discuss the options below for the </w:t>
      </w:r>
      <w:proofErr w:type="spellStart"/>
      <w:r>
        <w:t>Tx</w:t>
      </w:r>
      <w:proofErr w:type="spellEnd"/>
      <w:r>
        <w:t xml:space="preserve"> UE’s behaviour to select a retransmission resource for single MAC PDU transmission.</w:t>
      </w:r>
    </w:p>
    <w:p w14:paraId="592BF3B2" w14:textId="77777777" w:rsidR="000F482D" w:rsidRDefault="000F482D" w:rsidP="000F482D">
      <w:pPr>
        <w:pStyle w:val="Doc-text2"/>
        <w:ind w:left="1253" w:firstLine="0"/>
      </w:pPr>
      <w:r>
        <w:t>a)</w:t>
      </w:r>
      <w:r>
        <w:tab/>
        <w:t>(9/19) For retransmission for single MAC PDU, the TX UE can select TX resources within RX UE’s active time where SL DRX timers are running now.</w:t>
      </w:r>
    </w:p>
    <w:p w14:paraId="0630D9A5" w14:textId="77777777" w:rsidR="000F482D" w:rsidRDefault="000F482D" w:rsidP="000F482D">
      <w:pPr>
        <w:pStyle w:val="Doc-text2"/>
        <w:ind w:left="1253" w:firstLine="0"/>
      </w:pPr>
      <w:r>
        <w:t>b)</w:t>
      </w:r>
      <w:r>
        <w:tab/>
        <w:t>(9/19) For retransmission for single MAC PDU, the TX UE can select TX resources within RX UE’s active time where on duration timer will be running in future.</w:t>
      </w:r>
    </w:p>
    <w:p w14:paraId="1B1A4A96" w14:textId="77777777" w:rsidR="000F482D" w:rsidRDefault="000F482D" w:rsidP="000F482D">
      <w:pPr>
        <w:pStyle w:val="Doc-text2"/>
        <w:ind w:left="1253" w:firstLine="0"/>
      </w:pPr>
      <w:r>
        <w:t>c)</w:t>
      </w:r>
      <w:r>
        <w:tab/>
        <w:t>(9/19) For retransmission for single MAC PDU, the TX UE can select TX resources within RX UE’s active time where inactivity timer will be running in future.</w:t>
      </w:r>
    </w:p>
    <w:p w14:paraId="5AAC2672" w14:textId="77777777" w:rsidR="000F482D" w:rsidRDefault="000F482D" w:rsidP="000F482D">
      <w:pPr>
        <w:pStyle w:val="Doc-text2"/>
        <w:ind w:left="1253" w:firstLine="0"/>
      </w:pPr>
      <w:r>
        <w:t>d)</w:t>
      </w:r>
      <w:r>
        <w:tab/>
        <w:t>(8/19) For retransmission for single MAC PDU, the TX UE can select TX resources within RX UE’s active time where retransmission timer will be running in future.</w:t>
      </w:r>
    </w:p>
    <w:p w14:paraId="194BC7F8" w14:textId="77777777" w:rsidR="000F482D" w:rsidRDefault="000F482D" w:rsidP="000F482D">
      <w:pPr>
        <w:pStyle w:val="Doc-text2"/>
        <w:ind w:left="1253" w:firstLine="0"/>
      </w:pPr>
      <w:r>
        <w:t>e)</w:t>
      </w:r>
      <w:r>
        <w:tab/>
        <w:t xml:space="preserve"> (6/19) select resources according to the existing procedure in the MAC.</w:t>
      </w:r>
    </w:p>
    <w:p w14:paraId="4F231FFC" w14:textId="1352BCF3" w:rsidR="000B7102" w:rsidRDefault="000B7102" w:rsidP="000F482D">
      <w:pPr>
        <w:pStyle w:val="Doc-text2"/>
        <w:ind w:left="1253" w:firstLine="0"/>
      </w:pPr>
    </w:p>
    <w:p w14:paraId="1E165E3F" w14:textId="77777777" w:rsidR="00EF64A1" w:rsidRDefault="00EF64A1" w:rsidP="00EF64A1">
      <w:pPr>
        <w:pStyle w:val="Doc-text2"/>
        <w:numPr>
          <w:ilvl w:val="0"/>
          <w:numId w:val="41"/>
        </w:numPr>
      </w:pPr>
      <w:r>
        <w:t>Noted. Further discussion is needed.</w:t>
      </w:r>
    </w:p>
    <w:p w14:paraId="0C8B4502" w14:textId="77777777" w:rsidR="003D362E" w:rsidRDefault="003D362E" w:rsidP="000F482D">
      <w:pPr>
        <w:pStyle w:val="Doc-text2"/>
        <w:ind w:left="1253" w:firstLine="0"/>
      </w:pPr>
    </w:p>
    <w:p w14:paraId="6E47F3C5" w14:textId="637A1E19" w:rsidR="000B7102" w:rsidRDefault="000F482D" w:rsidP="000F482D">
      <w:pPr>
        <w:pStyle w:val="Doc-text2"/>
        <w:ind w:left="1253" w:firstLine="0"/>
      </w:pPr>
      <w:r>
        <w:t xml:space="preserve">Proposal 18: RAN2 recommends revisiting resource selection behaviour for multiple MAC PDUS after proposal 10 is decided since the resource selection </w:t>
      </w:r>
      <w:proofErr w:type="spellStart"/>
      <w:r>
        <w:t>behavior</w:t>
      </w:r>
      <w:proofErr w:type="spellEnd"/>
      <w:r>
        <w:t xml:space="preserve"> for transmitting multiple MAC PDUs is tightly coupled to proposal 10.</w:t>
      </w:r>
    </w:p>
    <w:p w14:paraId="2E3074D7" w14:textId="45B9D8FB" w:rsidR="00EF64A1" w:rsidRDefault="00EF64A1" w:rsidP="00EF64A1">
      <w:pPr>
        <w:pStyle w:val="Doc-text2"/>
        <w:numPr>
          <w:ilvl w:val="0"/>
          <w:numId w:val="41"/>
        </w:numPr>
      </w:pPr>
      <w:r>
        <w:t>Skipped.</w:t>
      </w:r>
    </w:p>
    <w:p w14:paraId="3157A5E7" w14:textId="77777777" w:rsidR="00EF64A1" w:rsidRDefault="00EF64A1" w:rsidP="000F482D">
      <w:pPr>
        <w:pStyle w:val="Doc-text2"/>
        <w:ind w:left="1253" w:firstLine="0"/>
      </w:pPr>
    </w:p>
    <w:p w14:paraId="2ED94846" w14:textId="69D5D9EC" w:rsidR="000F482D" w:rsidRDefault="000F482D" w:rsidP="000F482D">
      <w:pPr>
        <w:pStyle w:val="Doc-text2"/>
        <w:ind w:left="1253" w:firstLine="0"/>
      </w:pPr>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p w14:paraId="4C16115E" w14:textId="4C8C6F17" w:rsidR="00B01F8C" w:rsidRDefault="00AC3B57" w:rsidP="00B01F8C">
      <w:pPr>
        <w:pStyle w:val="Doc-text2"/>
        <w:numPr>
          <w:ilvl w:val="0"/>
          <w:numId w:val="41"/>
        </w:numPr>
      </w:pPr>
      <w:r>
        <w:t>Agreed.</w:t>
      </w:r>
    </w:p>
    <w:p w14:paraId="22E231B1" w14:textId="77777777" w:rsidR="000B7102" w:rsidRDefault="000B7102" w:rsidP="000F482D">
      <w:pPr>
        <w:pStyle w:val="Doc-text2"/>
        <w:ind w:left="1253" w:firstLine="0"/>
      </w:pPr>
    </w:p>
    <w:p w14:paraId="60B682DD" w14:textId="73266449" w:rsidR="000F482D" w:rsidRDefault="000F482D" w:rsidP="000F482D">
      <w:pPr>
        <w:pStyle w:val="Doc-text2"/>
        <w:ind w:left="1253" w:firstLine="0"/>
      </w:pPr>
      <w:r>
        <w:t>(12/17) Proposal 20: RAN2 confirms that #113-e meeting's agreement below does not apply to GC NACK only.</w:t>
      </w:r>
    </w:p>
    <w:p w14:paraId="54C74588" w14:textId="7C2A1193" w:rsidR="000F482D" w:rsidRDefault="000F482D" w:rsidP="000F482D">
      <w:pPr>
        <w:pStyle w:val="Doc-text2"/>
        <w:ind w:left="1253" w:firstLine="0"/>
      </w:pPr>
      <w:r>
        <w:t>“If the RX UE does not transmit PSFCH for a HARQ enabled transmission (e.g. due to UL/SL prioritization or ACK) the RX UE still starts the HARQ RTT timer in the symbol/slot following the end of PSFCH resource.”</w:t>
      </w:r>
    </w:p>
    <w:p w14:paraId="74F1276A" w14:textId="77777777" w:rsidR="00EF64A1" w:rsidRDefault="00EF64A1" w:rsidP="000F482D">
      <w:pPr>
        <w:pStyle w:val="Doc-text2"/>
        <w:ind w:left="1253" w:firstLine="0"/>
      </w:pPr>
    </w:p>
    <w:p w14:paraId="17AE6C81" w14:textId="77777777" w:rsidR="00EF64A1" w:rsidRDefault="00EF64A1" w:rsidP="00EF64A1">
      <w:pPr>
        <w:pStyle w:val="Doc-text2"/>
        <w:numPr>
          <w:ilvl w:val="0"/>
          <w:numId w:val="41"/>
        </w:numPr>
      </w:pPr>
      <w:r>
        <w:t>Following RAN2 agreement is also applied to GC NACK only.</w:t>
      </w:r>
    </w:p>
    <w:p w14:paraId="64E0F6E4" w14:textId="134DBDE8" w:rsidR="00EF64A1" w:rsidRDefault="00EF64A1" w:rsidP="00EF64A1">
      <w:pPr>
        <w:pStyle w:val="Doc-text2"/>
        <w:ind w:left="1619" w:firstLine="0"/>
      </w:pPr>
      <w:r>
        <w:t>“</w:t>
      </w:r>
      <w:r>
        <w:t>If the RX UE does not transmit PSFCH for a HARQ enabled transmission (e.g. due to UL/SL prioritization or ACK) the RX UE still starts the HARQ RTT timer in the symbol/slot following the end of PSFCH resource.”</w:t>
      </w:r>
    </w:p>
    <w:p w14:paraId="2C2FD452" w14:textId="7895A198" w:rsidR="00EF64A1" w:rsidRDefault="00EF64A1" w:rsidP="000F482D">
      <w:pPr>
        <w:pStyle w:val="Doc-text2"/>
        <w:ind w:left="1253" w:firstLine="0"/>
      </w:pPr>
    </w:p>
    <w:p w14:paraId="648333E3" w14:textId="34525D0E" w:rsidR="00AC3B57" w:rsidRDefault="00AC3B57" w:rsidP="000F482D">
      <w:pPr>
        <w:pStyle w:val="Doc-text2"/>
        <w:ind w:left="1253" w:firstLine="0"/>
      </w:pPr>
      <w:r>
        <w:t xml:space="preserve">[Xiaomi]: Support the proposal. [OPPO, Huawei, ZTE, Vivo, Lenovo]: Changed the view </w:t>
      </w:r>
      <w:r w:rsidR="00EF64A1">
        <w:t xml:space="preserve">and want to keep the legacy behaviour, i.e. if NACK (regardless of whether GC feedback mode), RX UE starts HARQ RTT timer in the symbol/slot following the end of PSFCH resource. </w:t>
      </w:r>
    </w:p>
    <w:p w14:paraId="0FD9B9AB" w14:textId="4E8FB51A" w:rsidR="00AC3B57" w:rsidRDefault="00AC3B57" w:rsidP="000F482D">
      <w:pPr>
        <w:pStyle w:val="Doc-text2"/>
        <w:ind w:left="1253" w:firstLine="0"/>
      </w:pPr>
    </w:p>
    <w:p w14:paraId="7BC345CC" w14:textId="781264D1" w:rsidR="000F482D" w:rsidRDefault="000F482D" w:rsidP="000F482D">
      <w:pPr>
        <w:pStyle w:val="Doc-text2"/>
        <w:ind w:left="1253" w:firstLine="0"/>
      </w:pPr>
      <w:r>
        <w:t xml:space="preserve">(14/18) Proposal 21: </w:t>
      </w:r>
      <w:proofErr w:type="spellStart"/>
      <w:r>
        <w:t>sl-drx-RetransmissionTimer</w:t>
      </w:r>
      <w:proofErr w:type="spellEnd"/>
      <w:r>
        <w:t xml:space="preserve"> is not started if PSFCH (NACK) transmission is dropped (due to UL/SL prioritization) in GC NACK only. Whether or not to start the </w:t>
      </w:r>
      <w:proofErr w:type="spellStart"/>
      <w:r>
        <w:t>sl</w:t>
      </w:r>
      <w:proofErr w:type="spellEnd"/>
      <w:r>
        <w:t>-</w:t>
      </w:r>
      <w:proofErr w:type="spellStart"/>
      <w:r>
        <w:t>drx</w:t>
      </w:r>
      <w:proofErr w:type="spellEnd"/>
      <w:r>
        <w:t>-HARQ-RTT-Timer if PSFCH (NACK) transmission is dropped in GC NACK only is FFS.</w:t>
      </w:r>
    </w:p>
    <w:p w14:paraId="74B2A1B4" w14:textId="4889F963" w:rsidR="00AC3B57" w:rsidRDefault="00AC3B57" w:rsidP="00AC3B57">
      <w:pPr>
        <w:pStyle w:val="Doc-text2"/>
        <w:numPr>
          <w:ilvl w:val="0"/>
          <w:numId w:val="41"/>
        </w:numPr>
      </w:pPr>
      <w:r>
        <w:t xml:space="preserve">No need of discussion according to </w:t>
      </w:r>
      <w:r w:rsidR="00EF64A1">
        <w:t xml:space="preserve">the </w:t>
      </w:r>
      <w:r>
        <w:t xml:space="preserve">agreement in proposal 20. </w:t>
      </w:r>
    </w:p>
    <w:p w14:paraId="1F594757" w14:textId="77777777" w:rsidR="000B7102" w:rsidRDefault="000B7102" w:rsidP="000F482D">
      <w:pPr>
        <w:pStyle w:val="Doc-text2"/>
        <w:ind w:left="1253" w:firstLine="0"/>
      </w:pPr>
    </w:p>
    <w:p w14:paraId="0D59A9AF" w14:textId="60415B71" w:rsidR="000F482D" w:rsidRDefault="000F482D" w:rsidP="000F482D">
      <w:pPr>
        <w:pStyle w:val="Doc-text2"/>
        <w:ind w:left="1253" w:firstLine="0"/>
      </w:pPr>
      <w:r>
        <w:t xml:space="preserve">(8/15) Proposal 22: 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w:t>
      </w:r>
      <w:r w:rsidR="0098214F">
        <w:t xml:space="preserve"> FFS for ACK transmission dropping.</w:t>
      </w:r>
    </w:p>
    <w:p w14:paraId="0365C307" w14:textId="77777777" w:rsidR="00EF64A1" w:rsidRDefault="00EF64A1" w:rsidP="00EF64A1">
      <w:pPr>
        <w:pStyle w:val="Doc-text2"/>
        <w:numPr>
          <w:ilvl w:val="0"/>
          <w:numId w:val="41"/>
        </w:numPr>
      </w:pPr>
      <w:r>
        <w:t xml:space="preserve">Agreed. </w:t>
      </w:r>
    </w:p>
    <w:p w14:paraId="374265E7" w14:textId="77777777" w:rsidR="00EF64A1" w:rsidRDefault="00EF64A1" w:rsidP="000F482D">
      <w:pPr>
        <w:pStyle w:val="Doc-text2"/>
        <w:ind w:left="1253" w:firstLine="0"/>
      </w:pPr>
    </w:p>
    <w:p w14:paraId="203537E5" w14:textId="4171ECCE" w:rsidR="00D30321" w:rsidRDefault="00D30321" w:rsidP="000F482D">
      <w:pPr>
        <w:pStyle w:val="Doc-text2"/>
        <w:ind w:left="1253" w:firstLine="0"/>
      </w:pPr>
      <w:r>
        <w:t xml:space="preserve">[Huawei, Vivo, CATT]: </w:t>
      </w:r>
      <w:r w:rsidR="00EF64A1">
        <w:t>T</w:t>
      </w:r>
      <w:r>
        <w:t>hink RTT and retransmission timer should be also started for the case ACK transmission is dropped. [Lenovo, OPPO, ZTE, Qualcomm</w:t>
      </w:r>
      <w:r w:rsidR="0098214F">
        <w:t>, Apple</w:t>
      </w:r>
      <w:r>
        <w:t>]: If ACK, why HARQ RTT and retransmission timer should be started?</w:t>
      </w:r>
      <w:r w:rsidR="007C17CC">
        <w:t xml:space="preserve"> Do not see the reason.</w:t>
      </w:r>
      <w:r>
        <w:t xml:space="preserve"> </w:t>
      </w:r>
      <w:r w:rsidR="00EF64A1">
        <w:t xml:space="preserve">[Huawei]: To enable network schedule </w:t>
      </w:r>
      <w:r>
        <w:t>initial transmission</w:t>
      </w:r>
      <w:r w:rsidR="00EF64A1">
        <w:t xml:space="preserve"> during HARQ retransmission timer.</w:t>
      </w:r>
      <w:r w:rsidR="007C17CC">
        <w:t xml:space="preserve"> [Session chair]: With this intention, does it mean HARQ RTT and retransmission timer always need to run for all cases (e.g. even ACK is sent)? [Huawei]: ok with proposal 22 itself, but want to add FFS now for the case ACK is dropped.</w:t>
      </w:r>
    </w:p>
    <w:p w14:paraId="4363DA55" w14:textId="77777777" w:rsidR="000B7102" w:rsidRDefault="000B7102" w:rsidP="000F482D">
      <w:pPr>
        <w:pStyle w:val="Doc-text2"/>
        <w:ind w:left="1253" w:firstLine="0"/>
      </w:pPr>
    </w:p>
    <w:p w14:paraId="43CF5ABE" w14:textId="3606F14D" w:rsidR="000F482D" w:rsidRDefault="000F482D" w:rsidP="000F482D">
      <w:pPr>
        <w:pStyle w:val="Doc-text2"/>
        <w:ind w:left="1253" w:firstLine="0"/>
      </w:pPr>
      <w:r>
        <w:t xml:space="preserve">(9/19) Proposal 23: RAN2 confirms following option to determine the </w:t>
      </w:r>
      <w:proofErr w:type="spellStart"/>
      <w:r>
        <w:t>sl-drx-startoffset</w:t>
      </w:r>
      <w:proofErr w:type="spellEnd"/>
      <w:r>
        <w:t>.</w:t>
      </w:r>
    </w:p>
    <w:p w14:paraId="3490D9B6" w14:textId="7321FBC2" w:rsidR="000F482D" w:rsidRDefault="000F482D" w:rsidP="005F53AB">
      <w:pPr>
        <w:pStyle w:val="Doc-text2"/>
        <w:ind w:left="1253" w:firstLine="0"/>
      </w:pPr>
      <w:r>
        <w:t>-</w:t>
      </w:r>
      <w:r>
        <w:tab/>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p w14:paraId="0E04AB48" w14:textId="77777777" w:rsidR="00CE589A" w:rsidRDefault="00CE589A" w:rsidP="005F53AB">
      <w:pPr>
        <w:pStyle w:val="Doc-text2"/>
        <w:ind w:left="1253" w:firstLine="0"/>
      </w:pPr>
    </w:p>
    <w:p w14:paraId="79C42A99" w14:textId="4C81944A" w:rsidR="003D362E" w:rsidRDefault="003D362E" w:rsidP="005F53AB">
      <w:pPr>
        <w:pStyle w:val="Doc-text2"/>
        <w:ind w:left="1253" w:firstLine="0"/>
      </w:pPr>
      <w:r>
        <w:t xml:space="preserve">[Huawei, Qualcomm]: With proposal 23, it may bring the </w:t>
      </w:r>
      <w:r w:rsidR="00CE589A">
        <w:t xml:space="preserve">congestion </w:t>
      </w:r>
      <w:r>
        <w:t xml:space="preserve">problem. [OPPO, Vivo, LG, Ericsson, </w:t>
      </w:r>
      <w:proofErr w:type="spellStart"/>
      <w:r>
        <w:t>AsusTek</w:t>
      </w:r>
      <w:proofErr w:type="spellEnd"/>
      <w:r>
        <w:t>, ZTE</w:t>
      </w:r>
      <w:r w:rsidR="00CA65BD">
        <w:t xml:space="preserve">]: </w:t>
      </w:r>
      <w:r w:rsidR="00CE589A">
        <w:t>Do n</w:t>
      </w:r>
      <w:r w:rsidR="00CA65BD">
        <w:t>ot agree with Huawei</w:t>
      </w:r>
      <w:r w:rsidR="00CE589A">
        <w:t>. It</w:t>
      </w:r>
      <w:r w:rsidR="00CA65BD">
        <w:t xml:space="preserve"> is what already applied to </w:t>
      </w:r>
      <w:proofErr w:type="spellStart"/>
      <w:r w:rsidR="00CA65BD">
        <w:t>Uu</w:t>
      </w:r>
      <w:proofErr w:type="spellEnd"/>
      <w:r w:rsidR="00CE589A">
        <w:t>.</w:t>
      </w:r>
      <w:r w:rsidR="00CA65BD">
        <w:t xml:space="preserve"> </w:t>
      </w:r>
      <w:r>
        <w:t xml:space="preserve">[Session chair]: </w:t>
      </w:r>
      <w:r>
        <w:lastRenderedPageBreak/>
        <w:t xml:space="preserve">At least we can set it as </w:t>
      </w:r>
      <w:r w:rsidR="009E5822">
        <w:t>working assumption</w:t>
      </w:r>
      <w:r w:rsidR="00CE589A">
        <w:t xml:space="preserve">. If it brings real problem, companies may reconsider it. </w:t>
      </w:r>
      <w:r w:rsidR="00CA65BD">
        <w:t>[Huawei]: Want to check companies’ view</w:t>
      </w:r>
      <w:r w:rsidR="00CE589A">
        <w:t xml:space="preserve">s </w:t>
      </w:r>
      <w:r w:rsidR="00CA65BD">
        <w:t xml:space="preserve">whether this </w:t>
      </w:r>
      <w:r w:rsidR="00CE589A">
        <w:t>working assumption</w:t>
      </w:r>
      <w:r w:rsidR="00CA65BD">
        <w:t xml:space="preserve"> is ok or not. </w:t>
      </w:r>
    </w:p>
    <w:p w14:paraId="2222AFB4" w14:textId="45105C0B" w:rsidR="00CE589A" w:rsidRDefault="00CE589A" w:rsidP="005F53AB">
      <w:pPr>
        <w:pStyle w:val="Doc-text2"/>
        <w:ind w:left="1253" w:firstLine="0"/>
      </w:pPr>
    </w:p>
    <w:p w14:paraId="75E7D805" w14:textId="616BC580" w:rsidR="00CE589A" w:rsidRDefault="00CE589A" w:rsidP="00CE589A">
      <w:pPr>
        <w:pStyle w:val="Doc-text2"/>
        <w:numPr>
          <w:ilvl w:val="0"/>
          <w:numId w:val="43"/>
        </w:numPr>
      </w:pPr>
      <w:r>
        <w:t xml:space="preserve">Companies are ok with </w:t>
      </w:r>
      <w:r>
        <w:t>the working assumption</w:t>
      </w:r>
      <w:r>
        <w:t>: Ericsson, Nokia, OPPO, ZTE, Vivo, Intel,</w:t>
      </w:r>
      <w:r>
        <w:t xml:space="preserve"> </w:t>
      </w:r>
      <w:r>
        <w:t xml:space="preserve">Samsung, Apple, </w:t>
      </w:r>
      <w:proofErr w:type="spellStart"/>
      <w:r>
        <w:t>Spreadtrum</w:t>
      </w:r>
      <w:proofErr w:type="spellEnd"/>
      <w:r>
        <w:t xml:space="preserve">, </w:t>
      </w:r>
      <w:proofErr w:type="spellStart"/>
      <w:r>
        <w:t>AsusTek</w:t>
      </w:r>
      <w:proofErr w:type="spellEnd"/>
      <w:r>
        <w:t xml:space="preserve">, </w:t>
      </w:r>
      <w:proofErr w:type="spellStart"/>
      <w:r>
        <w:t>MediaTek</w:t>
      </w:r>
      <w:proofErr w:type="spellEnd"/>
      <w:r>
        <w:t>, NEC, LG, Fujitsu (14)</w:t>
      </w:r>
    </w:p>
    <w:p w14:paraId="5A573937" w14:textId="2707B382" w:rsidR="00CE589A" w:rsidRDefault="00CE589A" w:rsidP="00CE589A">
      <w:pPr>
        <w:pStyle w:val="Doc-text2"/>
        <w:numPr>
          <w:ilvl w:val="0"/>
          <w:numId w:val="43"/>
        </w:numPr>
      </w:pPr>
      <w:r>
        <w:t xml:space="preserve">Companies are not ok with </w:t>
      </w:r>
      <w:r w:rsidR="000137D5">
        <w:t>the working assumption</w:t>
      </w:r>
      <w:r>
        <w:t>: Huawei, CATT, Qualcomm (3)</w:t>
      </w:r>
    </w:p>
    <w:p w14:paraId="19FDCAD3" w14:textId="77777777" w:rsidR="003D362E" w:rsidRDefault="003D362E" w:rsidP="005F53AB">
      <w:pPr>
        <w:pStyle w:val="Doc-text2"/>
        <w:ind w:left="1253" w:firstLine="0"/>
      </w:pPr>
    </w:p>
    <w:p w14:paraId="0D77A134" w14:textId="6D03964F" w:rsidR="00D11297" w:rsidRDefault="003D362E" w:rsidP="00D11297">
      <w:pPr>
        <w:pStyle w:val="Doc-text2"/>
        <w:numPr>
          <w:ilvl w:val="0"/>
          <w:numId w:val="41"/>
        </w:numPr>
      </w:pPr>
      <w:r>
        <w:t xml:space="preserve">Working assumption: </w:t>
      </w:r>
      <w:proofErr w:type="spellStart"/>
      <w:r w:rsidR="000137D5">
        <w:t>sl-drx-StartOffset</w:t>
      </w:r>
      <w:proofErr w:type="spellEnd"/>
      <w:r w:rsidR="000137D5">
        <w:t xml:space="preserve"> (</w:t>
      </w:r>
      <w:proofErr w:type="spellStart"/>
      <w:r w:rsidR="000137D5">
        <w:t>ms</w:t>
      </w:r>
      <w:proofErr w:type="spellEnd"/>
      <w:r w:rsidR="000137D5">
        <w:t xml:space="preserve">) = DST L2 ID MOD </w:t>
      </w:r>
      <w:proofErr w:type="spellStart"/>
      <w:r w:rsidR="000137D5">
        <w:t>sl</w:t>
      </w:r>
      <w:proofErr w:type="spellEnd"/>
      <w:r w:rsidR="000137D5">
        <w:t>-</w:t>
      </w:r>
      <w:proofErr w:type="spellStart"/>
      <w:r w:rsidR="000137D5">
        <w:t>drx</w:t>
      </w:r>
      <w:proofErr w:type="spellEnd"/>
      <w:r w:rsidR="000137D5">
        <w:t>-Cycle (</w:t>
      </w:r>
      <w:proofErr w:type="spellStart"/>
      <w:r w:rsidR="000137D5">
        <w:t>ms</w:t>
      </w:r>
      <w:proofErr w:type="spellEnd"/>
      <w:r w:rsidR="000137D5">
        <w:t>)</w:t>
      </w:r>
    </w:p>
    <w:p w14:paraId="23C72617" w14:textId="6A104C6B" w:rsidR="000F482D" w:rsidRDefault="000F482D" w:rsidP="000F482D">
      <w:pPr>
        <w:pStyle w:val="Doc-text2"/>
      </w:pPr>
    </w:p>
    <w:p w14:paraId="0E50A30E" w14:textId="77777777" w:rsidR="000137D5" w:rsidRDefault="000137D5" w:rsidP="000F482D">
      <w:pPr>
        <w:pStyle w:val="Doc-text2"/>
      </w:pPr>
    </w:p>
    <w:p w14:paraId="53C28355" w14:textId="7277F610" w:rsidR="005F53AB" w:rsidRPr="005F1AFD" w:rsidRDefault="005F53AB"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 on MAC open issues:</w:t>
      </w:r>
    </w:p>
    <w:p w14:paraId="7BEC9662" w14:textId="1A968933" w:rsidR="005F53AB" w:rsidRDefault="005F53AB"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0460FA">
        <w:t xml:space="preserve">The priority order of </w:t>
      </w:r>
      <w:proofErr w:type="spellStart"/>
      <w:r w:rsidR="000460FA">
        <w:t>Sidelink</w:t>
      </w:r>
      <w:proofErr w:type="spellEnd"/>
      <w:r w:rsidR="000460FA">
        <w:t xml:space="preserve"> DRX Command MAC CE is between </w:t>
      </w:r>
      <w:proofErr w:type="spellStart"/>
      <w:r w:rsidR="000460FA">
        <w:t>Sidelink</w:t>
      </w:r>
      <w:proofErr w:type="spellEnd"/>
      <w:r w:rsidR="000460FA">
        <w:t xml:space="preserve"> CSI Reporting MAC CE and data from any STCH.</w:t>
      </w:r>
    </w:p>
    <w:p w14:paraId="1C1A33DC" w14:textId="4EA51756" w:rsidR="000460FA" w:rsidRDefault="000460FA"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rsidR="00707480">
        <w:t xml:space="preserve">When an Rx UE receives SL DRX command MAC CE from a TX UE, the Rx UE can stop the running </w:t>
      </w:r>
      <w:proofErr w:type="spellStart"/>
      <w:r w:rsidR="00707480">
        <w:t>onduration</w:t>
      </w:r>
      <w:proofErr w:type="spellEnd"/>
      <w:r w:rsidR="00707480">
        <w:t xml:space="preserve"> timer and inactivity timer associated with a unicast link.</w:t>
      </w:r>
    </w:p>
    <w:p w14:paraId="2E7D2CFD" w14:textId="770BFFCF" w:rsidR="00707480" w:rsidRDefault="00707480"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t>For the same pair of L2 SRC/DST ID, the SL DRX command MAC CE can be transmitted alone or with data in the MAC PDU.</w:t>
      </w:r>
    </w:p>
    <w:p w14:paraId="22619A51" w14:textId="3EB28B5B" w:rsidR="00707480" w:rsidRDefault="00707480"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t>When a MAC PDU carrying only the SL DRX Command MAC CE is transmitted, it is transmitted as a HARQ Feedback disabled MAC PDU.</w:t>
      </w:r>
    </w:p>
    <w:p w14:paraId="6298F501" w14:textId="26E4278F" w:rsidR="00707480" w:rsidRDefault="00707480"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t>RAN2 does not define a separate SR configuration for SL DRX Command MAC CE.</w:t>
      </w:r>
    </w:p>
    <w:p w14:paraId="19CE5246" w14:textId="47FC9D80" w:rsidR="00707480" w:rsidRDefault="00707480"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41331C5B" w14:textId="544A433D" w:rsidR="00707480" w:rsidRDefault="00707480"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7:</w:t>
      </w:r>
      <w:r>
        <w:tab/>
        <w:t xml:space="preserve">UE uses configured </w:t>
      </w:r>
      <w:proofErr w:type="spellStart"/>
      <w:r>
        <w:t>sl</w:t>
      </w:r>
      <w:proofErr w:type="spellEnd"/>
      <w:r>
        <w:t>-</w:t>
      </w:r>
      <w:proofErr w:type="spellStart"/>
      <w:r>
        <w:t>drx</w:t>
      </w:r>
      <w:proofErr w:type="spellEnd"/>
      <w:r>
        <w:t>-HARQ-RTT-Timer value when the resource assignment information for the next re-transmission does not exist in the SCI regardless of whether HARQ feedback is enabled or disabled.</w:t>
      </w:r>
    </w:p>
    <w:p w14:paraId="40025407" w14:textId="094DE92A" w:rsidR="00D80B0F" w:rsidRDefault="00D80B0F"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8: </w:t>
      </w:r>
      <w:r>
        <w:tab/>
        <w:t xml:space="preserve">Working assumption: when mode 1 SL grant is not in SL active time of any destination that has data to be sent, for initial transmission and the mode 1 grant is dropped, UE sends ACK to </w:t>
      </w:r>
      <w:proofErr w:type="spellStart"/>
      <w:r>
        <w:t>gNB</w:t>
      </w:r>
      <w:proofErr w:type="spellEnd"/>
      <w:r>
        <w:t>.</w:t>
      </w:r>
    </w:p>
    <w:p w14:paraId="0CF6A89B" w14:textId="3EB2048B" w:rsidR="00D80B0F" w:rsidRDefault="00D80B0F"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9:</w:t>
      </w:r>
      <w:r>
        <w:tab/>
        <w:t>Working assumption: slots associated with the announced periodic transmissions by the TX UE are considered as SL active time of the RX UE.</w:t>
      </w:r>
    </w:p>
    <w:p w14:paraId="707809E3" w14:textId="51B63F9E" w:rsidR="00D80B0F" w:rsidRDefault="00D80B0F"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10:</w:t>
      </w:r>
      <w:r>
        <w:tab/>
        <w:t xml:space="preserve">Working assumption (down-selection for DRX cycle and on-duration for GC/BC when multiple </w:t>
      </w:r>
      <w:proofErr w:type="spellStart"/>
      <w:r>
        <w:t>QoS</w:t>
      </w:r>
      <w:proofErr w:type="spellEnd"/>
      <w:r>
        <w:t xml:space="preserve"> profiles are associated with the same DST L2 id) is confirmed as an agreement</w:t>
      </w:r>
      <w:r w:rsidR="00E913F3">
        <w:t>.</w:t>
      </w:r>
    </w:p>
    <w:p w14:paraId="1B38EA73" w14:textId="079226CD" w:rsidR="00D80B0F" w:rsidRDefault="00D80B0F"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11:</w:t>
      </w:r>
      <w:r>
        <w:tab/>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w:t>
      </w:r>
    </w:p>
    <w:p w14:paraId="0CE73049" w14:textId="3A6F0800" w:rsidR="00BB4978" w:rsidRDefault="00BB4978"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12:</w:t>
      </w:r>
      <w:r>
        <w:tab/>
      </w:r>
      <w:r>
        <w:t xml:space="preserve">Working assumption: TX/RX UE determines the on-duration timer applied for </w:t>
      </w:r>
      <w:proofErr w:type="spellStart"/>
      <w:r>
        <w:t>groupcast</w:t>
      </w:r>
      <w:proofErr w:type="spellEnd"/>
      <w:r>
        <w:t xml:space="preserve">/broadcast transmissions associated with a specific L2 destination ID as the maximum on duration timer configured for any of the </w:t>
      </w:r>
      <w:proofErr w:type="spellStart"/>
      <w:r>
        <w:t>QoS</w:t>
      </w:r>
      <w:proofErr w:type="spellEnd"/>
      <w:r>
        <w:t xml:space="preserve"> profiles associated with that L2 destination ID.</w:t>
      </w:r>
    </w:p>
    <w:p w14:paraId="5092BFF7" w14:textId="60A08E5D" w:rsidR="002F125E" w:rsidRDefault="002F125E"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13:</w:t>
      </w:r>
      <w:r>
        <w:tab/>
      </w:r>
      <w:r>
        <w:t>Reconfirmed no optimization at MAC PDU decoding failure (e.g. if the received L2 id is not RX UE’s actual interested L2 id).</w:t>
      </w:r>
    </w:p>
    <w:p w14:paraId="0A827EF3" w14:textId="466E7898" w:rsidR="002F125E" w:rsidRDefault="002F125E"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14:</w:t>
      </w:r>
      <w:r>
        <w:tab/>
      </w:r>
      <w:proofErr w:type="spellStart"/>
      <w:r w:rsidR="00EF64A1">
        <w:t>Tx</w:t>
      </w:r>
      <w:proofErr w:type="spellEnd"/>
      <w:r w:rsidR="00EF64A1">
        <w:t xml:space="preserve"> UE should select a destination associated with an Rx UE that is in SL active time for the SL transmission occasion in SL LCP.</w:t>
      </w:r>
    </w:p>
    <w:p w14:paraId="17152F65" w14:textId="5790DAAF" w:rsidR="00EF64A1" w:rsidRDefault="00EF64A1"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15:</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p w14:paraId="6B225140" w14:textId="354C18FF" w:rsidR="00EF64A1" w:rsidRDefault="00EF64A1"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16:</w:t>
      </w:r>
      <w:r>
        <w:tab/>
      </w:r>
      <w:r>
        <w:t>Following RAN2 agreement is also applied to GC NACK only.</w:t>
      </w:r>
    </w:p>
    <w:p w14:paraId="4367C002" w14:textId="0962592C" w:rsidR="00EF64A1" w:rsidRDefault="00EF64A1"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ab/>
        <w:t>“</w:t>
      </w:r>
      <w:r>
        <w:t>If the RX UE does not transmit PSFCH for a HARQ enabled transmission (e.g. due to UL/SL prioritization or ACK) the RX UE still starts the HARQ RTT timer in the symbol/slot following the end of PSFCH resource.</w:t>
      </w:r>
      <w:r>
        <w:t>”</w:t>
      </w:r>
    </w:p>
    <w:p w14:paraId="1D0391C7" w14:textId="4B9AD102" w:rsidR="00EF64A1" w:rsidRDefault="00EF64A1"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17:</w:t>
      </w:r>
      <w:r>
        <w:tab/>
      </w:r>
      <w:r w:rsidR="007C17CC">
        <w:t xml:space="preserve">For unicast, </w:t>
      </w:r>
      <w:proofErr w:type="spellStart"/>
      <w:r w:rsidR="007C17CC">
        <w:t>sl-drx-RetransmissionTimer</w:t>
      </w:r>
      <w:proofErr w:type="spellEnd"/>
      <w:r w:rsidR="007C17CC">
        <w:t xml:space="preserve"> is started after expiring </w:t>
      </w:r>
      <w:proofErr w:type="spellStart"/>
      <w:r w:rsidR="007C17CC">
        <w:t>sl</w:t>
      </w:r>
      <w:proofErr w:type="spellEnd"/>
      <w:r w:rsidR="007C17CC">
        <w:t>-</w:t>
      </w:r>
      <w:proofErr w:type="spellStart"/>
      <w:r w:rsidR="007C17CC">
        <w:t>drx</w:t>
      </w:r>
      <w:proofErr w:type="spellEnd"/>
      <w:r w:rsidR="007C17CC">
        <w:t>-HARQ-RTT-Timer when the PSFCH (NACK) transmission is dropped. FFS for ACK transmission dropping.</w:t>
      </w:r>
    </w:p>
    <w:p w14:paraId="0D510508" w14:textId="6889FE74" w:rsidR="007C17CC" w:rsidRDefault="007C17CC" w:rsidP="005F53AB">
      <w:pPr>
        <w:pBdr>
          <w:top w:val="single" w:sz="4" w:space="1" w:color="auto"/>
          <w:left w:val="single" w:sz="4" w:space="4" w:color="auto"/>
          <w:bottom w:val="single" w:sz="4" w:space="1" w:color="auto"/>
          <w:right w:val="single" w:sz="4" w:space="4" w:color="auto"/>
        </w:pBdr>
        <w:tabs>
          <w:tab w:val="left" w:pos="1622"/>
        </w:tabs>
        <w:spacing w:before="0"/>
        <w:ind w:left="1622" w:hanging="363"/>
      </w:pPr>
      <w:r>
        <w:t>18:</w:t>
      </w:r>
      <w:r>
        <w:tab/>
      </w:r>
      <w:r>
        <w:t>Working assumption:</w:t>
      </w:r>
      <w:r>
        <w:t xml:space="preserve">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p w14:paraId="4C981929" w14:textId="1DFFBD56" w:rsidR="005F53AB" w:rsidRDefault="005F53AB" w:rsidP="000F482D">
      <w:pPr>
        <w:pStyle w:val="Doc-text2"/>
      </w:pPr>
    </w:p>
    <w:p w14:paraId="0850DB90" w14:textId="77777777" w:rsidR="00ED642C" w:rsidRPr="000F482D" w:rsidRDefault="00ED642C" w:rsidP="000F482D">
      <w:pPr>
        <w:pStyle w:val="Doc-text2"/>
      </w:pPr>
    </w:p>
    <w:p w14:paraId="25D4AB88" w14:textId="71DC9B0D" w:rsidR="002C168D" w:rsidRDefault="002C168D" w:rsidP="002C168D">
      <w:pPr>
        <w:pStyle w:val="Doc-title"/>
      </w:pPr>
      <w:r>
        <w:t>R2-2200373</w:t>
      </w:r>
      <w:r>
        <w:tab/>
        <w:t>Discussion on DRX left issues</w:t>
      </w:r>
      <w:r>
        <w:tab/>
        <w:t>OPPO</w:t>
      </w:r>
      <w:r>
        <w:tab/>
        <w:t>discussion</w:t>
      </w:r>
      <w:r>
        <w:tab/>
        <w:t>Rel-17</w:t>
      </w:r>
      <w:r>
        <w:tab/>
        <w:t>NR_SL_enh-Core</w:t>
      </w:r>
    </w:p>
    <w:p w14:paraId="101B1168" w14:textId="40492EC7" w:rsidR="00CF5D32" w:rsidRDefault="00CF5D32" w:rsidP="00CF5D32">
      <w:pPr>
        <w:pStyle w:val="Doc-text2"/>
      </w:pPr>
    </w:p>
    <w:p w14:paraId="0E8C5471" w14:textId="77777777" w:rsidR="00CF5D32" w:rsidRDefault="00CF5D32" w:rsidP="00CF5D32">
      <w:pPr>
        <w:pStyle w:val="EmailDiscussion"/>
      </w:pPr>
      <w:r w:rsidRPr="00770DB4">
        <w:t>[</w:t>
      </w:r>
      <w:r>
        <w:t>POST</w:t>
      </w:r>
      <w:r w:rsidRPr="00770DB4">
        <w:t>1</w:t>
      </w:r>
      <w:r>
        <w:t>16bis-</w:t>
      </w:r>
      <w:proofErr w:type="gramStart"/>
      <w:r>
        <w:t>e][</w:t>
      </w:r>
      <w:proofErr w:type="gramEnd"/>
      <w:r>
        <w:t>705</w:t>
      </w:r>
      <w:r w:rsidRPr="00770DB4">
        <w:t>][</w:t>
      </w:r>
      <w:r>
        <w:t>V2X/SL</w:t>
      </w:r>
      <w:r w:rsidRPr="00770DB4">
        <w:t xml:space="preserve">] </w:t>
      </w:r>
      <w:r>
        <w:t>Open issues on SL DRX (OPPO)</w:t>
      </w:r>
    </w:p>
    <w:p w14:paraId="38903297" w14:textId="77777777" w:rsidR="00CF5D32" w:rsidRDefault="00CF5D32" w:rsidP="00CF5D32">
      <w:pPr>
        <w:pStyle w:val="EmailDiscussion2"/>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0EF1A5E6" w14:textId="77777777" w:rsidR="00CF5D32" w:rsidRDefault="00CF5D32" w:rsidP="00CF5D32">
      <w:pPr>
        <w:pStyle w:val="EmailDiscussion2"/>
      </w:pPr>
      <w:r>
        <w:rPr>
          <w:b/>
        </w:rPr>
        <w:lastRenderedPageBreak/>
        <w:tab/>
      </w:r>
      <w:r>
        <w:t xml:space="preserve">2nd phase: email discussion on the identified open issues with collecting companies’ inputs on the candidate options or rapporteur’s suggestion. </w:t>
      </w:r>
    </w:p>
    <w:p w14:paraId="67761044" w14:textId="05D0432C" w:rsidR="00CF5D32" w:rsidRDefault="00CF5D32" w:rsidP="00CF5D32">
      <w:pPr>
        <w:pStyle w:val="EmailDiscussion2"/>
      </w:pPr>
      <w:r w:rsidRPr="00770DB4">
        <w:tab/>
      </w:r>
      <w:r w:rsidRPr="00AA559F">
        <w:rPr>
          <w:b/>
        </w:rPr>
        <w:t>Intended outcome:</w:t>
      </w:r>
      <w:r>
        <w:t xml:space="preserve">  Open issue list with the proposed candidate options or rapporteur’s suggestion from 1st phase</w:t>
      </w:r>
      <w:r w:rsidR="00BA06C3">
        <w:t xml:space="preserve"> (in R2-2201805)</w:t>
      </w:r>
      <w:r>
        <w:t xml:space="preserve">. Discussion summary for the identified open issues from 2nd phase. </w:t>
      </w:r>
    </w:p>
    <w:p w14:paraId="375AE4E2" w14:textId="77777777" w:rsidR="00CF5D32" w:rsidRPr="00A42CB6" w:rsidRDefault="00CF5D32" w:rsidP="00CF5D32">
      <w:pPr>
        <w:ind w:left="1608"/>
      </w:pPr>
      <w:r w:rsidRPr="00AA559F">
        <w:rPr>
          <w:b/>
        </w:rPr>
        <w:t xml:space="preserve">Deadline: </w:t>
      </w:r>
      <w:r>
        <w:t xml:space="preserve">1st phase (1/21 – 1/28 UTC), 2nd phase (2/9 – 2/14 UTC) </w:t>
      </w:r>
    </w:p>
    <w:p w14:paraId="79AE80C6" w14:textId="77777777" w:rsidR="00CF5D32" w:rsidRPr="00CF5D32" w:rsidRDefault="00CF5D32" w:rsidP="00CF5D32">
      <w:pPr>
        <w:pStyle w:val="Doc-text2"/>
      </w:pPr>
    </w:p>
    <w:p w14:paraId="36AC4AEE" w14:textId="0AACB68B" w:rsidR="00A2074D" w:rsidRPr="00A2074D" w:rsidRDefault="00551EDE" w:rsidP="009E5822">
      <w:pPr>
        <w:pStyle w:val="Doc-title"/>
      </w:pPr>
      <w:r>
        <w:t>R2-2200318</w:t>
      </w:r>
      <w:r>
        <w:tab/>
        <w:t>Leftover Issues for Sidelink Unicast DRX</w:t>
      </w:r>
      <w:r>
        <w:tab/>
        <w:t>CATT</w:t>
      </w:r>
      <w:r>
        <w:tab/>
        <w:t>discussion</w:t>
      </w:r>
      <w:r>
        <w:tab/>
        <w:t>Rel-17</w:t>
      </w:r>
      <w:r>
        <w:tab/>
        <w:t>NR_SL_enh-Core</w:t>
      </w:r>
    </w:p>
    <w:p w14:paraId="6489F702" w14:textId="77777777" w:rsidR="00207738" w:rsidRDefault="00207738" w:rsidP="00207738">
      <w:pPr>
        <w:pStyle w:val="Doc-title"/>
      </w:pPr>
      <w:r>
        <w:t>R2-2200264</w:t>
      </w:r>
      <w:r>
        <w:tab/>
        <w:t>Discussion on remaining issues of SL DRX</w:t>
      </w:r>
      <w:r>
        <w:tab/>
        <w:t>ZTE Corporation, Sanechips</w:t>
      </w:r>
      <w:r>
        <w:tab/>
        <w:t>discussion</w:t>
      </w:r>
      <w:r>
        <w:tab/>
        <w:t>Rel-17</w:t>
      </w:r>
      <w:r>
        <w:tab/>
        <w:t>NR_SL_enh-Core</w:t>
      </w:r>
    </w:p>
    <w:p w14:paraId="77B1240B" w14:textId="77777777" w:rsidR="00207738" w:rsidRDefault="00207738" w:rsidP="00207738">
      <w:pPr>
        <w:pStyle w:val="Doc-title"/>
      </w:pPr>
      <w:r>
        <w:t>R2-2200319</w:t>
      </w:r>
      <w:r>
        <w:tab/>
        <w:t>Leftover issues for Sidelink GCBC DRX</w:t>
      </w:r>
      <w:r>
        <w:tab/>
        <w:t>CATT</w:t>
      </w:r>
      <w:r>
        <w:tab/>
        <w:t>discussion</w:t>
      </w:r>
      <w:r>
        <w:tab/>
        <w:t>Rel-17</w:t>
      </w:r>
      <w:r>
        <w:tab/>
        <w:t>NR_SL_enh-Core</w:t>
      </w:r>
    </w:p>
    <w:p w14:paraId="61C0AA3D" w14:textId="77777777" w:rsidR="00207738" w:rsidRDefault="00207738" w:rsidP="00207738">
      <w:pPr>
        <w:pStyle w:val="Doc-title"/>
      </w:pPr>
      <w:r>
        <w:t>R2-2200344</w:t>
      </w:r>
      <w:r>
        <w:tab/>
        <w:t>Further discussions on leftover issues of sidelink DRX configuration</w:t>
      </w:r>
      <w:r>
        <w:tab/>
        <w:t>NEC Corporation</w:t>
      </w:r>
      <w:r>
        <w:tab/>
        <w:t>discussion</w:t>
      </w:r>
    </w:p>
    <w:p w14:paraId="374FC3E5" w14:textId="77777777" w:rsidR="00207738" w:rsidRDefault="00207738" w:rsidP="00207738">
      <w:pPr>
        <w:pStyle w:val="Doc-title"/>
      </w:pPr>
      <w:r>
        <w:t>R2-2200345</w:t>
      </w:r>
      <w:r>
        <w:tab/>
        <w:t>Further discussions on sidelink MAC open issues</w:t>
      </w:r>
      <w:r>
        <w:tab/>
        <w:t>NEC Corporation</w:t>
      </w:r>
      <w:r>
        <w:tab/>
        <w:t>discussion</w:t>
      </w:r>
    </w:p>
    <w:p w14:paraId="4A7FCF30" w14:textId="77777777" w:rsidR="00207738" w:rsidRDefault="00207738" w:rsidP="00207738">
      <w:pPr>
        <w:pStyle w:val="Doc-title"/>
      </w:pPr>
      <w:r>
        <w:t>R2-2200374</w:t>
      </w:r>
      <w:r>
        <w:tab/>
        <w:t>Discussion on DRX left issues from [716] [718]</w:t>
      </w:r>
      <w:r>
        <w:tab/>
        <w:t>OPPO</w:t>
      </w:r>
      <w:r>
        <w:tab/>
        <w:t>discussion</w:t>
      </w:r>
      <w:r>
        <w:tab/>
        <w:t>Rel-17</w:t>
      </w:r>
      <w:r>
        <w:tab/>
        <w:t>NR_SL_enh-Core</w:t>
      </w:r>
    </w:p>
    <w:p w14:paraId="243C4625" w14:textId="77777777" w:rsidR="00207738" w:rsidRDefault="00207738" w:rsidP="00207738">
      <w:pPr>
        <w:pStyle w:val="Doc-title"/>
      </w:pPr>
      <w:r>
        <w:t>R2-2200415</w:t>
      </w:r>
      <w:r>
        <w:tab/>
        <w:t>SL DRX CP aspects</w:t>
      </w:r>
      <w:r>
        <w:tab/>
        <w:t>Lenovo, Motorola Mobility</w:t>
      </w:r>
      <w:r>
        <w:tab/>
        <w:t>discussion</w:t>
      </w:r>
      <w:r>
        <w:tab/>
        <w:t>NR_SL_enh-Core</w:t>
      </w:r>
      <w:r>
        <w:tab/>
        <w:t>Revised</w:t>
      </w:r>
    </w:p>
    <w:p w14:paraId="375BCDE3" w14:textId="77777777" w:rsidR="00207738" w:rsidRDefault="00207738" w:rsidP="00207738">
      <w:pPr>
        <w:pStyle w:val="Doc-title"/>
      </w:pPr>
      <w:r>
        <w:t>R2-2200483</w:t>
      </w:r>
      <w:r>
        <w:tab/>
        <w:t>Remaining issues for sidelink DRX</w:t>
      </w:r>
      <w:r>
        <w:tab/>
        <w:t>Huawei, HiSilicon</w:t>
      </w:r>
      <w:r>
        <w:tab/>
        <w:t>discussion</w:t>
      </w:r>
      <w:r>
        <w:tab/>
        <w:t>Rel-17</w:t>
      </w:r>
      <w:r>
        <w:tab/>
        <w:t>NR_SL_enh-Core</w:t>
      </w:r>
    </w:p>
    <w:p w14:paraId="57F64C23" w14:textId="77777777" w:rsidR="00207738" w:rsidRDefault="00207738" w:rsidP="00207738">
      <w:pPr>
        <w:pStyle w:val="Doc-title"/>
      </w:pPr>
      <w:r>
        <w:t>R2-2200484</w:t>
      </w:r>
      <w:r>
        <w:tab/>
        <w:t>Remaining issues of SL communication impact on Uu DRX</w:t>
      </w:r>
      <w:r>
        <w:tab/>
        <w:t>Huawei, HiSilicon</w:t>
      </w:r>
      <w:r>
        <w:tab/>
        <w:t>discussion</w:t>
      </w:r>
      <w:r>
        <w:tab/>
        <w:t>Rel-17</w:t>
      </w:r>
      <w:r>
        <w:tab/>
        <w:t>NR_SL_enh-Core</w:t>
      </w:r>
    </w:p>
    <w:p w14:paraId="1ED3D048" w14:textId="77777777" w:rsidR="00207738" w:rsidRDefault="00207738" w:rsidP="00207738">
      <w:pPr>
        <w:pStyle w:val="Doc-title"/>
      </w:pPr>
      <w:r>
        <w:t>R2-2200528</w:t>
      </w:r>
      <w:r>
        <w:tab/>
        <w:t>Leftover aspects on SL DRX</w:t>
      </w:r>
      <w:r>
        <w:tab/>
        <w:t>Intel Corporation</w:t>
      </w:r>
      <w:r>
        <w:tab/>
        <w:t>discussion</w:t>
      </w:r>
      <w:r>
        <w:tab/>
        <w:t>Rel-17</w:t>
      </w:r>
      <w:r>
        <w:tab/>
        <w:t>NR_SL_enh-Core</w:t>
      </w:r>
    </w:p>
    <w:p w14:paraId="3EEA0D68" w14:textId="77777777" w:rsidR="00207738" w:rsidRDefault="00207738" w:rsidP="00207738">
      <w:pPr>
        <w:pStyle w:val="Doc-title"/>
      </w:pPr>
      <w:r>
        <w:t>R2-2200530</w:t>
      </w:r>
      <w:r>
        <w:tab/>
        <w:t>On SL DRX and candidate resource selection</w:t>
      </w:r>
      <w:r>
        <w:tab/>
        <w:t>Intel Corporation</w:t>
      </w:r>
      <w:r>
        <w:tab/>
        <w:t>discussion</w:t>
      </w:r>
      <w:r>
        <w:tab/>
        <w:t>Rel-17</w:t>
      </w:r>
      <w:r>
        <w:tab/>
        <w:t>NR_SL_enh-Core</w:t>
      </w:r>
    </w:p>
    <w:p w14:paraId="341131EA" w14:textId="77777777" w:rsidR="00207738" w:rsidRDefault="00207738" w:rsidP="00207738">
      <w:pPr>
        <w:pStyle w:val="Doc-title"/>
      </w:pPr>
      <w:r>
        <w:t>R2-2200535</w:t>
      </w:r>
      <w:r>
        <w:tab/>
        <w:t>Discussion on remaining issues for SL DRX</w:t>
      </w:r>
      <w:r>
        <w:tab/>
        <w:t>LG Electronics France</w:t>
      </w:r>
      <w:r>
        <w:tab/>
        <w:t>discussion</w:t>
      </w:r>
      <w:r>
        <w:tab/>
        <w:t>Rel-17</w:t>
      </w:r>
      <w:r>
        <w:tab/>
        <w:t>NR_SL_enh-Core</w:t>
      </w:r>
    </w:p>
    <w:p w14:paraId="12B49D66" w14:textId="77777777" w:rsidR="00207738" w:rsidRDefault="00207738" w:rsidP="00207738">
      <w:pPr>
        <w:pStyle w:val="Doc-title"/>
      </w:pPr>
      <w:r>
        <w:t>R2-2200536</w:t>
      </w:r>
      <w:r>
        <w:tab/>
        <w:t>Consideration on sidelink DRX for unicast</w:t>
      </w:r>
      <w:r>
        <w:tab/>
        <w:t>LG Electronics France</w:t>
      </w:r>
      <w:r>
        <w:tab/>
        <w:t>discussion</w:t>
      </w:r>
      <w:r>
        <w:tab/>
        <w:t>Rel-17</w:t>
      </w:r>
      <w:r>
        <w:tab/>
        <w:t>NR_SL_enh-Core</w:t>
      </w:r>
      <w:r>
        <w:tab/>
        <w:t>Withdrawn</w:t>
      </w:r>
    </w:p>
    <w:p w14:paraId="36071F28" w14:textId="77777777" w:rsidR="00207738" w:rsidRDefault="00207738" w:rsidP="00207738">
      <w:pPr>
        <w:pStyle w:val="Doc-title"/>
      </w:pPr>
      <w:r>
        <w:t>R2-2200544</w:t>
      </w:r>
      <w:r>
        <w:tab/>
        <w:t>Consideration on sidelink DRX for unicast</w:t>
      </w:r>
      <w:r>
        <w:tab/>
        <w:t>LG Electronics France</w:t>
      </w:r>
      <w:r>
        <w:tab/>
        <w:t>discussion</w:t>
      </w:r>
      <w:r>
        <w:tab/>
        <w:t>Rel-17</w:t>
      </w:r>
    </w:p>
    <w:p w14:paraId="4A4317D9" w14:textId="77777777" w:rsidR="00207738" w:rsidRDefault="00207738" w:rsidP="00207738">
      <w:pPr>
        <w:pStyle w:val="Doc-title"/>
      </w:pPr>
      <w:r>
        <w:t>R2-2200545</w:t>
      </w:r>
      <w:r>
        <w:tab/>
        <w:t>Discussion on resource (re-)selection in SL DRX</w:t>
      </w:r>
      <w:r>
        <w:tab/>
        <w:t>SHARP Corporation</w:t>
      </w:r>
      <w:r>
        <w:tab/>
        <w:t>discussion</w:t>
      </w:r>
      <w:r>
        <w:tab/>
        <w:t>NR_SL_enh-Core</w:t>
      </w:r>
    </w:p>
    <w:p w14:paraId="0AF6C344" w14:textId="77777777" w:rsidR="00207738" w:rsidRDefault="00207738" w:rsidP="00207738">
      <w:pPr>
        <w:pStyle w:val="Doc-title"/>
      </w:pPr>
      <w:r>
        <w:t>R2-2200749</w:t>
      </w:r>
      <w:r>
        <w:tab/>
        <w:t>Discussion on remaining issues regarding Sidelink DRX</w:t>
      </w:r>
      <w:r>
        <w:tab/>
        <w:t>ASUSTeK</w:t>
      </w:r>
      <w:r>
        <w:tab/>
        <w:t>discussion</w:t>
      </w:r>
      <w:r>
        <w:tab/>
        <w:t>Rel-17</w:t>
      </w:r>
      <w:r>
        <w:tab/>
        <w:t>NR_SL_enh-Core</w:t>
      </w:r>
    </w:p>
    <w:p w14:paraId="37ADBC9A" w14:textId="77777777" w:rsidR="00207738" w:rsidRDefault="00207738" w:rsidP="00207738">
      <w:pPr>
        <w:pStyle w:val="Doc-title"/>
      </w:pPr>
      <w:r>
        <w:t>R2-2200762</w:t>
      </w:r>
      <w:r>
        <w:tab/>
        <w:t>Remaining MAC issues for SL DRX</w:t>
      </w:r>
      <w:r>
        <w:tab/>
        <w:t>Lenovo, Motorola Mobility</w:t>
      </w:r>
      <w:r>
        <w:tab/>
        <w:t>discussion</w:t>
      </w:r>
      <w:r>
        <w:tab/>
        <w:t>Rel-17</w:t>
      </w:r>
    </w:p>
    <w:p w14:paraId="1F2942EE" w14:textId="77777777" w:rsidR="00207738" w:rsidRDefault="00207738" w:rsidP="00207738">
      <w:pPr>
        <w:pStyle w:val="Doc-title"/>
      </w:pPr>
      <w:r>
        <w:t>R2-2200786</w:t>
      </w:r>
      <w:r>
        <w:tab/>
        <w:t>NR Sidelink Synchronization Reference Search Optimization at UE for Power Saving</w:t>
      </w:r>
      <w:r>
        <w:tab/>
        <w:t>Nokia, Nokia Shanghai Bell</w:t>
      </w:r>
      <w:r>
        <w:tab/>
        <w:t>discussion</w:t>
      </w:r>
      <w:r>
        <w:tab/>
        <w:t>NR_SL_enh-Core</w:t>
      </w:r>
    </w:p>
    <w:p w14:paraId="0CF955EB" w14:textId="77777777" w:rsidR="00207738" w:rsidRDefault="00207738" w:rsidP="00207738">
      <w:pPr>
        <w:pStyle w:val="Doc-title"/>
      </w:pPr>
      <w:r>
        <w:t>R2-2200790</w:t>
      </w:r>
      <w:r>
        <w:tab/>
        <w:t>Discussion on Uu impact</w:t>
      </w:r>
      <w:r>
        <w:tab/>
        <w:t>Xiaomi</w:t>
      </w:r>
      <w:r>
        <w:tab/>
        <w:t>discussion</w:t>
      </w:r>
    </w:p>
    <w:p w14:paraId="5461C75A" w14:textId="77777777" w:rsidR="00207738" w:rsidRDefault="00207738" w:rsidP="00207738">
      <w:pPr>
        <w:pStyle w:val="Doc-title"/>
      </w:pPr>
      <w:r>
        <w:t>R2-2200791</w:t>
      </w:r>
      <w:r>
        <w:tab/>
        <w:t>Discussion on Sidelink DRX open issues</w:t>
      </w:r>
      <w:r>
        <w:tab/>
        <w:t>Xiaomi</w:t>
      </w:r>
      <w:r>
        <w:tab/>
        <w:t>discussion</w:t>
      </w:r>
    </w:p>
    <w:p w14:paraId="46299D43" w14:textId="77777777" w:rsidR="00207738" w:rsidRDefault="00207738" w:rsidP="00207738">
      <w:pPr>
        <w:pStyle w:val="Doc-title"/>
      </w:pPr>
      <w:r>
        <w:t>R2-2200893</w:t>
      </w:r>
      <w:r>
        <w:tab/>
        <w:t>RRC remaining issues on SL DRX</w:t>
      </w:r>
      <w:r>
        <w:tab/>
        <w:t>vivo</w:t>
      </w:r>
      <w:r>
        <w:tab/>
        <w:t>discussion</w:t>
      </w:r>
      <w:r>
        <w:tab/>
        <w:t>Rel-17</w:t>
      </w:r>
    </w:p>
    <w:p w14:paraId="4582FDD0" w14:textId="77777777" w:rsidR="00207738" w:rsidRDefault="00207738" w:rsidP="00207738">
      <w:pPr>
        <w:pStyle w:val="Doc-title"/>
      </w:pPr>
      <w:r>
        <w:t>R2-2200894</w:t>
      </w:r>
      <w:r>
        <w:tab/>
        <w:t>MAC remaining issues on SL DRX</w:t>
      </w:r>
      <w:r>
        <w:tab/>
        <w:t>vivo</w:t>
      </w:r>
      <w:r>
        <w:tab/>
        <w:t>discussion</w:t>
      </w:r>
      <w:r>
        <w:tab/>
        <w:t>Rel-17</w:t>
      </w:r>
    </w:p>
    <w:p w14:paraId="4D4FF2AC" w14:textId="77777777" w:rsidR="00207738" w:rsidRDefault="00207738" w:rsidP="00207738">
      <w:pPr>
        <w:pStyle w:val="Doc-title"/>
      </w:pPr>
      <w:r>
        <w:t>R2-2200938</w:t>
      </w:r>
      <w:r>
        <w:tab/>
        <w:t>Remaining aspects of SL DRX</w:t>
      </w:r>
      <w:r>
        <w:tab/>
        <w:t>Ericsson</w:t>
      </w:r>
      <w:r>
        <w:tab/>
        <w:t>discussion</w:t>
      </w:r>
      <w:r>
        <w:tab/>
        <w:t>Rel-17</w:t>
      </w:r>
      <w:r>
        <w:tab/>
        <w:t>NR_SL_enh-Core</w:t>
      </w:r>
    </w:p>
    <w:p w14:paraId="0F1D8FB9" w14:textId="77777777" w:rsidR="00207738" w:rsidRDefault="00207738" w:rsidP="00207738">
      <w:pPr>
        <w:pStyle w:val="Doc-title"/>
      </w:pPr>
      <w:r>
        <w:t>R2-2201061</w:t>
      </w:r>
      <w:r>
        <w:tab/>
        <w:t>Discussion on remaining issues of SL DRX timers</w:t>
      </w:r>
      <w:r>
        <w:tab/>
        <w:t>ZTE Corporation, Sanechips</w:t>
      </w:r>
      <w:r>
        <w:tab/>
        <w:t>discussion</w:t>
      </w:r>
      <w:r>
        <w:tab/>
        <w:t>Rel-17</w:t>
      </w:r>
      <w:r>
        <w:tab/>
        <w:t>NR_SL_enh-Core</w:t>
      </w:r>
    </w:p>
    <w:p w14:paraId="7C1F5A82" w14:textId="77777777" w:rsidR="00207738" w:rsidRDefault="00207738" w:rsidP="00207738">
      <w:pPr>
        <w:pStyle w:val="Doc-title"/>
      </w:pPr>
      <w:r>
        <w:t>R2-2201135</w:t>
      </w:r>
      <w:r>
        <w:tab/>
        <w:t>Discussion on remaining issues on SL-DRX</w:t>
      </w:r>
      <w:r>
        <w:tab/>
        <w:t>Apple</w:t>
      </w:r>
      <w:r>
        <w:tab/>
        <w:t>discussion</w:t>
      </w:r>
      <w:r>
        <w:tab/>
        <w:t>Rel-17</w:t>
      </w:r>
      <w:r>
        <w:tab/>
        <w:t>NR_SL_enh-Core</w:t>
      </w:r>
    </w:p>
    <w:p w14:paraId="59E0372B" w14:textId="77777777" w:rsidR="00207738" w:rsidRDefault="00207738" w:rsidP="00207738">
      <w:pPr>
        <w:pStyle w:val="Doc-title"/>
      </w:pPr>
      <w:r>
        <w:t>R2-2201150</w:t>
      </w:r>
      <w:r>
        <w:tab/>
        <w:t>Resource Selection Considering DRX</w:t>
      </w:r>
      <w:r>
        <w:tab/>
        <w:t>InterDigital</w:t>
      </w:r>
      <w:r>
        <w:tab/>
        <w:t>discussion</w:t>
      </w:r>
      <w:r>
        <w:tab/>
        <w:t>Rel-17</w:t>
      </w:r>
      <w:r>
        <w:tab/>
        <w:t>NR_SL_enh-Core</w:t>
      </w:r>
    </w:p>
    <w:p w14:paraId="09B155E6" w14:textId="77777777" w:rsidR="00207738" w:rsidRDefault="00207738" w:rsidP="00207738">
      <w:pPr>
        <w:pStyle w:val="Doc-title"/>
      </w:pPr>
      <w:r>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33913E5" w14:textId="77777777" w:rsidR="00207738" w:rsidRPr="00EA5920" w:rsidRDefault="00207738" w:rsidP="00207738">
      <w:pPr>
        <w:pStyle w:val="Doc-text2"/>
      </w:pPr>
      <w:r>
        <w:t>=&gt; Revised in R2-2201635</w:t>
      </w:r>
    </w:p>
    <w:p w14:paraId="6FBD32FF" w14:textId="77777777" w:rsidR="00207738" w:rsidRDefault="00207738" w:rsidP="00207738">
      <w:pPr>
        <w:pStyle w:val="Doc-title"/>
      </w:pPr>
      <w:r>
        <w:lastRenderedPageBreak/>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485A55C0" w14:textId="77777777" w:rsidR="00207738" w:rsidRDefault="00207738" w:rsidP="00207738">
      <w:pPr>
        <w:pStyle w:val="Doc-title"/>
      </w:pPr>
      <w:r>
        <w:t>R2-2201152</w:t>
      </w:r>
      <w:r>
        <w:tab/>
        <w:t>Remaining Aspects on SL DRX</w:t>
      </w:r>
      <w:r>
        <w:tab/>
        <w:t>InterDigital</w:t>
      </w:r>
      <w:r>
        <w:tab/>
        <w:t>discussion</w:t>
      </w:r>
      <w:r>
        <w:tab/>
        <w:t>Rel-17</w:t>
      </w:r>
      <w:r>
        <w:tab/>
        <w:t>NR_SL_enh-Core</w:t>
      </w:r>
    </w:p>
    <w:p w14:paraId="4C987CFE" w14:textId="77777777" w:rsidR="00207738" w:rsidRDefault="00207738" w:rsidP="00207738">
      <w:pPr>
        <w:pStyle w:val="Doc-title"/>
      </w:pPr>
      <w:r>
        <w:t>R2-2201458</w:t>
      </w:r>
      <w:r>
        <w:tab/>
        <w:t>SL data transmission considering SL DRX active time</w:t>
      </w:r>
      <w:r>
        <w:tab/>
        <w:t>Nokia, Nokia Shanghai Bell</w:t>
      </w:r>
      <w:r>
        <w:tab/>
        <w:t>discussion</w:t>
      </w:r>
      <w:r>
        <w:tab/>
        <w:t>NR_SL_enh-Core</w:t>
      </w:r>
      <w:r>
        <w:tab/>
        <w:t>R2-2110747</w:t>
      </w:r>
    </w:p>
    <w:p w14:paraId="10FFF8BD" w14:textId="77777777" w:rsidR="00207738" w:rsidRDefault="00207738" w:rsidP="00207738">
      <w:pPr>
        <w:pStyle w:val="Doc-title"/>
      </w:pPr>
      <w:r>
        <w:t>R2-2201478</w:t>
      </w:r>
      <w:r>
        <w:tab/>
        <w:t xml:space="preserve">Resource selection considering SL DRX </w:t>
      </w:r>
      <w:r>
        <w:tab/>
        <w:t>ITL</w:t>
      </w:r>
      <w:r>
        <w:tab/>
        <w:t>discussion</w:t>
      </w:r>
    </w:p>
    <w:p w14:paraId="46F623AE" w14:textId="77777777" w:rsidR="00207738" w:rsidRDefault="00207738" w:rsidP="00207738">
      <w:pPr>
        <w:pStyle w:val="Doc-title"/>
      </w:pPr>
      <w:r>
        <w:t>R2-2201523</w:t>
      </w:r>
      <w:r>
        <w:tab/>
        <w:t>SL DRX CP aspects</w:t>
      </w:r>
      <w:r>
        <w:tab/>
        <w:t>Lenovo, Motorola Mobility</w:t>
      </w:r>
      <w:r>
        <w:tab/>
        <w:t>discussion</w:t>
      </w:r>
      <w:r>
        <w:tab/>
        <w:t>NR_SL_enh-Core</w:t>
      </w:r>
      <w:r>
        <w:tab/>
        <w:t>R2-2200415</w:t>
      </w:r>
    </w:p>
    <w:p w14:paraId="6BC3ACD0" w14:textId="77777777" w:rsidR="00207738" w:rsidRDefault="00207738" w:rsidP="00207738">
      <w:pPr>
        <w:pStyle w:val="Doc-title"/>
      </w:pPr>
      <w:r>
        <w:t>R2-2201582</w:t>
      </w:r>
      <w:r>
        <w:tab/>
        <w:t>UE report on SL DRX for Uu DRX alignment</w:t>
      </w:r>
      <w:r>
        <w:tab/>
        <w:t>Samsung Research America</w:t>
      </w:r>
      <w:r>
        <w:tab/>
        <w:t>discussion</w:t>
      </w:r>
    </w:p>
    <w:p w14:paraId="4CC9A943" w14:textId="77777777" w:rsidR="00207738" w:rsidRDefault="00207738" w:rsidP="00207738">
      <w:pPr>
        <w:pStyle w:val="Doc-title"/>
      </w:pPr>
      <w:r>
        <w:t>R2-2201585</w:t>
      </w:r>
      <w:r>
        <w:tab/>
        <w:t>Remaining details for GC/BC</w:t>
      </w:r>
      <w:r>
        <w:tab/>
        <w:t>Samsung Research America</w:t>
      </w:r>
      <w:r>
        <w:tab/>
        <w:t>discussion</w:t>
      </w:r>
    </w:p>
    <w:p w14:paraId="6F6F595C" w14:textId="77777777" w:rsidR="00207738" w:rsidRDefault="00207738" w:rsidP="00207738">
      <w:pPr>
        <w:pStyle w:val="Doc-title"/>
      </w:pPr>
      <w:r>
        <w:t>R2-2201624</w:t>
      </w:r>
      <w:r>
        <w:tab/>
        <w:t>Discussion on Remaining Design Aspects for SL DRX</w:t>
      </w:r>
      <w:r>
        <w:tab/>
        <w:t>Qualcomm Finland RFFE Oy</w:t>
      </w:r>
      <w:r>
        <w:tab/>
        <w:t>discussion</w:t>
      </w:r>
    </w:p>
    <w:p w14:paraId="1DC41F73" w14:textId="77777777" w:rsidR="00207738" w:rsidRPr="005923AA" w:rsidRDefault="00207738" w:rsidP="00207738">
      <w:pPr>
        <w:pStyle w:val="Doc-text2"/>
      </w:pPr>
    </w:p>
    <w:p w14:paraId="07F75087" w14:textId="77777777" w:rsidR="00207738" w:rsidRDefault="00207738" w:rsidP="00207738">
      <w:pPr>
        <w:pStyle w:val="Heading3"/>
      </w:pPr>
      <w:r>
        <w:t>8.15.3</w:t>
      </w:r>
      <w:r>
        <w:tab/>
        <w:t>Resource allocation enhancements RAN2 scope</w:t>
      </w:r>
    </w:p>
    <w:p w14:paraId="35D9050A" w14:textId="48923356" w:rsidR="00207738" w:rsidRDefault="00207738" w:rsidP="00207738">
      <w:pPr>
        <w:pStyle w:val="Comments"/>
      </w:pPr>
      <w:r>
        <w:t>Including RAN2 discussion scope on random selection, partial sensing and inter-UE coordination. This agenda item may utilize a summary document (TBD).</w:t>
      </w:r>
    </w:p>
    <w:p w14:paraId="32FFC19A" w14:textId="708D64F5" w:rsidR="00C6479A" w:rsidRDefault="00C6479A" w:rsidP="00207738">
      <w:pPr>
        <w:pStyle w:val="Comments"/>
      </w:pPr>
    </w:p>
    <w:p w14:paraId="1ED0BA07" w14:textId="18279422" w:rsidR="00C6479A" w:rsidRDefault="00C6479A" w:rsidP="00C6479A">
      <w:pPr>
        <w:pStyle w:val="EmailDiscussion"/>
      </w:pPr>
      <w:r w:rsidRPr="00770DB4">
        <w:t>[</w:t>
      </w:r>
      <w:r>
        <w:t>AT</w:t>
      </w:r>
      <w:r w:rsidRPr="00770DB4">
        <w:t>1</w:t>
      </w:r>
      <w:r>
        <w:t>16bis-</w:t>
      </w:r>
      <w:proofErr w:type="gramStart"/>
      <w:r>
        <w:t>e][</w:t>
      </w:r>
      <w:proofErr w:type="gramEnd"/>
      <w:r>
        <w:t>704</w:t>
      </w:r>
      <w:r w:rsidRPr="00770DB4">
        <w:t>][</w:t>
      </w:r>
      <w:r>
        <w:t>V2X/SL</w:t>
      </w:r>
      <w:r w:rsidRPr="00770DB4">
        <w:t xml:space="preserve">] </w:t>
      </w:r>
      <w:r>
        <w:t>Resource allocation enhancements (LG)</w:t>
      </w:r>
    </w:p>
    <w:p w14:paraId="487D5C35" w14:textId="35D81537" w:rsidR="00C6479A" w:rsidRPr="00770DB4" w:rsidRDefault="00C6479A" w:rsidP="00C6479A">
      <w:pPr>
        <w:pStyle w:val="EmailDiscussion2"/>
      </w:pPr>
      <w:r w:rsidRPr="00770DB4">
        <w:tab/>
      </w:r>
      <w:r w:rsidRPr="00AA559F">
        <w:rPr>
          <w:b/>
        </w:rPr>
        <w:t>Scope:</w:t>
      </w:r>
      <w:r w:rsidRPr="00770DB4">
        <w:t xml:space="preserve"> </w:t>
      </w:r>
      <w:r>
        <w:t>Identify real RAN2 scopes/issues to be discussed /decided in RAN2. Rapporteur should check each issue whether RAN2 should discuss/decide it or RAN2 leave</w:t>
      </w:r>
      <w:r w:rsidR="00571C93">
        <w:t>s</w:t>
      </w:r>
      <w:r>
        <w:t xml:space="preserve"> it to RAN1.  </w:t>
      </w:r>
    </w:p>
    <w:p w14:paraId="0C4749E7" w14:textId="55643F3F" w:rsidR="00C6479A" w:rsidRDefault="00C6479A" w:rsidP="00C6479A">
      <w:pPr>
        <w:pStyle w:val="EmailDiscussion2"/>
      </w:pPr>
      <w:r w:rsidRPr="00770DB4">
        <w:tab/>
      </w:r>
      <w:r w:rsidRPr="00AA559F">
        <w:rPr>
          <w:b/>
        </w:rPr>
        <w:t>Intended outcome:</w:t>
      </w:r>
      <w:r>
        <w:t xml:space="preserve">  </w:t>
      </w:r>
      <w:r w:rsidR="003E1E70">
        <w:t xml:space="preserve">Summary discussion </w:t>
      </w:r>
      <w:r w:rsidR="00576807">
        <w:t>in R2-2201804</w:t>
      </w:r>
    </w:p>
    <w:p w14:paraId="25EAE4EF" w14:textId="68AA0602" w:rsidR="00C6479A" w:rsidRPr="00576807" w:rsidRDefault="00C6479A" w:rsidP="00C6479A">
      <w:pPr>
        <w:ind w:left="1608"/>
      </w:pPr>
      <w:r w:rsidRPr="00AA559F">
        <w:rPr>
          <w:b/>
        </w:rPr>
        <w:t xml:space="preserve">Deadline: </w:t>
      </w:r>
      <w:r w:rsidR="00571C93" w:rsidRPr="00576807">
        <w:t>1/24 13:00 UTC</w:t>
      </w:r>
    </w:p>
    <w:p w14:paraId="0B0DA2C3" w14:textId="26704A19" w:rsidR="00951236" w:rsidRDefault="00951236" w:rsidP="00951236">
      <w:pPr>
        <w:pStyle w:val="Doc-text2"/>
      </w:pPr>
    </w:p>
    <w:p w14:paraId="6067A1DF" w14:textId="0ABABF36" w:rsidR="00951236" w:rsidRDefault="00951236" w:rsidP="00951236">
      <w:pPr>
        <w:pStyle w:val="EmailDiscussion"/>
      </w:pPr>
      <w:r w:rsidRPr="00770DB4">
        <w:t>[</w:t>
      </w:r>
      <w:r>
        <w:t>POST</w:t>
      </w:r>
      <w:r w:rsidRPr="00770DB4">
        <w:t>1</w:t>
      </w:r>
      <w:r>
        <w:t>16bis-</w:t>
      </w:r>
      <w:proofErr w:type="gramStart"/>
      <w:r>
        <w:t>e][</w:t>
      </w:r>
      <w:proofErr w:type="gramEnd"/>
      <w:r>
        <w:t>70</w:t>
      </w:r>
      <w:r w:rsidR="00FF312D">
        <w:t>6</w:t>
      </w:r>
      <w:r w:rsidRPr="00770DB4">
        <w:t>][</w:t>
      </w:r>
      <w:r>
        <w:t>V2X/SL</w:t>
      </w:r>
      <w:r w:rsidRPr="00770DB4">
        <w:t xml:space="preserve">] </w:t>
      </w:r>
      <w:r>
        <w:t>Open issues on power-saving resource allocation (Vivo)</w:t>
      </w:r>
    </w:p>
    <w:p w14:paraId="02B9DEB4" w14:textId="77777777" w:rsidR="00951236" w:rsidRDefault="00951236" w:rsidP="00951236">
      <w:pPr>
        <w:pStyle w:val="EmailDiscussion2"/>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FA1538B" w14:textId="77777777" w:rsidR="00951236" w:rsidRDefault="00951236" w:rsidP="00951236">
      <w:pPr>
        <w:pStyle w:val="EmailDiscussion2"/>
      </w:pPr>
      <w:r>
        <w:rPr>
          <w:b/>
        </w:rPr>
        <w:tab/>
      </w:r>
      <w:r>
        <w:t xml:space="preserve">2nd phase: email discussion on the identified open issues with collecting companies’ inputs on the candidate options or rapporteur’s suggestion. </w:t>
      </w:r>
    </w:p>
    <w:p w14:paraId="5B0EBF28" w14:textId="74EC1BE2" w:rsidR="00951236" w:rsidRDefault="00951236" w:rsidP="00951236">
      <w:pPr>
        <w:pStyle w:val="EmailDiscussion2"/>
      </w:pPr>
      <w:r w:rsidRPr="00770DB4">
        <w:tab/>
      </w:r>
      <w:r w:rsidRPr="00AA559F">
        <w:rPr>
          <w:b/>
        </w:rPr>
        <w:t>Intended outcome:</w:t>
      </w:r>
      <w:r>
        <w:t xml:space="preserve">  Open issue list with the proposed candidate options or rapporteur’s suggestion from 1st phase</w:t>
      </w:r>
      <w:r w:rsidR="00BA06C3">
        <w:t xml:space="preserve"> (in </w:t>
      </w:r>
      <w:r w:rsidR="00BA06C3">
        <w:t>R2-220180</w:t>
      </w:r>
      <w:r w:rsidR="00BA06C3">
        <w:t>6)</w:t>
      </w:r>
      <w:r>
        <w:t xml:space="preserve">. Discussion summary for the identified open issues from 2nd phase. </w:t>
      </w:r>
    </w:p>
    <w:p w14:paraId="5FC85332" w14:textId="77777777" w:rsidR="00951236" w:rsidRPr="00A42CB6" w:rsidRDefault="00951236" w:rsidP="00951236">
      <w:pPr>
        <w:ind w:left="1608"/>
      </w:pPr>
      <w:r w:rsidRPr="00AA559F">
        <w:rPr>
          <w:b/>
        </w:rPr>
        <w:t xml:space="preserve">Deadline: </w:t>
      </w:r>
      <w:r>
        <w:t xml:space="preserve">1st phase (1/21 – 1/28 UTC), 2nd phase (2/9 – 2/14 UTC) </w:t>
      </w:r>
    </w:p>
    <w:p w14:paraId="6000BF5C" w14:textId="6B209956" w:rsidR="00951236" w:rsidRDefault="00951236" w:rsidP="00951236">
      <w:pPr>
        <w:pStyle w:val="Doc-text2"/>
      </w:pPr>
    </w:p>
    <w:p w14:paraId="1E16B01D" w14:textId="0E1B876F" w:rsidR="00951236" w:rsidRDefault="00951236" w:rsidP="00951236">
      <w:pPr>
        <w:pStyle w:val="EmailDiscussion"/>
      </w:pPr>
      <w:r w:rsidRPr="00770DB4">
        <w:t>[</w:t>
      </w:r>
      <w:r>
        <w:t>POST</w:t>
      </w:r>
      <w:r w:rsidRPr="00770DB4">
        <w:t>1</w:t>
      </w:r>
      <w:r>
        <w:t>16bis-</w:t>
      </w:r>
      <w:proofErr w:type="gramStart"/>
      <w:r>
        <w:t>e][</w:t>
      </w:r>
      <w:proofErr w:type="gramEnd"/>
      <w:r>
        <w:t>70</w:t>
      </w:r>
      <w:r w:rsidR="00FF312D">
        <w:t>7</w:t>
      </w:r>
      <w:r w:rsidRPr="00770DB4">
        <w:t>][</w:t>
      </w:r>
      <w:r>
        <w:t>V2X/SL</w:t>
      </w:r>
      <w:r w:rsidRPr="00770DB4">
        <w:t xml:space="preserve">] </w:t>
      </w:r>
      <w:r>
        <w:t>Open issues on IUC (</w:t>
      </w:r>
      <w:r w:rsidR="00E552E5">
        <w:t>LG</w:t>
      </w:r>
      <w:r>
        <w:t>)</w:t>
      </w:r>
    </w:p>
    <w:p w14:paraId="676F0E11" w14:textId="77777777" w:rsidR="00951236" w:rsidRDefault="00951236" w:rsidP="00951236">
      <w:pPr>
        <w:pStyle w:val="EmailDiscussion2"/>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A7B9199" w14:textId="77777777" w:rsidR="00951236" w:rsidRDefault="00951236" w:rsidP="00951236">
      <w:pPr>
        <w:pStyle w:val="EmailDiscussion2"/>
      </w:pPr>
      <w:r>
        <w:rPr>
          <w:b/>
        </w:rPr>
        <w:tab/>
      </w:r>
      <w:r>
        <w:t xml:space="preserve">2nd phase: email discussion on the identified open issues with collecting companies’ inputs on the candidate options or rapporteur’s suggestion. </w:t>
      </w:r>
    </w:p>
    <w:p w14:paraId="618D51E1" w14:textId="4C143B78" w:rsidR="00951236" w:rsidRDefault="00951236" w:rsidP="00951236">
      <w:pPr>
        <w:pStyle w:val="EmailDiscussion2"/>
      </w:pPr>
      <w:r w:rsidRPr="00770DB4">
        <w:tab/>
      </w:r>
      <w:r w:rsidRPr="00AA559F">
        <w:rPr>
          <w:b/>
        </w:rPr>
        <w:t>Intended outcome:</w:t>
      </w:r>
      <w:r>
        <w:t xml:space="preserve">  Open issue list with the proposed candidate options or rapporteur’s suggestion from 1st phase</w:t>
      </w:r>
      <w:r w:rsidR="00BA06C3">
        <w:t xml:space="preserve"> </w:t>
      </w:r>
      <w:r w:rsidR="00BA06C3">
        <w:t>(in R2-220180</w:t>
      </w:r>
      <w:r w:rsidR="00BA06C3">
        <w:t>7</w:t>
      </w:r>
      <w:r w:rsidR="00BA06C3">
        <w:t>)</w:t>
      </w:r>
      <w:r>
        <w:t xml:space="preserve">. Discussion summary for the identified open issues from 2nd phase. </w:t>
      </w:r>
    </w:p>
    <w:p w14:paraId="058B0088" w14:textId="1E140F42" w:rsidR="00951236" w:rsidRDefault="00951236" w:rsidP="00951236">
      <w:pPr>
        <w:ind w:left="1608"/>
      </w:pPr>
      <w:r w:rsidRPr="00AA559F">
        <w:rPr>
          <w:b/>
        </w:rPr>
        <w:t xml:space="preserve">Deadline: </w:t>
      </w:r>
      <w:r>
        <w:t xml:space="preserve">1st phase (1/21 – 1/28 UTC), 2nd phase (2/9 – 2/14 UTC) </w:t>
      </w:r>
    </w:p>
    <w:p w14:paraId="029A0D4E" w14:textId="2C92EA7E" w:rsidR="0087441B" w:rsidRDefault="0087441B" w:rsidP="00951236">
      <w:pPr>
        <w:ind w:left="1608"/>
      </w:pPr>
    </w:p>
    <w:p w14:paraId="484725E3" w14:textId="45498940" w:rsidR="0087441B" w:rsidRDefault="0087441B" w:rsidP="00951236">
      <w:pPr>
        <w:ind w:left="1608"/>
      </w:pPr>
      <w:r>
        <w:t xml:space="preserve">[Session chair]: We </w:t>
      </w:r>
      <w:r w:rsidR="007A7452">
        <w:t>plan to</w:t>
      </w:r>
      <w:r>
        <w:t xml:space="preserve"> have discussion on on-going email discussion </w:t>
      </w:r>
      <w:r w:rsidRPr="00770DB4">
        <w:t>[</w:t>
      </w:r>
      <w:r>
        <w:t>AT</w:t>
      </w:r>
      <w:r w:rsidRPr="00770DB4">
        <w:t>1</w:t>
      </w:r>
      <w:r>
        <w:t>16bis-</w:t>
      </w:r>
      <w:proofErr w:type="gramStart"/>
      <w:r>
        <w:t>e][</w:t>
      </w:r>
      <w:proofErr w:type="gramEnd"/>
      <w:r>
        <w:t>704</w:t>
      </w:r>
      <w:r w:rsidRPr="00770DB4">
        <w:t>]</w:t>
      </w:r>
      <w:r>
        <w:t xml:space="preserve"> next </w:t>
      </w:r>
      <w:r w:rsidR="007A7452">
        <w:t>week</w:t>
      </w:r>
      <w:r>
        <w:t xml:space="preserve"> session. Due to short time until 1/28, </w:t>
      </w:r>
      <w:r w:rsidR="007A7452">
        <w:t xml:space="preserve">it is recommended </w:t>
      </w:r>
      <w:r w:rsidR="007A7452" w:rsidRPr="00770DB4">
        <w:t>[</w:t>
      </w:r>
      <w:r w:rsidR="007A7452">
        <w:t>POST</w:t>
      </w:r>
      <w:r w:rsidR="007A7452" w:rsidRPr="00770DB4">
        <w:t>1</w:t>
      </w:r>
      <w:r w:rsidR="007A7452">
        <w:t>16bis-</w:t>
      </w:r>
      <w:proofErr w:type="gramStart"/>
      <w:r w:rsidR="007A7452">
        <w:t>e][</w:t>
      </w:r>
      <w:proofErr w:type="gramEnd"/>
      <w:r w:rsidR="007A7452">
        <w:t>706</w:t>
      </w:r>
      <w:r w:rsidR="007A7452" w:rsidRPr="00770DB4">
        <w:t>]</w:t>
      </w:r>
      <w:r w:rsidR="007A7452">
        <w:t xml:space="preserve"> and </w:t>
      </w:r>
      <w:r w:rsidR="007A7452" w:rsidRPr="00770DB4">
        <w:t>[</w:t>
      </w:r>
      <w:r w:rsidR="007A7452">
        <w:t>POST</w:t>
      </w:r>
      <w:r w:rsidR="007A7452" w:rsidRPr="00770DB4">
        <w:t>1</w:t>
      </w:r>
      <w:r w:rsidR="007A7452">
        <w:t>16bis-e][70</w:t>
      </w:r>
      <w:r w:rsidR="007A7452">
        <w:t xml:space="preserve">7] rapporteurs </w:t>
      </w:r>
      <w:r>
        <w:t>prepare and start the discussion from 1/21. However</w:t>
      </w:r>
      <w:r w:rsidR="007A7452">
        <w:t>,</w:t>
      </w:r>
      <w:r>
        <w:t xml:space="preserve"> rapporteurs ma</w:t>
      </w:r>
      <w:r w:rsidR="007A7452">
        <w:t>y need to update the open issue list based on the outputs of next week session (e.g. if RAN2 decides an issue is not RAN2 scope and leave it to RAN1, etc.)</w:t>
      </w:r>
    </w:p>
    <w:p w14:paraId="5CA758AC" w14:textId="77777777" w:rsidR="00951236" w:rsidRPr="00951236" w:rsidRDefault="00951236" w:rsidP="00951236">
      <w:pPr>
        <w:pStyle w:val="Doc-text2"/>
      </w:pPr>
    </w:p>
    <w:p w14:paraId="37B19AE7" w14:textId="77777777" w:rsidR="00ED2E91" w:rsidRDefault="00ED2E91" w:rsidP="00ED2E91">
      <w:pPr>
        <w:pStyle w:val="Doc-title"/>
      </w:pPr>
      <w:r>
        <w:lastRenderedPageBreak/>
        <w:t>R2-2200379</w:t>
      </w:r>
      <w:r>
        <w:tab/>
        <w:t>RAN2 aspects on resource allocation enhancements for Rel-17 eSL</w:t>
      </w:r>
      <w:r>
        <w:tab/>
        <w:t>vivo</w:t>
      </w:r>
      <w:r>
        <w:tab/>
        <w:t>discussion</w:t>
      </w:r>
    </w:p>
    <w:p w14:paraId="6B013700" w14:textId="77777777" w:rsidR="00E552E5" w:rsidRDefault="00E552E5" w:rsidP="00E552E5">
      <w:pPr>
        <w:pStyle w:val="Doc-title"/>
      </w:pPr>
      <w:r>
        <w:t>R2-2200537</w:t>
      </w:r>
      <w:r>
        <w:tab/>
        <w:t>Discussion on Inter-UE Coondination MAC CE</w:t>
      </w:r>
      <w:r>
        <w:tab/>
        <w:t>LG Electronics France</w:t>
      </w:r>
      <w:r>
        <w:tab/>
        <w:t>discussion</w:t>
      </w:r>
      <w:r>
        <w:tab/>
        <w:t>Rel-17</w:t>
      </w:r>
      <w:r>
        <w:tab/>
        <w:t>NR_SL_enh-Core</w:t>
      </w:r>
    </w:p>
    <w:p w14:paraId="61A31ABC" w14:textId="34FEB8EE" w:rsidR="00207738" w:rsidRDefault="00207738" w:rsidP="00207738">
      <w:pPr>
        <w:pStyle w:val="Doc-title"/>
      </w:pPr>
      <w:r>
        <w:t>R2-2200263</w:t>
      </w:r>
      <w:r>
        <w:tab/>
        <w:t>Discussion on inter-UE coordination</w:t>
      </w:r>
      <w:r>
        <w:tab/>
        <w:t>ZTE Corporation, Sanechips</w:t>
      </w:r>
      <w:r>
        <w:tab/>
        <w:t>discussion</w:t>
      </w:r>
      <w:r>
        <w:tab/>
        <w:t>Rel-17</w:t>
      </w:r>
      <w:r>
        <w:tab/>
        <w:t>NR_SL_enh-Core</w:t>
      </w:r>
    </w:p>
    <w:p w14:paraId="494590C9" w14:textId="77777777" w:rsidR="00207738" w:rsidRDefault="00207738" w:rsidP="00207738">
      <w:pPr>
        <w:pStyle w:val="Doc-title"/>
      </w:pPr>
      <w:r>
        <w:t>R2-2200317</w:t>
      </w:r>
      <w:r>
        <w:tab/>
        <w:t>Consideration on Resource Allocation Enhancements</w:t>
      </w:r>
      <w:r>
        <w:tab/>
        <w:t>CATT</w:t>
      </w:r>
      <w:r>
        <w:tab/>
        <w:t>discussion</w:t>
      </w:r>
      <w:r>
        <w:tab/>
        <w:t>Rel-17</w:t>
      </w:r>
      <w:r>
        <w:tab/>
        <w:t>NR_SL_enh-Core</w:t>
      </w:r>
    </w:p>
    <w:p w14:paraId="0CD05DD8" w14:textId="77777777" w:rsidR="00207738" w:rsidRDefault="00207738" w:rsidP="00207738">
      <w:pPr>
        <w:pStyle w:val="Doc-title"/>
      </w:pPr>
      <w:r>
        <w:t>R2-2200349</w:t>
      </w:r>
      <w:r>
        <w:tab/>
        <w:t>Discussion on candidate resource selection with DRX and inter-UE coordination</w:t>
      </w:r>
      <w:r>
        <w:tab/>
        <w:t>NEC Corporation</w:t>
      </w:r>
      <w:r>
        <w:tab/>
        <w:t>discussion</w:t>
      </w:r>
    </w:p>
    <w:p w14:paraId="30ACCD62" w14:textId="77777777" w:rsidR="00207738" w:rsidRDefault="00207738" w:rsidP="00207738">
      <w:pPr>
        <w:pStyle w:val="Doc-title"/>
      </w:pPr>
      <w:r>
        <w:t>R2-2200375</w:t>
      </w:r>
      <w:r>
        <w:tab/>
        <w:t>Discussion on resource allocation enhancement</w:t>
      </w:r>
      <w:r>
        <w:tab/>
        <w:t>OPPO</w:t>
      </w:r>
      <w:r>
        <w:tab/>
        <w:t>discussion</w:t>
      </w:r>
      <w:r>
        <w:tab/>
        <w:t>Rel-17</w:t>
      </w:r>
      <w:r>
        <w:tab/>
        <w:t>NR_SL_enh-Core</w:t>
      </w:r>
    </w:p>
    <w:p w14:paraId="47F640AC" w14:textId="77777777" w:rsidR="00207738" w:rsidRDefault="00207738" w:rsidP="00207738">
      <w:pPr>
        <w:pStyle w:val="Doc-title"/>
      </w:pPr>
      <w:r>
        <w:t>R2-2200485</w:t>
      </w:r>
      <w:r>
        <w:tab/>
        <w:t>Consideration on resource allocation enhancement</w:t>
      </w:r>
      <w:r>
        <w:tab/>
        <w:t>Huawei, HiSilicon</w:t>
      </w:r>
      <w:r>
        <w:tab/>
        <w:t>discussion</w:t>
      </w:r>
      <w:r>
        <w:tab/>
        <w:t>Rel-17</w:t>
      </w:r>
      <w:r>
        <w:tab/>
        <w:t>NR_SL_enh-Core</w:t>
      </w:r>
    </w:p>
    <w:p w14:paraId="4D1BDDA0" w14:textId="77777777" w:rsidR="00207738" w:rsidRDefault="00207738" w:rsidP="00207738">
      <w:pPr>
        <w:pStyle w:val="Doc-title"/>
      </w:pPr>
      <w:r>
        <w:t>R2-2200529</w:t>
      </w:r>
      <w:r>
        <w:tab/>
        <w:t>On resource allocation and inter-UE coordination</w:t>
      </w:r>
      <w:r>
        <w:tab/>
        <w:t>Intel Corporation</w:t>
      </w:r>
      <w:r>
        <w:tab/>
        <w:t>discussion</w:t>
      </w:r>
      <w:r>
        <w:tab/>
        <w:t>Rel-17</w:t>
      </w:r>
      <w:r>
        <w:tab/>
        <w:t>NR_SL_enh-Core</w:t>
      </w:r>
    </w:p>
    <w:p w14:paraId="705B10FA" w14:textId="77777777" w:rsidR="00207738" w:rsidRDefault="00207738" w:rsidP="00207738">
      <w:pPr>
        <w:pStyle w:val="Doc-title"/>
      </w:pPr>
      <w:r>
        <w:t>R2-2200642</w:t>
      </w:r>
      <w:r>
        <w:tab/>
        <w:t>Discussion on resource allocation enhancement for NR sidelink</w:t>
      </w:r>
      <w:r>
        <w:tab/>
        <w:t>Spreadtrum Communications</w:t>
      </w:r>
      <w:r>
        <w:tab/>
        <w:t>discussion</w:t>
      </w:r>
      <w:r>
        <w:tab/>
        <w:t>Rel-17</w:t>
      </w:r>
    </w:p>
    <w:p w14:paraId="70A72DEB" w14:textId="77777777" w:rsidR="00207738" w:rsidRDefault="00207738" w:rsidP="00207738">
      <w:pPr>
        <w:pStyle w:val="Doc-title"/>
      </w:pPr>
      <w:r>
        <w:t>R2-2200750</w:t>
      </w:r>
      <w:r>
        <w:tab/>
        <w:t>Discussion on inter-UE coordination</w:t>
      </w:r>
      <w:r>
        <w:tab/>
        <w:t>ASUSTeK</w:t>
      </w:r>
      <w:r>
        <w:tab/>
        <w:t>discussion</w:t>
      </w:r>
      <w:r>
        <w:tab/>
        <w:t>Rel-17</w:t>
      </w:r>
      <w:r>
        <w:tab/>
        <w:t>NR_SL_enh-Core</w:t>
      </w:r>
    </w:p>
    <w:p w14:paraId="58998E2D" w14:textId="77777777" w:rsidR="00207738" w:rsidRDefault="00207738" w:rsidP="00207738">
      <w:pPr>
        <w:pStyle w:val="Doc-title"/>
      </w:pPr>
      <w:r>
        <w:t>R2-2200763</w:t>
      </w:r>
      <w:r>
        <w:tab/>
        <w:t>RAN2 impacts on SL Resource allocation enhancements</w:t>
      </w:r>
      <w:r>
        <w:tab/>
        <w:t>Lenovo, Motorola Mobility</w:t>
      </w:r>
      <w:r>
        <w:tab/>
        <w:t>discussion</w:t>
      </w:r>
      <w:r>
        <w:tab/>
        <w:t>Rel-17</w:t>
      </w:r>
    </w:p>
    <w:p w14:paraId="15F02D4A" w14:textId="77777777" w:rsidR="00207738" w:rsidRDefault="00207738" w:rsidP="00207738">
      <w:pPr>
        <w:pStyle w:val="Doc-title"/>
      </w:pPr>
      <w:r>
        <w:t>R2-2200792</w:t>
      </w:r>
      <w:r>
        <w:tab/>
        <w:t>Discussion on inter-UE coordination impact in RAN2</w:t>
      </w:r>
      <w:r>
        <w:tab/>
        <w:t>Xiaomi</w:t>
      </w:r>
      <w:r>
        <w:tab/>
        <w:t>discussion</w:t>
      </w:r>
    </w:p>
    <w:p w14:paraId="3A063AA9" w14:textId="77777777" w:rsidR="00207738" w:rsidRDefault="00207738" w:rsidP="00207738">
      <w:pPr>
        <w:pStyle w:val="Doc-title"/>
      </w:pPr>
      <w:r>
        <w:t>R2-2200799</w:t>
      </w:r>
      <w:r>
        <w:tab/>
        <w:t>On Signalling for Inter UE Coordination</w:t>
      </w:r>
      <w:r>
        <w:tab/>
        <w:t>Nokia, Nokia Shanghai Bell</w:t>
      </w:r>
      <w:r>
        <w:tab/>
        <w:t>discussion</w:t>
      </w:r>
      <w:r>
        <w:tab/>
        <w:t>Rel-17</w:t>
      </w:r>
      <w:r>
        <w:tab/>
        <w:t>NR_SL_enh-Core</w:t>
      </w:r>
    </w:p>
    <w:p w14:paraId="1C0549E0" w14:textId="77777777" w:rsidR="00207738" w:rsidRDefault="00207738" w:rsidP="00207738">
      <w:pPr>
        <w:pStyle w:val="Doc-title"/>
      </w:pPr>
      <w:r>
        <w:t>R2-2200939</w:t>
      </w:r>
      <w:r>
        <w:tab/>
        <w:t>MAC CE design of inter-UE coordination</w:t>
      </w:r>
      <w:r>
        <w:tab/>
        <w:t>Ericsson</w:t>
      </w:r>
      <w:r>
        <w:tab/>
        <w:t>discussion</w:t>
      </w:r>
      <w:r>
        <w:tab/>
        <w:t>Rel-17</w:t>
      </w:r>
      <w:r>
        <w:tab/>
        <w:t>NR_SL_enh-Core</w:t>
      </w:r>
    </w:p>
    <w:p w14:paraId="11EFE01C" w14:textId="77777777" w:rsidR="00207738" w:rsidRDefault="00207738" w:rsidP="00207738">
      <w:pPr>
        <w:pStyle w:val="Doc-title"/>
      </w:pPr>
      <w:r>
        <w:t>R2-2201134</w:t>
      </w:r>
      <w:r>
        <w:tab/>
        <w:t>Discussion on Inter-UE Coordination</w:t>
      </w:r>
      <w:r>
        <w:tab/>
        <w:t>Apple</w:t>
      </w:r>
      <w:r>
        <w:tab/>
        <w:t>discussion</w:t>
      </w:r>
      <w:r>
        <w:tab/>
        <w:t>Rel-17</w:t>
      </w:r>
      <w:r>
        <w:tab/>
        <w:t>NR_SL_enh-Core</w:t>
      </w:r>
    </w:p>
    <w:p w14:paraId="3A753B75" w14:textId="77777777" w:rsidR="00207738" w:rsidRDefault="00207738" w:rsidP="00207738">
      <w:pPr>
        <w:pStyle w:val="Doc-title"/>
      </w:pPr>
      <w:r>
        <w:t>R2-2201457</w:t>
      </w:r>
      <w:r>
        <w:tab/>
        <w:t xml:space="preserve">Power Reduction for Sidelink Mode 2 Resource Allocation </w:t>
      </w:r>
      <w:r>
        <w:tab/>
        <w:t>Fraunhofer IIS, Fraunhofer HHI</w:t>
      </w:r>
      <w:r>
        <w:tab/>
        <w:t>discussion</w:t>
      </w:r>
      <w:r>
        <w:tab/>
        <w:t>Rel-17</w:t>
      </w:r>
    </w:p>
    <w:p w14:paraId="3E76D491" w14:textId="77777777" w:rsidR="00207738" w:rsidRDefault="00207738" w:rsidP="00207738">
      <w:pPr>
        <w:pStyle w:val="Doc-title"/>
      </w:pPr>
      <w:r>
        <w:t>R2-2201459</w:t>
      </w:r>
      <w:r>
        <w:tab/>
        <w:t>Inter-UE Coordination for Sidelink Mode 2 Resource Allocation</w:t>
      </w:r>
      <w:r>
        <w:tab/>
        <w:t>Fraunhofer IIS, Fraunhofer HHI</w:t>
      </w:r>
      <w:r>
        <w:tab/>
        <w:t>discussion</w:t>
      </w:r>
      <w:r>
        <w:tab/>
        <w:t>Rel-17</w:t>
      </w:r>
    </w:p>
    <w:p w14:paraId="6FC58914" w14:textId="77777777" w:rsidR="00207738" w:rsidRDefault="00207738" w:rsidP="00207738">
      <w:pPr>
        <w:pStyle w:val="Doc-title"/>
      </w:pPr>
      <w:r>
        <w:t>R2-2201479</w:t>
      </w:r>
      <w:r>
        <w:tab/>
        <w:t>Interaction between partial sensing and DRX</w:t>
      </w:r>
      <w:r>
        <w:tab/>
        <w:t>Ericsson</w:t>
      </w:r>
      <w:r>
        <w:tab/>
        <w:t>discussion</w:t>
      </w:r>
      <w:r>
        <w:tab/>
        <w:t>Rel-17</w:t>
      </w:r>
      <w:r>
        <w:tab/>
        <w:t>NR_SL_enh-Core</w:t>
      </w:r>
    </w:p>
    <w:p w14:paraId="0828AC45" w14:textId="77777777" w:rsidR="00207738" w:rsidRDefault="00207738" w:rsidP="00207738">
      <w:pPr>
        <w:pStyle w:val="Doc-title"/>
      </w:pPr>
      <w:r>
        <w:t>R2-2201591</w:t>
      </w:r>
      <w:r>
        <w:tab/>
        <w:t>Resource allocation enhancements</w:t>
      </w:r>
      <w:r>
        <w:tab/>
        <w:t>Samsung Research America</w:t>
      </w:r>
      <w:r>
        <w:tab/>
        <w:t>discussion</w:t>
      </w:r>
    </w:p>
    <w:p w14:paraId="1B658B0A" w14:textId="77777777" w:rsidR="00207738" w:rsidRDefault="00207738" w:rsidP="00207738">
      <w:pPr>
        <w:pStyle w:val="Doc-title"/>
      </w:pPr>
      <w:r>
        <w:t>R2-2201625</w:t>
      </w:r>
      <w:r>
        <w:tab/>
        <w:t xml:space="preserve">Discussion on Inter-UE Coordination </w:t>
      </w:r>
      <w:r>
        <w:tab/>
        <w:t>Qualcomm Finland RFFE Oy</w:t>
      </w:r>
      <w:r>
        <w:tab/>
        <w:t>discussion</w:t>
      </w:r>
    </w:p>
    <w:p w14:paraId="6A020C20" w14:textId="2C9BCF20" w:rsidR="00824930" w:rsidRPr="00824930" w:rsidRDefault="00824930" w:rsidP="00207738">
      <w:pPr>
        <w:pStyle w:val="Heading2"/>
      </w:pPr>
    </w:p>
    <w:sectPr w:rsidR="00824930" w:rsidRPr="00824930"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93B9" w14:textId="77777777" w:rsidR="00E51EB9" w:rsidRDefault="00E51EB9">
      <w:r>
        <w:separator/>
      </w:r>
    </w:p>
    <w:p w14:paraId="50480A88" w14:textId="77777777" w:rsidR="00E51EB9" w:rsidRDefault="00E51EB9"/>
  </w:endnote>
  <w:endnote w:type="continuationSeparator" w:id="0">
    <w:p w14:paraId="116C9C1E" w14:textId="77777777" w:rsidR="00E51EB9" w:rsidRDefault="00E51EB9">
      <w:r>
        <w:continuationSeparator/>
      </w:r>
    </w:p>
    <w:p w14:paraId="0EADD47D" w14:textId="77777777" w:rsidR="00E51EB9" w:rsidRDefault="00E51EB9"/>
  </w:endnote>
  <w:endnote w:type="continuationNotice" w:id="1">
    <w:p w14:paraId="26D66CAF" w14:textId="77777777" w:rsidR="00E51EB9" w:rsidRDefault="00E51E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3CCD2B3E" w:rsidR="00614616" w:rsidRDefault="006146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965C5">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965C5">
      <w:rPr>
        <w:rStyle w:val="PageNumber"/>
        <w:noProof/>
      </w:rPr>
      <w:t>11</w:t>
    </w:r>
    <w:r>
      <w:rPr>
        <w:rStyle w:val="PageNumber"/>
      </w:rPr>
      <w:fldChar w:fldCharType="end"/>
    </w:r>
  </w:p>
  <w:p w14:paraId="365A3263" w14:textId="77777777" w:rsidR="00614616" w:rsidRDefault="006146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3805" w14:textId="77777777" w:rsidR="00E51EB9" w:rsidRDefault="00E51EB9">
      <w:r>
        <w:separator/>
      </w:r>
    </w:p>
    <w:p w14:paraId="4F4E0151" w14:textId="77777777" w:rsidR="00E51EB9" w:rsidRDefault="00E51EB9"/>
  </w:footnote>
  <w:footnote w:type="continuationSeparator" w:id="0">
    <w:p w14:paraId="4144C4EE" w14:textId="77777777" w:rsidR="00E51EB9" w:rsidRDefault="00E51EB9">
      <w:r>
        <w:continuationSeparator/>
      </w:r>
    </w:p>
    <w:p w14:paraId="0643AE6A" w14:textId="77777777" w:rsidR="00E51EB9" w:rsidRDefault="00E51EB9"/>
  </w:footnote>
  <w:footnote w:type="continuationNotice" w:id="1">
    <w:p w14:paraId="663580C3" w14:textId="77777777" w:rsidR="00E51EB9" w:rsidRDefault="00E51E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3pt;height:24pt" o:bullet="t">
        <v:imagedata r:id="rId1" o:title="art711"/>
      </v:shape>
    </w:pict>
  </w:numPicBullet>
  <w:numPicBullet w:numPicBulletId="1">
    <w:pict>
      <v:shape id="_x0000_i1069" type="#_x0000_t75" style="width:113pt;height:75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06E3F"/>
    <w:multiLevelType w:val="hybridMultilevel"/>
    <w:tmpl w:val="E724E97A"/>
    <w:lvl w:ilvl="0" w:tplc="1E609C62">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 w15:restartNumberingAfterBreak="0">
    <w:nsid w:val="078A59DF"/>
    <w:multiLevelType w:val="hybridMultilevel"/>
    <w:tmpl w:val="F580F9BA"/>
    <w:lvl w:ilvl="0" w:tplc="4ACCC88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87E6E6A"/>
    <w:multiLevelType w:val="hybridMultilevel"/>
    <w:tmpl w:val="3DFEB308"/>
    <w:lvl w:ilvl="0" w:tplc="65E47022">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F43BEE"/>
    <w:multiLevelType w:val="hybridMultilevel"/>
    <w:tmpl w:val="E2E876F2"/>
    <w:lvl w:ilvl="0" w:tplc="06462D9A">
      <w:start w:val="8"/>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8"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1E036B"/>
    <w:multiLevelType w:val="hybridMultilevel"/>
    <w:tmpl w:val="D7D23C66"/>
    <w:lvl w:ilvl="0" w:tplc="B2060680">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6F876E9D"/>
    <w:multiLevelType w:val="hybridMultilevel"/>
    <w:tmpl w:val="5D027DB6"/>
    <w:lvl w:ilvl="0" w:tplc="14BE012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1"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32"/>
  </w:num>
  <w:num w:numId="2">
    <w:abstractNumId w:val="36"/>
  </w:num>
  <w:num w:numId="3">
    <w:abstractNumId w:val="13"/>
  </w:num>
  <w:num w:numId="4">
    <w:abstractNumId w:val="38"/>
  </w:num>
  <w:num w:numId="5">
    <w:abstractNumId w:val="25"/>
  </w:num>
  <w:num w:numId="6">
    <w:abstractNumId w:val="0"/>
  </w:num>
  <w:num w:numId="7">
    <w:abstractNumId w:val="27"/>
  </w:num>
  <w:num w:numId="8">
    <w:abstractNumId w:val="20"/>
  </w:num>
  <w:num w:numId="9">
    <w:abstractNumId w:val="11"/>
  </w:num>
  <w:num w:numId="10">
    <w:abstractNumId w:val="10"/>
  </w:num>
  <w:num w:numId="11">
    <w:abstractNumId w:val="8"/>
  </w:num>
  <w:num w:numId="12">
    <w:abstractNumId w:val="5"/>
  </w:num>
  <w:num w:numId="13">
    <w:abstractNumId w:val="28"/>
  </w:num>
  <w:num w:numId="14">
    <w:abstractNumId w:val="31"/>
  </w:num>
  <w:num w:numId="15">
    <w:abstractNumId w:val="35"/>
  </w:num>
  <w:num w:numId="16">
    <w:abstractNumId w:val="34"/>
  </w:num>
  <w:num w:numId="17">
    <w:abstractNumId w:val="30"/>
  </w:num>
  <w:num w:numId="18">
    <w:abstractNumId w:val="22"/>
  </w:num>
  <w:num w:numId="19">
    <w:abstractNumId w:val="6"/>
  </w:num>
  <w:num w:numId="20">
    <w:abstractNumId w:val="14"/>
  </w:num>
  <w:num w:numId="21">
    <w:abstractNumId w:val="19"/>
  </w:num>
  <w:num w:numId="22">
    <w:abstractNumId w:val="39"/>
  </w:num>
  <w:num w:numId="23">
    <w:abstractNumId w:val="17"/>
  </w:num>
  <w:num w:numId="24">
    <w:abstractNumId w:val="24"/>
  </w:num>
  <w:num w:numId="25">
    <w:abstractNumId w:val="9"/>
  </w:num>
  <w:num w:numId="26">
    <w:abstractNumId w:val="26"/>
  </w:num>
  <w:num w:numId="27">
    <w:abstractNumId w:val="42"/>
  </w:num>
  <w:num w:numId="28">
    <w:abstractNumId w:val="18"/>
  </w:num>
  <w:num w:numId="29">
    <w:abstractNumId w:val="29"/>
  </w:num>
  <w:num w:numId="30">
    <w:abstractNumId w:val="23"/>
  </w:num>
  <w:num w:numId="31">
    <w:abstractNumId w:val="40"/>
  </w:num>
  <w:num w:numId="32">
    <w:abstractNumId w:val="12"/>
  </w:num>
  <w:num w:numId="33">
    <w:abstractNumId w:val="7"/>
  </w:num>
  <w:num w:numId="34">
    <w:abstractNumId w:val="4"/>
  </w:num>
  <w:num w:numId="35">
    <w:abstractNumId w:val="33"/>
  </w:num>
  <w:num w:numId="36">
    <w:abstractNumId w:val="2"/>
  </w:num>
  <w:num w:numId="37">
    <w:abstractNumId w:val="16"/>
  </w:num>
  <w:num w:numId="38">
    <w:abstractNumId w:val="1"/>
  </w:num>
  <w:num w:numId="39">
    <w:abstractNumId w:val="3"/>
  </w:num>
  <w:num w:numId="40">
    <w:abstractNumId w:val="37"/>
  </w:num>
  <w:num w:numId="41">
    <w:abstractNumId w:val="41"/>
  </w:num>
  <w:num w:numId="42">
    <w:abstractNumId w:val="21"/>
  </w:num>
  <w:num w:numId="4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A"/>
    <w:rsid w:val="00CE58DF"/>
    <w:rsid w:val="00CE5975"/>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9D59-A218-4AF5-9A98-4F902A63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38572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40</cp:revision>
  <cp:lastPrinted>2019-04-30T12:04:00Z</cp:lastPrinted>
  <dcterms:created xsi:type="dcterms:W3CDTF">2022-01-18T13:53:00Z</dcterms:created>
  <dcterms:modified xsi:type="dcterms:W3CDTF">2022-01-21T08:26:00Z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