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B9190FB" w:rsidR="00F73886" w:rsidRPr="00F73886" w:rsidRDefault="00F73886" w:rsidP="00F73886">
      <w:pPr>
        <w:pStyle w:val="EmailDiscussion2"/>
        <w:ind w:left="1619" w:firstLine="0"/>
        <w:rPr>
          <w:color w:val="FF0000"/>
        </w:rPr>
      </w:pPr>
      <w:r>
        <w:t xml:space="preserve">Status: </w:t>
      </w:r>
      <w:r w:rsidR="00C34B92">
        <w:rPr>
          <w:color w:val="FF0000"/>
        </w:rPr>
        <w:t>Closed</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51F9BDFB"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00C34B92">
        <w:t>R2-2201938</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396D02E9" w:rsidR="008971E7" w:rsidRDefault="007B7400" w:rsidP="005330D9">
      <w:pPr>
        <w:pStyle w:val="EmailDiscussion2"/>
        <w:ind w:left="1619" w:firstLine="0"/>
        <w:rPr>
          <w:color w:val="FF0000"/>
        </w:rPr>
      </w:pPr>
      <w:r>
        <w:t xml:space="preserve">Status: </w:t>
      </w:r>
      <w:r w:rsidR="00C34B92">
        <w:rPr>
          <w:color w:val="FF0000"/>
        </w:rPr>
        <w:t>Closed</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805C71A" w:rsidR="000A1ADD" w:rsidRDefault="000A1ADD" w:rsidP="000A1ADD">
      <w:pPr>
        <w:pStyle w:val="EmailDiscussion2"/>
        <w:ind w:left="1619" w:firstLine="0"/>
        <w:rPr>
          <w:color w:val="FF0000"/>
        </w:rPr>
      </w:pPr>
      <w:r>
        <w:t xml:space="preserve">Status: </w:t>
      </w:r>
      <w:r w:rsidR="00290B9C">
        <w:rPr>
          <w:color w:val="FF0000"/>
        </w:rPr>
        <w:t>Closed</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7F615C80" w:rsidR="000A1ADD" w:rsidRDefault="000A1ADD" w:rsidP="000A1ADD">
      <w:pPr>
        <w:pStyle w:val="EmailDiscussion2"/>
        <w:ind w:left="1619" w:firstLine="0"/>
        <w:rPr>
          <w:color w:val="FF0000"/>
        </w:rPr>
      </w:pPr>
      <w:r>
        <w:t xml:space="preserve">Status: </w:t>
      </w:r>
      <w:r w:rsidR="00290B9C">
        <w:rPr>
          <w:color w:val="FF0000"/>
        </w:rPr>
        <w:t>Closed</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68428598" w:rsidR="00135AFA" w:rsidRDefault="00135AFA" w:rsidP="00135AFA">
      <w:pPr>
        <w:pStyle w:val="EmailDiscussion2"/>
        <w:ind w:left="1619" w:firstLine="0"/>
        <w:rPr>
          <w:color w:val="FF0000"/>
        </w:rPr>
      </w:pPr>
      <w:r>
        <w:t xml:space="preserve">Status: </w:t>
      </w:r>
      <w:r w:rsidR="00290B9C">
        <w:rPr>
          <w:color w:val="FF0000"/>
        </w:rPr>
        <w:t>Closed</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76C0CFD3" w14:textId="77777777" w:rsidR="00FF7A0D" w:rsidRDefault="00FF7A0D" w:rsidP="00FF7A0D">
      <w:pPr>
        <w:pStyle w:val="EmailDiscussion2"/>
        <w:ind w:left="1619" w:firstLine="0"/>
        <w:rPr>
          <w:shd w:val="clear" w:color="auto" w:fill="FFFFFF"/>
        </w:rPr>
      </w:pPr>
      <w:r>
        <w:t>Final scope:</w:t>
      </w:r>
      <w:r>
        <w:rPr>
          <w:shd w:val="clear" w:color="auto" w:fill="FFFFFF"/>
        </w:rPr>
        <w:t xml:space="preserve"> Draft reply LS to RAN1 and new LS to RAN4</w:t>
      </w:r>
    </w:p>
    <w:p w14:paraId="5DF1C544" w14:textId="77777777" w:rsidR="00FF7A0D" w:rsidRDefault="00FF7A0D" w:rsidP="00FF7A0D">
      <w:pPr>
        <w:pStyle w:val="EmailDiscussion2"/>
        <w:ind w:left="1619" w:firstLine="0"/>
      </w:pPr>
      <w:r>
        <w:t>Final intended outcome: LSs to RAN1 and RAN4</w:t>
      </w:r>
    </w:p>
    <w:p w14:paraId="1F29A609" w14:textId="77777777" w:rsidR="00FF7A0D" w:rsidRDefault="00FF7A0D" w:rsidP="00FF7A0D">
      <w:pPr>
        <w:pStyle w:val="EmailDiscussion2"/>
        <w:ind w:left="1619" w:firstLine="0"/>
      </w:pPr>
      <w:r>
        <w:t>Final deadline (for companies' feedback): Tuesday 2022-01-25 14</w:t>
      </w:r>
      <w:r w:rsidRPr="00076AA5">
        <w:t>00 UTC</w:t>
      </w:r>
    </w:p>
    <w:p w14:paraId="1BD36311" w14:textId="77777777" w:rsidR="00FF7A0D" w:rsidRDefault="00FF7A0D" w:rsidP="00FF7A0D">
      <w:pPr>
        <w:pStyle w:val="EmailDiscussion2"/>
        <w:ind w:left="1619" w:firstLine="0"/>
      </w:pPr>
      <w:r>
        <w:t xml:space="preserve">Final deadline (for </w:t>
      </w:r>
      <w:r>
        <w:rPr>
          <w:rStyle w:val="Doc-text2Char"/>
        </w:rPr>
        <w:t xml:space="preserve">LSs in R2-2201759 and R2-2201760): </w:t>
      </w:r>
      <w:r>
        <w:t>Tuesday 2022-01-25 16</w:t>
      </w:r>
      <w:r w:rsidRPr="00076AA5">
        <w:t>00 UTC</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1"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0474896E"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rsidR="007B6B0A">
        <w:t>49</w:t>
      </w:r>
      <w:r>
        <w:rPr>
          <w:rStyle w:val="Doc-text2Char"/>
        </w:rPr>
        <w:t xml:space="preserve">): </w:t>
      </w:r>
      <w:r>
        <w:t>Monday 2022-01-24 20</w:t>
      </w:r>
      <w:r w:rsidRPr="00076AA5">
        <w:t>00 UTC</w:t>
      </w:r>
    </w:p>
    <w:p w14:paraId="039C878D" w14:textId="07A6B5C7" w:rsidR="00641AC3" w:rsidRPr="00641AC3" w:rsidRDefault="00641AC3" w:rsidP="00641AC3">
      <w:pPr>
        <w:pStyle w:val="EmailDiscussion2"/>
        <w:ind w:left="1619" w:firstLine="0"/>
        <w:rPr>
          <w:u w:val="single"/>
        </w:rPr>
      </w:pPr>
      <w:r w:rsidRPr="000A1ADD">
        <w:rPr>
          <w:u w:val="single"/>
        </w:rPr>
        <w:t>Proposals mar</w:t>
      </w:r>
      <w:r>
        <w:rPr>
          <w:u w:val="single"/>
        </w:rPr>
        <w:t>k</w:t>
      </w:r>
      <w:r w:rsidR="007B6B0A">
        <w:rPr>
          <w:u w:val="single"/>
        </w:rPr>
        <w:t>ed "for agreement" in R2-2201749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1E8030CE" w:rsidR="006E130D" w:rsidRDefault="006E130D" w:rsidP="006E130D">
      <w:pPr>
        <w:pStyle w:val="EmailDiscussion2"/>
        <w:ind w:left="1619" w:firstLine="0"/>
        <w:rPr>
          <w:color w:val="FF0000"/>
        </w:rPr>
      </w:pPr>
      <w:r>
        <w:t xml:space="preserve">Status: </w:t>
      </w:r>
      <w:r w:rsidR="00C34B92">
        <w:rPr>
          <w:color w:val="FF0000"/>
        </w:rPr>
        <w:t>Closed</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06D37A50" w:rsidR="00B836E8" w:rsidRDefault="00B836E8" w:rsidP="00B836E8">
      <w:pPr>
        <w:pStyle w:val="EmailDiscussion2"/>
        <w:ind w:left="1619" w:firstLine="0"/>
        <w:rPr>
          <w:color w:val="FF0000"/>
        </w:rPr>
      </w:pPr>
      <w:r>
        <w:t xml:space="preserve">Status: </w:t>
      </w:r>
      <w:r w:rsidR="00B60CED">
        <w:rPr>
          <w:color w:val="FF0000"/>
        </w:rPr>
        <w:t>Closed</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208A02FB" w:rsidR="00A263A6" w:rsidRDefault="00A263A6" w:rsidP="00A263A6">
      <w:pPr>
        <w:pStyle w:val="EmailDiscussion2"/>
        <w:ind w:left="1619" w:firstLine="0"/>
        <w:rPr>
          <w:color w:val="FF0000"/>
        </w:rPr>
      </w:pPr>
      <w:r>
        <w:t xml:space="preserve">Status: </w:t>
      </w:r>
      <w:r w:rsidR="00B60CED">
        <w:rPr>
          <w:color w:val="FF0000"/>
        </w:rPr>
        <w:t>Closed</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2"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 deadline (for companies' feedback): Monday 2022-01-24 20</w:t>
      </w:r>
      <w:r w:rsidRPr="00076AA5">
        <w:t>00 UTC</w:t>
      </w:r>
    </w:p>
    <w:p w14:paraId="3B4456A8" w14:textId="1401BEEE"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lastRenderedPageBreak/>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3D7FB743" w:rsidR="00802DCC" w:rsidRDefault="00802DCC" w:rsidP="00802DCC">
      <w:pPr>
        <w:pStyle w:val="EmailDiscussion2"/>
        <w:ind w:left="1619" w:firstLine="0"/>
        <w:rPr>
          <w:color w:val="FF0000"/>
        </w:rPr>
      </w:pPr>
      <w:r>
        <w:t xml:space="preserve">Status: </w:t>
      </w:r>
      <w:r w:rsidR="00C34B92">
        <w:rPr>
          <w:color w:val="FF0000"/>
        </w:rPr>
        <w:t>Closed</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0251792A"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6C5CD5C3" w14:textId="1C8C9672"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42B3E8E" w:rsidR="00FC0D6D" w:rsidRDefault="00FC0D6D" w:rsidP="00FC0D6D">
      <w:pPr>
        <w:pStyle w:val="EmailDiscussion2"/>
        <w:ind w:left="1619" w:firstLine="0"/>
        <w:rPr>
          <w:color w:val="FF0000"/>
        </w:rPr>
      </w:pPr>
      <w:r>
        <w:t xml:space="preserve">Status: </w:t>
      </w:r>
      <w:r w:rsidR="00C34B92">
        <w:rPr>
          <w:color w:val="FF0000"/>
        </w:rPr>
        <w:t>Closed</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0E7867">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0E7867">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0E7867">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0E7867">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0E7867">
      <w:pPr>
        <w:pStyle w:val="Doc-text2"/>
        <w:numPr>
          <w:ilvl w:val="0"/>
          <w:numId w:val="21"/>
        </w:numPr>
      </w:pPr>
      <w:r>
        <w:lastRenderedPageBreak/>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0E7867">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0E7867">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0E7867">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0E7867">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0E7867">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0E7867">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0E7867">
      <w:pPr>
        <w:pStyle w:val="Doc-text2"/>
        <w:numPr>
          <w:ilvl w:val="0"/>
          <w:numId w:val="19"/>
        </w:numPr>
      </w:pPr>
      <w:r>
        <w:t>Reply LS in R2-2201740</w:t>
      </w:r>
    </w:p>
    <w:p w14:paraId="75296811" w14:textId="3DC6998C" w:rsidR="00B836E8" w:rsidRDefault="00515025" w:rsidP="00B836E8">
      <w:pPr>
        <w:pStyle w:val="Doc-title"/>
      </w:pPr>
      <w:hyperlink r:id="rId22"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0E7867">
      <w:pPr>
        <w:pStyle w:val="Doc-text2"/>
        <w:numPr>
          <w:ilvl w:val="0"/>
          <w:numId w:val="19"/>
        </w:numPr>
      </w:pPr>
      <w:r>
        <w:t>Remove Draft and put RAN2 as Source</w:t>
      </w:r>
    </w:p>
    <w:p w14:paraId="4AF45139" w14:textId="4DA84B9D" w:rsidR="00636E47" w:rsidRPr="00636E47" w:rsidRDefault="00636E47" w:rsidP="000E7867">
      <w:pPr>
        <w:pStyle w:val="Doc-text2"/>
        <w:numPr>
          <w:ilvl w:val="0"/>
          <w:numId w:val="19"/>
        </w:numPr>
      </w:pPr>
      <w:r>
        <w:t xml:space="preserve">Revised in </w:t>
      </w:r>
      <w:hyperlink r:id="rId23" w:tooltip="C:Data3GPPRAN2InboxR2-2201754.zip" w:history="1">
        <w:r w:rsidRPr="009D3C54">
          <w:rPr>
            <w:rStyle w:val="Hyperlink"/>
          </w:rPr>
          <w:t>R2-2201754</w:t>
        </w:r>
      </w:hyperlink>
    </w:p>
    <w:p w14:paraId="458D5554" w14:textId="443CFF60" w:rsidR="00636E47" w:rsidRDefault="009D3C54" w:rsidP="00636E47">
      <w:pPr>
        <w:pStyle w:val="Doc-title"/>
      </w:pPr>
      <w:hyperlink r:id="rId24" w:tooltip="C:Data3GPPRAN2InboxR2-2201754.zip" w:history="1">
        <w:r w:rsidR="00636E47" w:rsidRPr="009D3C54">
          <w:rPr>
            <w:rStyle w:val="Hyperlink"/>
          </w:rPr>
          <w:t>R2-2</w:t>
        </w:r>
        <w:r w:rsidR="00636E47" w:rsidRPr="009D3C54">
          <w:rPr>
            <w:rStyle w:val="Hyperlink"/>
          </w:rPr>
          <w:t>2</w:t>
        </w:r>
        <w:r w:rsidR="00636E47" w:rsidRPr="009D3C54">
          <w:rPr>
            <w:rStyle w:val="Hyperlink"/>
          </w:rPr>
          <w:t>01754</w:t>
        </w:r>
      </w:hyperlink>
      <w:r w:rsidR="00636E47">
        <w:tab/>
        <w:t>Reply LS on NTN specific User Consent (Qualcomm Incorporated)</w:t>
      </w:r>
      <w:r w:rsidR="00636E47">
        <w:tab/>
        <w:t>LS out</w:t>
      </w:r>
      <w:r w:rsidR="00636E47">
        <w:tab/>
        <w:t>Rel-17</w:t>
      </w:r>
      <w:r w:rsidR="00636E47">
        <w:tab/>
        <w:t>NR_NTN_solutions-Core</w:t>
      </w:r>
      <w:r w:rsidR="00636E47">
        <w:tab/>
        <w:t>To:SA3</w:t>
      </w:r>
      <w:r w:rsidR="00636E47">
        <w:tab/>
        <w:t>Cc:RAN3, SA2</w:t>
      </w:r>
    </w:p>
    <w:p w14:paraId="6B8F54EB" w14:textId="4B862C4C" w:rsidR="00636E47" w:rsidRPr="00636E47" w:rsidRDefault="00636E47" w:rsidP="000E7867">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5"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6"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0E7867">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7"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0E7867">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8"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9"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0E7867">
      <w:pPr>
        <w:pStyle w:val="Doc-text2"/>
        <w:numPr>
          <w:ilvl w:val="0"/>
          <w:numId w:val="19"/>
        </w:numPr>
      </w:pPr>
      <w:r>
        <w:t xml:space="preserve">Noted. </w:t>
      </w:r>
    </w:p>
    <w:p w14:paraId="7A9336F0" w14:textId="77777777" w:rsidR="00B836E8" w:rsidRDefault="00B836E8" w:rsidP="000E7867">
      <w:pPr>
        <w:pStyle w:val="Doc-text2"/>
        <w:numPr>
          <w:ilvl w:val="0"/>
          <w:numId w:val="19"/>
        </w:numPr>
      </w:pPr>
      <w:r>
        <w:t>Reply LS in R2-2201741</w:t>
      </w:r>
    </w:p>
    <w:p w14:paraId="649C588D" w14:textId="2B485B14" w:rsidR="00B836E8" w:rsidRDefault="0080497E" w:rsidP="00B836E8">
      <w:pPr>
        <w:pStyle w:val="Doc-title"/>
      </w:pPr>
      <w:hyperlink r:id="rId30" w:tooltip="C:Data3GPPRAN2InboxR2-2201741.zip" w:history="1">
        <w:r w:rsidR="00B836E8" w:rsidRPr="0080497E">
          <w:rPr>
            <w:rStyle w:val="Hyperlink"/>
          </w:rPr>
          <w:t>R2-</w:t>
        </w:r>
        <w:r w:rsidR="00B836E8" w:rsidRPr="0080497E">
          <w:rPr>
            <w:rStyle w:val="Hyperlink"/>
          </w:rPr>
          <w:t>2</w:t>
        </w:r>
        <w:r w:rsidR="00B836E8" w:rsidRPr="0080497E">
          <w:rPr>
            <w:rStyle w:val="Hyperlink"/>
          </w:rPr>
          <w:t>201741</w:t>
        </w:r>
      </w:hyperlink>
      <w:r w:rsidR="00B836E8">
        <w:tab/>
        <w:t>Reply LS on Multiple SMTCs for NR NTN</w:t>
      </w:r>
      <w:r w:rsidR="00B836E8">
        <w:tab/>
        <w:t>Qualcomm Incorporated</w:t>
      </w:r>
      <w:r w:rsidR="00B836E8">
        <w:tab/>
        <w:t>LS out</w:t>
      </w:r>
      <w:r w:rsidR="00B836E8">
        <w:tab/>
        <w:t>Rel-17</w:t>
      </w:r>
      <w:r w:rsidR="00B836E8">
        <w:tab/>
        <w:t>NR_NTN_solutions-Core</w:t>
      </w:r>
      <w:r w:rsidR="00B836E8">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31"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0E7867">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32"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0E7867">
      <w:pPr>
        <w:pStyle w:val="Doc-text2"/>
        <w:numPr>
          <w:ilvl w:val="0"/>
          <w:numId w:val="19"/>
        </w:numPr>
      </w:pPr>
      <w:r>
        <w:t xml:space="preserve">Noted. </w:t>
      </w:r>
    </w:p>
    <w:p w14:paraId="62A94374" w14:textId="5BF8DCB1" w:rsidR="00B836E8" w:rsidRDefault="003B4E35" w:rsidP="000E7867">
      <w:pPr>
        <w:pStyle w:val="Doc-text2"/>
        <w:numPr>
          <w:ilvl w:val="0"/>
          <w:numId w:val="19"/>
        </w:numPr>
      </w:pPr>
      <w:r>
        <w:t xml:space="preserve">Reply LS in </w:t>
      </w:r>
      <w:r w:rsidR="00B836E8">
        <w:t>R2-2201742</w:t>
      </w:r>
    </w:p>
    <w:p w14:paraId="195BBA5E" w14:textId="2D0125DA" w:rsidR="00B836E8" w:rsidRPr="00B836E8" w:rsidRDefault="0080497E" w:rsidP="00B836E8">
      <w:pPr>
        <w:pStyle w:val="Doc-title"/>
      </w:pPr>
      <w:hyperlink r:id="rId33" w:tooltip="C:Data3GPPRAN2InboxR2-2201742.zip" w:history="1">
        <w:r w:rsidR="00B836E8" w:rsidRPr="0080497E">
          <w:rPr>
            <w:rStyle w:val="Hyperlink"/>
          </w:rPr>
          <w:t>R2-2201742</w:t>
        </w:r>
      </w:hyperlink>
      <w:r w:rsidR="00B836E8">
        <w:tab/>
        <w:t>Reply LS on NR NTN Neighbor Cell and Satellite Information</w:t>
      </w:r>
      <w:r w:rsidR="00B836E8">
        <w:tab/>
        <w:t>Qualcomm Incorporated</w:t>
      </w:r>
      <w:r w:rsidR="00B836E8">
        <w:tab/>
        <w:t>LS out</w:t>
      </w:r>
      <w:r w:rsidR="00B836E8">
        <w:tab/>
        <w:t>Rel-17</w:t>
      </w:r>
      <w:r w:rsidR="00B836E8">
        <w:tab/>
        <w:t>NR_NTN_solutions-Core</w:t>
      </w:r>
      <w:r w:rsidR="00B836E8">
        <w:tab/>
        <w:t>To:RAN4</w:t>
      </w:r>
      <w:r w:rsidR="00B836E8">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4"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0E7867">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5"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0E7867">
      <w:pPr>
        <w:pStyle w:val="Doc-text2"/>
        <w:numPr>
          <w:ilvl w:val="0"/>
          <w:numId w:val="12"/>
        </w:numPr>
      </w:pPr>
      <w:r>
        <w:t>Withdrawn</w:t>
      </w:r>
    </w:p>
    <w:p w14:paraId="36413C32" w14:textId="77777777" w:rsidR="00930C62" w:rsidRDefault="00930C62" w:rsidP="00930C62">
      <w:pPr>
        <w:pStyle w:val="Doc-title"/>
      </w:pPr>
      <w:hyperlink r:id="rId36"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7"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8"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9"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0E7867">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40"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41"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0E7867">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42"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lastRenderedPageBreak/>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 xml:space="preserve">Final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43"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0E7867">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0E7867">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0E7867">
      <w:pPr>
        <w:pStyle w:val="Doc-text2"/>
        <w:numPr>
          <w:ilvl w:val="0"/>
          <w:numId w:val="21"/>
        </w:numPr>
      </w:pPr>
      <w:r>
        <w:t>Oppo thinks this is to avoid periodic reporting</w:t>
      </w:r>
    </w:p>
    <w:p w14:paraId="79EDE090" w14:textId="4FC2FA3E" w:rsidR="00A33AA0" w:rsidRPr="00EC6692" w:rsidRDefault="00A33AA0" w:rsidP="000E7867">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0E7867">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0E7867">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0E7867">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0E7867">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0E7867">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0E7867">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0E7867">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0E7867">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lastRenderedPageBreak/>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0E786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0E786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0E7867">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0E786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0E786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4"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0E7867">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0E7867">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0E7867">
      <w:pPr>
        <w:pStyle w:val="Doc-text2"/>
        <w:numPr>
          <w:ilvl w:val="0"/>
          <w:numId w:val="21"/>
        </w:numPr>
      </w:pPr>
      <w:r>
        <w:t>Ericsson would like to further discuss p6: Earlier agreements do not exclude using an algorithm that is dependent on two thresholds instead of one “differential threshold”. Our proposed method does use an offset, but different than the “differential threshold” method. Further, our proposed method can be configured with only signalling one threshold and the other threshold is equal to the signalled threshold plus 1 ms (or minus depending on which parameter that is signalled) – which addresses the concerns of some companies on the configuration. We think the performance of our proposed method is better than the “differential threshold”. 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0E7867">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0E7867">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0E7867">
      <w:pPr>
        <w:pStyle w:val="Doc-text2"/>
        <w:numPr>
          <w:ilvl w:val="0"/>
          <w:numId w:val="21"/>
        </w:numPr>
      </w:pPr>
      <w:r w:rsidRPr="00C34F26">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0E7867">
      <w:pPr>
        <w:pStyle w:val="Doc-text2"/>
        <w:numPr>
          <w:ilvl w:val="0"/>
          <w:numId w:val="21"/>
        </w:numPr>
      </w:pPr>
      <w:r>
        <w:t xml:space="preserve">Oppo thinks </w:t>
      </w:r>
      <w:r w:rsidRPr="00784C3C">
        <w:t xml:space="preserve">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w:t>
      </w:r>
      <w:r w:rsidRPr="00784C3C">
        <w:lastRenderedPageBreak/>
        <w:t>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0E7867">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0E7867">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0E7867">
      <w:pPr>
        <w:pStyle w:val="Doc-text2"/>
        <w:numPr>
          <w:ilvl w:val="0"/>
          <w:numId w:val="21"/>
        </w:numPr>
      </w:pPr>
      <w:r>
        <w:t>LGE shares the same view as QC on p17a</w:t>
      </w:r>
    </w:p>
    <w:p w14:paraId="4F6EF8DC" w14:textId="38D83AA2" w:rsidR="00CC1E00" w:rsidRDefault="00CC1E00" w:rsidP="000E7867">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0E7867">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0E7867">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0E7867">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0E7867">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0E7867">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0E7867">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2F44DF17" w:rsidR="00A92B4E" w:rsidRDefault="00C94039" w:rsidP="00A92B4E">
      <w:pPr>
        <w:pStyle w:val="Doc-title"/>
      </w:pPr>
      <w:hyperlink r:id="rId45" w:tooltip="C:Data3GPPRAN2InboxR2-2201755.zip" w:history="1">
        <w:r w:rsidR="00A92B4E" w:rsidRPr="00C94039">
          <w:rPr>
            <w:rStyle w:val="Hyperlink"/>
          </w:rPr>
          <w:t>R2-</w:t>
        </w:r>
        <w:r w:rsidR="00A92B4E" w:rsidRPr="00C94039">
          <w:rPr>
            <w:rStyle w:val="Hyperlink"/>
          </w:rPr>
          <w:t>2</w:t>
        </w:r>
        <w:r w:rsidR="00A92B4E" w:rsidRPr="00C94039">
          <w:rPr>
            <w:rStyle w:val="Hyperlink"/>
          </w:rPr>
          <w:t>201755</w:t>
        </w:r>
      </w:hyperlink>
      <w:r w:rsidR="00A92B4E">
        <w:tab/>
      </w:r>
      <w:r w:rsidR="00A92B4E" w:rsidRPr="008E4AC5">
        <w:t>[</w:t>
      </w:r>
      <w:r w:rsidR="00A92B4E">
        <w:t>offline-</w:t>
      </w:r>
      <w:r w:rsidR="00A92B4E" w:rsidRPr="008E4AC5">
        <w:t>10</w:t>
      </w:r>
      <w:r w:rsidR="00A92B4E">
        <w:t>1</w:t>
      </w:r>
      <w:r w:rsidR="00A92B4E" w:rsidRPr="008E4AC5">
        <w:t>]</w:t>
      </w:r>
      <w:r w:rsidR="00A92B4E">
        <w:t xml:space="preserve"> RACH aspects - third round</w:t>
      </w:r>
      <w:r w:rsidR="00A92B4E">
        <w:tab/>
        <w:t>OPPO</w:t>
      </w:r>
      <w:r w:rsidR="00A92B4E">
        <w:tab/>
        <w:t>discussion</w:t>
      </w:r>
      <w:r w:rsidR="00A92B4E">
        <w:tab/>
        <w:t>Rel-17</w:t>
      </w:r>
      <w:r w:rsidR="00A92B4E">
        <w:tab/>
        <w:t>NR_NTN_solutions-Core</w:t>
      </w:r>
    </w:p>
    <w:p w14:paraId="7A5048DF" w14:textId="1F831DE3" w:rsidR="00A92B4E" w:rsidRDefault="00A92B4E" w:rsidP="00A92B4E">
      <w:pPr>
        <w:pStyle w:val="Doc-text2"/>
      </w:pPr>
      <w:r>
        <w:t>For agreements:</w:t>
      </w:r>
    </w:p>
    <w:p w14:paraId="0FD55DFD" w14:textId="77777777" w:rsidR="008B19C4" w:rsidRDefault="008B19C4" w:rsidP="008B19C4">
      <w:pPr>
        <w:pStyle w:val="Comments"/>
      </w:pPr>
      <w:r>
        <w:t>Proposals for agreements:</w:t>
      </w:r>
    </w:p>
    <w:p w14:paraId="07835981" w14:textId="77777777" w:rsidR="008B19C4" w:rsidRDefault="008B19C4" w:rsidP="008B19C4">
      <w:pPr>
        <w:pStyle w:val="Comments"/>
      </w:pPr>
      <w:r>
        <w:t>Proposal 6a: (14/15) For the TA report triggering event which uses the offset threshold between current information about UE specific TA and the last successfully reported information about UE specific TA, no hysteresis or time to trigger is needed.</w:t>
      </w:r>
    </w:p>
    <w:p w14:paraId="7C872D74" w14:textId="2AB16942" w:rsidR="00BB0104" w:rsidRDefault="00BB0104" w:rsidP="000E7867">
      <w:pPr>
        <w:pStyle w:val="Doc-text2"/>
        <w:numPr>
          <w:ilvl w:val="0"/>
          <w:numId w:val="21"/>
        </w:numPr>
      </w:pPr>
      <w:r>
        <w:lastRenderedPageBreak/>
        <w:t>Based on Ericsson comments offline, VC understands the algorithms related to the different alternatives under discussion have basically "</w:t>
      </w:r>
      <w:r w:rsidRPr="00BB0104">
        <w:t>the same algorithm complexity, the same configuration overhead, the same amount of TA reports, the same complexity to handle [HARQ failures of TA report transmissions] respectively [multiple triggered</w:t>
      </w:r>
      <w:r>
        <w:t xml:space="preserve"> TA reports at the same level]", but the Ericsson proposal could in some cases lead to</w:t>
      </w:r>
      <w:r w:rsidRPr="00BB0104">
        <w:t xml:space="preserve"> lower UL delay and lower DL/UL HARQ RTT.</w:t>
      </w:r>
      <w:r>
        <w:t xml:space="preserve"> However, VC thinks the delay improvement might not be so big to justify a different choice w.r.t. to the majority view. Also it was commented that selecting koffset to minimize the delay is one NW </w:t>
      </w:r>
      <w:r w:rsidRPr="00BB0104">
        <w:t xml:space="preserve">implementation </w:t>
      </w:r>
      <w:r>
        <w:t xml:space="preserve">choice, but not the only one, e.g. the network could use a larger </w:t>
      </w:r>
      <w:r w:rsidRPr="00BB0104">
        <w:t>koffset to allow more robustness scheduling</w:t>
      </w:r>
      <w:r>
        <w:t>, etc.</w:t>
      </w:r>
    </w:p>
    <w:p w14:paraId="7C93BF60" w14:textId="359C4998" w:rsidR="00BB0104" w:rsidRDefault="00BB0104" w:rsidP="000E7867">
      <w:pPr>
        <w:pStyle w:val="Doc-text2"/>
        <w:numPr>
          <w:ilvl w:val="0"/>
          <w:numId w:val="21"/>
        </w:numPr>
      </w:pPr>
      <w:r>
        <w:t>VC suggests to agree p6a</w:t>
      </w:r>
    </w:p>
    <w:p w14:paraId="355B7E4F" w14:textId="5A8F82AE" w:rsidR="00114BC6" w:rsidRDefault="00114BC6" w:rsidP="000E7867">
      <w:pPr>
        <w:pStyle w:val="Doc-text2"/>
        <w:numPr>
          <w:ilvl w:val="0"/>
          <w:numId w:val="21"/>
        </w:numPr>
      </w:pPr>
      <w:r>
        <w:t>Ericsson thinks this (combined with the MAC CE of 2 octets) will make the TA reporting feature useless (the effort for the gNB will not be worth it) but for the sake of progress can accept to go for this proposal</w:t>
      </w:r>
    </w:p>
    <w:p w14:paraId="04972613" w14:textId="659D238C" w:rsidR="00BB0104" w:rsidRDefault="00114BC6" w:rsidP="000E7867">
      <w:pPr>
        <w:pStyle w:val="Doc-text2"/>
        <w:numPr>
          <w:ilvl w:val="0"/>
          <w:numId w:val="12"/>
        </w:numPr>
      </w:pPr>
      <w:r>
        <w:t>Agreed</w:t>
      </w:r>
    </w:p>
    <w:p w14:paraId="550D4BE1" w14:textId="77777777" w:rsidR="008B19C4" w:rsidRDefault="008B19C4" w:rsidP="008B19C4">
      <w:pPr>
        <w:pStyle w:val="Comments"/>
      </w:pPr>
      <w:r>
        <w:t>Proposal 8a: (12/16) SR can be triggered if there is a TA reporting triggered and no UL-SCH resources for TA reporting. When SR is triggered but there are no available PUCCH resources, UE will trigger RACH.</w:t>
      </w:r>
    </w:p>
    <w:p w14:paraId="509C1A94" w14:textId="4DA83617" w:rsidR="00263EC9" w:rsidRDefault="00263EC9" w:rsidP="000E7867">
      <w:pPr>
        <w:pStyle w:val="Doc-text2"/>
        <w:numPr>
          <w:ilvl w:val="0"/>
          <w:numId w:val="21"/>
        </w:numPr>
      </w:pPr>
      <w:r>
        <w:t>Mediatek thinks we don't need this proposal and rely on existing procedures</w:t>
      </w:r>
    </w:p>
    <w:p w14:paraId="0D0CD03C" w14:textId="0B173831" w:rsidR="00786B8D" w:rsidRDefault="00263EC9" w:rsidP="000E7867">
      <w:pPr>
        <w:pStyle w:val="Doc-text2"/>
        <w:numPr>
          <w:ilvl w:val="0"/>
          <w:numId w:val="21"/>
        </w:numPr>
      </w:pPr>
      <w:r>
        <w:t>CATT thinks the second part is not needed</w:t>
      </w:r>
    </w:p>
    <w:p w14:paraId="7A24E268" w14:textId="7B21FA15" w:rsidR="008B19C4" w:rsidRDefault="008B19C4" w:rsidP="008B19C4">
      <w:pPr>
        <w:pStyle w:val="Comments"/>
      </w:pPr>
      <w:r>
        <w:t xml:space="preserve">Proposal 12: (8/8) Reuse the TA-based trigger event IF reporting UE location information for TA reporting purpose </w:t>
      </w:r>
      <w:r w:rsidR="008B4063">
        <w:t>in connected mode can be agreed</w:t>
      </w:r>
    </w:p>
    <w:p w14:paraId="1D5B5FE2" w14:textId="3AFC0B20" w:rsidR="008B4063" w:rsidRDefault="008B19C4" w:rsidP="008B19C4">
      <w:pPr>
        <w:pStyle w:val="Comments"/>
      </w:pPr>
      <w:r>
        <w:t>Proposal 13: (6/8) UE can be configured to report only the UE location or the UE specific TA information IF reporting UE location information for TA reporting purpose in connected mode can be agreed.</w:t>
      </w:r>
    </w:p>
    <w:p w14:paraId="729C070D" w14:textId="77777777" w:rsidR="008B19C4" w:rsidRDefault="008B19C4" w:rsidP="008B19C4">
      <w:pPr>
        <w:pStyle w:val="Comments"/>
      </w:pPr>
      <w:r>
        <w:t>Proposal 18: (14/16) RAN2 do not address the issue on connected mode UE failing to acquire an accurate UE location to be used in the calculation of the full TA.</w:t>
      </w:r>
    </w:p>
    <w:p w14:paraId="14D3605B" w14:textId="6E18CFCD" w:rsidR="00263EC9" w:rsidRDefault="00263EC9" w:rsidP="000E7867">
      <w:pPr>
        <w:pStyle w:val="Doc-text2"/>
        <w:numPr>
          <w:ilvl w:val="0"/>
          <w:numId w:val="21"/>
        </w:numPr>
      </w:pPr>
      <w:r>
        <w:t>QC would like to specify the UE behaviour. Does it continue UL transfer? QC thinks the UE should stop UL transfer. Nokia agrees but maybe we can capture this in RAN4</w:t>
      </w:r>
    </w:p>
    <w:p w14:paraId="48E8D8B8" w14:textId="27CEDE64" w:rsidR="00263EC9" w:rsidRDefault="00263EC9" w:rsidP="000E7867">
      <w:pPr>
        <w:pStyle w:val="Doc-text2"/>
        <w:numPr>
          <w:ilvl w:val="0"/>
          <w:numId w:val="21"/>
        </w:numPr>
      </w:pPr>
      <w:r>
        <w:t>Oppo thinks this should be specified in RAN1</w:t>
      </w:r>
    </w:p>
    <w:p w14:paraId="5D697120" w14:textId="79B3DC18" w:rsidR="00263EC9" w:rsidRDefault="00263EC9" w:rsidP="000E7867">
      <w:pPr>
        <w:pStyle w:val="Doc-text2"/>
        <w:numPr>
          <w:ilvl w:val="0"/>
          <w:numId w:val="21"/>
        </w:numPr>
      </w:pPr>
      <w:r>
        <w:t>Samsung wonder what's the relation with the TAT.</w:t>
      </w:r>
      <w:r w:rsidR="00FD76F7">
        <w:t xml:space="preserve"> CATT thinks the UE can continue until TAT expires.</w:t>
      </w:r>
    </w:p>
    <w:p w14:paraId="2FFF8C3D" w14:textId="1C7A7F11" w:rsidR="00FD76F7" w:rsidRDefault="00FD76F7" w:rsidP="000E7867">
      <w:pPr>
        <w:pStyle w:val="Doc-text2"/>
        <w:numPr>
          <w:ilvl w:val="0"/>
          <w:numId w:val="21"/>
        </w:numPr>
      </w:pPr>
      <w:r>
        <w:t>Intel wonders whether only RACH should be suspended</w:t>
      </w:r>
    </w:p>
    <w:p w14:paraId="22698139" w14:textId="448F3D93" w:rsidR="00FD76F7" w:rsidRDefault="00FD76F7" w:rsidP="000E7867">
      <w:pPr>
        <w:pStyle w:val="Doc-text2"/>
        <w:numPr>
          <w:ilvl w:val="0"/>
          <w:numId w:val="21"/>
        </w:numPr>
      </w:pPr>
      <w:r>
        <w:t>QC thinks TAT is independent event</w:t>
      </w:r>
    </w:p>
    <w:p w14:paraId="700A3F11" w14:textId="74DB8F6F" w:rsidR="00263EC9" w:rsidRPr="00263EC9" w:rsidRDefault="00FD76F7" w:rsidP="000E7867">
      <w:pPr>
        <w:pStyle w:val="Comments"/>
        <w:numPr>
          <w:ilvl w:val="0"/>
          <w:numId w:val="12"/>
        </w:numPr>
        <w:rPr>
          <w:i w:val="0"/>
        </w:rPr>
      </w:pPr>
      <w:r>
        <w:rPr>
          <w:i w:val="0"/>
        </w:rPr>
        <w:t>Continue in the next meeting</w:t>
      </w:r>
    </w:p>
    <w:p w14:paraId="0E593D4C" w14:textId="59610014" w:rsidR="008B19C4" w:rsidRDefault="008B19C4" w:rsidP="008B19C4">
      <w:pPr>
        <w:pStyle w:val="Comments"/>
      </w:pPr>
      <w:r>
        <w:t>Proposal 19: (10/13) UE stops ra-ContentionResolutionTimer upon receiving PDCCH indicating Msg3 retransmission and then starts ra-ContentionResolutionTimer after the end of the Msg3 retransmiss</w:t>
      </w:r>
      <w:r w:rsidR="00817D4F">
        <w:t>ion plus UE-gNB RTT.</w:t>
      </w:r>
    </w:p>
    <w:p w14:paraId="303598A9" w14:textId="6142BDC6" w:rsidR="00884469" w:rsidRDefault="00884469" w:rsidP="008B19C4">
      <w:pPr>
        <w:pStyle w:val="Comments"/>
      </w:pPr>
      <w:r w:rsidRPr="00884469">
        <w:t>Proposal 4: (18/19) TA reporting during RACH in connected mode is not controlled by the enable/disable indication configured in SI, but depends on whether a TA update event is triggered or not.</w:t>
      </w:r>
    </w:p>
    <w:p w14:paraId="610D934C" w14:textId="45CE1FFF" w:rsidR="00786B8D" w:rsidRDefault="00786B8D" w:rsidP="000E7867">
      <w:pPr>
        <w:pStyle w:val="Doc-text2"/>
        <w:numPr>
          <w:ilvl w:val="0"/>
          <w:numId w:val="21"/>
        </w:numPr>
      </w:pPr>
      <w:r>
        <w:t xml:space="preserve">Ericsson wonders about HO. Should not this be reported to the new cell? </w:t>
      </w:r>
    </w:p>
    <w:p w14:paraId="6C77AA53" w14:textId="4410617B" w:rsidR="00786B8D" w:rsidRDefault="00786B8D" w:rsidP="000E7867">
      <w:pPr>
        <w:pStyle w:val="Doc-text2"/>
        <w:numPr>
          <w:ilvl w:val="0"/>
          <w:numId w:val="21"/>
        </w:numPr>
      </w:pPr>
      <w:r>
        <w:t>Oppo thinks that in the HO the UE will follow the indication in HO command</w:t>
      </w:r>
    </w:p>
    <w:p w14:paraId="33B9D2AF" w14:textId="41B1BBAA" w:rsidR="00263EC9" w:rsidRDefault="00263EC9" w:rsidP="000E7867">
      <w:pPr>
        <w:pStyle w:val="Doc-text2"/>
        <w:numPr>
          <w:ilvl w:val="0"/>
          <w:numId w:val="12"/>
        </w:numPr>
      </w:pPr>
      <w:r>
        <w:t xml:space="preserve">Continue </w:t>
      </w:r>
      <w:r w:rsidR="00643DEA">
        <w:t xml:space="preserve">in the </w:t>
      </w:r>
      <w:r>
        <w:t>next meeting</w:t>
      </w:r>
    </w:p>
    <w:p w14:paraId="25057004" w14:textId="77777777" w:rsidR="00884469" w:rsidRDefault="00884469" w:rsidP="008B19C4">
      <w:pPr>
        <w:pStyle w:val="Comments"/>
      </w:pPr>
    </w:p>
    <w:p w14:paraId="10913B85" w14:textId="77777777" w:rsidR="008B19C4" w:rsidRDefault="008B19C4" w:rsidP="008B19C4">
      <w:pPr>
        <w:pStyle w:val="Comments"/>
      </w:pPr>
      <w:r>
        <w:t>Proposals for discussion:</w:t>
      </w:r>
    </w:p>
    <w:p w14:paraId="2EA5058E" w14:textId="77777777" w:rsidR="008B19C4" w:rsidRDefault="008B19C4" w:rsidP="008B19C4">
      <w:pPr>
        <w:pStyle w:val="Comments"/>
      </w:pPr>
      <w:r>
        <w:t>Proposal 1a: (9/15) UE reports Full TA (i.e., T_TA as defined in the UE’s TA formula). The size of the TA report MAC CE is fixed to two octets.</w:t>
      </w:r>
    </w:p>
    <w:p w14:paraId="7C02B2CF" w14:textId="3F8C31BC" w:rsidR="00114BC6" w:rsidRDefault="00114BC6" w:rsidP="000E7867">
      <w:pPr>
        <w:pStyle w:val="Doc-text2"/>
        <w:numPr>
          <w:ilvl w:val="0"/>
          <w:numId w:val="21"/>
        </w:numPr>
      </w:pPr>
      <w:r>
        <w:t>Xiaomi would like to understand the complexity and signalling overhead of the proposals</w:t>
      </w:r>
    </w:p>
    <w:p w14:paraId="3254EDF1" w14:textId="52048388" w:rsidR="00114BC6" w:rsidRDefault="00114BC6" w:rsidP="000E7867">
      <w:pPr>
        <w:pStyle w:val="Doc-text2"/>
        <w:numPr>
          <w:ilvl w:val="0"/>
          <w:numId w:val="12"/>
        </w:numPr>
      </w:pPr>
      <w:r>
        <w:t>Agreed</w:t>
      </w:r>
    </w:p>
    <w:p w14:paraId="0BD2E0D2" w14:textId="77777777" w:rsidR="008B19C4" w:rsidRDefault="008B19C4" w:rsidP="008B19C4">
      <w:pPr>
        <w:pStyle w:val="Comments"/>
      </w:pPr>
      <w:r>
        <w:t>Proposal 11: (8:6:1) Not to support UE reporting location information for TA reporting purpose in connected mode.</w:t>
      </w:r>
    </w:p>
    <w:p w14:paraId="0DC2F6C8" w14:textId="1D73A4C7" w:rsidR="00114BC6" w:rsidRDefault="008B4063" w:rsidP="000E7867">
      <w:pPr>
        <w:pStyle w:val="Doc-text2"/>
        <w:numPr>
          <w:ilvl w:val="0"/>
          <w:numId w:val="21"/>
        </w:numPr>
      </w:pPr>
      <w:r>
        <w:t>VC thinks that if SA3 will confirm that NTN-specific user consent will the available in Rel-17 it could be used for TA reporting in connected mode</w:t>
      </w:r>
    </w:p>
    <w:p w14:paraId="09D5A1EF" w14:textId="520CA725" w:rsidR="00786B8D" w:rsidRDefault="008B4063" w:rsidP="000E7867">
      <w:pPr>
        <w:pStyle w:val="Doc-text2"/>
        <w:numPr>
          <w:ilvl w:val="0"/>
          <w:numId w:val="12"/>
        </w:numPr>
      </w:pPr>
      <w:r>
        <w:t>if SA3 will confirm that NTN-specific user consent will the available in Rel-17</w:t>
      </w:r>
      <w:r>
        <w:t>,</w:t>
      </w:r>
      <w:r>
        <w:t xml:space="preserve"> </w:t>
      </w:r>
      <w:r>
        <w:t xml:space="preserve">the network could </w:t>
      </w:r>
      <w:r w:rsidR="00786B8D">
        <w:t xml:space="preserve">at least </w:t>
      </w:r>
      <w:r>
        <w:t>ask the UE to report its UE location for any reason</w:t>
      </w:r>
      <w:r w:rsidR="00786B8D">
        <w:t xml:space="preserve"> at any time. FFS if we define an event-triggered reporting of UE location for TA report</w:t>
      </w:r>
      <w:r w:rsidR="00C41A30">
        <w:t>ing</w:t>
      </w:r>
      <w:r w:rsidR="00786B8D">
        <w:t xml:space="preserve"> purposes.</w:t>
      </w:r>
    </w:p>
    <w:p w14:paraId="2C047E36" w14:textId="34078FAA" w:rsidR="008B19C4" w:rsidRDefault="008B19C4" w:rsidP="008B19C4">
      <w:pPr>
        <w:pStyle w:val="Comments"/>
      </w:pPr>
      <w:r>
        <w:t>Proposal 17b: (12/17) Follow IoT NTN’s agreements, i.e., when SI used for UL synch (pre-compensation) is no longer valid, the UE autonomously tunes away and re-acquires the required SI, and then comes back. FFS whether anything additional is needed.</w:t>
      </w:r>
    </w:p>
    <w:p w14:paraId="5B456840" w14:textId="77777777" w:rsidR="00C41A30" w:rsidRDefault="00C41A30" w:rsidP="008B19C4">
      <w:pPr>
        <w:pStyle w:val="Comments"/>
      </w:pPr>
    </w:p>
    <w:p w14:paraId="30DA1FA0" w14:textId="77777777" w:rsidR="00C41A30" w:rsidRDefault="00C41A30" w:rsidP="008B19C4">
      <w:pPr>
        <w:pStyle w:val="Comments"/>
      </w:pPr>
    </w:p>
    <w:p w14:paraId="4A750B56" w14:textId="5854309F" w:rsidR="00C41A30" w:rsidRDefault="00C41A30" w:rsidP="00C41A30">
      <w:pPr>
        <w:pStyle w:val="Doc-text2"/>
        <w:pBdr>
          <w:top w:val="single" w:sz="4" w:space="1" w:color="auto"/>
          <w:left w:val="single" w:sz="4" w:space="4" w:color="auto"/>
          <w:bottom w:val="single" w:sz="4" w:space="1" w:color="auto"/>
          <w:right w:val="single" w:sz="4" w:space="4" w:color="auto"/>
        </w:pBdr>
      </w:pPr>
      <w:r>
        <w:t>Agreements:</w:t>
      </w:r>
    </w:p>
    <w:p w14:paraId="691E9F6B" w14:textId="77777777" w:rsidR="00C41A30" w:rsidRDefault="00C41A30" w:rsidP="000E7867">
      <w:pPr>
        <w:pStyle w:val="Doc-text2"/>
        <w:numPr>
          <w:ilvl w:val="0"/>
          <w:numId w:val="53"/>
        </w:numPr>
        <w:pBdr>
          <w:top w:val="single" w:sz="4" w:space="1" w:color="auto"/>
          <w:left w:val="single" w:sz="4" w:space="4" w:color="auto"/>
          <w:bottom w:val="single" w:sz="4" w:space="1" w:color="auto"/>
          <w:right w:val="single" w:sz="4" w:space="4" w:color="auto"/>
        </w:pBdr>
      </w:pPr>
      <w:r>
        <w:t>For the TA report triggering event which uses the offset threshold between current information about UE specific TA and the last successfully reported information about UE specific TA, no hysteresis or time to trigger is needed.</w:t>
      </w:r>
    </w:p>
    <w:p w14:paraId="47686C84" w14:textId="56D6C388" w:rsidR="00C41A30" w:rsidRDefault="00C41A30" w:rsidP="000E7867">
      <w:pPr>
        <w:pStyle w:val="Doc-text2"/>
        <w:numPr>
          <w:ilvl w:val="0"/>
          <w:numId w:val="53"/>
        </w:numPr>
        <w:pBdr>
          <w:top w:val="single" w:sz="4" w:space="1" w:color="auto"/>
          <w:left w:val="single" w:sz="4" w:space="4" w:color="auto"/>
          <w:bottom w:val="single" w:sz="4" w:space="1" w:color="auto"/>
          <w:right w:val="single" w:sz="4" w:space="4" w:color="auto"/>
        </w:pBdr>
      </w:pPr>
      <w:r>
        <w:t>UE reports Full TA (i.e., T_TA as defined in the UE’s TA formula). The size of the TA report MAC CE is fixed to two octets.</w:t>
      </w:r>
    </w:p>
    <w:p w14:paraId="10BD46CE" w14:textId="0FEAAE2B" w:rsidR="00C41A30" w:rsidRDefault="00C41A30" w:rsidP="000E7867">
      <w:pPr>
        <w:pStyle w:val="Doc-text2"/>
        <w:numPr>
          <w:ilvl w:val="0"/>
          <w:numId w:val="53"/>
        </w:numPr>
        <w:pBdr>
          <w:top w:val="single" w:sz="4" w:space="1" w:color="auto"/>
          <w:left w:val="single" w:sz="4" w:space="4" w:color="auto"/>
          <w:bottom w:val="single" w:sz="4" w:space="1" w:color="auto"/>
          <w:right w:val="single" w:sz="4" w:space="4" w:color="auto"/>
        </w:pBdr>
      </w:pPr>
      <w:r>
        <w:lastRenderedPageBreak/>
        <w:t>if SA3 will confirm that NTN-specific user consent will the available in Rel-17, the network could at least ask the UE to report its UE location for any reason at any time. FFS if we define an event-triggered reporting of UE location for TA report</w:t>
      </w:r>
      <w:r>
        <w:t>ing</w:t>
      </w:r>
      <w:r>
        <w:t xml:space="preserve"> purposes.</w:t>
      </w:r>
    </w:p>
    <w:p w14:paraId="4852015C" w14:textId="77777777" w:rsidR="00C41A30" w:rsidRDefault="00C41A30" w:rsidP="008B19C4">
      <w:pPr>
        <w:pStyle w:val="Comments"/>
      </w:pP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6"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7"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8"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9"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50"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51"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52"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53"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54"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5"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6"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7"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8"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9"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60"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61"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62"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63"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64"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5"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6"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lastRenderedPageBreak/>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6B40F958"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w:t>
      </w:r>
      <w:r w:rsidR="007B6B0A">
        <w:t>9</w:t>
      </w:r>
      <w:r w:rsidR="00FE0955">
        <w:rPr>
          <w:rStyle w:val="Doc-text2Char"/>
        </w:rPr>
        <w:t xml:space="preserve">): </w:t>
      </w:r>
      <w:r>
        <w:t>Monday 2022-01-24 20</w:t>
      </w:r>
      <w:r w:rsidRPr="00076AA5">
        <w:t>00 UTC</w:t>
      </w:r>
    </w:p>
    <w:p w14:paraId="75E11709" w14:textId="4B10E06C"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w:t>
      </w:r>
      <w:r w:rsidR="007B6B0A">
        <w:rPr>
          <w:u w:val="single"/>
        </w:rPr>
        <w:t>9</w:t>
      </w:r>
      <w:r w:rsidR="008C78C3">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7"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0E7867">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0E7867">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0E7867">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0E7867">
      <w:pPr>
        <w:pStyle w:val="Doc-text2"/>
        <w:numPr>
          <w:ilvl w:val="0"/>
          <w:numId w:val="21"/>
        </w:numPr>
      </w:pPr>
      <w:r>
        <w:t>QC would like to have a note in the spec</w:t>
      </w:r>
    </w:p>
    <w:p w14:paraId="39528524" w14:textId="33FEAFBB" w:rsidR="00F56BB1" w:rsidRDefault="00F56BB1" w:rsidP="000E7867">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0E7867">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0E7867">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0E7867">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0E7867">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0E7867">
      <w:pPr>
        <w:pStyle w:val="Doc-text2"/>
        <w:numPr>
          <w:ilvl w:val="0"/>
          <w:numId w:val="21"/>
        </w:numPr>
      </w:pPr>
      <w:r>
        <w:t xml:space="preserve">Oppo is not sure which option is meant to be excluded among </w:t>
      </w:r>
    </w:p>
    <w:p w14:paraId="4C7B775B" w14:textId="6B51C149" w:rsidR="00741C93" w:rsidRDefault="00741C93" w:rsidP="000E7867">
      <w:pPr>
        <w:pStyle w:val="Doc-text2"/>
        <w:numPr>
          <w:ilvl w:val="0"/>
          <w:numId w:val="29"/>
        </w:numPr>
      </w:pPr>
      <w:r>
        <w:t>Configuration of HARQ mode is up to NW implementation, and UE always follows;</w:t>
      </w:r>
    </w:p>
    <w:p w14:paraId="379EAA1D" w14:textId="4A797D8F" w:rsidR="00741C93" w:rsidRDefault="00741C93" w:rsidP="000E7867">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0E7867">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0E7867">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0E7867">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0E7867">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0E7867">
      <w:pPr>
        <w:pStyle w:val="Doc-text2"/>
        <w:numPr>
          <w:ilvl w:val="0"/>
          <w:numId w:val="25"/>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0E7867">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0E7867">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0E7867">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0E7867">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0E7867">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0E7867">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0E7867">
      <w:pPr>
        <w:pStyle w:val="Doc-text2"/>
        <w:numPr>
          <w:ilvl w:val="0"/>
          <w:numId w:val="21"/>
        </w:numPr>
      </w:pPr>
      <w:r>
        <w:t xml:space="preserve">IDC thinks we should agree on this. </w:t>
      </w:r>
    </w:p>
    <w:p w14:paraId="7480FF1D" w14:textId="32FDC3AA" w:rsidR="00814901" w:rsidRDefault="00814901" w:rsidP="000E7867">
      <w:pPr>
        <w:pStyle w:val="Doc-text2"/>
        <w:numPr>
          <w:ilvl w:val="0"/>
          <w:numId w:val="21"/>
        </w:numPr>
      </w:pPr>
      <w:r>
        <w:t>Oppo thinks we could have this configurable as a compromise</w:t>
      </w:r>
    </w:p>
    <w:p w14:paraId="2972FC29" w14:textId="114668F6" w:rsidR="00814901" w:rsidRDefault="00814901" w:rsidP="000E7867">
      <w:pPr>
        <w:pStyle w:val="Doc-text2"/>
        <w:numPr>
          <w:ilvl w:val="0"/>
          <w:numId w:val="21"/>
        </w:numPr>
      </w:pPr>
      <w:r>
        <w:t>Ericsson there is no need for this</w:t>
      </w:r>
    </w:p>
    <w:p w14:paraId="55355372" w14:textId="79CF3173" w:rsidR="00814901" w:rsidRDefault="00814901" w:rsidP="000E7867">
      <w:pPr>
        <w:pStyle w:val="Doc-text2"/>
        <w:numPr>
          <w:ilvl w:val="0"/>
          <w:numId w:val="21"/>
        </w:numPr>
      </w:pPr>
      <w:r>
        <w:t>Oppo thinks there is an issue also for CG</w:t>
      </w:r>
    </w:p>
    <w:p w14:paraId="1CA8FE58" w14:textId="1A32294C" w:rsidR="00814901" w:rsidRDefault="00814901" w:rsidP="000E7867">
      <w:pPr>
        <w:pStyle w:val="Doc-text2"/>
        <w:numPr>
          <w:ilvl w:val="0"/>
          <w:numId w:val="21"/>
        </w:numPr>
      </w:pPr>
      <w:r>
        <w:t>IDC thinks the configurable option was also on the table before and already discarded</w:t>
      </w:r>
    </w:p>
    <w:p w14:paraId="4C481CA9" w14:textId="2E25240D" w:rsidR="00814901" w:rsidRDefault="00814901" w:rsidP="000E7867">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0E7867">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0E7867">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0E7867">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168C2486" w:rsidR="008C78C3" w:rsidRDefault="005F5360" w:rsidP="008C78C3">
      <w:pPr>
        <w:pStyle w:val="Doc-title"/>
      </w:pPr>
      <w:hyperlink r:id="rId68" w:tooltip="C:Data3GPPRAN2InboxR2-2201749.zip" w:history="1">
        <w:r w:rsidR="008C78C3" w:rsidRPr="005F5360">
          <w:rPr>
            <w:rStyle w:val="Hyperlink"/>
          </w:rPr>
          <w:t>R2</w:t>
        </w:r>
        <w:r w:rsidR="008C78C3" w:rsidRPr="005F5360">
          <w:rPr>
            <w:rStyle w:val="Hyperlink"/>
          </w:rPr>
          <w:t>-</w:t>
        </w:r>
        <w:r w:rsidR="008C78C3" w:rsidRPr="005F5360">
          <w:rPr>
            <w:rStyle w:val="Hyperlink"/>
          </w:rPr>
          <w:t>22</w:t>
        </w:r>
        <w:r w:rsidR="008C78C3" w:rsidRPr="005F5360">
          <w:rPr>
            <w:rStyle w:val="Hyperlink"/>
          </w:rPr>
          <w:t>0</w:t>
        </w:r>
        <w:r w:rsidR="008C78C3" w:rsidRPr="005F5360">
          <w:rPr>
            <w:rStyle w:val="Hyperlink"/>
          </w:rPr>
          <w:t>174</w:t>
        </w:r>
        <w:r w:rsidR="007B6B0A" w:rsidRPr="005F5360">
          <w:rPr>
            <w:rStyle w:val="Hyperlink"/>
          </w:rPr>
          <w:t>9</w:t>
        </w:r>
      </w:hyperlink>
      <w:r w:rsidR="008C78C3">
        <w:tab/>
      </w:r>
      <w:r w:rsidR="008C78C3" w:rsidRPr="008E4AC5">
        <w:t>[</w:t>
      </w:r>
      <w:r w:rsidR="008C78C3">
        <w:t>offline-</w:t>
      </w:r>
      <w:r w:rsidR="008C78C3" w:rsidRPr="008E4AC5">
        <w:t>10</w:t>
      </w:r>
      <w:r w:rsidR="008C78C3">
        <w:t>7</w:t>
      </w:r>
      <w:r w:rsidR="008C78C3" w:rsidRPr="008E4AC5">
        <w:t>]</w:t>
      </w:r>
      <w:r w:rsidR="008C78C3">
        <w:t xml:space="preserve"> Other MAC aspects - second round Interdigital</w:t>
      </w:r>
      <w:r w:rsidR="008C78C3">
        <w:tab/>
        <w:t>discussion</w:t>
      </w:r>
      <w:r w:rsidR="008C78C3">
        <w:tab/>
        <w:t>Rel-17</w:t>
      </w:r>
      <w:r w:rsidR="008C78C3">
        <w:tab/>
        <w:t>NR_NTN_solutions-Core</w:t>
      </w:r>
    </w:p>
    <w:p w14:paraId="66D6F739" w14:textId="77777777" w:rsidR="00613DAF" w:rsidRDefault="00613DAF" w:rsidP="00613DAF">
      <w:pPr>
        <w:pStyle w:val="Comments"/>
      </w:pPr>
      <w:r>
        <w:t xml:space="preserve">Proposal 1: </w:t>
      </w:r>
      <w:r>
        <w:tab/>
        <w:t>configuredGrantTimer length is extended by UE-gNB RTT in NTN.</w:t>
      </w:r>
    </w:p>
    <w:p w14:paraId="6A8B130A" w14:textId="5F513748" w:rsidR="001B2631" w:rsidRDefault="001B2631" w:rsidP="001B2631">
      <w:pPr>
        <w:pStyle w:val="Comments"/>
      </w:pPr>
      <w:r>
        <w:t>Rapporteur notes this proposal is motivated by the following observations from Questions 1-3:</w:t>
      </w:r>
    </w:p>
    <w:p w14:paraId="746668A1" w14:textId="77777777" w:rsidR="001B2631" w:rsidRDefault="001B2631" w:rsidP="001B2631">
      <w:pPr>
        <w:pStyle w:val="Comments"/>
      </w:pPr>
      <w:r>
        <w:t>Observation 1:   While (7/12) agree that extension of CGT by UE-gNB RTT could lead to mismatch between UE and gNB, a large majority (8/11) think this may be handled by existing mechanisms with no further specification impact.</w:t>
      </w:r>
    </w:p>
    <w:p w14:paraId="17C8EE50" w14:textId="77777777" w:rsidR="001B2631" w:rsidRDefault="001B2631" w:rsidP="001B2631">
      <w:pPr>
        <w:pStyle w:val="Comments"/>
      </w:pPr>
      <w:r>
        <w:t xml:space="preserve">Observation 2:   A majority (7/11) do no not think that values in Option 2 can be selected to balance overhead and approximately compensate UE-gNB RTT.  </w:t>
      </w:r>
    </w:p>
    <w:p w14:paraId="32EFDDE8" w14:textId="441F133E" w:rsidR="001B2631" w:rsidRDefault="001B2631" w:rsidP="00613DAF">
      <w:pPr>
        <w:pStyle w:val="Comments"/>
      </w:pPr>
      <w:r>
        <w:t>Observation 3:   There is near consensus (10/11) that only</w:t>
      </w:r>
      <w:r w:rsidR="00643DEA">
        <w:t xml:space="preserve"> one option is to be specified.</w:t>
      </w:r>
    </w:p>
    <w:p w14:paraId="187D7B38" w14:textId="76EE0038" w:rsidR="00B456C3" w:rsidRDefault="00B456C3" w:rsidP="000E7867">
      <w:pPr>
        <w:pStyle w:val="Doc-text2"/>
        <w:numPr>
          <w:ilvl w:val="0"/>
          <w:numId w:val="21"/>
        </w:numPr>
        <w:rPr>
          <w:lang w:val="en-US"/>
        </w:rPr>
      </w:pPr>
      <w:r>
        <w:t>Ericsson</w:t>
      </w:r>
      <w:r w:rsidRPr="00762DD0">
        <w:rPr>
          <w:lang w:val="en-US"/>
        </w:rPr>
        <w:t xml:space="preserve"> would like to further discuss P1. This would be a change to how legacy CG works. This has two technical issues. 1) Mismatch between UE and gNB making the UE not transmit when the gNB expects the UE to (UE misses a CG opportunity) or making the gNB not decoding a CG when the UE transmits (This is maybe not a severe issue as it shall not happen frequently</w:t>
      </w:r>
      <w:r w:rsidR="00762DD0" w:rsidRPr="00762DD0">
        <w:rPr>
          <w:lang w:val="en-US"/>
        </w:rPr>
        <w:t>)</w:t>
      </w:r>
      <w:r w:rsidRPr="00762DD0">
        <w:rPr>
          <w:lang w:val="en-US"/>
        </w:rPr>
        <w:t xml:space="preserve">. </w:t>
      </w:r>
      <w:r w:rsidR="00762DD0" w:rsidRPr="00762DD0">
        <w:rPr>
          <w:lang w:val="en-US"/>
        </w:rPr>
        <w:t xml:space="preserve">2) </w:t>
      </w:r>
      <w:r w:rsidRPr="00762DD0">
        <w:rPr>
          <w:lang w:val="en-US"/>
        </w:rPr>
        <w:t>gNB cannot plan the f</w:t>
      </w:r>
      <w:r w:rsidR="001B6958">
        <w:rPr>
          <w:lang w:val="en-US"/>
        </w:rPr>
        <w:t>uture resource usage as gNB can</w:t>
      </w:r>
      <w:r w:rsidRPr="00762DD0">
        <w:rPr>
          <w:lang w:val="en-US"/>
        </w:rPr>
        <w:t>not know how the UE-gNB RTT will vary in advance</w:t>
      </w:r>
      <w:r w:rsidR="00762DD0" w:rsidRPr="00762DD0">
        <w:rPr>
          <w:lang w:val="en-US"/>
        </w:rPr>
        <w:t xml:space="preserve">. </w:t>
      </w:r>
      <w:r w:rsidRPr="00762DD0">
        <w:rPr>
          <w:lang w:val="en-US"/>
        </w:rPr>
        <w:t>In legacy periodicity times configuredGrantTimer gives the time that the timer will be running.</w:t>
      </w:r>
      <w:r w:rsidR="00762DD0" w:rsidRPr="00762DD0">
        <w:rPr>
          <w:lang w:val="en-US"/>
        </w:rPr>
        <w:t xml:space="preserve"> </w:t>
      </w:r>
      <w:r w:rsidRPr="00762DD0">
        <w:rPr>
          <w:lang w:val="en-US"/>
        </w:rPr>
        <w:t>A change to base the running of this timer on the UE-gNB RTT means the gNB do not know in advance when in time a CG will be reused by one UE.</w:t>
      </w:r>
      <w:r w:rsidR="00762DD0" w:rsidRPr="00762DD0">
        <w:rPr>
          <w:lang w:val="en-US"/>
        </w:rPr>
        <w:t xml:space="preserve"> </w:t>
      </w:r>
      <w:r w:rsidRPr="00762DD0">
        <w:rPr>
          <w:lang w:val="en-US"/>
        </w:rPr>
        <w:t xml:space="preserve">It also means that the running </w:t>
      </w:r>
      <w:r w:rsidRPr="00762DD0">
        <w:rPr>
          <w:lang w:val="en-US"/>
        </w:rPr>
        <w:lastRenderedPageBreak/>
        <w:t>time of this timer for different UEs will vary differently depending on where in a cell they are located.</w:t>
      </w:r>
      <w:r w:rsidR="00762DD0" w:rsidRPr="00762DD0">
        <w:rPr>
          <w:lang w:val="en-US"/>
        </w:rPr>
        <w:t xml:space="preserve"> </w:t>
      </w:r>
      <w:r w:rsidRPr="00762DD0">
        <w:rPr>
          <w:lang w:val="en-US"/>
        </w:rPr>
        <w:t>The gNB may handle thousands of UEs, and not knowing how a CG-config will be used by the UEs is a new limitation for the gNB that it would need to handle the overhead from.</w:t>
      </w:r>
      <w:r w:rsidR="00762DD0" w:rsidRPr="00762DD0">
        <w:rPr>
          <w:lang w:val="en-US"/>
        </w:rPr>
        <w:t xml:space="preserve"> </w:t>
      </w:r>
      <w:r w:rsidRPr="00762DD0">
        <w:rPr>
          <w:lang w:val="en-US"/>
        </w:rPr>
        <w:t>This decreases the possibility for the gNB to use CG for as many users as possible.</w:t>
      </w:r>
      <w:r w:rsidR="00762DD0" w:rsidRPr="00762DD0">
        <w:rPr>
          <w:lang w:val="en-US"/>
        </w:rPr>
        <w:t xml:space="preserve"> </w:t>
      </w:r>
      <w:r w:rsidRPr="00762DD0">
        <w:rPr>
          <w:lang w:val="en-US"/>
        </w:rPr>
        <w:t>Using a new field configuredGrantTimer-r17 of 8 bits will not lead to any overhead, as configuredGrantTimer is an optional parameter.</w:t>
      </w:r>
    </w:p>
    <w:p w14:paraId="39286630" w14:textId="35AF013A" w:rsidR="00C41A30" w:rsidRPr="00C41A30" w:rsidRDefault="00C41A30" w:rsidP="000E7867">
      <w:pPr>
        <w:pStyle w:val="Doc-text2"/>
        <w:numPr>
          <w:ilvl w:val="0"/>
          <w:numId w:val="12"/>
        </w:numPr>
        <w:rPr>
          <w:lang w:val="en-US"/>
        </w:rPr>
      </w:pPr>
      <w:r>
        <w:rPr>
          <w:lang w:val="en-US"/>
        </w:rPr>
        <w:t>Continue in the next meeting</w:t>
      </w:r>
    </w:p>
    <w:p w14:paraId="5FD73D11" w14:textId="77777777" w:rsidR="00613DAF" w:rsidRDefault="00613DAF" w:rsidP="00613DAF">
      <w:pPr>
        <w:pStyle w:val="Comments"/>
      </w:pPr>
      <w:r>
        <w:t xml:space="preserve">Proposal 2: </w:t>
      </w:r>
      <w:r>
        <w:tab/>
        <w:t>allowedHARQ-DRX-LCP also applies to CG, and it is up to NW implementation to properly configure allowedHARQ-DRX-LCP and/or allowedCG-List for a LCH (e.g. to avoid conflicting configuration).</w:t>
      </w:r>
    </w:p>
    <w:p w14:paraId="658D54B3" w14:textId="6D65CE4B" w:rsidR="00762DD0" w:rsidRDefault="00762DD0" w:rsidP="000E7867">
      <w:pPr>
        <w:pStyle w:val="Doc-text2"/>
        <w:numPr>
          <w:ilvl w:val="0"/>
          <w:numId w:val="21"/>
        </w:numPr>
      </w:pPr>
      <w:r>
        <w:t xml:space="preserve">Xiaomi wonders </w:t>
      </w:r>
      <w:r w:rsidRPr="00762DD0">
        <w:t>whether network can configure allowedCG-List and allowedHARQ-DRX-LCP at the same time. If so, whether UE checks both conditions or not?</w:t>
      </w:r>
    </w:p>
    <w:p w14:paraId="42092C1A" w14:textId="625C55A5" w:rsidR="00673EA8" w:rsidRDefault="00673EA8" w:rsidP="000E7867">
      <w:pPr>
        <w:pStyle w:val="Doc-text2"/>
        <w:numPr>
          <w:ilvl w:val="0"/>
          <w:numId w:val="21"/>
        </w:numPr>
      </w:pPr>
      <w:r>
        <w:t>Oppo thinks p</w:t>
      </w:r>
      <w:r w:rsidRPr="00673EA8">
        <w:t>2 simply states that UE follows whatever allowedHARQ-DRX-LCP and/or allowedCG-List that are configured by the NW.</w:t>
      </w:r>
    </w:p>
    <w:p w14:paraId="3A325128" w14:textId="77777777" w:rsidR="00FD76F7" w:rsidRDefault="00FD76F7" w:rsidP="000E7867">
      <w:pPr>
        <w:pStyle w:val="Doc-text2"/>
        <w:numPr>
          <w:ilvl w:val="0"/>
          <w:numId w:val="12"/>
        </w:numPr>
        <w:rPr>
          <w:lang w:val="en-US"/>
        </w:rPr>
      </w:pPr>
      <w:r w:rsidRPr="00FD76F7">
        <w:rPr>
          <w:lang w:val="en-US"/>
        </w:rPr>
        <w:t>Continue online</w:t>
      </w:r>
    </w:p>
    <w:p w14:paraId="261A99B9" w14:textId="6338C268" w:rsidR="00FD76F7" w:rsidRDefault="00FD76F7" w:rsidP="000E7867">
      <w:pPr>
        <w:pStyle w:val="Doc-text2"/>
        <w:numPr>
          <w:ilvl w:val="0"/>
          <w:numId w:val="21"/>
        </w:numPr>
        <w:rPr>
          <w:lang w:val="en-US"/>
        </w:rPr>
      </w:pPr>
      <w:r>
        <w:rPr>
          <w:lang w:val="en-US"/>
        </w:rPr>
        <w:t>QC thinks we can trust the NW for this as for all other similar aspects discussed so far.</w:t>
      </w:r>
    </w:p>
    <w:p w14:paraId="6539532D" w14:textId="1387008D" w:rsidR="00FD76F7" w:rsidRDefault="00FD76F7" w:rsidP="000E7867">
      <w:pPr>
        <w:pStyle w:val="Doc-text2"/>
        <w:numPr>
          <w:ilvl w:val="0"/>
          <w:numId w:val="21"/>
        </w:numPr>
        <w:rPr>
          <w:lang w:val="en-US"/>
        </w:rPr>
      </w:pPr>
      <w:r>
        <w:rPr>
          <w:lang w:val="en-US"/>
        </w:rPr>
        <w:t>Xiaomi wonders how to cover this in the spec</w:t>
      </w:r>
    </w:p>
    <w:p w14:paraId="6C15BA3C" w14:textId="488283C5" w:rsidR="00FD76F7" w:rsidRPr="00FD76F7" w:rsidRDefault="00FD76F7" w:rsidP="000E7867">
      <w:pPr>
        <w:pStyle w:val="Doc-text2"/>
        <w:numPr>
          <w:ilvl w:val="0"/>
          <w:numId w:val="12"/>
        </w:numPr>
        <w:rPr>
          <w:lang w:val="en-US"/>
        </w:rPr>
      </w:pPr>
      <w:r>
        <w:rPr>
          <w:lang w:val="en-US"/>
        </w:rPr>
        <w:t>A</w:t>
      </w:r>
      <w:r>
        <w:t>llowedH</w:t>
      </w:r>
      <w:r>
        <w:t>ARQ-DRX-LCP also applies to CG</w:t>
      </w:r>
    </w:p>
    <w:p w14:paraId="093A7B52" w14:textId="50FAB160" w:rsidR="00FD76F7" w:rsidRPr="00FD76F7" w:rsidRDefault="003C1B67" w:rsidP="000E7867">
      <w:pPr>
        <w:pStyle w:val="Doc-text2"/>
        <w:numPr>
          <w:ilvl w:val="0"/>
          <w:numId w:val="12"/>
        </w:numPr>
        <w:rPr>
          <w:lang w:val="en-US"/>
        </w:rPr>
      </w:pPr>
      <w:r>
        <w:rPr>
          <w:lang w:val="en-US"/>
        </w:rPr>
        <w:t>WA: I</w:t>
      </w:r>
      <w:r w:rsidR="00FD76F7">
        <w:t>t is up to NW implementation to properly conf</w:t>
      </w:r>
      <w:r w:rsidR="00FD76F7">
        <w:t>igure allowedHARQ-DRX-LCP or</w:t>
      </w:r>
      <w:r w:rsidR="00FD76F7">
        <w:t xml:space="preserve"> allowedCG-List for a LCH (e.g. to a</w:t>
      </w:r>
      <w:r w:rsidR="00FD76F7">
        <w:t>void conflicting configuration) (Comeback if we find a problem in the implementation in the spec)</w:t>
      </w:r>
    </w:p>
    <w:p w14:paraId="53520CAF" w14:textId="1E84D138" w:rsidR="001B2631" w:rsidRDefault="00613DAF" w:rsidP="00613DAF">
      <w:pPr>
        <w:pStyle w:val="Comments"/>
      </w:pPr>
      <w:r>
        <w:t xml:space="preserve">Proposal 3: </w:t>
      </w:r>
      <w:r>
        <w:tab/>
        <w:t>When HARQ process 0 carries PUSCH transmission scheduled by RAR or PUSCH payload of MsgA, configuration of HARQ mode and allowedHARQ-DRX-LCP is up to NW implementation, and UE always follows it (no specification impact). (9/12)</w:t>
      </w:r>
    </w:p>
    <w:p w14:paraId="72A9D79E" w14:textId="7F1C0498" w:rsidR="00762DD0" w:rsidRDefault="00762DD0" w:rsidP="000E7867">
      <w:pPr>
        <w:pStyle w:val="Doc-text2"/>
        <w:numPr>
          <w:ilvl w:val="0"/>
          <w:numId w:val="21"/>
        </w:numPr>
      </w:pPr>
      <w:r>
        <w:t>Xiaomi would like to know whether network implementation means/includes configuring “no HARQ state” to HP #0 or not? If so, there might be an issue. Because RAN2 has not discussed whether “no HARQ state” is configured per HARQ or per UE. If it is per UE, then configuring HP #0 to no HARQ state may not be an option. If it is per process, dynamic scheduling may not be able to use this HARQ process since DRX RTT timer cannot be extended by RTT. If network implementation only includes configuring HARQ state A or B, it means the LCHs configured with other HARQ state cannot use it even if the RACH is triggered by them due to data arrival. It will greatly increase the delay.</w:t>
      </w:r>
    </w:p>
    <w:p w14:paraId="5D419E8D" w14:textId="04FB271B" w:rsidR="00673EA8" w:rsidRDefault="00673EA8" w:rsidP="000E7867">
      <w:pPr>
        <w:pStyle w:val="Doc-text2"/>
        <w:numPr>
          <w:ilvl w:val="0"/>
          <w:numId w:val="21"/>
        </w:numPr>
      </w:pPr>
      <w:r>
        <w:t>Oppo thinks p3</w:t>
      </w:r>
      <w:r w:rsidRPr="00673EA8">
        <w:t xml:space="preserve"> simply states that UE follow HARQ #0’s state, if that is configured by the NW.</w:t>
      </w:r>
    </w:p>
    <w:p w14:paraId="3C7386DE" w14:textId="5ABE8C11" w:rsidR="003C1B67" w:rsidRDefault="003C1B67" w:rsidP="000E7867">
      <w:pPr>
        <w:pStyle w:val="Doc-text2"/>
        <w:numPr>
          <w:ilvl w:val="0"/>
          <w:numId w:val="12"/>
        </w:numPr>
        <w:rPr>
          <w:lang w:val="en-US"/>
        </w:rPr>
      </w:pPr>
      <w:r>
        <w:rPr>
          <w:lang w:val="en-US"/>
        </w:rPr>
        <w:t>Continue in the next meeting</w:t>
      </w:r>
    </w:p>
    <w:p w14:paraId="15CEDE52" w14:textId="77777777" w:rsidR="00C41A30" w:rsidRDefault="00C41A30" w:rsidP="00C41A30">
      <w:pPr>
        <w:pStyle w:val="Doc-text2"/>
        <w:rPr>
          <w:lang w:val="en-US"/>
        </w:rPr>
      </w:pPr>
    </w:p>
    <w:p w14:paraId="3C33B7DF" w14:textId="77777777" w:rsidR="00C41A30" w:rsidRDefault="00C41A30" w:rsidP="00C41A30">
      <w:pPr>
        <w:pStyle w:val="Doc-text2"/>
        <w:rPr>
          <w:lang w:val="en-US"/>
        </w:rPr>
      </w:pPr>
    </w:p>
    <w:p w14:paraId="06B4AC99" w14:textId="77777777" w:rsidR="00C41A30" w:rsidRDefault="00C41A30" w:rsidP="00C41A3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6744FB1" w14:textId="2D26526E" w:rsidR="00C41A30" w:rsidRPr="00FD76F7" w:rsidRDefault="00C41A30" w:rsidP="000E7867">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Pr>
          <w:lang w:val="en-US"/>
        </w:rPr>
        <w:t>A</w:t>
      </w:r>
      <w:r>
        <w:t>llowedHARQ-DRX-LCP also applies to CG</w:t>
      </w:r>
    </w:p>
    <w:p w14:paraId="0CE4A438" w14:textId="5C1A85FC" w:rsidR="00C41A30" w:rsidRDefault="00C41A30" w:rsidP="00C41A30">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Working Assumption:</w:t>
      </w:r>
    </w:p>
    <w:p w14:paraId="0721EA3C" w14:textId="22C9DB5E" w:rsidR="00C41A30" w:rsidRPr="00FD76F7" w:rsidRDefault="00C41A30" w:rsidP="000E7867">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Pr>
          <w:lang w:val="en-US"/>
        </w:rPr>
        <w:t>I</w:t>
      </w:r>
      <w:r>
        <w:t>t is up to NW implementation to properly configure allowedHARQ-DRX-LCP or allowedCG-List for a LCH (e.g. to avoid conflicting configuration) (Comeback if we find a problem in the implementation in the spec)</w:t>
      </w:r>
    </w:p>
    <w:p w14:paraId="26C2B3B1" w14:textId="77777777" w:rsidR="00C41A30" w:rsidRPr="003C1B67" w:rsidRDefault="00C41A30" w:rsidP="00C41A30">
      <w:pPr>
        <w:pStyle w:val="Doc-text2"/>
        <w:rPr>
          <w:lang w:val="en-US"/>
        </w:rPr>
      </w:pPr>
    </w:p>
    <w:p w14:paraId="65D9A6B7" w14:textId="77777777" w:rsidR="00613DAF" w:rsidRPr="009E56A9" w:rsidRDefault="00613DAF" w:rsidP="00613DAF">
      <w:pPr>
        <w:pStyle w:val="Comments"/>
      </w:pPr>
    </w:p>
    <w:p w14:paraId="61089E00" w14:textId="77777777" w:rsidR="00930C62" w:rsidRDefault="00930C62" w:rsidP="00930C62">
      <w:pPr>
        <w:pStyle w:val="Doc-title"/>
      </w:pPr>
      <w:hyperlink r:id="rId69"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70"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71"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72"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73"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74"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75"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6"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7"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8"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9"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80"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81"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82"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83"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84"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85"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6"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7"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8"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9"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90"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91"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0E7867">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0E7867">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4FA3659" w14:textId="60AC6198" w:rsidR="00DC02C0" w:rsidRDefault="00EE4586" w:rsidP="00DC02C0">
      <w:pPr>
        <w:pStyle w:val="Doc-text2"/>
      </w:pPr>
      <w:r>
        <w:lastRenderedPageBreak/>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r w:rsidR="00DC02C0">
        <w:t xml:space="preserve"> </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698537F2" w:rsidR="00A263A6" w:rsidRDefault="003A466E" w:rsidP="00A263A6">
      <w:pPr>
        <w:pStyle w:val="Doc-title"/>
      </w:pPr>
      <w:hyperlink r:id="rId92" w:tooltip="C:Data3GPPRAN2InboxR2-2201743.zip" w:history="1">
        <w:r w:rsidR="00A263A6" w:rsidRPr="003A466E">
          <w:rPr>
            <w:rStyle w:val="Hyperlink"/>
          </w:rPr>
          <w:t>R2-2201743</w:t>
        </w:r>
      </w:hyperlink>
      <w:r w:rsidR="00A263A6">
        <w:tab/>
      </w:r>
      <w:r w:rsidR="00A263A6" w:rsidRPr="008E4AC5">
        <w:t>[</w:t>
      </w:r>
      <w:r w:rsidR="00A263A6">
        <w:t>offline-110</w:t>
      </w:r>
      <w:r w:rsidR="00A263A6" w:rsidRPr="008E4AC5">
        <w:t>]</w:t>
      </w:r>
      <w:r w:rsidR="00A263A6">
        <w:t xml:space="preserve"> </w:t>
      </w:r>
      <w:r w:rsidR="00A263A6" w:rsidRPr="00A263A6">
        <w:t>UE locatio</w:t>
      </w:r>
      <w:r w:rsidR="00A263A6">
        <w:t>n during initial access Thales</w:t>
      </w:r>
      <w:r w:rsidR="00A263A6">
        <w:tab/>
        <w:t>discussion</w:t>
      </w:r>
      <w:r w:rsidR="00A263A6">
        <w:tab/>
        <w:t>Rel-17</w:t>
      </w:r>
      <w:r w:rsidR="00A263A6">
        <w:tab/>
        <w:t>NR_NTN_solutions-Core</w:t>
      </w:r>
    </w:p>
    <w:p w14:paraId="1D8B6866" w14:textId="4D4164AF" w:rsidR="00DC02C0" w:rsidRPr="00DC02C0" w:rsidRDefault="00DC02C0" w:rsidP="000E7867">
      <w:pPr>
        <w:pStyle w:val="Doc-text2"/>
        <w:numPr>
          <w:ilvl w:val="0"/>
          <w:numId w:val="12"/>
        </w:numPr>
      </w:pPr>
      <w:r>
        <w:t>Noted</w:t>
      </w:r>
    </w:p>
    <w:p w14:paraId="40AF0106" w14:textId="77777777" w:rsidR="00A263A6" w:rsidRDefault="00A263A6" w:rsidP="00EE4586">
      <w:pPr>
        <w:pStyle w:val="Doc-text2"/>
      </w:pPr>
    </w:p>
    <w:p w14:paraId="16041DDD" w14:textId="76B7B0A8" w:rsidR="00A263A6" w:rsidRDefault="003A466E" w:rsidP="00A263A6">
      <w:pPr>
        <w:pStyle w:val="Doc-title"/>
      </w:pPr>
      <w:hyperlink r:id="rId93" w:tooltip="C:Data3GPPRAN2InboxR2-2201744.zip" w:history="1">
        <w:r w:rsidR="00A263A6" w:rsidRPr="003A466E">
          <w:rPr>
            <w:rStyle w:val="Hyperlink"/>
          </w:rPr>
          <w:t>R2-</w:t>
        </w:r>
        <w:r w:rsidR="00A263A6" w:rsidRPr="003A466E">
          <w:rPr>
            <w:rStyle w:val="Hyperlink"/>
          </w:rPr>
          <w:t>2</w:t>
        </w:r>
        <w:r w:rsidR="00A263A6" w:rsidRPr="003A466E">
          <w:rPr>
            <w:rStyle w:val="Hyperlink"/>
          </w:rPr>
          <w:t>2</w:t>
        </w:r>
        <w:r w:rsidR="00A263A6" w:rsidRPr="003A466E">
          <w:rPr>
            <w:rStyle w:val="Hyperlink"/>
          </w:rPr>
          <w:t>0</w:t>
        </w:r>
        <w:r w:rsidR="00A263A6" w:rsidRPr="003A466E">
          <w:rPr>
            <w:rStyle w:val="Hyperlink"/>
          </w:rPr>
          <w:t>1</w:t>
        </w:r>
        <w:r w:rsidR="00A263A6" w:rsidRPr="003A466E">
          <w:rPr>
            <w:rStyle w:val="Hyperlink"/>
          </w:rPr>
          <w:t>744</w:t>
        </w:r>
      </w:hyperlink>
      <w:r w:rsidR="00A263A6">
        <w:tab/>
        <w:t>LS on UE location during initial access in NTN Thales</w:t>
      </w:r>
      <w:r w:rsidR="00A263A6">
        <w:tab/>
        <w:t>LS out</w:t>
      </w:r>
      <w:r w:rsidR="00A263A6">
        <w:tab/>
        <w:t>Rel-17</w:t>
      </w:r>
      <w:r w:rsidR="00A263A6">
        <w:tab/>
        <w:t>NR_NTN_sol</w:t>
      </w:r>
      <w:r>
        <w:t>utions-Core, 5GSAT_ARCH</w:t>
      </w:r>
      <w:r>
        <w:tab/>
        <w:t>To:SA2, RAN3 Cc: CT1, S</w:t>
      </w:r>
      <w:r w:rsidR="00A263A6">
        <w:t>A3</w:t>
      </w:r>
    </w:p>
    <w:p w14:paraId="1D4393EA" w14:textId="285BFB04" w:rsidR="00E920E8" w:rsidRDefault="00F75468" w:rsidP="00F75468">
      <w:pPr>
        <w:pStyle w:val="Doc-text2"/>
        <w:rPr>
          <w:u w:val="single"/>
        </w:rPr>
      </w:pPr>
      <w:r>
        <w:t>-</w:t>
      </w:r>
      <w:r>
        <w:tab/>
        <w:t xml:space="preserve">QC thinks that for the </w:t>
      </w:r>
      <w:r w:rsidRPr="00F75468">
        <w:t>registration area update, it is not clear whether the AMF invokes LCS, which can be additional huge signaling overhead or AMF does not need UE location for registration area update.</w:t>
      </w:r>
      <w:r>
        <w:t xml:space="preserve"> Suggests the following addition in the LS: "</w:t>
      </w:r>
      <w:r w:rsidRPr="00F75468">
        <w:t>Due to possible privacy issues indicated by SA3, RAN2 is likely to decide that UE does not report to the NG-RAN its coarse GNSS coordinates during initial access (before AS security is activated)</w:t>
      </w:r>
      <w:r w:rsidRPr="00F75468">
        <w:rPr>
          <w:u w:val="single"/>
        </w:rPr>
        <w:t>, for example, for service request and registration area update procedures</w:t>
      </w:r>
      <w:r>
        <w:rPr>
          <w:u w:val="single"/>
        </w:rPr>
        <w:t>"</w:t>
      </w:r>
    </w:p>
    <w:p w14:paraId="71D7ABE6" w14:textId="1E9DD2CE" w:rsidR="00493824" w:rsidRDefault="00493824" w:rsidP="00F75468">
      <w:pPr>
        <w:pStyle w:val="Doc-text2"/>
      </w:pPr>
      <w:r>
        <w:t>-</w:t>
      </w:r>
      <w:r>
        <w:tab/>
        <w:t xml:space="preserve">Apple prefers not to add any examples. Also suggests to use the term "NG-RAN" </w:t>
      </w:r>
      <w:r w:rsidR="005B5467">
        <w:t>consistently</w:t>
      </w:r>
      <w:r>
        <w:t>, replacing "5G-AN"</w:t>
      </w:r>
      <w:r w:rsidR="005B5467">
        <w:t xml:space="preserve"> with "NG-RAN"</w:t>
      </w:r>
    </w:p>
    <w:p w14:paraId="4D4309EF" w14:textId="4DBA267A" w:rsidR="00493824" w:rsidRPr="00493824" w:rsidRDefault="00493824" w:rsidP="000E7867">
      <w:pPr>
        <w:pStyle w:val="Doc-text2"/>
        <w:numPr>
          <w:ilvl w:val="0"/>
          <w:numId w:val="12"/>
        </w:numPr>
      </w:pPr>
      <w:r>
        <w:t>Replace "5G-AN" with "NG-RAN"</w:t>
      </w:r>
    </w:p>
    <w:p w14:paraId="1F6E8C7E" w14:textId="6A31C063" w:rsidR="00E920E8" w:rsidRDefault="00E920E8" w:rsidP="000E7867">
      <w:pPr>
        <w:pStyle w:val="Doc-text2"/>
        <w:numPr>
          <w:ilvl w:val="0"/>
          <w:numId w:val="12"/>
        </w:numPr>
      </w:pPr>
      <w:r>
        <w:t xml:space="preserve">Add </w:t>
      </w:r>
      <w:r w:rsidR="00F75468" w:rsidRPr="00F75468">
        <w:t>", for example, for service request and registration area update procedures"</w:t>
      </w:r>
      <w:r w:rsidR="00F75468">
        <w:t xml:space="preserve"> to the first sentence of the third paragraph.</w:t>
      </w:r>
    </w:p>
    <w:p w14:paraId="11AE731B" w14:textId="65219ECE" w:rsidR="00F75468" w:rsidRPr="00E920E8" w:rsidRDefault="00F75468" w:rsidP="000E7867">
      <w:pPr>
        <w:pStyle w:val="Doc-text2"/>
        <w:numPr>
          <w:ilvl w:val="0"/>
          <w:numId w:val="12"/>
        </w:numPr>
      </w:pPr>
      <w:r>
        <w:t>Remove Draft and put RAN2 as Source</w:t>
      </w:r>
    </w:p>
    <w:p w14:paraId="167D0DA1" w14:textId="016BCB9A" w:rsidR="00E920E8" w:rsidRDefault="00E920E8" w:rsidP="000E7867">
      <w:pPr>
        <w:pStyle w:val="Doc-text2"/>
        <w:numPr>
          <w:ilvl w:val="0"/>
          <w:numId w:val="12"/>
        </w:numPr>
      </w:pPr>
      <w:r>
        <w:t>Revised in R2-2201929</w:t>
      </w:r>
    </w:p>
    <w:p w14:paraId="74127B4A" w14:textId="7A7D4726" w:rsidR="00F75468" w:rsidRDefault="00F67E22" w:rsidP="00F75468">
      <w:pPr>
        <w:pStyle w:val="Doc-title"/>
      </w:pPr>
      <w:hyperlink r:id="rId94" w:tooltip="C:Data3GPPRAN2InboxR2-2201929.zip" w:history="1">
        <w:r w:rsidR="00F75468" w:rsidRPr="00F67E22">
          <w:rPr>
            <w:rStyle w:val="Hyperlink"/>
          </w:rPr>
          <w:t>R2-2</w:t>
        </w:r>
        <w:r w:rsidR="00F75468" w:rsidRPr="00F67E22">
          <w:rPr>
            <w:rStyle w:val="Hyperlink"/>
          </w:rPr>
          <w:t>2</w:t>
        </w:r>
        <w:r w:rsidR="00F75468" w:rsidRPr="00F67E22">
          <w:rPr>
            <w:rStyle w:val="Hyperlink"/>
          </w:rPr>
          <w:t>01929</w:t>
        </w:r>
      </w:hyperlink>
      <w:r w:rsidR="00F75468">
        <w:tab/>
        <w:t>LS on UE location during initial access in NTN (Thales)</w:t>
      </w:r>
      <w:r w:rsidR="00F75468">
        <w:tab/>
        <w:t>LS out</w:t>
      </w:r>
      <w:r w:rsidR="00F75468">
        <w:tab/>
        <w:t>Rel-17</w:t>
      </w:r>
      <w:r w:rsidR="00F75468">
        <w:tab/>
        <w:t>NR_NTN_solutions-Core, 5GSAT_ARCH</w:t>
      </w:r>
      <w:r w:rsidR="00F75468">
        <w:tab/>
        <w:t>To:SA2, RAN3 Cc: CT1, SA3</w:t>
      </w:r>
    </w:p>
    <w:p w14:paraId="6D1E685F" w14:textId="365D7513" w:rsidR="00917AC8" w:rsidRDefault="00917AC8" w:rsidP="000E7867">
      <w:pPr>
        <w:pStyle w:val="Doc-text2"/>
        <w:numPr>
          <w:ilvl w:val="0"/>
          <w:numId w:val="12"/>
        </w:numPr>
      </w:pPr>
      <w:r>
        <w:t>Replace "NG-AN" with "NG-RAN"</w:t>
      </w:r>
    </w:p>
    <w:p w14:paraId="2BEFB3FA" w14:textId="5A61C787" w:rsidR="00917AC8" w:rsidRDefault="00917AC8" w:rsidP="000E7867">
      <w:pPr>
        <w:pStyle w:val="Doc-text2"/>
        <w:numPr>
          <w:ilvl w:val="0"/>
          <w:numId w:val="12"/>
        </w:numPr>
      </w:pPr>
      <w:r>
        <w:t>Revised in R2-2201881</w:t>
      </w:r>
    </w:p>
    <w:p w14:paraId="5EA17275" w14:textId="705C2DC3" w:rsidR="00917AC8" w:rsidRDefault="0080497E" w:rsidP="00917AC8">
      <w:pPr>
        <w:pStyle w:val="Doc-title"/>
      </w:pPr>
      <w:hyperlink r:id="rId95" w:tooltip="C:Data3GPPRAN2InboxR2-2201881.zip" w:history="1">
        <w:r w:rsidR="00917AC8" w:rsidRPr="0080497E">
          <w:rPr>
            <w:rStyle w:val="Hyperlink"/>
          </w:rPr>
          <w:t>R2-2201881</w:t>
        </w:r>
      </w:hyperlink>
      <w:r w:rsidR="00917AC8">
        <w:tab/>
        <w:t>LS on UE location during initial access in NTN (Thales)</w:t>
      </w:r>
      <w:r w:rsidR="00917AC8">
        <w:tab/>
        <w:t>LS out</w:t>
      </w:r>
      <w:r w:rsidR="00917AC8">
        <w:tab/>
        <w:t>Rel-17</w:t>
      </w:r>
      <w:r w:rsidR="00917AC8">
        <w:tab/>
        <w:t>NR_NTN_solutions-Core, 5GSAT_ARCH</w:t>
      </w:r>
      <w:r w:rsidR="00917AC8">
        <w:tab/>
        <w:t>To:SA2, RAN3 Cc: CT1, SA3</w:t>
      </w:r>
    </w:p>
    <w:p w14:paraId="35068CFC" w14:textId="0B25C546" w:rsidR="00917AC8" w:rsidRPr="00917AC8" w:rsidRDefault="00917AC8" w:rsidP="000E7867">
      <w:pPr>
        <w:pStyle w:val="Doc-text2"/>
        <w:numPr>
          <w:ilvl w:val="0"/>
          <w:numId w:val="12"/>
        </w:numPr>
      </w:pPr>
      <w:r>
        <w:t>Approved</w:t>
      </w:r>
    </w:p>
    <w:p w14:paraId="7374B06E" w14:textId="77777777" w:rsidR="00917AC8" w:rsidRPr="00917AC8" w:rsidRDefault="00917AC8" w:rsidP="00917AC8">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96"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97"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98"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99"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100"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101"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102"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103"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104"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105"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106"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107"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108"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09"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10"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11"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12"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13"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0E7867">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14"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7708077E" w:rsidR="00A92B4E" w:rsidRPr="00C1249F" w:rsidRDefault="00A92B4E" w:rsidP="00A92B4E">
      <w:pPr>
        <w:pStyle w:val="EmailDiscussion2"/>
        <w:ind w:left="1619" w:firstLine="0"/>
      </w:pPr>
      <w:r>
        <w:t xml:space="preserve">Final deadline (for </w:t>
      </w:r>
      <w:r>
        <w:rPr>
          <w:rStyle w:val="Doc-text2Char"/>
        </w:rPr>
        <w:t xml:space="preserve">rapporteur's summary in </w:t>
      </w:r>
      <w:r w:rsidRPr="00CA0EE4">
        <w:t>R2-22017</w:t>
      </w:r>
      <w:r>
        <w:t>56</w:t>
      </w:r>
      <w:r w:rsidR="00F41C37">
        <w:t xml:space="preserve"> and draft LS in </w:t>
      </w:r>
      <w:r w:rsidR="00F41C37" w:rsidRPr="00CA0EE4">
        <w:t>R2-2201</w:t>
      </w:r>
      <w:r w:rsidR="00C34B92">
        <w:t>938</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15"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0E7867">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lastRenderedPageBreak/>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0E7867">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0E7867">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0E7867">
      <w:pPr>
        <w:pStyle w:val="Doc-text2"/>
        <w:numPr>
          <w:ilvl w:val="0"/>
          <w:numId w:val="12"/>
        </w:numPr>
      </w:pPr>
      <w:r>
        <w:t xml:space="preserve">Agreed. </w:t>
      </w:r>
    </w:p>
    <w:p w14:paraId="0E992BB6" w14:textId="50BBD82B" w:rsidR="003C7093" w:rsidRDefault="003C7093" w:rsidP="000E7867">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0E7867">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0E7867">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lastRenderedPageBreak/>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0E7867">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0E7867">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16"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0E7867">
      <w:pPr>
        <w:pStyle w:val="Doc-text2"/>
        <w:numPr>
          <w:ilvl w:val="0"/>
          <w:numId w:val="12"/>
        </w:numPr>
      </w:pPr>
      <w:r>
        <w:t>Agreed</w:t>
      </w:r>
    </w:p>
    <w:p w14:paraId="0CBA23BF" w14:textId="77777777" w:rsidR="00DC5914" w:rsidRDefault="00DC5914" w:rsidP="00DC5914">
      <w:pPr>
        <w:pStyle w:val="Comments"/>
      </w:pPr>
      <w:r>
        <w:t>(revised) Proposal 18: Regarding UE-based solution for SMTC adjustments, UE autonomously adjust the SMTCs based on location and ephemeris. FFS whether NW assistance information is provided.</w:t>
      </w:r>
    </w:p>
    <w:p w14:paraId="58638E07" w14:textId="423DE1BD" w:rsidR="00DC5914" w:rsidRDefault="00DC5914" w:rsidP="000E7867">
      <w:pPr>
        <w:pStyle w:val="Doc-text2"/>
        <w:numPr>
          <w:ilvl w:val="0"/>
          <w:numId w:val="12"/>
        </w:numPr>
      </w:pPr>
      <w:r>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0E7867">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0E7867">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0E7867">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0E7867">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0E7867">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lastRenderedPageBreak/>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45351FA5" w:rsidR="00A92B4E" w:rsidRDefault="000F5198" w:rsidP="00A92B4E">
      <w:pPr>
        <w:pStyle w:val="Doc-title"/>
      </w:pPr>
      <w:hyperlink r:id="rId117" w:tooltip="C:Data3GPPRAN2InboxR2-2201756.zip" w:history="1">
        <w:r w:rsidR="00A92B4E" w:rsidRPr="000F5198">
          <w:rPr>
            <w:rStyle w:val="Hyperlink"/>
          </w:rPr>
          <w:t>R2-220</w:t>
        </w:r>
        <w:r w:rsidR="00A92B4E" w:rsidRPr="000F5198">
          <w:rPr>
            <w:rStyle w:val="Hyperlink"/>
          </w:rPr>
          <w:t>1</w:t>
        </w:r>
        <w:r w:rsidR="00A92B4E" w:rsidRPr="000F5198">
          <w:rPr>
            <w:rStyle w:val="Hyperlink"/>
          </w:rPr>
          <w:t>756</w:t>
        </w:r>
      </w:hyperlink>
      <w:r w:rsidR="00A92B4E">
        <w:tab/>
      </w:r>
      <w:r w:rsidR="00A92B4E" w:rsidRPr="008E4AC5">
        <w:t>[</w:t>
      </w:r>
      <w:r w:rsidR="00A92B4E">
        <w:t>offline-</w:t>
      </w:r>
      <w:r w:rsidR="00A92B4E" w:rsidRPr="008E4AC5">
        <w:t>10</w:t>
      </w:r>
      <w:r w:rsidR="00A92B4E">
        <w:t>2</w:t>
      </w:r>
      <w:r w:rsidR="00A92B4E" w:rsidRPr="008E4AC5">
        <w:t>]</w:t>
      </w:r>
      <w:r w:rsidR="00A92B4E">
        <w:t xml:space="preserve"> Idle/Inactive mode aspects - third round</w:t>
      </w:r>
      <w:r w:rsidR="00A92B4E">
        <w:tab/>
        <w:t>Huawei</w:t>
      </w:r>
      <w:r w:rsidR="00A92B4E">
        <w:tab/>
        <w:t>discussion</w:t>
      </w:r>
      <w:r w:rsidR="00A92B4E">
        <w:tab/>
        <w:t>Rel-17</w:t>
      </w:r>
      <w:r w:rsidR="00A92B4E">
        <w:tab/>
        <w:t>NR_NTN_solutions-Core</w:t>
      </w:r>
    </w:p>
    <w:p w14:paraId="4D2179A5" w14:textId="77777777" w:rsidR="000F5198" w:rsidRDefault="000F5198" w:rsidP="000F5198">
      <w:pPr>
        <w:pStyle w:val="Comments"/>
      </w:pPr>
      <w:r>
        <w:t>For email agreement</w:t>
      </w:r>
    </w:p>
    <w:p w14:paraId="184494D9" w14:textId="77777777" w:rsidR="000F5198" w:rsidRDefault="000F5198" w:rsidP="000F5198">
      <w:pPr>
        <w:pStyle w:val="Comments"/>
      </w:pPr>
      <w:r>
        <w:t>Proposal 21: (9/11) Ask RAN1 if they foresee any problem (e.g., due to latency requirement) with proposal 20.</w:t>
      </w:r>
    </w:p>
    <w:p w14:paraId="023486A2" w14:textId="341DAA47" w:rsidR="00D541D2" w:rsidRDefault="00D541D2" w:rsidP="000E7867">
      <w:pPr>
        <w:pStyle w:val="Doc-text2"/>
        <w:numPr>
          <w:ilvl w:val="0"/>
          <w:numId w:val="12"/>
        </w:numPr>
      </w:pPr>
      <w:r>
        <w:t>Ask RAN1 if they foresee any problem (e.g., due to latency requirement) with proposal 20</w:t>
      </w:r>
    </w:p>
    <w:p w14:paraId="1A0EFD82" w14:textId="77777777" w:rsidR="000F5198" w:rsidRDefault="000F5198" w:rsidP="000F5198">
      <w:pPr>
        <w:pStyle w:val="Comments"/>
      </w:pPr>
      <w:r>
        <w:t>Proposal 24: (10/12) Revise the draft LS to accommodate other information introduced to SIBx (i.e., K_mac, cell-specific Koffset, network enable/disable TA report), and remove “(e.g., due to latency requirement)”.</w:t>
      </w:r>
    </w:p>
    <w:p w14:paraId="1FBD73B4" w14:textId="3D75296B" w:rsidR="00D541D2" w:rsidRDefault="00D541D2" w:rsidP="000E7867">
      <w:pPr>
        <w:pStyle w:val="Doc-text2"/>
        <w:numPr>
          <w:ilvl w:val="0"/>
          <w:numId w:val="12"/>
        </w:numPr>
      </w:pPr>
      <w:r>
        <w:t>Revise the draft LS to accommodate other information introduced to SIBx (i.e., K_mac, cell-specific Koffset, network enable/disable TA report), and remove “(e.g., due to latency requirement)”.</w:t>
      </w:r>
    </w:p>
    <w:p w14:paraId="4C20324D" w14:textId="77777777" w:rsidR="000F5198" w:rsidRDefault="000F5198" w:rsidP="000F5198">
      <w:pPr>
        <w:pStyle w:val="Comments"/>
      </w:pPr>
      <w:r>
        <w:t>Proposal 3a: (18/19) Update of ephemeris and common TA information does not affect the value tag and does not trigger SI modification procedure.</w:t>
      </w:r>
    </w:p>
    <w:p w14:paraId="0F083D97" w14:textId="40898A45" w:rsidR="00D541D2" w:rsidRDefault="00D541D2" w:rsidP="000E7867">
      <w:pPr>
        <w:pStyle w:val="Doc-text2"/>
        <w:numPr>
          <w:ilvl w:val="0"/>
          <w:numId w:val="12"/>
        </w:numPr>
      </w:pPr>
      <w:r>
        <w:t>Agreed</w:t>
      </w:r>
    </w:p>
    <w:p w14:paraId="0A369828" w14:textId="77777777" w:rsidR="000F5198" w:rsidRDefault="000F5198" w:rsidP="000F5198">
      <w:pPr>
        <w:pStyle w:val="Comments"/>
      </w:pPr>
      <w:r>
        <w:t>Proposal 3b: (16/17) The ntnUlSyncValidityDuration applies to the whole SIBX. UE acquires the updated SIBX when the timer expires. FFS whether to also include it in the LS to RAN1.</w:t>
      </w:r>
    </w:p>
    <w:p w14:paraId="778A60FD" w14:textId="26DD14B8" w:rsidR="00D541D2" w:rsidRPr="00AB2A5D" w:rsidRDefault="00D541D2" w:rsidP="000E7867">
      <w:pPr>
        <w:pStyle w:val="Doc-text2"/>
        <w:numPr>
          <w:ilvl w:val="0"/>
          <w:numId w:val="12"/>
        </w:numPr>
        <w:rPr>
          <w:u w:val="single"/>
        </w:rPr>
      </w:pPr>
      <w:r>
        <w:t>Agreed</w:t>
      </w:r>
      <w:r w:rsidR="00AB2A5D">
        <w:t xml:space="preserve"> as: </w:t>
      </w:r>
      <w:r w:rsidR="00B61C37">
        <w:t>"</w:t>
      </w:r>
      <w:r w:rsidR="00AB2A5D" w:rsidRPr="00AB2A5D">
        <w:t>The ntnUlSyncValidityDuration applies to the whole SIBX. UE acquires the updated SIBX when the timer expires. FFS whether to also include it in the LS to RAN1.</w:t>
      </w:r>
      <w:r w:rsidR="00AB2A5D">
        <w:t xml:space="preserve"> </w:t>
      </w:r>
      <w:r w:rsidR="00AB2A5D" w:rsidRPr="00AB2A5D">
        <w:rPr>
          <w:u w:val="single"/>
        </w:rPr>
        <w:t xml:space="preserve">FFS </w:t>
      </w:r>
      <w:r w:rsidR="00AB2A5D">
        <w:rPr>
          <w:u w:val="single"/>
        </w:rPr>
        <w:t xml:space="preserve">if this applies only to Connected mode or to </w:t>
      </w:r>
      <w:r w:rsidR="00AB2A5D" w:rsidRPr="00AB2A5D">
        <w:rPr>
          <w:u w:val="single"/>
        </w:rPr>
        <w:t>idl</w:t>
      </w:r>
      <w:r w:rsidR="00AB2A5D">
        <w:rPr>
          <w:u w:val="single"/>
        </w:rPr>
        <w:t>e mode UE</w:t>
      </w:r>
      <w:r w:rsidR="00AB2A5D" w:rsidRPr="00AB2A5D">
        <w:rPr>
          <w:u w:val="single"/>
        </w:rPr>
        <w:t xml:space="preserve"> </w:t>
      </w:r>
      <w:r w:rsidR="00AB2A5D">
        <w:rPr>
          <w:u w:val="single"/>
        </w:rPr>
        <w:t>as well</w:t>
      </w:r>
      <w:r w:rsidR="00B61C37">
        <w:rPr>
          <w:u w:val="single"/>
        </w:rPr>
        <w:t>"</w:t>
      </w:r>
    </w:p>
    <w:p w14:paraId="6B77E463" w14:textId="77777777" w:rsidR="000F5198" w:rsidRDefault="000F5198" w:rsidP="000F5198">
      <w:pPr>
        <w:pStyle w:val="Comments"/>
      </w:pPr>
      <w:r>
        <w:t>Proposal 6: (16/19) Location information can be used to determine when to start measurement.</w:t>
      </w:r>
    </w:p>
    <w:p w14:paraId="1706EAA2" w14:textId="682586B5" w:rsidR="00D541D2" w:rsidRDefault="00D541D2" w:rsidP="000E7867">
      <w:pPr>
        <w:pStyle w:val="Doc-text2"/>
        <w:numPr>
          <w:ilvl w:val="0"/>
          <w:numId w:val="12"/>
        </w:numPr>
      </w:pPr>
      <w:r>
        <w:t>Agreed</w:t>
      </w:r>
    </w:p>
    <w:p w14:paraId="71818A18" w14:textId="77777777" w:rsidR="000F5198" w:rsidRDefault="000F5198" w:rsidP="000F5198">
      <w:pPr>
        <w:pStyle w:val="Comments"/>
      </w:pPr>
      <w:r>
        <w:t>Proposal 7: (16/19) If proposal 6 is agreed, agree the following:</w:t>
      </w:r>
    </w:p>
    <w:p w14:paraId="119BBCB9" w14:textId="77777777" w:rsidR="000F5198" w:rsidRDefault="000F5198" w:rsidP="000F5198">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2ADB529" w14:textId="51DE5E3D" w:rsidR="00D541D2" w:rsidRDefault="00D541D2" w:rsidP="000E7867">
      <w:pPr>
        <w:pStyle w:val="Doc-text2"/>
        <w:numPr>
          <w:ilvl w:val="0"/>
          <w:numId w:val="12"/>
        </w:numPr>
      </w:pPr>
      <w:r>
        <w:t>Agreed</w:t>
      </w:r>
    </w:p>
    <w:p w14:paraId="1EA3BE61" w14:textId="77777777" w:rsidR="000F5198" w:rsidRDefault="000F5198" w:rsidP="000F5198">
      <w:pPr>
        <w:pStyle w:val="Comments"/>
      </w:pPr>
      <w:r>
        <w:t>Proposal 8: (16/19) If proposal 6 is agreed, agree the following:</w:t>
      </w:r>
    </w:p>
    <w:p w14:paraId="0ACB596C" w14:textId="77777777" w:rsidR="000F5198" w:rsidRDefault="000F5198" w:rsidP="000F5198">
      <w:pPr>
        <w:pStyle w:val="Comments"/>
      </w:pPr>
      <w:r>
        <w:t>Location-based measurement initiation is only applied if the cell broadcasts location-related parameters (e.g. a threshold) and by implementation the UE has location information.</w:t>
      </w:r>
    </w:p>
    <w:p w14:paraId="5AD220B3" w14:textId="3F9768CA" w:rsidR="00D541D2" w:rsidRDefault="00D541D2" w:rsidP="000E7867">
      <w:pPr>
        <w:pStyle w:val="Doc-text2"/>
        <w:numPr>
          <w:ilvl w:val="0"/>
          <w:numId w:val="12"/>
        </w:numPr>
      </w:pPr>
      <w:r>
        <w:t>Agreed</w:t>
      </w:r>
    </w:p>
    <w:p w14:paraId="363230F8" w14:textId="77777777" w:rsidR="000F5198" w:rsidRDefault="000F5198" w:rsidP="000F5198">
      <w:pPr>
        <w:pStyle w:val="Comments"/>
      </w:pPr>
      <w:r>
        <w:t>Proposal 12: (18/21) Before the stop-time based measurements are triggered, the UE measurements follow Legacy behaviour (i.e., based on Srxlev/Squal) and there is no measurement relaxation.</w:t>
      </w:r>
    </w:p>
    <w:p w14:paraId="2E9BE952" w14:textId="3C5165AC" w:rsidR="00D541D2" w:rsidRDefault="00D541D2" w:rsidP="000E7867">
      <w:pPr>
        <w:pStyle w:val="Doc-text2"/>
        <w:numPr>
          <w:ilvl w:val="0"/>
          <w:numId w:val="12"/>
        </w:numPr>
      </w:pPr>
      <w:r>
        <w:t>Agreed</w:t>
      </w:r>
    </w:p>
    <w:p w14:paraId="3E8D5E6E" w14:textId="77777777" w:rsidR="000F5198" w:rsidRDefault="000F5198" w:rsidP="000F5198">
      <w:pPr>
        <w:pStyle w:val="Comments"/>
      </w:pPr>
      <w:r>
        <w:t>Proposal 13: (18/18) Cell stop time is not applied to cell ranking in determining the target cell for reselection.</w:t>
      </w:r>
    </w:p>
    <w:p w14:paraId="7F5E1139" w14:textId="77777777" w:rsidR="00D541D2" w:rsidRDefault="00D541D2" w:rsidP="000E7867">
      <w:pPr>
        <w:pStyle w:val="Doc-text2"/>
        <w:numPr>
          <w:ilvl w:val="0"/>
          <w:numId w:val="12"/>
        </w:numPr>
      </w:pPr>
      <w:r>
        <w:t>Agreed</w:t>
      </w:r>
    </w:p>
    <w:p w14:paraId="19B63D65" w14:textId="77777777" w:rsidR="00D541D2" w:rsidRDefault="00D541D2" w:rsidP="000F5198">
      <w:pPr>
        <w:pStyle w:val="Comments"/>
      </w:pPr>
    </w:p>
    <w:p w14:paraId="506C6E9D" w14:textId="77777777" w:rsidR="000F5198" w:rsidRDefault="000F5198" w:rsidP="000F5198">
      <w:pPr>
        <w:pStyle w:val="Comments"/>
      </w:pPr>
    </w:p>
    <w:p w14:paraId="4B26FA01" w14:textId="716E7AE4" w:rsidR="00D541D2" w:rsidRDefault="00D541D2" w:rsidP="00D541D2">
      <w:pPr>
        <w:pStyle w:val="Doc-text2"/>
        <w:pBdr>
          <w:top w:val="single" w:sz="4" w:space="1" w:color="auto"/>
          <w:left w:val="single" w:sz="4" w:space="4" w:color="auto"/>
          <w:bottom w:val="single" w:sz="4" w:space="1" w:color="auto"/>
          <w:right w:val="single" w:sz="4" w:space="4" w:color="auto"/>
        </w:pBdr>
      </w:pPr>
      <w:r>
        <w:t>Agreements via email - from offline 103 - third round</w:t>
      </w:r>
    </w:p>
    <w:p w14:paraId="4B9A0CAB" w14:textId="549D0470"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383078B4" w14:textId="3FE87871"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w:t>
      </w:r>
      <w:r w:rsidR="00AB2A5D">
        <w:t xml:space="preserve"> </w:t>
      </w:r>
      <w:r w:rsidR="001B6958" w:rsidRPr="001B6958">
        <w:t>FFS if this applies only to Connected mode or to idle mode UE as well</w:t>
      </w:r>
    </w:p>
    <w:p w14:paraId="51997BB0" w14:textId="3A76F393"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t>Location information can be used to determine when to start measurement.</w:t>
      </w:r>
    </w:p>
    <w:p w14:paraId="08045A4B" w14:textId="7CFC0525"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6C670C0" w14:textId="1DDC2DEF"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t>Location-based measurement initiation is only applied if the cell broadcasts location-related parameters (e.g. a threshold) and by implementation the UE has location information.</w:t>
      </w:r>
    </w:p>
    <w:p w14:paraId="7F9B3D7D" w14:textId="76E73BDF"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lastRenderedPageBreak/>
        <w:t>Before the stop-time based measurements are triggered, the UE measurements follow Legacy behaviour (i.e., based on Srxlev/Squal) and there is no measurement relaxation.</w:t>
      </w:r>
    </w:p>
    <w:p w14:paraId="398896EB" w14:textId="1B5175D8" w:rsidR="00D541D2" w:rsidRDefault="00D541D2" w:rsidP="000E7867">
      <w:pPr>
        <w:pStyle w:val="Doc-text2"/>
        <w:numPr>
          <w:ilvl w:val="0"/>
          <w:numId w:val="50"/>
        </w:numPr>
        <w:pBdr>
          <w:top w:val="single" w:sz="4" w:space="1" w:color="auto"/>
          <w:left w:val="single" w:sz="4" w:space="4" w:color="auto"/>
          <w:bottom w:val="single" w:sz="4" w:space="1" w:color="auto"/>
          <w:right w:val="single" w:sz="4" w:space="4" w:color="auto"/>
        </w:pBdr>
      </w:pPr>
      <w:r>
        <w:t>Cell stop time is not applied to cell ranking in determining the target cell for reselection.</w:t>
      </w:r>
    </w:p>
    <w:p w14:paraId="69317CFF" w14:textId="77777777" w:rsidR="00D541D2" w:rsidRDefault="00D541D2" w:rsidP="000F5198">
      <w:pPr>
        <w:pStyle w:val="Comments"/>
      </w:pPr>
    </w:p>
    <w:p w14:paraId="2A9537C0" w14:textId="77777777" w:rsidR="00D541D2" w:rsidRDefault="00D541D2" w:rsidP="000F5198">
      <w:pPr>
        <w:pStyle w:val="Comments"/>
      </w:pPr>
    </w:p>
    <w:p w14:paraId="6ADC4FE7" w14:textId="77777777" w:rsidR="000F5198" w:rsidRDefault="000F5198" w:rsidP="000F5198">
      <w:pPr>
        <w:pStyle w:val="Comments"/>
      </w:pPr>
      <w:r>
        <w:t>For further discussion</w:t>
      </w:r>
    </w:p>
    <w:p w14:paraId="20F24D14" w14:textId="77777777" w:rsidR="000F5198" w:rsidRDefault="000F5198" w:rsidP="000F5198">
      <w:pPr>
        <w:pStyle w:val="Comments"/>
      </w:pPr>
      <w:r>
        <w:t>Proposal 12a: Capture in the chairman’s note that: The stop-time based measurement triggering aims to make sure UE finds a target cell before the serving cell stops serving the area, instead of saving UE power.</w:t>
      </w:r>
    </w:p>
    <w:p w14:paraId="0A83AAFF" w14:textId="77777777" w:rsidR="000F5198" w:rsidRDefault="000F5198" w:rsidP="000F5198">
      <w:pPr>
        <w:pStyle w:val="Comments"/>
      </w:pPr>
      <w:r>
        <w:t>Proposal 4: Introduce the following neighbour cell information to the corresponding SIB:</w:t>
      </w:r>
    </w:p>
    <w:p w14:paraId="7843AAFC" w14:textId="77777777" w:rsidR="000F5198" w:rsidRDefault="000F5198" w:rsidP="000F5198">
      <w:pPr>
        <w:pStyle w:val="Comments"/>
      </w:pPr>
      <w:r>
        <w:t>1) (17/20) DL polarization to (12/20) SIBx;</w:t>
      </w:r>
    </w:p>
    <w:p w14:paraId="57038825" w14:textId="77777777" w:rsidR="000F5198" w:rsidRDefault="000F5198" w:rsidP="000F5198">
      <w:pPr>
        <w:pStyle w:val="Comments"/>
      </w:pPr>
      <w:r>
        <w:t>2) (14/20) reference location to (6/20) SIBx;</w:t>
      </w:r>
    </w:p>
    <w:p w14:paraId="3D8AE45C" w14:textId="77777777" w:rsidR="000F5198" w:rsidRDefault="000F5198" w:rsidP="000F5198">
      <w:pPr>
        <w:pStyle w:val="Comments"/>
      </w:pPr>
      <w:r>
        <w:t>3) (12/20) ephemeris to (6/20) SIBx.</w:t>
      </w:r>
    </w:p>
    <w:p w14:paraId="14676D00" w14:textId="77777777" w:rsidR="000F5198" w:rsidRDefault="000F5198" w:rsidP="000F5198">
      <w:pPr>
        <w:pStyle w:val="Comments"/>
      </w:pPr>
      <w:r>
        <w:t>Proposal 5: (12/20) The information of the upcoming cell (e.g., frequency and PCI) is broadcast.</w:t>
      </w:r>
    </w:p>
    <w:p w14:paraId="5ECD48BA" w14:textId="77777777" w:rsidR="000F5198" w:rsidRDefault="000F5198" w:rsidP="000F5198">
      <w:pPr>
        <w:pStyle w:val="Comments"/>
      </w:pPr>
      <w:r>
        <w:t>Proposal 9: Discuss which option to adopt for location-based reselection:</w:t>
      </w:r>
    </w:p>
    <w:p w14:paraId="046BFC76" w14:textId="77777777" w:rsidR="000F5198" w:rsidRDefault="000F5198" w:rsidP="000F5198">
      <w:pPr>
        <w:pStyle w:val="Comments"/>
      </w:pPr>
      <w:r>
        <w:t>-</w:t>
      </w:r>
      <w:r>
        <w:tab/>
        <w:t>Option 1: only neighbour cells with distance shorter than a threshold will be considered during cell reselection; (10/20)</w:t>
      </w:r>
    </w:p>
    <w:p w14:paraId="3DC0FC21" w14:textId="77777777" w:rsidR="000F5198" w:rsidRDefault="000F5198" w:rsidP="000F5198">
      <w:pPr>
        <w:pStyle w:val="Comments"/>
      </w:pPr>
      <w:r>
        <w:t>-</w:t>
      </w:r>
      <w:r>
        <w:tab/>
        <w:t>Option 1b: exclude neighbour cells too far away i.e., distance longer than a threshold will not be considered during cell reselection; (5/20)</w:t>
      </w:r>
    </w:p>
    <w:p w14:paraId="2F955FD9" w14:textId="77777777" w:rsidR="000F5198" w:rsidRDefault="000F5198" w:rsidP="000F5198">
      <w:pPr>
        <w:pStyle w:val="Comments"/>
      </w:pPr>
      <w:r>
        <w:t>-</w:t>
      </w:r>
      <w:r>
        <w:tab/>
        <w:t>Option 2: distance based ranking is used together with legacy R criteria. (3/20)</w:t>
      </w:r>
    </w:p>
    <w:p w14:paraId="108AC3DA" w14:textId="77777777" w:rsidR="000F5198" w:rsidRDefault="000F5198" w:rsidP="000F5198">
      <w:pPr>
        <w:pStyle w:val="Comments"/>
      </w:pPr>
      <w:r>
        <w:t>Proposal 10: (12/20) No enhancement is introduced for measurement/reselection based on time/location information for moving cell scenarios in Rel-17.</w:t>
      </w:r>
    </w:p>
    <w:p w14:paraId="368848A1" w14:textId="77777777" w:rsidR="000F5198" w:rsidRDefault="000F5198" w:rsidP="000F5198">
      <w:pPr>
        <w:pStyle w:val="Comments"/>
      </w:pPr>
      <w:r>
        <w:t>Proposal 14: (11/20) Time-based and location-based reselection can be configured simultaneously. FFS UE behaviour when configured together.</w:t>
      </w:r>
    </w:p>
    <w:p w14:paraId="25571870" w14:textId="77777777" w:rsidR="000F5198" w:rsidRDefault="000F5198" w:rsidP="000F5198">
      <w:pPr>
        <w:pStyle w:val="Comments"/>
      </w:pPr>
      <w:r>
        <w:t>Proposal 15: (13/20) TN prioritization over NTN is left to NW implementation in Rel-17.</w:t>
      </w:r>
    </w:p>
    <w:p w14:paraId="19515343" w14:textId="77777777" w:rsidR="000F5198" w:rsidRDefault="000F5198" w:rsidP="000F5198">
      <w:pPr>
        <w:pStyle w:val="Comments"/>
      </w:pPr>
      <w:r>
        <w:t>Proposal 17: (7/18) Send an LS to ask RAN4 whether it can be guaranteed that no TN band will ever be defined/ signaled as overlapping band with NTN bands.</w:t>
      </w:r>
    </w:p>
    <w:p w14:paraId="220BE086" w14:textId="5FF3EB42" w:rsidR="000F5198" w:rsidRPr="000F5198" w:rsidRDefault="000F5198" w:rsidP="000F5198">
      <w:pPr>
        <w:pStyle w:val="Comments"/>
      </w:pPr>
      <w:r>
        <w:t>Proposal 19: (11/18) At most 4 SMTCs can be broadcast per frequency.</w:t>
      </w:r>
    </w:p>
    <w:p w14:paraId="53851920" w14:textId="77777777" w:rsidR="002A3736" w:rsidRDefault="002A3736" w:rsidP="002A3736">
      <w:pPr>
        <w:pStyle w:val="Doc-text2"/>
      </w:pPr>
    </w:p>
    <w:p w14:paraId="3421CC86" w14:textId="069EA9D3" w:rsidR="002A3736" w:rsidRDefault="003C1B67" w:rsidP="003C1B67">
      <w:pPr>
        <w:pStyle w:val="Doc-title"/>
      </w:pPr>
      <w:hyperlink r:id="rId118" w:tooltip="C:Data3GPPRAN2InboxR2-2201938.zip" w:history="1">
        <w:r w:rsidRPr="003C1B67">
          <w:rPr>
            <w:rStyle w:val="Hyperlink"/>
          </w:rPr>
          <w:t>R2-2201</w:t>
        </w:r>
        <w:r w:rsidRPr="003C1B67">
          <w:rPr>
            <w:rStyle w:val="Hyperlink"/>
          </w:rPr>
          <w:t>9</w:t>
        </w:r>
        <w:r w:rsidRPr="003C1B67">
          <w:rPr>
            <w:rStyle w:val="Hyperlink"/>
          </w:rPr>
          <w:t>38</w:t>
        </w:r>
      </w:hyperlink>
      <w:r>
        <w:t xml:space="preserve"> </w:t>
      </w:r>
      <w:r>
        <w:tab/>
      </w:r>
      <w:r w:rsidR="002A3736">
        <w:t>Draft LS on NTN-specific SIB</w:t>
      </w:r>
      <w:r w:rsidR="002A3736">
        <w:tab/>
        <w:t>Huawei</w:t>
      </w:r>
      <w:r w:rsidR="002A3736">
        <w:tab/>
        <w:t>LS out</w:t>
      </w:r>
      <w:r w:rsidR="002A3736">
        <w:tab/>
        <w:t>Rel-17</w:t>
      </w:r>
      <w:r w:rsidR="002A3736">
        <w:tab/>
        <w:t>NR_NTN_solutions-Core</w:t>
      </w:r>
      <w:r w:rsidR="002A3736">
        <w:tab/>
        <w:t>To:RAN1</w:t>
      </w:r>
    </w:p>
    <w:p w14:paraId="0FE5B183" w14:textId="3D1CB963" w:rsidR="003C1B67" w:rsidRDefault="003C1B67" w:rsidP="003C1B67">
      <w:pPr>
        <w:pStyle w:val="Doc-text2"/>
      </w:pPr>
      <w:r>
        <w:t>-</w:t>
      </w:r>
      <w:r>
        <w:tab/>
        <w:t>Apple thinks 7 and 8 are covered in 2.</w:t>
      </w:r>
      <w:r w:rsidR="00AB2A5D">
        <w:t xml:space="preserve"> Intel</w:t>
      </w:r>
      <w:r>
        <w:t xml:space="preserve"> </w:t>
      </w:r>
      <w:r w:rsidR="00AB2A5D">
        <w:t>thinks the parameters are differ</w:t>
      </w:r>
      <w:r>
        <w:t>ent</w:t>
      </w:r>
      <w:r w:rsidR="00AB2A5D">
        <w:t xml:space="preserve">. ZTE agrees </w:t>
      </w:r>
    </w:p>
    <w:p w14:paraId="42AEA26C" w14:textId="77777777" w:rsidR="001B6958" w:rsidRDefault="003C1B67" w:rsidP="001B6958">
      <w:pPr>
        <w:pStyle w:val="Doc-text2"/>
      </w:pPr>
      <w:r>
        <w:t>-</w:t>
      </w:r>
      <w:r>
        <w:tab/>
        <w:t xml:space="preserve">QC thinks we should still ask about the timing implications. Nokia could accept to re-include that part. </w:t>
      </w:r>
    </w:p>
    <w:p w14:paraId="34445955" w14:textId="06A83056" w:rsidR="00AB2A5D" w:rsidRDefault="001B6958" w:rsidP="000E7867">
      <w:pPr>
        <w:pStyle w:val="Doc-text2"/>
        <w:numPr>
          <w:ilvl w:val="0"/>
          <w:numId w:val="12"/>
        </w:numPr>
      </w:pPr>
      <w:r>
        <w:t>R</w:t>
      </w:r>
      <w:r w:rsidR="00AB2A5D">
        <w:t>e-include the part of timing implications</w:t>
      </w:r>
    </w:p>
    <w:p w14:paraId="07DA9BA0" w14:textId="464B3089" w:rsidR="003C1B67" w:rsidRDefault="003C1B67" w:rsidP="003C1B67">
      <w:pPr>
        <w:pStyle w:val="Doc-text2"/>
      </w:pPr>
      <w:r>
        <w:t>-</w:t>
      </w:r>
      <w:r>
        <w:tab/>
        <w:t>regarding t</w:t>
      </w:r>
      <w:r w:rsidRPr="003C1B67">
        <w:t xml:space="preserve">he </w:t>
      </w:r>
      <w:r>
        <w:t xml:space="preserve">FFS about ntnUlSyncValidityDuration, QC thinks this could be included in this LS. </w:t>
      </w:r>
      <w:r w:rsidR="00AB2A5D">
        <w:t xml:space="preserve">Intel </w:t>
      </w:r>
      <w:r>
        <w:t>thinks we don't need to ask for this.</w:t>
      </w:r>
      <w:r w:rsidR="00AB2A5D">
        <w:t xml:space="preserve"> ZTE thinks we should include</w:t>
      </w:r>
    </w:p>
    <w:p w14:paraId="77985D68" w14:textId="430B318B" w:rsidR="001B6958" w:rsidRDefault="001B6958" w:rsidP="000E7867">
      <w:pPr>
        <w:pStyle w:val="Doc-text2"/>
        <w:numPr>
          <w:ilvl w:val="0"/>
          <w:numId w:val="12"/>
        </w:numPr>
      </w:pPr>
      <w:r>
        <w:t>I</w:t>
      </w:r>
      <w:r>
        <w:t>nclude reference to our agreement on ntnUlSyncValidityDuratio</w:t>
      </w:r>
      <w:r>
        <w:t>n</w:t>
      </w:r>
    </w:p>
    <w:p w14:paraId="1F7879EA" w14:textId="38A58FAD" w:rsidR="001B6958" w:rsidRDefault="001B6958" w:rsidP="000E7867">
      <w:pPr>
        <w:pStyle w:val="Doc-text2"/>
        <w:numPr>
          <w:ilvl w:val="0"/>
          <w:numId w:val="12"/>
        </w:numPr>
      </w:pPr>
      <w:r>
        <w:t xml:space="preserve">Continue in </w:t>
      </w:r>
      <w:r w:rsidR="00B61C37">
        <w:t>[Post116bis-e][114]</w:t>
      </w:r>
    </w:p>
    <w:p w14:paraId="026C057B" w14:textId="39A689A6" w:rsidR="001B6958" w:rsidRDefault="001B6958" w:rsidP="000E7867">
      <w:pPr>
        <w:pStyle w:val="Doc-text2"/>
        <w:numPr>
          <w:ilvl w:val="0"/>
          <w:numId w:val="12"/>
        </w:numPr>
      </w:pPr>
      <w:r>
        <w:t xml:space="preserve">Revised in </w:t>
      </w:r>
      <w:r w:rsidRPr="00CA0EE4">
        <w:t>R2-22017</w:t>
      </w:r>
      <w:r>
        <w:t>57</w:t>
      </w:r>
    </w:p>
    <w:p w14:paraId="74AB53B1" w14:textId="09F3D785" w:rsidR="001B6958" w:rsidRDefault="001B6958" w:rsidP="001B6958">
      <w:pPr>
        <w:pStyle w:val="Doc-title"/>
      </w:pPr>
      <w:r w:rsidRPr="001B6958">
        <w:rPr>
          <w:highlight w:val="yellow"/>
        </w:rPr>
        <w:t>R2-2201757</w:t>
      </w:r>
      <w:r>
        <w:t xml:space="preserve"> </w:t>
      </w:r>
      <w:r>
        <w:tab/>
      </w:r>
      <w:r>
        <w:t>LS on NTN-specific SIB (</w:t>
      </w:r>
      <w:r>
        <w:t>Huawei</w:t>
      </w:r>
      <w:r>
        <w:t>)</w:t>
      </w:r>
      <w:r>
        <w:tab/>
        <w:t>LS out</w:t>
      </w:r>
      <w:r>
        <w:tab/>
        <w:t>Rel-17</w:t>
      </w:r>
      <w:r>
        <w:tab/>
        <w:t>NR_NTN_solutions-Core</w:t>
      </w:r>
      <w:r>
        <w:tab/>
        <w:t>To:RAN1</w:t>
      </w:r>
    </w:p>
    <w:p w14:paraId="6A87A80D" w14:textId="77777777" w:rsidR="003C1B67" w:rsidRDefault="003C1B67" w:rsidP="001B6958">
      <w:pPr>
        <w:pStyle w:val="Doc-text2"/>
        <w:ind w:left="0" w:firstLine="0"/>
      </w:pPr>
    </w:p>
    <w:p w14:paraId="1461B1B3" w14:textId="77777777" w:rsidR="003B2F68" w:rsidRDefault="003B2F68" w:rsidP="00930C62">
      <w:pPr>
        <w:pStyle w:val="Comments"/>
      </w:pPr>
    </w:p>
    <w:p w14:paraId="5FD1C3E1" w14:textId="0748AFAD" w:rsidR="00B61C37" w:rsidRDefault="00B61C37" w:rsidP="00B61C37">
      <w:pPr>
        <w:pStyle w:val="EmailDiscussion"/>
      </w:pPr>
      <w:r>
        <w:t>[Post116bis-e][114</w:t>
      </w:r>
      <w:r>
        <w:t xml:space="preserve">][NTN] LSs to RAN1 </w:t>
      </w:r>
      <w:r>
        <w:t>on SIBx (Huawei</w:t>
      </w:r>
      <w:r>
        <w:t>)</w:t>
      </w:r>
    </w:p>
    <w:p w14:paraId="0D548A73" w14:textId="2E6DBC02" w:rsidR="00B61C37" w:rsidRDefault="00B61C37" w:rsidP="00B61C37">
      <w:pPr>
        <w:pStyle w:val="EmailDiscussion2"/>
      </w:pPr>
      <w:r>
        <w:tab/>
        <w:t xml:space="preserve">Scope: Draft LSs to RAN1 </w:t>
      </w:r>
      <w:r>
        <w:t>on agreements for SIBx</w:t>
      </w:r>
    </w:p>
    <w:p w14:paraId="4EECAB23" w14:textId="77777777" w:rsidR="00FB3738" w:rsidRDefault="00FB3738" w:rsidP="00FB3738">
      <w:pPr>
        <w:pStyle w:val="EmailDiscussion2"/>
      </w:pPr>
      <w:r>
        <w:tab/>
        <w:t>Intended outcome: LS to RAN1</w:t>
      </w:r>
    </w:p>
    <w:p w14:paraId="686E3DB2" w14:textId="77777777" w:rsidR="00FB3738" w:rsidRDefault="00FB3738" w:rsidP="00FB3738">
      <w:pPr>
        <w:pStyle w:val="EmailDiscussion2"/>
      </w:pPr>
      <w:r>
        <w:tab/>
        <w:t>Deadline (for companies' feedback):  Thursday 2022-01-27 04:00 UTC</w:t>
      </w:r>
    </w:p>
    <w:p w14:paraId="588A56D2" w14:textId="3EE1EC67" w:rsidR="00B61C37" w:rsidRDefault="00FB3738" w:rsidP="00FB3738">
      <w:pPr>
        <w:pStyle w:val="EmailDiscussion2"/>
      </w:pPr>
      <w:r>
        <w:tab/>
        <w:t>Deadline (for LS in R2-2201757):  Thursday 2022-01-27 08:00 UTC</w:t>
      </w:r>
    </w:p>
    <w:p w14:paraId="4E319945" w14:textId="77777777" w:rsidR="00B61C37" w:rsidRDefault="00B61C37" w:rsidP="00930C62">
      <w:pPr>
        <w:pStyle w:val="Comments"/>
      </w:pPr>
    </w:p>
    <w:p w14:paraId="7C36F1FF" w14:textId="77777777" w:rsidR="00FB3738" w:rsidRDefault="00FB3738" w:rsidP="00930C62">
      <w:pPr>
        <w:pStyle w:val="Comments"/>
      </w:pPr>
    </w:p>
    <w:p w14:paraId="02371F22" w14:textId="77777777" w:rsidR="00930C62" w:rsidRDefault="00930C62" w:rsidP="00930C62">
      <w:pPr>
        <w:pStyle w:val="Doc-title"/>
      </w:pPr>
      <w:hyperlink r:id="rId119"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20"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21"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22"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23"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24"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25"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26"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27"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28"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29"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30"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31"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32"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33"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34"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35"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36"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37"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38"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39"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40"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41"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42"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43"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44"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45"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46"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47"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48"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49"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50"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51"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52"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53"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54"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55"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56"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0E7867">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0E7867">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0E7867">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0E7867">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0E7867">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0E7867">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0E7867">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0E7867">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0E7867">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0E7867">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0E7867">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0E7867">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57"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58"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59"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60"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61"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62"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63"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64"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65"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66"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lastRenderedPageBreak/>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354B558E"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52D35E17" w14:textId="65FCDC0A"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61049C9B" w14:textId="74C94CD4" w:rsidR="00B878FA" w:rsidRDefault="007B6B0A" w:rsidP="000F5198">
      <w:pPr>
        <w:pStyle w:val="Doc-title"/>
      </w:pPr>
      <w:hyperlink r:id="rId167" w:tooltip="C:Data3GPPRAN2InboxR2-2201748.zip" w:history="1">
        <w:r w:rsidR="00B878FA" w:rsidRPr="007B6B0A">
          <w:rPr>
            <w:rStyle w:val="Hyperlink"/>
          </w:rPr>
          <w:t>R2-2</w:t>
        </w:r>
        <w:r w:rsidR="00B878FA" w:rsidRPr="007B6B0A">
          <w:rPr>
            <w:rStyle w:val="Hyperlink"/>
          </w:rPr>
          <w:t>2</w:t>
        </w:r>
        <w:r w:rsidR="00B878FA" w:rsidRPr="007B6B0A">
          <w:rPr>
            <w:rStyle w:val="Hyperlink"/>
          </w:rPr>
          <w:t>0174</w:t>
        </w:r>
        <w:r w:rsidRPr="007B6B0A">
          <w:rPr>
            <w:rStyle w:val="Hyperlink"/>
          </w:rPr>
          <w:t>8</w:t>
        </w:r>
      </w:hyperlink>
      <w:r w:rsidR="00B878FA">
        <w:tab/>
      </w:r>
      <w:r w:rsidR="00B878FA" w:rsidRPr="008E4AC5">
        <w:t>[</w:t>
      </w:r>
      <w:r w:rsidR="00B878FA">
        <w:t>offline-112</w:t>
      </w:r>
      <w:r w:rsidR="00B878FA" w:rsidRPr="008E4AC5">
        <w:t>]</w:t>
      </w:r>
      <w:r w:rsidR="00B878FA">
        <w:t xml:space="preserve"> NTN capabilities</w:t>
      </w:r>
      <w:r w:rsidR="00B878FA">
        <w:tab/>
        <w:t>Intel</w:t>
      </w:r>
      <w:r w:rsidR="00B878FA">
        <w:tab/>
        <w:t>discussi</w:t>
      </w:r>
      <w:r w:rsidR="000F5198">
        <w:t>on</w:t>
      </w:r>
      <w:r w:rsidR="000F5198">
        <w:tab/>
        <w:t>Rel-17</w:t>
      </w:r>
      <w:r w:rsidR="000F5198">
        <w:tab/>
        <w:t>NR_NTN_solutions-Core</w:t>
      </w:r>
    </w:p>
    <w:p w14:paraId="143B6E11" w14:textId="7E481F7B" w:rsidR="000F5198" w:rsidRDefault="000F5198" w:rsidP="000E7867">
      <w:pPr>
        <w:pStyle w:val="Comments"/>
        <w:numPr>
          <w:ilvl w:val="0"/>
          <w:numId w:val="17"/>
        </w:numPr>
      </w:pPr>
      <w:r>
        <w:t>List of proposals for agreement:</w:t>
      </w:r>
    </w:p>
    <w:p w14:paraId="46FA4443" w14:textId="77777777" w:rsidR="000F5198" w:rsidRDefault="000F5198" w:rsidP="000F5198">
      <w:pPr>
        <w:pStyle w:val="Comments"/>
      </w:pPr>
      <w:r>
        <w:t>Proposal 1: RAN2 to confirm that the RLC timer extension (i.e., t-Reassembly timer) is also essential for NGSO.</w:t>
      </w:r>
    </w:p>
    <w:p w14:paraId="2FA75B5E" w14:textId="5192387A" w:rsidR="00CF7E71" w:rsidRDefault="00CF7E71" w:rsidP="000E7867">
      <w:pPr>
        <w:pStyle w:val="Doc-text2"/>
        <w:numPr>
          <w:ilvl w:val="0"/>
          <w:numId w:val="12"/>
        </w:numPr>
      </w:pPr>
      <w:r>
        <w:t>Agreed</w:t>
      </w:r>
    </w:p>
    <w:p w14:paraId="0A19A020" w14:textId="77777777" w:rsidR="000F5198" w:rsidRDefault="000F5198" w:rsidP="000F5198">
      <w:pPr>
        <w:pStyle w:val="Comments"/>
      </w:pPr>
      <w:r>
        <w:t>Proposal 2: RAN2 to confirm that the PDCP timer extension (i.e., discardTimer and t-Reordering timer) is also essential for NGSO.</w:t>
      </w:r>
    </w:p>
    <w:p w14:paraId="1BAB4699" w14:textId="158C1C80" w:rsidR="00CF7E71" w:rsidRDefault="00CF7E71" w:rsidP="000E7867">
      <w:pPr>
        <w:pStyle w:val="Doc-text2"/>
        <w:numPr>
          <w:ilvl w:val="0"/>
          <w:numId w:val="12"/>
        </w:numPr>
      </w:pPr>
      <w:r>
        <w:t>Agreed</w:t>
      </w:r>
    </w:p>
    <w:p w14:paraId="1420A0AD" w14:textId="77777777" w:rsidR="000F5198" w:rsidRDefault="000F5198" w:rsidP="000F5198">
      <w:pPr>
        <w:pStyle w:val="Comments"/>
      </w:pPr>
      <w:r>
        <w:t>Proposal 3: RAN2 to confirm that Multiple TACs feature (i.e., UE should be able derive multiple TACs per PLMN in a cell, and indicate to NAS layer all received TACs per PLMN) is essential for both GSO and NGSO.</w:t>
      </w:r>
    </w:p>
    <w:p w14:paraId="3B2E13BF" w14:textId="13002ABC" w:rsidR="00CF7E71" w:rsidRDefault="00CF7E71" w:rsidP="000E7867">
      <w:pPr>
        <w:pStyle w:val="Doc-text2"/>
        <w:numPr>
          <w:ilvl w:val="0"/>
          <w:numId w:val="12"/>
        </w:numPr>
      </w:pPr>
      <w:r>
        <w:t>Agreed</w:t>
      </w:r>
    </w:p>
    <w:p w14:paraId="5F4862F8" w14:textId="7709AAAB" w:rsidR="00C11DF0" w:rsidRDefault="000F5198" w:rsidP="000F5198">
      <w:pPr>
        <w:pStyle w:val="Comments"/>
      </w:pPr>
      <w:r>
        <w:t>Proposal 4: RAN2 to confirm that enhanced SMTC feature (i.e., event-triggered assistance information reporting, 2 SMTC in parallel) is only essential for NGSO.</w:t>
      </w:r>
    </w:p>
    <w:p w14:paraId="002B4AE6" w14:textId="1B83E059" w:rsidR="00C11DF0" w:rsidRDefault="00C11DF0" w:rsidP="00C11DF0">
      <w:pPr>
        <w:pStyle w:val="Doc-text2"/>
      </w:pPr>
      <w:r>
        <w:t>-</w:t>
      </w:r>
      <w:r>
        <w:tab/>
        <w:t>QC thinks that b</w:t>
      </w:r>
      <w:r w:rsidRPr="00C11DF0">
        <w:t>efore agreeing to P4, we would like to have clarification/confirmation whether handover between GSO and NGSO is supported or not?</w:t>
      </w:r>
    </w:p>
    <w:p w14:paraId="5EB59A35" w14:textId="6E0B29F8" w:rsidR="00CF7E71" w:rsidRDefault="00CF7E71" w:rsidP="00C11DF0">
      <w:pPr>
        <w:pStyle w:val="Doc-text2"/>
      </w:pPr>
      <w:r>
        <w:t>-</w:t>
      </w:r>
      <w:r>
        <w:tab/>
        <w:t xml:space="preserve">Intel thinks we can discuss HO between GSO and NGSO but the </w:t>
      </w:r>
      <w:r w:rsidRPr="00CF7E71">
        <w:t xml:space="preserve">intention </w:t>
      </w:r>
      <w:r>
        <w:t xml:space="preserve">here </w:t>
      </w:r>
      <w:r w:rsidRPr="00CF7E71">
        <w:t>is to consider SMTC enhancements (i.e., event-triggered assistance information reporting, 2 SMTC in parallel) as essential also for GSO.</w:t>
      </w:r>
    </w:p>
    <w:p w14:paraId="3D55F18D" w14:textId="73E64E23" w:rsidR="00CF7E71" w:rsidRDefault="00CF7E71" w:rsidP="000E7867">
      <w:pPr>
        <w:pStyle w:val="Doc-text2"/>
        <w:numPr>
          <w:ilvl w:val="0"/>
          <w:numId w:val="12"/>
        </w:numPr>
      </w:pPr>
      <w:r>
        <w:t>Continue online</w:t>
      </w:r>
    </w:p>
    <w:p w14:paraId="7B1459FD" w14:textId="77777777" w:rsidR="000F5198" w:rsidRDefault="000F5198" w:rsidP="000F5198">
      <w:pPr>
        <w:pStyle w:val="Comments"/>
      </w:pPr>
      <w:r>
        <w:t>Proposal 6: define single UE capability to encompass all essential features to support both GSO and NGSO, i.e., when UE indicates it, it means UE supports all the GSO and NGSO essential features.</w:t>
      </w:r>
    </w:p>
    <w:p w14:paraId="207EF13F" w14:textId="03E5193F" w:rsidR="00C11DF0" w:rsidRDefault="00C11DF0" w:rsidP="00C11DF0">
      <w:pPr>
        <w:pStyle w:val="Doc-text2"/>
      </w:pPr>
      <w:r>
        <w:t>-</w:t>
      </w:r>
      <w:r>
        <w:tab/>
        <w:t xml:space="preserve">vivo notes that </w:t>
      </w:r>
      <w:r w:rsidRPr="00C11DF0">
        <w:t>P6 says that we will only have a single capability to encompass all essential features to support both GSO and NGSO. In P4, it says that the multiple SMTC is an essential UE feature for NGSO only, but not for GSO. So is the UE feature of multiple SMTC also encomp</w:t>
      </w:r>
      <w:r>
        <w:t>a</w:t>
      </w:r>
      <w:r w:rsidRPr="00C11DF0">
        <w:t>ssed by the single capability in P6 (but specifying that it is essential for NGSO only), or do we need to use a separate capability to indicate the Multiple SMTC feature other than the single capability in P6?</w:t>
      </w:r>
    </w:p>
    <w:p w14:paraId="07063ED6" w14:textId="018871EA" w:rsidR="00C11DF0" w:rsidRDefault="00C11DF0" w:rsidP="00C11DF0">
      <w:pPr>
        <w:pStyle w:val="Doc-text2"/>
      </w:pPr>
      <w:r>
        <w:t>-</w:t>
      </w:r>
      <w:r>
        <w:tab/>
        <w:t>Mediatek agrees with vivo</w:t>
      </w:r>
    </w:p>
    <w:p w14:paraId="0C63849C" w14:textId="4A94E047" w:rsidR="00CF7E71" w:rsidRDefault="00CF7E71" w:rsidP="00C11DF0">
      <w:pPr>
        <w:pStyle w:val="Doc-text2"/>
      </w:pPr>
      <w:r>
        <w:t>-</w:t>
      </w:r>
      <w:r>
        <w:tab/>
        <w:t xml:space="preserve">Considering that </w:t>
      </w:r>
      <w:r w:rsidRPr="00CF7E71">
        <w:t>RAN1/4 may define per band UE capabilities for NTN SMTC enhancements, and all other RAN2-determined essential features can be per UE,</w:t>
      </w:r>
      <w:r>
        <w:t xml:space="preserve"> Intel suggests to consider the following revision for p6:</w:t>
      </w:r>
    </w:p>
    <w:p w14:paraId="7D619E59" w14:textId="3BDE9000" w:rsidR="00CF7E71" w:rsidRDefault="00CF7E71" w:rsidP="00CF7E71">
      <w:pPr>
        <w:pStyle w:val="Doc-text2"/>
      </w:pPr>
      <w:r>
        <w:tab/>
        <w:t>"Updated Proposal 6a: define single UE capability to encompass all per UE essential features for GSO and all per UE essential features for NGSO, without further specifying if one essential feature is for GSO only or NGSO only."</w:t>
      </w:r>
    </w:p>
    <w:p w14:paraId="2D428263" w14:textId="726A2469" w:rsidR="00C11DF0" w:rsidRDefault="00CF7E71" w:rsidP="00CF7E71">
      <w:pPr>
        <w:pStyle w:val="Doc-text2"/>
      </w:pPr>
      <w:r>
        <w:tab/>
        <w:t>"Updated Proposal 6b: if RAN1/4 defines SMTC enhancements (i.e., event-triggered assistance information reporting, 2 SMTC in parallel) as per band UE capabilities, define separate UE capabilities for them as conditional mandatory if UE indicates support of nonTerrestrialNetwork-r17, and without further specifying if they are for GSO only or NGSO only."</w:t>
      </w:r>
    </w:p>
    <w:p w14:paraId="5A86CFB4" w14:textId="69821DD2" w:rsidR="00CF7E71" w:rsidRDefault="00CF7E71" w:rsidP="00C11DF0">
      <w:pPr>
        <w:pStyle w:val="Doc-text2"/>
      </w:pPr>
      <w:r>
        <w:t>-</w:t>
      </w:r>
      <w:r>
        <w:tab/>
        <w:t xml:space="preserve">vivo thinks this implies </w:t>
      </w:r>
      <w:r w:rsidRPr="00CF7E71">
        <w:t>keep</w:t>
      </w:r>
      <w:r>
        <w:t>ing P6 at the sacrificing</w:t>
      </w:r>
      <w:r w:rsidRPr="00CF7E71">
        <w:t xml:space="preserve"> of P4. We’re not sure whether this is also acceptable to all companies. I guess there can be other ways to coordinate them, instead of having to kill one of them </w:t>
      </w:r>
    </w:p>
    <w:p w14:paraId="15A54D05" w14:textId="3E0E1C80" w:rsidR="00C11DF0" w:rsidRDefault="00CF7E71" w:rsidP="000E7867">
      <w:pPr>
        <w:pStyle w:val="Doc-text2"/>
        <w:numPr>
          <w:ilvl w:val="0"/>
          <w:numId w:val="12"/>
        </w:numPr>
      </w:pPr>
      <w:r>
        <w:t>Continue online</w:t>
      </w:r>
    </w:p>
    <w:p w14:paraId="46AD98D7" w14:textId="50423AF2" w:rsidR="00F20CB3" w:rsidRPr="00817D4F" w:rsidRDefault="00817D4F" w:rsidP="00817D4F">
      <w:pPr>
        <w:pStyle w:val="Doc-text2"/>
      </w:pPr>
      <w:r>
        <w:t>-</w:t>
      </w:r>
      <w:r>
        <w:tab/>
      </w:r>
      <w:r w:rsidR="00F20CB3" w:rsidRPr="00817D4F">
        <w:t>Samsung thinks this does not imply that interoperability testi</w:t>
      </w:r>
      <w:r w:rsidRPr="00817D4F">
        <w:t xml:space="preserve">ng between GSO and NGSO is also </w:t>
      </w:r>
      <w:r w:rsidR="00F20CB3" w:rsidRPr="00817D4F">
        <w:t>supported</w:t>
      </w:r>
    </w:p>
    <w:p w14:paraId="037DE46B" w14:textId="4646D710" w:rsidR="00F20CB3" w:rsidRDefault="00F20CB3" w:rsidP="000E7867">
      <w:pPr>
        <w:pStyle w:val="Doc-text2"/>
        <w:numPr>
          <w:ilvl w:val="0"/>
          <w:numId w:val="12"/>
        </w:numP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56CD3B5D" w14:textId="77777777" w:rsidR="000F5198" w:rsidRDefault="000F5198" w:rsidP="000F5198">
      <w:pPr>
        <w:pStyle w:val="Comments"/>
      </w:pPr>
      <w:r>
        <w:t>Proposal 9: the support of essential NTN features should be the Prerequisite for optional NR NTN UE capabilities.</w:t>
      </w:r>
    </w:p>
    <w:p w14:paraId="6A6B98A9" w14:textId="77777777" w:rsidR="00CF7E71" w:rsidRDefault="00CF7E71" w:rsidP="000E7867">
      <w:pPr>
        <w:pStyle w:val="Doc-text2"/>
        <w:numPr>
          <w:ilvl w:val="0"/>
          <w:numId w:val="12"/>
        </w:numPr>
      </w:pPr>
      <w:r>
        <w:t>Agreed</w:t>
      </w:r>
    </w:p>
    <w:p w14:paraId="1A6B53C0" w14:textId="77777777" w:rsidR="000F5198" w:rsidRDefault="000F5198" w:rsidP="000F5198">
      <w:pPr>
        <w:pStyle w:val="Comments"/>
      </w:pPr>
    </w:p>
    <w:p w14:paraId="6C2717D7" w14:textId="77777777" w:rsidR="008D0918" w:rsidRDefault="008D0918" w:rsidP="000F5198">
      <w:pPr>
        <w:pStyle w:val="Comments"/>
      </w:pPr>
    </w:p>
    <w:p w14:paraId="4E47CA18" w14:textId="77777777" w:rsidR="008D0918" w:rsidRDefault="008D0918" w:rsidP="008D0918">
      <w:pPr>
        <w:pStyle w:val="Doc-text2"/>
        <w:pBdr>
          <w:top w:val="single" w:sz="4" w:space="1" w:color="auto"/>
          <w:left w:val="single" w:sz="4" w:space="4" w:color="auto"/>
          <w:bottom w:val="single" w:sz="4" w:space="1" w:color="auto"/>
          <w:right w:val="single" w:sz="4" w:space="4" w:color="auto"/>
        </w:pBdr>
      </w:pPr>
      <w:r>
        <w:t>Agreements via email - from offline 112:</w:t>
      </w:r>
    </w:p>
    <w:p w14:paraId="4CCF4BD9" w14:textId="7AE475F9" w:rsidR="008D0918" w:rsidRDefault="008D0918" w:rsidP="000E7867">
      <w:pPr>
        <w:pStyle w:val="Doc-text2"/>
        <w:numPr>
          <w:ilvl w:val="0"/>
          <w:numId w:val="51"/>
        </w:numPr>
        <w:pBdr>
          <w:top w:val="single" w:sz="4" w:space="1" w:color="auto"/>
          <w:left w:val="single" w:sz="4" w:space="4" w:color="auto"/>
          <w:bottom w:val="single" w:sz="4" w:space="1" w:color="auto"/>
          <w:right w:val="single" w:sz="4" w:space="4" w:color="auto"/>
        </w:pBdr>
      </w:pPr>
      <w:r>
        <w:lastRenderedPageBreak/>
        <w:t>RAN2 confirms that the RLC timer extension (i.e., t-Reassembly timer) is also essential for NGSO.</w:t>
      </w:r>
    </w:p>
    <w:p w14:paraId="042CA75E" w14:textId="36A94296" w:rsidR="008D0918" w:rsidRDefault="008D0918" w:rsidP="000E7867">
      <w:pPr>
        <w:pStyle w:val="Doc-text2"/>
        <w:numPr>
          <w:ilvl w:val="0"/>
          <w:numId w:val="51"/>
        </w:numPr>
        <w:pBdr>
          <w:top w:val="single" w:sz="4" w:space="1" w:color="auto"/>
          <w:left w:val="single" w:sz="4" w:space="4" w:color="auto"/>
          <w:bottom w:val="single" w:sz="4" w:space="1" w:color="auto"/>
          <w:right w:val="single" w:sz="4" w:space="4" w:color="auto"/>
        </w:pBdr>
      </w:pPr>
      <w:r>
        <w:t>RAN2 confirms that the PDCP timer extension (i.e., discardTimer and t-Reordering timer) is also essential for NGSO.</w:t>
      </w:r>
    </w:p>
    <w:p w14:paraId="45E4A63A" w14:textId="567D29E3" w:rsidR="008D0918" w:rsidRDefault="008D0918" w:rsidP="000E7867">
      <w:pPr>
        <w:pStyle w:val="Doc-text2"/>
        <w:numPr>
          <w:ilvl w:val="0"/>
          <w:numId w:val="51"/>
        </w:numPr>
        <w:pBdr>
          <w:top w:val="single" w:sz="4" w:space="1" w:color="auto"/>
          <w:left w:val="single" w:sz="4" w:space="4" w:color="auto"/>
          <w:bottom w:val="single" w:sz="4" w:space="1" w:color="auto"/>
          <w:right w:val="single" w:sz="4" w:space="4" w:color="auto"/>
        </w:pBdr>
      </w:pPr>
      <w:r>
        <w:t>RAN2 confirms that Multiple TACs feature (i.e., UE should be able derive multiple TACs per PLMN in a cell, and indicate to NAS layer all received TACs per PLMN) is essential for both GSO and NGSO.</w:t>
      </w:r>
    </w:p>
    <w:p w14:paraId="2C9B83F3" w14:textId="624780DA" w:rsidR="008D0918" w:rsidRDefault="008D0918" w:rsidP="000E7867">
      <w:pPr>
        <w:pStyle w:val="Doc-text2"/>
        <w:numPr>
          <w:ilvl w:val="0"/>
          <w:numId w:val="51"/>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472E3330" w14:textId="77777777" w:rsidR="008D0918" w:rsidRDefault="008D0918" w:rsidP="000F5198">
      <w:pPr>
        <w:pStyle w:val="Comments"/>
      </w:pPr>
    </w:p>
    <w:p w14:paraId="196AEE1B" w14:textId="77777777" w:rsidR="00817D4F" w:rsidRDefault="00817D4F" w:rsidP="000F5198">
      <w:pPr>
        <w:pStyle w:val="Comments"/>
      </w:pPr>
    </w:p>
    <w:p w14:paraId="30AB5354" w14:textId="77777777" w:rsidR="00817D4F" w:rsidRDefault="00817D4F" w:rsidP="00817D4F">
      <w:pPr>
        <w:pStyle w:val="Doc-text2"/>
        <w:pBdr>
          <w:top w:val="single" w:sz="4" w:space="1" w:color="auto"/>
          <w:left w:val="single" w:sz="4" w:space="4" w:color="auto"/>
          <w:bottom w:val="single" w:sz="4" w:space="1" w:color="auto"/>
          <w:right w:val="single" w:sz="4" w:space="4" w:color="auto"/>
        </w:pBdr>
      </w:pPr>
      <w:r>
        <w:t>Agreements:</w:t>
      </w:r>
    </w:p>
    <w:p w14:paraId="65B35D5F" w14:textId="2A22127D" w:rsidR="00817D4F" w:rsidRDefault="00817D4F" w:rsidP="000E7867">
      <w:pPr>
        <w:pStyle w:val="Doc-text2"/>
        <w:numPr>
          <w:ilvl w:val="0"/>
          <w:numId w:val="57"/>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363D38A8" w14:textId="0CA21886" w:rsidR="00817D4F" w:rsidRDefault="00817D4F" w:rsidP="000E7867">
      <w:pPr>
        <w:pStyle w:val="Doc-text2"/>
        <w:numPr>
          <w:ilvl w:val="0"/>
          <w:numId w:val="57"/>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p w14:paraId="526E9AAB" w14:textId="77777777" w:rsidR="008D0918" w:rsidRDefault="008D0918" w:rsidP="000F5198">
      <w:pPr>
        <w:pStyle w:val="Comments"/>
      </w:pPr>
    </w:p>
    <w:p w14:paraId="419379F0" w14:textId="77777777" w:rsidR="00817D4F" w:rsidRDefault="00817D4F" w:rsidP="000F5198">
      <w:pPr>
        <w:pStyle w:val="Comments"/>
      </w:pPr>
      <w:bookmarkStart w:id="2" w:name="_GoBack"/>
      <w:bookmarkEnd w:id="2"/>
    </w:p>
    <w:p w14:paraId="2278B4FC" w14:textId="1CCD7423" w:rsidR="000F5198" w:rsidRDefault="000F5198" w:rsidP="000E7867">
      <w:pPr>
        <w:pStyle w:val="Comments"/>
        <w:numPr>
          <w:ilvl w:val="0"/>
          <w:numId w:val="17"/>
        </w:numPr>
      </w:pPr>
      <w:r>
        <w:t>List of proposals that require online discussions:</w:t>
      </w:r>
    </w:p>
    <w:p w14:paraId="0BC3DEEC" w14:textId="77777777" w:rsidR="000F5198" w:rsidRDefault="000F5198" w:rsidP="000F5198">
      <w:pPr>
        <w:pStyle w:val="Comments"/>
      </w:pPr>
      <w:r>
        <w:t>Proposal 5: RAN2 to further discuss whether CHO enhancements (time based and Event A4 based CHO) are essential for both GSO and NGSO, or only for NGSO, or optional.</w:t>
      </w:r>
    </w:p>
    <w:p w14:paraId="744BC020" w14:textId="77777777" w:rsidR="000F5198" w:rsidRDefault="000F5198" w:rsidP="000F5198">
      <w:pPr>
        <w:pStyle w:val="Comments"/>
      </w:pPr>
      <w:r>
        <w:t>Proposal 7: UE capabilities for optional CHO enhancements (at least location based CHO) for NTN are per band, which is also in line with R16 CHO design.</w:t>
      </w:r>
    </w:p>
    <w:p w14:paraId="201B936D" w14:textId="14A2DAB9" w:rsidR="00F20CB3" w:rsidRDefault="00F20CB3" w:rsidP="000E7867">
      <w:pPr>
        <w:pStyle w:val="Doc-text2"/>
        <w:numPr>
          <w:ilvl w:val="0"/>
          <w:numId w:val="12"/>
        </w:numPr>
      </w:pPr>
      <w:r>
        <w:t>Agreed</w:t>
      </w:r>
    </w:p>
    <w:p w14:paraId="191674E7" w14:textId="77777777" w:rsidR="000F5198" w:rsidRDefault="000F5198" w:rsidP="000F5198">
      <w:pPr>
        <w:pStyle w:val="Comments"/>
      </w:pPr>
      <w:r>
        <w:t xml:space="preserve">Proposal 8: postpone the discussion on granularity of NTN SMTC enhancements and wait for other WG’s further input. </w:t>
      </w:r>
    </w:p>
    <w:p w14:paraId="0D8F7D57" w14:textId="77777777" w:rsidR="000F5198" w:rsidRDefault="000F5198" w:rsidP="000F5198">
      <w:pPr>
        <w:pStyle w:val="Comments"/>
      </w:pPr>
      <w:r>
        <w:t>Proposal 10: RAN2 to discuss whether/how to indicate one TN feature can be supported or not in NTN:</w:t>
      </w:r>
    </w:p>
    <w:p w14:paraId="54C827A7" w14:textId="77777777" w:rsidR="000F5198" w:rsidRDefault="000F5198" w:rsidP="000F5198">
      <w:pPr>
        <w:pStyle w:val="Comments"/>
      </w:pPr>
      <w:r>
        <w:t>Option 1:</w:t>
      </w:r>
      <w:r>
        <w:tab/>
        <w:t xml:space="preserve">We discuss case by case, e.g., 2-step RACH in NTN may need a separate IoT bit as legacy 2-step RACH UE capability bit is only for TN. </w:t>
      </w:r>
    </w:p>
    <w:p w14:paraId="1DA62296" w14:textId="77777777" w:rsidR="000F5198" w:rsidRDefault="000F5198" w:rsidP="000F5198">
      <w:pPr>
        <w:pStyle w:val="Comments"/>
      </w:pPr>
      <w:r>
        <w:t>Option 2:</w:t>
      </w:r>
      <w:r>
        <w:tab/>
        <w:t>We enable signalling possibility for at least MAC parameters, measurement parameters, SON/MDT, RRC_INACTIVE to be separately indicated for NTN.</w:t>
      </w:r>
    </w:p>
    <w:p w14:paraId="7C636418" w14:textId="0989A412" w:rsidR="000F5198" w:rsidRPr="00671B6D" w:rsidRDefault="000F5198" w:rsidP="000F5198">
      <w:pPr>
        <w:pStyle w:val="Comments"/>
      </w:pPr>
      <w:r>
        <w:t xml:space="preserve">Option 3: </w:t>
      </w:r>
      <w:r>
        <w:tab/>
        <w:t>Whether optional TN feature can be supported or not in NTN is indicated based on the existing UE capability signalling, e.g., if UE indicates support of 2-step RACH using legacy UE capability bit, 2-step RACH is supported in both TN and NTN.</w:t>
      </w: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68"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69"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0E7867">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70"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0E7867">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71"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0E7867">
      <w:pPr>
        <w:pStyle w:val="Doc-text2"/>
        <w:numPr>
          <w:ilvl w:val="0"/>
          <w:numId w:val="12"/>
        </w:numPr>
      </w:pPr>
      <w:r>
        <w:t>Noted</w:t>
      </w:r>
    </w:p>
    <w:p w14:paraId="593E20E2" w14:textId="77777777" w:rsidR="00050F5C" w:rsidRDefault="00050F5C" w:rsidP="00050F5C">
      <w:pPr>
        <w:pStyle w:val="Doc-title"/>
      </w:pPr>
      <w:hyperlink r:id="rId172"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0E7867">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73"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74"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75"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0E7867">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76"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0E7867">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77"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lastRenderedPageBreak/>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0E7867">
      <w:pPr>
        <w:pStyle w:val="Doc-text2"/>
        <w:numPr>
          <w:ilvl w:val="0"/>
          <w:numId w:val="14"/>
        </w:numPr>
      </w:pPr>
      <w:r w:rsidRPr="00462E27">
        <w:t>QC thinks the signalling towards the CN could be left to SA2/CT1</w:t>
      </w:r>
    </w:p>
    <w:p w14:paraId="0D27CF85" w14:textId="38EBBC30" w:rsidR="00462E27" w:rsidRPr="00462E27" w:rsidRDefault="00462E27" w:rsidP="000E7867">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78"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0E7867">
      <w:pPr>
        <w:pStyle w:val="Doc-text2"/>
        <w:numPr>
          <w:ilvl w:val="0"/>
          <w:numId w:val="14"/>
        </w:numPr>
      </w:pPr>
      <w:r>
        <w:t>QC, vivo would like to continue to discuss this</w:t>
      </w:r>
    </w:p>
    <w:p w14:paraId="77AA2DF6" w14:textId="68D3F480" w:rsidR="00702711" w:rsidRDefault="00702711" w:rsidP="000E7867">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0E7867">
      <w:pPr>
        <w:pStyle w:val="Doc-text2"/>
        <w:numPr>
          <w:ilvl w:val="0"/>
          <w:numId w:val="12"/>
        </w:numPr>
      </w:pPr>
      <w:r>
        <w:t>The p</w:t>
      </w:r>
      <w:r w:rsidR="00702711">
        <w:t>aper is noted.</w:t>
      </w:r>
    </w:p>
    <w:p w14:paraId="011F63DF" w14:textId="29EC892B" w:rsidR="00702711" w:rsidRDefault="00702711" w:rsidP="000E7867">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79"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80"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81"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82"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83"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84"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85"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86"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87" w:tooltip="C:Data3GPParchiveRAN2RAN2#116TdocsR2-2110093.zip" w:history="1">
        <w:r w:rsidRPr="00EC3D65">
          <w:rPr>
            <w:rStyle w:val="Hyperlink"/>
          </w:rPr>
          <w:t>R2-2110093</w:t>
        </w:r>
      </w:hyperlink>
    </w:p>
    <w:p w14:paraId="2F9A6604" w14:textId="77777777" w:rsidR="00050F5C" w:rsidRPr="003A235D" w:rsidRDefault="00050F5C" w:rsidP="000E7867">
      <w:pPr>
        <w:pStyle w:val="Doc-text2"/>
        <w:numPr>
          <w:ilvl w:val="0"/>
          <w:numId w:val="11"/>
        </w:numPr>
      </w:pPr>
      <w:r>
        <w:t xml:space="preserve">Revised in </w:t>
      </w:r>
      <w:hyperlink r:id="rId188" w:tooltip="C:Data3GPPRAN2DocsR2-2201671.zip" w:history="1">
        <w:r w:rsidRPr="004A4F3A">
          <w:rPr>
            <w:rStyle w:val="Hyperlink"/>
          </w:rPr>
          <w:t>R2-2201671</w:t>
        </w:r>
      </w:hyperlink>
    </w:p>
    <w:p w14:paraId="5148699D" w14:textId="77777777" w:rsidR="00050F5C" w:rsidRDefault="00050F5C" w:rsidP="00050F5C">
      <w:pPr>
        <w:pStyle w:val="Doc-title"/>
      </w:pPr>
      <w:hyperlink r:id="rId189"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0E7867">
      <w:pPr>
        <w:pStyle w:val="Doc-text2"/>
        <w:numPr>
          <w:ilvl w:val="0"/>
          <w:numId w:val="14"/>
        </w:numPr>
      </w:pPr>
      <w:r>
        <w:t>HW thinks this would have impacts on the network</w:t>
      </w:r>
    </w:p>
    <w:p w14:paraId="4BBB7695" w14:textId="3C1C597F" w:rsidR="00702711" w:rsidRPr="006C40D8" w:rsidRDefault="00702711" w:rsidP="000E7867">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0E7867">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0E7867">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90"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91"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9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93"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94"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95"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0E7867">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0E7867">
      <w:pPr>
        <w:pStyle w:val="Doc-text2"/>
        <w:numPr>
          <w:ilvl w:val="0"/>
          <w:numId w:val="11"/>
        </w:numPr>
      </w:pPr>
      <w:r>
        <w:t>Agreed</w:t>
      </w:r>
    </w:p>
    <w:p w14:paraId="52450F5D" w14:textId="77777777" w:rsidR="00FC6435" w:rsidRDefault="00FC6435" w:rsidP="00FC6435">
      <w:pPr>
        <w:pStyle w:val="Comments"/>
      </w:pPr>
      <w:r>
        <w:lastRenderedPageBreak/>
        <w:t>Proposal 3.3-1a: [For agreement] [17/19] RAN2 confirms RAN1 agreements, i.e. introduce explicit bit to indicate the support of RedCap; To be captured in Mega CR;</w:t>
      </w:r>
    </w:p>
    <w:p w14:paraId="5447117C" w14:textId="37697337" w:rsidR="00534BFD" w:rsidRDefault="00534BFD" w:rsidP="000E7867">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0E7867">
      <w:pPr>
        <w:pStyle w:val="Doc-text2"/>
        <w:numPr>
          <w:ilvl w:val="0"/>
          <w:numId w:val="14"/>
        </w:numPr>
      </w:pPr>
      <w:r>
        <w:t>vivo would like to keep this open for now and wait for RAN1</w:t>
      </w:r>
    </w:p>
    <w:p w14:paraId="5D74D39F" w14:textId="33601B71" w:rsidR="00EC42D0" w:rsidRDefault="00EC42D0" w:rsidP="000E7867">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0E7867">
      <w:pPr>
        <w:pStyle w:val="Doc-text2"/>
        <w:numPr>
          <w:ilvl w:val="0"/>
          <w:numId w:val="11"/>
        </w:numPr>
      </w:pPr>
      <w:r>
        <w:t>Continue online</w:t>
      </w:r>
    </w:p>
    <w:p w14:paraId="257C5D63" w14:textId="7FA02177" w:rsidR="00390DB5" w:rsidRDefault="00390DB5" w:rsidP="000E7867">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0E7867">
      <w:pPr>
        <w:pStyle w:val="Doc-text2"/>
        <w:numPr>
          <w:ilvl w:val="0"/>
          <w:numId w:val="14"/>
        </w:numPr>
      </w:pPr>
      <w:r>
        <w:t>QC is fine with the rewording.</w:t>
      </w:r>
    </w:p>
    <w:p w14:paraId="3A966909" w14:textId="7A1DFBA2" w:rsidR="00D037F8" w:rsidRDefault="00D037F8" w:rsidP="000E7867">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0E7867">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0E7867">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0E7867">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0E7867">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0E7867">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0E7867">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0E7867">
      <w:pPr>
        <w:pStyle w:val="Doc-text2"/>
        <w:numPr>
          <w:ilvl w:val="0"/>
          <w:numId w:val="11"/>
        </w:numPr>
      </w:pPr>
      <w:r>
        <w:t>Continue online</w:t>
      </w:r>
    </w:p>
    <w:p w14:paraId="24BD73AB" w14:textId="1BC1C6E9" w:rsidR="00D037F8" w:rsidRDefault="00D037F8" w:rsidP="000E7867">
      <w:pPr>
        <w:pStyle w:val="Doc-text2"/>
        <w:numPr>
          <w:ilvl w:val="0"/>
          <w:numId w:val="14"/>
        </w:numPr>
      </w:pPr>
      <w:r>
        <w:t xml:space="preserve">Intel is fine with rewording. </w:t>
      </w:r>
    </w:p>
    <w:p w14:paraId="73F8AC30" w14:textId="475A1BD1" w:rsidR="00D037F8" w:rsidRDefault="00D037F8" w:rsidP="000E7867">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0E7867">
      <w:pPr>
        <w:pStyle w:val="Doc-text2"/>
        <w:numPr>
          <w:ilvl w:val="0"/>
          <w:numId w:val="14"/>
        </w:numPr>
      </w:pPr>
      <w:r>
        <w:t>HW clarifies that the discussion here is about legacy gNBs</w:t>
      </w:r>
    </w:p>
    <w:p w14:paraId="32A8C506" w14:textId="7D5380B6" w:rsidR="002B7601" w:rsidRDefault="002B7601" w:rsidP="000E7867">
      <w:pPr>
        <w:pStyle w:val="Doc-text2"/>
        <w:numPr>
          <w:ilvl w:val="0"/>
          <w:numId w:val="14"/>
        </w:numPr>
      </w:pPr>
      <w:r>
        <w:t>Apple thinks we could leave this to implementation</w:t>
      </w:r>
    </w:p>
    <w:p w14:paraId="46988474" w14:textId="7BA7FE93" w:rsidR="00D037F8" w:rsidRDefault="00D037F8" w:rsidP="000E7867">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0E7867">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0E7867">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0E7867">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0E7867">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0E7867">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0E7867">
      <w:pPr>
        <w:pStyle w:val="Doc-text2"/>
        <w:numPr>
          <w:ilvl w:val="0"/>
          <w:numId w:val="26"/>
        </w:numPr>
        <w:pBdr>
          <w:top w:val="single" w:sz="4" w:space="1" w:color="auto"/>
          <w:left w:val="single" w:sz="4" w:space="4" w:color="auto"/>
          <w:bottom w:val="single" w:sz="4" w:space="1" w:color="auto"/>
          <w:right w:val="single" w:sz="4" w:space="4" w:color="auto"/>
        </w:pBdr>
      </w:pPr>
      <w:r>
        <w:lastRenderedPageBreak/>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0E7867">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0E7867">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0E7867">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0E7867">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96" w:tooltip="C:Data3GPPRAN2InboxR2-2201750.zip" w:history="1">
        <w:r w:rsidR="00F169EF" w:rsidRPr="00F66B0D">
          <w:rPr>
            <w:rStyle w:val="Hyperlink"/>
          </w:rPr>
          <w:t>R2-220</w:t>
        </w:r>
        <w:r w:rsidR="00F169EF" w:rsidRPr="00F66B0D">
          <w:rPr>
            <w:rStyle w:val="Hyperlink"/>
          </w:rPr>
          <w:t>1</w:t>
        </w:r>
        <w:r w:rsidR="00F169EF" w:rsidRPr="00F66B0D">
          <w:rPr>
            <w:rStyle w:val="Hyperlink"/>
          </w:rPr>
          <w:t>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26C8EA16" w14:textId="77777777" w:rsidR="00E17FC4" w:rsidRDefault="00E17FC4" w:rsidP="00E17FC4">
      <w:pPr>
        <w:pStyle w:val="Comments"/>
      </w:pPr>
      <w:r>
        <w:t>For agreement:</w:t>
      </w:r>
    </w:p>
    <w:p w14:paraId="04C91122" w14:textId="77777777" w:rsidR="00E17FC4" w:rsidRDefault="00E17FC4" w:rsidP="00E17FC4">
      <w:pPr>
        <w:pStyle w:val="Comments"/>
      </w:pPr>
      <w:r>
        <w:t>Proposal 5.1-1: [For agreement] [12/14] From RAN2 perspective, the capability “support of RedCap” is per UE capability. RAN2 can come back to this based on RAN1 decisions;</w:t>
      </w:r>
    </w:p>
    <w:p w14:paraId="7B95F07D" w14:textId="17F515AD" w:rsidR="00E17FC4" w:rsidRDefault="00E17FC4" w:rsidP="000E7867">
      <w:pPr>
        <w:pStyle w:val="Doc-text2"/>
        <w:numPr>
          <w:ilvl w:val="0"/>
          <w:numId w:val="14"/>
        </w:numPr>
      </w:pPr>
      <w:r>
        <w:t>vivo has</w:t>
      </w:r>
      <w:r w:rsidRPr="00E17FC4">
        <w:t xml:space="preserve"> some concern with proposal 5.1-1, as the current proposal is somehow mis-leading potential discussion in RAN1. Normally, RAN1 will anyway provide feature list with granularity for all WIs to RAN2. This feature (28-1) is already considered/listed by RAN1, which we assume RAN1 will provide our final decision. </w:t>
      </w:r>
    </w:p>
    <w:p w14:paraId="5B85C6E5" w14:textId="6BAA6CD4" w:rsidR="00FB59ED" w:rsidRDefault="00FB59ED" w:rsidP="000E7867">
      <w:pPr>
        <w:pStyle w:val="Doc-text2"/>
        <w:numPr>
          <w:ilvl w:val="0"/>
          <w:numId w:val="14"/>
        </w:numPr>
      </w:pPr>
      <w:r>
        <w:t>Intel thinks that RAN2 did not agree “fall back” case, and therefore RAN2 do not see the motivation to have finer granularity than per UE. The proposal is made from RAN2 perspective and we can change if RAN1 have different understanding. Should not we already open the door for RAN1 based on “RAN2 can come back to this based on RAN1 decisions;”?</w:t>
      </w:r>
    </w:p>
    <w:p w14:paraId="041E00FF" w14:textId="79001387" w:rsidR="00FB59ED" w:rsidRDefault="00FB59ED" w:rsidP="000E7867">
      <w:pPr>
        <w:pStyle w:val="Doc-text2"/>
        <w:numPr>
          <w:ilvl w:val="0"/>
          <w:numId w:val="14"/>
        </w:numPr>
      </w:pPr>
      <w:r>
        <w:t>vivo thinks the</w:t>
      </w:r>
      <w:r w:rsidRPr="00FB59ED">
        <w:t xml:space="preserve"> finer granularity is not only related to “fallback”. In some bands with BW&lt;=20MHz, we don’t think there is difference between normal UEs and RedCap UEs with the same hardware capabilities as normal UEs. Finer granularity reporting could be helpful for the commercial of RedCap, especially when network has not full deployment to support RedCap. In this way, we still have motivation for finer granularity.</w:t>
      </w:r>
    </w:p>
    <w:p w14:paraId="12FA2732" w14:textId="504505FD" w:rsidR="00FB59ED" w:rsidRDefault="00FB59ED" w:rsidP="000E7867">
      <w:pPr>
        <w:pStyle w:val="Doc-text2"/>
        <w:numPr>
          <w:ilvl w:val="0"/>
          <w:numId w:val="14"/>
        </w:numPr>
      </w:pPr>
      <w:r>
        <w:t>Intel thinks the</w:t>
      </w:r>
      <w:r w:rsidRPr="00FB59ED">
        <w:t xml:space="preserve"> motivation to have finer granularity is </w:t>
      </w:r>
      <w:r>
        <w:t>indeed related to “fallback”</w:t>
      </w:r>
    </w:p>
    <w:p w14:paraId="022493C1" w14:textId="7768E27B" w:rsidR="00FB59ED" w:rsidRDefault="00FB59ED" w:rsidP="000E7867">
      <w:pPr>
        <w:pStyle w:val="Doc-text2"/>
        <w:numPr>
          <w:ilvl w:val="0"/>
          <w:numId w:val="14"/>
        </w:numPr>
      </w:pPr>
      <w:r>
        <w:t>QC thinks we don't</w:t>
      </w:r>
      <w:r w:rsidRPr="00FB59ED">
        <w:t xml:space="preserve"> need to rush and capture it as an agreement. We can just wait for RAN1’s final decision and then capture it accordingly</w:t>
      </w:r>
    </w:p>
    <w:p w14:paraId="0DC58092" w14:textId="4ED4C2CE" w:rsidR="00FB59ED" w:rsidRDefault="00FB59ED" w:rsidP="000E7867">
      <w:pPr>
        <w:pStyle w:val="Doc-text2"/>
        <w:numPr>
          <w:ilvl w:val="0"/>
          <w:numId w:val="11"/>
        </w:numPr>
      </w:pPr>
      <w:r>
        <w:t>Continue online</w:t>
      </w:r>
    </w:p>
    <w:p w14:paraId="7CF25EBE" w14:textId="53D5C0AC" w:rsidR="005F566E" w:rsidRDefault="005F566E" w:rsidP="000E7867">
      <w:pPr>
        <w:pStyle w:val="Doc-text2"/>
        <w:numPr>
          <w:ilvl w:val="0"/>
          <w:numId w:val="11"/>
        </w:numPr>
      </w:pPr>
      <w:r>
        <w:t xml:space="preserve">WA: </w:t>
      </w:r>
      <w:r w:rsidRPr="005F566E">
        <w:t>the capability “support of RedCap” is per UE capability</w:t>
      </w:r>
      <w:r>
        <w:t xml:space="preserve">. Take </w:t>
      </w:r>
      <w:r w:rsidR="00967AFF">
        <w:t xml:space="preserve">a final </w:t>
      </w:r>
      <w:r>
        <w:t>agreement in the next meeting based on possible further feedback from RAN1</w:t>
      </w:r>
    </w:p>
    <w:p w14:paraId="30A2EF3D" w14:textId="77777777" w:rsidR="00E17FC4" w:rsidRDefault="00E17FC4" w:rsidP="00E17FC4">
      <w:pPr>
        <w:pStyle w:val="Comments"/>
      </w:pPr>
      <w:r>
        <w:t>Proposal 5.1-2: [For agreement] [14/14] Capture “Support of RedCap early indication based on Msg1, MsgA and Msg3 for RACH” in the field description of capability bit  “support of RedCap”;</w:t>
      </w:r>
    </w:p>
    <w:p w14:paraId="77A1C66E" w14:textId="63334CFC" w:rsidR="00B101D5" w:rsidRDefault="00B101D5" w:rsidP="000E7867">
      <w:pPr>
        <w:pStyle w:val="Doc-text2"/>
        <w:numPr>
          <w:ilvl w:val="0"/>
          <w:numId w:val="11"/>
        </w:numPr>
      </w:pPr>
      <w:r>
        <w:t>Agreed</w:t>
      </w:r>
    </w:p>
    <w:p w14:paraId="75C0BF3D" w14:textId="77777777" w:rsidR="00E17FC4" w:rsidRDefault="00E17FC4" w:rsidP="00E17FC4">
      <w:pPr>
        <w:pStyle w:val="Comments"/>
      </w:pPr>
      <w:r>
        <w:t>Proposal 5.2-2: [For agreement] [14/15] Capture the limitation on BW, Rx and MIMO in 4.2.xx RedCap Parameters of TS38.306 running CR as:</w:t>
      </w:r>
    </w:p>
    <w:p w14:paraId="7E757D52" w14:textId="77777777" w:rsidR="00E17FC4" w:rsidRDefault="00E17FC4" w:rsidP="00E17FC4">
      <w:pPr>
        <w:pStyle w:val="Comments"/>
      </w:pPr>
      <w:r>
        <w:t>-</w:t>
      </w:r>
      <w:r>
        <w:tab/>
        <w:t>The maximum bandwidth is 20 MHz for FR1, and is 100 MHz for FR2; UE features and corresponding capabilities related to UE bandwidths wider than 20 MHz in FR1 or wider than 100 MHz in FR2 are not supported by RedCap UEs;</w:t>
      </w:r>
    </w:p>
    <w:p w14:paraId="78DC56C0" w14:textId="7C559DDC" w:rsidR="00E17FC4" w:rsidRDefault="00E17FC4" w:rsidP="00E17FC4">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6A64017" w14:textId="77777777" w:rsidR="00B101D5" w:rsidRDefault="00B101D5" w:rsidP="000E7867">
      <w:pPr>
        <w:pStyle w:val="Doc-text2"/>
        <w:numPr>
          <w:ilvl w:val="0"/>
          <w:numId w:val="11"/>
        </w:numPr>
      </w:pPr>
      <w:r>
        <w:t>Agreed</w:t>
      </w:r>
    </w:p>
    <w:p w14:paraId="439BAF70" w14:textId="77777777" w:rsidR="00B101D5" w:rsidRDefault="00B101D5" w:rsidP="00E17FC4">
      <w:pPr>
        <w:pStyle w:val="Comments"/>
      </w:pPr>
    </w:p>
    <w:p w14:paraId="360E2314" w14:textId="77777777" w:rsidR="00B101D5" w:rsidRDefault="00B101D5" w:rsidP="00E17FC4">
      <w:pPr>
        <w:pStyle w:val="Comments"/>
      </w:pPr>
    </w:p>
    <w:p w14:paraId="0449A631" w14:textId="77777777" w:rsidR="00B101D5" w:rsidRDefault="00B101D5" w:rsidP="00B101D5">
      <w:pPr>
        <w:pStyle w:val="Doc-text2"/>
        <w:pBdr>
          <w:top w:val="single" w:sz="4" w:space="1" w:color="auto"/>
          <w:left w:val="single" w:sz="4" w:space="4" w:color="auto"/>
          <w:bottom w:val="single" w:sz="4" w:space="1" w:color="auto"/>
          <w:right w:val="single" w:sz="4" w:space="4" w:color="auto"/>
        </w:pBdr>
      </w:pPr>
      <w:r>
        <w:lastRenderedPageBreak/>
        <w:t>Agreements via email - via offline 105 second round:</w:t>
      </w:r>
    </w:p>
    <w:p w14:paraId="377E073F" w14:textId="7F5729DB" w:rsidR="00B101D5" w:rsidRDefault="00B101D5" w:rsidP="000E7867">
      <w:pPr>
        <w:pStyle w:val="Doc-text2"/>
        <w:numPr>
          <w:ilvl w:val="0"/>
          <w:numId w:val="43"/>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17A10F24" w14:textId="7EE5FC1D" w:rsidR="00B101D5" w:rsidRDefault="00B101D5" w:rsidP="00B101D5">
      <w:pPr>
        <w:pStyle w:val="Doc-text2"/>
        <w:pBdr>
          <w:top w:val="single" w:sz="4" w:space="1" w:color="auto"/>
          <w:left w:val="single" w:sz="4" w:space="4" w:color="auto"/>
          <w:bottom w:val="single" w:sz="4" w:space="1" w:color="auto"/>
          <w:right w:val="single" w:sz="4" w:space="4" w:color="auto"/>
        </w:pBdr>
      </w:pPr>
      <w:r>
        <w:t>2.</w:t>
      </w:r>
      <w:r>
        <w:tab/>
        <w:t>Capture the limitation on BW, Rx and MIMO in 4.2.xx RedCap Parameters of TS38.306 running CR as:</w:t>
      </w:r>
    </w:p>
    <w:p w14:paraId="18CE9B71" w14:textId="729E8081"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492DFCD7" w14:textId="45B4D657"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20F349C" w14:textId="77777777" w:rsidR="00E17FC4" w:rsidRDefault="00E17FC4" w:rsidP="00FC6435">
      <w:pPr>
        <w:pStyle w:val="Comments"/>
      </w:pPr>
    </w:p>
    <w:p w14:paraId="17358DA7" w14:textId="77777777" w:rsidR="00967AFF" w:rsidRDefault="00967AFF" w:rsidP="00FC6435">
      <w:pPr>
        <w:pStyle w:val="Comments"/>
      </w:pPr>
    </w:p>
    <w:p w14:paraId="2375DB40" w14:textId="77777777" w:rsidR="00967AFF" w:rsidRDefault="00967AFF" w:rsidP="00967AFF">
      <w:pPr>
        <w:pStyle w:val="Doc-text2"/>
        <w:pBdr>
          <w:top w:val="single" w:sz="4" w:space="1" w:color="auto"/>
          <w:left w:val="single" w:sz="4" w:space="4" w:color="auto"/>
          <w:bottom w:val="single" w:sz="4" w:space="1" w:color="auto"/>
          <w:right w:val="single" w:sz="4" w:space="4" w:color="auto"/>
        </w:pBdr>
      </w:pPr>
      <w:r>
        <w:t>Working Assumption:</w:t>
      </w:r>
    </w:p>
    <w:p w14:paraId="7C87FBFB" w14:textId="278F350B" w:rsidR="00967AFF" w:rsidRDefault="00A33B82" w:rsidP="000E7867">
      <w:pPr>
        <w:pStyle w:val="Doc-text2"/>
        <w:numPr>
          <w:ilvl w:val="0"/>
          <w:numId w:val="44"/>
        </w:numPr>
        <w:pBdr>
          <w:top w:val="single" w:sz="4" w:space="1" w:color="auto"/>
          <w:left w:val="single" w:sz="4" w:space="4" w:color="auto"/>
          <w:bottom w:val="single" w:sz="4" w:space="1" w:color="auto"/>
          <w:right w:val="single" w:sz="4" w:space="4" w:color="auto"/>
        </w:pBdr>
      </w:pPr>
      <w:r>
        <w:t>T</w:t>
      </w:r>
      <w:r w:rsidR="00967AFF" w:rsidRPr="005F566E">
        <w:t>he capability “support of RedCap” is per UE capability</w:t>
      </w:r>
      <w:r w:rsidR="00967AFF">
        <w:t>. Take a final agreement in the next meeting based on possible further feedback from RAN1</w:t>
      </w:r>
    </w:p>
    <w:p w14:paraId="72F59B7A" w14:textId="77777777" w:rsidR="00B101D5" w:rsidRDefault="00B101D5"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97"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0E7867">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0E7867">
      <w:pPr>
        <w:pStyle w:val="Doc-text2"/>
        <w:numPr>
          <w:ilvl w:val="0"/>
          <w:numId w:val="13"/>
        </w:numPr>
      </w:pPr>
      <w:r>
        <w:t>Apple is ok with original p1, as initial BWP should be intended as RedCap specific initial BWP</w:t>
      </w:r>
    </w:p>
    <w:p w14:paraId="18ECBE1C" w14:textId="41AFE723" w:rsidR="00EA6768" w:rsidRDefault="00EA6768" w:rsidP="000E7867">
      <w:pPr>
        <w:pStyle w:val="Doc-text2"/>
        <w:numPr>
          <w:ilvl w:val="0"/>
          <w:numId w:val="13"/>
        </w:numPr>
      </w:pPr>
      <w:r>
        <w:t>Mediatek thinks we should add "…only monitors paging…"</w:t>
      </w:r>
    </w:p>
    <w:p w14:paraId="144304C1" w14:textId="096ACB9F" w:rsidR="00EA6768" w:rsidRDefault="00EA6768" w:rsidP="000E7867">
      <w:pPr>
        <w:pStyle w:val="Doc-text2"/>
        <w:numPr>
          <w:ilvl w:val="0"/>
          <w:numId w:val="13"/>
        </w:numPr>
      </w:pPr>
      <w:r>
        <w:t>Huawei, vivo prefer original p1</w:t>
      </w:r>
    </w:p>
    <w:p w14:paraId="10CA15F4" w14:textId="33B8F0CE" w:rsidR="00EA6768" w:rsidRDefault="00EA6768" w:rsidP="000E7867">
      <w:pPr>
        <w:pStyle w:val="Doc-text2"/>
        <w:numPr>
          <w:ilvl w:val="0"/>
          <w:numId w:val="13"/>
        </w:numPr>
      </w:pPr>
      <w:r>
        <w:t>ZTE, Denso think it's not only the RedCap specific initial BWP</w:t>
      </w:r>
    </w:p>
    <w:p w14:paraId="6A1A2E30" w14:textId="342F0E30" w:rsidR="00EA6768" w:rsidRDefault="00EA6768" w:rsidP="000E7867">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0E7867">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0E7867">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0E7867">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0E7867">
      <w:pPr>
        <w:pStyle w:val="Doc-text2"/>
        <w:numPr>
          <w:ilvl w:val="0"/>
          <w:numId w:val="13"/>
        </w:numPr>
      </w:pPr>
      <w:r>
        <w:t>VC wonders if this is already covered by P1(rev)</w:t>
      </w:r>
    </w:p>
    <w:p w14:paraId="1290DF1F" w14:textId="13528855" w:rsidR="009C4CCE" w:rsidRDefault="009C4CCE" w:rsidP="000E7867">
      <w:pPr>
        <w:pStyle w:val="Doc-text2"/>
        <w:numPr>
          <w:ilvl w:val="0"/>
          <w:numId w:val="13"/>
        </w:numPr>
      </w:pPr>
      <w:r>
        <w:t xml:space="preserve">Huawei also thinks this is already agreed/covered by P1 </w:t>
      </w:r>
    </w:p>
    <w:p w14:paraId="7F69A2A0" w14:textId="6689D994" w:rsidR="009C4CCE" w:rsidRDefault="009C4CCE" w:rsidP="000E7867">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0E7867">
      <w:pPr>
        <w:pStyle w:val="Doc-text2"/>
        <w:numPr>
          <w:ilvl w:val="0"/>
          <w:numId w:val="13"/>
        </w:numPr>
      </w:pPr>
      <w:r>
        <w:t>VC suggests to revise as follows:</w:t>
      </w:r>
    </w:p>
    <w:p w14:paraId="7C87BFF9" w14:textId="086FC227" w:rsidR="00CB3471" w:rsidRDefault="00CB3471" w:rsidP="002629B4">
      <w:pPr>
        <w:pStyle w:val="Comments"/>
      </w:pPr>
      <w:r>
        <w:lastRenderedPageBreak/>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0E7867">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0E7867">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0E7867">
      <w:pPr>
        <w:pStyle w:val="Comments"/>
        <w:numPr>
          <w:ilvl w:val="1"/>
          <w:numId w:val="13"/>
        </w:numPr>
        <w:rPr>
          <w:u w:val="single"/>
        </w:rPr>
      </w:pPr>
      <w:r>
        <w:rPr>
          <w:u w:val="single"/>
        </w:rPr>
        <w:t>other</w:t>
      </w:r>
      <w:r w:rsidR="0099478B">
        <w:rPr>
          <w:u w:val="single"/>
        </w:rPr>
        <w:t>?</w:t>
      </w:r>
    </w:p>
    <w:p w14:paraId="1B3B48E6" w14:textId="11E0059F" w:rsidR="002501BC" w:rsidRDefault="009C4CCE" w:rsidP="000E7867">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0E7867">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0E7867">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0E7867">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0E7867">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98"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lastRenderedPageBreak/>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Pr="00290B9C" w:rsidRDefault="00724790" w:rsidP="00724790">
      <w:pPr>
        <w:pStyle w:val="EmailDiscussion2"/>
        <w:ind w:left="1619" w:firstLine="0"/>
        <w:rPr>
          <w:color w:val="808080" w:themeColor="background1" w:themeShade="80"/>
          <w:shd w:val="clear" w:color="auto" w:fill="FFFFFF"/>
        </w:rPr>
      </w:pPr>
      <w:r w:rsidRPr="00290B9C">
        <w:rPr>
          <w:color w:val="808080" w:themeColor="background1" w:themeShade="80"/>
        </w:rPr>
        <w:t>Updated scope:</w:t>
      </w:r>
      <w:r w:rsidRPr="00290B9C">
        <w:rPr>
          <w:color w:val="808080" w:themeColor="background1" w:themeShade="80"/>
          <w:shd w:val="clear" w:color="auto" w:fill="FFFFFF"/>
        </w:rPr>
        <w:t xml:space="preserve"> Continue the discussion on the remaining proposals in </w:t>
      </w:r>
      <w:hyperlink r:id="rId199" w:tooltip="C:Data3GPPRAN2InboxR2-2201738.zip" w:history="1">
        <w:r w:rsidRPr="00290B9C">
          <w:rPr>
            <w:rStyle w:val="Hyperlink"/>
            <w:color w:val="808080" w:themeColor="background1" w:themeShade="80"/>
          </w:rPr>
          <w:t>R2-2201738</w:t>
        </w:r>
      </w:hyperlink>
    </w:p>
    <w:p w14:paraId="0A0F7ED8" w14:textId="59027445" w:rsidR="00724790" w:rsidRPr="00290B9C" w:rsidRDefault="00724790" w:rsidP="00724790">
      <w:pPr>
        <w:pStyle w:val="EmailDiscussion2"/>
        <w:ind w:left="1619" w:firstLine="0"/>
        <w:rPr>
          <w:color w:val="808080" w:themeColor="background1" w:themeShade="80"/>
        </w:rPr>
      </w:pPr>
      <w:r w:rsidRPr="00290B9C">
        <w:rPr>
          <w:color w:val="808080" w:themeColor="background1" w:themeShade="80"/>
        </w:rPr>
        <w:t>Updated intended outcome: Summary of the offline discussion with e.g.:</w:t>
      </w:r>
    </w:p>
    <w:p w14:paraId="0F81EAD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for agreement (if any)</w:t>
      </w:r>
    </w:p>
    <w:p w14:paraId="061A9000"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require online discussions</w:t>
      </w:r>
    </w:p>
    <w:p w14:paraId="4413005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should not be pursued (if any)</w:t>
      </w:r>
    </w:p>
    <w:p w14:paraId="69C00CED" w14:textId="77777777" w:rsidR="009734DA" w:rsidRPr="00290B9C" w:rsidRDefault="009734DA" w:rsidP="009734DA">
      <w:pPr>
        <w:pStyle w:val="EmailDiscussion2"/>
        <w:ind w:left="1619" w:firstLine="0"/>
        <w:rPr>
          <w:color w:val="808080" w:themeColor="background1" w:themeShade="80"/>
        </w:rPr>
      </w:pPr>
      <w:r w:rsidRPr="00290B9C">
        <w:rPr>
          <w:color w:val="808080" w:themeColor="background1" w:themeShade="80"/>
        </w:rPr>
        <w:t>Updated deadline (for companies' feedback): Monday 2022-01-24 1000 UTC</w:t>
      </w:r>
    </w:p>
    <w:p w14:paraId="6142DC5F" w14:textId="6EA618D0" w:rsidR="0029325C" w:rsidRPr="00290B9C" w:rsidRDefault="009734DA" w:rsidP="009734DA">
      <w:pPr>
        <w:pStyle w:val="EmailDiscussion2"/>
        <w:ind w:left="1619" w:firstLine="0"/>
        <w:rPr>
          <w:color w:val="808080" w:themeColor="background1" w:themeShade="80"/>
        </w:rPr>
      </w:pPr>
      <w:r w:rsidRPr="00290B9C">
        <w:rPr>
          <w:color w:val="808080" w:themeColor="background1" w:themeShade="80"/>
        </w:rPr>
        <w:t xml:space="preserve">Updated deadline (for </w:t>
      </w:r>
      <w:r w:rsidRPr="00290B9C">
        <w:rPr>
          <w:rStyle w:val="Doc-text2Char"/>
          <w:color w:val="808080" w:themeColor="background1" w:themeShade="80"/>
        </w:rPr>
        <w:t xml:space="preserve">rapporteur's summary in </w:t>
      </w:r>
      <w:r w:rsidRPr="00290B9C">
        <w:rPr>
          <w:color w:val="808080" w:themeColor="background1" w:themeShade="80"/>
        </w:rPr>
        <w:t>R2-2201753</w:t>
      </w:r>
      <w:r w:rsidRPr="00290B9C">
        <w:rPr>
          <w:rStyle w:val="Doc-text2Char"/>
          <w:color w:val="808080" w:themeColor="background1" w:themeShade="80"/>
        </w:rPr>
        <w:t xml:space="preserve">): </w:t>
      </w:r>
      <w:r w:rsidRPr="00290B9C">
        <w:rPr>
          <w:color w:val="808080" w:themeColor="background1" w:themeShade="80"/>
        </w:rPr>
        <w:t>Monday 2022-01-24 1100 UTC</w:t>
      </w:r>
    </w:p>
    <w:p w14:paraId="7A4878ED" w14:textId="096DCBFF" w:rsidR="00290B9C" w:rsidRDefault="00290B9C" w:rsidP="00290B9C">
      <w:pPr>
        <w:pStyle w:val="EmailDiscussion2"/>
        <w:ind w:left="1619" w:firstLine="0"/>
        <w:rPr>
          <w:shd w:val="clear" w:color="auto" w:fill="FFFFFF"/>
        </w:rPr>
      </w:pPr>
      <w:r>
        <w:t>Final scope:</w:t>
      </w:r>
      <w:r>
        <w:rPr>
          <w:shd w:val="clear" w:color="auto" w:fill="FFFFFF"/>
        </w:rPr>
        <w:t xml:space="preserve"> </w:t>
      </w:r>
      <w:r w:rsidR="00FF7A0D">
        <w:rPr>
          <w:shd w:val="clear" w:color="auto" w:fill="FFFFFF"/>
        </w:rPr>
        <w:t>Draft reply LS to RAN1 and new LS to RAN4</w:t>
      </w:r>
    </w:p>
    <w:p w14:paraId="49541422" w14:textId="4F21EBFE" w:rsidR="00290B9C" w:rsidRDefault="00290B9C" w:rsidP="00290B9C">
      <w:pPr>
        <w:pStyle w:val="EmailDiscussion2"/>
        <w:ind w:left="1619" w:firstLine="0"/>
      </w:pPr>
      <w:r>
        <w:t>Final intended outcome: LSs to RAN1 and RAN4</w:t>
      </w:r>
    </w:p>
    <w:p w14:paraId="49C7F3A8" w14:textId="77777777" w:rsidR="00FF7A0D" w:rsidRDefault="00290B9C" w:rsidP="00290B9C">
      <w:pPr>
        <w:pStyle w:val="EmailDiscussion2"/>
        <w:ind w:left="1619" w:firstLine="0"/>
      </w:pPr>
      <w:r>
        <w:t>Final deadline (for companies' feedback): Tuesday 2022-01-25 14</w:t>
      </w:r>
      <w:r w:rsidRPr="00076AA5">
        <w:t>00 UTC</w:t>
      </w:r>
    </w:p>
    <w:p w14:paraId="080FE63B" w14:textId="4D6B2FA6" w:rsidR="00290B9C" w:rsidRDefault="00290B9C" w:rsidP="00290B9C">
      <w:pPr>
        <w:pStyle w:val="EmailDiscussion2"/>
        <w:ind w:left="1619" w:firstLine="0"/>
      </w:pPr>
      <w:r>
        <w:t xml:space="preserve">Final deadline (for </w:t>
      </w:r>
      <w:r w:rsidR="00FF7A0D">
        <w:rPr>
          <w:rStyle w:val="Doc-text2Char"/>
        </w:rPr>
        <w:t>LSs in R2-2201759 and R2-2201760</w:t>
      </w:r>
      <w:r>
        <w:rPr>
          <w:rStyle w:val="Doc-text2Char"/>
        </w:rPr>
        <w:t xml:space="preserve">): </w:t>
      </w:r>
      <w:r w:rsidR="00FF7A0D">
        <w:t>Tuesday 2022-01-25 16</w:t>
      </w:r>
      <w:r w:rsidR="00FF7A0D" w:rsidRPr="00076AA5">
        <w:t>00 UTC</w:t>
      </w:r>
    </w:p>
    <w:p w14:paraId="7512DC0B" w14:textId="77777777" w:rsidR="009734DA" w:rsidRDefault="009734DA" w:rsidP="009734DA">
      <w:pPr>
        <w:pStyle w:val="EmailDiscussion2"/>
        <w:ind w:left="1619" w:firstLine="0"/>
      </w:pPr>
    </w:p>
    <w:p w14:paraId="54294CCE" w14:textId="77777777" w:rsidR="00135AFA" w:rsidRDefault="00135AFA" w:rsidP="00050F5C">
      <w:pPr>
        <w:pStyle w:val="Comments"/>
      </w:pPr>
    </w:p>
    <w:p w14:paraId="2AD56E7D" w14:textId="197CF186" w:rsidR="00135AFA" w:rsidRDefault="00843886" w:rsidP="00135AFA">
      <w:pPr>
        <w:pStyle w:val="Doc-title"/>
      </w:pPr>
      <w:hyperlink r:id="rId200"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0E7867">
      <w:pPr>
        <w:pStyle w:val="Doc-text2"/>
        <w:numPr>
          <w:ilvl w:val="0"/>
          <w:numId w:val="11"/>
        </w:numPr>
      </w:pPr>
      <w:r>
        <w:t>Agreed</w:t>
      </w:r>
    </w:p>
    <w:p w14:paraId="0EC4CC07" w14:textId="77777777" w:rsidR="00843886" w:rsidRDefault="00843886" w:rsidP="00843886">
      <w:pPr>
        <w:pStyle w:val="Comments"/>
      </w:pPr>
      <w:r>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0E7867">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0E7867">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0E7867">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0E7867">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0E7867">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0E7867">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0E7867">
      <w:pPr>
        <w:pStyle w:val="Doc-text2"/>
        <w:numPr>
          <w:ilvl w:val="0"/>
          <w:numId w:val="13"/>
        </w:numPr>
        <w:rPr>
          <w:u w:val="single"/>
        </w:rPr>
      </w:pPr>
      <w:r>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0E7867">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0E7867">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0E7867">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0E7867">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0E7867">
      <w:pPr>
        <w:pStyle w:val="Doc-text2"/>
        <w:numPr>
          <w:ilvl w:val="0"/>
          <w:numId w:val="13"/>
        </w:numPr>
      </w:pPr>
      <w:r>
        <w:lastRenderedPageBreak/>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0E7867">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0E7867">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0E7867">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0E7867">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0E7867">
      <w:pPr>
        <w:pStyle w:val="Doc-text2"/>
        <w:numPr>
          <w:ilvl w:val="0"/>
          <w:numId w:val="13"/>
        </w:numPr>
      </w:pPr>
      <w:r>
        <w:t>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expected UE behavior? Will UE dynamically change the serving MO and corresponding parameters upon BWP switching? And also change intra-frequency neighbour cells dynamically?</w:t>
      </w:r>
    </w:p>
    <w:p w14:paraId="7C93D17F" w14:textId="1FC941C5" w:rsidR="00543845" w:rsidRDefault="00543845" w:rsidP="000E7867">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0E7867">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0E7867">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0E7867">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0E7867">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0E7867">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0E7867">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0E7867">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0E7867">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0E7867">
      <w:pPr>
        <w:pStyle w:val="Doc-text2"/>
        <w:numPr>
          <w:ilvl w:val="0"/>
          <w:numId w:val="38"/>
        </w:numPr>
        <w:pBdr>
          <w:top w:val="single" w:sz="4" w:space="1" w:color="auto"/>
          <w:left w:val="single" w:sz="4" w:space="4" w:color="auto"/>
          <w:bottom w:val="single" w:sz="4" w:space="1" w:color="auto"/>
          <w:right w:val="single" w:sz="4" w:space="4" w:color="auto"/>
        </w:pBdr>
      </w:pPr>
      <w:r>
        <w:lastRenderedPageBreak/>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0E7867">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4E05E604" w:rsidR="0071780B" w:rsidRDefault="00274713" w:rsidP="0071780B">
      <w:pPr>
        <w:pStyle w:val="Doc-title"/>
      </w:pPr>
      <w:hyperlink r:id="rId201" w:tooltip="C:Data3GPPRAN2InboxR2-2201753.zip" w:history="1">
        <w:r w:rsidR="0071780B" w:rsidRPr="00274713">
          <w:rPr>
            <w:rStyle w:val="Hyperlink"/>
          </w:rPr>
          <w:t>R2-22</w:t>
        </w:r>
        <w:r w:rsidR="0071780B" w:rsidRPr="00274713">
          <w:rPr>
            <w:rStyle w:val="Hyperlink"/>
          </w:rPr>
          <w:t>0</w:t>
        </w:r>
        <w:r w:rsidR="0071780B" w:rsidRPr="00274713">
          <w:rPr>
            <w:rStyle w:val="Hyperlink"/>
          </w:rPr>
          <w:t>1753</w:t>
        </w:r>
      </w:hyperlink>
      <w:r w:rsidR="0071780B">
        <w:tab/>
      </w:r>
      <w:r w:rsidR="0071780B" w:rsidRPr="008E4AC5">
        <w:t>[</w:t>
      </w:r>
      <w:r w:rsidR="0071780B">
        <w:t>offline-</w:t>
      </w:r>
      <w:r w:rsidR="0071780B" w:rsidRPr="008E4AC5">
        <w:t>10</w:t>
      </w:r>
      <w:r w:rsidR="0071780B">
        <w:t>6] NCD-SSB and Initial BWP aspects - second round</w:t>
      </w:r>
      <w:r w:rsidR="0071780B">
        <w:tab/>
        <w:t>Ericsson</w:t>
      </w:r>
      <w:r w:rsidR="0071780B">
        <w:tab/>
        <w:t>discussion</w:t>
      </w:r>
      <w:r w:rsidR="0071780B">
        <w:tab/>
        <w:t>Rel-17</w:t>
      </w:r>
      <w:r w:rsidR="0071780B">
        <w:tab/>
        <w:t>NR_redcap-Core</w:t>
      </w:r>
    </w:p>
    <w:p w14:paraId="3932ACCC" w14:textId="77777777" w:rsidR="00274713" w:rsidRDefault="00274713" w:rsidP="00274713">
      <w:pPr>
        <w:pStyle w:val="Comments"/>
      </w:pPr>
      <w:r>
        <w:t>Proposals for agreement:</w:t>
      </w:r>
    </w:p>
    <w:p w14:paraId="681BDB49" w14:textId="77777777" w:rsidR="00274713" w:rsidRDefault="00274713" w:rsidP="00274713">
      <w:pPr>
        <w:pStyle w:val="Comments"/>
      </w:pPr>
      <w:r>
        <w:t>Proposal 8</w:t>
      </w:r>
      <w:r>
        <w:tab/>
        <w:t>The network may provide absoluteFrequencySSB and ssb-periodicity explicitly for NCD-SSB, i.e., other properties such as PCI, ssb-PBCH-BlockPower, ssb-PositionsInBurst are configured with the same values from serving cell's CD-SSB.</w:t>
      </w:r>
    </w:p>
    <w:p w14:paraId="14029AED" w14:textId="25AE9773" w:rsidR="00C304C1" w:rsidRDefault="00C304C1" w:rsidP="000E7867">
      <w:pPr>
        <w:pStyle w:val="Doc-text2"/>
        <w:numPr>
          <w:ilvl w:val="0"/>
          <w:numId w:val="13"/>
        </w:numPr>
      </w:pPr>
      <w:r>
        <w:t>HW would like to add FFS for time offset</w:t>
      </w:r>
    </w:p>
    <w:p w14:paraId="1CF43C15" w14:textId="41953442" w:rsidR="00C304C1" w:rsidRDefault="00C304C1" w:rsidP="000E7867">
      <w:pPr>
        <w:pStyle w:val="Doc-text2"/>
        <w:numPr>
          <w:ilvl w:val="0"/>
          <w:numId w:val="11"/>
        </w:numP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35F4CDA0" w14:textId="77777777" w:rsidR="00C304C1" w:rsidRDefault="00274713" w:rsidP="00274713">
      <w:pPr>
        <w:pStyle w:val="Comments"/>
      </w:pPr>
      <w:r>
        <w:t>Proposal 9</w:t>
      </w:r>
      <w:r>
        <w:tab/>
        <w:t>The periodicity of NCD-SSB shall be not less than the periodicity of serving cell’s CD-SSB.</w:t>
      </w:r>
    </w:p>
    <w:p w14:paraId="7D593303" w14:textId="7930F209" w:rsidR="00C304C1" w:rsidRDefault="00C304C1" w:rsidP="000E7867">
      <w:pPr>
        <w:pStyle w:val="Doc-text2"/>
        <w:numPr>
          <w:ilvl w:val="0"/>
          <w:numId w:val="13"/>
        </w:numPr>
      </w:pPr>
      <w:r>
        <w:t>Apple would like to</w:t>
      </w:r>
      <w:r w:rsidR="003F561A">
        <w:t xml:space="preserve"> keep the periodicity the same, they u</w:t>
      </w:r>
      <w:r>
        <w:t>nderstand there is a note in RAN1</w:t>
      </w:r>
      <w:r w:rsidR="003F561A">
        <w:t xml:space="preserve"> but think we could resolve it in RAN2</w:t>
      </w:r>
    </w:p>
    <w:p w14:paraId="0FB85CCF" w14:textId="511DC07C" w:rsidR="00274713" w:rsidRDefault="00C304C1" w:rsidP="000E7867">
      <w:pPr>
        <w:pStyle w:val="Doc-text2"/>
        <w:numPr>
          <w:ilvl w:val="0"/>
          <w:numId w:val="13"/>
        </w:numPr>
      </w:pPr>
      <w:r>
        <w:t xml:space="preserve">Ericsson thinks that both RAN1/RAN4 think p9 is possible. Ericsson thinks this </w:t>
      </w:r>
      <w:r w:rsidR="006C7F45">
        <w:t>would limit the NW</w:t>
      </w:r>
      <w:r>
        <w:t xml:space="preserve"> flexibility and lead to the </w:t>
      </w:r>
      <w:r w:rsidR="006C7F45">
        <w:t>possibility than no NCD-SSB is supported at all.</w:t>
      </w:r>
      <w:r w:rsidR="00274713">
        <w:t xml:space="preserve"> </w:t>
      </w:r>
    </w:p>
    <w:p w14:paraId="7D6E2A03" w14:textId="77F919BD" w:rsidR="006C7F45" w:rsidRDefault="006C7F45" w:rsidP="000E7867">
      <w:pPr>
        <w:pStyle w:val="Doc-text2"/>
        <w:numPr>
          <w:ilvl w:val="0"/>
          <w:numId w:val="13"/>
        </w:numPr>
      </w:pPr>
      <w:r>
        <w:t>Intel can accept this although prefers single periodicity</w:t>
      </w:r>
    </w:p>
    <w:p w14:paraId="096B6472" w14:textId="1CE6924E" w:rsidR="006C7F45" w:rsidRDefault="006C7F45" w:rsidP="000E7867">
      <w:pPr>
        <w:pStyle w:val="Doc-text2"/>
        <w:numPr>
          <w:ilvl w:val="0"/>
          <w:numId w:val="13"/>
        </w:numPr>
      </w:pPr>
      <w:r>
        <w:t>QC would prefer the same periodicity as well and thinks the overhead would not be too much.</w:t>
      </w:r>
    </w:p>
    <w:p w14:paraId="54876A5D" w14:textId="69C87D83" w:rsidR="006C7F45" w:rsidRDefault="006C7F45" w:rsidP="000E7867">
      <w:pPr>
        <w:pStyle w:val="Doc-text2"/>
        <w:numPr>
          <w:ilvl w:val="0"/>
          <w:numId w:val="13"/>
        </w:numPr>
      </w:pPr>
      <w:r>
        <w:t>Samsung/Mediatek</w:t>
      </w:r>
      <w:r w:rsidR="003F561A">
        <w:t xml:space="preserve"> share</w:t>
      </w:r>
      <w:r>
        <w:t xml:space="preserve"> QC view.</w:t>
      </w:r>
    </w:p>
    <w:p w14:paraId="74508FF1" w14:textId="448CE900" w:rsidR="006C7F45" w:rsidRDefault="006C7F45" w:rsidP="000E7867">
      <w:pPr>
        <w:pStyle w:val="Doc-text2"/>
        <w:numPr>
          <w:ilvl w:val="0"/>
          <w:numId w:val="13"/>
        </w:numPr>
      </w:pPr>
      <w:r>
        <w:t>Huawei/CATT thinks this is already supported by RAN1</w:t>
      </w:r>
    </w:p>
    <w:p w14:paraId="6780D173" w14:textId="1E422FE9" w:rsidR="006C7F45" w:rsidRDefault="006C7F45" w:rsidP="000E7867">
      <w:pPr>
        <w:pStyle w:val="Doc-text2"/>
        <w:numPr>
          <w:ilvl w:val="0"/>
          <w:numId w:val="11"/>
        </w:numPr>
      </w:pPr>
      <w:r>
        <w:t>WA: The periodicity of NCD-SSB shall be not less than the periodicity of serving cell’s CD-SSB</w:t>
      </w:r>
    </w:p>
    <w:p w14:paraId="2ECD2A25" w14:textId="77777777" w:rsidR="00274713" w:rsidRDefault="00274713" w:rsidP="00274713">
      <w:pPr>
        <w:pStyle w:val="Comments"/>
      </w:pPr>
      <w:r>
        <w:t>Proposal 14</w:t>
      </w:r>
      <w:r>
        <w:tab/>
        <w:t>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6C34BADC" w14:textId="77A392E5" w:rsidR="006C7F45" w:rsidRDefault="006C7F45" w:rsidP="000E7867">
      <w:pPr>
        <w:pStyle w:val="Doc-text2"/>
        <w:numPr>
          <w:ilvl w:val="0"/>
          <w:numId w:val="11"/>
        </w:numPr>
      </w:pPr>
      <w:r>
        <w:t xml:space="preserve">Send a </w:t>
      </w:r>
      <w:r w:rsidR="00C333B0">
        <w:t xml:space="preserve">reply </w:t>
      </w:r>
      <w:r>
        <w:t>LS to RAN1 (cc RAN4) according to the text above</w:t>
      </w:r>
    </w:p>
    <w:p w14:paraId="0FD6A915" w14:textId="77777777" w:rsidR="00274713" w:rsidRDefault="00274713" w:rsidP="00274713">
      <w:pPr>
        <w:pStyle w:val="Comments"/>
      </w:pPr>
      <w:r>
        <w:t>Proposal 4</w:t>
      </w:r>
      <w:r>
        <w:tab/>
        <w:t>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 RACH.</w:t>
      </w:r>
    </w:p>
    <w:p w14:paraId="6922E6D9" w14:textId="39FA9192" w:rsidR="004A643D" w:rsidRDefault="004A643D" w:rsidP="000E7867">
      <w:pPr>
        <w:pStyle w:val="Doc-text2"/>
        <w:numPr>
          <w:ilvl w:val="0"/>
          <w:numId w:val="13"/>
        </w:numPr>
      </w:pPr>
      <w:r>
        <w:t>Xiaomi wonders what is meant by UE implementation</w:t>
      </w:r>
    </w:p>
    <w:p w14:paraId="0F2FDB3E" w14:textId="1EDEF69F" w:rsidR="004A643D" w:rsidRDefault="004A643D" w:rsidP="000E7867">
      <w:pPr>
        <w:pStyle w:val="Doc-text2"/>
        <w:numPr>
          <w:ilvl w:val="0"/>
          <w:numId w:val="13"/>
        </w:numPr>
      </w:pPr>
      <w:r>
        <w:t>QC thinks that the UE may or may not measure the SSB in another BWP. QC would like to sned an LS</w:t>
      </w:r>
    </w:p>
    <w:p w14:paraId="0CFE9D23" w14:textId="0A76C9BF" w:rsidR="004A643D" w:rsidRDefault="003F561A" w:rsidP="000E7867">
      <w:pPr>
        <w:pStyle w:val="Doc-text2"/>
        <w:numPr>
          <w:ilvl w:val="0"/>
          <w:numId w:val="13"/>
        </w:numPr>
      </w:pPr>
      <w:r>
        <w:t>ZTE also thinks we should s</w:t>
      </w:r>
      <w:r w:rsidR="004A643D">
        <w:t>e</w:t>
      </w:r>
      <w:r>
        <w:t>n</w:t>
      </w:r>
      <w:r w:rsidR="004A643D">
        <w:t>d a Ls, with RAN1 in CC</w:t>
      </w:r>
    </w:p>
    <w:p w14:paraId="51AB0E3D" w14:textId="0D9BB149" w:rsidR="004A643D" w:rsidRDefault="004A643D" w:rsidP="000E7867">
      <w:pPr>
        <w:pStyle w:val="Doc-text2"/>
        <w:numPr>
          <w:ilvl w:val="0"/>
          <w:numId w:val="13"/>
        </w:numPr>
      </w:pPr>
      <w:r>
        <w:t>Intel wonders if there is any impact to RAN2.</w:t>
      </w:r>
    </w:p>
    <w:p w14:paraId="357874BA" w14:textId="13C9A0CD" w:rsidR="004A643D" w:rsidRDefault="004A643D" w:rsidP="000E7867">
      <w:pPr>
        <w:pStyle w:val="Doc-text2"/>
        <w:numPr>
          <w:ilvl w:val="0"/>
          <w:numId w:val="11"/>
        </w:numPr>
      </w:pPr>
      <w:r>
        <w:t>Send a separate LS to inform RAN4 on this (cc: RAN1) and ask them to check if they need to do anything in their specs.</w:t>
      </w:r>
    </w:p>
    <w:p w14:paraId="392143BA" w14:textId="77777777" w:rsidR="00274713" w:rsidRDefault="00274713" w:rsidP="00274713">
      <w:pPr>
        <w:pStyle w:val="Comments"/>
      </w:pPr>
    </w:p>
    <w:p w14:paraId="0132B77D" w14:textId="77777777" w:rsidR="004904D5" w:rsidRDefault="004904D5" w:rsidP="00274713">
      <w:pPr>
        <w:pStyle w:val="Comments"/>
      </w:pPr>
    </w:p>
    <w:p w14:paraId="49057AC2" w14:textId="77777777" w:rsidR="004904D5" w:rsidRDefault="004904D5" w:rsidP="00574C03">
      <w:pPr>
        <w:pStyle w:val="Doc-text2"/>
        <w:pBdr>
          <w:top w:val="single" w:sz="4" w:space="1" w:color="auto"/>
          <w:left w:val="single" w:sz="4" w:space="4" w:color="auto"/>
          <w:bottom w:val="single" w:sz="4" w:space="1" w:color="auto"/>
          <w:right w:val="single" w:sz="4" w:space="4" w:color="auto"/>
        </w:pBdr>
      </w:pPr>
      <w:r>
        <w:t>Agreements:</w:t>
      </w:r>
    </w:p>
    <w:p w14:paraId="1489EFB6" w14:textId="272750D3" w:rsidR="004904D5" w:rsidRDefault="004904D5" w:rsidP="000E7867">
      <w:pPr>
        <w:pStyle w:val="Doc-text2"/>
        <w:numPr>
          <w:ilvl w:val="0"/>
          <w:numId w:val="45"/>
        </w:numPr>
        <w:pBdr>
          <w:top w:val="single" w:sz="4" w:space="1" w:color="auto"/>
          <w:left w:val="single" w:sz="4" w:space="4" w:color="auto"/>
          <w:bottom w:val="single" w:sz="4" w:space="1" w:color="auto"/>
          <w:right w:val="single" w:sz="4" w:space="4" w:color="auto"/>
        </w:pBd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2EF40807" w14:textId="64B10F44" w:rsidR="004904D5" w:rsidRDefault="004904D5" w:rsidP="000E7867">
      <w:pPr>
        <w:pStyle w:val="Doc-text2"/>
        <w:numPr>
          <w:ilvl w:val="0"/>
          <w:numId w:val="45"/>
        </w:numPr>
        <w:pBdr>
          <w:top w:val="single" w:sz="4" w:space="1" w:color="auto"/>
          <w:left w:val="single" w:sz="4" w:space="4" w:color="auto"/>
          <w:bottom w:val="single" w:sz="4" w:space="1" w:color="auto"/>
          <w:right w:val="single" w:sz="4" w:space="4" w:color="auto"/>
        </w:pBdr>
      </w:pPr>
      <w:r>
        <w:t xml:space="preserve">Send a </w:t>
      </w:r>
      <w:r w:rsidR="00C333B0">
        <w:t xml:space="preserve">reply </w:t>
      </w:r>
      <w:r>
        <w:t>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r w:rsidR="003F561A">
        <w:t>"</w:t>
      </w:r>
    </w:p>
    <w:p w14:paraId="08153354" w14:textId="2C874F0C" w:rsidR="003F561A" w:rsidRPr="00574C03" w:rsidRDefault="003F561A" w:rsidP="00574C03">
      <w:pPr>
        <w:pStyle w:val="Doc-text2"/>
        <w:pBdr>
          <w:top w:val="single" w:sz="4" w:space="1" w:color="auto"/>
          <w:left w:val="single" w:sz="4" w:space="4" w:color="auto"/>
          <w:bottom w:val="single" w:sz="4" w:space="1" w:color="auto"/>
          <w:right w:val="single" w:sz="4" w:space="4" w:color="auto"/>
        </w:pBdr>
      </w:pPr>
      <w:r w:rsidRPr="00574C03">
        <w:t>3.</w:t>
      </w:r>
      <w:r w:rsidRPr="00574C03">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2EBC90F5" w14:textId="726B714B" w:rsidR="004904D5" w:rsidRDefault="004904D5" w:rsidP="00574C03">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044E972" w14:textId="03F6AD33" w:rsidR="004904D5" w:rsidRDefault="004904D5" w:rsidP="000E7867">
      <w:pPr>
        <w:pStyle w:val="Doc-text2"/>
        <w:numPr>
          <w:ilvl w:val="0"/>
          <w:numId w:val="46"/>
        </w:numPr>
        <w:pBdr>
          <w:top w:val="single" w:sz="4" w:space="1" w:color="auto"/>
          <w:left w:val="single" w:sz="4" w:space="4" w:color="auto"/>
          <w:bottom w:val="single" w:sz="4" w:space="1" w:color="auto"/>
          <w:right w:val="single" w:sz="4" w:space="4" w:color="auto"/>
        </w:pBdr>
      </w:pPr>
      <w:r>
        <w:t>The periodicity of NCD-SSB shall be not less than the periodicity of serving cell’s CD-SSB</w:t>
      </w:r>
    </w:p>
    <w:p w14:paraId="5F95E548" w14:textId="77777777" w:rsidR="004904D5" w:rsidRDefault="004904D5" w:rsidP="00274713">
      <w:pPr>
        <w:pStyle w:val="Comments"/>
      </w:pPr>
    </w:p>
    <w:p w14:paraId="11B5D79B" w14:textId="77777777" w:rsidR="004904D5" w:rsidRDefault="004904D5" w:rsidP="00274713">
      <w:pPr>
        <w:pStyle w:val="Comments"/>
      </w:pPr>
    </w:p>
    <w:p w14:paraId="4C2FF9C8" w14:textId="77777777" w:rsidR="00274713" w:rsidRDefault="00274713" w:rsidP="00274713">
      <w:pPr>
        <w:pStyle w:val="Comments"/>
      </w:pPr>
      <w:r>
        <w:t>Proposals for further discussion</w:t>
      </w:r>
    </w:p>
    <w:p w14:paraId="678E44DF" w14:textId="77777777" w:rsidR="00274713" w:rsidRDefault="00274713" w:rsidP="00274713">
      <w:pPr>
        <w:pStyle w:val="Comments"/>
      </w:pPr>
      <w:r>
        <w:t>Proposal 12</w:t>
      </w:r>
      <w:r>
        <w:tab/>
        <w:t>In connected mode neighbour cell measurements based on NCD-SSB is supported for RedCap UEs.</w:t>
      </w:r>
    </w:p>
    <w:p w14:paraId="7DD5B5E8" w14:textId="0F9C3A11" w:rsidR="004904D5" w:rsidRDefault="004904D5" w:rsidP="000E7867">
      <w:pPr>
        <w:pStyle w:val="Doc-text2"/>
        <w:numPr>
          <w:ilvl w:val="0"/>
          <w:numId w:val="11"/>
        </w:numPr>
      </w:pPr>
      <w:r>
        <w:t>Continue in the next meeting</w:t>
      </w:r>
    </w:p>
    <w:p w14:paraId="57F50955" w14:textId="77777777" w:rsidR="00274713" w:rsidRDefault="00274713" w:rsidP="00274713">
      <w:pPr>
        <w:pStyle w:val="Comments"/>
      </w:pPr>
      <w:r>
        <w:t>Proposal 13</w:t>
      </w:r>
      <w:r>
        <w:tab/>
        <w:t>For serving cell measurement based on NCD-SSB in connected mode MeasObjectId is configured for each NCD-SSB.</w:t>
      </w:r>
    </w:p>
    <w:p w14:paraId="392A8821" w14:textId="2526BCCF" w:rsidR="004A643D" w:rsidRDefault="004904D5" w:rsidP="000E7867">
      <w:pPr>
        <w:pStyle w:val="Doc-text2"/>
        <w:numPr>
          <w:ilvl w:val="0"/>
          <w:numId w:val="11"/>
        </w:numPr>
      </w:pPr>
      <w:r>
        <w:t>Continue in the next meeting</w:t>
      </w:r>
    </w:p>
    <w:p w14:paraId="6E73F86A" w14:textId="77777777" w:rsidR="00274713" w:rsidRDefault="00274713" w:rsidP="00274713">
      <w:pPr>
        <w:pStyle w:val="Comments"/>
      </w:pPr>
      <w:r>
        <w:t>Proposal 15</w:t>
      </w:r>
      <w:r>
        <w:tab/>
        <w:t>Discuss whether a RedCap UE, which does not support CSI-RS, should be able to report “Not need NCD-SSB” as an optional UE capability.</w:t>
      </w:r>
    </w:p>
    <w:p w14:paraId="5A260F9D" w14:textId="50DE9056" w:rsidR="004904D5" w:rsidRDefault="004904D5" w:rsidP="000E7867">
      <w:pPr>
        <w:pStyle w:val="Doc-text2"/>
        <w:numPr>
          <w:ilvl w:val="0"/>
          <w:numId w:val="11"/>
        </w:numPr>
      </w:pPr>
      <w:r>
        <w:t>Continue in the next meeting</w:t>
      </w:r>
    </w:p>
    <w:p w14:paraId="720DE1FB" w14:textId="77777777" w:rsidR="00274713" w:rsidRDefault="00274713" w:rsidP="00274713">
      <w:pPr>
        <w:pStyle w:val="Comments"/>
      </w:pPr>
      <w:r>
        <w:t>Proposal 16</w:t>
      </w:r>
      <w:r>
        <w:tab/>
        <w:t>Discuss whether it should be possible to use NCD-SSB to trigger the handover procedure.</w:t>
      </w:r>
    </w:p>
    <w:p w14:paraId="05541E52" w14:textId="11741772" w:rsidR="004904D5" w:rsidRDefault="004904D5" w:rsidP="000E7867">
      <w:pPr>
        <w:pStyle w:val="Doc-text2"/>
        <w:numPr>
          <w:ilvl w:val="0"/>
          <w:numId w:val="11"/>
        </w:numPr>
      </w:pPr>
      <w:r>
        <w:t>Continue in the next meeting</w:t>
      </w:r>
    </w:p>
    <w:p w14:paraId="7D21AC4F" w14:textId="19A3548B" w:rsidR="00B37E4B" w:rsidRDefault="00274713" w:rsidP="00274713">
      <w:pPr>
        <w:pStyle w:val="Comments"/>
      </w:pPr>
      <w:r>
        <w:t>Proposal 17</w:t>
      </w:r>
      <w:r>
        <w:tab/>
        <w:t>Discuss whether a non-RedCap UE should be able to use NCD-SSB instead of CD-SSB with an optional capability in this meeting.</w:t>
      </w:r>
    </w:p>
    <w:p w14:paraId="2DB42C22" w14:textId="6E27A004" w:rsidR="004904D5" w:rsidRDefault="004904D5" w:rsidP="000E7867">
      <w:pPr>
        <w:pStyle w:val="Doc-text2"/>
        <w:numPr>
          <w:ilvl w:val="0"/>
          <w:numId w:val="11"/>
        </w:numPr>
      </w:pPr>
      <w:r>
        <w:t>Continue in the next meeting</w:t>
      </w:r>
    </w:p>
    <w:p w14:paraId="10676FE1" w14:textId="77777777" w:rsidR="00B37E4B" w:rsidRDefault="00B37E4B" w:rsidP="00050F5C">
      <w:pPr>
        <w:pStyle w:val="Comments"/>
      </w:pPr>
    </w:p>
    <w:p w14:paraId="7F7124DF" w14:textId="77777777" w:rsidR="00C333B0" w:rsidRDefault="00C333B0" w:rsidP="00C333B0">
      <w:pPr>
        <w:pStyle w:val="Doc-title"/>
      </w:pPr>
      <w:hyperlink r:id="rId202" w:tooltip="C:Data3GPPExtractsR2-2200831 - [DRAFT] Reply LS on the use of NCD-SSB or CSI-RS in DL BWPs for RedCap UEs.docx" w:history="1">
        <w:r w:rsidRPr="00EC3D65">
          <w:rPr>
            <w:rStyle w:val="Hyperlink"/>
          </w:rPr>
          <w:t>R2-220</w:t>
        </w:r>
        <w:r w:rsidRPr="00EC3D65">
          <w:rPr>
            <w:rStyle w:val="Hyperlink"/>
          </w:rPr>
          <w:t>0</w:t>
        </w:r>
        <w:r w:rsidRPr="00EC3D65">
          <w:rPr>
            <w:rStyle w:val="Hyperlink"/>
          </w:rPr>
          <w:t>831</w:t>
        </w:r>
      </w:hyperlink>
      <w:r>
        <w:tab/>
        <w:t>[DRAFT] Reply LS on the use of NCD-SSB or CSI-RS in DL BWPs for RedCap UEs</w:t>
      </w:r>
      <w:r>
        <w:tab/>
        <w:t>Ericsson</w:t>
      </w:r>
      <w:r>
        <w:tab/>
        <w:t>LS out</w:t>
      </w:r>
      <w:r>
        <w:tab/>
        <w:t>Rel-17</w:t>
      </w:r>
      <w:r>
        <w:tab/>
        <w:t>NR_redcap-Core</w:t>
      </w:r>
      <w:r>
        <w:tab/>
        <w:t>To:RAN1</w:t>
      </w:r>
      <w:r>
        <w:tab/>
        <w:t>Cc:RAN4</w:t>
      </w:r>
    </w:p>
    <w:p w14:paraId="32A07540" w14:textId="5FA087AE" w:rsidR="00C333B0" w:rsidRPr="00C333B0" w:rsidRDefault="00C333B0" w:rsidP="000E7867">
      <w:pPr>
        <w:pStyle w:val="Doc-text2"/>
        <w:numPr>
          <w:ilvl w:val="0"/>
          <w:numId w:val="11"/>
        </w:numPr>
      </w:pPr>
      <w:r>
        <w:t xml:space="preserve">Revised in </w:t>
      </w:r>
      <w:r w:rsidRPr="00C333B0">
        <w:t>R2-2201759</w:t>
      </w:r>
      <w:r>
        <w:t xml:space="preserve"> to reflect the meeting agreements</w:t>
      </w:r>
    </w:p>
    <w:p w14:paraId="624FA40E" w14:textId="3E1A3D1D" w:rsidR="00C333B0" w:rsidRDefault="00C333B0" w:rsidP="00C333B0">
      <w:pPr>
        <w:pStyle w:val="Doc-title"/>
      </w:pPr>
      <w:r w:rsidRPr="00C333B0">
        <w:rPr>
          <w:highlight w:val="yellow"/>
        </w:rPr>
        <w:t>R2-2201759</w:t>
      </w:r>
      <w:r>
        <w:tab/>
        <w:t>Reply LS on the use of NCD-SSB or CSI-RS in DL BWPs for RedCap UEs (Ericsson)</w:t>
      </w:r>
      <w:r>
        <w:tab/>
        <w:t>LS out</w:t>
      </w:r>
      <w:r>
        <w:tab/>
        <w:t>Rel-17</w:t>
      </w:r>
      <w:r>
        <w:tab/>
        <w:t>NR_redcap-Core</w:t>
      </w:r>
      <w:r>
        <w:tab/>
        <w:t>To:RAN1</w:t>
      </w:r>
      <w:r>
        <w:tab/>
        <w:t>Cc:RAN4</w:t>
      </w:r>
    </w:p>
    <w:p w14:paraId="719AFFAE" w14:textId="77777777" w:rsidR="00C333B0" w:rsidRDefault="00C333B0" w:rsidP="00050F5C">
      <w:pPr>
        <w:pStyle w:val="Comments"/>
      </w:pPr>
    </w:p>
    <w:p w14:paraId="0FFC70FA" w14:textId="62F9B7D1" w:rsidR="00C333B0" w:rsidRDefault="00C333B0" w:rsidP="00C333B0">
      <w:pPr>
        <w:pStyle w:val="Doc-title"/>
      </w:pPr>
      <w:r>
        <w:rPr>
          <w:highlight w:val="yellow"/>
        </w:rPr>
        <w:t>R2-2201760</w:t>
      </w:r>
      <w:r>
        <w:tab/>
        <w:t xml:space="preserve">LS on </w:t>
      </w:r>
      <w:r w:rsidRPr="00C333B0">
        <w:t>RSRP measurement before Msg1/A retransmission</w:t>
      </w:r>
      <w:r>
        <w:t xml:space="preserve"> (Ericsson)</w:t>
      </w:r>
      <w:r>
        <w:tab/>
        <w:t>LS out</w:t>
      </w:r>
      <w:r>
        <w:tab/>
        <w:t>Rel-17</w:t>
      </w:r>
      <w:r>
        <w:tab/>
        <w:t>NR_redcap-Core</w:t>
      </w:r>
      <w:r>
        <w:tab/>
        <w:t>To:RAN4</w:t>
      </w:r>
      <w:r>
        <w:tab/>
        <w:t>Cc:RAN1</w:t>
      </w:r>
    </w:p>
    <w:p w14:paraId="60C65EB0" w14:textId="77777777" w:rsidR="00C333B0" w:rsidRDefault="00C333B0" w:rsidP="00050F5C">
      <w:pPr>
        <w:pStyle w:val="Comments"/>
      </w:pPr>
    </w:p>
    <w:p w14:paraId="4A43C2DD" w14:textId="77777777" w:rsidR="00050F5C" w:rsidRDefault="00050F5C" w:rsidP="00050F5C">
      <w:pPr>
        <w:pStyle w:val="Doc-title"/>
      </w:pPr>
      <w:hyperlink r:id="rId203"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204"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205"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206"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207"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208"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63F56BE0" w14:textId="77777777" w:rsidR="0000692B" w:rsidRDefault="0000692B" w:rsidP="0000692B">
      <w:pPr>
        <w:pStyle w:val="Doc-title"/>
      </w:pPr>
      <w:hyperlink r:id="rId209"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210"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211"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5FDBE8A1" w14:textId="77777777" w:rsidR="0020163D" w:rsidRDefault="0020163D" w:rsidP="0020163D">
      <w:pPr>
        <w:pStyle w:val="Doc-text2"/>
        <w:ind w:left="0" w:firstLine="0"/>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212"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13"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14"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0E7867">
      <w:pPr>
        <w:pStyle w:val="Doc-text2"/>
        <w:numPr>
          <w:ilvl w:val="0"/>
          <w:numId w:val="13"/>
        </w:numPr>
      </w:pPr>
      <w:r>
        <w:t>vivo has concerns with this</w:t>
      </w:r>
      <w:r w:rsidR="006269DF">
        <w:t>.</w:t>
      </w:r>
    </w:p>
    <w:p w14:paraId="39FE61C5" w14:textId="513F3CEB" w:rsidR="002C0237" w:rsidRDefault="007D24E3" w:rsidP="000E7867">
      <w:pPr>
        <w:pStyle w:val="Doc-text2"/>
        <w:numPr>
          <w:ilvl w:val="0"/>
          <w:numId w:val="11"/>
        </w:numPr>
      </w:pPr>
      <w:r>
        <w:t>Continue online</w:t>
      </w:r>
    </w:p>
    <w:p w14:paraId="7BA591E5" w14:textId="34F1754A" w:rsidR="004F59B1" w:rsidRDefault="004F59B1" w:rsidP="000E7867">
      <w:pPr>
        <w:pStyle w:val="Doc-text2"/>
        <w:numPr>
          <w:ilvl w:val="0"/>
          <w:numId w:val="13"/>
        </w:numPr>
      </w:pPr>
      <w:r>
        <w:t>vivo thinks companies have different understanding on the need for this</w:t>
      </w:r>
    </w:p>
    <w:p w14:paraId="30E0961D" w14:textId="358BAF68" w:rsidR="004F59B1" w:rsidRDefault="004F59B1" w:rsidP="000E7867">
      <w:pPr>
        <w:pStyle w:val="Doc-text2"/>
        <w:numPr>
          <w:ilvl w:val="0"/>
          <w:numId w:val="13"/>
        </w:numPr>
      </w:pPr>
      <w:r>
        <w:t>vivo would like to understand the UE behaviour in case msg1 early identification is configured.</w:t>
      </w:r>
    </w:p>
    <w:p w14:paraId="4AD4FD73" w14:textId="2AB5F26B" w:rsidR="004F59B1" w:rsidRDefault="004F59B1" w:rsidP="000E7867">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0E7867">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0E7867">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0E7867">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0E7867">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0E7867">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0E7867">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w:t>
      </w:r>
      <w:r w:rsidRPr="00B142C7">
        <w:lastRenderedPageBreak/>
        <w:t>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0E7867">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0E7867">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0E7867">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0E7867">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0E7867">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0E7867">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0E7867">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0E7867">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0E7867">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0E7867">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0E7867">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0E7867">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0E7867">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0E7867">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0E7867">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0E7867">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0E7867">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0E7867">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0E7867">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0E7867">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lastRenderedPageBreak/>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15" w:tooltip="C:Data3GPPRAN2InboxR2-2201751.zip" w:history="1">
        <w:r w:rsidR="00B4791B" w:rsidRPr="00F66B0D">
          <w:rPr>
            <w:rStyle w:val="Hyperlink"/>
          </w:rPr>
          <w:t>R2-22</w:t>
        </w:r>
        <w:r w:rsidR="00B4791B" w:rsidRPr="00F66B0D">
          <w:rPr>
            <w:rStyle w:val="Hyperlink"/>
          </w:rPr>
          <w:t>0</w:t>
        </w:r>
        <w:r w:rsidR="00B4791B" w:rsidRPr="00F66B0D">
          <w:rPr>
            <w:rStyle w:val="Hyperlink"/>
          </w:rPr>
          <w:t>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CCABD50" w14:textId="79674BDC" w:rsidR="00AC7D7C" w:rsidRDefault="00AC7D7C" w:rsidP="00AC7D7C">
      <w:pPr>
        <w:pStyle w:val="Comments"/>
      </w:pPr>
      <w:r>
        <w:t xml:space="preserve">Proposals For Agreement </w:t>
      </w:r>
    </w:p>
    <w:p w14:paraId="08CDA60B" w14:textId="77777777" w:rsidR="00AC7D7C" w:rsidRDefault="00AC7D7C" w:rsidP="00AC7D7C">
      <w:pPr>
        <w:pStyle w:val="Comments"/>
      </w:pPr>
      <w:r>
        <w:t>Proposal 2: [Easy] For the cell barring in SIB1, RAN2 agree to use two mandatory sub-IEs with {barred, notBarred} values included in one optional parent IE cellBarredRedCap-r17.</w:t>
      </w:r>
    </w:p>
    <w:p w14:paraId="55F18EA0" w14:textId="6BB15279" w:rsidR="008B74ED" w:rsidRDefault="008B74ED" w:rsidP="000E7867">
      <w:pPr>
        <w:pStyle w:val="Doc-text2"/>
        <w:numPr>
          <w:ilvl w:val="0"/>
          <w:numId w:val="11"/>
        </w:numPr>
      </w:pPr>
      <w:r>
        <w:t>Agreed</w:t>
      </w:r>
    </w:p>
    <w:p w14:paraId="5467B0C3" w14:textId="77777777" w:rsidR="00AC7D7C" w:rsidRDefault="00AC7D7C" w:rsidP="00AC7D7C">
      <w:pPr>
        <w:pStyle w:val="Comments"/>
      </w:pPr>
      <w:r>
        <w:t xml:space="preserve">Proposal 3: [Easy] Working assumption: RAN2 support the RedCap specific cell (re)selection parameter, limited the selection within below in next meeting: </w:t>
      </w:r>
    </w:p>
    <w:p w14:paraId="28F50E98" w14:textId="77777777" w:rsidR="00AC7D7C" w:rsidRDefault="00AC7D7C" w:rsidP="00AC7D7C">
      <w:pPr>
        <w:pStyle w:val="Comments"/>
      </w:pPr>
      <w:r>
        <w:t>-</w:t>
      </w:r>
      <w:r>
        <w:tab/>
        <w:t>Alt.1: the ‘minimum required signal strength/quality level’ (i.e. Qrxlevmin/Qqualmin from the cell selection criterion S);</w:t>
      </w:r>
    </w:p>
    <w:p w14:paraId="5C3DAA52" w14:textId="77777777" w:rsidR="00AC7D7C" w:rsidRDefault="00AC7D7C" w:rsidP="00AC7D7C">
      <w:pPr>
        <w:pStyle w:val="Comments"/>
      </w:pPr>
      <w:r>
        <w:t>-</w:t>
      </w:r>
      <w:r>
        <w:tab/>
        <w:t>Alt.2: priority for cell reselection in SIB2&amp;4;</w:t>
      </w:r>
    </w:p>
    <w:p w14:paraId="6494DB12" w14:textId="55C48812" w:rsidR="008B74ED" w:rsidRDefault="008B74ED" w:rsidP="008B74ED">
      <w:pPr>
        <w:pStyle w:val="Doc-text2"/>
      </w:pPr>
      <w:r>
        <w:t>-</w:t>
      </w:r>
      <w:r>
        <w:tab/>
        <w:t>QC suggests to revise as: "</w:t>
      </w:r>
      <w:r w:rsidRPr="008B74ED">
        <w:t>Working assumption: RAN2 support RedCap specific</w:t>
      </w:r>
      <w:r>
        <w:t xml:space="preserve"> cell (re)selection parameters</w:t>
      </w:r>
      <w:r w:rsidRPr="008B74ED">
        <w:t xml:space="preserve">, </w:t>
      </w:r>
      <w:r w:rsidRPr="008B74ED">
        <w:rPr>
          <w:strike/>
        </w:rPr>
        <w:t>limited the selection within below in next meeting</w:t>
      </w:r>
      <w:r w:rsidRPr="008B74ED">
        <w:t xml:space="preserve"> </w:t>
      </w:r>
      <w:r w:rsidRPr="008B74ED">
        <w:rPr>
          <w:u w:val="single"/>
        </w:rPr>
        <w:t>FFS whether one or both of the following parameters can be supported</w:t>
      </w:r>
      <w:r w:rsidRPr="008B74ED">
        <w:t>:</w:t>
      </w:r>
      <w:r>
        <w:t xml:space="preserve"> …."</w:t>
      </w:r>
    </w:p>
    <w:p w14:paraId="6FA504DC" w14:textId="288B8A00" w:rsidR="008B74ED" w:rsidRDefault="008B74ED" w:rsidP="008B74ED">
      <w:pPr>
        <w:pStyle w:val="Doc-text2"/>
      </w:pPr>
      <w:r>
        <w:t>-</w:t>
      </w:r>
      <w:r>
        <w:tab/>
        <w:t>Samsung supports QC proposal. ZTE and DENSO also agree</w:t>
      </w:r>
    </w:p>
    <w:p w14:paraId="1E7D1340" w14:textId="5B866F14" w:rsidR="008B74ED" w:rsidRDefault="005B15D8" w:rsidP="008B74ED">
      <w:pPr>
        <w:pStyle w:val="Doc-text2"/>
      </w:pPr>
      <w:r>
        <w:t>-</w:t>
      </w:r>
      <w:r>
        <w:tab/>
        <w:t>HW then suggest to revise as "</w:t>
      </w:r>
      <w:r w:rsidRPr="005B15D8">
        <w:t>Worki</w:t>
      </w:r>
      <w:r>
        <w:t xml:space="preserve">ng assumption: RAN2 support </w:t>
      </w:r>
      <w:r w:rsidRPr="005B15D8">
        <w:t>RedCap specific cell (re)selection parameter</w:t>
      </w:r>
      <w:r>
        <w:t>s</w:t>
      </w:r>
      <w:r w:rsidRPr="005B15D8">
        <w:t xml:space="preserve">, limited the selection </w:t>
      </w:r>
      <w:r w:rsidRPr="005B15D8">
        <w:rPr>
          <w:u w:val="single"/>
        </w:rPr>
        <w:t>to support one or two</w:t>
      </w:r>
      <w:r w:rsidRPr="005B15D8">
        <w:t xml:space="preserve"> within below in next meeting:</w:t>
      </w:r>
      <w:r w:rsidR="0012669A">
        <w:t>"</w:t>
      </w:r>
    </w:p>
    <w:p w14:paraId="4794815F" w14:textId="00A9D61A" w:rsidR="0012669A" w:rsidRDefault="0012669A" w:rsidP="0012669A">
      <w:pPr>
        <w:pStyle w:val="Doc-text2"/>
      </w:pPr>
      <w:r>
        <w:t>-</w:t>
      </w:r>
      <w:r>
        <w:tab/>
        <w:t xml:space="preserve">Ericsson </w:t>
      </w:r>
      <w:r w:rsidR="00D910D4">
        <w:t xml:space="preserve">would like to challenge p3 and p4: </w:t>
      </w:r>
      <w:r>
        <w:t>Having seen the variety of preferences for the intended mechanisms provided already at such high level discussion and considering that these mechanisms</w:t>
      </w:r>
      <w:r w:rsidR="00D910D4">
        <w:t xml:space="preserve"> </w:t>
      </w:r>
      <w:r>
        <w:t>are in fact optimizations, we think it is clear that further discussion and therefore time is required. We have one more meeting left and from WI rapporteur’s standpoint we think we should rather spend the remaining time in this meeting and the next one in February to conclude the essential open issue to close the WI on time.</w:t>
      </w:r>
    </w:p>
    <w:p w14:paraId="2733EFAE" w14:textId="34D0F4AA" w:rsidR="0012669A" w:rsidRPr="0020163D" w:rsidRDefault="00D910D4" w:rsidP="000E7867">
      <w:pPr>
        <w:pStyle w:val="Doc-text2"/>
        <w:numPr>
          <w:ilvl w:val="0"/>
          <w:numId w:val="11"/>
        </w:numPr>
        <w:rPr>
          <w:u w:val="single"/>
        </w:rPr>
      </w:pPr>
      <w:r>
        <w:t>Continue online</w:t>
      </w:r>
    </w:p>
    <w:p w14:paraId="3512BA3A" w14:textId="77777777" w:rsidR="0020163D" w:rsidRDefault="0020163D" w:rsidP="0020163D">
      <w:pPr>
        <w:pStyle w:val="Doc-text2"/>
        <w:ind w:left="1259" w:firstLine="0"/>
      </w:pPr>
      <w:r>
        <w:t>-</w:t>
      </w:r>
      <w:r>
        <w:tab/>
        <w:t>Oppo agrees with Ericsson in principle but still this would not take much time</w:t>
      </w:r>
    </w:p>
    <w:p w14:paraId="2A7F0216" w14:textId="77777777" w:rsidR="0020163D" w:rsidRDefault="0020163D" w:rsidP="0020163D">
      <w:pPr>
        <w:pStyle w:val="Doc-text2"/>
      </w:pPr>
      <w:r>
        <w:t>-</w:t>
      </w:r>
      <w:r>
        <w:tab/>
        <w:t>Samsung thinks this is important</w:t>
      </w:r>
    </w:p>
    <w:p w14:paraId="168CDD4E" w14:textId="084F477D" w:rsidR="0020163D" w:rsidRDefault="0020163D" w:rsidP="0020163D">
      <w:pPr>
        <w:pStyle w:val="Doc-text2"/>
      </w:pPr>
      <w:r>
        <w:t>-</w:t>
      </w:r>
      <w:r>
        <w:tab/>
        <w:t>Apple suggests to discuss p4 and agree that one at least</w:t>
      </w:r>
    </w:p>
    <w:p w14:paraId="533D2F6B" w14:textId="617A5070" w:rsidR="0020163D" w:rsidRPr="0020163D" w:rsidRDefault="0020163D" w:rsidP="000E7867">
      <w:pPr>
        <w:pStyle w:val="Doc-text2"/>
        <w:numPr>
          <w:ilvl w:val="0"/>
          <w:numId w:val="11"/>
        </w:numPr>
        <w:rPr>
          <w:u w:val="single"/>
        </w:rPr>
      </w:pPr>
      <w:r>
        <w:t>No conclusion (it’s still possible to come back in the next meeting)</w:t>
      </w:r>
    </w:p>
    <w:p w14:paraId="44BBE21B" w14:textId="77777777" w:rsidR="00AC7D7C" w:rsidRDefault="00AC7D7C" w:rsidP="00AC7D7C">
      <w:pPr>
        <w:pStyle w:val="Comments"/>
      </w:pPr>
      <w:r>
        <w:t xml:space="preserve">Proposal 4: [Easy] System information can provide information on which frequencies accept RedCap UE access (e.g. by considering whether supporting RedCap). </w:t>
      </w:r>
    </w:p>
    <w:p w14:paraId="44CEF2B0" w14:textId="76C0FC1D" w:rsidR="008B74ED" w:rsidRDefault="008B74ED" w:rsidP="000E7867">
      <w:pPr>
        <w:pStyle w:val="Doc-text2"/>
        <w:numPr>
          <w:ilvl w:val="0"/>
          <w:numId w:val="13"/>
        </w:numPr>
        <w:rPr>
          <w:noProof/>
        </w:rPr>
      </w:pPr>
      <w:r>
        <w:t xml:space="preserve">vivo does not object </w:t>
      </w:r>
      <w:r w:rsidRPr="008B74ED">
        <w:rPr>
          <w:noProof/>
        </w:rPr>
        <w:t xml:space="preserve">but would like to clarify proposal 4. During the discussion, it seems (16/19) companies have no concern on the proposal. 3 companies prefer to include “cells”, while 2 companies prefer not to or have concern to include “cells”. Can we suggest to try the original proposal with “cells”, i.e. </w:t>
      </w:r>
      <w:r>
        <w:rPr>
          <w:noProof/>
        </w:rPr>
        <w:t>"</w:t>
      </w:r>
      <w:r w:rsidRPr="008B74ED">
        <w:rPr>
          <w:noProof/>
        </w:rPr>
        <w:t>System information may provide information on which cells and/or frequencies accept RedCap UE access (e.g. by conside</w:t>
      </w:r>
      <w:r>
        <w:rPr>
          <w:noProof/>
        </w:rPr>
        <w:t>ring whether supporting RedCap)"</w:t>
      </w:r>
      <w:r w:rsidRPr="008B74ED">
        <w:rPr>
          <w:noProof/>
        </w:rPr>
        <w:t xml:space="preserve">? </w:t>
      </w:r>
    </w:p>
    <w:p w14:paraId="44A60A21" w14:textId="30DF75D9" w:rsidR="008B74ED" w:rsidRDefault="008B74ED" w:rsidP="000E7867">
      <w:pPr>
        <w:pStyle w:val="Doc-text2"/>
        <w:numPr>
          <w:ilvl w:val="0"/>
          <w:numId w:val="13"/>
        </w:numPr>
        <w:rPr>
          <w:noProof/>
        </w:rPr>
      </w:pPr>
      <w:r>
        <w:rPr>
          <w:noProof/>
        </w:rPr>
        <w:t>Oppo agrees with vivo</w:t>
      </w:r>
    </w:p>
    <w:p w14:paraId="76DE093C" w14:textId="0DD74979" w:rsidR="00AC7D7C" w:rsidRPr="008B74ED" w:rsidRDefault="008B74ED" w:rsidP="000E7867">
      <w:pPr>
        <w:pStyle w:val="Doc-text2"/>
        <w:numPr>
          <w:ilvl w:val="0"/>
          <w:numId w:val="13"/>
        </w:numPr>
        <w:rPr>
          <w:u w:val="single"/>
        </w:rPr>
      </w:pPr>
      <w:r>
        <w:rPr>
          <w:noProof/>
        </w:rPr>
        <w:t xml:space="preserve">ZTE also </w:t>
      </w:r>
      <w:r w:rsidRPr="008B74ED">
        <w:rPr>
          <w:noProof/>
        </w:rPr>
        <w:t>prefer</w:t>
      </w:r>
      <w:r>
        <w:rPr>
          <w:noProof/>
        </w:rPr>
        <w:t>s</w:t>
      </w:r>
      <w:r w:rsidRPr="008B74ED">
        <w:rPr>
          <w:noProof/>
        </w:rPr>
        <w:t xml:space="preserve"> to support finer granularity of indication (e.g. per-cell, or per-cell range), based on companies' comments during offline, we understand that "pre-freq" level has gained more support. But in our view, it does not mean "cell level" option is completely ruled out. So instead of changing P4 back to original version(which seems to keep both options FFS). we suggest to explicitly add an FFS to "cel</w:t>
      </w:r>
      <w:r>
        <w:rPr>
          <w:noProof/>
        </w:rPr>
        <w:t>l level" option: "</w:t>
      </w:r>
      <w:r w:rsidRPr="008B74ED">
        <w:rPr>
          <w:noProof/>
        </w:rPr>
        <w:t xml:space="preserve">System information can provide information on which frequencies accept RedCap UE access (e.g. by considering whether supporting RedCap), </w:t>
      </w:r>
      <w:r w:rsidRPr="008B74ED">
        <w:rPr>
          <w:noProof/>
          <w:u w:val="single"/>
        </w:rPr>
        <w:t>FFS if finer granularity (e.g. per-cell, per-cell range) can also be supported.</w:t>
      </w:r>
      <w:r>
        <w:t>"</w:t>
      </w:r>
    </w:p>
    <w:p w14:paraId="0C39DC5F" w14:textId="22C7EF19" w:rsidR="008B74ED" w:rsidRPr="008B74ED" w:rsidRDefault="008B74ED" w:rsidP="000E7867">
      <w:pPr>
        <w:pStyle w:val="Doc-text2"/>
        <w:numPr>
          <w:ilvl w:val="0"/>
          <w:numId w:val="13"/>
        </w:numPr>
        <w:rPr>
          <w:u w:val="single"/>
        </w:rPr>
      </w:pPr>
      <w:r>
        <w:t>Denso agrees with ZTE's rewording</w:t>
      </w:r>
    </w:p>
    <w:p w14:paraId="6B2C499A" w14:textId="08B6B1C8" w:rsidR="008B74ED" w:rsidRPr="005B15D8" w:rsidRDefault="008B74ED" w:rsidP="000E7867">
      <w:pPr>
        <w:pStyle w:val="Doc-text2"/>
        <w:numPr>
          <w:ilvl w:val="0"/>
          <w:numId w:val="13"/>
        </w:numPr>
        <w:rPr>
          <w:u w:val="single"/>
        </w:rPr>
      </w:pPr>
      <w:r>
        <w:t>Nokia suggests to add the FFS as a p4a.</w:t>
      </w:r>
      <w:r w:rsidR="005B15D8">
        <w:t xml:space="preserve"> Huawei agrees</w:t>
      </w:r>
    </w:p>
    <w:p w14:paraId="172A58DD" w14:textId="76792191" w:rsidR="008B74ED" w:rsidRPr="000372A6" w:rsidRDefault="008B74ED" w:rsidP="000E7867">
      <w:pPr>
        <w:pStyle w:val="Doc-text2"/>
        <w:numPr>
          <w:ilvl w:val="0"/>
          <w:numId w:val="11"/>
        </w:numPr>
        <w:rPr>
          <w:u w:val="single"/>
        </w:rPr>
      </w:pPr>
      <w:r>
        <w:t>Continue online</w:t>
      </w:r>
    </w:p>
    <w:p w14:paraId="0A67E9C6" w14:textId="07B520D7" w:rsidR="000372A6" w:rsidRDefault="000372A6" w:rsidP="000E7867">
      <w:pPr>
        <w:pStyle w:val="Doc-text2"/>
        <w:numPr>
          <w:ilvl w:val="0"/>
          <w:numId w:val="13"/>
        </w:numPr>
      </w:pPr>
      <w:r>
        <w:t>Ericsson thinks this is not essential</w:t>
      </w:r>
    </w:p>
    <w:p w14:paraId="49E23FC4" w14:textId="4AB99B64" w:rsidR="000372A6" w:rsidRDefault="000372A6" w:rsidP="000E7867">
      <w:pPr>
        <w:pStyle w:val="Doc-text2"/>
        <w:numPr>
          <w:ilvl w:val="0"/>
          <w:numId w:val="13"/>
        </w:numPr>
      </w:pPr>
      <w:r>
        <w:t>TMUS also thinks this is not needed</w:t>
      </w:r>
    </w:p>
    <w:p w14:paraId="4D8B2983" w14:textId="64764174" w:rsidR="000372A6" w:rsidRDefault="000372A6" w:rsidP="000E7867">
      <w:pPr>
        <w:pStyle w:val="Doc-text2"/>
        <w:numPr>
          <w:ilvl w:val="0"/>
          <w:numId w:val="13"/>
        </w:numPr>
      </w:pPr>
      <w:r>
        <w:t>Nokia supports</w:t>
      </w:r>
      <w:r w:rsidR="0020163D">
        <w:t xml:space="preserve"> this proposals and thinks it's simple to specify and implement</w:t>
      </w:r>
    </w:p>
    <w:p w14:paraId="6EC46CCA" w14:textId="5F8B8809" w:rsidR="000372A6" w:rsidRPr="000372A6" w:rsidRDefault="000372A6" w:rsidP="000E7867">
      <w:pPr>
        <w:pStyle w:val="Doc-text2"/>
        <w:numPr>
          <w:ilvl w:val="0"/>
          <w:numId w:val="11"/>
        </w:numPr>
      </w:pPr>
      <w:r>
        <w:t xml:space="preserve">WA: </w:t>
      </w:r>
      <w:r w:rsidRPr="000372A6">
        <w:t>System information can provide information on which frequencies accept RedCap UE access (e.g. by considering whether supporting RedCap).</w:t>
      </w:r>
    </w:p>
    <w:p w14:paraId="4F46FF50" w14:textId="77777777" w:rsidR="00D910D4" w:rsidRDefault="00D910D4" w:rsidP="00D910D4">
      <w:pPr>
        <w:pStyle w:val="Doc-text2"/>
        <w:ind w:left="1619" w:firstLine="0"/>
      </w:pPr>
    </w:p>
    <w:p w14:paraId="71BD8CEE" w14:textId="77777777" w:rsidR="00D910D4" w:rsidRDefault="00D910D4" w:rsidP="00D910D4">
      <w:pPr>
        <w:pStyle w:val="Doc-text2"/>
        <w:ind w:left="1619" w:firstLine="0"/>
      </w:pPr>
    </w:p>
    <w:p w14:paraId="26C3D619" w14:textId="132708D4" w:rsidR="00D910D4" w:rsidRPr="0020163D" w:rsidRDefault="00D910D4" w:rsidP="0020163D">
      <w:pPr>
        <w:pStyle w:val="Doc-text2"/>
        <w:pBdr>
          <w:top w:val="single" w:sz="4" w:space="1" w:color="auto"/>
          <w:left w:val="single" w:sz="4" w:space="4" w:color="auto"/>
          <w:bottom w:val="single" w:sz="4" w:space="1" w:color="auto"/>
          <w:right w:val="single" w:sz="4" w:space="4" w:color="auto"/>
        </w:pBdr>
      </w:pPr>
      <w:r w:rsidRPr="0020163D">
        <w:t xml:space="preserve">Agreements via email - from offline 103 second round </w:t>
      </w:r>
    </w:p>
    <w:p w14:paraId="0FD483BF" w14:textId="057DBB6C" w:rsidR="00D910D4" w:rsidRPr="0020163D" w:rsidRDefault="00D910D4" w:rsidP="000E7867">
      <w:pPr>
        <w:pStyle w:val="Doc-text2"/>
        <w:numPr>
          <w:ilvl w:val="0"/>
          <w:numId w:val="47"/>
        </w:numPr>
        <w:pBdr>
          <w:top w:val="single" w:sz="4" w:space="1" w:color="auto"/>
          <w:left w:val="single" w:sz="4" w:space="4" w:color="auto"/>
          <w:bottom w:val="single" w:sz="4" w:space="1" w:color="auto"/>
          <w:right w:val="single" w:sz="4" w:space="4" w:color="auto"/>
        </w:pBdr>
      </w:pPr>
      <w:r w:rsidRPr="0020163D">
        <w:t>For the cell barring in SIB1, RAN2 agree to use two mandatory sub-IEs with {barred, notBarred} values included in one optional parent IE cellBarredRedCap-r17</w:t>
      </w:r>
    </w:p>
    <w:p w14:paraId="24067504" w14:textId="77777777" w:rsidR="00D910D4" w:rsidRDefault="00D910D4" w:rsidP="00D910D4">
      <w:pPr>
        <w:pStyle w:val="Doc-text2"/>
        <w:ind w:left="1619" w:firstLine="0"/>
        <w:rPr>
          <w:u w:val="single"/>
        </w:rPr>
      </w:pPr>
    </w:p>
    <w:p w14:paraId="27B9DE14" w14:textId="77777777" w:rsidR="0020163D" w:rsidRDefault="0020163D" w:rsidP="00D910D4">
      <w:pPr>
        <w:pStyle w:val="Doc-text2"/>
        <w:ind w:left="1619" w:firstLine="0"/>
        <w:rPr>
          <w:u w:val="single"/>
        </w:rPr>
      </w:pPr>
    </w:p>
    <w:p w14:paraId="7D2F3342" w14:textId="651D9F8F" w:rsidR="0020163D" w:rsidRPr="0020163D" w:rsidRDefault="0020163D" w:rsidP="0020163D">
      <w:pPr>
        <w:pStyle w:val="Doc-text2"/>
        <w:pBdr>
          <w:top w:val="single" w:sz="4" w:space="1" w:color="auto"/>
          <w:left w:val="single" w:sz="4" w:space="4" w:color="auto"/>
          <w:bottom w:val="single" w:sz="4" w:space="1" w:color="auto"/>
          <w:right w:val="single" w:sz="4" w:space="4" w:color="auto"/>
        </w:pBdr>
      </w:pPr>
      <w:r w:rsidRPr="0020163D">
        <w:t>Working Assumption:</w:t>
      </w:r>
    </w:p>
    <w:p w14:paraId="3CF4A5B5" w14:textId="6B7368E0" w:rsidR="0020163D" w:rsidRPr="0020163D" w:rsidRDefault="0020163D" w:rsidP="000E7867">
      <w:pPr>
        <w:pStyle w:val="Doc-text2"/>
        <w:numPr>
          <w:ilvl w:val="0"/>
          <w:numId w:val="48"/>
        </w:numPr>
        <w:pBdr>
          <w:top w:val="single" w:sz="4" w:space="1" w:color="auto"/>
          <w:left w:val="single" w:sz="4" w:space="4" w:color="auto"/>
          <w:bottom w:val="single" w:sz="4" w:space="1" w:color="auto"/>
          <w:right w:val="single" w:sz="4" w:space="4" w:color="auto"/>
        </w:pBdr>
      </w:pPr>
      <w:r w:rsidRPr="0020163D">
        <w:t>System information can provide information on which frequencies accept RedCap UE access (e.g. by considering whether supporting RedCap).</w:t>
      </w:r>
    </w:p>
    <w:p w14:paraId="20895E10" w14:textId="77777777" w:rsidR="0020163D" w:rsidRDefault="0020163D" w:rsidP="00D910D4">
      <w:pPr>
        <w:pStyle w:val="Doc-text2"/>
        <w:ind w:left="1619" w:firstLine="0"/>
        <w:rPr>
          <w:u w:val="single"/>
        </w:rPr>
      </w:pPr>
    </w:p>
    <w:p w14:paraId="4CE0E1B3" w14:textId="77777777" w:rsidR="00D910D4" w:rsidRPr="008B74ED" w:rsidRDefault="00D910D4" w:rsidP="00D910D4">
      <w:pPr>
        <w:pStyle w:val="Doc-text2"/>
        <w:ind w:left="1619" w:firstLine="0"/>
        <w:rPr>
          <w:u w:val="single"/>
        </w:rPr>
      </w:pPr>
    </w:p>
    <w:p w14:paraId="3F15446C" w14:textId="77777777" w:rsidR="00AC7D7C" w:rsidRDefault="00AC7D7C" w:rsidP="00AC7D7C">
      <w:pPr>
        <w:pStyle w:val="Comments"/>
      </w:pPr>
      <w:r>
        <w:t>Proposals That Require Online Discussions</w:t>
      </w:r>
    </w:p>
    <w:p w14:paraId="2DEEC65E" w14:textId="77777777" w:rsidR="00AC7D7C" w:rsidRDefault="00AC7D7C" w:rsidP="00AC7D7C">
      <w:pPr>
        <w:pStyle w:val="Comments"/>
      </w:pPr>
      <w:r>
        <w:t>Proposal 1a: [Discussion] In case the cell is barred due to not supporting RedCap, intra-frequency cell reselection considered by RedCap UE is agreed as option 1:</w:t>
      </w:r>
    </w:p>
    <w:p w14:paraId="3C3CC38A" w14:textId="77777777" w:rsidR="00AC7D7C" w:rsidRDefault="00AC7D7C" w:rsidP="00AC7D7C">
      <w:pPr>
        <w:pStyle w:val="Comments"/>
      </w:pPr>
      <w:r>
        <w:t>Option 1: as “allowed”, i.e. allow/up to UE implementation to consider intra-frequency cell; [Majority]</w:t>
      </w:r>
    </w:p>
    <w:p w14:paraId="0226523D" w14:textId="77777777" w:rsidR="00AC7D7C" w:rsidRDefault="00AC7D7C" w:rsidP="00AC7D7C">
      <w:pPr>
        <w:pStyle w:val="Comments"/>
      </w:pPr>
      <w:r>
        <w:t>Option 3: follow the IFRI in MIB;</w:t>
      </w:r>
    </w:p>
    <w:p w14:paraId="132D9E1E" w14:textId="77777777" w:rsidR="00AC7D7C" w:rsidRDefault="00AC7D7C" w:rsidP="00AC7D7C">
      <w:pPr>
        <w:pStyle w:val="Comments"/>
      </w:pPr>
      <w:r>
        <w:t>Proposal 1b: [Discussion] In case the cell is barred due to being unable to acquire the SIB1, intra-frequency cell reselection considered by RedCap UE is agreed as option 1:</w:t>
      </w:r>
    </w:p>
    <w:p w14:paraId="5817A1F7" w14:textId="77777777" w:rsidR="00AC7D7C" w:rsidRDefault="00AC7D7C" w:rsidP="00AC7D7C">
      <w:pPr>
        <w:pStyle w:val="Comments"/>
      </w:pPr>
      <w:r>
        <w:t>Option 1: as “allowed” [Majority]</w:t>
      </w:r>
    </w:p>
    <w:p w14:paraId="742791FF" w14:textId="2C6CB3BA" w:rsidR="009355EF" w:rsidRDefault="00AC7D7C" w:rsidP="00AC7D7C">
      <w:pPr>
        <w:pStyle w:val="Comments"/>
      </w:pPr>
      <w:r>
        <w:t>Option 2: follow IFRI in MIB.</w:t>
      </w:r>
    </w:p>
    <w:p w14:paraId="0262CCF2" w14:textId="09B485A7" w:rsidR="009355EF" w:rsidRDefault="00AC7D7C" w:rsidP="00AC7D7C">
      <w:pPr>
        <w:pStyle w:val="Comments"/>
      </w:pPr>
      <w:r>
        <w:t>Proposal 1c: [Discussion] If the cellBarred field in MIB is set to barred, RedCap UE should continue to read SIB1 of the barred cell and follow the intraFreqReselectionRedCap indicated in SIB1, if present. If absent, RedCap UE then follows the legacy IFRI in MIB.</w:t>
      </w:r>
    </w:p>
    <w:p w14:paraId="311A021F" w14:textId="5362F4E5" w:rsidR="0020163D" w:rsidRDefault="0020163D" w:rsidP="000E7867">
      <w:pPr>
        <w:pStyle w:val="Doc-text2"/>
        <w:numPr>
          <w:ilvl w:val="0"/>
          <w:numId w:val="11"/>
        </w:numPr>
      </w:pPr>
      <w:r>
        <w:t xml:space="preserve">For p1a, p1b and p1c: continue in the next meeting. </w:t>
      </w:r>
    </w:p>
    <w:p w14:paraId="040BC0EC" w14:textId="77777777" w:rsidR="00AC7D7C" w:rsidRPr="0000692B" w:rsidRDefault="00AC7D7C" w:rsidP="0000692B">
      <w:pPr>
        <w:pStyle w:val="Comments"/>
      </w:pPr>
    </w:p>
    <w:p w14:paraId="2497665D" w14:textId="77777777" w:rsidR="00050F5C" w:rsidRDefault="00050F5C" w:rsidP="00050F5C">
      <w:pPr>
        <w:pStyle w:val="Doc-title"/>
      </w:pPr>
      <w:hyperlink r:id="rId216"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17"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18"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19"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20"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21"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22"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23"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24"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25"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26"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27"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28"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29"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30"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31"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32"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33"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34"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35"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36"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37"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38"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39"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40"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241"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42"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0E7867">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0E7867">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0E7867">
      <w:pPr>
        <w:pStyle w:val="Doc-text2"/>
        <w:numPr>
          <w:ilvl w:val="0"/>
          <w:numId w:val="13"/>
        </w:numPr>
      </w:pPr>
      <w:r>
        <w:lastRenderedPageBreak/>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0E7867">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0E7867">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0E7867">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0E7867">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0E7867">
      <w:pPr>
        <w:pStyle w:val="Doc-text2"/>
        <w:numPr>
          <w:ilvl w:val="0"/>
          <w:numId w:val="11"/>
        </w:numPr>
      </w:pPr>
      <w:r>
        <w:t xml:space="preserve">Continue online </w:t>
      </w:r>
    </w:p>
    <w:p w14:paraId="2CA42AFA" w14:textId="296D6E3F" w:rsidR="004F59B1" w:rsidRDefault="004F59B1" w:rsidP="000E7867">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0E7867">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0E7867">
      <w:pPr>
        <w:pStyle w:val="Doc-text2"/>
        <w:numPr>
          <w:ilvl w:val="0"/>
          <w:numId w:val="13"/>
        </w:numPr>
      </w:pPr>
      <w:r>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0E7867">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0E7867">
      <w:pPr>
        <w:pStyle w:val="Doc-text2"/>
        <w:numPr>
          <w:ilvl w:val="0"/>
          <w:numId w:val="11"/>
        </w:numPr>
      </w:pPr>
      <w:r>
        <w:t>Continue online</w:t>
      </w:r>
    </w:p>
    <w:p w14:paraId="1EBD68AF" w14:textId="54319844" w:rsidR="004F59B1" w:rsidRDefault="004F59B1" w:rsidP="000E7867">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0E7867">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0E7867">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0E7867">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0E7867">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0E7867">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0E7867">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0E7867">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0E7867">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0E7867">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0E7867">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0E7867">
      <w:pPr>
        <w:pStyle w:val="Doc-text2"/>
        <w:numPr>
          <w:ilvl w:val="0"/>
          <w:numId w:val="37"/>
        </w:numPr>
        <w:pBdr>
          <w:top w:val="single" w:sz="4" w:space="1" w:color="auto"/>
          <w:left w:val="single" w:sz="4" w:space="4" w:color="auto"/>
          <w:bottom w:val="single" w:sz="4" w:space="1" w:color="auto"/>
          <w:right w:val="single" w:sz="4" w:space="4" w:color="auto"/>
        </w:pBdr>
      </w:pPr>
      <w:r w:rsidRPr="004F59B1">
        <w:lastRenderedPageBreak/>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0E7867">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43"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573C8604" w14:textId="77777777" w:rsidR="00167DD5" w:rsidRDefault="00167DD5" w:rsidP="00167DD5">
      <w:pPr>
        <w:pStyle w:val="Comments"/>
      </w:pPr>
      <w:r>
        <w:t>For more discussion:</w:t>
      </w:r>
    </w:p>
    <w:p w14:paraId="47EE1DC5" w14:textId="77777777" w:rsidR="00167DD5" w:rsidRDefault="00167DD5" w:rsidP="00167DD5">
      <w:pPr>
        <w:pStyle w:val="Comments"/>
      </w:pPr>
      <w:r>
        <w:t>Proposal 2-1.</w:t>
      </w:r>
      <w:r>
        <w:tab/>
        <w:t>[Discussion] (14/20) UAI is used for UE to report its relaxation status.</w:t>
      </w:r>
    </w:p>
    <w:p w14:paraId="6D780C91" w14:textId="38B6B9C2" w:rsidR="009355EF" w:rsidRDefault="009355EF" w:rsidP="000E7867">
      <w:pPr>
        <w:pStyle w:val="Doc-text2"/>
        <w:numPr>
          <w:ilvl w:val="0"/>
          <w:numId w:val="11"/>
        </w:numPr>
      </w:pPr>
      <w:r>
        <w:t>Agreed</w:t>
      </w:r>
    </w:p>
    <w:p w14:paraId="14F8F200" w14:textId="77777777" w:rsidR="00167DD5" w:rsidRDefault="00167DD5" w:rsidP="00167DD5">
      <w:pPr>
        <w:pStyle w:val="Comments"/>
      </w:pPr>
      <w:r>
        <w:t>Proposal 2-2.</w:t>
      </w:r>
      <w:r>
        <w:tab/>
        <w:t>[Discussion] (16/20) If UAI is used to report relaxation status, no prohibit timer is needed.</w:t>
      </w:r>
    </w:p>
    <w:p w14:paraId="37587446" w14:textId="6CA45941" w:rsidR="00DC578E" w:rsidRDefault="009355EF" w:rsidP="000E7867">
      <w:pPr>
        <w:pStyle w:val="Doc-text2"/>
        <w:numPr>
          <w:ilvl w:val="0"/>
          <w:numId w:val="13"/>
        </w:numPr>
      </w:pPr>
      <w:r>
        <w:t xml:space="preserve">Nokia thinks we would still need a prohibit timer. Ericsson initially had the same view as Nokia but now thinks this is no longer needed based on </w:t>
      </w:r>
      <w:r w:rsidR="00DC578E">
        <w:t>the</w:t>
      </w:r>
      <w:r>
        <w:t xml:space="preserve"> decisions </w:t>
      </w:r>
      <w:r w:rsidR="00B52FD1">
        <w:t xml:space="preserve">that </w:t>
      </w:r>
      <w:r w:rsidR="00DC578E" w:rsidRPr="004F59B1">
        <w:t>UE reports are trigg</w:t>
      </w:r>
      <w:r w:rsidR="00B52FD1">
        <w:t xml:space="preserve">ered only if relaxation status </w:t>
      </w:r>
      <w:r w:rsidR="00DC578E" w:rsidRPr="004F59B1">
        <w:t>toggles</w:t>
      </w:r>
    </w:p>
    <w:p w14:paraId="3DD263E9" w14:textId="0647A321" w:rsidR="009355EF" w:rsidRDefault="009355EF" w:rsidP="000E7867">
      <w:pPr>
        <w:pStyle w:val="Doc-text2"/>
        <w:numPr>
          <w:ilvl w:val="0"/>
          <w:numId w:val="11"/>
        </w:numPr>
      </w:pPr>
      <w:r>
        <w:t>Continue in the next meeting</w:t>
      </w:r>
    </w:p>
    <w:p w14:paraId="40BBE67B" w14:textId="0549EF33" w:rsidR="000A1ADD" w:rsidRDefault="00167DD5" w:rsidP="009355EF">
      <w:pPr>
        <w:pStyle w:val="Comments"/>
      </w:pPr>
      <w:r>
        <w:t>Proposal 2-3.</w:t>
      </w:r>
      <w:r>
        <w:tab/>
        <w:t>[Discussion] (16/20) Rel-17 RRM relaxation can apply to any Rel-17 UE.</w:t>
      </w:r>
    </w:p>
    <w:p w14:paraId="2EC81828" w14:textId="7226A574" w:rsidR="009355EF" w:rsidRDefault="009355EF" w:rsidP="000E7867">
      <w:pPr>
        <w:pStyle w:val="Doc-text2"/>
        <w:numPr>
          <w:ilvl w:val="0"/>
          <w:numId w:val="13"/>
        </w:numPr>
      </w:pPr>
      <w:r>
        <w:t>Huawei wonders about impacts on other WIs</w:t>
      </w:r>
    </w:p>
    <w:p w14:paraId="4FA65092" w14:textId="217466C2" w:rsidR="009355EF" w:rsidRDefault="009355EF" w:rsidP="000E7867">
      <w:pPr>
        <w:pStyle w:val="Doc-text2"/>
        <w:numPr>
          <w:ilvl w:val="0"/>
          <w:numId w:val="11"/>
        </w:numPr>
      </w:pPr>
      <w:r>
        <w:t>Continue in the next meeting</w:t>
      </w:r>
    </w:p>
    <w:p w14:paraId="1F28889B" w14:textId="77777777" w:rsidR="00DC578E" w:rsidRDefault="00DC578E" w:rsidP="00DC578E">
      <w:pPr>
        <w:pStyle w:val="Doc-text2"/>
      </w:pPr>
    </w:p>
    <w:p w14:paraId="78010DA4" w14:textId="77777777" w:rsidR="00B52FD1" w:rsidRDefault="00B52FD1" w:rsidP="00DC578E">
      <w:pPr>
        <w:pStyle w:val="Doc-text2"/>
      </w:pPr>
    </w:p>
    <w:p w14:paraId="710D6D16" w14:textId="5723F0C3" w:rsidR="00DC578E" w:rsidRDefault="00DC578E" w:rsidP="00DC578E">
      <w:pPr>
        <w:pStyle w:val="Doc-text2"/>
        <w:pBdr>
          <w:top w:val="single" w:sz="4" w:space="1" w:color="auto"/>
          <w:left w:val="single" w:sz="4" w:space="4" w:color="auto"/>
          <w:bottom w:val="single" w:sz="4" w:space="1" w:color="auto"/>
          <w:right w:val="single" w:sz="4" w:space="4" w:color="auto"/>
        </w:pBdr>
      </w:pPr>
      <w:r>
        <w:t>Agreements:</w:t>
      </w:r>
    </w:p>
    <w:p w14:paraId="3B074472" w14:textId="269844D5" w:rsidR="00DC578E" w:rsidRDefault="00DC578E" w:rsidP="000E7867">
      <w:pPr>
        <w:pStyle w:val="Doc-text2"/>
        <w:numPr>
          <w:ilvl w:val="0"/>
          <w:numId w:val="49"/>
        </w:numPr>
        <w:pBdr>
          <w:top w:val="single" w:sz="4" w:space="1" w:color="auto"/>
          <w:left w:val="single" w:sz="4" w:space="4" w:color="auto"/>
          <w:bottom w:val="single" w:sz="4" w:space="1" w:color="auto"/>
          <w:right w:val="single" w:sz="4" w:space="4" w:color="auto"/>
        </w:pBdr>
      </w:pPr>
      <w:r>
        <w:t>UAI is used for UE to report its relaxation status</w:t>
      </w:r>
    </w:p>
    <w:p w14:paraId="2B1EC979" w14:textId="77777777" w:rsidR="00DC578E" w:rsidRDefault="00DC578E" w:rsidP="00DC578E">
      <w:pPr>
        <w:pStyle w:val="Doc-text2"/>
      </w:pPr>
    </w:p>
    <w:p w14:paraId="006A3293" w14:textId="6936F93C" w:rsidR="009355EF" w:rsidRPr="000A1ADD" w:rsidRDefault="009355EF" w:rsidP="009355EF">
      <w:pPr>
        <w:pStyle w:val="Doc-text2"/>
      </w:pPr>
    </w:p>
    <w:p w14:paraId="0484F48A" w14:textId="24DACAC6" w:rsidR="00E72FBC" w:rsidRPr="00E72FBC" w:rsidRDefault="00050F5C" w:rsidP="00B322C5">
      <w:pPr>
        <w:pStyle w:val="Doc-title"/>
      </w:pPr>
      <w:hyperlink r:id="rId244"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45"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46"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47"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48"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49"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50"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51"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52"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53"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54"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55"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56"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57"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58"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59"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60"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61"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62"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63"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0E7867">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0E7867">
      <w:pPr>
        <w:pStyle w:val="Doc-text2"/>
        <w:numPr>
          <w:ilvl w:val="0"/>
          <w:numId w:val="11"/>
        </w:numPr>
      </w:pPr>
      <w:r>
        <w:t>offline discussion to check and endorse the CR</w:t>
      </w:r>
    </w:p>
    <w:p w14:paraId="5D64C1EB" w14:textId="77777777" w:rsidR="00050F5C" w:rsidRDefault="00050F5C" w:rsidP="00050F5C">
      <w:pPr>
        <w:pStyle w:val="Doc-title"/>
      </w:pPr>
      <w:hyperlink r:id="rId264"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0E7867">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0E7867">
      <w:pPr>
        <w:pStyle w:val="Doc-text2"/>
        <w:numPr>
          <w:ilvl w:val="0"/>
          <w:numId w:val="13"/>
        </w:numPr>
      </w:pPr>
      <w:r>
        <w:t>VC confirms that applicable TPs can be added to the running CR.</w:t>
      </w:r>
    </w:p>
    <w:p w14:paraId="7C2C7AB1" w14:textId="7137FF99" w:rsidR="004973C8" w:rsidRPr="004973C8" w:rsidRDefault="004973C8" w:rsidP="000E7867">
      <w:pPr>
        <w:pStyle w:val="Doc-text2"/>
        <w:numPr>
          <w:ilvl w:val="0"/>
          <w:numId w:val="11"/>
        </w:numPr>
      </w:pPr>
      <w:r>
        <w:t>offline discussion to check and endorse the CR</w:t>
      </w:r>
    </w:p>
    <w:p w14:paraId="7D703E3E" w14:textId="77777777" w:rsidR="00050F5C" w:rsidRDefault="00050F5C" w:rsidP="00050F5C">
      <w:pPr>
        <w:pStyle w:val="Doc-title"/>
      </w:pPr>
      <w:hyperlink r:id="rId265"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0E7867">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0E7867">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0E7867">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0E7867">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66"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0E7867">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0E7867">
      <w:pPr>
        <w:pStyle w:val="Doc-text2"/>
        <w:numPr>
          <w:ilvl w:val="0"/>
          <w:numId w:val="13"/>
        </w:numPr>
      </w:pPr>
      <w:r>
        <w:lastRenderedPageBreak/>
        <w:t>Huawei thinks that from CE perspective there is some benefit to provide fallback and we should discuss how to handle this in the common RACH session.</w:t>
      </w:r>
    </w:p>
    <w:p w14:paraId="5D0E8350" w14:textId="6BA71924" w:rsidR="00F951F0" w:rsidRDefault="00F951F0" w:rsidP="000E7867">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0E7867">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0E7867">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0E7867">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0E7867">
      <w:pPr>
        <w:pStyle w:val="Doc-text2"/>
        <w:numPr>
          <w:ilvl w:val="0"/>
          <w:numId w:val="13"/>
        </w:numPr>
      </w:pPr>
      <w:r>
        <w:t>vivo thinks p5 should not be agreed if p1 is not agreed.</w:t>
      </w:r>
    </w:p>
    <w:p w14:paraId="727A95AD" w14:textId="72EF3702" w:rsidR="006D2EFD" w:rsidRDefault="006D2EFD" w:rsidP="000E7867">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0E7867">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0E7867">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0E7867">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67"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lastRenderedPageBreak/>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68"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69"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270"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t>Updated deadline (for companies' feedback): 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71"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0E7867">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performed before RA type selection (Proposal 9: RA-type selection can happen like today (i.e. after the carrier and BWP selection) based on the RACH parameters signalled in the selected RACH partition)</w:t>
      </w:r>
    </w:p>
    <w:p w14:paraId="47440557" w14:textId="6E24AE85" w:rsidR="00C43C37" w:rsidRDefault="00C43C37" w:rsidP="000E7867">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0E7867">
      <w:pPr>
        <w:pStyle w:val="Doc-text2"/>
        <w:numPr>
          <w:ilvl w:val="0"/>
          <w:numId w:val="13"/>
        </w:numPr>
      </w:pPr>
      <w:r>
        <w:t>QC thinks that most companies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If there are objections P3 can capture the preference by the majority, i.e. leave the discussion to the common RACH session, as follows: "</w:t>
      </w:r>
      <w:r w:rsidRPr="00413E96">
        <w:t>The order between CE selection and RA-type selection should be discussed in the common RACH session.</w:t>
      </w:r>
      <w:r>
        <w:t>"</w:t>
      </w:r>
    </w:p>
    <w:p w14:paraId="12EF234D" w14:textId="510D2FC8" w:rsidR="00B57CF0" w:rsidRDefault="00B57CF0" w:rsidP="000E7867">
      <w:pPr>
        <w:pStyle w:val="Doc-text2"/>
        <w:numPr>
          <w:ilvl w:val="0"/>
          <w:numId w:val="11"/>
        </w:numPr>
      </w:pPr>
      <w:r>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0E7867">
      <w:pPr>
        <w:pStyle w:val="Doc-text2"/>
        <w:numPr>
          <w:ilvl w:val="0"/>
          <w:numId w:val="13"/>
        </w:numPr>
      </w:pPr>
      <w:r>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0E7867">
      <w:pPr>
        <w:pStyle w:val="Doc-text2"/>
        <w:numPr>
          <w:ilvl w:val="0"/>
          <w:numId w:val="11"/>
        </w:numPr>
      </w:pPr>
      <w:r>
        <w:t>Agreed</w:t>
      </w:r>
    </w:p>
    <w:p w14:paraId="09ADF335" w14:textId="2152F464" w:rsidR="002E29D3" w:rsidRDefault="002E29D3" w:rsidP="002E29D3">
      <w:pPr>
        <w:pStyle w:val="Comments"/>
      </w:pPr>
      <w:r>
        <w:t xml:space="preserve">Proposal 5. </w:t>
      </w:r>
      <w:r>
        <w:tab/>
        <w:t>(11/14) Working assumption: From RAN2’s perspective, a dedic</w:t>
      </w:r>
      <w:r w:rsidR="00EC7343">
        <w:t>a</w:t>
      </w:r>
      <w:r>
        <w:t>ted UL BWP can be configured with only CE RACH resources. Its feasibility is to be confirmed by RAN1.</w:t>
      </w:r>
    </w:p>
    <w:p w14:paraId="6D0B1C6D" w14:textId="06F06B95" w:rsidR="00446DD6" w:rsidRDefault="00446DD6" w:rsidP="000E7867">
      <w:pPr>
        <w:pStyle w:val="Doc-text2"/>
        <w:numPr>
          <w:ilvl w:val="0"/>
          <w:numId w:val="13"/>
        </w:numPr>
      </w:pPr>
      <w:r>
        <w:t>Xiaomi thinks this could be further discussed in the common RACH session</w:t>
      </w:r>
    </w:p>
    <w:p w14:paraId="056ECE63" w14:textId="5C7A460B" w:rsidR="00446DD6" w:rsidRDefault="00446DD6" w:rsidP="000E7867">
      <w:pPr>
        <w:pStyle w:val="Doc-text2"/>
        <w:numPr>
          <w:ilvl w:val="0"/>
          <w:numId w:val="13"/>
        </w:numPr>
      </w:pPr>
      <w:r>
        <w:t>QC/vivo think that also RAN1 should be consulted.</w:t>
      </w:r>
    </w:p>
    <w:p w14:paraId="09780591" w14:textId="34D6FB70" w:rsidR="00446DD6" w:rsidRDefault="00446DD6" w:rsidP="000E7867">
      <w:pPr>
        <w:pStyle w:val="Doc-text2"/>
        <w:numPr>
          <w:ilvl w:val="0"/>
          <w:numId w:val="13"/>
        </w:numPr>
      </w:pPr>
      <w:r>
        <w:t>Ericsson sees no need for a LS to RAN1</w:t>
      </w:r>
    </w:p>
    <w:p w14:paraId="06AFF7DD" w14:textId="00980E4B" w:rsidR="00C43C37" w:rsidRDefault="005A1D85" w:rsidP="000E7867">
      <w:pPr>
        <w:pStyle w:val="Doc-text2"/>
        <w:numPr>
          <w:ilvl w:val="0"/>
          <w:numId w:val="11"/>
        </w:numPr>
      </w:pPr>
      <w:r>
        <w:t>Agreed</w:t>
      </w:r>
    </w:p>
    <w:p w14:paraId="51B7F47C" w14:textId="3D23C563" w:rsidR="00446DD6" w:rsidRDefault="00446DD6" w:rsidP="000E7867">
      <w:pPr>
        <w:pStyle w:val="Doc-text2"/>
        <w:numPr>
          <w:ilvl w:val="0"/>
          <w:numId w:val="11"/>
        </w:numPr>
      </w:pPr>
      <w:r>
        <w:t>Attempt a LS out to RAN1 to inform them of our decision</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0E7867">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0E7867">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g issues, we prefer to leave the discussion to RAN1 (as commented by many companies). If anything needs to be done in RAN2, RAN1 will inform us by LS.</w:t>
      </w:r>
    </w:p>
    <w:p w14:paraId="3F82387A" w14:textId="794054E2" w:rsidR="001926A8" w:rsidRDefault="001926A8" w:rsidP="000E7867">
      <w:pPr>
        <w:pStyle w:val="Doc-text2"/>
        <w:numPr>
          <w:ilvl w:val="0"/>
          <w:numId w:val="13"/>
        </w:numPr>
      </w:pPr>
      <w:r>
        <w:t>Regarding P1/P2, Ericsson thinks this should be discussed in RAN2 also based on what is captured in RAN1 feature lead notes: "The current situation is the majority support to confirm the 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0E7867">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0E7867">
      <w:pPr>
        <w:pStyle w:val="Doc-text2"/>
        <w:numPr>
          <w:ilvl w:val="0"/>
          <w:numId w:val="11"/>
        </w:numPr>
      </w:pPr>
      <w:r>
        <w:t>Continue offline</w:t>
      </w:r>
    </w:p>
    <w:p w14:paraId="7A742767" w14:textId="77777777" w:rsidR="002E29D3" w:rsidRDefault="002E29D3" w:rsidP="002E29D3">
      <w:pPr>
        <w:pStyle w:val="Comments"/>
      </w:pPr>
      <w:r>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0E7867">
      <w:pPr>
        <w:pStyle w:val="Doc-text2"/>
        <w:numPr>
          <w:ilvl w:val="0"/>
          <w:numId w:val="13"/>
        </w:numPr>
      </w:pPr>
      <w:r>
        <w:t xml:space="preserve">HW thinks </w:t>
      </w:r>
      <w:r w:rsidRPr="00A2188F">
        <w:t xml:space="preserve">almost all the companies agree with the intention that the RSRP threshold for requesting Msg3 repetition can be configured per carrier, and the concern is mainly about the </w:t>
      </w:r>
      <w:r w:rsidRPr="00A2188F">
        <w:lastRenderedPageBreak/>
        <w:t>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0E7867">
      <w:pPr>
        <w:pStyle w:val="Doc-text2"/>
        <w:numPr>
          <w:ilvl w:val="0"/>
          <w:numId w:val="13"/>
        </w:numPr>
      </w:pPr>
      <w:r>
        <w:t>ZTE 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0E7867">
      <w:pPr>
        <w:pStyle w:val="Doc-text2"/>
        <w:numPr>
          <w:ilvl w:val="0"/>
          <w:numId w:val="13"/>
        </w:numPr>
      </w:pPr>
      <w:r>
        <w:t xml:space="preserve">For P7/P8, ZTE </w:t>
      </w:r>
      <w:r w:rsidR="0052010E">
        <w:t xml:space="preserve">also </w:t>
      </w:r>
      <w:r>
        <w:t xml:space="preserve">thinks that the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threshold will be configured for dedicated BWPs. But we are fine to postpone the discussion after RACH common session makes conclusion. </w:t>
      </w:r>
    </w:p>
    <w:p w14:paraId="52F0FAE4" w14:textId="11BF082C" w:rsidR="00413E96" w:rsidRDefault="00413E96" w:rsidP="000E7867">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0E7867">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0E7867">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0E7867">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0E7867">
      <w:pPr>
        <w:pStyle w:val="Doc-text2"/>
        <w:numPr>
          <w:ilvl w:val="0"/>
          <w:numId w:val="41"/>
        </w:numPr>
        <w:pBdr>
          <w:top w:val="single" w:sz="4" w:space="1" w:color="auto"/>
          <w:left w:val="single" w:sz="4" w:space="4" w:color="auto"/>
          <w:bottom w:val="single" w:sz="4" w:space="1" w:color="auto"/>
          <w:right w:val="single" w:sz="4" w:space="4" w:color="auto"/>
        </w:pBdr>
      </w:pPr>
      <w:r>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24A93D1E" w:rsidR="00583EDF" w:rsidRDefault="00583EDF" w:rsidP="000E7867">
      <w:pPr>
        <w:pStyle w:val="Doc-text2"/>
        <w:numPr>
          <w:ilvl w:val="0"/>
          <w:numId w:val="42"/>
        </w:numPr>
        <w:pBdr>
          <w:top w:val="single" w:sz="4" w:space="1" w:color="auto"/>
          <w:left w:val="single" w:sz="4" w:space="4" w:color="auto"/>
          <w:bottom w:val="single" w:sz="4" w:space="1" w:color="auto"/>
          <w:right w:val="single" w:sz="4" w:space="4" w:color="auto"/>
        </w:pBdr>
      </w:pPr>
      <w:r>
        <w:t>From RAN2’s perspective, a dedic</w:t>
      </w:r>
      <w:r w:rsidR="003E65CD">
        <w:t>a</w:t>
      </w:r>
      <w:r>
        <w:t>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7F09B755" w:rsidR="004B5ECD" w:rsidRDefault="00613DAF" w:rsidP="004B5ECD">
      <w:pPr>
        <w:pStyle w:val="Doc-title"/>
      </w:pPr>
      <w:hyperlink r:id="rId272" w:tooltip="C:Data3GPPRAN2InboxR2-2201758.zip" w:history="1">
        <w:r w:rsidR="004B5ECD" w:rsidRPr="00613DAF">
          <w:rPr>
            <w:rStyle w:val="Hyperlink"/>
          </w:rPr>
          <w:t>R2-220</w:t>
        </w:r>
        <w:r w:rsidR="004B5ECD" w:rsidRPr="00613DAF">
          <w:rPr>
            <w:rStyle w:val="Hyperlink"/>
          </w:rPr>
          <w:t>1</w:t>
        </w:r>
        <w:r w:rsidR="004B5ECD" w:rsidRPr="00613DAF">
          <w:rPr>
            <w:rStyle w:val="Hyperlink"/>
          </w:rPr>
          <w:t>758</w:t>
        </w:r>
      </w:hyperlink>
      <w:r w:rsidR="004B5ECD">
        <w:tab/>
      </w:r>
      <w:r w:rsidR="004B5ECD" w:rsidRPr="008E4AC5">
        <w:t>[</w:t>
      </w:r>
      <w:r w:rsidR="004B5ECD">
        <w:t>offline-111</w:t>
      </w:r>
      <w:r w:rsidR="004B5ECD" w:rsidRPr="008E4AC5">
        <w:t>]</w:t>
      </w:r>
      <w:r w:rsidR="004B5ECD">
        <w:t xml:space="preserve"> CovEnh general aspects - second round</w:t>
      </w:r>
      <w:r w:rsidR="004B5ECD">
        <w:tab/>
        <w:t>Qualcomm</w:t>
      </w:r>
      <w:r w:rsidR="004B5ECD">
        <w:tab/>
        <w:t>discussion</w:t>
      </w:r>
      <w:r w:rsidR="004B5ECD">
        <w:tab/>
        <w:t>Rel-17</w:t>
      </w:r>
      <w:r w:rsidR="004B5ECD">
        <w:tab/>
        <w:t>NR_cov_enh-Core</w:t>
      </w:r>
    </w:p>
    <w:p w14:paraId="6A7ED3B5" w14:textId="77777777" w:rsidR="00613DAF" w:rsidRDefault="00613DAF" w:rsidP="00613DAF">
      <w:pPr>
        <w:pStyle w:val="Comments"/>
      </w:pPr>
      <w:r>
        <w:t>Proposals for agreement</w:t>
      </w:r>
    </w:p>
    <w:p w14:paraId="1E8CC77C" w14:textId="77777777" w:rsidR="00613DAF" w:rsidRDefault="00613DAF" w:rsidP="00613DAF">
      <w:pPr>
        <w:pStyle w:val="Comments"/>
      </w:pPr>
      <w:r>
        <w:t>Proposal 2.</w:t>
      </w:r>
      <w:r>
        <w:tab/>
        <w:t>From CE’s perspective, it does not matter whether UE first selects RA type or CE when initiating a RACH procedure.</w:t>
      </w:r>
    </w:p>
    <w:p w14:paraId="1F167797" w14:textId="7E45BBA1" w:rsidR="00C94039" w:rsidRDefault="00C94039" w:rsidP="000E7867">
      <w:pPr>
        <w:pStyle w:val="Doc-text2"/>
        <w:numPr>
          <w:ilvl w:val="0"/>
          <w:numId w:val="11"/>
        </w:numPr>
      </w:pPr>
      <w:r>
        <w:t>Agreed</w:t>
      </w:r>
    </w:p>
    <w:p w14:paraId="19CD95C6" w14:textId="77777777" w:rsidR="00613DAF" w:rsidRDefault="00613DAF" w:rsidP="00613DAF">
      <w:pPr>
        <w:pStyle w:val="Comments"/>
      </w:pPr>
      <w:r>
        <w:t>Proposal 3.</w:t>
      </w:r>
      <w:r>
        <w:tab/>
        <w:t xml:space="preserve">From CE’s perspective, it is confirmed that the eligibility criteria for CE is determined before the selection of RACH partition.  </w:t>
      </w:r>
    </w:p>
    <w:p w14:paraId="20945B38" w14:textId="49F99517" w:rsidR="00C94039" w:rsidRDefault="00C94039" w:rsidP="000E7867">
      <w:pPr>
        <w:pStyle w:val="Doc-text2"/>
        <w:numPr>
          <w:ilvl w:val="0"/>
          <w:numId w:val="11"/>
        </w:numPr>
      </w:pPr>
      <w:r>
        <w:t>Agreed</w:t>
      </w:r>
    </w:p>
    <w:p w14:paraId="7EF78978" w14:textId="77777777" w:rsidR="00613DAF" w:rsidRDefault="00613DAF" w:rsidP="00613DAF">
      <w:pPr>
        <w:pStyle w:val="Comments"/>
      </w:pPr>
      <w:r>
        <w:t xml:space="preserve">Proposal 4. </w:t>
      </w:r>
      <w:r>
        <w:tab/>
        <w:t xml:space="preserve">From CE’s perspective, the RSRP threshold for requesting Msg3 repetition can be configured per BWP on both NUL and SUL. </w:t>
      </w:r>
    </w:p>
    <w:p w14:paraId="06D96315" w14:textId="08345FE4" w:rsidR="00C94039" w:rsidRDefault="00C94039" w:rsidP="000E7867">
      <w:pPr>
        <w:pStyle w:val="Doc-text2"/>
        <w:numPr>
          <w:ilvl w:val="0"/>
          <w:numId w:val="11"/>
        </w:numPr>
      </w:pPr>
      <w:r>
        <w:t>Agreed</w:t>
      </w:r>
    </w:p>
    <w:p w14:paraId="7961B7CD" w14:textId="77777777" w:rsidR="00613DAF" w:rsidRDefault="00613DAF" w:rsidP="00613DAF">
      <w:pPr>
        <w:pStyle w:val="Comments"/>
      </w:pPr>
      <w:r>
        <w:t xml:space="preserve">Proposal 5. </w:t>
      </w:r>
      <w:r>
        <w:tab/>
        <w:t>When CE is configured in RACH partitions, the configuration granuality for the RSRP threshold for requesting Msg3 repetition should be decided by the common RACH session.</w:t>
      </w:r>
    </w:p>
    <w:p w14:paraId="5C4F7229" w14:textId="19CF3572" w:rsidR="00C94039" w:rsidRDefault="00C94039" w:rsidP="000E7867">
      <w:pPr>
        <w:pStyle w:val="Doc-text2"/>
        <w:numPr>
          <w:ilvl w:val="0"/>
          <w:numId w:val="11"/>
        </w:numPr>
      </w:pPr>
      <w:r>
        <w:t>Agreed</w:t>
      </w:r>
    </w:p>
    <w:p w14:paraId="34D53360" w14:textId="77777777" w:rsidR="00613DAF" w:rsidRDefault="00613DAF" w:rsidP="00613DAF">
      <w:pPr>
        <w:pStyle w:val="Comments"/>
      </w:pPr>
      <w:r>
        <w:t xml:space="preserve">Proposal 6. </w:t>
      </w:r>
      <w:r>
        <w:tab/>
        <w:t xml:space="preserve">From CE’s perspective, CE RACH can be configured with a separate RSRP threshold for SSB selection and this threshold can be configured per BWP. </w:t>
      </w:r>
    </w:p>
    <w:p w14:paraId="3D421C2C" w14:textId="42592A59" w:rsidR="00C94039" w:rsidRDefault="00C94039" w:rsidP="000E7867">
      <w:pPr>
        <w:pStyle w:val="Doc-text2"/>
        <w:numPr>
          <w:ilvl w:val="0"/>
          <w:numId w:val="11"/>
        </w:numPr>
      </w:pPr>
      <w:r>
        <w:t>Agreed</w:t>
      </w:r>
    </w:p>
    <w:p w14:paraId="7220C61C" w14:textId="77777777" w:rsidR="00613DAF" w:rsidRDefault="00613DAF" w:rsidP="00613DAF">
      <w:pPr>
        <w:pStyle w:val="Comments"/>
      </w:pPr>
      <w:r>
        <w:t xml:space="preserve">Proposal 7. </w:t>
      </w:r>
      <w:r>
        <w:tab/>
        <w:t>When CE is configured in RACH partitions, the configuration granularity for the RSRP threshold for SSB selection in a CE RACH procedure should be decided by the common RACH session.</w:t>
      </w:r>
    </w:p>
    <w:p w14:paraId="16876D02" w14:textId="77777777" w:rsidR="00C94039" w:rsidRDefault="00C94039" w:rsidP="000E7867">
      <w:pPr>
        <w:pStyle w:val="Doc-text2"/>
        <w:numPr>
          <w:ilvl w:val="0"/>
          <w:numId w:val="11"/>
        </w:numPr>
      </w:pPr>
      <w:r>
        <w:t>Agreed</w:t>
      </w:r>
    </w:p>
    <w:p w14:paraId="71BA637B" w14:textId="77777777" w:rsidR="00C94039" w:rsidRDefault="00C94039" w:rsidP="00613DAF">
      <w:pPr>
        <w:pStyle w:val="Comments"/>
      </w:pPr>
    </w:p>
    <w:p w14:paraId="09270DEA" w14:textId="77777777" w:rsidR="00C94039" w:rsidRDefault="00C94039" w:rsidP="00613DAF">
      <w:pPr>
        <w:pStyle w:val="Comments"/>
      </w:pPr>
    </w:p>
    <w:p w14:paraId="2BB93F0F" w14:textId="65EE17A9" w:rsidR="00C94039" w:rsidRDefault="00C94039" w:rsidP="00C94039">
      <w:pPr>
        <w:pStyle w:val="Doc-text2"/>
        <w:pBdr>
          <w:top w:val="single" w:sz="4" w:space="1" w:color="auto"/>
          <w:left w:val="single" w:sz="4" w:space="4" w:color="auto"/>
          <w:bottom w:val="single" w:sz="4" w:space="1" w:color="auto"/>
          <w:right w:val="single" w:sz="4" w:space="4" w:color="auto"/>
        </w:pBdr>
      </w:pPr>
      <w:r>
        <w:t>Agreements via email - from offline 111 - second round</w:t>
      </w:r>
    </w:p>
    <w:p w14:paraId="4A88E792" w14:textId="462A47E4" w:rsidR="00C94039" w:rsidRDefault="00C94039" w:rsidP="000E7867">
      <w:pPr>
        <w:pStyle w:val="Doc-text2"/>
        <w:numPr>
          <w:ilvl w:val="0"/>
          <w:numId w:val="52"/>
        </w:numPr>
        <w:pBdr>
          <w:top w:val="single" w:sz="4" w:space="1" w:color="auto"/>
          <w:left w:val="single" w:sz="4" w:space="4" w:color="auto"/>
          <w:bottom w:val="single" w:sz="4" w:space="1" w:color="auto"/>
          <w:right w:val="single" w:sz="4" w:space="4" w:color="auto"/>
        </w:pBdr>
      </w:pPr>
      <w:r>
        <w:t>From CE’s perspective, it does not matter whether UE first selects RA type or CE when initiating a RACH procedure.</w:t>
      </w:r>
    </w:p>
    <w:p w14:paraId="10B54BCD" w14:textId="513ECF01" w:rsidR="00C94039" w:rsidRDefault="00C94039" w:rsidP="000E7867">
      <w:pPr>
        <w:pStyle w:val="Doc-text2"/>
        <w:numPr>
          <w:ilvl w:val="0"/>
          <w:numId w:val="52"/>
        </w:numPr>
        <w:pBdr>
          <w:top w:val="single" w:sz="4" w:space="1" w:color="auto"/>
          <w:left w:val="single" w:sz="4" w:space="4" w:color="auto"/>
          <w:bottom w:val="single" w:sz="4" w:space="1" w:color="auto"/>
          <w:right w:val="single" w:sz="4" w:space="4" w:color="auto"/>
        </w:pBdr>
      </w:pPr>
      <w:r>
        <w:lastRenderedPageBreak/>
        <w:t xml:space="preserve">From CE’s perspective, it is confirmed that the eligibility criteria for CE is determined before the selection of RACH partition.  </w:t>
      </w:r>
    </w:p>
    <w:p w14:paraId="56B2B368" w14:textId="787AF87B" w:rsidR="00C94039" w:rsidRDefault="00C94039" w:rsidP="000E7867">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the RSRP threshold for requesting Msg3 repetition can be configured per BWP on both NUL and SUL. </w:t>
      </w:r>
    </w:p>
    <w:p w14:paraId="3E18C8EA" w14:textId="4D4B5BB8" w:rsidR="00C94039" w:rsidRDefault="00C94039" w:rsidP="000E7867">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granuality for the RSRP threshold for requesting Msg3 repetition should be decided by the common RACH session.</w:t>
      </w:r>
    </w:p>
    <w:p w14:paraId="5B2F7A5E" w14:textId="62CBBDFF" w:rsidR="00C94039" w:rsidRDefault="00C94039" w:rsidP="000E7867">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CE RACH can be configured with a separate RSRP threshold for SSB selection and this threshold can be configured per BWP. </w:t>
      </w:r>
    </w:p>
    <w:p w14:paraId="2185F94A" w14:textId="22638B39" w:rsidR="00C94039" w:rsidRDefault="00C94039" w:rsidP="000E7867">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granularity for the RSRP threshold for SSB selection in a CE RACH procedure should be decided by the common RACH session.</w:t>
      </w:r>
    </w:p>
    <w:p w14:paraId="3A4D8234" w14:textId="77777777" w:rsidR="00C94039" w:rsidRDefault="00C94039" w:rsidP="00613DAF">
      <w:pPr>
        <w:pStyle w:val="Comments"/>
      </w:pPr>
    </w:p>
    <w:p w14:paraId="6E5D1103" w14:textId="77777777" w:rsidR="00613DAF" w:rsidRDefault="00613DAF" w:rsidP="00613DAF">
      <w:pPr>
        <w:pStyle w:val="Comments"/>
      </w:pPr>
    </w:p>
    <w:p w14:paraId="03628F36" w14:textId="77777777" w:rsidR="00613DAF" w:rsidRDefault="00613DAF" w:rsidP="00613DAF">
      <w:pPr>
        <w:pStyle w:val="Comments"/>
      </w:pPr>
      <w:r>
        <w:t>Proposals for further discussion</w:t>
      </w:r>
    </w:p>
    <w:p w14:paraId="4BF28FAD" w14:textId="771CCC7A" w:rsidR="00613DAF" w:rsidRDefault="00613DAF" w:rsidP="00613DAF">
      <w:pPr>
        <w:pStyle w:val="Comments"/>
      </w:pPr>
      <w:r>
        <w:t>Proposal 1.</w:t>
      </w:r>
      <w:r>
        <w:tab/>
        <w:t xml:space="preserve">Further discuss from RAN2’s perspective whether CFRA with Msg3 repetition should be supported in R17.  </w:t>
      </w:r>
    </w:p>
    <w:p w14:paraId="64FBEE5B" w14:textId="429F7259" w:rsidR="00CF4874" w:rsidRDefault="00CF4874" w:rsidP="000E7867">
      <w:pPr>
        <w:pStyle w:val="Doc-text2"/>
        <w:numPr>
          <w:ilvl w:val="0"/>
          <w:numId w:val="13"/>
        </w:numPr>
      </w:pPr>
      <w:r>
        <w:t xml:space="preserve">Apple is not </w:t>
      </w:r>
      <w:r w:rsidRPr="00CF4874">
        <w:t>sure RAN2 can make any progress on this one. To save time, we think RAN2 can just wait for RAN1 final decision.</w:t>
      </w:r>
    </w:p>
    <w:p w14:paraId="6E30413E" w14:textId="7728C0DA" w:rsidR="00C94039" w:rsidRDefault="00C94039" w:rsidP="000E7867">
      <w:pPr>
        <w:pStyle w:val="Doc-text2"/>
        <w:numPr>
          <w:ilvl w:val="0"/>
          <w:numId w:val="11"/>
        </w:numPr>
      </w:pPr>
      <w:r>
        <w:t>Continue online</w:t>
      </w:r>
    </w:p>
    <w:p w14:paraId="74817317" w14:textId="1D6F0B5F" w:rsidR="00446DD6" w:rsidRDefault="00446DD6" w:rsidP="000E7867">
      <w:pPr>
        <w:pStyle w:val="Doc-text2"/>
        <w:numPr>
          <w:ilvl w:val="0"/>
          <w:numId w:val="13"/>
        </w:numPr>
      </w:pPr>
      <w:r>
        <w:t>Xiaomi/Oppo</w:t>
      </w:r>
      <w:r w:rsidR="00506211">
        <w:t xml:space="preserve"> think</w:t>
      </w:r>
      <w:r>
        <w:t xml:space="preserve"> RAN1 should discuss this</w:t>
      </w:r>
    </w:p>
    <w:p w14:paraId="30FF3A32" w14:textId="359CC5B1" w:rsidR="000673AA" w:rsidRDefault="00506211" w:rsidP="000E7867">
      <w:pPr>
        <w:pStyle w:val="Doc-text2"/>
        <w:numPr>
          <w:ilvl w:val="0"/>
          <w:numId w:val="13"/>
        </w:numPr>
      </w:pPr>
      <w:r>
        <w:t>Ericsson/ZTE think</w:t>
      </w:r>
      <w:r w:rsidR="00446DD6">
        <w:t xml:space="preserve"> RAN1 is waiting for RAN2</w:t>
      </w:r>
    </w:p>
    <w:p w14:paraId="5DB62221" w14:textId="3E9A3B98" w:rsidR="00446DD6" w:rsidRDefault="00446DD6" w:rsidP="000E7867">
      <w:pPr>
        <w:pStyle w:val="Doc-text2"/>
        <w:numPr>
          <w:ilvl w:val="0"/>
          <w:numId w:val="11"/>
        </w:numPr>
      </w:pPr>
      <w:r>
        <w:t xml:space="preserve">For now there is no consensus in RAN2 on whether to support CFRA </w:t>
      </w:r>
      <w:r w:rsidR="00506211">
        <w:t xml:space="preserve">with msg3 repetition </w:t>
      </w:r>
      <w:r>
        <w:t>or not, based on the assumption that RAN1 should discuss this first.</w:t>
      </w:r>
    </w:p>
    <w:p w14:paraId="5A58E094" w14:textId="77777777" w:rsidR="000673AA" w:rsidRDefault="000673AA" w:rsidP="000673AA">
      <w:pPr>
        <w:pStyle w:val="Doc-text2"/>
      </w:pPr>
    </w:p>
    <w:p w14:paraId="584A8874" w14:textId="77777777" w:rsidR="000673AA" w:rsidRDefault="000673AA" w:rsidP="000673AA">
      <w:pPr>
        <w:pStyle w:val="Doc-text2"/>
      </w:pPr>
    </w:p>
    <w:p w14:paraId="5CF9E102" w14:textId="5855F249" w:rsidR="000673AA" w:rsidRDefault="000673AA" w:rsidP="000673AA">
      <w:pPr>
        <w:pStyle w:val="Doc-text2"/>
        <w:pBdr>
          <w:top w:val="single" w:sz="4" w:space="1" w:color="auto"/>
          <w:left w:val="single" w:sz="4" w:space="1" w:color="auto"/>
          <w:bottom w:val="single" w:sz="4" w:space="1" w:color="auto"/>
          <w:right w:val="single" w:sz="4" w:space="1" w:color="auto"/>
        </w:pBdr>
      </w:pPr>
      <w:r>
        <w:t>Agreements:</w:t>
      </w:r>
    </w:p>
    <w:p w14:paraId="1EAC8055" w14:textId="44CCD1C3" w:rsidR="000673AA" w:rsidRDefault="000673AA" w:rsidP="000E7867">
      <w:pPr>
        <w:pStyle w:val="Doc-text2"/>
        <w:numPr>
          <w:ilvl w:val="0"/>
          <w:numId w:val="56"/>
        </w:numPr>
        <w:pBdr>
          <w:top w:val="single" w:sz="4" w:space="1" w:color="auto"/>
          <w:left w:val="single" w:sz="4" w:space="1" w:color="auto"/>
          <w:bottom w:val="single" w:sz="4" w:space="1" w:color="auto"/>
          <w:right w:val="single" w:sz="4" w:space="1" w:color="auto"/>
        </w:pBdr>
      </w:pPr>
      <w:r>
        <w:t>For now there is no consensus in RAN2 on whether to support CFRA with msg3 repetition or not, based on the assumption that RAN1 should discuss this first.</w:t>
      </w:r>
    </w:p>
    <w:p w14:paraId="20583F4F" w14:textId="77777777" w:rsidR="00446DD6" w:rsidRDefault="00446DD6" w:rsidP="00446DD6">
      <w:pPr>
        <w:pStyle w:val="Doc-text2"/>
        <w:ind w:left="1619" w:firstLine="0"/>
      </w:pPr>
    </w:p>
    <w:p w14:paraId="1CE32B5E" w14:textId="77777777" w:rsidR="00EC7343" w:rsidRDefault="00EC7343" w:rsidP="00446DD6">
      <w:pPr>
        <w:pStyle w:val="Doc-text2"/>
        <w:ind w:left="1619" w:firstLine="0"/>
      </w:pPr>
    </w:p>
    <w:p w14:paraId="6B412C39" w14:textId="35CCCA67" w:rsidR="00EC7343" w:rsidRDefault="00EC7343" w:rsidP="00EC7343">
      <w:pPr>
        <w:pStyle w:val="EmailDiscussion"/>
      </w:pPr>
      <w:r>
        <w:t>[Post116bis-e][11</w:t>
      </w:r>
      <w:r>
        <w:t>5</w:t>
      </w:r>
      <w:r>
        <w:t>][</w:t>
      </w:r>
      <w:r>
        <w:t>CovEnh</w:t>
      </w:r>
      <w:r>
        <w:t xml:space="preserve">] LSs to RAN1 on BWP </w:t>
      </w:r>
      <w:r>
        <w:t xml:space="preserve">with </w:t>
      </w:r>
      <w:r>
        <w:t>only CE RACH resources</w:t>
      </w:r>
      <w:r>
        <w:t xml:space="preserve"> (Qualcomm</w:t>
      </w:r>
      <w:r>
        <w:t>)</w:t>
      </w:r>
    </w:p>
    <w:p w14:paraId="3B10B8CE" w14:textId="06765B4D" w:rsidR="00EC7343" w:rsidRDefault="00EC7343" w:rsidP="00EC7343">
      <w:pPr>
        <w:pStyle w:val="EmailDiscussion2"/>
      </w:pPr>
      <w:r>
        <w:tab/>
        <w:t>Scope: Draft LSs to RAN1 to inform o</w:t>
      </w:r>
      <w:r>
        <w:t>f RAN2</w:t>
      </w:r>
      <w:r>
        <w:t xml:space="preserve"> decision</w:t>
      </w:r>
      <w:r>
        <w:t xml:space="preserve"> on </w:t>
      </w:r>
      <w:r w:rsidRPr="00EC7343">
        <w:t>dedic</w:t>
      </w:r>
      <w:r>
        <w:t>a</w:t>
      </w:r>
      <w:r w:rsidRPr="00EC7343">
        <w:t>ted UL BWP configured with only CE RACH resources</w:t>
      </w:r>
    </w:p>
    <w:p w14:paraId="471324D9" w14:textId="4A68F56F" w:rsidR="00EC7343" w:rsidRDefault="00EC7343" w:rsidP="00EC7343">
      <w:pPr>
        <w:pStyle w:val="EmailDiscussion2"/>
      </w:pPr>
      <w:r>
        <w:tab/>
        <w:t xml:space="preserve">Intended outcome: </w:t>
      </w:r>
      <w:r>
        <w:t>LS to RAN1</w:t>
      </w:r>
    </w:p>
    <w:p w14:paraId="4479681B" w14:textId="440A5252" w:rsidR="00EC7343" w:rsidRDefault="00EC7343" w:rsidP="00EC7343">
      <w:pPr>
        <w:pStyle w:val="EmailDiscussion2"/>
      </w:pPr>
      <w:r>
        <w:tab/>
        <w:t>Deadline (for companies' feedback):</w:t>
      </w:r>
      <w:r>
        <w:t xml:space="preserve"> Thursday </w:t>
      </w:r>
      <w:r>
        <w:t>2022-01-27</w:t>
      </w:r>
      <w:r>
        <w:t xml:space="preserve"> 04</w:t>
      </w:r>
      <w:r>
        <w:t>:00 UTC</w:t>
      </w:r>
    </w:p>
    <w:p w14:paraId="009BB465" w14:textId="56133CA2" w:rsidR="00EC7343" w:rsidRDefault="00EC7343" w:rsidP="00EC7343">
      <w:pPr>
        <w:pStyle w:val="EmailDiscussion2"/>
      </w:pPr>
      <w:r>
        <w:tab/>
        <w:t>Deadline (for LS in R2-2201</w:t>
      </w:r>
      <w:r w:rsidR="00817D4F">
        <w:t>882</w:t>
      </w:r>
      <w:r>
        <w:t>):  Thursday 2022-01-27</w:t>
      </w:r>
      <w:r>
        <w:t xml:space="preserve"> </w:t>
      </w:r>
      <w:r w:rsidR="00FB3738">
        <w:t>08</w:t>
      </w:r>
      <w:r>
        <w:t>:00 UTC</w:t>
      </w:r>
    </w:p>
    <w:p w14:paraId="52037F8D" w14:textId="77777777" w:rsidR="00EC7343" w:rsidRDefault="00EC7343" w:rsidP="00446DD6">
      <w:pPr>
        <w:pStyle w:val="Doc-text2"/>
        <w:ind w:left="1619" w:firstLine="0"/>
      </w:pPr>
    </w:p>
    <w:p w14:paraId="7A054DAD" w14:textId="77777777" w:rsidR="00817D4F" w:rsidRPr="00613DAF" w:rsidRDefault="00817D4F" w:rsidP="00446DD6">
      <w:pPr>
        <w:pStyle w:val="Doc-text2"/>
        <w:ind w:left="1619" w:firstLine="0"/>
      </w:pPr>
    </w:p>
    <w:p w14:paraId="1BA5274E" w14:textId="7CB2FF9E" w:rsidR="00A04E9F" w:rsidRDefault="00817D4F" w:rsidP="00817D4F">
      <w:pPr>
        <w:pStyle w:val="Doc-title"/>
      </w:pPr>
      <w:r w:rsidRPr="001B6958">
        <w:rPr>
          <w:highlight w:val="yellow"/>
        </w:rPr>
        <w:t>R2-2201</w:t>
      </w:r>
      <w:r>
        <w:rPr>
          <w:highlight w:val="yellow"/>
        </w:rPr>
        <w:t>882</w:t>
      </w:r>
      <w:r>
        <w:t xml:space="preserve"> </w:t>
      </w:r>
      <w:r>
        <w:tab/>
        <w:t>LS on BWP with only CE RACH resources</w:t>
      </w:r>
      <w:r>
        <w:t xml:space="preserve"> </w:t>
      </w:r>
      <w:r>
        <w:t>(</w:t>
      </w:r>
      <w:r>
        <w:t>Qualcomm</w:t>
      </w:r>
      <w:r>
        <w:t>)</w:t>
      </w:r>
      <w:r>
        <w:tab/>
        <w:t>LS out</w:t>
      </w:r>
      <w:r>
        <w:tab/>
        <w:t>Rel-17</w:t>
      </w:r>
      <w:r>
        <w:tab/>
        <w:t>NR_cov_enh-Core</w:t>
      </w:r>
      <w:r>
        <w:tab/>
        <w:t>To:RAN1</w:t>
      </w:r>
    </w:p>
    <w:p w14:paraId="7C889183" w14:textId="77777777" w:rsidR="00817D4F" w:rsidRDefault="00817D4F" w:rsidP="00AE6DC5">
      <w:pPr>
        <w:pStyle w:val="Doc-text2"/>
        <w:ind w:left="0" w:firstLine="0"/>
      </w:pPr>
    </w:p>
    <w:p w14:paraId="1E434AF9" w14:textId="77777777" w:rsidR="00817D4F" w:rsidRPr="00926BA1" w:rsidRDefault="00817D4F" w:rsidP="00AE6DC5">
      <w:pPr>
        <w:pStyle w:val="Doc-text2"/>
        <w:ind w:left="0" w:firstLine="0"/>
      </w:pPr>
    </w:p>
    <w:p w14:paraId="42812F61" w14:textId="77777777" w:rsidR="00050F5C" w:rsidRDefault="00050F5C" w:rsidP="00050F5C">
      <w:pPr>
        <w:pStyle w:val="Doc-title"/>
      </w:pPr>
      <w:hyperlink r:id="rId273"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74"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75"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76"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77"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78"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79"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3FAADFF4" w14:textId="77777777" w:rsidR="005A7B1F" w:rsidRDefault="005A7B1F" w:rsidP="005A7B1F">
      <w:pPr>
        <w:pStyle w:val="EmailDiscussion2"/>
        <w:ind w:left="1619" w:firstLine="0"/>
        <w:rPr>
          <w:color w:val="FF0000"/>
        </w:rPr>
      </w:pPr>
      <w:r>
        <w:t xml:space="preserve">Status: </w:t>
      </w:r>
      <w:r>
        <w:rPr>
          <w:color w:val="FF0000"/>
        </w:rPr>
        <w:t>Ongoing</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67DB58E" w14:textId="77777777" w:rsidR="005A7B1F" w:rsidRDefault="005A7B1F" w:rsidP="005A7B1F">
      <w:pPr>
        <w:pStyle w:val="EmailDiscussion2"/>
        <w:ind w:left="1619" w:firstLine="0"/>
        <w:rPr>
          <w:color w:val="FF0000"/>
        </w:rPr>
      </w:pPr>
      <w:r>
        <w:t xml:space="preserve">Status: </w:t>
      </w:r>
      <w:r>
        <w:rPr>
          <w:color w:val="FF0000"/>
        </w:rPr>
        <w:t>Ongoing</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41F9C815" w14:textId="77777777" w:rsidR="005A7B1F" w:rsidRDefault="005A7B1F" w:rsidP="005A7B1F">
      <w:pPr>
        <w:pStyle w:val="EmailDiscussion2"/>
        <w:ind w:left="1619" w:firstLine="0"/>
        <w:rPr>
          <w:color w:val="FF0000"/>
        </w:rPr>
      </w:pPr>
      <w:r>
        <w:t xml:space="preserve">Status: </w:t>
      </w:r>
      <w:r>
        <w:rPr>
          <w:color w:val="FF0000"/>
        </w:rPr>
        <w:t>Ongoing</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14920C97" w14:textId="77777777" w:rsidR="005A7B1F" w:rsidRDefault="005A7B1F" w:rsidP="005A7B1F">
      <w:pPr>
        <w:pStyle w:val="EmailDiscussion2"/>
        <w:ind w:left="1619" w:firstLine="0"/>
        <w:rPr>
          <w:color w:val="FF0000"/>
        </w:rPr>
      </w:pPr>
      <w:r>
        <w:t xml:space="preserve">Status: </w:t>
      </w:r>
      <w:r>
        <w:rPr>
          <w:color w:val="FF0000"/>
        </w:rPr>
        <w:t>Ongoing</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53F26178" w14:textId="77777777" w:rsidR="005A7B1F" w:rsidRDefault="005A7B1F" w:rsidP="005A7B1F">
      <w:pPr>
        <w:pStyle w:val="EmailDiscussion2"/>
        <w:ind w:left="1619" w:firstLine="0"/>
        <w:rPr>
          <w:color w:val="FF0000"/>
        </w:rPr>
      </w:pPr>
      <w:r>
        <w:t xml:space="preserve">Status: </w:t>
      </w:r>
      <w:r>
        <w:rPr>
          <w:color w:val="FF0000"/>
        </w:rPr>
        <w:t>Ongoing</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t xml:space="preserve">Deadline (for companies' feedback): Friday 2022-01-28 </w:t>
      </w:r>
      <w:r w:rsidR="00887AD6">
        <w:t>08</w:t>
      </w:r>
      <w:r w:rsidRPr="00076AA5">
        <w:t>00 UTC</w:t>
      </w:r>
    </w:p>
    <w:p w14:paraId="52085253"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4355F705" w14:textId="77777777" w:rsidR="005A7B1F" w:rsidRDefault="005A7B1F" w:rsidP="005A7B1F">
      <w:pPr>
        <w:pStyle w:val="EmailDiscussion2"/>
        <w:ind w:left="1619" w:firstLine="0"/>
        <w:rPr>
          <w:color w:val="FF0000"/>
        </w:rPr>
      </w:pPr>
      <w:r>
        <w:t xml:space="preserve">Status: </w:t>
      </w:r>
      <w:r>
        <w:rPr>
          <w:color w:val="FF0000"/>
        </w:rPr>
        <w:t>Ongoing</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lastRenderedPageBreak/>
        <w:t xml:space="preserve">Deadline (for companies' feedback): Friday 2022-01-28 </w:t>
      </w:r>
      <w:r w:rsidR="00887AD6">
        <w:t>08</w:t>
      </w:r>
      <w:r w:rsidRPr="00076AA5">
        <w:t>00 UTC</w:t>
      </w:r>
    </w:p>
    <w:p w14:paraId="1BD0BB6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1772868" w14:textId="77777777" w:rsidR="005A7B1F" w:rsidRDefault="005A7B1F" w:rsidP="005A7B1F">
      <w:pPr>
        <w:pStyle w:val="EmailDiscussion2"/>
        <w:ind w:left="1619" w:firstLine="0"/>
        <w:rPr>
          <w:color w:val="FF0000"/>
        </w:rPr>
      </w:pPr>
      <w:r>
        <w:t xml:space="preserve">Status: </w:t>
      </w:r>
      <w:r>
        <w:rPr>
          <w:color w:val="FF0000"/>
        </w:rPr>
        <w:t>Ongoing</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98D6C0E" w14:textId="77777777" w:rsidR="005A7B1F" w:rsidRDefault="005A7B1F" w:rsidP="005A7B1F">
      <w:pPr>
        <w:pStyle w:val="EmailDiscussion2"/>
        <w:ind w:left="1619" w:firstLine="0"/>
        <w:rPr>
          <w:color w:val="FF0000"/>
        </w:rPr>
      </w:pPr>
      <w:r>
        <w:t xml:space="preserve">Status: </w:t>
      </w:r>
      <w:r>
        <w:rPr>
          <w:color w:val="FF0000"/>
        </w:rPr>
        <w:t>Ongoing</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C371E2D" w14:textId="77777777" w:rsidR="005A7B1F" w:rsidRDefault="005A7B1F" w:rsidP="005A7B1F">
      <w:pPr>
        <w:pStyle w:val="EmailDiscussion2"/>
        <w:ind w:left="1619" w:firstLine="0"/>
        <w:rPr>
          <w:color w:val="FF0000"/>
        </w:rPr>
      </w:pPr>
      <w:r>
        <w:t xml:space="preserve">Status: </w:t>
      </w:r>
      <w:r>
        <w:rPr>
          <w:color w:val="FF0000"/>
        </w:rPr>
        <w:t>Ongoing</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t xml:space="preserve">Deadline (for companies' feedback): Friday 2022-01-28 </w:t>
      </w:r>
      <w:r w:rsidR="00887AD6">
        <w:t>08</w:t>
      </w:r>
      <w:r w:rsidRPr="00076AA5">
        <w:t>00 UTC</w:t>
      </w:r>
    </w:p>
    <w:p w14:paraId="3201C5BB"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673D7825" w14:textId="77777777" w:rsidR="005A7B1F" w:rsidRDefault="005A7B1F" w:rsidP="005A7B1F">
      <w:pPr>
        <w:pStyle w:val="EmailDiscussion2"/>
        <w:ind w:left="1619" w:firstLine="0"/>
        <w:rPr>
          <w:color w:val="FF0000"/>
        </w:rPr>
      </w:pPr>
      <w:r>
        <w:t xml:space="preserve">Status: </w:t>
      </w:r>
      <w:r>
        <w:rPr>
          <w:color w:val="FF0000"/>
        </w:rPr>
        <w:t>Ongoing</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15869637" w14:textId="77777777" w:rsidR="005A7B1F" w:rsidRDefault="005A7B1F" w:rsidP="005A7B1F">
      <w:pPr>
        <w:pStyle w:val="EmailDiscussion2"/>
        <w:ind w:left="1619" w:firstLine="0"/>
        <w:rPr>
          <w:color w:val="FF0000"/>
        </w:rPr>
      </w:pPr>
      <w:r>
        <w:t xml:space="preserve">Status: </w:t>
      </w:r>
      <w:r>
        <w:rPr>
          <w:color w:val="FF0000"/>
        </w:rPr>
        <w:t>Ongoing</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6F511B06" w14:textId="77777777" w:rsidR="005A7B1F" w:rsidRDefault="005A7B1F" w:rsidP="005A7B1F">
      <w:pPr>
        <w:pStyle w:val="EmailDiscussion2"/>
        <w:ind w:left="1619" w:firstLine="0"/>
        <w:rPr>
          <w:color w:val="FF0000"/>
        </w:rPr>
      </w:pPr>
      <w:r>
        <w:t xml:space="preserve">Status: </w:t>
      </w:r>
      <w:r>
        <w:rPr>
          <w:color w:val="FF0000"/>
        </w:rPr>
        <w:t>Ongoing</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7B29027B" w14:textId="77777777" w:rsidR="005A7B1F" w:rsidRDefault="005A7B1F" w:rsidP="005A7B1F">
      <w:pPr>
        <w:pStyle w:val="EmailDiscussion2"/>
        <w:ind w:left="1619" w:firstLine="0"/>
        <w:rPr>
          <w:color w:val="FF0000"/>
        </w:rPr>
      </w:pPr>
      <w:r>
        <w:t xml:space="preserve">Status: </w:t>
      </w:r>
      <w:r>
        <w:rPr>
          <w:color w:val="FF0000"/>
        </w:rPr>
        <w:t>Ongoing</w:t>
      </w:r>
    </w:p>
    <w:p w14:paraId="46A084DE" w14:textId="77777777" w:rsidR="00772923" w:rsidRDefault="00772923" w:rsidP="00772923">
      <w:pPr>
        <w:pStyle w:val="Comments"/>
      </w:pPr>
    </w:p>
    <w:p w14:paraId="3B0AA0C8" w14:textId="77777777" w:rsidR="005A7B1F" w:rsidRDefault="005A7B1F" w:rsidP="005A7B1F">
      <w:pPr>
        <w:pStyle w:val="EmailDiscussion"/>
      </w:pPr>
      <w:r>
        <w:t>[Post116bis-e][114][NTN] LSs to RAN1 on SIBx (Huawei)</w:t>
      </w:r>
    </w:p>
    <w:p w14:paraId="21C6EBAE" w14:textId="77777777" w:rsidR="005A7B1F" w:rsidRDefault="005A7B1F" w:rsidP="005A7B1F">
      <w:pPr>
        <w:pStyle w:val="EmailDiscussion2"/>
      </w:pPr>
      <w:r>
        <w:tab/>
        <w:t>Scope: Draft LSs to RAN1 on agreements for SIBx</w:t>
      </w:r>
    </w:p>
    <w:p w14:paraId="674C2F93" w14:textId="1196EEB3" w:rsidR="005A7B1F" w:rsidRDefault="005A7B1F" w:rsidP="005A7B1F">
      <w:pPr>
        <w:pStyle w:val="EmailDiscussion2"/>
      </w:pPr>
      <w:r>
        <w:tab/>
        <w:t xml:space="preserve">Intended outcome: </w:t>
      </w:r>
      <w:r w:rsidR="00EC7343">
        <w:t>LS to RAN1</w:t>
      </w:r>
    </w:p>
    <w:p w14:paraId="70CA1189" w14:textId="1C5C3C48" w:rsidR="005A7B1F" w:rsidRDefault="005A7B1F" w:rsidP="005A7B1F">
      <w:pPr>
        <w:pStyle w:val="EmailDiscussion2"/>
      </w:pPr>
      <w:r>
        <w:tab/>
        <w:t>Deadline (for companies' feedback):  Thursday 2022-01-27</w:t>
      </w:r>
      <w:r w:rsidR="00EC7343">
        <w:t xml:space="preserve"> </w:t>
      </w:r>
      <w:r w:rsidR="00FB3738">
        <w:t>04</w:t>
      </w:r>
      <w:r>
        <w:t>:00 UTC</w:t>
      </w:r>
    </w:p>
    <w:p w14:paraId="130FADA2" w14:textId="0594A0C0" w:rsidR="005A7B1F" w:rsidRDefault="005A7B1F" w:rsidP="005A7B1F">
      <w:pPr>
        <w:pStyle w:val="EmailDiscussion2"/>
      </w:pPr>
      <w:r>
        <w:tab/>
        <w:t>Deadline (for LS in R2-2201757):  Thursday 2022-01-27</w:t>
      </w:r>
      <w:r w:rsidR="00FB3738">
        <w:t xml:space="preserve"> 08</w:t>
      </w:r>
      <w:r>
        <w:t>:00 UTC</w:t>
      </w:r>
    </w:p>
    <w:p w14:paraId="5B84D2E0" w14:textId="77777777" w:rsidR="005A7B1F" w:rsidRDefault="005A7B1F" w:rsidP="005A7B1F">
      <w:pPr>
        <w:pStyle w:val="EmailDiscussion2"/>
        <w:ind w:left="1619" w:firstLine="0"/>
        <w:rPr>
          <w:color w:val="FF0000"/>
        </w:rPr>
      </w:pPr>
      <w:r>
        <w:t xml:space="preserve">Status: </w:t>
      </w:r>
      <w:r>
        <w:rPr>
          <w:color w:val="FF0000"/>
        </w:rPr>
        <w:t>Ongoing</w:t>
      </w:r>
    </w:p>
    <w:p w14:paraId="2926C475" w14:textId="77777777" w:rsidR="00EC7343" w:rsidRDefault="00EC7343" w:rsidP="005A7B1F">
      <w:pPr>
        <w:pStyle w:val="EmailDiscussion2"/>
        <w:ind w:left="1619" w:firstLine="0"/>
        <w:rPr>
          <w:color w:val="FF0000"/>
        </w:rPr>
      </w:pPr>
    </w:p>
    <w:p w14:paraId="1DBD2EB8" w14:textId="77777777" w:rsidR="00EC7343" w:rsidRDefault="00EC7343" w:rsidP="00EC7343">
      <w:pPr>
        <w:pStyle w:val="EmailDiscussion"/>
      </w:pPr>
      <w:r>
        <w:t>[Post116bis-e][115][CovEnh] LSs to RAN1 on BWP with only CE RACH resources (Qualcomm)</w:t>
      </w:r>
    </w:p>
    <w:p w14:paraId="7DB5FFC3" w14:textId="77777777" w:rsidR="00EC7343" w:rsidRDefault="00EC7343" w:rsidP="00EC7343">
      <w:pPr>
        <w:pStyle w:val="EmailDiscussion2"/>
      </w:pPr>
      <w:r>
        <w:tab/>
        <w:t xml:space="preserve">Scope: Draft LSs to RAN1 to inform of RAN2 decision on </w:t>
      </w:r>
      <w:r w:rsidRPr="00EC7343">
        <w:t>dedic</w:t>
      </w:r>
      <w:r>
        <w:t>a</w:t>
      </w:r>
      <w:r w:rsidRPr="00EC7343">
        <w:t>ted UL BWP configured with only CE RACH resources</w:t>
      </w:r>
    </w:p>
    <w:p w14:paraId="4A21E183" w14:textId="77777777" w:rsidR="00EC7343" w:rsidRDefault="00EC7343" w:rsidP="00EC7343">
      <w:pPr>
        <w:pStyle w:val="EmailDiscussion2"/>
      </w:pPr>
      <w:r>
        <w:tab/>
        <w:t>Intended outcome: LS to RAN1</w:t>
      </w:r>
    </w:p>
    <w:p w14:paraId="10D53A3B" w14:textId="3711294F" w:rsidR="00EC7343" w:rsidRDefault="00EC7343" w:rsidP="00EC7343">
      <w:pPr>
        <w:pStyle w:val="EmailDiscussion2"/>
      </w:pPr>
      <w:r>
        <w:lastRenderedPageBreak/>
        <w:tab/>
        <w:t>Deadline (for companies' feedback): Thursday 2022-01-27</w:t>
      </w:r>
      <w:r w:rsidR="00FB3738">
        <w:t xml:space="preserve"> 04</w:t>
      </w:r>
      <w:r>
        <w:t>:00 UTC</w:t>
      </w:r>
    </w:p>
    <w:p w14:paraId="5F27A287" w14:textId="1C054238" w:rsidR="00EC7343" w:rsidRDefault="00EC7343" w:rsidP="00EC7343">
      <w:pPr>
        <w:pStyle w:val="EmailDiscussion2"/>
      </w:pPr>
      <w:r>
        <w:tab/>
        <w:t>Deadline (for LS in</w:t>
      </w:r>
      <w:r>
        <w:t xml:space="preserve"> R2-2201882</w:t>
      </w:r>
      <w:r>
        <w:t xml:space="preserve">):  Thursday 2022-01-27 </w:t>
      </w:r>
      <w:r w:rsidR="00FB3738">
        <w:t>08</w:t>
      </w:r>
      <w:r>
        <w:t>:00 UTC</w:t>
      </w:r>
    </w:p>
    <w:p w14:paraId="0E92FE9F" w14:textId="77777777" w:rsidR="00EC7343" w:rsidRDefault="00EC7343" w:rsidP="00EC7343">
      <w:pPr>
        <w:pStyle w:val="EmailDiscussion2"/>
        <w:ind w:left="1619" w:firstLine="0"/>
        <w:rPr>
          <w:color w:val="FF0000"/>
        </w:rPr>
      </w:pPr>
      <w:r>
        <w:t xml:space="preserve">Status: </w:t>
      </w:r>
      <w:r>
        <w:rPr>
          <w:color w:val="FF0000"/>
        </w:rPr>
        <w:t>Ongoing</w:t>
      </w:r>
    </w:p>
    <w:p w14:paraId="4F4B7B12" w14:textId="77777777" w:rsidR="00EC7343" w:rsidRDefault="00EC7343" w:rsidP="005A7B1F">
      <w:pPr>
        <w:pStyle w:val="EmailDiscussion2"/>
        <w:ind w:left="1619" w:firstLine="0"/>
        <w:rPr>
          <w:color w:val="FF0000"/>
        </w:rPr>
      </w:pPr>
    </w:p>
    <w:p w14:paraId="640E124D" w14:textId="77777777" w:rsidR="006B354C" w:rsidRDefault="006B354C" w:rsidP="00A4541A">
      <w:pPr>
        <w:pStyle w:val="Comments"/>
      </w:pPr>
    </w:p>
    <w:sectPr w:rsidR="006B354C" w:rsidSect="006D4187">
      <w:footerReference w:type="default" r:id="rId2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6FE96" w14:textId="77777777" w:rsidR="000E7867" w:rsidRDefault="000E7867">
      <w:r>
        <w:separator/>
      </w:r>
    </w:p>
    <w:p w14:paraId="52C1B6BA" w14:textId="77777777" w:rsidR="000E7867" w:rsidRDefault="000E7867"/>
  </w:endnote>
  <w:endnote w:type="continuationSeparator" w:id="0">
    <w:p w14:paraId="4F713F2C" w14:textId="77777777" w:rsidR="000E7867" w:rsidRDefault="000E7867">
      <w:r>
        <w:continuationSeparator/>
      </w:r>
    </w:p>
    <w:p w14:paraId="4691641C" w14:textId="77777777" w:rsidR="000E7867" w:rsidRDefault="000E7867"/>
  </w:endnote>
  <w:endnote w:type="continuationNotice" w:id="1">
    <w:p w14:paraId="52194F3C" w14:textId="77777777" w:rsidR="000E7867" w:rsidRDefault="000E7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114BC6" w:rsidRDefault="00114BC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17D4F">
      <w:rPr>
        <w:rStyle w:val="PageNumber"/>
        <w:noProof/>
      </w:rPr>
      <w:t>54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17D4F">
      <w:rPr>
        <w:rStyle w:val="PageNumber"/>
        <w:noProof/>
      </w:rPr>
      <w:t>54</w:t>
    </w:r>
    <w:r>
      <w:rPr>
        <w:rStyle w:val="PageNumber"/>
      </w:rPr>
      <w:fldChar w:fldCharType="end"/>
    </w:r>
  </w:p>
  <w:p w14:paraId="365A3263" w14:textId="77777777" w:rsidR="00114BC6" w:rsidRDefault="00114B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F811" w14:textId="77777777" w:rsidR="000E7867" w:rsidRDefault="000E7867">
      <w:r>
        <w:separator/>
      </w:r>
    </w:p>
    <w:p w14:paraId="1FB99C70" w14:textId="77777777" w:rsidR="000E7867" w:rsidRDefault="000E7867"/>
  </w:footnote>
  <w:footnote w:type="continuationSeparator" w:id="0">
    <w:p w14:paraId="2D2961A0" w14:textId="77777777" w:rsidR="000E7867" w:rsidRDefault="000E7867">
      <w:r>
        <w:continuationSeparator/>
      </w:r>
    </w:p>
    <w:p w14:paraId="27930401" w14:textId="77777777" w:rsidR="000E7867" w:rsidRDefault="000E7867"/>
  </w:footnote>
  <w:footnote w:type="continuationNotice" w:id="1">
    <w:p w14:paraId="7186AAB8" w14:textId="77777777" w:rsidR="000E7867" w:rsidRDefault="000E78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AB25CF"/>
    <w:multiLevelType w:val="hybridMultilevel"/>
    <w:tmpl w:val="B388F60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95E4543"/>
    <w:multiLevelType w:val="hybridMultilevel"/>
    <w:tmpl w:val="1CD0B4F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1" w15:restartNumberingAfterBreak="0">
    <w:nsid w:val="32343800"/>
    <w:multiLevelType w:val="hybridMultilevel"/>
    <w:tmpl w:val="0832A25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4F12CE0"/>
    <w:multiLevelType w:val="hybridMultilevel"/>
    <w:tmpl w:val="F80EED7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B677F"/>
    <w:multiLevelType w:val="hybridMultilevel"/>
    <w:tmpl w:val="5C1893A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58A0BFE"/>
    <w:multiLevelType w:val="hybridMultilevel"/>
    <w:tmpl w:val="92B4982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5D54325E"/>
    <w:multiLevelType w:val="hybridMultilevel"/>
    <w:tmpl w:val="9F54EFD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5F143B35"/>
    <w:multiLevelType w:val="hybridMultilevel"/>
    <w:tmpl w:val="4086D3A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5"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1"/>
  </w:num>
  <w:num w:numId="2">
    <w:abstractNumId w:val="10"/>
  </w:num>
  <w:num w:numId="3">
    <w:abstractNumId w:val="52"/>
  </w:num>
  <w:num w:numId="4">
    <w:abstractNumId w:val="37"/>
  </w:num>
  <w:num w:numId="5">
    <w:abstractNumId w:val="0"/>
  </w:num>
  <w:num w:numId="6">
    <w:abstractNumId w:val="38"/>
  </w:num>
  <w:num w:numId="7">
    <w:abstractNumId w:val="24"/>
  </w:num>
  <w:num w:numId="8">
    <w:abstractNumId w:val="28"/>
  </w:num>
  <w:num w:numId="9">
    <w:abstractNumId w:val="49"/>
  </w:num>
  <w:num w:numId="10">
    <w:abstractNumId w:val="20"/>
  </w:num>
  <w:num w:numId="11">
    <w:abstractNumId w:val="3"/>
  </w:num>
  <w:num w:numId="12">
    <w:abstractNumId w:val="11"/>
  </w:num>
  <w:num w:numId="13">
    <w:abstractNumId w:val="50"/>
  </w:num>
  <w:num w:numId="14">
    <w:abstractNumId w:val="54"/>
  </w:num>
  <w:num w:numId="15">
    <w:abstractNumId w:val="41"/>
  </w:num>
  <w:num w:numId="16">
    <w:abstractNumId w:val="40"/>
  </w:num>
  <w:num w:numId="17">
    <w:abstractNumId w:val="26"/>
  </w:num>
  <w:num w:numId="18">
    <w:abstractNumId w:val="42"/>
  </w:num>
  <w:num w:numId="19">
    <w:abstractNumId w:val="34"/>
  </w:num>
  <w:num w:numId="20">
    <w:abstractNumId w:val="6"/>
  </w:num>
  <w:num w:numId="21">
    <w:abstractNumId w:val="25"/>
  </w:num>
  <w:num w:numId="22">
    <w:abstractNumId w:val="33"/>
  </w:num>
  <w:num w:numId="23">
    <w:abstractNumId w:val="16"/>
  </w:num>
  <w:num w:numId="24">
    <w:abstractNumId w:val="1"/>
  </w:num>
  <w:num w:numId="25">
    <w:abstractNumId w:val="45"/>
  </w:num>
  <w:num w:numId="26">
    <w:abstractNumId w:val="43"/>
  </w:num>
  <w:num w:numId="27">
    <w:abstractNumId w:val="17"/>
  </w:num>
  <w:num w:numId="28">
    <w:abstractNumId w:val="18"/>
  </w:num>
  <w:num w:numId="29">
    <w:abstractNumId w:val="23"/>
  </w:num>
  <w:num w:numId="30">
    <w:abstractNumId w:val="53"/>
  </w:num>
  <w:num w:numId="31">
    <w:abstractNumId w:val="39"/>
  </w:num>
  <w:num w:numId="32">
    <w:abstractNumId w:val="48"/>
  </w:num>
  <w:num w:numId="33">
    <w:abstractNumId w:val="19"/>
  </w:num>
  <w:num w:numId="34">
    <w:abstractNumId w:val="5"/>
  </w:num>
  <w:num w:numId="35">
    <w:abstractNumId w:val="32"/>
  </w:num>
  <w:num w:numId="36">
    <w:abstractNumId w:val="27"/>
  </w:num>
  <w:num w:numId="37">
    <w:abstractNumId w:val="9"/>
  </w:num>
  <w:num w:numId="38">
    <w:abstractNumId w:val="47"/>
  </w:num>
  <w:num w:numId="39">
    <w:abstractNumId w:val="13"/>
  </w:num>
  <w:num w:numId="40">
    <w:abstractNumId w:val="56"/>
  </w:num>
  <w:num w:numId="41">
    <w:abstractNumId w:val="4"/>
  </w:num>
  <w:num w:numId="42">
    <w:abstractNumId w:val="8"/>
  </w:num>
  <w:num w:numId="43">
    <w:abstractNumId w:val="36"/>
  </w:num>
  <w:num w:numId="44">
    <w:abstractNumId w:val="7"/>
  </w:num>
  <w:num w:numId="45">
    <w:abstractNumId w:val="15"/>
  </w:num>
  <w:num w:numId="46">
    <w:abstractNumId w:val="14"/>
  </w:num>
  <w:num w:numId="47">
    <w:abstractNumId w:val="29"/>
  </w:num>
  <w:num w:numId="48">
    <w:abstractNumId w:val="31"/>
  </w:num>
  <w:num w:numId="49">
    <w:abstractNumId w:val="35"/>
  </w:num>
  <w:num w:numId="50">
    <w:abstractNumId w:val="12"/>
  </w:num>
  <w:num w:numId="51">
    <w:abstractNumId w:val="30"/>
  </w:num>
  <w:num w:numId="52">
    <w:abstractNumId w:val="46"/>
  </w:num>
  <w:num w:numId="53">
    <w:abstractNumId w:val="44"/>
  </w:num>
  <w:num w:numId="54">
    <w:abstractNumId w:val="21"/>
  </w:num>
  <w:num w:numId="55">
    <w:abstractNumId w:val="22"/>
  </w:num>
  <w:num w:numId="56">
    <w:abstractNumId w:val="2"/>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2A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AA"/>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67"/>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198"/>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BC6"/>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9A"/>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D5"/>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31"/>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58"/>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84"/>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70"/>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3D"/>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C9"/>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13"/>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9C"/>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4C"/>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09"/>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6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67"/>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5CD"/>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1A"/>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6D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6"/>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4D5"/>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24"/>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3D"/>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11"/>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03"/>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1F"/>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D8"/>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67"/>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B9"/>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0"/>
    <w:rsid w:val="005F5364"/>
    <w:rsid w:val="005F5387"/>
    <w:rsid w:val="005F53D2"/>
    <w:rsid w:val="005F53E2"/>
    <w:rsid w:val="005F53E6"/>
    <w:rsid w:val="005F53FD"/>
    <w:rsid w:val="005F54E7"/>
    <w:rsid w:val="005F5603"/>
    <w:rsid w:val="005F566E"/>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E"/>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DAF"/>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DEA"/>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A8"/>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45"/>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DD0"/>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8D"/>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B0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7E"/>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4F"/>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69"/>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C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63"/>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ED"/>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18"/>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1F"/>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AC8"/>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5EF"/>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FF"/>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4DA"/>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54"/>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2"/>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A5D"/>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7C"/>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D5"/>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4B"/>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C3"/>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D1"/>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CED"/>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7"/>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04"/>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DF0"/>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4C1"/>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3B0"/>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B92"/>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0"/>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039"/>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74"/>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71"/>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72"/>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2"/>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D4"/>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2C0"/>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8E"/>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17FC4"/>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06D"/>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0E8"/>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43"/>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B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22"/>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468"/>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73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9ED"/>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7"/>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0D"/>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034757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600061">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1756.zip" TargetMode="External"/><Relationship Id="rId21" Type="http://schemas.openxmlformats.org/officeDocument/2006/relationships/hyperlink" Target="file:///C:\Data\3GPP\Extracts\R2-2200148_S3-214349.docx" TargetMode="External"/><Relationship Id="rId63" Type="http://schemas.openxmlformats.org/officeDocument/2006/relationships/hyperlink" Target="file:///C:\Data\3GPP\Extracts\R2-2201363_Discussion%20on%20RACH%20and%20TA%20report%20aspects.docx" TargetMode="External"/><Relationship Id="rId159" Type="http://schemas.openxmlformats.org/officeDocument/2006/relationships/hyperlink" Target="file:///C:\Data\3GPP\Extracts\R2-2200213%20Discussion%20on%20remaining%20issues%20on%20NR%20NTN%20UE%20capabilities.docx" TargetMode="External"/><Relationship Id="rId170" Type="http://schemas.openxmlformats.org/officeDocument/2006/relationships/hyperlink" Target="file:///C:\Data\3GPP\Extracts\R2-2200068_R1-2112754.docx" TargetMode="External"/><Relationship Id="rId226" Type="http://schemas.openxmlformats.org/officeDocument/2006/relationships/hyperlink" Target="file:///C:\Data\3GPP\Extracts\R2-2200639%20Discussion%20on%20the%20open%20issues%20of%20identification%20and%20access%20restrictions%20for%20RedCap%20UE.doc" TargetMode="External"/><Relationship Id="rId268" Type="http://schemas.openxmlformats.org/officeDocument/2006/relationships/hyperlink" Target="file:///C:\Data\3GPP\Extracts\R2-2201598%20On%20msg3%20repetitions.docx" TargetMode="External"/><Relationship Id="rId32" Type="http://schemas.openxmlformats.org/officeDocument/2006/relationships/hyperlink" Target="file:///C:\Data\3GPP\Extracts\R2-2200129_R4-2120309.docx" TargetMode="External"/><Relationship Id="rId74" Type="http://schemas.openxmlformats.org/officeDocument/2006/relationships/hyperlink" Target="file:///C:\Data\3GPP\Extracts\R2-2200618%20Remaining%20issues%20on%20disabling%20uplink%20HARQ%20retransmission.docx" TargetMode="External"/><Relationship Id="rId128" Type="http://schemas.openxmlformats.org/officeDocument/2006/relationships/hyperlink" Target="file:///C:\Data\3GPP\archive\RAN2\RAN2%23114\Tdocs\R2-2105253.zip" TargetMode="External"/><Relationship Id="rId5" Type="http://schemas.openxmlformats.org/officeDocument/2006/relationships/webSettings" Target="webSettings.xml"/><Relationship Id="rId181" Type="http://schemas.openxmlformats.org/officeDocument/2006/relationships/hyperlink" Target="file:///C:\Data\3GPP\Extracts\R2-2200350.docx" TargetMode="External"/><Relationship Id="rId237" Type="http://schemas.openxmlformats.org/officeDocument/2006/relationships/hyperlink" Target="file:///C:\Data\3GPP\Extracts\R2-2201587%20Further%20details%20of%20identification,%20access,%20and%20camping%20restrictions.docx" TargetMode="External"/><Relationship Id="rId279" Type="http://schemas.openxmlformats.org/officeDocument/2006/relationships/hyperlink" Target="file:///C:\Data\3GPP\Extracts\R2-2201590%20RAN2%20aspects%20for%20Coverage%20Enhancement.docx" TargetMode="External"/><Relationship Id="rId22" Type="http://schemas.openxmlformats.org/officeDocument/2006/relationships/hyperlink" Target="file:///C:\Data\3GPP\RAN2\Inbox\R2-2201740.zip" TargetMode="External"/><Relationship Id="rId43" Type="http://schemas.openxmlformats.org/officeDocument/2006/relationships/hyperlink" Target="file:///C:\Data\3GPP\RAN2\Inbox\R2-2201736.zip" TargetMode="External"/><Relationship Id="rId64" Type="http://schemas.openxmlformats.org/officeDocument/2006/relationships/hyperlink" Target="file:///C:\Data\3GPP\Extracts\R2-2201630%20-%20Reporting%20information%20about%20UE%20specific%20TA%20pre-compensation%20in%20NTNs.docx" TargetMode="External"/><Relationship Id="rId118" Type="http://schemas.openxmlformats.org/officeDocument/2006/relationships/hyperlink" Target="file:///C:\Data\3GPP\RAN2\Inbox\R2-2201938.zip" TargetMode="External"/><Relationship Id="rId139" Type="http://schemas.openxmlformats.org/officeDocument/2006/relationships/hyperlink" Target="file:///C:\Data\3GPP\Extracts\R2-2201079%20On%20IDLE%20mode%20aspects%20in%20Rel-17%20NTN.docx" TargetMode="External"/><Relationship Id="rId85" Type="http://schemas.openxmlformats.org/officeDocument/2006/relationships/hyperlink" Target="file:///C:\Data\3GPP\Extracts\R2-2201480_CG_SPS_aspect.docx" TargetMode="External"/><Relationship Id="rId150" Type="http://schemas.openxmlformats.org/officeDocument/2006/relationships/hyperlink" Target="file:///C:\Data\3GPP\Extracts\R2-2200247%20NTN%20UE%20capability.doc" TargetMode="External"/><Relationship Id="rId171" Type="http://schemas.openxmlformats.org/officeDocument/2006/relationships/hyperlink" Target="file:///C:\Data\3GPP\Extracts\R2-2200075_R1-2112802.docx" TargetMode="External"/><Relationship Id="rId192" Type="http://schemas.openxmlformats.org/officeDocument/2006/relationships/hyperlink" Target="file:///C:\Data\3GPP\Extracts\R2-2200286%20Open%20issues%20on%20RedCap%20capabilities.docx" TargetMode="External"/><Relationship Id="rId206" Type="http://schemas.openxmlformats.org/officeDocument/2006/relationships/hyperlink" Target="file:///C:\Data\3GPP\Extracts\R2-2200597_Remaining%20issues%20on%20NCD%20SSB,%20identification%20and%20access%20for%20RedCap.docx" TargetMode="External"/><Relationship Id="rId227" Type="http://schemas.openxmlformats.org/officeDocument/2006/relationships/hyperlink" Target="file:///C:\Data\3GPP\Extracts\R2-2200686.docx" TargetMode="External"/><Relationship Id="rId248" Type="http://schemas.openxmlformats.org/officeDocument/2006/relationships/hyperlink" Target="file:///C:\Data\3GPP\Extracts\R2-2200555%20RRM%20measurement%20relaxation%20for%20RedCap%20UE.doc" TargetMode="External"/><Relationship Id="rId269" Type="http://schemas.openxmlformats.org/officeDocument/2006/relationships/hyperlink" Target="file:///C:\Data\3GPP\Extracts\R2-2201617%20Remaining%20issues%20for%20CE.docx" TargetMode="External"/><Relationship Id="rId12" Type="http://schemas.openxmlformats.org/officeDocument/2006/relationships/hyperlink" Target="file:///C:\Data\3GPP\RAN2\Inbox\R2-2201747.zip" TargetMode="External"/><Relationship Id="rId33" Type="http://schemas.openxmlformats.org/officeDocument/2006/relationships/hyperlink" Target="file:///C:\Data\3GPP\RAN2\Inbox\R2-2201742.zip" TargetMode="External"/><Relationship Id="rId108" Type="http://schemas.openxmlformats.org/officeDocument/2006/relationships/hyperlink" Target="file:///C:\Data\3GPP\Extracts\R2-2201404%20Discussion%20of%20reply%20LS%20on%20TAC%20reporting%20in%20NTN.doc" TargetMode="External"/><Relationship Id="rId129" Type="http://schemas.openxmlformats.org/officeDocument/2006/relationships/hyperlink" Target="file:///C:\Data\3GPP\Extracts\R2-2200630%20Acquiring%20the%20ephemeris%20of%20neighbour%20cell.doc" TargetMode="External"/><Relationship Id="rId280" Type="http://schemas.openxmlformats.org/officeDocument/2006/relationships/footer" Target="footer1.xml"/><Relationship Id="rId54" Type="http://schemas.openxmlformats.org/officeDocument/2006/relationships/hyperlink" Target="file:///C:\Data\3GPP\Extracts\R2-2200746%20Discussion%20on%20TA%20report%20during%20RA%20procedure.docx" TargetMode="External"/><Relationship Id="rId75" Type="http://schemas.openxmlformats.org/officeDocument/2006/relationships/hyperlink" Target="file:///C:\Data\3GPP\Extracts\R2-2200619%20Round%20trip%20delay%20offset%20for%20configured%20grant%20timer.docx" TargetMode="External"/><Relationship Id="rId96" Type="http://schemas.openxmlformats.org/officeDocument/2006/relationships/hyperlink" Target="file:///C:\Data\3GPP\Extracts\R2-2200245%20location%20reporting.doc" TargetMode="External"/><Relationship Id="rId140" Type="http://schemas.openxmlformats.org/officeDocument/2006/relationships/hyperlink" Target="file:///C:\Data\3GPP\Extracts\R2-2201139%20On%20Defining%20a%20New%20SIB%20for%20NTN.docx" TargetMode="External"/><Relationship Id="rId161" Type="http://schemas.openxmlformats.org/officeDocument/2006/relationships/hyperlink" Target="file:///C:\Data\3GPP\Extracts\R2-2200376%20Remaining%20issues%20on%20UE%20capability%20for%20Rel-17%20NR%20NTN.docx" TargetMode="External"/><Relationship Id="rId182" Type="http://schemas.openxmlformats.org/officeDocument/2006/relationships/hyperlink" Target="file:///C:\Data\3GPP\Extracts\R2-2200596_Discussion%20on%20UE%20type%20and%20reduced%20capbilities%20for%20RedCap%20UEs.doc" TargetMode="External"/><Relationship Id="rId217" Type="http://schemas.openxmlformats.org/officeDocument/2006/relationships/hyperlink" Target="file:///C:\Data\3GPP\Extracts\R2-2200249%20RedCap%20identification%20and%20access%20restriction.doc" TargetMode="External"/><Relationship Id="rId6" Type="http://schemas.openxmlformats.org/officeDocument/2006/relationships/footnotes" Target="footnotes.xml"/><Relationship Id="rId238" Type="http://schemas.openxmlformats.org/officeDocument/2006/relationships/hyperlink" Target="file:///C:\Data\3GPP\Extracts\R2-2201623%20-%20Support%20and%20network%20behaviour%20for%20RedCap%20early%20indication.docx" TargetMode="External"/><Relationship Id="rId259" Type="http://schemas.openxmlformats.org/officeDocument/2006/relationships/hyperlink" Target="file:///C:\Data\3GPP\Extracts\R2-2201494%20On%20RRM%20relaxation%20in%20CONNECTED.docx" TargetMode="External"/><Relationship Id="rId23" Type="http://schemas.openxmlformats.org/officeDocument/2006/relationships/hyperlink" Target="file:///C:\Data\3GPP\RAN2\Inbox\R2-2201754.zip" TargetMode="External"/><Relationship Id="rId119" Type="http://schemas.openxmlformats.org/officeDocument/2006/relationships/hyperlink" Target="file:///C:\Data\3GPP\Extracts\R2-2200215%20Discussion%20on%20TN%20prioritization%20over%20NTN%20for%20idle%20mode.docx" TargetMode="External"/><Relationship Id="rId270" Type="http://schemas.openxmlformats.org/officeDocument/2006/relationships/hyperlink" Target="file:///C:\Data\3GPP\RAN2\Inbox\R2-2201747.zip" TargetMode="External"/><Relationship Id="rId44" Type="http://schemas.openxmlformats.org/officeDocument/2006/relationships/hyperlink" Target="file:///C:\Data\3GPP\RAN2\Inbox\R2-2201746.zip" TargetMode="External"/><Relationship Id="rId65" Type="http://schemas.openxmlformats.org/officeDocument/2006/relationships/hyperlink" Target="file:///C:\Data\3GPP\Extracts\R2-2201163%20(R17%20NTN%20WI%20AI%208.10.2.2)%20Remaining%20UP%20open%20issues.docx" TargetMode="External"/><Relationship Id="rId86" Type="http://schemas.openxmlformats.org/officeDocument/2006/relationships/hyperlink" Target="file:///C:\Data\3GPP\Extracts\R2-2201629%20-%20On%20configured%20scheduling%20DRX%20LCP%20HARQ%20and%20SR%20BSR%20in%20NTNs.docx" TargetMode="External"/><Relationship Id="rId130" Type="http://schemas.openxmlformats.org/officeDocument/2006/relationships/hyperlink" Target="file:///C:\Data\3GPP\Extracts\R2-2200650%20Discussion%20on%20NTN%20Idle%20mode%20measurement%20and%20cell%20reselection.doc" TargetMode="External"/><Relationship Id="rId151" Type="http://schemas.openxmlformats.org/officeDocument/2006/relationships/hyperlink" Target="file:///C:\Data\3GPP\Extracts\R2-2200666%20Connected%20mode%20remaining%20issues%20in%20NTN.DOC" TargetMode="External"/><Relationship Id="rId172" Type="http://schemas.openxmlformats.org/officeDocument/2006/relationships/hyperlink" Target="file:///C:\Data\3GPP\Extracts\R2-2200131_R4-2120327.docx" TargetMode="External"/><Relationship Id="rId193" Type="http://schemas.openxmlformats.org/officeDocument/2006/relationships/hyperlink" Target="file:///C:\Data\3GPP\Extracts\R2-2200553%20Definition%20and%20reduced%20capabilities%20for%20RedCap%20UE.doc" TargetMode="External"/><Relationship Id="rId207" Type="http://schemas.openxmlformats.org/officeDocument/2006/relationships/hyperlink" Target="file:///C:\Data\3GPP\Extracts\R2-2200608%20Discussion%20on%20separate%20initial%20BWP%20and%20NCD-SSB%20for%20RedCap%20UE.docx" TargetMode="External"/><Relationship Id="rId228" Type="http://schemas.openxmlformats.org/officeDocument/2006/relationships/hyperlink" Target="file:///C:\Data\3GPP\Extracts\._R2-2200725%20(R17%20RedCap%20WI%20AI%208.12.2.2)%20Corrections%20for%20cellBarred%20in%20MIB%20handling%20for%20RedCap%20UE.doc" TargetMode="External"/><Relationship Id="rId249" Type="http://schemas.openxmlformats.org/officeDocument/2006/relationships/hyperlink" Target="file:///C:\Data\3GPP\Extracts\R2-2200598_RRM%20relaxation%20for%20neighboring%20cell.docx"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1408%20Discussion%20on%20left%20issues%20on%20UE%20location%20report.docx" TargetMode="External"/><Relationship Id="rId260" Type="http://schemas.openxmlformats.org/officeDocument/2006/relationships/hyperlink" Target="file:///C:\Data\3GPP\Extracts\R2-2201558%20-%20Details%20on%20RRM%20relaxation.docx" TargetMode="External"/><Relationship Id="rId281" Type="http://schemas.openxmlformats.org/officeDocument/2006/relationships/fontTable" Target="fontTable.xml"/><Relationship Id="rId34" Type="http://schemas.openxmlformats.org/officeDocument/2006/relationships/hyperlink" Target="file:///C:\Data\3GPP\Extracts\R2-2200450%20Reply%20LS%20to%20RAN4%20on%20measurement.docx" TargetMode="External"/><Relationship Id="rId55" Type="http://schemas.openxmlformats.org/officeDocument/2006/relationships/hyperlink" Target="file:///C:\Data\3GPP\Extracts\R2-2200747%20Discussion%20on%20issue%20of%20restarting%20contention%20resolution%20timer.docx" TargetMode="External"/><Relationship Id="rId76" Type="http://schemas.openxmlformats.org/officeDocument/2006/relationships/hyperlink" Target="file:///C:\Data\3GPP\Extracts\R2-2200628%20Discussion%20on%20HARQ%20and%20LCP%20remaining%20issues.doc" TargetMode="External"/><Relationship Id="rId97" Type="http://schemas.openxmlformats.org/officeDocument/2006/relationships/hyperlink" Target="file:///C:\Data\3GPP\Extracts\R2-2200289%20Discussion%20on%20UE%20location%20reporting.doc" TargetMode="External"/><Relationship Id="rId120" Type="http://schemas.openxmlformats.org/officeDocument/2006/relationships/hyperlink" Target="file:///C:\Data\3GPP\Extracts\R2-2200216%20Discussion%20on%20enhancements%20to%20cell%20reselection.docx" TargetMode="External"/><Relationship Id="rId141" Type="http://schemas.openxmlformats.org/officeDocument/2006/relationships/hyperlink" Target="file:///C:\Data\3GPP\Extracts\R2-2201165%20(R17%20NTN%20WI%20AI%208.10.3.2)%20Cell%20reselection.docx" TargetMode="External"/><Relationship Id="rId7" Type="http://schemas.openxmlformats.org/officeDocument/2006/relationships/endnotes" Target="endnotes.xml"/><Relationship Id="rId162" Type="http://schemas.openxmlformats.org/officeDocument/2006/relationships/hyperlink" Target="file:///C:\Data\3GPP\Extracts\R2-2200448%20UE%20cpabilities.docx" TargetMode="External"/><Relationship Id="rId183" Type="http://schemas.openxmlformats.org/officeDocument/2006/relationships/hyperlink" Target="file:///C:\Data\3GPP\Extracts\R2-2200685.docx" TargetMode="External"/><Relationship Id="rId218" Type="http://schemas.openxmlformats.org/officeDocument/2006/relationships/hyperlink" Target="file:///C:\Data\3GPP\Extracts\R2-2200332.docx" TargetMode="External"/><Relationship Id="rId239" Type="http://schemas.openxmlformats.org/officeDocument/2006/relationships/hyperlink" Target="file:///C:\Data\3GPP\Extracts\R2-2201435%20-%20Support%20and%20network%20behaviour%20for%20RedCap%20early%20indication.docx" TargetMode="External"/><Relationship Id="rId250" Type="http://schemas.openxmlformats.org/officeDocument/2006/relationships/hyperlink" Target="file:///C:\Data\3GPP\Extracts\R2-2200610%20Further%20discussion%20on%20RRM%20relaxation%20for%20RedCap%20UE.docx" TargetMode="External"/><Relationship Id="rId271" Type="http://schemas.openxmlformats.org/officeDocument/2006/relationships/hyperlink" Target="file:///C:\Data\3GPP\RAN2\Inbox\R2-2201747.zip" TargetMode="External"/><Relationship Id="rId24" Type="http://schemas.openxmlformats.org/officeDocument/2006/relationships/hyperlink" Target="file:///C:\Data\3GPP\RAN2\Inbox\R2-2201754.zip" TargetMode="External"/><Relationship Id="rId45" Type="http://schemas.openxmlformats.org/officeDocument/2006/relationships/hyperlink" Target="file:///C:\Data\3GPP\RAN2\Inbox\R2-2201755.zip" TargetMode="External"/><Relationship Id="rId66" Type="http://schemas.openxmlformats.org/officeDocument/2006/relationships/hyperlink" Target="file:///C:\Data\3GPP\RAN2\Inbox\R2-2201739.zip" TargetMode="External"/><Relationship Id="rId87" Type="http://schemas.openxmlformats.org/officeDocument/2006/relationships/hyperlink" Target="file:///C:\Data\3GPP\Extracts\R2-2201194_RLC%20t-Reassembly%20timer.docx" TargetMode="External"/><Relationship Id="rId110" Type="http://schemas.openxmlformats.org/officeDocument/2006/relationships/hyperlink" Target="file:///C:\Data\3GPP\Extracts\R2-2201445%20NTN%20TAC%20and%20location.docx" TargetMode="External"/><Relationship Id="rId131" Type="http://schemas.openxmlformats.org/officeDocument/2006/relationships/hyperlink" Target="file:///C:\Data\3GPP\Extracts\R2-2200665%20Remaining%20idle%20mode%20issues%20in%20NTN.DOC" TargetMode="External"/><Relationship Id="rId152" Type="http://schemas.openxmlformats.org/officeDocument/2006/relationships/hyperlink" Target="file:///C:\Data\3GPP\Extracts\R2-2200765%20Remaining%20CHO%20issues%20in%20RRC%20running%20CR%20v1.1.doc" TargetMode="External"/><Relationship Id="rId173" Type="http://schemas.openxmlformats.org/officeDocument/2006/relationships/hyperlink" Target="file:///C:\Data\3GPP\Extracts\R2-2201531%20-%20Running%20RedCap%20CR%20for%2038300.docx" TargetMode="External"/><Relationship Id="rId194" Type="http://schemas.openxmlformats.org/officeDocument/2006/relationships/hyperlink" Target="file:///C:\Data\3GPP\RAN2\Inbox\R2-2201737.zip" TargetMode="External"/><Relationship Id="rId208" Type="http://schemas.openxmlformats.org/officeDocument/2006/relationships/hyperlink" Target="file:///C:\Data\3GPP\Extracts\R2-2200830%20-%20Using%20NCD-SSB%20or%20CSI-RS%20in%20DL%20BWPs%20for%20RedCap%20UEs.docx" TargetMode="External"/><Relationship Id="rId229" Type="http://schemas.openxmlformats.org/officeDocument/2006/relationships/hyperlink" Target="file:///C:\Data\3GPP\Extracts\R2-2200797%20-%20Early%20indication%20and%20access%20restriction%20for%20RedCap%20UEs.docx" TargetMode="External"/><Relationship Id="rId240" Type="http://schemas.openxmlformats.org/officeDocument/2006/relationships/hyperlink" Target="file:///C:\Data\3GPP\Extracts\R2-2200549.doc" TargetMode="External"/><Relationship Id="rId261" Type="http://schemas.openxmlformats.org/officeDocument/2006/relationships/hyperlink" Target="file:///C:\Data\3GPP\archive\RAN\RAN%2392\Tdocs\RP-211566.zip"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Extracts\R2-2200887_Stg2%20Running%20CR_NR-NTN_v09_clean.docx" TargetMode="External"/><Relationship Id="rId56" Type="http://schemas.openxmlformats.org/officeDocument/2006/relationships/hyperlink" Target="file:///C:\Data\3GPP\Extracts\R2-2200764%20Further%20discussion%20on%20TA%20reporting%20in%20NTN.docx" TargetMode="External"/><Relationship Id="rId77" Type="http://schemas.openxmlformats.org/officeDocument/2006/relationships/hyperlink" Target="file:///C:\Data\3GPP\Extracts\R2-2200689.docx" TargetMode="External"/><Relationship Id="rId100" Type="http://schemas.openxmlformats.org/officeDocument/2006/relationships/hyperlink" Target="file:///C:\Data\3GPP\Extracts\R2-2200715%20Discussion%20on%20UE%20location%20reporting%20in%20NTN.doc" TargetMode="External"/><Relationship Id="rId282" Type="http://schemas.openxmlformats.org/officeDocument/2006/relationships/theme" Target="theme/theme1.xml"/><Relationship Id="rId8" Type="http://schemas.openxmlformats.org/officeDocument/2006/relationships/hyperlink" Target="file:///C:\Data\3GPP\RAN2\Inbox\R2-2201734.zip" TargetMode="External"/><Relationship Id="rId98" Type="http://schemas.openxmlformats.org/officeDocument/2006/relationships/hyperlink" Target="file:///C:\Data\3GPP\Extracts\R2-2200445%20Coarse%20location.docx" TargetMode="External"/><Relationship Id="rId121" Type="http://schemas.openxmlformats.org/officeDocument/2006/relationships/hyperlink" Target="file:///C:\Data\3GPP\Extracts\R2-2200246%20NTN%20SI.doc" TargetMode="External"/><Relationship Id="rId142" Type="http://schemas.openxmlformats.org/officeDocument/2006/relationships/hyperlink" Target="file:///C:\Data\3GPP\Extracts\R2-2201179%20NTN-TN%20idle%20mode%20mobility.docx" TargetMode="External"/><Relationship Id="rId163" Type="http://schemas.openxmlformats.org/officeDocument/2006/relationships/hyperlink" Target="file:///C:\Data\3GPP\Extracts\R2-2200620%20On%20UE%20Capabilities%20in%20NR-NTN.docx" TargetMode="External"/><Relationship Id="rId184" Type="http://schemas.openxmlformats.org/officeDocument/2006/relationships/hyperlink" Target="file:///C:\Data\3GPP\Extracts\R2-2201206%20Discussion%20on%20fallback%20operation%20of%20RedCap%20UEs.docx" TargetMode="External"/><Relationship Id="rId219" Type="http://schemas.openxmlformats.org/officeDocument/2006/relationships/hyperlink" Target="file:///C:\Data\3GPP\Extracts\R2-2200343_KDDI_redcap.docx" TargetMode="External"/><Relationship Id="rId230" Type="http://schemas.openxmlformats.org/officeDocument/2006/relationships/hyperlink" Target="file:///C:\Data\3GPP\Extracts\R2-2200836.docx" TargetMode="External"/><Relationship Id="rId251" Type="http://schemas.openxmlformats.org/officeDocument/2006/relationships/hyperlink" Target="file:///C:\Data\3GPP\Extracts\R2-2200667%20Remaining%20issues%20in%20RRM%20relaxation.DOC" TargetMode="External"/><Relationship Id="rId25" Type="http://schemas.openxmlformats.org/officeDocument/2006/relationships/hyperlink" Target="file:///C:\Data\3GPP\RAN2\Inbox\R2-2201740.zip" TargetMode="External"/><Relationship Id="rId46" Type="http://schemas.openxmlformats.org/officeDocument/2006/relationships/hyperlink" Target="file:///C:\Data\3GPP\Extracts\R2-2200214%20Discussion%20on%20remaining%20issues%20on%20TA%20reporting.docx" TargetMode="External"/><Relationship Id="rId67" Type="http://schemas.openxmlformats.org/officeDocument/2006/relationships/hyperlink" Target="file:///C:\Data\3GPP\RAN2\Inbox\R2-2201739.zip" TargetMode="External"/><Relationship Id="rId272" Type="http://schemas.openxmlformats.org/officeDocument/2006/relationships/hyperlink" Target="file:///C:\Data\3GPP\RAN2\Inbox\R2-2201758.zip" TargetMode="External"/><Relationship Id="rId88" Type="http://schemas.openxmlformats.org/officeDocument/2006/relationships/hyperlink" Target="file:///C:\Data\3GPP\archive\RAN2\RAN2%23116\Tdocs\R2-2110766.zip" TargetMode="External"/><Relationship Id="rId111" Type="http://schemas.openxmlformats.org/officeDocument/2006/relationships/hyperlink" Target="file:///C:\Data\3GPP\Extracts\R2-2201447.docx" TargetMode="External"/><Relationship Id="rId132" Type="http://schemas.openxmlformats.org/officeDocument/2006/relationships/hyperlink" Target="file:///C:\Data\3GPP\Extracts\R2-2200690.docx" TargetMode="External"/><Relationship Id="rId153" Type="http://schemas.openxmlformats.org/officeDocument/2006/relationships/hyperlink" Target="file:///C:\Data\3GPP\Extracts\R2-2200913.docx" TargetMode="External"/><Relationship Id="rId174" Type="http://schemas.openxmlformats.org/officeDocument/2006/relationships/hyperlink" Target="file:///C:\Data\3GPP\Extracts\R2-2201549%20-%20Running%20304%20CR%20for%20RedCap.docx" TargetMode="External"/><Relationship Id="rId195" Type="http://schemas.openxmlformats.org/officeDocument/2006/relationships/hyperlink" Target="file:///C:\Data\3GPP\RAN2\Inbox\R2-2201737.zip" TargetMode="External"/><Relationship Id="rId209" Type="http://schemas.openxmlformats.org/officeDocument/2006/relationships/hyperlink" Target="file:///C:\Data\3GPP\Extracts\R2-2200862%20Discussion%20on%20use%20of%20NCD-SSB%20or%20CSI-RS%20in%20DL%20BWPs%20for%20RedCap%20UE.docx" TargetMode="External"/><Relationship Id="rId220" Type="http://schemas.openxmlformats.org/officeDocument/2006/relationships/hyperlink" Target="file:///C:\Data\3GPP\archive\RAN2\RAN2%23116\Tdocs\R2-2111150.zip" TargetMode="External"/><Relationship Id="rId241" Type="http://schemas.openxmlformats.org/officeDocument/2006/relationships/hyperlink" Target="file:///C:\Data\3GPP\RAN2\Inbox\R2-2201735.zip"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Extracts\R2-2201006_Stage-3%20running%20304%20CR%20for%20NTN_v0.docx" TargetMode="External"/><Relationship Id="rId57" Type="http://schemas.openxmlformats.org/officeDocument/2006/relationships/hyperlink" Target="file:///C:\Data\3GPP\Extracts\R2-2200876%20Considerations%20on%20RACH%20aspects.docx" TargetMode="External"/><Relationship Id="rId262" Type="http://schemas.openxmlformats.org/officeDocument/2006/relationships/hyperlink" Target="file:///C:\Data\3GPP\Extracts\R2-2200095_R1-2112977.docx" TargetMode="External"/><Relationship Id="rId78" Type="http://schemas.openxmlformats.org/officeDocument/2006/relationships/hyperlink" Target="file:///C:\Data\3GPP\Extracts\R2-2200787%20Remaining%20%20issues%20on%20HARQ%20related%20timer%20handling%20for%20NR%20NTN.docx" TargetMode="External"/><Relationship Id="rId99" Type="http://schemas.openxmlformats.org/officeDocument/2006/relationships/hyperlink" Target="file:///C:\Data\3GPP\Extracts\R2-2200629%20Discussion%20on%20TAC%20update%20and%20LCS%20in%20NTN.doc" TargetMode="External"/><Relationship Id="rId101" Type="http://schemas.openxmlformats.org/officeDocument/2006/relationships/hyperlink" Target="file:///C:\Data\3GPP\Extracts\R2-2200748%20Discussion%20on%20event%20triggered%20based%20UE%20location%20report.docx" TargetMode="External"/><Relationship Id="rId122" Type="http://schemas.openxmlformats.org/officeDocument/2006/relationships/hyperlink" Target="file:///C:\Data\3GPP\Extracts\R2-2200290%20Discussion%20on%20idle%20mode%20aspects.doc" TargetMode="External"/><Relationship Id="rId143" Type="http://schemas.openxmlformats.org/officeDocument/2006/relationships/hyperlink" Target="file:///C:\Data\3GPP\Extracts\R2-2201180%20NTN%20Ephemeris%20Definition%20and%20Signaling.docx" TargetMode="External"/><Relationship Id="rId164" Type="http://schemas.openxmlformats.org/officeDocument/2006/relationships/hyperlink" Target="file:///C:\Data\3GPP\Extracts\R2-2201545%20L2%20buffer%20AI%208.10.4.docx" TargetMode="External"/><Relationship Id="rId185" Type="http://schemas.openxmlformats.org/officeDocument/2006/relationships/hyperlink" Target="file:///C:\Data\3GPP\Extracts\R2-2201231%20RedCap1.docx"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_R2-2201113-recap-reselect.docx" TargetMode="External"/><Relationship Id="rId26" Type="http://schemas.openxmlformats.org/officeDocument/2006/relationships/hyperlink" Target="file:///C:\Data\3GPP\Extracts\R2-2200149_S3-214360.docx" TargetMode="External"/><Relationship Id="rId231" Type="http://schemas.openxmlformats.org/officeDocument/2006/relationships/hyperlink" Target="file:///C:\Data\3GPP\Extracts\R2-2200861%20Discussion%20on%20access%20restrictions%20and%20early%20identification.docx" TargetMode="External"/><Relationship Id="rId252" Type="http://schemas.openxmlformats.org/officeDocument/2006/relationships/hyperlink" Target="file:///C:\Data\3GPP\Extracts\R2-2200687.doc" TargetMode="External"/><Relationship Id="rId273" Type="http://schemas.openxmlformats.org/officeDocument/2006/relationships/hyperlink" Target="file:///C:\Data\3GPP\Extracts\R2-2200251%20CE.doc" TargetMode="External"/><Relationship Id="rId47" Type="http://schemas.openxmlformats.org/officeDocument/2006/relationships/hyperlink" Target="file:///C:\Data\3GPP\Extracts\R2-2200243%20-%20Discussion%20on%20RACH%20and%20TA%20report%20in%20NTN.doc" TargetMode="External"/><Relationship Id="rId68" Type="http://schemas.openxmlformats.org/officeDocument/2006/relationships/hyperlink" Target="file:///C:\Data\3GPP\RAN2\Inbox\R2-2201749.zip" TargetMode="External"/><Relationship Id="rId89" Type="http://schemas.openxmlformats.org/officeDocument/2006/relationships/hyperlink" Target="file:///C:\Data\3GPP\Extracts\R2-2200879_UE%20location%20during%20initial%20access_v03.doc" TargetMode="External"/><Relationship Id="rId112" Type="http://schemas.openxmlformats.org/officeDocument/2006/relationships/hyperlink" Target="file:///C:\Data\3GPP\Extracts\R2-2201579.docx" TargetMode="External"/><Relationship Id="rId133" Type="http://schemas.openxmlformats.org/officeDocument/2006/relationships/hyperlink" Target="file:///C:\Data\3GPP\Extracts\R2-2200716%20Discussion%20on%20RRC%20idle%20mode%20issues.doc" TargetMode="External"/><Relationship Id="rId154" Type="http://schemas.openxmlformats.org/officeDocument/2006/relationships/hyperlink" Target="file:///C:\Data\3GPP\archive\RAN2\RAN2%23115\Tdocs\R2-2108067.zip" TargetMode="External"/><Relationship Id="rId175" Type="http://schemas.openxmlformats.org/officeDocument/2006/relationships/hyperlink" Target="file:///C:\Data\3GPP\Extracts\R2-2201564%20-%20Running%20331%20CR%20for%20RedCap.docx" TargetMode="External"/><Relationship Id="rId196" Type="http://schemas.openxmlformats.org/officeDocument/2006/relationships/hyperlink" Target="file:///C:\Data\3GPP\RAN2\Inbox\R2-2201750.zip" TargetMode="External"/><Relationship Id="rId200" Type="http://schemas.openxmlformats.org/officeDocument/2006/relationships/hyperlink" Target="file:///C:\Data\3GPP\RAN2\Inbox\R2-2201738.zip"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Extracts\R2-2200468%20%20Discussion%20on%20UE%20access%20restrictions%20for%20Redcap%20devices.doc" TargetMode="External"/><Relationship Id="rId242" Type="http://schemas.openxmlformats.org/officeDocument/2006/relationships/hyperlink" Target="file:///C:\Data\3GPP\RAN2\Inbox\R2-2201735.zip" TargetMode="External"/><Relationship Id="rId263" Type="http://schemas.openxmlformats.org/officeDocument/2006/relationships/hyperlink" Target="file:///C:\Data\3GPP\Extracts\R2-2200515_Running%2038300%20CR%20for%20NR%20coverage%20enhancements.docx" TargetMode="External"/><Relationship Id="rId37" Type="http://schemas.openxmlformats.org/officeDocument/2006/relationships/hyperlink" Target="file:///C:\Data\3GPP\Extracts\R2-2201167%20(R17%20NTN%20WI%20AI%208.10.1)%20MAC%20running%20CR_116bise.docx" TargetMode="External"/><Relationship Id="rId58" Type="http://schemas.openxmlformats.org/officeDocument/2006/relationships/hyperlink" Target="file:///C:\Data\3GPP\Extracts\R2-2201007%20Discussion%20on%20RACH%20open%20issues%20and%20TA%20reporting%20aspects.docx" TargetMode="External"/><Relationship Id="rId79" Type="http://schemas.openxmlformats.org/officeDocument/2006/relationships/hyperlink" Target="file:///C:\Data\3GPP\Extracts\R2-2200788%20Remaining%20issues%20on%20LCP%20aspects.docx" TargetMode="External"/><Relationship Id="rId102" Type="http://schemas.openxmlformats.org/officeDocument/2006/relationships/hyperlink" Target="file:///C:\Data\3GPP\archive\RAN2\RAN2%23116\Tdocs\R2-2111007.zip" TargetMode="External"/><Relationship Id="rId123" Type="http://schemas.openxmlformats.org/officeDocument/2006/relationships/hyperlink" Target="file:///C:\Data\3GPP\Extracts\R2-2200342_SI_parameters.doc" TargetMode="External"/><Relationship Id="rId144" Type="http://schemas.openxmlformats.org/officeDocument/2006/relationships/hyperlink" Target="file:///C:\Data\3GPP\archive\RAN2\RAN2%23116\Tdocs\R2-2110043.zip" TargetMode="External"/><Relationship Id="rId90" Type="http://schemas.openxmlformats.org/officeDocument/2006/relationships/hyperlink" Target="file:///C:\Data\3GPP\Extracts\R2-2200987.doc" TargetMode="External"/><Relationship Id="rId165" Type="http://schemas.openxmlformats.org/officeDocument/2006/relationships/hyperlink" Target="file:///C:\Data\3GPP\Extracts\R2-2201632%20-%20NR%20NTN%20UE%20capabilities.docx" TargetMode="External"/><Relationship Id="rId186" Type="http://schemas.openxmlformats.org/officeDocument/2006/relationships/hyperlink" Target="file:///C:\Data\3GPP\Extracts\._R2-2201114_Redcap-8DRB.docx" TargetMode="External"/><Relationship Id="rId211" Type="http://schemas.openxmlformats.org/officeDocument/2006/relationships/hyperlink" Target="file:///C:\Data\3GPP\Extracts\R2-2201461%20-%20Aspects%20related%20to%20use%20of%20NCD-SSB.docx" TargetMode="External"/><Relationship Id="rId232" Type="http://schemas.openxmlformats.org/officeDocument/2006/relationships/hyperlink" Target="file:///C:\Data\3GPP\Extracts\R2-2201207%20Discussion%20on%20identification%20and%20access%20restrictions%20for%20RedCap%20UEs.docx" TargetMode="External"/><Relationship Id="rId253" Type="http://schemas.openxmlformats.org/officeDocument/2006/relationships/hyperlink" Target="file:///C:\Data\3GPP\Extracts\R2-2201088%20On%20the%20need%20for%20a%20separate%20reference%20Srxlev%20value%20for%20evaluating%20R17%20stationary%20criterion%20for%20RRM%20relaxation.docx" TargetMode="External"/><Relationship Id="rId274" Type="http://schemas.openxmlformats.org/officeDocument/2006/relationships/hyperlink" Target="file:///C:\Data\3GPP\Extracts\R2-2200269.docx" TargetMode="External"/><Relationship Id="rId27" Type="http://schemas.openxmlformats.org/officeDocument/2006/relationships/hyperlink" Target="file:///C:\Data\3GPP\Extracts\R2-2200150_S3-214394.docx" TargetMode="External"/><Relationship Id="rId48" Type="http://schemas.openxmlformats.org/officeDocument/2006/relationships/hyperlink" Target="file:///C:\Data\3GPP\Extracts\R2-2200270%20%20Remaining%20issues%20related%20to%20TA%20report.doc" TargetMode="External"/><Relationship Id="rId69" Type="http://schemas.openxmlformats.org/officeDocument/2006/relationships/hyperlink" Target="file:///C:\Data\3GPP\Extracts\R2-2200244%20-%20Remaining%20issues%20on%20other%20MAC%20aspects%20in%20NTN.doc" TargetMode="External"/><Relationship Id="rId113" Type="http://schemas.openxmlformats.org/officeDocument/2006/relationships/hyperlink" Target="file:///C:\Data\3GPP\RAN2\Docs\R2-2201731.zip" TargetMode="External"/><Relationship Id="rId134" Type="http://schemas.openxmlformats.org/officeDocument/2006/relationships/hyperlink" Target="file:///C:\Data\3GPP\Extracts\R2-2200766%20Ephemeris%20provision%20in%20system%20information%20for%20NTN.docx" TargetMode="External"/><Relationship Id="rId80" Type="http://schemas.openxmlformats.org/officeDocument/2006/relationships/hyperlink" Target="file:///C:\Data\3GPP\Extracts\R2-2200870%20Further%20Considerations%20on%20CG%20SPS%20for%20NR%20NTN.docx" TargetMode="External"/><Relationship Id="rId155" Type="http://schemas.openxmlformats.org/officeDocument/2006/relationships/hyperlink" Target="file:///C:\Data\3GPP\Extracts\R2-2201004_Leftover%20issues%20in%20CHO%20and%20measurements.docx" TargetMode="External"/><Relationship Id="rId176" Type="http://schemas.openxmlformats.org/officeDocument/2006/relationships/hyperlink" Target="file:///C:\Data\3GPP\RAN2\Docs\R2-2201649.zip" TargetMode="External"/><Relationship Id="rId197" Type="http://schemas.openxmlformats.org/officeDocument/2006/relationships/hyperlink" Target="file:///C:\Data\3GPP\RAN2\Docs\R2-2201732.zip" TargetMode="External"/><Relationship Id="rId201" Type="http://schemas.openxmlformats.org/officeDocument/2006/relationships/hyperlink" Target="file:///C:\Data\3GPP\RAN2\Inbox\R2-2201753.zip" TargetMode="External"/><Relationship Id="rId222" Type="http://schemas.openxmlformats.org/officeDocument/2006/relationships/hyperlink" Target="file:///C:\Data\3GPP\Extracts\R2-2200469%20%20Discussion%20on%20early%20Identification%20for%20Redcap%20devices.doc" TargetMode="External"/><Relationship Id="rId243" Type="http://schemas.openxmlformats.org/officeDocument/2006/relationships/hyperlink" Target="file:///C:\Data\3GPP\RAN2\Inbox\R2-2201752.zip" TargetMode="External"/><Relationship Id="rId264" Type="http://schemas.openxmlformats.org/officeDocument/2006/relationships/hyperlink" Target="file:///C:\Data\3GPP\Extracts\R2-2200602%20Running%2038.321%20CR%20for%20NR%20coverage%20enhancement.docx"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archive\RAN2\RAN2%23116\Tdocs\R2-2111615.zip" TargetMode="External"/><Relationship Id="rId59" Type="http://schemas.openxmlformats.org/officeDocument/2006/relationships/hyperlink" Target="file:///C:\Data\3GPP\Extracts\R2-2201034%20Further%20considerations%20on%20TA%20report%20v2.docx" TargetMode="External"/><Relationship Id="rId103" Type="http://schemas.openxmlformats.org/officeDocument/2006/relationships/hyperlink" Target="file:///C:\Data\3GPP\Extracts\R2-2200869%20Views%20on%20UE%20Location%20Information%20Reporting%20in%20NTN.docx" TargetMode="External"/><Relationship Id="rId124" Type="http://schemas.openxmlformats.org/officeDocument/2006/relationships/hyperlink" Target="file:///C:\Data\3GPP\Extracts\R2-2200378%20Remaining%20issues%20on%20idle%20mode%20mobility.docx" TargetMode="External"/><Relationship Id="rId70" Type="http://schemas.openxmlformats.org/officeDocument/2006/relationships/hyperlink" Target="file:///C:\Data\3GPP\Extracts\R2-2200271%20%20Remaining%20issues%20related%20to%20HARQ%20retransmission%20state.doc" TargetMode="External"/><Relationship Id="rId91" Type="http://schemas.openxmlformats.org/officeDocument/2006/relationships/hyperlink" Target="file:///C:\Data\3GPP\Extracts\R2-2200212%20Discussion%20on%20location%20reporting.docx" TargetMode="External"/><Relationship Id="rId145" Type="http://schemas.openxmlformats.org/officeDocument/2006/relationships/hyperlink" Target="file:///C:\Data\3GPP\Extracts\R2-2201195_Location-assisted%20%20cell%20reselection.docx" TargetMode="External"/><Relationship Id="rId166" Type="http://schemas.openxmlformats.org/officeDocument/2006/relationships/hyperlink" Target="file:///C:\Data\3GPP\Extracts\R2-2200040%20Report%20of%20email%20discussion%20%5bPost116-e%5d%5b111%5d%5bNTN%5d%20UE%20capabilities%20(Intel).docx" TargetMode="External"/><Relationship Id="rId187" Type="http://schemas.openxmlformats.org/officeDocument/2006/relationships/hyperlink" Target="file:///C:\Data\3GPP\archive\RAN2\RAN2%23116\Tdocs\R2-2110093.zip" TargetMode="External"/><Relationship Id="rId1" Type="http://schemas.openxmlformats.org/officeDocument/2006/relationships/customXml" Target="../customXml/item1.xml"/><Relationship Id="rId212" Type="http://schemas.openxmlformats.org/officeDocument/2006/relationships/hyperlink" Target="file:///C:\Data\3GPP\Extracts\R2-2200554%20%20Identification%20and%20access%20restriction%20of%20RedCap%20UE,%20and%20NCD-SSB%20related%20issues.docx" TargetMode="External"/><Relationship Id="rId233" Type="http://schemas.openxmlformats.org/officeDocument/2006/relationships/hyperlink" Target="file:///C:\Data\3GPP\Extracts\R2-2201232%20RedCap2.docx" TargetMode="External"/><Relationship Id="rId254" Type="http://schemas.openxmlformats.org/officeDocument/2006/relationships/hyperlink" Target="file:///C:\Data\3GPP\Extracts\R2-2201101%20On%20a%20timing%20issue%20when%20both%20R16%20low%20mobility%20and%20R17%20stationary%20criteria%20are%20configured%20on%20a%20UE.docx" TargetMode="External"/><Relationship Id="rId28" Type="http://schemas.openxmlformats.org/officeDocument/2006/relationships/hyperlink" Target="file:///C:\Data\3GPP\Extracts\R2-2201405%20DRAFT%20Reply%20LS%20to%20SA2%20on%20TAC%20reporting%20in%20ULI.doc" TargetMode="External"/><Relationship Id="rId49" Type="http://schemas.openxmlformats.org/officeDocument/2006/relationships/hyperlink" Target="file:///C:\Data\3GPP\Extracts\R2-2200347%20Remaining%20issues%20about%20RACH%20and%20TA%20reporting.doc" TargetMode="External"/><Relationship Id="rId114" Type="http://schemas.openxmlformats.org/officeDocument/2006/relationships/hyperlink" Target="file:///C:\Data\3GPP\RAN2\Docs\R2-2201731.zip" TargetMode="External"/><Relationship Id="rId275" Type="http://schemas.openxmlformats.org/officeDocument/2006/relationships/hyperlink" Target="file:///C:\Data\3GPP\Extracts\R2-2200272%20%20Remaining%20issues%20related%20to%20coverage%20enhancement.doc" TargetMode="External"/><Relationship Id="rId60" Type="http://schemas.openxmlformats.org/officeDocument/2006/relationships/hyperlink" Target="file:///C:\Data\3GPP\Extracts\R2-2201164%20(R17%20NTN%20WI%20AI%208.10.2.1)%20TA%20reporting.docx" TargetMode="External"/><Relationship Id="rId81" Type="http://schemas.openxmlformats.org/officeDocument/2006/relationships/hyperlink" Target="file:///C:\Data\3GPP\Extracts\R2-2200911.doc" TargetMode="External"/><Relationship Id="rId135" Type="http://schemas.openxmlformats.org/officeDocument/2006/relationships/hyperlink" Target="file:///C:\Data\3GPP\Extracts\R2-2200767%20Further%20discussion%20on%20idle%20mode%20mobility%20in%20NTN.docx" TargetMode="External"/><Relationship Id="rId156" Type="http://schemas.openxmlformats.org/officeDocument/2006/relationships/hyperlink" Target="file:///C:\Data\3GPP\Extracts\R2-2200040%20Report%20of%20email%20discussion%20%5bPost116-e%5d%5b111%5d%5bNTN%5d%20UE%20capabilities%20(Intel).docx" TargetMode="External"/><Relationship Id="rId177" Type="http://schemas.openxmlformats.org/officeDocument/2006/relationships/hyperlink" Target="file:///C:\Data\3GPP\Extracts\R2-2200189%20Support%20for%20fallback%20operation%20for%20RedCap%20UEs.docx" TargetMode="External"/><Relationship Id="rId198" Type="http://schemas.openxmlformats.org/officeDocument/2006/relationships/hyperlink" Target="file:///C:\Data\3GPP\RAN2\Docs\R2-2201732.zip" TargetMode="External"/><Relationship Id="rId202" Type="http://schemas.openxmlformats.org/officeDocument/2006/relationships/hyperlink" Target="file:///C:\Data\3GPP\Extracts\R2-2200831%20-%20%5bDRAFT%5d%20Reply%20LS%20on%20the%20use%20of%20NCD-SSB%20or%20CSI-RS%20in%20DL%20BWPs%20for%20RedCap%20UEs.docx" TargetMode="External"/><Relationship Id="rId223" Type="http://schemas.openxmlformats.org/officeDocument/2006/relationships/hyperlink" Target="file:///C:\Data\3GPP\Extracts\R2-2200568%20Camping%20restrictions%20of%20RedCap%20UE.doc" TargetMode="External"/><Relationship Id="rId244" Type="http://schemas.openxmlformats.org/officeDocument/2006/relationships/hyperlink" Target="file:///C:\Data\3GPP\Extracts\R2-2200191%20Remaining%20issues%20on%20RRM%20relaxations.docx"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Extracts\R2-2201433%20Stage-3%20running%20RRC%20CR%20for%20NTN%20Rel-17.docx" TargetMode="External"/><Relationship Id="rId265" Type="http://schemas.openxmlformats.org/officeDocument/2006/relationships/hyperlink" Target="file:///C:\Data\3GPP\Extracts\R2-2201616%20RRC%20running%20CR%20for%20CE.docx" TargetMode="External"/><Relationship Id="rId50" Type="http://schemas.openxmlformats.org/officeDocument/2006/relationships/hyperlink" Target="file:///C:\Data\3GPP\Extracts\R2-2200377%20Discussion%20on%20UE%20specific%20TA%20reporting.docx" TargetMode="External"/><Relationship Id="rId104" Type="http://schemas.openxmlformats.org/officeDocument/2006/relationships/hyperlink" Target="file:///C:\Data\3GPP\Extracts\R2-2200912.doc" TargetMode="External"/><Relationship Id="rId125" Type="http://schemas.openxmlformats.org/officeDocument/2006/relationships/hyperlink" Target="file:///C:\Data\3GPP\Extracts\R2-2200446-cell%20type.doc" TargetMode="External"/><Relationship Id="rId146" Type="http://schemas.openxmlformats.org/officeDocument/2006/relationships/hyperlink" Target="file:///C:\Data\3GPP\Extracts\R2-2201196_NTN%20to%20TN%20in%20Idle%20or%20Inactive%20mode%20mobility.docx" TargetMode="External"/><Relationship Id="rId167" Type="http://schemas.openxmlformats.org/officeDocument/2006/relationships/hyperlink" Target="file:///C:\Data\3GPP\RAN2\Inbox\R2-2201748.zip" TargetMode="External"/><Relationship Id="rId188" Type="http://schemas.openxmlformats.org/officeDocument/2006/relationships/hyperlink" Target="file:///C:\Data\3GPP\RAN2\Docs\R2-2201671.zip" TargetMode="External"/><Relationship Id="rId71" Type="http://schemas.openxmlformats.org/officeDocument/2006/relationships/hyperlink" Target="file:///C:\Data\3GPP\Extracts\R2-2200348%20Remaining%20issues%20about%20other%20MAC%20aspects.doc" TargetMode="External"/><Relationship Id="rId92" Type="http://schemas.openxmlformats.org/officeDocument/2006/relationships/hyperlink" Target="file:///C:\Data\3GPP\RAN2\Inbox\R2-2201743.zip" TargetMode="External"/><Relationship Id="rId213" Type="http://schemas.openxmlformats.org/officeDocument/2006/relationships/hyperlink" Target="file:///C:\Data\3GPP\RAN2\Inbox\R2-2201734.zip" TargetMode="External"/><Relationship Id="rId234" Type="http://schemas.openxmlformats.org/officeDocument/2006/relationships/hyperlink" Target="file:///C:\Data\3GPP\Extracts\R2-2201237.docx" TargetMode="External"/><Relationship Id="rId2" Type="http://schemas.openxmlformats.org/officeDocument/2006/relationships/numbering" Target="numbering.xml"/><Relationship Id="rId29" Type="http://schemas.openxmlformats.org/officeDocument/2006/relationships/hyperlink" Target="file:///C:\Data\3GPP\Extracts\R2-2200128_R4-2120308.docx" TargetMode="External"/><Relationship Id="rId255" Type="http://schemas.openxmlformats.org/officeDocument/2006/relationships/hyperlink" Target="file:///C:\Data\3GPP\Extracts\R2-2201239%20RRM%20relaxation%20for%20RedCap%20UEs.docx" TargetMode="External"/><Relationship Id="rId276" Type="http://schemas.openxmlformats.org/officeDocument/2006/relationships/hyperlink" Target="file:///C:\Data\3GPP\Extracts\R2-2200421%20Consideration%20on%20RAN2%20impacts%20of%20Msg3%20repetition.docx" TargetMode="External"/><Relationship Id="rId40" Type="http://schemas.openxmlformats.org/officeDocument/2006/relationships/hyperlink" Target="file:///C:\Data\3GPP\Extracts\R2-2201166%20(R17%20NTN%20WI%20AI%208.10.1)%20MAC%20Open%20Issues_116bise.docx" TargetMode="External"/><Relationship Id="rId115" Type="http://schemas.openxmlformats.org/officeDocument/2006/relationships/hyperlink" Target="file:///C:\Data\3GPP\RAN2\Inbox\R2-2201733.zip" TargetMode="External"/><Relationship Id="rId136" Type="http://schemas.openxmlformats.org/officeDocument/2006/relationships/hyperlink" Target="file:///C:\Data\3GPP\Extracts\R2-2200877%20Further%20Considerations%20on%20Cell%20Re-selection.docx" TargetMode="External"/><Relationship Id="rId157" Type="http://schemas.openxmlformats.org/officeDocument/2006/relationships/hyperlink" Target="file:///C:\Data\3GPP\Extracts\R2-2200041%20Draft%20331%20CR%20for%20NR%20NTN%20UE%20capabilities.docx" TargetMode="External"/><Relationship Id="rId178" Type="http://schemas.openxmlformats.org/officeDocument/2006/relationships/hyperlink" Target="file:///C:\Data\3GPP\Extracts\R2-2201434%20-%20RedCap%20cell%20selection%20and%20cell%20reselection.docx" TargetMode="External"/><Relationship Id="rId61" Type="http://schemas.openxmlformats.org/officeDocument/2006/relationships/hyperlink" Target="file:///C:\Data\3GPP\Extracts\R2-2201193_Remaining%20issues%20on%20TA%20Report.docx" TargetMode="External"/><Relationship Id="rId82" Type="http://schemas.openxmlformats.org/officeDocument/2006/relationships/hyperlink" Target="file:///C:\Data\3GPP\Extracts\R2-2201008%20Discussion%20on%20left%20issues%20on%20MAC%20aspects.docx" TargetMode="External"/><Relationship Id="rId199" Type="http://schemas.openxmlformats.org/officeDocument/2006/relationships/hyperlink" Target="file:///C:\Data\3GPP\RAN2\Inbox\R2-2201738.zip" TargetMode="External"/><Relationship Id="rId203" Type="http://schemas.openxmlformats.org/officeDocument/2006/relationships/hyperlink" Target="file:///C:\Data\3GPP\Extracts\R2-2200190%20Discussions%20on%20RedCap-specific%20BWPs.docx"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Extracts\R2-2200609%20Identification,%20access%20and%20camping%20restrictions%20for%20RedCap%20UE.docx" TargetMode="External"/><Relationship Id="rId245" Type="http://schemas.openxmlformats.org/officeDocument/2006/relationships/hyperlink" Target="file:///C:\Data\3GPP\Extracts\R2-2200250%20-%20Discussion%20on%20RRM%20relax.doc" TargetMode="External"/><Relationship Id="rId266" Type="http://schemas.openxmlformats.org/officeDocument/2006/relationships/hyperlink" Target="file:///C:\Data\3GPP\Extracts\R2-2200192%20Issues%20on%20coverage%20enhancements.docx" TargetMode="External"/><Relationship Id="rId30" Type="http://schemas.openxmlformats.org/officeDocument/2006/relationships/hyperlink" Target="file:///C:\Data\3GPP\RAN2\Inbox\R2-2201741.zip" TargetMode="External"/><Relationship Id="rId105" Type="http://schemas.openxmlformats.org/officeDocument/2006/relationships/hyperlink" Target="file:///C:\Data\3GPP\Extracts\R2-2200960_Virtual%20location%20identifier_Fraunhofer_Thales.docx" TargetMode="External"/><Relationship Id="rId126" Type="http://schemas.openxmlformats.org/officeDocument/2006/relationships/hyperlink" Target="file:///C:\Data\3GPP\Extracts\R2-2200447%20Idle%20mode.docx" TargetMode="External"/><Relationship Id="rId147" Type="http://schemas.openxmlformats.org/officeDocument/2006/relationships/hyperlink" Target="file:///C:\Data\3GPP\Extracts\R2-2201446.docx" TargetMode="External"/><Relationship Id="rId168" Type="http://schemas.openxmlformats.org/officeDocument/2006/relationships/hyperlink" Target="file:///C:\Data\3GPP\archive\RAN\RAN%2392\Tdocs\RP-211574.zip" TargetMode="External"/><Relationship Id="rId51" Type="http://schemas.openxmlformats.org/officeDocument/2006/relationships/hyperlink" Target="file:///C:\Data\3GPP\Extracts\R2-2200520%20Consideration%20of%20TA%20report%20remaining%20issues%20of%20NTN.doc" TargetMode="External"/><Relationship Id="rId72" Type="http://schemas.openxmlformats.org/officeDocument/2006/relationships/hyperlink" Target="file:///C:\Data\3GPP\Extracts\R2-2200444%20SPS%20CG.doc" TargetMode="External"/><Relationship Id="rId93" Type="http://schemas.openxmlformats.org/officeDocument/2006/relationships/hyperlink" Target="file:///C:\Data\3GPP\RAN2\Inbox\R2-2201744.zip" TargetMode="External"/><Relationship Id="rId189" Type="http://schemas.openxmlformats.org/officeDocument/2006/relationships/hyperlink" Target="file:///C:\Data\3GPP\RAN2\Docs\R2-2201671.zip" TargetMode="External"/><Relationship Id="rId3" Type="http://schemas.openxmlformats.org/officeDocument/2006/relationships/styles" Target="styles.xml"/><Relationship Id="rId214" Type="http://schemas.openxmlformats.org/officeDocument/2006/relationships/hyperlink" Target="file:///C:\Data\3GPP\RAN2\Inbox\R2-2201734.zip" TargetMode="External"/><Relationship Id="rId235" Type="http://schemas.openxmlformats.org/officeDocument/2006/relationships/hyperlink" Target="file:///C:\Data\3GPP\archive\RAN2\RAN2%23116\Tdocs\R2-2109646.zip" TargetMode="External"/><Relationship Id="rId256" Type="http://schemas.openxmlformats.org/officeDocument/2006/relationships/hyperlink" Target="file:///C:\Data\3GPP\archive\RAN2\RAN2%23116\Tdocs\R2-2110287.zip" TargetMode="External"/><Relationship Id="rId277" Type="http://schemas.openxmlformats.org/officeDocument/2006/relationships/hyperlink" Target="file:///C:\Data\3GPP\Extracts\R2-2201177%20Further%20Discussion%20on%20RAN2%20Impacts%20of%20Msg3%20Repetition.docx" TargetMode="External"/><Relationship Id="rId116" Type="http://schemas.openxmlformats.org/officeDocument/2006/relationships/hyperlink" Target="file:///C:\Data\3GPP\RAN2\Inbox\R2-2201745.zip" TargetMode="External"/><Relationship Id="rId137" Type="http://schemas.openxmlformats.org/officeDocument/2006/relationships/hyperlink" Target="file:///C:\Data\3GPP\Extracts\R2-2200933%20SMTC%20Adjustment%20for%20Idle%20and%20Inactive%20UEs%20in%20NTN.docx" TargetMode="External"/><Relationship Id="rId158" Type="http://schemas.openxmlformats.org/officeDocument/2006/relationships/hyperlink" Target="file:///C:\Data\3GPP\Extracts\R2-2200042%20Draft%20306%20CR%20for%20NR%20NTN%20UE%20capabilities.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RAN2\Docs\R2-2201656.zip" TargetMode="External"/><Relationship Id="rId62" Type="http://schemas.openxmlformats.org/officeDocument/2006/relationships/hyperlink" Target="file:///C:\Data\3GPP\Extracts\R2-2201324%20Consideration%20on%20remaining%20issues%20of%20RACH%20aspects.doc" TargetMode="External"/><Relationship Id="rId83" Type="http://schemas.openxmlformats.org/officeDocument/2006/relationships/hyperlink" Target="file:///C:\Data\3GPP\Extracts\R2-2201325%20Consideration%20on%20remaining%20issues%20of%20other%20MAC%20aspects.doc" TargetMode="External"/><Relationship Id="rId179" Type="http://schemas.openxmlformats.org/officeDocument/2006/relationships/hyperlink" Target="file:///C:\Data\3GPP\Extracts\R2-2200798%20-%20RedCap%20UE%20access%20in%20legacy%20gNB.docx" TargetMode="External"/><Relationship Id="rId190" Type="http://schemas.openxmlformats.org/officeDocument/2006/relationships/hyperlink" Target="file:///C:\Data\3GPP\Extracts\R2-2200286%20Open%20issues%20on%20RedCap%20capabilities.docx" TargetMode="External"/><Relationship Id="rId204" Type="http://schemas.openxmlformats.org/officeDocument/2006/relationships/hyperlink" Target="file:///C:\Data\3GPP\Extracts\R2-2200287%20Early%20identification-camping%20restrictions-NCD-SSB.docx" TargetMode="External"/><Relationship Id="rId225" Type="http://schemas.openxmlformats.org/officeDocument/2006/relationships/hyperlink" Target="file:///C:\Data\3GPP\Extracts\R2-2200616_AC.docx" TargetMode="External"/><Relationship Id="rId246" Type="http://schemas.openxmlformats.org/officeDocument/2006/relationships/hyperlink" Target="file:///C:\Data\3GPP\Extracts\R2-2200288%20Open%20issues%20on%20RRM%20measurement%20relaxation.docx" TargetMode="External"/><Relationship Id="rId267" Type="http://schemas.openxmlformats.org/officeDocument/2006/relationships/hyperlink" Target="file:///C:\Data\3GPP\Extracts\R2-2200603%20Remaining%20issues%20on%20Msg3%20repetition%20in%20CE.docx" TargetMode="External"/><Relationship Id="rId106" Type="http://schemas.openxmlformats.org/officeDocument/2006/relationships/hyperlink" Target="file:///C:\Data\3GPP\Extracts\R2-2201080%20On%20LCS%20and%20TAC%20handling%20in%20Rel-17%20NTN.docx" TargetMode="External"/><Relationship Id="rId127" Type="http://schemas.openxmlformats.org/officeDocument/2006/relationships/hyperlink" Target="file:///C:\Data\3GPP\Extracts\R2-2200621%20Mobility%20for%20TN-NTN%20scenarios.docx"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0449%20Reply%20LS%20to%20RAN4%20on%20SMTC.docx" TargetMode="External"/><Relationship Id="rId52" Type="http://schemas.openxmlformats.org/officeDocument/2006/relationships/hyperlink" Target="file:///C:\Data\3GPP\Extracts\R2-2200627%20TA%20report%20%20procedure.doc" TargetMode="External"/><Relationship Id="rId73" Type="http://schemas.openxmlformats.org/officeDocument/2006/relationships/hyperlink" Target="file:///C:\Data\3GPP\archive\RAN2\RAN2%23116\Tdocs\R2-2109968.zip" TargetMode="External"/><Relationship Id="rId94" Type="http://schemas.openxmlformats.org/officeDocument/2006/relationships/hyperlink" Target="file:///C:\Data\3GPP\RAN2\Inbox\R2-2201929.zip" TargetMode="External"/><Relationship Id="rId148" Type="http://schemas.openxmlformats.org/officeDocument/2006/relationships/hyperlink" Target="file:///C:\Data\3GPP\Extracts\R2-2201580.docx" TargetMode="External"/><Relationship Id="rId169" Type="http://schemas.openxmlformats.org/officeDocument/2006/relationships/hyperlink" Target="file:///C:\Data\3GPP\Extracts\R2-2200095_R1-2112977.docx" TargetMode="External"/><Relationship Id="rId4" Type="http://schemas.openxmlformats.org/officeDocument/2006/relationships/settings" Target="settings.xml"/><Relationship Id="rId180" Type="http://schemas.openxmlformats.org/officeDocument/2006/relationships/hyperlink" Target="file:///C:\Data\3GPP\Extracts\R2-2200248%20RedCap%20fallback.doc" TargetMode="External"/><Relationship Id="rId215" Type="http://schemas.openxmlformats.org/officeDocument/2006/relationships/hyperlink" Target="file:///C:\Data\3GPP\RAN2\Inbox\R2-2201751.zip" TargetMode="External"/><Relationship Id="rId236" Type="http://schemas.openxmlformats.org/officeDocument/2006/relationships/hyperlink" Target="file:///C:\Data\3GPP\Extracts\R2-2201435%20-%20Support%20and%20network%20behaviour%20for%20RedCap%20early%20indication.docx" TargetMode="External"/><Relationship Id="rId257" Type="http://schemas.openxmlformats.org/officeDocument/2006/relationships/hyperlink" Target="file:///C:\Data\3GPP\Extracts\R2-2201337.docx" TargetMode="External"/><Relationship Id="rId278" Type="http://schemas.openxmlformats.org/officeDocument/2006/relationships/hyperlink" Target="file:///C:\Data\3GPP\Extracts\R2-2201426%20Remaining%20issues%20for%20supporting%20Msg3%20repetition.docx" TargetMode="External"/><Relationship Id="rId42" Type="http://schemas.openxmlformats.org/officeDocument/2006/relationships/hyperlink" Target="file:///C:\Data\3GPP\RAN2\Docs\R2-2201656.zip" TargetMode="External"/><Relationship Id="rId84" Type="http://schemas.openxmlformats.org/officeDocument/2006/relationships/hyperlink" Target="file:///C:\Data\3GPP\Extracts\R2-2201364_Discussion%20on%20other%20MAC%20aspects.DOCX" TargetMode="External"/><Relationship Id="rId138" Type="http://schemas.openxmlformats.org/officeDocument/2006/relationships/hyperlink" Target="file:///C:\Data\3GPP\Extracts\R2-2201003_System%20information%20for%20NTN%20and%20idle%20mode%20mobility%20for%20intra-NTN%20and%20TN-NTN%20case.docx" TargetMode="External"/><Relationship Id="rId191" Type="http://schemas.openxmlformats.org/officeDocument/2006/relationships/hyperlink" Target="file:///C:\Data\3GPP\Extracts\R2-2200553%20Definition%20and%20reduced%20capabilities%20for%20RedCap%20UE.doc" TargetMode="External"/><Relationship Id="rId205" Type="http://schemas.openxmlformats.org/officeDocument/2006/relationships/hyperlink" Target="file:///C:\Data\3GPP\Extracts\R2-2200401.docx" TargetMode="External"/><Relationship Id="rId247" Type="http://schemas.openxmlformats.org/officeDocument/2006/relationships/hyperlink" Target="file:///C:\Data\3GPP\Extracts\R2-2200467%20%20Discussion%20on%20RRM%20measurement%20relaxation%20for%20redcap.doc" TargetMode="External"/><Relationship Id="rId107" Type="http://schemas.openxmlformats.org/officeDocument/2006/relationships/hyperlink" Target="file:///C:\Data\3GPP\Extracts\R2-2201178%20On%20UE%20location%20reporting%20in%20NTN.docx" TargetMode="External"/><Relationship Id="rId11" Type="http://schemas.openxmlformats.org/officeDocument/2006/relationships/hyperlink" Target="file:///C:\Data\3GPP\RAN2\Inbox\R2-2201739.zip" TargetMode="External"/><Relationship Id="rId53" Type="http://schemas.openxmlformats.org/officeDocument/2006/relationships/hyperlink" Target="file:///C:\Data\3GPP\Extracts\R2-2200688.docx" TargetMode="External"/><Relationship Id="rId149" Type="http://schemas.openxmlformats.org/officeDocument/2006/relationships/hyperlink" Target="file:///C:\Data\3GPP\Extracts\R2-2201615.docx" TargetMode="External"/><Relationship Id="rId95" Type="http://schemas.openxmlformats.org/officeDocument/2006/relationships/hyperlink" Target="file:///C:\Data\3GPP\RAN2\Inbox\R2-2201881.zip" TargetMode="External"/><Relationship Id="rId160" Type="http://schemas.openxmlformats.org/officeDocument/2006/relationships/hyperlink" Target="file:///C:\Data\3GPP\Extracts\R2-2200291%20Discussion%20on%20UE%20capabilities.doc" TargetMode="External"/><Relationship Id="rId216" Type="http://schemas.openxmlformats.org/officeDocument/2006/relationships/hyperlink" Target="file:///C:\Data\3GPP\Extracts\R2-2200208_Cell%20barring%20aspects.doc" TargetMode="External"/><Relationship Id="rId258" Type="http://schemas.openxmlformats.org/officeDocument/2006/relationships/hyperlink" Target="file:///C:\Data\3GPP\Extracts\R2-2201493%20On%20RRM%20relaxation%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E747-8C2B-44C7-9B30-37F92D75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54</Pages>
  <Words>34492</Words>
  <Characters>196609</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230640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10</cp:revision>
  <cp:lastPrinted>2019-04-30T11:04:00Z</cp:lastPrinted>
  <dcterms:created xsi:type="dcterms:W3CDTF">2022-01-25T14:36:00Z</dcterms:created>
  <dcterms:modified xsi:type="dcterms:W3CDTF">2022-01-25T15:25:00Z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