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D4D70" w14:textId="15492ED8" w:rsidR="00796805" w:rsidRPr="00382092" w:rsidRDefault="00796805" w:rsidP="00796805">
      <w:pPr>
        <w:rPr>
          <w:rFonts w:ascii="Arial" w:eastAsia="MS Mincho" w:hAnsi="Arial"/>
          <w:b/>
          <w:bCs/>
          <w:sz w:val="24"/>
          <w:szCs w:val="24"/>
          <w:lang w:eastAsia="x-none"/>
        </w:rPr>
      </w:pPr>
      <w:bookmarkStart w:id="0" w:name="_GoBack"/>
      <w:bookmarkEnd w:id="0"/>
      <w:r w:rsidRPr="12887475">
        <w:rPr>
          <w:rFonts w:ascii="Arial" w:eastAsia="MS Mincho" w:hAnsi="Arial"/>
          <w:b/>
          <w:bCs/>
          <w:sz w:val="24"/>
          <w:szCs w:val="24"/>
          <w:lang w:eastAsia="x-none"/>
        </w:rPr>
        <w:t>3GPP TSG RAN WG2 Meeting #11</w:t>
      </w:r>
      <w:r>
        <w:rPr>
          <w:rFonts w:ascii="Arial" w:eastAsia="MS Mincho" w:hAnsi="Arial"/>
          <w:b/>
          <w:bCs/>
          <w:sz w:val="24"/>
          <w:szCs w:val="24"/>
          <w:lang w:eastAsia="x-none"/>
        </w:rPr>
        <w:t>6-</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t xml:space="preserve">    </w:t>
      </w:r>
      <w:r w:rsidRPr="12887475">
        <w:rPr>
          <w:rFonts w:ascii="Arial" w:eastAsia="MS Mincho" w:hAnsi="Arial"/>
          <w:b/>
          <w:bCs/>
          <w:sz w:val="24"/>
          <w:szCs w:val="24"/>
          <w:lang w:eastAsia="x-none"/>
        </w:rPr>
        <w:t xml:space="preserve">        </w:t>
      </w:r>
      <w:r>
        <w:rPr>
          <w:rFonts w:ascii="Arial" w:eastAsia="MS Mincho" w:hAnsi="Arial"/>
          <w:b/>
          <w:bCs/>
          <w:sz w:val="24"/>
          <w:szCs w:val="24"/>
          <w:lang w:eastAsia="x-none"/>
        </w:rPr>
        <w:t xml:space="preserve"> </w:t>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sidR="004F4C7A" w:rsidRPr="004F4C7A">
        <w:rPr>
          <w:rFonts w:ascii="Arial" w:eastAsia="MS Mincho" w:hAnsi="Arial"/>
          <w:b/>
          <w:bCs/>
          <w:sz w:val="24"/>
          <w:szCs w:val="24"/>
          <w:lang w:eastAsia="x-none"/>
        </w:rPr>
        <w:t>R2-2109624</w:t>
      </w:r>
    </w:p>
    <w:p w14:paraId="11F0A053" w14:textId="77777777" w:rsidR="00796805" w:rsidRDefault="00796805" w:rsidP="00796805">
      <w:pPr>
        <w:pStyle w:val="3GPPHeader"/>
        <w:jc w:val="right"/>
        <w:rPr>
          <w:rFonts w:eastAsia="MS Mincho"/>
          <w:szCs w:val="24"/>
          <w:lang w:eastAsia="x-none"/>
        </w:rPr>
      </w:pPr>
      <w:r>
        <w:rPr>
          <w:rFonts w:eastAsia="MS Mincho"/>
          <w:szCs w:val="24"/>
          <w:lang w:eastAsia="x-none"/>
        </w:rPr>
        <w:t>Electronic meeting, 1</w:t>
      </w:r>
      <w:r w:rsidRPr="00DE2324">
        <w:rPr>
          <w:rFonts w:eastAsia="MS Mincho"/>
          <w:szCs w:val="24"/>
          <w:vertAlign w:val="superscript"/>
          <w:lang w:eastAsia="x-none"/>
        </w:rPr>
        <w:t>st</w:t>
      </w:r>
      <w:r>
        <w:rPr>
          <w:rFonts w:eastAsia="MS Mincho"/>
          <w:szCs w:val="24"/>
          <w:lang w:eastAsia="x-none"/>
        </w:rPr>
        <w:t xml:space="preserve"> – 12</w:t>
      </w:r>
      <w:r w:rsidRPr="006446D2">
        <w:rPr>
          <w:rFonts w:eastAsia="MS Mincho"/>
          <w:szCs w:val="24"/>
          <w:vertAlign w:val="superscript"/>
          <w:lang w:eastAsia="x-none"/>
        </w:rPr>
        <w:t>th</w:t>
      </w:r>
      <w:r>
        <w:rPr>
          <w:rFonts w:eastAsia="MS Mincho"/>
          <w:szCs w:val="24"/>
          <w:lang w:eastAsia="x-none"/>
        </w:rPr>
        <w:t xml:space="preserve"> Nov 2021                                    </w:t>
      </w:r>
      <w:r w:rsidRPr="00751BD7">
        <w:rPr>
          <w:rFonts w:eastAsia="MS Mincho"/>
          <w:szCs w:val="24"/>
          <w:lang w:eastAsia="x-none"/>
        </w:rPr>
        <w:tab/>
      </w:r>
    </w:p>
    <w:p w14:paraId="57435370" w14:textId="62CFD8A2" w:rsidR="00796805" w:rsidRPr="005E43A7" w:rsidRDefault="00796805" w:rsidP="00796805">
      <w:pPr>
        <w:pStyle w:val="3GPPHeader"/>
        <w:rPr>
          <w:rFonts w:eastAsia="MS Mincho"/>
          <w:szCs w:val="24"/>
          <w:lang w:eastAsia="x-none"/>
        </w:rPr>
      </w:pPr>
      <w:r w:rsidRPr="007730BD">
        <w:rPr>
          <w:sz w:val="22"/>
          <w:szCs w:val="22"/>
          <w:lang w:val="sv-SE"/>
        </w:rPr>
        <w:t>Agenda Item:</w:t>
      </w:r>
      <w:r w:rsidRPr="007730BD">
        <w:rPr>
          <w:sz w:val="22"/>
          <w:szCs w:val="22"/>
          <w:lang w:val="sv-SE"/>
        </w:rPr>
        <w:tab/>
      </w:r>
      <w:r w:rsidRPr="00796805">
        <w:rPr>
          <w:sz w:val="22"/>
          <w:szCs w:val="22"/>
          <w:lang w:val="sv-SE"/>
        </w:rPr>
        <w:t>8.3.3</w:t>
      </w:r>
    </w:p>
    <w:p w14:paraId="4CE4CDDF" w14:textId="77777777" w:rsidR="00796805" w:rsidRPr="00CE0424" w:rsidRDefault="00796805" w:rsidP="00796805">
      <w:pPr>
        <w:pStyle w:val="3GPPHeader"/>
        <w:rPr>
          <w:sz w:val="22"/>
          <w:szCs w:val="22"/>
        </w:rPr>
      </w:pPr>
      <w:r>
        <w:rPr>
          <w:sz w:val="22"/>
          <w:szCs w:val="22"/>
        </w:rPr>
        <w:t>Source:</w:t>
      </w:r>
      <w:r w:rsidRPr="00CE0424">
        <w:rPr>
          <w:sz w:val="22"/>
          <w:szCs w:val="22"/>
        </w:rPr>
        <w:tab/>
      </w:r>
      <w:r>
        <w:rPr>
          <w:sz w:val="22"/>
          <w:szCs w:val="22"/>
        </w:rPr>
        <w:t>Intel Corporation</w:t>
      </w:r>
    </w:p>
    <w:p w14:paraId="00BACA38" w14:textId="1B9BF431" w:rsidR="00796805" w:rsidRPr="00CE0424" w:rsidRDefault="00796805" w:rsidP="00796805">
      <w:pPr>
        <w:pStyle w:val="3GPPHeader"/>
        <w:rPr>
          <w:sz w:val="22"/>
          <w:szCs w:val="22"/>
        </w:rPr>
      </w:pPr>
      <w:r>
        <w:rPr>
          <w:sz w:val="22"/>
          <w:szCs w:val="22"/>
        </w:rPr>
        <w:t>Title:</w:t>
      </w:r>
      <w:r>
        <w:rPr>
          <w:sz w:val="22"/>
          <w:szCs w:val="22"/>
        </w:rPr>
        <w:tab/>
      </w:r>
      <w:r w:rsidRPr="00796805">
        <w:rPr>
          <w:sz w:val="22"/>
          <w:szCs w:val="22"/>
        </w:rPr>
        <w:t>Remaining issues on network switching</w:t>
      </w:r>
    </w:p>
    <w:p w14:paraId="18EC7088" w14:textId="77777777" w:rsidR="00796805" w:rsidRDefault="00796805" w:rsidP="00796805">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097A2139" w14:textId="68D7B4E9" w:rsidR="00B73F23" w:rsidRDefault="00796805" w:rsidP="00796805">
      <w:pPr>
        <w:pStyle w:val="Heading1"/>
      </w:pPr>
      <w:r>
        <w:t>Introduction</w:t>
      </w:r>
    </w:p>
    <w:p w14:paraId="526871E1" w14:textId="7F5854FB" w:rsidR="00363890" w:rsidRDefault="00363890" w:rsidP="00363890">
      <w:r>
        <w:t xml:space="preserve">RAN2 has agreed </w:t>
      </w:r>
      <w:r w:rsidR="006D23AA">
        <w:t xml:space="preserve">the framework for </w:t>
      </w:r>
      <w:r>
        <w:t>periodic and aperiodic gaps without leaving RRC connected</w:t>
      </w:r>
      <w:r w:rsidR="006D23AA">
        <w:t xml:space="preserve"> in network A</w:t>
      </w:r>
      <w:r>
        <w:t xml:space="preserve">. </w:t>
      </w:r>
      <w:r w:rsidR="006D23AA">
        <w:t xml:space="preserve">  Some further details related to implicit release, gap purpose, early return were not concluded.   </w:t>
      </w:r>
      <w:r w:rsidR="1EACD9D1">
        <w:t>And</w:t>
      </w:r>
      <w:r w:rsidR="006D23AA">
        <w:t xml:space="preserve"> the details of moving UE to INACTIVE/IDLE </w:t>
      </w:r>
      <w:r w:rsidR="009A24D8">
        <w:t xml:space="preserve">in network A such that UE can go connected in network B were </w:t>
      </w:r>
      <w:r w:rsidR="006D23AA">
        <w:t>not discussed.   This document discussed some of these open issues with regard to network switching.</w:t>
      </w:r>
    </w:p>
    <w:p w14:paraId="3644300D" w14:textId="2072AA51" w:rsidR="00796805" w:rsidRPr="00796805" w:rsidRDefault="009A24D8" w:rsidP="009A24D8">
      <w:pPr>
        <w:pStyle w:val="Heading1"/>
      </w:pPr>
      <w:r>
        <w:t>Discussion</w:t>
      </w:r>
    </w:p>
    <w:p w14:paraId="66CE87E9" w14:textId="63B2E9BB" w:rsidR="00912D21" w:rsidRDefault="00912D21" w:rsidP="00912D21">
      <w:pPr>
        <w:pStyle w:val="Heading2"/>
      </w:pPr>
      <w:r>
        <w:t>Request for Gaps without leaving RRC connected</w:t>
      </w:r>
      <w:r w:rsidR="00410BAD">
        <w:t xml:space="preserve"> in network A or entering RRC connected in Network B</w:t>
      </w:r>
    </w:p>
    <w:p w14:paraId="697FDC9C" w14:textId="0133012F" w:rsidR="000F5775" w:rsidRDefault="00912D21" w:rsidP="00912D21">
      <w:r>
        <w:t xml:space="preserve">RAN2 has agreed that the UE can request for periodic and aperiodic gaps without leaving RRC connected.   </w:t>
      </w:r>
      <w:r w:rsidR="009A24D8">
        <w:t>Each of these are discussed in more detail below.</w:t>
      </w:r>
    </w:p>
    <w:p w14:paraId="3E2AA382" w14:textId="77777777" w:rsidR="000F5775" w:rsidRDefault="000F5775" w:rsidP="009A24D8">
      <w:pPr>
        <w:pStyle w:val="Heading3"/>
      </w:pPr>
      <w:r>
        <w:t>Periodic gaps:</w:t>
      </w:r>
    </w:p>
    <w:p w14:paraId="55832448" w14:textId="5B450614" w:rsidR="00912D21" w:rsidRDefault="000F5775" w:rsidP="00912D21">
      <w:r>
        <w:t xml:space="preserve">Periodic gaps </w:t>
      </w:r>
      <w:r w:rsidR="00912D21">
        <w:t>are used for periodic switching such as Paging reception and measurements.  RAN2 has further ag</w:t>
      </w:r>
      <w:r w:rsidR="00763CF3">
        <w:t xml:space="preserve">reed to use </w:t>
      </w:r>
      <w:proofErr w:type="spellStart"/>
      <w:r w:rsidR="00763CF3" w:rsidRPr="00763CF3">
        <w:rPr>
          <w:i/>
          <w:iCs/>
        </w:rPr>
        <w:t>UEAssistanceInformation</w:t>
      </w:r>
      <w:proofErr w:type="spellEnd"/>
      <w:r w:rsidR="00763CF3">
        <w:t xml:space="preserve"> message for the UE to request setup and release of gaps</w:t>
      </w:r>
      <w:r w:rsidR="00B73F23">
        <w:t xml:space="preserve">.  </w:t>
      </w:r>
      <w:r w:rsidR="002C28E4">
        <w:t xml:space="preserve">Network uses RRC signalling </w:t>
      </w:r>
      <w:r w:rsidR="2FEB68C5">
        <w:t>(</w:t>
      </w:r>
      <w:proofErr w:type="spellStart"/>
      <w:r w:rsidR="2FEB68C5" w:rsidRPr="00D26BC7">
        <w:rPr>
          <w:i/>
          <w:iCs/>
        </w:rPr>
        <w:t>RRCReconfiguration</w:t>
      </w:r>
      <w:proofErr w:type="spellEnd"/>
      <w:r w:rsidR="2FEB68C5" w:rsidRPr="00D26BC7">
        <w:rPr>
          <w:i/>
          <w:iCs/>
        </w:rPr>
        <w:t xml:space="preserve"> </w:t>
      </w:r>
      <w:r w:rsidR="2FEB68C5">
        <w:t xml:space="preserve">message) </w:t>
      </w:r>
      <w:r w:rsidR="002C28E4">
        <w:t>for the setup and release of the periodic gaps based on UE assistance information</w:t>
      </w:r>
      <w:r w:rsidR="0042150D">
        <w:t xml:space="preserve"> that indicates the gap pattern required</w:t>
      </w:r>
      <w:r w:rsidR="002C28E4">
        <w:t>.  The</w:t>
      </w:r>
      <w:r w:rsidR="0F3DDB5E">
        <w:t>se procedures for the</w:t>
      </w:r>
      <w:r w:rsidR="002C28E4">
        <w:t xml:space="preserve"> setup and release of gaps should be sufficient for UE and network to control the need for </w:t>
      </w:r>
      <w:r w:rsidR="518BF0F8">
        <w:t xml:space="preserve">and configuration of periodic </w:t>
      </w:r>
      <w:r w:rsidR="002C28E4">
        <w:t xml:space="preserve">gaps .  </w:t>
      </w:r>
      <w:r w:rsidR="5433ED7B">
        <w:t xml:space="preserve">As these procedures can be used at any time, </w:t>
      </w:r>
      <w:r w:rsidR="782BB60A">
        <w:t>t</w:t>
      </w:r>
      <w:r w:rsidR="002C28E4">
        <w:t>here is no need for any additional procedure for implicit or explicit or for early return.</w:t>
      </w:r>
    </w:p>
    <w:p w14:paraId="19F6218C" w14:textId="5AF60318" w:rsidR="002C28E4" w:rsidRPr="009D3146" w:rsidRDefault="002C28E4" w:rsidP="009D3146">
      <w:pPr>
        <w:pStyle w:val="Obs-prop"/>
      </w:pPr>
      <w:r w:rsidRPr="009D3146">
        <w:t>Observation</w:t>
      </w:r>
      <w:r w:rsidR="004F4C7A" w:rsidRPr="009D3146">
        <w:t xml:space="preserve"> #1</w:t>
      </w:r>
      <w:r w:rsidRPr="009D3146">
        <w:t xml:space="preserve">: Currently agreed procedures to use </w:t>
      </w:r>
      <w:proofErr w:type="spellStart"/>
      <w:r w:rsidRPr="009D3146">
        <w:t>UEAssistanceInformation</w:t>
      </w:r>
      <w:proofErr w:type="spellEnd"/>
      <w:r w:rsidRPr="009D3146">
        <w:t xml:space="preserve"> </w:t>
      </w:r>
      <w:r w:rsidR="0042150D" w:rsidRPr="009D3146">
        <w:t xml:space="preserve">to request a specific gap pattern </w:t>
      </w:r>
      <w:r w:rsidRPr="009D3146">
        <w:t xml:space="preserve">and </w:t>
      </w:r>
      <w:proofErr w:type="spellStart"/>
      <w:r w:rsidRPr="009D3146">
        <w:t>RRC</w:t>
      </w:r>
      <w:r w:rsidR="00241962" w:rsidRPr="009D3146">
        <w:t>Reconfiguration</w:t>
      </w:r>
      <w:proofErr w:type="spellEnd"/>
      <w:r w:rsidR="00241962" w:rsidRPr="009D3146">
        <w:t xml:space="preserve"> message </w:t>
      </w:r>
      <w:r w:rsidR="0042150D" w:rsidRPr="009D3146">
        <w:t xml:space="preserve">to configure the gap </w:t>
      </w:r>
      <w:r w:rsidR="00241962" w:rsidRPr="009D3146">
        <w:t>are sufficient for Periodic gap handling.</w:t>
      </w:r>
    </w:p>
    <w:p w14:paraId="12E20530" w14:textId="03EDC19B" w:rsidR="000F5775" w:rsidRDefault="000F5775" w:rsidP="00912D21"/>
    <w:p w14:paraId="2C4021A7" w14:textId="5757077D" w:rsidR="000F5775" w:rsidRDefault="00241962" w:rsidP="0042150D">
      <w:pPr>
        <w:pStyle w:val="Heading3"/>
      </w:pPr>
      <w:r>
        <w:t>Aperiodic gaps:</w:t>
      </w:r>
    </w:p>
    <w:p w14:paraId="40C7299E" w14:textId="5B800B90" w:rsidR="00241962" w:rsidRDefault="00241962" w:rsidP="00912D21">
      <w:r>
        <w:t xml:space="preserve">UE may request aperiodic gaps for purpose of </w:t>
      </w:r>
      <w:r w:rsidR="0042150D">
        <w:t>transmission</w:t>
      </w:r>
      <w:r w:rsidR="00410BAD">
        <w:t xml:space="preserve"> and reception in network B without entering RRC connected in network B.  These could be used for SI request and reception.  </w:t>
      </w:r>
      <w:proofErr w:type="spellStart"/>
      <w:r w:rsidR="00410BAD" w:rsidRPr="00763CF3">
        <w:rPr>
          <w:i/>
          <w:iCs/>
        </w:rPr>
        <w:lastRenderedPageBreak/>
        <w:t>UEAssistanceInformation</w:t>
      </w:r>
      <w:proofErr w:type="spellEnd"/>
      <w:r w:rsidR="00410BAD">
        <w:rPr>
          <w:i/>
          <w:iCs/>
        </w:rPr>
        <w:t xml:space="preserve"> </w:t>
      </w:r>
      <w:r w:rsidR="00410BAD">
        <w:t>is again used to request aperiodic gaps</w:t>
      </w:r>
      <w:r w:rsidR="00E70AE9">
        <w:t xml:space="preserve"> and </w:t>
      </w:r>
      <w:proofErr w:type="spellStart"/>
      <w:r w:rsidR="00E70AE9">
        <w:t>RRCReconfiguration</w:t>
      </w:r>
      <w:proofErr w:type="spellEnd"/>
      <w:r w:rsidR="00E70AE9">
        <w:t xml:space="preserve"> message is used to configure gaps.  </w:t>
      </w:r>
    </w:p>
    <w:p w14:paraId="4CA389F7" w14:textId="2D0A5165" w:rsidR="00040094" w:rsidRPr="00410BAD" w:rsidRDefault="00040094" w:rsidP="00912D21">
      <w:r>
        <w:t xml:space="preserve">With aperiodic gaps, it is quite possible that the gap period requested may not reflect the actual </w:t>
      </w:r>
      <w:r w:rsidR="0042150D">
        <w:t xml:space="preserve">gap required </w:t>
      </w:r>
      <w:r>
        <w:t xml:space="preserve">and UE may need additional or less gap.  </w:t>
      </w:r>
      <w:r w:rsidR="6F28486F">
        <w:t xml:space="preserve"> It could be difficult for UE to predict the aperiodic gap duration needed for SI request.  If the gaps turns out to be too short, it will be difficult for UE to request an another gap in time and the procedure in network B may fail.  </w:t>
      </w:r>
    </w:p>
    <w:p w14:paraId="673DF32F" w14:textId="02D71B4F" w:rsidR="00A471A4" w:rsidRDefault="00A471A4" w:rsidP="00912D21">
      <w:r>
        <w:t xml:space="preserve">If the UE has finished </w:t>
      </w:r>
      <w:r w:rsidR="000709BB">
        <w:t xml:space="preserve">the procedure in network B </w:t>
      </w:r>
      <w:r>
        <w:t>and can come back early</w:t>
      </w:r>
      <w:r w:rsidR="000709BB">
        <w:t xml:space="preserve"> before the gap period is completed</w:t>
      </w:r>
      <w:r>
        <w:t>, existing procedures such as Scheduling request or RACH can be used</w:t>
      </w:r>
      <w:r w:rsidR="000709BB">
        <w:t xml:space="preserve"> to indicate </w:t>
      </w:r>
      <w:r w:rsidR="19EC132F">
        <w:t xml:space="preserve">early comeback </w:t>
      </w:r>
      <w:r w:rsidR="000709BB">
        <w:t>to the network</w:t>
      </w:r>
      <w:r>
        <w:t xml:space="preserve">.  </w:t>
      </w:r>
      <w:r w:rsidR="0041306E">
        <w:t xml:space="preserve">While it is not essential to support </w:t>
      </w:r>
      <w:r w:rsidR="2B065C1B">
        <w:t>early comeback</w:t>
      </w:r>
      <w:r w:rsidR="0041306E">
        <w:t xml:space="preserve"> and it could be sufficient to </w:t>
      </w:r>
      <w:r w:rsidR="191DCDD5">
        <w:t xml:space="preserve">request long enough gap and </w:t>
      </w:r>
      <w:r w:rsidR="0041306E">
        <w:t xml:space="preserve">wait until the aperiodic gap expires, </w:t>
      </w:r>
      <w:r w:rsidR="0E21D08A">
        <w:t>SR/RACH to indicate early comeback</w:t>
      </w:r>
      <w:r w:rsidR="0041306E">
        <w:t xml:space="preserve"> can be supported with minimal specification impact.  Hence </w:t>
      </w:r>
      <w:r w:rsidR="2A1044F1">
        <w:t xml:space="preserve">it is not necessary to forbid </w:t>
      </w:r>
      <w:r w:rsidR="000709BB">
        <w:t xml:space="preserve">the UE to send </w:t>
      </w:r>
      <w:r w:rsidR="79F7DAFA">
        <w:t xml:space="preserve">SR/RACH </w:t>
      </w:r>
      <w:r w:rsidR="000709BB">
        <w:t>during the gap period and network should be able to handle them</w:t>
      </w:r>
      <w:r>
        <w:t>.</w:t>
      </w:r>
      <w:r w:rsidR="0041306E">
        <w:t xml:space="preserve">  </w:t>
      </w:r>
    </w:p>
    <w:p w14:paraId="785002EA" w14:textId="1B56FABC" w:rsidR="000709BB" w:rsidRPr="009D3146" w:rsidRDefault="000709BB" w:rsidP="009D3146">
      <w:pPr>
        <w:pStyle w:val="Obs-prop"/>
      </w:pPr>
      <w:r w:rsidRPr="009D3146">
        <w:t>Proposal</w:t>
      </w:r>
      <w:r w:rsidR="004F4C7A" w:rsidRPr="009D3146">
        <w:t xml:space="preserve"> #1</w:t>
      </w:r>
      <w:r w:rsidRPr="009D3146">
        <w:t xml:space="preserve">: Early comeback during an aperiodic gap is supported using SR or RACH procedure during the aperiodic gap period.  </w:t>
      </w:r>
    </w:p>
    <w:p w14:paraId="0754366E" w14:textId="4F775BD8" w:rsidR="00A471A4" w:rsidRDefault="0041306E" w:rsidP="00912D21">
      <w:r>
        <w:t xml:space="preserve">Another potential use for early “comeback” is measurement reporting.  </w:t>
      </w:r>
      <w:r w:rsidR="00A471A4">
        <w:t xml:space="preserve">UE is not likely to perform measurements and hence measurement reports are unlikely to be triggered during aperiodic gaps.  </w:t>
      </w:r>
      <w:r w:rsidR="00572B31">
        <w:t>If at all it does, again, SR/RACH can be used to abort the gap.</w:t>
      </w:r>
    </w:p>
    <w:p w14:paraId="6ABF3592" w14:textId="2773205E" w:rsidR="00572B31" w:rsidRDefault="00572B31" w:rsidP="00912D21">
      <w:r>
        <w:t>Further, If the UE does move to another cell</w:t>
      </w:r>
      <w:r w:rsidR="00181F1D">
        <w:t xml:space="preserve"> during an aperiodic gap</w:t>
      </w:r>
      <w:r>
        <w:t>, it will go through an RLF and perform re-establishment procedure in the new cell.</w:t>
      </w:r>
    </w:p>
    <w:p w14:paraId="41DFC806" w14:textId="1F73142B" w:rsidR="00D636CA" w:rsidRDefault="00181F1D" w:rsidP="00912D21">
      <w:r>
        <w:t xml:space="preserve">The other possibility is that UE </w:t>
      </w:r>
      <w:r w:rsidR="00572B31">
        <w:t>requires more gap period</w:t>
      </w:r>
      <w:r>
        <w:t xml:space="preserve"> that originally requested and configured</w:t>
      </w:r>
      <w:r w:rsidR="00572B31">
        <w:t xml:space="preserve">, </w:t>
      </w:r>
      <w:r>
        <w:t>W</w:t>
      </w:r>
      <w:r w:rsidR="00572B31">
        <w:t xml:space="preserve">hile procedurally the UE can request another aperiodic gap, this may not be possible depending what the UE is doing in network B.  </w:t>
      </w:r>
    </w:p>
    <w:p w14:paraId="79A43829" w14:textId="522D4A38" w:rsidR="00572B31" w:rsidRDefault="00D636CA" w:rsidP="00912D21">
      <w:r>
        <w:t>At the end of the gap period, the network expects UE to be back in normal state, able to communicate with the network.  If the UE is unable to do so</w:t>
      </w:r>
      <w:r w:rsidR="00181F1D">
        <w:t xml:space="preserve"> because the UE is still performing something in network B at the end of gap period</w:t>
      </w:r>
      <w:r w:rsidR="0037362D">
        <w:t xml:space="preserve">, the normal RLF handling procedure can apply at both the UE and network.  UE should perform </w:t>
      </w:r>
      <w:proofErr w:type="spellStart"/>
      <w:r w:rsidR="0037362D">
        <w:t>RRCRestablishment</w:t>
      </w:r>
      <w:proofErr w:type="spellEnd"/>
      <w:r w:rsidR="0037362D">
        <w:t xml:space="preserve"> procedure </w:t>
      </w:r>
      <w:r w:rsidR="00606605">
        <w:t xml:space="preserve">when possible (after UE completes the procedure in network B) </w:t>
      </w:r>
      <w:r w:rsidR="0037362D">
        <w:t xml:space="preserve">if the UE is unable to come back </w:t>
      </w:r>
      <w:r w:rsidR="00EC021E">
        <w:t xml:space="preserve">at the end of the gap period.  </w:t>
      </w:r>
    </w:p>
    <w:p w14:paraId="7CF73784" w14:textId="46217230" w:rsidR="00EC021E" w:rsidRPr="009D3146" w:rsidRDefault="00EC021E" w:rsidP="009D3146">
      <w:pPr>
        <w:pStyle w:val="Obs-prop"/>
      </w:pPr>
      <w:r w:rsidRPr="009D3146">
        <w:t>Proposal</w:t>
      </w:r>
      <w:r w:rsidR="004F4C7A" w:rsidRPr="009D3146">
        <w:t xml:space="preserve"> #2</w:t>
      </w:r>
      <w:r w:rsidRPr="009D3146">
        <w:t xml:space="preserve">: For aperiodic gaps, if the UE cannot come back at the end of aperiodic gap, </w:t>
      </w:r>
      <w:r w:rsidR="352D5D7B" w:rsidRPr="009D3146">
        <w:t xml:space="preserve">current </w:t>
      </w:r>
      <w:r w:rsidR="7D280D8F" w:rsidRPr="009D3146">
        <w:t>RLF handling and</w:t>
      </w:r>
      <w:r w:rsidRPr="009D3146">
        <w:t xml:space="preserve"> </w:t>
      </w:r>
      <w:proofErr w:type="spellStart"/>
      <w:r w:rsidRPr="009D3146">
        <w:t>RRCRees</w:t>
      </w:r>
      <w:r w:rsidR="27401995" w:rsidRPr="009D3146">
        <w:t>t</w:t>
      </w:r>
      <w:r w:rsidRPr="009D3146">
        <w:t>ablishment</w:t>
      </w:r>
      <w:proofErr w:type="spellEnd"/>
      <w:r w:rsidRPr="009D3146">
        <w:t xml:space="preserve"> procedure is used.  </w:t>
      </w:r>
    </w:p>
    <w:p w14:paraId="68AE90C5" w14:textId="53988D48" w:rsidR="5243907D" w:rsidRDefault="5243907D" w:rsidP="1E45F919">
      <w:pPr>
        <w:pStyle w:val="Heading2"/>
      </w:pPr>
      <w:r>
        <w:t>Request for aperiodic Gaps without leaving RRC connected in network A while entering RRC connected in Network B</w:t>
      </w:r>
    </w:p>
    <w:p w14:paraId="7480F3D0" w14:textId="73116786" w:rsidR="1E45F919" w:rsidRDefault="1E45F919" w:rsidP="1E45F919"/>
    <w:p w14:paraId="36097FFA" w14:textId="4A46D8C1" w:rsidR="00733ACA" w:rsidRDefault="00733ACA" w:rsidP="00733ACA">
      <w:r>
        <w:t xml:space="preserve">Another </w:t>
      </w:r>
      <w:r w:rsidR="00256BB2">
        <w:t xml:space="preserve">possible </w:t>
      </w:r>
      <w:r>
        <w:t>use</w:t>
      </w:r>
      <w:r w:rsidR="3B66C66B">
        <w:t xml:space="preserve"> </w:t>
      </w:r>
      <w:r>
        <w:t xml:space="preserve">case for aperiodic caps is </w:t>
      </w:r>
      <w:r w:rsidR="00256BB2">
        <w:t xml:space="preserve">for UE to perform some procedure in RRC CONNECTED state in network B. </w:t>
      </w:r>
      <w:r>
        <w:t>RAN2 has not explicitly taken a decision whether it is allowed for the UE to be Connected in network A and network B simultaneously.  This could be useful to execute short procedures in network B such as busy indication</w:t>
      </w:r>
      <w:r w:rsidR="00256BB2">
        <w:t xml:space="preserve"> while in a voice call in network A</w:t>
      </w:r>
      <w:r>
        <w:t xml:space="preserve">.  </w:t>
      </w:r>
    </w:p>
    <w:p w14:paraId="62EAE55C" w14:textId="2AA56DC6" w:rsidR="00733ACA" w:rsidRDefault="00733ACA" w:rsidP="00733ACA">
      <w:r>
        <w:t xml:space="preserve">Being simultaneously connected in both networks require support from NAS </w:t>
      </w:r>
      <w:r w:rsidR="00256BB2">
        <w:t>and is supported by</w:t>
      </w:r>
      <w:r>
        <w:t xml:space="preserve"> SA2</w:t>
      </w:r>
      <w:r w:rsidR="00256BB2">
        <w:t xml:space="preserve"> in our understanding</w:t>
      </w:r>
      <w:r>
        <w:t>.</w:t>
      </w:r>
      <w:r w:rsidR="004A3998">
        <w:t xml:space="preserve">  From RAN2 protocol perspective, the current </w:t>
      </w:r>
      <w:r w:rsidR="007F695E">
        <w:t xml:space="preserve">aperiodic gap </w:t>
      </w:r>
      <w:r w:rsidR="004A3998">
        <w:t>framework can support short periods of simultaneous connections in both network A and network B</w:t>
      </w:r>
      <w:r w:rsidR="007F695E">
        <w:t>.</w:t>
      </w:r>
      <w:r w:rsidR="00EA544D">
        <w:t xml:space="preserve">  </w:t>
      </w:r>
      <w:r w:rsidR="69324378">
        <w:t xml:space="preserve">Depending on </w:t>
      </w:r>
      <w:r w:rsidR="69324378">
        <w:lastRenderedPageBreak/>
        <w:t>UE implementation, UE may not be able to support all the UE AS capability in network A while UE is connected in network B but it should be able to meet the requirements during aperiodic g</w:t>
      </w:r>
      <w:r w:rsidR="0F45335E">
        <w:t xml:space="preserve">aps.  Hence </w:t>
      </w:r>
      <w:r w:rsidR="10C1831D">
        <w:t>w</w:t>
      </w:r>
      <w:r w:rsidR="00EA544D">
        <w:t xml:space="preserve">hether the UE uses </w:t>
      </w:r>
      <w:r w:rsidR="2B9F1B61">
        <w:t xml:space="preserve">aperiodic gaps while it is connected in Network B </w:t>
      </w:r>
      <w:r w:rsidR="00EA544D">
        <w:t>can be left to UE implementation.</w:t>
      </w:r>
    </w:p>
    <w:p w14:paraId="6642A11A" w14:textId="299B0DCB" w:rsidR="00733ACA" w:rsidRPr="009D3146" w:rsidRDefault="004A3998" w:rsidP="009D3146">
      <w:pPr>
        <w:pStyle w:val="Obs-prop"/>
      </w:pPr>
      <w:r w:rsidRPr="009D3146">
        <w:t>Proposal</w:t>
      </w:r>
      <w:r w:rsidR="004F4C7A" w:rsidRPr="009D3146">
        <w:t xml:space="preserve"> #3</w:t>
      </w:r>
      <w:r w:rsidRPr="009D3146">
        <w:t xml:space="preserve">: </w:t>
      </w:r>
      <w:r w:rsidR="007F695E" w:rsidRPr="009D3146">
        <w:t>Aperiodic gap can also be used for short periods of simultaneous connections in both network A and network B.</w:t>
      </w:r>
      <w:r w:rsidR="53CC7CD1" w:rsidRPr="009D3146">
        <w:t xml:space="preserve">  This can be left to UE implementation.</w:t>
      </w:r>
    </w:p>
    <w:p w14:paraId="0A972173" w14:textId="76A48D2D" w:rsidR="00733ACA" w:rsidRDefault="009D3146" w:rsidP="00733ACA">
      <w:r>
        <w:t xml:space="preserve">Further </w:t>
      </w:r>
      <w:r w:rsidR="00452F7C">
        <w:t>SA2 requested feedback on how long aperiodic gaps remain</w:t>
      </w:r>
      <w:r w:rsidR="00211C18">
        <w:t xml:space="preserve"> in [1]</w:t>
      </w:r>
      <w:r w:rsidR="00103CC4">
        <w:t>:</w:t>
      </w:r>
    </w:p>
    <w:tbl>
      <w:tblPr>
        <w:tblStyle w:val="TableGrid"/>
        <w:tblW w:w="0" w:type="auto"/>
        <w:tblLook w:val="04A0" w:firstRow="1" w:lastRow="0" w:firstColumn="1" w:lastColumn="0" w:noHBand="0" w:noVBand="1"/>
      </w:tblPr>
      <w:tblGrid>
        <w:gridCol w:w="9016"/>
      </w:tblGrid>
      <w:tr w:rsidR="00211C18" w:rsidRPr="00211C18" w14:paraId="159B5181" w14:textId="77777777" w:rsidTr="00211C18">
        <w:tc>
          <w:tcPr>
            <w:tcW w:w="9016" w:type="dxa"/>
          </w:tcPr>
          <w:p w14:paraId="219CC0C0" w14:textId="4FE5079B" w:rsidR="00211C18" w:rsidRPr="00211C18" w:rsidRDefault="00211C18" w:rsidP="00A87503">
            <w:pPr>
              <w:spacing w:after="120"/>
              <w:rPr>
                <w:rFonts w:ascii="Arial" w:hAnsi="Arial" w:cs="Arial"/>
                <w:lang w:val="en-US"/>
              </w:rPr>
            </w:pPr>
            <w:r w:rsidRPr="00211C18">
              <w:rPr>
                <w:rFonts w:ascii="Arial" w:hAnsi="Arial" w:cs="Arial"/>
                <w:lang w:val="en-US"/>
              </w:rPr>
              <w:t>In addition SA2 would like to check with RAN2 what range of absence time RAN2 considers to use in the procedure for “</w:t>
            </w:r>
            <w:r w:rsidRPr="00211C18">
              <w:rPr>
                <w:rFonts w:ascii="Arial" w:hAnsi="Arial" w:cs="Arial"/>
                <w:i/>
                <w:iCs/>
                <w:lang w:val="en-US"/>
              </w:rPr>
              <w:t>switching without leaving RRC Connected state</w:t>
            </w:r>
            <w:r w:rsidRPr="00211C18">
              <w:rPr>
                <w:rFonts w:ascii="Arial" w:hAnsi="Arial" w:cs="Arial"/>
                <w:lang w:val="en-US"/>
              </w:rPr>
              <w:t>”.</w:t>
            </w:r>
          </w:p>
        </w:tc>
      </w:tr>
    </w:tbl>
    <w:p w14:paraId="322F7998" w14:textId="21C901D1" w:rsidR="00211C18" w:rsidRDefault="00211C18" w:rsidP="00733ACA"/>
    <w:p w14:paraId="37577C2D" w14:textId="1EA8DD99" w:rsidR="00103CC4" w:rsidRDefault="00103CC4" w:rsidP="00733ACA">
      <w:r>
        <w:t xml:space="preserve">While it would be difficult to give a definite value in response, we can use values used for autonomous gaps as a representative.  These values </w:t>
      </w:r>
      <w:r w:rsidR="00D26BC7">
        <w:t>can go up to 16s as currently captured in 38.331.</w:t>
      </w:r>
    </w:p>
    <w:p w14:paraId="4F49FE4A" w14:textId="319775F9" w:rsidR="00D26BC7" w:rsidRPr="00733ACA" w:rsidRDefault="00D26BC7" w:rsidP="00D26BC7">
      <w:pPr>
        <w:pStyle w:val="Obs-prop"/>
      </w:pPr>
      <w:r>
        <w:t>Proposal #4: Respond to SA2 that “</w:t>
      </w:r>
      <w:r w:rsidRPr="00211C18">
        <w:rPr>
          <w:lang w:val="en-US"/>
        </w:rPr>
        <w:t>range of absence time RAN2 considers to use in the procedure for “</w:t>
      </w:r>
      <w:r w:rsidRPr="00211C18">
        <w:rPr>
          <w:i/>
          <w:iCs/>
          <w:lang w:val="en-US"/>
        </w:rPr>
        <w:t>switching without leaving RRC Connected state</w:t>
      </w:r>
      <w:r w:rsidRPr="00211C18">
        <w:rPr>
          <w:lang w:val="en-US"/>
        </w:rPr>
        <w:t>”</w:t>
      </w:r>
      <w:r>
        <w:t>” could be up to 16s.</w:t>
      </w:r>
    </w:p>
    <w:p w14:paraId="2FE3963F" w14:textId="6F0E2C1B" w:rsidR="00D1549C" w:rsidRDefault="00D1549C" w:rsidP="00D1549C">
      <w:pPr>
        <w:pStyle w:val="Heading2"/>
      </w:pPr>
      <w:r>
        <w:t>Request to leave RRC connected in network A</w:t>
      </w:r>
      <w:r w:rsidR="00094A9C">
        <w:t xml:space="preserve"> (network switching)</w:t>
      </w:r>
    </w:p>
    <w:p w14:paraId="292C803B" w14:textId="1CA439FB" w:rsidR="00D1549C" w:rsidRDefault="00D1549C" w:rsidP="00D1549C">
      <w:r>
        <w:t xml:space="preserve">UE may request to leave RRC connected using </w:t>
      </w:r>
      <w:proofErr w:type="spellStart"/>
      <w:r>
        <w:rPr>
          <w:i/>
          <w:iCs/>
        </w:rPr>
        <w:t>UEAssistanceInformation</w:t>
      </w:r>
      <w:proofErr w:type="spellEnd"/>
      <w:r>
        <w:rPr>
          <w:i/>
          <w:iCs/>
        </w:rPr>
        <w:t xml:space="preserve">.  </w:t>
      </w:r>
      <w:r>
        <w:t xml:space="preserve">This could be used for execute procedures in network B that require UE to go into connected in Network B.  </w:t>
      </w:r>
    </w:p>
    <w:p w14:paraId="31C67224" w14:textId="367C8959" w:rsidR="007B4406" w:rsidRDefault="007B4406" w:rsidP="00912D21">
      <w:r>
        <w:t xml:space="preserve">While the UE is INACTIVE/IDLE, the UE can perform procedures in network B that require UE to go connected.  These could be to short procedures such as busy indication, TAU etc. </w:t>
      </w:r>
      <w:r w:rsidR="00EA544D">
        <w:t xml:space="preserve">(if the UE does not support simultaneous connections) </w:t>
      </w:r>
      <w:r>
        <w:t>or long procedures such as to receive voice calls.   When the UE completest that procedure and UE goes to INACTIVE/IDLE in network B</w:t>
      </w:r>
      <w:r w:rsidR="0039119A">
        <w:t xml:space="preserve">, UE is again able to resume communication with network A.  </w:t>
      </w:r>
    </w:p>
    <w:p w14:paraId="0DDAB49B" w14:textId="27710632" w:rsidR="007B4406" w:rsidRDefault="695ABBF1" w:rsidP="00912D21">
      <w:r>
        <w:t xml:space="preserve">UE indicating a certain time period that the UE expects to be away could help the network decide whether to use INACTIVE or IDLE.  </w:t>
      </w:r>
      <w:r w:rsidR="7CE7DE4F">
        <w:t xml:space="preserve">For example, the network may move the UE to INACTIVE for short procedures such as TAU update and move the UE to IDLE for longer voice calls.  </w:t>
      </w:r>
      <w:r>
        <w:t xml:space="preserve">However, </w:t>
      </w:r>
      <w:r w:rsidR="4673FAB1">
        <w:t>it is possible to keep the UE in INACTIVE for long periods of time. Further, the time period provided may not be a good estimate</w:t>
      </w:r>
      <w:r w:rsidR="0BEE3EF1">
        <w:t xml:space="preserve"> – a voice call could be very short or long</w:t>
      </w:r>
      <w:r w:rsidR="4673FAB1">
        <w:t xml:space="preserve">.  </w:t>
      </w:r>
      <w:r w:rsidR="063FA599">
        <w:t xml:space="preserve">Hence it does not seem essential </w:t>
      </w:r>
      <w:r w:rsidR="0039119A">
        <w:t xml:space="preserve">to request a time period when UE wants to be away when requesting preference to go INACTIVE/IDLE in network A.  </w:t>
      </w:r>
    </w:p>
    <w:p w14:paraId="724BC705" w14:textId="601F0ADE" w:rsidR="0002265F" w:rsidRDefault="0002265F" w:rsidP="0002265F">
      <w:r>
        <w:t xml:space="preserve">When the UE requests to leave RRC connected, UE also includes it preference to stay in RRC INACTIVE or move to IDLE.  There is no specification requirement on when the UE can request which state and this is left to UE implementation.  RAN2 has already agreed that UE can autonomously transition to IDLE after a configured time period (which can be set to infinity) if it does not receive a response from the network.  </w:t>
      </w:r>
    </w:p>
    <w:p w14:paraId="21F0D0D3" w14:textId="64C31772" w:rsidR="0002265F" w:rsidRPr="009D3146" w:rsidRDefault="0002265F" w:rsidP="009D3146">
      <w:pPr>
        <w:pStyle w:val="Obs-prop"/>
      </w:pPr>
      <w:r w:rsidRPr="009D3146">
        <w:t>Observation</w:t>
      </w:r>
      <w:r w:rsidR="004F4C7A" w:rsidRPr="009D3146">
        <w:t xml:space="preserve"> #2</w:t>
      </w:r>
      <w:r w:rsidRPr="009D3146">
        <w:t>: When UE requests to be moved to INACTIVE/IDLE, there is no need for additional information such as period or purpose.  And the choice between INACTIVE/IDLE to request can be left to UE implementation.</w:t>
      </w:r>
    </w:p>
    <w:p w14:paraId="31A6B780" w14:textId="55207A69" w:rsidR="0039119A" w:rsidRDefault="0039119A" w:rsidP="00912D21">
      <w:r>
        <w:t xml:space="preserve">When the UE is moved to INACTIVE in network A as requested by the UE, there may be additional </w:t>
      </w:r>
      <w:r w:rsidR="00690FA2">
        <w:t xml:space="preserve">or new DL data for the UE in network A.  This would normally trigger a Paging message.  It can be left to network implementations not to trigger an immediate Page to the UE that has been moved to INACTIVE/IDLE for MUSIM.  After a certain time period, busy indication can be used for IDLE Paging.  </w:t>
      </w:r>
      <w:r w:rsidR="00E97C73">
        <w:t>For UEs moved to INACTIVE, there is no busy indication and it can be left to network implementation on the paging strategy – how often to attempt to re</w:t>
      </w:r>
      <w:r w:rsidR="004B6B41">
        <w:t>-</w:t>
      </w:r>
      <w:r w:rsidR="00E97C73">
        <w:t xml:space="preserve">page the UE that is moved to INACTIVE for MUSIM.    Another option would have been for the UE to indicate to the network A that it is finished with network B by triggering a Resume procedure in network A.  </w:t>
      </w:r>
      <w:r w:rsidR="003E5C76">
        <w:t>However, given the decision last meeting to only support busy indication at NAS level, it is not essential to specify that UE shall trigger  Resume procedure to network A on completion of the procedure in network B.</w:t>
      </w:r>
    </w:p>
    <w:p w14:paraId="1BC9F488" w14:textId="215765F1" w:rsidR="003E5C76" w:rsidRPr="009D3146" w:rsidRDefault="003E5C76" w:rsidP="009D3146">
      <w:pPr>
        <w:pStyle w:val="Obs-prop"/>
      </w:pPr>
      <w:r w:rsidRPr="009D3146">
        <w:t>Observation</w:t>
      </w:r>
      <w:r w:rsidR="004F4C7A" w:rsidRPr="009D3146">
        <w:t xml:space="preserve"> #3</w:t>
      </w:r>
      <w:r w:rsidRPr="009D3146">
        <w:t xml:space="preserve">: </w:t>
      </w:r>
      <w:r w:rsidR="0035158C" w:rsidRPr="009D3146">
        <w:t xml:space="preserve">After UE has been moved to INACTIVE/IDLE in network A, there is no </w:t>
      </w:r>
      <w:r w:rsidRPr="009D3146">
        <w:t xml:space="preserve">need </w:t>
      </w:r>
      <w:r w:rsidR="0035158C" w:rsidRPr="009D3146">
        <w:t xml:space="preserve">to specify additional </w:t>
      </w:r>
      <w:r w:rsidRPr="009D3146">
        <w:t>procedure</w:t>
      </w:r>
      <w:r w:rsidR="0035158C" w:rsidRPr="009D3146">
        <w:t>s</w:t>
      </w:r>
      <w:r w:rsidRPr="009D3146">
        <w:t xml:space="preserve"> for UE </w:t>
      </w:r>
      <w:r w:rsidR="0035158C" w:rsidRPr="009D3146">
        <w:t>to indicate to network A that it has completed the procedure in network B.</w:t>
      </w:r>
    </w:p>
    <w:p w14:paraId="280B8522" w14:textId="7369ED83" w:rsidR="00912D21" w:rsidRDefault="004B6B41" w:rsidP="00AF48AE">
      <w:pPr>
        <w:pStyle w:val="Heading2"/>
      </w:pPr>
      <w:r>
        <w:lastRenderedPageBreak/>
        <w:t xml:space="preserve">Assistance information </w:t>
      </w:r>
      <w:r w:rsidR="00AF48AE">
        <w:t>providing purpose</w:t>
      </w:r>
    </w:p>
    <w:p w14:paraId="31F7D2E4" w14:textId="504940F0" w:rsidR="00AF48AE" w:rsidRDefault="00AF48AE" w:rsidP="00AF48AE">
      <w:r>
        <w:t xml:space="preserve">Another open issue from last meeting was whether it is useful/necessary for UE to provide the purpose for the gap request in the assistance information.  From the network behaviour point of view, the decision to be made is </w:t>
      </w:r>
      <w:r w:rsidR="004B1BD5">
        <w:t xml:space="preserve">how and </w:t>
      </w:r>
      <w:r>
        <w:t xml:space="preserve">whether to configure the gap requested or not.  There is no negotiation between the UE and network of the gap requested/configured.  </w:t>
      </w:r>
      <w:r w:rsidR="2D3C8B28">
        <w:t xml:space="preserve">The UE explicitly requests the required gap period/pattern.  </w:t>
      </w:r>
    </w:p>
    <w:p w14:paraId="4046BCFD" w14:textId="3DF957C4" w:rsidR="00AF48AE" w:rsidRDefault="004B1BD5" w:rsidP="00AF48AE">
      <w:r>
        <w:t xml:space="preserve">Then the other decision is whether to configure the gap.  Providing the purpose for the gap could help the network to prioritise between the current network and the purpose in the other network.  However, this prioritisation can be left to UE.  </w:t>
      </w:r>
    </w:p>
    <w:p w14:paraId="2B0C1E70" w14:textId="0A2D2B88" w:rsidR="00AF48AE" w:rsidRDefault="2145CC7E" w:rsidP="00AF48AE">
      <w:r>
        <w:t>Another use</w:t>
      </w:r>
      <w:r w:rsidR="3D44A7D4">
        <w:t xml:space="preserve"> </w:t>
      </w:r>
      <w:r>
        <w:t>case for the purpose is with a request for INACTIVE/IDLE as discussed above.  However, as mentioned above, the expected duration may not be accurate and further, the duration canno</w:t>
      </w:r>
      <w:r w:rsidR="24033279">
        <w:t>t always be predicted from the purpose.  For example, a NAS TAU procedure could take longer than a voice call.</w:t>
      </w:r>
    </w:p>
    <w:p w14:paraId="41C9A8CF" w14:textId="1C531D4E" w:rsidR="00AF48AE" w:rsidRDefault="004B1BD5" w:rsidP="00AF48AE">
      <w:r>
        <w:t>Hence we don’t think assistance information providing purpose for gap request is essential.</w:t>
      </w:r>
    </w:p>
    <w:p w14:paraId="50072160" w14:textId="76ED8ED8" w:rsidR="004B1BD5" w:rsidRPr="009D3146" w:rsidRDefault="004B1BD5" w:rsidP="009D3146">
      <w:pPr>
        <w:pStyle w:val="Obs-prop"/>
      </w:pPr>
      <w:r w:rsidRPr="009D3146">
        <w:t>Proposal</w:t>
      </w:r>
      <w:r w:rsidR="004F4C7A" w:rsidRPr="009D3146">
        <w:t xml:space="preserve"> #</w:t>
      </w:r>
      <w:r w:rsidR="00D26BC7">
        <w:t>5</w:t>
      </w:r>
      <w:r w:rsidRPr="009D3146">
        <w:t xml:space="preserve">: </w:t>
      </w:r>
      <w:r w:rsidR="00014F79" w:rsidRPr="009D3146">
        <w:t>A</w:t>
      </w:r>
      <w:r w:rsidRPr="009D3146">
        <w:t>ssi</w:t>
      </w:r>
      <w:r w:rsidR="00014F79" w:rsidRPr="009D3146">
        <w:t xml:space="preserve">stance information for gap purpose is not supported. </w:t>
      </w:r>
    </w:p>
    <w:p w14:paraId="28D2C572" w14:textId="4F165024" w:rsidR="00395D15" w:rsidRDefault="00395D15" w:rsidP="00912D21"/>
    <w:p w14:paraId="260D4601" w14:textId="3BD5A111" w:rsidR="00014F79" w:rsidRDefault="00014F79" w:rsidP="00014F79">
      <w:pPr>
        <w:pStyle w:val="Heading1"/>
      </w:pPr>
      <w:r>
        <w:t>Summary and proposals</w:t>
      </w:r>
    </w:p>
    <w:p w14:paraId="0D90CD10" w14:textId="4361DF22" w:rsidR="00014F79" w:rsidRDefault="004F4C7A" w:rsidP="00912D21">
      <w:r>
        <w:t xml:space="preserve">This document discussed the remaining issues on periodic and aperiodic gaps for MUSIM.  The scenarios </w:t>
      </w:r>
      <w:r w:rsidR="009D3146">
        <w:t>where UE goes stays in connected and leaves connected are both discussed.  The following observations and proposals were made.</w:t>
      </w:r>
    </w:p>
    <w:p w14:paraId="429D3279" w14:textId="77777777" w:rsidR="00D26BC7" w:rsidRPr="009D3146" w:rsidRDefault="00D26BC7" w:rsidP="00D26BC7">
      <w:pPr>
        <w:pStyle w:val="Obs-prop"/>
      </w:pPr>
      <w:r w:rsidRPr="009D3146">
        <w:t xml:space="preserve">Observation #1: Currently agreed procedures to use </w:t>
      </w:r>
      <w:proofErr w:type="spellStart"/>
      <w:r w:rsidRPr="009D3146">
        <w:t>UEAssistanceInformation</w:t>
      </w:r>
      <w:proofErr w:type="spellEnd"/>
      <w:r w:rsidRPr="009D3146">
        <w:t xml:space="preserve"> to request a specific gap pattern and </w:t>
      </w:r>
      <w:proofErr w:type="spellStart"/>
      <w:r w:rsidRPr="009D3146">
        <w:t>RRCReconfiguration</w:t>
      </w:r>
      <w:proofErr w:type="spellEnd"/>
      <w:r w:rsidRPr="009D3146">
        <w:t xml:space="preserve"> message to configure the gap are sufficient for Periodic gap handling.</w:t>
      </w:r>
    </w:p>
    <w:p w14:paraId="23A61457" w14:textId="77777777" w:rsidR="00D26BC7" w:rsidRPr="009D3146" w:rsidRDefault="00D26BC7" w:rsidP="00D26BC7">
      <w:pPr>
        <w:pStyle w:val="Obs-prop"/>
      </w:pPr>
      <w:r w:rsidRPr="009D3146">
        <w:t xml:space="preserve">Proposal #1: Early comeback during an aperiodic gap is supported using SR or RACH procedure during the aperiodic gap period.  </w:t>
      </w:r>
    </w:p>
    <w:p w14:paraId="356712EA" w14:textId="77777777" w:rsidR="00D26BC7" w:rsidRPr="009D3146" w:rsidRDefault="00D26BC7" w:rsidP="00D26BC7">
      <w:pPr>
        <w:pStyle w:val="Obs-prop"/>
      </w:pPr>
      <w:r w:rsidRPr="009D3146">
        <w:t xml:space="preserve">Proposal #2: For aperiodic gaps, if the UE cannot come back at the end of aperiodic gap, current RLF handling and </w:t>
      </w:r>
      <w:proofErr w:type="spellStart"/>
      <w:r w:rsidRPr="009D3146">
        <w:t>RRCReestablishment</w:t>
      </w:r>
      <w:proofErr w:type="spellEnd"/>
      <w:r w:rsidRPr="009D3146">
        <w:t xml:space="preserve"> procedure is used.  </w:t>
      </w:r>
    </w:p>
    <w:p w14:paraId="4E4D7585" w14:textId="77777777" w:rsidR="00D26BC7" w:rsidRPr="009D3146" w:rsidRDefault="00D26BC7" w:rsidP="00D26BC7">
      <w:pPr>
        <w:pStyle w:val="Obs-prop"/>
      </w:pPr>
      <w:r w:rsidRPr="009D3146">
        <w:t>Proposal #3: Aperiodic gap can also be used for short periods of simultaneous connections in both network A and network B.  This can be left to UE implementation.</w:t>
      </w:r>
    </w:p>
    <w:p w14:paraId="0CA25958" w14:textId="77777777" w:rsidR="00D26BC7" w:rsidRPr="00733ACA" w:rsidRDefault="00D26BC7" w:rsidP="00D26BC7">
      <w:pPr>
        <w:pStyle w:val="Obs-prop"/>
      </w:pPr>
      <w:r>
        <w:t>Proposal #4: Respond to SA2 that “</w:t>
      </w:r>
      <w:r w:rsidRPr="00211C18">
        <w:rPr>
          <w:lang w:val="en-US"/>
        </w:rPr>
        <w:t>range of absence time RAN2 considers to use in the procedure for “</w:t>
      </w:r>
      <w:r w:rsidRPr="00211C18">
        <w:rPr>
          <w:i/>
          <w:iCs/>
          <w:lang w:val="en-US"/>
        </w:rPr>
        <w:t>switching without leaving RRC Connected state</w:t>
      </w:r>
      <w:r w:rsidRPr="00211C18">
        <w:rPr>
          <w:lang w:val="en-US"/>
        </w:rPr>
        <w:t>”</w:t>
      </w:r>
      <w:r>
        <w:t>” could be up to 16s.</w:t>
      </w:r>
    </w:p>
    <w:p w14:paraId="4B4A3945" w14:textId="77777777" w:rsidR="00D26BC7" w:rsidRPr="009D3146" w:rsidRDefault="00D26BC7" w:rsidP="00D26BC7">
      <w:pPr>
        <w:pStyle w:val="Obs-prop"/>
      </w:pPr>
      <w:r w:rsidRPr="009D3146">
        <w:t>Observation #2: When UE requests to be moved to INACTIVE/IDLE, there is no need for additional information such as period or purpose.  And the choice between INACTIVE/IDLE to request can be left to UE implementation.</w:t>
      </w:r>
    </w:p>
    <w:p w14:paraId="7983DDA9" w14:textId="77777777" w:rsidR="00D26BC7" w:rsidRPr="009D3146" w:rsidRDefault="00D26BC7" w:rsidP="00D26BC7">
      <w:pPr>
        <w:pStyle w:val="Obs-prop"/>
      </w:pPr>
      <w:r w:rsidRPr="009D3146">
        <w:t>Observation #3: After UE has been moved to INACTIVE/IDLE in network A, there is no need to specify additional procedures for UE to indicate to network A that it has completed the procedure in network B.</w:t>
      </w:r>
    </w:p>
    <w:p w14:paraId="52DB952E" w14:textId="77777777" w:rsidR="00D26BC7" w:rsidRPr="009D3146" w:rsidRDefault="00D26BC7" w:rsidP="00D26BC7">
      <w:pPr>
        <w:pStyle w:val="Obs-prop"/>
      </w:pPr>
      <w:r w:rsidRPr="009D3146">
        <w:t>Proposal #</w:t>
      </w:r>
      <w:r>
        <w:t>5</w:t>
      </w:r>
      <w:r w:rsidRPr="009D3146">
        <w:t xml:space="preserve">: Assistance information for gap purpose is not supported. </w:t>
      </w:r>
    </w:p>
    <w:p w14:paraId="1CB9F0B3" w14:textId="77777777" w:rsidR="00D26BC7" w:rsidRDefault="00D26BC7" w:rsidP="00912D21"/>
    <w:p w14:paraId="396C208D" w14:textId="029C78C5" w:rsidR="009D3146" w:rsidRDefault="00211C18" w:rsidP="00211C18">
      <w:pPr>
        <w:pStyle w:val="Heading1"/>
      </w:pPr>
      <w:r>
        <w:t>Reference</w:t>
      </w:r>
    </w:p>
    <w:p w14:paraId="47D1DFBB" w14:textId="2D6700BC" w:rsidR="00211C18" w:rsidRPr="00211C18" w:rsidRDefault="00211C18" w:rsidP="00211C18">
      <w:r>
        <w:t xml:space="preserve">[1] R2-2106970/ S2-2105150  </w:t>
      </w:r>
      <w:r w:rsidRPr="000D4B26">
        <w:rPr>
          <w:rFonts w:ascii="Arial" w:hAnsi="Arial" w:cs="Arial"/>
          <w:bCs/>
        </w:rPr>
        <w:t xml:space="preserve">Reply </w:t>
      </w:r>
      <w:r w:rsidRPr="000D4B26">
        <w:rPr>
          <w:rFonts w:ascii="Arial" w:hAnsi="Arial" w:cs="Arial"/>
        </w:rPr>
        <w:t>L</w:t>
      </w:r>
      <w:r w:rsidRPr="000D4B26">
        <w:rPr>
          <w:rFonts w:ascii="Arial" w:hAnsi="Arial" w:cs="Arial"/>
          <w:bCs/>
        </w:rPr>
        <w:t>S on NAS-based busy indication</w:t>
      </w:r>
    </w:p>
    <w:sectPr w:rsidR="00211C18" w:rsidRPr="00211C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DE7DE" w14:textId="77777777" w:rsidR="00E77B6D" w:rsidRDefault="00E77B6D" w:rsidP="00E77B6D">
      <w:pPr>
        <w:spacing w:after="0" w:line="240" w:lineRule="auto"/>
      </w:pPr>
      <w:r>
        <w:separator/>
      </w:r>
    </w:p>
  </w:endnote>
  <w:endnote w:type="continuationSeparator" w:id="0">
    <w:p w14:paraId="74B41256" w14:textId="77777777" w:rsidR="00E77B6D" w:rsidRDefault="00E77B6D" w:rsidP="00E77B6D">
      <w:pPr>
        <w:spacing w:after="0" w:line="240" w:lineRule="auto"/>
      </w:pPr>
      <w:r>
        <w:continuationSeparator/>
      </w:r>
    </w:p>
  </w:endnote>
  <w:endnote w:type="continuationNotice" w:id="1">
    <w:p w14:paraId="45D164F1" w14:textId="77777777" w:rsidR="00607C2F" w:rsidRDefault="00607C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A9BBF" w14:textId="77777777" w:rsidR="00E77B6D" w:rsidRDefault="00E77B6D" w:rsidP="00E77B6D">
      <w:pPr>
        <w:spacing w:after="0" w:line="240" w:lineRule="auto"/>
      </w:pPr>
      <w:r>
        <w:separator/>
      </w:r>
    </w:p>
  </w:footnote>
  <w:footnote w:type="continuationSeparator" w:id="0">
    <w:p w14:paraId="5F39B5B8" w14:textId="77777777" w:rsidR="00E77B6D" w:rsidRDefault="00E77B6D" w:rsidP="00E77B6D">
      <w:pPr>
        <w:spacing w:after="0" w:line="240" w:lineRule="auto"/>
      </w:pPr>
      <w:r>
        <w:continuationSeparator/>
      </w:r>
    </w:p>
  </w:footnote>
  <w:footnote w:type="continuationNotice" w:id="1">
    <w:p w14:paraId="2EEB9C22" w14:textId="77777777" w:rsidR="00607C2F" w:rsidRDefault="00607C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1B1D2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revisionView w:formatting="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003"/>
    <w:rsid w:val="000020E4"/>
    <w:rsid w:val="0000259F"/>
    <w:rsid w:val="000052F6"/>
    <w:rsid w:val="00005E74"/>
    <w:rsid w:val="000122EF"/>
    <w:rsid w:val="00014DB9"/>
    <w:rsid w:val="00014EAC"/>
    <w:rsid w:val="00014F79"/>
    <w:rsid w:val="0001633D"/>
    <w:rsid w:val="00016643"/>
    <w:rsid w:val="00017ADD"/>
    <w:rsid w:val="000209BD"/>
    <w:rsid w:val="0002265F"/>
    <w:rsid w:val="0002567C"/>
    <w:rsid w:val="000260C4"/>
    <w:rsid w:val="00027DC1"/>
    <w:rsid w:val="000318D7"/>
    <w:rsid w:val="00032E19"/>
    <w:rsid w:val="00033C3E"/>
    <w:rsid w:val="00034A19"/>
    <w:rsid w:val="00035239"/>
    <w:rsid w:val="00035C44"/>
    <w:rsid w:val="0004009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09BB"/>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4A9C"/>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5775"/>
    <w:rsid w:val="000F6280"/>
    <w:rsid w:val="000F7296"/>
    <w:rsid w:val="00101CAC"/>
    <w:rsid w:val="001024BA"/>
    <w:rsid w:val="001032DB"/>
    <w:rsid w:val="001039BE"/>
    <w:rsid w:val="00103CC4"/>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1F1D"/>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1C18"/>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962"/>
    <w:rsid w:val="00241E41"/>
    <w:rsid w:val="00243D3D"/>
    <w:rsid w:val="00244C3A"/>
    <w:rsid w:val="0024553B"/>
    <w:rsid w:val="002523C0"/>
    <w:rsid w:val="00253C8C"/>
    <w:rsid w:val="00253DE4"/>
    <w:rsid w:val="002548DE"/>
    <w:rsid w:val="00256BB2"/>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28E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158C"/>
    <w:rsid w:val="0035297C"/>
    <w:rsid w:val="0035422F"/>
    <w:rsid w:val="00356420"/>
    <w:rsid w:val="0035643F"/>
    <w:rsid w:val="00356941"/>
    <w:rsid w:val="003601E5"/>
    <w:rsid w:val="003618AB"/>
    <w:rsid w:val="00363890"/>
    <w:rsid w:val="00363B5B"/>
    <w:rsid w:val="00365F5D"/>
    <w:rsid w:val="00366982"/>
    <w:rsid w:val="00366E42"/>
    <w:rsid w:val="00367134"/>
    <w:rsid w:val="00370E8E"/>
    <w:rsid w:val="00370FE6"/>
    <w:rsid w:val="00371359"/>
    <w:rsid w:val="00371B96"/>
    <w:rsid w:val="00371DAB"/>
    <w:rsid w:val="0037362D"/>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19A"/>
    <w:rsid w:val="003914BB"/>
    <w:rsid w:val="00391F4D"/>
    <w:rsid w:val="003927F2"/>
    <w:rsid w:val="0039325E"/>
    <w:rsid w:val="0039401E"/>
    <w:rsid w:val="00395782"/>
    <w:rsid w:val="00395D15"/>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5C76"/>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0BAD"/>
    <w:rsid w:val="00411406"/>
    <w:rsid w:val="00411C95"/>
    <w:rsid w:val="0041262B"/>
    <w:rsid w:val="0041304A"/>
    <w:rsid w:val="0041306E"/>
    <w:rsid w:val="00413984"/>
    <w:rsid w:val="00414BF2"/>
    <w:rsid w:val="00415438"/>
    <w:rsid w:val="00415CC2"/>
    <w:rsid w:val="00416888"/>
    <w:rsid w:val="00416A15"/>
    <w:rsid w:val="00416E5D"/>
    <w:rsid w:val="0042030A"/>
    <w:rsid w:val="0042150D"/>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2F7C"/>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3998"/>
    <w:rsid w:val="004A4311"/>
    <w:rsid w:val="004A5A97"/>
    <w:rsid w:val="004A6457"/>
    <w:rsid w:val="004A6822"/>
    <w:rsid w:val="004A7411"/>
    <w:rsid w:val="004B19B2"/>
    <w:rsid w:val="004B1BD5"/>
    <w:rsid w:val="004B2ADE"/>
    <w:rsid w:val="004B2E4A"/>
    <w:rsid w:val="004B3A95"/>
    <w:rsid w:val="004B3B30"/>
    <w:rsid w:val="004B55BD"/>
    <w:rsid w:val="004B6B41"/>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1F0F"/>
    <w:rsid w:val="004E292C"/>
    <w:rsid w:val="004E39DD"/>
    <w:rsid w:val="004E3A2B"/>
    <w:rsid w:val="004E45EE"/>
    <w:rsid w:val="004E62E6"/>
    <w:rsid w:val="004E6B3D"/>
    <w:rsid w:val="004E6D0E"/>
    <w:rsid w:val="004F0453"/>
    <w:rsid w:val="004F1677"/>
    <w:rsid w:val="004F3A6C"/>
    <w:rsid w:val="004F4C7A"/>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6ECC"/>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28D6"/>
    <w:rsid w:val="00572B31"/>
    <w:rsid w:val="0057680F"/>
    <w:rsid w:val="005768D7"/>
    <w:rsid w:val="00577492"/>
    <w:rsid w:val="00580438"/>
    <w:rsid w:val="00581967"/>
    <w:rsid w:val="00584E0B"/>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4AEE"/>
    <w:rsid w:val="005F5319"/>
    <w:rsid w:val="005F6F33"/>
    <w:rsid w:val="005F76C2"/>
    <w:rsid w:val="005F79F3"/>
    <w:rsid w:val="00600E33"/>
    <w:rsid w:val="00603145"/>
    <w:rsid w:val="00603703"/>
    <w:rsid w:val="00605418"/>
    <w:rsid w:val="00605B0A"/>
    <w:rsid w:val="00606040"/>
    <w:rsid w:val="00606605"/>
    <w:rsid w:val="0060775F"/>
    <w:rsid w:val="00607A50"/>
    <w:rsid w:val="00607C2F"/>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0FA2"/>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23AA"/>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077DA"/>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3ACA"/>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3C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805"/>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06"/>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7F695E"/>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5468"/>
    <w:rsid w:val="008272B6"/>
    <w:rsid w:val="00833904"/>
    <w:rsid w:val="008351B1"/>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72D"/>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003"/>
    <w:rsid w:val="008F6481"/>
    <w:rsid w:val="008F7389"/>
    <w:rsid w:val="00902309"/>
    <w:rsid w:val="00906EE4"/>
    <w:rsid w:val="0091135C"/>
    <w:rsid w:val="0091149E"/>
    <w:rsid w:val="009119D1"/>
    <w:rsid w:val="00912AC5"/>
    <w:rsid w:val="00912D21"/>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1B4E"/>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4D8"/>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146"/>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48B"/>
    <w:rsid w:val="00A46F32"/>
    <w:rsid w:val="00A471A4"/>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5DCC"/>
    <w:rsid w:val="00AE63CA"/>
    <w:rsid w:val="00AE7045"/>
    <w:rsid w:val="00AE773C"/>
    <w:rsid w:val="00AE7DC8"/>
    <w:rsid w:val="00AF13D2"/>
    <w:rsid w:val="00AF15D8"/>
    <w:rsid w:val="00AF1BFD"/>
    <w:rsid w:val="00AF218A"/>
    <w:rsid w:val="00AF4011"/>
    <w:rsid w:val="00AF48AE"/>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3F23"/>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0DE"/>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49C"/>
    <w:rsid w:val="00D157B1"/>
    <w:rsid w:val="00D169DA"/>
    <w:rsid w:val="00D17481"/>
    <w:rsid w:val="00D176F2"/>
    <w:rsid w:val="00D17883"/>
    <w:rsid w:val="00D23465"/>
    <w:rsid w:val="00D23AC5"/>
    <w:rsid w:val="00D24F46"/>
    <w:rsid w:val="00D268EC"/>
    <w:rsid w:val="00D26BC7"/>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6CA"/>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56F8"/>
    <w:rsid w:val="00E6617A"/>
    <w:rsid w:val="00E66D8B"/>
    <w:rsid w:val="00E67E6F"/>
    <w:rsid w:val="00E70AE9"/>
    <w:rsid w:val="00E73F62"/>
    <w:rsid w:val="00E74072"/>
    <w:rsid w:val="00E7615D"/>
    <w:rsid w:val="00E7778E"/>
    <w:rsid w:val="00E778C3"/>
    <w:rsid w:val="00E779BA"/>
    <w:rsid w:val="00E77B6D"/>
    <w:rsid w:val="00E80723"/>
    <w:rsid w:val="00E81BC8"/>
    <w:rsid w:val="00E8323C"/>
    <w:rsid w:val="00E837B1"/>
    <w:rsid w:val="00E8467A"/>
    <w:rsid w:val="00E8497F"/>
    <w:rsid w:val="00E906A0"/>
    <w:rsid w:val="00E90C69"/>
    <w:rsid w:val="00E91C09"/>
    <w:rsid w:val="00E9221B"/>
    <w:rsid w:val="00E92EEE"/>
    <w:rsid w:val="00E949F0"/>
    <w:rsid w:val="00E967B1"/>
    <w:rsid w:val="00E97C73"/>
    <w:rsid w:val="00EA0FF6"/>
    <w:rsid w:val="00EA246E"/>
    <w:rsid w:val="00EA544D"/>
    <w:rsid w:val="00EA547F"/>
    <w:rsid w:val="00EA6190"/>
    <w:rsid w:val="00EA7519"/>
    <w:rsid w:val="00EB07DB"/>
    <w:rsid w:val="00EB1287"/>
    <w:rsid w:val="00EB3F65"/>
    <w:rsid w:val="00EB5AF6"/>
    <w:rsid w:val="00EB5D91"/>
    <w:rsid w:val="00EB78F0"/>
    <w:rsid w:val="00EB7BEA"/>
    <w:rsid w:val="00EC021E"/>
    <w:rsid w:val="00EC078D"/>
    <w:rsid w:val="00EC0929"/>
    <w:rsid w:val="00EC235C"/>
    <w:rsid w:val="00EC2758"/>
    <w:rsid w:val="00EC29D4"/>
    <w:rsid w:val="00EC3ACB"/>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58DF0D3"/>
    <w:rsid w:val="063FA599"/>
    <w:rsid w:val="068B759D"/>
    <w:rsid w:val="06D684C6"/>
    <w:rsid w:val="09E5BA92"/>
    <w:rsid w:val="0AAA2223"/>
    <w:rsid w:val="0BEE3EF1"/>
    <w:rsid w:val="0E21D08A"/>
    <w:rsid w:val="0F3DDB5E"/>
    <w:rsid w:val="0F45335E"/>
    <w:rsid w:val="10C1831D"/>
    <w:rsid w:val="16EAE228"/>
    <w:rsid w:val="191DCDD5"/>
    <w:rsid w:val="19EC132F"/>
    <w:rsid w:val="1A73CF40"/>
    <w:rsid w:val="1B0E5857"/>
    <w:rsid w:val="1B42ABE7"/>
    <w:rsid w:val="1BB007D3"/>
    <w:rsid w:val="1C610E7C"/>
    <w:rsid w:val="1D6E3A2A"/>
    <w:rsid w:val="1E45F919"/>
    <w:rsid w:val="1EACD9D1"/>
    <w:rsid w:val="2145CC7E"/>
    <w:rsid w:val="2154FD0F"/>
    <w:rsid w:val="21926C15"/>
    <w:rsid w:val="24033279"/>
    <w:rsid w:val="25553832"/>
    <w:rsid w:val="27401995"/>
    <w:rsid w:val="27F4C8E5"/>
    <w:rsid w:val="29295E7F"/>
    <w:rsid w:val="2A1044F1"/>
    <w:rsid w:val="2B065C1B"/>
    <w:rsid w:val="2B9F1B61"/>
    <w:rsid w:val="2D0C0207"/>
    <w:rsid w:val="2D3C8B28"/>
    <w:rsid w:val="2FEB68C5"/>
    <w:rsid w:val="352D5D7B"/>
    <w:rsid w:val="35CDCD07"/>
    <w:rsid w:val="3B19F0A5"/>
    <w:rsid w:val="3B66C66B"/>
    <w:rsid w:val="3D44A7D4"/>
    <w:rsid w:val="455CCF86"/>
    <w:rsid w:val="46439884"/>
    <w:rsid w:val="4673FAB1"/>
    <w:rsid w:val="48C1D36C"/>
    <w:rsid w:val="48D47DED"/>
    <w:rsid w:val="4E26272A"/>
    <w:rsid w:val="4E65EEC9"/>
    <w:rsid w:val="50812FCC"/>
    <w:rsid w:val="518BF0F8"/>
    <w:rsid w:val="5243907D"/>
    <w:rsid w:val="53CC7CD1"/>
    <w:rsid w:val="53E95AE0"/>
    <w:rsid w:val="53EE56A0"/>
    <w:rsid w:val="5433ED7B"/>
    <w:rsid w:val="57FD5CA0"/>
    <w:rsid w:val="588D6B75"/>
    <w:rsid w:val="595F8734"/>
    <w:rsid w:val="59BC7790"/>
    <w:rsid w:val="5AFB5795"/>
    <w:rsid w:val="5B8839D0"/>
    <w:rsid w:val="5CA24B32"/>
    <w:rsid w:val="61109E15"/>
    <w:rsid w:val="62B662C2"/>
    <w:rsid w:val="6438FC3E"/>
    <w:rsid w:val="66C824C4"/>
    <w:rsid w:val="69324378"/>
    <w:rsid w:val="695ABBF1"/>
    <w:rsid w:val="6E2DF0EE"/>
    <w:rsid w:val="6F28486F"/>
    <w:rsid w:val="70A54B3E"/>
    <w:rsid w:val="72158CA4"/>
    <w:rsid w:val="7294FD46"/>
    <w:rsid w:val="74E5F29F"/>
    <w:rsid w:val="77686E69"/>
    <w:rsid w:val="782BB60A"/>
    <w:rsid w:val="7884CE28"/>
    <w:rsid w:val="79F7DAFA"/>
    <w:rsid w:val="7CE7DE4F"/>
    <w:rsid w:val="7D280D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C59BF9"/>
  <w15:chartTrackingRefBased/>
  <w15:docId w15:val="{063915B9-2F91-4C15-8428-AE2666C7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890"/>
  </w:style>
  <w:style w:type="paragraph" w:styleId="Heading1">
    <w:name w:val="heading 1"/>
    <w:basedOn w:val="Normal"/>
    <w:next w:val="Normal"/>
    <w:link w:val="Heading1Char"/>
    <w:uiPriority w:val="9"/>
    <w:qFormat/>
    <w:rsid w:val="00796805"/>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F6003"/>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728D6"/>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96805"/>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6805"/>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96805"/>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96805"/>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96805"/>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96805"/>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2Char">
    <w:name w:val="Heading 2 Char"/>
    <w:basedOn w:val="DefaultParagraphFont"/>
    <w:link w:val="Heading2"/>
    <w:uiPriority w:val="9"/>
    <w:rsid w:val="008F6003"/>
    <w:rPr>
      <w:rFonts w:asciiTheme="majorHAnsi" w:eastAsiaTheme="majorEastAsia" w:hAnsiTheme="majorHAnsi" w:cstheme="majorBidi"/>
      <w:color w:val="2F5496" w:themeColor="accent1" w:themeShade="BF"/>
      <w:sz w:val="26"/>
      <w:szCs w:val="26"/>
    </w:rPr>
  </w:style>
  <w:style w:type="paragraph" w:customStyle="1" w:styleId="Agreement">
    <w:name w:val="Agreement"/>
    <w:basedOn w:val="Normal"/>
    <w:next w:val="Normal"/>
    <w:qFormat/>
    <w:rsid w:val="008F6003"/>
    <w:pPr>
      <w:numPr>
        <w:numId w:val="1"/>
      </w:numPr>
      <w:spacing w:before="60" w:after="0" w:line="240" w:lineRule="auto"/>
    </w:pPr>
    <w:rPr>
      <w:rFonts w:ascii="Arial" w:eastAsia="MS Mincho" w:hAnsi="Arial" w:cs="Times New Roman"/>
      <w:b/>
      <w:sz w:val="20"/>
      <w:szCs w:val="24"/>
      <w:lang w:eastAsia="en-GB"/>
    </w:rPr>
  </w:style>
  <w:style w:type="character" w:customStyle="1" w:styleId="Heading3Char">
    <w:name w:val="Heading 3 Char"/>
    <w:basedOn w:val="DefaultParagraphFont"/>
    <w:link w:val="Heading3"/>
    <w:uiPriority w:val="9"/>
    <w:rsid w:val="005728D6"/>
    <w:rPr>
      <w:rFonts w:asciiTheme="majorHAnsi" w:eastAsiaTheme="majorEastAsia" w:hAnsiTheme="majorHAnsi" w:cstheme="majorBidi"/>
      <w:color w:val="1F3763" w:themeColor="accent1" w:themeShade="7F"/>
      <w:sz w:val="24"/>
      <w:szCs w:val="24"/>
    </w:rPr>
  </w:style>
  <w:style w:type="paragraph" w:customStyle="1" w:styleId="Comments">
    <w:name w:val="Comments"/>
    <w:basedOn w:val="Normal"/>
    <w:link w:val="CommentsChar"/>
    <w:qFormat/>
    <w:rsid w:val="00B73F23"/>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B73F23"/>
    <w:rPr>
      <w:rFonts w:ascii="Arial" w:eastAsia="MS Mincho" w:hAnsi="Arial" w:cs="Times New Roman"/>
      <w:i/>
      <w:noProof/>
      <w:sz w:val="18"/>
      <w:szCs w:val="24"/>
      <w:lang w:eastAsia="en-GB"/>
    </w:rPr>
  </w:style>
  <w:style w:type="paragraph" w:customStyle="1" w:styleId="3GPPHeader">
    <w:name w:val="3GPP_Header"/>
    <w:basedOn w:val="Normal"/>
    <w:rsid w:val="00796805"/>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val="en-US" w:eastAsia="zh-CN"/>
    </w:rPr>
  </w:style>
  <w:style w:type="character" w:customStyle="1" w:styleId="Heading1Char">
    <w:name w:val="Heading 1 Char"/>
    <w:basedOn w:val="DefaultParagraphFont"/>
    <w:link w:val="Heading1"/>
    <w:uiPriority w:val="9"/>
    <w:rsid w:val="00796805"/>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79680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79680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79680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79680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79680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96805"/>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semiHidden/>
    <w:unhideWhenUsed/>
    <w:rsid w:val="00607C2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07C2F"/>
  </w:style>
  <w:style w:type="paragraph" w:styleId="Footer">
    <w:name w:val="footer"/>
    <w:basedOn w:val="Normal"/>
    <w:link w:val="FooterChar"/>
    <w:uiPriority w:val="99"/>
    <w:semiHidden/>
    <w:unhideWhenUsed/>
    <w:rsid w:val="00607C2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07C2F"/>
  </w:style>
  <w:style w:type="paragraph" w:styleId="CommentText">
    <w:name w:val="annotation text"/>
    <w:basedOn w:val="Normal"/>
    <w:link w:val="CommentTextChar"/>
    <w:uiPriority w:val="99"/>
    <w:semiHidden/>
    <w:unhideWhenUsed/>
    <w:rsid w:val="00607C2F"/>
    <w:pPr>
      <w:spacing w:line="240" w:lineRule="auto"/>
    </w:pPr>
    <w:rPr>
      <w:sz w:val="20"/>
      <w:szCs w:val="20"/>
    </w:rPr>
  </w:style>
  <w:style w:type="character" w:customStyle="1" w:styleId="CommentTextChar">
    <w:name w:val="Comment Text Char"/>
    <w:basedOn w:val="DefaultParagraphFont"/>
    <w:link w:val="CommentText"/>
    <w:uiPriority w:val="99"/>
    <w:semiHidden/>
    <w:rsid w:val="00607C2F"/>
    <w:rPr>
      <w:sz w:val="20"/>
      <w:szCs w:val="20"/>
    </w:rPr>
  </w:style>
  <w:style w:type="character" w:styleId="CommentReference">
    <w:name w:val="annotation reference"/>
    <w:basedOn w:val="DefaultParagraphFont"/>
    <w:uiPriority w:val="99"/>
    <w:semiHidden/>
    <w:unhideWhenUsed/>
    <w:rsid w:val="00607C2F"/>
    <w:rPr>
      <w:sz w:val="16"/>
      <w:szCs w:val="16"/>
    </w:rPr>
  </w:style>
  <w:style w:type="table" w:styleId="TableGrid">
    <w:name w:val="Table Grid"/>
    <w:basedOn w:val="TableNormal"/>
    <w:uiPriority w:val="39"/>
    <w:rsid w:val="00211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671550-6EF1-45EC-B37B-E01C0C766FE7}">
  <ds:schemaRefs>
    <ds:schemaRef ds:uri="80530660-24fd-4391-a7a1-d653900fee43"/>
    <ds:schemaRef ds:uri="042397af-7977-45ef-9118-11c18c8623b6"/>
    <ds:schemaRef ds:uri="http://purl.org/dc/elements/1.1/"/>
    <ds:schemaRef ds:uri="http://schemas.openxmlformats.org/package/2006/metadata/core-properties"/>
    <ds:schemaRef ds:uri="http://purl.org/dc/dcmitype/"/>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7A6189E3-02F9-4617-8F88-CBE4286FB573}">
  <ds:schemaRefs>
    <ds:schemaRef ds:uri="http://schemas.microsoft.com/sharepoint/v3/contenttype/forms"/>
  </ds:schemaRefs>
</ds:datastoreItem>
</file>

<file path=customXml/itemProps3.xml><?xml version="1.0" encoding="utf-8"?>
<ds:datastoreItem xmlns:ds="http://schemas.openxmlformats.org/officeDocument/2006/customXml" ds:itemID="{683683BA-60E9-45C1-A7CE-6509F8FAD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5</Pages>
  <Words>1834</Words>
  <Characters>10455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(Sudeep)-1</dc:creator>
  <cp:keywords/>
  <dc:description/>
  <cp:lastModifiedBy>Intel (Sudeep)</cp:lastModifiedBy>
  <cp:revision>4</cp:revision>
  <dcterms:created xsi:type="dcterms:W3CDTF">2021-10-17T14:08:00Z</dcterms:created>
  <dcterms:modified xsi:type="dcterms:W3CDTF">2021-10-21T22:29:00Z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