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w:t>
      </w:r>
      <w:proofErr w:type="gramEnd"/>
      <w:r>
        <w:rPr>
          <w:rFonts w:ascii="Arial" w:eastAsia="Times New Roman" w:hAnsi="Arial" w:cs="Arial"/>
          <w:b/>
          <w:bCs/>
          <w:sz w:val="24"/>
        </w:rPr>
        <w:t>102][NTN] Idle mode aspects (Intel)</w:t>
      </w:r>
    </w:p>
    <w:p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69751D" w:rsidRDefault="0001560E">
      <w:pPr>
        <w:pStyle w:val="1"/>
        <w:numPr>
          <w:ilvl w:val="0"/>
          <w:numId w:val="3"/>
        </w:numPr>
        <w:pBdr>
          <w:top w:val="single" w:sz="12" w:space="2" w:color="auto"/>
        </w:pBdr>
      </w:pPr>
      <w:r>
        <w:t xml:space="preserve">Introduction </w:t>
      </w:r>
    </w:p>
    <w:p w:rsidR="0069751D" w:rsidRDefault="0001560E">
      <w:pPr>
        <w:rPr>
          <w:sz w:val="22"/>
          <w:szCs w:val="22"/>
          <w:lang w:val="en-US"/>
        </w:rPr>
      </w:pPr>
      <w:r>
        <w:rPr>
          <w:sz w:val="22"/>
          <w:szCs w:val="22"/>
          <w:lang w:val="en-US"/>
        </w:rPr>
        <w:t>This is the summary of the following offline discussion.</w:t>
      </w:r>
    </w:p>
    <w:p w:rsidR="0069751D" w:rsidRDefault="0001560E">
      <w:pPr>
        <w:pStyle w:val="EmailDiscussion"/>
        <w:tabs>
          <w:tab w:val="clear" w:pos="1619"/>
        </w:tabs>
        <w:ind w:left="990"/>
        <w:rPr>
          <w:lang w:val="en-US"/>
        </w:rPr>
      </w:pPr>
      <w:r>
        <w:rPr>
          <w:lang w:val="en-US"/>
        </w:rPr>
        <w:t>[AT116-e][102][NTN] Idle mode aspects (Intel)</w:t>
      </w:r>
    </w:p>
    <w:p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ad"/>
          </w:rPr>
          <w:t>R2-2111341</w:t>
        </w:r>
      </w:hyperlink>
    </w:p>
    <w:p w:rsidR="0069751D" w:rsidRDefault="0001560E">
      <w:pPr>
        <w:pStyle w:val="EmailDiscussion2"/>
        <w:tabs>
          <w:tab w:val="clear" w:pos="1622"/>
        </w:tabs>
        <w:ind w:left="990" w:firstLine="0"/>
      </w:pPr>
      <w:r>
        <w:t>Updated intended outcome: Summary of the offline discussion with e.g.:</w:t>
      </w:r>
    </w:p>
    <w:p w:rsidR="0069751D" w:rsidRDefault="0001560E">
      <w:pPr>
        <w:pStyle w:val="EmailDiscussion2"/>
        <w:numPr>
          <w:ilvl w:val="2"/>
          <w:numId w:val="4"/>
        </w:numPr>
        <w:tabs>
          <w:tab w:val="clear" w:pos="1622"/>
        </w:tabs>
        <w:ind w:left="990"/>
      </w:pPr>
      <w:r>
        <w:t>List of proposals for agreement (if any)</w:t>
      </w:r>
    </w:p>
    <w:p w:rsidR="0069751D" w:rsidRDefault="0001560E">
      <w:pPr>
        <w:pStyle w:val="EmailDiscussion2"/>
        <w:numPr>
          <w:ilvl w:val="2"/>
          <w:numId w:val="4"/>
        </w:numPr>
        <w:tabs>
          <w:tab w:val="clear" w:pos="1622"/>
        </w:tabs>
        <w:ind w:left="990"/>
      </w:pPr>
      <w:r>
        <w:t>List of proposals that require online discussions</w:t>
      </w:r>
    </w:p>
    <w:p w:rsidR="0069751D" w:rsidRDefault="0001560E">
      <w:pPr>
        <w:pStyle w:val="EmailDiscussion2"/>
        <w:numPr>
          <w:ilvl w:val="2"/>
          <w:numId w:val="4"/>
        </w:numPr>
        <w:tabs>
          <w:tab w:val="clear" w:pos="1622"/>
        </w:tabs>
        <w:ind w:left="990"/>
      </w:pPr>
      <w:r>
        <w:t>List of proposals that should not be pursued (if any)</w:t>
      </w:r>
    </w:p>
    <w:p w:rsidR="0069751D" w:rsidRDefault="0001560E">
      <w:pPr>
        <w:pStyle w:val="EmailDiscussion2"/>
        <w:tabs>
          <w:tab w:val="clear" w:pos="1622"/>
        </w:tabs>
        <w:ind w:left="990" w:firstLine="0"/>
      </w:pPr>
      <w:r>
        <w:t>Initial deadline (for companies' feedback): Monday 2021-11-08 1600 UTC</w:t>
      </w:r>
    </w:p>
    <w:p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ad"/>
          </w:rPr>
          <w:t>R2-2111352</w:t>
        </w:r>
      </w:hyperlink>
      <w:r>
        <w:rPr>
          <w:rStyle w:val="Doc-text2Char"/>
        </w:rPr>
        <w:t xml:space="preserve">): </w:t>
      </w:r>
      <w:r>
        <w:t>Monday 2021-11-08 1800 UTC</w:t>
      </w:r>
    </w:p>
    <w:p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ad"/>
          </w:rPr>
          <w:t>R2-2111352</w:t>
        </w:r>
      </w:hyperlink>
      <w:r>
        <w:rPr>
          <w:u w:val="single"/>
        </w:rPr>
        <w:t xml:space="preserve"> not challenged until Tuesday 2021-11-09 0800 UTC will be declared as agreed via email by the session chair (for the rest the discussion will continue in the CB session in Week2).</w:t>
      </w:r>
    </w:p>
    <w:p w:rsidR="0069751D" w:rsidRDefault="0069751D">
      <w:pPr>
        <w:rPr>
          <w:sz w:val="22"/>
          <w:szCs w:val="22"/>
        </w:rPr>
      </w:pPr>
    </w:p>
    <w:p w:rsidR="0069751D" w:rsidRDefault="0001560E">
      <w:pPr>
        <w:rPr>
          <w:sz w:val="22"/>
          <w:szCs w:val="22"/>
        </w:rPr>
      </w:pPr>
      <w:r>
        <w:rPr>
          <w:sz w:val="22"/>
          <w:szCs w:val="22"/>
        </w:rPr>
        <w:t>During online discussion, the following agreement has been made:</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And in the first round of this offline discussion, we have made the agreements as below:</w:t>
      </w:r>
    </w:p>
    <w:p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sz w:val="22"/>
          <w:szCs w:val="22"/>
        </w:rPr>
      </w:pPr>
    </w:p>
    <w:p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rsidR="0069751D" w:rsidRDefault="0001560E">
      <w:pPr>
        <w:pStyle w:val="1"/>
        <w:numPr>
          <w:ilvl w:val="0"/>
          <w:numId w:val="3"/>
        </w:numPr>
        <w:pBdr>
          <w:top w:val="single" w:sz="12" w:space="2" w:color="auto"/>
        </w:pBdr>
        <w:rPr>
          <w:sz w:val="22"/>
          <w:szCs w:val="22"/>
        </w:rPr>
      </w:pPr>
      <w:r>
        <w:t xml:space="preserve">Phase-1 Discussion </w:t>
      </w:r>
    </w:p>
    <w:p w:rsidR="0069751D" w:rsidRDefault="0001560E">
      <w:pPr>
        <w:pStyle w:val="2"/>
        <w:numPr>
          <w:ilvl w:val="1"/>
          <w:numId w:val="3"/>
        </w:numPr>
      </w:pPr>
      <w:r>
        <w:t>Confirmation of working assumption</w:t>
      </w:r>
    </w:p>
    <w:p w:rsidR="0069751D" w:rsidRDefault="0069751D">
      <w:pPr>
        <w:pStyle w:val="af"/>
        <w:ind w:left="360"/>
      </w:pPr>
    </w:p>
    <w:p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if UE has valid location information, which means location acquisition will not be triggered at UE side only for location assisted cell reselection. FFS on the details.</w:t>
      </w:r>
    </w:p>
    <w:p w:rsidR="0069751D" w:rsidRDefault="0069751D">
      <w:pPr>
        <w:rPr>
          <w:b/>
          <w:bCs/>
          <w:sz w:val="22"/>
          <w:szCs w:val="22"/>
          <w:u w:val="single"/>
        </w:rPr>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w:t>
            </w:r>
            <w:proofErr w:type="spellStart"/>
            <w:r>
              <w:rPr>
                <w:b/>
                <w:color w:val="595959"/>
                <w:sz w:val="16"/>
              </w:rPr>
              <w:t>neighbor</w:t>
            </w:r>
            <w:proofErr w:type="spellEnd"/>
            <w:r>
              <w:rPr>
                <w:b/>
                <w:color w:val="595959"/>
                <w:sz w:val="16"/>
              </w:rPr>
              <w:t xml:space="preserve"> cells) taken into account, is supported for quasi-earth fixed cell.</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5: Turn the WA of location assisted cell reselection into an agreement.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rsidR="0069751D" w:rsidRDefault="0001560E">
            <w:pPr>
              <w:pStyle w:val="Doc-title"/>
              <w:rPr>
                <w:b/>
                <w:color w:val="595959"/>
                <w:sz w:val="16"/>
              </w:rPr>
            </w:pPr>
            <w:r>
              <w:rPr>
                <w:b/>
                <w:color w:val="595959"/>
                <w:sz w:val="16"/>
              </w:rPr>
              <w:t xml:space="preserve">Proposal 1: For cell reselection, it is proposed to utilize the GNSS to intermittently or periodically to track the location of the UEs instead of continuously tracking, e.g. combining constellation deployment information, TA value, </w:t>
            </w:r>
            <w:proofErr w:type="spellStart"/>
            <w:r>
              <w:rPr>
                <w:b/>
                <w:color w:val="595959"/>
                <w:sz w:val="16"/>
              </w:rPr>
              <w:t>neighboring</w:t>
            </w:r>
            <w:proofErr w:type="spellEnd"/>
            <w:r>
              <w:rPr>
                <w:b/>
                <w:color w:val="595959"/>
                <w:sz w:val="16"/>
              </w:rPr>
              <w:t xml:space="preserve"> PCI and/or other information to decide the conditions for starting GNSS to update UE location info while reducing energy consumption.</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rsidR="0069751D" w:rsidRDefault="0069751D">
      <w:pPr>
        <w:rPr>
          <w:sz w:val="22"/>
          <w:szCs w:val="22"/>
        </w:rPr>
      </w:pPr>
    </w:p>
    <w:p w:rsidR="0069751D" w:rsidRDefault="0001560E">
      <w:pPr>
        <w:rPr>
          <w:sz w:val="22"/>
          <w:szCs w:val="22"/>
        </w:rPr>
      </w:pPr>
      <w:r>
        <w:rPr>
          <w:sz w:val="22"/>
          <w:szCs w:val="22"/>
        </w:rPr>
        <w:t>There are three papers [2</w:t>
      </w:r>
      <w:proofErr w:type="gramStart"/>
      <w:r>
        <w:rPr>
          <w:sz w:val="22"/>
          <w:szCs w:val="22"/>
        </w:rPr>
        <w:t>][</w:t>
      </w:r>
      <w:proofErr w:type="gramEnd"/>
      <w:r>
        <w:rPr>
          <w:sz w:val="22"/>
          <w:szCs w:val="22"/>
        </w:rPr>
        <w:t>10][14] which propose to confirm the working assumption on location assisted cell reselection. Considering companies also propose the detailed solution on how to enable distance based cell reselection criteria [1</w:t>
      </w:r>
      <w:proofErr w:type="gramStart"/>
      <w:r>
        <w:rPr>
          <w:sz w:val="22"/>
          <w:szCs w:val="22"/>
        </w:rPr>
        <w:t>][</w:t>
      </w:r>
      <w:proofErr w:type="gramEnd"/>
      <w:r>
        <w:rPr>
          <w:sz w:val="22"/>
          <w:szCs w:val="22"/>
        </w:rPr>
        <w:t xml:space="preserve">3][6][10][12][14][15], the first part of the WA above seems agreeable. </w:t>
      </w:r>
    </w:p>
    <w:p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rsidR="0069751D" w:rsidRDefault="0001560E">
      <w:pPr>
        <w:rPr>
          <w:sz w:val="22"/>
          <w:szCs w:val="22"/>
        </w:rPr>
      </w:pPr>
      <w:r>
        <w:rPr>
          <w:sz w:val="22"/>
          <w:szCs w:val="22"/>
        </w:rPr>
        <w:t>During online discussion, the following agreement has been made as below:</w:t>
      </w:r>
    </w:p>
    <w:p w:rsidR="0069751D" w:rsidRDefault="0001560E">
      <w:pPr>
        <w:pStyle w:val="Doc-text2"/>
        <w:pBdr>
          <w:top w:val="single" w:sz="4" w:space="1" w:color="auto"/>
          <w:left w:val="single" w:sz="4" w:space="4" w:color="auto"/>
          <w:bottom w:val="single" w:sz="4" w:space="1" w:color="auto"/>
          <w:right w:val="single" w:sz="4" w:space="4" w:color="auto"/>
        </w:pBdr>
      </w:pPr>
      <w:r>
        <w:t>Agreements:</w:t>
      </w:r>
    </w:p>
    <w:p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69751D" w:rsidRDefault="0069751D">
      <w:pPr>
        <w:rPr>
          <w:sz w:val="22"/>
          <w:szCs w:val="22"/>
        </w:rPr>
      </w:pPr>
    </w:p>
    <w:p w:rsidR="0069751D" w:rsidRDefault="0001560E">
      <w:pPr>
        <w:rPr>
          <w:sz w:val="22"/>
          <w:szCs w:val="22"/>
        </w:rPr>
      </w:pPr>
      <w:r>
        <w:rPr>
          <w:sz w:val="22"/>
          <w:szCs w:val="22"/>
        </w:rPr>
        <w:t>In this offline discussion, companies are invited to provide views on the Q1 to further discuss how UE performs location acquisition.</w:t>
      </w:r>
    </w:p>
    <w:p w:rsidR="0069751D" w:rsidRDefault="0001560E">
      <w:pPr>
        <w:rPr>
          <w:b/>
          <w:bCs/>
          <w:sz w:val="22"/>
          <w:szCs w:val="22"/>
        </w:rPr>
      </w:pPr>
      <w:r>
        <w:rPr>
          <w:b/>
          <w:bCs/>
          <w:sz w:val="22"/>
          <w:szCs w:val="22"/>
        </w:rPr>
        <w:t>Q1: regarding how UE performs location acquisition, which option below can be agreeable:</w:t>
      </w:r>
    </w:p>
    <w:p w:rsidR="0069751D" w:rsidRDefault="0001560E">
      <w:pPr>
        <w:ind w:left="360"/>
        <w:rPr>
          <w:b/>
          <w:bCs/>
          <w:sz w:val="22"/>
          <w:szCs w:val="22"/>
        </w:rPr>
      </w:pPr>
      <w:r>
        <w:rPr>
          <w:b/>
          <w:bCs/>
          <w:sz w:val="22"/>
          <w:szCs w:val="22"/>
        </w:rPr>
        <w:t>Option 1: location acquisition will not be triggered at UE side only for location assisted cell reselection;</w:t>
      </w:r>
    </w:p>
    <w:p w:rsidR="0069751D" w:rsidRDefault="0001560E">
      <w:pPr>
        <w:ind w:left="360"/>
        <w:rPr>
          <w:b/>
          <w:bCs/>
          <w:sz w:val="22"/>
          <w:szCs w:val="22"/>
        </w:rPr>
      </w:pPr>
      <w:r>
        <w:rPr>
          <w:b/>
          <w:bCs/>
          <w:sz w:val="22"/>
          <w:szCs w:val="22"/>
        </w:rPr>
        <w:t>Option 2: it depends on UE implementation to perform location acquisition for cell reselection;</w:t>
      </w:r>
    </w:p>
    <w:p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4</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rsidR="0069751D" w:rsidRDefault="0001560E">
            <w:pPr>
              <w:rPr>
                <w:sz w:val="22"/>
                <w:szCs w:val="22"/>
              </w:rPr>
            </w:pPr>
            <w:r>
              <w:rPr>
                <w:rFonts w:eastAsia="SimSun"/>
                <w:sz w:val="22"/>
                <w:szCs w:val="22"/>
                <w:lang w:eastAsia="zh-CN"/>
              </w:rPr>
              <w:t>Option 2</w:t>
            </w:r>
          </w:p>
        </w:tc>
        <w:tc>
          <w:tcPr>
            <w:tcW w:w="5845" w:type="dxa"/>
          </w:tcPr>
          <w:p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or 2</w:t>
            </w:r>
          </w:p>
        </w:tc>
        <w:tc>
          <w:tcPr>
            <w:tcW w:w="5845" w:type="dxa"/>
          </w:tcPr>
          <w:p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The other options do not provide sufficient flexibility to the UE to optimize its performance.</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rsidR="0069751D" w:rsidRDefault="0001560E">
            <w:pPr>
              <w:rPr>
                <w:sz w:val="22"/>
                <w:szCs w:val="22"/>
              </w:rPr>
            </w:pPr>
            <w:r>
              <w:rPr>
                <w:rFonts w:eastAsia="SimSun"/>
                <w:sz w:val="22"/>
                <w:szCs w:val="22"/>
                <w:lang w:eastAsia="zh-CN"/>
              </w:rPr>
              <w:t>Option 1 or option 2</w:t>
            </w:r>
          </w:p>
        </w:tc>
        <w:tc>
          <w:tcPr>
            <w:tcW w:w="5845" w:type="dxa"/>
          </w:tcPr>
          <w:p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sz w:val="22"/>
                <w:szCs w:val="22"/>
              </w:rPr>
            </w:pPr>
            <w:r>
              <w:rPr>
                <w:sz w:val="22"/>
                <w:szCs w:val="22"/>
              </w:rPr>
              <w:t>It is reasonable to leave it to UE implementation.</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sz w:val="22"/>
                <w:szCs w:val="22"/>
                <w:lang w:eastAsia="zh-CN"/>
              </w:rPr>
              <w:t>How to track the location for cell reselection is due to UE implementation.</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ZTE</w:t>
            </w:r>
          </w:p>
        </w:tc>
        <w:tc>
          <w:tcPr>
            <w:tcW w:w="1980" w:type="dxa"/>
          </w:tcPr>
          <w:p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Pr>
                <w:rFonts w:eastAsia="SimSun"/>
                <w:sz w:val="22"/>
                <w:szCs w:val="22"/>
                <w:lang w:eastAsia="zh-CN"/>
              </w:rPr>
              <w:t>behavior</w:t>
            </w:r>
            <w:proofErr w:type="spellEnd"/>
            <w:r>
              <w:rPr>
                <w:rFonts w:eastAsia="SimSun"/>
                <w:sz w:val="22"/>
                <w:szCs w:val="22"/>
                <w:lang w:eastAsia="zh-CN"/>
              </w:rPr>
              <w:t xml:space="preserve"> – can be left up to the UE.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Okay to support procedure in specification (e.g. broadcast reference point, specify distance based criteria </w:t>
            </w:r>
            <w:proofErr w:type="spellStart"/>
            <w:r>
              <w:rPr>
                <w:rFonts w:eastAsia="SimSun"/>
                <w:sz w:val="22"/>
                <w:szCs w:val="22"/>
                <w:lang w:eastAsia="zh-CN"/>
              </w:rPr>
              <w:t>etc</w:t>
            </w:r>
            <w:proofErr w:type="spellEnd"/>
            <w:r>
              <w:rPr>
                <w:rFonts w:eastAsia="SimSun"/>
                <w:sz w:val="22"/>
                <w:szCs w:val="22"/>
                <w:lang w:eastAsia="zh-CN"/>
              </w:rPr>
              <w:t>) and leave up to UE implementation whether it acquires the necessary UE location to use it as an enhancement or not.</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tc>
          <w:tcPr>
            <w:tcW w:w="1525" w:type="dxa"/>
          </w:tcPr>
          <w:p w:rsidR="0069751D" w:rsidRDefault="0001560E">
            <w:pPr>
              <w:rPr>
                <w:sz w:val="22"/>
                <w:szCs w:val="22"/>
                <w:lang w:eastAsia="ko-KR"/>
              </w:rPr>
            </w:pPr>
            <w:r>
              <w:rPr>
                <w:rFonts w:hint="eastAsia"/>
                <w:sz w:val="22"/>
                <w:szCs w:val="22"/>
                <w:lang w:eastAsia="ko-KR"/>
              </w:rPr>
              <w:t>CATT</w:t>
            </w:r>
          </w:p>
        </w:tc>
        <w:tc>
          <w:tcPr>
            <w:tcW w:w="1980" w:type="dxa"/>
          </w:tcPr>
          <w:p w:rsidR="0069751D" w:rsidRDefault="0001560E">
            <w:pPr>
              <w:rPr>
                <w:sz w:val="22"/>
                <w:szCs w:val="22"/>
                <w:lang w:eastAsia="ko-KR"/>
              </w:rPr>
            </w:pPr>
            <w:r>
              <w:rPr>
                <w:sz w:val="22"/>
                <w:szCs w:val="22"/>
              </w:rPr>
              <w:t>Option 2</w:t>
            </w:r>
          </w:p>
        </w:tc>
        <w:tc>
          <w:tcPr>
            <w:tcW w:w="5845" w:type="dxa"/>
          </w:tcPr>
          <w:p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tc>
          <w:tcPr>
            <w:tcW w:w="1525" w:type="dxa"/>
          </w:tcPr>
          <w:p w:rsidR="0069751D" w:rsidRDefault="0001560E">
            <w:pPr>
              <w:rPr>
                <w:sz w:val="22"/>
                <w:szCs w:val="22"/>
                <w:lang w:eastAsia="ko-KR"/>
              </w:rPr>
            </w:pPr>
            <w:r>
              <w:rPr>
                <w:rFonts w:eastAsia="SimSun" w:hint="eastAsia"/>
                <w:sz w:val="22"/>
                <w:szCs w:val="22"/>
                <w:lang w:eastAsia="zh-CN"/>
              </w:rPr>
              <w:t>CMCC</w:t>
            </w:r>
          </w:p>
        </w:tc>
        <w:tc>
          <w:tcPr>
            <w:tcW w:w="1980" w:type="dxa"/>
          </w:tcPr>
          <w:p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69751D">
            <w:pPr>
              <w:rPr>
                <w:rFonts w:eastAsia="SimSun"/>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69751D">
      <w:pPr>
        <w:rPr>
          <w:sz w:val="22"/>
          <w:szCs w:val="22"/>
        </w:rPr>
      </w:pPr>
    </w:p>
    <w:p w:rsidR="0069751D" w:rsidRDefault="0001560E">
      <w:pPr>
        <w:pStyle w:val="2"/>
        <w:numPr>
          <w:ilvl w:val="1"/>
          <w:numId w:val="3"/>
        </w:numPr>
      </w:pPr>
      <w:r>
        <w:t>Distance based cell reselection criteria</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pStyle w:val="Doc-title"/>
              <w:rPr>
                <w:sz w:val="22"/>
                <w:szCs w:val="22"/>
              </w:rPr>
            </w:pPr>
            <w:r>
              <w:rPr>
                <w:b/>
                <w:color w:val="595959"/>
                <w:sz w:val="16"/>
              </w:rPr>
              <w:t>[1]</w:t>
            </w:r>
          </w:p>
        </w:tc>
        <w:tc>
          <w:tcPr>
            <w:tcW w:w="6855" w:type="dxa"/>
          </w:tcPr>
          <w:p w:rsidR="0069751D" w:rsidRDefault="0001560E">
            <w:pPr>
              <w:pStyle w:val="Doc-title"/>
              <w:rPr>
                <w:b/>
                <w:color w:val="595959"/>
                <w:sz w:val="16"/>
              </w:rPr>
            </w:pPr>
            <w:r>
              <w:rPr>
                <w:b/>
                <w:color w:val="595959"/>
                <w:sz w:val="16"/>
              </w:rPr>
              <w:t>Proposal 1</w:t>
            </w:r>
            <w:r>
              <w:rPr>
                <w:b/>
                <w:color w:val="595959"/>
                <w:sz w:val="16"/>
              </w:rPr>
              <w:tab/>
              <w:t xml:space="preserve">Among the N best cells using RSRP ranking, UE selects the target cell with the shortest distance to the satellite’s cell </w:t>
            </w:r>
            <w:proofErr w:type="spellStart"/>
            <w:r>
              <w:rPr>
                <w:b/>
                <w:color w:val="595959"/>
                <w:sz w:val="16"/>
              </w:rPr>
              <w:t>center</w:t>
            </w:r>
            <w:proofErr w:type="spellEnd"/>
            <w:r>
              <w:rPr>
                <w:b/>
                <w:color w:val="595959"/>
                <w:sz w:val="16"/>
              </w:rPr>
              <w:t xml:space="preserve">. Cell </w:t>
            </w:r>
            <w:proofErr w:type="spellStart"/>
            <w:r>
              <w:rPr>
                <w:b/>
                <w:color w:val="595959"/>
                <w:sz w:val="16"/>
              </w:rPr>
              <w:t>center</w:t>
            </w:r>
            <w:proofErr w:type="spellEnd"/>
            <w:r>
              <w:rPr>
                <w:b/>
                <w:color w:val="595959"/>
                <w:sz w:val="16"/>
              </w:rPr>
              <w:t xml:space="preserve"> information can be provided for each satellite.</w:t>
            </w:r>
          </w:p>
        </w:tc>
        <w:tc>
          <w:tcPr>
            <w:tcW w:w="1435" w:type="dxa"/>
          </w:tcPr>
          <w:p w:rsidR="0069751D" w:rsidRDefault="0001560E">
            <w:pPr>
              <w:pStyle w:val="Doc-title"/>
              <w:ind w:left="0" w:firstLine="0"/>
              <w:rPr>
                <w:b/>
                <w:color w:val="595959"/>
                <w:sz w:val="16"/>
              </w:rPr>
            </w:pPr>
            <w:r>
              <w:rPr>
                <w:b/>
                <w:color w:val="595959"/>
                <w:sz w:val="16"/>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Distance between UE and the </w:t>
            </w:r>
            <w:proofErr w:type="spellStart"/>
            <w:r>
              <w:rPr>
                <w:rFonts w:ascii="Arial" w:eastAsia="MS Mincho" w:hAnsi="Arial"/>
                <w:b/>
                <w:color w:val="595959"/>
                <w:sz w:val="16"/>
                <w:szCs w:val="24"/>
                <w:lang w:eastAsia="en-GB"/>
              </w:rPr>
              <w:t>PCell’s</w:t>
            </w:r>
            <w:proofErr w:type="spellEnd"/>
            <w:r>
              <w:rPr>
                <w:rFonts w:ascii="Arial" w:eastAsia="MS Mincho" w:hAnsi="Arial"/>
                <w:b/>
                <w:color w:val="595959"/>
                <w:sz w:val="16"/>
                <w:szCs w:val="24"/>
                <w:lang w:eastAsia="en-GB"/>
              </w:rPr>
              <w:t xml:space="preserve"> reference location becomes larger than absolute threshold1 AND the distance between UE and the neighbour cell becomes shorter than absolute threshold2.</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3: Regarding using Distance to Neighbouring Cell, RAN2 discuss following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w:t>
            </w:r>
            <w:proofErr w:type="spellStart"/>
            <w:r>
              <w:rPr>
                <w:b/>
                <w:color w:val="595959"/>
                <w:sz w:val="16"/>
              </w:rPr>
              <w:t>neighboring</w:t>
            </w:r>
            <w:proofErr w:type="spellEnd"/>
            <w:r>
              <w:rPr>
                <w:b/>
                <w:color w:val="595959"/>
                <w:sz w:val="16"/>
              </w:rPr>
              <w:t xml:space="preserve"> cell is not taken into account for cell reselection)</w:t>
            </w:r>
          </w:p>
          <w:p w:rsidR="0069751D" w:rsidRDefault="0001560E">
            <w:pPr>
              <w:pStyle w:val="Doc-title"/>
              <w:rPr>
                <w:b/>
                <w:color w:val="595959"/>
                <w:sz w:val="16"/>
              </w:rPr>
            </w:pPr>
            <w:r>
              <w:rPr>
                <w:b/>
                <w:color w:val="595959"/>
                <w:sz w:val="16"/>
              </w:rPr>
              <w:t></w:t>
            </w:r>
            <w:r>
              <w:rPr>
                <w:b/>
                <w:color w:val="595959"/>
                <w:sz w:val="16"/>
              </w:rPr>
              <w:tab/>
              <w:t xml:space="preserve">Alternative 2: support it with simple solution that UE excludes the </w:t>
            </w:r>
            <w:proofErr w:type="spellStart"/>
            <w:r>
              <w:rPr>
                <w:b/>
                <w:color w:val="595959"/>
                <w:sz w:val="16"/>
              </w:rPr>
              <w:t>neighboring</w:t>
            </w:r>
            <w:proofErr w:type="spellEnd"/>
            <w:r>
              <w:rPr>
                <w:b/>
                <w:color w:val="595959"/>
                <w:sz w:val="16"/>
              </w:rPr>
              <w:t xml:space="preserve"> cells to which the (valid) distance is longer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 xml:space="preserve">R criterion combined </w:t>
            </w:r>
            <w:r>
              <w:rPr>
                <w:rFonts w:ascii="Arial" w:eastAsia="MS Mincho" w:hAnsi="Arial"/>
                <w:b/>
                <w:color w:val="595959"/>
                <w:sz w:val="16"/>
                <w:szCs w:val="24"/>
                <w:lang w:eastAsia="en-GB"/>
              </w:rPr>
              <w:lastRenderedPageBreak/>
              <w:t>distance</w:t>
            </w:r>
          </w:p>
        </w:tc>
      </w:tr>
    </w:tbl>
    <w:p w:rsidR="0069751D" w:rsidRDefault="0069751D">
      <w:pPr>
        <w:rPr>
          <w:sz w:val="22"/>
          <w:szCs w:val="22"/>
        </w:rPr>
      </w:pPr>
    </w:p>
    <w:p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rsidR="0069751D" w:rsidRDefault="0069751D">
      <w:pPr>
        <w:rPr>
          <w:sz w:val="22"/>
          <w:szCs w:val="22"/>
        </w:rPr>
      </w:pPr>
    </w:p>
    <w:p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rsidR="0069751D" w:rsidRDefault="0001560E">
      <w:pPr>
        <w:ind w:left="360"/>
        <w:rPr>
          <w:b/>
          <w:bCs/>
          <w:sz w:val="22"/>
          <w:szCs w:val="22"/>
        </w:rPr>
      </w:pPr>
      <w:r>
        <w:rPr>
          <w:b/>
          <w:bCs/>
          <w:sz w:val="22"/>
          <w:szCs w:val="22"/>
        </w:rPr>
        <w:t>Option 1: only neighbour cells with distance shorter than a threshold will be considered during cell reselection;</w:t>
      </w:r>
    </w:p>
    <w:p w:rsidR="0069751D" w:rsidRDefault="0001560E">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rsidR="0069751D" w:rsidRDefault="0001560E">
      <w:pPr>
        <w:ind w:left="360"/>
        <w:rPr>
          <w:b/>
          <w:bCs/>
          <w:sz w:val="22"/>
          <w:szCs w:val="22"/>
        </w:rPr>
      </w:pPr>
      <w:r>
        <w:rPr>
          <w:b/>
          <w:bCs/>
          <w:sz w:val="22"/>
          <w:szCs w:val="22"/>
        </w:rPr>
        <w:t>Option 2: distance based ranking is used together with legacy R criteria.</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p>
        </w:tc>
      </w:tr>
      <w:tr w:rsidR="0069751D">
        <w:tc>
          <w:tcPr>
            <w:tcW w:w="1525" w:type="dxa"/>
          </w:tcPr>
          <w:p w:rsidR="0069751D" w:rsidRDefault="0001560E">
            <w:pPr>
              <w:rPr>
                <w:sz w:val="22"/>
                <w:szCs w:val="22"/>
              </w:rPr>
            </w:pPr>
            <w:r>
              <w:rPr>
                <w:rFonts w:hint="eastAsia"/>
                <w:sz w:val="22"/>
                <w:szCs w:val="22"/>
                <w:lang w:eastAsia="ko-KR"/>
              </w:rPr>
              <w:lastRenderedPageBreak/>
              <w:t>LG</w:t>
            </w:r>
          </w:p>
        </w:tc>
        <w:tc>
          <w:tcPr>
            <w:tcW w:w="1980" w:type="dxa"/>
          </w:tcPr>
          <w:p w:rsidR="0069751D" w:rsidRDefault="0001560E">
            <w:pPr>
              <w:rPr>
                <w:sz w:val="22"/>
                <w:szCs w:val="22"/>
              </w:rPr>
            </w:pPr>
            <w:r>
              <w:rPr>
                <w:sz w:val="22"/>
                <w:szCs w:val="22"/>
                <w:lang w:eastAsia="ko-KR"/>
              </w:rPr>
              <w:t>No</w:t>
            </w:r>
          </w:p>
          <w:p w:rsidR="0069751D" w:rsidRDefault="0069751D">
            <w:pPr>
              <w:jc w:val="right"/>
              <w:rPr>
                <w:sz w:val="22"/>
                <w:szCs w:val="22"/>
              </w:rPr>
            </w:pPr>
          </w:p>
        </w:tc>
        <w:tc>
          <w:tcPr>
            <w:tcW w:w="5845" w:type="dxa"/>
          </w:tcPr>
          <w:p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Before or after RSRP based ranking, the distance should be taken into account.</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None of the options </w:t>
            </w:r>
          </w:p>
          <w:p w:rsidR="0069751D" w:rsidRDefault="0001560E">
            <w:pPr>
              <w:rPr>
                <w:sz w:val="22"/>
                <w:szCs w:val="22"/>
              </w:rPr>
            </w:pPr>
            <w:r>
              <w:rPr>
                <w:sz w:val="22"/>
                <w:szCs w:val="22"/>
              </w:rPr>
              <w:t>Or option1b</w:t>
            </w:r>
          </w:p>
        </w:tc>
        <w:tc>
          <w:tcPr>
            <w:tcW w:w="5845" w:type="dxa"/>
          </w:tcPr>
          <w:p w:rsidR="0069751D" w:rsidRDefault="0001560E">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Pr>
                <w:sz w:val="22"/>
                <w:szCs w:val="22"/>
              </w:rPr>
              <w:t>option1b</w:t>
            </w:r>
            <w:proofErr w:type="gramEnd"/>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include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to a lower level so that only the nearest cells can be considered.</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1</w:t>
            </w:r>
          </w:p>
        </w:tc>
        <w:tc>
          <w:tcPr>
            <w:tcW w:w="5845" w:type="dxa"/>
          </w:tcPr>
          <w:p w:rsidR="0069751D" w:rsidRDefault="0001560E">
            <w:pPr>
              <w:rPr>
                <w:sz w:val="22"/>
                <w:szCs w:val="22"/>
              </w:rPr>
            </w:pPr>
            <w:r>
              <w:rPr>
                <w:sz w:val="22"/>
                <w:szCs w:val="22"/>
              </w:rPr>
              <w:t xml:space="preserve">Seems more straightforward </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rsidR="0069751D" w:rsidRDefault="0001560E">
            <w:pPr>
              <w:rPr>
                <w:sz w:val="22"/>
                <w:szCs w:val="22"/>
              </w:rPr>
            </w:pPr>
            <w:r>
              <w:rPr>
                <w:rFonts w:eastAsia="SimSun"/>
                <w:sz w:val="22"/>
                <w:szCs w:val="22"/>
                <w:lang w:eastAsia="zh-CN"/>
              </w:rPr>
              <w:t>Option 2</w:t>
            </w:r>
          </w:p>
        </w:tc>
        <w:tc>
          <w:tcPr>
            <w:tcW w:w="5845" w:type="dxa"/>
          </w:tcPr>
          <w:p w:rsidR="0069751D" w:rsidRDefault="0001560E">
            <w:pPr>
              <w:rPr>
                <w:sz w:val="22"/>
                <w:szCs w:val="22"/>
              </w:rPr>
            </w:pPr>
            <w:r>
              <w:rPr>
                <w:sz w:val="22"/>
                <w:szCs w:val="22"/>
              </w:rPr>
              <w:t xml:space="preserve">We prefer distance based ranking to be used together with legacy R criteria, so that UE can reselect a cell with acceptable </w:t>
            </w:r>
            <w:r>
              <w:rPr>
                <w:sz w:val="22"/>
                <w:szCs w:val="22"/>
              </w:rPr>
              <w:lastRenderedPageBreak/>
              <w:t>signal quality and acceptable distance.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lastRenderedPageBreak/>
              <w:t>Intel</w:t>
            </w:r>
          </w:p>
        </w:tc>
        <w:tc>
          <w:tcPr>
            <w:tcW w:w="1980" w:type="dxa"/>
          </w:tcPr>
          <w:p w:rsidR="0069751D" w:rsidRDefault="0001560E">
            <w:pPr>
              <w:rPr>
                <w:rFonts w:eastAsia="SimSun"/>
                <w:sz w:val="22"/>
                <w:szCs w:val="22"/>
                <w:lang w:eastAsia="zh-CN"/>
              </w:rPr>
            </w:pPr>
            <w:r>
              <w:rPr>
                <w:rFonts w:eastAsia="SimSun"/>
                <w:sz w:val="22"/>
                <w:szCs w:val="22"/>
                <w:lang w:eastAsia="zh-CN"/>
              </w:rPr>
              <w:t>Option 1</w:t>
            </w:r>
          </w:p>
        </w:tc>
        <w:tc>
          <w:tcPr>
            <w:tcW w:w="5845" w:type="dxa"/>
          </w:tcPr>
          <w:p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sz w:val="22"/>
                <w:szCs w:val="22"/>
                <w:lang w:eastAsia="zh-CN"/>
              </w:rPr>
              <w:t>Option 2</w:t>
            </w:r>
          </w:p>
        </w:tc>
        <w:tc>
          <w:tcPr>
            <w:tcW w:w="5845" w:type="dxa"/>
          </w:tcPr>
          <w:p w:rsidR="0069751D" w:rsidRDefault="0001560E">
            <w:pPr>
              <w:rPr>
                <w:rFonts w:eastAsia="SimSun"/>
                <w:sz w:val="22"/>
                <w:szCs w:val="22"/>
                <w:lang w:eastAsia="zh-CN"/>
              </w:rPr>
            </w:pPr>
            <w:r>
              <w:rPr>
                <w:rFonts w:eastAsia="SimSun"/>
                <w:sz w:val="22"/>
                <w:szCs w:val="22"/>
                <w:lang w:eastAsia="zh-CN"/>
              </w:rPr>
              <w:t xml:space="preserve">After legacy RSRP based ranking, the cell with the shortest distance to the satellite’s cell </w:t>
            </w:r>
            <w:proofErr w:type="spellStart"/>
            <w:r>
              <w:rPr>
                <w:rFonts w:eastAsia="SimSun"/>
                <w:sz w:val="22"/>
                <w:szCs w:val="22"/>
                <w:lang w:eastAsia="zh-CN"/>
              </w:rPr>
              <w:t>center</w:t>
            </w:r>
            <w:proofErr w:type="spellEnd"/>
            <w:r>
              <w:rPr>
                <w:rFonts w:eastAsia="SimSun"/>
                <w:sz w:val="22"/>
                <w:szCs w:val="22"/>
                <w:lang w:eastAsia="zh-CN"/>
              </w:rPr>
              <w:t xml:space="preserve"> is selected.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sz w:val="22"/>
                <w:szCs w:val="22"/>
                <w:lang w:eastAsia="zh-CN"/>
              </w:rPr>
              <w:t>Option 1b</w:t>
            </w:r>
          </w:p>
        </w:tc>
        <w:tc>
          <w:tcPr>
            <w:tcW w:w="5845" w:type="dxa"/>
          </w:tcPr>
          <w:p w:rsidR="0069751D" w:rsidRDefault="0001560E">
            <w:pPr>
              <w:pStyle w:val="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rsidR="0069751D" w:rsidRDefault="0001560E">
            <w:pPr>
              <w:pStyle w:val="af"/>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rsidR="0069751D" w:rsidRDefault="0001560E">
            <w:pPr>
              <w:pStyle w:val="af"/>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None</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None</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Option 1b</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rsidR="0069751D" w:rsidRDefault="0069751D">
            <w:pPr>
              <w:pStyle w:val="af"/>
              <w:ind w:left="420"/>
              <w:rPr>
                <w:rFonts w:eastAsia="SimSun"/>
                <w:sz w:val="22"/>
                <w:szCs w:val="22"/>
                <w:lang w:eastAsia="zh-CN"/>
              </w:rPr>
            </w:pPr>
          </w:p>
          <w:p w:rsidR="0069751D" w:rsidRDefault="0001560E">
            <w:pPr>
              <w:pStyle w:val="af"/>
              <w:ind w:left="420"/>
              <w:rPr>
                <w:rFonts w:eastAsia="SimSun"/>
                <w:sz w:val="22"/>
                <w:szCs w:val="22"/>
                <w:lang w:eastAsia="zh-CN"/>
              </w:rPr>
            </w:pPr>
            <w:r>
              <w:rPr>
                <w:rFonts w:eastAsia="SimSun"/>
                <w:sz w:val="22"/>
                <w:szCs w:val="22"/>
                <w:lang w:eastAsia="zh-CN"/>
              </w:rPr>
              <w:t>But option 1b as described by ZTE can also be considered.</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Option 1</w:t>
            </w:r>
          </w:p>
        </w:tc>
        <w:tc>
          <w:tcPr>
            <w:tcW w:w="5845" w:type="dxa"/>
          </w:tcPr>
          <w:p w:rsidR="0069751D" w:rsidRDefault="0001560E">
            <w:pPr>
              <w:pStyle w:val="af"/>
              <w:ind w:left="420"/>
              <w:rPr>
                <w:rFonts w:eastAsia="SimSun"/>
                <w:sz w:val="22"/>
                <w:szCs w:val="22"/>
                <w:lang w:eastAsia="zh-CN"/>
              </w:rPr>
            </w:pPr>
            <w:r>
              <w:rPr>
                <w:rFonts w:eastAsia="SimSun"/>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rsidR="0069751D" w:rsidRDefault="0001560E">
            <w:pPr>
              <w:rPr>
                <w:sz w:val="22"/>
                <w:szCs w:val="22"/>
                <w:lang w:eastAsia="ko-KR"/>
              </w:rPr>
            </w:pPr>
            <w:r>
              <w:rPr>
                <w:sz w:val="22"/>
                <w:szCs w:val="22"/>
                <w:lang w:eastAsia="ko-KR"/>
              </w:rPr>
              <w:t xml:space="preserve">Cell reselection should be done by combining distance and R </w:t>
            </w:r>
            <w:r>
              <w:rPr>
                <w:sz w:val="22"/>
                <w:szCs w:val="22"/>
                <w:lang w:eastAsia="ko-KR"/>
              </w:rPr>
              <w:lastRenderedPageBreak/>
              <w:t>criteria.</w:t>
            </w:r>
          </w:p>
        </w:tc>
      </w:tr>
      <w:tr w:rsidR="0069751D">
        <w:tc>
          <w:tcPr>
            <w:tcW w:w="1525" w:type="dxa"/>
          </w:tcPr>
          <w:p w:rsidR="0069751D" w:rsidRDefault="0001560E">
            <w:pPr>
              <w:rPr>
                <w:sz w:val="22"/>
                <w:szCs w:val="22"/>
                <w:lang w:eastAsia="ko-KR"/>
              </w:rPr>
            </w:pPr>
            <w:r>
              <w:rPr>
                <w:rFonts w:eastAsia="SimSun" w:hint="eastAsia"/>
                <w:sz w:val="22"/>
                <w:szCs w:val="22"/>
                <w:lang w:eastAsia="zh-CN"/>
              </w:rPr>
              <w:lastRenderedPageBreak/>
              <w:t>CATT</w:t>
            </w:r>
          </w:p>
        </w:tc>
        <w:tc>
          <w:tcPr>
            <w:tcW w:w="1980" w:type="dxa"/>
          </w:tcPr>
          <w:p w:rsidR="0069751D" w:rsidRDefault="0001560E">
            <w:pPr>
              <w:rPr>
                <w:sz w:val="22"/>
                <w:szCs w:val="22"/>
                <w:lang w:eastAsia="ko-KR"/>
              </w:rPr>
            </w:pPr>
            <w:r>
              <w:rPr>
                <w:sz w:val="22"/>
                <w:szCs w:val="22"/>
              </w:rPr>
              <w:t>None</w:t>
            </w:r>
          </w:p>
        </w:tc>
        <w:tc>
          <w:tcPr>
            <w:tcW w:w="5845" w:type="dxa"/>
          </w:tcPr>
          <w:p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sz w:val="22"/>
                <w:szCs w:val="22"/>
              </w:rPr>
              <w:t>CMCC</w:t>
            </w:r>
          </w:p>
        </w:tc>
        <w:tc>
          <w:tcPr>
            <w:tcW w:w="1980" w:type="dxa"/>
          </w:tcPr>
          <w:p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rsidR="0069751D" w:rsidRDefault="0001560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Pr>
                <w:rFonts w:eastAsia="SimSun"/>
                <w:sz w:val="22"/>
                <w:szCs w:val="22"/>
                <w:lang w:eastAsia="zh-CN"/>
              </w:rPr>
              <w:t>criteria.</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69751D">
            <w:pPr>
              <w:rPr>
                <w:rFonts w:eastAsia="SimSun"/>
                <w:sz w:val="22"/>
                <w:szCs w:val="22"/>
                <w:lang w:eastAsia="zh-CN"/>
              </w:rPr>
            </w:pP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SimSun"/>
                <w:sz w:val="22"/>
                <w:szCs w:val="22"/>
                <w:lang w:eastAsia="zh-CN"/>
              </w:rPr>
            </w:pPr>
            <w:r>
              <w:rPr>
                <w:rFonts w:eastAsia="SimSun"/>
                <w:sz w:val="22"/>
                <w:szCs w:val="22"/>
                <w:lang w:eastAsia="zh-CN"/>
              </w:rPr>
              <w:t>Option 1b or 2</w:t>
            </w:r>
          </w:p>
        </w:tc>
        <w:tc>
          <w:tcPr>
            <w:tcW w:w="5845" w:type="dxa"/>
          </w:tcPr>
          <w:p w:rsidR="0069751D" w:rsidRDefault="0069751D">
            <w:pPr>
              <w:rPr>
                <w:rFonts w:eastAsia="SimSun"/>
                <w:sz w:val="22"/>
                <w:szCs w:val="22"/>
                <w:lang w:eastAsia="zh-CN"/>
              </w:rPr>
            </w:pPr>
          </w:p>
        </w:tc>
      </w:tr>
    </w:tbl>
    <w:p w:rsidR="0069751D" w:rsidRDefault="0069751D">
      <w:pPr>
        <w:rPr>
          <w:b/>
          <w:bCs/>
          <w:sz w:val="22"/>
          <w:szCs w:val="22"/>
          <w:u w:val="single"/>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Regarding whether/how to apply distance based cell reselection criteria for quasi-earth fixed cell, companies’ views are diverging as follows:</w:t>
      </w:r>
    </w:p>
    <w:p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 Intel,</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Qualcomm, </w:t>
      </w:r>
      <w:proofErr w:type="spellStart"/>
      <w:r>
        <w:rPr>
          <w:rFonts w:eastAsia="SimSun"/>
          <w:sz w:val="22"/>
          <w:szCs w:val="22"/>
          <w:lang w:eastAsia="zh-CN"/>
        </w:rPr>
        <w:t>InterDigital</w:t>
      </w:r>
      <w:proofErr w:type="spellEnd"/>
      <w:r>
        <w:rPr>
          <w:rFonts w:eastAsia="SimSun"/>
          <w:sz w:val="22"/>
          <w:szCs w:val="22"/>
          <w:lang w:eastAsia="zh-CN"/>
        </w:rPr>
        <w:t>, Thales</w:t>
      </w:r>
    </w:p>
    <w:p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 xml:space="preserve">CMCC, </w:t>
      </w:r>
      <w:proofErr w:type="gramStart"/>
      <w:r>
        <w:rPr>
          <w:sz w:val="22"/>
          <w:szCs w:val="22"/>
        </w:rPr>
        <w:t>Thales</w:t>
      </w:r>
      <w:proofErr w:type="gramEnd"/>
    </w:p>
    <w:p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w:t>
      </w:r>
      <w:proofErr w:type="spellStart"/>
      <w:r>
        <w:rPr>
          <w:rFonts w:eastAsia="SimSun"/>
          <w:sz w:val="22"/>
          <w:szCs w:val="22"/>
          <w:lang w:eastAsia="zh-CN"/>
        </w:rPr>
        <w:t>MediaTek</w:t>
      </w:r>
      <w:proofErr w:type="spellEnd"/>
      <w:r>
        <w:rPr>
          <w:rFonts w:eastAsia="SimSun"/>
          <w:sz w:val="22"/>
          <w:szCs w:val="22"/>
          <w:lang w:eastAsia="zh-CN"/>
        </w:rPr>
        <w:t>,</w:t>
      </w:r>
      <w:r>
        <w:rPr>
          <w:rFonts w:eastAsia="SimSun" w:hint="eastAsia"/>
          <w:sz w:val="22"/>
          <w:szCs w:val="22"/>
          <w:lang w:eastAsia="zh-CN"/>
        </w:rPr>
        <w:t xml:space="preserve"> CATT</w:t>
      </w:r>
    </w:p>
    <w:p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rsidR="0069751D" w:rsidRDefault="0069751D">
      <w:pPr>
        <w:rPr>
          <w:sz w:val="22"/>
          <w:szCs w:val="22"/>
        </w:rPr>
      </w:pPr>
    </w:p>
    <w:p w:rsidR="0069751D" w:rsidRDefault="0001560E">
      <w:pPr>
        <w:pStyle w:val="2"/>
        <w:numPr>
          <w:ilvl w:val="1"/>
          <w:numId w:val="3"/>
        </w:numPr>
      </w:pPr>
      <w:r>
        <w:t>Remaining serving time based cell reselection criteria</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lastRenderedPageBreak/>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2: The cell reselection criteria needs to consider the remaining valid time of the neighbour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 xml:space="preserve">Proposal 3: If there are multiple candidate cells whose R value is within </w:t>
            </w:r>
            <w:proofErr w:type="spellStart"/>
            <w:r>
              <w:rPr>
                <w:b/>
                <w:color w:val="595959"/>
                <w:sz w:val="16"/>
              </w:rPr>
              <w:t>rangeToBestCell</w:t>
            </w:r>
            <w:proofErr w:type="spellEnd"/>
            <w:r>
              <w:rPr>
                <w:b/>
                <w:color w:val="595959"/>
                <w:sz w:val="16"/>
              </w:rPr>
              <w:t xml:space="preserve"> of the R value of the highest ranked cell, then UE performs cell reselection to the cell with longest serving time.</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5: </w:t>
            </w:r>
            <w:bookmarkStart w:id="1" w:name="_Hlk86498661"/>
            <w:r>
              <w:rPr>
                <w:b/>
                <w:color w:val="595959"/>
                <w:sz w:val="16"/>
              </w:rPr>
              <w:t xml:space="preserve">The cell stop time of </w:t>
            </w:r>
            <w:proofErr w:type="spellStart"/>
            <w:r>
              <w:rPr>
                <w:b/>
                <w:color w:val="595959"/>
                <w:sz w:val="16"/>
              </w:rPr>
              <w:t>neighbor</w:t>
            </w:r>
            <w:proofErr w:type="spellEnd"/>
            <w:r>
              <w:rPr>
                <w:b/>
                <w:color w:val="595959"/>
                <w:sz w:val="16"/>
              </w:rPr>
              <w:t xml:space="preserve"> cells</w:t>
            </w:r>
            <w:bookmarkEnd w:id="1"/>
            <w:r>
              <w:rPr>
                <w:b/>
                <w:color w:val="595959"/>
                <w:sz w:val="16"/>
              </w:rPr>
              <w:t>, if available is also broadcast as assistance information for UE to prioritize cells with longer valid time.</w:t>
            </w:r>
          </w:p>
          <w:p w:rsidR="0069751D" w:rsidRDefault="0001560E">
            <w:pPr>
              <w:pStyle w:val="Doc-title"/>
              <w:rPr>
                <w:b/>
                <w:color w:val="595959"/>
                <w:sz w:val="16"/>
              </w:rPr>
            </w:pPr>
            <w:r>
              <w:rPr>
                <w:b/>
                <w:color w:val="595959"/>
                <w:sz w:val="16"/>
              </w:rPr>
              <w:t xml:space="preserve">Proposal 6: A </w:t>
            </w:r>
            <w:proofErr w:type="spellStart"/>
            <w:r>
              <w:rPr>
                <w:b/>
                <w:color w:val="595959"/>
                <w:sz w:val="16"/>
              </w:rPr>
              <w:t>rangeToBestCellNTN</w:t>
            </w:r>
            <w:proofErr w:type="spellEnd"/>
            <w:r>
              <w:rPr>
                <w:b/>
                <w:color w:val="595959"/>
                <w:sz w:val="16"/>
              </w:rPr>
              <w:t xml:space="preserve"> is broadcast in system information. UE rank the </w:t>
            </w:r>
            <w:proofErr w:type="spellStart"/>
            <w:r>
              <w:rPr>
                <w:b/>
                <w:color w:val="595959"/>
                <w:sz w:val="16"/>
              </w:rPr>
              <w:t>neighbor</w:t>
            </w:r>
            <w:proofErr w:type="spellEnd"/>
            <w:r>
              <w:rPr>
                <w:b/>
                <w:color w:val="595959"/>
                <w:sz w:val="16"/>
              </w:rPr>
              <w:t xml:space="preserve">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Proposal 1: Regarding using Neighbouring cell’s expire time, RAN2 discuss follow alternatives:</w:t>
            </w:r>
          </w:p>
          <w:p w:rsidR="0069751D" w:rsidRDefault="0001560E">
            <w:pPr>
              <w:pStyle w:val="Doc-title"/>
              <w:rPr>
                <w:b/>
                <w:color w:val="595959"/>
                <w:sz w:val="16"/>
              </w:rPr>
            </w:pPr>
            <w:r>
              <w:rPr>
                <w:b/>
                <w:color w:val="595959"/>
                <w:sz w:val="16"/>
              </w:rPr>
              <w:t></w:t>
            </w:r>
            <w:r>
              <w:rPr>
                <w:b/>
                <w:color w:val="595959"/>
                <w:sz w:val="16"/>
              </w:rPr>
              <w:tab/>
              <w:t xml:space="preserve">Alternative 1: not to support it in Rel17 (i.e., </w:t>
            </w:r>
            <w:proofErr w:type="spellStart"/>
            <w:r>
              <w:rPr>
                <w:b/>
                <w:color w:val="595959"/>
                <w:sz w:val="16"/>
              </w:rPr>
              <w:t>neighboring</w:t>
            </w:r>
            <w:proofErr w:type="spellEnd"/>
            <w:r>
              <w:rPr>
                <w:b/>
                <w:color w:val="595959"/>
                <w:sz w:val="16"/>
              </w:rPr>
              <w:t xml:space="preserve"> cells’ remaining serving time is not taken into account for cell reselection)</w:t>
            </w:r>
          </w:p>
          <w:p w:rsidR="0069751D" w:rsidRDefault="0001560E">
            <w:pPr>
              <w:pStyle w:val="Doc-title"/>
              <w:rPr>
                <w:b/>
                <w:color w:val="595959"/>
                <w:sz w:val="16"/>
              </w:rPr>
            </w:pPr>
            <w:r>
              <w:rPr>
                <w:b/>
                <w:color w:val="595959"/>
                <w:sz w:val="16"/>
              </w:rPr>
              <w:t></w:t>
            </w:r>
            <w:r>
              <w:rPr>
                <w:b/>
                <w:color w:val="595959"/>
                <w:sz w:val="16"/>
              </w:rPr>
              <w:tab/>
              <w:t xml:space="preserve">Alternative 2: support it such as UE excludes the </w:t>
            </w:r>
            <w:proofErr w:type="spellStart"/>
            <w:r>
              <w:rPr>
                <w:b/>
                <w:color w:val="595959"/>
                <w:sz w:val="16"/>
              </w:rPr>
              <w:t>neighboring</w:t>
            </w:r>
            <w:proofErr w:type="spellEnd"/>
            <w:r>
              <w:rPr>
                <w:b/>
                <w:color w:val="595959"/>
                <w:sz w:val="16"/>
              </w:rPr>
              <w:t xml:space="preserve"> cells whose remaining serving time is less than a threshold from cell reselection.</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rsidR="0069751D" w:rsidRDefault="0069751D">
      <w:pPr>
        <w:rPr>
          <w:sz w:val="22"/>
          <w:szCs w:val="22"/>
        </w:rPr>
      </w:pPr>
    </w:p>
    <w:p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 xml:space="preserve">stop time of the serving cell for quasi-earth fixed case, so the prerequisite should be that the cell stop time of </w:t>
      </w:r>
      <w:proofErr w:type="spellStart"/>
      <w:r>
        <w:rPr>
          <w:sz w:val="22"/>
          <w:szCs w:val="22"/>
        </w:rPr>
        <w:t>neighbor</w:t>
      </w:r>
      <w:proofErr w:type="spellEnd"/>
      <w:r>
        <w:rPr>
          <w:sz w:val="22"/>
          <w:szCs w:val="22"/>
        </w:rPr>
        <w:t xml:space="preserve"> cells need to be broadcast [11].</w:t>
      </w:r>
    </w:p>
    <w:p w:rsidR="0069751D" w:rsidRDefault="0001560E">
      <w:pPr>
        <w:rPr>
          <w:b/>
          <w:bCs/>
          <w:sz w:val="22"/>
          <w:szCs w:val="22"/>
        </w:rPr>
      </w:pPr>
      <w:r>
        <w:rPr>
          <w:b/>
          <w:bCs/>
          <w:sz w:val="22"/>
          <w:szCs w:val="22"/>
        </w:rPr>
        <w:t>Q3: if the following proposal can be agreeable:</w:t>
      </w:r>
    </w:p>
    <w:p w:rsidR="0069751D" w:rsidRDefault="0001560E">
      <w:pPr>
        <w:rPr>
          <w:b/>
          <w:bCs/>
          <w:sz w:val="22"/>
          <w:szCs w:val="22"/>
        </w:rPr>
      </w:pPr>
      <w:r>
        <w:rPr>
          <w:b/>
          <w:bCs/>
          <w:sz w:val="22"/>
          <w:szCs w:val="22"/>
        </w:rPr>
        <w:t xml:space="preserve">For quasi-earth fixed cell, the cell stop time of </w:t>
      </w:r>
      <w:proofErr w:type="spellStart"/>
      <w:r>
        <w:rPr>
          <w:b/>
          <w:bCs/>
          <w:sz w:val="22"/>
          <w:szCs w:val="22"/>
        </w:rPr>
        <w:t>neighbor</w:t>
      </w:r>
      <w:proofErr w:type="spellEnd"/>
      <w:r>
        <w:rPr>
          <w:b/>
          <w:bCs/>
          <w:sz w:val="22"/>
          <w:szCs w:val="22"/>
        </w:rPr>
        <w:t xml:space="preserve"> cell(s) is broadcast.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have </w:t>
            </w:r>
            <w:proofErr w:type="spellStart"/>
            <w:r>
              <w:rPr>
                <w:sz w:val="22"/>
                <w:szCs w:val="22"/>
              </w:rPr>
              <w:t>Srxlev</w:t>
            </w:r>
            <w:proofErr w:type="spellEnd"/>
            <w:r>
              <w:rPr>
                <w:sz w:val="22"/>
                <w:szCs w:val="22"/>
              </w:rPr>
              <w:t xml:space="preserve"> and/or </w:t>
            </w:r>
            <w:proofErr w:type="spellStart"/>
            <w:r>
              <w:rPr>
                <w:sz w:val="22"/>
                <w:szCs w:val="22"/>
              </w:rPr>
              <w:t>Squal</w:t>
            </w:r>
            <w:proofErr w:type="spellEnd"/>
            <w:r>
              <w:rPr>
                <w:sz w:val="22"/>
                <w:szCs w:val="22"/>
              </w:rPr>
              <w:t xml:space="preserve"> criteria for cell reselection, and we added UE location based criteria for cell reselection. Shouldn’t it be too much and complicated if we add remaining time based criteria for cell reselection? To us, time for cell’s </w:t>
            </w:r>
            <w:r>
              <w:rPr>
                <w:sz w:val="22"/>
                <w:szCs w:val="22"/>
              </w:rPr>
              <w:lastRenderedPageBreak/>
              <w:t xml:space="preserve">incoming or disappearing are helpful to decide when the measurement needs to be performed and when the cell (re)selection performs, but not needed directly into cell reselection criteria itself. </w:t>
            </w:r>
          </w:p>
        </w:tc>
      </w:tr>
      <w:tr w:rsidR="0069751D">
        <w:tc>
          <w:tcPr>
            <w:tcW w:w="1525" w:type="dxa"/>
          </w:tcPr>
          <w:p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w:t>
            </w:r>
            <w:proofErr w:type="spellStart"/>
            <w:r>
              <w:rPr>
                <w:rFonts w:eastAsia="SimSun"/>
                <w:sz w:val="22"/>
                <w:szCs w:val="22"/>
                <w:lang w:eastAsia="zh-CN"/>
              </w:rPr>
              <w:t>reselecton</w:t>
            </w:r>
            <w:proofErr w:type="spellEnd"/>
            <w:r>
              <w:rPr>
                <w:rFonts w:eastAsia="SimSun"/>
                <w:sz w:val="22"/>
                <w:szCs w:val="22"/>
                <w:lang w:eastAsia="zh-CN"/>
              </w:rPr>
              <w:t xml:space="preserve"> is to handle the issue that the </w:t>
            </w:r>
            <w:proofErr w:type="spellStart"/>
            <w:r>
              <w:rPr>
                <w:rFonts w:eastAsia="SimSun"/>
                <w:sz w:val="22"/>
                <w:szCs w:val="22"/>
                <w:lang w:eastAsia="zh-CN"/>
              </w:rPr>
              <w:t>neighbor</w:t>
            </w:r>
            <w:proofErr w:type="spellEnd"/>
            <w:r>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p>
          <w:p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 xml:space="preserve">Moreover, the serving time general based on the </w:t>
            </w:r>
            <w:proofErr w:type="spellStart"/>
            <w:r>
              <w:rPr>
                <w:rFonts w:ascii="Times New Roman" w:eastAsia="SimSun" w:hAnsi="Times New Roman"/>
                <w:i w:val="0"/>
                <w:sz w:val="22"/>
                <w:szCs w:val="22"/>
                <w:lang w:eastAsia="zh-CN"/>
              </w:rPr>
              <w:t>stellite</w:t>
            </w:r>
            <w:proofErr w:type="spellEnd"/>
            <w:r>
              <w:rPr>
                <w:rFonts w:ascii="Times New Roman" w:eastAsia="SimSun" w:hAnsi="Times New Roman"/>
                <w:i w:val="0"/>
                <w:sz w:val="22"/>
                <w:szCs w:val="22"/>
                <w:lang w:eastAsia="zh-CN"/>
              </w:rPr>
              <w:t xml:space="preserve"> altitude, the satellite with the high altitude will provide long serving time, but the signal quality may be not as good as the satellite with low altitude, so we don’t think UE should choose the neighbour cell based on the serving time.</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rsidR="0069751D" w:rsidRDefault="0069751D">
            <w:pPr>
              <w:rPr>
                <w:sz w:val="22"/>
                <w:szCs w:val="22"/>
                <w:lang w:eastAsia="ko-KR"/>
              </w:rPr>
            </w:pP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Yes, optionally present in SI </w:t>
            </w:r>
          </w:p>
        </w:tc>
        <w:tc>
          <w:tcPr>
            <w:tcW w:w="5845" w:type="dxa"/>
          </w:tcPr>
          <w:p w:rsidR="0069751D" w:rsidRDefault="0001560E">
            <w:pPr>
              <w:rPr>
                <w:sz w:val="22"/>
                <w:szCs w:val="22"/>
              </w:rPr>
            </w:pPr>
            <w:r>
              <w:rPr>
                <w:sz w:val="22"/>
                <w:szCs w:val="22"/>
              </w:rPr>
              <w:t>It would be beneficial. Although it may be too much for Rel-17.</w:t>
            </w:r>
          </w:p>
        </w:tc>
      </w:tr>
      <w:tr w:rsidR="0069751D">
        <w:tc>
          <w:tcPr>
            <w:tcW w:w="1525" w:type="dxa"/>
          </w:tcPr>
          <w:p w:rsidR="0069751D" w:rsidRDefault="0001560E">
            <w:pPr>
              <w:rPr>
                <w:sz w:val="22"/>
                <w:szCs w:val="22"/>
              </w:rPr>
            </w:pPr>
            <w:r>
              <w:rPr>
                <w:sz w:val="22"/>
                <w:szCs w:val="22"/>
              </w:rPr>
              <w:t xml:space="preserve">NEC </w:t>
            </w:r>
          </w:p>
        </w:tc>
        <w:tc>
          <w:tcPr>
            <w:tcW w:w="1980" w:type="dxa"/>
          </w:tcPr>
          <w:p w:rsidR="0069751D" w:rsidRDefault="0001560E">
            <w:pPr>
              <w:rPr>
                <w:sz w:val="22"/>
                <w:szCs w:val="22"/>
              </w:rPr>
            </w:pPr>
            <w:r>
              <w:rPr>
                <w:sz w:val="22"/>
                <w:szCs w:val="22"/>
              </w:rPr>
              <w:t xml:space="preserve">Depends on conclusion of next question </w:t>
            </w:r>
          </w:p>
        </w:tc>
        <w:tc>
          <w:tcPr>
            <w:tcW w:w="5845" w:type="dxa"/>
          </w:tcPr>
          <w:p w:rsidR="0069751D" w:rsidRDefault="0001560E">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rsidR="0069751D" w:rsidRDefault="0001560E">
            <w:pPr>
              <w:rPr>
                <w:sz w:val="22"/>
                <w:szCs w:val="22"/>
              </w:rPr>
            </w:pPr>
            <w:r>
              <w:rPr>
                <w:sz w:val="22"/>
                <w:szCs w:val="22"/>
              </w:rPr>
              <w:t>We want to keep it simple:</w:t>
            </w:r>
          </w:p>
          <w:p w:rsidR="0069751D" w:rsidRDefault="0001560E">
            <w:pPr>
              <w:rPr>
                <w:sz w:val="22"/>
                <w:szCs w:val="22"/>
              </w:rPr>
            </w:pPr>
            <w:r>
              <w:rPr>
                <w:sz w:val="22"/>
                <w:szCs w:val="22"/>
              </w:rPr>
              <w:t>Either not to support it in Rel17 (i.e., neighbouring cells’ remaining serving time is not broadcasted and not considered for cell reselection)</w:t>
            </w:r>
          </w:p>
          <w:p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trPr>
          <w:trHeight w:val="1763"/>
        </w:trPr>
        <w:tc>
          <w:tcPr>
            <w:tcW w:w="1525" w:type="dxa"/>
          </w:tcPr>
          <w:p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We think location and time are correlated and it may be best to just stick with location for now.</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Share the same view as Samsung.</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No strong view</w:t>
            </w:r>
          </w:p>
        </w:tc>
        <w:tc>
          <w:tcPr>
            <w:tcW w:w="5845" w:type="dxa"/>
          </w:tcPr>
          <w:p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 strong view</w:t>
            </w:r>
          </w:p>
        </w:tc>
        <w:tc>
          <w:tcPr>
            <w:tcW w:w="5845" w:type="dxa"/>
          </w:tcPr>
          <w:p w:rsidR="0069751D" w:rsidRDefault="0001560E">
            <w:pPr>
              <w:rPr>
                <w:rFonts w:eastAsia="SimSun"/>
                <w:sz w:val="22"/>
                <w:szCs w:val="22"/>
                <w:lang w:eastAsia="zh-CN"/>
              </w:rPr>
            </w:pPr>
            <w:r>
              <w:rPr>
                <w:rFonts w:eastAsia="SimSun"/>
                <w:sz w:val="22"/>
                <w:szCs w:val="22"/>
                <w:lang w:eastAsia="zh-CN"/>
              </w:rPr>
              <w:t>Share similar views as Nokia.</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 xml:space="preserve">If needed, serving cell should broadcast </w:t>
            </w:r>
            <w:proofErr w:type="spellStart"/>
            <w:r>
              <w:rPr>
                <w:rFonts w:eastAsia="SimSun"/>
                <w:sz w:val="22"/>
                <w:szCs w:val="22"/>
                <w:lang w:eastAsia="zh-CN"/>
              </w:rPr>
              <w:t>neighbor</w:t>
            </w:r>
            <w:proofErr w:type="spellEnd"/>
            <w:r>
              <w:rPr>
                <w:rFonts w:eastAsia="SimSun"/>
                <w:sz w:val="22"/>
                <w:szCs w:val="22"/>
                <w:lang w:eastAsia="zh-CN"/>
              </w:rPr>
              <w:t xml:space="preserve"> cell start time so that at least UE can figure out the gap by </w:t>
            </w:r>
            <w:proofErr w:type="spellStart"/>
            <w:r>
              <w:rPr>
                <w:rFonts w:eastAsia="SimSun"/>
                <w:sz w:val="22"/>
                <w:szCs w:val="22"/>
                <w:lang w:eastAsia="zh-CN"/>
              </w:rPr>
              <w:t>neighbor</w:t>
            </w:r>
            <w:proofErr w:type="spellEnd"/>
            <w:r>
              <w:rPr>
                <w:rFonts w:eastAsia="SimSun"/>
                <w:sz w:val="22"/>
                <w:szCs w:val="22"/>
                <w:lang w:eastAsia="zh-CN"/>
              </w:rPr>
              <w:t xml:space="preserve"> cell start time – current cell stop time.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 xml:space="preserve">Reselecting to a cell which is just about to disappear is clearly </w:t>
            </w:r>
            <w:r>
              <w:rPr>
                <w:rFonts w:eastAsia="SimSun"/>
                <w:sz w:val="22"/>
                <w:szCs w:val="22"/>
                <w:lang w:eastAsia="zh-CN"/>
              </w:rPr>
              <w:lastRenderedPageBreak/>
              <w:t>undesirable. Okay to have this as optional assistance information.</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rFonts w:eastAsia="SimSun" w:hint="eastAsia"/>
                <w:sz w:val="22"/>
                <w:szCs w:val="22"/>
                <w:lang w:eastAsia="zh-CN"/>
              </w:rPr>
              <w:t>No</w:t>
            </w:r>
          </w:p>
        </w:tc>
        <w:tc>
          <w:tcPr>
            <w:tcW w:w="5845" w:type="dxa"/>
          </w:tcPr>
          <w:p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tc>
          <w:tcPr>
            <w:tcW w:w="1525" w:type="dxa"/>
          </w:tcPr>
          <w:p w:rsidR="0069751D" w:rsidRDefault="0001560E">
            <w:pPr>
              <w:rPr>
                <w:rFonts w:eastAsia="SimSun"/>
                <w:sz w:val="22"/>
                <w:szCs w:val="22"/>
                <w:lang w:eastAsia="zh-CN"/>
              </w:rPr>
            </w:pPr>
            <w:r>
              <w:rPr>
                <w:sz w:val="22"/>
                <w:szCs w:val="22"/>
              </w:rPr>
              <w:t>CMCC</w:t>
            </w:r>
          </w:p>
        </w:tc>
        <w:tc>
          <w:tcPr>
            <w:tcW w:w="1980" w:type="dxa"/>
          </w:tcPr>
          <w:p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 xml:space="preserve">cell stop time of </w:t>
            </w:r>
            <w:proofErr w:type="spellStart"/>
            <w:r>
              <w:rPr>
                <w:sz w:val="22"/>
                <w:szCs w:val="22"/>
              </w:rPr>
              <w:t>neighbor</w:t>
            </w:r>
            <w:proofErr w:type="spellEnd"/>
            <w:r>
              <w:rPr>
                <w:sz w:val="22"/>
                <w:szCs w:val="22"/>
              </w:rPr>
              <w:t xml:space="preserve"> cell(s)</w:t>
            </w:r>
            <w:r>
              <w:rPr>
                <w:rFonts w:eastAsia="SimSun" w:hint="eastAsia"/>
                <w:sz w:val="22"/>
                <w:szCs w:val="22"/>
                <w:lang w:eastAsia="zh-CN"/>
              </w:rPr>
              <w:t xml:space="preserve"> could help to select a better </w:t>
            </w:r>
            <w:proofErr w:type="spellStart"/>
            <w:r>
              <w:rPr>
                <w:rFonts w:eastAsia="SimSun"/>
                <w:sz w:val="22"/>
                <w:szCs w:val="22"/>
                <w:lang w:eastAsia="zh-CN"/>
              </w:rPr>
              <w:t>neighbor</w:t>
            </w:r>
            <w:proofErr w:type="spellEnd"/>
            <w:r>
              <w:rPr>
                <w:rFonts w:eastAsia="SimSun"/>
                <w:sz w:val="22"/>
                <w:szCs w:val="22"/>
                <w:lang w:eastAsia="zh-CN"/>
              </w:rPr>
              <w:t xml:space="preserve">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 xml:space="preserve">the burden of SIB is higher than the benefit for cell reselection with stop time of </w:t>
            </w:r>
            <w:proofErr w:type="spellStart"/>
            <w:r>
              <w:rPr>
                <w:rFonts w:eastAsiaTheme="minorEastAsia"/>
                <w:sz w:val="22"/>
                <w:szCs w:val="22"/>
                <w:lang w:eastAsia="zh-CN"/>
              </w:rPr>
              <w:t>neighbor</w:t>
            </w:r>
            <w:proofErr w:type="spellEnd"/>
            <w:r>
              <w:rPr>
                <w:rFonts w:eastAsiaTheme="minorEastAsia"/>
                <w:sz w:val="22"/>
                <w:szCs w:val="22"/>
                <w:lang w:eastAsia="zh-CN"/>
              </w:rPr>
              <w:t xml:space="preserve"> cell.</w:t>
            </w:r>
          </w:p>
        </w:tc>
      </w:tr>
      <w:tr w:rsidR="0069751D">
        <w:tc>
          <w:tcPr>
            <w:tcW w:w="1525" w:type="dxa"/>
          </w:tcPr>
          <w:p w:rsidR="0069751D" w:rsidRDefault="0001560E">
            <w:pPr>
              <w:rPr>
                <w:sz w:val="22"/>
                <w:szCs w:val="22"/>
              </w:rPr>
            </w:pPr>
            <w:r>
              <w:rPr>
                <w:sz w:val="22"/>
                <w:szCs w:val="22"/>
              </w:rPr>
              <w:t>Thales</w:t>
            </w:r>
          </w:p>
        </w:tc>
        <w:tc>
          <w:tcPr>
            <w:tcW w:w="1980" w:type="dxa"/>
          </w:tcPr>
          <w:p w:rsidR="0069751D" w:rsidRDefault="0001560E">
            <w:pPr>
              <w:rPr>
                <w:rFonts w:eastAsia="SimSun"/>
                <w:sz w:val="22"/>
                <w:szCs w:val="22"/>
                <w:lang w:eastAsia="zh-CN"/>
              </w:rPr>
            </w:pPr>
            <w:r>
              <w:rPr>
                <w:rFonts w:eastAsia="SimSun"/>
                <w:sz w:val="22"/>
                <w:szCs w:val="22"/>
                <w:lang w:eastAsia="zh-CN"/>
              </w:rPr>
              <w:t>Neutral</w:t>
            </w:r>
          </w:p>
        </w:tc>
        <w:tc>
          <w:tcPr>
            <w:tcW w:w="5845" w:type="dxa"/>
          </w:tcPr>
          <w:p w:rsidR="0069751D" w:rsidRDefault="0001560E">
            <w:pPr>
              <w:rPr>
                <w:sz w:val="22"/>
                <w:szCs w:val="22"/>
              </w:rPr>
            </w:pPr>
            <w:r>
              <w:rPr>
                <w:sz w:val="22"/>
                <w:szCs w:val="22"/>
              </w:rPr>
              <w:t>However note that neighbour and serving cell lifetime may be different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the counting result is as below:</w:t>
      </w:r>
    </w:p>
    <w:p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Z</w:t>
      </w:r>
      <w:r>
        <w:rPr>
          <w:rFonts w:eastAsia="SimSun"/>
          <w:sz w:val="22"/>
          <w:szCs w:val="22"/>
          <w:lang w:eastAsia="zh-CN"/>
        </w:rPr>
        <w:t xml:space="preserve">TE, </w:t>
      </w:r>
      <w:proofErr w:type="spellStart"/>
      <w:r>
        <w:rPr>
          <w:rFonts w:eastAsia="SimSun"/>
          <w:sz w:val="22"/>
          <w:szCs w:val="22"/>
          <w:lang w:eastAsia="zh-CN"/>
        </w:rPr>
        <w:t>InterDigital</w:t>
      </w:r>
      <w:proofErr w:type="spellEnd"/>
    </w:p>
    <w:p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rsidR="0069751D" w:rsidRDefault="0001560E">
      <w:pPr>
        <w:rPr>
          <w:sz w:val="22"/>
          <w:szCs w:val="22"/>
        </w:rPr>
      </w:pPr>
      <w:r>
        <w:rPr>
          <w:sz w:val="22"/>
          <w:szCs w:val="22"/>
        </w:rPr>
        <w:t xml:space="preserve">(4/22) Neutral: </w:t>
      </w:r>
      <w:r>
        <w:rPr>
          <w:rFonts w:eastAsia="SimSun"/>
          <w:sz w:val="22"/>
          <w:szCs w:val="22"/>
          <w:lang w:eastAsia="zh-CN"/>
        </w:rPr>
        <w:t xml:space="preserve">Nokia, </w:t>
      </w:r>
      <w:proofErr w:type="spellStart"/>
      <w:r>
        <w:rPr>
          <w:rFonts w:eastAsia="SimSun"/>
          <w:sz w:val="22"/>
          <w:szCs w:val="22"/>
          <w:lang w:eastAsia="zh-CN"/>
        </w:rPr>
        <w:t>MediaTek</w:t>
      </w:r>
      <w:proofErr w:type="spellEnd"/>
      <w:r>
        <w:rPr>
          <w:rFonts w:eastAsia="SimSun"/>
          <w:sz w:val="22"/>
          <w:szCs w:val="22"/>
          <w:lang w:eastAsia="zh-CN"/>
        </w:rPr>
        <w:t>,</w:t>
      </w:r>
      <w:r>
        <w:rPr>
          <w:sz w:val="22"/>
          <w:szCs w:val="22"/>
        </w:rPr>
        <w:t xml:space="preserve"> CMCC, Thales</w:t>
      </w:r>
    </w:p>
    <w:p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69751D">
      <w:pPr>
        <w:rPr>
          <w:sz w:val="22"/>
          <w:szCs w:val="22"/>
        </w:rPr>
      </w:pPr>
    </w:p>
    <w:p w:rsidR="0069751D" w:rsidRDefault="0001560E">
      <w:pPr>
        <w:rPr>
          <w:sz w:val="22"/>
          <w:szCs w:val="22"/>
        </w:rPr>
      </w:pPr>
      <w:r>
        <w:rPr>
          <w:sz w:val="22"/>
          <w:szCs w:val="22"/>
        </w:rPr>
        <w:t>On the usage of remaining serving time, there are several options.</w:t>
      </w:r>
    </w:p>
    <w:p w:rsidR="0069751D" w:rsidRDefault="0001560E">
      <w:pPr>
        <w:rPr>
          <w:sz w:val="22"/>
          <w:szCs w:val="22"/>
        </w:rPr>
      </w:pPr>
      <w:r>
        <w:rPr>
          <w:sz w:val="22"/>
          <w:szCs w:val="22"/>
        </w:rPr>
        <w:t>Option 1: only neighbour cells with remaining serving time longer than a threshold will be considered during cell reselection [12];</w:t>
      </w:r>
    </w:p>
    <w:p w:rsidR="0069751D" w:rsidRDefault="0001560E">
      <w:pPr>
        <w:rPr>
          <w:sz w:val="22"/>
          <w:szCs w:val="22"/>
        </w:rPr>
      </w:pPr>
      <w:r>
        <w:rPr>
          <w:sz w:val="22"/>
          <w:szCs w:val="22"/>
        </w:rPr>
        <w:lastRenderedPageBreak/>
        <w:t>Option 2: remaining serving time based ranking is used together with legacy R criteria [8</w:t>
      </w:r>
      <w:proofErr w:type="gramStart"/>
      <w:r>
        <w:rPr>
          <w:sz w:val="22"/>
          <w:szCs w:val="22"/>
        </w:rPr>
        <w:t>][</w:t>
      </w:r>
      <w:proofErr w:type="gramEnd"/>
      <w:r>
        <w:rPr>
          <w:sz w:val="22"/>
          <w:szCs w:val="22"/>
        </w:rPr>
        <w:t>10][11];</w:t>
      </w:r>
    </w:p>
    <w:p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rsidR="0069751D" w:rsidRDefault="0001560E">
      <w:pPr>
        <w:ind w:left="360"/>
        <w:rPr>
          <w:b/>
          <w:bCs/>
          <w:sz w:val="22"/>
          <w:szCs w:val="22"/>
        </w:rPr>
      </w:pPr>
      <w:r>
        <w:rPr>
          <w:b/>
          <w:bCs/>
          <w:sz w:val="22"/>
          <w:szCs w:val="22"/>
        </w:rPr>
        <w:t>Option 2: remaining serving time based ranking is used together with legacy R criteria;</w:t>
      </w:r>
    </w:p>
    <w:p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Option 2</w:t>
            </w:r>
          </w:p>
        </w:tc>
        <w:tc>
          <w:tcPr>
            <w:tcW w:w="5845" w:type="dxa"/>
          </w:tcPr>
          <w:p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Option 1 preferred, Option 2 ok</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None of above solutions</w:t>
            </w:r>
          </w:p>
          <w:p w:rsidR="0069751D" w:rsidRDefault="0001560E">
            <w:pPr>
              <w:rPr>
                <w:sz w:val="22"/>
                <w:szCs w:val="22"/>
              </w:rPr>
            </w:pPr>
            <w:r>
              <w:rPr>
                <w:sz w:val="22"/>
                <w:szCs w:val="22"/>
              </w:rPr>
              <w:t>Or</w:t>
            </w:r>
          </w:p>
          <w:p w:rsidR="0069751D" w:rsidRDefault="0001560E">
            <w:pPr>
              <w:rPr>
                <w:sz w:val="22"/>
                <w:szCs w:val="22"/>
              </w:rPr>
            </w:pPr>
            <w:r>
              <w:rPr>
                <w:sz w:val="22"/>
                <w:szCs w:val="22"/>
              </w:rPr>
              <w:t>Option 1b if remaining time of a neighbouring cell is broadcasted</w:t>
            </w:r>
          </w:p>
        </w:tc>
        <w:tc>
          <w:tcPr>
            <w:tcW w:w="5845" w:type="dxa"/>
          </w:tcPr>
          <w:p w:rsidR="0069751D" w:rsidRDefault="0001560E">
            <w:pPr>
              <w:rPr>
                <w:sz w:val="22"/>
                <w:szCs w:val="22"/>
              </w:rPr>
            </w:pPr>
            <w:r>
              <w:rPr>
                <w:sz w:val="22"/>
                <w:szCs w:val="22"/>
              </w:rPr>
              <w:t>See our comments to the previous question</w:t>
            </w:r>
          </w:p>
          <w:p w:rsidR="0069751D" w:rsidRDefault="0069751D">
            <w:pPr>
              <w:rPr>
                <w:sz w:val="22"/>
                <w:szCs w:val="22"/>
              </w:rPr>
            </w:pPr>
          </w:p>
          <w:p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rsidR="0069751D" w:rsidRDefault="0001560E">
            <w:pPr>
              <w:rPr>
                <w:sz w:val="22"/>
                <w:szCs w:val="22"/>
              </w:rPr>
            </w:pPr>
            <w:r>
              <w:rPr>
                <w:sz w:val="22"/>
                <w:szCs w:val="22"/>
              </w:rPr>
              <w:t>Option 3 does not look feasible to us, e.g., what if the second-best ranked cell also has a stop time that is too near?</w:t>
            </w:r>
          </w:p>
        </w:tc>
      </w:tr>
      <w:tr w:rsidR="0069751D">
        <w:tc>
          <w:tcPr>
            <w:tcW w:w="1525" w:type="dxa"/>
          </w:tcPr>
          <w:p w:rsidR="0069751D" w:rsidRDefault="0001560E">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sz w:val="22"/>
                <w:szCs w:val="22"/>
              </w:rPr>
            </w:pPr>
            <w:r>
              <w:rPr>
                <w:rFonts w:eastAsia="SimSun"/>
                <w:sz w:val="22"/>
                <w:szCs w:val="22"/>
                <w:lang w:eastAsia="zh-CN"/>
              </w:rPr>
              <w:t>Option 2</w:t>
            </w:r>
          </w:p>
        </w:tc>
        <w:tc>
          <w:tcPr>
            <w:tcW w:w="5845" w:type="dxa"/>
          </w:tcPr>
          <w:p w:rsidR="0069751D" w:rsidRDefault="0001560E">
            <w:pPr>
              <w:rPr>
                <w:sz w:val="22"/>
                <w:szCs w:val="22"/>
              </w:rPr>
            </w:pPr>
            <w:r>
              <w:rPr>
                <w:rFonts w:eastAsia="SimSun"/>
                <w:sz w:val="22"/>
                <w:szCs w:val="22"/>
                <w:lang w:eastAsia="zh-CN"/>
              </w:rPr>
              <w:t>The extra threshold in SIB is not needed.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sz w:val="22"/>
                <w:szCs w:val="22"/>
                <w:lang w:eastAsia="zh-CN"/>
              </w:rPr>
              <w:t>Option 1b</w:t>
            </w:r>
          </w:p>
        </w:tc>
        <w:tc>
          <w:tcPr>
            <w:tcW w:w="5845" w:type="dxa"/>
          </w:tcPr>
          <w:p w:rsidR="0069751D" w:rsidRDefault="0001560E">
            <w:pPr>
              <w:pStyle w:val="af"/>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rsidR="0069751D" w:rsidRDefault="0001560E">
            <w:pPr>
              <w:pStyle w:val="af"/>
              <w:numPr>
                <w:ilvl w:val="0"/>
                <w:numId w:val="9"/>
              </w:numPr>
              <w:rPr>
                <w:rFonts w:eastAsia="SimSun"/>
                <w:sz w:val="22"/>
                <w:szCs w:val="22"/>
                <w:lang w:eastAsia="zh-CN"/>
              </w:rPr>
            </w:pPr>
            <w:r>
              <w:rPr>
                <w:rFonts w:eastAsia="SimSun"/>
                <w:sz w:val="22"/>
                <w:szCs w:val="22"/>
                <w:lang w:eastAsia="zh-CN"/>
              </w:rPr>
              <w:t xml:space="preserve">Since it is not possible for a serving cell to provide the cell stop time of all the neighbour cells, there will anyway be neighbour cells whose stop time is not provided by the </w:t>
            </w:r>
            <w:r>
              <w:rPr>
                <w:rFonts w:eastAsia="SimSun"/>
                <w:sz w:val="22"/>
                <w:szCs w:val="22"/>
                <w:lang w:eastAsia="zh-CN"/>
              </w:rPr>
              <w:lastRenderedPageBreak/>
              <w:t>serving cell but the cell quality is quite good.</w:t>
            </w:r>
          </w:p>
          <w:p w:rsidR="0069751D" w:rsidRDefault="0001560E">
            <w:pPr>
              <w:pStyle w:val="af"/>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tc>
          <w:tcPr>
            <w:tcW w:w="1525" w:type="dxa"/>
          </w:tcPr>
          <w:p w:rsidR="0069751D" w:rsidRDefault="0001560E">
            <w:pPr>
              <w:rPr>
                <w:sz w:val="22"/>
                <w:szCs w:val="22"/>
              </w:rPr>
            </w:pPr>
            <w:r>
              <w:rPr>
                <w:sz w:val="22"/>
                <w:szCs w:val="22"/>
              </w:rPr>
              <w:lastRenderedPageBreak/>
              <w:t>Nokia</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We see no point in using neighbour cell’s remaining time directly in the reselection process.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Similar to Nokia, we also see no reason in specifying how neighbour cell’s remaining time is used in reselection process.</w:t>
            </w: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3(leave it to UE) or option 1b</w:t>
            </w:r>
          </w:p>
        </w:tc>
        <w:tc>
          <w:tcPr>
            <w:tcW w:w="5845" w:type="dxa"/>
          </w:tcPr>
          <w:p w:rsidR="0069751D" w:rsidRDefault="0001560E">
            <w:pPr>
              <w:rPr>
                <w:sz w:val="22"/>
                <w:szCs w:val="22"/>
              </w:rPr>
            </w:pPr>
            <w:r>
              <w:rPr>
                <w:sz w:val="22"/>
                <w:szCs w:val="22"/>
              </w:rPr>
              <w:t xml:space="preserve">It is likely UE will not have this information for all </w:t>
            </w:r>
            <w:proofErr w:type="spellStart"/>
            <w:r>
              <w:rPr>
                <w:sz w:val="22"/>
                <w:szCs w:val="22"/>
              </w:rPr>
              <w:t>neighbor</w:t>
            </w:r>
            <w:proofErr w:type="spellEnd"/>
            <w:r>
              <w:rPr>
                <w:sz w:val="22"/>
                <w:szCs w:val="22"/>
              </w:rPr>
              <w:t xml:space="preserve"> cells for comparison.</w:t>
            </w:r>
          </w:p>
          <w:p w:rsidR="0069751D" w:rsidRDefault="0001560E">
            <w:pPr>
              <w:rPr>
                <w:sz w:val="22"/>
                <w:szCs w:val="22"/>
              </w:rPr>
            </w:pPr>
            <w:r>
              <w:rPr>
                <w:sz w:val="22"/>
                <w:szCs w:val="22"/>
              </w:rPr>
              <w:t>What if UE has no time information for a cell but that cell would have been best if selected?</w:t>
            </w:r>
          </w:p>
          <w:p w:rsidR="0069751D" w:rsidRDefault="0001560E">
            <w:pPr>
              <w:rPr>
                <w:sz w:val="22"/>
                <w:szCs w:val="22"/>
              </w:rPr>
            </w:pPr>
            <w:r>
              <w:rPr>
                <w:sz w:val="22"/>
                <w:szCs w:val="22"/>
              </w:rPr>
              <w:t>Simply, this should be left to UE how it wants to use the information.</w:t>
            </w:r>
          </w:p>
          <w:p w:rsidR="0069751D" w:rsidRDefault="0001560E">
            <w:pPr>
              <w:rPr>
                <w:sz w:val="22"/>
                <w:szCs w:val="22"/>
              </w:rPr>
            </w:pPr>
            <w:r>
              <w:rPr>
                <w:sz w:val="22"/>
                <w:szCs w:val="22"/>
              </w:rPr>
              <w:t>But as explained by ZTE, option1b also works.</w:t>
            </w:r>
          </w:p>
        </w:tc>
      </w:tr>
      <w:tr w:rsidR="0069751D">
        <w:tc>
          <w:tcPr>
            <w:tcW w:w="1525" w:type="dxa"/>
          </w:tcPr>
          <w:p w:rsidR="0069751D" w:rsidRDefault="0001560E">
            <w:pPr>
              <w:rPr>
                <w:sz w:val="22"/>
                <w:szCs w:val="22"/>
              </w:rPr>
            </w:pPr>
            <w:proofErr w:type="spellStart"/>
            <w:r>
              <w:rPr>
                <w:sz w:val="22"/>
                <w:szCs w:val="22"/>
              </w:rPr>
              <w:t>InterDigital</w:t>
            </w:r>
            <w:proofErr w:type="spellEnd"/>
          </w:p>
        </w:tc>
        <w:tc>
          <w:tcPr>
            <w:tcW w:w="1980" w:type="dxa"/>
          </w:tcPr>
          <w:p w:rsidR="0069751D" w:rsidRDefault="0001560E">
            <w:pPr>
              <w:rPr>
                <w:sz w:val="22"/>
                <w:szCs w:val="22"/>
              </w:rPr>
            </w:pPr>
            <w:r>
              <w:rPr>
                <w:sz w:val="22"/>
                <w:szCs w:val="22"/>
              </w:rPr>
              <w:t>Option 1b</w:t>
            </w:r>
          </w:p>
        </w:tc>
        <w:tc>
          <w:tcPr>
            <w:tcW w:w="5845" w:type="dxa"/>
          </w:tcPr>
          <w:p w:rsidR="0069751D" w:rsidRDefault="0001560E">
            <w:pPr>
              <w:rPr>
                <w:sz w:val="22"/>
                <w:szCs w:val="22"/>
              </w:rPr>
            </w:pPr>
            <w:r>
              <w:rPr>
                <w:sz w:val="22"/>
                <w:szCs w:val="22"/>
              </w:rPr>
              <w:t>Okay with ZTE interpretation</w:t>
            </w:r>
          </w:p>
        </w:tc>
      </w:tr>
    </w:tbl>
    <w:p w:rsidR="0069751D" w:rsidRDefault="0069751D">
      <w:pPr>
        <w:rPr>
          <w:sz w:val="22"/>
          <w:szCs w:val="22"/>
        </w:rPr>
      </w:pPr>
    </w:p>
    <w:p w:rsidR="0069751D" w:rsidRDefault="0069751D">
      <w:pPr>
        <w:rPr>
          <w:sz w:val="22"/>
          <w:szCs w:val="22"/>
        </w:rPr>
      </w:pPr>
    </w:p>
    <w:p w:rsidR="0069751D" w:rsidRDefault="0001560E">
      <w:pPr>
        <w:pStyle w:val="2"/>
        <w:numPr>
          <w:ilvl w:val="1"/>
          <w:numId w:val="3"/>
        </w:numPr>
      </w:pPr>
      <w:r>
        <w:t>Neighbour cell measurements</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2: At least for earth fixed scenario, UE should initiate the measurement on </w:t>
            </w:r>
            <w:proofErr w:type="spellStart"/>
            <w:r>
              <w:rPr>
                <w:b/>
                <w:color w:val="595959"/>
                <w:sz w:val="16"/>
              </w:rPr>
              <w:t>neighbor</w:t>
            </w:r>
            <w:proofErr w:type="spellEnd"/>
            <w:r>
              <w:rPr>
                <w:b/>
                <w:color w:val="595959"/>
                <w:sz w:val="16"/>
              </w:rPr>
              <w:t xml:space="preserve"> cells when the distance between UE and serving cell’s reference location is above a configured threshold.</w:t>
            </w:r>
          </w:p>
          <w:p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rsidR="0069751D" w:rsidRDefault="0001560E">
            <w:pPr>
              <w:pStyle w:val="Doc-title"/>
              <w:ind w:left="0" w:firstLine="0"/>
              <w:rPr>
                <w:b/>
                <w:color w:val="595959"/>
                <w:sz w:val="16"/>
              </w:rPr>
            </w:pPr>
            <w:r>
              <w:rPr>
                <w:b/>
                <w:color w:val="595959"/>
                <w:sz w:val="16"/>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rsidR="0069751D" w:rsidRDefault="0001560E">
            <w:pPr>
              <w:pStyle w:val="Doc-title"/>
              <w:rPr>
                <w:b/>
                <w:color w:val="595959"/>
                <w:sz w:val="16"/>
              </w:rPr>
            </w:pPr>
            <w:r>
              <w:rPr>
                <w:b/>
                <w:color w:val="595959"/>
                <w:sz w:val="16"/>
              </w:rPr>
              <w:t>Proposal 1</w:t>
            </w:r>
            <w:proofErr w:type="gramStart"/>
            <w:r>
              <w:rPr>
                <w:b/>
                <w:color w:val="595959"/>
                <w:sz w:val="16"/>
              </w:rPr>
              <w:t>:UEs</w:t>
            </w:r>
            <w:proofErr w:type="gramEnd"/>
            <w:r>
              <w:rPr>
                <w:b/>
                <w:color w:val="595959"/>
                <w:sz w:val="16"/>
              </w:rPr>
              <w:t xml:space="preserve"> use the location information to </w:t>
            </w:r>
            <w:proofErr w:type="spellStart"/>
            <w:r>
              <w:rPr>
                <w:b/>
                <w:color w:val="595959"/>
                <w:sz w:val="16"/>
              </w:rPr>
              <w:t>indetify</w:t>
            </w:r>
            <w:proofErr w:type="spellEnd"/>
            <w:r>
              <w:rPr>
                <w:b/>
                <w:color w:val="595959"/>
                <w:sz w:val="16"/>
              </w:rPr>
              <w:t xml:space="preserve"> the edge of cell and </w:t>
            </w:r>
            <w:proofErr w:type="spellStart"/>
            <w:r>
              <w:rPr>
                <w:b/>
                <w:color w:val="595959"/>
                <w:sz w:val="16"/>
              </w:rPr>
              <w:t>triger</w:t>
            </w:r>
            <w:proofErr w:type="spellEnd"/>
            <w:r>
              <w:rPr>
                <w:b/>
                <w:color w:val="595959"/>
                <w:sz w:val="16"/>
              </w:rPr>
              <w:t xml:space="preserve"> cell reselection measurement.</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rsidR="0069751D" w:rsidRDefault="0001560E">
            <w:pPr>
              <w:pStyle w:val="Doc-title"/>
              <w:rPr>
                <w:b/>
                <w:color w:val="595959"/>
                <w:sz w:val="16"/>
              </w:rPr>
            </w:pPr>
            <w:r>
              <w:rPr>
                <w:b/>
                <w:color w:val="595959"/>
                <w:sz w:val="16"/>
              </w:rPr>
              <w:t>Proposal 6: Introduce the location based measurement rule.</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rsidR="0069751D" w:rsidRDefault="0001560E">
            <w:pPr>
              <w:pStyle w:val="Doc-title"/>
              <w:rPr>
                <w:b/>
                <w:color w:val="595959"/>
                <w:sz w:val="16"/>
              </w:rPr>
            </w:pPr>
            <w:r>
              <w:rPr>
                <w:b/>
                <w:color w:val="595959"/>
                <w:sz w:val="16"/>
              </w:rPr>
              <w:t xml:space="preserve">Proposal 7: A threshold for distance between UE and the serving cell reference location should be configured. UE shall perform measurements on </w:t>
            </w:r>
            <w:proofErr w:type="spellStart"/>
            <w:r>
              <w:rPr>
                <w:b/>
                <w:color w:val="595959"/>
                <w:sz w:val="16"/>
              </w:rPr>
              <w:t>neighbor</w:t>
            </w:r>
            <w:proofErr w:type="spellEnd"/>
            <w:r>
              <w:rPr>
                <w:b/>
                <w:color w:val="595959"/>
                <w:sz w:val="16"/>
              </w:rPr>
              <w:t xml:space="preserve"> cells if the distance to serving cell reference location is larger than or equal to the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w:t>
            </w:r>
            <w:r>
              <w:rPr>
                <w:b/>
                <w:color w:val="595959"/>
                <w:sz w:val="16"/>
              </w:rPr>
              <w:lastRenderedPageBreak/>
              <w:t xml:space="preserve">inter/intra frequencies) if its Distance to Serving Cell Centre is shorter than a threshold. </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 xml:space="preserve">Distance to Serving Cell </w:t>
            </w:r>
            <w:r>
              <w:rPr>
                <w:rFonts w:ascii="Arial" w:eastAsia="MS Mincho" w:hAnsi="Arial"/>
                <w:b/>
                <w:color w:val="595959"/>
                <w:sz w:val="16"/>
                <w:szCs w:val="24"/>
                <w:lang w:eastAsia="en-GB"/>
              </w:rPr>
              <w:lastRenderedPageBreak/>
              <w:t>Centre is shorter than a threshold.</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[14]</w:t>
            </w:r>
          </w:p>
        </w:tc>
        <w:tc>
          <w:tcPr>
            <w:tcW w:w="6855" w:type="dxa"/>
          </w:tcPr>
          <w:p w:rsidR="0069751D" w:rsidRDefault="0001560E">
            <w:pPr>
              <w:pStyle w:val="Doc-title"/>
              <w:rPr>
                <w:b/>
                <w:color w:val="595959"/>
                <w:sz w:val="16"/>
              </w:rPr>
            </w:pPr>
            <w:r>
              <w:rPr>
                <w:b/>
                <w:color w:val="595959"/>
                <w:sz w:val="16"/>
              </w:rPr>
              <w:t>[Proposal 4a]: If location assisted cell reselection is used, the measurement rule is determined based on whether the condition (</w:t>
            </w:r>
            <w:proofErr w:type="spellStart"/>
            <w:r>
              <w:rPr>
                <w:b/>
                <w:color w:val="595959"/>
                <w:sz w:val="16"/>
              </w:rPr>
              <w:t>Srxlev</w:t>
            </w:r>
            <w:proofErr w:type="spellEnd"/>
            <w:r>
              <w:rPr>
                <w:b/>
                <w:color w:val="595959"/>
                <w:sz w:val="16"/>
              </w:rPr>
              <w:t xml:space="preserve"> &gt; threshold#1, </w:t>
            </w:r>
            <w:proofErr w:type="spellStart"/>
            <w:r>
              <w:rPr>
                <w:b/>
                <w:color w:val="595959"/>
                <w:sz w:val="16"/>
              </w:rPr>
              <w:t>Squal</w:t>
            </w:r>
            <w:proofErr w:type="spellEnd"/>
            <w:r>
              <w:rPr>
                <w:b/>
                <w:color w:val="595959"/>
                <w:sz w:val="16"/>
              </w:rPr>
              <w:t xml:space="preserve"> &gt; threshold#2, AND distance between the UE and serving cell’s reference &lt; threshold#3) is met. </w:t>
            </w:r>
          </w:p>
          <w:p w:rsidR="0069751D" w:rsidRDefault="0001560E">
            <w:pPr>
              <w:pStyle w:val="Doc-title"/>
              <w:rPr>
                <w:b/>
                <w:color w:val="595959"/>
                <w:sz w:val="16"/>
              </w:rPr>
            </w:pPr>
            <w:r>
              <w:rPr>
                <w:b/>
                <w:color w:val="595959"/>
                <w:sz w:val="16"/>
              </w:rPr>
              <w:t>[Proposal 4b]: If location assisted cell reselection is not used, the measurement rule is determined based on whether the condition (</w:t>
            </w:r>
            <w:proofErr w:type="spellStart"/>
            <w:r>
              <w:rPr>
                <w:b/>
                <w:color w:val="595959"/>
                <w:sz w:val="16"/>
              </w:rPr>
              <w:t>Srxlev</w:t>
            </w:r>
            <w:proofErr w:type="spellEnd"/>
            <w:r>
              <w:rPr>
                <w:b/>
                <w:color w:val="595959"/>
                <w:sz w:val="16"/>
              </w:rPr>
              <w:t xml:space="preserve"> &gt; threshold#1 AND </w:t>
            </w:r>
            <w:proofErr w:type="spellStart"/>
            <w:r>
              <w:rPr>
                <w:b/>
                <w:color w:val="595959"/>
                <w:sz w:val="16"/>
              </w:rPr>
              <w:t>Squal</w:t>
            </w:r>
            <w:proofErr w:type="spellEnd"/>
            <w:r>
              <w:rPr>
                <w:b/>
                <w:color w:val="595959"/>
                <w:sz w:val="16"/>
              </w:rPr>
              <w:t xml:space="preserve"> &gt; threshold#2) is met. </w:t>
            </w:r>
          </w:p>
          <w:p w:rsidR="0069751D" w:rsidRDefault="0069751D">
            <w:pPr>
              <w:pStyle w:val="Doc-text2"/>
              <w:rPr>
                <w:rFonts w:cs="Times New Roman"/>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rsidR="0069751D" w:rsidRDefault="0069751D">
            <w:pPr>
              <w:pStyle w:val="Doc-title"/>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rsidR="0069751D" w:rsidRDefault="0069751D">
      <w:pPr>
        <w:rPr>
          <w:sz w:val="22"/>
          <w:szCs w:val="22"/>
        </w:rPr>
      </w:pPr>
    </w:p>
    <w:p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69751D" w:rsidRDefault="0069751D">
      <w:pPr>
        <w:rPr>
          <w:sz w:val="22"/>
          <w:szCs w:val="22"/>
        </w:rPr>
      </w:pPr>
    </w:p>
    <w:p w:rsidR="0069751D" w:rsidRDefault="0001560E">
      <w:pPr>
        <w:rPr>
          <w:sz w:val="22"/>
          <w:szCs w:val="22"/>
        </w:rPr>
      </w:pPr>
      <w:r>
        <w:rPr>
          <w:sz w:val="22"/>
          <w:szCs w:val="22"/>
        </w:rPr>
        <w:t xml:space="preserve">As for the distance between UE and serving cell, companies share the common understanding that UE should perform measurements on </w:t>
      </w:r>
      <w:proofErr w:type="spellStart"/>
      <w:r>
        <w:rPr>
          <w:sz w:val="22"/>
          <w:szCs w:val="22"/>
        </w:rPr>
        <w:t>neighbor</w:t>
      </w:r>
      <w:proofErr w:type="spellEnd"/>
      <w:r>
        <w:rPr>
          <w:sz w:val="22"/>
          <w:szCs w:val="22"/>
        </w:rPr>
        <w:t xml:space="preserve">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w:t>
      </w:r>
      <w:bookmarkEnd w:id="2"/>
      <w:r>
        <w:rPr>
          <w:sz w:val="22"/>
          <w:szCs w:val="22"/>
        </w:rPr>
        <w:t>cases. In this offline discussion, rapporteur suggests considering these two cases respectively.</w:t>
      </w:r>
    </w:p>
    <w:p w:rsidR="0069751D" w:rsidRDefault="0001560E">
      <w:pPr>
        <w:rPr>
          <w:b/>
          <w:bCs/>
          <w:sz w:val="22"/>
          <w:szCs w:val="22"/>
        </w:rPr>
      </w:pPr>
      <w:r>
        <w:rPr>
          <w:b/>
          <w:bCs/>
          <w:sz w:val="22"/>
          <w:szCs w:val="22"/>
        </w:rPr>
        <w:t>Q5: Is the following proposal agreeable:</w:t>
      </w:r>
    </w:p>
    <w:p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lastRenderedPageBreak/>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 (see the comments)</w:t>
            </w:r>
          </w:p>
        </w:tc>
        <w:tc>
          <w:tcPr>
            <w:tcW w:w="5845" w:type="dxa"/>
          </w:tcPr>
          <w:p w:rsidR="0069751D" w:rsidRDefault="0001560E">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Pr>
                <w:rFonts w:eastAsia="SimSun"/>
                <w:sz w:val="22"/>
                <w:szCs w:val="22"/>
                <w:lang w:eastAsia="zh-CN"/>
              </w:rPr>
              <w:t>neighour</w:t>
            </w:r>
            <w:proofErr w:type="spellEnd"/>
            <w:r>
              <w:rPr>
                <w:rFonts w:eastAsia="SimSun"/>
                <w:sz w:val="22"/>
                <w:szCs w:val="22"/>
                <w:lang w:eastAsia="zh-CN"/>
              </w:rPr>
              <w:t xml:space="preserve"> cell measurement. </w:t>
            </w:r>
          </w:p>
          <w:p w:rsidR="0069751D" w:rsidRDefault="0069751D">
            <w:pPr>
              <w:rPr>
                <w:lang w:eastAsia="zh-CN"/>
              </w:rPr>
            </w:pP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No</w:t>
            </w:r>
          </w:p>
        </w:tc>
        <w:tc>
          <w:tcPr>
            <w:tcW w:w="5845" w:type="dxa"/>
          </w:tcPr>
          <w:p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 xml:space="preserve">We think higher priority frequency measurements should be performed irrespective of UE’s distance from serving cell, as </w:t>
            </w:r>
            <w:r>
              <w:rPr>
                <w:sz w:val="22"/>
                <w:szCs w:val="22"/>
              </w:rPr>
              <w:lastRenderedPageBreak/>
              <w:t>per legacy mechanism.</w:t>
            </w:r>
          </w:p>
        </w:tc>
      </w:tr>
      <w:tr w:rsidR="0069751D">
        <w:tc>
          <w:tcPr>
            <w:tcW w:w="1525" w:type="dxa"/>
          </w:tcPr>
          <w:p w:rsidR="0069751D" w:rsidRDefault="0001560E">
            <w:pPr>
              <w:rPr>
                <w:sz w:val="22"/>
                <w:szCs w:val="22"/>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We tend to keep the “high priority” meaning.</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sz w:val="22"/>
                <w:szCs w:val="22"/>
                <w:lang w:eastAsia="zh-CN"/>
              </w:rPr>
              <w:t>Same as Xiaomi. The frequency with higher priority shall always be measured.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ZTE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rFonts w:eastAsia="SimSun" w:hint="eastAsia"/>
                <w:sz w:val="22"/>
                <w:szCs w:val="22"/>
                <w:lang w:eastAsia="zh-CN"/>
              </w:rPr>
              <w:t>No</w:t>
            </w:r>
          </w:p>
        </w:tc>
        <w:tc>
          <w:tcPr>
            <w:tcW w:w="5845" w:type="dxa"/>
          </w:tcPr>
          <w:p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rFonts w:eastAsia="SimSun"/>
                <w:sz w:val="22"/>
                <w:szCs w:val="22"/>
                <w:lang w:eastAsia="zh-CN"/>
              </w:rPr>
            </w:pPr>
            <w:r>
              <w:rPr>
                <w:rFonts w:eastAsia="SimSun" w:hint="eastAsia"/>
                <w:sz w:val="22"/>
                <w:szCs w:val="22"/>
                <w:lang w:eastAsia="zh-CN"/>
              </w:rPr>
              <w:t>No</w:t>
            </w:r>
          </w:p>
        </w:tc>
        <w:tc>
          <w:tcPr>
            <w:tcW w:w="5845" w:type="dxa"/>
          </w:tcPr>
          <w:p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69751D">
            <w:pPr>
              <w:rPr>
                <w:sz w:val="22"/>
                <w:szCs w:val="22"/>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Q6: Is the following proposal agreeable:</w:t>
      </w:r>
    </w:p>
    <w:p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“NR intra-</w:t>
      </w:r>
      <w:proofErr w:type="spellStart"/>
      <w:r>
        <w:rPr>
          <w:b/>
          <w:bCs/>
          <w:sz w:val="22"/>
          <w:szCs w:val="22"/>
          <w:highlight w:val="yellow"/>
        </w:rPr>
        <w:t>freq</w:t>
      </w:r>
      <w:proofErr w:type="spellEnd"/>
      <w:r>
        <w:rPr>
          <w:b/>
          <w:bCs/>
          <w:sz w:val="22"/>
          <w:szCs w:val="22"/>
          <w:highlight w:val="yellow"/>
        </w:rPr>
        <w:t xml:space="preserve"> or inter-</w:t>
      </w:r>
      <w:proofErr w:type="spellStart"/>
      <w:r>
        <w:rPr>
          <w:b/>
          <w:bCs/>
          <w:sz w:val="22"/>
          <w:szCs w:val="22"/>
          <w:highlight w:val="yellow"/>
        </w:rPr>
        <w:t>freq</w:t>
      </w:r>
      <w:proofErr w:type="spellEnd"/>
      <w:r>
        <w:rPr>
          <w:b/>
          <w:bCs/>
          <w:sz w:val="22"/>
          <w:szCs w:val="22"/>
          <w:highlight w:val="yellow"/>
        </w:rPr>
        <w:t xml:space="preserve">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 or N</w:t>
            </w:r>
          </w:p>
        </w:tc>
        <w:tc>
          <w:tcPr>
            <w:tcW w:w="5845" w:type="dxa"/>
          </w:tcPr>
          <w:p w:rsidR="0069751D" w:rsidRDefault="0001560E">
            <w:pPr>
              <w:rPr>
                <w:sz w:val="22"/>
                <w:szCs w:val="22"/>
              </w:rPr>
            </w:pPr>
            <w:r>
              <w:rPr>
                <w:sz w:val="22"/>
                <w:szCs w:val="22"/>
              </w:rPr>
              <w:t xml:space="preserve">Please see the above comment.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sz w:val="22"/>
                <w:szCs w:val="22"/>
                <w:lang w:eastAsia="zh-CN"/>
              </w:rPr>
              <w:t xml:space="preserve">It aligns the legacy procedure. </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tc>
          <w:tcPr>
            <w:tcW w:w="1525" w:type="dxa"/>
          </w:tcPr>
          <w:p w:rsidR="0069751D" w:rsidRDefault="0001560E">
            <w:pPr>
              <w:rPr>
                <w:sz w:val="22"/>
                <w:szCs w:val="22"/>
              </w:rPr>
            </w:pPr>
            <w:r>
              <w:rPr>
                <w:sz w:val="22"/>
                <w:szCs w:val="22"/>
              </w:rPr>
              <w:lastRenderedPageBreak/>
              <w:t>Ericsson</w:t>
            </w:r>
          </w:p>
        </w:tc>
        <w:tc>
          <w:tcPr>
            <w:tcW w:w="1980" w:type="dxa"/>
          </w:tcPr>
          <w:p w:rsidR="0069751D" w:rsidRDefault="0001560E">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sz w:val="22"/>
                <w:szCs w:val="22"/>
                <w:lang w:eastAsia="zh-CN"/>
              </w:rPr>
              <w:t>Yes</w:t>
            </w:r>
          </w:p>
        </w:tc>
        <w:tc>
          <w:tcPr>
            <w:tcW w:w="5845" w:type="dxa"/>
          </w:tcPr>
          <w:p w:rsidR="0069751D" w:rsidRDefault="0001560E">
            <w:pPr>
              <w:rPr>
                <w:sz w:val="22"/>
                <w:szCs w:val="22"/>
              </w:rPr>
            </w:pPr>
            <w:r>
              <w:rPr>
                <w:rFonts w:eastAsia="SimSun"/>
                <w:sz w:val="22"/>
                <w:szCs w:val="22"/>
                <w:lang w:eastAsia="zh-CN"/>
              </w:rPr>
              <w:t>This can help in preventing too early measurement.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sz w:val="22"/>
                <w:szCs w:val="22"/>
                <w:lang w:eastAsia="zh-CN"/>
              </w:rPr>
              <w:t>No</w:t>
            </w:r>
          </w:p>
        </w:tc>
        <w:tc>
          <w:tcPr>
            <w:tcW w:w="5845" w:type="dxa"/>
          </w:tcPr>
          <w:p w:rsidR="0069751D" w:rsidRDefault="0001560E">
            <w:pPr>
              <w:rPr>
                <w:sz w:val="22"/>
                <w:szCs w:val="22"/>
              </w:rPr>
            </w:pPr>
            <w:r>
              <w:rPr>
                <w:rFonts w:eastAsia="SimSun"/>
                <w:sz w:val="22"/>
                <w:szCs w:val="22"/>
                <w:lang w:eastAsia="zh-CN"/>
              </w:rPr>
              <w:t>Same comment as in Q5.</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rsidR="0069751D" w:rsidRDefault="0001560E">
            <w:pPr>
              <w:rPr>
                <w:sz w:val="22"/>
                <w:szCs w:val="22"/>
              </w:rPr>
            </w:pPr>
            <w:r>
              <w:rPr>
                <w:sz w:val="22"/>
                <w:szCs w:val="22"/>
              </w:rPr>
              <w:t xml:space="preserve">We think that the current RSRP/RSRQ-based measurement trigger condition(s) are sufficient. </w:t>
            </w:r>
          </w:p>
          <w:p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sz w:val="22"/>
                <w:szCs w:val="22"/>
              </w:rPr>
            </w:pP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rFonts w:eastAsia="SimSun"/>
                <w:sz w:val="22"/>
                <w:szCs w:val="22"/>
                <w:lang w:eastAsia="zh-CN"/>
              </w:rPr>
              <w:t>It is similar to legacy procedure.</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ZTE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 xml:space="preserve">Nokia </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69751D">
            <w:pPr>
              <w:rPr>
                <w:rFonts w:eastAsia="SimSun"/>
                <w:sz w:val="22"/>
                <w:szCs w:val="22"/>
                <w:lang w:eastAsia="zh-CN"/>
              </w:rPr>
            </w:pPr>
          </w:p>
        </w:tc>
      </w:tr>
      <w:tr w:rsidR="0069751D">
        <w:tc>
          <w:tcPr>
            <w:tcW w:w="1525" w:type="dxa"/>
          </w:tcPr>
          <w:p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Please see comments in Q5.</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Yes</w:t>
            </w:r>
          </w:p>
        </w:tc>
        <w:tc>
          <w:tcPr>
            <w:tcW w:w="5845" w:type="dxa"/>
          </w:tcPr>
          <w:p w:rsidR="0069751D" w:rsidRDefault="0069751D">
            <w:pPr>
              <w:rPr>
                <w:sz w:val="22"/>
                <w:szCs w:val="22"/>
                <w:lang w:eastAsia="ko-KR"/>
              </w:rPr>
            </w:pP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rsidR="0069751D" w:rsidRDefault="0001560E">
            <w:pPr>
              <w:rPr>
                <w:sz w:val="22"/>
                <w:szCs w:val="22"/>
                <w:lang w:eastAsia="ko-KR"/>
              </w:rPr>
            </w:pPr>
            <w:r>
              <w:rPr>
                <w:sz w:val="22"/>
                <w:szCs w:val="22"/>
                <w:lang w:eastAsia="ko-KR"/>
              </w:rPr>
              <w:t>Agree with Ericsson comment</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rsidR="0069751D" w:rsidRDefault="0069751D">
      <w:pPr>
        <w:rPr>
          <w:b/>
          <w:bCs/>
          <w:sz w:val="22"/>
          <w:szCs w:val="22"/>
        </w:rPr>
      </w:pPr>
    </w:p>
    <w:p w:rsidR="0069751D" w:rsidRDefault="0001560E">
      <w:pPr>
        <w:pStyle w:val="2"/>
        <w:numPr>
          <w:ilvl w:val="1"/>
          <w:numId w:val="3"/>
        </w:numPr>
      </w:pPr>
      <w:r>
        <w:t>Location based cell reselection in earth-moving cell</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rsidR="0069751D" w:rsidRDefault="0001560E">
            <w:pPr>
              <w:pStyle w:val="Doc-title"/>
              <w:rPr>
                <w:b/>
                <w:color w:val="595959"/>
                <w:sz w:val="16"/>
              </w:rPr>
            </w:pPr>
            <w:r>
              <w:rPr>
                <w:b/>
                <w:color w:val="595959"/>
                <w:sz w:val="16"/>
              </w:rPr>
              <w:t xml:space="preserve">Proposal 3: For earth moving scenario, location based cell (re-)selection can also be introduced, and how to calculate the real-time cell </w:t>
            </w:r>
            <w:proofErr w:type="spellStart"/>
            <w:r>
              <w:rPr>
                <w:b/>
                <w:color w:val="595959"/>
                <w:sz w:val="16"/>
              </w:rPr>
              <w:t>center</w:t>
            </w:r>
            <w:proofErr w:type="spellEnd"/>
            <w:r>
              <w:rPr>
                <w:b/>
                <w:color w:val="595959"/>
                <w:sz w:val="16"/>
              </w:rPr>
              <w:t xml:space="preserve"> can be further discussed.</w:t>
            </w:r>
          </w:p>
          <w:p w:rsidR="0069751D" w:rsidRDefault="0069751D">
            <w:pPr>
              <w:pStyle w:val="Doc-title"/>
              <w:rPr>
                <w:b/>
                <w:color w:val="595959"/>
                <w:sz w:val="16"/>
              </w:rPr>
            </w:pPr>
          </w:p>
        </w:tc>
        <w:tc>
          <w:tcPr>
            <w:tcW w:w="1435" w:type="dxa"/>
          </w:tcPr>
          <w:p w:rsidR="0069751D" w:rsidRDefault="0001560E">
            <w:pPr>
              <w:pStyle w:val="Doc-title"/>
              <w:ind w:left="0" w:firstLine="0"/>
              <w:rPr>
                <w:b/>
                <w:color w:val="595959"/>
                <w:sz w:val="16"/>
              </w:rPr>
            </w:pPr>
            <w:r>
              <w:rPr>
                <w:b/>
                <w:color w:val="595959"/>
                <w:sz w:val="16"/>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pStyle w:val="Doc-title"/>
              <w:rPr>
                <w:b/>
                <w:color w:val="595959"/>
                <w:sz w:val="16"/>
              </w:rPr>
            </w:pPr>
            <w:r>
              <w:rPr>
                <w:b/>
                <w:color w:val="595959"/>
                <w:sz w:val="16"/>
              </w:rPr>
              <w:t>Proposal 5: Broadcast of the reference location of the cell in SIB is not applicable to earth-moving cells.</w:t>
            </w:r>
          </w:p>
          <w:p w:rsidR="0069751D" w:rsidRDefault="0069751D">
            <w:pPr>
              <w:pStyle w:val="Doc-title"/>
              <w:ind w:left="0" w:firstLine="0"/>
              <w:rPr>
                <w:b/>
                <w:color w:val="595959"/>
                <w:sz w:val="16"/>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rsidR="0069751D" w:rsidRDefault="0001560E">
            <w:pPr>
              <w:pStyle w:val="Doc-title"/>
              <w:rPr>
                <w:b/>
                <w:color w:val="595959"/>
                <w:sz w:val="16"/>
              </w:rPr>
            </w:pPr>
            <w:r>
              <w:rPr>
                <w:b/>
                <w:color w:val="595959"/>
                <w:sz w:val="16"/>
              </w:rPr>
              <w:t xml:space="preserve">Proposal 1: For earth moving cell, location condition is used for </w:t>
            </w:r>
            <w:proofErr w:type="spellStart"/>
            <w:r>
              <w:rPr>
                <w:b/>
                <w:color w:val="595959"/>
                <w:sz w:val="16"/>
              </w:rPr>
              <w:t>neighbor</w:t>
            </w:r>
            <w:proofErr w:type="spellEnd"/>
            <w:r>
              <w:rPr>
                <w:b/>
                <w:color w:val="595959"/>
                <w:sz w:val="16"/>
              </w:rPr>
              <w:t xml:space="preserve"> cell measurement. The UE shall perform </w:t>
            </w:r>
            <w:proofErr w:type="spellStart"/>
            <w:r>
              <w:rPr>
                <w:b/>
                <w:color w:val="595959"/>
                <w:sz w:val="16"/>
              </w:rPr>
              <w:t>neighbor</w:t>
            </w:r>
            <w:proofErr w:type="spellEnd"/>
            <w:r>
              <w:rPr>
                <w:b/>
                <w:color w:val="595959"/>
                <w:sz w:val="16"/>
              </w:rPr>
              <w:t xml:space="preserve"> cell measurement when the distance between the UE and serving cell </w:t>
            </w:r>
            <w:proofErr w:type="spellStart"/>
            <w:r>
              <w:rPr>
                <w:b/>
                <w:color w:val="595959"/>
                <w:sz w:val="16"/>
              </w:rPr>
              <w:t>center</w:t>
            </w:r>
            <w:proofErr w:type="spellEnd"/>
            <w:r>
              <w:rPr>
                <w:b/>
                <w:color w:val="595959"/>
                <w:sz w:val="16"/>
              </w:rPr>
              <w:t xml:space="preserve"> is longer than a threshold.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[13]</w:t>
            </w:r>
          </w:p>
        </w:tc>
        <w:tc>
          <w:tcPr>
            <w:tcW w:w="6855" w:type="dxa"/>
          </w:tcPr>
          <w:p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rsidR="0069751D" w:rsidRDefault="0069751D">
      <w:pPr>
        <w:rPr>
          <w:sz w:val="22"/>
          <w:szCs w:val="22"/>
        </w:rPr>
      </w:pPr>
    </w:p>
    <w:p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w:t>
      </w:r>
      <w:proofErr w:type="gramStart"/>
      <w:r>
        <w:rPr>
          <w:sz w:val="22"/>
          <w:szCs w:val="22"/>
        </w:rPr>
        <w:t>][</w:t>
      </w:r>
      <w:proofErr w:type="gramEnd"/>
      <w:r>
        <w:rPr>
          <w:sz w:val="22"/>
          <w:szCs w:val="22"/>
        </w:rPr>
        <w:t>6][13], i.e., Yes in [2][13] and NO in [6]. How to apply distance between UE and cell reference location has also been mentioned in [8</w:t>
      </w:r>
      <w:proofErr w:type="gramStart"/>
      <w:r>
        <w:rPr>
          <w:sz w:val="22"/>
          <w:szCs w:val="22"/>
        </w:rPr>
        <w:t>][</w:t>
      </w:r>
      <w:proofErr w:type="gramEnd"/>
      <w:r>
        <w:rPr>
          <w:sz w:val="22"/>
          <w:szCs w:val="22"/>
        </w:rPr>
        <w:t>13], e.g., use distance to determine whether to initiate neighbour cell measurements.</w:t>
      </w:r>
    </w:p>
    <w:p w:rsidR="0069751D" w:rsidRDefault="0001560E">
      <w:pPr>
        <w:rPr>
          <w:b/>
          <w:bCs/>
          <w:sz w:val="22"/>
          <w:szCs w:val="22"/>
        </w:rPr>
      </w:pPr>
      <w:r>
        <w:rPr>
          <w:b/>
          <w:bCs/>
          <w:sz w:val="22"/>
          <w:szCs w:val="22"/>
        </w:rPr>
        <w:t xml:space="preserve">Q7: whether to broadcast the reference location of the cell (serving cell and/or </w:t>
      </w:r>
      <w:proofErr w:type="spellStart"/>
      <w:r>
        <w:rPr>
          <w:b/>
          <w:bCs/>
          <w:sz w:val="22"/>
          <w:szCs w:val="22"/>
        </w:rPr>
        <w:t>neighbor</w:t>
      </w:r>
      <w:proofErr w:type="spellEnd"/>
      <w:r>
        <w:rPr>
          <w:b/>
          <w:bCs/>
          <w:sz w:val="22"/>
          <w:szCs w:val="22"/>
        </w:rPr>
        <w:t xml:space="preserve">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rsidR="0069751D" w:rsidRDefault="0069751D">
            <w:pPr>
              <w:rPr>
                <w:sz w:val="22"/>
                <w:szCs w:val="22"/>
              </w:rPr>
            </w:pP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sz w:val="22"/>
                <w:szCs w:val="22"/>
                <w:lang w:eastAsia="ko-KR"/>
              </w:rPr>
              <w:t>Yes, but see comments</w:t>
            </w:r>
          </w:p>
        </w:tc>
        <w:tc>
          <w:tcPr>
            <w:tcW w:w="5845" w:type="dxa"/>
          </w:tcPr>
          <w:p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69751D">
            <w:pPr>
              <w:rPr>
                <w:sz w:val="22"/>
                <w:szCs w:val="22"/>
              </w:rPr>
            </w:pPr>
          </w:p>
        </w:tc>
        <w:tc>
          <w:tcPr>
            <w:tcW w:w="5845" w:type="dxa"/>
          </w:tcPr>
          <w:p w:rsidR="0069751D" w:rsidRDefault="0001560E">
            <w:pPr>
              <w:rPr>
                <w:sz w:val="22"/>
                <w:szCs w:val="22"/>
              </w:rPr>
            </w:pPr>
            <w:r>
              <w:rPr>
                <w:sz w:val="22"/>
                <w:szCs w:val="22"/>
              </w:rPr>
              <w:t>Needs discussion on how moving cell location is represented.</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 xml:space="preserve">Yes </w:t>
            </w:r>
          </w:p>
        </w:tc>
        <w:tc>
          <w:tcPr>
            <w:tcW w:w="5845" w:type="dxa"/>
          </w:tcPr>
          <w:p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lastRenderedPageBreak/>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lastRenderedPageBreak/>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reference location of earth moving cell varies continuously </w:t>
            </w:r>
            <w:r>
              <w:rPr>
                <w:rFonts w:eastAsia="SimSun"/>
                <w:sz w:val="22"/>
                <w:szCs w:val="22"/>
                <w:lang w:eastAsia="zh-CN"/>
              </w:rPr>
              <w:lastRenderedPageBreak/>
              <w:t>and it would be inefficient to broadcast it. Besides, UE’s calculation of distance will continuously vary as well even it is stationary.</w:t>
            </w:r>
          </w:p>
        </w:tc>
      </w:tr>
      <w:tr w:rsidR="0069751D">
        <w:tc>
          <w:tcPr>
            <w:tcW w:w="1525" w:type="dxa"/>
          </w:tcPr>
          <w:p w:rsidR="0069751D" w:rsidRDefault="0001560E">
            <w:pPr>
              <w:rPr>
                <w:sz w:val="22"/>
                <w:szCs w:val="22"/>
              </w:rPr>
            </w:pPr>
            <w:r>
              <w:rPr>
                <w:sz w:val="22"/>
                <w:szCs w:val="22"/>
              </w:rPr>
              <w:lastRenderedPageBreak/>
              <w:t>Apple</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But final agreement needs more details and discussion.</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sz w:val="22"/>
                <w:szCs w:val="22"/>
              </w:rPr>
            </w:pPr>
            <w:r>
              <w:rPr>
                <w:sz w:val="22"/>
                <w:szCs w:val="22"/>
              </w:rPr>
              <w:t>Ok, otherwise location-based reselection cannot be performed.</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 xml:space="preserve">For earth-moving cell, the cell </w:t>
            </w:r>
            <w:proofErr w:type="spellStart"/>
            <w:r>
              <w:rPr>
                <w:sz w:val="22"/>
                <w:szCs w:val="22"/>
              </w:rPr>
              <w:t>center</w:t>
            </w:r>
            <w:proofErr w:type="spellEnd"/>
            <w:r>
              <w:rPr>
                <w:sz w:val="22"/>
                <w:szCs w:val="22"/>
              </w:rPr>
              <w:t xml:space="preserve"> keeps on varying at every moment. So, intuitively a cell-level reference location as in the earth-fixed cell case is not realistic. Moreover, it is hard for the network to provide such a cell </w:t>
            </w:r>
            <w:proofErr w:type="spellStart"/>
            <w:r>
              <w:rPr>
                <w:sz w:val="22"/>
                <w:szCs w:val="22"/>
              </w:rPr>
              <w:t>center</w:t>
            </w:r>
            <w:proofErr w:type="spellEnd"/>
            <w:r>
              <w:rPr>
                <w:sz w:val="22"/>
                <w:szCs w:val="22"/>
              </w:rPr>
              <w:t xml:space="preserve"> that keeps changing over time, and also unclear whether it is really practical for the UE to calculate the cell </w:t>
            </w:r>
            <w:proofErr w:type="spellStart"/>
            <w:r>
              <w:rPr>
                <w:sz w:val="22"/>
                <w:szCs w:val="22"/>
              </w:rPr>
              <w:t>center</w:t>
            </w:r>
            <w:proofErr w:type="spellEnd"/>
            <w:r>
              <w:rPr>
                <w:sz w:val="22"/>
                <w:szCs w:val="22"/>
              </w:rPr>
              <w:t xml:space="preserve"> based on the assistant information, e.g., ephemeris data.</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For earth moving cell, currently we don’t have any enhancements agreed. We could leave it to next release.</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Agree with NEC.</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69751D">
            <w:pPr>
              <w:rPr>
                <w:sz w:val="22"/>
                <w:szCs w:val="22"/>
                <w:lang w:eastAsia="ko-KR"/>
              </w:rPr>
            </w:pPr>
          </w:p>
        </w:tc>
        <w:tc>
          <w:tcPr>
            <w:tcW w:w="5845" w:type="dxa"/>
          </w:tcPr>
          <w:p w:rsidR="0069751D" w:rsidRDefault="0001560E">
            <w:pPr>
              <w:rPr>
                <w:sz w:val="22"/>
                <w:szCs w:val="22"/>
                <w:lang w:eastAsia="ko-KR"/>
              </w:rPr>
            </w:pPr>
            <w:r>
              <w:rPr>
                <w:sz w:val="22"/>
                <w:szCs w:val="22"/>
                <w:lang w:eastAsia="ko-KR"/>
              </w:rPr>
              <w:t>Further discussion is needed.</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Yes</w:t>
            </w:r>
          </w:p>
        </w:tc>
        <w:tc>
          <w:tcPr>
            <w:tcW w:w="5845" w:type="dxa"/>
          </w:tcPr>
          <w:p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w:t>
            </w:r>
            <w:r>
              <w:rPr>
                <w:rFonts w:eastAsia="SimSun" w:hint="eastAsia"/>
                <w:sz w:val="22"/>
                <w:szCs w:val="22"/>
                <w:lang w:eastAsia="zh-CN"/>
              </w:rPr>
              <w:lastRenderedPageBreak/>
              <w:t>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lastRenderedPageBreak/>
              <w:t>CMCC</w:t>
            </w:r>
          </w:p>
        </w:tc>
        <w:tc>
          <w:tcPr>
            <w:tcW w:w="1980" w:type="dxa"/>
          </w:tcPr>
          <w:p w:rsidR="0069751D" w:rsidRDefault="0001560E">
            <w:pPr>
              <w:rPr>
                <w:sz w:val="22"/>
                <w:szCs w:val="22"/>
              </w:rPr>
            </w:pPr>
            <w:r>
              <w:rPr>
                <w:rFonts w:eastAsia="SimSun" w:hint="eastAsia"/>
                <w:sz w:val="22"/>
                <w:szCs w:val="22"/>
                <w:lang w:eastAsia="zh-CN"/>
              </w:rPr>
              <w:t>See comments</w:t>
            </w:r>
          </w:p>
        </w:tc>
        <w:tc>
          <w:tcPr>
            <w:tcW w:w="5845" w:type="dxa"/>
          </w:tcPr>
          <w:p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rsidR="0069751D" w:rsidRDefault="0069751D">
      <w:pPr>
        <w:rPr>
          <w:b/>
          <w:bCs/>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According to companies’ feedback, some counting result is as below:</w:t>
      </w:r>
    </w:p>
    <w:p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Pr>
          <w:rFonts w:eastAsia="SimSun" w:hint="eastAsia"/>
          <w:sz w:val="22"/>
          <w:szCs w:val="22"/>
          <w:lang w:eastAsia="zh-CN"/>
        </w:rPr>
        <w:t xml:space="preserve"> O</w:t>
      </w:r>
      <w:r>
        <w:rPr>
          <w:rFonts w:eastAsia="SimSun"/>
          <w:sz w:val="22"/>
          <w:szCs w:val="22"/>
          <w:lang w:eastAsia="zh-CN"/>
        </w:rPr>
        <w:t xml:space="preserve">PPO, Nokia, Qualcomm, </w:t>
      </w:r>
      <w:proofErr w:type="spellStart"/>
      <w:r>
        <w:rPr>
          <w:rFonts w:eastAsia="SimSun"/>
          <w:sz w:val="22"/>
          <w:szCs w:val="22"/>
          <w:lang w:eastAsia="zh-CN"/>
        </w:rPr>
        <w:t>InterDigital</w:t>
      </w:r>
      <w:proofErr w:type="spellEnd"/>
      <w:r>
        <w:rPr>
          <w:rFonts w:eastAsia="SimSun"/>
          <w:sz w:val="22"/>
          <w:szCs w:val="22"/>
          <w:lang w:eastAsia="zh-CN"/>
        </w:rPr>
        <w:t>,</w:t>
      </w:r>
      <w:r>
        <w:rPr>
          <w:rFonts w:eastAsia="SimSun" w:hint="eastAsia"/>
          <w:sz w:val="22"/>
          <w:szCs w:val="22"/>
          <w:lang w:eastAsia="zh-CN"/>
        </w:rPr>
        <w:t xml:space="preserve"> CATT</w:t>
      </w:r>
    </w:p>
    <w:p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 xml:space="preserve">TE, </w:t>
      </w:r>
      <w:proofErr w:type="spellStart"/>
      <w:r>
        <w:rPr>
          <w:rFonts w:eastAsia="SimSun"/>
          <w:sz w:val="22"/>
          <w:szCs w:val="22"/>
          <w:lang w:eastAsia="zh-CN"/>
        </w:rPr>
        <w:t>MediaTek</w:t>
      </w:r>
      <w:proofErr w:type="spellEnd"/>
    </w:p>
    <w:p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w:t>
      </w:r>
      <w:proofErr w:type="gramStart"/>
      <w:r>
        <w:rPr>
          <w:rFonts w:eastAsia="SimSun" w:hint="eastAsia"/>
          <w:sz w:val="22"/>
          <w:szCs w:val="22"/>
          <w:lang w:eastAsia="zh-CN"/>
        </w:rPr>
        <w:t>CMCC</w:t>
      </w:r>
      <w:proofErr w:type="gramEnd"/>
    </w:p>
    <w:p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rsidR="0069751D" w:rsidRDefault="0001560E">
      <w:pPr>
        <w:rPr>
          <w:b/>
          <w:bCs/>
          <w:sz w:val="22"/>
          <w:szCs w:val="22"/>
        </w:rPr>
      </w:pPr>
      <w:r>
        <w:rPr>
          <w:b/>
          <w:bCs/>
          <w:sz w:val="22"/>
          <w:szCs w:val="22"/>
        </w:rPr>
        <w:t xml:space="preserve">(11/21 Support, 10/21 </w:t>
      </w:r>
      <w:proofErr w:type="gramStart"/>
      <w:r>
        <w:rPr>
          <w:b/>
          <w:bCs/>
          <w:sz w:val="22"/>
          <w:szCs w:val="22"/>
        </w:rPr>
        <w:t>Don’t</w:t>
      </w:r>
      <w:proofErr w:type="gramEnd"/>
      <w:r>
        <w:rPr>
          <w:b/>
          <w:bCs/>
          <w:sz w:val="22"/>
          <w:szCs w:val="22"/>
        </w:rPr>
        <w:t xml:space="preserve">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2"/>
        <w:numPr>
          <w:ilvl w:val="1"/>
          <w:numId w:val="3"/>
        </w:numPr>
      </w:pPr>
      <w:r>
        <w:t>Upcoming cell’s information</w:t>
      </w:r>
    </w:p>
    <w:p w:rsidR="0069751D" w:rsidRDefault="0069751D">
      <w:pPr>
        <w:pStyle w:val="af"/>
        <w:ind w:left="360"/>
      </w:pPr>
    </w:p>
    <w:tbl>
      <w:tblPr>
        <w:tblStyle w:val="ac"/>
        <w:tblW w:w="9350" w:type="dxa"/>
        <w:tblLayout w:type="fixed"/>
        <w:tblLook w:val="04A0" w:firstRow="1" w:lastRow="0" w:firstColumn="1" w:lastColumn="0" w:noHBand="0" w:noVBand="1"/>
      </w:tblPr>
      <w:tblGrid>
        <w:gridCol w:w="1060"/>
        <w:gridCol w:w="6855"/>
        <w:gridCol w:w="1435"/>
      </w:tblGrid>
      <w:tr w:rsidR="0069751D">
        <w:tc>
          <w:tcPr>
            <w:tcW w:w="1060" w:type="dxa"/>
          </w:tcPr>
          <w:p w:rsidR="0069751D" w:rsidRDefault="0001560E">
            <w:pPr>
              <w:rPr>
                <w:b/>
                <w:bCs/>
                <w:sz w:val="24"/>
                <w:szCs w:val="24"/>
              </w:rPr>
            </w:pPr>
            <w:r>
              <w:rPr>
                <w:b/>
                <w:bCs/>
                <w:sz w:val="24"/>
                <w:szCs w:val="24"/>
              </w:rPr>
              <w:t>paper</w:t>
            </w:r>
          </w:p>
        </w:tc>
        <w:tc>
          <w:tcPr>
            <w:tcW w:w="6855" w:type="dxa"/>
          </w:tcPr>
          <w:p w:rsidR="0069751D" w:rsidRDefault="0001560E">
            <w:pPr>
              <w:rPr>
                <w:b/>
                <w:bCs/>
                <w:sz w:val="24"/>
                <w:szCs w:val="24"/>
              </w:rPr>
            </w:pPr>
            <w:r>
              <w:rPr>
                <w:b/>
                <w:bCs/>
                <w:sz w:val="24"/>
                <w:szCs w:val="24"/>
              </w:rPr>
              <w:t>proposals</w:t>
            </w:r>
          </w:p>
        </w:tc>
        <w:tc>
          <w:tcPr>
            <w:tcW w:w="1435" w:type="dxa"/>
          </w:tcPr>
          <w:p w:rsidR="0069751D" w:rsidRDefault="0001560E">
            <w:pPr>
              <w:rPr>
                <w:b/>
                <w:bCs/>
                <w:sz w:val="24"/>
                <w:szCs w:val="24"/>
              </w:rPr>
            </w:pPr>
            <w:r>
              <w:rPr>
                <w:b/>
                <w:bCs/>
                <w:sz w:val="24"/>
                <w:szCs w:val="24"/>
              </w:rPr>
              <w:t xml:space="preserve">Category </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rsidR="0069751D" w:rsidRDefault="0069751D">
            <w:pPr>
              <w:rPr>
                <w:rFonts w:ascii="Arial" w:eastAsia="MS Mincho" w:hAnsi="Arial"/>
                <w:b/>
                <w:color w:val="595959"/>
                <w:sz w:val="16"/>
                <w:szCs w:val="24"/>
                <w:lang w:eastAsia="en-GB"/>
              </w:rPr>
            </w:pP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Upcoming cell’s </w:t>
            </w:r>
            <w:r>
              <w:rPr>
                <w:rFonts w:ascii="Arial" w:eastAsia="MS Mincho" w:hAnsi="Arial"/>
                <w:b/>
                <w:color w:val="595959"/>
                <w:sz w:val="16"/>
                <w:szCs w:val="24"/>
                <w:lang w:eastAsia="en-GB"/>
              </w:rPr>
              <w:lastRenderedPageBreak/>
              <w:t>information</w:t>
            </w:r>
          </w:p>
        </w:tc>
      </w:tr>
      <w:tr w:rsidR="0069751D">
        <w:tc>
          <w:tcPr>
            <w:tcW w:w="1060"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[14]</w:t>
            </w:r>
          </w:p>
        </w:tc>
        <w:tc>
          <w:tcPr>
            <w:tcW w:w="6855" w:type="dxa"/>
          </w:tcPr>
          <w:p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rsidR="0069751D" w:rsidRDefault="0069751D">
      <w:pPr>
        <w:rPr>
          <w:b/>
          <w:bCs/>
          <w:sz w:val="22"/>
          <w:szCs w:val="22"/>
        </w:rPr>
      </w:pPr>
    </w:p>
    <w:p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Views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tc>
          <w:tcPr>
            <w:tcW w:w="1525" w:type="dxa"/>
          </w:tcPr>
          <w:p w:rsidR="0069751D" w:rsidRDefault="0001560E">
            <w:pPr>
              <w:rPr>
                <w:sz w:val="22"/>
                <w:szCs w:val="22"/>
              </w:rPr>
            </w:pPr>
            <w:r>
              <w:rPr>
                <w:rFonts w:hint="eastAsia"/>
                <w:sz w:val="22"/>
                <w:szCs w:val="22"/>
                <w:lang w:eastAsia="ko-KR"/>
              </w:rPr>
              <w:t>LG</w:t>
            </w:r>
          </w:p>
        </w:tc>
        <w:tc>
          <w:tcPr>
            <w:tcW w:w="1980" w:type="dxa"/>
          </w:tcPr>
          <w:p w:rsidR="0069751D" w:rsidRDefault="0001560E">
            <w:pPr>
              <w:rPr>
                <w:sz w:val="22"/>
                <w:szCs w:val="22"/>
              </w:rPr>
            </w:pPr>
            <w:r>
              <w:rPr>
                <w:rFonts w:hint="eastAsia"/>
                <w:sz w:val="22"/>
                <w:szCs w:val="22"/>
                <w:lang w:eastAsia="ko-KR"/>
              </w:rPr>
              <w:t>Yes</w:t>
            </w:r>
          </w:p>
        </w:tc>
        <w:tc>
          <w:tcPr>
            <w:tcW w:w="5845" w:type="dxa"/>
          </w:tcPr>
          <w:p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tc>
          <w:tcPr>
            <w:tcW w:w="1525" w:type="dxa"/>
          </w:tcPr>
          <w:p w:rsidR="0069751D" w:rsidRDefault="0001560E">
            <w:pPr>
              <w:rPr>
                <w:sz w:val="22"/>
                <w:szCs w:val="22"/>
              </w:rPr>
            </w:pPr>
            <w:r>
              <w:rPr>
                <w:sz w:val="22"/>
                <w:szCs w:val="22"/>
              </w:rPr>
              <w:t>Ericsson</w:t>
            </w:r>
          </w:p>
        </w:tc>
        <w:tc>
          <w:tcPr>
            <w:tcW w:w="1980" w:type="dxa"/>
          </w:tcPr>
          <w:p w:rsidR="0069751D" w:rsidRDefault="0001560E">
            <w:pPr>
              <w:rPr>
                <w:sz w:val="22"/>
                <w:szCs w:val="22"/>
              </w:rPr>
            </w:pPr>
            <w:r>
              <w:rPr>
                <w:sz w:val="22"/>
                <w:szCs w:val="22"/>
              </w:rPr>
              <w:t>yes</w:t>
            </w:r>
          </w:p>
        </w:tc>
        <w:tc>
          <w:tcPr>
            <w:tcW w:w="5845" w:type="dxa"/>
          </w:tcPr>
          <w:p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tc>
          <w:tcPr>
            <w:tcW w:w="1525" w:type="dxa"/>
          </w:tcPr>
          <w:p w:rsidR="0069751D" w:rsidRDefault="0001560E">
            <w:pPr>
              <w:rPr>
                <w:sz w:val="22"/>
                <w:szCs w:val="22"/>
              </w:rPr>
            </w:pPr>
            <w:r>
              <w:rPr>
                <w:sz w:val="22"/>
                <w:szCs w:val="22"/>
              </w:rPr>
              <w:t>NEC</w:t>
            </w:r>
          </w:p>
        </w:tc>
        <w:tc>
          <w:tcPr>
            <w:tcW w:w="1980" w:type="dxa"/>
          </w:tcPr>
          <w:p w:rsidR="0069751D" w:rsidRDefault="0001560E">
            <w:pPr>
              <w:rPr>
                <w:sz w:val="22"/>
                <w:szCs w:val="22"/>
              </w:rPr>
            </w:pPr>
            <w:r>
              <w:rPr>
                <w:sz w:val="22"/>
                <w:szCs w:val="22"/>
              </w:rPr>
              <w:t>Neutral</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No</w:t>
            </w:r>
          </w:p>
        </w:tc>
        <w:tc>
          <w:tcPr>
            <w:tcW w:w="5845" w:type="dxa"/>
          </w:tcPr>
          <w:p w:rsidR="0069751D" w:rsidRDefault="0001560E">
            <w:pPr>
              <w:rPr>
                <w:sz w:val="22"/>
                <w:szCs w:val="22"/>
              </w:rPr>
            </w:pPr>
            <w:r>
              <w:rPr>
                <w:sz w:val="22"/>
                <w:szCs w:val="22"/>
              </w:rPr>
              <w:t>Can be left to later releases.</w:t>
            </w:r>
          </w:p>
        </w:tc>
      </w:tr>
      <w:tr w:rsidR="0069751D">
        <w:tc>
          <w:tcPr>
            <w:tcW w:w="1525" w:type="dxa"/>
          </w:tcPr>
          <w:p w:rsidR="0069751D" w:rsidRDefault="0001560E">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w:t>
            </w:r>
            <w:r>
              <w:rPr>
                <w:rFonts w:eastAsia="SimSun"/>
                <w:sz w:val="22"/>
                <w:szCs w:val="22"/>
                <w:lang w:eastAsia="zh-CN"/>
              </w:rPr>
              <w:lastRenderedPageBreak/>
              <w:t xml:space="preserve">feeder link’s path loss change, Yes for </w:t>
            </w:r>
            <w:r>
              <w:rPr>
                <w:rFonts w:eastAsia="SimSun"/>
                <w:b/>
                <w:sz w:val="22"/>
                <w:szCs w:val="22"/>
                <w:lang w:eastAsia="zh-CN"/>
              </w:rPr>
              <w:t>next frequency or cell ID</w:t>
            </w:r>
          </w:p>
        </w:tc>
        <w:tc>
          <w:tcPr>
            <w:tcW w:w="5845" w:type="dxa"/>
          </w:tcPr>
          <w:p w:rsidR="0069751D" w:rsidRDefault="0001560E">
            <w:pPr>
              <w:rPr>
                <w:sz w:val="22"/>
                <w:szCs w:val="22"/>
              </w:rPr>
            </w:pPr>
            <w:r>
              <w:rPr>
                <w:rFonts w:eastAsia="SimSun" w:hint="eastAsia"/>
                <w:sz w:val="22"/>
                <w:szCs w:val="22"/>
                <w:lang w:eastAsia="zh-CN"/>
              </w:rPr>
              <w:lastRenderedPageBreak/>
              <w:t>T</w:t>
            </w:r>
            <w:r>
              <w:rPr>
                <w:rFonts w:eastAsia="SimSun"/>
                <w:sz w:val="22"/>
                <w:szCs w:val="22"/>
                <w:lang w:eastAsia="zh-CN"/>
              </w:rPr>
              <w:t>he information helps UE to determine the next cell to be measured.</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lastRenderedPageBreak/>
              <w:t>Vivo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sz w:val="22"/>
                <w:szCs w:val="22"/>
              </w:rPr>
              <w:t xml:space="preserve">When the conditions for performing the measurements are met, the UE performs measurements of the corresponding </w:t>
            </w:r>
            <w:proofErr w:type="gramStart"/>
            <w:r>
              <w:rPr>
                <w:sz w:val="22"/>
                <w:szCs w:val="22"/>
              </w:rPr>
              <w:t>frequency(</w:t>
            </w:r>
            <w:proofErr w:type="gramEnd"/>
            <w:r>
              <w:rPr>
                <w:sz w:val="22"/>
                <w:szCs w:val="22"/>
              </w:rPr>
              <w:t>-</w:t>
            </w:r>
            <w:proofErr w:type="spellStart"/>
            <w:r>
              <w:rPr>
                <w:sz w:val="22"/>
                <w:szCs w:val="22"/>
              </w:rPr>
              <w:t>ies</w:t>
            </w:r>
            <w:proofErr w:type="spellEnd"/>
            <w:r>
              <w:rPr>
                <w:sz w:val="22"/>
                <w:szCs w:val="22"/>
              </w:rPr>
              <w:t>)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Intel</w:t>
            </w:r>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sz w:val="22"/>
                <w:szCs w:val="22"/>
              </w:rPr>
            </w:pPr>
            <w:r>
              <w:rPr>
                <w:sz w:val="22"/>
                <w:szCs w:val="22"/>
              </w:rPr>
              <w:t>Legacy mechanism can work, in the first release of NTN, we can focus on essential enhancements.</w:t>
            </w:r>
          </w:p>
        </w:tc>
      </w:tr>
      <w:tr w:rsidR="0069751D">
        <w:tc>
          <w:tcPr>
            <w:tcW w:w="1525" w:type="dxa"/>
          </w:tcPr>
          <w:p w:rsidR="0069751D" w:rsidRDefault="0001560E">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sz w:val="22"/>
                <w:szCs w:val="22"/>
              </w:rPr>
            </w:pPr>
            <w:r>
              <w:rPr>
                <w:rFonts w:eastAsia="SimSun"/>
                <w:sz w:val="22"/>
                <w:szCs w:val="22"/>
                <w:lang w:eastAsia="zh-CN"/>
              </w:rPr>
              <w:t>Even this coming cell is indicated to UE, the measurement is still necessary.</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rsidR="0069751D" w:rsidRDefault="0001560E">
            <w:pPr>
              <w:rPr>
                <w:rFonts w:eastAsia="SimSun"/>
                <w:sz w:val="22"/>
                <w:szCs w:val="22"/>
                <w:lang w:eastAsia="zh-CN"/>
              </w:rPr>
            </w:pPr>
            <w:r>
              <w:rPr>
                <w:rFonts w:eastAsia="SimSun"/>
                <w:sz w:val="22"/>
                <w:szCs w:val="22"/>
                <w:lang w:eastAsia="zh-CN"/>
              </w:rPr>
              <w:t>Share the same view as Xiaomi.</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SimSun"/>
                <w:sz w:val="22"/>
                <w:szCs w:val="22"/>
                <w:lang w:eastAsia="zh-CN"/>
              </w:rPr>
            </w:pPr>
            <w:r>
              <w:rPr>
                <w:rFonts w:eastAsia="SimSun"/>
                <w:sz w:val="22"/>
                <w:szCs w:val="22"/>
                <w:lang w:eastAsia="zh-CN"/>
              </w:rPr>
              <w:t>The usage and gain of having such information is not clear yet.</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Nokia</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MediaTek</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Qualcomm</w:t>
            </w:r>
          </w:p>
        </w:tc>
        <w:tc>
          <w:tcPr>
            <w:tcW w:w="1980" w:type="dxa"/>
          </w:tcPr>
          <w:p w:rsidR="0069751D" w:rsidRDefault="0001560E">
            <w:pPr>
              <w:rPr>
                <w:rFonts w:eastAsia="SimSun"/>
                <w:sz w:val="22"/>
                <w:szCs w:val="22"/>
                <w:lang w:eastAsia="zh-CN"/>
              </w:rPr>
            </w:pPr>
            <w:r>
              <w:rPr>
                <w:rFonts w:eastAsia="SimSun"/>
                <w:sz w:val="22"/>
                <w:szCs w:val="22"/>
                <w:lang w:eastAsia="zh-CN"/>
              </w:rPr>
              <w:t>Yes</w:t>
            </w:r>
          </w:p>
        </w:tc>
        <w:tc>
          <w:tcPr>
            <w:tcW w:w="5845" w:type="dxa"/>
          </w:tcPr>
          <w:p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tc>
          <w:tcPr>
            <w:tcW w:w="1525" w:type="dxa"/>
          </w:tcPr>
          <w:p w:rsidR="0069751D" w:rsidRDefault="0001560E">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rsidR="0069751D" w:rsidRDefault="0001560E">
            <w:pPr>
              <w:rPr>
                <w:rFonts w:eastAsia="SimSun"/>
                <w:sz w:val="22"/>
                <w:szCs w:val="22"/>
                <w:lang w:eastAsia="zh-CN"/>
              </w:rPr>
            </w:pPr>
            <w:r>
              <w:rPr>
                <w:rFonts w:eastAsia="SimSun"/>
                <w:sz w:val="22"/>
                <w:szCs w:val="22"/>
                <w:lang w:eastAsia="zh-CN"/>
              </w:rPr>
              <w:t>No</w:t>
            </w:r>
          </w:p>
        </w:tc>
        <w:tc>
          <w:tcPr>
            <w:tcW w:w="5845" w:type="dxa"/>
          </w:tcPr>
          <w:p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tc>
          <w:tcPr>
            <w:tcW w:w="1525" w:type="dxa"/>
          </w:tcPr>
          <w:p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rsidR="0069751D" w:rsidRDefault="0001560E">
            <w:pPr>
              <w:rPr>
                <w:sz w:val="22"/>
                <w:szCs w:val="22"/>
                <w:lang w:eastAsia="ko-KR"/>
              </w:rPr>
            </w:pPr>
            <w:r>
              <w:rPr>
                <w:sz w:val="22"/>
                <w:szCs w:val="22"/>
                <w:lang w:eastAsia="ko-KR"/>
              </w:rPr>
              <w:t xml:space="preserve">It seems an optimization. </w:t>
            </w:r>
          </w:p>
        </w:tc>
      </w:tr>
      <w:tr w:rsidR="0069751D">
        <w:tc>
          <w:tcPr>
            <w:tcW w:w="1525" w:type="dxa"/>
          </w:tcPr>
          <w:p w:rsidR="0069751D" w:rsidRDefault="0001560E">
            <w:pPr>
              <w:rPr>
                <w:sz w:val="22"/>
                <w:szCs w:val="22"/>
                <w:lang w:eastAsia="ko-KR"/>
              </w:rPr>
            </w:pPr>
            <w:r>
              <w:rPr>
                <w:rFonts w:eastAsia="SimSun" w:hint="eastAsia"/>
                <w:sz w:val="22"/>
                <w:szCs w:val="22"/>
                <w:lang w:eastAsia="zh-CN"/>
              </w:rPr>
              <w:t>CATT</w:t>
            </w:r>
          </w:p>
        </w:tc>
        <w:tc>
          <w:tcPr>
            <w:tcW w:w="1980" w:type="dxa"/>
          </w:tcPr>
          <w:p w:rsidR="0069751D" w:rsidRDefault="0001560E">
            <w:pPr>
              <w:rPr>
                <w:sz w:val="22"/>
                <w:szCs w:val="22"/>
                <w:lang w:eastAsia="ko-KR"/>
              </w:rPr>
            </w:pPr>
            <w:r>
              <w:rPr>
                <w:sz w:val="22"/>
                <w:szCs w:val="22"/>
              </w:rPr>
              <w:t>No</w:t>
            </w:r>
          </w:p>
        </w:tc>
        <w:tc>
          <w:tcPr>
            <w:tcW w:w="5845" w:type="dxa"/>
          </w:tcPr>
          <w:p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rsidR="0069751D" w:rsidRDefault="0001560E">
            <w:pPr>
              <w:rPr>
                <w:sz w:val="22"/>
                <w:szCs w:val="22"/>
              </w:rPr>
            </w:pPr>
            <w:r>
              <w:rPr>
                <w:rFonts w:eastAsia="SimSun" w:hint="eastAsia"/>
                <w:sz w:val="22"/>
                <w:szCs w:val="22"/>
                <w:lang w:eastAsia="zh-CN"/>
              </w:rPr>
              <w:t>Neutral</w:t>
            </w:r>
          </w:p>
        </w:tc>
        <w:tc>
          <w:tcPr>
            <w:tcW w:w="5845" w:type="dxa"/>
          </w:tcPr>
          <w:p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tc>
          <w:tcPr>
            <w:tcW w:w="1525" w:type="dxa"/>
          </w:tcPr>
          <w:p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tc>
          <w:tcPr>
            <w:tcW w:w="1525" w:type="dxa"/>
          </w:tcPr>
          <w:p w:rsidR="0069751D" w:rsidRDefault="0001560E">
            <w:pPr>
              <w:rPr>
                <w:rFonts w:eastAsia="SimSun"/>
                <w:sz w:val="22"/>
                <w:szCs w:val="22"/>
                <w:lang w:eastAsia="zh-CN"/>
              </w:rPr>
            </w:pPr>
            <w:r>
              <w:rPr>
                <w:rFonts w:eastAsia="SimSun"/>
                <w:sz w:val="22"/>
                <w:szCs w:val="22"/>
                <w:lang w:eastAsia="zh-CN"/>
              </w:rPr>
              <w:t>Thales</w:t>
            </w:r>
          </w:p>
        </w:tc>
        <w:tc>
          <w:tcPr>
            <w:tcW w:w="1980" w:type="dxa"/>
          </w:tcPr>
          <w:p w:rsidR="0069751D" w:rsidRDefault="0001560E">
            <w:pPr>
              <w:rPr>
                <w:rFonts w:eastAsia="SimSun"/>
                <w:sz w:val="22"/>
                <w:szCs w:val="22"/>
                <w:lang w:eastAsia="zh-CN"/>
              </w:rPr>
            </w:pPr>
            <w:r>
              <w:rPr>
                <w:rFonts w:eastAsia="SimSun"/>
                <w:sz w:val="22"/>
                <w:szCs w:val="22"/>
                <w:lang w:eastAsia="zh-CN"/>
              </w:rPr>
              <w:t>Yes (with comment)</w:t>
            </w:r>
          </w:p>
        </w:tc>
        <w:tc>
          <w:tcPr>
            <w:tcW w:w="5845" w:type="dxa"/>
          </w:tcPr>
          <w:p w:rsidR="0069751D" w:rsidRDefault="0001560E">
            <w:pPr>
              <w:rPr>
                <w:sz w:val="22"/>
                <w:szCs w:val="22"/>
              </w:rPr>
            </w:pPr>
            <w:r>
              <w:rPr>
                <w:sz w:val="22"/>
                <w:szCs w:val="22"/>
              </w:rPr>
              <w:t xml:space="preserve">Only </w:t>
            </w:r>
            <w:r>
              <w:rPr>
                <w:bCs/>
                <w:sz w:val="22"/>
                <w:szCs w:val="22"/>
              </w:rPr>
              <w:t>timing information but not the feeder link’s path loss change</w:t>
            </w:r>
          </w:p>
        </w:tc>
      </w:tr>
    </w:tbl>
    <w:p w:rsidR="0069751D" w:rsidRDefault="0069751D">
      <w:pPr>
        <w:rPr>
          <w:sz w:val="22"/>
          <w:szCs w:val="22"/>
        </w:rPr>
      </w:pPr>
    </w:p>
    <w:p w:rsidR="0069751D" w:rsidRDefault="0001560E">
      <w:pPr>
        <w:rPr>
          <w:b/>
          <w:bCs/>
          <w:sz w:val="22"/>
          <w:szCs w:val="22"/>
          <w:u w:val="single"/>
        </w:rPr>
      </w:pPr>
      <w:r>
        <w:rPr>
          <w:b/>
          <w:bCs/>
          <w:sz w:val="22"/>
          <w:szCs w:val="22"/>
          <w:u w:val="single"/>
        </w:rPr>
        <w:t>Summary:</w:t>
      </w:r>
    </w:p>
    <w:p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01560E">
      <w:pPr>
        <w:pStyle w:val="1"/>
        <w:numPr>
          <w:ilvl w:val="0"/>
          <w:numId w:val="3"/>
        </w:numPr>
      </w:pPr>
      <w:r>
        <w:t>Phase-1 Conclusion</w:t>
      </w:r>
    </w:p>
    <w:p w:rsidR="0069751D" w:rsidRDefault="0001560E">
      <w:pPr>
        <w:rPr>
          <w:b/>
          <w:bCs/>
          <w:sz w:val="22"/>
          <w:szCs w:val="22"/>
        </w:rPr>
      </w:pPr>
      <w:r>
        <w:rPr>
          <w:b/>
          <w:bCs/>
          <w:sz w:val="22"/>
          <w:szCs w:val="22"/>
        </w:rPr>
        <w:t>Based on companies’ feedback, the following proposals are made:</w:t>
      </w:r>
    </w:p>
    <w:p w:rsidR="0069751D" w:rsidRDefault="0001560E">
      <w:pPr>
        <w:rPr>
          <w:b/>
          <w:bCs/>
          <w:sz w:val="22"/>
          <w:szCs w:val="22"/>
        </w:rPr>
      </w:pPr>
      <w:r>
        <w:rPr>
          <w:b/>
          <w:bCs/>
          <w:sz w:val="22"/>
          <w:szCs w:val="22"/>
        </w:rPr>
        <w:t></w:t>
      </w:r>
      <w:r>
        <w:rPr>
          <w:b/>
          <w:bCs/>
          <w:sz w:val="22"/>
          <w:szCs w:val="22"/>
        </w:rPr>
        <w:tab/>
        <w:t>List of proposals for agreement:</w:t>
      </w:r>
    </w:p>
    <w:p w:rsidR="0069751D" w:rsidRDefault="0001560E">
      <w:pPr>
        <w:rPr>
          <w:b/>
          <w:bCs/>
          <w:sz w:val="22"/>
          <w:szCs w:val="22"/>
        </w:rPr>
      </w:pPr>
      <w:r>
        <w:rPr>
          <w:b/>
          <w:bCs/>
          <w:sz w:val="22"/>
          <w:szCs w:val="22"/>
        </w:rPr>
        <w:t>(21/22) Proposal 1: it depends on UE implementation whether/when to perform location acquisition for cell reselection.</w:t>
      </w:r>
    </w:p>
    <w:p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require online discussions:</w:t>
      </w:r>
    </w:p>
    <w:p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rsidR="0069751D" w:rsidRDefault="0001560E">
      <w:pPr>
        <w:rPr>
          <w:sz w:val="22"/>
          <w:szCs w:val="22"/>
        </w:rPr>
      </w:pPr>
      <w:r>
        <w:rPr>
          <w:b/>
          <w:bCs/>
          <w:sz w:val="22"/>
          <w:szCs w:val="22"/>
        </w:rPr>
        <w:t>(16/22) Proposal 5: For quasi-earth fixed cell, UE may choose not to perform 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lastRenderedPageBreak/>
        <w:t>Proposal 6: if P5 is agreed, further discuss the exact UE behaviour under the combination of new distance based measurement principle, cell stop time based measurement principle which has been agreed before, and legacy measurement principle.</w:t>
      </w:r>
    </w:p>
    <w:p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rsidR="0069751D" w:rsidRDefault="0069751D">
      <w:pPr>
        <w:rPr>
          <w:b/>
          <w:bCs/>
          <w:sz w:val="22"/>
          <w:szCs w:val="22"/>
        </w:rPr>
      </w:pPr>
    </w:p>
    <w:p w:rsidR="0069751D" w:rsidRDefault="0001560E">
      <w:pPr>
        <w:rPr>
          <w:b/>
          <w:bCs/>
          <w:sz w:val="22"/>
          <w:szCs w:val="22"/>
        </w:rPr>
      </w:pPr>
      <w:r>
        <w:rPr>
          <w:b/>
          <w:bCs/>
          <w:sz w:val="22"/>
          <w:szCs w:val="22"/>
        </w:rPr>
        <w:t></w:t>
      </w:r>
      <w:r>
        <w:rPr>
          <w:b/>
          <w:bCs/>
          <w:sz w:val="22"/>
          <w:szCs w:val="22"/>
        </w:rPr>
        <w:tab/>
        <w:t>List of proposals that should not be pursued:</w:t>
      </w:r>
    </w:p>
    <w:p w:rsidR="0069751D" w:rsidRDefault="0001560E">
      <w:pPr>
        <w:rPr>
          <w:b/>
          <w:bCs/>
          <w:sz w:val="22"/>
          <w:szCs w:val="22"/>
        </w:rPr>
      </w:pPr>
      <w:r>
        <w:rPr>
          <w:b/>
          <w:bCs/>
          <w:sz w:val="22"/>
          <w:szCs w:val="22"/>
        </w:rPr>
        <w:t xml:space="preserve">(11/21 Support, 10/21 </w:t>
      </w:r>
      <w:proofErr w:type="gramStart"/>
      <w:r>
        <w:rPr>
          <w:b/>
          <w:bCs/>
          <w:sz w:val="22"/>
          <w:szCs w:val="22"/>
        </w:rPr>
        <w:t>Don’t</w:t>
      </w:r>
      <w:proofErr w:type="gramEnd"/>
      <w:r>
        <w:rPr>
          <w:b/>
          <w:bCs/>
          <w:sz w:val="22"/>
          <w:szCs w:val="22"/>
        </w:rPr>
        <w:t xml:space="preserve"> support/Not clear) Proposal 7: postpone the following discussion point to next meeting:</w:t>
      </w:r>
    </w:p>
    <w:p w:rsidR="0069751D" w:rsidRDefault="0001560E">
      <w:pPr>
        <w:rPr>
          <w:sz w:val="22"/>
          <w:szCs w:val="22"/>
        </w:rPr>
      </w:pPr>
      <w:r>
        <w:rPr>
          <w:b/>
          <w:bCs/>
          <w:sz w:val="22"/>
          <w:szCs w:val="22"/>
        </w:rPr>
        <w:t>Whether/how to broadcast the reference location of the cell (serving cell and/or neighbour cell) for earth moving cell.</w:t>
      </w:r>
    </w:p>
    <w:p w:rsidR="0069751D" w:rsidRDefault="0069751D">
      <w:pPr>
        <w:rPr>
          <w:b/>
          <w:bCs/>
          <w:sz w:val="22"/>
          <w:szCs w:val="22"/>
        </w:rPr>
      </w:pPr>
    </w:p>
    <w:p w:rsidR="0069751D" w:rsidRDefault="0001560E">
      <w:pPr>
        <w:pStyle w:val="1"/>
        <w:numPr>
          <w:ilvl w:val="0"/>
          <w:numId w:val="3"/>
        </w:numPr>
        <w:pBdr>
          <w:top w:val="single" w:sz="12" w:space="2" w:color="auto"/>
        </w:pBdr>
        <w:rPr>
          <w:sz w:val="22"/>
          <w:szCs w:val="22"/>
        </w:rPr>
      </w:pPr>
      <w:r>
        <w:t xml:space="preserve">Phase-2 Discussion </w:t>
      </w:r>
    </w:p>
    <w:p w:rsidR="0069751D" w:rsidRDefault="0001560E">
      <w:pPr>
        <w:pStyle w:val="2"/>
        <w:numPr>
          <w:ilvl w:val="1"/>
          <w:numId w:val="3"/>
        </w:numPr>
      </w:pPr>
      <w:r>
        <w:t>Neighbour cell measurements</w:t>
      </w:r>
    </w:p>
    <w:p w:rsidR="0069751D" w:rsidRDefault="0001560E">
      <w:pPr>
        <w:rPr>
          <w:sz w:val="22"/>
          <w:szCs w:val="22"/>
        </w:rPr>
      </w:pPr>
      <w:r>
        <w:rPr>
          <w:sz w:val="22"/>
          <w:szCs w:val="22"/>
        </w:rPr>
        <w:t xml:space="preserve">In this meeting, it has been agreed that “Location assisted cell reselection, with the distance between UE and the reference location of the cell (serving cell and/or </w:t>
      </w:r>
      <w:proofErr w:type="spellStart"/>
      <w:r>
        <w:rPr>
          <w:sz w:val="22"/>
          <w:szCs w:val="22"/>
        </w:rPr>
        <w:t>neighbor</w:t>
      </w:r>
      <w:proofErr w:type="spellEnd"/>
      <w:r>
        <w:rPr>
          <w:sz w:val="22"/>
          <w:szCs w:val="22"/>
        </w:rPr>
        <w:t xml:space="preserve">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rsidR="0069751D" w:rsidRDefault="0001560E">
      <w:pPr>
        <w:rPr>
          <w:sz w:val="22"/>
          <w:szCs w:val="22"/>
        </w:rPr>
      </w:pPr>
      <w:r>
        <w:rPr>
          <w:sz w:val="22"/>
          <w:szCs w:val="22"/>
        </w:rPr>
        <w:t>Regarding distance based neighbour cell measurement, the following proposals are made in Phase-1:</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rPr>
                <w:sz w:val="22"/>
                <w:szCs w:val="22"/>
              </w:rPr>
            </w:pPr>
            <w:r>
              <w:rPr>
                <w:b/>
                <w:bCs/>
                <w:sz w:val="22"/>
                <w:szCs w:val="22"/>
              </w:rPr>
              <w:t xml:space="preserve">(16/22) Proposal 5: For quasi-earth fixed cell, UE may choose not to perform </w:t>
            </w:r>
            <w:bookmarkStart w:id="7" w:name="_Hlk87120844"/>
            <w:r>
              <w:rPr>
                <w:b/>
                <w:bCs/>
                <w:sz w:val="22"/>
                <w:szCs w:val="22"/>
              </w:rPr>
              <w:t>neighbour cell measurements of “NR intra-</w:t>
            </w:r>
            <w:proofErr w:type="spellStart"/>
            <w:r>
              <w:rPr>
                <w:b/>
                <w:bCs/>
                <w:sz w:val="22"/>
                <w:szCs w:val="22"/>
              </w:rPr>
              <w:t>freq</w:t>
            </w:r>
            <w:proofErr w:type="spellEnd"/>
            <w:r>
              <w:rPr>
                <w:b/>
                <w:bCs/>
                <w:sz w:val="22"/>
                <w:szCs w:val="22"/>
              </w:rPr>
              <w:t xml:space="preserve"> or inter-</w:t>
            </w:r>
            <w:proofErr w:type="spellStart"/>
            <w:r>
              <w:rPr>
                <w:b/>
                <w:bCs/>
                <w:sz w:val="22"/>
                <w:szCs w:val="22"/>
              </w:rPr>
              <w:t>freq</w:t>
            </w:r>
            <w:proofErr w:type="spellEnd"/>
            <w:r>
              <w:rPr>
                <w:b/>
                <w:bCs/>
                <w:sz w:val="22"/>
                <w:szCs w:val="22"/>
              </w:rPr>
              <w:t xml:space="preserve"> with equal or lower priority” </w:t>
            </w:r>
            <w:bookmarkEnd w:id="7"/>
            <w:r>
              <w:rPr>
                <w:b/>
                <w:bCs/>
                <w:sz w:val="22"/>
                <w:szCs w:val="22"/>
              </w:rPr>
              <w:t>if the distance between UE and serving cell reference location is shorter than a threshold.</w:t>
            </w:r>
            <w:r>
              <w:rPr>
                <w:sz w:val="22"/>
                <w:szCs w:val="22"/>
              </w:rPr>
              <w:t xml:space="preserve"> </w:t>
            </w:r>
          </w:p>
          <w:p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rsidR="0069751D" w:rsidRDefault="0001560E">
      <w:pPr>
        <w:rPr>
          <w:sz w:val="22"/>
          <w:szCs w:val="22"/>
        </w:rPr>
      </w:pPr>
      <w:r>
        <w:rPr>
          <w:sz w:val="22"/>
          <w:szCs w:val="22"/>
        </w:rPr>
        <w:lastRenderedPageBreak/>
        <w:t>For the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the specified UE behaviour is as follows.</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pStyle w:val="B1"/>
            </w:pPr>
            <w:r>
              <w:t>-</w:t>
            </w:r>
            <w:r>
              <w:tab/>
              <w:t xml:space="preserve">If the serving cell fulfils </w:t>
            </w:r>
            <w:proofErr w:type="spellStart"/>
            <w:r>
              <w:t>Srxlev</w:t>
            </w:r>
            <w:proofErr w:type="spellEnd"/>
            <w:r>
              <w:rPr>
                <w:vertAlign w:val="subscript"/>
              </w:rPr>
              <w:t xml:space="preserve"> </w:t>
            </w:r>
            <w:r>
              <w:t xml:space="preserve">&gt; </w:t>
            </w:r>
            <w:proofErr w:type="spellStart"/>
            <w:r>
              <w:t>S</w:t>
            </w:r>
            <w:r>
              <w:rPr>
                <w:vertAlign w:val="subscript"/>
              </w:rPr>
              <w:t>IntraSearchP</w:t>
            </w:r>
            <w:proofErr w:type="spellEnd"/>
            <w:r>
              <w:t xml:space="preserve"> and </w:t>
            </w:r>
            <w:proofErr w:type="spellStart"/>
            <w:r>
              <w:t>Squal</w:t>
            </w:r>
            <w:proofErr w:type="spellEnd"/>
            <w:r>
              <w:t xml:space="preserve"> &gt; </w:t>
            </w:r>
            <w:proofErr w:type="spellStart"/>
            <w:r>
              <w:t>S</w:t>
            </w:r>
            <w:r>
              <w:rPr>
                <w:vertAlign w:val="subscript"/>
              </w:rPr>
              <w:t>IntraSearchQ</w:t>
            </w:r>
            <w:proofErr w:type="spellEnd"/>
            <w:r>
              <w:t>, the UE may choose not to perform intra-frequency measurements.</w:t>
            </w:r>
          </w:p>
          <w:p w:rsidR="0069751D" w:rsidRDefault="0001560E">
            <w:pPr>
              <w:pStyle w:val="B1"/>
            </w:pPr>
            <w:r>
              <w:t>-</w:t>
            </w:r>
            <w:r>
              <w:tab/>
              <w:t>Otherwise, the UE shall perform intra-frequency measurements.</w:t>
            </w:r>
          </w:p>
          <w:p w:rsidR="0069751D" w:rsidRDefault="0001560E">
            <w:pPr>
              <w:pStyle w:val="B2"/>
            </w:pPr>
            <w:r>
              <w:t>--------------------------omitted part-------------------------------------------</w:t>
            </w:r>
          </w:p>
          <w:p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rsidR="0069751D" w:rsidRDefault="0001560E">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the UE may choose not to perform measurements of NR inter-frequency cells of equal or lower priority, or inter-RAT frequency cells of lower priority;</w:t>
            </w:r>
          </w:p>
          <w:p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rsidR="0069751D" w:rsidRDefault="0001560E">
      <w:pPr>
        <w:rPr>
          <w:sz w:val="22"/>
          <w:szCs w:val="22"/>
        </w:rPr>
      </w:pPr>
      <w:r>
        <w:rPr>
          <w:sz w:val="22"/>
          <w:szCs w:val="22"/>
        </w:rPr>
        <w:t xml:space="preserve">Based on current specification, if the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UE may not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based principle is agreed, there could be two options for specification implementation considering the combination of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principle and the new distance based principle.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69751D">
      <w:pPr>
        <w:rPr>
          <w:sz w:val="22"/>
          <w:szCs w:val="22"/>
        </w:rPr>
      </w:pPr>
    </w:p>
    <w:p w:rsidR="0069751D" w:rsidRDefault="0001560E">
      <w:pPr>
        <w:rPr>
          <w:b/>
          <w:bCs/>
          <w:sz w:val="22"/>
          <w:szCs w:val="22"/>
        </w:rPr>
      </w:pPr>
      <w:r>
        <w:rPr>
          <w:b/>
          <w:bCs/>
          <w:sz w:val="22"/>
          <w:szCs w:val="22"/>
        </w:rPr>
        <w:t>Question 1: for the application of the distance based neighbour cell measurements principle, which option is agreeable?</w:t>
      </w:r>
    </w:p>
    <w:p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AND</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lastRenderedPageBreak/>
        <w:t>Option 2:</w:t>
      </w:r>
      <w:r>
        <w:rPr>
          <w:sz w:val="22"/>
          <w:szCs w:val="22"/>
        </w:rPr>
        <w:t xml:space="preserve"> For quasi-earth fixed cell, UE may choose not to perform neighbour cell measurements of “NR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if (the distance between UE and serving cell reference location is shorter than a threshold) </w:t>
      </w:r>
      <w:r>
        <w:rPr>
          <w:b/>
          <w:bCs/>
          <w:sz w:val="22"/>
          <w:szCs w:val="22"/>
          <w:highlight w:val="yellow"/>
        </w:rPr>
        <w:t>OR</w:t>
      </w:r>
      <w:r>
        <w:rPr>
          <w:sz w:val="22"/>
          <w:szCs w:val="22"/>
        </w:rPr>
        <w:t xml:space="preserve"> (legacy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condition is met, i.e., serving cell’s </w:t>
      </w:r>
      <w:proofErr w:type="spellStart"/>
      <w:r>
        <w:rPr>
          <w:sz w:val="22"/>
          <w:szCs w:val="22"/>
        </w:rPr>
        <w:t>Srxlev</w:t>
      </w:r>
      <w:proofErr w:type="spellEnd"/>
      <w:r>
        <w:rPr>
          <w:sz w:val="22"/>
          <w:szCs w:val="22"/>
        </w:rPr>
        <w:t>/</w:t>
      </w:r>
      <w:proofErr w:type="spellStart"/>
      <w:r>
        <w:rPr>
          <w:sz w:val="22"/>
          <w:szCs w:val="22"/>
        </w:rPr>
        <w:t>Squal</w:t>
      </w:r>
      <w:proofErr w:type="spellEnd"/>
      <w:r>
        <w:rPr>
          <w:sz w:val="22"/>
          <w:szCs w:val="22"/>
        </w:rPr>
        <w:t xml:space="preserve"> is better than a threshold).</w:t>
      </w:r>
    </w:p>
    <w:p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ac"/>
        <w:tblW w:w="9350" w:type="dxa"/>
        <w:tblLayout w:type="fixed"/>
        <w:tblLook w:val="04A0" w:firstRow="1" w:lastRow="0" w:firstColumn="1" w:lastColumn="0" w:noHBand="0" w:noVBand="1"/>
      </w:tblPr>
      <w:tblGrid>
        <w:gridCol w:w="1525"/>
        <w:gridCol w:w="1980"/>
        <w:gridCol w:w="5845"/>
      </w:tblGrid>
      <w:tr w:rsidR="0069751D" w:rsidTr="00E62FE0">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Which option is agreeable?</w:t>
            </w:r>
          </w:p>
        </w:tc>
        <w:tc>
          <w:tcPr>
            <w:tcW w:w="5845" w:type="dxa"/>
          </w:tcPr>
          <w:p w:rsidR="0069751D" w:rsidRDefault="0001560E">
            <w:pPr>
              <w:rPr>
                <w:b/>
                <w:bCs/>
                <w:sz w:val="22"/>
                <w:szCs w:val="22"/>
                <w:u w:val="single"/>
              </w:rPr>
            </w:pPr>
            <w:r>
              <w:rPr>
                <w:b/>
                <w:bCs/>
                <w:sz w:val="22"/>
                <w:szCs w:val="22"/>
                <w:u w:val="single"/>
              </w:rPr>
              <w:t>Comments</w:t>
            </w:r>
          </w:p>
        </w:tc>
      </w:tr>
      <w:tr w:rsidR="0069751D" w:rsidTr="00E62FE0">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rsidTr="00E62FE0">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Option 3</w:t>
            </w:r>
          </w:p>
        </w:tc>
        <w:tc>
          <w:tcPr>
            <w:tcW w:w="5845" w:type="dxa"/>
          </w:tcPr>
          <w:p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rsidTr="00E62FE0">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Option 2</w:t>
            </w:r>
          </w:p>
        </w:tc>
        <w:tc>
          <w:tcPr>
            <w:tcW w:w="5845" w:type="dxa"/>
          </w:tcPr>
          <w:p w:rsidR="0069751D" w:rsidRDefault="0001560E">
            <w:pPr>
              <w:rPr>
                <w:sz w:val="22"/>
                <w:szCs w:val="22"/>
              </w:rPr>
            </w:pPr>
            <w:r>
              <w:rPr>
                <w:sz w:val="22"/>
                <w:szCs w:val="22"/>
              </w:rPr>
              <w:t>To detect whether UE is at cell edge, option 2 is sufficient.</w:t>
            </w:r>
          </w:p>
        </w:tc>
      </w:tr>
      <w:tr w:rsidR="0069751D" w:rsidTr="00E62FE0">
        <w:tc>
          <w:tcPr>
            <w:tcW w:w="1525" w:type="dxa"/>
          </w:tcPr>
          <w:p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rsidTr="00E62FE0">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rsidTr="00E62FE0">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 xml:space="preserve">Option 1 </w:t>
            </w:r>
          </w:p>
        </w:tc>
        <w:tc>
          <w:tcPr>
            <w:tcW w:w="5845" w:type="dxa"/>
          </w:tcPr>
          <w:p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rsidTr="00E62FE0">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at the same time. We have similar view as </w:t>
            </w:r>
            <w:proofErr w:type="spellStart"/>
            <w:r>
              <w:rPr>
                <w:rFonts w:eastAsiaTheme="minorEastAsia"/>
                <w:sz w:val="22"/>
                <w:szCs w:val="22"/>
                <w:lang w:eastAsia="zh-CN"/>
              </w:rPr>
              <w:t>MediaTek</w:t>
            </w:r>
            <w:proofErr w:type="spellEnd"/>
            <w:r>
              <w:rPr>
                <w:rFonts w:eastAsiaTheme="minorEastAsia"/>
                <w:sz w:val="22"/>
                <w:szCs w:val="22"/>
                <w:lang w:eastAsia="zh-CN"/>
              </w:rPr>
              <w:t xml:space="preserve"> that the location-based solution works independently of the legacy one.</w:t>
            </w:r>
          </w:p>
          <w:p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rsidR="0069751D" w:rsidRDefault="0001560E">
            <w:pPr>
              <w:pStyle w:val="aa"/>
              <w:ind w:left="360"/>
              <w:rPr>
                <w:rFonts w:eastAsia="SimSun"/>
                <w:i/>
                <w:lang w:eastAsia="zh-CN"/>
              </w:rPr>
            </w:pPr>
            <w:r>
              <w:rPr>
                <w:rFonts w:hint="eastAsia"/>
                <w:i/>
              </w:rPr>
              <w:t>1.</w:t>
            </w:r>
            <w:r>
              <w:rPr>
                <w:i/>
                <w:sz w:val="14"/>
                <w:szCs w:val="14"/>
              </w:rPr>
              <w:t xml:space="preserve">     </w:t>
            </w:r>
            <w:r>
              <w:rPr>
                <w:rFonts w:hint="eastAsia"/>
                <w:i/>
              </w:rPr>
              <w:t xml:space="preserve">When UE uses location based cell reselection enhancements, it's up to UE implementation to guarantee that a valid location information is </w:t>
            </w:r>
            <w:r>
              <w:rPr>
                <w:rFonts w:hint="eastAsia"/>
                <w:i/>
              </w:rPr>
              <w:lastRenderedPageBreak/>
              <w:t>available</w:t>
            </w:r>
          </w:p>
          <w:p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Pr>
                <w:sz w:val="22"/>
                <w:szCs w:val="22"/>
              </w:rPr>
              <w:t>“NR 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 is based on distance;</w:t>
            </w:r>
          </w:p>
          <w:p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rsidTr="00E62FE0">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lastRenderedPageBreak/>
              <w:t>Transsion</w:t>
            </w:r>
            <w:proofErr w:type="spellEnd"/>
          </w:p>
        </w:tc>
        <w:tc>
          <w:tcPr>
            <w:tcW w:w="1980" w:type="dxa"/>
          </w:tcPr>
          <w:p w:rsidR="0069751D" w:rsidRDefault="0001560E">
            <w:pPr>
              <w:rPr>
                <w:rFonts w:eastAsiaTheme="minorEastAsia"/>
                <w:sz w:val="22"/>
                <w:szCs w:val="22"/>
                <w:lang w:eastAsia="zh-CN"/>
              </w:rPr>
            </w:pPr>
            <w:r>
              <w:rPr>
                <w:sz w:val="22"/>
                <w:szCs w:val="22"/>
              </w:rPr>
              <w:t>Option 3</w:t>
            </w:r>
          </w:p>
        </w:tc>
        <w:tc>
          <w:tcPr>
            <w:tcW w:w="5845" w:type="dxa"/>
          </w:tcPr>
          <w:p w:rsidR="0069751D" w:rsidRDefault="0001560E">
            <w:pPr>
              <w:rPr>
                <w:rFonts w:eastAsia="SimSun"/>
                <w:sz w:val="22"/>
                <w:szCs w:val="22"/>
                <w:lang w:val="en-US" w:eastAsia="zh-CN"/>
              </w:rPr>
            </w:pPr>
            <w:r>
              <w:rPr>
                <w:rFonts w:eastAsia="SimSun" w:hint="eastAsia"/>
                <w:sz w:val="22"/>
                <w:szCs w:val="22"/>
                <w:lang w:val="en-US" w:eastAsia="zh-CN"/>
              </w:rPr>
              <w:t xml:space="preserve">UE may need to measure for neighbor cells mainly due to the quality </w:t>
            </w:r>
            <w:proofErr w:type="gramStart"/>
            <w:r>
              <w:rPr>
                <w:rFonts w:eastAsia="SimSun" w:hint="eastAsia"/>
                <w:sz w:val="22"/>
                <w:szCs w:val="22"/>
                <w:lang w:val="en-US" w:eastAsia="zh-CN"/>
              </w:rPr>
              <w:t>of  current</w:t>
            </w:r>
            <w:proofErr w:type="gramEnd"/>
            <w:r>
              <w:rPr>
                <w:rFonts w:eastAsia="SimSun" w:hint="eastAsia"/>
                <w:sz w:val="22"/>
                <w:szCs w:val="22"/>
                <w:lang w:val="en-US" w:eastAsia="zh-CN"/>
              </w:rPr>
              <w:t xml:space="preserve"> served cell below a certain threshold, that is, RSRP/RSRQ.</w:t>
            </w:r>
          </w:p>
          <w:p w:rsidR="0069751D" w:rsidRDefault="0001560E">
            <w:pPr>
              <w:rPr>
                <w:sz w:val="22"/>
                <w:szCs w:val="22"/>
              </w:rPr>
            </w:pPr>
            <w:r>
              <w:rPr>
                <w:rFonts w:eastAsia="SimSun" w:hint="eastAsia"/>
                <w:sz w:val="22"/>
                <w:szCs w:val="22"/>
                <w:lang w:val="en-US" w:eastAsia="zh-CN"/>
              </w:rPr>
              <w:t xml:space="preserve">Option 1 would be the only choose once </w:t>
            </w:r>
            <w:proofErr w:type="gramStart"/>
            <w:r>
              <w:rPr>
                <w:rFonts w:eastAsia="SimSun"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SimSun" w:hint="eastAsia"/>
                <w:sz w:val="22"/>
                <w:szCs w:val="22"/>
                <w:lang w:val="en-US" w:eastAsia="zh-CN"/>
              </w:rPr>
              <w:t xml:space="preserve"> is agreed.</w:t>
            </w:r>
          </w:p>
        </w:tc>
      </w:tr>
      <w:tr w:rsidR="00E62FE0" w:rsidTr="00E62FE0">
        <w:tc>
          <w:tcPr>
            <w:tcW w:w="1525" w:type="dxa"/>
          </w:tcPr>
          <w:p w:rsidR="00E62FE0" w:rsidRPr="00E40695" w:rsidRDefault="00E62FE0" w:rsidP="006A1C8D">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rsidTr="00E62FE0">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rsidR="00BD119F" w:rsidRDefault="00BD119F" w:rsidP="00241F07">
            <w:pPr>
              <w:rPr>
                <w:rFonts w:eastAsia="SimSun"/>
                <w:sz w:val="22"/>
                <w:szCs w:val="22"/>
                <w:lang w:val="en-US" w:eastAsia="zh-CN"/>
              </w:rPr>
            </w:pPr>
            <w:r w:rsidRPr="003344D2">
              <w:rPr>
                <w:rFonts w:eastAsia="SimSun"/>
                <w:sz w:val="22"/>
                <w:szCs w:val="22"/>
                <w:lang w:val="en-US" w:eastAsia="zh-CN"/>
              </w:rPr>
              <w:t xml:space="preserve">If the distance between UE and serving cell reference location is over a threshold, UE may be at edge of the cell. If the RSRP/RSRQ is lower than the threshold, means the UE is at a poor channel condition. UE should perform </w:t>
            </w:r>
            <w:proofErr w:type="spellStart"/>
            <w:r w:rsidRPr="003344D2">
              <w:rPr>
                <w:rFonts w:eastAsia="SimSun"/>
                <w:sz w:val="22"/>
                <w:szCs w:val="22"/>
                <w:lang w:val="en-US" w:eastAsia="zh-CN"/>
              </w:rPr>
              <w:t>neighbour</w:t>
            </w:r>
            <w:proofErr w:type="spellEnd"/>
            <w:r w:rsidRPr="003344D2">
              <w:rPr>
                <w:rFonts w:eastAsia="SimSun"/>
                <w:sz w:val="22"/>
                <w:szCs w:val="22"/>
                <w:lang w:val="en-US" w:eastAsia="zh-CN"/>
              </w:rPr>
              <w:t xml:space="preserve"> cell measurements as long as one of the conditions is met. That is option1.</w:t>
            </w:r>
          </w:p>
        </w:tc>
      </w:tr>
      <w:tr w:rsidR="00BF60FA" w:rsidTr="00E62FE0">
        <w:tc>
          <w:tcPr>
            <w:tcW w:w="1525" w:type="dxa"/>
          </w:tcPr>
          <w:p w:rsidR="00BF60FA" w:rsidRPr="00BD4B02" w:rsidRDefault="00BF60FA" w:rsidP="00BF60FA">
            <w:pPr>
              <w:rPr>
                <w:sz w:val="22"/>
                <w:szCs w:val="22"/>
                <w:lang w:eastAsia="ko-KR"/>
              </w:rPr>
            </w:pPr>
            <w:r>
              <w:rPr>
                <w:rFonts w:hint="eastAsia"/>
                <w:sz w:val="22"/>
                <w:szCs w:val="22"/>
                <w:lang w:eastAsia="ko-KR"/>
              </w:rPr>
              <w:t>L</w:t>
            </w:r>
            <w:r>
              <w:rPr>
                <w:sz w:val="22"/>
                <w:szCs w:val="22"/>
                <w:lang w:eastAsia="ko-KR"/>
              </w:rPr>
              <w:t>G</w:t>
            </w:r>
          </w:p>
        </w:tc>
        <w:tc>
          <w:tcPr>
            <w:tcW w:w="1980" w:type="dxa"/>
          </w:tcPr>
          <w:p w:rsidR="00BF60FA" w:rsidRPr="00BD4B02" w:rsidRDefault="00BF60FA" w:rsidP="00BF60FA">
            <w:pPr>
              <w:rPr>
                <w:sz w:val="22"/>
                <w:szCs w:val="22"/>
                <w:lang w:eastAsia="ko-KR"/>
              </w:rPr>
            </w:pPr>
            <w:r>
              <w:rPr>
                <w:rFonts w:hint="eastAsia"/>
                <w:sz w:val="22"/>
                <w:szCs w:val="22"/>
                <w:lang w:eastAsia="ko-KR"/>
              </w:rPr>
              <w:t>Option 1</w:t>
            </w:r>
          </w:p>
        </w:tc>
        <w:tc>
          <w:tcPr>
            <w:tcW w:w="5845" w:type="dxa"/>
          </w:tcPr>
          <w:p w:rsidR="00BF60FA" w:rsidRPr="00BD4B02" w:rsidRDefault="00BF60FA" w:rsidP="00BF60FA">
            <w:pPr>
              <w:rPr>
                <w:sz w:val="22"/>
                <w:szCs w:val="22"/>
                <w:lang w:eastAsia="ko-KR"/>
              </w:rPr>
            </w:pPr>
            <w:r>
              <w:rPr>
                <w:rFonts w:hint="eastAsia"/>
                <w:sz w:val="22"/>
                <w:szCs w:val="22"/>
                <w:lang w:eastAsia="ko-KR"/>
              </w:rPr>
              <w:t xml:space="preserve">We still think that </w:t>
            </w:r>
            <w:r>
              <w:rPr>
                <w:sz w:val="22"/>
                <w:szCs w:val="22"/>
                <w:lang w:eastAsia="ko-KR"/>
              </w:rPr>
              <w:t>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bl>
    <w:p w:rsidR="0069751D" w:rsidRDefault="0069751D">
      <w:pPr>
        <w:rPr>
          <w:sz w:val="22"/>
          <w:szCs w:val="22"/>
        </w:rPr>
      </w:pPr>
    </w:p>
    <w:p w:rsidR="0069751D" w:rsidRDefault="0001560E">
      <w:pPr>
        <w:rPr>
          <w:sz w:val="22"/>
          <w:szCs w:val="22"/>
        </w:rPr>
      </w:pPr>
      <w:r>
        <w:rPr>
          <w:sz w:val="22"/>
          <w:szCs w:val="22"/>
        </w:rPr>
        <w:t>In last meeting, the following agreements were made for quasi-earth fixed cell to take cell stop time into account: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rsidR="0069751D" w:rsidRDefault="0001560E">
      <w:pPr>
        <w:rPr>
          <w:sz w:val="22"/>
          <w:szCs w:val="22"/>
        </w:rPr>
      </w:pPr>
      <w:r>
        <w:rPr>
          <w:sz w:val="22"/>
          <w:szCs w:val="22"/>
        </w:rPr>
        <w:lastRenderedPageBreak/>
        <w:t>As mentioned by companies in Phase-1, since this cell stop time is used to enable timely neighbour cell measurements before a cell stops covering the current area, it should override other relaxed neighbour cell measurement principle.</w:t>
      </w:r>
    </w:p>
    <w:p w:rsidR="0069751D" w:rsidRDefault="0069751D">
      <w:pPr>
        <w:rPr>
          <w:b/>
          <w:bCs/>
          <w:sz w:val="22"/>
          <w:szCs w:val="22"/>
        </w:rPr>
      </w:pPr>
    </w:p>
    <w:p w:rsidR="0069751D" w:rsidRDefault="0001560E">
      <w:pPr>
        <w:rPr>
          <w:b/>
          <w:bCs/>
          <w:sz w:val="22"/>
          <w:szCs w:val="22"/>
        </w:rPr>
      </w:pPr>
      <w:r>
        <w:rPr>
          <w:b/>
          <w:bCs/>
          <w:sz w:val="22"/>
          <w:szCs w:val="22"/>
        </w:rPr>
        <w:t>Question 2: if the following proposal can be agreeable:</w:t>
      </w:r>
    </w:p>
    <w:p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condition is met, i.e., serving cell’s </w:t>
      </w:r>
      <w:proofErr w:type="spellStart"/>
      <w:r>
        <w:rPr>
          <w:b/>
          <w:bCs/>
          <w:sz w:val="22"/>
          <w:szCs w:val="22"/>
        </w:rPr>
        <w:t>Srxlev</w:t>
      </w:r>
      <w:proofErr w:type="spellEnd"/>
      <w:r>
        <w:rPr>
          <w:b/>
          <w:bCs/>
          <w:sz w:val="22"/>
          <w:szCs w:val="22"/>
        </w:rPr>
        <w:t>/</w:t>
      </w:r>
      <w:proofErr w:type="spellStart"/>
      <w:r>
        <w:rPr>
          <w:b/>
          <w:bCs/>
          <w:sz w:val="22"/>
          <w:szCs w:val="22"/>
        </w:rPr>
        <w:t>Squal</w:t>
      </w:r>
      <w:proofErr w:type="spellEnd"/>
      <w:r>
        <w:rPr>
          <w:b/>
          <w:bCs/>
          <w:sz w:val="22"/>
          <w:szCs w:val="22"/>
        </w:rPr>
        <w:t xml:space="preserve"> is better than a threshold).</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Y</w:t>
            </w:r>
          </w:p>
        </w:tc>
        <w:tc>
          <w:tcPr>
            <w:tcW w:w="5845" w:type="dxa"/>
          </w:tcPr>
          <w:p w:rsidR="0069751D" w:rsidRDefault="0001560E">
            <w:pPr>
              <w:rPr>
                <w:sz w:val="22"/>
                <w:szCs w:val="22"/>
              </w:rPr>
            </w:pPr>
            <w:r>
              <w:rPr>
                <w:sz w:val="22"/>
                <w:szCs w:val="22"/>
              </w:rPr>
              <w:t>We already agreed to the base principle unconditionally, so there is no point to add the additional conditions.</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sz w:val="22"/>
                <w:szCs w:val="22"/>
                <w:lang w:eastAsia="zh-CN"/>
              </w:rPr>
              <w:t xml:space="preserve"> </w:t>
            </w: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Yes</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val="en-US" w:eastAsia="zh-CN"/>
              </w:rPr>
            </w:pPr>
            <w:proofErr w:type="spellStart"/>
            <w:r>
              <w:rPr>
                <w:rFonts w:eastAsiaTheme="minorEastAsia" w:hint="eastAsia"/>
                <w:sz w:val="22"/>
                <w:szCs w:val="22"/>
                <w:lang w:val="en-US" w:eastAsia="zh-CN"/>
              </w:rPr>
              <w:t>Transsion</w:t>
            </w:r>
            <w:proofErr w:type="spellEnd"/>
          </w:p>
        </w:tc>
        <w:tc>
          <w:tcPr>
            <w:tcW w:w="1980" w:type="dxa"/>
          </w:tcPr>
          <w:p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E4069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rsidTr="00BD119F">
        <w:tc>
          <w:tcPr>
            <w:tcW w:w="1525" w:type="dxa"/>
          </w:tcPr>
          <w:p w:rsidR="00BD119F" w:rsidRDefault="00BD119F" w:rsidP="00241F07">
            <w:pPr>
              <w:rPr>
                <w:rFonts w:eastAsiaTheme="minorEastAsia"/>
                <w:sz w:val="22"/>
                <w:szCs w:val="22"/>
                <w:lang w:val="en-US" w:eastAsia="zh-CN"/>
              </w:rPr>
            </w:pPr>
            <w:r>
              <w:rPr>
                <w:sz w:val="22"/>
                <w:szCs w:val="22"/>
              </w:rPr>
              <w:t>CATT</w:t>
            </w:r>
          </w:p>
        </w:tc>
        <w:tc>
          <w:tcPr>
            <w:tcW w:w="1980" w:type="dxa"/>
          </w:tcPr>
          <w:p w:rsidR="00BD119F" w:rsidRDefault="00BD119F" w:rsidP="00241F07">
            <w:pPr>
              <w:rPr>
                <w:rFonts w:eastAsiaTheme="minorEastAsia"/>
                <w:sz w:val="22"/>
                <w:szCs w:val="22"/>
                <w:lang w:val="en-US" w:eastAsia="zh-CN"/>
              </w:rPr>
            </w:pPr>
            <w:r>
              <w:rPr>
                <w:sz w:val="22"/>
                <w:szCs w:val="22"/>
              </w:rPr>
              <w:t>Y</w:t>
            </w:r>
          </w:p>
        </w:tc>
        <w:tc>
          <w:tcPr>
            <w:tcW w:w="5845" w:type="dxa"/>
          </w:tcPr>
          <w:p w:rsidR="00BD119F" w:rsidRDefault="00BD119F" w:rsidP="00241F07">
            <w:pPr>
              <w:rPr>
                <w:sz w:val="22"/>
                <w:szCs w:val="22"/>
              </w:rPr>
            </w:pPr>
          </w:p>
        </w:tc>
      </w:tr>
      <w:tr w:rsidR="00BF60FA" w:rsidTr="00BD119F">
        <w:tc>
          <w:tcPr>
            <w:tcW w:w="1525" w:type="dxa"/>
          </w:tcPr>
          <w:p w:rsidR="00BF60FA" w:rsidRPr="00BD4B02" w:rsidRDefault="00BF60FA" w:rsidP="00BF60FA">
            <w:pPr>
              <w:rPr>
                <w:sz w:val="22"/>
                <w:szCs w:val="22"/>
                <w:lang w:eastAsia="ko-KR"/>
              </w:rPr>
            </w:pPr>
            <w:r>
              <w:rPr>
                <w:rFonts w:hint="eastAsia"/>
                <w:sz w:val="22"/>
                <w:szCs w:val="22"/>
                <w:lang w:eastAsia="ko-KR"/>
              </w:rPr>
              <w:t>LG</w:t>
            </w:r>
          </w:p>
        </w:tc>
        <w:tc>
          <w:tcPr>
            <w:tcW w:w="1980" w:type="dxa"/>
          </w:tcPr>
          <w:p w:rsidR="00BF60FA" w:rsidRPr="00BD4B02" w:rsidRDefault="00BF60FA" w:rsidP="00BF60FA">
            <w:pPr>
              <w:rPr>
                <w:sz w:val="22"/>
                <w:szCs w:val="22"/>
                <w:lang w:eastAsia="ko-KR"/>
              </w:rPr>
            </w:pPr>
            <w:r>
              <w:rPr>
                <w:rFonts w:hint="eastAsia"/>
                <w:sz w:val="22"/>
                <w:szCs w:val="22"/>
                <w:lang w:eastAsia="ko-KR"/>
              </w:rPr>
              <w:t>Y</w:t>
            </w:r>
          </w:p>
        </w:tc>
        <w:tc>
          <w:tcPr>
            <w:tcW w:w="5845" w:type="dxa"/>
          </w:tcPr>
          <w:p w:rsidR="00BF60FA" w:rsidRPr="00BD4B02" w:rsidRDefault="00BF60FA" w:rsidP="00BF60FA">
            <w:pPr>
              <w:rPr>
                <w:sz w:val="22"/>
                <w:szCs w:val="22"/>
                <w:lang w:eastAsia="ko-KR"/>
              </w:rPr>
            </w:pPr>
            <w:r>
              <w:rPr>
                <w:rFonts w:hint="eastAsia"/>
                <w:sz w:val="22"/>
                <w:szCs w:val="22"/>
                <w:lang w:eastAsia="ko-KR"/>
              </w:rPr>
              <w:t xml:space="preserve">Same view with </w:t>
            </w:r>
            <w:proofErr w:type="spellStart"/>
            <w:r>
              <w:rPr>
                <w:rFonts w:hint="eastAsia"/>
                <w:sz w:val="22"/>
                <w:szCs w:val="22"/>
                <w:lang w:eastAsia="ko-KR"/>
              </w:rPr>
              <w:t>MediaTek</w:t>
            </w:r>
            <w:proofErr w:type="spellEnd"/>
            <w:r>
              <w:rPr>
                <w:rFonts w:hint="eastAsia"/>
                <w:sz w:val="22"/>
                <w:szCs w:val="22"/>
                <w:lang w:eastAsia="ko-KR"/>
              </w:rPr>
              <w:t>.</w:t>
            </w:r>
          </w:p>
        </w:tc>
      </w:tr>
    </w:tbl>
    <w:p w:rsidR="0069751D" w:rsidRDefault="0069751D">
      <w:pPr>
        <w:rPr>
          <w:sz w:val="22"/>
          <w:szCs w:val="22"/>
        </w:rPr>
      </w:pPr>
    </w:p>
    <w:p w:rsidR="0069751D" w:rsidRDefault="0001560E">
      <w:pPr>
        <w:pStyle w:val="2"/>
        <w:numPr>
          <w:ilvl w:val="1"/>
          <w:numId w:val="3"/>
        </w:numPr>
      </w:pPr>
      <w:r>
        <w:lastRenderedPageBreak/>
        <w:t>Distance based cell reselection criteria</w:t>
      </w:r>
    </w:p>
    <w:p w:rsidR="0069751D" w:rsidRDefault="0001560E">
      <w:pPr>
        <w:rPr>
          <w:sz w:val="22"/>
          <w:szCs w:val="22"/>
        </w:rPr>
      </w:pPr>
      <w:r>
        <w:rPr>
          <w:sz w:val="22"/>
          <w:szCs w:val="22"/>
        </w:rPr>
        <w:t xml:space="preserve">As discussed in Phase-1, companies have shown their preferences on cell reselection criteria with reasonable comments. As for the detailed criteria, companies still have different </w:t>
      </w:r>
      <w:proofErr w:type="gramStart"/>
      <w:r>
        <w:rPr>
          <w:sz w:val="22"/>
          <w:szCs w:val="22"/>
        </w:rPr>
        <w:t>views.,</w:t>
      </w:r>
      <w:proofErr w:type="gramEnd"/>
      <w:r>
        <w:rPr>
          <w:sz w:val="22"/>
          <w:szCs w:val="22"/>
        </w:rPr>
        <w:t xml:space="preserve"> i.e., option 1/1b or option 2. But we could try to achieve some high-level consensus bases on majority view.</w:t>
      </w:r>
    </w:p>
    <w:p w:rsidR="0069751D" w:rsidRDefault="0001560E">
      <w:pPr>
        <w:rPr>
          <w:b/>
          <w:bCs/>
          <w:sz w:val="22"/>
          <w:szCs w:val="22"/>
        </w:rPr>
      </w:pPr>
      <w:r>
        <w:rPr>
          <w:b/>
          <w:bCs/>
          <w:sz w:val="22"/>
          <w:szCs w:val="22"/>
        </w:rPr>
        <w:t>Question 3: if the following proposal can be agreeable:</w:t>
      </w:r>
    </w:p>
    <w:p w:rsidR="0069751D" w:rsidRDefault="0001560E">
      <w:pPr>
        <w:rPr>
          <w:b/>
          <w:bCs/>
          <w:sz w:val="22"/>
          <w:szCs w:val="22"/>
        </w:rPr>
      </w:pPr>
      <w:r>
        <w:rPr>
          <w:b/>
          <w:bCs/>
          <w:sz w:val="22"/>
          <w:szCs w:val="22"/>
        </w:rPr>
        <w:t>(</w:t>
      </w:r>
      <w:proofErr w:type="gramStart"/>
      <w:r>
        <w:rPr>
          <w:b/>
          <w:bCs/>
          <w:sz w:val="22"/>
          <w:szCs w:val="22"/>
        </w:rPr>
        <w:t>original</w:t>
      </w:r>
      <w:proofErr w:type="gramEnd"/>
      <w:r>
        <w:rPr>
          <w:b/>
          <w:bCs/>
          <w:sz w:val="22"/>
          <w:szCs w:val="22"/>
        </w:rPr>
        <w:t xml:space="preserve"> P2 in Phase-1): For quasi-earth fixed cell, distance based cell reselection criteria is supported. FFS on the detail (e.g., exclude neighbour cells too far away or distance based ranking).</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rFonts w:eastAsia="SimSun"/>
                <w:sz w:val="22"/>
                <w:szCs w:val="22"/>
                <w:lang w:eastAsia="zh-CN"/>
              </w:rPr>
              <w:t>N</w:t>
            </w:r>
          </w:p>
        </w:tc>
        <w:tc>
          <w:tcPr>
            <w:tcW w:w="5845" w:type="dxa"/>
          </w:tcPr>
          <w:p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sz w:val="22"/>
                <w:szCs w:val="22"/>
                <w:lang w:eastAsia="zh-CN"/>
              </w:rPr>
              <w:t>Xiaomi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N</w:t>
            </w:r>
          </w:p>
        </w:tc>
        <w:tc>
          <w:tcPr>
            <w:tcW w:w="5845" w:type="dxa"/>
          </w:tcPr>
          <w:p w:rsidR="00BD119F" w:rsidRDefault="00BD119F" w:rsidP="00241F0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BF60FA">
        <w:tc>
          <w:tcPr>
            <w:tcW w:w="1525" w:type="dxa"/>
          </w:tcPr>
          <w:p w:rsidR="00BF60FA" w:rsidRPr="00BD4B02" w:rsidRDefault="00BF60FA" w:rsidP="00BF60FA">
            <w:pPr>
              <w:rPr>
                <w:rFonts w:hint="eastAsia"/>
                <w:sz w:val="22"/>
                <w:szCs w:val="22"/>
                <w:lang w:eastAsia="ko-KR"/>
              </w:rPr>
            </w:pPr>
            <w:r>
              <w:rPr>
                <w:rFonts w:hint="eastAsia"/>
                <w:sz w:val="22"/>
                <w:szCs w:val="22"/>
                <w:lang w:eastAsia="ko-KR"/>
              </w:rPr>
              <w:t>L</w:t>
            </w:r>
            <w:r>
              <w:rPr>
                <w:sz w:val="22"/>
                <w:szCs w:val="22"/>
                <w:lang w:eastAsia="ko-KR"/>
              </w:rPr>
              <w:t>G</w:t>
            </w:r>
          </w:p>
        </w:tc>
        <w:tc>
          <w:tcPr>
            <w:tcW w:w="1980" w:type="dxa"/>
          </w:tcPr>
          <w:p w:rsidR="00BF60FA" w:rsidRPr="00BD4B02" w:rsidRDefault="00BF60FA" w:rsidP="00BF60FA">
            <w:pPr>
              <w:rPr>
                <w:rFonts w:hint="eastAsia"/>
                <w:sz w:val="22"/>
                <w:szCs w:val="22"/>
                <w:lang w:eastAsia="ko-KR"/>
              </w:rPr>
            </w:pPr>
            <w:r>
              <w:rPr>
                <w:rFonts w:hint="eastAsia"/>
                <w:sz w:val="22"/>
                <w:szCs w:val="22"/>
                <w:lang w:eastAsia="ko-KR"/>
              </w:rPr>
              <w:t>N</w:t>
            </w:r>
          </w:p>
        </w:tc>
        <w:tc>
          <w:tcPr>
            <w:tcW w:w="5845" w:type="dxa"/>
          </w:tcPr>
          <w:p w:rsidR="00BF60FA" w:rsidRDefault="00BF60FA" w:rsidP="00BF60FA">
            <w:pPr>
              <w:ind w:firstLineChars="50" w:firstLine="110"/>
              <w:rPr>
                <w:sz w:val="22"/>
                <w:szCs w:val="22"/>
                <w:lang w:eastAsia="ko-KR"/>
              </w:rPr>
            </w:pPr>
            <w:r>
              <w:rPr>
                <w:sz w:val="22"/>
                <w:szCs w:val="22"/>
                <w:lang w:eastAsia="ko-KR"/>
              </w:rPr>
              <w:t xml:space="preserve">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w:t>
            </w:r>
            <w:r>
              <w:rPr>
                <w:sz w:val="22"/>
                <w:szCs w:val="22"/>
                <w:lang w:eastAsia="ko-KR"/>
              </w:rPr>
              <w:lastRenderedPageBreak/>
              <w:t>the distance from the cell is not really meaningful because satisfying the cell quality condition means the UE is already close enough to the cell coverage.</w:t>
            </w:r>
          </w:p>
          <w:p w:rsidR="00BF60FA" w:rsidRPr="00BD4B02" w:rsidRDefault="00BF60FA" w:rsidP="00BF60FA">
            <w:pPr>
              <w:rPr>
                <w:sz w:val="22"/>
                <w:szCs w:val="22"/>
              </w:rPr>
            </w:pPr>
            <w:r>
              <w:rPr>
                <w:sz w:val="22"/>
                <w:szCs w:val="22"/>
                <w:lang w:eastAsia="ko-KR"/>
              </w:rPr>
              <w:t>Thus, we think the location condition is not really needed in addition to the existing cell quality based cell reselection criteria.</w:t>
            </w:r>
          </w:p>
        </w:tc>
      </w:tr>
    </w:tbl>
    <w:p w:rsidR="0069751D" w:rsidRDefault="0069751D">
      <w:pPr>
        <w:rPr>
          <w:sz w:val="22"/>
          <w:szCs w:val="22"/>
        </w:rPr>
      </w:pPr>
    </w:p>
    <w:p w:rsidR="0069751D" w:rsidRDefault="0001560E">
      <w:pPr>
        <w:pStyle w:val="2"/>
        <w:numPr>
          <w:ilvl w:val="1"/>
          <w:numId w:val="3"/>
        </w:numPr>
      </w:pPr>
      <w:r>
        <w:t>Other enhancements</w:t>
      </w:r>
    </w:p>
    <w:p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c"/>
        <w:tblW w:w="9350" w:type="dxa"/>
        <w:tblLayout w:type="fixed"/>
        <w:tblLook w:val="04A0" w:firstRow="1" w:lastRow="0" w:firstColumn="1" w:lastColumn="0" w:noHBand="0" w:noVBand="1"/>
      </w:tblPr>
      <w:tblGrid>
        <w:gridCol w:w="9350"/>
      </w:tblGrid>
      <w:tr w:rsidR="0069751D">
        <w:tc>
          <w:tcPr>
            <w:tcW w:w="9350" w:type="dxa"/>
          </w:tcPr>
          <w:p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p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rsidR="0069751D" w:rsidRDefault="0069751D">
      <w:pPr>
        <w:rPr>
          <w:sz w:val="22"/>
          <w:szCs w:val="22"/>
        </w:rPr>
      </w:pPr>
    </w:p>
    <w:p w:rsidR="0069751D" w:rsidRDefault="0001560E">
      <w:pPr>
        <w:rPr>
          <w:sz w:val="22"/>
          <w:szCs w:val="22"/>
        </w:rPr>
      </w:pPr>
      <w:r>
        <w:rPr>
          <w:sz w:val="22"/>
          <w:szCs w:val="22"/>
        </w:rPr>
        <w:t>In Phase-2, we could have a quick check on companies’ views and see whether some consensus or easy agreements can be made.</w:t>
      </w:r>
    </w:p>
    <w:p w:rsidR="0069751D" w:rsidRDefault="0001560E">
      <w:pPr>
        <w:rPr>
          <w:b/>
          <w:bCs/>
          <w:sz w:val="22"/>
          <w:szCs w:val="22"/>
        </w:rPr>
      </w:pPr>
      <w:r>
        <w:rPr>
          <w:b/>
          <w:bCs/>
          <w:sz w:val="22"/>
          <w:szCs w:val="22"/>
        </w:rPr>
        <w:t>Question 4: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lastRenderedPageBreak/>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think this information is beneficial for UE power saving.     </w:t>
            </w: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rsidR="0069751D" w:rsidRDefault="0069751D">
            <w:pPr>
              <w:rPr>
                <w:rFonts w:eastAsiaTheme="minorEastAsia"/>
                <w:sz w:val="22"/>
                <w:szCs w:val="22"/>
                <w:lang w:eastAsia="zh-CN"/>
              </w:rPr>
            </w:pPr>
          </w:p>
        </w:tc>
      </w:tr>
      <w:tr w:rsidR="00E62FE0">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rsidTr="00BD119F">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rsidR="00BD119F" w:rsidRDefault="00BD119F" w:rsidP="00241F07">
            <w:pPr>
              <w:rPr>
                <w:rFonts w:eastAsiaTheme="minorEastAsia"/>
                <w:sz w:val="22"/>
                <w:szCs w:val="22"/>
                <w:lang w:eastAsia="zh-CN"/>
              </w:rPr>
            </w:pPr>
          </w:p>
        </w:tc>
      </w:tr>
      <w:tr w:rsidR="00BF60FA" w:rsidTr="00BD119F">
        <w:tc>
          <w:tcPr>
            <w:tcW w:w="1525" w:type="dxa"/>
          </w:tcPr>
          <w:p w:rsidR="00BF60FA" w:rsidRPr="00BD4B02" w:rsidRDefault="00BF60FA" w:rsidP="00BF60FA">
            <w:pPr>
              <w:rPr>
                <w:rFonts w:hint="eastAsia"/>
                <w:sz w:val="22"/>
                <w:szCs w:val="22"/>
                <w:lang w:eastAsia="ko-KR"/>
              </w:rPr>
            </w:pPr>
            <w:r>
              <w:rPr>
                <w:rFonts w:hint="eastAsia"/>
                <w:sz w:val="22"/>
                <w:szCs w:val="22"/>
                <w:lang w:eastAsia="ko-KR"/>
              </w:rPr>
              <w:t>LG</w:t>
            </w:r>
          </w:p>
        </w:tc>
        <w:tc>
          <w:tcPr>
            <w:tcW w:w="1980" w:type="dxa"/>
          </w:tcPr>
          <w:p w:rsidR="00BF60FA" w:rsidRPr="00BD4B02" w:rsidRDefault="00BF60FA" w:rsidP="00BF60FA">
            <w:pPr>
              <w:rPr>
                <w:rFonts w:hint="eastAsia"/>
                <w:sz w:val="22"/>
                <w:szCs w:val="22"/>
                <w:lang w:eastAsia="ko-KR"/>
              </w:rPr>
            </w:pPr>
            <w:r>
              <w:rPr>
                <w:rFonts w:hint="eastAsia"/>
                <w:sz w:val="22"/>
                <w:szCs w:val="22"/>
                <w:lang w:eastAsia="ko-KR"/>
              </w:rPr>
              <w:t>N</w:t>
            </w:r>
          </w:p>
        </w:tc>
        <w:tc>
          <w:tcPr>
            <w:tcW w:w="5845" w:type="dxa"/>
          </w:tcPr>
          <w:p w:rsidR="00BF60FA" w:rsidRPr="00BD4B02" w:rsidRDefault="00BF60FA" w:rsidP="00BF60FA">
            <w:pPr>
              <w:rPr>
                <w:sz w:val="22"/>
                <w:szCs w:val="22"/>
                <w:lang w:eastAsia="ko-KR"/>
              </w:rPr>
            </w:pPr>
            <w:r>
              <w:rPr>
                <w:rFonts w:hint="eastAsia"/>
                <w:sz w:val="22"/>
                <w:szCs w:val="22"/>
                <w:lang w:eastAsia="ko-KR"/>
              </w:rPr>
              <w:t xml:space="preserve">We do not think that cell </w:t>
            </w:r>
            <w:r>
              <w:rPr>
                <w:sz w:val="22"/>
                <w:szCs w:val="22"/>
                <w:lang w:eastAsia="ko-KR"/>
              </w:rPr>
              <w:t xml:space="preserve">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w:t>
            </w:r>
            <w:r>
              <w:rPr>
                <w:rFonts w:hint="eastAsia"/>
                <w:sz w:val="22"/>
                <w:szCs w:val="22"/>
                <w:lang w:eastAsia="ko-KR"/>
              </w:rPr>
              <w:t>cell reselection</w:t>
            </w:r>
            <w:r>
              <w:rPr>
                <w:sz w:val="22"/>
                <w:szCs w:val="22"/>
                <w:lang w:eastAsia="ko-KR"/>
              </w:rPr>
              <w:t xml:space="preserve"> to reselect to the neighbour cell longer remaining service time.</w:t>
            </w:r>
          </w:p>
        </w:tc>
      </w:tr>
    </w:tbl>
    <w:p w:rsidR="0069751D" w:rsidRDefault="0069751D">
      <w:pPr>
        <w:rPr>
          <w:sz w:val="22"/>
          <w:szCs w:val="22"/>
        </w:rPr>
      </w:pPr>
    </w:p>
    <w:p w:rsidR="0069751D" w:rsidRDefault="0001560E">
      <w:pPr>
        <w:rPr>
          <w:b/>
          <w:bCs/>
          <w:sz w:val="22"/>
          <w:szCs w:val="22"/>
        </w:rPr>
      </w:pPr>
      <w:r>
        <w:rPr>
          <w:b/>
          <w:bCs/>
          <w:sz w:val="22"/>
          <w:szCs w:val="22"/>
        </w:rPr>
        <w:t>Question 5: if the following proposal can be agreeable:</w:t>
      </w:r>
    </w:p>
    <w:p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N</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lastRenderedPageBreak/>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rsidR="00E62FE0" w:rsidRPr="00BD4B02" w:rsidRDefault="00E62FE0" w:rsidP="00E62FE0">
            <w:pPr>
              <w:rPr>
                <w:sz w:val="22"/>
                <w:szCs w:val="22"/>
              </w:rPr>
            </w:pPr>
          </w:p>
        </w:tc>
      </w:tr>
      <w:tr w:rsidR="00BD119F" w:rsidTr="00BD119F">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w:t>
            </w:r>
            <w:proofErr w:type="spellStart"/>
            <w:r>
              <w:rPr>
                <w:rFonts w:eastAsiaTheme="minorEastAsia" w:hint="eastAsia"/>
                <w:sz w:val="21"/>
                <w:szCs w:val="22"/>
                <w:lang w:eastAsia="zh-CN"/>
              </w:rPr>
              <w:t>center</w:t>
            </w:r>
            <w:proofErr w:type="spellEnd"/>
            <w:r>
              <w:rPr>
                <w:rFonts w:eastAsiaTheme="minorEastAsia" w:hint="eastAsia"/>
                <w:sz w:val="21"/>
                <w:szCs w:val="22"/>
                <w:lang w:eastAsia="zh-CN"/>
              </w:rPr>
              <w:t xml:space="preserve">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BF60FA" w:rsidTr="00BD119F">
        <w:tc>
          <w:tcPr>
            <w:tcW w:w="1525" w:type="dxa"/>
          </w:tcPr>
          <w:p w:rsidR="00BF60FA" w:rsidRPr="00BD4B02" w:rsidRDefault="00BF60FA" w:rsidP="00BF60FA">
            <w:pPr>
              <w:rPr>
                <w:rFonts w:hint="eastAsia"/>
                <w:sz w:val="22"/>
                <w:szCs w:val="22"/>
                <w:lang w:eastAsia="ko-KR"/>
              </w:rPr>
            </w:pPr>
            <w:r>
              <w:rPr>
                <w:rFonts w:hint="eastAsia"/>
                <w:sz w:val="22"/>
                <w:szCs w:val="22"/>
                <w:lang w:eastAsia="ko-KR"/>
              </w:rPr>
              <w:t>LG</w:t>
            </w:r>
          </w:p>
        </w:tc>
        <w:tc>
          <w:tcPr>
            <w:tcW w:w="1980" w:type="dxa"/>
          </w:tcPr>
          <w:p w:rsidR="00BF60FA" w:rsidRPr="00BD4B02" w:rsidRDefault="00BF60FA" w:rsidP="00BF60FA">
            <w:pPr>
              <w:rPr>
                <w:rFonts w:hint="eastAsia"/>
                <w:sz w:val="22"/>
                <w:szCs w:val="22"/>
                <w:lang w:eastAsia="ko-KR"/>
              </w:rPr>
            </w:pPr>
            <w:r>
              <w:rPr>
                <w:rFonts w:hint="eastAsia"/>
                <w:sz w:val="22"/>
                <w:szCs w:val="22"/>
                <w:lang w:eastAsia="ko-KR"/>
              </w:rPr>
              <w:t>Y</w:t>
            </w:r>
          </w:p>
        </w:tc>
        <w:tc>
          <w:tcPr>
            <w:tcW w:w="5845" w:type="dxa"/>
          </w:tcPr>
          <w:p w:rsidR="00BF60FA" w:rsidRPr="00BD4B02" w:rsidRDefault="00BF60FA" w:rsidP="00BF60FA">
            <w:pPr>
              <w:rPr>
                <w:sz w:val="22"/>
                <w:szCs w:val="22"/>
              </w:rPr>
            </w:pPr>
          </w:p>
        </w:tc>
      </w:tr>
    </w:tbl>
    <w:p w:rsidR="0069751D" w:rsidRPr="00BD119F" w:rsidRDefault="0069751D">
      <w:pPr>
        <w:rPr>
          <w:sz w:val="22"/>
          <w:szCs w:val="22"/>
        </w:rPr>
      </w:pPr>
    </w:p>
    <w:p w:rsidR="0069751D" w:rsidRDefault="0001560E">
      <w:pPr>
        <w:rPr>
          <w:b/>
          <w:bCs/>
          <w:sz w:val="22"/>
          <w:szCs w:val="22"/>
        </w:rPr>
      </w:pPr>
      <w:r>
        <w:rPr>
          <w:b/>
          <w:bCs/>
          <w:sz w:val="22"/>
          <w:szCs w:val="22"/>
        </w:rPr>
        <w:t>Question 6: if the following proposal can be agreeable:</w:t>
      </w:r>
    </w:p>
    <w:p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ac"/>
        <w:tblW w:w="9350" w:type="dxa"/>
        <w:tblLayout w:type="fixed"/>
        <w:tblLook w:val="04A0" w:firstRow="1" w:lastRow="0" w:firstColumn="1" w:lastColumn="0" w:noHBand="0" w:noVBand="1"/>
      </w:tblPr>
      <w:tblGrid>
        <w:gridCol w:w="1525"/>
        <w:gridCol w:w="1980"/>
        <w:gridCol w:w="5845"/>
      </w:tblGrid>
      <w:tr w:rsidR="0069751D">
        <w:tc>
          <w:tcPr>
            <w:tcW w:w="1525" w:type="dxa"/>
          </w:tcPr>
          <w:p w:rsidR="0069751D" w:rsidRDefault="0001560E">
            <w:pPr>
              <w:rPr>
                <w:b/>
                <w:bCs/>
                <w:sz w:val="22"/>
                <w:szCs w:val="22"/>
                <w:u w:val="single"/>
              </w:rPr>
            </w:pPr>
            <w:r>
              <w:rPr>
                <w:b/>
                <w:bCs/>
                <w:sz w:val="22"/>
                <w:szCs w:val="22"/>
                <w:u w:val="single"/>
              </w:rPr>
              <w:t>Company</w:t>
            </w:r>
          </w:p>
        </w:tc>
        <w:tc>
          <w:tcPr>
            <w:tcW w:w="1980" w:type="dxa"/>
          </w:tcPr>
          <w:p w:rsidR="0069751D" w:rsidRDefault="0001560E">
            <w:pPr>
              <w:rPr>
                <w:b/>
                <w:bCs/>
                <w:sz w:val="22"/>
                <w:szCs w:val="22"/>
                <w:u w:val="single"/>
              </w:rPr>
            </w:pPr>
            <w:r>
              <w:rPr>
                <w:b/>
                <w:bCs/>
                <w:sz w:val="22"/>
                <w:szCs w:val="22"/>
                <w:u w:val="single"/>
              </w:rPr>
              <w:t>Is this proposal agreeable? (Y or N)</w:t>
            </w:r>
          </w:p>
        </w:tc>
        <w:tc>
          <w:tcPr>
            <w:tcW w:w="5845" w:type="dxa"/>
          </w:tcPr>
          <w:p w:rsidR="0069751D" w:rsidRDefault="0001560E">
            <w:pPr>
              <w:rPr>
                <w:b/>
                <w:bCs/>
                <w:sz w:val="22"/>
                <w:szCs w:val="22"/>
                <w:u w:val="single"/>
              </w:rPr>
            </w:pPr>
            <w:r>
              <w:rPr>
                <w:b/>
                <w:bCs/>
                <w:sz w:val="22"/>
                <w:szCs w:val="22"/>
                <w:u w:val="single"/>
              </w:rPr>
              <w:t>Comments</w:t>
            </w:r>
          </w:p>
        </w:tc>
      </w:tr>
      <w:tr w:rsidR="0069751D">
        <w:tc>
          <w:tcPr>
            <w:tcW w:w="1525" w:type="dxa"/>
          </w:tcPr>
          <w:p w:rsidR="0069751D" w:rsidRDefault="0001560E">
            <w:pPr>
              <w:rPr>
                <w:sz w:val="22"/>
                <w:szCs w:val="22"/>
              </w:rPr>
            </w:pPr>
            <w:proofErr w:type="spellStart"/>
            <w:r>
              <w:rPr>
                <w:sz w:val="22"/>
                <w:szCs w:val="22"/>
              </w:rPr>
              <w:t>MediaTek</w:t>
            </w:r>
            <w:proofErr w:type="spellEnd"/>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rFonts w:eastAsia="SimSun"/>
                <w:sz w:val="22"/>
                <w:szCs w:val="22"/>
                <w:lang w:eastAsia="zh-CN"/>
              </w:rPr>
              <w:t>This seems to be a simpler option than location based cell reselection.</w:t>
            </w:r>
          </w:p>
        </w:tc>
      </w:tr>
      <w:tr w:rsidR="0069751D">
        <w:tc>
          <w:tcPr>
            <w:tcW w:w="1525" w:type="dxa"/>
          </w:tcPr>
          <w:p w:rsidR="0069751D" w:rsidRDefault="0001560E">
            <w:pPr>
              <w:rPr>
                <w:sz w:val="22"/>
                <w:szCs w:val="22"/>
              </w:rPr>
            </w:pPr>
            <w:r>
              <w:rPr>
                <w:sz w:val="22"/>
                <w:szCs w:val="22"/>
              </w:rPr>
              <w:t>Apple</w:t>
            </w:r>
          </w:p>
        </w:tc>
        <w:tc>
          <w:tcPr>
            <w:tcW w:w="1980" w:type="dxa"/>
          </w:tcPr>
          <w:p w:rsidR="0069751D" w:rsidRDefault="0001560E">
            <w:pPr>
              <w:rPr>
                <w:sz w:val="22"/>
                <w:szCs w:val="22"/>
              </w:rPr>
            </w:pPr>
            <w:r>
              <w:rPr>
                <w:sz w:val="22"/>
                <w:szCs w:val="22"/>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Qualcomm</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This is helpful information.</w:t>
            </w:r>
          </w:p>
        </w:tc>
      </w:tr>
      <w:tr w:rsidR="0069751D">
        <w:tc>
          <w:tcPr>
            <w:tcW w:w="1525" w:type="dxa"/>
          </w:tcPr>
          <w:p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rsidR="0069751D" w:rsidRDefault="0001560E">
            <w:pPr>
              <w:rPr>
                <w:sz w:val="22"/>
                <w:szCs w:val="22"/>
              </w:rPr>
            </w:pPr>
            <w:r>
              <w:rPr>
                <w:rFonts w:eastAsiaTheme="minorEastAsia" w:hint="eastAsia"/>
                <w:sz w:val="22"/>
                <w:szCs w:val="22"/>
                <w:lang w:eastAsia="zh-CN"/>
              </w:rPr>
              <w:t>Y</w:t>
            </w:r>
            <w:bookmarkStart w:id="9" w:name="_GoBack"/>
            <w:bookmarkEnd w:id="9"/>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Lenovo, Motorola Mobility</w:t>
            </w:r>
          </w:p>
        </w:tc>
        <w:tc>
          <w:tcPr>
            <w:tcW w:w="1980" w:type="dxa"/>
          </w:tcPr>
          <w:p w:rsidR="0069751D" w:rsidRDefault="0001560E">
            <w:pPr>
              <w:rPr>
                <w:sz w:val="22"/>
                <w:szCs w:val="22"/>
              </w:rPr>
            </w:pPr>
            <w:r>
              <w:rPr>
                <w:rFonts w:eastAsiaTheme="minorEastAsia" w:hint="eastAsia"/>
                <w:sz w:val="22"/>
                <w:szCs w:val="22"/>
                <w:lang w:eastAsia="zh-CN"/>
              </w:rPr>
              <w:t>Y</w:t>
            </w:r>
          </w:p>
        </w:tc>
        <w:tc>
          <w:tcPr>
            <w:tcW w:w="5845" w:type="dxa"/>
          </w:tcPr>
          <w:p w:rsidR="0069751D" w:rsidRDefault="0069751D">
            <w:pPr>
              <w:rPr>
                <w:sz w:val="22"/>
                <w:szCs w:val="22"/>
              </w:rPr>
            </w:pPr>
          </w:p>
        </w:tc>
      </w:tr>
      <w:tr w:rsidR="0069751D">
        <w:tc>
          <w:tcPr>
            <w:tcW w:w="1525" w:type="dxa"/>
          </w:tcPr>
          <w:p w:rsidR="0069751D" w:rsidRDefault="0001560E">
            <w:pPr>
              <w:rPr>
                <w:sz w:val="22"/>
                <w:szCs w:val="22"/>
              </w:rPr>
            </w:pPr>
            <w:r>
              <w:rPr>
                <w:sz w:val="22"/>
                <w:szCs w:val="22"/>
              </w:rPr>
              <w:t>Samsung</w:t>
            </w:r>
          </w:p>
        </w:tc>
        <w:tc>
          <w:tcPr>
            <w:tcW w:w="1980" w:type="dxa"/>
          </w:tcPr>
          <w:p w:rsidR="0069751D" w:rsidRDefault="0001560E">
            <w:pPr>
              <w:rPr>
                <w:sz w:val="22"/>
                <w:szCs w:val="22"/>
              </w:rPr>
            </w:pPr>
            <w:r>
              <w:rPr>
                <w:sz w:val="22"/>
                <w:szCs w:val="22"/>
              </w:rPr>
              <w:t>N</w:t>
            </w:r>
          </w:p>
        </w:tc>
        <w:tc>
          <w:tcPr>
            <w:tcW w:w="5845" w:type="dxa"/>
          </w:tcPr>
          <w:p w:rsidR="0069751D" w:rsidRDefault="0001560E">
            <w:pPr>
              <w:rPr>
                <w:sz w:val="22"/>
                <w:szCs w:val="22"/>
              </w:rPr>
            </w:pPr>
            <w:r>
              <w:rPr>
                <w:sz w:val="22"/>
                <w:szCs w:val="22"/>
              </w:rPr>
              <w:t xml:space="preserve">We agree this is helpful information for UE power saving. </w:t>
            </w:r>
          </w:p>
        </w:tc>
      </w:tr>
      <w:tr w:rsidR="0069751D">
        <w:tc>
          <w:tcPr>
            <w:tcW w:w="1525" w:type="dxa"/>
          </w:tcPr>
          <w:p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rsidR="0069751D" w:rsidRDefault="0001560E">
            <w:pPr>
              <w:rPr>
                <w:sz w:val="22"/>
                <w:szCs w:val="22"/>
              </w:rPr>
            </w:pPr>
            <w:r>
              <w:rPr>
                <w:rFonts w:eastAsiaTheme="minorEastAsia" w:hint="eastAsia"/>
                <w:sz w:val="22"/>
                <w:szCs w:val="22"/>
                <w:lang w:eastAsia="zh-CN"/>
              </w:rPr>
              <w:t>N</w:t>
            </w:r>
          </w:p>
        </w:tc>
        <w:tc>
          <w:tcPr>
            <w:tcW w:w="5845" w:type="dxa"/>
          </w:tcPr>
          <w:p w:rsidR="0069751D" w:rsidRDefault="0001560E">
            <w:pPr>
              <w:rPr>
                <w:sz w:val="22"/>
                <w:szCs w:val="22"/>
              </w:rPr>
            </w:pPr>
            <w:r>
              <w:rPr>
                <w:sz w:val="22"/>
                <w:szCs w:val="22"/>
              </w:rPr>
              <w:t>The information helps UE to determine the next cell to be measured.</w:t>
            </w:r>
          </w:p>
        </w:tc>
      </w:tr>
      <w:tr w:rsidR="0069751D">
        <w:tc>
          <w:tcPr>
            <w:tcW w:w="1525" w:type="dxa"/>
          </w:tcPr>
          <w:p w:rsidR="0069751D" w:rsidRDefault="0001560E">
            <w:pPr>
              <w:rPr>
                <w:rFonts w:eastAsiaTheme="minorEastAsia"/>
                <w:sz w:val="22"/>
                <w:szCs w:val="22"/>
                <w:lang w:eastAsia="zh-CN"/>
              </w:rPr>
            </w:pPr>
            <w:proofErr w:type="spellStart"/>
            <w:r>
              <w:rPr>
                <w:rFonts w:eastAsia="SimSun" w:hint="eastAsia"/>
                <w:sz w:val="22"/>
                <w:szCs w:val="22"/>
                <w:lang w:val="en-US" w:eastAsia="zh-CN"/>
              </w:rPr>
              <w:t>Transsion</w:t>
            </w:r>
            <w:proofErr w:type="spellEnd"/>
          </w:p>
        </w:tc>
        <w:tc>
          <w:tcPr>
            <w:tcW w:w="1980" w:type="dxa"/>
          </w:tcPr>
          <w:p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rsidR="0069751D" w:rsidRDefault="0069751D">
            <w:pPr>
              <w:rPr>
                <w:sz w:val="22"/>
                <w:szCs w:val="22"/>
              </w:rPr>
            </w:pPr>
          </w:p>
        </w:tc>
      </w:tr>
      <w:tr w:rsidR="00E62FE0">
        <w:tc>
          <w:tcPr>
            <w:tcW w:w="1525" w:type="dxa"/>
          </w:tcPr>
          <w:p w:rsidR="00E62FE0" w:rsidRPr="002D6575" w:rsidRDefault="00E62FE0" w:rsidP="00E62FE0">
            <w:pPr>
              <w:rPr>
                <w:rFonts w:eastAsiaTheme="minorEastAsia"/>
                <w:sz w:val="22"/>
                <w:szCs w:val="22"/>
                <w:lang w:eastAsia="zh-CN"/>
              </w:rPr>
            </w:pPr>
            <w:proofErr w:type="spellStart"/>
            <w:r>
              <w:rPr>
                <w:rFonts w:eastAsiaTheme="minorEastAsia" w:hint="eastAsia"/>
                <w:sz w:val="22"/>
                <w:szCs w:val="22"/>
                <w:lang w:eastAsia="zh-CN"/>
              </w:rPr>
              <w:t>S</w:t>
            </w:r>
            <w:r>
              <w:rPr>
                <w:rFonts w:eastAsiaTheme="minorEastAsia"/>
                <w:sz w:val="22"/>
                <w:szCs w:val="22"/>
                <w:lang w:eastAsia="zh-CN"/>
              </w:rPr>
              <w:t>preadtrum</w:t>
            </w:r>
            <w:proofErr w:type="spellEnd"/>
          </w:p>
        </w:tc>
        <w:tc>
          <w:tcPr>
            <w:tcW w:w="1980" w:type="dxa"/>
          </w:tcPr>
          <w:p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rsidTr="00BD119F">
        <w:tc>
          <w:tcPr>
            <w:tcW w:w="1525" w:type="dxa"/>
          </w:tcPr>
          <w:p w:rsidR="00BD119F" w:rsidRDefault="00BD119F" w:rsidP="00241F07">
            <w:pPr>
              <w:rPr>
                <w:rFonts w:eastAsia="SimSun"/>
                <w:sz w:val="22"/>
                <w:szCs w:val="22"/>
                <w:lang w:val="en-US" w:eastAsia="zh-CN"/>
              </w:rPr>
            </w:pPr>
            <w:r>
              <w:rPr>
                <w:sz w:val="22"/>
                <w:szCs w:val="22"/>
              </w:rPr>
              <w:t>CATT</w:t>
            </w:r>
          </w:p>
        </w:tc>
        <w:tc>
          <w:tcPr>
            <w:tcW w:w="1980" w:type="dxa"/>
          </w:tcPr>
          <w:p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rsidR="00BD119F" w:rsidRDefault="00BD119F" w:rsidP="00241F0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BF60FA" w:rsidTr="00BD119F">
        <w:tc>
          <w:tcPr>
            <w:tcW w:w="1525" w:type="dxa"/>
          </w:tcPr>
          <w:p w:rsidR="00BF60FA" w:rsidRPr="00BD4B02" w:rsidRDefault="00BF60FA" w:rsidP="00BF60FA">
            <w:pPr>
              <w:rPr>
                <w:rFonts w:hint="eastAsia"/>
                <w:sz w:val="22"/>
                <w:szCs w:val="22"/>
                <w:lang w:eastAsia="ko-KR"/>
              </w:rPr>
            </w:pPr>
            <w:r>
              <w:rPr>
                <w:rFonts w:hint="eastAsia"/>
                <w:sz w:val="22"/>
                <w:szCs w:val="22"/>
                <w:lang w:eastAsia="ko-KR"/>
              </w:rPr>
              <w:t>LG</w:t>
            </w:r>
          </w:p>
        </w:tc>
        <w:tc>
          <w:tcPr>
            <w:tcW w:w="1980" w:type="dxa"/>
          </w:tcPr>
          <w:p w:rsidR="00BF60FA" w:rsidRPr="00BD4B02" w:rsidRDefault="00BF60FA" w:rsidP="00BF60FA">
            <w:pPr>
              <w:rPr>
                <w:rFonts w:hint="eastAsia"/>
                <w:sz w:val="22"/>
                <w:szCs w:val="22"/>
                <w:lang w:eastAsia="ko-KR"/>
              </w:rPr>
            </w:pPr>
            <w:r>
              <w:rPr>
                <w:rFonts w:hint="eastAsia"/>
                <w:sz w:val="22"/>
                <w:szCs w:val="22"/>
                <w:lang w:eastAsia="ko-KR"/>
              </w:rPr>
              <w:t>N</w:t>
            </w:r>
          </w:p>
        </w:tc>
        <w:tc>
          <w:tcPr>
            <w:tcW w:w="5845" w:type="dxa"/>
          </w:tcPr>
          <w:p w:rsidR="00BF60FA" w:rsidRPr="00BD4B02" w:rsidRDefault="00BF60FA" w:rsidP="00BF60FA">
            <w:pPr>
              <w:rPr>
                <w:rFonts w:hint="eastAsia"/>
                <w:sz w:val="22"/>
                <w:szCs w:val="22"/>
                <w:lang w:eastAsia="ko-KR"/>
              </w:rPr>
            </w:pPr>
            <w:r>
              <w:rPr>
                <w:rFonts w:hint="eastAsia"/>
                <w:sz w:val="22"/>
                <w:szCs w:val="22"/>
                <w:lang w:eastAsia="ko-KR"/>
              </w:rPr>
              <w:t>Same vie</w:t>
            </w:r>
            <w:r>
              <w:rPr>
                <w:sz w:val="22"/>
                <w:szCs w:val="22"/>
                <w:lang w:eastAsia="ko-KR"/>
              </w:rPr>
              <w:t>w</w:t>
            </w:r>
            <w:r>
              <w:rPr>
                <w:rFonts w:hint="eastAsia"/>
                <w:sz w:val="22"/>
                <w:szCs w:val="22"/>
                <w:lang w:eastAsia="ko-KR"/>
              </w:rPr>
              <w:t xml:space="preserve"> with </w:t>
            </w:r>
            <w:proofErr w:type="spellStart"/>
            <w:r>
              <w:rPr>
                <w:sz w:val="22"/>
                <w:szCs w:val="22"/>
                <w:lang w:eastAsia="ko-KR"/>
              </w:rPr>
              <w:t>MediaTek</w:t>
            </w:r>
            <w:proofErr w:type="spellEnd"/>
            <w:r>
              <w:rPr>
                <w:sz w:val="22"/>
                <w:szCs w:val="22"/>
                <w:lang w:eastAsia="ko-KR"/>
              </w:rPr>
              <w:t xml:space="preserve">. </w:t>
            </w:r>
          </w:p>
        </w:tc>
      </w:tr>
    </w:tbl>
    <w:p w:rsidR="0069751D" w:rsidRPr="00BD119F" w:rsidRDefault="0069751D">
      <w:pPr>
        <w:rPr>
          <w:sz w:val="22"/>
          <w:szCs w:val="22"/>
        </w:rPr>
      </w:pPr>
    </w:p>
    <w:p w:rsidR="0069751D" w:rsidRDefault="0001560E">
      <w:pPr>
        <w:pStyle w:val="1"/>
        <w:numPr>
          <w:ilvl w:val="0"/>
          <w:numId w:val="3"/>
        </w:numPr>
      </w:pPr>
      <w:r>
        <w:lastRenderedPageBreak/>
        <w:t>Phase-2 Conclusion</w:t>
      </w:r>
    </w:p>
    <w:p w:rsidR="0069751D" w:rsidRDefault="0069751D">
      <w:pPr>
        <w:rPr>
          <w:sz w:val="22"/>
          <w:szCs w:val="22"/>
        </w:rPr>
      </w:pPr>
    </w:p>
    <w:p w:rsidR="0069751D" w:rsidRDefault="0001560E">
      <w:pPr>
        <w:pStyle w:val="1"/>
        <w:numPr>
          <w:ilvl w:val="0"/>
          <w:numId w:val="3"/>
        </w:numPr>
      </w:pPr>
      <w:r>
        <w:t>References</w:t>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R2-2109501</w:t>
      </w:r>
      <w:r>
        <w:rPr>
          <w:rFonts w:ascii="Times New Roman" w:eastAsia="맑은 고딕" w:hAnsi="Times New Roman"/>
          <w:sz w:val="22"/>
          <w:szCs w:val="22"/>
          <w:lang w:eastAsia="en-US"/>
        </w:rPr>
        <w:tab/>
        <w:t>Discussion on idle/inactive mode procedures in NTN</w:t>
      </w:r>
      <w:r>
        <w:rPr>
          <w:rFonts w:ascii="Times New Roman" w:eastAsia="맑은 고딕" w:hAnsi="Times New Roman"/>
          <w:sz w:val="22"/>
          <w:szCs w:val="22"/>
          <w:lang w:eastAsia="en-US"/>
        </w:rPr>
        <w:tab/>
        <w:t>OPPO</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R2-2109554</w:t>
      </w:r>
      <w:r>
        <w:rPr>
          <w:rFonts w:ascii="Times New Roman" w:eastAsia="맑은 고딕" w:hAnsi="Times New Roman"/>
          <w:sz w:val="22"/>
          <w:szCs w:val="22"/>
          <w:lang w:eastAsia="en-US"/>
        </w:rPr>
        <w:tab/>
        <w:t>Further Discussion on the Leftover Issues of IDLE/INACTIVE</w:t>
      </w:r>
      <w:r>
        <w:rPr>
          <w:rFonts w:ascii="Times New Roman" w:eastAsia="맑은 고딕" w:hAnsi="Times New Roman"/>
          <w:sz w:val="22"/>
          <w:szCs w:val="22"/>
          <w:lang w:eastAsia="en-US"/>
        </w:rPr>
        <w:tab/>
        <w:t>CATT</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R2-2109637</w:t>
      </w:r>
      <w:r>
        <w:rPr>
          <w:rFonts w:ascii="Times New Roman" w:eastAsia="맑은 고딕" w:hAnsi="Times New Roman"/>
          <w:sz w:val="22"/>
          <w:szCs w:val="22"/>
          <w:lang w:eastAsia="en-US"/>
        </w:rPr>
        <w:tab/>
        <w:t>Discussion on enhancements to cell reselection</w:t>
      </w:r>
      <w:r>
        <w:rPr>
          <w:rFonts w:ascii="Times New Roman" w:eastAsia="맑은 고딕" w:hAnsi="Times New Roman"/>
          <w:sz w:val="22"/>
          <w:szCs w:val="22"/>
          <w:lang w:eastAsia="en-US"/>
        </w:rPr>
        <w:tab/>
        <w:t>Intel Corporation</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R2-2109765</w:t>
      </w:r>
      <w:r>
        <w:rPr>
          <w:rFonts w:ascii="Times New Roman" w:eastAsia="맑은 고딕" w:hAnsi="Times New Roman"/>
          <w:sz w:val="22"/>
          <w:szCs w:val="22"/>
          <w:lang w:eastAsia="en-US"/>
        </w:rPr>
        <w:tab/>
        <w:t>Cell selection and reselection enhancements for NTN</w:t>
      </w:r>
      <w:r>
        <w:rPr>
          <w:rFonts w:ascii="Times New Roman" w:eastAsia="맑은 고딕" w:hAnsi="Times New Roman"/>
          <w:sz w:val="22"/>
          <w:szCs w:val="22"/>
          <w:lang w:eastAsia="en-US"/>
        </w:rPr>
        <w:tab/>
        <w:t>China Telecom</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R2-2109970</w:t>
      </w:r>
      <w:r>
        <w:rPr>
          <w:rFonts w:ascii="Times New Roman" w:eastAsia="맑은 고딕" w:hAnsi="Times New Roman"/>
          <w:sz w:val="22"/>
          <w:szCs w:val="22"/>
          <w:lang w:eastAsia="en-US"/>
        </w:rPr>
        <w:tab/>
        <w:t>Enhancement to cell selection and reselection</w:t>
      </w:r>
      <w:r>
        <w:rPr>
          <w:rFonts w:ascii="Times New Roman" w:eastAsia="맑은 고딕" w:hAnsi="Times New Roman"/>
          <w:sz w:val="22"/>
          <w:szCs w:val="22"/>
          <w:lang w:eastAsia="en-US"/>
        </w:rPr>
        <w:tab/>
        <w:t>Qualcomm Incorporated</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R2-2109976</w:t>
      </w:r>
      <w:r>
        <w:rPr>
          <w:rFonts w:ascii="Times New Roman" w:eastAsia="맑은 고딕" w:hAnsi="Times New Roman"/>
          <w:sz w:val="22"/>
          <w:szCs w:val="22"/>
          <w:lang w:eastAsia="en-US"/>
        </w:rPr>
        <w:tab/>
        <w:t>Remaining issues on cell reselection for NTN</w:t>
      </w:r>
      <w:r>
        <w:rPr>
          <w:rFonts w:ascii="Times New Roman" w:eastAsia="맑은 고딕" w:hAnsi="Times New Roman"/>
          <w:sz w:val="22"/>
          <w:szCs w:val="22"/>
          <w:lang w:eastAsia="en-US"/>
        </w:rPr>
        <w:tab/>
        <w:t>vivo</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R2-2110046</w:t>
      </w:r>
      <w:r>
        <w:rPr>
          <w:rFonts w:ascii="Times New Roman" w:eastAsia="맑은 고딕" w:hAnsi="Times New Roman"/>
          <w:sz w:val="22"/>
          <w:szCs w:val="22"/>
          <w:lang w:eastAsia="en-US"/>
        </w:rPr>
        <w:tab/>
        <w:t>NTN Cell Selection and Cell Reselection</w:t>
      </w:r>
      <w:r>
        <w:rPr>
          <w:rFonts w:ascii="Times New Roman" w:eastAsia="맑은 고딕" w:hAnsi="Times New Roman"/>
          <w:sz w:val="22"/>
          <w:szCs w:val="22"/>
          <w:lang w:eastAsia="en-US"/>
        </w:rPr>
        <w:tab/>
        <w:t>Apple</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R2-2110228</w:t>
      </w:r>
      <w:r>
        <w:rPr>
          <w:rFonts w:ascii="Times New Roman" w:eastAsia="맑은 고딕" w:hAnsi="Times New Roman"/>
          <w:sz w:val="22"/>
          <w:szCs w:val="22"/>
          <w:lang w:eastAsia="en-US"/>
        </w:rPr>
        <w:tab/>
        <w:t>Remaining issues in NTN idle mode</w:t>
      </w:r>
      <w:r>
        <w:rPr>
          <w:rFonts w:ascii="Times New Roman" w:eastAsia="맑은 고딕" w:hAnsi="Times New Roman"/>
          <w:sz w:val="22"/>
          <w:szCs w:val="22"/>
          <w:lang w:eastAsia="en-US"/>
        </w:rPr>
        <w:tab/>
        <w:t>LG Electronics Inc.</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R2-2110265</w:t>
      </w:r>
      <w:r>
        <w:rPr>
          <w:rFonts w:ascii="Times New Roman" w:eastAsia="맑은 고딕" w:hAnsi="Times New Roman"/>
          <w:sz w:val="22"/>
          <w:szCs w:val="22"/>
          <w:lang w:eastAsia="en-US"/>
        </w:rPr>
        <w:tab/>
        <w:t>Discussion on cell reselection</w:t>
      </w:r>
      <w:r>
        <w:rPr>
          <w:rFonts w:ascii="Times New Roman" w:eastAsia="맑은 고딕" w:hAnsi="Times New Roman"/>
          <w:sz w:val="22"/>
          <w:szCs w:val="22"/>
          <w:lang w:eastAsia="en-US"/>
        </w:rPr>
        <w:tab/>
        <w:t>CMCC</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R2-2110275</w:t>
      </w:r>
      <w:r>
        <w:rPr>
          <w:rFonts w:ascii="Times New Roman" w:eastAsia="맑은 고딕" w:hAnsi="Times New Roman"/>
          <w:sz w:val="22"/>
          <w:szCs w:val="22"/>
          <w:lang w:eastAsia="en-US"/>
        </w:rPr>
        <w:tab/>
        <w:t>Discussion on cell reselection</w:t>
      </w:r>
      <w:r>
        <w:rPr>
          <w:rFonts w:ascii="Times New Roman" w:eastAsia="맑은 고딕" w:hAnsi="Times New Roman"/>
          <w:sz w:val="22"/>
          <w:szCs w:val="22"/>
          <w:lang w:eastAsia="en-US"/>
        </w:rPr>
        <w:tab/>
        <w:t xml:space="preserve">Huawei, </w:t>
      </w:r>
      <w:proofErr w:type="spellStart"/>
      <w:r>
        <w:rPr>
          <w:rFonts w:ascii="Times New Roman" w:eastAsia="맑은 고딕" w:hAnsi="Times New Roman"/>
          <w:sz w:val="22"/>
          <w:szCs w:val="22"/>
          <w:lang w:eastAsia="en-US"/>
        </w:rPr>
        <w:t>HiSilicon</w:t>
      </w:r>
      <w:proofErr w:type="spellEnd"/>
      <w:r>
        <w:rPr>
          <w:rFonts w:ascii="Times New Roman" w:eastAsia="맑은 고딕" w:hAnsi="Times New Roman"/>
          <w:sz w:val="22"/>
          <w:szCs w:val="22"/>
          <w:lang w:eastAsia="en-US"/>
        </w:rPr>
        <w:tab/>
      </w:r>
    </w:p>
    <w:p w:rsidR="0069751D" w:rsidRDefault="0001560E">
      <w:pPr>
        <w:pStyle w:val="Doc-title"/>
        <w:numPr>
          <w:ilvl w:val="0"/>
          <w:numId w:val="12"/>
        </w:numPr>
        <w:ind w:hanging="720"/>
        <w:rPr>
          <w:rFonts w:ascii="Times New Roman" w:eastAsia="맑은 고딕" w:hAnsi="Times New Roman"/>
          <w:sz w:val="22"/>
          <w:szCs w:val="22"/>
          <w:lang w:eastAsia="en-US"/>
        </w:rPr>
      </w:pPr>
      <w:r>
        <w:rPr>
          <w:rFonts w:ascii="Times New Roman" w:eastAsia="맑은 고딕" w:hAnsi="Times New Roman"/>
          <w:sz w:val="22"/>
          <w:szCs w:val="22"/>
          <w:lang w:eastAsia="en-US"/>
        </w:rPr>
        <w:t>R2-2110468</w:t>
      </w:r>
      <w:r>
        <w:rPr>
          <w:rFonts w:ascii="Times New Roman" w:eastAsia="맑은 고딕" w:hAnsi="Times New Roman"/>
          <w:sz w:val="22"/>
          <w:szCs w:val="22"/>
          <w:lang w:eastAsia="en-US"/>
        </w:rPr>
        <w:tab/>
        <w:t>Consideration on the system information and idle mode mobility for intra-NTN and TN-NTN case</w:t>
      </w:r>
      <w:r>
        <w:rPr>
          <w:rFonts w:ascii="Times New Roman" w:eastAsia="맑은 고딕" w:hAnsi="Times New Roman"/>
          <w:sz w:val="22"/>
          <w:szCs w:val="22"/>
          <w:lang w:eastAsia="en-US"/>
        </w:rPr>
        <w:tab/>
        <w:t xml:space="preserve">ZTE corporation, </w:t>
      </w:r>
      <w:proofErr w:type="spellStart"/>
      <w:r>
        <w:rPr>
          <w:rFonts w:ascii="Times New Roman" w:eastAsia="맑은 고딕" w:hAnsi="Times New Roman"/>
          <w:sz w:val="22"/>
          <w:szCs w:val="22"/>
          <w:lang w:eastAsia="en-US"/>
        </w:rPr>
        <w:t>Sanechips</w:t>
      </w:r>
      <w:proofErr w:type="spellEnd"/>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R2-2110769</w:t>
      </w:r>
      <w:r>
        <w:rPr>
          <w:rFonts w:ascii="Times New Roman" w:eastAsia="맑은 고딕" w:hAnsi="Times New Roman"/>
          <w:sz w:val="22"/>
          <w:szCs w:val="22"/>
          <w:lang w:eastAsia="en-US"/>
        </w:rPr>
        <w:tab/>
        <w:t>Time and Location-assisted cell reselection</w:t>
      </w:r>
      <w:r>
        <w:rPr>
          <w:rFonts w:ascii="Times New Roman" w:eastAsia="맑은 고딕" w:hAnsi="Times New Roman"/>
          <w:sz w:val="22"/>
          <w:szCs w:val="22"/>
          <w:lang w:eastAsia="en-US"/>
        </w:rPr>
        <w:tab/>
        <w:t>NEC Telecom MODUS Ltd.</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R2-2110862</w:t>
      </w:r>
      <w:r>
        <w:rPr>
          <w:rFonts w:ascii="Times New Roman" w:eastAsia="맑은 고딕" w:hAnsi="Times New Roman"/>
          <w:sz w:val="22"/>
          <w:szCs w:val="22"/>
          <w:lang w:eastAsia="en-US"/>
        </w:rPr>
        <w:tab/>
        <w:t>Cell reselection for earth moving cells</w:t>
      </w:r>
      <w:r>
        <w:rPr>
          <w:rFonts w:ascii="Times New Roman" w:eastAsia="맑은 고딕" w:hAnsi="Times New Roman"/>
          <w:sz w:val="22"/>
          <w:szCs w:val="22"/>
          <w:lang w:eastAsia="en-US"/>
        </w:rPr>
        <w:tab/>
      </w:r>
      <w:proofErr w:type="spellStart"/>
      <w:r>
        <w:rPr>
          <w:rFonts w:ascii="Times New Roman" w:eastAsia="맑은 고딕" w:hAnsi="Times New Roman"/>
          <w:sz w:val="22"/>
          <w:szCs w:val="22"/>
          <w:lang w:eastAsia="en-US"/>
        </w:rPr>
        <w:t>InterDigital</w:t>
      </w:r>
      <w:proofErr w:type="spellEnd"/>
      <w:r>
        <w:rPr>
          <w:rFonts w:ascii="Times New Roman" w:eastAsia="맑은 고딕" w:hAnsi="Times New Roman"/>
          <w:sz w:val="22"/>
          <w:szCs w:val="22"/>
          <w:lang w:eastAsia="en-US"/>
        </w:rPr>
        <w:tab/>
      </w:r>
    </w:p>
    <w:p w:rsidR="0069751D" w:rsidRDefault="0001560E">
      <w:pPr>
        <w:pStyle w:val="Doc-title"/>
        <w:numPr>
          <w:ilvl w:val="0"/>
          <w:numId w:val="12"/>
        </w:numPr>
        <w:ind w:hanging="720"/>
        <w:rPr>
          <w:rFonts w:ascii="Times New Roman" w:eastAsia="맑은 고딕" w:hAnsi="Times New Roman"/>
          <w:sz w:val="22"/>
          <w:szCs w:val="22"/>
          <w:lang w:eastAsia="en-US"/>
        </w:rPr>
      </w:pPr>
      <w:r>
        <w:rPr>
          <w:rFonts w:ascii="Times New Roman" w:eastAsia="맑은 고딕" w:hAnsi="Times New Roman"/>
          <w:sz w:val="22"/>
          <w:szCs w:val="22"/>
          <w:lang w:eastAsia="en-US"/>
        </w:rPr>
        <w:t>R2-2110943</w:t>
      </w:r>
      <w:r>
        <w:rPr>
          <w:rFonts w:ascii="Times New Roman" w:eastAsia="맑은 고딕" w:hAnsi="Times New Roman"/>
          <w:sz w:val="22"/>
          <w:szCs w:val="22"/>
          <w:lang w:eastAsia="en-US"/>
        </w:rPr>
        <w:tab/>
        <w:t>Further considerations on idle/inactive behaviours</w:t>
      </w:r>
      <w:r>
        <w:rPr>
          <w:rFonts w:ascii="Times New Roman" w:eastAsia="맑은 고딕" w:hAnsi="Times New Roman"/>
          <w:sz w:val="22"/>
          <w:szCs w:val="22"/>
          <w:lang w:eastAsia="en-US"/>
        </w:rPr>
        <w:tab/>
        <w:t>Samsung Research       America</w:t>
      </w:r>
      <w:r>
        <w:rPr>
          <w:rFonts w:ascii="Times New Roman" w:eastAsia="맑은 고딕" w:hAnsi="Times New Roman"/>
          <w:sz w:val="22"/>
          <w:szCs w:val="22"/>
          <w:lang w:eastAsia="en-US"/>
        </w:rPr>
        <w:tab/>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R2-2111111</w:t>
      </w:r>
      <w:r>
        <w:rPr>
          <w:rFonts w:ascii="Times New Roman" w:eastAsia="맑은 고딕" w:hAnsi="Times New Roman"/>
          <w:sz w:val="22"/>
          <w:szCs w:val="22"/>
          <w:lang w:eastAsia="en-US"/>
        </w:rPr>
        <w:tab/>
        <w:t>Cell selection and reselection enhancements for NTN</w:t>
      </w:r>
      <w:r>
        <w:rPr>
          <w:rFonts w:ascii="Times New Roman" w:eastAsia="맑은 고딕" w:hAnsi="Times New Roman"/>
          <w:sz w:val="22"/>
          <w:szCs w:val="22"/>
          <w:lang w:eastAsia="en-US"/>
        </w:rPr>
        <w:tab/>
        <w:t>Xiaomi</w:t>
      </w:r>
    </w:p>
    <w:p w:rsidR="0069751D" w:rsidRDefault="0001560E">
      <w:pPr>
        <w:pStyle w:val="Doc-title"/>
        <w:numPr>
          <w:ilvl w:val="0"/>
          <w:numId w:val="12"/>
        </w:numPr>
        <w:ind w:left="360"/>
        <w:rPr>
          <w:rFonts w:ascii="Times New Roman" w:eastAsia="맑은 고딕" w:hAnsi="Times New Roman"/>
          <w:sz w:val="22"/>
          <w:szCs w:val="22"/>
          <w:lang w:eastAsia="en-US"/>
        </w:rPr>
      </w:pPr>
      <w:r>
        <w:rPr>
          <w:rFonts w:ascii="Times New Roman" w:eastAsia="맑은 고딕" w:hAnsi="Times New Roman"/>
          <w:sz w:val="22"/>
          <w:szCs w:val="22"/>
          <w:lang w:eastAsia="en-US"/>
        </w:rPr>
        <w:t>R2-2111332</w:t>
      </w:r>
      <w:r>
        <w:rPr>
          <w:rFonts w:ascii="Times New Roman" w:eastAsia="맑은 고딕" w:hAnsi="Times New Roman"/>
          <w:sz w:val="22"/>
          <w:szCs w:val="22"/>
          <w:lang w:eastAsia="en-US"/>
        </w:rPr>
        <w:tab/>
        <w:t xml:space="preserve">[102][NTN] Summary of cell (re)selection aspects in AI 8.10.3.2 </w:t>
      </w:r>
      <w:r>
        <w:rPr>
          <w:rFonts w:ascii="Times New Roman" w:eastAsia="맑은 고딕" w:hAnsi="Times New Roman"/>
          <w:sz w:val="22"/>
          <w:szCs w:val="22"/>
          <w:lang w:eastAsia="en-US"/>
        </w:rPr>
        <w:tab/>
        <w:t>Intel</w:t>
      </w:r>
      <w:r>
        <w:rPr>
          <w:rFonts w:ascii="Times New Roman" w:eastAsia="맑은 고딕" w:hAnsi="Times New Roman"/>
          <w:sz w:val="22"/>
          <w:szCs w:val="22"/>
          <w:lang w:eastAsia="en-US"/>
        </w:rPr>
        <w:tab/>
      </w:r>
    </w:p>
    <w:p w:rsidR="0069751D" w:rsidRDefault="0069751D">
      <w:pPr>
        <w:ind w:left="1440" w:hanging="1440"/>
        <w:rPr>
          <w:b/>
          <w:bCs/>
          <w:sz w:val="22"/>
          <w:szCs w:val="22"/>
        </w:rPr>
      </w:pPr>
    </w:p>
    <w:p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06" w:rsidRDefault="00C11006">
      <w:pPr>
        <w:spacing w:after="0"/>
      </w:pPr>
      <w:r>
        <w:separator/>
      </w:r>
    </w:p>
  </w:endnote>
  <w:endnote w:type="continuationSeparator" w:id="0">
    <w:p w:rsidR="00C11006" w:rsidRDefault="00C11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8"/>
            <w:ind w:left="-115"/>
          </w:pPr>
        </w:p>
      </w:tc>
      <w:tc>
        <w:tcPr>
          <w:tcW w:w="3120" w:type="dxa"/>
        </w:tcPr>
        <w:p w:rsidR="0069751D" w:rsidRDefault="0069751D">
          <w:pPr>
            <w:pStyle w:val="a8"/>
            <w:jc w:val="center"/>
          </w:pPr>
        </w:p>
      </w:tc>
      <w:tc>
        <w:tcPr>
          <w:tcW w:w="3120" w:type="dxa"/>
        </w:tcPr>
        <w:p w:rsidR="0069751D" w:rsidRDefault="0069751D">
          <w:pPr>
            <w:pStyle w:val="a8"/>
            <w:ind w:right="-115"/>
            <w:jc w:val="right"/>
          </w:pPr>
        </w:p>
      </w:tc>
    </w:tr>
  </w:tbl>
  <w:p w:rsidR="0069751D" w:rsidRDefault="00697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06" w:rsidRDefault="00C11006">
      <w:pPr>
        <w:spacing w:after="0"/>
      </w:pPr>
      <w:r>
        <w:separator/>
      </w:r>
    </w:p>
  </w:footnote>
  <w:footnote w:type="continuationSeparator" w:id="0">
    <w:p w:rsidR="00C11006" w:rsidRDefault="00C110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Layout w:type="fixed"/>
      <w:tblLook w:val="04A0" w:firstRow="1" w:lastRow="0" w:firstColumn="1" w:lastColumn="0" w:noHBand="0" w:noVBand="1"/>
    </w:tblPr>
    <w:tblGrid>
      <w:gridCol w:w="3120"/>
      <w:gridCol w:w="3120"/>
      <w:gridCol w:w="3120"/>
    </w:tblGrid>
    <w:tr w:rsidR="0069751D">
      <w:tc>
        <w:tcPr>
          <w:tcW w:w="3120" w:type="dxa"/>
        </w:tcPr>
        <w:p w:rsidR="0069751D" w:rsidRDefault="0069751D">
          <w:pPr>
            <w:pStyle w:val="a8"/>
            <w:ind w:left="-115"/>
          </w:pPr>
        </w:p>
      </w:tc>
      <w:tc>
        <w:tcPr>
          <w:tcW w:w="3120" w:type="dxa"/>
        </w:tcPr>
        <w:p w:rsidR="0069751D" w:rsidRDefault="0069751D">
          <w:pPr>
            <w:pStyle w:val="a8"/>
            <w:jc w:val="center"/>
          </w:pPr>
        </w:p>
      </w:tc>
      <w:tc>
        <w:tcPr>
          <w:tcW w:w="3120" w:type="dxa"/>
        </w:tcPr>
        <w:p w:rsidR="0069751D" w:rsidRDefault="0069751D">
          <w:pPr>
            <w:pStyle w:val="a8"/>
            <w:ind w:right="-115"/>
            <w:jc w:val="right"/>
          </w:pPr>
        </w:p>
      </w:tc>
    </w:tr>
  </w:tbl>
  <w:p w:rsidR="0069751D" w:rsidRDefault="006975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0FA"/>
    <w:rsid w:val="00BF6B4C"/>
    <w:rsid w:val="00BF6BFA"/>
    <w:rsid w:val="00BF7AED"/>
    <w:rsid w:val="00C00579"/>
    <w:rsid w:val="00C007AD"/>
    <w:rsid w:val="00C040FF"/>
    <w:rsid w:val="00C052A4"/>
    <w:rsid w:val="00C074C1"/>
    <w:rsid w:val="00C105A5"/>
    <w:rsid w:val="00C10851"/>
    <w:rsid w:val="00C11006"/>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A984A4-47AD-431E-9F1B-26E3273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맑은 고딕"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맑은 고딕"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SimSun" w:eastAsia="SimSun"/>
      <w:sz w:val="18"/>
      <w:szCs w:val="18"/>
    </w:rPr>
  </w:style>
  <w:style w:type="paragraph" w:styleId="a4">
    <w:name w:val="annotation text"/>
    <w:basedOn w:val="a"/>
    <w:link w:val="Char0"/>
    <w:uiPriority w:val="99"/>
    <w:semiHidden/>
    <w:unhideWhenUsed/>
  </w:style>
  <w:style w:type="paragraph" w:styleId="a5">
    <w:name w:val="Body Text"/>
    <w:basedOn w:val="a"/>
    <w:link w:val="Char1"/>
    <w:qFormat/>
    <w:rPr>
      <w:rFonts w:eastAsia="SimSun"/>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pPr>
      <w:spacing w:after="0"/>
    </w:pPr>
    <w:rPr>
      <w:rFonts w:ascii="Segoe UI" w:hAnsi="Segoe UI" w:cs="Segoe UI"/>
      <w:sz w:val="18"/>
      <w:szCs w:val="18"/>
    </w:rPr>
  </w:style>
  <w:style w:type="paragraph" w:styleId="a7">
    <w:name w:val="footer"/>
    <w:basedOn w:val="a"/>
    <w:link w:val="Char3"/>
    <w:uiPriority w:val="99"/>
    <w:unhideWhenUsed/>
    <w:qFormat/>
    <w:pPr>
      <w:tabs>
        <w:tab w:val="center" w:pos="4680"/>
        <w:tab w:val="right" w:pos="9360"/>
      </w:tabs>
      <w:spacing w:after="0"/>
    </w:p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b">
    <w:name w:val="annotation subject"/>
    <w:basedOn w:val="a4"/>
    <w:next w:val="a4"/>
    <w:link w:val="Char5"/>
    <w:uiPriority w:val="99"/>
    <w:semiHidden/>
    <w:unhideWhenUsed/>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Pr>
      <w:color w:val="0000FF"/>
      <w:u w:val="single"/>
    </w:rPr>
  </w:style>
  <w:style w:type="character" w:styleId="ae">
    <w:name w:val="annotation reference"/>
    <w:basedOn w:val="a0"/>
    <w:uiPriority w:val="99"/>
    <w:semiHidden/>
    <w:unhideWhenUsed/>
    <w:rPr>
      <w:sz w:val="16"/>
      <w:szCs w:val="16"/>
    </w:rPr>
  </w:style>
  <w:style w:type="character" w:customStyle="1" w:styleId="1Char">
    <w:name w:val="제목 1 Char"/>
    <w:basedOn w:val="a0"/>
    <w:link w:val="1"/>
    <w:rPr>
      <w:rFonts w:ascii="Arial" w:eastAsia="맑은 고딕"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f">
    <w:name w:val="List Paragraph"/>
    <w:basedOn w:val="a"/>
    <w:link w:val="Char6"/>
    <w:uiPriority w:val="34"/>
    <w:qFormat/>
    <w:pPr>
      <w:ind w:left="720"/>
      <w:contextualSpacing/>
    </w:pPr>
  </w:style>
  <w:style w:type="character" w:customStyle="1" w:styleId="Char0">
    <w:name w:val="메모 텍스트 Char"/>
    <w:basedOn w:val="a0"/>
    <w:link w:val="a4"/>
    <w:uiPriority w:val="99"/>
    <w:semiHidden/>
    <w:qFormat/>
    <w:rPr>
      <w:rFonts w:ascii="Times New Roman" w:eastAsia="맑은 고딕" w:hAnsi="Times New Roman" w:cs="Times New Roman"/>
      <w:sz w:val="20"/>
      <w:szCs w:val="20"/>
      <w:lang w:val="en-GB" w:eastAsia="en-US"/>
    </w:rPr>
  </w:style>
  <w:style w:type="character" w:customStyle="1" w:styleId="Char5">
    <w:name w:val="메모 주제 Char"/>
    <w:basedOn w:val="Char0"/>
    <w:link w:val="ab"/>
    <w:uiPriority w:val="99"/>
    <w:semiHidden/>
    <w:rPr>
      <w:rFonts w:ascii="Times New Roman" w:eastAsia="맑은 고딕" w:hAnsi="Times New Roman" w:cs="Times New Roman"/>
      <w:b/>
      <w:bCs/>
      <w:sz w:val="20"/>
      <w:szCs w:val="20"/>
      <w:lang w:val="en-GB" w:eastAsia="en-US"/>
    </w:rPr>
  </w:style>
  <w:style w:type="character" w:customStyle="1" w:styleId="Char2">
    <w:name w:val="풍선 도움말 텍스트 Char"/>
    <w:basedOn w:val="a0"/>
    <w:link w:val="a6"/>
    <w:uiPriority w:val="99"/>
    <w:semiHidden/>
    <w:rPr>
      <w:rFonts w:ascii="Segoe UI" w:eastAsia="맑은 고딕"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0">
    <w:name w:val="修订1"/>
    <w:hidden/>
    <w:uiPriority w:val="99"/>
    <w:semiHidden/>
    <w:qFormat/>
    <w:rPr>
      <w:rFonts w:ascii="Times New Roman" w:eastAsia="맑은 고딕" w:hAnsi="Times New Roman" w:cs="Times New Roman"/>
      <w:lang w:val="en-GB" w:eastAsia="en-US"/>
    </w:rPr>
  </w:style>
  <w:style w:type="paragraph" w:customStyle="1" w:styleId="B1">
    <w:name w:val="B1"/>
    <w:basedOn w:val="a9"/>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4">
    <w:name w:val="머리글 Char"/>
    <w:basedOn w:val="a0"/>
    <w:link w:val="a8"/>
    <w:uiPriority w:val="99"/>
    <w:qFormat/>
    <w:rPr>
      <w:rFonts w:ascii="Times New Roman" w:eastAsia="맑은 고딕" w:hAnsi="Times New Roman" w:cs="Times New Roman"/>
      <w:sz w:val="20"/>
      <w:szCs w:val="20"/>
      <w:lang w:val="en-GB" w:eastAsia="en-US"/>
    </w:rPr>
  </w:style>
  <w:style w:type="character" w:customStyle="1" w:styleId="Char3">
    <w:name w:val="바닥글 Char"/>
    <w:basedOn w:val="a0"/>
    <w:link w:val="a7"/>
    <w:uiPriority w:val="99"/>
    <w:qFormat/>
    <w:rPr>
      <w:rFonts w:ascii="Times New Roman" w:eastAsia="맑은 고딕"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6">
    <w:name w:val="목록 단락 Char"/>
    <w:link w:val="af"/>
    <w:uiPriority w:val="34"/>
    <w:qFormat/>
    <w:locked/>
    <w:rPr>
      <w:rFonts w:ascii="Times New Roman" w:eastAsia="맑은 고딕" w:hAnsi="Times New Roman" w:cs="Times New Roman"/>
      <w:sz w:val="20"/>
      <w:szCs w:val="20"/>
      <w:lang w:val="en-GB" w:eastAsia="en-US"/>
    </w:rPr>
  </w:style>
  <w:style w:type="character" w:customStyle="1" w:styleId="Char1">
    <w:name w:val="본문 Char"/>
    <w:basedOn w:val="a0"/>
    <w:link w:val="a5"/>
    <w:qFormat/>
    <w:rPr>
      <w:rFonts w:ascii="Times New Roman" w:eastAsia="SimSun"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제목 2 Char"/>
    <w:basedOn w:val="a0"/>
    <w:link w:val="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Char">
    <w:name w:val="문서 구조 Char"/>
    <w:basedOn w:val="a0"/>
    <w:link w:val="a3"/>
    <w:uiPriority w:val="99"/>
    <w:semiHidden/>
    <w:rPr>
      <w:rFonts w:ascii="SimSun" w:eastAsia="SimSun" w:hAnsi="Times New Roman" w:cs="Times New Roman"/>
      <w:sz w:val="18"/>
      <w:szCs w:val="18"/>
      <w:lang w:val="en-GB" w:eastAsia="en-US"/>
    </w:rPr>
  </w:style>
  <w:style w:type="paragraph" w:customStyle="1" w:styleId="B3">
    <w:name w:val="B3"/>
    <w:basedOn w:val="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5635E2-EA7F-4C99-8AC5-5E414F23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11611</Words>
  <Characters>66188</Characters>
  <Application>Microsoft Office Word</Application>
  <DocSecurity>0</DocSecurity>
  <Lines>551</Lines>
  <Paragraphs>155</Paragraphs>
  <ScaleCrop>false</ScaleCrop>
  <Company>Intel Corporation</Company>
  <LinksUpToDate>false</LinksUpToDate>
  <CharactersWithSpaces>77644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LGE - Oanyong Lee</cp:lastModifiedBy>
  <cp:revision>5</cp:revision>
  <dcterms:created xsi:type="dcterms:W3CDTF">2021-11-08T06:37:00Z</dcterms:created>
  <dcterms:modified xsi:type="dcterms:W3CDTF">2021-11-08T07:41:00Z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