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4731564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F5431C">
        <w:rPr>
          <w:sz w:val="22"/>
          <w:szCs w:val="22"/>
          <w:lang w:val="en-US"/>
        </w:rPr>
        <w:t>8.24.2 RAN1 Led Items</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5CCF616"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Summary of [AT116-e][026][NR17] DSS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196677C6" w14:textId="77777777" w:rsidR="00F3342F" w:rsidRDefault="00F3342F" w:rsidP="00F3342F">
      <w:pPr>
        <w:pStyle w:val="Doc-text2"/>
        <w:ind w:left="0" w:firstLine="0"/>
        <w:rPr>
          <w:b/>
        </w:rPr>
      </w:pPr>
      <w:r>
        <w:rPr>
          <w:b/>
        </w:rPr>
        <w:t>DSS</w:t>
      </w:r>
    </w:p>
    <w:p w14:paraId="0B0DA50C" w14:textId="77777777" w:rsidR="00F3342F" w:rsidRDefault="00F3342F" w:rsidP="00F3342F">
      <w:pPr>
        <w:pStyle w:val="Comments"/>
      </w:pPr>
      <w:r>
        <w:t>Offline first, then online</w:t>
      </w:r>
    </w:p>
    <w:p w14:paraId="25818717" w14:textId="77777777" w:rsidR="00F3342F" w:rsidRDefault="00F3342F" w:rsidP="00F3342F">
      <w:pPr>
        <w:pStyle w:val="EmailDiscussion"/>
        <w:overflowPunct/>
        <w:autoSpaceDE/>
        <w:autoSpaceDN/>
        <w:adjustRightInd/>
        <w:textAlignment w:val="auto"/>
      </w:pPr>
      <w:r>
        <w:t>[AT116-e][026][NR17] DSS (Ericsson)</w:t>
      </w:r>
    </w:p>
    <w:p w14:paraId="75284D00" w14:textId="77777777" w:rsidR="00F3342F" w:rsidRPr="000C27DB" w:rsidRDefault="00F3342F" w:rsidP="00F3342F">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61EFC6D" w14:textId="77777777" w:rsidR="00F3342F" w:rsidRPr="00E81960" w:rsidRDefault="00F3342F" w:rsidP="00F3342F">
      <w:pPr>
        <w:pStyle w:val="Doc-text2"/>
        <w:rPr>
          <w:lang w:val="en-US"/>
        </w:rPr>
      </w:pPr>
      <w:r>
        <w:rPr>
          <w:lang w:val="en-US"/>
        </w:rPr>
        <w:tab/>
        <w:t xml:space="preserve">Collect a round of comments, Identify potentially easy agreements, identify discussion points for online. </w:t>
      </w:r>
    </w:p>
    <w:p w14:paraId="0DC6AC28" w14:textId="77777777" w:rsidR="00F3342F" w:rsidRPr="00B73643" w:rsidRDefault="00F3342F" w:rsidP="00F3342F">
      <w:pPr>
        <w:pStyle w:val="EmailDiscussion2"/>
        <w:rPr>
          <w:lang w:val="en-US"/>
        </w:rPr>
      </w:pPr>
      <w:r>
        <w:tab/>
        <w:t xml:space="preserve">Intended outcome: Report </w:t>
      </w:r>
    </w:p>
    <w:p w14:paraId="19C723BF" w14:textId="77777777" w:rsidR="00F3342F" w:rsidRDefault="00F3342F" w:rsidP="00F3342F">
      <w:pPr>
        <w:pStyle w:val="EmailDiscussion2"/>
      </w:pPr>
      <w:r>
        <w:tab/>
        <w:t>Deadline: Monday W1 (online)</w:t>
      </w:r>
    </w:p>
    <w:p w14:paraId="07B3061F" w14:textId="77777777" w:rsidR="00F3342F" w:rsidRPr="00FF4650" w:rsidRDefault="00F3342F" w:rsidP="00F3342F">
      <w:pPr>
        <w:pStyle w:val="Doc-text2"/>
        <w:ind w:left="0" w:firstLine="0"/>
        <w:rPr>
          <w:b/>
        </w:rPr>
      </w:pPr>
    </w:p>
    <w:p w14:paraId="79FE7B6C" w14:textId="3A2F6B03" w:rsidR="00F3342F" w:rsidRDefault="00F3342F" w:rsidP="00F3342F">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32D1C5DD" w14:textId="6CB29036" w:rsidR="00F3342F" w:rsidRDefault="00F3342F" w:rsidP="00F3342F">
      <w:pPr>
        <w:pStyle w:val="Doc-title"/>
      </w:pPr>
      <w:r w:rsidRPr="002F140B">
        <w:t>R2-2110731</w:t>
      </w:r>
      <w:r>
        <w:tab/>
        <w:t>RAN2 impact in DSS WI</w:t>
      </w:r>
      <w:r>
        <w:tab/>
        <w:t>Ericsson</w:t>
      </w:r>
      <w:r>
        <w:tab/>
        <w:t>discussion</w:t>
      </w:r>
      <w:r>
        <w:tab/>
        <w:t>NR_DSS</w:t>
      </w:r>
    </w:p>
    <w:p w14:paraId="34A06ADB" w14:textId="2CDFF659" w:rsidR="00F3342F" w:rsidRDefault="00F3342F" w:rsidP="00F3342F">
      <w:pPr>
        <w:pStyle w:val="Doc-title"/>
      </w:pPr>
      <w:r w:rsidRPr="002F140B">
        <w:t>R2-2110729</w:t>
      </w:r>
      <w:r>
        <w:tab/>
        <w:t>stage2 38.300 running CR for DSS</w:t>
      </w:r>
      <w:r>
        <w:tab/>
        <w:t>Ericsson</w:t>
      </w:r>
      <w:r>
        <w:tab/>
        <w:t>draftCR</w:t>
      </w:r>
      <w:r>
        <w:tab/>
        <w:t>Rel-17</w:t>
      </w:r>
      <w:r>
        <w:tab/>
        <w:t>38.300</w:t>
      </w:r>
      <w:r>
        <w:tab/>
        <w:t>16.7.0</w:t>
      </w:r>
      <w:r>
        <w:tab/>
        <w:t>NR_DSS</w:t>
      </w:r>
    </w:p>
    <w:p w14:paraId="0930168C" w14:textId="74F0A25F" w:rsidR="00F3342F" w:rsidRDefault="00F3342F" w:rsidP="00F3342F">
      <w:pPr>
        <w:pStyle w:val="Doc-title"/>
      </w:pPr>
      <w:r w:rsidRPr="002F140B">
        <w:t>R2-2109953</w:t>
      </w:r>
      <w:r>
        <w:tab/>
        <w:t>Cross-carrier scheduling from SCell to P(S)Cell</w:t>
      </w:r>
      <w:r>
        <w:tab/>
        <w:t>Nokia (Rapporteur)</w:t>
      </w:r>
      <w:r>
        <w:tab/>
        <w:t>draftCR</w:t>
      </w:r>
      <w:r>
        <w:tab/>
        <w:t>Rel-17</w:t>
      </w:r>
      <w:r>
        <w:tab/>
        <w:t>38.300</w:t>
      </w:r>
      <w:r>
        <w:tab/>
        <w:t>16.7.0</w:t>
      </w:r>
      <w:r>
        <w:tab/>
        <w:t>B</w:t>
      </w:r>
      <w:r>
        <w:tab/>
        <w:t>NR_DSS</w:t>
      </w:r>
    </w:p>
    <w:p w14:paraId="14DDBB2D" w14:textId="6B9501BC" w:rsidR="00F3342F" w:rsidRDefault="00F3342F" w:rsidP="00F3342F">
      <w:pPr>
        <w:pStyle w:val="Doc-title"/>
      </w:pPr>
      <w:r w:rsidRPr="003C5815">
        <w:t>R2-2111025</w:t>
      </w:r>
      <w:r>
        <w:tab/>
        <w:t>Considerations on cross-carrier scheduling from SCell to P(S)Cell</w:t>
      </w:r>
      <w:r>
        <w:tab/>
        <w:t>Huawei, HiSilicon</w:t>
      </w:r>
      <w:r>
        <w:tab/>
        <w:t>discussion</w:t>
      </w:r>
      <w:r>
        <w:tab/>
        <w:t>Rel-17</w:t>
      </w:r>
      <w:r>
        <w:tab/>
        <w:t>NR_DSS-Core</w:t>
      </w:r>
      <w:r>
        <w:tab/>
      </w:r>
    </w:p>
    <w:p w14:paraId="1962574F" w14:textId="4E12C85A" w:rsidR="00F3342F" w:rsidRDefault="00F3342F" w:rsidP="00F3342F">
      <w:pPr>
        <w:pStyle w:val="Doc-title"/>
      </w:pPr>
      <w:r w:rsidRPr="003C5815">
        <w:t>R2-2110507</w:t>
      </w:r>
      <w:r>
        <w:tab/>
        <w:t>Discussion on Cross-Carrier Scheduling from sSCell to P(S)Cell</w:t>
      </w:r>
      <w:r>
        <w:tab/>
        <w:t>vivo</w:t>
      </w:r>
      <w:r>
        <w:tab/>
        <w:t>discussion</w:t>
      </w:r>
      <w:r>
        <w:tab/>
        <w:t>Rel-17</w:t>
      </w:r>
      <w:r>
        <w:tab/>
        <w:t>NR_DSS</w:t>
      </w:r>
    </w:p>
    <w:p w14:paraId="6CBC40BF" w14:textId="3D6AD020" w:rsidR="00F3342F" w:rsidRDefault="00F3342F" w:rsidP="00F3342F">
      <w:pPr>
        <w:pStyle w:val="Doc-title"/>
      </w:pPr>
      <w:r w:rsidRPr="003C5815">
        <w:t>R2-2110730</w:t>
      </w:r>
      <w:r>
        <w:tab/>
        <w:t>RRC running CR for DSS</w:t>
      </w:r>
      <w:r>
        <w:tab/>
        <w:t>Ericsson</w:t>
      </w:r>
      <w:r>
        <w:tab/>
        <w:t>draftCR</w:t>
      </w:r>
      <w:r>
        <w:tab/>
        <w:t>Rel-16</w:t>
      </w:r>
      <w:r>
        <w:tab/>
        <w:t>38.331</w:t>
      </w:r>
      <w:r>
        <w:tab/>
        <w:t>16.6.0</w:t>
      </w:r>
      <w:r>
        <w:tab/>
        <w:t>NR_DSS</w:t>
      </w:r>
    </w:p>
    <w:p w14:paraId="3B67D516" w14:textId="77777777" w:rsidR="00F3342F" w:rsidRDefault="00F3342F" w:rsidP="00A51A7A">
      <w:pPr>
        <w:pStyle w:val="EmailDiscussion2"/>
        <w:ind w:left="0" w:firstLine="0"/>
      </w:pPr>
    </w:p>
    <w:p w14:paraId="70739C68" w14:textId="77777777" w:rsidR="00F3342F" w:rsidRDefault="00F3342F"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41541A"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F03276" w:rsidRDefault="00E06B73" w:rsidP="00A82C21">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2CE3E507" w:rsidR="0041541A" w:rsidRPr="00F03276" w:rsidRDefault="007B3536" w:rsidP="00A82C21">
            <w:pPr>
              <w:spacing w:before="120" w:after="120"/>
              <w:jc w:val="center"/>
              <w:rPr>
                <w:sz w:val="22"/>
                <w:szCs w:val="22"/>
                <w:lang w:val="de-DE"/>
              </w:rPr>
            </w:pPr>
            <w:r w:rsidRPr="00F03276">
              <w:rPr>
                <w:sz w:val="22"/>
                <w:szCs w:val="22"/>
                <w:lang w:val="de-DE"/>
              </w:rPr>
              <w:t>Zhenhua Zou, zhenhua.zou@ericsson.com</w:t>
            </w:r>
          </w:p>
        </w:tc>
      </w:tr>
      <w:tr w:rsidR="00336773"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5D841AFA" w:rsidR="00336773" w:rsidRPr="00716303" w:rsidRDefault="004E3E86" w:rsidP="00A82C21">
            <w:pPr>
              <w:spacing w:before="120" w:after="120"/>
              <w:jc w:val="center"/>
              <w:rPr>
                <w:lang w:val="de-DE" w:eastAsia="zh-CN"/>
              </w:rPr>
            </w:pPr>
            <w:r>
              <w:rPr>
                <w:rFonts w:hint="eastAsia"/>
                <w:lang w:val="de-DE" w:eastAsia="zh-CN"/>
              </w:rPr>
              <w:t>H</w:t>
            </w:r>
            <w:r>
              <w:rPr>
                <w:lang w:val="de-DE" w:eastAsia="zh-CN"/>
              </w:rPr>
              <w:t>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2C45BB35" w:rsidR="00336773" w:rsidRPr="00716303" w:rsidRDefault="004E3E86" w:rsidP="00A82C21">
            <w:pPr>
              <w:spacing w:before="120" w:after="120"/>
              <w:jc w:val="center"/>
              <w:rPr>
                <w:lang w:val="de-DE" w:eastAsia="zh-CN"/>
              </w:rPr>
            </w:pPr>
            <w:r>
              <w:rPr>
                <w:lang w:val="de-DE" w:eastAsia="zh-CN"/>
              </w:rPr>
              <w:t>Chong Lou, louchong@huawei.com</w:t>
            </w:r>
          </w:p>
        </w:tc>
      </w:tr>
      <w:tr w:rsidR="0041541A" w:rsidRPr="00A039CB"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2A6485E7" w:rsidR="0041541A" w:rsidRPr="00716303" w:rsidRDefault="00320B32" w:rsidP="00A82C21">
            <w:pPr>
              <w:spacing w:before="120" w:after="120"/>
              <w:jc w:val="center"/>
              <w:rPr>
                <w:lang w:val="de-DE" w:eastAsia="zh-CN"/>
              </w:rPr>
            </w:pPr>
            <w:r>
              <w:rPr>
                <w:rFonts w:hint="eastAsia"/>
                <w:lang w:val="de-DE" w:eastAsia="zh-CN"/>
              </w:rPr>
              <w:t>v</w:t>
            </w:r>
            <w:r>
              <w:rPr>
                <w:lang w:val="de-DE" w:eastAsia="zh-CN"/>
              </w:rPr>
              <w:t>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05149562" w:rsidR="0041541A" w:rsidRPr="00716303" w:rsidRDefault="003120FE" w:rsidP="00A82C21">
            <w:pPr>
              <w:spacing w:before="120" w:after="120"/>
              <w:jc w:val="center"/>
              <w:rPr>
                <w:lang w:val="de-DE" w:eastAsia="zh-CN"/>
              </w:rPr>
            </w:pPr>
            <w:r>
              <w:rPr>
                <w:lang w:val="de-DE" w:eastAsia="zh-CN"/>
              </w:rPr>
              <w:t>jianhui.li</w:t>
            </w:r>
            <w:r w:rsidR="00320B32" w:rsidRPr="00320B32">
              <w:rPr>
                <w:lang w:val="de-DE" w:eastAsia="zh-CN"/>
              </w:rPr>
              <w:t>@vivo.com</w:t>
            </w:r>
          </w:p>
        </w:tc>
      </w:tr>
      <w:tr w:rsidR="00A039CB" w:rsidRPr="00716303" w14:paraId="7CFAAE4B" w14:textId="77777777" w:rsidTr="00A039C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25AB2" w14:textId="05A762F3" w:rsidR="00A039CB" w:rsidRPr="00716303" w:rsidRDefault="00A039CB" w:rsidP="00F76882">
            <w:pPr>
              <w:spacing w:before="120" w:after="120"/>
              <w:jc w:val="center"/>
              <w:rPr>
                <w:lang w:val="de-DE" w:eastAsia="zh-CN"/>
              </w:rPr>
            </w:pPr>
            <w:r>
              <w:rPr>
                <w:lang w:val="de-DE" w:eastAsia="zh-CN"/>
              </w:rPr>
              <w:t>Qualcomm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474" w14:textId="5CA17EE1" w:rsidR="00A039CB" w:rsidRPr="00716303" w:rsidRDefault="00A039CB" w:rsidP="00F76882">
            <w:pPr>
              <w:spacing w:before="120" w:after="120"/>
              <w:jc w:val="center"/>
              <w:rPr>
                <w:lang w:val="de-DE" w:eastAsia="zh-CN"/>
              </w:rPr>
            </w:pPr>
            <w:r>
              <w:rPr>
                <w:lang w:val="de-DE" w:eastAsia="zh-CN"/>
              </w:rPr>
              <w:t>mkitazoe@qti.qualcomm.com</w:t>
            </w:r>
          </w:p>
        </w:tc>
      </w:tr>
    </w:tbl>
    <w:p w14:paraId="5484CBC0" w14:textId="05896B7B" w:rsidR="0041541A" w:rsidRPr="00A039CB"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24DB246F" w:rsidR="00AC49DA" w:rsidRDefault="00AC49DA" w:rsidP="00AC49DA">
      <w:pPr>
        <w:pStyle w:val="Heading2"/>
        <w:rPr>
          <w:noProof/>
        </w:rPr>
      </w:pPr>
      <w:r>
        <w:t>2.1</w:t>
      </w:r>
      <w:r>
        <w:tab/>
      </w:r>
      <w:r w:rsidR="00D97384">
        <w:t>S</w:t>
      </w:r>
      <w:r w:rsidR="0057244E">
        <w:t xml:space="preserve">tage 2 </w:t>
      </w:r>
      <w:r w:rsidR="00E71EE8">
        <w:rPr>
          <w:noProof/>
        </w:rPr>
        <w:t>CR</w:t>
      </w:r>
      <w:r w:rsidR="006F5AD0">
        <w:rPr>
          <w:noProof/>
        </w:rPr>
        <w:t>: 38.300</w:t>
      </w:r>
    </w:p>
    <w:p w14:paraId="02AE5CDB" w14:textId="77777777" w:rsidR="00040983" w:rsidRDefault="00040983" w:rsidP="00040983">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28078359" w14:textId="7B4A3CBF" w:rsidR="003B5582" w:rsidRDefault="003B5582" w:rsidP="003B5582">
      <w:pPr>
        <w:pStyle w:val="Doc-title"/>
      </w:pPr>
      <w:r w:rsidRPr="002F140B">
        <w:t>R2-2110729</w:t>
      </w:r>
      <w:r>
        <w:tab/>
        <w:t>stage2 38.300 running CR for DSS</w:t>
      </w:r>
      <w:r>
        <w:tab/>
        <w:t>Ericsson</w:t>
      </w:r>
      <w:r>
        <w:tab/>
        <w:t>draftCR</w:t>
      </w:r>
      <w:r>
        <w:tab/>
        <w:t>Rel-17</w:t>
      </w:r>
      <w:r>
        <w:tab/>
        <w:t>38.300</w:t>
      </w:r>
      <w:r>
        <w:tab/>
        <w:t>16.7.0</w:t>
      </w:r>
      <w:r>
        <w:tab/>
        <w:t>NR_DSS</w:t>
      </w:r>
    </w:p>
    <w:p w14:paraId="4346B1D1" w14:textId="665B986C" w:rsidR="003B5582" w:rsidRDefault="003B5582" w:rsidP="003B5582">
      <w:pPr>
        <w:pStyle w:val="Doc-title"/>
      </w:pPr>
      <w:r w:rsidRPr="002F140B">
        <w:t>R2-2109953</w:t>
      </w:r>
      <w:r>
        <w:tab/>
        <w:t>Cross-carrier scheduling from SCell to P(S)Cell</w:t>
      </w:r>
      <w:r>
        <w:tab/>
        <w:t>Nokia (Rapporteur)</w:t>
      </w:r>
      <w:r>
        <w:tab/>
      </w:r>
      <w:r w:rsidR="00F706C8">
        <w:t xml:space="preserve"> </w:t>
      </w:r>
      <w:r>
        <w:t>draftCR</w:t>
      </w:r>
      <w:r>
        <w:tab/>
        <w:t>Rel-17</w:t>
      </w:r>
      <w:r>
        <w:tab/>
        <w:t>38.300</w:t>
      </w:r>
      <w:r>
        <w:tab/>
        <w:t>16.7.0</w:t>
      </w:r>
      <w:r>
        <w:tab/>
      </w:r>
      <w:r>
        <w:tab/>
        <w:t>NR_DSS</w:t>
      </w:r>
    </w:p>
    <w:p w14:paraId="06C3282F" w14:textId="77777777" w:rsidR="00F24401" w:rsidRDefault="00F24401" w:rsidP="00F24401">
      <w:pPr>
        <w:pStyle w:val="Doc-text2"/>
        <w:ind w:left="0" w:firstLine="0"/>
        <w:rPr>
          <w:lang w:val="en-GB" w:eastAsia="en-GB"/>
        </w:rPr>
      </w:pPr>
    </w:p>
    <w:p w14:paraId="1FE0ADB8" w14:textId="6A9A11AF" w:rsidR="00F24401" w:rsidRPr="005D1F5B" w:rsidRDefault="007C4E75" w:rsidP="00F24401">
      <w:pPr>
        <w:pStyle w:val="Doc-text2"/>
        <w:ind w:left="0" w:firstLine="0"/>
        <w:rPr>
          <w:lang w:val="en-US" w:eastAsia="en-GB"/>
        </w:rPr>
      </w:pPr>
      <w:r w:rsidRPr="005D1F5B">
        <w:rPr>
          <w:lang w:val="en-US" w:eastAsia="en-GB"/>
        </w:rPr>
        <w:t>In the LS, R2-210</w:t>
      </w:r>
      <w:r w:rsidR="00197366" w:rsidRPr="005D1F5B">
        <w:rPr>
          <w:lang w:val="en-US" w:eastAsia="en-GB"/>
        </w:rPr>
        <w:t xml:space="preserve">9332, </w:t>
      </w:r>
      <w:r w:rsidR="00F24401" w:rsidRPr="005D1F5B">
        <w:rPr>
          <w:lang w:val="en-US" w:eastAsia="en-GB"/>
        </w:rPr>
        <w:t>RAN1</w:t>
      </w:r>
      <w:r w:rsidR="000C1309" w:rsidRPr="005D1F5B">
        <w:rPr>
          <w:lang w:val="en-US" w:eastAsia="en-GB"/>
        </w:rPr>
        <w:t xml:space="preserve"> </w:t>
      </w:r>
      <w:r w:rsidR="00B33C09" w:rsidRPr="005D1F5B">
        <w:rPr>
          <w:lang w:val="en-US" w:eastAsia="en-GB"/>
        </w:rPr>
        <w:t>sen</w:t>
      </w:r>
      <w:r w:rsidR="00A14F9F">
        <w:rPr>
          <w:lang w:val="en-US" w:eastAsia="en-GB"/>
        </w:rPr>
        <w:t>ds</w:t>
      </w:r>
      <w:r w:rsidR="00B33C09" w:rsidRPr="005D1F5B">
        <w:rPr>
          <w:lang w:val="en-US" w:eastAsia="en-GB"/>
        </w:rPr>
        <w:t xml:space="preserve"> an endorsed text proposal </w:t>
      </w:r>
      <w:r w:rsidR="004E0D91">
        <w:rPr>
          <w:lang w:val="en-US" w:eastAsia="en-GB"/>
        </w:rPr>
        <w:t>f</w:t>
      </w:r>
      <w:r w:rsidR="00B271E4" w:rsidRPr="005D1F5B">
        <w:rPr>
          <w:lang w:val="en-US" w:eastAsia="en-GB"/>
        </w:rPr>
        <w:t>o</w:t>
      </w:r>
      <w:r w:rsidR="004E0D91">
        <w:rPr>
          <w:lang w:val="en-US" w:eastAsia="en-GB"/>
        </w:rPr>
        <w:t>r</w:t>
      </w:r>
      <w:r w:rsidR="00B271E4" w:rsidRPr="005D1F5B">
        <w:rPr>
          <w:lang w:val="en-US" w:eastAsia="en-GB"/>
        </w:rPr>
        <w:t xml:space="preserve"> </w:t>
      </w:r>
      <w:r w:rsidR="00FC169C" w:rsidRPr="005D1F5B">
        <w:rPr>
          <w:lang w:val="en-US" w:eastAsia="en-GB"/>
        </w:rPr>
        <w:t>TS 38.300</w:t>
      </w:r>
      <w:r w:rsidR="00DB5128" w:rsidRPr="005D1F5B">
        <w:rPr>
          <w:lang w:val="en-US" w:eastAsia="en-GB"/>
        </w:rPr>
        <w:t xml:space="preserve"> and requests RAN2 to </w:t>
      </w:r>
      <w:r w:rsidR="005D1F5B" w:rsidRPr="005D1F5B">
        <w:rPr>
          <w:lang w:val="en-US" w:eastAsia="en-GB"/>
        </w:rPr>
        <w:t>consider</w:t>
      </w:r>
      <w:r w:rsidR="00A63361" w:rsidRPr="005D1F5B">
        <w:rPr>
          <w:lang w:val="en-US" w:eastAsia="en-GB"/>
        </w:rPr>
        <w:t xml:space="preserve"> </w:t>
      </w:r>
      <w:r w:rsidR="004E0D91">
        <w:rPr>
          <w:lang w:val="en-US" w:eastAsia="en-GB"/>
        </w:rPr>
        <w:t xml:space="preserve">in the future </w:t>
      </w:r>
      <w:r w:rsidR="00A63361" w:rsidRPr="005D1F5B">
        <w:rPr>
          <w:lang w:val="en-US" w:eastAsia="en-GB"/>
        </w:rPr>
        <w:t>work</w:t>
      </w:r>
      <w:r w:rsidR="00FC169C" w:rsidRPr="005D1F5B">
        <w:rPr>
          <w:lang w:val="en-US" w:eastAsia="en-GB"/>
        </w:rPr>
        <w:t>.</w:t>
      </w:r>
      <w:r w:rsidR="00A63361" w:rsidRPr="005D1F5B">
        <w:rPr>
          <w:lang w:val="en-US" w:eastAsia="en-GB"/>
        </w:rPr>
        <w:t xml:space="preserve"> </w:t>
      </w:r>
      <w:r w:rsidR="002B4290" w:rsidRPr="005D1F5B">
        <w:rPr>
          <w:lang w:val="en-US" w:eastAsia="en-GB"/>
        </w:rPr>
        <w:t>Two draft CRs are submitted in this meeting</w:t>
      </w:r>
      <w:r w:rsidR="00B56F2E" w:rsidRPr="005D1F5B">
        <w:rPr>
          <w:lang w:val="en-US" w:eastAsia="en-GB"/>
        </w:rPr>
        <w:t xml:space="preserve">. </w:t>
      </w:r>
      <w:r w:rsidR="00EE4977" w:rsidRPr="005D1F5B">
        <w:rPr>
          <w:lang w:val="en-US" w:eastAsia="en-GB"/>
        </w:rPr>
        <w:t xml:space="preserve">The </w:t>
      </w:r>
      <w:r w:rsidR="008C5556" w:rsidRPr="005D1F5B">
        <w:rPr>
          <w:lang w:val="en-US" w:eastAsia="en-GB"/>
        </w:rPr>
        <w:t xml:space="preserve">draft CR </w:t>
      </w:r>
      <w:r w:rsidR="00D236DD" w:rsidRPr="005D1F5B">
        <w:rPr>
          <w:lang w:val="en-US"/>
        </w:rPr>
        <w:t xml:space="preserve">R2-2110729 </w:t>
      </w:r>
      <w:r w:rsidR="008C5556" w:rsidRPr="005D1F5B">
        <w:rPr>
          <w:lang w:val="en-US"/>
        </w:rPr>
        <w:t>captures exactly the</w:t>
      </w:r>
      <w:r w:rsidR="005D1F5B">
        <w:rPr>
          <w:lang w:val="en-US"/>
        </w:rPr>
        <w:t xml:space="preserve"> endorsed TP</w:t>
      </w:r>
      <w:r w:rsidR="00C97B64">
        <w:rPr>
          <w:lang w:val="en-US"/>
        </w:rPr>
        <w:t xml:space="preserve"> in RAN1</w:t>
      </w:r>
      <w:r w:rsidR="005D1F5B">
        <w:rPr>
          <w:lang w:val="en-US"/>
        </w:rPr>
        <w:t xml:space="preserve">, while the draft CR R2-2109953 </w:t>
      </w:r>
      <w:r w:rsidR="0060508A">
        <w:rPr>
          <w:lang w:val="en-US"/>
        </w:rPr>
        <w:t xml:space="preserve">from the spec TS 38300 rapporteur </w:t>
      </w:r>
      <w:r w:rsidR="00480A43">
        <w:rPr>
          <w:lang w:val="en-US"/>
        </w:rPr>
        <w:t xml:space="preserve">includes </w:t>
      </w:r>
      <w:r w:rsidR="005D1F5B">
        <w:rPr>
          <w:lang w:val="en-US"/>
        </w:rPr>
        <w:t xml:space="preserve">further </w:t>
      </w:r>
      <w:r w:rsidR="00480A43">
        <w:rPr>
          <w:lang w:val="en-US"/>
        </w:rPr>
        <w:t>editorial changes.</w:t>
      </w:r>
      <w:r w:rsidR="004A41C0">
        <w:rPr>
          <w:lang w:val="en-US"/>
        </w:rPr>
        <w:t xml:space="preserve"> </w:t>
      </w:r>
    </w:p>
    <w:p w14:paraId="60B6A986" w14:textId="77777777" w:rsidR="00D236DD" w:rsidRDefault="00D236DD" w:rsidP="00F24401">
      <w:pPr>
        <w:pStyle w:val="Doc-text2"/>
        <w:ind w:left="0" w:firstLine="0"/>
        <w:rPr>
          <w:lang w:val="en-GB" w:eastAsia="en-GB"/>
        </w:rPr>
      </w:pPr>
    </w:p>
    <w:p w14:paraId="08A27B2D" w14:textId="31017629" w:rsidR="00D236DD" w:rsidRPr="007F20A7" w:rsidRDefault="00D236DD" w:rsidP="00D236DD">
      <w:pPr>
        <w:rPr>
          <w:b/>
          <w:bCs/>
          <w:lang w:eastAsia="en-GB"/>
        </w:rPr>
      </w:pPr>
      <w:r w:rsidRPr="007F20A7">
        <w:rPr>
          <w:b/>
          <w:bCs/>
          <w:lang w:eastAsia="en-GB"/>
        </w:rPr>
        <w:t>Q1</w:t>
      </w:r>
      <w:r w:rsidR="006925B8">
        <w:rPr>
          <w:b/>
          <w:bCs/>
          <w:lang w:eastAsia="en-GB"/>
        </w:rPr>
        <w:t>a</w:t>
      </w:r>
      <w:r w:rsidR="00960D8F">
        <w:rPr>
          <w:b/>
          <w:bCs/>
          <w:lang w:eastAsia="en-GB"/>
        </w:rPr>
        <w:t xml:space="preserve">. </w:t>
      </w:r>
      <w:r w:rsidR="000B6F8B">
        <w:rPr>
          <w:b/>
          <w:bCs/>
          <w:lang w:eastAsia="en-GB"/>
        </w:rPr>
        <w:t xml:space="preserve">Do </w:t>
      </w:r>
      <w:r w:rsidR="00E4263A">
        <w:rPr>
          <w:b/>
          <w:bCs/>
          <w:lang w:eastAsia="en-GB"/>
        </w:rPr>
        <w:t xml:space="preserve">companies </w:t>
      </w:r>
      <w:r w:rsidR="000B6F8B">
        <w:rPr>
          <w:b/>
          <w:bCs/>
          <w:lang w:eastAsia="en-GB"/>
        </w:rPr>
        <w:t xml:space="preserve">agree </w:t>
      </w:r>
      <w:r w:rsidR="004E43E6">
        <w:rPr>
          <w:b/>
          <w:bCs/>
          <w:lang w:eastAsia="en-GB"/>
        </w:rPr>
        <w:t xml:space="preserve">the additional editorial changes </w:t>
      </w:r>
      <w:r w:rsidR="00FE3249">
        <w:rPr>
          <w:b/>
          <w:bCs/>
          <w:lang w:eastAsia="en-GB"/>
        </w:rPr>
        <w:t xml:space="preserve">proposed </w:t>
      </w:r>
      <w:r w:rsidR="004E43E6">
        <w:rPr>
          <w:b/>
          <w:bCs/>
          <w:lang w:eastAsia="en-GB"/>
        </w:rPr>
        <w:t xml:space="preserve">in the </w:t>
      </w:r>
      <w:r w:rsidR="000B6F8B">
        <w:rPr>
          <w:b/>
          <w:bCs/>
          <w:lang w:eastAsia="en-GB"/>
        </w:rPr>
        <w:t xml:space="preserve">draft </w:t>
      </w:r>
      <w:r w:rsidR="004E43E6">
        <w:rPr>
          <w:b/>
          <w:bCs/>
          <w:lang w:eastAsia="en-GB"/>
        </w:rPr>
        <w:t xml:space="preserve">CR </w:t>
      </w:r>
      <w:r w:rsidR="000B6F8B" w:rsidRPr="004E43E6">
        <w:rPr>
          <w:b/>
          <w:bCs/>
        </w:rPr>
        <w:t>R2-21</w:t>
      </w:r>
      <w:r w:rsidR="001546D8">
        <w:rPr>
          <w:b/>
          <w:bCs/>
        </w:rPr>
        <w:t>09953</w:t>
      </w:r>
      <w:r w:rsidR="004E43E6" w:rsidRPr="00814AE8">
        <w:rPr>
          <w:b/>
          <w:bCs/>
        </w:rPr>
        <w:t>?</w:t>
      </w:r>
    </w:p>
    <w:tbl>
      <w:tblPr>
        <w:tblStyle w:val="TableGrid"/>
        <w:tblW w:w="9634" w:type="dxa"/>
        <w:tblLook w:val="04A0" w:firstRow="1" w:lastRow="0" w:firstColumn="1" w:lastColumn="0" w:noHBand="0" w:noVBand="1"/>
      </w:tblPr>
      <w:tblGrid>
        <w:gridCol w:w="1756"/>
        <w:gridCol w:w="1641"/>
        <w:gridCol w:w="6237"/>
      </w:tblGrid>
      <w:tr w:rsidR="00E4263A" w:rsidRPr="000005B0" w14:paraId="1E080B8D" w14:textId="77777777" w:rsidTr="00824937">
        <w:tc>
          <w:tcPr>
            <w:tcW w:w="1756" w:type="dxa"/>
          </w:tcPr>
          <w:p w14:paraId="5C5C2A6A" w14:textId="77777777" w:rsidR="00E4263A" w:rsidRPr="000005B0" w:rsidRDefault="00E4263A" w:rsidP="00B20893">
            <w:pPr>
              <w:spacing w:after="0"/>
              <w:jc w:val="both"/>
              <w:rPr>
                <w:b/>
                <w:bCs/>
                <w:noProof/>
              </w:rPr>
            </w:pPr>
            <w:r w:rsidRPr="000005B0">
              <w:rPr>
                <w:b/>
                <w:bCs/>
                <w:noProof/>
              </w:rPr>
              <w:t>Company</w:t>
            </w:r>
          </w:p>
        </w:tc>
        <w:tc>
          <w:tcPr>
            <w:tcW w:w="1641" w:type="dxa"/>
          </w:tcPr>
          <w:p w14:paraId="5B34D425" w14:textId="48D33029" w:rsidR="00E4263A" w:rsidRDefault="00844462" w:rsidP="00B20893">
            <w:pPr>
              <w:spacing w:after="0"/>
              <w:jc w:val="both"/>
              <w:rPr>
                <w:b/>
                <w:bCs/>
                <w:noProof/>
              </w:rPr>
            </w:pPr>
            <w:r>
              <w:rPr>
                <w:b/>
                <w:bCs/>
                <w:noProof/>
              </w:rPr>
              <w:t>Y</w:t>
            </w:r>
            <w:r w:rsidR="00824937">
              <w:rPr>
                <w:b/>
                <w:bCs/>
                <w:noProof/>
              </w:rPr>
              <w:t xml:space="preserve">es or </w:t>
            </w:r>
            <w:r>
              <w:rPr>
                <w:b/>
                <w:bCs/>
                <w:noProof/>
              </w:rPr>
              <w:t>N</w:t>
            </w:r>
            <w:r w:rsidR="00824937">
              <w:rPr>
                <w:b/>
                <w:bCs/>
                <w:noProof/>
              </w:rPr>
              <w:t>o</w:t>
            </w:r>
            <w:r w:rsidR="00E2583C">
              <w:rPr>
                <w:b/>
                <w:bCs/>
                <w:noProof/>
              </w:rPr>
              <w:t xml:space="preserve"> ?</w:t>
            </w:r>
          </w:p>
        </w:tc>
        <w:tc>
          <w:tcPr>
            <w:tcW w:w="6237" w:type="dxa"/>
          </w:tcPr>
          <w:p w14:paraId="56D3FFC5" w14:textId="21FBFD65" w:rsidR="00E4263A" w:rsidRPr="000005B0" w:rsidRDefault="00E4263A" w:rsidP="00B20893">
            <w:pPr>
              <w:spacing w:after="0"/>
              <w:jc w:val="both"/>
              <w:rPr>
                <w:b/>
                <w:bCs/>
                <w:noProof/>
              </w:rPr>
            </w:pPr>
            <w:r>
              <w:rPr>
                <w:b/>
                <w:bCs/>
                <w:noProof/>
              </w:rPr>
              <w:t>Comments</w:t>
            </w:r>
          </w:p>
        </w:tc>
      </w:tr>
      <w:tr w:rsidR="00E4263A" w:rsidRPr="000005B0" w14:paraId="1C4CC05F" w14:textId="77777777" w:rsidTr="00824937">
        <w:tc>
          <w:tcPr>
            <w:tcW w:w="1756" w:type="dxa"/>
          </w:tcPr>
          <w:p w14:paraId="35AFD1AD" w14:textId="79A1D923" w:rsidR="00E4263A" w:rsidRPr="000F0F0B" w:rsidRDefault="00BE1D84" w:rsidP="00B20893">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641" w:type="dxa"/>
          </w:tcPr>
          <w:p w14:paraId="121A3D20" w14:textId="30644E62" w:rsidR="00E4263A" w:rsidRPr="00176DFC" w:rsidRDefault="00176DFC" w:rsidP="00B20893">
            <w:pPr>
              <w:spacing w:after="0"/>
              <w:jc w:val="both"/>
              <w:rPr>
                <w:rFonts w:eastAsiaTheme="minorEastAsia"/>
                <w:noProof/>
                <w:lang w:eastAsia="zh-CN"/>
              </w:rPr>
            </w:pPr>
            <w:r>
              <w:rPr>
                <w:rFonts w:eastAsiaTheme="minorEastAsia"/>
                <w:noProof/>
                <w:lang w:eastAsia="zh-CN"/>
              </w:rPr>
              <w:t>Not strong view</w:t>
            </w:r>
          </w:p>
        </w:tc>
        <w:tc>
          <w:tcPr>
            <w:tcW w:w="6237" w:type="dxa"/>
          </w:tcPr>
          <w:p w14:paraId="350BAF31" w14:textId="1BE787D5" w:rsidR="00E4263A" w:rsidRPr="00176DFC" w:rsidRDefault="00176DFC" w:rsidP="00B20893">
            <w:pPr>
              <w:spacing w:after="0"/>
              <w:jc w:val="both"/>
              <w:rPr>
                <w:rFonts w:eastAsiaTheme="minorEastAsia"/>
                <w:noProof/>
                <w:lang w:eastAsia="zh-CN"/>
              </w:rPr>
            </w:pPr>
            <w:r>
              <w:rPr>
                <w:rFonts w:eastAsiaTheme="minorEastAsia" w:hint="eastAsia"/>
                <w:noProof/>
                <w:lang w:eastAsia="zh-CN"/>
              </w:rPr>
              <w:t>I</w:t>
            </w:r>
            <w:r>
              <w:rPr>
                <w:rFonts w:eastAsiaTheme="minorEastAsia"/>
                <w:noProof/>
                <w:lang w:eastAsia="zh-CN"/>
              </w:rPr>
              <w:t>t seems okay with the editorial changes.</w:t>
            </w:r>
          </w:p>
        </w:tc>
      </w:tr>
      <w:tr w:rsidR="00E4263A" w:rsidRPr="000005B0" w14:paraId="647B573E" w14:textId="77777777" w:rsidTr="00824937">
        <w:tc>
          <w:tcPr>
            <w:tcW w:w="1756" w:type="dxa"/>
          </w:tcPr>
          <w:p w14:paraId="477CC09F" w14:textId="66C53A64" w:rsidR="00E4263A" w:rsidRPr="000F0F0B" w:rsidRDefault="00320B32" w:rsidP="00B20893">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641" w:type="dxa"/>
          </w:tcPr>
          <w:p w14:paraId="1C119DDD" w14:textId="5D450899" w:rsidR="00E4263A" w:rsidRPr="00320B32" w:rsidRDefault="00320B32" w:rsidP="00B20893">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237" w:type="dxa"/>
          </w:tcPr>
          <w:p w14:paraId="6DDF864E" w14:textId="4525FC18" w:rsidR="00320B32" w:rsidRPr="001F53D8" w:rsidRDefault="00320B32" w:rsidP="00B20893">
            <w:pPr>
              <w:spacing w:after="0"/>
              <w:jc w:val="both"/>
              <w:rPr>
                <w:rFonts w:eastAsiaTheme="minorEastAsia" w:cs="Arial"/>
                <w:noProof/>
                <w:lang w:eastAsia="zh-CN"/>
              </w:rPr>
            </w:pPr>
            <w:r w:rsidRPr="001F53D8">
              <w:rPr>
                <w:rFonts w:eastAsiaTheme="minorEastAsia" w:cs="Arial"/>
                <w:noProof/>
                <w:lang w:eastAsia="zh-CN"/>
              </w:rPr>
              <w:t>It seems R2-2109953 misses the original text line:</w:t>
            </w:r>
          </w:p>
          <w:p w14:paraId="65B24225" w14:textId="77777777" w:rsidR="001F53D8" w:rsidRPr="001F53D8" w:rsidRDefault="00320B32"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 that cell's PDSCH and PUSCH are always scheduled by the PDCCH on this SCell;</w:t>
            </w:r>
            <w:r w:rsidRPr="001F53D8">
              <w:rPr>
                <w:rFonts w:eastAsiaTheme="minorEastAsia" w:cs="Arial"/>
                <w:noProof/>
                <w:lang w:eastAsia="zh-CN"/>
              </w:rPr>
              <w:t>‘</w:t>
            </w:r>
          </w:p>
          <w:p w14:paraId="1F9532CF" w14:textId="34DE15B3" w:rsidR="001F53D8" w:rsidRDefault="001F53D8" w:rsidP="001F53D8">
            <w:pPr>
              <w:rPr>
                <w:rFonts w:eastAsiaTheme="minorEastAsia" w:cs="Arial"/>
                <w:noProof/>
                <w:lang w:eastAsia="zh-CN"/>
              </w:rPr>
            </w:pPr>
            <w:r w:rsidRPr="001F53D8">
              <w:rPr>
                <w:rFonts w:eastAsiaTheme="minorEastAsia" w:cs="Arial"/>
                <w:noProof/>
                <w:lang w:eastAsia="zh-CN"/>
              </w:rPr>
              <w:t>However, the original meaning of ‘that cell‘</w:t>
            </w:r>
            <w:r>
              <w:rPr>
                <w:rFonts w:eastAsiaTheme="minorEastAsia" w:cs="Arial"/>
                <w:noProof/>
                <w:lang w:eastAsia="zh-CN"/>
              </w:rPr>
              <w:t xml:space="preserve"> refers to an SCell. Since the case sSCell scheduling P(S)Cell </w:t>
            </w:r>
            <w:r>
              <w:rPr>
                <w:rFonts w:eastAsiaTheme="minorEastAsia" w:cs="Arial" w:hint="eastAsia"/>
                <w:noProof/>
                <w:lang w:eastAsia="zh-CN"/>
              </w:rPr>
              <w:t>ha</w:t>
            </w:r>
            <w:r>
              <w:rPr>
                <w:rFonts w:eastAsiaTheme="minorEastAsia" w:cs="Arial"/>
                <w:noProof/>
                <w:lang w:eastAsia="zh-CN"/>
              </w:rPr>
              <w:t xml:space="preserve">s been captured in </w:t>
            </w:r>
            <w:r w:rsidRPr="001F53D8">
              <w:rPr>
                <w:rFonts w:eastAsiaTheme="minorEastAsia" w:cs="Arial"/>
                <w:noProof/>
                <w:lang w:eastAsia="zh-CN"/>
              </w:rPr>
              <w:t>R2-2109953</w:t>
            </w:r>
            <w:r>
              <w:rPr>
                <w:rFonts w:eastAsiaTheme="minorEastAsia" w:cs="Arial"/>
                <w:noProof/>
                <w:lang w:eastAsia="zh-CN"/>
              </w:rPr>
              <w:t>, the missed line can be revised as:</w:t>
            </w:r>
          </w:p>
          <w:p w14:paraId="17F671E0" w14:textId="7B8FD2F7" w:rsidR="001F53D8" w:rsidRPr="001F53D8" w:rsidRDefault="001F53D8"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w:t>
            </w:r>
            <w:r>
              <w:rPr>
                <w:rFonts w:cs="Arial"/>
              </w:rPr>
              <w:t xml:space="preserve"> </w:t>
            </w:r>
            <w:r w:rsidRPr="001F53D8">
              <w:rPr>
                <w:rFonts w:cs="Arial"/>
                <w:b/>
                <w:u w:val="single"/>
              </w:rPr>
              <w:t>scheduling another SCell</w:t>
            </w:r>
            <w:r w:rsidRPr="001F53D8">
              <w:rPr>
                <w:rFonts w:cs="Arial"/>
              </w:rPr>
              <w:t>, that cell's PDSCH and PUSCH are always scheduled by the PDCCH on this SCell;</w:t>
            </w:r>
            <w:r w:rsidRPr="001F53D8">
              <w:rPr>
                <w:rFonts w:eastAsiaTheme="minorEastAsia" w:cs="Arial"/>
                <w:noProof/>
                <w:lang w:eastAsia="zh-CN"/>
              </w:rPr>
              <w:t>‘</w:t>
            </w:r>
          </w:p>
        </w:tc>
      </w:tr>
      <w:tr w:rsidR="00E4263A" w:rsidRPr="000A119A" w14:paraId="40ACB388" w14:textId="77777777" w:rsidTr="00824937">
        <w:tc>
          <w:tcPr>
            <w:tcW w:w="1756" w:type="dxa"/>
          </w:tcPr>
          <w:p w14:paraId="6ACEE08E" w14:textId="351FF24D" w:rsidR="00E4263A" w:rsidRPr="000A119A" w:rsidRDefault="000A119A" w:rsidP="00B20893">
            <w:pPr>
              <w:spacing w:after="0"/>
              <w:jc w:val="both"/>
              <w:rPr>
                <w:rFonts w:eastAsia="Yu Mincho"/>
                <w:noProof/>
              </w:rPr>
            </w:pPr>
            <w:r>
              <w:rPr>
                <w:rFonts w:eastAsia="Yu Mincho" w:hint="eastAsia"/>
                <w:noProof/>
              </w:rPr>
              <w:t>Q</w:t>
            </w:r>
            <w:r>
              <w:rPr>
                <w:rFonts w:eastAsia="Yu Mincho"/>
                <w:noProof/>
              </w:rPr>
              <w:t>ualcomm Incorporated</w:t>
            </w:r>
          </w:p>
        </w:tc>
        <w:tc>
          <w:tcPr>
            <w:tcW w:w="1641" w:type="dxa"/>
          </w:tcPr>
          <w:p w14:paraId="275AA6B8" w14:textId="6DB4B1C1" w:rsidR="00E4263A" w:rsidRPr="000A119A" w:rsidRDefault="000A119A" w:rsidP="00B20893">
            <w:pPr>
              <w:spacing w:after="0"/>
              <w:jc w:val="both"/>
              <w:rPr>
                <w:rFonts w:eastAsia="Yu Mincho"/>
                <w:noProof/>
              </w:rPr>
            </w:pPr>
            <w:r>
              <w:rPr>
                <w:rFonts w:eastAsia="Yu Mincho" w:hint="eastAsia"/>
                <w:noProof/>
              </w:rPr>
              <w:t>Y</w:t>
            </w:r>
            <w:r>
              <w:rPr>
                <w:rFonts w:eastAsia="Yu Mincho"/>
                <w:noProof/>
              </w:rPr>
              <w:t>es</w:t>
            </w:r>
          </w:p>
        </w:tc>
        <w:tc>
          <w:tcPr>
            <w:tcW w:w="6237" w:type="dxa"/>
          </w:tcPr>
          <w:p w14:paraId="1D898B2B" w14:textId="1BFD868A" w:rsidR="00E4263A" w:rsidRPr="000A119A" w:rsidRDefault="000A119A" w:rsidP="00B20893">
            <w:pPr>
              <w:spacing w:after="0"/>
              <w:jc w:val="both"/>
              <w:rPr>
                <w:rFonts w:eastAsia="Yu Mincho"/>
                <w:noProof/>
              </w:rPr>
            </w:pPr>
            <w:r>
              <w:rPr>
                <w:rFonts w:eastAsia="Yu Mincho" w:hint="eastAsia"/>
                <w:noProof/>
              </w:rPr>
              <w:t>W</w:t>
            </w:r>
            <w:r>
              <w:rPr>
                <w:rFonts w:eastAsia="Yu Mincho"/>
                <w:noProof/>
              </w:rPr>
              <w:t>e are not sure about Vivo’s proposal</w:t>
            </w:r>
            <w:r w:rsidR="00E4411D">
              <w:rPr>
                <w:rFonts w:eastAsia="Yu Mincho"/>
                <w:noProof/>
              </w:rPr>
              <w:t xml:space="preserve">, and how it relates to this discussion. </w:t>
            </w:r>
            <w:r>
              <w:rPr>
                <w:rFonts w:eastAsia="Yu Mincho"/>
                <w:noProof/>
              </w:rPr>
              <w:t xml:space="preserve">We believe the existing requirement for SCell remains regardless of whether the </w:t>
            </w:r>
            <w:r w:rsidRPr="000A119A">
              <w:rPr>
                <w:rFonts w:eastAsia="Yu Mincho"/>
                <w:noProof/>
              </w:rPr>
              <w:t xml:space="preserve">SCell is configured </w:t>
            </w:r>
            <w:r w:rsidR="00E4411D">
              <w:rPr>
                <w:rFonts w:eastAsia="Yu Mincho"/>
                <w:noProof/>
              </w:rPr>
              <w:t>for</w:t>
            </w:r>
            <w:r w:rsidRPr="000A119A">
              <w:rPr>
                <w:rFonts w:eastAsia="Yu Mincho"/>
                <w:noProof/>
              </w:rPr>
              <w:t xml:space="preserve"> </w:t>
            </w:r>
            <w:r w:rsidR="00E4411D">
              <w:rPr>
                <w:rFonts w:eastAsia="Yu Mincho"/>
                <w:noProof/>
              </w:rPr>
              <w:t>cross-</w:t>
            </w:r>
            <w:r w:rsidRPr="000A119A">
              <w:rPr>
                <w:rFonts w:eastAsia="Yu Mincho"/>
                <w:noProof/>
              </w:rPr>
              <w:t>scheduling another SCell</w:t>
            </w:r>
            <w:r w:rsidR="00E4411D">
              <w:rPr>
                <w:rFonts w:eastAsia="Yu Mincho"/>
                <w:noProof/>
              </w:rPr>
              <w:t>.</w:t>
            </w:r>
          </w:p>
        </w:tc>
      </w:tr>
      <w:tr w:rsidR="00E559D5" w:rsidRPr="000A119A" w14:paraId="15035D7E" w14:textId="77777777" w:rsidTr="00824937">
        <w:tc>
          <w:tcPr>
            <w:tcW w:w="1756" w:type="dxa"/>
          </w:tcPr>
          <w:p w14:paraId="60F08B9E" w14:textId="0C7C0243" w:rsidR="00E559D5" w:rsidRDefault="00E559D5" w:rsidP="00E559D5">
            <w:pPr>
              <w:spacing w:after="0"/>
              <w:jc w:val="both"/>
              <w:rPr>
                <w:rFonts w:eastAsia="Yu Mincho" w:hint="eastAsia"/>
                <w:noProof/>
              </w:rPr>
            </w:pPr>
            <w:r>
              <w:rPr>
                <w:rFonts w:eastAsiaTheme="minorEastAsia"/>
                <w:noProof/>
                <w:lang w:eastAsia="zh-CN"/>
              </w:rPr>
              <w:t>Ericsson</w:t>
            </w:r>
          </w:p>
        </w:tc>
        <w:tc>
          <w:tcPr>
            <w:tcW w:w="1641" w:type="dxa"/>
          </w:tcPr>
          <w:p w14:paraId="07290D49" w14:textId="0C6F69A8" w:rsidR="00E559D5" w:rsidRDefault="00E559D5" w:rsidP="00E559D5">
            <w:pPr>
              <w:spacing w:after="0"/>
              <w:jc w:val="both"/>
              <w:rPr>
                <w:rFonts w:eastAsia="Yu Mincho" w:hint="eastAsia"/>
                <w:noProof/>
              </w:rPr>
            </w:pPr>
            <w:r>
              <w:rPr>
                <w:noProof/>
              </w:rPr>
              <w:t>Yes</w:t>
            </w:r>
          </w:p>
        </w:tc>
        <w:tc>
          <w:tcPr>
            <w:tcW w:w="6237" w:type="dxa"/>
          </w:tcPr>
          <w:p w14:paraId="2935170B" w14:textId="77777777" w:rsidR="00E559D5" w:rsidRDefault="00E559D5" w:rsidP="00E559D5">
            <w:pPr>
              <w:spacing w:after="0"/>
              <w:jc w:val="both"/>
              <w:rPr>
                <w:noProof/>
              </w:rPr>
            </w:pPr>
            <w:r>
              <w:rPr>
                <w:noProof/>
              </w:rPr>
              <w:t>The editorial changes are okay. We can add back the text „</w:t>
            </w:r>
            <w:proofErr w:type="spellStart"/>
            <w:r w:rsidRPr="006B2A89">
              <w:t>When</w:t>
            </w:r>
            <w:proofErr w:type="spellEnd"/>
            <w:r w:rsidRPr="006B2A89">
              <w:t xml:space="preserve"> an SCell </w:t>
            </w:r>
            <w:proofErr w:type="spellStart"/>
            <w:r w:rsidRPr="006B2A89">
              <w:t>is</w:t>
            </w:r>
            <w:proofErr w:type="spellEnd"/>
            <w:r w:rsidRPr="006B2A89">
              <w:t xml:space="preserve"> </w:t>
            </w:r>
            <w:proofErr w:type="spellStart"/>
            <w:r w:rsidRPr="006B2A89">
              <w:t>configured</w:t>
            </w:r>
            <w:proofErr w:type="spellEnd"/>
            <w:r w:rsidRPr="006B2A89">
              <w:t xml:space="preserve"> </w:t>
            </w:r>
            <w:proofErr w:type="spellStart"/>
            <w:r w:rsidRPr="006B2A89">
              <w:t>with</w:t>
            </w:r>
            <w:proofErr w:type="spellEnd"/>
            <w:r w:rsidRPr="006B2A89">
              <w:t xml:space="preserve"> a PDCCH, </w:t>
            </w:r>
            <w:proofErr w:type="spellStart"/>
            <w:r w:rsidRPr="006B2A89">
              <w:t>that</w:t>
            </w:r>
            <w:proofErr w:type="spellEnd"/>
            <w:r w:rsidRPr="006B2A89">
              <w:t xml:space="preserve"> </w:t>
            </w:r>
            <w:proofErr w:type="spellStart"/>
            <w:r w:rsidRPr="006B2A89">
              <w:t>cell's</w:t>
            </w:r>
            <w:proofErr w:type="spellEnd"/>
            <w:r w:rsidRPr="006B2A89">
              <w:t xml:space="preserve"> PDSCH and PUSCH </w:t>
            </w:r>
            <w:proofErr w:type="spellStart"/>
            <w:r w:rsidRPr="006B2A89">
              <w:t>are</w:t>
            </w:r>
            <w:proofErr w:type="spellEnd"/>
            <w:r w:rsidRPr="006B2A89">
              <w:t xml:space="preserve"> </w:t>
            </w:r>
            <w:proofErr w:type="spellStart"/>
            <w:r w:rsidRPr="006B2A89">
              <w:t>always</w:t>
            </w:r>
            <w:proofErr w:type="spellEnd"/>
            <w:r w:rsidRPr="006B2A89">
              <w:t xml:space="preserve"> </w:t>
            </w:r>
            <w:proofErr w:type="spellStart"/>
            <w:r w:rsidRPr="006B2A89">
              <w:t>scheduled</w:t>
            </w:r>
            <w:proofErr w:type="spellEnd"/>
            <w:r w:rsidRPr="006B2A89">
              <w:t xml:space="preserve"> </w:t>
            </w:r>
            <w:proofErr w:type="spellStart"/>
            <w:r w:rsidRPr="006B2A89">
              <w:t>by</w:t>
            </w:r>
            <w:proofErr w:type="spellEnd"/>
            <w:r w:rsidRPr="006B2A89">
              <w:t xml:space="preserve"> </w:t>
            </w:r>
            <w:proofErr w:type="spellStart"/>
            <w:r w:rsidRPr="006B2A89">
              <w:t>the</w:t>
            </w:r>
            <w:proofErr w:type="spellEnd"/>
            <w:r w:rsidRPr="006B2A89">
              <w:t xml:space="preserve"> PDCCH on </w:t>
            </w:r>
            <w:proofErr w:type="spellStart"/>
            <w:r w:rsidRPr="006B2A89">
              <w:t>this</w:t>
            </w:r>
            <w:proofErr w:type="spellEnd"/>
            <w:r w:rsidRPr="006B2A89">
              <w:t xml:space="preserve"> SCell;</w:t>
            </w:r>
            <w:r>
              <w:rPr>
                <w:noProof/>
              </w:rPr>
              <w:t xml:space="preserve">“. </w:t>
            </w:r>
          </w:p>
          <w:p w14:paraId="74C1BFA2" w14:textId="77777777" w:rsidR="00E559D5" w:rsidRDefault="00E559D5" w:rsidP="00E559D5">
            <w:pPr>
              <w:spacing w:after="0"/>
              <w:jc w:val="both"/>
              <w:rPr>
                <w:noProof/>
              </w:rPr>
            </w:pPr>
          </w:p>
          <w:p w14:paraId="4CEF57AD" w14:textId="47E1A45C" w:rsidR="00E559D5" w:rsidRDefault="00E559D5" w:rsidP="00E559D5">
            <w:pPr>
              <w:spacing w:after="0"/>
              <w:jc w:val="both"/>
              <w:rPr>
                <w:rFonts w:eastAsia="Yu Mincho" w:hint="eastAsia"/>
                <w:noProof/>
              </w:rPr>
            </w:pPr>
            <w:r>
              <w:rPr>
                <w:noProof/>
              </w:rPr>
              <w:t xml:space="preserve">It is our view that RAN1 has carefully checked the meaning of the text. The revision by vivo has changed the meaning of the stage 2 text, since it now can be understood (implictly) that when an SCell is configured with a PDCCH scheduling PCell, the SCell’s PDSCH and PUSCH can be scheduled by another SCell. </w:t>
            </w:r>
          </w:p>
        </w:tc>
      </w:tr>
    </w:tbl>
    <w:p w14:paraId="461F85B3" w14:textId="2671FC02" w:rsidR="006925B8" w:rsidRDefault="00DC4ECC" w:rsidP="00F24401">
      <w:pPr>
        <w:pStyle w:val="Doc-text2"/>
        <w:ind w:left="0" w:firstLine="0"/>
        <w:rPr>
          <w:lang w:val="en-US"/>
        </w:rPr>
      </w:pPr>
      <w:r w:rsidRPr="00DD6CB1">
        <w:rPr>
          <w:lang w:val="en-US"/>
        </w:rPr>
        <w:t>If RAN2 agrees the additional editorial changes, the email discussion rapporteur understand</w:t>
      </w:r>
      <w:r w:rsidR="009015AF">
        <w:rPr>
          <w:lang w:val="en-US"/>
        </w:rPr>
        <w:t>s</w:t>
      </w:r>
      <w:r w:rsidRPr="00DD6CB1">
        <w:rPr>
          <w:lang w:val="en-US"/>
        </w:rPr>
        <w:t xml:space="preserve"> that RAN2 would merge the two draft CRs and endorse the merged </w:t>
      </w:r>
      <w:r w:rsidR="00E40B35">
        <w:rPr>
          <w:lang w:val="en-US"/>
        </w:rPr>
        <w:t>version</w:t>
      </w:r>
      <w:r w:rsidRPr="00DD6CB1">
        <w:rPr>
          <w:lang w:val="en-US"/>
        </w:rPr>
        <w:t>.</w:t>
      </w:r>
    </w:p>
    <w:p w14:paraId="6A561B18" w14:textId="77777777" w:rsidR="001A2A32" w:rsidRDefault="001A2A32" w:rsidP="00F24401">
      <w:pPr>
        <w:pStyle w:val="Doc-text2"/>
        <w:ind w:left="0" w:firstLine="0"/>
        <w:rPr>
          <w:lang w:val="en-GB" w:eastAsia="en-GB"/>
        </w:rPr>
      </w:pPr>
    </w:p>
    <w:p w14:paraId="5794A241" w14:textId="77777777" w:rsidR="00EF1B30" w:rsidRDefault="00EF1B30" w:rsidP="00F24401">
      <w:pPr>
        <w:pStyle w:val="Doc-text2"/>
        <w:ind w:left="0" w:firstLine="0"/>
        <w:rPr>
          <w:lang w:val="en-GB" w:eastAsia="en-GB"/>
        </w:rPr>
      </w:pPr>
    </w:p>
    <w:p w14:paraId="0D50B8DF" w14:textId="20512F99" w:rsidR="00441DCD" w:rsidRDefault="00441DCD" w:rsidP="00F24401">
      <w:pPr>
        <w:pStyle w:val="Doc-text2"/>
        <w:ind w:left="0" w:firstLine="0"/>
        <w:rPr>
          <w:lang w:val="en-GB" w:eastAsia="en-GB"/>
        </w:rPr>
      </w:pPr>
      <w:r>
        <w:rPr>
          <w:lang w:val="en-GB" w:eastAsia="en-GB"/>
        </w:rPr>
        <w:t>The below is to ask if there are further question</w:t>
      </w:r>
      <w:r w:rsidR="00425471">
        <w:rPr>
          <w:lang w:val="en-GB" w:eastAsia="en-GB"/>
        </w:rPr>
        <w:t>/comments</w:t>
      </w:r>
      <w:r>
        <w:rPr>
          <w:lang w:val="en-GB" w:eastAsia="en-GB"/>
        </w:rPr>
        <w:t xml:space="preserve"> not covered by the above two draft CRs.</w:t>
      </w:r>
    </w:p>
    <w:p w14:paraId="0B5509B8" w14:textId="77777777" w:rsidR="00441DCD" w:rsidRDefault="00441DCD" w:rsidP="0099395C">
      <w:pPr>
        <w:pStyle w:val="Doc-text2"/>
        <w:ind w:left="0" w:firstLine="567"/>
        <w:rPr>
          <w:lang w:val="en-GB" w:eastAsia="en-GB"/>
        </w:rPr>
      </w:pPr>
    </w:p>
    <w:p w14:paraId="56378D68" w14:textId="3F70A196" w:rsidR="00441DCD" w:rsidRPr="007F20A7" w:rsidRDefault="00441DCD" w:rsidP="00441DCD">
      <w:pPr>
        <w:rPr>
          <w:b/>
          <w:bCs/>
          <w:lang w:eastAsia="en-GB"/>
        </w:rPr>
      </w:pPr>
      <w:r w:rsidRPr="007F20A7">
        <w:rPr>
          <w:b/>
          <w:bCs/>
          <w:lang w:eastAsia="en-GB"/>
        </w:rPr>
        <w:t>Q1</w:t>
      </w:r>
      <w:r w:rsidR="00DB3E75">
        <w:rPr>
          <w:b/>
          <w:bCs/>
          <w:lang w:eastAsia="en-GB"/>
        </w:rPr>
        <w:t>b</w:t>
      </w:r>
      <w:r>
        <w:rPr>
          <w:b/>
          <w:bCs/>
          <w:lang w:eastAsia="en-GB"/>
        </w:rPr>
        <w:t xml:space="preserve">. </w:t>
      </w:r>
      <w:r w:rsidR="0099395C">
        <w:rPr>
          <w:b/>
          <w:bCs/>
          <w:lang w:eastAsia="en-GB"/>
        </w:rPr>
        <w:t>C</w:t>
      </w:r>
      <w:r>
        <w:rPr>
          <w:b/>
          <w:bCs/>
          <w:lang w:eastAsia="en-GB"/>
        </w:rPr>
        <w:t xml:space="preserve">ompanies </w:t>
      </w:r>
      <w:r w:rsidR="0099395C">
        <w:rPr>
          <w:b/>
          <w:bCs/>
          <w:lang w:eastAsia="en-GB"/>
        </w:rPr>
        <w:t xml:space="preserve">can add further comments, if any, in the below. </w:t>
      </w:r>
    </w:p>
    <w:tbl>
      <w:tblPr>
        <w:tblStyle w:val="TableGrid"/>
        <w:tblW w:w="9634" w:type="dxa"/>
        <w:tblLook w:val="04A0" w:firstRow="1" w:lastRow="0" w:firstColumn="1" w:lastColumn="0" w:noHBand="0" w:noVBand="1"/>
      </w:tblPr>
      <w:tblGrid>
        <w:gridCol w:w="1756"/>
        <w:gridCol w:w="7878"/>
      </w:tblGrid>
      <w:tr w:rsidR="00343FE4" w:rsidRPr="000005B0" w14:paraId="785CD8F0" w14:textId="77777777" w:rsidTr="00343FE4">
        <w:tc>
          <w:tcPr>
            <w:tcW w:w="1756" w:type="dxa"/>
          </w:tcPr>
          <w:p w14:paraId="09F0C4B9" w14:textId="77777777" w:rsidR="00343FE4" w:rsidRPr="000005B0" w:rsidRDefault="00343FE4" w:rsidP="00B20893">
            <w:pPr>
              <w:spacing w:after="0"/>
              <w:jc w:val="both"/>
              <w:rPr>
                <w:b/>
                <w:bCs/>
                <w:noProof/>
              </w:rPr>
            </w:pPr>
            <w:r w:rsidRPr="000005B0">
              <w:rPr>
                <w:b/>
                <w:bCs/>
                <w:noProof/>
              </w:rPr>
              <w:lastRenderedPageBreak/>
              <w:t>Company</w:t>
            </w:r>
          </w:p>
        </w:tc>
        <w:tc>
          <w:tcPr>
            <w:tcW w:w="7878" w:type="dxa"/>
          </w:tcPr>
          <w:p w14:paraId="45B2D331" w14:textId="77777777" w:rsidR="00343FE4" w:rsidRPr="000005B0" w:rsidRDefault="00343FE4" w:rsidP="00B20893">
            <w:pPr>
              <w:spacing w:after="0"/>
              <w:jc w:val="both"/>
              <w:rPr>
                <w:b/>
                <w:bCs/>
                <w:noProof/>
              </w:rPr>
            </w:pPr>
            <w:r>
              <w:rPr>
                <w:b/>
                <w:bCs/>
                <w:noProof/>
              </w:rPr>
              <w:t>Comments</w:t>
            </w:r>
          </w:p>
        </w:tc>
      </w:tr>
      <w:tr w:rsidR="00176DFC" w:rsidRPr="000005B0" w14:paraId="7CDB59FE" w14:textId="77777777" w:rsidTr="00343FE4">
        <w:tc>
          <w:tcPr>
            <w:tcW w:w="1756" w:type="dxa"/>
          </w:tcPr>
          <w:p w14:paraId="1CFB5CBC" w14:textId="4E5F1825" w:rsidR="00176DFC" w:rsidRPr="000F0F0B" w:rsidRDefault="00176DFC" w:rsidP="00176DF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7878" w:type="dxa"/>
          </w:tcPr>
          <w:p w14:paraId="05A0975C" w14:textId="0B662156" w:rsidR="00176DFC" w:rsidRPr="00176DFC" w:rsidRDefault="00176DFC" w:rsidP="00176DFC">
            <w:pPr>
              <w:spacing w:after="0"/>
              <w:jc w:val="both"/>
              <w:rPr>
                <w:rFonts w:eastAsiaTheme="minorEastAsia"/>
                <w:noProof/>
                <w:lang w:eastAsia="zh-CN"/>
              </w:rPr>
            </w:pPr>
            <w:r>
              <w:rPr>
                <w:rFonts w:eastAsiaTheme="minorEastAsia"/>
                <w:noProof/>
                <w:lang w:eastAsia="zh-CN"/>
              </w:rPr>
              <w:t xml:space="preserve">Regardless which version should be adopted, we would like to point out coordination is anyhow needed on the running CR assignment (from this meeting) </w:t>
            </w:r>
            <w:r w:rsidRPr="00176DFC">
              <w:rPr>
                <w:rFonts w:eastAsiaTheme="minorEastAsia"/>
                <w:noProof/>
                <w:lang w:eastAsia="zh-CN"/>
              </w:rPr>
              <w:sym w:font="Wingdings" w:char="F04C"/>
            </w:r>
            <w:r>
              <w:rPr>
                <w:rFonts w:eastAsiaTheme="minorEastAsia"/>
                <w:noProof/>
                <w:lang w:eastAsia="zh-CN"/>
              </w:rPr>
              <w:t>.</w:t>
            </w:r>
          </w:p>
        </w:tc>
      </w:tr>
      <w:tr w:rsidR="00176DFC" w:rsidRPr="000005B0" w14:paraId="65A8FDBB" w14:textId="77777777" w:rsidTr="00343FE4">
        <w:tc>
          <w:tcPr>
            <w:tcW w:w="1756" w:type="dxa"/>
          </w:tcPr>
          <w:p w14:paraId="0618609C" w14:textId="7E7C5579" w:rsidR="00176DFC" w:rsidRPr="000F0F0B" w:rsidRDefault="007716DB" w:rsidP="00176DFC">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7878" w:type="dxa"/>
          </w:tcPr>
          <w:p w14:paraId="3A122883" w14:textId="549E32C5" w:rsidR="00176DFC" w:rsidRPr="007716DB" w:rsidRDefault="007716DB" w:rsidP="00176DFC">
            <w:pPr>
              <w:spacing w:after="0"/>
              <w:jc w:val="both"/>
              <w:rPr>
                <w:rFonts w:eastAsiaTheme="minorEastAsia"/>
                <w:noProof/>
                <w:lang w:eastAsia="zh-CN"/>
              </w:rPr>
            </w:pPr>
            <w:r>
              <w:rPr>
                <w:rFonts w:eastAsiaTheme="minorEastAsia"/>
                <w:noProof/>
                <w:lang w:eastAsia="zh-CN"/>
              </w:rPr>
              <w:t>Agree with Huawei.</w:t>
            </w:r>
          </w:p>
        </w:tc>
      </w:tr>
      <w:tr w:rsidR="00176DFC" w:rsidRPr="000005B0" w14:paraId="1CB16D76" w14:textId="77777777" w:rsidTr="00343FE4">
        <w:tc>
          <w:tcPr>
            <w:tcW w:w="1756" w:type="dxa"/>
          </w:tcPr>
          <w:p w14:paraId="1F1AEE77" w14:textId="77777777" w:rsidR="00176DFC" w:rsidRPr="000F0F0B" w:rsidRDefault="00176DFC" w:rsidP="00176DFC">
            <w:pPr>
              <w:spacing w:after="0"/>
              <w:jc w:val="both"/>
              <w:rPr>
                <w:rFonts w:eastAsiaTheme="minorEastAsia"/>
                <w:noProof/>
                <w:lang w:eastAsia="zh-CN"/>
              </w:rPr>
            </w:pPr>
          </w:p>
        </w:tc>
        <w:tc>
          <w:tcPr>
            <w:tcW w:w="7878" w:type="dxa"/>
          </w:tcPr>
          <w:p w14:paraId="5E2A6D56" w14:textId="77777777" w:rsidR="00176DFC" w:rsidRPr="000005B0" w:rsidRDefault="00176DFC" w:rsidP="00176DFC">
            <w:pPr>
              <w:spacing w:after="0"/>
              <w:jc w:val="both"/>
              <w:rPr>
                <w:noProof/>
              </w:rPr>
            </w:pPr>
          </w:p>
        </w:tc>
      </w:tr>
    </w:tbl>
    <w:p w14:paraId="686AFEDC" w14:textId="77777777" w:rsidR="006925B8" w:rsidRPr="00F24401" w:rsidRDefault="006925B8" w:rsidP="00F24401">
      <w:pPr>
        <w:pStyle w:val="Doc-text2"/>
        <w:ind w:left="0" w:firstLine="0"/>
        <w:rPr>
          <w:lang w:val="en-GB" w:eastAsia="en-GB"/>
        </w:rPr>
      </w:pPr>
    </w:p>
    <w:p w14:paraId="3E5D0EC3" w14:textId="11F0BCDB" w:rsidR="00D543C4" w:rsidRDefault="00D543C4" w:rsidP="00C342E6">
      <w:pPr>
        <w:pStyle w:val="Heading2"/>
      </w:pPr>
      <w:r>
        <w:t>2.2</w:t>
      </w:r>
      <w:r>
        <w:tab/>
      </w:r>
      <w:r w:rsidR="00C342E6">
        <w:t>RRC running CR</w:t>
      </w:r>
    </w:p>
    <w:p w14:paraId="1CAD08DD" w14:textId="43BFE78D" w:rsidR="00B67FEA" w:rsidRDefault="00045C8B" w:rsidP="005373C9">
      <w:pPr>
        <w:pStyle w:val="Doc-title"/>
      </w:pPr>
      <w:r w:rsidRPr="00045C8B">
        <w:t>R2-2109332</w:t>
      </w:r>
      <w:r w:rsidRPr="00045C8B">
        <w:tab/>
        <w:t>LS on Cross-carrier scheduling from SCell to P(S)Cell (R1-2108662; contact: Ericsson)</w:t>
      </w:r>
      <w:r w:rsidRPr="00045C8B">
        <w:tab/>
        <w:t>RAN1</w:t>
      </w:r>
      <w:r w:rsidRPr="00045C8B">
        <w:tab/>
        <w:t>LS in</w:t>
      </w:r>
      <w:r w:rsidRPr="00045C8B">
        <w:tab/>
        <w:t>Rel-17</w:t>
      </w:r>
      <w:r w:rsidRPr="00045C8B">
        <w:tab/>
        <w:t>NR_DSS</w:t>
      </w:r>
      <w:r w:rsidRPr="00045C8B">
        <w:tab/>
        <w:t>To:RAN2</w:t>
      </w:r>
    </w:p>
    <w:p w14:paraId="326EB0A2" w14:textId="46072F43" w:rsidR="005373C9" w:rsidRDefault="005373C9" w:rsidP="005373C9">
      <w:pPr>
        <w:pStyle w:val="Doc-title"/>
      </w:pPr>
      <w:r w:rsidRPr="003C5815">
        <w:t>R2-2111025</w:t>
      </w:r>
      <w:r>
        <w:tab/>
        <w:t>Considerations on cross-carrier scheduling from SCell to P(S)Cell</w:t>
      </w:r>
      <w:r>
        <w:tab/>
        <w:t>Huawei, HiSilicon</w:t>
      </w:r>
      <w:r>
        <w:tab/>
        <w:t>discussion</w:t>
      </w:r>
      <w:r>
        <w:tab/>
        <w:t>Rel-17</w:t>
      </w:r>
      <w:r>
        <w:tab/>
        <w:t>NR_DSS-Core</w:t>
      </w:r>
      <w:r>
        <w:tab/>
      </w:r>
    </w:p>
    <w:p w14:paraId="5B7AF8CA" w14:textId="77777777" w:rsidR="005373C9" w:rsidRDefault="005373C9" w:rsidP="005373C9">
      <w:pPr>
        <w:pStyle w:val="Doc-title"/>
      </w:pPr>
      <w:r w:rsidRPr="003C5815">
        <w:t>R2-2110507</w:t>
      </w:r>
      <w:r>
        <w:tab/>
        <w:t>Discussion on Cross-Carrier Scheduling from sSCell to P(S)Cell</w:t>
      </w:r>
      <w:r>
        <w:tab/>
        <w:t>vivo</w:t>
      </w:r>
      <w:r>
        <w:tab/>
        <w:t>discussion</w:t>
      </w:r>
      <w:r>
        <w:tab/>
        <w:t>Rel-17</w:t>
      </w:r>
      <w:r>
        <w:tab/>
        <w:t>NR_DSS</w:t>
      </w:r>
    </w:p>
    <w:p w14:paraId="17A7313B" w14:textId="77777777" w:rsidR="005373C9" w:rsidRDefault="005373C9" w:rsidP="005373C9">
      <w:pPr>
        <w:pStyle w:val="Doc-title"/>
      </w:pPr>
      <w:r w:rsidRPr="003C5815">
        <w:t>R2-2110730</w:t>
      </w:r>
      <w:r>
        <w:tab/>
        <w:t>RRC running CR for DSS</w:t>
      </w:r>
      <w:r>
        <w:tab/>
        <w:t>Ericsson</w:t>
      </w:r>
      <w:r>
        <w:tab/>
        <w:t>draftCR</w:t>
      </w:r>
      <w:r>
        <w:tab/>
        <w:t>Rel-16</w:t>
      </w:r>
      <w:r>
        <w:tab/>
        <w:t>38.331</w:t>
      </w:r>
      <w:r>
        <w:tab/>
        <w:t>16.6.0</w:t>
      </w:r>
      <w:r>
        <w:tab/>
        <w:t>NR_DSS</w:t>
      </w:r>
    </w:p>
    <w:p w14:paraId="46EAC93D" w14:textId="38370134" w:rsidR="008730ED" w:rsidRDefault="008730ED" w:rsidP="007D04DB">
      <w:pPr>
        <w:pStyle w:val="Doc-text2"/>
        <w:ind w:left="0" w:firstLine="0"/>
        <w:rPr>
          <w:lang w:val="en-GB" w:eastAsia="en-GB"/>
        </w:rPr>
      </w:pPr>
    </w:p>
    <w:p w14:paraId="59EC4939" w14:textId="2A465813" w:rsidR="004A045D" w:rsidRDefault="00ED6568" w:rsidP="007D04DB">
      <w:pPr>
        <w:pStyle w:val="Doc-text2"/>
        <w:ind w:left="0" w:firstLine="0"/>
        <w:rPr>
          <w:lang w:val="en-GB" w:eastAsia="en-GB"/>
        </w:rPr>
      </w:pPr>
      <w:r>
        <w:rPr>
          <w:lang w:val="en-GB" w:eastAsia="en-GB"/>
        </w:rPr>
        <w:t xml:space="preserve">The RRC parameter list for DSS can be found in the below </w:t>
      </w:r>
      <w:proofErr w:type="spellStart"/>
      <w:r>
        <w:rPr>
          <w:lang w:val="en-GB" w:eastAsia="en-GB"/>
        </w:rPr>
        <w:t>tdoc</w:t>
      </w:r>
      <w:proofErr w:type="spellEnd"/>
      <w:r w:rsidR="004A1B11">
        <w:rPr>
          <w:lang w:val="en-GB" w:eastAsia="en-GB"/>
        </w:rPr>
        <w:t>:</w:t>
      </w:r>
    </w:p>
    <w:p w14:paraId="1F38C7E4" w14:textId="6E5BB50F" w:rsidR="004A045D" w:rsidRDefault="004A045D" w:rsidP="00E84709">
      <w:pPr>
        <w:pStyle w:val="Doc-title"/>
        <w:spacing w:before="120" w:after="120"/>
      </w:pPr>
      <w:r w:rsidRPr="004A045D">
        <w:t>R2-2111246</w:t>
      </w:r>
      <w:r>
        <w:tab/>
        <w:t>LS on Re-17 LTE and NR higher-layers parameter list (R1-2110575; contact: Ericsson)</w:t>
      </w:r>
      <w:r>
        <w:tab/>
        <w:t>RAN1</w:t>
      </w:r>
      <w:r>
        <w:tab/>
        <w:t>LS in</w:t>
      </w:r>
      <w:r>
        <w:tab/>
        <w:t>Rel-17</w:t>
      </w:r>
      <w:r w:rsidR="00ED6568">
        <w:t xml:space="preserve"> </w:t>
      </w:r>
      <w:r>
        <w:t>To:RAN2, RAN3</w:t>
      </w:r>
      <w:r>
        <w:tab/>
        <w:t>Cc:RAN4</w:t>
      </w:r>
    </w:p>
    <w:p w14:paraId="172A1BBF" w14:textId="22297EA3" w:rsidR="00DD6184" w:rsidRDefault="0051772E" w:rsidP="004A045D">
      <w:pPr>
        <w:pStyle w:val="Doc-text2"/>
        <w:ind w:left="0" w:firstLine="0"/>
        <w:rPr>
          <w:lang w:val="en-GB" w:eastAsia="en-GB"/>
        </w:rPr>
      </w:pPr>
      <w:r>
        <w:rPr>
          <w:lang w:val="en-GB" w:eastAsia="en-GB"/>
        </w:rPr>
        <w:t>At th</w:t>
      </w:r>
      <w:r w:rsidR="00FB3A9E">
        <w:rPr>
          <w:lang w:val="en-GB" w:eastAsia="en-GB"/>
        </w:rPr>
        <w:t>e</w:t>
      </w:r>
      <w:r>
        <w:rPr>
          <w:lang w:val="en-GB" w:eastAsia="en-GB"/>
        </w:rPr>
        <w:t xml:space="preserve"> moment, t</w:t>
      </w:r>
      <w:r w:rsidR="004B485D">
        <w:rPr>
          <w:lang w:val="en-GB" w:eastAsia="en-GB"/>
        </w:rPr>
        <w:t>here is only one stable RRC parameter for the DSS WI</w:t>
      </w:r>
      <w:r w:rsidR="00BA3CF9">
        <w:rPr>
          <w:lang w:val="en-GB" w:eastAsia="en-GB"/>
        </w:rPr>
        <w:t xml:space="preserve"> </w:t>
      </w:r>
      <w:r w:rsidR="000D0914">
        <w:rPr>
          <w:lang w:val="en-GB" w:eastAsia="en-GB"/>
        </w:rPr>
        <w:t>related with</w:t>
      </w:r>
      <w:r w:rsidR="00BA3CF9">
        <w:rPr>
          <w:lang w:val="en-GB" w:eastAsia="en-GB"/>
        </w:rPr>
        <w:t xml:space="preserve"> the IE </w:t>
      </w:r>
      <w:proofErr w:type="spellStart"/>
      <w:r w:rsidR="00AC5CAA" w:rsidRPr="00583109">
        <w:rPr>
          <w:i/>
          <w:iCs/>
          <w:lang w:val="en-GB" w:eastAsia="en-GB"/>
        </w:rPr>
        <w:t>CrossCarrierSchedulingConfig</w:t>
      </w:r>
      <w:proofErr w:type="spellEnd"/>
      <w:r w:rsidR="004B485D">
        <w:rPr>
          <w:lang w:val="en-GB" w:eastAsia="en-GB"/>
        </w:rPr>
        <w:t xml:space="preserve">, </w:t>
      </w:r>
      <w:r w:rsidR="00AC5CAA">
        <w:rPr>
          <w:lang w:val="en-GB" w:eastAsia="en-GB"/>
        </w:rPr>
        <w:t>see Annex 4.</w:t>
      </w:r>
      <w:r w:rsidR="0015729C">
        <w:rPr>
          <w:lang w:val="en-GB" w:eastAsia="en-GB"/>
        </w:rPr>
        <w:t xml:space="preserve"> </w:t>
      </w:r>
      <w:r w:rsidR="00A83366">
        <w:rPr>
          <w:lang w:val="en-GB" w:eastAsia="en-GB"/>
        </w:rPr>
        <w:t>Two approaches have been proposed to capture</w:t>
      </w:r>
      <w:r w:rsidR="0054537D">
        <w:rPr>
          <w:lang w:val="en-GB" w:eastAsia="en-GB"/>
        </w:rPr>
        <w:t xml:space="preserve"> </w:t>
      </w:r>
      <w:r w:rsidR="00F80B01">
        <w:rPr>
          <w:lang w:val="en-GB" w:eastAsia="en-GB"/>
        </w:rPr>
        <w:t xml:space="preserve">the </w:t>
      </w:r>
      <w:r w:rsidR="000737F0">
        <w:rPr>
          <w:lang w:val="en-GB" w:eastAsia="en-GB"/>
        </w:rPr>
        <w:t xml:space="preserve">RRC parameter and </w:t>
      </w:r>
      <w:r w:rsidR="0054537D">
        <w:rPr>
          <w:lang w:val="en-GB" w:eastAsia="en-GB"/>
        </w:rPr>
        <w:t xml:space="preserve">the RAN1 agreements in this IE. </w:t>
      </w:r>
      <w:r w:rsidR="00586BD5">
        <w:rPr>
          <w:lang w:val="en-GB" w:eastAsia="en-GB"/>
        </w:rPr>
        <w:t xml:space="preserve">The question is how to capture that the </w:t>
      </w:r>
      <w:proofErr w:type="spellStart"/>
      <w:r w:rsidR="00586BD5">
        <w:rPr>
          <w:lang w:val="en-GB" w:eastAsia="en-GB"/>
        </w:rPr>
        <w:t>PCell</w:t>
      </w:r>
      <w:proofErr w:type="spellEnd"/>
      <w:r w:rsidR="00586BD5">
        <w:rPr>
          <w:lang w:val="en-GB" w:eastAsia="en-GB"/>
        </w:rPr>
        <w:t>/PSCell can be both a scheduled cell and a self-scheduling</w:t>
      </w:r>
      <w:r w:rsidR="00CE358E">
        <w:rPr>
          <w:lang w:val="en-GB" w:eastAsia="en-GB"/>
        </w:rPr>
        <w:t xml:space="preserve"> cell</w:t>
      </w:r>
      <w:r w:rsidR="00586BD5">
        <w:rPr>
          <w:lang w:val="en-GB" w:eastAsia="en-GB"/>
        </w:rPr>
        <w:t xml:space="preserve">, which is </w:t>
      </w:r>
      <w:r w:rsidR="00CE358E">
        <w:rPr>
          <w:lang w:val="en-GB" w:eastAsia="en-GB"/>
        </w:rPr>
        <w:t>not supported in</w:t>
      </w:r>
      <w:r w:rsidR="00C11911">
        <w:rPr>
          <w:lang w:val="en-GB" w:eastAsia="en-GB"/>
        </w:rPr>
        <w:t xml:space="preserve"> the</w:t>
      </w:r>
      <w:r w:rsidR="00CE358E">
        <w:rPr>
          <w:lang w:val="en-GB" w:eastAsia="en-GB"/>
        </w:rPr>
        <w:t xml:space="preserve"> Rel-16. </w:t>
      </w:r>
    </w:p>
    <w:p w14:paraId="4EDEF864" w14:textId="77777777" w:rsidR="0054537D" w:rsidRDefault="0054537D" w:rsidP="004A045D">
      <w:pPr>
        <w:pStyle w:val="Doc-text2"/>
        <w:ind w:left="0" w:firstLine="0"/>
        <w:rPr>
          <w:lang w:val="en-GB" w:eastAsia="en-GB"/>
        </w:rPr>
      </w:pPr>
    </w:p>
    <w:p w14:paraId="31445CB0" w14:textId="146E8602" w:rsidR="00521F5C" w:rsidRPr="00DA7E95" w:rsidRDefault="00DD374A" w:rsidP="004A045D">
      <w:pPr>
        <w:pStyle w:val="Doc-text2"/>
        <w:ind w:left="0" w:firstLine="0"/>
        <w:rPr>
          <w:b/>
          <w:bCs/>
          <w:sz w:val="24"/>
          <w:u w:val="single"/>
          <w:lang w:val="en-US" w:eastAsia="en-GB"/>
        </w:rPr>
      </w:pPr>
      <w:r w:rsidRPr="00DA7E95">
        <w:rPr>
          <w:b/>
          <w:bCs/>
          <w:sz w:val="24"/>
          <w:u w:val="single"/>
          <w:lang w:val="en-US" w:eastAsia="en-GB"/>
        </w:rPr>
        <w:t xml:space="preserve">Alt 1: </w:t>
      </w:r>
      <w:r w:rsidR="00B96508">
        <w:rPr>
          <w:b/>
          <w:bCs/>
          <w:sz w:val="24"/>
          <w:u w:val="single"/>
          <w:lang w:val="en-US" w:eastAsia="en-GB"/>
        </w:rPr>
        <w:t>u</w:t>
      </w:r>
      <w:r w:rsidR="00521F5C" w:rsidRPr="00DA7E95">
        <w:rPr>
          <w:b/>
          <w:bCs/>
          <w:sz w:val="24"/>
          <w:u w:val="single"/>
          <w:lang w:val="en-US" w:eastAsia="en-GB"/>
        </w:rPr>
        <w:t>pdate the field description.</w:t>
      </w:r>
    </w:p>
    <w:p w14:paraId="706A78E5" w14:textId="1FC329F3" w:rsidR="00FC23BD" w:rsidRDefault="008306A9" w:rsidP="00FC23BD">
      <w:pPr>
        <w:pStyle w:val="Doc-text2"/>
        <w:spacing w:before="120" w:after="120"/>
        <w:ind w:left="0" w:firstLine="0"/>
        <w:rPr>
          <w:lang w:val="en-US"/>
        </w:rPr>
      </w:pPr>
      <w:r>
        <w:rPr>
          <w:lang w:val="en-US" w:eastAsia="en-GB"/>
        </w:rPr>
        <w:t>T</w:t>
      </w:r>
      <w:r w:rsidR="00521F5C" w:rsidRPr="004261C8">
        <w:rPr>
          <w:lang w:val="en-US" w:eastAsia="en-GB"/>
        </w:rPr>
        <w:t xml:space="preserve">he draft CR </w:t>
      </w:r>
      <w:r w:rsidR="00DD374A" w:rsidRPr="004261C8">
        <w:rPr>
          <w:lang w:val="en-US"/>
        </w:rPr>
        <w:t>R2-2110730</w:t>
      </w:r>
      <w:r>
        <w:rPr>
          <w:lang w:val="en-US"/>
        </w:rPr>
        <w:t xml:space="preserve"> </w:t>
      </w:r>
      <w:r w:rsidR="00945857">
        <w:rPr>
          <w:lang w:val="en-US"/>
        </w:rPr>
        <w:t xml:space="preserve">adopts the approach of updating the field description </w:t>
      </w:r>
      <w:r>
        <w:rPr>
          <w:lang w:val="en-US"/>
        </w:rPr>
        <w:t xml:space="preserve">and </w:t>
      </w:r>
      <w:r w:rsidR="00945857">
        <w:rPr>
          <w:lang w:val="en-US"/>
        </w:rPr>
        <w:t xml:space="preserve">indicates </w:t>
      </w:r>
      <w:r>
        <w:rPr>
          <w:lang w:val="en-US"/>
        </w:rPr>
        <w:t xml:space="preserve">by bubble comments </w:t>
      </w:r>
      <w:r w:rsidR="002A2F51">
        <w:rPr>
          <w:lang w:val="en-US"/>
        </w:rPr>
        <w:t xml:space="preserve">in the </w:t>
      </w:r>
      <w:r w:rsidR="00F648C6">
        <w:rPr>
          <w:lang w:val="en-US"/>
        </w:rPr>
        <w:t xml:space="preserve">draft </w:t>
      </w:r>
      <w:r w:rsidR="002A2F51">
        <w:rPr>
          <w:lang w:val="en-US"/>
        </w:rPr>
        <w:t xml:space="preserve">CR </w:t>
      </w:r>
      <w:r w:rsidR="004A639B">
        <w:rPr>
          <w:lang w:val="en-US"/>
        </w:rPr>
        <w:t xml:space="preserve">on </w:t>
      </w:r>
      <w:r>
        <w:rPr>
          <w:lang w:val="en-US"/>
        </w:rPr>
        <w:t>how the RAN1 agreements in the parameter list are captured.</w:t>
      </w:r>
      <w:r w:rsidR="00A76BA7">
        <w:rPr>
          <w:lang w:val="en-US"/>
        </w:rPr>
        <w:t xml:space="preserve"> </w:t>
      </w:r>
    </w:p>
    <w:p w14:paraId="1C4F9442" w14:textId="67803C48" w:rsidR="00B52433" w:rsidRPr="008A7263" w:rsidRDefault="00B52433" w:rsidP="00FC23BD">
      <w:pPr>
        <w:pStyle w:val="Doc-text2"/>
        <w:spacing w:before="120" w:after="120"/>
        <w:ind w:left="0" w:firstLine="0"/>
        <w:rPr>
          <w:u w:val="single"/>
          <w:lang w:val="en-US" w:eastAsia="en-GB"/>
        </w:rPr>
      </w:pPr>
      <w:r w:rsidRPr="008A7263">
        <w:rPr>
          <w:lang w:val="en-US"/>
        </w:rPr>
        <w:t>R2-2110507</w:t>
      </w:r>
      <w:r w:rsidR="008F4485" w:rsidRPr="008A7263">
        <w:rPr>
          <w:lang w:val="en-US"/>
        </w:rPr>
        <w:t xml:space="preserve"> </w:t>
      </w:r>
      <w:r w:rsidR="00A76BA7">
        <w:rPr>
          <w:lang w:val="en-US"/>
        </w:rPr>
        <w:t>supports this</w:t>
      </w:r>
      <w:r w:rsidR="004A639B">
        <w:rPr>
          <w:lang w:val="en-US"/>
        </w:rPr>
        <w:t xml:space="preserve"> alternative</w:t>
      </w:r>
      <w:r w:rsidR="00346F6C">
        <w:rPr>
          <w:lang w:val="en-US"/>
        </w:rPr>
        <w:t xml:space="preserve">. It </w:t>
      </w:r>
      <w:r w:rsidR="008F4485" w:rsidRPr="008A7263">
        <w:rPr>
          <w:lang w:val="en-US"/>
        </w:rPr>
        <w:t xml:space="preserve">states that it is not </w:t>
      </w:r>
      <w:r w:rsidRPr="008A7263">
        <w:rPr>
          <w:rFonts w:eastAsiaTheme="minorEastAsia"/>
          <w:lang w:val="en-US" w:eastAsia="zh-CN"/>
        </w:rPr>
        <w:t xml:space="preserve">finalized yet whether the CIF field is always present in the DCI </w:t>
      </w:r>
      <w:r w:rsidR="008A7263" w:rsidRPr="008A7263">
        <w:rPr>
          <w:rFonts w:eastAsiaTheme="minorEastAsia"/>
          <w:lang w:val="en-US" w:eastAsia="zh-CN"/>
        </w:rPr>
        <w:t>transmitted</w:t>
      </w:r>
      <w:r w:rsidRPr="008A7263">
        <w:rPr>
          <w:rFonts w:eastAsiaTheme="minorEastAsia"/>
          <w:lang w:val="en-US" w:eastAsia="zh-CN"/>
        </w:rPr>
        <w:t xml:space="preserve"> on P(S)Cell,</w:t>
      </w:r>
      <w:r w:rsidR="008A7263" w:rsidRPr="008A7263">
        <w:rPr>
          <w:rFonts w:eastAsiaTheme="minorEastAsia"/>
          <w:lang w:val="en-US" w:eastAsia="zh-CN"/>
        </w:rPr>
        <w:t xml:space="preserve"> if </w:t>
      </w:r>
      <w:r w:rsidR="00936F47">
        <w:rPr>
          <w:rFonts w:eastAsiaTheme="minorEastAsia"/>
          <w:lang w:val="en-US" w:eastAsia="zh-CN"/>
        </w:rPr>
        <w:t xml:space="preserve">a </w:t>
      </w:r>
      <w:r w:rsidR="008A7263" w:rsidRPr="008A7263">
        <w:rPr>
          <w:rFonts w:eastAsiaTheme="minorEastAsia"/>
          <w:lang w:val="en-US" w:eastAsia="zh-CN"/>
        </w:rPr>
        <w:t xml:space="preserve">SCell is configured to cross-carrier schedule the P(S)Cell. In case </w:t>
      </w:r>
      <w:r w:rsidR="00C22B97" w:rsidRPr="00C22B97">
        <w:rPr>
          <w:rFonts w:eastAsiaTheme="minorEastAsia"/>
          <w:lang w:val="en-US" w:eastAsia="zh-CN"/>
        </w:rPr>
        <w:t xml:space="preserve">CIF </w:t>
      </w:r>
      <w:r w:rsidR="00E316D3">
        <w:rPr>
          <w:rFonts w:eastAsiaTheme="minorEastAsia"/>
          <w:lang w:val="en-US" w:eastAsia="zh-CN"/>
        </w:rPr>
        <w:t xml:space="preserve">is always present in the </w:t>
      </w:r>
      <w:r w:rsidR="00C22B97" w:rsidRPr="00C22B97">
        <w:rPr>
          <w:rFonts w:eastAsiaTheme="minorEastAsia"/>
          <w:lang w:val="en-US" w:eastAsia="zh-CN"/>
        </w:rPr>
        <w:t>DCI</w:t>
      </w:r>
      <w:r w:rsidR="00E316D3">
        <w:rPr>
          <w:rFonts w:eastAsiaTheme="minorEastAsia"/>
          <w:lang w:val="en-US" w:eastAsia="zh-CN"/>
        </w:rPr>
        <w:t xml:space="preserve">, </w:t>
      </w:r>
      <w:r w:rsidR="007B510F">
        <w:rPr>
          <w:rFonts w:eastAsiaTheme="minorEastAsia"/>
          <w:lang w:val="en-US" w:eastAsia="zh-CN"/>
        </w:rPr>
        <w:t xml:space="preserve">this alternative (called </w:t>
      </w:r>
      <w:r w:rsidR="00B70B0B">
        <w:rPr>
          <w:rFonts w:eastAsiaTheme="minorEastAsia"/>
          <w:lang w:val="en-US" w:eastAsia="zh-CN"/>
        </w:rPr>
        <w:t>o</w:t>
      </w:r>
      <w:r w:rsidR="005D6191">
        <w:rPr>
          <w:rFonts w:eastAsiaTheme="minorEastAsia"/>
          <w:lang w:val="en-US" w:eastAsia="zh-CN"/>
        </w:rPr>
        <w:t>ption 1</w:t>
      </w:r>
      <w:r w:rsidR="007B510F">
        <w:rPr>
          <w:rFonts w:eastAsiaTheme="minorEastAsia"/>
          <w:lang w:val="en-US" w:eastAsia="zh-CN"/>
        </w:rPr>
        <w:t xml:space="preserve"> in the paper</w:t>
      </w:r>
      <w:r w:rsidR="005D6191">
        <w:rPr>
          <w:rFonts w:eastAsiaTheme="minorEastAsia"/>
          <w:lang w:val="en-US" w:eastAsia="zh-CN"/>
        </w:rPr>
        <w:t xml:space="preserve">) can be adopted. </w:t>
      </w:r>
    </w:p>
    <w:p w14:paraId="090A3A19" w14:textId="77777777" w:rsidR="00B52433" w:rsidRDefault="00B52433" w:rsidP="004A045D">
      <w:pPr>
        <w:pStyle w:val="Doc-text2"/>
        <w:ind w:left="0" w:firstLine="0"/>
        <w:rPr>
          <w:lang w:val="en-US"/>
        </w:rPr>
      </w:pPr>
    </w:p>
    <w:p w14:paraId="47392539" w14:textId="0476A5B8" w:rsidR="00DD374A" w:rsidRPr="004261C8" w:rsidRDefault="008A7B11" w:rsidP="004A045D">
      <w:pPr>
        <w:pStyle w:val="Doc-text2"/>
        <w:ind w:left="0" w:firstLine="0"/>
        <w:rPr>
          <w:lang w:val="en-US"/>
        </w:rPr>
      </w:pPr>
      <w:r>
        <w:rPr>
          <w:lang w:val="en-US"/>
        </w:rPr>
        <w:t>The TP is copied below</w:t>
      </w:r>
      <w:r w:rsidR="005A0305">
        <w:rPr>
          <w:lang w:val="en-US"/>
        </w:rPr>
        <w:t>.</w:t>
      </w:r>
    </w:p>
    <w:p w14:paraId="70CAD7C4" w14:textId="77777777" w:rsidR="00DF3D3E" w:rsidRDefault="00DF3D3E" w:rsidP="004A045D">
      <w:pPr>
        <w:pStyle w:val="Doc-text2"/>
        <w:ind w:left="0" w:firstLine="0"/>
        <w:rPr>
          <w:lang w:val="en-US"/>
        </w:rPr>
      </w:pPr>
    </w:p>
    <w:p w14:paraId="0B9BB142" w14:textId="77777777" w:rsidR="00C9661F" w:rsidRPr="0096294D" w:rsidRDefault="00C9661F" w:rsidP="00C9661F">
      <w:pPr>
        <w:pStyle w:val="PL"/>
        <w:rPr>
          <w:sz w:val="14"/>
          <w:szCs w:val="18"/>
        </w:rPr>
      </w:pPr>
      <w:r w:rsidRPr="0096294D">
        <w:rPr>
          <w:sz w:val="14"/>
          <w:szCs w:val="18"/>
        </w:rPr>
        <w:t xml:space="preserve">CrossCarrierSchedulingConfig ::=        </w:t>
      </w:r>
      <w:r w:rsidRPr="0096294D">
        <w:rPr>
          <w:color w:val="993366"/>
          <w:sz w:val="14"/>
          <w:szCs w:val="18"/>
        </w:rPr>
        <w:t>SEQUENCE</w:t>
      </w:r>
      <w:r w:rsidRPr="0096294D">
        <w:rPr>
          <w:sz w:val="14"/>
          <w:szCs w:val="18"/>
        </w:rPr>
        <w:t xml:space="preserve"> {</w:t>
      </w:r>
    </w:p>
    <w:p w14:paraId="3D12C4DE" w14:textId="77777777" w:rsidR="005D0A06" w:rsidRPr="0096294D" w:rsidRDefault="005D0A06" w:rsidP="005D0A06">
      <w:pPr>
        <w:pStyle w:val="PL"/>
        <w:rPr>
          <w:sz w:val="14"/>
          <w:szCs w:val="18"/>
        </w:rPr>
      </w:pPr>
      <w:r w:rsidRPr="0096294D">
        <w:rPr>
          <w:sz w:val="14"/>
          <w:szCs w:val="18"/>
        </w:rPr>
        <w:t xml:space="preserve">    schedulingCellInfo                      </w:t>
      </w:r>
      <w:r w:rsidRPr="0096294D">
        <w:rPr>
          <w:color w:val="993366"/>
          <w:sz w:val="14"/>
          <w:szCs w:val="18"/>
        </w:rPr>
        <w:t>CHOICE</w:t>
      </w:r>
      <w:r w:rsidRPr="0096294D">
        <w:rPr>
          <w:sz w:val="14"/>
          <w:szCs w:val="18"/>
        </w:rPr>
        <w:t xml:space="preserve"> {</w:t>
      </w:r>
    </w:p>
    <w:p w14:paraId="14174B4C" w14:textId="77777777" w:rsidR="005D0A06" w:rsidRPr="0096294D" w:rsidRDefault="005D0A06" w:rsidP="005D0A06">
      <w:pPr>
        <w:pStyle w:val="PL"/>
        <w:rPr>
          <w:color w:val="808080"/>
          <w:sz w:val="14"/>
          <w:szCs w:val="18"/>
        </w:rPr>
      </w:pPr>
      <w:r w:rsidRPr="0096294D">
        <w:rPr>
          <w:sz w:val="14"/>
          <w:szCs w:val="18"/>
        </w:rPr>
        <w:t xml:space="preserve">        own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scheduling cell</w:t>
      </w:r>
    </w:p>
    <w:p w14:paraId="5CB0637F" w14:textId="77777777" w:rsidR="005D0A06" w:rsidRPr="0096294D" w:rsidRDefault="005D0A06" w:rsidP="005D0A06">
      <w:pPr>
        <w:pStyle w:val="PL"/>
        <w:rPr>
          <w:sz w:val="14"/>
          <w:szCs w:val="18"/>
        </w:rPr>
      </w:pPr>
      <w:r w:rsidRPr="0096294D">
        <w:rPr>
          <w:sz w:val="14"/>
          <w:szCs w:val="18"/>
        </w:rPr>
        <w:t xml:space="preserve">            cif-Presence                            </w:t>
      </w:r>
      <w:r w:rsidRPr="0096294D">
        <w:rPr>
          <w:color w:val="993366"/>
          <w:sz w:val="14"/>
          <w:szCs w:val="18"/>
        </w:rPr>
        <w:t>BOOLEAN</w:t>
      </w:r>
    </w:p>
    <w:p w14:paraId="75E5E483" w14:textId="77777777" w:rsidR="005D0A06" w:rsidRPr="0096294D" w:rsidRDefault="005D0A06" w:rsidP="005D0A06">
      <w:pPr>
        <w:pStyle w:val="PL"/>
        <w:rPr>
          <w:sz w:val="14"/>
          <w:szCs w:val="18"/>
        </w:rPr>
      </w:pPr>
      <w:r w:rsidRPr="0096294D">
        <w:rPr>
          <w:sz w:val="14"/>
          <w:szCs w:val="18"/>
        </w:rPr>
        <w:t xml:space="preserve">        },</w:t>
      </w:r>
    </w:p>
    <w:p w14:paraId="0F7C6C94" w14:textId="77777777" w:rsidR="005D0A06" w:rsidRPr="0096294D" w:rsidRDefault="005D0A06" w:rsidP="005D0A06">
      <w:pPr>
        <w:pStyle w:val="PL"/>
        <w:rPr>
          <w:color w:val="808080"/>
          <w:sz w:val="14"/>
          <w:szCs w:val="18"/>
        </w:rPr>
      </w:pPr>
      <w:r w:rsidRPr="0096294D">
        <w:rPr>
          <w:sz w:val="14"/>
          <w:szCs w:val="18"/>
        </w:rPr>
        <w:t xml:space="preserve">        other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scheduled cell</w:t>
      </w:r>
    </w:p>
    <w:p w14:paraId="335E2E53" w14:textId="77777777" w:rsidR="005D0A06" w:rsidRPr="0096294D" w:rsidRDefault="005D0A06" w:rsidP="005D0A06">
      <w:pPr>
        <w:pStyle w:val="PL"/>
        <w:rPr>
          <w:sz w:val="14"/>
          <w:szCs w:val="18"/>
        </w:rPr>
      </w:pPr>
      <w:r w:rsidRPr="0096294D">
        <w:rPr>
          <w:sz w:val="14"/>
          <w:szCs w:val="18"/>
        </w:rPr>
        <w:t xml:space="preserve">            schedulingCellId                        ServCellIndex,</w:t>
      </w:r>
    </w:p>
    <w:p w14:paraId="3F2407B6" w14:textId="77777777" w:rsidR="005D0A06" w:rsidRPr="0096294D" w:rsidRDefault="005D0A06" w:rsidP="005D0A06">
      <w:pPr>
        <w:pStyle w:val="PL"/>
        <w:rPr>
          <w:sz w:val="14"/>
          <w:szCs w:val="18"/>
        </w:rPr>
      </w:pPr>
      <w:r w:rsidRPr="0096294D">
        <w:rPr>
          <w:sz w:val="14"/>
          <w:szCs w:val="18"/>
        </w:rPr>
        <w:t xml:space="preserve">            cif-InSchedulingCell                    </w:t>
      </w:r>
      <w:r w:rsidRPr="0096294D">
        <w:rPr>
          <w:color w:val="993366"/>
          <w:sz w:val="14"/>
          <w:szCs w:val="18"/>
        </w:rPr>
        <w:t>INTEGER</w:t>
      </w:r>
      <w:r w:rsidRPr="0096294D">
        <w:rPr>
          <w:sz w:val="14"/>
          <w:szCs w:val="18"/>
        </w:rPr>
        <w:t xml:space="preserve"> (1..7)</w:t>
      </w:r>
    </w:p>
    <w:p w14:paraId="6448979F" w14:textId="77777777" w:rsidR="005D0A06" w:rsidRPr="0096294D" w:rsidRDefault="005D0A06" w:rsidP="005D0A06">
      <w:pPr>
        <w:pStyle w:val="PL"/>
        <w:rPr>
          <w:sz w:val="14"/>
          <w:szCs w:val="18"/>
        </w:rPr>
      </w:pPr>
      <w:r w:rsidRPr="0096294D">
        <w:rPr>
          <w:sz w:val="14"/>
          <w:szCs w:val="18"/>
        </w:rPr>
        <w:t xml:space="preserve">        }</w:t>
      </w:r>
    </w:p>
    <w:p w14:paraId="4FEDAC0B" w14:textId="77777777" w:rsidR="005D0A06" w:rsidRPr="0096294D" w:rsidRDefault="005D0A06" w:rsidP="005D0A06">
      <w:pPr>
        <w:pStyle w:val="PL"/>
        <w:rPr>
          <w:sz w:val="14"/>
          <w:szCs w:val="18"/>
        </w:rPr>
      </w:pPr>
      <w:r w:rsidRPr="0096294D">
        <w:rPr>
          <w:sz w:val="14"/>
          <w:szCs w:val="18"/>
        </w:rPr>
        <w:t xml:space="preserve">    },</w:t>
      </w: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8"/>
      </w:tblGrid>
      <w:tr w:rsidR="009E0300" w:rsidRPr="009C7017" w14:paraId="38E456F2" w14:textId="77777777" w:rsidTr="009E4A29">
        <w:trPr>
          <w:cantSplit/>
        </w:trPr>
        <w:tc>
          <w:tcPr>
            <w:tcW w:w="9638" w:type="dxa"/>
            <w:tcBorders>
              <w:top w:val="single" w:sz="4" w:space="0" w:color="808080"/>
              <w:left w:val="single" w:sz="4" w:space="0" w:color="808080"/>
              <w:bottom w:val="single" w:sz="4" w:space="0" w:color="808080"/>
              <w:right w:val="single" w:sz="4" w:space="0" w:color="808080"/>
            </w:tcBorders>
            <w:hideMark/>
          </w:tcPr>
          <w:p w14:paraId="454C4ADC" w14:textId="77777777" w:rsidR="009E0300" w:rsidRPr="009C7017" w:rsidRDefault="009E0300" w:rsidP="009E4A29">
            <w:pPr>
              <w:pStyle w:val="TAL"/>
              <w:rPr>
                <w:lang w:eastAsia="en-GB"/>
              </w:rPr>
            </w:pPr>
            <w:r w:rsidRPr="009C7017">
              <w:rPr>
                <w:b/>
                <w:i/>
                <w:lang w:eastAsia="en-GB"/>
              </w:rPr>
              <w:lastRenderedPageBreak/>
              <w:t>other</w:t>
            </w:r>
          </w:p>
          <w:p w14:paraId="1AE0B09E" w14:textId="77777777" w:rsidR="009E0300" w:rsidRPr="009C7017" w:rsidRDefault="009E0300" w:rsidP="009E4A29">
            <w:pPr>
              <w:pStyle w:val="TAL"/>
              <w:rPr>
                <w:lang w:eastAsia="en-GB"/>
              </w:rPr>
            </w:pPr>
            <w:r w:rsidRPr="009C7017">
              <w:rPr>
                <w:lang w:eastAsia="en-GB"/>
              </w:rPr>
              <w:t>Parameters for cross-carrier scheduling</w:t>
            </w:r>
            <w:del w:id="1" w:author="Ericsson" w:date="2021-10-21T11:23:00Z">
              <w:r w:rsidRPr="009C7017" w:rsidDel="00FA4F4A">
                <w:rPr>
                  <w:lang w:eastAsia="en-GB"/>
                </w:rPr>
                <w:delText>, i.e., a serving cell is scheduled by a PDCCH on another (scheduling) cell</w:delText>
              </w:r>
            </w:del>
            <w:r w:rsidRPr="009C7017">
              <w:rPr>
                <w:lang w:eastAsia="en-GB"/>
              </w:rPr>
              <w:t xml:space="preserve">. </w:t>
            </w:r>
            <w:ins w:id="2" w:author="Ericsson" w:date="2021-10-20T13:02:00Z">
              <w:r>
                <w:rPr>
                  <w:lang w:eastAsia="en-GB"/>
                </w:rPr>
                <w:t xml:space="preserve">If configured for </w:t>
              </w:r>
            </w:ins>
            <w:ins w:id="3" w:author="Ericsson" w:date="2021-10-20T13:03:00Z">
              <w:r>
                <w:rPr>
                  <w:lang w:eastAsia="en-GB"/>
                </w:rPr>
                <w:t>a</w:t>
              </w:r>
            </w:ins>
            <w:ins w:id="4" w:author="Ericsson" w:date="2021-10-20T13:57:00Z">
              <w:r>
                <w:rPr>
                  <w:lang w:eastAsia="en-GB"/>
                </w:rPr>
                <w:t>n</w:t>
              </w:r>
            </w:ins>
            <w:ins w:id="5" w:author="Ericsson" w:date="2021-10-20T13:03:00Z">
              <w:r>
                <w:rPr>
                  <w:lang w:eastAsia="en-GB"/>
                </w:rPr>
                <w:t xml:space="preserve"> </w:t>
              </w:r>
            </w:ins>
            <w:proofErr w:type="spellStart"/>
            <w:ins w:id="6" w:author="Ericsson" w:date="2021-10-20T13:02:00Z">
              <w:r>
                <w:rPr>
                  <w:lang w:eastAsia="en-GB"/>
                </w:rPr>
                <w:t>SpCell</w:t>
              </w:r>
              <w:proofErr w:type="spellEnd"/>
              <w:r>
                <w:rPr>
                  <w:lang w:eastAsia="en-GB"/>
                </w:rPr>
                <w:t xml:space="preserve">, the </w:t>
              </w:r>
              <w:proofErr w:type="spellStart"/>
              <w:r>
                <w:rPr>
                  <w:lang w:eastAsia="en-GB"/>
                </w:rPr>
                <w:t>S</w:t>
              </w:r>
            </w:ins>
            <w:ins w:id="7" w:author="Ericsson" w:date="2021-10-20T13:03:00Z">
              <w:r>
                <w:rPr>
                  <w:lang w:eastAsia="en-GB"/>
                </w:rPr>
                <w:t>pCell</w:t>
              </w:r>
              <w:proofErr w:type="spellEnd"/>
              <w:r>
                <w:rPr>
                  <w:lang w:eastAsia="en-GB"/>
                </w:rPr>
                <w:t xml:space="preserve"> can be scheduled by a PDCCH on </w:t>
              </w:r>
            </w:ins>
            <w:ins w:id="8" w:author="Ericsson" w:date="2021-10-21T11:24:00Z">
              <w:r>
                <w:rPr>
                  <w:lang w:eastAsia="en-GB"/>
                </w:rPr>
                <w:t xml:space="preserve">another SCell in addition to the </w:t>
              </w:r>
              <w:proofErr w:type="spellStart"/>
              <w:r>
                <w:rPr>
                  <w:lang w:eastAsia="en-GB"/>
                </w:rPr>
                <w:t>SpCell</w:t>
              </w:r>
              <w:proofErr w:type="spellEnd"/>
              <w:r>
                <w:rPr>
                  <w:lang w:eastAsia="en-GB"/>
                </w:rPr>
                <w:t>.</w:t>
              </w:r>
            </w:ins>
            <w:ins w:id="9" w:author="Ericsson" w:date="2021-10-20T13:05:00Z">
              <w:r>
                <w:rPr>
                  <w:lang w:eastAsia="en-GB"/>
                </w:rPr>
                <w:t xml:space="preserve"> If configured for a</w:t>
              </w:r>
            </w:ins>
            <w:ins w:id="10" w:author="Ericsson" w:date="2021-10-20T13:10:00Z">
              <w:r>
                <w:rPr>
                  <w:lang w:eastAsia="en-GB"/>
                </w:rPr>
                <w:t>n SCell</w:t>
              </w:r>
            </w:ins>
            <w:ins w:id="11" w:author="Ericsson" w:date="2021-10-20T13:06:00Z">
              <w:r>
                <w:rPr>
                  <w:lang w:eastAsia="en-GB"/>
                </w:rPr>
                <w:t xml:space="preserve">, the </w:t>
              </w:r>
            </w:ins>
            <w:ins w:id="12" w:author="Ericsson" w:date="2021-10-20T13:10:00Z">
              <w:r>
                <w:rPr>
                  <w:lang w:eastAsia="en-GB"/>
                </w:rPr>
                <w:t xml:space="preserve">SCell </w:t>
              </w:r>
            </w:ins>
            <w:ins w:id="13" w:author="Ericsson" w:date="2021-10-21T11:28:00Z">
              <w:r>
                <w:rPr>
                  <w:lang w:eastAsia="en-GB"/>
                </w:rPr>
                <w:t xml:space="preserve">is scheduled </w:t>
              </w:r>
            </w:ins>
            <w:ins w:id="14" w:author="Ericsson" w:date="2021-10-20T13:06:00Z">
              <w:r>
                <w:rPr>
                  <w:lang w:eastAsia="en-GB"/>
                </w:rPr>
                <w:t xml:space="preserve">by a PDDCH </w:t>
              </w:r>
            </w:ins>
            <w:ins w:id="15" w:author="Ericsson" w:date="2021-10-21T11:28:00Z">
              <w:r>
                <w:rPr>
                  <w:lang w:eastAsia="en-GB"/>
                </w:rPr>
                <w:t>on another cell</w:t>
              </w:r>
            </w:ins>
            <w:ins w:id="16" w:author="Ericsson" w:date="2021-10-20T13:06:00Z">
              <w:r>
                <w:rPr>
                  <w:lang w:eastAsia="en-GB"/>
                </w:rPr>
                <w:t xml:space="preserve">. </w:t>
              </w:r>
            </w:ins>
            <w:del w:id="17" w:author="Ericsson" w:date="2021-10-20T12:30:00Z">
              <w:r w:rsidRPr="009C7017" w:rsidDel="00EF254A">
                <w:rPr>
                  <w:lang w:eastAsia="en-GB"/>
                </w:rPr>
                <w:delText>The network configures this field only for SCells.</w:delText>
              </w:r>
            </w:del>
          </w:p>
        </w:tc>
      </w:tr>
      <w:tr w:rsidR="009E0300" w:rsidRPr="009C7017" w14:paraId="05973067" w14:textId="77777777" w:rsidTr="009E4A29">
        <w:trPr>
          <w:cantSplit/>
        </w:trPr>
        <w:tc>
          <w:tcPr>
            <w:tcW w:w="9638" w:type="dxa"/>
            <w:tcBorders>
              <w:top w:val="single" w:sz="4" w:space="0" w:color="808080"/>
              <w:left w:val="single" w:sz="4" w:space="0" w:color="808080"/>
              <w:bottom w:val="single" w:sz="4" w:space="0" w:color="808080"/>
              <w:right w:val="single" w:sz="4" w:space="0" w:color="808080"/>
            </w:tcBorders>
            <w:hideMark/>
          </w:tcPr>
          <w:p w14:paraId="2AE84893" w14:textId="77777777" w:rsidR="009E0300" w:rsidRPr="009C7017" w:rsidRDefault="009E0300" w:rsidP="009E4A29">
            <w:pPr>
              <w:pStyle w:val="TAL"/>
              <w:rPr>
                <w:lang w:eastAsia="en-GB"/>
              </w:rPr>
            </w:pPr>
            <w:r w:rsidRPr="009C7017">
              <w:rPr>
                <w:b/>
                <w:i/>
                <w:lang w:eastAsia="en-GB"/>
              </w:rPr>
              <w:t>own</w:t>
            </w:r>
          </w:p>
          <w:p w14:paraId="2C34EDE5" w14:textId="77777777" w:rsidR="009E0300" w:rsidRPr="009C7017" w:rsidRDefault="009E0300" w:rsidP="009E4A29">
            <w:pPr>
              <w:pStyle w:val="TAL"/>
              <w:rPr>
                <w:lang w:eastAsia="en-GB"/>
              </w:rPr>
            </w:pPr>
            <w:r w:rsidRPr="009C7017">
              <w:rPr>
                <w:lang w:eastAsia="en-GB"/>
              </w:rPr>
              <w:t>Parameters for self-scheduling, i.e., a serving cell is scheduled by its own PDCCH.</w:t>
            </w:r>
          </w:p>
        </w:tc>
      </w:tr>
      <w:tr w:rsidR="009E0300" w:rsidRPr="00031490" w14:paraId="31C5BAA2" w14:textId="77777777" w:rsidTr="009E4A29">
        <w:trPr>
          <w:cantSplit/>
        </w:trPr>
        <w:tc>
          <w:tcPr>
            <w:tcW w:w="9638" w:type="dxa"/>
            <w:tcBorders>
              <w:top w:val="single" w:sz="4" w:space="0" w:color="808080"/>
              <w:left w:val="single" w:sz="4" w:space="0" w:color="808080"/>
              <w:bottom w:val="single" w:sz="4" w:space="0" w:color="808080"/>
              <w:right w:val="single" w:sz="4" w:space="0" w:color="808080"/>
            </w:tcBorders>
            <w:hideMark/>
          </w:tcPr>
          <w:p w14:paraId="14289A77" w14:textId="77777777" w:rsidR="009E0300" w:rsidRPr="009C7017" w:rsidRDefault="009E0300" w:rsidP="009E4A29">
            <w:pPr>
              <w:pStyle w:val="TAL"/>
              <w:rPr>
                <w:b/>
                <w:i/>
                <w:lang w:eastAsia="en-GB"/>
              </w:rPr>
            </w:pPr>
            <w:proofErr w:type="spellStart"/>
            <w:r w:rsidRPr="009C7017">
              <w:rPr>
                <w:b/>
                <w:i/>
                <w:lang w:eastAsia="en-GB"/>
              </w:rPr>
              <w:t>schedulingCellId</w:t>
            </w:r>
            <w:proofErr w:type="spellEnd"/>
          </w:p>
          <w:p w14:paraId="74BA7FCC" w14:textId="77777777" w:rsidR="009E0300" w:rsidRPr="00031490" w:rsidRDefault="009E0300" w:rsidP="009E4A29">
            <w:pPr>
              <w:pStyle w:val="TAL"/>
              <w:rPr>
                <w:b/>
                <w:i/>
                <w:lang w:eastAsia="en-GB"/>
              </w:rPr>
            </w:pPr>
            <w:ins w:id="18" w:author="Ericsson" w:date="2021-10-21T11:31:00Z">
              <w:r>
                <w:rPr>
                  <w:lang w:eastAsia="en-GB"/>
                </w:rPr>
                <w:t xml:space="preserve">If configured for </w:t>
              </w:r>
            </w:ins>
            <w:ins w:id="19" w:author="Ericsson" w:date="2021-10-21T11:35:00Z">
              <w:r>
                <w:rPr>
                  <w:lang w:eastAsia="en-GB"/>
                </w:rPr>
                <w:t xml:space="preserve">a </w:t>
              </w:r>
            </w:ins>
            <w:proofErr w:type="spellStart"/>
            <w:ins w:id="20" w:author="Ericsson" w:date="2021-10-21T11:31:00Z">
              <w:r>
                <w:rPr>
                  <w:lang w:eastAsia="en-GB"/>
                </w:rPr>
                <w:t>SpCell</w:t>
              </w:r>
              <w:proofErr w:type="spellEnd"/>
              <w:r>
                <w:rPr>
                  <w:lang w:eastAsia="en-GB"/>
                </w:rPr>
                <w:t xml:space="preserve">, </w:t>
              </w:r>
            </w:ins>
            <w:ins w:id="21" w:author="Ericsson" w:date="2021-10-21T17:26:00Z">
              <w:r>
                <w:rPr>
                  <w:lang w:eastAsia="en-GB"/>
                </w:rPr>
                <w:t xml:space="preserve">this field </w:t>
              </w:r>
            </w:ins>
            <w:ins w:id="22" w:author="Ericsson" w:date="2021-10-21T11:31:00Z">
              <w:r>
                <w:rPr>
                  <w:lang w:eastAsia="en-GB"/>
                </w:rPr>
                <w:t xml:space="preserve">indicates which </w:t>
              </w:r>
            </w:ins>
            <w:ins w:id="23" w:author="Ericsson" w:date="2021-10-21T17:24:00Z">
              <w:r>
                <w:rPr>
                  <w:lang w:eastAsia="en-GB"/>
                </w:rPr>
                <w:t>SC</w:t>
              </w:r>
            </w:ins>
            <w:ins w:id="24" w:author="Ericsson" w:date="2021-10-21T17:20:00Z">
              <w:r>
                <w:rPr>
                  <w:lang w:eastAsia="en-GB"/>
                </w:rPr>
                <w:t>ell</w:t>
              </w:r>
            </w:ins>
            <w:ins w:id="25" w:author="Ericsson" w:date="2021-10-21T11:31:00Z">
              <w:r>
                <w:rPr>
                  <w:lang w:eastAsia="en-GB"/>
                </w:rPr>
                <w:t xml:space="preserve">, in addition to the </w:t>
              </w:r>
              <w:proofErr w:type="spellStart"/>
              <w:r>
                <w:rPr>
                  <w:lang w:eastAsia="en-GB"/>
                </w:rPr>
                <w:t>SpCel</w:t>
              </w:r>
            </w:ins>
            <w:ins w:id="26" w:author="Ericsson" w:date="2021-10-21T11:32:00Z">
              <w:r>
                <w:rPr>
                  <w:lang w:eastAsia="en-GB"/>
                </w:rPr>
                <w:t>l</w:t>
              </w:r>
              <w:proofErr w:type="spellEnd"/>
              <w:r>
                <w:rPr>
                  <w:lang w:eastAsia="en-GB"/>
                </w:rPr>
                <w:t>, sig</w:t>
              </w:r>
            </w:ins>
            <w:ins w:id="27" w:author="Ericsson" w:date="2021-10-21T11:35:00Z">
              <w:r>
                <w:rPr>
                  <w:lang w:eastAsia="en-GB"/>
                </w:rPr>
                <w:t>n</w:t>
              </w:r>
            </w:ins>
            <w:ins w:id="28" w:author="Ericsson" w:date="2021-10-21T11:32:00Z">
              <w:r>
                <w:rPr>
                  <w:lang w:eastAsia="en-GB"/>
                </w:rPr>
                <w:t xml:space="preserve">als the downlink allocations and uplink grants, if applicable, for the </w:t>
              </w:r>
            </w:ins>
            <w:ins w:id="29" w:author="Ericsson" w:date="2021-10-21T17:22:00Z">
              <w:r>
                <w:rPr>
                  <w:lang w:eastAsia="en-GB"/>
                </w:rPr>
                <w:t xml:space="preserve">concerned </w:t>
              </w:r>
            </w:ins>
            <w:proofErr w:type="spellStart"/>
            <w:ins w:id="30" w:author="Ericsson" w:date="2021-10-21T11:32:00Z">
              <w:r>
                <w:rPr>
                  <w:lang w:eastAsia="en-GB"/>
                </w:rPr>
                <w:t>SpCell</w:t>
              </w:r>
              <w:proofErr w:type="spellEnd"/>
              <w:r>
                <w:rPr>
                  <w:lang w:eastAsia="en-GB"/>
                </w:rPr>
                <w:t xml:space="preserve">. If configured for </w:t>
              </w:r>
            </w:ins>
            <w:ins w:id="31" w:author="Ericsson" w:date="2021-10-21T11:35:00Z">
              <w:r>
                <w:rPr>
                  <w:lang w:eastAsia="en-GB"/>
                </w:rPr>
                <w:t xml:space="preserve">a </w:t>
              </w:r>
            </w:ins>
            <w:proofErr w:type="spellStart"/>
            <w:ins w:id="32" w:author="Ericsson" w:date="2021-10-21T11:32:00Z">
              <w:r>
                <w:rPr>
                  <w:lang w:eastAsia="en-GB"/>
                </w:rPr>
                <w:t>Scell</w:t>
              </w:r>
              <w:proofErr w:type="spellEnd"/>
              <w:r>
                <w:rPr>
                  <w:lang w:eastAsia="en-GB"/>
                </w:rPr>
                <w:t xml:space="preserve">, </w:t>
              </w:r>
            </w:ins>
            <w:ins w:id="33" w:author="Ericsson" w:date="2021-10-21T17:26:00Z">
              <w:r>
                <w:rPr>
                  <w:lang w:eastAsia="en-GB"/>
                </w:rPr>
                <w:t xml:space="preserve">this field </w:t>
              </w:r>
            </w:ins>
            <w:del w:id="34" w:author="Ericsson" w:date="2021-10-21T11:32:00Z">
              <w:r w:rsidRPr="009C7017" w:rsidDel="006E6C2F">
                <w:rPr>
                  <w:lang w:eastAsia="en-GB"/>
                </w:rPr>
                <w:delText>I</w:delText>
              </w:r>
            </w:del>
            <w:ins w:id="35" w:author="Ericsson" w:date="2021-10-21T11:32:00Z">
              <w:r>
                <w:rPr>
                  <w:lang w:eastAsia="en-GB"/>
                </w:rPr>
                <w:t>i</w:t>
              </w:r>
            </w:ins>
            <w:r w:rsidRPr="009C7017">
              <w:rPr>
                <w:lang w:eastAsia="en-GB"/>
              </w:rPr>
              <w:t>ndicates which cell signals the downlink allocations and uplink grants, if applicable, for the concerned SCell. In case the UE is configured with DC, the scheduling cell is part of the same cell group (i.e.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F96B526" w14:textId="77777777" w:rsidR="0013087F" w:rsidRDefault="0013087F" w:rsidP="004A045D">
      <w:pPr>
        <w:pStyle w:val="Doc-text2"/>
        <w:ind w:left="0" w:firstLine="0"/>
        <w:rPr>
          <w:lang w:val="en-US"/>
        </w:rPr>
      </w:pPr>
    </w:p>
    <w:p w14:paraId="3F529163" w14:textId="77777777" w:rsidR="00540FBF" w:rsidRDefault="00540FBF" w:rsidP="004A045D">
      <w:pPr>
        <w:pStyle w:val="Doc-text2"/>
        <w:ind w:left="0" w:firstLine="0"/>
        <w:rPr>
          <w:lang w:val="en-US"/>
        </w:rPr>
      </w:pPr>
    </w:p>
    <w:p w14:paraId="0D96DC84" w14:textId="6EBFDA47" w:rsidR="00D80FAE" w:rsidRDefault="00D80FAE" w:rsidP="00D80FAE">
      <w:pPr>
        <w:rPr>
          <w:b/>
          <w:bCs/>
        </w:rPr>
      </w:pPr>
      <w:r w:rsidRPr="007F20A7">
        <w:rPr>
          <w:b/>
          <w:bCs/>
          <w:lang w:eastAsia="en-GB"/>
        </w:rPr>
        <w:t>Q</w:t>
      </w:r>
      <w:r w:rsidR="00860D68">
        <w:rPr>
          <w:b/>
          <w:bCs/>
          <w:lang w:eastAsia="en-GB"/>
        </w:rPr>
        <w:t>2</w:t>
      </w:r>
      <w:r>
        <w:rPr>
          <w:b/>
          <w:bCs/>
          <w:lang w:eastAsia="en-GB"/>
        </w:rPr>
        <w:t xml:space="preserve">a. Do companies agree </w:t>
      </w:r>
      <w:r w:rsidR="00A54D8D">
        <w:rPr>
          <w:b/>
          <w:bCs/>
          <w:lang w:eastAsia="en-GB"/>
        </w:rPr>
        <w:t xml:space="preserve">that the draft CR in R2-2110730 have </w:t>
      </w:r>
      <w:r w:rsidR="00D717E0">
        <w:rPr>
          <w:b/>
          <w:bCs/>
          <w:lang w:eastAsia="en-GB"/>
        </w:rPr>
        <w:t xml:space="preserve">correctly </w:t>
      </w:r>
      <w:r w:rsidR="00DA39E1">
        <w:rPr>
          <w:b/>
          <w:bCs/>
          <w:lang w:eastAsia="en-GB"/>
        </w:rPr>
        <w:t xml:space="preserve">implemented </w:t>
      </w:r>
      <w:r w:rsidR="00A54D8D">
        <w:rPr>
          <w:b/>
          <w:bCs/>
          <w:lang w:eastAsia="en-GB"/>
        </w:rPr>
        <w:t xml:space="preserve">the RRC </w:t>
      </w:r>
      <w:r w:rsidR="00DA39E1">
        <w:rPr>
          <w:b/>
          <w:bCs/>
          <w:lang w:eastAsia="en-GB"/>
        </w:rPr>
        <w:t>parameter from RAN1</w:t>
      </w:r>
      <w:r w:rsidRPr="00814AE8">
        <w:rPr>
          <w:b/>
          <w:bCs/>
        </w:rPr>
        <w:t>?</w:t>
      </w:r>
      <w:r w:rsidR="00B85105">
        <w:rPr>
          <w:b/>
          <w:bCs/>
        </w:rPr>
        <w:t xml:space="preserve"> </w:t>
      </w:r>
      <w:r w:rsidR="0039389C">
        <w:rPr>
          <w:b/>
          <w:bCs/>
        </w:rPr>
        <w:t xml:space="preserve">If not, </w:t>
      </w:r>
      <w:r w:rsidR="001D6C99">
        <w:rPr>
          <w:b/>
          <w:bCs/>
        </w:rPr>
        <w:t>pleased add detailed comments.</w:t>
      </w:r>
    </w:p>
    <w:tbl>
      <w:tblPr>
        <w:tblStyle w:val="TableGrid"/>
        <w:tblW w:w="9634" w:type="dxa"/>
        <w:tblLook w:val="04A0" w:firstRow="1" w:lastRow="0" w:firstColumn="1" w:lastColumn="0" w:noHBand="0" w:noVBand="1"/>
      </w:tblPr>
      <w:tblGrid>
        <w:gridCol w:w="1756"/>
        <w:gridCol w:w="1500"/>
        <w:gridCol w:w="6378"/>
      </w:tblGrid>
      <w:tr w:rsidR="00376A4B" w:rsidRPr="000005B0" w14:paraId="6E8A51C4" w14:textId="77777777" w:rsidTr="00D8375A">
        <w:tc>
          <w:tcPr>
            <w:tcW w:w="1756" w:type="dxa"/>
          </w:tcPr>
          <w:p w14:paraId="55CEBA43" w14:textId="77777777" w:rsidR="00376A4B" w:rsidRPr="000005B0" w:rsidRDefault="00376A4B" w:rsidP="00D8375A">
            <w:pPr>
              <w:spacing w:after="0"/>
              <w:jc w:val="both"/>
              <w:rPr>
                <w:b/>
                <w:bCs/>
                <w:noProof/>
              </w:rPr>
            </w:pPr>
            <w:r w:rsidRPr="000005B0">
              <w:rPr>
                <w:b/>
                <w:bCs/>
                <w:noProof/>
              </w:rPr>
              <w:t>Company</w:t>
            </w:r>
          </w:p>
        </w:tc>
        <w:tc>
          <w:tcPr>
            <w:tcW w:w="1500" w:type="dxa"/>
          </w:tcPr>
          <w:p w14:paraId="76CC7DF8" w14:textId="20ECA62F" w:rsidR="00376A4B" w:rsidRPr="000005B0" w:rsidRDefault="00B05F8A" w:rsidP="00D8375A">
            <w:pPr>
              <w:spacing w:after="0"/>
              <w:jc w:val="both"/>
              <w:rPr>
                <w:b/>
                <w:bCs/>
                <w:noProof/>
              </w:rPr>
            </w:pPr>
            <w:r>
              <w:rPr>
                <w:b/>
                <w:bCs/>
                <w:noProof/>
              </w:rPr>
              <w:t>Yes or No</w:t>
            </w:r>
            <w:r w:rsidR="00376A4B">
              <w:rPr>
                <w:b/>
                <w:bCs/>
                <w:noProof/>
              </w:rPr>
              <w:t>?</w:t>
            </w:r>
          </w:p>
        </w:tc>
        <w:tc>
          <w:tcPr>
            <w:tcW w:w="6378" w:type="dxa"/>
          </w:tcPr>
          <w:p w14:paraId="1E0986EF" w14:textId="77777777" w:rsidR="00376A4B" w:rsidRPr="000005B0" w:rsidRDefault="00376A4B" w:rsidP="00D8375A">
            <w:pPr>
              <w:spacing w:after="0"/>
              <w:jc w:val="both"/>
              <w:rPr>
                <w:b/>
                <w:bCs/>
                <w:noProof/>
              </w:rPr>
            </w:pPr>
            <w:r>
              <w:rPr>
                <w:b/>
                <w:bCs/>
                <w:noProof/>
              </w:rPr>
              <w:t>Comments</w:t>
            </w:r>
          </w:p>
        </w:tc>
      </w:tr>
      <w:tr w:rsidR="00376A4B" w:rsidRPr="000005B0" w14:paraId="5DF28552" w14:textId="77777777" w:rsidTr="00D8375A">
        <w:tc>
          <w:tcPr>
            <w:tcW w:w="1756" w:type="dxa"/>
          </w:tcPr>
          <w:p w14:paraId="4B6FCF54" w14:textId="34BD6FCA" w:rsidR="00376A4B" w:rsidRPr="000F0F0B" w:rsidRDefault="004F34F8" w:rsidP="00D8375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B719E90" w14:textId="77777777" w:rsidR="00376A4B" w:rsidRPr="000F0F0B" w:rsidRDefault="00376A4B" w:rsidP="00D8375A">
            <w:pPr>
              <w:spacing w:after="0"/>
              <w:jc w:val="both"/>
              <w:rPr>
                <w:rFonts w:eastAsiaTheme="minorEastAsia"/>
                <w:noProof/>
                <w:lang w:eastAsia="zh-CN"/>
              </w:rPr>
            </w:pPr>
          </w:p>
        </w:tc>
        <w:tc>
          <w:tcPr>
            <w:tcW w:w="6378" w:type="dxa"/>
          </w:tcPr>
          <w:p w14:paraId="4111998C" w14:textId="3CC119B4" w:rsidR="00376A4B" w:rsidRDefault="004F34F8" w:rsidP="00D8375A">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hanks our WI rapporteur to provide the RRC running CR. </w:t>
            </w:r>
          </w:p>
          <w:p w14:paraId="5703E1EF" w14:textId="00995B3D" w:rsidR="004F34F8" w:rsidRDefault="004F34F8" w:rsidP="00D8375A">
            <w:pPr>
              <w:spacing w:after="0"/>
              <w:jc w:val="both"/>
              <w:rPr>
                <w:rFonts w:eastAsiaTheme="minorEastAsia"/>
                <w:noProof/>
                <w:lang w:eastAsia="zh-CN"/>
              </w:rPr>
            </w:pPr>
            <w:r>
              <w:rPr>
                <w:rFonts w:eastAsiaTheme="minorEastAsia"/>
                <w:noProof/>
                <w:lang w:eastAsia="zh-CN"/>
              </w:rPr>
              <w:t xml:space="preserve">As mentioned above, in case CIF is always present in the DCI even in case of P(S)Cell self-scheduling, this option would work. We don’t have a strong view right now, but tend to prefer Option 2 for better self-explanationary from the ASN.1. We understand in any case, the P(S)Cell should be configured with </w:t>
            </w:r>
            <w:r>
              <w:rPr>
                <w:rFonts w:eastAsiaTheme="minorEastAsia" w:hint="eastAsia"/>
                <w:noProof/>
                <w:lang w:eastAsia="zh-CN"/>
              </w:rPr>
              <w:t>“</w:t>
            </w:r>
            <w:r>
              <w:rPr>
                <w:rFonts w:eastAsiaTheme="minorEastAsia" w:hint="eastAsia"/>
                <w:noProof/>
                <w:lang w:eastAsia="zh-CN"/>
              </w:rPr>
              <w:t>other</w:t>
            </w:r>
            <w:r>
              <w:rPr>
                <w:rFonts w:eastAsiaTheme="minorEastAsia" w:hint="eastAsia"/>
                <w:noProof/>
                <w:lang w:eastAsia="zh-CN"/>
              </w:rPr>
              <w:t>”</w:t>
            </w:r>
            <w:r>
              <w:rPr>
                <w:rFonts w:eastAsiaTheme="minorEastAsia" w:hint="eastAsia"/>
                <w:noProof/>
                <w:lang w:eastAsia="zh-CN"/>
              </w:rPr>
              <w:t xml:space="preserve"> </w:t>
            </w:r>
            <w:r>
              <w:rPr>
                <w:rFonts w:eastAsiaTheme="minorEastAsia"/>
                <w:noProof/>
                <w:lang w:eastAsia="zh-CN"/>
              </w:rPr>
              <w:t xml:space="preserve">IE, which would be a bit strange for P(S)Cell self-scheduling when sSCell is </w:t>
            </w:r>
            <w:r>
              <w:rPr>
                <w:rFonts w:eastAsiaTheme="minorEastAsia" w:hint="eastAsia"/>
                <w:noProof/>
                <w:lang w:eastAsia="zh-CN"/>
              </w:rPr>
              <w:t>“</w:t>
            </w:r>
            <w:r>
              <w:rPr>
                <w:rFonts w:eastAsiaTheme="minorEastAsia" w:hint="eastAsia"/>
                <w:noProof/>
                <w:lang w:eastAsia="zh-CN"/>
              </w:rPr>
              <w:t>deactivated</w:t>
            </w:r>
            <w:r>
              <w:rPr>
                <w:rFonts w:eastAsiaTheme="minorEastAsia" w:hint="eastAsia"/>
                <w:noProof/>
                <w:lang w:eastAsia="zh-CN"/>
              </w:rPr>
              <w:t>”</w:t>
            </w:r>
            <w:r>
              <w:rPr>
                <w:rFonts w:eastAsiaTheme="minorEastAsia" w:hint="eastAsia"/>
                <w:noProof/>
                <w:lang w:eastAsia="zh-CN"/>
              </w:rPr>
              <w:t>.</w:t>
            </w:r>
            <w:r>
              <w:rPr>
                <w:rFonts w:eastAsiaTheme="minorEastAsia"/>
                <w:noProof/>
                <w:lang w:eastAsia="zh-CN"/>
              </w:rPr>
              <w:t xml:space="preserve"> Another possiblity would be we can wait for RAN</w:t>
            </w:r>
            <w:r w:rsidR="00933E37">
              <w:rPr>
                <w:rFonts w:eastAsiaTheme="minorEastAsia"/>
                <w:noProof/>
                <w:lang w:eastAsia="zh-CN"/>
              </w:rPr>
              <w:t xml:space="preserve">1 to ensure Option 1 is safe (considering low interest from RAN2 contributions), as anyways RAN1 will update the L1 parameters after this meeting, which is to be included in RRC CR. </w:t>
            </w:r>
          </w:p>
          <w:p w14:paraId="70DCB401" w14:textId="3E00D5A9" w:rsidR="004F34F8" w:rsidRPr="004F34F8" w:rsidRDefault="004F34F8" w:rsidP="00D8375A">
            <w:pPr>
              <w:spacing w:after="0"/>
              <w:jc w:val="both"/>
              <w:rPr>
                <w:rFonts w:eastAsiaTheme="minorEastAsia"/>
                <w:noProof/>
                <w:lang w:eastAsia="zh-CN"/>
              </w:rPr>
            </w:pPr>
          </w:p>
        </w:tc>
      </w:tr>
      <w:tr w:rsidR="00376A4B" w:rsidRPr="000005B0" w14:paraId="4F093273" w14:textId="77777777" w:rsidTr="00D8375A">
        <w:tc>
          <w:tcPr>
            <w:tcW w:w="1756" w:type="dxa"/>
          </w:tcPr>
          <w:p w14:paraId="3BF1777A" w14:textId="10D69512" w:rsidR="00376A4B" w:rsidRPr="000F0F0B" w:rsidRDefault="007716DB" w:rsidP="00D8375A">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3981513F" w14:textId="2AB1D061" w:rsidR="00376A4B" w:rsidRPr="000F0F0B" w:rsidRDefault="007716DB" w:rsidP="00D8375A">
            <w:pPr>
              <w:spacing w:after="0"/>
              <w:jc w:val="both"/>
              <w:rPr>
                <w:rFonts w:eastAsiaTheme="minorEastAsia"/>
                <w:noProof/>
                <w:lang w:eastAsia="zh-CN"/>
              </w:rPr>
            </w:pPr>
            <w:r>
              <w:rPr>
                <w:rFonts w:eastAsiaTheme="minorEastAsia"/>
                <w:noProof/>
                <w:lang w:eastAsia="zh-CN"/>
              </w:rPr>
              <w:t>Yes</w:t>
            </w:r>
          </w:p>
        </w:tc>
        <w:tc>
          <w:tcPr>
            <w:tcW w:w="6378" w:type="dxa"/>
          </w:tcPr>
          <w:p w14:paraId="3116B421" w14:textId="6D2C446B" w:rsidR="00376A4B" w:rsidRPr="007716DB" w:rsidRDefault="007716DB" w:rsidP="00D8375A">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fine with the wordings in the editorial changes.</w:t>
            </w:r>
          </w:p>
        </w:tc>
      </w:tr>
      <w:tr w:rsidR="00376A4B" w:rsidRPr="000005B0" w14:paraId="059018B2" w14:textId="77777777" w:rsidTr="00D8375A">
        <w:tc>
          <w:tcPr>
            <w:tcW w:w="1756" w:type="dxa"/>
          </w:tcPr>
          <w:p w14:paraId="2EE1452A" w14:textId="4DDB18CE" w:rsidR="00376A4B" w:rsidRPr="00E4411D" w:rsidRDefault="00E4411D" w:rsidP="00D8375A">
            <w:pPr>
              <w:spacing w:after="0"/>
              <w:jc w:val="both"/>
              <w:rPr>
                <w:rFonts w:eastAsia="Yu Mincho"/>
                <w:noProof/>
              </w:rPr>
            </w:pPr>
            <w:r>
              <w:rPr>
                <w:rFonts w:eastAsia="Yu Mincho" w:hint="eastAsia"/>
                <w:noProof/>
              </w:rPr>
              <w:t>Q</w:t>
            </w:r>
            <w:r>
              <w:rPr>
                <w:rFonts w:eastAsia="Yu Mincho"/>
                <w:noProof/>
              </w:rPr>
              <w:t>ualcomm Incorporated</w:t>
            </w:r>
          </w:p>
        </w:tc>
        <w:tc>
          <w:tcPr>
            <w:tcW w:w="1500" w:type="dxa"/>
          </w:tcPr>
          <w:p w14:paraId="13271881" w14:textId="70E3C6EF" w:rsidR="00376A4B" w:rsidRPr="00E4411D" w:rsidRDefault="00A04AC3" w:rsidP="00D8375A">
            <w:pPr>
              <w:spacing w:after="0"/>
              <w:jc w:val="both"/>
              <w:rPr>
                <w:rFonts w:eastAsia="Yu Mincho"/>
                <w:noProof/>
              </w:rPr>
            </w:pPr>
            <w:r>
              <w:rPr>
                <w:rFonts w:eastAsia="Yu Mincho" w:hint="eastAsia"/>
                <w:noProof/>
              </w:rPr>
              <w:t>Y</w:t>
            </w:r>
            <w:r>
              <w:rPr>
                <w:rFonts w:eastAsia="Yu Mincho"/>
                <w:noProof/>
              </w:rPr>
              <w:t>es</w:t>
            </w:r>
          </w:p>
        </w:tc>
        <w:tc>
          <w:tcPr>
            <w:tcW w:w="6378" w:type="dxa"/>
          </w:tcPr>
          <w:p w14:paraId="5DE3C1D6" w14:textId="2E8566BC" w:rsidR="00376A4B" w:rsidRPr="00A04AC3" w:rsidRDefault="00A04AC3" w:rsidP="00D8375A">
            <w:pPr>
              <w:spacing w:after="0"/>
              <w:jc w:val="both"/>
              <w:rPr>
                <w:rFonts w:eastAsia="Yu Mincho"/>
                <w:noProof/>
              </w:rPr>
            </w:pPr>
            <w:r>
              <w:rPr>
                <w:rFonts w:eastAsia="Yu Mincho" w:hint="eastAsia"/>
                <w:noProof/>
              </w:rPr>
              <w:t>T</w:t>
            </w:r>
            <w:r>
              <w:rPr>
                <w:rFonts w:eastAsia="Yu Mincho"/>
                <w:noProof/>
              </w:rPr>
              <w:t>his can work.</w:t>
            </w:r>
            <w:r>
              <w:rPr>
                <w:rFonts w:eastAsia="Yu Mincho" w:hint="eastAsia"/>
                <w:noProof/>
              </w:rPr>
              <w:t xml:space="preserve"> </w:t>
            </w:r>
            <w:r>
              <w:rPr>
                <w:rFonts w:eastAsia="Yu Mincho"/>
                <w:noProof/>
              </w:rPr>
              <w:t xml:space="preserve">But </w:t>
            </w:r>
            <w:r>
              <w:rPr>
                <w:noProof/>
              </w:rPr>
              <w:t>i</w:t>
            </w:r>
            <w:r w:rsidR="00E4411D" w:rsidRPr="00E4411D">
              <w:rPr>
                <w:noProof/>
              </w:rPr>
              <w:t xml:space="preserve">n general, </w:t>
            </w:r>
            <w:r w:rsidR="00E4411D">
              <w:rPr>
                <w:noProof/>
              </w:rPr>
              <w:t>we</w:t>
            </w:r>
            <w:r w:rsidR="00E4411D" w:rsidRPr="00E4411D">
              <w:rPr>
                <w:noProof/>
              </w:rPr>
              <w:t xml:space="preserve"> prefer introducing new field</w:t>
            </w:r>
            <w:r>
              <w:rPr>
                <w:noProof/>
              </w:rPr>
              <w:t>, as opposed to tweaking the existing fieds,</w:t>
            </w:r>
            <w:r w:rsidR="00E4411D" w:rsidRPr="00E4411D">
              <w:rPr>
                <w:noProof/>
              </w:rPr>
              <w:t xml:space="preserve"> to clearly differentiate the release-17 feature from release-15/16 feature.</w:t>
            </w:r>
          </w:p>
        </w:tc>
      </w:tr>
      <w:tr w:rsidR="00737918" w:rsidRPr="000005B0" w14:paraId="2BF8BDA9" w14:textId="77777777" w:rsidTr="00D8375A">
        <w:tc>
          <w:tcPr>
            <w:tcW w:w="1756" w:type="dxa"/>
          </w:tcPr>
          <w:p w14:paraId="2F9585B6" w14:textId="49E2B0E7" w:rsidR="00737918" w:rsidRDefault="00737918" w:rsidP="00D8375A">
            <w:pPr>
              <w:spacing w:after="0"/>
              <w:jc w:val="both"/>
              <w:rPr>
                <w:rFonts w:eastAsia="Yu Mincho" w:hint="eastAsia"/>
                <w:noProof/>
              </w:rPr>
            </w:pPr>
            <w:r>
              <w:rPr>
                <w:rFonts w:eastAsia="Yu Mincho"/>
                <w:noProof/>
              </w:rPr>
              <w:t>Ericsson</w:t>
            </w:r>
          </w:p>
        </w:tc>
        <w:tc>
          <w:tcPr>
            <w:tcW w:w="1500" w:type="dxa"/>
          </w:tcPr>
          <w:p w14:paraId="16376FFC" w14:textId="5258B97C" w:rsidR="00737918" w:rsidRDefault="00737918" w:rsidP="00D8375A">
            <w:pPr>
              <w:spacing w:after="0"/>
              <w:jc w:val="both"/>
              <w:rPr>
                <w:rFonts w:eastAsia="Yu Mincho" w:hint="eastAsia"/>
                <w:noProof/>
              </w:rPr>
            </w:pPr>
            <w:r>
              <w:rPr>
                <w:rFonts w:eastAsia="Yu Mincho"/>
                <w:noProof/>
              </w:rPr>
              <w:t>Yes</w:t>
            </w:r>
          </w:p>
        </w:tc>
        <w:tc>
          <w:tcPr>
            <w:tcW w:w="6378" w:type="dxa"/>
          </w:tcPr>
          <w:p w14:paraId="17DD2873" w14:textId="017DAE48" w:rsidR="00B53A79" w:rsidRPr="00055CA1" w:rsidRDefault="004E320C" w:rsidP="00D8375A">
            <w:pPr>
              <w:spacing w:after="0"/>
              <w:jc w:val="both"/>
              <w:rPr>
                <w:rFonts w:eastAsia="Yu Mincho"/>
                <w:noProof/>
                <w:lang w:val="en-US"/>
              </w:rPr>
            </w:pPr>
            <w:r w:rsidRPr="00055CA1">
              <w:rPr>
                <w:rFonts w:eastAsia="Yu Mincho"/>
                <w:noProof/>
                <w:lang w:val="en-US"/>
              </w:rPr>
              <w:t xml:space="preserve">@Qualcomm. </w:t>
            </w:r>
            <w:r w:rsidR="000E41D2" w:rsidRPr="00055CA1">
              <w:rPr>
                <w:rFonts w:eastAsia="Yu Mincho"/>
                <w:noProof/>
                <w:lang w:val="en-US"/>
              </w:rPr>
              <w:t xml:space="preserve">In Rel-15/16, the field </w:t>
            </w:r>
            <w:r w:rsidR="000E41D2" w:rsidRPr="00055CA1">
              <w:rPr>
                <w:rFonts w:eastAsia="Yu Mincho"/>
                <w:i/>
                <w:iCs/>
                <w:noProof/>
                <w:lang w:val="en-US"/>
              </w:rPr>
              <w:t xml:space="preserve">other </w:t>
            </w:r>
            <w:r w:rsidR="000E41D2" w:rsidRPr="00055CA1">
              <w:rPr>
                <w:rFonts w:eastAsia="Yu Mincho"/>
                <w:noProof/>
                <w:lang w:val="en-US"/>
              </w:rPr>
              <w:t xml:space="preserve">cannot be configured for P(S)Cell. </w:t>
            </w:r>
            <w:r w:rsidR="007F1579" w:rsidRPr="00055CA1">
              <w:rPr>
                <w:rFonts w:eastAsia="Yu Mincho"/>
                <w:noProof/>
                <w:lang w:val="en-US"/>
              </w:rPr>
              <w:t xml:space="preserve">In Rel-17, the </w:t>
            </w:r>
            <w:r w:rsidR="0067461B" w:rsidRPr="00055CA1">
              <w:rPr>
                <w:rFonts w:eastAsia="Yu Mincho"/>
                <w:noProof/>
                <w:lang w:val="en-US"/>
              </w:rPr>
              <w:t xml:space="preserve">draft </w:t>
            </w:r>
            <w:r w:rsidR="007F1579" w:rsidRPr="00055CA1">
              <w:rPr>
                <w:rFonts w:eastAsia="Yu Mincho"/>
                <w:noProof/>
                <w:lang w:val="en-US"/>
              </w:rPr>
              <w:t xml:space="preserve">RRC CR </w:t>
            </w:r>
            <w:r w:rsidR="0067461B" w:rsidRPr="00055CA1">
              <w:rPr>
                <w:rFonts w:eastAsia="Yu Mincho"/>
                <w:noProof/>
                <w:lang w:val="en-US"/>
              </w:rPr>
              <w:t xml:space="preserve">allows this configuration and explain what it means in the field description. </w:t>
            </w:r>
          </w:p>
          <w:p w14:paraId="416BEC7C" w14:textId="645C23C4" w:rsidR="00B53A79" w:rsidRPr="00055CA1" w:rsidRDefault="00B53A79" w:rsidP="00D8375A">
            <w:pPr>
              <w:spacing w:after="0"/>
              <w:jc w:val="both"/>
              <w:rPr>
                <w:rFonts w:eastAsia="Yu Mincho"/>
                <w:noProof/>
                <w:lang w:val="en-US"/>
              </w:rPr>
            </w:pPr>
          </w:p>
          <w:p w14:paraId="67CFDA5B" w14:textId="2FB00CF8" w:rsidR="00737918" w:rsidRDefault="00B53A79" w:rsidP="00720A0C">
            <w:pPr>
              <w:spacing w:after="0"/>
              <w:jc w:val="both"/>
              <w:rPr>
                <w:rFonts w:eastAsia="Yu Mincho" w:hint="eastAsia"/>
                <w:noProof/>
              </w:rPr>
            </w:pPr>
            <w:r w:rsidRPr="00055CA1">
              <w:rPr>
                <w:rFonts w:eastAsia="Yu Mincho"/>
                <w:noProof/>
                <w:lang w:val="en-US"/>
              </w:rPr>
              <w:t xml:space="preserve">Adding another field would </w:t>
            </w:r>
            <w:r w:rsidR="004D2EC5">
              <w:rPr>
                <w:rFonts w:eastAsia="Yu Mincho"/>
                <w:noProof/>
                <w:lang w:val="en-US"/>
              </w:rPr>
              <w:t xml:space="preserve">be </w:t>
            </w:r>
            <w:r w:rsidRPr="00055CA1">
              <w:rPr>
                <w:rFonts w:eastAsia="Yu Mincho"/>
                <w:noProof/>
                <w:lang w:val="en-US"/>
              </w:rPr>
              <w:t>possible but</w:t>
            </w:r>
            <w:r w:rsidR="003D768C">
              <w:rPr>
                <w:rFonts w:eastAsia="Yu Mincho"/>
                <w:noProof/>
                <w:lang w:val="en-US"/>
              </w:rPr>
              <w:t>,</w:t>
            </w:r>
            <w:r w:rsidRPr="00055CA1">
              <w:rPr>
                <w:rFonts w:eastAsia="Yu Mincho"/>
                <w:noProof/>
                <w:lang w:val="en-US"/>
              </w:rPr>
              <w:t xml:space="preserve"> given the existing RAN1 agreements, it is essentially the same content as in the field "</w:t>
            </w:r>
            <w:r w:rsidRPr="00055CA1">
              <w:rPr>
                <w:rFonts w:eastAsia="Yu Mincho"/>
                <w:i/>
                <w:iCs/>
                <w:noProof/>
                <w:lang w:val="en-US"/>
              </w:rPr>
              <w:t>other“</w:t>
            </w:r>
            <w:r w:rsidRPr="00055CA1">
              <w:rPr>
                <w:rFonts w:eastAsia="Yu Mincho"/>
                <w:noProof/>
                <w:lang w:val="en-US"/>
              </w:rPr>
              <w:t>.</w:t>
            </w:r>
            <w:r w:rsidR="00605865">
              <w:rPr>
                <w:rFonts w:eastAsia="Yu Mincho"/>
                <w:noProof/>
                <w:lang w:val="en-US"/>
              </w:rPr>
              <w:t xml:space="preserve"> T</w:t>
            </w:r>
            <w:r w:rsidR="00055CA1" w:rsidRPr="00055CA1">
              <w:rPr>
                <w:rFonts w:eastAsia="Yu Mincho"/>
                <w:noProof/>
                <w:lang w:val="en-US"/>
              </w:rPr>
              <w:t xml:space="preserve">he field </w:t>
            </w:r>
            <w:proofErr w:type="spellStart"/>
            <w:r w:rsidR="00055CA1" w:rsidRPr="00055CA1">
              <w:rPr>
                <w:i/>
                <w:iCs/>
                <w:lang w:val="en-US"/>
              </w:rPr>
              <w:t>schedulingCellInfo</w:t>
            </w:r>
            <w:proofErr w:type="spellEnd"/>
            <w:r w:rsidR="00055CA1" w:rsidRPr="00055CA1">
              <w:rPr>
                <w:i/>
                <w:iCs/>
                <w:lang w:val="en-US"/>
              </w:rPr>
              <w:t xml:space="preserve"> </w:t>
            </w:r>
            <w:r w:rsidR="00055CA1" w:rsidRPr="00055CA1">
              <w:rPr>
                <w:lang w:val="en-US"/>
              </w:rPr>
              <w:t>is mandatory present</w:t>
            </w:r>
            <w:r w:rsidR="00605865">
              <w:rPr>
                <w:lang w:val="en-US"/>
              </w:rPr>
              <w:t xml:space="preserve"> and so </w:t>
            </w:r>
            <w:r w:rsidR="00114067">
              <w:rPr>
                <w:lang w:val="en-US"/>
              </w:rPr>
              <w:t xml:space="preserve">the network must transmit this and additionally explain in the field description that the UE shall ignore. </w:t>
            </w:r>
            <w:r w:rsidR="000F36B3">
              <w:rPr>
                <w:lang w:val="en-US"/>
              </w:rPr>
              <w:t xml:space="preserve">This seems like introducing unnecessary RRC signalling overhead for the only(?) benefit that implementation team can understand what is new in Rel-17, which they would do anyways separately. </w:t>
            </w:r>
            <w:r w:rsidR="000E41D2">
              <w:rPr>
                <w:rFonts w:eastAsia="Yu Mincho"/>
                <w:noProof/>
              </w:rPr>
              <w:t xml:space="preserve"> </w:t>
            </w:r>
          </w:p>
        </w:tc>
      </w:tr>
    </w:tbl>
    <w:p w14:paraId="01A733F2" w14:textId="77777777" w:rsidR="004737BF" w:rsidRPr="007F20A7" w:rsidRDefault="004737BF" w:rsidP="00D80FAE">
      <w:pPr>
        <w:rPr>
          <w:b/>
          <w:bCs/>
          <w:lang w:eastAsia="en-GB"/>
        </w:rPr>
      </w:pPr>
    </w:p>
    <w:p w14:paraId="354EBBF0" w14:textId="241D19FB" w:rsidR="00521F5C" w:rsidRPr="00CE1BFF" w:rsidRDefault="00077493" w:rsidP="004A045D">
      <w:pPr>
        <w:pStyle w:val="Doc-text2"/>
        <w:ind w:left="0" w:firstLine="0"/>
        <w:rPr>
          <w:b/>
          <w:bCs/>
          <w:sz w:val="24"/>
          <w:u w:val="single"/>
          <w:lang w:val="en-US"/>
        </w:rPr>
      </w:pPr>
      <w:r w:rsidRPr="00CE1BFF">
        <w:rPr>
          <w:b/>
          <w:bCs/>
          <w:sz w:val="24"/>
          <w:u w:val="single"/>
          <w:lang w:val="en-US"/>
        </w:rPr>
        <w:t xml:space="preserve">Alt 2: </w:t>
      </w:r>
      <w:r w:rsidR="003C43F3">
        <w:rPr>
          <w:b/>
          <w:bCs/>
          <w:sz w:val="24"/>
          <w:u w:val="single"/>
          <w:lang w:val="en-US"/>
        </w:rPr>
        <w:t>a</w:t>
      </w:r>
      <w:r w:rsidR="00385154" w:rsidRPr="00CE1BFF">
        <w:rPr>
          <w:b/>
          <w:bCs/>
          <w:sz w:val="24"/>
          <w:u w:val="single"/>
          <w:lang w:val="en-US"/>
        </w:rPr>
        <w:t xml:space="preserve">dd a third </w:t>
      </w:r>
      <w:r w:rsidR="00385154" w:rsidRPr="00CE1BFF">
        <w:rPr>
          <w:rFonts w:eastAsia="Times New Roman"/>
          <w:b/>
          <w:bCs/>
          <w:sz w:val="24"/>
          <w:u w:val="single"/>
          <w:lang w:val="en-US" w:eastAsia="ja-JP"/>
        </w:rPr>
        <w:t>choice of “</w:t>
      </w:r>
      <w:r w:rsidR="00385154" w:rsidRPr="00CE1BFF">
        <w:rPr>
          <w:rFonts w:eastAsia="Times New Roman"/>
          <w:b/>
          <w:bCs/>
          <w:i/>
          <w:sz w:val="24"/>
          <w:u w:val="single"/>
          <w:lang w:val="en-US" w:eastAsia="ja-JP"/>
        </w:rPr>
        <w:t>own and other</w:t>
      </w:r>
      <w:r w:rsidR="00385154" w:rsidRPr="00CE1BFF">
        <w:rPr>
          <w:rFonts w:eastAsia="Times New Roman"/>
          <w:b/>
          <w:bCs/>
          <w:sz w:val="24"/>
          <w:u w:val="single"/>
          <w:lang w:val="en-US" w:eastAsia="ja-JP"/>
        </w:rPr>
        <w:t>”</w:t>
      </w:r>
    </w:p>
    <w:p w14:paraId="6FD7D114" w14:textId="5A70AB77" w:rsidR="00077493" w:rsidRPr="00CE1BFF" w:rsidRDefault="003D3334" w:rsidP="00A207C2">
      <w:pPr>
        <w:pStyle w:val="Doc-text2"/>
        <w:spacing w:before="120" w:after="120"/>
        <w:ind w:left="0" w:firstLine="0"/>
        <w:rPr>
          <w:lang w:val="en-US" w:eastAsia="en-GB"/>
        </w:rPr>
      </w:pPr>
      <w:r w:rsidRPr="00CE1BFF">
        <w:rPr>
          <w:lang w:val="en-US"/>
        </w:rPr>
        <w:t xml:space="preserve">This is proposed in </w:t>
      </w:r>
      <w:r w:rsidR="00077493" w:rsidRPr="00CE1BFF">
        <w:rPr>
          <w:lang w:val="en-US"/>
        </w:rPr>
        <w:t>R2-</w:t>
      </w:r>
      <w:r w:rsidR="002A5821" w:rsidRPr="00CE1BFF">
        <w:rPr>
          <w:lang w:val="en-US"/>
        </w:rPr>
        <w:t>2111025</w:t>
      </w:r>
      <w:r w:rsidRPr="00CE1BFF">
        <w:rPr>
          <w:lang w:val="en-US"/>
        </w:rPr>
        <w:t xml:space="preserve"> and denoted as the </w:t>
      </w:r>
      <w:r w:rsidR="002A5821" w:rsidRPr="00CE1BFF">
        <w:rPr>
          <w:lang w:val="en-US"/>
        </w:rPr>
        <w:t>Option 2 in R2-2110507</w:t>
      </w:r>
      <w:r w:rsidRPr="00CE1BFF">
        <w:rPr>
          <w:lang w:val="en-US"/>
        </w:rPr>
        <w:t xml:space="preserve">. The proposal is to add a third choice of “own and other” in the field </w:t>
      </w:r>
      <w:proofErr w:type="spellStart"/>
      <w:r w:rsidR="00B12C98" w:rsidRPr="00324CCB">
        <w:rPr>
          <w:i/>
          <w:iCs/>
          <w:lang w:val="en-US"/>
        </w:rPr>
        <w:t>schedulingCellInfo</w:t>
      </w:r>
      <w:proofErr w:type="spellEnd"/>
      <w:r w:rsidR="00B12C98" w:rsidRPr="00CE1BFF">
        <w:rPr>
          <w:lang w:val="en-US"/>
        </w:rPr>
        <w:t xml:space="preserve">. </w:t>
      </w:r>
    </w:p>
    <w:p w14:paraId="0103E283" w14:textId="436D308D" w:rsidR="00DE0A71" w:rsidRPr="001D24E7" w:rsidRDefault="0040488A" w:rsidP="00A207C2">
      <w:pPr>
        <w:pStyle w:val="Doc-text2"/>
        <w:spacing w:before="120" w:after="120"/>
        <w:ind w:left="0" w:firstLine="0"/>
        <w:rPr>
          <w:u w:val="single"/>
          <w:lang w:val="en-US" w:eastAsia="en-GB"/>
        </w:rPr>
      </w:pPr>
      <w:r w:rsidRPr="001D24E7">
        <w:rPr>
          <w:rFonts w:eastAsia="Times New Roman"/>
          <w:lang w:val="en-US" w:eastAsia="ja-JP"/>
        </w:rPr>
        <w:lastRenderedPageBreak/>
        <w:t>R2-21</w:t>
      </w:r>
      <w:r w:rsidR="0014494F" w:rsidRPr="001D24E7">
        <w:rPr>
          <w:rFonts w:eastAsia="Times New Roman"/>
          <w:lang w:val="en-US" w:eastAsia="ja-JP"/>
        </w:rPr>
        <w:t xml:space="preserve">11025 states that </w:t>
      </w:r>
      <w:r w:rsidR="00DE0A71" w:rsidRPr="00170736">
        <w:rPr>
          <w:rFonts w:eastAsia="Times New Roman"/>
          <w:lang w:val="en-US" w:eastAsia="ja-JP"/>
        </w:rPr>
        <w:t xml:space="preserve">adding the third choice of “own and other” so that </w:t>
      </w:r>
      <w:proofErr w:type="spellStart"/>
      <w:r w:rsidR="00DE0A71" w:rsidRPr="00170736">
        <w:rPr>
          <w:rFonts w:eastAsia="Times New Roman"/>
          <w:lang w:val="en-US" w:eastAsia="ja-JP"/>
        </w:rPr>
        <w:t>cif</w:t>
      </w:r>
      <w:proofErr w:type="spellEnd"/>
      <w:r w:rsidR="00DE0A71" w:rsidRPr="00170736">
        <w:rPr>
          <w:rFonts w:eastAsia="Times New Roman"/>
          <w:lang w:val="en-US" w:eastAsia="ja-JP"/>
        </w:rPr>
        <w:t xml:space="preserve">-Presence, </w:t>
      </w:r>
      <w:proofErr w:type="spellStart"/>
      <w:r w:rsidR="00DE0A71" w:rsidRPr="00170736">
        <w:rPr>
          <w:rFonts w:eastAsia="Times New Roman"/>
          <w:lang w:val="en-US" w:eastAsia="ja-JP"/>
        </w:rPr>
        <w:t>schedulingCellId</w:t>
      </w:r>
      <w:proofErr w:type="spellEnd"/>
      <w:r w:rsidR="00DE0A71" w:rsidRPr="00170736">
        <w:rPr>
          <w:rFonts w:eastAsia="Times New Roman"/>
          <w:lang w:val="en-US" w:eastAsia="ja-JP"/>
        </w:rPr>
        <w:t xml:space="preserve"> and </w:t>
      </w:r>
      <w:proofErr w:type="spellStart"/>
      <w:r w:rsidR="00DE0A71" w:rsidRPr="00170736">
        <w:rPr>
          <w:rFonts w:eastAsia="Times New Roman"/>
          <w:lang w:val="en-US" w:eastAsia="ja-JP"/>
        </w:rPr>
        <w:t>cif-InSchedulingCell</w:t>
      </w:r>
      <w:proofErr w:type="spellEnd"/>
      <w:r w:rsidR="00DE0A71" w:rsidRPr="00170736">
        <w:rPr>
          <w:rFonts w:eastAsia="Times New Roman"/>
          <w:lang w:val="en-US" w:eastAsia="ja-JP"/>
        </w:rPr>
        <w:t xml:space="preserve"> can be all available for this choice and the compatibility impact to legacy scheduling can be hence minimized. In this case, the CIF value for P(S)Cell self-scheduling can be set to “0” and explicitly configured by RRC</w:t>
      </w:r>
      <w:r w:rsidR="005A0305" w:rsidRPr="00170736">
        <w:rPr>
          <w:rFonts w:eastAsia="Times New Roman"/>
          <w:lang w:val="en-US" w:eastAsia="ja-JP"/>
        </w:rPr>
        <w:t xml:space="preserve">. </w:t>
      </w:r>
    </w:p>
    <w:p w14:paraId="4874F616" w14:textId="24AC5AD2" w:rsidR="00C8658D" w:rsidRPr="001D24E7" w:rsidRDefault="00C16506" w:rsidP="00C8658D">
      <w:pPr>
        <w:pStyle w:val="Doc-text2"/>
        <w:ind w:left="0" w:firstLine="0"/>
        <w:rPr>
          <w:u w:val="single"/>
          <w:lang w:val="en-US" w:eastAsia="en-GB"/>
        </w:rPr>
      </w:pPr>
      <w:r w:rsidRPr="001D24E7">
        <w:rPr>
          <w:lang w:val="en-US"/>
        </w:rPr>
        <w:t>R2-2110507</w:t>
      </w:r>
      <w:r w:rsidR="00C8658D" w:rsidRPr="001D24E7">
        <w:rPr>
          <w:lang w:val="en-US"/>
        </w:rPr>
        <w:t xml:space="preserve"> states that it is not </w:t>
      </w:r>
      <w:r w:rsidR="00C8658D" w:rsidRPr="001D24E7">
        <w:rPr>
          <w:rFonts w:eastAsiaTheme="minorEastAsia"/>
          <w:lang w:val="en-US" w:eastAsia="zh-CN"/>
        </w:rPr>
        <w:t xml:space="preserve">finalized yet whether the CIF field is always present in the DCI transmitted on P(S)Cell, if </w:t>
      </w:r>
      <w:r w:rsidR="006F616F">
        <w:rPr>
          <w:rFonts w:eastAsiaTheme="minorEastAsia"/>
          <w:lang w:val="en-US" w:eastAsia="zh-CN"/>
        </w:rPr>
        <w:t>a</w:t>
      </w:r>
      <w:r w:rsidR="00C8658D" w:rsidRPr="001D24E7">
        <w:rPr>
          <w:rFonts w:eastAsiaTheme="minorEastAsia"/>
          <w:lang w:val="en-US" w:eastAsia="zh-CN"/>
        </w:rPr>
        <w:t xml:space="preserve"> SCell is configured to cross-carrier schedule the P(S)Cell. In case CIF is </w:t>
      </w:r>
      <w:r w:rsidR="000F63C5">
        <w:rPr>
          <w:rFonts w:eastAsiaTheme="minorEastAsia"/>
          <w:lang w:val="en-US" w:eastAsia="zh-CN"/>
        </w:rPr>
        <w:t>NOT</w:t>
      </w:r>
      <w:r w:rsidR="00C8658D" w:rsidRPr="001D24E7">
        <w:rPr>
          <w:rFonts w:eastAsiaTheme="minorEastAsia"/>
          <w:lang w:val="en-US" w:eastAsia="zh-CN"/>
        </w:rPr>
        <w:t xml:space="preserve"> always present in the DCI, </w:t>
      </w:r>
      <w:r w:rsidR="000D2CC0">
        <w:rPr>
          <w:rFonts w:eastAsiaTheme="minorEastAsia"/>
          <w:lang w:val="en-US" w:eastAsia="zh-CN"/>
        </w:rPr>
        <w:t>this alternative (called o</w:t>
      </w:r>
      <w:r w:rsidR="00C8658D" w:rsidRPr="001D24E7">
        <w:rPr>
          <w:rFonts w:eastAsiaTheme="minorEastAsia"/>
          <w:lang w:val="en-US" w:eastAsia="zh-CN"/>
        </w:rPr>
        <w:t xml:space="preserve">ption </w:t>
      </w:r>
      <w:r w:rsidR="004023CA" w:rsidRPr="001D24E7">
        <w:rPr>
          <w:rFonts w:eastAsiaTheme="minorEastAsia"/>
          <w:lang w:val="en-US" w:eastAsia="zh-CN"/>
        </w:rPr>
        <w:t>2</w:t>
      </w:r>
      <w:r w:rsidR="00C8658D" w:rsidRPr="001D24E7">
        <w:rPr>
          <w:rFonts w:eastAsiaTheme="minorEastAsia"/>
          <w:lang w:val="en-US" w:eastAsia="zh-CN"/>
        </w:rPr>
        <w:t xml:space="preserve"> </w:t>
      </w:r>
      <w:r w:rsidR="000D2CC0">
        <w:rPr>
          <w:rFonts w:eastAsiaTheme="minorEastAsia"/>
          <w:lang w:val="en-US" w:eastAsia="zh-CN"/>
        </w:rPr>
        <w:t>in the paper</w:t>
      </w:r>
      <w:r w:rsidR="00C8658D" w:rsidRPr="001D24E7">
        <w:rPr>
          <w:rFonts w:eastAsiaTheme="minorEastAsia"/>
          <w:lang w:val="en-US" w:eastAsia="zh-CN"/>
        </w:rPr>
        <w:t xml:space="preserve">) can be adopted. </w:t>
      </w:r>
      <w:r w:rsidR="005C1D88">
        <w:rPr>
          <w:rFonts w:eastAsiaTheme="minorEastAsia"/>
          <w:lang w:val="en-US" w:eastAsia="zh-CN"/>
        </w:rPr>
        <w:t xml:space="preserve">The TP </w:t>
      </w:r>
      <w:r w:rsidR="003D33A3">
        <w:rPr>
          <w:rFonts w:eastAsiaTheme="minorEastAsia"/>
          <w:lang w:val="en-US" w:eastAsia="zh-CN"/>
        </w:rPr>
        <w:t>of the option 2 is copied below:</w:t>
      </w:r>
    </w:p>
    <w:p w14:paraId="39C8075D" w14:textId="4A117DFD" w:rsidR="00C16506" w:rsidRPr="00C8658D" w:rsidRDefault="00C16506" w:rsidP="004A045D">
      <w:pPr>
        <w:pStyle w:val="Doc-text2"/>
        <w:ind w:left="0" w:firstLine="0"/>
        <w:rPr>
          <w:lang w:val="sv-SE"/>
        </w:rPr>
      </w:pPr>
    </w:p>
    <w:p w14:paraId="11ED4DBA" w14:textId="77777777" w:rsidR="00CA012E" w:rsidRDefault="00CA012E" w:rsidP="004A045D">
      <w:pPr>
        <w:pStyle w:val="Doc-text2"/>
        <w:ind w:left="0" w:firstLine="0"/>
      </w:pPr>
    </w:p>
    <w:p w14:paraId="3E2F1E79"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30B0CF24" w14:textId="77777777" w:rsidR="00EB3B6C" w:rsidRPr="00773818" w:rsidRDefault="00EB3B6C" w:rsidP="00EB3B6C">
      <w:pPr>
        <w:pStyle w:val="PL"/>
        <w:spacing w:line="160" w:lineRule="exact"/>
        <w:rPr>
          <w:sz w:val="14"/>
          <w:szCs w:val="18"/>
        </w:rPr>
      </w:pPr>
      <w:r w:rsidRPr="00773818">
        <w:rPr>
          <w:sz w:val="14"/>
          <w:szCs w:val="18"/>
        </w:rPr>
        <w:tab/>
        <w:t xml:space="preserve">schedulingCellInfo-r17                  </w:t>
      </w:r>
      <w:r w:rsidRPr="00773818">
        <w:rPr>
          <w:color w:val="993366"/>
          <w:sz w:val="14"/>
          <w:szCs w:val="18"/>
        </w:rPr>
        <w:t>SEQUENCE</w:t>
      </w:r>
      <w:r w:rsidRPr="00773818">
        <w:rPr>
          <w:sz w:val="14"/>
          <w:szCs w:val="18"/>
        </w:rPr>
        <w:t xml:space="preserve"> {</w:t>
      </w:r>
    </w:p>
    <w:p w14:paraId="0A0760FD" w14:textId="77777777" w:rsidR="00EB3B6C" w:rsidRPr="00773818" w:rsidRDefault="00EB3B6C" w:rsidP="00EB3B6C">
      <w:pPr>
        <w:pStyle w:val="PL"/>
        <w:spacing w:line="160" w:lineRule="exact"/>
        <w:rPr>
          <w:color w:val="808080"/>
          <w:sz w:val="14"/>
          <w:szCs w:val="18"/>
        </w:rPr>
      </w:pPr>
      <w:r w:rsidRPr="00773818">
        <w:rPr>
          <w:sz w:val="14"/>
          <w:szCs w:val="18"/>
        </w:rPr>
        <w:t xml:space="preserve">        own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scheduling cell</w:t>
      </w:r>
    </w:p>
    <w:p w14:paraId="58207345" w14:textId="77777777" w:rsidR="00EB3B6C" w:rsidRPr="00773818" w:rsidRDefault="00EB3B6C" w:rsidP="00EB3B6C">
      <w:pPr>
        <w:pStyle w:val="PL"/>
        <w:spacing w:line="160" w:lineRule="exact"/>
        <w:rPr>
          <w:sz w:val="14"/>
          <w:szCs w:val="18"/>
        </w:rPr>
      </w:pPr>
      <w:r w:rsidRPr="00773818">
        <w:rPr>
          <w:sz w:val="14"/>
          <w:szCs w:val="18"/>
        </w:rPr>
        <w:t xml:space="preserve">            cif-Presence                            </w:t>
      </w:r>
      <w:r w:rsidRPr="00773818">
        <w:rPr>
          <w:color w:val="993366"/>
          <w:sz w:val="14"/>
          <w:szCs w:val="18"/>
        </w:rPr>
        <w:t>BOOLEAN</w:t>
      </w:r>
    </w:p>
    <w:p w14:paraId="6FF30218" w14:textId="77777777" w:rsidR="00EB3B6C" w:rsidRPr="00773818" w:rsidRDefault="00EB3B6C" w:rsidP="00EB3B6C">
      <w:pPr>
        <w:pStyle w:val="PL"/>
        <w:spacing w:line="160" w:lineRule="exact"/>
        <w:rPr>
          <w:sz w:val="14"/>
          <w:szCs w:val="18"/>
        </w:rPr>
      </w:pPr>
      <w:r w:rsidRPr="00773818">
        <w:rPr>
          <w:sz w:val="14"/>
          <w:szCs w:val="18"/>
        </w:rPr>
        <w:t xml:space="preserve">        },</w:t>
      </w:r>
    </w:p>
    <w:p w14:paraId="58A43F5D" w14:textId="77777777" w:rsidR="00EB3B6C" w:rsidRPr="00773818" w:rsidRDefault="00EB3B6C" w:rsidP="00EB3B6C">
      <w:pPr>
        <w:pStyle w:val="PL"/>
        <w:spacing w:line="160" w:lineRule="exact"/>
        <w:rPr>
          <w:color w:val="808080"/>
          <w:sz w:val="14"/>
          <w:szCs w:val="18"/>
        </w:rPr>
      </w:pPr>
      <w:r w:rsidRPr="00773818">
        <w:rPr>
          <w:sz w:val="14"/>
          <w:szCs w:val="18"/>
        </w:rPr>
        <w:t xml:space="preserve">        other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scheduled cell</w:t>
      </w:r>
    </w:p>
    <w:p w14:paraId="301FBB50" w14:textId="77777777" w:rsidR="00EB3B6C" w:rsidRPr="00773818" w:rsidRDefault="00EB3B6C" w:rsidP="00EB3B6C">
      <w:pPr>
        <w:pStyle w:val="PL"/>
        <w:spacing w:line="160" w:lineRule="exact"/>
        <w:rPr>
          <w:sz w:val="14"/>
          <w:szCs w:val="18"/>
        </w:rPr>
      </w:pPr>
      <w:r w:rsidRPr="00773818">
        <w:rPr>
          <w:sz w:val="14"/>
          <w:szCs w:val="18"/>
        </w:rPr>
        <w:t xml:space="preserve">            schedulingCellId                        ServCellIndex,</w:t>
      </w:r>
    </w:p>
    <w:p w14:paraId="4C61AE73" w14:textId="77777777" w:rsidR="00EB3B6C" w:rsidRPr="00773818" w:rsidRDefault="00EB3B6C" w:rsidP="00EB3B6C">
      <w:pPr>
        <w:pStyle w:val="PL"/>
        <w:spacing w:line="160" w:lineRule="exact"/>
        <w:rPr>
          <w:sz w:val="14"/>
          <w:szCs w:val="18"/>
        </w:rPr>
      </w:pPr>
      <w:r w:rsidRPr="00773818">
        <w:rPr>
          <w:sz w:val="14"/>
          <w:szCs w:val="18"/>
        </w:rPr>
        <w:t xml:space="preserve">            cif-InSchedulingCell                    </w:t>
      </w:r>
      <w:r w:rsidRPr="00773818">
        <w:rPr>
          <w:color w:val="993366"/>
          <w:sz w:val="14"/>
          <w:szCs w:val="18"/>
        </w:rPr>
        <w:t>INTEGER</w:t>
      </w:r>
      <w:r w:rsidRPr="00773818">
        <w:rPr>
          <w:sz w:val="14"/>
          <w:szCs w:val="18"/>
        </w:rPr>
        <w:t xml:space="preserve"> (1..7)</w:t>
      </w:r>
    </w:p>
    <w:p w14:paraId="5A6E4911" w14:textId="77777777" w:rsidR="00EB3B6C" w:rsidRPr="00773818" w:rsidRDefault="00EB3B6C" w:rsidP="00EB3B6C">
      <w:pPr>
        <w:pStyle w:val="PL"/>
        <w:spacing w:line="160" w:lineRule="exact"/>
        <w:rPr>
          <w:sz w:val="14"/>
          <w:szCs w:val="18"/>
        </w:rPr>
      </w:pPr>
      <w:r w:rsidRPr="00773818">
        <w:rPr>
          <w:sz w:val="14"/>
          <w:szCs w:val="18"/>
        </w:rPr>
        <w:t xml:space="preserve">        }</w:t>
      </w:r>
    </w:p>
    <w:p w14:paraId="53F60277" w14:textId="77777777" w:rsidR="00EB3B6C" w:rsidRPr="00773818" w:rsidRDefault="00EB3B6C" w:rsidP="00EB3B6C">
      <w:pPr>
        <w:pStyle w:val="PL"/>
        <w:spacing w:line="160" w:lineRule="exact"/>
        <w:ind w:firstLine="384"/>
        <w:rPr>
          <w:sz w:val="14"/>
          <w:szCs w:val="18"/>
        </w:rPr>
      </w:pPr>
      <w:r w:rsidRPr="00773818">
        <w:rPr>
          <w:sz w:val="14"/>
          <w:szCs w:val="18"/>
        </w:rPr>
        <w:t>}</w:t>
      </w:r>
    </w:p>
    <w:p w14:paraId="1FC981A6"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4E6CC785" w14:textId="77777777" w:rsidR="00EB3B6C" w:rsidRDefault="00EB3B6C" w:rsidP="004A045D">
      <w:pPr>
        <w:pStyle w:val="Doc-text2"/>
        <w:ind w:left="0" w:firstLine="0"/>
      </w:pPr>
    </w:p>
    <w:p w14:paraId="6681A109" w14:textId="77777777" w:rsidR="00F53014" w:rsidRDefault="00F53014" w:rsidP="00F53014">
      <w:pPr>
        <w:pStyle w:val="TAL"/>
        <w:rPr>
          <w:rFonts w:eastAsiaTheme="minorEastAsia"/>
          <w:b/>
          <w:i/>
          <w:lang w:eastAsia="zh-CN"/>
        </w:rPr>
      </w:pPr>
      <w:proofErr w:type="spellStart"/>
      <w:r>
        <w:rPr>
          <w:rFonts w:eastAsiaTheme="minorEastAsia" w:hint="eastAsia"/>
          <w:b/>
          <w:i/>
          <w:lang w:eastAsia="zh-CN"/>
        </w:rPr>
        <w:t>s</w:t>
      </w:r>
      <w:r>
        <w:rPr>
          <w:rFonts w:eastAsiaTheme="minorEastAsia"/>
          <w:b/>
          <w:i/>
          <w:lang w:eastAsia="zh-CN"/>
        </w:rPr>
        <w:t>chedulingCellInfo</w:t>
      </w:r>
      <w:proofErr w:type="spellEnd"/>
      <w:r>
        <w:rPr>
          <w:rFonts w:eastAsiaTheme="minorEastAsia"/>
          <w:b/>
          <w:i/>
          <w:lang w:eastAsia="zh-CN"/>
        </w:rPr>
        <w:t>, schedulingCellInfo-r17</w:t>
      </w:r>
    </w:p>
    <w:p w14:paraId="23D2BBF6" w14:textId="160BD0DB" w:rsidR="00F53014" w:rsidRPr="00773818" w:rsidRDefault="00F53014" w:rsidP="00F53014">
      <w:pPr>
        <w:pStyle w:val="Doc-text2"/>
        <w:ind w:left="0" w:firstLine="0"/>
        <w:rPr>
          <w:rFonts w:ascii="Times New Roman" w:hAnsi="Times New Roman"/>
        </w:rPr>
      </w:pPr>
      <w:r w:rsidRPr="00773818">
        <w:rPr>
          <w:rFonts w:ascii="Times New Roman" w:eastAsiaTheme="minorEastAsia" w:hAnsi="Times New Roman"/>
          <w:lang w:eastAsia="zh-CN"/>
        </w:rPr>
        <w:t xml:space="preserve">The field is used to indicate how the concerned cell is scheduled and the parameters for scheduling. For </w:t>
      </w:r>
      <w:proofErr w:type="spellStart"/>
      <w:r w:rsidRPr="00773818">
        <w:rPr>
          <w:rFonts w:ascii="Times New Roman" w:eastAsiaTheme="minorEastAsia" w:hAnsi="Times New Roman"/>
          <w:i/>
          <w:lang w:eastAsia="zh-CN"/>
        </w:rPr>
        <w:t>schedulingCellInfo</w:t>
      </w:r>
      <w:proofErr w:type="spellEnd"/>
      <w:r w:rsidRPr="00773818">
        <w:rPr>
          <w:rFonts w:ascii="Times New Roman" w:eastAsiaTheme="minorEastAsia" w:hAnsi="Times New Roman"/>
          <w:lang w:eastAsia="zh-CN"/>
        </w:rPr>
        <w:t xml:space="preserve">, the CHOICE conveys that the concerned cell is either scheduled by its own </w:t>
      </w:r>
      <w:r w:rsidRPr="00773818">
        <w:rPr>
          <w:rFonts w:ascii="Times New Roman" w:hAnsi="Times New Roman"/>
          <w:lang w:eastAsia="en-GB"/>
        </w:rPr>
        <w:t>PDCCH</w:t>
      </w:r>
      <w:r w:rsidRPr="00773818">
        <w:rPr>
          <w:rFonts w:ascii="Times New Roman" w:eastAsiaTheme="minorEastAsia" w:hAnsi="Times New Roman"/>
          <w:lang w:eastAsia="zh-CN"/>
        </w:rPr>
        <w:t xml:space="preserve"> or scheduled</w:t>
      </w:r>
      <w:r w:rsidRPr="00773818">
        <w:rPr>
          <w:rFonts w:ascii="Times New Roman" w:hAnsi="Times New Roman"/>
          <w:lang w:eastAsia="en-GB"/>
        </w:rPr>
        <w:t xml:space="preserve"> by a PDCCH on another (scheduling) cell. For </w:t>
      </w:r>
      <w:r w:rsidRPr="00773818">
        <w:rPr>
          <w:rFonts w:ascii="Times New Roman" w:eastAsiaTheme="minorEastAsia" w:hAnsi="Times New Roman"/>
          <w:i/>
          <w:lang w:eastAsia="zh-CN"/>
        </w:rPr>
        <w:t>schedulingCellInfo-r17</w:t>
      </w:r>
      <w:r w:rsidRPr="00773818">
        <w:rPr>
          <w:rFonts w:ascii="Times New Roman" w:eastAsiaTheme="minorEastAsia" w:hAnsi="Times New Roman"/>
          <w:lang w:eastAsia="zh-CN"/>
        </w:rPr>
        <w:t xml:space="preserve">, the network configures this field only for P(S)Cell, which indicate that the P(S)Cell can be scheduled by its own </w:t>
      </w:r>
      <w:r w:rsidRPr="00773818">
        <w:rPr>
          <w:rFonts w:ascii="Times New Roman" w:hAnsi="Times New Roman"/>
          <w:lang w:eastAsia="en-GB"/>
        </w:rPr>
        <w:t xml:space="preserve">PDCCH and </w:t>
      </w:r>
      <w:r w:rsidRPr="00773818">
        <w:rPr>
          <w:rFonts w:ascii="Times New Roman" w:eastAsiaTheme="minorEastAsia" w:hAnsi="Times New Roman"/>
          <w:lang w:eastAsia="zh-CN"/>
        </w:rPr>
        <w:t>scheduled</w:t>
      </w:r>
      <w:r w:rsidRPr="00773818">
        <w:rPr>
          <w:rFonts w:ascii="Times New Roman" w:hAnsi="Times New Roman"/>
          <w:lang w:eastAsia="en-GB"/>
        </w:rPr>
        <w:t xml:space="preserve"> by a PDCCH on </w:t>
      </w:r>
      <w:proofErr w:type="spellStart"/>
      <w:r w:rsidRPr="00773818">
        <w:rPr>
          <w:rFonts w:ascii="Times New Roman" w:hAnsi="Times New Roman"/>
          <w:lang w:eastAsia="en-GB"/>
        </w:rPr>
        <w:t>sSCell</w:t>
      </w:r>
      <w:proofErr w:type="spellEnd"/>
      <w:r w:rsidRPr="00773818">
        <w:rPr>
          <w:rFonts w:ascii="Times New Roman" w:hAnsi="Times New Roman"/>
          <w:lang w:eastAsia="en-GB"/>
        </w:rPr>
        <w:t xml:space="preserve">. </w:t>
      </w:r>
      <w:r w:rsidRPr="00773818">
        <w:rPr>
          <w:rFonts w:ascii="Times New Roman" w:hAnsi="Times New Roman"/>
          <w:szCs w:val="22"/>
          <w:lang w:eastAsia="sv-SE"/>
        </w:rPr>
        <w:t>The network configures only one of the fields.</w:t>
      </w:r>
    </w:p>
    <w:p w14:paraId="2220D1EC" w14:textId="77777777" w:rsidR="004A045D" w:rsidRDefault="004A045D" w:rsidP="007D04DB">
      <w:pPr>
        <w:pStyle w:val="Doc-text2"/>
        <w:ind w:left="0" w:firstLine="0"/>
        <w:rPr>
          <w:lang w:val="en-GB" w:eastAsia="en-GB"/>
        </w:rPr>
      </w:pPr>
    </w:p>
    <w:p w14:paraId="408BA8D9" w14:textId="3BF96A6B" w:rsidR="00BD0BAE" w:rsidRDefault="007F20A7" w:rsidP="00BD0BAE">
      <w:pPr>
        <w:rPr>
          <w:b/>
          <w:bCs/>
        </w:rPr>
      </w:pPr>
      <w:r w:rsidRPr="007F20A7">
        <w:rPr>
          <w:b/>
          <w:bCs/>
          <w:lang w:eastAsia="en-GB"/>
        </w:rPr>
        <w:t>Q</w:t>
      </w:r>
      <w:r w:rsidR="00D543C4">
        <w:rPr>
          <w:b/>
          <w:bCs/>
          <w:lang w:eastAsia="en-GB"/>
        </w:rPr>
        <w:t>2</w:t>
      </w:r>
      <w:r w:rsidR="001C75D6">
        <w:rPr>
          <w:b/>
          <w:bCs/>
          <w:lang w:eastAsia="en-GB"/>
        </w:rPr>
        <w:t>b</w:t>
      </w:r>
      <w:r w:rsidRPr="007F20A7">
        <w:rPr>
          <w:b/>
          <w:bCs/>
          <w:lang w:eastAsia="en-GB"/>
        </w:rPr>
        <w:t xml:space="preserve">. </w:t>
      </w:r>
      <w:r w:rsidR="00BD0BAE">
        <w:rPr>
          <w:b/>
          <w:bCs/>
          <w:lang w:eastAsia="en-GB"/>
        </w:rPr>
        <w:t xml:space="preserve">Do companies agree that the </w:t>
      </w:r>
      <w:r w:rsidR="00077107">
        <w:rPr>
          <w:b/>
          <w:bCs/>
          <w:lang w:eastAsia="en-GB"/>
        </w:rPr>
        <w:t>TP for option 2</w:t>
      </w:r>
      <w:r w:rsidR="00BD0BAE">
        <w:rPr>
          <w:b/>
          <w:bCs/>
          <w:lang w:eastAsia="en-GB"/>
        </w:rPr>
        <w:t xml:space="preserve"> in </w:t>
      </w:r>
      <w:r w:rsidR="00077107">
        <w:rPr>
          <w:b/>
          <w:bCs/>
          <w:lang w:eastAsia="en-GB"/>
        </w:rPr>
        <w:t xml:space="preserve">the </w:t>
      </w:r>
      <w:r w:rsidR="00BD0BAE">
        <w:rPr>
          <w:b/>
          <w:bCs/>
          <w:lang w:eastAsia="en-GB"/>
        </w:rPr>
        <w:t>R2-2110</w:t>
      </w:r>
      <w:r w:rsidR="003560D1">
        <w:rPr>
          <w:b/>
          <w:bCs/>
          <w:lang w:eastAsia="en-GB"/>
        </w:rPr>
        <w:t>507</w:t>
      </w:r>
      <w:r w:rsidR="00BD0BAE">
        <w:rPr>
          <w:b/>
          <w:bCs/>
          <w:lang w:eastAsia="en-GB"/>
        </w:rPr>
        <w:t xml:space="preserve"> have correctly implemented the RRC parameter from RAN1</w:t>
      </w:r>
      <w:r w:rsidR="00BD0BAE" w:rsidRPr="00814AE8">
        <w:rPr>
          <w:b/>
          <w:bCs/>
        </w:rPr>
        <w:t>?</w:t>
      </w:r>
      <w:r w:rsidR="00BD0BAE">
        <w:rPr>
          <w:b/>
          <w:bCs/>
        </w:rPr>
        <w:t xml:space="preserve"> If not, </w:t>
      </w:r>
      <w:r w:rsidR="008F7ACD">
        <w:rPr>
          <w:b/>
          <w:bCs/>
        </w:rPr>
        <w:t>please add detailed comments</w:t>
      </w:r>
      <w:r w:rsidR="001D6C99">
        <w:rPr>
          <w:b/>
          <w:bCs/>
        </w:rPr>
        <w:t>.</w:t>
      </w:r>
      <w:r w:rsidR="00BD0BAE">
        <w:rPr>
          <w:b/>
          <w:bCs/>
        </w:rPr>
        <w:t xml:space="preserve"> </w:t>
      </w:r>
    </w:p>
    <w:tbl>
      <w:tblPr>
        <w:tblStyle w:val="TableGrid"/>
        <w:tblW w:w="9634" w:type="dxa"/>
        <w:tblLook w:val="04A0" w:firstRow="1" w:lastRow="0" w:firstColumn="1" w:lastColumn="0" w:noHBand="0" w:noVBand="1"/>
      </w:tblPr>
      <w:tblGrid>
        <w:gridCol w:w="1756"/>
        <w:gridCol w:w="1500"/>
        <w:gridCol w:w="6378"/>
      </w:tblGrid>
      <w:tr w:rsidR="002A5872" w:rsidRPr="000005B0" w14:paraId="682667EA" w14:textId="77777777" w:rsidTr="002A5872">
        <w:tc>
          <w:tcPr>
            <w:tcW w:w="1756" w:type="dxa"/>
          </w:tcPr>
          <w:p w14:paraId="5444D27A" w14:textId="77777777" w:rsidR="002A5872" w:rsidRPr="000005B0" w:rsidRDefault="002A5872" w:rsidP="002A5872">
            <w:pPr>
              <w:spacing w:after="0"/>
              <w:jc w:val="both"/>
              <w:rPr>
                <w:b/>
                <w:bCs/>
                <w:noProof/>
              </w:rPr>
            </w:pPr>
            <w:r w:rsidRPr="000005B0">
              <w:rPr>
                <w:b/>
                <w:bCs/>
                <w:noProof/>
              </w:rPr>
              <w:t>Company</w:t>
            </w:r>
          </w:p>
        </w:tc>
        <w:tc>
          <w:tcPr>
            <w:tcW w:w="1500" w:type="dxa"/>
          </w:tcPr>
          <w:p w14:paraId="5BD9F0DA" w14:textId="782FEDAF" w:rsidR="002A5872" w:rsidRDefault="002A5872" w:rsidP="002A5872">
            <w:pPr>
              <w:spacing w:after="0"/>
              <w:jc w:val="both"/>
              <w:rPr>
                <w:b/>
                <w:bCs/>
                <w:noProof/>
              </w:rPr>
            </w:pPr>
            <w:r>
              <w:rPr>
                <w:b/>
                <w:bCs/>
                <w:noProof/>
              </w:rPr>
              <w:t>Yes or No?</w:t>
            </w:r>
          </w:p>
        </w:tc>
        <w:tc>
          <w:tcPr>
            <w:tcW w:w="6378" w:type="dxa"/>
          </w:tcPr>
          <w:p w14:paraId="3D5E5D19" w14:textId="4C3612F6" w:rsidR="002A5872" w:rsidRPr="000005B0" w:rsidRDefault="002A5872" w:rsidP="002A5872">
            <w:pPr>
              <w:spacing w:after="0"/>
              <w:jc w:val="both"/>
              <w:rPr>
                <w:b/>
                <w:bCs/>
                <w:noProof/>
              </w:rPr>
            </w:pPr>
            <w:r>
              <w:rPr>
                <w:b/>
                <w:bCs/>
                <w:noProof/>
              </w:rPr>
              <w:t>Comments</w:t>
            </w:r>
          </w:p>
        </w:tc>
      </w:tr>
      <w:tr w:rsidR="002A5872" w:rsidRPr="000005B0" w14:paraId="7ED381E3" w14:textId="77777777" w:rsidTr="002A5872">
        <w:tc>
          <w:tcPr>
            <w:tcW w:w="1756" w:type="dxa"/>
          </w:tcPr>
          <w:p w14:paraId="246D6210" w14:textId="52CA03E4" w:rsidR="002A5872" w:rsidRPr="000F0F0B" w:rsidRDefault="00176DFC" w:rsidP="002A5872">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9F666B1" w14:textId="26E7EB5F" w:rsidR="002A5872" w:rsidRPr="00933E37" w:rsidRDefault="00933E37"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4A6E0CC0" w14:textId="77777777" w:rsidR="002A5872"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s comments to Q2a, this option seems work and safe. </w:t>
            </w:r>
          </w:p>
          <w:p w14:paraId="28CA956F" w14:textId="129E89F6" w:rsidR="00933E37" w:rsidRPr="00933E37"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nother possiblity would be we can wait for RAN1. </w:t>
            </w:r>
          </w:p>
        </w:tc>
      </w:tr>
      <w:tr w:rsidR="002A5872" w:rsidRPr="000005B0" w14:paraId="54D2255B" w14:textId="77777777" w:rsidTr="002A5872">
        <w:tc>
          <w:tcPr>
            <w:tcW w:w="1756" w:type="dxa"/>
          </w:tcPr>
          <w:p w14:paraId="31F7D13D" w14:textId="52528145" w:rsidR="002A5872" w:rsidRPr="000F0F0B" w:rsidRDefault="007716DB" w:rsidP="002A5872">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60F38A73" w14:textId="30507E68" w:rsidR="002A5872" w:rsidRPr="007716DB" w:rsidRDefault="007716DB"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B22E5AF" w14:textId="1100395F" w:rsidR="002A5872" w:rsidRPr="007716DB" w:rsidRDefault="007716DB" w:rsidP="002A5872">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he TP is clear to capture the agreements so far.</w:t>
            </w:r>
          </w:p>
        </w:tc>
      </w:tr>
      <w:tr w:rsidR="00A04AC3" w:rsidRPr="000005B0" w14:paraId="3D15A651" w14:textId="77777777" w:rsidTr="002A5872">
        <w:tc>
          <w:tcPr>
            <w:tcW w:w="1756" w:type="dxa"/>
          </w:tcPr>
          <w:p w14:paraId="080815B1" w14:textId="5748D3BF" w:rsidR="00A04AC3" w:rsidRPr="000F0F0B" w:rsidRDefault="00A04AC3" w:rsidP="00A04AC3">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059A7149" w14:textId="1FF02A6B" w:rsidR="00A04AC3" w:rsidRPr="000005B0" w:rsidRDefault="00A04AC3" w:rsidP="00A04AC3">
            <w:pPr>
              <w:spacing w:after="0"/>
              <w:jc w:val="both"/>
              <w:rPr>
                <w:noProof/>
              </w:rPr>
            </w:pPr>
            <w:r>
              <w:rPr>
                <w:rFonts w:eastAsia="Yu Mincho" w:hint="eastAsia"/>
                <w:noProof/>
              </w:rPr>
              <w:t>Y</w:t>
            </w:r>
            <w:r>
              <w:rPr>
                <w:rFonts w:eastAsia="Yu Mincho"/>
                <w:noProof/>
              </w:rPr>
              <w:t>es</w:t>
            </w:r>
          </w:p>
        </w:tc>
        <w:tc>
          <w:tcPr>
            <w:tcW w:w="6378" w:type="dxa"/>
          </w:tcPr>
          <w:p w14:paraId="3934E3D8" w14:textId="520D8E26" w:rsidR="00A04AC3" w:rsidRPr="000005B0" w:rsidRDefault="00A04AC3" w:rsidP="00A04AC3">
            <w:pPr>
              <w:spacing w:after="0"/>
              <w:jc w:val="both"/>
              <w:rPr>
                <w:noProof/>
              </w:rPr>
            </w:pPr>
          </w:p>
        </w:tc>
      </w:tr>
      <w:tr w:rsidR="0097781E" w:rsidRPr="000005B0" w14:paraId="50E2AE65" w14:textId="77777777" w:rsidTr="002A5872">
        <w:tc>
          <w:tcPr>
            <w:tcW w:w="1756" w:type="dxa"/>
          </w:tcPr>
          <w:p w14:paraId="6D747E6F" w14:textId="42501C19" w:rsidR="0097781E" w:rsidRDefault="0097781E" w:rsidP="0097781E">
            <w:pPr>
              <w:spacing w:after="0"/>
              <w:jc w:val="both"/>
              <w:rPr>
                <w:rFonts w:eastAsia="Yu Mincho" w:hint="eastAsia"/>
                <w:noProof/>
              </w:rPr>
            </w:pPr>
            <w:r>
              <w:rPr>
                <w:rFonts w:eastAsiaTheme="minorEastAsia"/>
                <w:noProof/>
                <w:lang w:eastAsia="zh-CN"/>
              </w:rPr>
              <w:t>Ericsson</w:t>
            </w:r>
          </w:p>
        </w:tc>
        <w:tc>
          <w:tcPr>
            <w:tcW w:w="1500" w:type="dxa"/>
          </w:tcPr>
          <w:p w14:paraId="29236814" w14:textId="1652B377" w:rsidR="0097781E" w:rsidRDefault="0097781E" w:rsidP="0097781E">
            <w:pPr>
              <w:spacing w:after="0"/>
              <w:jc w:val="both"/>
              <w:rPr>
                <w:rFonts w:eastAsia="Yu Mincho" w:hint="eastAsia"/>
                <w:noProof/>
              </w:rPr>
            </w:pPr>
            <w:r>
              <w:rPr>
                <w:noProof/>
              </w:rPr>
              <w:t>No</w:t>
            </w:r>
          </w:p>
        </w:tc>
        <w:tc>
          <w:tcPr>
            <w:tcW w:w="6378" w:type="dxa"/>
          </w:tcPr>
          <w:p w14:paraId="7DBBA189" w14:textId="77777777" w:rsidR="0097781E" w:rsidRPr="00760B3A" w:rsidRDefault="0097781E" w:rsidP="0097781E">
            <w:pPr>
              <w:shd w:val="clear" w:color="auto" w:fill="FFFFFF"/>
              <w:spacing w:line="360" w:lineRule="atLeast"/>
              <w:rPr>
                <w:rFonts w:eastAsiaTheme="minorEastAsia"/>
                <w:noProof/>
                <w:lang w:val="sv-SE" w:eastAsia="zh-CN"/>
              </w:rPr>
            </w:pPr>
            <w:r>
              <w:rPr>
                <w:rFonts w:eastAsiaTheme="minorEastAsia"/>
                <w:noProof/>
                <w:lang w:eastAsia="zh-CN"/>
              </w:rPr>
              <w:t xml:space="preserve">The above structure allows the network to indicate a value of </w:t>
            </w:r>
            <w:r>
              <w:rPr>
                <w:rFonts w:eastAsiaTheme="minorEastAsia"/>
                <w:i/>
                <w:iCs/>
                <w:noProof/>
                <w:lang w:eastAsia="zh-CN"/>
              </w:rPr>
              <w:t xml:space="preserve">cif-Presenece </w:t>
            </w:r>
            <w:r>
              <w:rPr>
                <w:rFonts w:eastAsiaTheme="minorEastAsia"/>
                <w:noProof/>
                <w:lang w:eastAsia="zh-CN"/>
              </w:rPr>
              <w:t xml:space="preserve">for the P(S)Cell. This means that for sSCell scheduling P(S)Cell, it is configurable by the network on if CIF is present or not in P(S)Cell. This configurability is </w:t>
            </w:r>
            <w:r w:rsidRPr="009E5101">
              <w:rPr>
                <w:rFonts w:eastAsiaTheme="minorEastAsia"/>
                <w:noProof/>
                <w:u w:val="single"/>
                <w:lang w:eastAsia="zh-CN"/>
              </w:rPr>
              <w:t>NOT</w:t>
            </w:r>
            <w:r>
              <w:rPr>
                <w:rFonts w:eastAsiaTheme="minorEastAsia"/>
                <w:noProof/>
                <w:lang w:eastAsia="zh-CN"/>
              </w:rPr>
              <w:t xml:space="preserve"> in the RAN1 RRC paramter list and agreements. Note that, it is also indicated that in the RRC parameter list that this parameter is </w:t>
            </w:r>
            <w:r w:rsidRPr="00A3124A">
              <w:rPr>
                <w:rFonts w:eastAsiaTheme="minorEastAsia"/>
                <w:noProof/>
                <w:u w:val="single"/>
                <w:lang w:eastAsia="zh-CN"/>
              </w:rPr>
              <w:t>stable</w:t>
            </w:r>
            <w:r>
              <w:rPr>
                <w:rFonts w:eastAsiaTheme="minorEastAsia"/>
                <w:noProof/>
                <w:lang w:eastAsia="zh-CN"/>
              </w:rPr>
              <w:t>.</w:t>
            </w:r>
          </w:p>
          <w:p w14:paraId="223105A6" w14:textId="77777777" w:rsidR="0097781E" w:rsidRDefault="0097781E" w:rsidP="0097781E">
            <w:pPr>
              <w:shd w:val="clear" w:color="auto" w:fill="FFFFFF"/>
              <w:spacing w:line="360" w:lineRule="atLeast"/>
              <w:rPr>
                <w:rFonts w:eastAsia="Microsoft YaHei UI" w:cs="Arial"/>
                <w:b/>
                <w:bCs/>
                <w:color w:val="000000"/>
                <w:szCs w:val="20"/>
                <w:u w:val="single"/>
                <w:shd w:val="clear" w:color="auto" w:fill="808000"/>
                <w:lang w:val="en-US" w:eastAsia="zh-CN"/>
              </w:rPr>
            </w:pPr>
            <w:r>
              <w:rPr>
                <w:rFonts w:eastAsiaTheme="minorEastAsia"/>
                <w:noProof/>
                <w:lang w:eastAsia="zh-CN"/>
              </w:rPr>
              <w:t xml:space="preserve">More importantly, this option seems to be conditioned on that the below RAN1 working assumption is reverted and additionally, RAN1 would agree that the presence of CIF is configurable. It is our view that RAN2 shoud work on what has been agreed in RAN1. Please see details in the RAN1 email discussion summary </w:t>
            </w:r>
            <w:r w:rsidRPr="009544B4">
              <w:rPr>
                <w:rFonts w:eastAsiaTheme="minorEastAsia"/>
                <w:noProof/>
                <w:lang w:eastAsia="zh-CN"/>
              </w:rPr>
              <w:t>R1-2110557</w:t>
            </w:r>
            <w:r>
              <w:rPr>
                <w:rFonts w:eastAsiaTheme="minorEastAsia"/>
                <w:noProof/>
                <w:lang w:eastAsia="zh-CN"/>
              </w:rPr>
              <w:t>.</w:t>
            </w:r>
          </w:p>
          <w:p w14:paraId="4DB274F7" w14:textId="77777777" w:rsidR="0097781E" w:rsidRPr="00046F92" w:rsidRDefault="0097781E" w:rsidP="0097781E">
            <w:pPr>
              <w:shd w:val="clear" w:color="auto" w:fill="FFFFFF"/>
              <w:spacing w:line="360" w:lineRule="atLeast"/>
              <w:rPr>
                <w:rFonts w:ascii="Microsoft YaHei UI" w:eastAsia="Microsoft YaHei UI" w:hAnsi="Microsoft YaHei UI" w:cs="SimSun"/>
                <w:color w:val="000000"/>
                <w:sz w:val="21"/>
                <w:szCs w:val="21"/>
                <w:lang w:val="en-US" w:eastAsia="zh-CN"/>
              </w:rPr>
            </w:pPr>
            <w:r w:rsidRPr="00046F92">
              <w:rPr>
                <w:rFonts w:eastAsia="Microsoft YaHei UI" w:cs="Arial" w:hint="eastAsia"/>
                <w:b/>
                <w:bCs/>
                <w:color w:val="000000"/>
                <w:szCs w:val="20"/>
                <w:u w:val="single"/>
                <w:shd w:val="clear" w:color="auto" w:fill="808000"/>
                <w:lang w:val="en-US" w:eastAsia="zh-CN"/>
              </w:rPr>
              <w:t>Working Assumption</w:t>
            </w:r>
          </w:p>
          <w:p w14:paraId="523E0265" w14:textId="77777777" w:rsidR="0097781E" w:rsidRPr="00F33B2F" w:rsidRDefault="0097781E" w:rsidP="00052694">
            <w:pPr>
              <w:numPr>
                <w:ilvl w:val="0"/>
                <w:numId w:val="18"/>
              </w:numPr>
              <w:shd w:val="clear" w:color="auto" w:fill="FFFFFF"/>
              <w:overflowPunct/>
              <w:autoSpaceDE/>
              <w:autoSpaceDN/>
              <w:adjustRightInd/>
              <w:spacing w:after="0" w:line="360" w:lineRule="atLeast"/>
              <w:jc w:val="both"/>
              <w:textAlignment w:val="auto"/>
              <w:rPr>
                <w:rFonts w:eastAsia="Times New Roman"/>
                <w:lang w:val="en-US"/>
              </w:rPr>
            </w:pPr>
            <w:r w:rsidRPr="00F33B2F">
              <w:rPr>
                <w:rFonts w:ascii="Times New Roman" w:eastAsia="Microsoft YaHei UI" w:hAnsi="Times New Roman"/>
                <w:color w:val="000000"/>
                <w:szCs w:val="20"/>
                <w:lang w:val="en-US" w:eastAsia="zh-CN"/>
              </w:rPr>
              <w:lastRenderedPageBreak/>
              <w:t xml:space="preserve">When CIF for </w:t>
            </w:r>
            <w:proofErr w:type="spellStart"/>
            <w:r w:rsidRPr="00F33B2F">
              <w:rPr>
                <w:rFonts w:ascii="Times New Roman" w:eastAsia="Microsoft YaHei UI" w:hAnsi="Times New Roman"/>
                <w:color w:val="000000"/>
                <w:szCs w:val="20"/>
                <w:lang w:val="en-US" w:eastAsia="zh-CN"/>
              </w:rPr>
              <w:t>sSCell</w:t>
            </w:r>
            <w:proofErr w:type="spellEnd"/>
            <w:r w:rsidRPr="00F33B2F">
              <w:rPr>
                <w:rFonts w:ascii="Times New Roman" w:eastAsia="Microsoft YaHei UI" w:hAnsi="Times New Roman"/>
                <w:color w:val="000000"/>
                <w:szCs w:val="20"/>
                <w:lang w:val="en-US" w:eastAsia="zh-CN"/>
              </w:rPr>
              <w:t xml:space="preserve"> to </w:t>
            </w:r>
            <w:proofErr w:type="spellStart"/>
            <w:r w:rsidRPr="00F33B2F">
              <w:rPr>
                <w:rFonts w:ascii="Times New Roman" w:eastAsia="Microsoft YaHei UI" w:hAnsi="Times New Roman"/>
                <w:color w:val="000000"/>
                <w:szCs w:val="20"/>
                <w:lang w:val="en-US" w:eastAsia="zh-CN"/>
              </w:rPr>
              <w:t>PCell</w:t>
            </w:r>
            <w:proofErr w:type="spellEnd"/>
            <w:r w:rsidRPr="00F33B2F">
              <w:rPr>
                <w:rFonts w:ascii="Times New Roman" w:eastAsia="Microsoft YaHei UI" w:hAnsi="Times New Roman"/>
                <w:color w:val="000000"/>
                <w:szCs w:val="20"/>
                <w:lang w:val="en-US" w:eastAsia="zh-CN"/>
              </w:rPr>
              <w:t xml:space="preserve"> cross-carrier scheduling is configured, non-fallback DCI formats on P(S)Cell include same number of CIF bits as the corresponding non-fallback DCI formats on </w:t>
            </w:r>
            <w:proofErr w:type="spellStart"/>
            <w:r w:rsidRPr="00F33B2F">
              <w:rPr>
                <w:rFonts w:ascii="Times New Roman" w:eastAsia="Microsoft YaHei UI" w:hAnsi="Times New Roman"/>
                <w:color w:val="000000"/>
                <w:szCs w:val="20"/>
                <w:lang w:val="en-US" w:eastAsia="zh-CN"/>
              </w:rPr>
              <w:t>sSCell</w:t>
            </w:r>
            <w:proofErr w:type="spellEnd"/>
            <w:r w:rsidRPr="00F33B2F">
              <w:rPr>
                <w:rFonts w:ascii="Times New Roman" w:eastAsia="Microsoft YaHei UI" w:hAnsi="Times New Roman"/>
                <w:color w:val="000000"/>
                <w:szCs w:val="20"/>
                <w:lang w:val="en-US" w:eastAsia="zh-CN"/>
              </w:rPr>
              <w:t xml:space="preserve"> that are used for </w:t>
            </w:r>
            <w:proofErr w:type="spellStart"/>
            <w:r w:rsidRPr="00F33B2F">
              <w:rPr>
                <w:rFonts w:ascii="Times New Roman" w:eastAsia="Microsoft YaHei UI" w:hAnsi="Times New Roman"/>
                <w:color w:val="000000"/>
                <w:szCs w:val="20"/>
                <w:lang w:val="en-US" w:eastAsia="zh-CN"/>
              </w:rPr>
              <w:t>sSCell</w:t>
            </w:r>
            <w:proofErr w:type="spellEnd"/>
            <w:r w:rsidRPr="00F33B2F">
              <w:rPr>
                <w:rFonts w:ascii="Times New Roman" w:eastAsia="Microsoft YaHei UI" w:hAnsi="Times New Roman"/>
                <w:color w:val="000000"/>
                <w:szCs w:val="20"/>
                <w:lang w:val="en-US" w:eastAsia="zh-CN"/>
              </w:rPr>
              <w:t xml:space="preserve"> to P(S)Cell scheduling</w:t>
            </w:r>
          </w:p>
          <w:p w14:paraId="4E5C9591" w14:textId="77777777" w:rsidR="0097781E" w:rsidRPr="000005B0" w:rsidRDefault="0097781E" w:rsidP="0097781E">
            <w:pPr>
              <w:spacing w:after="0"/>
              <w:jc w:val="both"/>
              <w:rPr>
                <w:noProof/>
              </w:rPr>
            </w:pPr>
          </w:p>
        </w:tc>
      </w:tr>
    </w:tbl>
    <w:p w14:paraId="5937B7CE" w14:textId="77777777" w:rsidR="008730ED" w:rsidRDefault="008730ED" w:rsidP="008730ED">
      <w:pPr>
        <w:pStyle w:val="Doc-text2"/>
        <w:ind w:left="0" w:firstLine="0"/>
        <w:rPr>
          <w:b/>
        </w:rPr>
      </w:pPr>
    </w:p>
    <w:p w14:paraId="221AC59B" w14:textId="77777777" w:rsidR="00CF789C" w:rsidRDefault="00CF789C" w:rsidP="008730ED">
      <w:pPr>
        <w:pStyle w:val="Doc-text2"/>
        <w:ind w:left="0" w:firstLine="0"/>
        <w:rPr>
          <w:b/>
        </w:rPr>
      </w:pPr>
    </w:p>
    <w:p w14:paraId="1076C269" w14:textId="0F9B575D" w:rsidR="00CF789C" w:rsidRDefault="00CF789C" w:rsidP="00E200DC">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298C4089" w14:textId="54848EDC" w:rsidR="001B06AB" w:rsidRDefault="001B06AB" w:rsidP="001B06AB">
      <w:pPr>
        <w:pStyle w:val="Doc-text2"/>
        <w:ind w:left="0" w:firstLine="0"/>
        <w:rPr>
          <w:lang w:val="en-GB" w:eastAsia="en-GB"/>
        </w:rPr>
      </w:pPr>
      <w:r>
        <w:rPr>
          <w:lang w:val="en-GB" w:eastAsia="en-GB"/>
        </w:rPr>
        <w:t>The below is to ask if there are further question</w:t>
      </w:r>
      <w:r w:rsidR="00425471">
        <w:rPr>
          <w:lang w:val="en-GB" w:eastAsia="en-GB"/>
        </w:rPr>
        <w:t>/comment</w:t>
      </w:r>
      <w:r>
        <w:rPr>
          <w:lang w:val="en-GB" w:eastAsia="en-GB"/>
        </w:rPr>
        <w:t xml:space="preserve"> not covered by the above.</w:t>
      </w:r>
    </w:p>
    <w:p w14:paraId="5EF1BE8F" w14:textId="7B7F28F2" w:rsidR="00AC3B45" w:rsidRPr="007F20A7" w:rsidRDefault="00AC3B45" w:rsidP="00AC3B45">
      <w:pPr>
        <w:rPr>
          <w:b/>
          <w:bCs/>
          <w:lang w:eastAsia="en-GB"/>
        </w:rPr>
      </w:pPr>
      <w:r w:rsidRPr="007F20A7">
        <w:rPr>
          <w:b/>
          <w:bCs/>
          <w:lang w:eastAsia="en-GB"/>
        </w:rPr>
        <w:t>Q</w:t>
      </w:r>
      <w:r w:rsidR="0014731D">
        <w:rPr>
          <w:b/>
          <w:bCs/>
          <w:lang w:eastAsia="en-GB"/>
        </w:rPr>
        <w:t>2c</w:t>
      </w:r>
      <w:r>
        <w:rPr>
          <w:b/>
          <w:bCs/>
          <w:lang w:eastAsia="en-GB"/>
        </w:rPr>
        <w:t xml:space="preserve">. Companies can add further comments, if any, in the below. </w:t>
      </w:r>
    </w:p>
    <w:tbl>
      <w:tblPr>
        <w:tblStyle w:val="TableGrid"/>
        <w:tblW w:w="9634" w:type="dxa"/>
        <w:tblLook w:val="04A0" w:firstRow="1" w:lastRow="0" w:firstColumn="1" w:lastColumn="0" w:noHBand="0" w:noVBand="1"/>
      </w:tblPr>
      <w:tblGrid>
        <w:gridCol w:w="1756"/>
        <w:gridCol w:w="7878"/>
      </w:tblGrid>
      <w:tr w:rsidR="00AC3B45" w:rsidRPr="000005B0" w14:paraId="3BBDF6E9" w14:textId="77777777" w:rsidTr="00D8375A">
        <w:tc>
          <w:tcPr>
            <w:tcW w:w="1756" w:type="dxa"/>
          </w:tcPr>
          <w:p w14:paraId="7B284EE9" w14:textId="77777777" w:rsidR="00AC3B45" w:rsidRPr="000005B0" w:rsidRDefault="00AC3B45" w:rsidP="00D8375A">
            <w:pPr>
              <w:spacing w:after="0"/>
              <w:jc w:val="both"/>
              <w:rPr>
                <w:b/>
                <w:bCs/>
                <w:noProof/>
              </w:rPr>
            </w:pPr>
            <w:r w:rsidRPr="000005B0">
              <w:rPr>
                <w:b/>
                <w:bCs/>
                <w:noProof/>
              </w:rPr>
              <w:t>Company</w:t>
            </w:r>
          </w:p>
        </w:tc>
        <w:tc>
          <w:tcPr>
            <w:tcW w:w="7878" w:type="dxa"/>
          </w:tcPr>
          <w:p w14:paraId="54682E1D" w14:textId="77777777" w:rsidR="00AC3B45" w:rsidRPr="000005B0" w:rsidRDefault="00AC3B45" w:rsidP="00D8375A">
            <w:pPr>
              <w:spacing w:after="0"/>
              <w:jc w:val="both"/>
              <w:rPr>
                <w:b/>
                <w:bCs/>
                <w:noProof/>
              </w:rPr>
            </w:pPr>
            <w:r>
              <w:rPr>
                <w:b/>
                <w:bCs/>
                <w:noProof/>
              </w:rPr>
              <w:t>Comments</w:t>
            </w:r>
          </w:p>
        </w:tc>
      </w:tr>
      <w:tr w:rsidR="00AC3B45" w:rsidRPr="000005B0" w14:paraId="65628CD0" w14:textId="77777777" w:rsidTr="00D8375A">
        <w:tc>
          <w:tcPr>
            <w:tcW w:w="1756" w:type="dxa"/>
          </w:tcPr>
          <w:p w14:paraId="01B62376" w14:textId="77777777" w:rsidR="00AC3B45" w:rsidRPr="000F0F0B" w:rsidRDefault="00AC3B45" w:rsidP="00D8375A">
            <w:pPr>
              <w:spacing w:after="0"/>
              <w:jc w:val="both"/>
              <w:rPr>
                <w:rFonts w:eastAsiaTheme="minorEastAsia"/>
                <w:noProof/>
                <w:lang w:eastAsia="zh-CN"/>
              </w:rPr>
            </w:pPr>
          </w:p>
        </w:tc>
        <w:tc>
          <w:tcPr>
            <w:tcW w:w="7878" w:type="dxa"/>
          </w:tcPr>
          <w:p w14:paraId="437B1F0A" w14:textId="77777777" w:rsidR="00AC3B45" w:rsidRPr="000005B0" w:rsidRDefault="00AC3B45" w:rsidP="00D8375A">
            <w:pPr>
              <w:spacing w:after="0"/>
              <w:jc w:val="both"/>
              <w:rPr>
                <w:noProof/>
              </w:rPr>
            </w:pPr>
          </w:p>
        </w:tc>
      </w:tr>
      <w:tr w:rsidR="00AC3B45" w:rsidRPr="000005B0" w14:paraId="0C375406" w14:textId="77777777" w:rsidTr="00D8375A">
        <w:tc>
          <w:tcPr>
            <w:tcW w:w="1756" w:type="dxa"/>
          </w:tcPr>
          <w:p w14:paraId="10C0F1AA" w14:textId="77777777" w:rsidR="00AC3B45" w:rsidRPr="000F0F0B" w:rsidRDefault="00AC3B45" w:rsidP="00D8375A">
            <w:pPr>
              <w:spacing w:after="0"/>
              <w:jc w:val="both"/>
              <w:rPr>
                <w:rFonts w:eastAsiaTheme="minorEastAsia"/>
                <w:noProof/>
                <w:lang w:eastAsia="zh-CN"/>
              </w:rPr>
            </w:pPr>
          </w:p>
        </w:tc>
        <w:tc>
          <w:tcPr>
            <w:tcW w:w="7878" w:type="dxa"/>
          </w:tcPr>
          <w:p w14:paraId="5503C206" w14:textId="77777777" w:rsidR="00AC3B45" w:rsidRPr="000005B0" w:rsidRDefault="00AC3B45" w:rsidP="00D8375A">
            <w:pPr>
              <w:spacing w:after="0"/>
              <w:jc w:val="both"/>
              <w:rPr>
                <w:noProof/>
              </w:rPr>
            </w:pPr>
          </w:p>
        </w:tc>
      </w:tr>
      <w:tr w:rsidR="00AC3B45" w:rsidRPr="000005B0" w14:paraId="3F24FC0F" w14:textId="77777777" w:rsidTr="00D8375A">
        <w:tc>
          <w:tcPr>
            <w:tcW w:w="1756" w:type="dxa"/>
          </w:tcPr>
          <w:p w14:paraId="419F169D" w14:textId="77777777" w:rsidR="00AC3B45" w:rsidRPr="000F0F0B" w:rsidRDefault="00AC3B45" w:rsidP="00D8375A">
            <w:pPr>
              <w:spacing w:after="0"/>
              <w:jc w:val="both"/>
              <w:rPr>
                <w:rFonts w:eastAsiaTheme="minorEastAsia"/>
                <w:noProof/>
                <w:lang w:eastAsia="zh-CN"/>
              </w:rPr>
            </w:pPr>
          </w:p>
        </w:tc>
        <w:tc>
          <w:tcPr>
            <w:tcW w:w="7878" w:type="dxa"/>
          </w:tcPr>
          <w:p w14:paraId="0F3353DD" w14:textId="77777777" w:rsidR="00AC3B45" w:rsidRPr="000005B0" w:rsidRDefault="00AC3B45" w:rsidP="00D8375A">
            <w:pPr>
              <w:spacing w:after="0"/>
              <w:jc w:val="both"/>
              <w:rPr>
                <w:noProof/>
              </w:rPr>
            </w:pPr>
          </w:p>
        </w:tc>
      </w:tr>
    </w:tbl>
    <w:p w14:paraId="5268905B" w14:textId="77777777" w:rsidR="00CF789C" w:rsidRDefault="00CF789C" w:rsidP="008730ED">
      <w:pPr>
        <w:pStyle w:val="Doc-text2"/>
        <w:ind w:left="0" w:firstLine="0"/>
        <w:rPr>
          <w:b/>
        </w:rPr>
      </w:pPr>
    </w:p>
    <w:p w14:paraId="2420ADBE" w14:textId="540E6BE8" w:rsidR="000772AA" w:rsidRDefault="000772AA" w:rsidP="000772AA">
      <w:pPr>
        <w:pStyle w:val="Heading2"/>
      </w:pPr>
      <w:r>
        <w:t>2.</w:t>
      </w:r>
      <w:r w:rsidR="003F7A11">
        <w:t>3</w:t>
      </w:r>
      <w:r w:rsidR="00E54D6D">
        <w:tab/>
        <w:t>Other RAN2 Impacts</w:t>
      </w:r>
    </w:p>
    <w:p w14:paraId="36C48D08" w14:textId="77777777" w:rsidR="00DC2C67" w:rsidRPr="00D21843" w:rsidRDefault="00DC2C67" w:rsidP="00DC2C67">
      <w:pPr>
        <w:pStyle w:val="Doc-title"/>
        <w:rPr>
          <w:rFonts w:cs="Arial"/>
        </w:rPr>
      </w:pPr>
      <w:r w:rsidRPr="00D21843">
        <w:rPr>
          <w:rFonts w:cs="Arial"/>
        </w:rPr>
        <w:t>R2-2111025</w:t>
      </w:r>
      <w:r w:rsidRPr="00D21843">
        <w:rPr>
          <w:rFonts w:cs="Arial"/>
        </w:rPr>
        <w:tab/>
        <w:t>Considerations on cross-carrier scheduling from SCell to P(S)Cell</w:t>
      </w:r>
      <w:r w:rsidRPr="00D21843">
        <w:rPr>
          <w:rFonts w:cs="Arial"/>
        </w:rPr>
        <w:tab/>
        <w:t>Huawei, HiSilicon</w:t>
      </w:r>
      <w:r w:rsidRPr="00D21843">
        <w:rPr>
          <w:rFonts w:cs="Arial"/>
        </w:rPr>
        <w:tab/>
        <w:t>discussion</w:t>
      </w:r>
      <w:r w:rsidRPr="00D21843">
        <w:rPr>
          <w:rFonts w:cs="Arial"/>
        </w:rPr>
        <w:tab/>
        <w:t>Rel-17</w:t>
      </w:r>
      <w:r w:rsidRPr="00D21843">
        <w:rPr>
          <w:rFonts w:cs="Arial"/>
        </w:rPr>
        <w:tab/>
        <w:t>NR_DSS-Core</w:t>
      </w:r>
      <w:r w:rsidRPr="00D21843">
        <w:rPr>
          <w:rFonts w:cs="Arial"/>
        </w:rPr>
        <w:tab/>
      </w:r>
    </w:p>
    <w:p w14:paraId="2D634140" w14:textId="77777777" w:rsidR="00DC2C67" w:rsidRDefault="00DC2C67" w:rsidP="00DC2C67">
      <w:pPr>
        <w:pStyle w:val="Doc-title"/>
        <w:rPr>
          <w:rFonts w:cs="Arial"/>
        </w:rPr>
      </w:pPr>
      <w:r w:rsidRPr="00D21843">
        <w:rPr>
          <w:rFonts w:cs="Arial"/>
        </w:rPr>
        <w:t>R2-2110507</w:t>
      </w:r>
      <w:r w:rsidRPr="00D21843">
        <w:rPr>
          <w:rFonts w:cs="Arial"/>
        </w:rPr>
        <w:tab/>
        <w:t>Discussion on Cross-Carrier Scheduling from sSCell to P(S)Cell</w:t>
      </w:r>
      <w:r w:rsidRPr="00D21843">
        <w:rPr>
          <w:rFonts w:cs="Arial"/>
        </w:rPr>
        <w:tab/>
        <w:t>vivo</w:t>
      </w:r>
      <w:r w:rsidRPr="00D21843">
        <w:rPr>
          <w:rFonts w:cs="Arial"/>
        </w:rPr>
        <w:tab/>
        <w:t>discussion</w:t>
      </w:r>
      <w:r w:rsidRPr="00D21843">
        <w:rPr>
          <w:rFonts w:cs="Arial"/>
        </w:rPr>
        <w:tab/>
        <w:t>Rel-17</w:t>
      </w:r>
      <w:r w:rsidRPr="00D21843">
        <w:rPr>
          <w:rFonts w:cs="Arial"/>
        </w:rPr>
        <w:tab/>
        <w:t>NR_DSS</w:t>
      </w:r>
    </w:p>
    <w:p w14:paraId="5E06DEC0" w14:textId="77777777" w:rsidR="007F186D" w:rsidRPr="00D21843" w:rsidRDefault="007F186D" w:rsidP="007F186D">
      <w:pPr>
        <w:pStyle w:val="Doc-title"/>
        <w:rPr>
          <w:rFonts w:cs="Arial"/>
        </w:rPr>
      </w:pPr>
      <w:r w:rsidRPr="00D21843">
        <w:rPr>
          <w:rFonts w:cs="Arial"/>
        </w:rPr>
        <w:t>R2-2110731</w:t>
      </w:r>
      <w:r w:rsidRPr="00D21843">
        <w:rPr>
          <w:rFonts w:cs="Arial"/>
        </w:rPr>
        <w:tab/>
        <w:t>RAN2 impact in DSS WI</w:t>
      </w:r>
      <w:r w:rsidRPr="00D21843">
        <w:rPr>
          <w:rFonts w:cs="Arial"/>
        </w:rPr>
        <w:tab/>
        <w:t>Ericsson</w:t>
      </w:r>
      <w:r w:rsidRPr="00D21843">
        <w:rPr>
          <w:rFonts w:cs="Arial"/>
        </w:rPr>
        <w:tab/>
        <w:t>discussion</w:t>
      </w:r>
      <w:r w:rsidRPr="00D21843">
        <w:rPr>
          <w:rFonts w:cs="Arial"/>
        </w:rPr>
        <w:tab/>
        <w:t>NR_DSS</w:t>
      </w:r>
    </w:p>
    <w:p w14:paraId="5213D608" w14:textId="77777777" w:rsidR="007F186D" w:rsidRPr="007F186D" w:rsidRDefault="007F186D" w:rsidP="007F186D">
      <w:pPr>
        <w:pStyle w:val="Doc-text2"/>
        <w:rPr>
          <w:lang w:val="en-GB" w:eastAsia="en-GB"/>
        </w:rPr>
      </w:pPr>
    </w:p>
    <w:p w14:paraId="30491BCF" w14:textId="7834F8B6" w:rsidR="00F81FF7" w:rsidRPr="00D21843" w:rsidRDefault="00F81FF7" w:rsidP="003C2B3F">
      <w:pPr>
        <w:pStyle w:val="proposaltext"/>
        <w:spacing w:before="120" w:after="120"/>
        <w:rPr>
          <w:rFonts w:ascii="Arial" w:hAnsi="Arial" w:cs="Arial"/>
        </w:rPr>
      </w:pPr>
      <w:r w:rsidRPr="00D21843">
        <w:rPr>
          <w:rFonts w:ascii="Arial" w:hAnsi="Arial" w:cs="Arial"/>
        </w:rPr>
        <w:t xml:space="preserve">In what follows, the SCell configured with cross-carrier scheduling to </w:t>
      </w:r>
      <w:proofErr w:type="spellStart"/>
      <w:r w:rsidRPr="00D21843">
        <w:rPr>
          <w:rFonts w:ascii="Arial" w:hAnsi="Arial" w:cs="Arial"/>
        </w:rPr>
        <w:t>SpCell</w:t>
      </w:r>
      <w:proofErr w:type="spellEnd"/>
      <w:r w:rsidRPr="00D21843">
        <w:rPr>
          <w:rFonts w:ascii="Arial" w:hAnsi="Arial" w:cs="Arial"/>
        </w:rPr>
        <w:t xml:space="preserve"> </w:t>
      </w:r>
      <w:r w:rsidR="00831282" w:rsidRPr="00D21843">
        <w:rPr>
          <w:rFonts w:ascii="Arial" w:hAnsi="Arial" w:cs="Arial"/>
        </w:rPr>
        <w:t>(</w:t>
      </w:r>
      <w:r w:rsidR="00197BBA" w:rsidRPr="00D21843">
        <w:rPr>
          <w:rFonts w:ascii="Arial" w:hAnsi="Arial" w:cs="Arial"/>
        </w:rPr>
        <w:t xml:space="preserve">i.e., </w:t>
      </w:r>
      <w:r w:rsidR="00831282" w:rsidRPr="00D21843">
        <w:rPr>
          <w:rFonts w:ascii="Arial" w:hAnsi="Arial" w:cs="Arial"/>
        </w:rPr>
        <w:t>P(S)Cell)</w:t>
      </w:r>
      <w:r w:rsidR="00197BBA" w:rsidRPr="00D21843">
        <w:rPr>
          <w:rFonts w:ascii="Arial" w:hAnsi="Arial" w:cs="Arial"/>
        </w:rPr>
        <w:t xml:space="preserve"> </w:t>
      </w:r>
      <w:r w:rsidRPr="00D21843">
        <w:rPr>
          <w:rFonts w:ascii="Arial" w:hAnsi="Arial" w:cs="Arial"/>
        </w:rPr>
        <w:t>is referred to as ‘</w:t>
      </w:r>
      <w:proofErr w:type="spellStart"/>
      <w:r w:rsidRPr="00D21843">
        <w:rPr>
          <w:rFonts w:ascii="Arial" w:hAnsi="Arial" w:cs="Arial"/>
        </w:rPr>
        <w:t>sSCell</w:t>
      </w:r>
      <w:proofErr w:type="spellEnd"/>
      <w:r w:rsidRPr="00D21843">
        <w:rPr>
          <w:rFonts w:ascii="Arial" w:hAnsi="Arial" w:cs="Arial"/>
        </w:rPr>
        <w:t>’, the same as in the RAN1 discussions.</w:t>
      </w:r>
      <w:r w:rsidR="00FF027D" w:rsidRPr="00D21843">
        <w:rPr>
          <w:rFonts w:ascii="Arial" w:hAnsi="Arial" w:cs="Arial"/>
        </w:rPr>
        <w:t xml:space="preserve"> The term “CCS” is short for “cross carrier scheduling”. </w:t>
      </w:r>
    </w:p>
    <w:p w14:paraId="7688CD49" w14:textId="0A458077" w:rsidR="007616BB" w:rsidRDefault="007616BB" w:rsidP="0094792A">
      <w:pPr>
        <w:pStyle w:val="proposaltext"/>
        <w:spacing w:before="240" w:after="240"/>
        <w:rPr>
          <w:rFonts w:ascii="Arial" w:hAnsi="Arial" w:cs="Arial"/>
          <w:b/>
          <w:bCs/>
          <w:sz w:val="24"/>
          <w:szCs w:val="40"/>
          <w:u w:val="single"/>
        </w:rPr>
      </w:pPr>
      <w:proofErr w:type="spellStart"/>
      <w:r w:rsidRPr="00D21843">
        <w:rPr>
          <w:rFonts w:ascii="Arial" w:hAnsi="Arial" w:cs="Arial"/>
          <w:b/>
          <w:bCs/>
          <w:sz w:val="24"/>
          <w:szCs w:val="40"/>
          <w:u w:val="single"/>
        </w:rPr>
        <w:t>sSCell</w:t>
      </w:r>
      <w:proofErr w:type="spellEnd"/>
      <w:r w:rsidRPr="00D21843">
        <w:rPr>
          <w:rFonts w:ascii="Arial" w:hAnsi="Arial" w:cs="Arial"/>
          <w:b/>
          <w:bCs/>
          <w:sz w:val="24"/>
          <w:szCs w:val="40"/>
          <w:u w:val="single"/>
        </w:rPr>
        <w:t xml:space="preserve"> RLM/RLF</w:t>
      </w:r>
      <w:r w:rsidR="00E868AB">
        <w:rPr>
          <w:rFonts w:ascii="Arial" w:hAnsi="Arial" w:cs="Arial"/>
          <w:b/>
          <w:bCs/>
          <w:sz w:val="24"/>
          <w:szCs w:val="40"/>
          <w:u w:val="single"/>
        </w:rPr>
        <w:t>:</w:t>
      </w:r>
    </w:p>
    <w:p w14:paraId="7CBB83F9" w14:textId="50B98DD4" w:rsidR="00C15F86" w:rsidRPr="00C15F86" w:rsidRDefault="00C15F86" w:rsidP="00403DAF">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1C02ACD3" w14:textId="77777777" w:rsidR="00C420FE" w:rsidRDefault="00293535" w:rsidP="00052694">
      <w:pPr>
        <w:pStyle w:val="proposaltext"/>
        <w:numPr>
          <w:ilvl w:val="0"/>
          <w:numId w:val="15"/>
        </w:numPr>
        <w:rPr>
          <w:rFonts w:ascii="Arial" w:hAnsi="Arial" w:cs="Arial"/>
        </w:rPr>
      </w:pPr>
      <w:r>
        <w:rPr>
          <w:rFonts w:ascii="Arial" w:hAnsi="Arial" w:cs="Arial"/>
        </w:rPr>
        <w:t xml:space="preserve">In </w:t>
      </w:r>
      <w:r w:rsidR="008124F1" w:rsidRPr="00D21843">
        <w:rPr>
          <w:rFonts w:ascii="Arial" w:hAnsi="Arial" w:cs="Arial"/>
        </w:rPr>
        <w:t>R2-2111025</w:t>
      </w:r>
      <w:r>
        <w:rPr>
          <w:rFonts w:ascii="Arial" w:hAnsi="Arial" w:cs="Arial"/>
        </w:rPr>
        <w:t>,</w:t>
      </w:r>
      <w:r w:rsidR="005B3459">
        <w:rPr>
          <w:rFonts w:ascii="Arial" w:hAnsi="Arial" w:cs="Arial"/>
        </w:rPr>
        <w:t xml:space="preserve"> </w:t>
      </w:r>
      <w:r w:rsidR="000842F9" w:rsidRPr="00D21843">
        <w:rPr>
          <w:rFonts w:ascii="Arial" w:hAnsi="Arial" w:cs="Arial"/>
        </w:rPr>
        <w:t xml:space="preserve">USS sets can be configured on both P(S)Cell and </w:t>
      </w:r>
      <w:proofErr w:type="spellStart"/>
      <w:r w:rsidR="000842F9" w:rsidRPr="00D21843">
        <w:rPr>
          <w:rFonts w:ascii="Arial" w:hAnsi="Arial" w:cs="Arial"/>
        </w:rPr>
        <w:t>sSCell</w:t>
      </w:r>
      <w:proofErr w:type="spellEnd"/>
      <w:r w:rsidR="000842F9" w:rsidRPr="00D21843">
        <w:rPr>
          <w:rFonts w:ascii="Arial" w:hAnsi="Arial" w:cs="Arial"/>
        </w:rPr>
        <w:t xml:space="preserve"> for PDCCH monitoring and whether to support simultaneous monitoring depends on the UE Type A or Type B</w:t>
      </w:r>
      <w:r w:rsidR="001B124E" w:rsidRPr="00D21843">
        <w:rPr>
          <w:rFonts w:ascii="Arial" w:hAnsi="Arial" w:cs="Arial"/>
        </w:rPr>
        <w:t xml:space="preserve">, but it is not ruled out that a network implementation </w:t>
      </w:r>
      <w:r w:rsidR="004F2EA2" w:rsidRPr="00D21843">
        <w:rPr>
          <w:rFonts w:ascii="Arial" w:hAnsi="Arial" w:cs="Arial"/>
        </w:rPr>
        <w:t>may have only the non-fallback DCI scheduling P</w:t>
      </w:r>
      <w:r w:rsidR="007E14C6" w:rsidRPr="00D21843">
        <w:rPr>
          <w:rFonts w:ascii="Arial" w:hAnsi="Arial" w:cs="Arial"/>
        </w:rPr>
        <w:t>(S</w:t>
      </w:r>
      <w:r w:rsidR="005C7B9B" w:rsidRPr="00D21843">
        <w:rPr>
          <w:rFonts w:ascii="Arial" w:hAnsi="Arial" w:cs="Arial"/>
        </w:rPr>
        <w:t>)</w:t>
      </w:r>
      <w:r w:rsidR="004F2EA2" w:rsidRPr="00D21843">
        <w:rPr>
          <w:rFonts w:ascii="Arial" w:hAnsi="Arial" w:cs="Arial"/>
        </w:rPr>
        <w:t xml:space="preserve">Cell transmitted on the </w:t>
      </w:r>
      <w:proofErr w:type="spellStart"/>
      <w:r w:rsidR="004F2EA2" w:rsidRPr="00D21843">
        <w:rPr>
          <w:rFonts w:ascii="Arial" w:hAnsi="Arial" w:cs="Arial"/>
        </w:rPr>
        <w:t>sSCell</w:t>
      </w:r>
      <w:proofErr w:type="spellEnd"/>
      <w:r w:rsidR="004F2EA2" w:rsidRPr="00D21843">
        <w:rPr>
          <w:rFonts w:ascii="Arial" w:hAnsi="Arial" w:cs="Arial"/>
        </w:rPr>
        <w:t>. Thus, t</w:t>
      </w:r>
      <w:r w:rsidR="000842F9" w:rsidRPr="00D21843">
        <w:rPr>
          <w:rFonts w:ascii="Arial" w:hAnsi="Arial" w:cs="Arial"/>
        </w:rPr>
        <w:t xml:space="preserve">he radio link quality of the </w:t>
      </w:r>
      <w:proofErr w:type="spellStart"/>
      <w:r w:rsidR="000842F9" w:rsidRPr="00D21843">
        <w:rPr>
          <w:rFonts w:ascii="Arial" w:hAnsi="Arial" w:cs="Arial"/>
        </w:rPr>
        <w:t>sSCell</w:t>
      </w:r>
      <w:proofErr w:type="spellEnd"/>
      <w:r w:rsidR="000842F9" w:rsidRPr="00D21843">
        <w:rPr>
          <w:rFonts w:ascii="Arial" w:hAnsi="Arial" w:cs="Arial"/>
        </w:rPr>
        <w:t xml:space="preserve"> would be critical to the scheduling performance of P</w:t>
      </w:r>
      <w:r w:rsidR="00533CC9" w:rsidRPr="00D21843">
        <w:rPr>
          <w:rFonts w:ascii="Arial" w:hAnsi="Arial" w:cs="Arial"/>
        </w:rPr>
        <w:t>(S)</w:t>
      </w:r>
      <w:r w:rsidR="000842F9" w:rsidRPr="00D21843">
        <w:rPr>
          <w:rFonts w:ascii="Arial" w:hAnsi="Arial" w:cs="Arial"/>
        </w:rPr>
        <w:t xml:space="preserve">Cell, and whether any optimization to the RLM on </w:t>
      </w:r>
      <w:proofErr w:type="spellStart"/>
      <w:r w:rsidR="000842F9" w:rsidRPr="00D21843">
        <w:rPr>
          <w:rFonts w:ascii="Arial" w:hAnsi="Arial" w:cs="Arial"/>
        </w:rPr>
        <w:t>sSCell</w:t>
      </w:r>
      <w:proofErr w:type="spellEnd"/>
      <w:r w:rsidR="000842F9" w:rsidRPr="00D21843">
        <w:rPr>
          <w:rFonts w:ascii="Arial" w:hAnsi="Arial" w:cs="Arial"/>
        </w:rPr>
        <w:t xml:space="preserve"> needs further discussions.</w:t>
      </w:r>
      <w:r w:rsidR="005301E6" w:rsidRPr="00D21843">
        <w:rPr>
          <w:rFonts w:ascii="Arial" w:hAnsi="Arial" w:cs="Arial"/>
        </w:rPr>
        <w:t xml:space="preserve"> However, </w:t>
      </w:r>
      <w:r w:rsidR="0022024D" w:rsidRPr="00D21843">
        <w:rPr>
          <w:rFonts w:ascii="Arial" w:hAnsi="Arial" w:cs="Arial"/>
        </w:rPr>
        <w:t>a sensible network implementation is to always configure PDCCH monitoring at least for some DCIs on P(S)Cell and thus it can still count on RL</w:t>
      </w:r>
      <w:r w:rsidR="00F83499" w:rsidRPr="00D21843">
        <w:rPr>
          <w:rFonts w:ascii="Arial" w:hAnsi="Arial" w:cs="Arial"/>
        </w:rPr>
        <w:t>M</w:t>
      </w:r>
      <w:r w:rsidR="0022024D" w:rsidRPr="00D21843">
        <w:rPr>
          <w:rFonts w:ascii="Arial" w:hAnsi="Arial" w:cs="Arial"/>
        </w:rPr>
        <w:t xml:space="preserve"> on P</w:t>
      </w:r>
      <w:r w:rsidR="0073596D" w:rsidRPr="00D21843">
        <w:rPr>
          <w:rFonts w:ascii="Arial" w:hAnsi="Arial" w:cs="Arial"/>
        </w:rPr>
        <w:t>(S)</w:t>
      </w:r>
      <w:r w:rsidR="0022024D" w:rsidRPr="00D21843">
        <w:rPr>
          <w:rFonts w:ascii="Arial" w:hAnsi="Arial" w:cs="Arial"/>
        </w:rPr>
        <w:t xml:space="preserve">Cell. </w:t>
      </w:r>
    </w:p>
    <w:p w14:paraId="58EE1F59" w14:textId="77777777" w:rsidR="00C420FE" w:rsidRDefault="00E77CF9" w:rsidP="00052694">
      <w:pPr>
        <w:pStyle w:val="proposaltext"/>
        <w:numPr>
          <w:ilvl w:val="0"/>
          <w:numId w:val="15"/>
        </w:numPr>
        <w:rPr>
          <w:rFonts w:ascii="Arial" w:hAnsi="Arial" w:cs="Arial"/>
        </w:rPr>
      </w:pPr>
      <w:r w:rsidRPr="00D21843">
        <w:rPr>
          <w:rFonts w:ascii="Arial" w:hAnsi="Arial" w:cs="Arial"/>
        </w:rPr>
        <w:t>R2-2110507 indicates that even though this is important, it can be left for RAN1 to discuss</w:t>
      </w:r>
      <w:r w:rsidR="00223FC4" w:rsidRPr="00D21843">
        <w:rPr>
          <w:rFonts w:ascii="Arial" w:hAnsi="Arial" w:cs="Arial"/>
        </w:rPr>
        <w:t>.</w:t>
      </w:r>
      <w:r w:rsidR="00734A4F" w:rsidRPr="00D21843">
        <w:rPr>
          <w:rFonts w:ascii="Arial" w:hAnsi="Arial" w:cs="Arial"/>
        </w:rPr>
        <w:t xml:space="preserve"> </w:t>
      </w:r>
    </w:p>
    <w:p w14:paraId="2FDA29EB" w14:textId="2DACCAD5" w:rsidR="0022024D" w:rsidRDefault="00223FC4" w:rsidP="00052694">
      <w:pPr>
        <w:pStyle w:val="proposaltext"/>
        <w:numPr>
          <w:ilvl w:val="0"/>
          <w:numId w:val="15"/>
        </w:numPr>
        <w:rPr>
          <w:rFonts w:ascii="Arial" w:hAnsi="Arial" w:cs="Arial"/>
          <w:lang w:val="en-US"/>
        </w:rPr>
      </w:pPr>
      <w:r w:rsidRPr="00D21843" w:rsidDel="00B75870">
        <w:rPr>
          <w:rFonts w:ascii="Arial" w:hAnsi="Arial" w:cs="Arial"/>
          <w:lang w:val="en-US"/>
        </w:rPr>
        <w:t>R2-</w:t>
      </w:r>
      <w:r w:rsidRPr="00D21843">
        <w:rPr>
          <w:rFonts w:ascii="Arial" w:hAnsi="Arial" w:cs="Arial"/>
          <w:lang w:val="en-US"/>
        </w:rPr>
        <w:t xml:space="preserve">2110731 argues that the </w:t>
      </w:r>
      <w:r w:rsidR="002A4404" w:rsidRPr="00D21843">
        <w:rPr>
          <w:rFonts w:ascii="Arial" w:hAnsi="Arial" w:cs="Arial"/>
          <w:lang w:val="en-US"/>
        </w:rPr>
        <w:t>P(S)</w:t>
      </w:r>
      <w:r w:rsidR="004E695D">
        <w:rPr>
          <w:rFonts w:ascii="Arial" w:hAnsi="Arial" w:cs="Arial"/>
          <w:lang w:val="en-US"/>
        </w:rPr>
        <w:t>Cell</w:t>
      </w:r>
      <w:r w:rsidR="002A4404" w:rsidRPr="00D21843">
        <w:rPr>
          <w:rFonts w:ascii="Arial" w:hAnsi="Arial" w:cs="Arial"/>
          <w:lang w:val="en-US"/>
        </w:rPr>
        <w:t xml:space="preserve"> is still </w:t>
      </w:r>
      <w:r w:rsidR="000968BD" w:rsidRPr="00D21843">
        <w:rPr>
          <w:rFonts w:ascii="Arial" w:hAnsi="Arial" w:cs="Arial"/>
          <w:lang w:val="en-US"/>
        </w:rPr>
        <w:t>self-schedulable</w:t>
      </w:r>
      <w:r w:rsidR="002A4404" w:rsidRPr="00D21843">
        <w:rPr>
          <w:rFonts w:ascii="Arial" w:hAnsi="Arial" w:cs="Arial"/>
          <w:lang w:val="en-US"/>
        </w:rPr>
        <w:t xml:space="preserve"> and so the impact is not clear. </w:t>
      </w:r>
    </w:p>
    <w:p w14:paraId="27258638" w14:textId="4C85A86E" w:rsidR="002C53F6" w:rsidRPr="00D21843" w:rsidRDefault="00346DAC" w:rsidP="00403DAF">
      <w:pPr>
        <w:pStyle w:val="proposaltext"/>
        <w:rPr>
          <w:rFonts w:ascii="Arial" w:hAnsi="Arial" w:cs="Arial"/>
          <w:lang w:val="en-US"/>
        </w:rPr>
      </w:pPr>
      <w:r>
        <w:rPr>
          <w:rFonts w:ascii="Arial" w:hAnsi="Arial" w:cs="Arial"/>
          <w:lang w:val="en-US"/>
        </w:rPr>
        <w:t xml:space="preserve">It is email discussion rapporteur’s understanding that </w:t>
      </w:r>
      <w:r w:rsidR="00D82CE2">
        <w:rPr>
          <w:rFonts w:ascii="Arial" w:hAnsi="Arial" w:cs="Arial"/>
          <w:lang w:val="en-US"/>
        </w:rPr>
        <w:t xml:space="preserve">none </w:t>
      </w:r>
      <w:r w:rsidR="003C73D9">
        <w:rPr>
          <w:rFonts w:ascii="Arial" w:hAnsi="Arial" w:cs="Arial"/>
          <w:lang w:val="en-US"/>
        </w:rPr>
        <w:t xml:space="preserve">of the </w:t>
      </w:r>
      <w:r w:rsidR="004F4053">
        <w:rPr>
          <w:rFonts w:ascii="Arial" w:hAnsi="Arial" w:cs="Arial"/>
          <w:lang w:val="en-US"/>
        </w:rPr>
        <w:t xml:space="preserve">papers </w:t>
      </w:r>
      <w:r w:rsidR="003C73D9">
        <w:rPr>
          <w:rFonts w:ascii="Arial" w:hAnsi="Arial" w:cs="Arial"/>
          <w:lang w:val="en-US"/>
        </w:rPr>
        <w:t>propose any enhancements</w:t>
      </w:r>
      <w:r w:rsidR="00A248FB">
        <w:rPr>
          <w:rFonts w:ascii="Arial" w:hAnsi="Arial" w:cs="Arial"/>
          <w:lang w:val="en-US"/>
        </w:rPr>
        <w:t xml:space="preserve">. </w:t>
      </w:r>
      <w:r w:rsidR="00583BC3">
        <w:rPr>
          <w:rFonts w:ascii="Arial" w:hAnsi="Arial" w:cs="Arial"/>
          <w:lang w:val="en-US"/>
        </w:rPr>
        <w:t>On the other hand, i</w:t>
      </w:r>
      <w:r w:rsidR="00A248FB">
        <w:rPr>
          <w:rFonts w:ascii="Arial" w:hAnsi="Arial" w:cs="Arial"/>
          <w:lang w:val="en-US"/>
        </w:rPr>
        <w:t xml:space="preserve">t is not clear either, if RAN1 would in the future agree </w:t>
      </w:r>
      <w:r w:rsidR="005805D5">
        <w:rPr>
          <w:rFonts w:ascii="Arial" w:hAnsi="Arial" w:cs="Arial"/>
          <w:lang w:val="en-US"/>
        </w:rPr>
        <w:t>some enhancements</w:t>
      </w:r>
      <w:r w:rsidR="00A248FB">
        <w:rPr>
          <w:rFonts w:ascii="Arial" w:hAnsi="Arial" w:cs="Arial"/>
          <w:lang w:val="en-US"/>
        </w:rPr>
        <w:t xml:space="preserve"> that </w:t>
      </w:r>
      <w:r w:rsidR="00306243">
        <w:rPr>
          <w:rFonts w:ascii="Arial" w:hAnsi="Arial" w:cs="Arial"/>
          <w:lang w:val="en-US"/>
        </w:rPr>
        <w:t xml:space="preserve">might </w:t>
      </w:r>
      <w:r w:rsidR="00A248FB">
        <w:rPr>
          <w:rFonts w:ascii="Arial" w:hAnsi="Arial" w:cs="Arial"/>
          <w:lang w:val="en-US"/>
        </w:rPr>
        <w:t>have RAN2 impact</w:t>
      </w:r>
      <w:r w:rsidR="00491D17">
        <w:rPr>
          <w:rFonts w:ascii="Arial" w:hAnsi="Arial" w:cs="Arial"/>
          <w:lang w:val="en-US"/>
        </w:rPr>
        <w:t>s</w:t>
      </w:r>
      <w:r w:rsidR="00A248FB">
        <w:rPr>
          <w:rFonts w:ascii="Arial" w:hAnsi="Arial" w:cs="Arial"/>
          <w:lang w:val="en-US"/>
        </w:rPr>
        <w:t xml:space="preserve">. Thus, </w:t>
      </w:r>
      <w:r w:rsidR="00864187">
        <w:rPr>
          <w:rFonts w:ascii="Arial" w:hAnsi="Arial" w:cs="Arial"/>
          <w:lang w:val="en-US"/>
        </w:rPr>
        <w:t xml:space="preserve">the email discussion rapporteur </w:t>
      </w:r>
      <w:r w:rsidR="00244009">
        <w:rPr>
          <w:rFonts w:ascii="Arial" w:hAnsi="Arial" w:cs="Arial"/>
          <w:lang w:val="en-US"/>
        </w:rPr>
        <w:t>proposes</w:t>
      </w:r>
      <w:r w:rsidR="00491D17">
        <w:rPr>
          <w:rFonts w:ascii="Arial" w:hAnsi="Arial" w:cs="Arial"/>
          <w:lang w:val="en-US"/>
        </w:rPr>
        <w:t xml:space="preserve"> not to </w:t>
      </w:r>
      <w:r w:rsidR="00E637D0">
        <w:rPr>
          <w:rFonts w:ascii="Arial" w:hAnsi="Arial" w:cs="Arial"/>
          <w:lang w:val="en-US"/>
        </w:rPr>
        <w:t xml:space="preserve">initialize discussion on </w:t>
      </w:r>
      <w:r w:rsidR="00491D17">
        <w:rPr>
          <w:rFonts w:ascii="Arial" w:hAnsi="Arial" w:cs="Arial"/>
          <w:lang w:val="en-US"/>
        </w:rPr>
        <w:t xml:space="preserve">RLM/RLF </w:t>
      </w:r>
      <w:r w:rsidR="00E637D0">
        <w:rPr>
          <w:rFonts w:ascii="Arial" w:hAnsi="Arial" w:cs="Arial"/>
          <w:lang w:val="en-US"/>
        </w:rPr>
        <w:t xml:space="preserve">at least from RAN2. </w:t>
      </w:r>
    </w:p>
    <w:p w14:paraId="10FE5EE3" w14:textId="6B19F2FB" w:rsidR="00A17A5D" w:rsidRDefault="00D21843" w:rsidP="00D21843">
      <w:pPr>
        <w:rPr>
          <w:rFonts w:cs="Arial"/>
          <w:b/>
          <w:bCs/>
          <w:lang w:eastAsia="en-GB"/>
        </w:rPr>
      </w:pPr>
      <w:r w:rsidRPr="00D21843">
        <w:rPr>
          <w:rFonts w:cs="Arial"/>
          <w:b/>
          <w:bCs/>
          <w:lang w:eastAsia="en-GB"/>
        </w:rPr>
        <w:t>Q</w:t>
      </w:r>
      <w:r w:rsidR="00932F1B">
        <w:rPr>
          <w:rFonts w:cs="Arial"/>
          <w:b/>
          <w:bCs/>
          <w:lang w:eastAsia="en-GB"/>
        </w:rPr>
        <w:t>3a</w:t>
      </w:r>
      <w:r w:rsidRPr="00D21843">
        <w:rPr>
          <w:rFonts w:cs="Arial"/>
          <w:b/>
          <w:bCs/>
          <w:lang w:eastAsia="en-GB"/>
        </w:rPr>
        <w:t>. Do companies agree that</w:t>
      </w:r>
      <w:r w:rsidR="00C3394E">
        <w:rPr>
          <w:rFonts w:cs="Arial"/>
          <w:b/>
          <w:bCs/>
          <w:lang w:eastAsia="en-GB"/>
        </w:rPr>
        <w:t xml:space="preserve"> RLM improvement for the </w:t>
      </w:r>
      <w:proofErr w:type="spellStart"/>
      <w:r w:rsidR="00C3394E">
        <w:rPr>
          <w:rFonts w:cs="Arial"/>
          <w:b/>
          <w:bCs/>
          <w:lang w:eastAsia="en-GB"/>
        </w:rPr>
        <w:t>sSCell</w:t>
      </w:r>
      <w:proofErr w:type="spellEnd"/>
      <w:r w:rsidR="00C3394E">
        <w:rPr>
          <w:rFonts w:cs="Arial"/>
          <w:b/>
          <w:bCs/>
          <w:lang w:eastAsia="en-GB"/>
        </w:rPr>
        <w:t xml:space="preserve"> </w:t>
      </w:r>
      <w:r w:rsidR="004C2DF0">
        <w:rPr>
          <w:rFonts w:cs="Arial"/>
          <w:b/>
          <w:bCs/>
          <w:lang w:eastAsia="en-GB"/>
        </w:rPr>
        <w:t xml:space="preserve">(if any) </w:t>
      </w:r>
      <w:r w:rsidR="002E2F8E">
        <w:rPr>
          <w:rFonts w:cs="Arial"/>
          <w:b/>
          <w:bCs/>
          <w:lang w:eastAsia="en-GB"/>
        </w:rPr>
        <w:t xml:space="preserve">is </w:t>
      </w:r>
      <w:r w:rsidR="00C3394E">
        <w:rPr>
          <w:rFonts w:cs="Arial"/>
          <w:b/>
          <w:bCs/>
          <w:lang w:eastAsia="en-GB"/>
        </w:rPr>
        <w:t>left for RAN1?</w:t>
      </w:r>
      <w:r w:rsidR="00686518">
        <w:rPr>
          <w:rFonts w:cs="Arial"/>
          <w:b/>
          <w:bCs/>
          <w:lang w:eastAsia="en-GB"/>
        </w:rPr>
        <w:t xml:space="preserv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4B4473" w:rsidRPr="000005B0" w14:paraId="2E28F4B6" w14:textId="77777777" w:rsidTr="00D8375A">
        <w:tc>
          <w:tcPr>
            <w:tcW w:w="1756" w:type="dxa"/>
          </w:tcPr>
          <w:p w14:paraId="08EC0B96" w14:textId="77777777" w:rsidR="004B4473" w:rsidRPr="000005B0" w:rsidRDefault="004B4473" w:rsidP="00D8375A">
            <w:pPr>
              <w:spacing w:after="0"/>
              <w:jc w:val="both"/>
              <w:rPr>
                <w:b/>
                <w:bCs/>
                <w:noProof/>
              </w:rPr>
            </w:pPr>
            <w:r w:rsidRPr="000005B0">
              <w:rPr>
                <w:b/>
                <w:bCs/>
                <w:noProof/>
              </w:rPr>
              <w:t>Company</w:t>
            </w:r>
          </w:p>
        </w:tc>
        <w:tc>
          <w:tcPr>
            <w:tcW w:w="1500" w:type="dxa"/>
          </w:tcPr>
          <w:p w14:paraId="62853B47" w14:textId="77777777" w:rsidR="004B4473" w:rsidRDefault="004B4473" w:rsidP="00D8375A">
            <w:pPr>
              <w:spacing w:after="0"/>
              <w:jc w:val="both"/>
              <w:rPr>
                <w:b/>
                <w:bCs/>
                <w:noProof/>
              </w:rPr>
            </w:pPr>
            <w:r>
              <w:rPr>
                <w:b/>
                <w:bCs/>
                <w:noProof/>
              </w:rPr>
              <w:t>Yes or No?</w:t>
            </w:r>
          </w:p>
        </w:tc>
        <w:tc>
          <w:tcPr>
            <w:tcW w:w="6378" w:type="dxa"/>
          </w:tcPr>
          <w:p w14:paraId="2C3FFF11" w14:textId="77777777" w:rsidR="004B4473" w:rsidRPr="000005B0" w:rsidRDefault="004B4473" w:rsidP="00D8375A">
            <w:pPr>
              <w:spacing w:after="0"/>
              <w:jc w:val="both"/>
              <w:rPr>
                <w:b/>
                <w:bCs/>
                <w:noProof/>
              </w:rPr>
            </w:pPr>
            <w:r>
              <w:rPr>
                <w:b/>
                <w:bCs/>
                <w:noProof/>
              </w:rPr>
              <w:t>Comments</w:t>
            </w:r>
          </w:p>
        </w:tc>
      </w:tr>
      <w:tr w:rsidR="00933E37" w:rsidRPr="000005B0" w14:paraId="50B709C8" w14:textId="77777777" w:rsidTr="00D8375A">
        <w:tc>
          <w:tcPr>
            <w:tcW w:w="1756" w:type="dxa"/>
          </w:tcPr>
          <w:p w14:paraId="7440B32B" w14:textId="60A92BE9" w:rsidR="00933E37" w:rsidRPr="000F0F0B" w:rsidRDefault="00933E37" w:rsidP="00933E37">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500" w:type="dxa"/>
          </w:tcPr>
          <w:p w14:paraId="71267CA4" w14:textId="43FEEB10" w:rsidR="00933E37" w:rsidRPr="00EA18F3" w:rsidRDefault="00EA18F3"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7203649" w14:textId="77777777" w:rsidR="00EA18F3" w:rsidRDefault="00EA18F3" w:rsidP="00EA18F3">
            <w:pPr>
              <w:spacing w:after="0"/>
              <w:jc w:val="both"/>
              <w:rPr>
                <w:rFonts w:eastAsiaTheme="minorEastAsia"/>
                <w:noProof/>
                <w:lang w:eastAsia="zh-CN"/>
              </w:rPr>
            </w:pPr>
            <w:r>
              <w:rPr>
                <w:rFonts w:eastAsiaTheme="minorEastAsia"/>
                <w:noProof/>
                <w:lang w:eastAsia="zh-CN"/>
              </w:rPr>
              <w:t xml:space="preserve">We would like to minimize RAN2 spec for RLM. </w:t>
            </w:r>
          </w:p>
          <w:p w14:paraId="6C88A1E0" w14:textId="43368FA4" w:rsidR="00933E37" w:rsidRPr="00EA18F3" w:rsidRDefault="003906F4" w:rsidP="00DA7F16">
            <w:pPr>
              <w:spacing w:after="0"/>
              <w:jc w:val="both"/>
              <w:rPr>
                <w:rFonts w:eastAsiaTheme="minorEastAsia"/>
                <w:noProof/>
                <w:lang w:eastAsia="zh-CN"/>
              </w:rPr>
            </w:pPr>
            <w:r>
              <w:rPr>
                <w:rFonts w:eastAsiaTheme="minorEastAsia"/>
                <w:noProof/>
                <w:lang w:eastAsia="zh-CN"/>
              </w:rPr>
              <w:t xml:space="preserve">We are just not sure </w:t>
            </w:r>
            <w:r w:rsidR="00EA18F3">
              <w:rPr>
                <w:rFonts w:eastAsiaTheme="minorEastAsia"/>
                <w:noProof/>
                <w:lang w:eastAsia="zh-CN"/>
              </w:rPr>
              <w:t xml:space="preserve">if RAN1 is fully aware of potential RAN2 impact for </w:t>
            </w:r>
            <w:r w:rsidR="00DA7F16">
              <w:rPr>
                <w:rFonts w:eastAsiaTheme="minorEastAsia"/>
                <w:noProof/>
                <w:lang w:eastAsia="zh-CN"/>
              </w:rPr>
              <w:t>this aspect</w:t>
            </w:r>
            <w:r w:rsidR="00EA18F3">
              <w:rPr>
                <w:rFonts w:eastAsiaTheme="minorEastAsia"/>
                <w:noProof/>
                <w:lang w:eastAsia="zh-CN"/>
              </w:rPr>
              <w:t xml:space="preserve"> as it is also relevant to RLF which will </w:t>
            </w:r>
            <w:r w:rsidR="00EA18F3">
              <w:rPr>
                <w:rFonts w:eastAsiaTheme="minorEastAsia" w:hint="eastAsia"/>
                <w:noProof/>
                <w:lang w:eastAsia="zh-CN"/>
              </w:rPr>
              <w:t>inevitably</w:t>
            </w:r>
            <w:r w:rsidR="00EA18F3">
              <w:rPr>
                <w:rFonts w:eastAsiaTheme="minorEastAsia"/>
                <w:noProof/>
                <w:lang w:eastAsia="zh-CN"/>
              </w:rPr>
              <w:t xml:space="preserve"> incur much RAN2 discussions. </w:t>
            </w:r>
          </w:p>
        </w:tc>
      </w:tr>
      <w:tr w:rsidR="00933E37" w:rsidRPr="000005B0" w14:paraId="043B3A1E" w14:textId="77777777" w:rsidTr="00D8375A">
        <w:tc>
          <w:tcPr>
            <w:tcW w:w="1756" w:type="dxa"/>
          </w:tcPr>
          <w:p w14:paraId="18FF1DCB" w14:textId="4C9CAF24" w:rsidR="00933E37" w:rsidRPr="000F0F0B" w:rsidRDefault="007716DB" w:rsidP="00933E37">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E26A9F3" w14:textId="3EBDDE8F" w:rsidR="00933E37" w:rsidRPr="007716DB" w:rsidRDefault="007716DB"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7C528167" w14:textId="1ADEC636" w:rsidR="00933E37" w:rsidRPr="0033392F" w:rsidRDefault="0033392F" w:rsidP="00933E37">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can wait for further RAN1 input on this topic and see if any RAN2 work is needed.</w:t>
            </w:r>
          </w:p>
        </w:tc>
      </w:tr>
      <w:tr w:rsidR="00A04AC3" w:rsidRPr="000005B0" w14:paraId="56C7C91B" w14:textId="77777777" w:rsidTr="00D8375A">
        <w:tc>
          <w:tcPr>
            <w:tcW w:w="1756" w:type="dxa"/>
          </w:tcPr>
          <w:p w14:paraId="6F314160" w14:textId="5E13EDF9" w:rsidR="00A04AC3" w:rsidRPr="000F0F0B" w:rsidRDefault="00A04AC3" w:rsidP="00A04AC3">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4FA5EDB8" w14:textId="3D9D62EB" w:rsidR="00A04AC3" w:rsidRPr="000005B0" w:rsidRDefault="00A04AC3" w:rsidP="00A04AC3">
            <w:pPr>
              <w:spacing w:after="0"/>
              <w:jc w:val="both"/>
              <w:rPr>
                <w:noProof/>
              </w:rPr>
            </w:pPr>
            <w:r>
              <w:rPr>
                <w:rFonts w:eastAsia="Yu Mincho" w:hint="eastAsia"/>
                <w:noProof/>
              </w:rPr>
              <w:t>Y</w:t>
            </w:r>
            <w:r>
              <w:rPr>
                <w:rFonts w:eastAsia="Yu Mincho"/>
                <w:noProof/>
              </w:rPr>
              <w:t>es</w:t>
            </w:r>
          </w:p>
        </w:tc>
        <w:tc>
          <w:tcPr>
            <w:tcW w:w="6378" w:type="dxa"/>
          </w:tcPr>
          <w:p w14:paraId="2B9D90C6" w14:textId="7E00FE36" w:rsidR="00A04AC3" w:rsidRPr="00A04AC3" w:rsidRDefault="00A04AC3" w:rsidP="00A04AC3">
            <w:pPr>
              <w:spacing w:after="0"/>
              <w:jc w:val="both"/>
              <w:rPr>
                <w:rFonts w:eastAsia="Yu Mincho"/>
                <w:noProof/>
              </w:rPr>
            </w:pPr>
            <w:r>
              <w:rPr>
                <w:rFonts w:eastAsia="Yu Mincho" w:hint="eastAsia"/>
                <w:noProof/>
              </w:rPr>
              <w:t>N</w:t>
            </w:r>
            <w:r>
              <w:rPr>
                <w:rFonts w:eastAsia="Yu Mincho"/>
                <w:noProof/>
              </w:rPr>
              <w:t>othing actionable from RAN2 at this stage.</w:t>
            </w:r>
          </w:p>
        </w:tc>
      </w:tr>
      <w:tr w:rsidR="00D11A32" w:rsidRPr="000005B0" w14:paraId="2AC8B4AB" w14:textId="77777777" w:rsidTr="00D8375A">
        <w:tc>
          <w:tcPr>
            <w:tcW w:w="1756" w:type="dxa"/>
          </w:tcPr>
          <w:p w14:paraId="50CCDD99" w14:textId="4A7E8DA5" w:rsidR="00D11A32" w:rsidRDefault="00D11A32" w:rsidP="00A04AC3">
            <w:pPr>
              <w:spacing w:after="0"/>
              <w:jc w:val="both"/>
              <w:rPr>
                <w:rFonts w:eastAsia="Yu Mincho" w:hint="eastAsia"/>
                <w:noProof/>
              </w:rPr>
            </w:pPr>
            <w:r>
              <w:rPr>
                <w:rFonts w:eastAsia="Yu Mincho"/>
                <w:noProof/>
              </w:rPr>
              <w:t>Ericsson</w:t>
            </w:r>
          </w:p>
        </w:tc>
        <w:tc>
          <w:tcPr>
            <w:tcW w:w="1500" w:type="dxa"/>
          </w:tcPr>
          <w:p w14:paraId="5E5E0BA0" w14:textId="3D2699C3" w:rsidR="00D11A32" w:rsidRDefault="00D11A32" w:rsidP="00A04AC3">
            <w:pPr>
              <w:spacing w:after="0"/>
              <w:jc w:val="both"/>
              <w:rPr>
                <w:rFonts w:eastAsia="Yu Mincho" w:hint="eastAsia"/>
                <w:noProof/>
              </w:rPr>
            </w:pPr>
            <w:r>
              <w:rPr>
                <w:rFonts w:eastAsia="Yu Mincho"/>
                <w:noProof/>
              </w:rPr>
              <w:t>Yes</w:t>
            </w:r>
          </w:p>
        </w:tc>
        <w:tc>
          <w:tcPr>
            <w:tcW w:w="6378" w:type="dxa"/>
          </w:tcPr>
          <w:p w14:paraId="58F0D92F" w14:textId="77777777" w:rsidR="00D11A32" w:rsidRDefault="00D11A32" w:rsidP="00A04AC3">
            <w:pPr>
              <w:spacing w:after="0"/>
              <w:jc w:val="both"/>
              <w:rPr>
                <w:rFonts w:eastAsia="Yu Mincho" w:hint="eastAsia"/>
                <w:noProof/>
              </w:rPr>
            </w:pPr>
          </w:p>
        </w:tc>
      </w:tr>
    </w:tbl>
    <w:p w14:paraId="5FE4B5FF" w14:textId="79116D48" w:rsidR="00C34DAF" w:rsidRPr="00C34DAF" w:rsidRDefault="00C34DAF" w:rsidP="0094792A">
      <w:pPr>
        <w:pStyle w:val="proposaltext"/>
        <w:spacing w:before="240" w:after="240"/>
        <w:rPr>
          <w:rFonts w:ascii="Arial" w:hAnsi="Arial" w:cs="Arial"/>
          <w:b/>
          <w:bCs/>
          <w:sz w:val="24"/>
          <w:szCs w:val="40"/>
          <w:u w:val="single"/>
        </w:rPr>
      </w:pPr>
      <w:r w:rsidRPr="00C34DAF">
        <w:rPr>
          <w:rFonts w:ascii="Arial" w:hAnsi="Arial" w:cs="Arial"/>
          <w:b/>
          <w:bCs/>
          <w:sz w:val="24"/>
          <w:szCs w:val="40"/>
          <w:u w:val="single"/>
        </w:rPr>
        <w:t>BFR</w:t>
      </w:r>
      <w:r w:rsidR="0034486B">
        <w:rPr>
          <w:rFonts w:ascii="Arial" w:hAnsi="Arial" w:cs="Arial"/>
          <w:b/>
          <w:bCs/>
          <w:sz w:val="24"/>
          <w:szCs w:val="40"/>
          <w:u w:val="single"/>
        </w:rPr>
        <w:t>:</w:t>
      </w:r>
    </w:p>
    <w:p w14:paraId="78E481FC" w14:textId="77777777" w:rsidR="00C15F86" w:rsidRPr="00C15F86" w:rsidRDefault="00C15F86" w:rsidP="00C15F86">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49A7E9A3" w14:textId="5FE0C82D" w:rsidR="003B221D" w:rsidRDefault="00814C5B" w:rsidP="00052694">
      <w:pPr>
        <w:pStyle w:val="proposaltext"/>
        <w:numPr>
          <w:ilvl w:val="0"/>
          <w:numId w:val="16"/>
        </w:numPr>
        <w:rPr>
          <w:rFonts w:ascii="Arial" w:hAnsi="Arial" w:cs="Arial"/>
        </w:rPr>
      </w:pPr>
      <w:r w:rsidRPr="00E44A5D">
        <w:rPr>
          <w:rFonts w:ascii="Arial" w:hAnsi="Arial" w:cs="Arial"/>
        </w:rPr>
        <w:t>In R2-2111025</w:t>
      </w:r>
      <w:r w:rsidR="003B221D" w:rsidRPr="00E44A5D">
        <w:rPr>
          <w:rFonts w:ascii="Arial" w:hAnsi="Arial" w:cs="Arial"/>
        </w:rPr>
        <w:t xml:space="preserve">, the UE is allowed to detect the beam failure indication from physical layer and initiate RA for </w:t>
      </w:r>
      <w:proofErr w:type="spellStart"/>
      <w:r w:rsidR="003B221D" w:rsidRPr="00E44A5D">
        <w:rPr>
          <w:rFonts w:ascii="Arial" w:hAnsi="Arial" w:cs="Arial"/>
        </w:rPr>
        <w:t>PCell</w:t>
      </w:r>
      <w:proofErr w:type="spellEnd"/>
      <w:r w:rsidR="003B221D" w:rsidRPr="00E44A5D">
        <w:rPr>
          <w:rFonts w:ascii="Arial" w:hAnsi="Arial" w:cs="Arial"/>
        </w:rPr>
        <w:t xml:space="preserve"> BFR and BFR MAC CE for </w:t>
      </w:r>
      <w:proofErr w:type="spellStart"/>
      <w:r w:rsidR="003B221D" w:rsidRPr="00E44A5D">
        <w:rPr>
          <w:rFonts w:ascii="Arial" w:hAnsi="Arial" w:cs="Arial"/>
        </w:rPr>
        <w:t>S</w:t>
      </w:r>
      <w:r w:rsidR="00967D5E" w:rsidRPr="00E44A5D">
        <w:rPr>
          <w:rFonts w:ascii="Arial" w:hAnsi="Arial" w:cs="Arial"/>
        </w:rPr>
        <w:t>c</w:t>
      </w:r>
      <w:r w:rsidR="003B221D" w:rsidRPr="00E44A5D">
        <w:rPr>
          <w:rFonts w:ascii="Arial" w:hAnsi="Arial" w:cs="Arial"/>
        </w:rPr>
        <w:t>ell</w:t>
      </w:r>
      <w:proofErr w:type="spellEnd"/>
      <w:r w:rsidR="003B221D" w:rsidRPr="00E44A5D">
        <w:rPr>
          <w:rFonts w:ascii="Arial" w:hAnsi="Arial" w:cs="Arial"/>
        </w:rPr>
        <w:t xml:space="preserve"> BFR. For </w:t>
      </w:r>
      <w:proofErr w:type="spellStart"/>
      <w:r w:rsidR="003B221D" w:rsidRPr="00E44A5D">
        <w:rPr>
          <w:rFonts w:ascii="Arial" w:hAnsi="Arial" w:cs="Arial"/>
        </w:rPr>
        <w:t>P</w:t>
      </w:r>
      <w:r w:rsidR="00967D5E" w:rsidRPr="00E44A5D">
        <w:rPr>
          <w:rFonts w:ascii="Arial" w:hAnsi="Arial" w:cs="Arial"/>
        </w:rPr>
        <w:t>c</w:t>
      </w:r>
      <w:r w:rsidR="003B221D" w:rsidRPr="00E44A5D">
        <w:rPr>
          <w:rFonts w:ascii="Arial" w:hAnsi="Arial" w:cs="Arial"/>
        </w:rPr>
        <w:t>ell</w:t>
      </w:r>
      <w:proofErr w:type="spellEnd"/>
      <w:r w:rsidR="003B221D" w:rsidRPr="00E44A5D">
        <w:rPr>
          <w:rFonts w:ascii="Arial" w:hAnsi="Arial" w:cs="Arial"/>
        </w:rPr>
        <w:t xml:space="preserve"> BFR, the UE is configured to monitor </w:t>
      </w:r>
      <w:proofErr w:type="spellStart"/>
      <w:r w:rsidR="003B221D" w:rsidRPr="00E44A5D">
        <w:rPr>
          <w:rFonts w:ascii="Arial" w:hAnsi="Arial" w:cs="Arial"/>
          <w:i/>
        </w:rPr>
        <w:t>recoverySearchSpaceId</w:t>
      </w:r>
      <w:proofErr w:type="spellEnd"/>
      <w:r w:rsidR="003B221D" w:rsidRPr="00E44A5D">
        <w:rPr>
          <w:rFonts w:ascii="Arial" w:hAnsi="Arial" w:cs="Arial"/>
        </w:rPr>
        <w:t xml:space="preserve"> for receiving the response and consider the BFR procedure completed, while for </w:t>
      </w:r>
      <w:proofErr w:type="spellStart"/>
      <w:r w:rsidR="003B221D" w:rsidRPr="00E44A5D">
        <w:rPr>
          <w:rFonts w:ascii="Arial" w:hAnsi="Arial" w:cs="Arial"/>
        </w:rPr>
        <w:t>S</w:t>
      </w:r>
      <w:r w:rsidR="00967D5E" w:rsidRPr="00E44A5D">
        <w:rPr>
          <w:rFonts w:ascii="Arial" w:hAnsi="Arial" w:cs="Arial"/>
        </w:rPr>
        <w:t>c</w:t>
      </w:r>
      <w:r w:rsidR="003B221D" w:rsidRPr="00E44A5D">
        <w:rPr>
          <w:rFonts w:ascii="Arial" w:hAnsi="Arial" w:cs="Arial"/>
        </w:rPr>
        <w:t>ell</w:t>
      </w:r>
      <w:proofErr w:type="spellEnd"/>
      <w:r w:rsidR="003B221D" w:rsidRPr="00E44A5D">
        <w:rPr>
          <w:rFonts w:ascii="Arial" w:hAnsi="Arial" w:cs="Arial"/>
        </w:rPr>
        <w:t xml:space="preserve"> BFR, the UE is expected to receive an uplink grant for the HARQ process used for transmission of the BFR MAC CE to consider the BFR procedure completed. Regarding the BFR of </w:t>
      </w:r>
      <w:proofErr w:type="spellStart"/>
      <w:r w:rsidR="003B221D" w:rsidRPr="00E44A5D">
        <w:rPr>
          <w:rFonts w:ascii="Arial" w:hAnsi="Arial" w:cs="Arial"/>
        </w:rPr>
        <w:t>sSCell</w:t>
      </w:r>
      <w:proofErr w:type="spellEnd"/>
      <w:r w:rsidR="003B221D" w:rsidRPr="00E44A5D">
        <w:rPr>
          <w:rFonts w:ascii="Arial" w:hAnsi="Arial" w:cs="Arial"/>
        </w:rPr>
        <w:t xml:space="preserve">, it is necessary to consider which procedure is applied to recover the BFR detected on </w:t>
      </w:r>
      <w:proofErr w:type="spellStart"/>
      <w:r w:rsidR="003B221D" w:rsidRPr="00E44A5D">
        <w:rPr>
          <w:rFonts w:ascii="Arial" w:hAnsi="Arial" w:cs="Arial"/>
        </w:rPr>
        <w:t>sSCell</w:t>
      </w:r>
      <w:proofErr w:type="spellEnd"/>
      <w:r w:rsidR="00BD41E6" w:rsidRPr="00E44A5D">
        <w:rPr>
          <w:rFonts w:ascii="Arial" w:hAnsi="Arial" w:cs="Arial"/>
        </w:rPr>
        <w:t xml:space="preserve">, there are proposals to </w:t>
      </w:r>
      <w:r w:rsidR="00962C8B" w:rsidRPr="00E44A5D">
        <w:rPr>
          <w:rFonts w:ascii="Arial" w:hAnsi="Arial" w:cs="Arial"/>
        </w:rPr>
        <w:t xml:space="preserve">move BFR SS from P(S)Cell to </w:t>
      </w:r>
      <w:proofErr w:type="spellStart"/>
      <w:r w:rsidR="00962C8B" w:rsidRPr="00E44A5D">
        <w:rPr>
          <w:rFonts w:ascii="Arial" w:hAnsi="Arial" w:cs="Arial"/>
        </w:rPr>
        <w:t>sSCell</w:t>
      </w:r>
      <w:proofErr w:type="spellEnd"/>
      <w:r w:rsidR="00962C8B" w:rsidRPr="00E44A5D">
        <w:rPr>
          <w:rFonts w:ascii="Arial" w:hAnsi="Arial" w:cs="Arial"/>
        </w:rPr>
        <w:t xml:space="preserve"> given that most USSs can be only configured on </w:t>
      </w:r>
      <w:proofErr w:type="spellStart"/>
      <w:r w:rsidR="00962C8B" w:rsidRPr="00E44A5D">
        <w:rPr>
          <w:rFonts w:ascii="Arial" w:hAnsi="Arial" w:cs="Arial"/>
        </w:rPr>
        <w:t>sSCell</w:t>
      </w:r>
      <w:proofErr w:type="spellEnd"/>
      <w:r w:rsidR="00962C8B" w:rsidRPr="00E44A5D">
        <w:rPr>
          <w:rFonts w:ascii="Arial" w:hAnsi="Arial" w:cs="Arial"/>
        </w:rPr>
        <w:t xml:space="preserve">, but this </w:t>
      </w:r>
      <w:r w:rsidR="006E48C9" w:rsidRPr="00E44A5D">
        <w:rPr>
          <w:rFonts w:ascii="Arial" w:hAnsi="Arial" w:cs="Arial"/>
        </w:rPr>
        <w:t>needs RAN1’s inputs.</w:t>
      </w:r>
      <w:r w:rsidR="003E05BE" w:rsidRPr="00E44A5D">
        <w:rPr>
          <w:rFonts w:ascii="Arial" w:hAnsi="Arial" w:cs="Arial"/>
        </w:rPr>
        <w:t xml:space="preserve"> The paper </w:t>
      </w:r>
      <w:r w:rsidR="003B221D" w:rsidRPr="00E44A5D">
        <w:rPr>
          <w:rFonts w:ascii="Arial" w:hAnsi="Arial" w:cs="Arial"/>
        </w:rPr>
        <w:t>prefer</w:t>
      </w:r>
      <w:r w:rsidR="00E44A5D" w:rsidRPr="00E44A5D">
        <w:rPr>
          <w:rFonts w:ascii="Arial" w:hAnsi="Arial" w:cs="Arial"/>
        </w:rPr>
        <w:t>s</w:t>
      </w:r>
      <w:r w:rsidR="003B221D" w:rsidRPr="00E44A5D">
        <w:rPr>
          <w:rFonts w:ascii="Arial" w:hAnsi="Arial" w:cs="Arial"/>
        </w:rPr>
        <w:t xml:space="preserve"> to minimize the MAC impact, </w:t>
      </w:r>
      <w:r w:rsidR="000356F3" w:rsidRPr="00E44A5D">
        <w:rPr>
          <w:rFonts w:ascii="Arial" w:hAnsi="Arial" w:cs="Arial"/>
        </w:rPr>
        <w:t>i.e.,</w:t>
      </w:r>
      <w:r w:rsidR="003B221D" w:rsidRPr="00E44A5D">
        <w:rPr>
          <w:rFonts w:ascii="Arial" w:hAnsi="Arial" w:cs="Arial"/>
        </w:rPr>
        <w:t xml:space="preserve"> </w:t>
      </w:r>
      <w:proofErr w:type="spellStart"/>
      <w:r w:rsidR="003B221D" w:rsidRPr="00E44A5D">
        <w:rPr>
          <w:rFonts w:ascii="Arial" w:hAnsi="Arial" w:cs="Arial"/>
        </w:rPr>
        <w:t>S</w:t>
      </w:r>
      <w:r w:rsidR="00967D5E" w:rsidRPr="00E44A5D">
        <w:rPr>
          <w:rFonts w:ascii="Arial" w:hAnsi="Arial" w:cs="Arial"/>
        </w:rPr>
        <w:t>c</w:t>
      </w:r>
      <w:r w:rsidR="003B221D" w:rsidRPr="00E44A5D">
        <w:rPr>
          <w:rFonts w:ascii="Arial" w:hAnsi="Arial" w:cs="Arial"/>
        </w:rPr>
        <w:t>ell</w:t>
      </w:r>
      <w:proofErr w:type="spellEnd"/>
      <w:r w:rsidR="003B221D" w:rsidRPr="00E44A5D">
        <w:rPr>
          <w:rFonts w:ascii="Arial" w:hAnsi="Arial" w:cs="Arial"/>
        </w:rPr>
        <w:t xml:space="preserve"> BFR can be reused for </w:t>
      </w:r>
      <w:proofErr w:type="spellStart"/>
      <w:r w:rsidR="003B221D" w:rsidRPr="00E44A5D">
        <w:rPr>
          <w:rFonts w:ascii="Arial" w:hAnsi="Arial" w:cs="Arial"/>
        </w:rPr>
        <w:t>sSCell</w:t>
      </w:r>
      <w:proofErr w:type="spellEnd"/>
      <w:r w:rsidR="003B221D" w:rsidRPr="00E44A5D">
        <w:rPr>
          <w:rFonts w:ascii="Arial" w:hAnsi="Arial" w:cs="Arial"/>
        </w:rPr>
        <w:t xml:space="preserve"> and RA BFR can be reused for P(S)Cell as well. </w:t>
      </w:r>
    </w:p>
    <w:p w14:paraId="18EE7844" w14:textId="601A51BE" w:rsidR="008A32CC" w:rsidRDefault="00923603" w:rsidP="00052694">
      <w:pPr>
        <w:pStyle w:val="proposaltext"/>
        <w:numPr>
          <w:ilvl w:val="0"/>
          <w:numId w:val="16"/>
        </w:numPr>
        <w:rPr>
          <w:rFonts w:ascii="Arial" w:hAnsi="Arial" w:cs="Arial"/>
        </w:rPr>
      </w:pPr>
      <w:r w:rsidRPr="00143CAF">
        <w:rPr>
          <w:rFonts w:ascii="Arial" w:hAnsi="Arial" w:cs="Arial"/>
        </w:rPr>
        <w:t>In R2-</w:t>
      </w:r>
      <w:r w:rsidRPr="00D21843">
        <w:rPr>
          <w:rFonts w:ascii="Arial" w:hAnsi="Arial" w:cs="Arial"/>
        </w:rPr>
        <w:t>2110507</w:t>
      </w:r>
      <w:r w:rsidR="007F186D" w:rsidRPr="00143CAF">
        <w:rPr>
          <w:rFonts w:ascii="Arial" w:hAnsi="Arial" w:cs="Arial"/>
        </w:rPr>
        <w:t xml:space="preserve">, UE following </w:t>
      </w:r>
      <w:r w:rsidR="007F186D" w:rsidRPr="00143CAF">
        <w:rPr>
          <w:rFonts w:ascii="Arial" w:hAnsi="Arial" w:cs="Arial" w:hint="eastAsia"/>
        </w:rPr>
        <w:t>R</w:t>
      </w:r>
      <w:r w:rsidR="007F186D" w:rsidRPr="00143CAF">
        <w:rPr>
          <w:rFonts w:ascii="Arial" w:hAnsi="Arial" w:cs="Arial"/>
        </w:rPr>
        <w:t xml:space="preserve">el-16 sends one </w:t>
      </w:r>
      <w:proofErr w:type="spellStart"/>
      <w:r w:rsidR="007F186D" w:rsidRPr="00143CAF">
        <w:rPr>
          <w:rFonts w:ascii="Arial" w:hAnsi="Arial" w:cs="Arial"/>
        </w:rPr>
        <w:t>Scell</w:t>
      </w:r>
      <w:proofErr w:type="spellEnd"/>
      <w:r w:rsidR="007F186D" w:rsidRPr="00143CAF">
        <w:rPr>
          <w:rFonts w:ascii="Arial" w:hAnsi="Arial" w:cs="Arial"/>
        </w:rPr>
        <w:t xml:space="preserve"> BFR SR when it finds that one or more </w:t>
      </w:r>
      <w:proofErr w:type="spellStart"/>
      <w:r w:rsidR="007F186D" w:rsidRPr="00143CAF">
        <w:rPr>
          <w:rFonts w:ascii="Arial" w:hAnsi="Arial" w:cs="Arial"/>
        </w:rPr>
        <w:t>Scells</w:t>
      </w:r>
      <w:proofErr w:type="spellEnd"/>
      <w:r w:rsidR="007F186D" w:rsidRPr="00143CAF">
        <w:rPr>
          <w:rFonts w:ascii="Arial" w:hAnsi="Arial" w:cs="Arial"/>
        </w:rPr>
        <w:t xml:space="preserve"> are suffering from poor beam quality. When the gNB receives the SR, it only knows that there are some </w:t>
      </w:r>
      <w:proofErr w:type="spellStart"/>
      <w:r w:rsidR="007F186D" w:rsidRPr="00143CAF">
        <w:rPr>
          <w:rFonts w:ascii="Arial" w:hAnsi="Arial" w:cs="Arial"/>
        </w:rPr>
        <w:t>Scells</w:t>
      </w:r>
      <w:proofErr w:type="spellEnd"/>
      <w:r w:rsidR="007F186D" w:rsidRPr="00143CAF">
        <w:rPr>
          <w:rFonts w:ascii="Arial" w:hAnsi="Arial" w:cs="Arial"/>
        </w:rPr>
        <w:t xml:space="preserve"> having beam failure </w:t>
      </w:r>
      <w:r w:rsidR="004A6C99" w:rsidRPr="00143CAF">
        <w:rPr>
          <w:rFonts w:ascii="Arial" w:hAnsi="Arial" w:cs="Arial"/>
        </w:rPr>
        <w:t>problems but</w:t>
      </w:r>
      <w:r w:rsidR="007F186D" w:rsidRPr="00143CAF">
        <w:rPr>
          <w:rFonts w:ascii="Arial" w:hAnsi="Arial" w:cs="Arial"/>
        </w:rPr>
        <w:t xml:space="preserve"> does not know how many </w:t>
      </w:r>
      <w:proofErr w:type="spellStart"/>
      <w:r w:rsidR="007F186D" w:rsidRPr="00143CAF">
        <w:rPr>
          <w:rFonts w:ascii="Arial" w:hAnsi="Arial" w:cs="Arial"/>
        </w:rPr>
        <w:t>S</w:t>
      </w:r>
      <w:r w:rsidR="00967D5E" w:rsidRPr="00143CAF">
        <w:rPr>
          <w:rFonts w:ascii="Arial" w:hAnsi="Arial" w:cs="Arial"/>
        </w:rPr>
        <w:t>c</w:t>
      </w:r>
      <w:r w:rsidR="007F186D" w:rsidRPr="00143CAF">
        <w:rPr>
          <w:rFonts w:ascii="Arial" w:hAnsi="Arial" w:cs="Arial"/>
        </w:rPr>
        <w:t>ells</w:t>
      </w:r>
      <w:proofErr w:type="spellEnd"/>
      <w:r w:rsidR="007F186D" w:rsidRPr="00143CAF">
        <w:rPr>
          <w:rFonts w:ascii="Arial" w:hAnsi="Arial" w:cs="Arial"/>
        </w:rPr>
        <w:t xml:space="preserve"> and which </w:t>
      </w:r>
      <w:proofErr w:type="spellStart"/>
      <w:r w:rsidR="007F186D" w:rsidRPr="00143CAF">
        <w:rPr>
          <w:rFonts w:ascii="Arial" w:hAnsi="Arial" w:cs="Arial"/>
        </w:rPr>
        <w:t>S</w:t>
      </w:r>
      <w:r w:rsidR="00967D5E" w:rsidRPr="00143CAF">
        <w:rPr>
          <w:rFonts w:ascii="Arial" w:hAnsi="Arial" w:cs="Arial"/>
        </w:rPr>
        <w:t>c</w:t>
      </w:r>
      <w:r w:rsidR="007F186D" w:rsidRPr="00143CAF">
        <w:rPr>
          <w:rFonts w:ascii="Arial" w:hAnsi="Arial" w:cs="Arial"/>
        </w:rPr>
        <w:t>ells</w:t>
      </w:r>
      <w:proofErr w:type="spellEnd"/>
      <w:r w:rsidR="007F186D" w:rsidRPr="00143CAF">
        <w:rPr>
          <w:rFonts w:ascii="Arial" w:hAnsi="Arial" w:cs="Arial"/>
        </w:rPr>
        <w:t xml:space="preserve"> are experiencing BF until a MAC CE with information of these cells is received afterwards.</w:t>
      </w:r>
      <w:r w:rsidR="00F12F7E">
        <w:rPr>
          <w:rFonts w:ascii="Arial" w:hAnsi="Arial" w:cs="Arial"/>
        </w:rPr>
        <w:t xml:space="preserve"> The paper </w:t>
      </w:r>
      <w:r w:rsidR="005D7F54">
        <w:rPr>
          <w:rFonts w:ascii="Arial" w:hAnsi="Arial" w:cs="Arial"/>
        </w:rPr>
        <w:t xml:space="preserve">propose to further discuss the need to distinguish </w:t>
      </w:r>
      <w:proofErr w:type="spellStart"/>
      <w:r w:rsidR="005D7F54">
        <w:rPr>
          <w:rFonts w:ascii="Arial" w:hAnsi="Arial" w:cs="Arial"/>
        </w:rPr>
        <w:t>sSCell</w:t>
      </w:r>
      <w:proofErr w:type="spellEnd"/>
      <w:r w:rsidR="005D7F54">
        <w:rPr>
          <w:rFonts w:ascii="Arial" w:hAnsi="Arial" w:cs="Arial"/>
        </w:rPr>
        <w:t xml:space="preserve"> beam failure and normal </w:t>
      </w:r>
      <w:proofErr w:type="spellStart"/>
      <w:r w:rsidR="005D7F54">
        <w:rPr>
          <w:rFonts w:ascii="Arial" w:hAnsi="Arial" w:cs="Arial"/>
        </w:rPr>
        <w:t>S</w:t>
      </w:r>
      <w:r w:rsidR="00967D5E">
        <w:rPr>
          <w:rFonts w:ascii="Arial" w:hAnsi="Arial" w:cs="Arial"/>
        </w:rPr>
        <w:t>c</w:t>
      </w:r>
      <w:r w:rsidR="005D7F54">
        <w:rPr>
          <w:rFonts w:ascii="Arial" w:hAnsi="Arial" w:cs="Arial"/>
        </w:rPr>
        <w:t>ell</w:t>
      </w:r>
      <w:proofErr w:type="spellEnd"/>
      <w:r w:rsidR="005D7F54">
        <w:rPr>
          <w:rFonts w:ascii="Arial" w:hAnsi="Arial" w:cs="Arial"/>
        </w:rPr>
        <w:t xml:space="preserve"> beam failure.</w:t>
      </w:r>
    </w:p>
    <w:p w14:paraId="0391B07E" w14:textId="6F4316E4" w:rsidR="00D57C9E" w:rsidRPr="00260BEE" w:rsidRDefault="006D4F3B" w:rsidP="00052694">
      <w:pPr>
        <w:pStyle w:val="proposaltext"/>
        <w:numPr>
          <w:ilvl w:val="0"/>
          <w:numId w:val="16"/>
        </w:numPr>
        <w:rPr>
          <w:rFonts w:ascii="Arial" w:hAnsi="Arial" w:cs="Arial"/>
        </w:rPr>
      </w:pPr>
      <w:r w:rsidRPr="00D21843" w:rsidDel="00B75870">
        <w:rPr>
          <w:rFonts w:ascii="Arial" w:hAnsi="Arial" w:cs="Arial"/>
          <w:lang w:val="en-US"/>
        </w:rPr>
        <w:t>R2-</w:t>
      </w:r>
      <w:r w:rsidRPr="00D21843">
        <w:rPr>
          <w:rFonts w:ascii="Arial" w:hAnsi="Arial" w:cs="Arial"/>
          <w:lang w:val="en-US"/>
        </w:rPr>
        <w:t xml:space="preserve">2110731 argues that the </w:t>
      </w:r>
      <w:proofErr w:type="spellStart"/>
      <w:r>
        <w:rPr>
          <w:rFonts w:ascii="Arial" w:hAnsi="Arial" w:cs="Arial"/>
          <w:lang w:val="en-US"/>
        </w:rPr>
        <w:t>S</w:t>
      </w:r>
      <w:r w:rsidR="00967D5E">
        <w:rPr>
          <w:rFonts w:ascii="Arial" w:hAnsi="Arial" w:cs="Arial"/>
          <w:lang w:val="en-US"/>
        </w:rPr>
        <w:t>c</w:t>
      </w:r>
      <w:r>
        <w:rPr>
          <w:rFonts w:ascii="Arial" w:hAnsi="Arial" w:cs="Arial"/>
          <w:lang w:val="en-US"/>
        </w:rPr>
        <w:t>ell</w:t>
      </w:r>
      <w:proofErr w:type="spellEnd"/>
      <w:r>
        <w:rPr>
          <w:rFonts w:ascii="Arial" w:hAnsi="Arial" w:cs="Arial"/>
          <w:lang w:val="en-US"/>
        </w:rPr>
        <w:t xml:space="preserve"> BFR MAC CE can be transmitted on the </w:t>
      </w:r>
      <w:r w:rsidRPr="00D21843">
        <w:rPr>
          <w:rFonts w:ascii="Arial" w:hAnsi="Arial" w:cs="Arial"/>
          <w:lang w:val="en-US"/>
        </w:rPr>
        <w:t>P(S)</w:t>
      </w:r>
      <w:r>
        <w:rPr>
          <w:rFonts w:ascii="Arial" w:hAnsi="Arial" w:cs="Arial"/>
          <w:lang w:val="en-US"/>
        </w:rPr>
        <w:t>Cell</w:t>
      </w:r>
      <w:r w:rsidRPr="00D21843">
        <w:rPr>
          <w:rFonts w:ascii="Arial" w:hAnsi="Arial" w:cs="Arial"/>
          <w:lang w:val="en-US"/>
        </w:rPr>
        <w:t xml:space="preserve"> </w:t>
      </w:r>
      <w:r>
        <w:rPr>
          <w:rFonts w:ascii="Arial" w:hAnsi="Arial" w:cs="Arial"/>
          <w:lang w:val="en-US"/>
        </w:rPr>
        <w:t xml:space="preserve">which </w:t>
      </w:r>
      <w:r w:rsidRPr="00D21843">
        <w:rPr>
          <w:rFonts w:ascii="Arial" w:hAnsi="Arial" w:cs="Arial"/>
          <w:lang w:val="en-US"/>
        </w:rPr>
        <w:t>is still self-schedulable and so</w:t>
      </w:r>
      <w:r>
        <w:rPr>
          <w:rFonts w:ascii="Arial" w:hAnsi="Arial" w:cs="Arial"/>
          <w:lang w:val="en-US"/>
        </w:rPr>
        <w:t xml:space="preserve"> the need for a new BFR procedure</w:t>
      </w:r>
      <w:r w:rsidR="00523946">
        <w:rPr>
          <w:rFonts w:ascii="Arial" w:hAnsi="Arial" w:cs="Arial"/>
          <w:lang w:val="en-US"/>
        </w:rPr>
        <w:t xml:space="preserve"> is not clear</w:t>
      </w:r>
      <w:r w:rsidRPr="00D21843">
        <w:rPr>
          <w:rFonts w:ascii="Arial" w:hAnsi="Arial" w:cs="Arial"/>
          <w:lang w:val="en-US"/>
        </w:rPr>
        <w:t>.</w:t>
      </w:r>
    </w:p>
    <w:p w14:paraId="5C098E96" w14:textId="221CFDFC" w:rsidR="00613E71" w:rsidRDefault="00260BEE" w:rsidP="00420135">
      <w:pPr>
        <w:widowControl w:val="0"/>
        <w:spacing w:afterLines="50" w:after="120"/>
        <w:rPr>
          <w:rFonts w:cs="Arial"/>
          <w:lang w:val="en-US"/>
        </w:rPr>
      </w:pPr>
      <w:r>
        <w:rPr>
          <w:rFonts w:cs="Arial"/>
          <w:lang w:val="en-US"/>
        </w:rPr>
        <w:t xml:space="preserve">Since there are more companies to propose to </w:t>
      </w:r>
      <w:r w:rsidR="00420135">
        <w:rPr>
          <w:rFonts w:cs="Arial"/>
          <w:lang w:val="en-US"/>
        </w:rPr>
        <w:t xml:space="preserve">follow the legacy </w:t>
      </w:r>
      <w:r w:rsidR="00613E71">
        <w:rPr>
          <w:rFonts w:cs="Arial"/>
          <w:lang w:val="en-US"/>
        </w:rPr>
        <w:t xml:space="preserve">BFR </w:t>
      </w:r>
      <w:r w:rsidR="00EB6731">
        <w:rPr>
          <w:rFonts w:cs="Arial"/>
          <w:lang w:val="en-US"/>
        </w:rPr>
        <w:t xml:space="preserve">procedure </w:t>
      </w:r>
      <w:r w:rsidR="00613E71">
        <w:rPr>
          <w:rFonts w:cs="Arial"/>
          <w:lang w:val="en-US"/>
        </w:rPr>
        <w:t xml:space="preserve">and there is no concrete proposal </w:t>
      </w:r>
      <w:r w:rsidR="00A17A5D">
        <w:rPr>
          <w:rFonts w:cs="Arial"/>
          <w:lang w:val="en-US"/>
        </w:rPr>
        <w:t xml:space="preserve">on any enhancement, </w:t>
      </w:r>
      <w:r w:rsidR="000E25ED">
        <w:rPr>
          <w:rFonts w:cs="Arial"/>
          <w:lang w:val="en-US"/>
        </w:rPr>
        <w:t xml:space="preserve">the email discussion rapporteur </w:t>
      </w:r>
      <w:r w:rsidR="00A17A5D">
        <w:rPr>
          <w:rFonts w:cs="Arial"/>
          <w:lang w:val="en-US"/>
        </w:rPr>
        <w:t xml:space="preserve">propose </w:t>
      </w:r>
      <w:r w:rsidR="005234A6">
        <w:rPr>
          <w:rFonts w:cs="Arial"/>
          <w:lang w:val="en-US"/>
        </w:rPr>
        <w:t xml:space="preserve">to adopt </w:t>
      </w:r>
      <w:r w:rsidR="000356F3">
        <w:rPr>
          <w:rFonts w:cs="Arial"/>
          <w:lang w:val="en-US"/>
        </w:rPr>
        <w:t>the legacy BFR</w:t>
      </w:r>
      <w:r w:rsidR="005234A6">
        <w:rPr>
          <w:rFonts w:cs="Arial"/>
          <w:lang w:val="en-US"/>
        </w:rPr>
        <w:t xml:space="preserve"> </w:t>
      </w:r>
      <w:r w:rsidR="00212FB7">
        <w:rPr>
          <w:rFonts w:cs="Arial"/>
          <w:lang w:val="en-US"/>
        </w:rPr>
        <w:t xml:space="preserve">as </w:t>
      </w:r>
      <w:r w:rsidR="005234A6">
        <w:rPr>
          <w:rFonts w:cs="Arial"/>
          <w:lang w:val="en-US"/>
        </w:rPr>
        <w:t>a baseline</w:t>
      </w:r>
      <w:r w:rsidR="00A17A5D">
        <w:rPr>
          <w:rFonts w:cs="Arial"/>
          <w:lang w:val="en-US"/>
        </w:rPr>
        <w:t xml:space="preserve">. </w:t>
      </w:r>
    </w:p>
    <w:p w14:paraId="530DF311" w14:textId="74543143" w:rsidR="006C3FC6" w:rsidRPr="006C3FC6" w:rsidRDefault="006C3FC6" w:rsidP="0022092E">
      <w:pPr>
        <w:rPr>
          <w:rFonts w:cs="Arial"/>
          <w:b/>
          <w:bCs/>
          <w:lang w:eastAsia="en-GB"/>
        </w:rPr>
      </w:pPr>
      <w:r w:rsidRPr="006C3FC6">
        <w:rPr>
          <w:rFonts w:cs="Arial"/>
          <w:b/>
          <w:bCs/>
          <w:lang w:eastAsia="en-GB"/>
        </w:rPr>
        <w:t>Q3</w:t>
      </w:r>
      <w:r w:rsidR="0022092E">
        <w:rPr>
          <w:rFonts w:cs="Arial"/>
          <w:b/>
          <w:bCs/>
          <w:lang w:eastAsia="en-GB"/>
        </w:rPr>
        <w:t>b</w:t>
      </w:r>
      <w:r w:rsidRPr="006C3FC6">
        <w:rPr>
          <w:rFonts w:cs="Arial"/>
          <w:b/>
          <w:bCs/>
          <w:lang w:eastAsia="en-GB"/>
        </w:rPr>
        <w:t>. Do companies agree that</w:t>
      </w:r>
      <w:r w:rsidR="00A17A5D">
        <w:rPr>
          <w:rFonts w:cs="Arial"/>
          <w:b/>
          <w:bCs/>
          <w:lang w:eastAsia="en-GB"/>
        </w:rPr>
        <w:t xml:space="preserve"> “</w:t>
      </w:r>
      <w:r w:rsidR="00896769">
        <w:rPr>
          <w:rFonts w:cs="Arial"/>
          <w:b/>
          <w:bCs/>
          <w:lang w:eastAsia="en-GB"/>
        </w:rPr>
        <w:t>F</w:t>
      </w:r>
      <w:r w:rsidR="00FE4141">
        <w:rPr>
          <w:b/>
          <w:lang w:eastAsia="zh-CN"/>
        </w:rPr>
        <w:t>or P(S)Cell configured with CCS by</w:t>
      </w:r>
      <w:r w:rsidR="002E2FAE">
        <w:rPr>
          <w:b/>
          <w:lang w:eastAsia="zh-CN"/>
        </w:rPr>
        <w:t xml:space="preserve"> a</w:t>
      </w:r>
      <w:r w:rsidR="00FE4141">
        <w:rPr>
          <w:b/>
          <w:lang w:eastAsia="zh-CN"/>
        </w:rPr>
        <w:t xml:space="preserve"> </w:t>
      </w:r>
      <w:proofErr w:type="spellStart"/>
      <w:r w:rsidR="00F30437">
        <w:rPr>
          <w:b/>
          <w:lang w:eastAsia="zh-CN"/>
        </w:rPr>
        <w:t>S</w:t>
      </w:r>
      <w:r w:rsidR="00967D5E">
        <w:rPr>
          <w:b/>
          <w:lang w:eastAsia="zh-CN"/>
        </w:rPr>
        <w:t>c</w:t>
      </w:r>
      <w:r w:rsidR="00F30437">
        <w:rPr>
          <w:b/>
          <w:lang w:eastAsia="zh-CN"/>
        </w:rPr>
        <w:t>ell</w:t>
      </w:r>
      <w:proofErr w:type="spellEnd"/>
      <w:r w:rsidR="00000943">
        <w:rPr>
          <w:b/>
          <w:lang w:eastAsia="zh-CN"/>
        </w:rPr>
        <w:t xml:space="preserve">, </w:t>
      </w:r>
      <w:r w:rsidRPr="006C3FC6">
        <w:rPr>
          <w:rFonts w:cs="Arial"/>
          <w:b/>
          <w:bCs/>
          <w:lang w:eastAsia="en-GB"/>
        </w:rPr>
        <w:t xml:space="preserve">RAN2 </w:t>
      </w:r>
      <w:r w:rsidR="00EB718F">
        <w:rPr>
          <w:rFonts w:cs="Arial"/>
          <w:b/>
          <w:bCs/>
          <w:lang w:eastAsia="en-GB"/>
        </w:rPr>
        <w:t xml:space="preserve">considers </w:t>
      </w:r>
      <w:r w:rsidR="00896769">
        <w:rPr>
          <w:rFonts w:cs="Arial"/>
          <w:b/>
          <w:bCs/>
          <w:lang w:eastAsia="en-GB"/>
        </w:rPr>
        <w:t xml:space="preserve">that the legacy BFR </w:t>
      </w:r>
      <w:r w:rsidR="000D0367">
        <w:rPr>
          <w:rFonts w:cs="Arial"/>
          <w:b/>
          <w:bCs/>
          <w:lang w:eastAsia="en-GB"/>
        </w:rPr>
        <w:t xml:space="preserve">procedure </w:t>
      </w:r>
      <w:r w:rsidR="00896769">
        <w:rPr>
          <w:rFonts w:cs="Arial"/>
          <w:b/>
          <w:bCs/>
          <w:lang w:eastAsia="en-GB"/>
        </w:rPr>
        <w:t xml:space="preserve">on </w:t>
      </w:r>
      <w:r w:rsidR="00BB5913">
        <w:rPr>
          <w:rFonts w:cs="Arial"/>
          <w:b/>
          <w:bCs/>
          <w:lang w:eastAsia="en-GB"/>
        </w:rPr>
        <w:t xml:space="preserve">the </w:t>
      </w:r>
      <w:r w:rsidR="00896769">
        <w:rPr>
          <w:rFonts w:cs="Arial"/>
          <w:b/>
          <w:bCs/>
          <w:lang w:eastAsia="en-GB"/>
        </w:rPr>
        <w:t xml:space="preserve">P(S)Cell and </w:t>
      </w:r>
      <w:r w:rsidR="00BB5913">
        <w:rPr>
          <w:rFonts w:cs="Arial"/>
          <w:b/>
          <w:bCs/>
          <w:lang w:eastAsia="en-GB"/>
        </w:rPr>
        <w:t xml:space="preserve">that </w:t>
      </w:r>
      <w:proofErr w:type="spellStart"/>
      <w:r w:rsidR="00896769">
        <w:rPr>
          <w:rFonts w:cs="Arial"/>
          <w:b/>
          <w:bCs/>
          <w:lang w:eastAsia="en-GB"/>
        </w:rPr>
        <w:t>S</w:t>
      </w:r>
      <w:r w:rsidR="00967D5E">
        <w:rPr>
          <w:rFonts w:cs="Arial"/>
          <w:b/>
          <w:bCs/>
          <w:lang w:eastAsia="en-GB"/>
        </w:rPr>
        <w:t>c</w:t>
      </w:r>
      <w:r w:rsidR="00896769">
        <w:rPr>
          <w:rFonts w:cs="Arial"/>
          <w:b/>
          <w:bCs/>
          <w:lang w:eastAsia="en-GB"/>
        </w:rPr>
        <w:t>ell</w:t>
      </w:r>
      <w:proofErr w:type="spellEnd"/>
      <w:r w:rsidR="00896769">
        <w:rPr>
          <w:rFonts w:cs="Arial"/>
          <w:b/>
          <w:bCs/>
          <w:lang w:eastAsia="en-GB"/>
        </w:rPr>
        <w:t xml:space="preserve"> applies, as a baseline”? </w:t>
      </w:r>
      <w:r w:rsidR="008048C2">
        <w:rPr>
          <w:rFonts w:cs="Arial"/>
          <w:b/>
          <w:bCs/>
          <w:lang w:eastAsia="en-GB"/>
        </w:rPr>
        <w:t xml:space="preserv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F42889" w:rsidRPr="000005B0" w14:paraId="13A69E93" w14:textId="77777777" w:rsidTr="00D8375A">
        <w:tc>
          <w:tcPr>
            <w:tcW w:w="1756" w:type="dxa"/>
          </w:tcPr>
          <w:p w14:paraId="7BA0A1A6" w14:textId="77777777" w:rsidR="00F42889" w:rsidRPr="000005B0" w:rsidRDefault="00F42889" w:rsidP="00D8375A">
            <w:pPr>
              <w:spacing w:after="0"/>
              <w:jc w:val="both"/>
              <w:rPr>
                <w:b/>
                <w:bCs/>
                <w:noProof/>
              </w:rPr>
            </w:pPr>
            <w:r w:rsidRPr="000005B0">
              <w:rPr>
                <w:b/>
                <w:bCs/>
                <w:noProof/>
              </w:rPr>
              <w:t>Company</w:t>
            </w:r>
          </w:p>
        </w:tc>
        <w:tc>
          <w:tcPr>
            <w:tcW w:w="1500" w:type="dxa"/>
          </w:tcPr>
          <w:p w14:paraId="5C666AB1" w14:textId="77777777" w:rsidR="00F42889" w:rsidRDefault="00F42889" w:rsidP="00D8375A">
            <w:pPr>
              <w:spacing w:after="0"/>
              <w:jc w:val="both"/>
              <w:rPr>
                <w:b/>
                <w:bCs/>
                <w:noProof/>
              </w:rPr>
            </w:pPr>
            <w:r>
              <w:rPr>
                <w:b/>
                <w:bCs/>
                <w:noProof/>
              </w:rPr>
              <w:t>Yes or No?</w:t>
            </w:r>
          </w:p>
        </w:tc>
        <w:tc>
          <w:tcPr>
            <w:tcW w:w="6378" w:type="dxa"/>
          </w:tcPr>
          <w:p w14:paraId="6017FF36" w14:textId="77777777" w:rsidR="00F42889" w:rsidRPr="000005B0" w:rsidRDefault="00F42889" w:rsidP="00D8375A">
            <w:pPr>
              <w:spacing w:after="0"/>
              <w:jc w:val="both"/>
              <w:rPr>
                <w:b/>
                <w:bCs/>
                <w:noProof/>
              </w:rPr>
            </w:pPr>
            <w:r>
              <w:rPr>
                <w:b/>
                <w:bCs/>
                <w:noProof/>
              </w:rPr>
              <w:t>Comments</w:t>
            </w:r>
          </w:p>
        </w:tc>
      </w:tr>
      <w:tr w:rsidR="00CD2E84" w:rsidRPr="000005B0" w14:paraId="7100281B" w14:textId="77777777" w:rsidTr="00D8375A">
        <w:tc>
          <w:tcPr>
            <w:tcW w:w="1756" w:type="dxa"/>
          </w:tcPr>
          <w:p w14:paraId="7A1E2CB7" w14:textId="1D94012E" w:rsidR="00CD2E84" w:rsidRPr="000F0F0B" w:rsidRDefault="00CD2E84" w:rsidP="00CD2E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72A654F9" w14:textId="51605EE3" w:rsidR="00CD2E84" w:rsidRPr="00CD2E84" w:rsidRDefault="00CD2E84" w:rsidP="00CD2E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2166778C" w14:textId="77777777" w:rsidR="00CD2E84" w:rsidRDefault="00CD2E84" w:rsidP="00CD2E84">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r w:rsidR="00E04F02">
              <w:rPr>
                <w:rFonts w:eastAsiaTheme="minorEastAsia"/>
                <w:noProof/>
                <w:lang w:eastAsia="zh-CN"/>
              </w:rPr>
              <w:t xml:space="preserve">. </w:t>
            </w:r>
          </w:p>
          <w:p w14:paraId="7216D542" w14:textId="68E81C66" w:rsidR="00E04F02" w:rsidRPr="00CD2E84" w:rsidRDefault="00E04F02" w:rsidP="00CD2E84">
            <w:pPr>
              <w:spacing w:after="0"/>
              <w:jc w:val="both"/>
              <w:rPr>
                <w:rFonts w:eastAsiaTheme="minorEastAsia"/>
                <w:noProof/>
                <w:lang w:eastAsia="zh-CN"/>
              </w:rPr>
            </w:pPr>
            <w:r>
              <w:rPr>
                <w:rFonts w:eastAsiaTheme="minorEastAsia"/>
                <w:noProof/>
                <w:lang w:eastAsia="zh-CN"/>
              </w:rPr>
              <w:t xml:space="preserve">According to the past BFR discussions, either RAN1 or RAN2 can initiate the discussion as it is overlapping </w:t>
            </w:r>
            <w:r w:rsidRPr="00E04F02">
              <w:rPr>
                <w:rFonts w:eastAsiaTheme="minorEastAsia"/>
                <w:noProof/>
                <w:lang w:eastAsia="zh-CN"/>
              </w:rPr>
              <w:t>territory</w:t>
            </w:r>
            <w:r>
              <w:rPr>
                <w:rFonts w:eastAsiaTheme="minorEastAsia"/>
                <w:noProof/>
                <w:lang w:eastAsia="zh-CN"/>
              </w:rPr>
              <w:t>. Not sure if RAN1 will touch this issue in the end</w:t>
            </w:r>
            <w:r w:rsidR="00D23A80">
              <w:rPr>
                <w:rFonts w:eastAsiaTheme="minorEastAsia"/>
                <w:noProof/>
                <w:lang w:eastAsia="zh-CN"/>
              </w:rPr>
              <w:t xml:space="preserve"> (but very likely</w:t>
            </w:r>
            <w:r w:rsidR="00967D5E">
              <w:rPr>
                <w:rFonts w:eastAsiaTheme="minorEastAsia"/>
                <w:noProof/>
                <w:lang w:eastAsia="zh-CN"/>
              </w:rPr>
              <w:t>…</w:t>
            </w:r>
            <w:r w:rsidR="00D23A80">
              <w:rPr>
                <w:rFonts w:eastAsiaTheme="minorEastAsia"/>
                <w:noProof/>
                <w:lang w:eastAsia="zh-CN"/>
              </w:rPr>
              <w:t>)</w:t>
            </w:r>
            <w:r>
              <w:rPr>
                <w:rFonts w:eastAsiaTheme="minorEastAsia"/>
                <w:noProof/>
                <w:lang w:eastAsia="zh-CN"/>
              </w:rPr>
              <w:t>. If not, we think this baseline is useful.</w:t>
            </w:r>
          </w:p>
        </w:tc>
      </w:tr>
      <w:tr w:rsidR="00CD2E84" w:rsidRPr="000005B0" w14:paraId="6FEE9A2C" w14:textId="77777777" w:rsidTr="00D8375A">
        <w:tc>
          <w:tcPr>
            <w:tcW w:w="1756" w:type="dxa"/>
          </w:tcPr>
          <w:p w14:paraId="2E0F79A3" w14:textId="448DA8A0" w:rsidR="00CD2E84" w:rsidRPr="000F0F0B" w:rsidRDefault="00967D5E" w:rsidP="00CD2E84">
            <w:pPr>
              <w:spacing w:after="0"/>
              <w:jc w:val="both"/>
              <w:rPr>
                <w:rFonts w:eastAsiaTheme="minorEastAsia"/>
                <w:noProof/>
                <w:lang w:eastAsia="zh-CN"/>
              </w:rPr>
            </w:pPr>
            <w:r>
              <w:rPr>
                <w:rFonts w:eastAsiaTheme="minorEastAsia"/>
                <w:noProof/>
                <w:lang w:eastAsia="zh-CN"/>
              </w:rPr>
              <w:t>V</w:t>
            </w:r>
            <w:r w:rsidR="0033392F">
              <w:rPr>
                <w:rFonts w:eastAsiaTheme="minorEastAsia"/>
                <w:noProof/>
                <w:lang w:eastAsia="zh-CN"/>
              </w:rPr>
              <w:t>ivo</w:t>
            </w:r>
          </w:p>
        </w:tc>
        <w:tc>
          <w:tcPr>
            <w:tcW w:w="1500" w:type="dxa"/>
          </w:tcPr>
          <w:p w14:paraId="22BA365D" w14:textId="1845DD4F" w:rsidR="00CD2E84" w:rsidRPr="000005B0" w:rsidRDefault="0033392F" w:rsidP="00CD2E84">
            <w:pPr>
              <w:spacing w:after="0"/>
              <w:jc w:val="both"/>
              <w:rPr>
                <w:noProof/>
              </w:rPr>
            </w:pPr>
            <w:r>
              <w:rPr>
                <w:noProof/>
              </w:rPr>
              <w:t>No strong view</w:t>
            </w:r>
          </w:p>
        </w:tc>
        <w:tc>
          <w:tcPr>
            <w:tcW w:w="6378" w:type="dxa"/>
          </w:tcPr>
          <w:p w14:paraId="5CC44096" w14:textId="3E3E704A" w:rsidR="00CD2E84" w:rsidRPr="0033392F" w:rsidRDefault="0033392F" w:rsidP="00CD2E84">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OK to wait and see how RAN1 goes with this topic.</w:t>
            </w:r>
          </w:p>
        </w:tc>
      </w:tr>
      <w:tr w:rsidR="008E036E" w:rsidRPr="000005B0" w14:paraId="31EB39E0" w14:textId="77777777" w:rsidTr="00D8375A">
        <w:tc>
          <w:tcPr>
            <w:tcW w:w="1756" w:type="dxa"/>
          </w:tcPr>
          <w:p w14:paraId="2F9D8877" w14:textId="704586CE" w:rsidR="008E036E" w:rsidRPr="000F0F0B" w:rsidRDefault="008E036E" w:rsidP="008E036E">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49890815" w14:textId="7A1822F1" w:rsidR="008E036E" w:rsidRPr="000005B0" w:rsidRDefault="008E036E" w:rsidP="008E036E">
            <w:pPr>
              <w:spacing w:after="0"/>
              <w:jc w:val="both"/>
              <w:rPr>
                <w:noProof/>
              </w:rPr>
            </w:pPr>
            <w:r>
              <w:rPr>
                <w:rFonts w:eastAsia="Yu Mincho"/>
                <w:noProof/>
              </w:rPr>
              <w:t>No</w:t>
            </w:r>
          </w:p>
        </w:tc>
        <w:tc>
          <w:tcPr>
            <w:tcW w:w="6378" w:type="dxa"/>
          </w:tcPr>
          <w:p w14:paraId="2907F914" w14:textId="6DBFB6DD" w:rsidR="008E036E" w:rsidRPr="0033392F" w:rsidRDefault="008E036E" w:rsidP="008E036E">
            <w:pPr>
              <w:spacing w:after="0"/>
              <w:jc w:val="both"/>
              <w:rPr>
                <w:noProof/>
              </w:rPr>
            </w:pPr>
            <w:r>
              <w:rPr>
                <w:rFonts w:eastAsia="Yu Mincho" w:hint="eastAsia"/>
                <w:noProof/>
              </w:rPr>
              <w:t>N</w:t>
            </w:r>
            <w:r>
              <w:rPr>
                <w:rFonts w:eastAsia="Yu Mincho"/>
                <w:noProof/>
              </w:rPr>
              <w:t>othing actionable from RAN2 at this stage.</w:t>
            </w:r>
          </w:p>
        </w:tc>
      </w:tr>
      <w:tr w:rsidR="00967D5E" w:rsidRPr="000005B0" w14:paraId="550BB42F" w14:textId="77777777" w:rsidTr="00D8375A">
        <w:tc>
          <w:tcPr>
            <w:tcW w:w="1756" w:type="dxa"/>
          </w:tcPr>
          <w:p w14:paraId="59BE2962" w14:textId="466D2D5F" w:rsidR="00967D5E" w:rsidRDefault="00967D5E" w:rsidP="008E036E">
            <w:pPr>
              <w:spacing w:after="0"/>
              <w:jc w:val="both"/>
              <w:rPr>
                <w:rFonts w:eastAsia="Yu Mincho" w:hint="eastAsia"/>
                <w:noProof/>
              </w:rPr>
            </w:pPr>
            <w:r>
              <w:rPr>
                <w:rFonts w:eastAsia="Yu Mincho"/>
                <w:noProof/>
              </w:rPr>
              <w:t>Ericsson</w:t>
            </w:r>
          </w:p>
        </w:tc>
        <w:tc>
          <w:tcPr>
            <w:tcW w:w="1500" w:type="dxa"/>
          </w:tcPr>
          <w:p w14:paraId="6F4667EB" w14:textId="75B62753" w:rsidR="00967D5E" w:rsidRDefault="00806848" w:rsidP="008E036E">
            <w:pPr>
              <w:spacing w:after="0"/>
              <w:jc w:val="both"/>
              <w:rPr>
                <w:rFonts w:eastAsia="Yu Mincho"/>
                <w:noProof/>
              </w:rPr>
            </w:pPr>
            <w:r>
              <w:rPr>
                <w:rFonts w:eastAsia="Yu Mincho"/>
                <w:noProof/>
              </w:rPr>
              <w:t>Yes</w:t>
            </w:r>
          </w:p>
        </w:tc>
        <w:tc>
          <w:tcPr>
            <w:tcW w:w="6378" w:type="dxa"/>
          </w:tcPr>
          <w:p w14:paraId="7B0DA1F8" w14:textId="77777777" w:rsidR="00967D5E" w:rsidRDefault="00967D5E" w:rsidP="008E036E">
            <w:pPr>
              <w:spacing w:after="0"/>
              <w:jc w:val="both"/>
              <w:rPr>
                <w:rFonts w:eastAsia="Yu Mincho" w:hint="eastAsia"/>
                <w:noProof/>
              </w:rPr>
            </w:pPr>
          </w:p>
        </w:tc>
      </w:tr>
    </w:tbl>
    <w:p w14:paraId="50530CB1" w14:textId="6D13C9DF" w:rsidR="00AD3BBC" w:rsidRDefault="00AD3BBC" w:rsidP="009A1320">
      <w:pPr>
        <w:pStyle w:val="proposaltext"/>
        <w:spacing w:before="240" w:after="240"/>
        <w:rPr>
          <w:rFonts w:ascii="Arial" w:hAnsi="Arial" w:cs="Arial"/>
          <w:b/>
          <w:bCs/>
          <w:sz w:val="24"/>
          <w:szCs w:val="40"/>
          <w:u w:val="single"/>
        </w:rPr>
      </w:pPr>
      <w:proofErr w:type="spellStart"/>
      <w:r w:rsidRPr="00D21843">
        <w:rPr>
          <w:rFonts w:ascii="Arial" w:hAnsi="Arial" w:cs="Arial"/>
          <w:b/>
          <w:bCs/>
          <w:sz w:val="24"/>
          <w:szCs w:val="40"/>
          <w:u w:val="single"/>
        </w:rPr>
        <w:t>sSCell</w:t>
      </w:r>
      <w:proofErr w:type="spellEnd"/>
      <w:r w:rsidRPr="00D21843">
        <w:rPr>
          <w:rFonts w:ascii="Arial" w:hAnsi="Arial" w:cs="Arial"/>
          <w:b/>
          <w:bCs/>
          <w:sz w:val="24"/>
          <w:szCs w:val="40"/>
          <w:u w:val="single"/>
        </w:rPr>
        <w:t xml:space="preserve"> </w:t>
      </w:r>
      <w:r>
        <w:rPr>
          <w:rFonts w:ascii="Arial" w:hAnsi="Arial" w:cs="Arial"/>
          <w:b/>
          <w:bCs/>
          <w:sz w:val="24"/>
          <w:szCs w:val="40"/>
          <w:u w:val="single"/>
        </w:rPr>
        <w:t>deactivation</w:t>
      </w:r>
      <w:r w:rsidRPr="00D21843">
        <w:rPr>
          <w:rFonts w:ascii="Arial" w:hAnsi="Arial" w:cs="Arial"/>
          <w:b/>
          <w:bCs/>
          <w:sz w:val="24"/>
          <w:szCs w:val="40"/>
          <w:u w:val="single"/>
        </w:rPr>
        <w:t>/</w:t>
      </w:r>
      <w:r>
        <w:rPr>
          <w:rFonts w:ascii="Arial" w:hAnsi="Arial" w:cs="Arial"/>
          <w:b/>
          <w:bCs/>
          <w:sz w:val="24"/>
          <w:szCs w:val="40"/>
          <w:u w:val="single"/>
        </w:rPr>
        <w:t>dormancy:</w:t>
      </w:r>
    </w:p>
    <w:p w14:paraId="18E7181E" w14:textId="0880070D" w:rsidR="00944BA5" w:rsidRDefault="00944BA5" w:rsidP="00403DAF">
      <w:pPr>
        <w:pStyle w:val="proposaltext"/>
        <w:rPr>
          <w:rFonts w:ascii="Arial" w:hAnsi="Arial" w:cs="Arial"/>
        </w:rPr>
      </w:pPr>
      <w:r>
        <w:rPr>
          <w:rFonts w:ascii="Arial" w:hAnsi="Arial" w:cs="Arial"/>
        </w:rPr>
        <w:t xml:space="preserve">This is discussed in the </w:t>
      </w:r>
      <w:r w:rsidR="00BD59BC">
        <w:rPr>
          <w:rFonts w:ascii="Arial" w:hAnsi="Arial" w:cs="Arial"/>
        </w:rPr>
        <w:t>below two papers:</w:t>
      </w:r>
    </w:p>
    <w:p w14:paraId="7C144285" w14:textId="5DCD7E54" w:rsidR="00241F07" w:rsidRDefault="00A33A49" w:rsidP="00052694">
      <w:pPr>
        <w:pStyle w:val="proposaltext"/>
        <w:numPr>
          <w:ilvl w:val="0"/>
          <w:numId w:val="17"/>
        </w:numPr>
        <w:rPr>
          <w:rFonts w:ascii="Arial" w:hAnsi="Arial" w:cs="Arial"/>
        </w:rPr>
      </w:pPr>
      <w:r w:rsidRPr="00E44A5D">
        <w:rPr>
          <w:rFonts w:ascii="Arial" w:hAnsi="Arial" w:cs="Arial"/>
        </w:rPr>
        <w:t>In R2-2111025</w:t>
      </w:r>
      <w:r>
        <w:rPr>
          <w:rFonts w:ascii="Arial" w:hAnsi="Arial" w:cs="Arial"/>
        </w:rPr>
        <w:t xml:space="preserve">, </w:t>
      </w:r>
      <w:r w:rsidR="00943514" w:rsidRPr="00943514">
        <w:rPr>
          <w:rFonts w:ascii="Arial" w:hAnsi="Arial" w:cs="Arial"/>
        </w:rPr>
        <w:t xml:space="preserve">a SCell can be deactivated either by a configured </w:t>
      </w:r>
      <w:proofErr w:type="spellStart"/>
      <w:r w:rsidR="00943514" w:rsidRPr="00943514">
        <w:rPr>
          <w:rFonts w:ascii="Arial" w:hAnsi="Arial" w:cs="Arial"/>
        </w:rPr>
        <w:t>sCellDeactivationTimer</w:t>
      </w:r>
      <w:proofErr w:type="spellEnd"/>
      <w:r w:rsidR="00943514" w:rsidRPr="00943514">
        <w:rPr>
          <w:rFonts w:ascii="Arial" w:hAnsi="Arial" w:cs="Arial"/>
        </w:rPr>
        <w:t xml:space="preserve"> or SCell Activation/Deactivation MAC CE. When it comes to the </w:t>
      </w:r>
      <w:proofErr w:type="spellStart"/>
      <w:r w:rsidR="00943514" w:rsidRPr="00943514">
        <w:rPr>
          <w:rFonts w:ascii="Arial" w:hAnsi="Arial" w:cs="Arial"/>
        </w:rPr>
        <w:t>sSCell</w:t>
      </w:r>
      <w:proofErr w:type="spellEnd"/>
      <w:r w:rsidR="00943514" w:rsidRPr="00943514">
        <w:rPr>
          <w:rFonts w:ascii="Arial" w:hAnsi="Arial" w:cs="Arial"/>
        </w:rPr>
        <w:t xml:space="preserve">, how to handle the deactivated/dormant </w:t>
      </w:r>
      <w:proofErr w:type="spellStart"/>
      <w:r w:rsidR="00943514" w:rsidRPr="00943514">
        <w:rPr>
          <w:rFonts w:ascii="Arial" w:hAnsi="Arial" w:cs="Arial"/>
        </w:rPr>
        <w:t>sSCell</w:t>
      </w:r>
      <w:proofErr w:type="spellEnd"/>
      <w:r w:rsidR="00943514" w:rsidRPr="00943514">
        <w:rPr>
          <w:rFonts w:ascii="Arial" w:hAnsi="Arial" w:cs="Arial"/>
        </w:rPr>
        <w:t xml:space="preserve"> and the corresponding </w:t>
      </w:r>
      <w:proofErr w:type="spellStart"/>
      <w:r w:rsidR="00943514" w:rsidRPr="00943514">
        <w:rPr>
          <w:rFonts w:ascii="Arial" w:hAnsi="Arial" w:cs="Arial"/>
        </w:rPr>
        <w:t>PCell</w:t>
      </w:r>
      <w:proofErr w:type="spellEnd"/>
      <w:r w:rsidR="00943514" w:rsidRPr="00943514">
        <w:rPr>
          <w:rFonts w:ascii="Arial" w:hAnsi="Arial" w:cs="Arial"/>
        </w:rPr>
        <w:t xml:space="preserve"> in MAC needs further discussions in RAN2, </w:t>
      </w:r>
      <w:r w:rsidR="00943514" w:rsidRPr="00943514">
        <w:rPr>
          <w:rFonts w:ascii="Arial" w:hAnsi="Arial" w:cs="Arial"/>
        </w:rPr>
        <w:lastRenderedPageBreak/>
        <w:t xml:space="preserve">based on further RAN1 progress. For instance, in order to avoid the scheduling performance degradation, any fallback mechanism for a replacement or PDCCH monitoring “switching” to the P(S)Cell when </w:t>
      </w:r>
      <w:proofErr w:type="spellStart"/>
      <w:r w:rsidR="00943514" w:rsidRPr="00943514">
        <w:rPr>
          <w:rFonts w:ascii="Arial" w:hAnsi="Arial" w:cs="Arial"/>
        </w:rPr>
        <w:t>sSCell</w:t>
      </w:r>
      <w:proofErr w:type="spellEnd"/>
      <w:r w:rsidR="00943514" w:rsidRPr="00943514">
        <w:rPr>
          <w:rFonts w:ascii="Arial" w:hAnsi="Arial" w:cs="Arial"/>
        </w:rPr>
        <w:t xml:space="preserve"> is deactivated or dormant is still discussion in RAN</w:t>
      </w:r>
      <w:r w:rsidR="005312AB">
        <w:rPr>
          <w:rFonts w:ascii="Arial" w:hAnsi="Arial" w:cs="Arial"/>
        </w:rPr>
        <w:t>1.</w:t>
      </w:r>
    </w:p>
    <w:p w14:paraId="145E85C8" w14:textId="78F329A7" w:rsidR="00A33A49" w:rsidRPr="00D21843" w:rsidRDefault="00DD5F49" w:rsidP="00052694">
      <w:pPr>
        <w:pStyle w:val="proposaltext"/>
        <w:numPr>
          <w:ilvl w:val="0"/>
          <w:numId w:val="17"/>
        </w:numPr>
        <w:rPr>
          <w:rFonts w:ascii="Arial" w:hAnsi="Arial" w:cs="Arial"/>
        </w:rPr>
      </w:pPr>
      <w:r w:rsidRPr="00E44A5D">
        <w:rPr>
          <w:rFonts w:ascii="Arial" w:hAnsi="Arial" w:cs="Arial"/>
        </w:rPr>
        <w:t>R2-2110</w:t>
      </w:r>
      <w:r w:rsidR="00CC2842">
        <w:rPr>
          <w:rFonts w:ascii="Arial" w:hAnsi="Arial" w:cs="Arial"/>
        </w:rPr>
        <w:t>731</w:t>
      </w:r>
      <w:r w:rsidR="00D33A7C">
        <w:rPr>
          <w:rFonts w:ascii="Arial" w:hAnsi="Arial" w:cs="Arial"/>
        </w:rPr>
        <w:t xml:space="preserve"> </w:t>
      </w:r>
      <w:r w:rsidR="00415DBB">
        <w:rPr>
          <w:rFonts w:ascii="Arial" w:hAnsi="Arial" w:cs="Arial"/>
        </w:rPr>
        <w:t xml:space="preserve">also </w:t>
      </w:r>
      <w:r w:rsidR="00912940">
        <w:rPr>
          <w:rFonts w:ascii="Arial" w:hAnsi="Arial" w:cs="Arial"/>
        </w:rPr>
        <w:t xml:space="preserve">mentions that the RAN1 is discussing a mechanism to support monitoring of additional PDCCH monitoring candidates/DCI formats on the P(S)Cell when </w:t>
      </w:r>
      <w:proofErr w:type="spellStart"/>
      <w:r w:rsidR="00912940">
        <w:rPr>
          <w:rFonts w:ascii="Arial" w:hAnsi="Arial" w:cs="Arial"/>
        </w:rPr>
        <w:t>sSCell</w:t>
      </w:r>
      <w:proofErr w:type="spellEnd"/>
      <w:r w:rsidR="00912940">
        <w:rPr>
          <w:rFonts w:ascii="Arial" w:hAnsi="Arial" w:cs="Arial"/>
        </w:rPr>
        <w:t xml:space="preserve"> is de-activated</w:t>
      </w:r>
      <w:r w:rsidR="00620DCD">
        <w:rPr>
          <w:rFonts w:ascii="Arial" w:hAnsi="Arial" w:cs="Arial"/>
        </w:rPr>
        <w:t>.</w:t>
      </w:r>
      <w:r w:rsidR="00912940">
        <w:rPr>
          <w:rFonts w:ascii="Arial" w:hAnsi="Arial" w:cs="Arial"/>
        </w:rPr>
        <w:t xml:space="preserve"> </w:t>
      </w:r>
      <w:r w:rsidR="00D77FBE">
        <w:rPr>
          <w:rFonts w:ascii="Arial" w:hAnsi="Arial" w:cs="Arial"/>
        </w:rPr>
        <w:t xml:space="preserve">Additionally, </w:t>
      </w:r>
      <w:r w:rsidR="00415DBB">
        <w:rPr>
          <w:rFonts w:ascii="Arial" w:hAnsi="Arial" w:cs="Arial"/>
        </w:rPr>
        <w:t xml:space="preserve">the paper argues </w:t>
      </w:r>
      <w:r w:rsidR="007C72B0">
        <w:rPr>
          <w:rFonts w:ascii="Arial" w:hAnsi="Arial" w:cs="Arial"/>
        </w:rPr>
        <w:t xml:space="preserve">even though such a mechanism may not be </w:t>
      </w:r>
      <w:r w:rsidR="00EC2AB3">
        <w:rPr>
          <w:rFonts w:ascii="Arial" w:hAnsi="Arial" w:cs="Arial"/>
        </w:rPr>
        <w:t>introduced</w:t>
      </w:r>
      <w:r w:rsidR="007C72B0">
        <w:rPr>
          <w:rFonts w:ascii="Arial" w:hAnsi="Arial" w:cs="Arial"/>
        </w:rPr>
        <w:t xml:space="preserve">, </w:t>
      </w:r>
      <w:r w:rsidR="00544725">
        <w:rPr>
          <w:rFonts w:ascii="Arial" w:hAnsi="Arial" w:cs="Arial"/>
        </w:rPr>
        <w:t xml:space="preserve">a reasonable network implementation would ensure the </w:t>
      </w:r>
      <w:proofErr w:type="spellStart"/>
      <w:r w:rsidR="00544725">
        <w:rPr>
          <w:rFonts w:ascii="Arial" w:hAnsi="Arial" w:cs="Arial"/>
        </w:rPr>
        <w:t>sSCell</w:t>
      </w:r>
      <w:proofErr w:type="spellEnd"/>
      <w:r w:rsidR="00544725">
        <w:rPr>
          <w:rFonts w:ascii="Arial" w:hAnsi="Arial" w:cs="Arial"/>
        </w:rPr>
        <w:t xml:space="preserve"> is not de-activated </w:t>
      </w:r>
      <w:r w:rsidR="00494C60">
        <w:rPr>
          <w:rFonts w:ascii="Arial" w:hAnsi="Arial" w:cs="Arial"/>
        </w:rPr>
        <w:t>and</w:t>
      </w:r>
      <w:r w:rsidR="00D8692D">
        <w:rPr>
          <w:rFonts w:ascii="Arial" w:hAnsi="Arial" w:cs="Arial"/>
        </w:rPr>
        <w:t xml:space="preserve"> so there won’t be any impacts from </w:t>
      </w:r>
      <w:proofErr w:type="spellStart"/>
      <w:r w:rsidR="00D8692D">
        <w:rPr>
          <w:rFonts w:ascii="Arial" w:hAnsi="Arial" w:cs="Arial"/>
        </w:rPr>
        <w:t>sSCell</w:t>
      </w:r>
      <w:proofErr w:type="spellEnd"/>
      <w:r w:rsidR="00D8692D">
        <w:rPr>
          <w:rFonts w:ascii="Arial" w:hAnsi="Arial" w:cs="Arial"/>
        </w:rPr>
        <w:t xml:space="preserve"> de-activation</w:t>
      </w:r>
      <w:r w:rsidR="00703115">
        <w:rPr>
          <w:rFonts w:ascii="Arial" w:hAnsi="Arial" w:cs="Arial"/>
        </w:rPr>
        <w:t>.</w:t>
      </w:r>
    </w:p>
    <w:p w14:paraId="48B4EA96" w14:textId="38444AC5" w:rsidR="00864187" w:rsidRPr="009A18C0" w:rsidRDefault="005B39A6" w:rsidP="0042763A">
      <w:pPr>
        <w:rPr>
          <w:rFonts w:cs="Arial"/>
          <w:lang w:val="en-US"/>
        </w:rPr>
      </w:pPr>
      <w:r w:rsidRPr="009A18C0">
        <w:rPr>
          <w:rFonts w:cs="Arial"/>
          <w:lang w:val="en-US"/>
        </w:rPr>
        <w:t xml:space="preserve">It is </w:t>
      </w:r>
      <w:r w:rsidR="0038136E">
        <w:rPr>
          <w:rFonts w:cs="Arial"/>
          <w:lang w:val="en-US"/>
        </w:rPr>
        <w:t>email discussion rapporteur’s understanding that</w:t>
      </w:r>
      <w:r w:rsidR="00244009">
        <w:rPr>
          <w:rFonts w:cs="Arial"/>
          <w:lang w:val="en-US"/>
        </w:rPr>
        <w:t xml:space="preserve"> the impact </w:t>
      </w:r>
      <w:r w:rsidR="00473ECF">
        <w:rPr>
          <w:rFonts w:cs="Arial"/>
          <w:lang w:val="en-US"/>
        </w:rPr>
        <w:t xml:space="preserve">due to </w:t>
      </w:r>
      <w:proofErr w:type="spellStart"/>
      <w:r w:rsidR="00892ADA">
        <w:rPr>
          <w:rFonts w:cs="Arial"/>
          <w:lang w:val="en-US"/>
        </w:rPr>
        <w:t>sSCell</w:t>
      </w:r>
      <w:proofErr w:type="spellEnd"/>
      <w:r w:rsidR="00892ADA">
        <w:rPr>
          <w:rFonts w:cs="Arial"/>
          <w:lang w:val="en-US"/>
        </w:rPr>
        <w:t xml:space="preserve"> de-activation</w:t>
      </w:r>
      <w:r w:rsidR="00111ED9">
        <w:rPr>
          <w:rFonts w:cs="Arial"/>
          <w:lang w:val="en-US"/>
        </w:rPr>
        <w:t xml:space="preserve">/dormancy </w:t>
      </w:r>
      <w:r w:rsidR="00D75F06">
        <w:rPr>
          <w:rFonts w:cs="Arial"/>
          <w:lang w:val="en-US"/>
        </w:rPr>
        <w:t>is still under discussion in RAN1</w:t>
      </w:r>
      <w:r w:rsidR="00DD6A5B">
        <w:rPr>
          <w:rFonts w:cs="Arial"/>
          <w:lang w:val="en-US"/>
        </w:rPr>
        <w:t xml:space="preserve">. </w:t>
      </w:r>
      <w:r w:rsidR="00D02353">
        <w:rPr>
          <w:rFonts w:cs="Arial"/>
          <w:lang w:val="en-US"/>
        </w:rPr>
        <w:t xml:space="preserve">As there is </w:t>
      </w:r>
      <w:r w:rsidR="00002A52">
        <w:rPr>
          <w:rFonts w:cs="Arial"/>
          <w:lang w:val="en-US"/>
        </w:rPr>
        <w:t xml:space="preserve">one </w:t>
      </w:r>
      <w:r w:rsidR="00DB7453">
        <w:rPr>
          <w:rFonts w:cs="Arial"/>
          <w:lang w:val="en-US"/>
        </w:rPr>
        <w:t xml:space="preserve">proposal to wait for RAN1 inputs, email discussion rapporteur proposes to wait for further RAN1 inputs to avoid unnecessary discussions in RAN2. </w:t>
      </w:r>
    </w:p>
    <w:p w14:paraId="04BF71ED" w14:textId="0EB4C9F8" w:rsidR="0042763A" w:rsidRDefault="00262364" w:rsidP="0042763A">
      <w:pPr>
        <w:rPr>
          <w:rFonts w:cs="Arial"/>
          <w:b/>
          <w:bCs/>
          <w:lang w:eastAsia="en-GB"/>
        </w:rPr>
      </w:pPr>
      <w:r w:rsidRPr="006C3FC6">
        <w:rPr>
          <w:rFonts w:cs="Arial"/>
          <w:b/>
          <w:bCs/>
          <w:lang w:eastAsia="en-GB"/>
        </w:rPr>
        <w:t>Q3</w:t>
      </w:r>
      <w:r w:rsidR="004343EC">
        <w:rPr>
          <w:rFonts w:cs="Arial"/>
          <w:b/>
          <w:bCs/>
          <w:lang w:eastAsia="en-GB"/>
        </w:rPr>
        <w:t>c</w:t>
      </w:r>
      <w:r w:rsidRPr="006C3FC6">
        <w:rPr>
          <w:rFonts w:cs="Arial"/>
          <w:b/>
          <w:bCs/>
          <w:lang w:eastAsia="en-GB"/>
        </w:rPr>
        <w:t>. Do companies agree that</w:t>
      </w:r>
      <w:r>
        <w:rPr>
          <w:rFonts w:cs="Arial"/>
          <w:b/>
          <w:bCs/>
          <w:lang w:eastAsia="en-GB"/>
        </w:rPr>
        <w:t xml:space="preserve"> “</w:t>
      </w:r>
      <w:r w:rsidR="00A93233">
        <w:rPr>
          <w:b/>
          <w:lang w:eastAsia="zh-CN"/>
        </w:rPr>
        <w:t xml:space="preserve">RAN2 considers </w:t>
      </w:r>
      <w:r w:rsidR="00771CC4">
        <w:rPr>
          <w:b/>
          <w:lang w:eastAsia="zh-CN"/>
        </w:rPr>
        <w:t xml:space="preserve">the discussion </w:t>
      </w:r>
      <w:r w:rsidR="00FF6755">
        <w:rPr>
          <w:b/>
          <w:lang w:eastAsia="zh-CN"/>
        </w:rPr>
        <w:t xml:space="preserve">on </w:t>
      </w:r>
      <w:proofErr w:type="spellStart"/>
      <w:r w:rsidR="00A93233">
        <w:rPr>
          <w:b/>
          <w:lang w:eastAsia="zh-CN"/>
        </w:rPr>
        <w:t>sSCell</w:t>
      </w:r>
      <w:proofErr w:type="spellEnd"/>
      <w:r w:rsidR="00A93233">
        <w:rPr>
          <w:b/>
          <w:lang w:eastAsia="zh-CN"/>
        </w:rPr>
        <w:t xml:space="preserve"> deactivation and dormancy can be pending for RAN1 inputs</w:t>
      </w:r>
      <w:r>
        <w:rPr>
          <w:rFonts w:cs="Arial"/>
          <w:b/>
          <w:bCs/>
          <w:lang w:eastAsia="en-GB"/>
        </w:rPr>
        <w:t>”?</w:t>
      </w:r>
      <w:r w:rsidR="0042763A">
        <w:rPr>
          <w:rFonts w:cs="Arial"/>
          <w:b/>
          <w:bCs/>
          <w:lang w:val="sv-SE" w:eastAsia="en-GB"/>
        </w:rPr>
        <w:t xml:space="preserve"> </w:t>
      </w:r>
      <w:r w:rsidR="0042763A">
        <w:rPr>
          <w:rFonts w:cs="Arial"/>
          <w:b/>
          <w:bCs/>
          <w:lang w:eastAsia="en-GB"/>
        </w:rPr>
        <w:t xml:space="preserve">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B36DF0" w:rsidRPr="000005B0" w14:paraId="541BBF53" w14:textId="77777777" w:rsidTr="00D8375A">
        <w:tc>
          <w:tcPr>
            <w:tcW w:w="1756" w:type="dxa"/>
          </w:tcPr>
          <w:p w14:paraId="48577BEA" w14:textId="77777777" w:rsidR="00B36DF0" w:rsidRPr="000005B0" w:rsidRDefault="00B36DF0" w:rsidP="00D8375A">
            <w:pPr>
              <w:spacing w:after="0"/>
              <w:jc w:val="both"/>
              <w:rPr>
                <w:b/>
                <w:bCs/>
                <w:noProof/>
              </w:rPr>
            </w:pPr>
            <w:r w:rsidRPr="000005B0">
              <w:rPr>
                <w:b/>
                <w:bCs/>
                <w:noProof/>
              </w:rPr>
              <w:t>Company</w:t>
            </w:r>
          </w:p>
        </w:tc>
        <w:tc>
          <w:tcPr>
            <w:tcW w:w="1500" w:type="dxa"/>
          </w:tcPr>
          <w:p w14:paraId="5F398ED5" w14:textId="77777777" w:rsidR="00B36DF0" w:rsidRDefault="00B36DF0" w:rsidP="00D8375A">
            <w:pPr>
              <w:spacing w:after="0"/>
              <w:jc w:val="both"/>
              <w:rPr>
                <w:b/>
                <w:bCs/>
                <w:noProof/>
              </w:rPr>
            </w:pPr>
            <w:r>
              <w:rPr>
                <w:b/>
                <w:bCs/>
                <w:noProof/>
              </w:rPr>
              <w:t>Yes or No?</w:t>
            </w:r>
          </w:p>
        </w:tc>
        <w:tc>
          <w:tcPr>
            <w:tcW w:w="6378" w:type="dxa"/>
          </w:tcPr>
          <w:p w14:paraId="3E295E84" w14:textId="77777777" w:rsidR="00B36DF0" w:rsidRPr="000005B0" w:rsidRDefault="00B36DF0" w:rsidP="00D8375A">
            <w:pPr>
              <w:spacing w:after="0"/>
              <w:jc w:val="both"/>
              <w:rPr>
                <w:b/>
                <w:bCs/>
                <w:noProof/>
              </w:rPr>
            </w:pPr>
            <w:r>
              <w:rPr>
                <w:b/>
                <w:bCs/>
                <w:noProof/>
              </w:rPr>
              <w:t>Comments</w:t>
            </w:r>
          </w:p>
        </w:tc>
      </w:tr>
      <w:tr w:rsidR="007F1FFD" w:rsidRPr="000005B0" w14:paraId="724607BB" w14:textId="77777777" w:rsidTr="00D8375A">
        <w:tc>
          <w:tcPr>
            <w:tcW w:w="1756" w:type="dxa"/>
          </w:tcPr>
          <w:p w14:paraId="4787B708" w14:textId="64089ED4" w:rsidR="007F1FFD" w:rsidRPr="000F0F0B" w:rsidRDefault="007F1FFD" w:rsidP="007F1FF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C858C9E" w14:textId="100C7B84" w:rsidR="007F1FFD" w:rsidRPr="007F1FFD" w:rsidRDefault="007F1FFD"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A7053A6" w14:textId="77777777" w:rsidR="007F1FFD" w:rsidRPr="000005B0" w:rsidRDefault="007F1FFD" w:rsidP="007F1FFD">
            <w:pPr>
              <w:spacing w:after="0"/>
              <w:jc w:val="both"/>
              <w:rPr>
                <w:noProof/>
              </w:rPr>
            </w:pPr>
          </w:p>
        </w:tc>
      </w:tr>
      <w:tr w:rsidR="007F1FFD" w:rsidRPr="000005B0" w14:paraId="7BEEADD3" w14:textId="77777777" w:rsidTr="00D8375A">
        <w:tc>
          <w:tcPr>
            <w:tcW w:w="1756" w:type="dxa"/>
          </w:tcPr>
          <w:p w14:paraId="03A37784" w14:textId="17DA2F50" w:rsidR="007F1FFD" w:rsidRPr="000F0F0B" w:rsidRDefault="006A7D09" w:rsidP="007F1FFD">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312CA9B1" w14:textId="42C68E9F" w:rsidR="007F1FFD" w:rsidRPr="006A7D09" w:rsidRDefault="006A7D09"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1976C19F" w14:textId="77777777" w:rsidR="007F1FFD" w:rsidRPr="000005B0" w:rsidRDefault="007F1FFD" w:rsidP="007F1FFD">
            <w:pPr>
              <w:spacing w:after="0"/>
              <w:jc w:val="both"/>
              <w:rPr>
                <w:noProof/>
              </w:rPr>
            </w:pPr>
          </w:p>
        </w:tc>
      </w:tr>
      <w:tr w:rsidR="008E036E" w:rsidRPr="000005B0" w14:paraId="5D557283" w14:textId="77777777" w:rsidTr="00D8375A">
        <w:tc>
          <w:tcPr>
            <w:tcW w:w="1756" w:type="dxa"/>
          </w:tcPr>
          <w:p w14:paraId="0E8F7948" w14:textId="4A1EA3BD" w:rsidR="008E036E" w:rsidRPr="000F0F0B" w:rsidRDefault="008E036E" w:rsidP="008E036E">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312C7BED" w14:textId="147C697F" w:rsidR="008E036E" w:rsidRPr="000005B0" w:rsidRDefault="008E036E" w:rsidP="008E036E">
            <w:pPr>
              <w:spacing w:after="0"/>
              <w:jc w:val="both"/>
              <w:rPr>
                <w:noProof/>
              </w:rPr>
            </w:pPr>
            <w:r>
              <w:rPr>
                <w:rFonts w:eastAsia="Yu Mincho" w:hint="eastAsia"/>
                <w:noProof/>
              </w:rPr>
              <w:t>Y</w:t>
            </w:r>
            <w:r>
              <w:rPr>
                <w:rFonts w:eastAsia="Yu Mincho"/>
                <w:noProof/>
              </w:rPr>
              <w:t>es</w:t>
            </w:r>
          </w:p>
        </w:tc>
        <w:tc>
          <w:tcPr>
            <w:tcW w:w="6378" w:type="dxa"/>
          </w:tcPr>
          <w:p w14:paraId="129AF27D" w14:textId="77777777" w:rsidR="008E036E" w:rsidRPr="000005B0" w:rsidRDefault="008E036E" w:rsidP="008E036E">
            <w:pPr>
              <w:spacing w:after="0"/>
              <w:jc w:val="both"/>
              <w:rPr>
                <w:noProof/>
              </w:rPr>
            </w:pPr>
          </w:p>
        </w:tc>
      </w:tr>
      <w:tr w:rsidR="009B7478" w:rsidRPr="000005B0" w14:paraId="5B4C23B3" w14:textId="77777777" w:rsidTr="00D8375A">
        <w:tc>
          <w:tcPr>
            <w:tcW w:w="1756" w:type="dxa"/>
          </w:tcPr>
          <w:p w14:paraId="3BA1077E" w14:textId="519DCAF2" w:rsidR="009B7478" w:rsidRDefault="009B7478" w:rsidP="008E036E">
            <w:pPr>
              <w:spacing w:after="0"/>
              <w:jc w:val="both"/>
              <w:rPr>
                <w:rFonts w:eastAsia="Yu Mincho" w:hint="eastAsia"/>
                <w:noProof/>
              </w:rPr>
            </w:pPr>
            <w:r>
              <w:rPr>
                <w:rFonts w:eastAsia="Yu Mincho"/>
                <w:noProof/>
              </w:rPr>
              <w:t>Ericsson</w:t>
            </w:r>
          </w:p>
        </w:tc>
        <w:tc>
          <w:tcPr>
            <w:tcW w:w="1500" w:type="dxa"/>
          </w:tcPr>
          <w:p w14:paraId="2BA93887" w14:textId="129D22D4" w:rsidR="009B7478" w:rsidRDefault="009B7478" w:rsidP="008E036E">
            <w:pPr>
              <w:spacing w:after="0"/>
              <w:jc w:val="both"/>
              <w:rPr>
                <w:rFonts w:eastAsia="Yu Mincho" w:hint="eastAsia"/>
                <w:noProof/>
              </w:rPr>
            </w:pPr>
            <w:r>
              <w:rPr>
                <w:rFonts w:eastAsia="Yu Mincho"/>
                <w:noProof/>
              </w:rPr>
              <w:t>Yes</w:t>
            </w:r>
          </w:p>
        </w:tc>
        <w:tc>
          <w:tcPr>
            <w:tcW w:w="6378" w:type="dxa"/>
          </w:tcPr>
          <w:p w14:paraId="15EA5F06" w14:textId="77777777" w:rsidR="009B7478" w:rsidRPr="000005B0" w:rsidRDefault="009B7478" w:rsidP="008E036E">
            <w:pPr>
              <w:spacing w:after="0"/>
              <w:jc w:val="both"/>
              <w:rPr>
                <w:noProof/>
              </w:rPr>
            </w:pPr>
          </w:p>
        </w:tc>
      </w:tr>
    </w:tbl>
    <w:p w14:paraId="751489E2" w14:textId="77777777" w:rsidR="00262364" w:rsidRDefault="00262364" w:rsidP="00536138">
      <w:pPr>
        <w:pStyle w:val="Doc-text2"/>
        <w:ind w:left="0" w:firstLine="0"/>
        <w:rPr>
          <w:lang w:val="en-GB" w:eastAsia="en-GB"/>
        </w:rPr>
      </w:pPr>
    </w:p>
    <w:p w14:paraId="6762108C" w14:textId="77777777" w:rsidR="000271E2" w:rsidRDefault="000271E2" w:rsidP="00536138">
      <w:pPr>
        <w:pStyle w:val="Doc-text2"/>
        <w:ind w:left="0" w:firstLine="0"/>
        <w:rPr>
          <w:lang w:val="en-GB" w:eastAsia="en-GB"/>
        </w:rPr>
      </w:pPr>
    </w:p>
    <w:p w14:paraId="234732A9" w14:textId="77777777" w:rsidR="003A0C9B" w:rsidRDefault="003A0C9B" w:rsidP="003A0C9B">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7D6F410D" w14:textId="77777777" w:rsidR="003A0C9B" w:rsidRDefault="003A0C9B" w:rsidP="003A0C9B">
      <w:pPr>
        <w:pStyle w:val="Doc-text2"/>
        <w:ind w:left="0" w:firstLine="0"/>
        <w:rPr>
          <w:lang w:val="en-GB" w:eastAsia="en-GB"/>
        </w:rPr>
      </w:pPr>
      <w:r>
        <w:rPr>
          <w:lang w:val="en-GB" w:eastAsia="en-GB"/>
        </w:rPr>
        <w:t>The below is to ask if there are further question/comment not covered by the above.</w:t>
      </w:r>
    </w:p>
    <w:p w14:paraId="301F90C0" w14:textId="67808EC4" w:rsidR="003A0C9B" w:rsidRPr="007F20A7" w:rsidRDefault="003A0C9B" w:rsidP="003A0C9B">
      <w:pPr>
        <w:rPr>
          <w:b/>
          <w:bCs/>
          <w:lang w:eastAsia="en-GB"/>
        </w:rPr>
      </w:pPr>
      <w:r w:rsidRPr="007F20A7">
        <w:rPr>
          <w:b/>
          <w:bCs/>
          <w:lang w:eastAsia="en-GB"/>
        </w:rPr>
        <w:t>Q</w:t>
      </w:r>
      <w:r w:rsidR="009874DF">
        <w:rPr>
          <w:b/>
          <w:bCs/>
          <w:lang w:eastAsia="en-GB"/>
        </w:rPr>
        <w:t>3d</w:t>
      </w:r>
      <w:r>
        <w:rPr>
          <w:b/>
          <w:bCs/>
          <w:lang w:eastAsia="en-GB"/>
        </w:rPr>
        <w:t xml:space="preserve">. Companies can add further comments, if any, in the below. </w:t>
      </w:r>
    </w:p>
    <w:tbl>
      <w:tblPr>
        <w:tblStyle w:val="TableGrid"/>
        <w:tblW w:w="9634" w:type="dxa"/>
        <w:tblLook w:val="04A0" w:firstRow="1" w:lastRow="0" w:firstColumn="1" w:lastColumn="0" w:noHBand="0" w:noVBand="1"/>
      </w:tblPr>
      <w:tblGrid>
        <w:gridCol w:w="1756"/>
        <w:gridCol w:w="7878"/>
      </w:tblGrid>
      <w:tr w:rsidR="003A0C9B" w:rsidRPr="000005B0" w14:paraId="2C67793E" w14:textId="77777777" w:rsidTr="00D8375A">
        <w:tc>
          <w:tcPr>
            <w:tcW w:w="1756" w:type="dxa"/>
          </w:tcPr>
          <w:p w14:paraId="4600E77F" w14:textId="77777777" w:rsidR="003A0C9B" w:rsidRPr="000005B0" w:rsidRDefault="003A0C9B" w:rsidP="00D8375A">
            <w:pPr>
              <w:spacing w:after="0"/>
              <w:jc w:val="both"/>
              <w:rPr>
                <w:b/>
                <w:bCs/>
                <w:noProof/>
              </w:rPr>
            </w:pPr>
            <w:r w:rsidRPr="000005B0">
              <w:rPr>
                <w:b/>
                <w:bCs/>
                <w:noProof/>
              </w:rPr>
              <w:t>Company</w:t>
            </w:r>
          </w:p>
        </w:tc>
        <w:tc>
          <w:tcPr>
            <w:tcW w:w="7878" w:type="dxa"/>
          </w:tcPr>
          <w:p w14:paraId="2BBDD37F" w14:textId="77777777" w:rsidR="003A0C9B" w:rsidRPr="000005B0" w:rsidRDefault="003A0C9B" w:rsidP="00D8375A">
            <w:pPr>
              <w:spacing w:after="0"/>
              <w:jc w:val="both"/>
              <w:rPr>
                <w:b/>
                <w:bCs/>
                <w:noProof/>
              </w:rPr>
            </w:pPr>
            <w:r>
              <w:rPr>
                <w:b/>
                <w:bCs/>
                <w:noProof/>
              </w:rPr>
              <w:t>Comments</w:t>
            </w:r>
          </w:p>
        </w:tc>
      </w:tr>
      <w:tr w:rsidR="003A0C9B" w:rsidRPr="000005B0" w14:paraId="00AA6DE8" w14:textId="77777777" w:rsidTr="00D8375A">
        <w:tc>
          <w:tcPr>
            <w:tcW w:w="1756" w:type="dxa"/>
          </w:tcPr>
          <w:p w14:paraId="18A30BA7" w14:textId="77777777" w:rsidR="003A0C9B" w:rsidRPr="000F0F0B" w:rsidRDefault="003A0C9B" w:rsidP="00D8375A">
            <w:pPr>
              <w:spacing w:after="0"/>
              <w:jc w:val="both"/>
              <w:rPr>
                <w:rFonts w:eastAsiaTheme="minorEastAsia"/>
                <w:noProof/>
                <w:lang w:eastAsia="zh-CN"/>
              </w:rPr>
            </w:pPr>
          </w:p>
        </w:tc>
        <w:tc>
          <w:tcPr>
            <w:tcW w:w="7878" w:type="dxa"/>
          </w:tcPr>
          <w:p w14:paraId="4202CE20" w14:textId="77777777" w:rsidR="003A0C9B" w:rsidRPr="000005B0" w:rsidRDefault="003A0C9B" w:rsidP="00D8375A">
            <w:pPr>
              <w:spacing w:after="0"/>
              <w:jc w:val="both"/>
              <w:rPr>
                <w:noProof/>
              </w:rPr>
            </w:pPr>
          </w:p>
        </w:tc>
      </w:tr>
      <w:tr w:rsidR="003A0C9B" w:rsidRPr="000005B0" w14:paraId="0C16F3BB" w14:textId="77777777" w:rsidTr="00D8375A">
        <w:tc>
          <w:tcPr>
            <w:tcW w:w="1756" w:type="dxa"/>
          </w:tcPr>
          <w:p w14:paraId="25470D50" w14:textId="77777777" w:rsidR="003A0C9B" w:rsidRPr="000F0F0B" w:rsidRDefault="003A0C9B" w:rsidP="00D8375A">
            <w:pPr>
              <w:spacing w:after="0"/>
              <w:jc w:val="both"/>
              <w:rPr>
                <w:rFonts w:eastAsiaTheme="minorEastAsia"/>
                <w:noProof/>
                <w:lang w:eastAsia="zh-CN"/>
              </w:rPr>
            </w:pPr>
          </w:p>
        </w:tc>
        <w:tc>
          <w:tcPr>
            <w:tcW w:w="7878" w:type="dxa"/>
          </w:tcPr>
          <w:p w14:paraId="31D67A1A" w14:textId="77777777" w:rsidR="003A0C9B" w:rsidRPr="000005B0" w:rsidRDefault="003A0C9B" w:rsidP="00D8375A">
            <w:pPr>
              <w:spacing w:after="0"/>
              <w:jc w:val="both"/>
              <w:rPr>
                <w:noProof/>
              </w:rPr>
            </w:pPr>
          </w:p>
        </w:tc>
      </w:tr>
      <w:tr w:rsidR="003A0C9B" w:rsidRPr="000005B0" w14:paraId="6E330212" w14:textId="77777777" w:rsidTr="00D8375A">
        <w:tc>
          <w:tcPr>
            <w:tcW w:w="1756" w:type="dxa"/>
          </w:tcPr>
          <w:p w14:paraId="6790F235" w14:textId="77777777" w:rsidR="003A0C9B" w:rsidRPr="000F0F0B" w:rsidRDefault="003A0C9B" w:rsidP="00D8375A">
            <w:pPr>
              <w:spacing w:after="0"/>
              <w:jc w:val="both"/>
              <w:rPr>
                <w:rFonts w:eastAsiaTheme="minorEastAsia"/>
                <w:noProof/>
                <w:lang w:eastAsia="zh-CN"/>
              </w:rPr>
            </w:pPr>
          </w:p>
        </w:tc>
        <w:tc>
          <w:tcPr>
            <w:tcW w:w="7878" w:type="dxa"/>
          </w:tcPr>
          <w:p w14:paraId="3EA8D653" w14:textId="77777777" w:rsidR="003A0C9B" w:rsidRPr="000005B0" w:rsidRDefault="003A0C9B" w:rsidP="00D8375A">
            <w:pPr>
              <w:spacing w:after="0"/>
              <w:jc w:val="both"/>
              <w:rPr>
                <w:noProof/>
              </w:rPr>
            </w:pPr>
          </w:p>
        </w:tc>
      </w:tr>
    </w:tbl>
    <w:p w14:paraId="35E3572A" w14:textId="77777777" w:rsidR="003A0C9B" w:rsidRDefault="003A0C9B" w:rsidP="003A0C9B">
      <w:pPr>
        <w:pStyle w:val="Doc-text2"/>
        <w:ind w:left="0" w:firstLine="0"/>
        <w:rPr>
          <w:b/>
        </w:rPr>
      </w:pPr>
    </w:p>
    <w:p w14:paraId="6D7B21A9" w14:textId="77777777" w:rsidR="003A0C9B" w:rsidRPr="005B2801" w:rsidRDefault="003A0C9B"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p w14:paraId="73D9C08A" w14:textId="77777777" w:rsidR="00D35183" w:rsidRDefault="00D35183" w:rsidP="00343EBB">
      <w:pPr>
        <w:spacing w:after="0"/>
        <w:jc w:val="both"/>
        <w:rPr>
          <w:noProof/>
        </w:rPr>
      </w:pPr>
    </w:p>
    <w:p w14:paraId="697ED494" w14:textId="77777777" w:rsidR="00D35183" w:rsidRDefault="00D35183" w:rsidP="00343EBB">
      <w:pPr>
        <w:spacing w:after="0"/>
        <w:jc w:val="both"/>
        <w:rPr>
          <w:noProof/>
        </w:rPr>
      </w:pPr>
    </w:p>
    <w:p w14:paraId="5EE4A391" w14:textId="77777777" w:rsidR="00D35183" w:rsidRDefault="00D35183" w:rsidP="00343EBB">
      <w:pPr>
        <w:spacing w:after="0"/>
        <w:jc w:val="both"/>
        <w:rPr>
          <w:noProof/>
        </w:rPr>
        <w:sectPr w:rsidR="00D35183" w:rsidSect="00FB62F7">
          <w:footnotePr>
            <w:numRestart w:val="eachSect"/>
          </w:footnotePr>
          <w:type w:val="continuous"/>
          <w:pgSz w:w="11907" w:h="16840" w:code="9"/>
          <w:pgMar w:top="1134" w:right="1134" w:bottom="1418" w:left="1134" w:header="680" w:footer="567" w:gutter="0"/>
          <w:cols w:space="720"/>
          <w:docGrid w:linePitch="272"/>
        </w:sectPr>
      </w:pPr>
    </w:p>
    <w:p w14:paraId="28D91110" w14:textId="3B038E7A" w:rsidR="0002787B" w:rsidRPr="00CE0424" w:rsidRDefault="0002787B" w:rsidP="0002787B">
      <w:pPr>
        <w:pStyle w:val="Heading1"/>
      </w:pPr>
      <w:r>
        <w:lastRenderedPageBreak/>
        <w:t>4</w:t>
      </w:r>
      <w:r>
        <w:tab/>
        <w:t xml:space="preserve">Annex, </w:t>
      </w:r>
      <w:r w:rsidR="00C918EC">
        <w:t xml:space="preserve">RAN1 </w:t>
      </w:r>
      <w:r>
        <w:t xml:space="preserve">RRC parameter </w:t>
      </w:r>
    </w:p>
    <w:p w14:paraId="33F6D87D" w14:textId="77777777" w:rsidR="00D35183" w:rsidRDefault="00D35183" w:rsidP="00343EBB">
      <w:pPr>
        <w:spacing w:after="0"/>
        <w:jc w:val="both"/>
        <w:rPr>
          <w:noProof/>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D35183" w:rsidRPr="00D35183" w14:paraId="6033239C" w14:textId="77777777" w:rsidTr="00D35183">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hideMark/>
          </w:tcPr>
          <w:p w14:paraId="751E80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6395539F"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hideMark/>
          </w:tcPr>
          <w:p w14:paraId="72B5EB60"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hideMark/>
          </w:tcPr>
          <w:p w14:paraId="3911EA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3286F39D"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hideMark/>
          </w:tcPr>
          <w:p w14:paraId="635E8637"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hideMark/>
          </w:tcPr>
          <w:p w14:paraId="3C4FE5E4"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Status</w:t>
            </w:r>
          </w:p>
        </w:tc>
      </w:tr>
      <w:tr w:rsidR="00D35183" w:rsidRPr="00D35183" w14:paraId="75BDD6E0" w14:textId="77777777" w:rsidTr="00D35183">
        <w:trPr>
          <w:trHeight w:val="6480"/>
        </w:trPr>
        <w:tc>
          <w:tcPr>
            <w:tcW w:w="1056" w:type="dxa"/>
            <w:tcBorders>
              <w:top w:val="nil"/>
              <w:left w:val="nil"/>
              <w:bottom w:val="single" w:sz="4" w:space="0" w:color="auto"/>
              <w:right w:val="single" w:sz="4" w:space="0" w:color="auto"/>
            </w:tcBorders>
            <w:shd w:val="clear" w:color="auto" w:fill="auto"/>
            <w:vAlign w:val="center"/>
            <w:hideMark/>
          </w:tcPr>
          <w:p w14:paraId="3DF43F7C"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CCS from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
        </w:tc>
        <w:tc>
          <w:tcPr>
            <w:tcW w:w="2648" w:type="dxa"/>
            <w:tcBorders>
              <w:top w:val="nil"/>
              <w:left w:val="nil"/>
              <w:bottom w:val="single" w:sz="4" w:space="0" w:color="auto"/>
              <w:right w:val="single" w:sz="4" w:space="0" w:color="auto"/>
            </w:tcBorders>
            <w:shd w:val="clear" w:color="auto" w:fill="auto"/>
            <w:vAlign w:val="center"/>
            <w:hideMark/>
          </w:tcPr>
          <w:p w14:paraId="1A718EF8"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proofErr w:type="spellStart"/>
            <w:r w:rsidRPr="00D35183">
              <w:rPr>
                <w:rFonts w:eastAsia="Times New Roman" w:cs="Arial"/>
                <w:sz w:val="18"/>
                <w:szCs w:val="18"/>
                <w:lang w:val="en-US" w:eastAsia="zh-CN"/>
              </w:rPr>
              <w:t>CrossCarrierSchedulingConfig</w:t>
            </w:r>
            <w:proofErr w:type="spellEnd"/>
          </w:p>
        </w:tc>
        <w:tc>
          <w:tcPr>
            <w:tcW w:w="1094" w:type="dxa"/>
            <w:tcBorders>
              <w:top w:val="nil"/>
              <w:left w:val="nil"/>
              <w:bottom w:val="single" w:sz="4" w:space="0" w:color="auto"/>
              <w:right w:val="single" w:sz="4" w:space="0" w:color="auto"/>
            </w:tcBorders>
            <w:shd w:val="clear" w:color="auto" w:fill="auto"/>
            <w:noWrap/>
            <w:vAlign w:val="center"/>
            <w:hideMark/>
          </w:tcPr>
          <w:p w14:paraId="118677C5"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hideMark/>
          </w:tcPr>
          <w:p w14:paraId="0F0D3E63"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Update the specification of </w:t>
            </w:r>
            <w:proofErr w:type="spellStart"/>
            <w:r w:rsidRPr="00D35183">
              <w:rPr>
                <w:rFonts w:eastAsia="Times New Roman" w:cs="Arial"/>
                <w:sz w:val="18"/>
                <w:szCs w:val="18"/>
                <w:lang w:val="en-US" w:eastAsia="zh-CN"/>
              </w:rPr>
              <w:t>CrossCarrierSchedulingConfig</w:t>
            </w:r>
            <w:proofErr w:type="spellEnd"/>
            <w:r w:rsidRPr="00D35183">
              <w:rPr>
                <w:rFonts w:eastAsia="Times New Roman" w:cs="Arial"/>
                <w:sz w:val="18"/>
                <w:szCs w:val="18"/>
                <w:lang w:val="en-US" w:eastAsia="zh-CN"/>
              </w:rPr>
              <w:t xml:space="preserve"> to enable support for SCell to P(S)Cell cross-carrier scheduling. </w:t>
            </w:r>
            <w:r w:rsidRPr="00D35183">
              <w:rPr>
                <w:rFonts w:eastAsia="Times New Roman" w:cs="Arial"/>
                <w:sz w:val="18"/>
                <w:szCs w:val="18"/>
                <w:lang w:val="en-US" w:eastAsia="zh-CN"/>
              </w:rPr>
              <w:br/>
            </w:r>
            <w:r w:rsidRPr="00D35183">
              <w:rPr>
                <w:rFonts w:eastAsia="Times New Roman" w:cs="Arial"/>
                <w:sz w:val="18"/>
                <w:szCs w:val="18"/>
                <w:lang w:val="en-US" w:eastAsia="zh-CN"/>
              </w:rPr>
              <w:br/>
              <w:t>When UE is configured with cross-carrier scheduling from a SCell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to P(S)Cell, the P(S)Cell will have two scheduling cells a) P(S)Cell itself and b) one SCell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that is used for cross-carrier scheduling to P(S)Cell. Also, cross-carrier scheduling from P(S)Cell to any other SCell is not allowed.</w:t>
            </w:r>
          </w:p>
        </w:tc>
        <w:tc>
          <w:tcPr>
            <w:tcW w:w="2648" w:type="dxa"/>
            <w:tcBorders>
              <w:top w:val="nil"/>
              <w:left w:val="nil"/>
              <w:bottom w:val="single" w:sz="4" w:space="0" w:color="auto"/>
              <w:right w:val="single" w:sz="4" w:space="0" w:color="auto"/>
            </w:tcBorders>
            <w:shd w:val="clear" w:color="auto" w:fill="auto"/>
            <w:vAlign w:val="center"/>
            <w:hideMark/>
          </w:tcPr>
          <w:p w14:paraId="379537D2"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in </w:t>
            </w:r>
            <w:proofErr w:type="spellStart"/>
            <w:r w:rsidRPr="00D35183">
              <w:rPr>
                <w:rFonts w:eastAsia="Times New Roman" w:cs="Arial"/>
                <w:sz w:val="18"/>
                <w:szCs w:val="18"/>
                <w:lang w:val="en-US" w:eastAsia="zh-CN"/>
              </w:rPr>
              <w:t>CrossCarrierSchedulingConfig</w:t>
            </w:r>
            <w:proofErr w:type="spellEnd"/>
          </w:p>
        </w:tc>
        <w:tc>
          <w:tcPr>
            <w:tcW w:w="3482" w:type="dxa"/>
            <w:tcBorders>
              <w:top w:val="nil"/>
              <w:left w:val="nil"/>
              <w:bottom w:val="single" w:sz="4" w:space="0" w:color="auto"/>
              <w:right w:val="single" w:sz="4" w:space="0" w:color="auto"/>
            </w:tcBorders>
            <w:shd w:val="clear" w:color="auto" w:fill="auto"/>
            <w:vAlign w:val="center"/>
            <w:hideMark/>
          </w:tcPr>
          <w:p w14:paraId="5D972AE7"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Relevant RAN1 Agreements</w:t>
            </w:r>
            <w:r w:rsidRPr="00D35183">
              <w:rPr>
                <w:rFonts w:eastAsia="Times New Roman" w:cs="Arial"/>
                <w:sz w:val="18"/>
                <w:szCs w:val="18"/>
                <w:lang w:val="en-US" w:eastAsia="zh-CN"/>
              </w:rPr>
              <w:br/>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Agreements</w:t>
            </w:r>
            <w:proofErr w:type="spellEnd"/>
            <w:r w:rsidRPr="00D35183">
              <w:rPr>
                <w:rFonts w:eastAsia="Times New Roman" w:cs="Arial"/>
                <w:sz w:val="18"/>
                <w:szCs w:val="18"/>
                <w:lang w:val="en-US" w:eastAsia="zh-CN"/>
              </w:rPr>
              <w:t>:</w:t>
            </w:r>
            <w:r w:rsidRPr="00D35183">
              <w:rPr>
                <w:rFonts w:eastAsia="Times New Roman" w:cs="Arial"/>
                <w:sz w:val="18"/>
                <w:szCs w:val="18"/>
                <w:lang w:val="en-US" w:eastAsia="zh-CN"/>
              </w:rPr>
              <w:br/>
              <w:t xml:space="preserve">•Following scheduling combinations are allowed/not allowed when cross-carrier scheduling from an SCell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configured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a.self</w:t>
            </w:r>
            <w:proofErr w:type="spellEnd"/>
            <w:r w:rsidRPr="00D35183">
              <w:rPr>
                <w:rFonts w:eastAsia="Times New Roman" w:cs="Arial"/>
                <w:sz w:val="18"/>
                <w:szCs w:val="18"/>
                <w:lang w:val="en-US" w:eastAsia="zh-CN"/>
              </w:rPr>
              <w:t xml:space="preserve">-scheduling on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b.cross</w:t>
            </w:r>
            <w:proofErr w:type="spellEnd"/>
            <w:r w:rsidRPr="00D35183">
              <w:rPr>
                <w:rFonts w:eastAsia="Times New Roman" w:cs="Arial"/>
                <w:sz w:val="18"/>
                <w:szCs w:val="18"/>
                <w:lang w:val="en-US" w:eastAsia="zh-CN"/>
              </w:rPr>
              <w:t xml:space="preserve">-carrier scheduling from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to another SCell is not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c.self</w:t>
            </w:r>
            <w:proofErr w:type="spellEnd"/>
            <w:r w:rsidRPr="00D35183">
              <w:rPr>
                <w:rFonts w:eastAsia="Times New Roman" w:cs="Arial"/>
                <w:sz w:val="18"/>
                <w:szCs w:val="18"/>
                <w:lang w:val="en-US" w:eastAsia="zh-CN"/>
              </w:rPr>
              <w:t xml:space="preserve">-scheduling on the ‘SCell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d.cross</w:t>
            </w:r>
            <w:proofErr w:type="spellEnd"/>
            <w:r w:rsidRPr="00D35183">
              <w:rPr>
                <w:rFonts w:eastAsia="Times New Roman" w:cs="Arial"/>
                <w:sz w:val="18"/>
                <w:szCs w:val="18"/>
                <w:lang w:val="en-US" w:eastAsia="zh-CN"/>
              </w:rPr>
              <w:t xml:space="preserve">-carrier scheduling from the ‘SCell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to another serving cell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e.cross</w:t>
            </w:r>
            <w:proofErr w:type="spellEnd"/>
            <w:r w:rsidRPr="00D35183">
              <w:rPr>
                <w:rFonts w:eastAsia="Times New Roman" w:cs="Arial"/>
                <w:sz w:val="18"/>
                <w:szCs w:val="18"/>
                <w:lang w:val="en-US" w:eastAsia="zh-CN"/>
              </w:rPr>
              <w:t xml:space="preserve">-carrier scheduling from another serving cell to the ‘SCell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not allowed</w:t>
            </w:r>
            <w:r w:rsidRPr="00D35183">
              <w:rPr>
                <w:rFonts w:eastAsia="Times New Roman" w:cs="Arial"/>
                <w:sz w:val="18"/>
                <w:szCs w:val="18"/>
                <w:lang w:val="en-US" w:eastAsia="zh-CN"/>
              </w:rPr>
              <w:br/>
              <w:t>•FFS: Search space and DCI format handling for the allowed cases above</w:t>
            </w:r>
            <w:r w:rsidRPr="00D35183">
              <w:rPr>
                <w:rFonts w:eastAsia="Times New Roman" w:cs="Arial"/>
                <w:sz w:val="18"/>
                <w:szCs w:val="18"/>
                <w:lang w:val="en-US" w:eastAsia="zh-CN"/>
              </w:rPr>
              <w:br/>
              <w:t xml:space="preserve"> </w:t>
            </w:r>
            <w:r w:rsidRPr="00D35183">
              <w:rPr>
                <w:rFonts w:eastAsia="Times New Roman" w:cs="Arial"/>
                <w:sz w:val="18"/>
                <w:szCs w:val="18"/>
                <w:lang w:val="en-US" w:eastAsia="zh-CN"/>
              </w:rPr>
              <w:br/>
              <w:t>Agreements:</w:t>
            </w:r>
            <w:r w:rsidRPr="00D35183">
              <w:rPr>
                <w:rFonts w:eastAsia="Times New Roman" w:cs="Arial"/>
                <w:sz w:val="18"/>
                <w:szCs w:val="18"/>
                <w:lang w:val="en-US" w:eastAsia="zh-CN"/>
              </w:rPr>
              <w:br/>
              <w:t xml:space="preserve">•Configuring 2 or more </w:t>
            </w:r>
            <w:proofErr w:type="spellStart"/>
            <w:r w:rsidRPr="00D35183">
              <w:rPr>
                <w:rFonts w:eastAsia="Times New Roman" w:cs="Arial"/>
                <w:sz w:val="18"/>
                <w:szCs w:val="18"/>
                <w:lang w:val="en-US" w:eastAsia="zh-CN"/>
              </w:rPr>
              <w:t>Scells</w:t>
            </w:r>
            <w:proofErr w:type="spellEnd"/>
            <w:r w:rsidRPr="00D35183">
              <w:rPr>
                <w:rFonts w:eastAsia="Times New Roman" w:cs="Arial"/>
                <w:sz w:val="18"/>
                <w:szCs w:val="18"/>
                <w:lang w:val="en-US" w:eastAsia="zh-CN"/>
              </w:rPr>
              <w:t xml:space="preserve"> to schedule the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not allowed</w:t>
            </w:r>
            <w:r w:rsidRPr="00D35183">
              <w:rPr>
                <w:rFonts w:eastAsia="Times New Roman" w:cs="Arial"/>
                <w:sz w:val="18"/>
                <w:szCs w:val="18"/>
                <w:lang w:val="en-US" w:eastAsia="zh-CN"/>
              </w:rPr>
              <w:br/>
            </w:r>
            <w:r w:rsidRPr="00D35183">
              <w:rPr>
                <w:rFonts w:eastAsia="Times New Roman" w:cs="Arial"/>
                <w:sz w:val="18"/>
                <w:szCs w:val="18"/>
                <w:lang w:val="en-US" w:eastAsia="zh-CN"/>
              </w:rPr>
              <w:br/>
              <w:t>Agreement</w:t>
            </w:r>
            <w:r w:rsidRPr="00D35183">
              <w:rPr>
                <w:rFonts w:eastAsia="Times New Roman" w:cs="Arial"/>
                <w:sz w:val="18"/>
                <w:szCs w:val="18"/>
                <w:lang w:val="en-US" w:eastAsia="zh-CN"/>
              </w:rPr>
              <w:br/>
              <w:t xml:space="preserve">•When CCS from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configured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oCIF</w:t>
            </w:r>
            <w:proofErr w:type="spellEnd"/>
            <w:r w:rsidRPr="00D35183">
              <w:rPr>
                <w:rFonts w:eastAsia="Times New Roman" w:cs="Arial"/>
                <w:sz w:val="18"/>
                <w:szCs w:val="18"/>
                <w:lang w:val="en-US" w:eastAsia="zh-CN"/>
              </w:rPr>
              <w:t xml:space="preserve">=0 used for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self-scheduling, and CIF for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 xml:space="preserve"> cross-carrier scheduling is explicitly configured using RRC signalling</w:t>
            </w:r>
          </w:p>
        </w:tc>
        <w:tc>
          <w:tcPr>
            <w:tcW w:w="1316" w:type="dxa"/>
            <w:tcBorders>
              <w:top w:val="nil"/>
              <w:left w:val="nil"/>
              <w:bottom w:val="single" w:sz="4" w:space="0" w:color="auto"/>
              <w:right w:val="single" w:sz="4" w:space="0" w:color="auto"/>
            </w:tcBorders>
            <w:shd w:val="clear" w:color="auto" w:fill="auto"/>
            <w:noWrap/>
            <w:vAlign w:val="center"/>
            <w:hideMark/>
          </w:tcPr>
          <w:p w14:paraId="0B55CD9E"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Stable</w:t>
            </w:r>
          </w:p>
        </w:tc>
      </w:tr>
    </w:tbl>
    <w:p w14:paraId="5A404B19" w14:textId="77777777" w:rsidR="00D35183" w:rsidRDefault="00D35183" w:rsidP="00343EBB">
      <w:pPr>
        <w:spacing w:after="0"/>
        <w:jc w:val="both"/>
        <w:rPr>
          <w:noProof/>
        </w:rPr>
      </w:pPr>
    </w:p>
    <w:sectPr w:rsidR="00D35183" w:rsidSect="00D35183">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EB08" w14:textId="77777777" w:rsidR="00052694" w:rsidRDefault="00052694">
      <w:r>
        <w:separator/>
      </w:r>
    </w:p>
  </w:endnote>
  <w:endnote w:type="continuationSeparator" w:id="0">
    <w:p w14:paraId="52F10574" w14:textId="77777777" w:rsidR="00052694" w:rsidRDefault="00052694">
      <w:r>
        <w:continuationSeparator/>
      </w:r>
    </w:p>
  </w:endnote>
  <w:endnote w:type="continuationNotice" w:id="1">
    <w:p w14:paraId="3DE63EF5" w14:textId="77777777" w:rsidR="00052694" w:rsidRDefault="000526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CA13" w14:textId="77777777" w:rsidR="00052694" w:rsidRDefault="00052694">
      <w:r>
        <w:separator/>
      </w:r>
    </w:p>
  </w:footnote>
  <w:footnote w:type="continuationSeparator" w:id="0">
    <w:p w14:paraId="29990C1C" w14:textId="77777777" w:rsidR="00052694" w:rsidRDefault="00052694">
      <w:r>
        <w:continuationSeparator/>
      </w:r>
    </w:p>
  </w:footnote>
  <w:footnote w:type="continuationNotice" w:id="1">
    <w:p w14:paraId="1221575F" w14:textId="77777777" w:rsidR="00052694" w:rsidRDefault="000526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3C6616"/>
    <w:multiLevelType w:val="hybridMultilevel"/>
    <w:tmpl w:val="5A5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C7C8A"/>
    <w:multiLevelType w:val="hybridMultilevel"/>
    <w:tmpl w:val="1DE2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6AB7C09"/>
    <w:multiLevelType w:val="multilevel"/>
    <w:tmpl w:val="4E7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EF71984"/>
    <w:multiLevelType w:val="hybridMultilevel"/>
    <w:tmpl w:val="0C8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11"/>
  </w:num>
  <w:num w:numId="6">
    <w:abstractNumId w:val="12"/>
  </w:num>
  <w:num w:numId="7">
    <w:abstractNumId w:val="3"/>
  </w:num>
  <w:num w:numId="8">
    <w:abstractNumId w:val="4"/>
  </w:num>
  <w:num w:numId="9">
    <w:abstractNumId w:val="1"/>
  </w:num>
  <w:num w:numId="10">
    <w:abstractNumId w:val="16"/>
  </w:num>
  <w:num w:numId="11">
    <w:abstractNumId w:val="6"/>
  </w:num>
  <w:num w:numId="12">
    <w:abstractNumId w:val="14"/>
  </w:num>
  <w:num w:numId="13">
    <w:abstractNumId w:val="15"/>
  </w:num>
  <w:num w:numId="14">
    <w:abstractNumId w:val="5"/>
  </w:num>
  <w:num w:numId="15">
    <w:abstractNumId w:val="17"/>
  </w:num>
  <w:num w:numId="16">
    <w:abstractNumId w:val="2"/>
  </w:num>
  <w:num w:numId="17">
    <w:abstractNumId w:val="10"/>
  </w:num>
  <w:num w:numId="18">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694"/>
    <w:rsid w:val="00052A07"/>
    <w:rsid w:val="00052D81"/>
    <w:rsid w:val="00052F41"/>
    <w:rsid w:val="00053309"/>
    <w:rsid w:val="000534E3"/>
    <w:rsid w:val="00054CF1"/>
    <w:rsid w:val="00055CA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19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5FFA"/>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41D2"/>
    <w:rsid w:val="000E5A91"/>
    <w:rsid w:val="000E7C17"/>
    <w:rsid w:val="000E7CF8"/>
    <w:rsid w:val="000E7FF9"/>
    <w:rsid w:val="000F06D6"/>
    <w:rsid w:val="000F0EB1"/>
    <w:rsid w:val="000F0F0B"/>
    <w:rsid w:val="000F1106"/>
    <w:rsid w:val="000F36B3"/>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067"/>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76DFC"/>
    <w:rsid w:val="0018143F"/>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3D8"/>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0FE"/>
    <w:rsid w:val="0031299A"/>
    <w:rsid w:val="003137DE"/>
    <w:rsid w:val="00313FD6"/>
    <w:rsid w:val="003143BD"/>
    <w:rsid w:val="00315363"/>
    <w:rsid w:val="00316870"/>
    <w:rsid w:val="00317C4D"/>
    <w:rsid w:val="003203ED"/>
    <w:rsid w:val="00320B32"/>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392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06F4"/>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2C3"/>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68C"/>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2EC5"/>
    <w:rsid w:val="004D32BE"/>
    <w:rsid w:val="004D342D"/>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20C"/>
    <w:rsid w:val="004E38B0"/>
    <w:rsid w:val="004E3E86"/>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4F8"/>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56C"/>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66"/>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5865"/>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61B"/>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09"/>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0A0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37918"/>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6DB"/>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579"/>
    <w:rsid w:val="007F17AE"/>
    <w:rsid w:val="007F186D"/>
    <w:rsid w:val="007F1FF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5DF"/>
    <w:rsid w:val="00806848"/>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641A"/>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4CE"/>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36E"/>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3E3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D5E"/>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81E"/>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478"/>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3AA"/>
    <w:rsid w:val="009D7AE6"/>
    <w:rsid w:val="009D7F71"/>
    <w:rsid w:val="009E0300"/>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39CB"/>
    <w:rsid w:val="00A048A8"/>
    <w:rsid w:val="00A04AC3"/>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E0E"/>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3A79"/>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1D8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DDD"/>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84"/>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A32"/>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A80"/>
    <w:rsid w:val="00D23F47"/>
    <w:rsid w:val="00D2425A"/>
    <w:rsid w:val="00D250FB"/>
    <w:rsid w:val="00D25257"/>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A7F16"/>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4F0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11D"/>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9D5"/>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8F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1A62"/>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478DD"/>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1874A5F-6EC1-4DD5-B885-F8E65A3927FE}">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9</Pages>
  <Words>3260</Words>
  <Characters>18582</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 - Zhenhua Zou</cp:lastModifiedBy>
  <cp:revision>570</cp:revision>
  <cp:lastPrinted>2021-11-01T16:02:00Z</cp:lastPrinted>
  <dcterms:created xsi:type="dcterms:W3CDTF">2021-05-21T06:24:00Z</dcterms:created>
  <dcterms:modified xsi:type="dcterms:W3CDTF">2021-11-02T13:05:00Z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