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641274E" w:rsidR="00A209D6" w:rsidRPr="00A2219A" w:rsidRDefault="00A209D6" w:rsidP="00A209D6">
      <w:pPr>
        <w:pStyle w:val="a3"/>
        <w:tabs>
          <w:tab w:val="right" w:pos="9639"/>
        </w:tabs>
        <w:rPr>
          <w:bCs/>
          <w:i/>
          <w:noProof w:val="0"/>
          <w:sz w:val="22"/>
          <w:szCs w:val="22"/>
        </w:rPr>
      </w:pPr>
      <w:r w:rsidRPr="00A2219A">
        <w:rPr>
          <w:bCs/>
          <w:noProof w:val="0"/>
          <w:sz w:val="22"/>
          <w:szCs w:val="22"/>
        </w:rPr>
        <w:t>3GPP TSG-RAN WG2 Meeting #</w:t>
      </w:r>
      <w:r w:rsidR="0036459E" w:rsidRPr="00A2219A">
        <w:rPr>
          <w:bCs/>
          <w:noProof w:val="0"/>
          <w:sz w:val="22"/>
          <w:szCs w:val="22"/>
        </w:rPr>
        <w:t>11</w:t>
      </w:r>
      <w:r w:rsidR="008C2625">
        <w:rPr>
          <w:bCs/>
          <w:noProof w:val="0"/>
          <w:sz w:val="22"/>
          <w:szCs w:val="22"/>
        </w:rPr>
        <w:t>6</w:t>
      </w:r>
      <w:r w:rsidR="00244A05" w:rsidRPr="00A2219A">
        <w:rPr>
          <w:bCs/>
          <w:noProof w:val="0"/>
          <w:sz w:val="22"/>
          <w:szCs w:val="22"/>
        </w:rPr>
        <w:t xml:space="preserve"> Electronic</w:t>
      </w:r>
      <w:r w:rsidRPr="00A2219A">
        <w:rPr>
          <w:bCs/>
          <w:noProof w:val="0"/>
          <w:sz w:val="22"/>
          <w:szCs w:val="22"/>
        </w:rPr>
        <w:tab/>
      </w:r>
      <w:r w:rsidRPr="00A2219A">
        <w:rPr>
          <w:rFonts w:hint="eastAsia"/>
          <w:bCs/>
          <w:noProof w:val="0"/>
          <w:sz w:val="22"/>
          <w:szCs w:val="22"/>
          <w:highlight w:val="green"/>
        </w:rPr>
        <w:t>R</w:t>
      </w:r>
      <w:r w:rsidRPr="00A2219A">
        <w:rPr>
          <w:bCs/>
          <w:noProof w:val="0"/>
          <w:sz w:val="22"/>
          <w:szCs w:val="22"/>
          <w:highlight w:val="green"/>
        </w:rPr>
        <w:t>2</w:t>
      </w:r>
      <w:r w:rsidRPr="00A2219A">
        <w:rPr>
          <w:rFonts w:hint="eastAsia"/>
          <w:bCs/>
          <w:noProof w:val="0"/>
          <w:sz w:val="22"/>
          <w:szCs w:val="22"/>
          <w:highlight w:val="green"/>
        </w:rPr>
        <w:t>-</w:t>
      </w:r>
      <w:r w:rsidR="009376CD" w:rsidRPr="00A2219A">
        <w:rPr>
          <w:bCs/>
          <w:noProof w:val="0"/>
          <w:sz w:val="22"/>
          <w:szCs w:val="22"/>
          <w:highlight w:val="green"/>
        </w:rPr>
        <w:t>2</w:t>
      </w:r>
      <w:r w:rsidR="00C55A12" w:rsidRPr="00A2219A">
        <w:rPr>
          <w:bCs/>
          <w:noProof w:val="0"/>
          <w:sz w:val="22"/>
          <w:szCs w:val="22"/>
          <w:highlight w:val="green"/>
        </w:rPr>
        <w:t>1</w:t>
      </w:r>
      <w:r w:rsidR="008C2625">
        <w:rPr>
          <w:bCs/>
          <w:noProof w:val="0"/>
          <w:sz w:val="22"/>
          <w:szCs w:val="22"/>
          <w:highlight w:val="green"/>
        </w:rPr>
        <w:t>x</w:t>
      </w:r>
      <w:r w:rsidRPr="00A2219A">
        <w:rPr>
          <w:bCs/>
          <w:noProof w:val="0"/>
          <w:sz w:val="22"/>
          <w:szCs w:val="22"/>
          <w:highlight w:val="green"/>
        </w:rPr>
        <w:t>xxxx</w:t>
      </w:r>
    </w:p>
    <w:p w14:paraId="339A41DE" w14:textId="77777777" w:rsidR="008C2625" w:rsidRPr="008C2625" w:rsidRDefault="008C2625" w:rsidP="008C2625">
      <w:pPr>
        <w:widowControl w:val="0"/>
        <w:tabs>
          <w:tab w:val="left" w:pos="1701"/>
          <w:tab w:val="right" w:pos="9923"/>
        </w:tabs>
        <w:spacing w:before="120" w:after="0"/>
        <w:rPr>
          <w:rFonts w:ascii="Arial" w:eastAsia="MS Mincho" w:hAnsi="Arial"/>
          <w:b/>
          <w:sz w:val="24"/>
          <w:szCs w:val="24"/>
          <w:lang w:eastAsia="x-none"/>
        </w:rPr>
      </w:pPr>
      <w:r w:rsidRPr="008C2625">
        <w:rPr>
          <w:rFonts w:ascii="Arial" w:eastAsia="MS Mincho" w:hAnsi="Arial"/>
          <w:b/>
          <w:sz w:val="24"/>
          <w:szCs w:val="24"/>
          <w:lang w:eastAsia="x-none"/>
        </w:rPr>
        <w:t>Online, November 1-12, 2021</w:t>
      </w:r>
    </w:p>
    <w:p w14:paraId="11776FA6" w14:textId="5A596C3D" w:rsidR="00A209D6" w:rsidRPr="00A2219A" w:rsidRDefault="006F7FC3" w:rsidP="00A209D6">
      <w:pPr>
        <w:pStyle w:val="a3"/>
        <w:tabs>
          <w:tab w:val="right" w:pos="9639"/>
        </w:tabs>
        <w:rPr>
          <w:bCs/>
          <w:sz w:val="22"/>
          <w:szCs w:val="22"/>
          <w:lang w:val="en-US" w:eastAsia="zh-CN"/>
        </w:rPr>
      </w:pPr>
      <w:r w:rsidRPr="00A2219A">
        <w:rPr>
          <w:bCs/>
          <w:sz w:val="22"/>
          <w:szCs w:val="22"/>
          <w:lang w:val="en-US"/>
        </w:rPr>
        <w:tab/>
      </w:r>
    </w:p>
    <w:p w14:paraId="2E02E5F5" w14:textId="77777777" w:rsidR="00A209D6" w:rsidRPr="00A2219A" w:rsidRDefault="00A209D6" w:rsidP="00A209D6">
      <w:pPr>
        <w:pStyle w:val="a3"/>
        <w:rPr>
          <w:bCs/>
          <w:noProof w:val="0"/>
          <w:sz w:val="22"/>
          <w:szCs w:val="22"/>
        </w:rPr>
      </w:pPr>
    </w:p>
    <w:p w14:paraId="403CB9C0" w14:textId="77777777" w:rsidR="00A209D6" w:rsidRPr="00A2219A" w:rsidRDefault="00A209D6" w:rsidP="00A209D6">
      <w:pPr>
        <w:pStyle w:val="a3"/>
        <w:rPr>
          <w:bCs/>
          <w:noProof w:val="0"/>
          <w:sz w:val="22"/>
          <w:szCs w:val="22"/>
        </w:rPr>
      </w:pPr>
    </w:p>
    <w:p w14:paraId="597CC8F7" w14:textId="3C2C961E"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00A66561">
        <w:rPr>
          <w:rFonts w:cs="Arial"/>
          <w:b/>
          <w:bCs/>
          <w:sz w:val="22"/>
          <w:szCs w:val="22"/>
          <w:lang w:eastAsia="ja-JP"/>
        </w:rPr>
        <w:t>6.1.4.1.1</w:t>
      </w:r>
    </w:p>
    <w:p w14:paraId="23369E26" w14:textId="7D906DF1"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84075D" w:rsidRPr="00A2219A">
        <w:rPr>
          <w:rFonts w:ascii="Arial" w:hAnsi="Arial" w:cs="Arial"/>
          <w:b/>
          <w:bCs/>
          <w:sz w:val="22"/>
          <w:szCs w:val="22"/>
        </w:rPr>
        <w:t>vivo</w:t>
      </w:r>
      <w:r w:rsidRPr="00A2219A">
        <w:rPr>
          <w:rFonts w:ascii="Arial" w:hAnsi="Arial" w:cs="Arial"/>
          <w:b/>
          <w:bCs/>
          <w:sz w:val="22"/>
          <w:szCs w:val="22"/>
        </w:rPr>
        <w:t xml:space="preserve"> </w:t>
      </w:r>
    </w:p>
    <w:p w14:paraId="0D1584E7" w14:textId="31993A94"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D</w:t>
      </w:r>
      <w:r w:rsidR="00F37BDD">
        <w:rPr>
          <w:rFonts w:ascii="Arial" w:hAnsi="Arial" w:cs="Arial"/>
          <w:b/>
          <w:bCs/>
          <w:sz w:val="22"/>
          <w:szCs w:val="22"/>
        </w:rPr>
        <w:t>raft</w:t>
      </w:r>
      <w:r w:rsidR="00F0597D" w:rsidRPr="00A2219A">
        <w:rPr>
          <w:rFonts w:ascii="Arial" w:hAnsi="Arial" w:cs="Arial"/>
          <w:b/>
          <w:bCs/>
          <w:sz w:val="22"/>
          <w:szCs w:val="22"/>
        </w:rPr>
        <w:t>-Summary of [AT11</w:t>
      </w:r>
      <w:r w:rsidR="00A66561">
        <w:rPr>
          <w:rFonts w:ascii="Arial" w:hAnsi="Arial" w:cs="Arial"/>
          <w:b/>
          <w:bCs/>
          <w:sz w:val="22"/>
          <w:szCs w:val="22"/>
        </w:rPr>
        <w:t>6</w:t>
      </w:r>
      <w:r w:rsidR="00F0597D" w:rsidRPr="00A2219A">
        <w:rPr>
          <w:rFonts w:ascii="Arial" w:hAnsi="Arial" w:cs="Arial"/>
          <w:b/>
          <w:bCs/>
          <w:sz w:val="22"/>
          <w:szCs w:val="22"/>
        </w:rPr>
        <w:t>-e][</w:t>
      </w:r>
      <w:proofErr w:type="gramStart"/>
      <w:r w:rsidR="00F0597D" w:rsidRPr="00A2219A">
        <w:rPr>
          <w:rFonts w:ascii="Arial" w:hAnsi="Arial" w:cs="Arial"/>
          <w:b/>
          <w:bCs/>
          <w:sz w:val="22"/>
          <w:szCs w:val="22"/>
        </w:rPr>
        <w:t>0</w:t>
      </w:r>
      <w:r w:rsidR="0084075D" w:rsidRPr="00A2219A">
        <w:rPr>
          <w:rFonts w:ascii="Arial" w:hAnsi="Arial" w:cs="Arial"/>
          <w:b/>
          <w:bCs/>
          <w:sz w:val="22"/>
          <w:szCs w:val="22"/>
        </w:rPr>
        <w:t>1</w:t>
      </w:r>
      <w:r w:rsidR="00A66561">
        <w:rPr>
          <w:rFonts w:ascii="Arial" w:hAnsi="Arial" w:cs="Arial"/>
          <w:b/>
          <w:bCs/>
          <w:sz w:val="22"/>
          <w:szCs w:val="22"/>
        </w:rPr>
        <w:t>0</w:t>
      </w:r>
      <w:r w:rsidR="00F0597D" w:rsidRPr="00A2219A">
        <w:rPr>
          <w:rFonts w:ascii="Arial" w:hAnsi="Arial" w:cs="Arial"/>
          <w:b/>
          <w:bCs/>
          <w:sz w:val="22"/>
          <w:szCs w:val="22"/>
        </w:rPr>
        <w:t>][</w:t>
      </w:r>
      <w:proofErr w:type="gramEnd"/>
      <w:r w:rsidR="00F0597D" w:rsidRPr="00A2219A">
        <w:rPr>
          <w:rFonts w:ascii="Arial" w:hAnsi="Arial" w:cs="Arial"/>
          <w:b/>
          <w:bCs/>
          <w:sz w:val="22"/>
          <w:szCs w:val="22"/>
        </w:rPr>
        <w:t>NR1</w:t>
      </w:r>
      <w:r w:rsidR="00A66561">
        <w:rPr>
          <w:rFonts w:ascii="Arial" w:hAnsi="Arial" w:cs="Arial"/>
          <w:b/>
          <w:bCs/>
          <w:sz w:val="22"/>
          <w:szCs w:val="22"/>
        </w:rPr>
        <w:t>6</w:t>
      </w:r>
      <w:r w:rsidR="00F0597D" w:rsidRPr="00A2219A">
        <w:rPr>
          <w:rFonts w:ascii="Arial" w:hAnsi="Arial" w:cs="Arial"/>
          <w:b/>
          <w:bCs/>
          <w:sz w:val="22"/>
          <w:szCs w:val="22"/>
        </w:rPr>
        <w:t>] Connection Control II</w:t>
      </w:r>
      <w:r w:rsidR="00A66561">
        <w:rPr>
          <w:rFonts w:ascii="Arial" w:hAnsi="Arial" w:cs="Arial"/>
          <w:b/>
          <w:bCs/>
          <w:sz w:val="22"/>
          <w:szCs w:val="22"/>
        </w:rPr>
        <w:t>I</w:t>
      </w:r>
      <w:r w:rsidR="00F0597D" w:rsidRPr="00A2219A">
        <w:rPr>
          <w:rFonts w:ascii="Arial" w:hAnsi="Arial" w:cs="Arial"/>
          <w:b/>
          <w:bCs/>
          <w:sz w:val="22"/>
          <w:szCs w:val="22"/>
        </w:rPr>
        <w:t xml:space="preserve"> (</w:t>
      </w:r>
      <w:r w:rsidR="002F38F7" w:rsidRPr="00A2219A">
        <w:rPr>
          <w:rFonts w:ascii="Arial" w:hAnsi="Arial" w:cs="Arial"/>
          <w:b/>
          <w:bCs/>
          <w:sz w:val="22"/>
          <w:szCs w:val="22"/>
        </w:rPr>
        <w:t>vivo</w:t>
      </w:r>
      <w:r w:rsidR="00F0597D" w:rsidRPr="00A2219A">
        <w:rPr>
          <w:rFonts w:ascii="Arial" w:hAnsi="Arial" w:cs="Arial"/>
          <w:b/>
          <w:bCs/>
          <w:sz w:val="22"/>
          <w:szCs w:val="22"/>
        </w:rPr>
        <w:t>)</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1"/>
      </w:pPr>
      <w:r w:rsidRPr="006E13D1">
        <w:t>1</w:t>
      </w:r>
      <w:r w:rsidR="00991DE2">
        <w:t xml:space="preserve"> </w:t>
      </w:r>
      <w:r>
        <w:t>Introduction</w:t>
      </w:r>
    </w:p>
    <w:p w14:paraId="6E871F61" w14:textId="1F3EACBD" w:rsidR="003C7362" w:rsidRPr="002437AD" w:rsidRDefault="00A74605" w:rsidP="003C7362">
      <w:r w:rsidRPr="002437AD">
        <w:t>This document is a report on the following email discussion</w:t>
      </w:r>
      <w:r w:rsidR="003C7362" w:rsidRPr="002437AD">
        <w:t>:</w:t>
      </w:r>
    </w:p>
    <w:p w14:paraId="3B1AC307" w14:textId="77777777" w:rsidR="00A66561" w:rsidRDefault="00A66561" w:rsidP="00A66561">
      <w:pPr>
        <w:pStyle w:val="EmailDiscussion"/>
      </w:pPr>
      <w:r>
        <w:t>[AT116-e][</w:t>
      </w:r>
      <w:proofErr w:type="gramStart"/>
      <w:r>
        <w:t>010][</w:t>
      </w:r>
      <w:proofErr w:type="gramEnd"/>
      <w:r>
        <w:t>NR16] Connection Control III (vivo)</w:t>
      </w:r>
    </w:p>
    <w:p w14:paraId="0CB8C81A" w14:textId="77777777" w:rsidR="00A66561" w:rsidRPr="00CA34F1" w:rsidRDefault="00A66561" w:rsidP="00A66561">
      <w:pPr>
        <w:pStyle w:val="Doc-text2"/>
        <w:rPr>
          <w:color w:val="ED7D31" w:themeColor="accent2"/>
        </w:rPr>
      </w:pPr>
      <w:r>
        <w:tab/>
        <w:t xml:space="preserve">Scope: </w:t>
      </w:r>
      <w:r w:rsidRPr="00E14330">
        <w:t>Determine agreeable parts in a first phase, for agreeable parts agree on CRs. Treat</w:t>
      </w:r>
      <w:r>
        <w:t xml:space="preserve"> </w:t>
      </w:r>
      <w:hyperlink r:id="rId12" w:tooltip="D:Documents3GPPtsg_ranWG2TSGR2_116-eDocsR2-2110523.zip" w:history="1">
        <w:r w:rsidRPr="00B46812">
          <w:rPr>
            <w:rStyle w:val="a6"/>
          </w:rPr>
          <w:t>R2-2110523</w:t>
        </w:r>
      </w:hyperlink>
      <w:r>
        <w:t>,</w:t>
      </w:r>
      <w:r w:rsidRPr="004D4300">
        <w:t xml:space="preserve"> </w:t>
      </w:r>
      <w:hyperlink r:id="rId13" w:tooltip="D:Documents3GPPtsg_ranWG2TSGR2_116-eDocsR2-2110524.zip" w:history="1">
        <w:r w:rsidRPr="00B46812">
          <w:rPr>
            <w:rStyle w:val="a6"/>
          </w:rPr>
          <w:t>R2-2110524</w:t>
        </w:r>
      </w:hyperlink>
      <w:r>
        <w:t>,</w:t>
      </w:r>
      <w:r w:rsidRPr="004D4300">
        <w:t xml:space="preserve"> </w:t>
      </w:r>
      <w:hyperlink r:id="rId14" w:tooltip="D:Documents3GPPtsg_ranWG2TSGR2_116-eDocsR2-2110525.zip" w:history="1">
        <w:r w:rsidRPr="00B46812">
          <w:rPr>
            <w:rStyle w:val="a6"/>
          </w:rPr>
          <w:t>R2-2110525</w:t>
        </w:r>
      </w:hyperlink>
      <w:r>
        <w:t>,</w:t>
      </w:r>
      <w:r w:rsidRPr="004D4300">
        <w:t xml:space="preserve"> </w:t>
      </w:r>
      <w:hyperlink r:id="rId15" w:tooltip="D:Documents3GPPtsg_ranWG2TSGR2_116-eDocsR2-2110526.zip" w:history="1">
        <w:r w:rsidRPr="00B46812">
          <w:rPr>
            <w:rStyle w:val="a6"/>
          </w:rPr>
          <w:t>R2-2110526</w:t>
        </w:r>
      </w:hyperlink>
      <w:r>
        <w:t>,</w:t>
      </w:r>
      <w:r w:rsidRPr="004D4300">
        <w:t xml:space="preserve"> </w:t>
      </w:r>
      <w:hyperlink r:id="rId16" w:tooltip="D:Documents3GPPtsg_ranWG2TSGR2_116-eDocsR2-2109346.zip" w:history="1">
        <w:r w:rsidRPr="00B46812">
          <w:rPr>
            <w:rStyle w:val="a6"/>
          </w:rPr>
          <w:t>R2-2109346</w:t>
        </w:r>
      </w:hyperlink>
      <w:r>
        <w:t>,</w:t>
      </w:r>
      <w:r w:rsidRPr="004D4300">
        <w:t xml:space="preserve"> </w:t>
      </w:r>
      <w:hyperlink r:id="rId17" w:tooltip="D:Documents3GPPtsg_ranWG2TSGR2_116-eDocsR2-2110685.zip" w:history="1">
        <w:r w:rsidRPr="00B46812">
          <w:rPr>
            <w:rStyle w:val="a6"/>
          </w:rPr>
          <w:t>R2-2110685</w:t>
        </w:r>
      </w:hyperlink>
      <w:r>
        <w:t>,</w:t>
      </w:r>
      <w:r w:rsidRPr="004D4300">
        <w:t xml:space="preserve"> </w:t>
      </w:r>
      <w:hyperlink r:id="rId18" w:tooltip="D:Documents3GPPtsg_ranWG2TSGR2_116-eDocsR2-2110686.zip" w:history="1">
        <w:r w:rsidRPr="00B46812">
          <w:rPr>
            <w:rStyle w:val="a6"/>
          </w:rPr>
          <w:t>R2-2110686</w:t>
        </w:r>
      </w:hyperlink>
      <w:r>
        <w:t xml:space="preserve">, </w:t>
      </w:r>
      <w:hyperlink r:id="rId19" w:tooltip="D:Documents3GPPtsg_ranWG2TSGR2_116-eDocsR2-2111037.zip" w:history="1">
        <w:r w:rsidRPr="00B46812">
          <w:rPr>
            <w:rStyle w:val="a6"/>
          </w:rPr>
          <w:t>R2-2111037</w:t>
        </w:r>
      </w:hyperlink>
      <w:r>
        <w:t xml:space="preserve">, </w:t>
      </w:r>
      <w:hyperlink r:id="rId20" w:tooltip="D:Documents3GPPtsg_ranWG2TSGR2_116-eDocsR2-2111200.zip" w:history="1">
        <w:r w:rsidRPr="00B46812">
          <w:rPr>
            <w:rStyle w:val="a6"/>
          </w:rPr>
          <w:t>R2-2111200</w:t>
        </w:r>
      </w:hyperlink>
    </w:p>
    <w:p w14:paraId="27E137C8" w14:textId="77777777" w:rsidR="00A66561" w:rsidRDefault="00A66561" w:rsidP="00A66561">
      <w:pPr>
        <w:pStyle w:val="EmailDiscussion2"/>
      </w:pPr>
      <w:r>
        <w:tab/>
        <w:t xml:space="preserve">Intended outcome: </w:t>
      </w:r>
      <w:r w:rsidRPr="00E14330">
        <w:t xml:space="preserve">Report, </w:t>
      </w:r>
      <w:r>
        <w:t>Agreed CRs if applicable</w:t>
      </w:r>
    </w:p>
    <w:p w14:paraId="0625BF30" w14:textId="77777777" w:rsidR="00A66561" w:rsidRPr="00186796" w:rsidRDefault="00A66561" w:rsidP="00A66561">
      <w:pPr>
        <w:pStyle w:val="EmailDiscussion2"/>
      </w:pPr>
      <w:r>
        <w:tab/>
        <w:t>Deadline: Schedule 1</w:t>
      </w:r>
    </w:p>
    <w:p w14:paraId="6DEC9FD7" w14:textId="29BCF803" w:rsidR="00A662EA" w:rsidRPr="002437AD" w:rsidRDefault="00A662EA" w:rsidP="00A662EA">
      <w:pPr>
        <w:pStyle w:val="Doc-text2"/>
        <w:ind w:left="0" w:firstLine="0"/>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4BACCD33" w14:textId="77777777" w:rsidR="00A66561" w:rsidRPr="00A66561" w:rsidRDefault="00A66561" w:rsidP="00A66561">
      <w:pPr>
        <w:pStyle w:val="af0"/>
        <w:numPr>
          <w:ilvl w:val="0"/>
          <w:numId w:val="28"/>
        </w:numPr>
        <w:spacing w:before="40" w:after="0"/>
        <w:rPr>
          <w:rFonts w:eastAsia="MS Mincho"/>
          <w:lang w:eastAsia="en-GB"/>
        </w:rPr>
      </w:pPr>
      <w:r w:rsidRPr="00A66561">
        <w:rPr>
          <w:rFonts w:eastAsia="MS Mincho"/>
          <w:lang w:eastAsia="en-GB"/>
        </w:rPr>
        <w:t xml:space="preserve">A first round with Deadline for comments Thursday W1 </w:t>
      </w:r>
      <w:r w:rsidRPr="00A66561">
        <w:rPr>
          <w:rFonts w:eastAsia="MS Mincho"/>
          <w:highlight w:val="yellow"/>
          <w:lang w:eastAsia="en-GB"/>
        </w:rPr>
        <w:t>Nov 4 1200 UTC</w:t>
      </w:r>
      <w:r w:rsidRPr="00A66561">
        <w:rPr>
          <w:rFonts w:eastAsia="MS Mincho"/>
          <w:lang w:eastAsia="en-GB"/>
        </w:rPr>
        <w:t xml:space="preserve"> to settle scope what is agreeable etc</w:t>
      </w:r>
    </w:p>
    <w:p w14:paraId="70997C8A" w14:textId="100B0DAB" w:rsidR="00A66561" w:rsidRPr="00A66561" w:rsidRDefault="00A66561" w:rsidP="00A66561">
      <w:pPr>
        <w:pStyle w:val="af0"/>
        <w:numPr>
          <w:ilvl w:val="0"/>
          <w:numId w:val="28"/>
        </w:numPr>
        <w:spacing w:before="40" w:after="0"/>
        <w:rPr>
          <w:rFonts w:eastAsia="MS Mincho"/>
          <w:lang w:eastAsia="en-GB"/>
        </w:rPr>
      </w:pPr>
      <w:r w:rsidRPr="00A66561">
        <w:rPr>
          <w:rFonts w:eastAsia="MS Mincho"/>
          <w:lang w:eastAsia="en-GB"/>
        </w:rPr>
        <w:t xml:space="preserve">A Final round with Final deadline Thursday W2 </w:t>
      </w:r>
      <w:r w:rsidRPr="00A66561">
        <w:rPr>
          <w:rFonts w:eastAsia="MS Mincho"/>
          <w:highlight w:val="yellow"/>
          <w:lang w:eastAsia="en-GB"/>
        </w:rPr>
        <w:t>Nov 11 1200 UTC</w:t>
      </w:r>
      <w:r w:rsidRPr="00A66561">
        <w:rPr>
          <w:rFonts w:eastAsia="MS Mincho"/>
          <w:lang w:eastAsia="en-GB"/>
        </w:rPr>
        <w:t xml:space="preserve"> to settle details / agree CRs etc. </w:t>
      </w:r>
    </w:p>
    <w:p w14:paraId="25700F4F" w14:textId="3D4B5BDC" w:rsidR="00F57BB3" w:rsidRDefault="00A66561" w:rsidP="00A66561">
      <w:pPr>
        <w:pStyle w:val="af0"/>
        <w:numPr>
          <w:ilvl w:val="0"/>
          <w:numId w:val="28"/>
        </w:numPr>
        <w:spacing w:before="40" w:after="0"/>
        <w:rPr>
          <w:rFonts w:eastAsia="MS Mincho"/>
          <w:lang w:eastAsia="en-GB"/>
        </w:rPr>
      </w:pPr>
      <w:r w:rsidRPr="00A66561">
        <w:rPr>
          <w:rFonts w:eastAsia="MS Mincho"/>
          <w:lang w:eastAsia="en-GB"/>
        </w:rPr>
        <w:t>Additional deadlines check points etc if needed are defined by the Rapporteur. In case some parts of an email discussion need more time, doesn’t converge, need on-line treatment etc Rapporteur please contact chair.</w:t>
      </w:r>
    </w:p>
    <w:p w14:paraId="39569FF6" w14:textId="7685B7E7" w:rsidR="001C1AFE" w:rsidRDefault="001C1AFE" w:rsidP="00F57BB3">
      <w:pPr>
        <w:pStyle w:val="1"/>
        <w:ind w:left="0" w:firstLine="0"/>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2A5ED04E"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vivo</w:t>
            </w:r>
            <w:r w:rsidR="00672027" w:rsidRPr="001E16FE">
              <w:rPr>
                <w:rFonts w:ascii="Times New Roman" w:hAnsi="Times New Roman"/>
                <w:sz w:val="20"/>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24AC07F9" w14:textId="5DC9316E" w:rsidR="005E06EB" w:rsidRPr="001E16FE" w:rsidRDefault="00D56E56" w:rsidP="006864AF">
            <w:pPr>
              <w:pStyle w:val="TAC"/>
              <w:spacing w:before="20" w:after="20"/>
              <w:ind w:left="57" w:right="57"/>
              <w:jc w:val="left"/>
              <w:rPr>
                <w:rFonts w:ascii="Times New Roman" w:hAnsi="Times New Roman"/>
                <w:sz w:val="20"/>
                <w:lang w:eastAsia="zh-CN"/>
              </w:rPr>
            </w:pPr>
            <w:r w:rsidRPr="00D56E56">
              <w:rPr>
                <w:rFonts w:ascii="Times New Roman" w:hAnsi="Times New Roman"/>
                <w:sz w:val="20"/>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76BA9B4B" w14:textId="747951AF" w:rsidR="005E06EB" w:rsidRPr="001E16FE" w:rsidRDefault="00D56E56" w:rsidP="006864AF">
            <w:pPr>
              <w:pStyle w:val="TAC"/>
              <w:spacing w:before="20" w:after="20"/>
              <w:ind w:left="57" w:right="57"/>
              <w:jc w:val="left"/>
              <w:rPr>
                <w:rFonts w:ascii="Times New Roman" w:hAnsi="Times New Roman" w:hint="eastAsia"/>
                <w:sz w:val="20"/>
                <w:lang w:eastAsia="zh-CN"/>
              </w:rPr>
            </w:pPr>
            <w:r w:rsidRPr="00D56E56">
              <w:rPr>
                <w:rFonts w:ascii="Times New Roman" w:hAnsi="Times New Roman"/>
                <w:sz w:val="20"/>
                <w:lang w:eastAsia="zh-CN"/>
              </w:rPr>
              <w:t>yangxiaodong5g@</w:t>
            </w:r>
            <w:r w:rsidR="006643F4">
              <w:rPr>
                <w:rFonts w:ascii="Times New Roman" w:hAnsi="Times New Roman" w:hint="eastAsia"/>
                <w:sz w:val="20"/>
                <w:lang w:eastAsia="zh-CN"/>
              </w:rPr>
              <w:t>vivo.</w:t>
            </w:r>
            <w:r w:rsidR="006643F4">
              <w:rPr>
                <w:rFonts w:ascii="Times New Roman" w:hAnsi="Times New Roman"/>
                <w:sz w:val="20"/>
                <w:lang w:eastAsia="zh-CN"/>
              </w:rPr>
              <w:t>com</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E63DD3" w14:textId="77777777" w:rsidR="005E06EB" w:rsidRPr="00AB7AAD"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DE8E8A" w14:textId="77777777" w:rsidR="005E06EB" w:rsidRDefault="005E06EB" w:rsidP="006864AF">
            <w:pPr>
              <w:pStyle w:val="TAC"/>
              <w:spacing w:before="20" w:after="20"/>
              <w:ind w:left="57" w:right="57"/>
              <w:jc w:val="left"/>
              <w:rPr>
                <w:lang w:eastAsia="zh-CN"/>
              </w:rPr>
            </w:pP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F9B4E"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95AC4C" w14:textId="77777777" w:rsidR="005E06EB" w:rsidRDefault="005E06EB" w:rsidP="006864AF">
            <w:pPr>
              <w:pStyle w:val="TAC"/>
              <w:spacing w:before="20" w:after="20"/>
              <w:ind w:left="57" w:right="57"/>
              <w:jc w:val="left"/>
              <w:rPr>
                <w:lang w:eastAsia="zh-CN"/>
              </w:rPr>
            </w:pP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77777777" w:rsidR="005E06EB" w:rsidRDefault="005E06EB" w:rsidP="006864AF">
            <w:pPr>
              <w:pStyle w:val="TAC"/>
              <w:spacing w:before="20" w:after="20"/>
              <w:ind w:left="57" w:right="57"/>
              <w:jc w:val="left"/>
              <w:rPr>
                <w:lang w:eastAsia="zh-CN"/>
              </w:rPr>
            </w:pP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6864AF">
            <w:pPr>
              <w:pStyle w:val="TAC"/>
              <w:spacing w:before="20" w:after="20"/>
              <w:ind w:left="57" w:right="57"/>
              <w:jc w:val="left"/>
              <w:rPr>
                <w:lang w:eastAsia="zh-CN"/>
              </w:rPr>
            </w:pPr>
          </w:p>
        </w:tc>
      </w:tr>
    </w:tbl>
    <w:p w14:paraId="2BBFF540" w14:textId="1537E2B5" w:rsidR="00A209D6" w:rsidRPr="006E13D1" w:rsidRDefault="00E655F5" w:rsidP="00F57BB3">
      <w:pPr>
        <w:pStyle w:val="1"/>
        <w:ind w:left="0" w:firstLine="0"/>
      </w:pPr>
      <w:r>
        <w:t>3</w:t>
      </w:r>
      <w:r w:rsidR="00A209D6" w:rsidRPr="006E13D1">
        <w:tab/>
      </w:r>
      <w:r w:rsidR="00FA69C4">
        <w:t>Discussion</w:t>
      </w:r>
      <w:r w:rsidR="00494F6E">
        <w:t xml:space="preserve"> </w:t>
      </w:r>
    </w:p>
    <w:p w14:paraId="22B6BDE4" w14:textId="36D02866" w:rsidR="007A2AE0" w:rsidRDefault="003C6F11" w:rsidP="00704FB7">
      <w:pPr>
        <w:pStyle w:val="2"/>
      </w:pPr>
      <w:r>
        <w:t>3.1</w:t>
      </w:r>
      <w:r w:rsidR="0002477B">
        <w:t xml:space="preserve"> </w:t>
      </w:r>
      <w:r w:rsidR="002E5F8F" w:rsidRPr="002E5F8F">
        <w:t>NR SA to ENDC Handover</w:t>
      </w:r>
    </w:p>
    <w:p w14:paraId="7D43BD01" w14:textId="03F97FDB" w:rsidR="00F11B39" w:rsidRPr="001E16FE" w:rsidRDefault="00506F5E" w:rsidP="001E16FE">
      <w:pPr>
        <w:jc w:val="both"/>
        <w:rPr>
          <w:lang w:val="en-US" w:eastAsia="zh-CN"/>
        </w:rPr>
      </w:pPr>
      <w:r w:rsidRPr="001E16FE">
        <w:rPr>
          <w:lang w:val="en-US" w:eastAsia="zh-CN"/>
        </w:rPr>
        <w:t xml:space="preserve">This topic is from the following </w:t>
      </w:r>
      <w:r w:rsidR="002E5F8F">
        <w:rPr>
          <w:lang w:val="en-US" w:eastAsia="zh-CN"/>
        </w:rPr>
        <w:t>four</w:t>
      </w:r>
      <w:r w:rsidRPr="001E16FE">
        <w:rPr>
          <w:lang w:val="en-US" w:eastAsia="zh-CN"/>
        </w:rPr>
        <w:t xml:space="preserve"> contributions.</w:t>
      </w:r>
    </w:p>
    <w:p w14:paraId="7E80300A" w14:textId="77777777" w:rsidR="002E5F8F" w:rsidRPr="00A66561" w:rsidRDefault="002E5F8F" w:rsidP="002E5F8F">
      <w:pPr>
        <w:spacing w:before="60" w:after="0"/>
        <w:ind w:left="1259" w:hanging="1259"/>
        <w:jc w:val="both"/>
        <w:rPr>
          <w:rFonts w:eastAsia="MS Mincho"/>
          <w:noProof/>
          <w:lang w:eastAsia="en-GB"/>
        </w:rPr>
      </w:pPr>
      <w:r w:rsidRPr="002437AD">
        <w:rPr>
          <w:rFonts w:eastAsia="MS Mincho"/>
          <w:noProof/>
          <w:lang w:eastAsia="en-GB"/>
        </w:rPr>
        <w:t xml:space="preserve">[1] </w:t>
      </w:r>
      <w:r w:rsidRPr="00A66561">
        <w:rPr>
          <w:rFonts w:eastAsia="MS Mincho"/>
          <w:noProof/>
          <w:lang w:eastAsia="en-GB"/>
        </w:rPr>
        <w:t>R2-2110523</w:t>
      </w:r>
      <w:r w:rsidRPr="00A66561">
        <w:rPr>
          <w:rFonts w:eastAsia="MS Mincho"/>
          <w:noProof/>
          <w:lang w:eastAsia="en-GB"/>
        </w:rPr>
        <w:tab/>
        <w:t>Discussion on the Timing Reference of PSCell SMTC Configuration</w:t>
      </w:r>
      <w:r w:rsidRPr="00A66561">
        <w:rPr>
          <w:rFonts w:eastAsia="MS Mincho"/>
          <w:noProof/>
          <w:lang w:eastAsia="en-GB"/>
        </w:rPr>
        <w:tab/>
        <w:t>vivo</w:t>
      </w:r>
      <w:r w:rsidRPr="00A66561">
        <w:rPr>
          <w:rFonts w:eastAsia="MS Mincho"/>
          <w:noProof/>
          <w:lang w:eastAsia="en-GB"/>
        </w:rPr>
        <w:tab/>
        <w:t>discussion</w:t>
      </w:r>
      <w:r w:rsidRPr="00A66561">
        <w:rPr>
          <w:rFonts w:eastAsia="MS Mincho"/>
          <w:noProof/>
          <w:lang w:eastAsia="en-GB"/>
        </w:rPr>
        <w:tab/>
        <w:t>Rel-16</w:t>
      </w:r>
      <w:r w:rsidRPr="00A66561">
        <w:rPr>
          <w:rFonts w:eastAsia="MS Mincho"/>
          <w:noProof/>
          <w:lang w:eastAsia="en-GB"/>
        </w:rPr>
        <w:tab/>
        <w:t>NR_newRAT-Core</w:t>
      </w:r>
    </w:p>
    <w:p w14:paraId="16BFF7B5" w14:textId="77777777" w:rsidR="002E5F8F" w:rsidRPr="002437AD" w:rsidRDefault="002E5F8F" w:rsidP="002E5F8F">
      <w:pPr>
        <w:spacing w:before="60" w:after="0"/>
        <w:ind w:left="1259" w:hanging="1259"/>
        <w:jc w:val="both"/>
        <w:rPr>
          <w:rFonts w:eastAsia="MS Mincho"/>
          <w:noProof/>
          <w:lang w:eastAsia="en-GB"/>
        </w:rPr>
      </w:pPr>
      <w:r w:rsidRPr="002437AD">
        <w:rPr>
          <w:rFonts w:eastAsia="MS Mincho"/>
          <w:noProof/>
          <w:lang w:eastAsia="en-GB"/>
        </w:rPr>
        <w:t xml:space="preserve">[2] </w:t>
      </w:r>
      <w:r w:rsidRPr="00A66561">
        <w:t>R2-2110524</w:t>
      </w:r>
      <w:r w:rsidRPr="00A66561">
        <w:tab/>
        <w:t>Clarification on the Timing Reference of PSCell SMTC Configuration</w:t>
      </w:r>
      <w:r w:rsidRPr="00A66561">
        <w:tab/>
        <w:t>vivo</w:t>
      </w:r>
      <w:r w:rsidRPr="00A66561">
        <w:tab/>
        <w:t>CR</w:t>
      </w:r>
      <w:r w:rsidRPr="00A66561">
        <w:tab/>
        <w:t>Rel-16</w:t>
      </w:r>
      <w:r w:rsidRPr="00A66561">
        <w:tab/>
        <w:t>38.331</w:t>
      </w:r>
      <w:r w:rsidRPr="00A66561">
        <w:tab/>
        <w:t>16.6.0</w:t>
      </w:r>
      <w:r w:rsidRPr="00A66561">
        <w:tab/>
        <w:t>2836</w:t>
      </w:r>
      <w:r w:rsidRPr="00A66561">
        <w:tab/>
        <w:t>-</w:t>
      </w:r>
      <w:r w:rsidRPr="00A66561">
        <w:tab/>
        <w:t>F</w:t>
      </w:r>
      <w:r w:rsidRPr="00A66561">
        <w:tab/>
        <w:t>NR_newRAT-Core</w:t>
      </w:r>
    </w:p>
    <w:p w14:paraId="5D8E88D5" w14:textId="77777777" w:rsidR="002E5F8F" w:rsidRPr="002437AD" w:rsidRDefault="002E5F8F" w:rsidP="002E5F8F">
      <w:pPr>
        <w:spacing w:before="60" w:after="0"/>
        <w:ind w:left="1259" w:hanging="1259"/>
        <w:jc w:val="both"/>
        <w:rPr>
          <w:rFonts w:eastAsia="MS Mincho"/>
          <w:noProof/>
          <w:lang w:eastAsia="en-GB"/>
        </w:rPr>
      </w:pPr>
      <w:r w:rsidRPr="002437AD">
        <w:rPr>
          <w:rFonts w:eastAsia="MS Mincho"/>
          <w:noProof/>
          <w:lang w:eastAsia="en-GB"/>
        </w:rPr>
        <w:t xml:space="preserve">[3] </w:t>
      </w:r>
      <w:r w:rsidRPr="00A66561">
        <w:t>R2-2110525</w:t>
      </w:r>
      <w:r w:rsidRPr="00A66561">
        <w:tab/>
        <w:t>Define the UE capability for PSCell SMTC configuration</w:t>
      </w:r>
      <w:r w:rsidRPr="00A66561">
        <w:tab/>
        <w:t>vivo</w:t>
      </w:r>
      <w:r w:rsidRPr="00A66561">
        <w:tab/>
        <w:t>CR</w:t>
      </w:r>
      <w:r w:rsidRPr="00A66561">
        <w:tab/>
        <w:t>Rel-16</w:t>
      </w:r>
      <w:r w:rsidRPr="00A66561">
        <w:tab/>
        <w:t>38.306</w:t>
      </w:r>
      <w:r w:rsidRPr="00A66561">
        <w:tab/>
        <w:t>16.6.0</w:t>
      </w:r>
      <w:r w:rsidRPr="00A66561">
        <w:tab/>
        <w:t>0652</w:t>
      </w:r>
      <w:r w:rsidRPr="00A66561">
        <w:tab/>
        <w:t>-</w:t>
      </w:r>
      <w:r w:rsidRPr="00A66561">
        <w:tab/>
        <w:t>F</w:t>
      </w:r>
      <w:r w:rsidRPr="00A66561">
        <w:tab/>
        <w:t>NR_newRAT-Core</w:t>
      </w:r>
    </w:p>
    <w:p w14:paraId="291397C1" w14:textId="77777777" w:rsidR="002E5F8F" w:rsidRDefault="002E5F8F" w:rsidP="002E5F8F">
      <w:pPr>
        <w:jc w:val="both"/>
      </w:pPr>
      <w:r w:rsidRPr="002437AD">
        <w:rPr>
          <w:rFonts w:eastAsia="MS Mincho"/>
          <w:noProof/>
          <w:lang w:eastAsia="en-GB"/>
        </w:rPr>
        <w:t xml:space="preserve">[4] </w:t>
      </w:r>
      <w:r w:rsidRPr="00A66561">
        <w:t>R2-2110526</w:t>
      </w:r>
      <w:r w:rsidRPr="00A66561">
        <w:tab/>
        <w:t>Clarification on the Timing Reference of PSCell SMTC Configuration</w:t>
      </w:r>
      <w:r w:rsidRPr="00A66561">
        <w:tab/>
        <w:t>vivo</w:t>
      </w:r>
      <w:r w:rsidRPr="00A66561">
        <w:tab/>
        <w:t>CR</w:t>
      </w:r>
      <w:r w:rsidRPr="00A66561">
        <w:tab/>
        <w:t>Rel-16</w:t>
      </w:r>
      <w:r w:rsidRPr="00A66561">
        <w:tab/>
        <w:t>36.331</w:t>
      </w:r>
      <w:r w:rsidRPr="00A66561">
        <w:tab/>
        <w:t>16.6.0</w:t>
      </w:r>
      <w:r w:rsidRPr="00A66561">
        <w:tab/>
        <w:t>4735</w:t>
      </w:r>
      <w:r w:rsidRPr="00A66561">
        <w:tab/>
        <w:t>-</w:t>
      </w:r>
      <w:r w:rsidRPr="00A66561">
        <w:tab/>
        <w:t>F</w:t>
      </w:r>
      <w:r w:rsidRPr="00A66561">
        <w:tab/>
        <w:t>NR_newRAT-Core</w:t>
      </w:r>
      <w:r w:rsidRPr="001E16FE">
        <w:t xml:space="preserve"> </w:t>
      </w:r>
    </w:p>
    <w:p w14:paraId="4DF4B21D" w14:textId="230295D6" w:rsidR="002E5F8F" w:rsidRDefault="002E5F8F" w:rsidP="002E5F8F">
      <w:pPr>
        <w:jc w:val="both"/>
        <w:rPr>
          <w:lang w:eastAsia="zh-CN"/>
        </w:rPr>
      </w:pPr>
      <w:r>
        <w:rPr>
          <w:lang w:eastAsia="zh-CN"/>
        </w:rPr>
        <w:lastRenderedPageBreak/>
        <w:t>I</w:t>
      </w:r>
      <w:r>
        <w:rPr>
          <w:rFonts w:hint="eastAsia"/>
          <w:lang w:eastAsia="zh-CN"/>
        </w:rPr>
        <w:t>n</w:t>
      </w:r>
      <w:r>
        <w:t xml:space="preserve"> [1</w:t>
      </w:r>
      <w:proofErr w:type="gramStart"/>
      <w:r>
        <w:t>],  the</w:t>
      </w:r>
      <w:proofErr w:type="gramEnd"/>
      <w:r>
        <w:t xml:space="preserve"> company </w:t>
      </w:r>
      <w:r w:rsidR="000B3856">
        <w:t>i</w:t>
      </w:r>
      <w:r w:rsidR="000B3856" w:rsidRPr="000B3856">
        <w:t>dentif</w:t>
      </w:r>
      <w:r w:rsidR="000B3856">
        <w:t>ies</w:t>
      </w:r>
      <w:r>
        <w:t xml:space="preserve"> that </w:t>
      </w:r>
      <w:r w:rsidR="00B14E93" w:rsidRPr="00B14E93">
        <w:t>it’s unclear whether the UE applies the PSCell SMTC configuration based on the timing reference of NR PCell or target EUTRA PCell for the case of NR SA to EN-DC HO with PSCell addition</w:t>
      </w:r>
      <w:r w:rsidR="00B14E93">
        <w:rPr>
          <w:rFonts w:hint="eastAsia"/>
          <w:lang w:eastAsia="zh-CN"/>
        </w:rPr>
        <w:t>.</w:t>
      </w:r>
      <w:r w:rsidR="00B14E93">
        <w:rPr>
          <w:lang w:eastAsia="zh-CN"/>
        </w:rPr>
        <w:t xml:space="preserve"> </w:t>
      </w:r>
      <w:r w:rsidR="00B14E93">
        <w:rPr>
          <w:rFonts w:hint="eastAsia"/>
          <w:lang w:eastAsia="zh-CN"/>
        </w:rPr>
        <w:t>According</w:t>
      </w:r>
      <w:r w:rsidR="00B14E93">
        <w:rPr>
          <w:lang w:eastAsia="zh-CN"/>
        </w:rPr>
        <w:t xml:space="preserve"> </w:t>
      </w:r>
      <w:r w:rsidR="00B14E93">
        <w:rPr>
          <w:rFonts w:hint="eastAsia"/>
          <w:lang w:eastAsia="zh-CN"/>
        </w:rPr>
        <w:t>to</w:t>
      </w:r>
      <w:r w:rsidR="00B14E93">
        <w:rPr>
          <w:lang w:eastAsia="zh-CN"/>
        </w:rPr>
        <w:t xml:space="preserve"> </w:t>
      </w:r>
      <w:r w:rsidR="00B14E93">
        <w:rPr>
          <w:rFonts w:hint="eastAsia"/>
          <w:lang w:eastAsia="zh-CN"/>
        </w:rPr>
        <w:t>the</w:t>
      </w:r>
      <w:r w:rsidR="00B14E93">
        <w:rPr>
          <w:lang w:eastAsia="zh-CN"/>
        </w:rPr>
        <w:t xml:space="preserve"> </w:t>
      </w:r>
      <w:r w:rsidR="00B14E93">
        <w:rPr>
          <w:rFonts w:hint="eastAsia"/>
          <w:lang w:eastAsia="zh-CN"/>
        </w:rPr>
        <w:t>proposal</w:t>
      </w:r>
      <w:r w:rsidR="00B14E93">
        <w:rPr>
          <w:lang w:eastAsia="zh-CN"/>
        </w:rPr>
        <w:t xml:space="preserve"> </w:t>
      </w:r>
      <w:r w:rsidR="00B14E93">
        <w:rPr>
          <w:rFonts w:hint="eastAsia"/>
          <w:lang w:eastAsia="zh-CN"/>
        </w:rPr>
        <w:t>in</w:t>
      </w:r>
      <w:r w:rsidR="00B14E93">
        <w:rPr>
          <w:lang w:eastAsia="zh-CN"/>
        </w:rPr>
        <w:t xml:space="preserve"> [1], </w:t>
      </w:r>
      <w:r w:rsidR="00B14E93" w:rsidRPr="00B14E93">
        <w:rPr>
          <w:lang w:eastAsia="zh-CN"/>
        </w:rPr>
        <w:t xml:space="preserve">there are basically the following options </w:t>
      </w:r>
      <w:r w:rsidR="00B14E93">
        <w:rPr>
          <w:lang w:eastAsia="zh-CN"/>
        </w:rPr>
        <w:t>to address such</w:t>
      </w:r>
      <w:r w:rsidR="00B14E93" w:rsidRPr="00B14E93">
        <w:rPr>
          <w:lang w:eastAsia="zh-CN"/>
        </w:rPr>
        <w:t xml:space="preserve"> </w:t>
      </w:r>
      <w:r w:rsidR="00B14E93">
        <w:rPr>
          <w:lang w:eastAsia="zh-CN"/>
        </w:rPr>
        <w:t xml:space="preserve">an </w:t>
      </w:r>
      <w:r w:rsidR="00B14E93" w:rsidRPr="00B14E93">
        <w:rPr>
          <w:lang w:eastAsia="zh-CN"/>
        </w:rPr>
        <w:t xml:space="preserve">ambiguous </w:t>
      </w:r>
      <w:r w:rsidR="00B14E93">
        <w:rPr>
          <w:lang w:eastAsia="zh-CN"/>
        </w:rPr>
        <w:t xml:space="preserve">UE </w:t>
      </w:r>
      <w:r w:rsidR="00B14E93" w:rsidRPr="00B14E93">
        <w:rPr>
          <w:lang w:eastAsia="zh-CN"/>
        </w:rPr>
        <w:t>behavior</w:t>
      </w:r>
      <w:r w:rsidR="00B14E93">
        <w:rPr>
          <w:lang w:eastAsia="zh-CN"/>
        </w:rPr>
        <w:t>:</w:t>
      </w:r>
    </w:p>
    <w:p w14:paraId="4DB35A04" w14:textId="77777777" w:rsidR="00B14E93" w:rsidRPr="00B14E93" w:rsidRDefault="00B14E93" w:rsidP="00B14E93">
      <w:pPr>
        <w:numPr>
          <w:ilvl w:val="0"/>
          <w:numId w:val="29"/>
        </w:numPr>
        <w:overflowPunct w:val="0"/>
        <w:autoSpaceDE w:val="0"/>
        <w:autoSpaceDN w:val="0"/>
        <w:adjustRightInd w:val="0"/>
        <w:spacing w:after="120" w:line="288" w:lineRule="auto"/>
        <w:jc w:val="both"/>
        <w:textAlignment w:val="baseline"/>
        <w:rPr>
          <w:rStyle w:val="ad"/>
          <w:rFonts w:ascii="Times New Roman" w:hAnsi="Times New Roman"/>
        </w:rPr>
      </w:pPr>
      <w:r w:rsidRPr="00D159B9">
        <w:rPr>
          <w:rStyle w:val="ad"/>
          <w:rFonts w:ascii="Times New Roman" w:hAnsi="Times New Roman"/>
          <w:b/>
        </w:rPr>
        <w:t>Option 1</w:t>
      </w:r>
      <w:r w:rsidRPr="00B14E93">
        <w:rPr>
          <w:rStyle w:val="ad"/>
          <w:rFonts w:ascii="Times New Roman" w:hAnsi="Times New Roman"/>
        </w:rPr>
        <w:t xml:space="preserve">: The target NR PSCell SMTC configuration is provided through </w:t>
      </w:r>
      <w:r w:rsidRPr="00B14E93">
        <w:rPr>
          <w:rStyle w:val="ad"/>
          <w:rFonts w:ascii="Times New Roman" w:hAnsi="Times New Roman"/>
          <w:i/>
          <w:iCs/>
        </w:rPr>
        <w:t>MobilityFromNRCommand</w:t>
      </w:r>
      <w:r w:rsidRPr="00B14E93">
        <w:rPr>
          <w:rStyle w:val="ad"/>
          <w:rFonts w:ascii="Times New Roman" w:hAnsi="Times New Roman"/>
        </w:rPr>
        <w:t xml:space="preserve"> based on the timing reference of source NR PCell;</w:t>
      </w:r>
    </w:p>
    <w:p w14:paraId="7AEF1938" w14:textId="18181AD0" w:rsidR="00B14E93" w:rsidRPr="001E16FE" w:rsidRDefault="00B14E93" w:rsidP="002E5F8F">
      <w:pPr>
        <w:numPr>
          <w:ilvl w:val="0"/>
          <w:numId w:val="29"/>
        </w:numPr>
        <w:overflowPunct w:val="0"/>
        <w:autoSpaceDE w:val="0"/>
        <w:autoSpaceDN w:val="0"/>
        <w:adjustRightInd w:val="0"/>
        <w:spacing w:after="120" w:line="288" w:lineRule="auto"/>
        <w:jc w:val="both"/>
        <w:textAlignment w:val="baseline"/>
        <w:rPr>
          <w:lang w:eastAsia="zh-CN"/>
        </w:rPr>
      </w:pPr>
      <w:r w:rsidRPr="00D159B9">
        <w:rPr>
          <w:rStyle w:val="ad"/>
          <w:rFonts w:ascii="Times New Roman" w:hAnsi="Times New Roman"/>
          <w:b/>
        </w:rPr>
        <w:t>Option 2</w:t>
      </w:r>
      <w:r w:rsidRPr="00B14E93">
        <w:rPr>
          <w:rStyle w:val="ad"/>
          <w:rFonts w:ascii="Times New Roman" w:hAnsi="Times New Roman"/>
        </w:rPr>
        <w:t>: The target NR PSCell SMTC configuration is provided through</w:t>
      </w:r>
      <w:r w:rsidRPr="00B14E93">
        <w:rPr>
          <w:rFonts w:eastAsia="等线"/>
          <w:b/>
          <w:bCs/>
          <w:i/>
          <w:iCs/>
        </w:rPr>
        <w:t xml:space="preserve"> </w:t>
      </w:r>
      <w:r w:rsidRPr="00B14E93">
        <w:rPr>
          <w:rFonts w:eastAsia="等线"/>
          <w:i/>
          <w:iCs/>
        </w:rPr>
        <w:t>targetRAT-MessageContainer</w:t>
      </w:r>
      <w:r w:rsidRPr="00B14E93">
        <w:rPr>
          <w:rStyle w:val="ad"/>
          <w:rFonts w:ascii="Times New Roman" w:hAnsi="Times New Roman"/>
        </w:rPr>
        <w:t xml:space="preserve"> based on the timing reference of target EUTRA PCell.</w:t>
      </w:r>
    </w:p>
    <w:p w14:paraId="4F90844B" w14:textId="6888B6B5" w:rsidR="003C6465" w:rsidRDefault="004D2E37" w:rsidP="00D159B9">
      <w:pPr>
        <w:jc w:val="both"/>
        <w:outlineLvl w:val="2"/>
        <w:rPr>
          <w:b/>
          <w:bCs/>
        </w:rPr>
      </w:pPr>
      <w:r w:rsidRPr="001E16FE">
        <w:rPr>
          <w:b/>
          <w:bCs/>
        </w:rPr>
        <w:t>Question 1:</w:t>
      </w:r>
      <w:r w:rsidR="00D06EAD">
        <w:rPr>
          <w:b/>
          <w:bCs/>
        </w:rPr>
        <w:t xml:space="preserve"> </w:t>
      </w:r>
      <w:r w:rsidR="0086219A">
        <w:rPr>
          <w:b/>
          <w:bCs/>
        </w:rPr>
        <w:t>For</w:t>
      </w:r>
      <w:r w:rsidR="0086219A" w:rsidRPr="0086219A">
        <w:rPr>
          <w:b/>
          <w:bCs/>
        </w:rPr>
        <w:t xml:space="preserve"> the Timing Reference of PSCell SMTC Configuration </w:t>
      </w:r>
      <w:r w:rsidR="0086219A">
        <w:rPr>
          <w:b/>
          <w:bCs/>
        </w:rPr>
        <w:t xml:space="preserve">in </w:t>
      </w:r>
      <w:r w:rsidR="0086219A" w:rsidRPr="0086219A">
        <w:rPr>
          <w:b/>
          <w:bCs/>
        </w:rPr>
        <w:t>NR SA to ENDC Handover</w:t>
      </w:r>
      <w:r w:rsidR="0086219A">
        <w:rPr>
          <w:b/>
          <w:bCs/>
        </w:rPr>
        <w:t xml:space="preserve">, </w:t>
      </w:r>
      <w:r w:rsidR="0086219A">
        <w:rPr>
          <w:b/>
          <w:bCs/>
          <w:lang w:eastAsia="zh-CN"/>
        </w:rPr>
        <w:t>w</w:t>
      </w:r>
      <w:r w:rsidR="00B14E93">
        <w:rPr>
          <w:rFonts w:hint="eastAsia"/>
          <w:b/>
          <w:bCs/>
          <w:lang w:eastAsia="zh-CN"/>
        </w:rPr>
        <w:t>hich</w:t>
      </w:r>
      <w:r w:rsidR="00B14E93">
        <w:rPr>
          <w:b/>
          <w:bCs/>
        </w:rPr>
        <w:t xml:space="preserve"> </w:t>
      </w:r>
      <w:r w:rsidR="00B14E93">
        <w:rPr>
          <w:rFonts w:hint="eastAsia"/>
          <w:b/>
          <w:bCs/>
          <w:lang w:eastAsia="zh-CN"/>
        </w:rPr>
        <w:t>option</w:t>
      </w:r>
      <w:r w:rsidR="00B14E93">
        <w:rPr>
          <w:b/>
          <w:bCs/>
        </w:rPr>
        <w:t>(s) do you prefer</w:t>
      </w:r>
      <w:r w:rsidRPr="001E16FE">
        <w:rPr>
          <w:b/>
          <w:bCs/>
        </w:rPr>
        <w:t>?</w:t>
      </w:r>
    </w:p>
    <w:p w14:paraId="128257F7" w14:textId="6AFF133E" w:rsidR="00E511B8" w:rsidRDefault="00E511B8" w:rsidP="006643F4">
      <w:pPr>
        <w:pStyle w:val="af0"/>
        <w:numPr>
          <w:ilvl w:val="0"/>
          <w:numId w:val="37"/>
        </w:numPr>
        <w:rPr>
          <w:lang w:eastAsia="zh-CN"/>
        </w:rPr>
      </w:pPr>
      <w:r w:rsidRPr="006F0A4B">
        <w:rPr>
          <w:lang w:eastAsia="zh-CN"/>
        </w:rPr>
        <w:t>Option 1</w:t>
      </w:r>
      <w:r>
        <w:rPr>
          <w:lang w:eastAsia="zh-CN"/>
        </w:rPr>
        <w:t>: based on the timing reference of source NR PCell;</w:t>
      </w:r>
    </w:p>
    <w:p w14:paraId="5074A170" w14:textId="45A8DD2F" w:rsidR="00E511B8" w:rsidRDefault="00E511B8" w:rsidP="006643F4">
      <w:pPr>
        <w:pStyle w:val="af0"/>
        <w:numPr>
          <w:ilvl w:val="0"/>
          <w:numId w:val="37"/>
        </w:numPr>
        <w:rPr>
          <w:lang w:eastAsia="zh-CN"/>
        </w:rPr>
      </w:pPr>
      <w:r w:rsidRPr="006F0A4B">
        <w:rPr>
          <w:lang w:eastAsia="zh-CN"/>
        </w:rPr>
        <w:t>Option 2</w:t>
      </w:r>
      <w:r>
        <w:rPr>
          <w:lang w:eastAsia="zh-CN"/>
        </w:rPr>
        <w:t>: based on the timing reference of target EUTRA PCell</w:t>
      </w:r>
      <w:r w:rsidR="006F0A4B">
        <w:rPr>
          <w:lang w:eastAsia="zh-CN"/>
        </w:rPr>
        <w:t>;</w:t>
      </w:r>
    </w:p>
    <w:p w14:paraId="6449314F" w14:textId="269B4930" w:rsidR="00D570FD" w:rsidRDefault="00D570FD" w:rsidP="006643F4">
      <w:pPr>
        <w:pStyle w:val="af0"/>
        <w:numPr>
          <w:ilvl w:val="0"/>
          <w:numId w:val="37"/>
        </w:numPr>
        <w:rPr>
          <w:lang w:eastAsia="zh-CN"/>
        </w:rPr>
      </w:pPr>
      <w:r>
        <w:rPr>
          <w:rFonts w:hint="eastAsia"/>
          <w:lang w:eastAsia="zh-CN"/>
        </w:rPr>
        <w:t>B</w:t>
      </w:r>
      <w:r>
        <w:rPr>
          <w:lang w:eastAsia="zh-CN"/>
        </w:rPr>
        <w:t>oth Option 1 and Option 2</w:t>
      </w:r>
      <w:r w:rsidR="006F0A4B">
        <w:rPr>
          <w:lang w:eastAsia="zh-CN"/>
        </w:rPr>
        <w:t>;</w:t>
      </w:r>
    </w:p>
    <w:p w14:paraId="0D1A9B48" w14:textId="789A56F9" w:rsidR="00E511B8" w:rsidRPr="00E511B8" w:rsidRDefault="00E511B8" w:rsidP="006643F4">
      <w:pPr>
        <w:pStyle w:val="af0"/>
        <w:numPr>
          <w:ilvl w:val="0"/>
          <w:numId w:val="37"/>
        </w:numPr>
        <w:rPr>
          <w:lang w:eastAsia="zh-CN"/>
        </w:rPr>
      </w:pPr>
      <w:r>
        <w:rPr>
          <w:rFonts w:hint="eastAsia"/>
          <w:lang w:eastAsia="zh-CN"/>
        </w:rPr>
        <w:t>O</w:t>
      </w:r>
      <w:r>
        <w:rPr>
          <w:lang w:eastAsia="zh-CN"/>
        </w:rPr>
        <w:t xml:space="preserve">ther </w:t>
      </w:r>
      <w:r w:rsidR="00D570FD">
        <w:rPr>
          <w:lang w:eastAsia="zh-CN"/>
        </w:rPr>
        <w:t>O</w:t>
      </w:r>
      <w:r>
        <w:rPr>
          <w:lang w:eastAsia="zh-CN"/>
        </w:rPr>
        <w:t>ption</w:t>
      </w:r>
      <w:r w:rsidR="003333CF">
        <w:rPr>
          <w:rFonts w:hint="eastAsia"/>
          <w:lang w:eastAsia="zh-CN"/>
        </w:rPr>
        <w:t>(</w:t>
      </w:r>
      <w:r w:rsidR="003333CF">
        <w:rPr>
          <w:lang w:eastAsia="zh-CN"/>
        </w:rPr>
        <w:t>s)</w:t>
      </w:r>
      <w:r>
        <w:rPr>
          <w:lang w:eastAsia="zh-CN"/>
        </w:rPr>
        <w:t>, 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4AC79A08" w:rsidR="005E06EB" w:rsidRPr="001E16FE" w:rsidRDefault="00721DCD" w:rsidP="001E16FE">
            <w:pPr>
              <w:pStyle w:val="TAH"/>
              <w:spacing w:before="20" w:after="20"/>
              <w:ind w:left="57" w:right="57"/>
              <w:jc w:val="both"/>
              <w:rPr>
                <w:rFonts w:ascii="Times New Roman" w:hAnsi="Times New Roman"/>
                <w:sz w:val="20"/>
              </w:rPr>
            </w:pPr>
            <w:r>
              <w:rPr>
                <w:rFonts w:ascii="Times New Roman" w:hAnsi="Times New Roman"/>
                <w:bCs/>
                <w:sz w:val="20"/>
                <w:lang w:eastAsia="zh-CN"/>
              </w:rPr>
              <w:t>O</w:t>
            </w:r>
            <w:r>
              <w:rPr>
                <w:rFonts w:ascii="Times New Roman" w:hAnsi="Times New Roman" w:hint="eastAsia"/>
                <w:bCs/>
                <w:sz w:val="20"/>
                <w:lang w:eastAsia="zh-CN"/>
              </w:rPr>
              <w:t>ption</w:t>
            </w:r>
            <w:r w:rsidR="006F0A4B">
              <w:rPr>
                <w:rFonts w:ascii="Times New Roman" w:hAnsi="Times New Roman" w:hint="eastAsia"/>
                <w:bCs/>
                <w:sz w:val="20"/>
                <w:lang w:eastAsia="zh-CN"/>
              </w:rPr>
              <w:t>(</w:t>
            </w:r>
            <w:r w:rsidR="006F0A4B">
              <w:rPr>
                <w:rFonts w:ascii="Times New Roman" w:hAnsi="Times New Roman"/>
                <w:bCs/>
                <w:sz w:val="20"/>
                <w:lang w:eastAsia="zh-CN"/>
              </w:rPr>
              <w:t>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5FDAA394"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8226C2"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0159958"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A8C000" w14:textId="77777777" w:rsidR="005E06EB" w:rsidRDefault="005E06EB" w:rsidP="006864AF">
            <w:pPr>
              <w:pStyle w:val="TAC"/>
              <w:spacing w:before="20" w:after="20"/>
              <w:ind w:left="57" w:right="57"/>
              <w:jc w:val="left"/>
              <w:rPr>
                <w:lang w:eastAsia="zh-CN"/>
              </w:rPr>
            </w:pPr>
          </w:p>
        </w:tc>
      </w:tr>
      <w:tr w:rsidR="005E06EB" w14:paraId="01BEC65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24DF7"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635D77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97EF2A" w14:textId="77777777" w:rsidR="005E06EB" w:rsidRDefault="005E06EB" w:rsidP="006864AF">
            <w:pPr>
              <w:pStyle w:val="TAC"/>
              <w:spacing w:before="20" w:after="20"/>
              <w:ind w:left="57" w:right="57"/>
              <w:jc w:val="left"/>
              <w:rPr>
                <w:lang w:eastAsia="zh-CN"/>
              </w:rPr>
            </w:pPr>
          </w:p>
        </w:tc>
      </w:tr>
      <w:tr w:rsidR="005E06EB" w14:paraId="1CF2C565"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CBFE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2F4261B"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66AC75" w14:textId="77777777" w:rsidR="005E06EB" w:rsidRDefault="005E06EB" w:rsidP="006864AF">
            <w:pPr>
              <w:pStyle w:val="TAC"/>
              <w:spacing w:before="20" w:after="20"/>
              <w:ind w:left="57" w:right="57"/>
              <w:jc w:val="left"/>
              <w:rPr>
                <w:lang w:eastAsia="zh-CN"/>
              </w:rPr>
            </w:pP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BC5A61"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E3FFCC" w14:textId="77777777" w:rsidR="005E06EB" w:rsidRDefault="005E06EB" w:rsidP="006864AF">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EC4B6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15A33B" w14:textId="77777777" w:rsidR="005E06EB" w:rsidRDefault="005E06EB" w:rsidP="006864AF">
            <w:pPr>
              <w:pStyle w:val="TAC"/>
              <w:spacing w:before="20" w:after="20"/>
              <w:ind w:left="57" w:right="57"/>
              <w:jc w:val="left"/>
              <w:rPr>
                <w:lang w:eastAsia="zh-CN"/>
              </w:rPr>
            </w:pPr>
          </w:p>
        </w:tc>
      </w:tr>
    </w:tbl>
    <w:p w14:paraId="6B6A6D59" w14:textId="77777777" w:rsidR="00336226" w:rsidRDefault="00336226" w:rsidP="00336226"/>
    <w:p w14:paraId="58480F6B" w14:textId="468CBC4A" w:rsidR="004D2E37" w:rsidRPr="00EF62E3" w:rsidRDefault="004D2E37" w:rsidP="004D2E37">
      <w:pPr>
        <w:outlineLvl w:val="2"/>
        <w:rPr>
          <w:b/>
          <w:bCs/>
        </w:rPr>
      </w:pPr>
      <w:r w:rsidRPr="00EF62E3">
        <w:rPr>
          <w:b/>
          <w:bCs/>
        </w:rPr>
        <w:t xml:space="preserve">Question </w:t>
      </w:r>
      <w:r w:rsidRPr="00EF62E3">
        <w:rPr>
          <w:b/>
          <w:bCs/>
        </w:rPr>
        <w:t>2</w:t>
      </w:r>
      <w:r w:rsidR="00E666C8" w:rsidRPr="00EF62E3">
        <w:rPr>
          <w:b/>
          <w:bCs/>
        </w:rPr>
        <w:t>-1</w:t>
      </w:r>
      <w:r w:rsidRPr="00EF62E3">
        <w:rPr>
          <w:b/>
          <w:bCs/>
        </w:rPr>
        <w:t xml:space="preserve">: If </w:t>
      </w:r>
      <w:r w:rsidR="00732E7E" w:rsidRPr="00EF62E3">
        <w:rPr>
          <w:b/>
          <w:bCs/>
        </w:rPr>
        <w:t xml:space="preserve">Option </w:t>
      </w:r>
      <w:r w:rsidR="00336226" w:rsidRPr="00EF62E3">
        <w:rPr>
          <w:b/>
          <w:bCs/>
        </w:rPr>
        <w:t xml:space="preserve">1 is preferred </w:t>
      </w:r>
      <w:r w:rsidRPr="00EF62E3">
        <w:rPr>
          <w:b/>
          <w:bCs/>
        </w:rPr>
        <w:t>to Question 1</w:t>
      </w:r>
      <w:r w:rsidR="00336226" w:rsidRPr="00EF62E3">
        <w:rPr>
          <w:b/>
          <w:bCs/>
        </w:rPr>
        <w:t>,</w:t>
      </w:r>
      <w:r w:rsidRPr="00EF62E3">
        <w:rPr>
          <w:b/>
          <w:bCs/>
        </w:rPr>
        <w:t xml:space="preserve"> do companies agree with </w:t>
      </w:r>
      <w:r w:rsidR="000A6C83" w:rsidRPr="00EF62E3">
        <w:rPr>
          <w:b/>
          <w:bCs/>
          <w:lang w:eastAsia="zh-CN"/>
        </w:rPr>
        <w:t>the</w:t>
      </w:r>
      <w:r w:rsidR="000A6C83" w:rsidRPr="00EF62E3">
        <w:rPr>
          <w:b/>
          <w:bCs/>
        </w:rPr>
        <w:t xml:space="preserve"> </w:t>
      </w:r>
      <w:r w:rsidR="000A6C83" w:rsidRPr="00EF62E3">
        <w:rPr>
          <w:b/>
          <w:bCs/>
          <w:lang w:eastAsia="zh-CN"/>
        </w:rPr>
        <w:t>intention</w:t>
      </w:r>
      <w:r w:rsidR="000A6C83" w:rsidRPr="00EF62E3">
        <w:rPr>
          <w:b/>
          <w:bCs/>
        </w:rPr>
        <w:t xml:space="preserve"> </w:t>
      </w:r>
      <w:r w:rsidR="000A6C83" w:rsidRPr="00EF62E3">
        <w:rPr>
          <w:b/>
          <w:bCs/>
          <w:lang w:eastAsia="zh-CN"/>
        </w:rPr>
        <w:t>of</w:t>
      </w:r>
      <w:r w:rsidR="000A6C83" w:rsidRPr="00EF62E3">
        <w:rPr>
          <w:b/>
          <w:bCs/>
        </w:rPr>
        <w:t xml:space="preserve"> </w:t>
      </w:r>
      <w:r w:rsidR="001F1202" w:rsidRPr="00EF62E3">
        <w:rPr>
          <w:b/>
          <w:bCs/>
        </w:rPr>
        <w:t xml:space="preserve">38.331 </w:t>
      </w:r>
      <w:r w:rsidR="000A6C83" w:rsidRPr="00EF62E3">
        <w:rPr>
          <w:b/>
          <w:bCs/>
          <w:lang w:eastAsia="zh-CN"/>
        </w:rPr>
        <w:t>CR</w:t>
      </w:r>
      <w:r w:rsidR="000A6C83" w:rsidRPr="00EF62E3">
        <w:rPr>
          <w:b/>
          <w:bCs/>
        </w:rPr>
        <w:t xml:space="preserve"> </w:t>
      </w:r>
      <w:r w:rsidR="00E666C8" w:rsidRPr="00EF62E3">
        <w:rPr>
          <w:b/>
          <w:bCs/>
        </w:rPr>
        <w:t xml:space="preserve">in </w:t>
      </w:r>
      <w:r w:rsidRPr="00EF62E3">
        <w:rPr>
          <w:b/>
          <w:bCs/>
        </w:rPr>
        <w:t>[</w:t>
      </w:r>
      <w:r w:rsidR="00336226" w:rsidRPr="00EF62E3">
        <w:rPr>
          <w:b/>
          <w:bCs/>
        </w:rPr>
        <w:t>2</w:t>
      </w:r>
      <w:r w:rsidRPr="00EF62E3">
        <w:rPr>
          <w:b/>
          <w:bCs/>
        </w:rPr>
        <w:t>]</w:t>
      </w:r>
      <w:r w:rsidR="00E666C8" w:rsidRPr="00EF62E3">
        <w:rPr>
          <w:b/>
          <w:bCs/>
        </w:rPr>
        <w:t xml:space="preserve"> </w:t>
      </w:r>
      <w:r w:rsidR="009F5CB5" w:rsidRPr="00EF62E3">
        <w:rPr>
          <w:b/>
          <w:bCs/>
        </w:rPr>
        <w:t xml:space="preserve">i.e., </w:t>
      </w:r>
      <w:r w:rsidR="006B3C92" w:rsidRPr="006643F4">
        <w:rPr>
          <w:rStyle w:val="ad"/>
          <w:rFonts w:ascii="Times New Roman" w:hAnsi="Times New Roman"/>
          <w:b/>
        </w:rPr>
        <w:t>clarify that</w:t>
      </w:r>
      <w:r w:rsidR="00EC7B94" w:rsidRPr="006643F4">
        <w:rPr>
          <w:rStyle w:val="ad"/>
          <w:rFonts w:ascii="Times New Roman" w:hAnsi="Times New Roman"/>
          <w:b/>
        </w:rPr>
        <w:t xml:space="preserve"> </w:t>
      </w:r>
      <w:r w:rsidR="00732E7E" w:rsidRPr="006643F4">
        <w:rPr>
          <w:b/>
          <w:bCs/>
        </w:rPr>
        <w:t>the target NR PSCell SMTC configuration</w:t>
      </w:r>
      <w:r w:rsidR="00732E7E" w:rsidRPr="00EF62E3">
        <w:rPr>
          <w:rStyle w:val="ad"/>
          <w:rFonts w:ascii="Times New Roman" w:hAnsi="Times New Roman"/>
          <w:b/>
          <w:bCs/>
          <w:lang w:eastAsia="en-US"/>
        </w:rPr>
        <w:t xml:space="preserve"> </w:t>
      </w:r>
      <w:r w:rsidR="009F5CB5" w:rsidRPr="006643F4">
        <w:rPr>
          <w:rStyle w:val="ad"/>
          <w:rFonts w:ascii="Times New Roman" w:hAnsi="Times New Roman"/>
          <w:b/>
        </w:rPr>
        <w:t xml:space="preserve">through </w:t>
      </w:r>
      <w:r w:rsidR="009F5CB5" w:rsidRPr="006643F4">
        <w:rPr>
          <w:rStyle w:val="ad"/>
          <w:rFonts w:ascii="Times New Roman" w:hAnsi="Times New Roman"/>
          <w:b/>
          <w:i/>
          <w:iCs/>
        </w:rPr>
        <w:t>MobilityFromNRCommand</w:t>
      </w:r>
      <w:r w:rsidR="009F5CB5" w:rsidRPr="006643F4">
        <w:rPr>
          <w:rStyle w:val="ad"/>
          <w:rFonts w:ascii="Times New Roman" w:hAnsi="Times New Roman"/>
          <w:b/>
        </w:rPr>
        <w:t xml:space="preserve"> </w:t>
      </w:r>
      <w:r w:rsidR="006B3C92" w:rsidRPr="006643F4">
        <w:rPr>
          <w:rStyle w:val="ad"/>
          <w:rFonts w:ascii="Times New Roman" w:hAnsi="Times New Roman"/>
          <w:b/>
        </w:rPr>
        <w:t xml:space="preserve">is </w:t>
      </w:r>
      <w:r w:rsidR="009F5CB5" w:rsidRPr="006643F4">
        <w:rPr>
          <w:rStyle w:val="ad"/>
          <w:rFonts w:ascii="Times New Roman" w:hAnsi="Times New Roman"/>
          <w:b/>
        </w:rPr>
        <w:t>based on the timing reference of source NR PCell</w:t>
      </w:r>
      <w:r w:rsidRPr="00EF62E3">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E1386" w:rsidRPr="001E16FE" w14:paraId="633E41F5"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6BB4A" w14:textId="77777777" w:rsidR="00FE1386" w:rsidRPr="001E16FE" w:rsidRDefault="00FE1386" w:rsidP="006864AF">
            <w:pPr>
              <w:pStyle w:val="TAH"/>
              <w:spacing w:before="20" w:after="20"/>
              <w:ind w:left="57" w:right="57"/>
              <w:rPr>
                <w:rFonts w:ascii="Times New Roman" w:hAnsi="Times New Roman"/>
                <w:sz w:val="20"/>
              </w:rPr>
            </w:pPr>
            <w:bookmarkStart w:id="0" w:name="_Hlk86736943"/>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BE6B1"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DE1DB"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Comments</w:t>
            </w:r>
          </w:p>
        </w:tc>
      </w:tr>
      <w:tr w:rsidR="00FE1386" w14:paraId="49B8FFAD"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54512"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E7A10D"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1A3D93" w14:textId="77777777" w:rsidR="00FE1386" w:rsidRDefault="00FE1386" w:rsidP="006864AF">
            <w:pPr>
              <w:pStyle w:val="TAC"/>
              <w:spacing w:before="20" w:after="20"/>
              <w:ind w:left="57" w:right="57"/>
              <w:jc w:val="left"/>
              <w:rPr>
                <w:lang w:eastAsia="zh-CN"/>
              </w:rPr>
            </w:pPr>
          </w:p>
        </w:tc>
      </w:tr>
      <w:tr w:rsidR="00FE1386" w14:paraId="53ADFE5C"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35706E"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270AF8"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DCB238" w14:textId="77777777" w:rsidR="00FE1386" w:rsidRDefault="00FE1386" w:rsidP="006864AF">
            <w:pPr>
              <w:pStyle w:val="TAC"/>
              <w:spacing w:before="20" w:after="20"/>
              <w:ind w:left="57" w:right="57"/>
              <w:jc w:val="left"/>
              <w:rPr>
                <w:lang w:eastAsia="zh-CN"/>
              </w:rPr>
            </w:pPr>
          </w:p>
        </w:tc>
      </w:tr>
      <w:tr w:rsidR="00FE1386" w14:paraId="1912CB4B"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3FE77"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45FC6A"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8F1388A" w14:textId="77777777" w:rsidR="00FE1386" w:rsidRDefault="00FE1386" w:rsidP="006864AF">
            <w:pPr>
              <w:pStyle w:val="TAC"/>
              <w:spacing w:before="20" w:after="20"/>
              <w:ind w:left="57" w:right="57"/>
              <w:jc w:val="left"/>
              <w:rPr>
                <w:lang w:eastAsia="zh-CN"/>
              </w:rPr>
            </w:pPr>
          </w:p>
        </w:tc>
      </w:tr>
      <w:tr w:rsidR="00FE1386" w14:paraId="5F1231A4"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DC8D4"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DE128F"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A7AAB80" w14:textId="77777777" w:rsidR="00FE1386" w:rsidRDefault="00FE1386" w:rsidP="006864AF">
            <w:pPr>
              <w:pStyle w:val="TAC"/>
              <w:spacing w:before="20" w:after="20"/>
              <w:ind w:left="57" w:right="57"/>
              <w:jc w:val="left"/>
              <w:rPr>
                <w:lang w:eastAsia="zh-CN"/>
              </w:rPr>
            </w:pPr>
          </w:p>
        </w:tc>
      </w:tr>
      <w:tr w:rsidR="00FE1386" w14:paraId="1B6443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074488"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DCFB16"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994121" w14:textId="77777777" w:rsidR="00FE1386" w:rsidRDefault="00FE1386" w:rsidP="006864AF">
            <w:pPr>
              <w:pStyle w:val="TAC"/>
              <w:spacing w:before="20" w:after="20"/>
              <w:ind w:left="57" w:right="57"/>
              <w:jc w:val="left"/>
              <w:rPr>
                <w:lang w:eastAsia="zh-CN"/>
              </w:rPr>
            </w:pPr>
          </w:p>
        </w:tc>
      </w:tr>
      <w:bookmarkEnd w:id="0"/>
    </w:tbl>
    <w:p w14:paraId="3FDD4950" w14:textId="1C8F3544" w:rsidR="00336226" w:rsidRDefault="00336226" w:rsidP="00336226"/>
    <w:p w14:paraId="0966AC0B" w14:textId="1D571ABD" w:rsidR="00E666C8" w:rsidRPr="008A5170" w:rsidRDefault="00E666C8" w:rsidP="00E666C8">
      <w:pPr>
        <w:outlineLvl w:val="2"/>
        <w:rPr>
          <w:b/>
          <w:bCs/>
        </w:rPr>
      </w:pPr>
      <w:r w:rsidRPr="001E16FE">
        <w:rPr>
          <w:b/>
          <w:bCs/>
        </w:rPr>
        <w:t>Question 2</w:t>
      </w:r>
      <w:r>
        <w:rPr>
          <w:b/>
          <w:bCs/>
        </w:rPr>
        <w:t>-2</w:t>
      </w:r>
      <w:r w:rsidRPr="001E16FE">
        <w:rPr>
          <w:b/>
          <w:bCs/>
        </w:rPr>
        <w:t xml:space="preserve">: If </w:t>
      </w:r>
      <w:r w:rsidR="00732E7E">
        <w:rPr>
          <w:b/>
          <w:bCs/>
        </w:rPr>
        <w:t>O</w:t>
      </w:r>
      <w:r>
        <w:rPr>
          <w:b/>
          <w:bCs/>
        </w:rPr>
        <w:t xml:space="preserve">ption 1 is preferred </w:t>
      </w:r>
      <w:r w:rsidRPr="001E16FE">
        <w:rPr>
          <w:b/>
          <w:bCs/>
        </w:rPr>
        <w:t>to Question 1</w:t>
      </w:r>
      <w:r>
        <w:rPr>
          <w:b/>
          <w:bCs/>
        </w:rPr>
        <w:t>,</w:t>
      </w:r>
      <w:r w:rsidRPr="001E16FE">
        <w:rPr>
          <w:b/>
          <w:bCs/>
        </w:rPr>
        <w:t xml:space="preserve"> do companies agree with </w:t>
      </w:r>
      <w:r>
        <w:rPr>
          <w:rFonts w:hint="eastAsia"/>
          <w:b/>
          <w:bCs/>
          <w:lang w:eastAsia="zh-CN"/>
        </w:rPr>
        <w:t>the</w:t>
      </w:r>
      <w:r>
        <w:rPr>
          <w:b/>
          <w:bCs/>
        </w:rPr>
        <w:t xml:space="preserve"> </w:t>
      </w:r>
      <w:r>
        <w:rPr>
          <w:rFonts w:hint="eastAsia"/>
          <w:b/>
          <w:bCs/>
          <w:lang w:eastAsia="zh-CN"/>
        </w:rPr>
        <w:t>intention</w:t>
      </w:r>
      <w:r>
        <w:rPr>
          <w:b/>
          <w:bCs/>
        </w:rPr>
        <w:t xml:space="preserve"> </w:t>
      </w:r>
      <w:r>
        <w:rPr>
          <w:rFonts w:hint="eastAsia"/>
          <w:b/>
          <w:bCs/>
          <w:lang w:eastAsia="zh-CN"/>
        </w:rPr>
        <w:t>of</w:t>
      </w:r>
      <w:r>
        <w:rPr>
          <w:b/>
          <w:bCs/>
        </w:rPr>
        <w:t xml:space="preserve"> </w:t>
      </w:r>
      <w:r w:rsidR="001F1202">
        <w:rPr>
          <w:b/>
          <w:bCs/>
        </w:rPr>
        <w:t>38.30</w:t>
      </w:r>
      <w:r w:rsidR="008A5170">
        <w:rPr>
          <w:b/>
          <w:bCs/>
        </w:rPr>
        <w:t>6</w:t>
      </w:r>
      <w:r w:rsidR="001F1202">
        <w:rPr>
          <w:b/>
          <w:bCs/>
        </w:rPr>
        <w:t xml:space="preserve"> </w:t>
      </w:r>
      <w:r>
        <w:rPr>
          <w:rFonts w:hint="eastAsia"/>
          <w:b/>
          <w:bCs/>
          <w:lang w:eastAsia="zh-CN"/>
        </w:rPr>
        <w:t>CR</w:t>
      </w:r>
      <w:r w:rsidRPr="001E16FE">
        <w:rPr>
          <w:b/>
          <w:bCs/>
        </w:rPr>
        <w:t xml:space="preserve"> </w:t>
      </w:r>
      <w:r>
        <w:rPr>
          <w:b/>
          <w:bCs/>
        </w:rPr>
        <w:t>in</w:t>
      </w:r>
      <w:r w:rsidRPr="001E16FE">
        <w:rPr>
          <w:b/>
          <w:bCs/>
        </w:rPr>
        <w:t xml:space="preserve"> [</w:t>
      </w:r>
      <w:r>
        <w:rPr>
          <w:b/>
          <w:bCs/>
        </w:rPr>
        <w:t>3</w:t>
      </w:r>
      <w:r w:rsidRPr="001E16FE">
        <w:rPr>
          <w:b/>
          <w:bCs/>
        </w:rPr>
        <w:t>]</w:t>
      </w:r>
      <w:r w:rsidR="00732E7E">
        <w:rPr>
          <w:b/>
          <w:bCs/>
        </w:rPr>
        <w:t xml:space="preserve"> </w:t>
      </w:r>
      <w:r w:rsidRPr="008A5170">
        <w:rPr>
          <w:b/>
          <w:bCs/>
        </w:rPr>
        <w:t xml:space="preserve">i.e., </w:t>
      </w:r>
      <w:r w:rsidR="00EC7B94" w:rsidRPr="008A5170">
        <w:rPr>
          <w:b/>
        </w:rPr>
        <w:t>d</w:t>
      </w:r>
      <w:r w:rsidR="00732E7E" w:rsidRPr="008A5170">
        <w:rPr>
          <w:b/>
        </w:rPr>
        <w:t>efine a new UE capability for PSCell SMTC configuration</w:t>
      </w:r>
      <w:r w:rsidRPr="008A5170">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A5170" w:rsidRPr="001E16FE" w14:paraId="3EC26906" w14:textId="77777777" w:rsidTr="00736B5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D85A6C" w14:textId="77777777" w:rsidR="008A5170" w:rsidRPr="001E16FE" w:rsidRDefault="008A5170" w:rsidP="00736B5B">
            <w:pPr>
              <w:pStyle w:val="TAH"/>
              <w:spacing w:before="20" w:after="20"/>
              <w:ind w:left="57" w:right="57"/>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11B201" w14:textId="77777777" w:rsidR="008A5170" w:rsidRPr="001E16FE" w:rsidRDefault="008A5170" w:rsidP="00736B5B">
            <w:pPr>
              <w:pStyle w:val="TAH"/>
              <w:spacing w:before="20" w:after="20"/>
              <w:ind w:left="57" w:right="57"/>
              <w:rPr>
                <w:rFonts w:ascii="Times New Roman" w:hAnsi="Times New Roman"/>
                <w:sz w:val="20"/>
              </w:rPr>
            </w:pPr>
            <w:r w:rsidRPr="001E16FE">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6C938" w14:textId="77777777" w:rsidR="008A5170" w:rsidRPr="001E16FE" w:rsidRDefault="008A5170" w:rsidP="00736B5B">
            <w:pPr>
              <w:pStyle w:val="TAH"/>
              <w:spacing w:before="20" w:after="20"/>
              <w:ind w:left="57" w:right="57"/>
              <w:rPr>
                <w:rFonts w:ascii="Times New Roman" w:hAnsi="Times New Roman"/>
                <w:sz w:val="20"/>
              </w:rPr>
            </w:pPr>
            <w:r w:rsidRPr="001E16FE">
              <w:rPr>
                <w:rFonts w:ascii="Times New Roman" w:hAnsi="Times New Roman"/>
                <w:sz w:val="20"/>
              </w:rPr>
              <w:t>Comments</w:t>
            </w:r>
          </w:p>
        </w:tc>
      </w:tr>
      <w:tr w:rsidR="008A5170" w14:paraId="7E9DEA69" w14:textId="77777777" w:rsidTr="00736B5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43D270" w14:textId="77777777" w:rsidR="008A5170" w:rsidRDefault="008A5170" w:rsidP="00736B5B">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ECE290" w14:textId="77777777" w:rsidR="008A5170" w:rsidRDefault="008A5170" w:rsidP="00736B5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BC79EA" w14:textId="77777777" w:rsidR="008A5170" w:rsidRDefault="008A5170" w:rsidP="00736B5B">
            <w:pPr>
              <w:pStyle w:val="TAC"/>
              <w:spacing w:before="20" w:after="20"/>
              <w:ind w:left="57" w:right="57"/>
              <w:jc w:val="left"/>
              <w:rPr>
                <w:lang w:eastAsia="zh-CN"/>
              </w:rPr>
            </w:pPr>
          </w:p>
        </w:tc>
      </w:tr>
      <w:tr w:rsidR="008A5170" w14:paraId="58C566C7" w14:textId="77777777" w:rsidTr="00736B5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36A746" w14:textId="77777777" w:rsidR="008A5170" w:rsidRDefault="008A5170" w:rsidP="00736B5B">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ABBD5E9" w14:textId="77777777" w:rsidR="008A5170" w:rsidRDefault="008A5170" w:rsidP="00736B5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30A2F4D" w14:textId="77777777" w:rsidR="008A5170" w:rsidRDefault="008A5170" w:rsidP="00736B5B">
            <w:pPr>
              <w:pStyle w:val="TAC"/>
              <w:spacing w:before="20" w:after="20"/>
              <w:ind w:left="57" w:right="57"/>
              <w:jc w:val="left"/>
              <w:rPr>
                <w:lang w:eastAsia="zh-CN"/>
              </w:rPr>
            </w:pPr>
          </w:p>
        </w:tc>
      </w:tr>
      <w:tr w:rsidR="008A5170" w14:paraId="43E3F58C" w14:textId="77777777" w:rsidTr="00736B5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04B6E9" w14:textId="77777777" w:rsidR="008A5170" w:rsidRDefault="008A5170" w:rsidP="00736B5B">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7E9E195" w14:textId="77777777" w:rsidR="008A5170" w:rsidRDefault="008A5170" w:rsidP="00736B5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2800245" w14:textId="77777777" w:rsidR="008A5170" w:rsidRDefault="008A5170" w:rsidP="00736B5B">
            <w:pPr>
              <w:pStyle w:val="TAC"/>
              <w:spacing w:before="20" w:after="20"/>
              <w:ind w:left="57" w:right="57"/>
              <w:jc w:val="left"/>
              <w:rPr>
                <w:lang w:eastAsia="zh-CN"/>
              </w:rPr>
            </w:pPr>
          </w:p>
        </w:tc>
      </w:tr>
      <w:tr w:rsidR="008A5170" w14:paraId="7F21E47F" w14:textId="77777777" w:rsidTr="00736B5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4FC597" w14:textId="77777777" w:rsidR="008A5170" w:rsidRDefault="008A5170" w:rsidP="00736B5B">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5C0181" w14:textId="77777777" w:rsidR="008A5170" w:rsidRDefault="008A5170" w:rsidP="00736B5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B28EEE" w14:textId="77777777" w:rsidR="008A5170" w:rsidRDefault="008A5170" w:rsidP="00736B5B">
            <w:pPr>
              <w:pStyle w:val="TAC"/>
              <w:spacing w:before="20" w:after="20"/>
              <w:ind w:left="57" w:right="57"/>
              <w:jc w:val="left"/>
              <w:rPr>
                <w:lang w:eastAsia="zh-CN"/>
              </w:rPr>
            </w:pPr>
          </w:p>
        </w:tc>
      </w:tr>
      <w:tr w:rsidR="008A5170" w14:paraId="34C4B7A0" w14:textId="77777777" w:rsidTr="00736B5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47EA80" w14:textId="77777777" w:rsidR="008A5170" w:rsidRDefault="008A5170" w:rsidP="00736B5B">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BFC0ED6" w14:textId="77777777" w:rsidR="008A5170" w:rsidRDefault="008A5170" w:rsidP="00736B5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FD1F584" w14:textId="77777777" w:rsidR="008A5170" w:rsidRDefault="008A5170" w:rsidP="00736B5B">
            <w:pPr>
              <w:pStyle w:val="TAC"/>
              <w:spacing w:before="20" w:after="20"/>
              <w:ind w:left="57" w:right="57"/>
              <w:jc w:val="left"/>
              <w:rPr>
                <w:lang w:eastAsia="zh-CN"/>
              </w:rPr>
            </w:pPr>
          </w:p>
        </w:tc>
      </w:tr>
    </w:tbl>
    <w:p w14:paraId="3CFB227B" w14:textId="77777777" w:rsidR="00E666C8" w:rsidRDefault="00E666C8" w:rsidP="00336226"/>
    <w:p w14:paraId="5A6A1C5B" w14:textId="66477C0B" w:rsidR="00336226" w:rsidRPr="00EF62E3" w:rsidRDefault="00336226" w:rsidP="00336226">
      <w:pPr>
        <w:outlineLvl w:val="2"/>
        <w:rPr>
          <w:b/>
          <w:bCs/>
        </w:rPr>
      </w:pPr>
      <w:r w:rsidRPr="00EF62E3">
        <w:rPr>
          <w:b/>
          <w:bCs/>
        </w:rPr>
        <w:t xml:space="preserve">Question </w:t>
      </w:r>
      <w:r w:rsidRPr="00EF62E3">
        <w:rPr>
          <w:b/>
          <w:bCs/>
        </w:rPr>
        <w:t>3: If option 2 is preferred to Question 1, do companies agree with</w:t>
      </w:r>
      <w:r w:rsidR="000A6C83" w:rsidRPr="00EF62E3">
        <w:rPr>
          <w:b/>
          <w:bCs/>
        </w:rPr>
        <w:t xml:space="preserve"> </w:t>
      </w:r>
      <w:r w:rsidR="000A6C83" w:rsidRPr="00EF62E3">
        <w:rPr>
          <w:b/>
          <w:bCs/>
          <w:lang w:eastAsia="zh-CN"/>
        </w:rPr>
        <w:t>the</w:t>
      </w:r>
      <w:r w:rsidR="000A6C83" w:rsidRPr="00EF62E3">
        <w:rPr>
          <w:b/>
          <w:bCs/>
        </w:rPr>
        <w:t xml:space="preserve"> </w:t>
      </w:r>
      <w:r w:rsidR="000A6C83" w:rsidRPr="00EF62E3">
        <w:rPr>
          <w:b/>
          <w:bCs/>
          <w:lang w:eastAsia="zh-CN"/>
        </w:rPr>
        <w:t>intention</w:t>
      </w:r>
      <w:r w:rsidR="000A6C83" w:rsidRPr="00EF62E3">
        <w:rPr>
          <w:b/>
          <w:bCs/>
        </w:rPr>
        <w:t xml:space="preserve"> </w:t>
      </w:r>
      <w:r w:rsidR="000A6C83" w:rsidRPr="00EF62E3">
        <w:rPr>
          <w:b/>
          <w:bCs/>
          <w:lang w:eastAsia="zh-CN"/>
        </w:rPr>
        <w:t>of</w:t>
      </w:r>
      <w:r w:rsidR="000A6C83" w:rsidRPr="00EF62E3">
        <w:rPr>
          <w:b/>
          <w:bCs/>
        </w:rPr>
        <w:t xml:space="preserve"> </w:t>
      </w:r>
      <w:r w:rsidR="001F1202" w:rsidRPr="00EF62E3">
        <w:rPr>
          <w:b/>
          <w:bCs/>
        </w:rPr>
        <w:t xml:space="preserve">36.331 </w:t>
      </w:r>
      <w:r w:rsidR="000A6C83" w:rsidRPr="00EF62E3">
        <w:rPr>
          <w:b/>
          <w:bCs/>
          <w:lang w:eastAsia="zh-CN"/>
        </w:rPr>
        <w:t>CR</w:t>
      </w:r>
      <w:r w:rsidRPr="00EF62E3">
        <w:rPr>
          <w:b/>
          <w:bCs/>
        </w:rPr>
        <w:t xml:space="preserve"> </w:t>
      </w:r>
      <w:r w:rsidR="001F1202" w:rsidRPr="00EF62E3">
        <w:rPr>
          <w:b/>
          <w:bCs/>
        </w:rPr>
        <w:t xml:space="preserve">in </w:t>
      </w:r>
      <w:r w:rsidRPr="00EF62E3">
        <w:rPr>
          <w:b/>
          <w:bCs/>
        </w:rPr>
        <w:t>[4]</w:t>
      </w:r>
      <w:r w:rsidR="001F1202" w:rsidRPr="00EF62E3">
        <w:rPr>
          <w:b/>
          <w:bCs/>
        </w:rPr>
        <w:t xml:space="preserve"> </w:t>
      </w:r>
      <w:r w:rsidR="009F5CB5" w:rsidRPr="00EF62E3">
        <w:rPr>
          <w:b/>
          <w:bCs/>
        </w:rPr>
        <w:t xml:space="preserve">i.e., </w:t>
      </w:r>
      <w:r w:rsidR="001F1202" w:rsidRPr="00EF62E3">
        <w:rPr>
          <w:b/>
          <w:bCs/>
        </w:rPr>
        <w:t>clarify that</w:t>
      </w:r>
      <w:r w:rsidR="001F1202" w:rsidRPr="006643F4">
        <w:rPr>
          <w:b/>
        </w:rPr>
        <w:t xml:space="preserve"> t</w:t>
      </w:r>
      <w:r w:rsidR="001F1202" w:rsidRPr="006643F4">
        <w:rPr>
          <w:rFonts w:eastAsia="等线"/>
          <w:b/>
          <w:bCs/>
          <w:iCs/>
        </w:rPr>
        <w:t xml:space="preserve">he target NR PSCell SMTC configuration through </w:t>
      </w:r>
      <w:r w:rsidR="001F1202" w:rsidRPr="00EF62E3">
        <w:rPr>
          <w:rFonts w:eastAsia="等线"/>
          <w:b/>
          <w:bCs/>
          <w:i/>
          <w:iCs/>
        </w:rPr>
        <w:t>targetRAT-MessageContainer</w:t>
      </w:r>
      <w:r w:rsidR="001F1202" w:rsidRPr="006643F4">
        <w:rPr>
          <w:rFonts w:eastAsia="等线"/>
          <w:b/>
          <w:bCs/>
          <w:iCs/>
        </w:rPr>
        <w:t xml:space="preserve"> is based on the timing reference of target EUTRA PCell</w:t>
      </w:r>
      <w:r w:rsidRPr="00EF62E3">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36226" w:rsidRPr="001E16FE" w14:paraId="7552241E" w14:textId="77777777" w:rsidTr="000221E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5D64F8" w14:textId="77777777" w:rsidR="00336226" w:rsidRPr="001E16FE" w:rsidRDefault="00336226" w:rsidP="000221E5">
            <w:pPr>
              <w:pStyle w:val="TAH"/>
              <w:spacing w:before="20" w:after="20"/>
              <w:ind w:left="57" w:right="57"/>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F75994" w14:textId="77777777" w:rsidR="00336226" w:rsidRPr="001E16FE" w:rsidRDefault="00336226" w:rsidP="000221E5">
            <w:pPr>
              <w:pStyle w:val="TAH"/>
              <w:spacing w:before="20" w:after="20"/>
              <w:ind w:left="57" w:right="57"/>
              <w:rPr>
                <w:rFonts w:ascii="Times New Roman" w:hAnsi="Times New Roman"/>
                <w:sz w:val="20"/>
              </w:rPr>
            </w:pPr>
            <w:r w:rsidRPr="001E16FE">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47AA7" w14:textId="77777777" w:rsidR="00336226" w:rsidRPr="001E16FE" w:rsidRDefault="00336226" w:rsidP="000221E5">
            <w:pPr>
              <w:pStyle w:val="TAH"/>
              <w:spacing w:before="20" w:after="20"/>
              <w:ind w:left="57" w:right="57"/>
              <w:rPr>
                <w:rFonts w:ascii="Times New Roman" w:hAnsi="Times New Roman"/>
                <w:sz w:val="20"/>
              </w:rPr>
            </w:pPr>
            <w:r w:rsidRPr="001E16FE">
              <w:rPr>
                <w:rFonts w:ascii="Times New Roman" w:hAnsi="Times New Roman"/>
                <w:sz w:val="20"/>
              </w:rPr>
              <w:t>Comments</w:t>
            </w:r>
          </w:p>
        </w:tc>
      </w:tr>
      <w:tr w:rsidR="00336226" w14:paraId="1FF005A3" w14:textId="77777777" w:rsidTr="000221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408FBA" w14:textId="77777777" w:rsidR="00336226" w:rsidRDefault="00336226" w:rsidP="000221E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6D6C417" w14:textId="77777777" w:rsidR="00336226" w:rsidRDefault="00336226" w:rsidP="000221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2D6107" w14:textId="77777777" w:rsidR="00336226" w:rsidRDefault="00336226" w:rsidP="000221E5">
            <w:pPr>
              <w:pStyle w:val="TAC"/>
              <w:spacing w:before="20" w:after="20"/>
              <w:ind w:left="57" w:right="57"/>
              <w:jc w:val="left"/>
              <w:rPr>
                <w:lang w:eastAsia="zh-CN"/>
              </w:rPr>
            </w:pPr>
          </w:p>
        </w:tc>
      </w:tr>
      <w:tr w:rsidR="00336226" w14:paraId="576FA237" w14:textId="77777777" w:rsidTr="000221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150B9D" w14:textId="77777777" w:rsidR="00336226" w:rsidRDefault="00336226" w:rsidP="000221E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6B783B" w14:textId="77777777" w:rsidR="00336226" w:rsidRDefault="00336226" w:rsidP="000221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F01C04" w14:textId="77777777" w:rsidR="00336226" w:rsidRDefault="00336226" w:rsidP="000221E5">
            <w:pPr>
              <w:pStyle w:val="TAC"/>
              <w:spacing w:before="20" w:after="20"/>
              <w:ind w:left="57" w:right="57"/>
              <w:jc w:val="left"/>
              <w:rPr>
                <w:lang w:eastAsia="zh-CN"/>
              </w:rPr>
            </w:pPr>
          </w:p>
        </w:tc>
      </w:tr>
      <w:tr w:rsidR="00336226" w14:paraId="7D8C2636" w14:textId="77777777" w:rsidTr="000221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AEF856" w14:textId="77777777" w:rsidR="00336226" w:rsidRDefault="00336226" w:rsidP="000221E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379EBB7" w14:textId="77777777" w:rsidR="00336226" w:rsidRDefault="00336226" w:rsidP="000221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7547151" w14:textId="77777777" w:rsidR="00336226" w:rsidRDefault="00336226" w:rsidP="000221E5">
            <w:pPr>
              <w:pStyle w:val="TAC"/>
              <w:spacing w:before="20" w:after="20"/>
              <w:ind w:left="57" w:right="57"/>
              <w:jc w:val="left"/>
              <w:rPr>
                <w:lang w:eastAsia="zh-CN"/>
              </w:rPr>
            </w:pPr>
          </w:p>
        </w:tc>
      </w:tr>
      <w:tr w:rsidR="00336226" w14:paraId="58EA42E3" w14:textId="77777777" w:rsidTr="000221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A2D424" w14:textId="77777777" w:rsidR="00336226" w:rsidRDefault="00336226" w:rsidP="000221E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B1198E" w14:textId="77777777" w:rsidR="00336226" w:rsidRDefault="00336226" w:rsidP="000221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62E4A6F" w14:textId="77777777" w:rsidR="00336226" w:rsidRDefault="00336226" w:rsidP="000221E5">
            <w:pPr>
              <w:pStyle w:val="TAC"/>
              <w:spacing w:before="20" w:after="20"/>
              <w:ind w:left="57" w:right="57"/>
              <w:jc w:val="left"/>
              <w:rPr>
                <w:lang w:eastAsia="zh-CN"/>
              </w:rPr>
            </w:pPr>
          </w:p>
        </w:tc>
      </w:tr>
      <w:tr w:rsidR="00336226" w14:paraId="611BDAAC" w14:textId="77777777" w:rsidTr="000221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14F201" w14:textId="77777777" w:rsidR="00336226" w:rsidRDefault="00336226" w:rsidP="000221E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94EDA5" w14:textId="77777777" w:rsidR="00336226" w:rsidRDefault="00336226" w:rsidP="000221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6DD89E" w14:textId="77777777" w:rsidR="00336226" w:rsidRDefault="00336226" w:rsidP="000221E5">
            <w:pPr>
              <w:pStyle w:val="TAC"/>
              <w:spacing w:before="20" w:after="20"/>
              <w:ind w:left="57" w:right="57"/>
              <w:jc w:val="left"/>
              <w:rPr>
                <w:lang w:eastAsia="zh-CN"/>
              </w:rPr>
            </w:pPr>
          </w:p>
        </w:tc>
      </w:tr>
    </w:tbl>
    <w:p w14:paraId="6B538D5A" w14:textId="77777777" w:rsidR="00336226" w:rsidRPr="00336226" w:rsidRDefault="00336226" w:rsidP="00336226"/>
    <w:p w14:paraId="5BBEFB5A" w14:textId="74209A46" w:rsidR="00336226" w:rsidRPr="00DC4288" w:rsidRDefault="000C04E1" w:rsidP="00DC4288">
      <w:pPr>
        <w:pStyle w:val="2"/>
        <w:ind w:left="0" w:firstLine="0"/>
      </w:pPr>
      <w:r>
        <w:lastRenderedPageBreak/>
        <w:t>3.</w:t>
      </w:r>
      <w:r w:rsidR="009228CA">
        <w:t>2</w:t>
      </w:r>
      <w:r w:rsidR="0002477B">
        <w:t xml:space="preserve"> </w:t>
      </w:r>
      <w:r w:rsidR="00336226" w:rsidRPr="00336226">
        <w:t>UP security policy update</w:t>
      </w:r>
      <w:r>
        <w:tab/>
      </w:r>
    </w:p>
    <w:p w14:paraId="4240D2FF" w14:textId="4FFF8700" w:rsidR="00336226" w:rsidRDefault="00336226" w:rsidP="00107C19">
      <w:pPr>
        <w:spacing w:beforeLines="50" w:before="120" w:afterLines="50" w:after="120"/>
        <w:jc w:val="both"/>
        <w:rPr>
          <w:rFonts w:eastAsia="等线"/>
          <w:lang w:eastAsia="zh-CN"/>
        </w:rPr>
      </w:pPr>
      <w:r w:rsidRPr="00336226">
        <w:rPr>
          <w:rFonts w:eastAsia="等线"/>
          <w:lang w:eastAsia="zh-CN"/>
        </w:rPr>
        <w:t>In the incoming LS from RAN3 [</w:t>
      </w:r>
      <w:r>
        <w:rPr>
          <w:rFonts w:eastAsia="等线"/>
          <w:lang w:eastAsia="zh-CN"/>
        </w:rPr>
        <w:t>5</w:t>
      </w:r>
      <w:r w:rsidRPr="00336226">
        <w:rPr>
          <w:rFonts w:eastAsia="等线"/>
          <w:lang w:eastAsia="zh-CN"/>
        </w:rPr>
        <w:t>], the following action is required</w:t>
      </w:r>
      <w:r>
        <w:rPr>
          <w:rFonts w:eastAsia="等线"/>
          <w:lang w:eastAsia="zh-CN"/>
        </w:rPr>
        <w:t>:</w:t>
      </w:r>
    </w:p>
    <w:p w14:paraId="11314790" w14:textId="77777777" w:rsidR="00336226" w:rsidRDefault="00336226" w:rsidP="00336226">
      <w:pPr>
        <w:spacing w:after="120"/>
        <w:ind w:left="1134" w:hanging="1134"/>
        <w:jc w:val="both"/>
        <w:rPr>
          <w:rFonts w:ascii="Arial" w:hAnsi="Arial" w:cs="Arial"/>
        </w:rPr>
      </w:pPr>
      <w:r>
        <w:rPr>
          <w:rFonts w:ascii="Arial" w:hAnsi="Arial" w:cs="Arial"/>
          <w:b/>
        </w:rPr>
        <w:t>To RAN</w:t>
      </w:r>
      <w:proofErr w:type="gramStart"/>
      <w:r>
        <w:rPr>
          <w:rFonts w:ascii="Arial" w:hAnsi="Arial" w:cs="Arial"/>
          <w:b/>
        </w:rPr>
        <w:t>1 :</w:t>
      </w:r>
      <w:proofErr w:type="gramEnd"/>
      <w:r>
        <w:rPr>
          <w:rFonts w:ascii="Arial" w:hAnsi="Arial" w:cs="Arial"/>
          <w:b/>
        </w:rPr>
        <w:t xml:space="preserve"> </w:t>
      </w:r>
      <w:r>
        <w:rPr>
          <w:rFonts w:ascii="Arial" w:hAnsi="Arial" w:cs="Arial"/>
          <w:b/>
        </w:rPr>
        <w:tab/>
      </w:r>
      <w:r>
        <w:rPr>
          <w:rFonts w:asciiTheme="minorHAnsi" w:hAnsiTheme="minorHAnsi" w:cs="Arial"/>
          <w:sz w:val="22"/>
          <w:szCs w:val="22"/>
        </w:rPr>
        <w:t xml:space="preserve">RAN3 kindly requests RAN2 to provide feedback whether </w:t>
      </w:r>
      <w:r w:rsidRPr="00FE13A1">
        <w:rPr>
          <w:rFonts w:asciiTheme="minorHAnsi" w:hAnsiTheme="minorHAnsi" w:cs="Arial"/>
          <w:sz w:val="22"/>
          <w:szCs w:val="22"/>
        </w:rPr>
        <w:t xml:space="preserve">the </w:t>
      </w:r>
      <w:r w:rsidRPr="003F297B">
        <w:rPr>
          <w:rFonts w:asciiTheme="minorHAnsi" w:hAnsiTheme="minorHAnsi" w:cs="Arial"/>
          <w:sz w:val="22"/>
          <w:szCs w:val="22"/>
        </w:rPr>
        <w:t>enabling/disabling of ciphering or integrity protection</w:t>
      </w:r>
      <w:r>
        <w:rPr>
          <w:rFonts w:asciiTheme="minorHAnsi" w:hAnsiTheme="minorHAnsi" w:cs="Arial"/>
          <w:sz w:val="22"/>
          <w:szCs w:val="22"/>
        </w:rPr>
        <w:t xml:space="preserve"> of one or multiple DRBs</w:t>
      </w:r>
      <w:r w:rsidRPr="00FE13A1">
        <w:rPr>
          <w:rFonts w:asciiTheme="minorHAnsi" w:hAnsiTheme="minorHAnsi" w:cs="Arial"/>
          <w:sz w:val="22"/>
          <w:szCs w:val="22"/>
        </w:rPr>
        <w:t xml:space="preserve"> can be</w:t>
      </w:r>
      <w:r>
        <w:rPr>
          <w:rFonts w:asciiTheme="minorHAnsi" w:hAnsiTheme="minorHAnsi" w:cs="Arial"/>
          <w:sz w:val="22"/>
          <w:szCs w:val="22"/>
        </w:rPr>
        <w:t xml:space="preserve"> achieved by intra-cell handover within one RRC reconfiguration message.</w:t>
      </w:r>
    </w:p>
    <w:p w14:paraId="0988E190" w14:textId="77E0D8BA" w:rsidR="00107C19" w:rsidRPr="003C52C1" w:rsidRDefault="00BC2171" w:rsidP="00107C19">
      <w:pPr>
        <w:spacing w:beforeLines="50" w:before="120" w:afterLines="50" w:after="120"/>
        <w:jc w:val="both"/>
        <w:rPr>
          <w:rFonts w:eastAsia="等线"/>
          <w:lang w:eastAsia="zh-CN"/>
        </w:rPr>
      </w:pPr>
      <w:r>
        <w:rPr>
          <w:rFonts w:eastAsia="等线"/>
          <w:lang w:eastAsia="zh-CN"/>
        </w:rPr>
        <w:t>T</w:t>
      </w:r>
      <w:r w:rsidR="004E70AC" w:rsidRPr="003C52C1">
        <w:rPr>
          <w:rFonts w:eastAsia="等线"/>
          <w:lang w:eastAsia="zh-CN"/>
        </w:rPr>
        <w:t xml:space="preserve">here are several contributions </w:t>
      </w:r>
      <w:r w:rsidR="004D1BD3" w:rsidRPr="003C52C1">
        <w:rPr>
          <w:rFonts w:eastAsia="等线"/>
          <w:lang w:eastAsia="zh-CN"/>
        </w:rPr>
        <w:t>related to</w:t>
      </w:r>
      <w:r w:rsidR="004E70AC" w:rsidRPr="003C52C1">
        <w:rPr>
          <w:rFonts w:eastAsia="等线"/>
          <w:lang w:eastAsia="zh-CN"/>
        </w:rPr>
        <w:t xml:space="preserve"> this issue</w:t>
      </w:r>
      <w:r w:rsidR="005C336D" w:rsidRPr="003C52C1">
        <w:rPr>
          <w:rFonts w:eastAsia="等线"/>
          <w:lang w:eastAsia="zh-CN"/>
        </w:rPr>
        <w:t xml:space="preserve"> </w:t>
      </w:r>
      <w:r w:rsidR="00485048">
        <w:rPr>
          <w:rFonts w:eastAsia="等线"/>
          <w:lang w:eastAsia="zh-CN"/>
        </w:rPr>
        <w:t>as follows</w:t>
      </w:r>
      <w:r w:rsidR="004E70AC" w:rsidRPr="003C52C1">
        <w:rPr>
          <w:rFonts w:eastAsia="等线"/>
          <w:lang w:eastAsia="zh-CN"/>
        </w:rPr>
        <w:t>.</w:t>
      </w:r>
    </w:p>
    <w:p w14:paraId="569CD327" w14:textId="77777777" w:rsidR="00336226" w:rsidRPr="002437AD" w:rsidRDefault="00336226" w:rsidP="00336226">
      <w:pPr>
        <w:spacing w:before="60" w:after="0"/>
        <w:ind w:left="1259" w:hanging="1259"/>
        <w:jc w:val="both"/>
        <w:rPr>
          <w:rFonts w:eastAsia="MS Mincho"/>
          <w:noProof/>
          <w:lang w:eastAsia="en-GB"/>
        </w:rPr>
      </w:pPr>
      <w:r w:rsidRPr="002437AD">
        <w:rPr>
          <w:rFonts w:eastAsia="MS Mincho"/>
          <w:noProof/>
          <w:lang w:eastAsia="en-GB"/>
        </w:rPr>
        <w:t xml:space="preserve">[6] </w:t>
      </w:r>
      <w:r w:rsidRPr="00A66561">
        <w:t>R2-2110685</w:t>
      </w:r>
      <w:r w:rsidRPr="00A66561">
        <w:tab/>
        <w:t>Discussion on UP security policy updated by intra-cell handover</w:t>
      </w:r>
      <w:r w:rsidRPr="00A66561">
        <w:tab/>
        <w:t>Ericsson</w:t>
      </w:r>
      <w:r w:rsidRPr="00A66561">
        <w:tab/>
        <w:t>discussion</w:t>
      </w:r>
      <w:r w:rsidRPr="00A66561">
        <w:tab/>
        <w:t>Rel-16</w:t>
      </w:r>
      <w:r w:rsidRPr="00A66561">
        <w:tab/>
        <w:t>TEI16</w:t>
      </w:r>
    </w:p>
    <w:p w14:paraId="595D703C" w14:textId="77777777" w:rsidR="00336226" w:rsidRPr="002437AD" w:rsidRDefault="00336226" w:rsidP="00336226">
      <w:pPr>
        <w:spacing w:before="60" w:after="0"/>
        <w:ind w:left="1259" w:hanging="1259"/>
        <w:jc w:val="both"/>
        <w:rPr>
          <w:rFonts w:eastAsia="MS Mincho"/>
          <w:noProof/>
          <w:lang w:eastAsia="en-GB"/>
        </w:rPr>
      </w:pPr>
      <w:r w:rsidRPr="002437AD">
        <w:rPr>
          <w:rFonts w:eastAsia="MS Mincho"/>
          <w:noProof/>
          <w:lang w:eastAsia="en-GB"/>
        </w:rPr>
        <w:t xml:space="preserve">[7] </w:t>
      </w:r>
      <w:r w:rsidRPr="00A66561">
        <w:t>R2-2110686</w:t>
      </w:r>
      <w:r w:rsidRPr="00A66561">
        <w:tab/>
        <w:t>[Draft] Reply LS on UP security policy updated by intra-cell handover</w:t>
      </w:r>
      <w:r w:rsidRPr="00A66561">
        <w:tab/>
        <w:t>Ericsson</w:t>
      </w:r>
      <w:r w:rsidRPr="00A66561">
        <w:tab/>
        <w:t>LS out</w:t>
      </w:r>
      <w:r w:rsidRPr="00A66561">
        <w:tab/>
        <w:t>Rel-16</w:t>
      </w:r>
      <w:r w:rsidRPr="00A66561">
        <w:tab/>
        <w:t>TEI16</w:t>
      </w:r>
      <w:r w:rsidRPr="00A66561">
        <w:tab/>
      </w:r>
      <w:proofErr w:type="gramStart"/>
      <w:r w:rsidRPr="00A66561">
        <w:t>To:RAN</w:t>
      </w:r>
      <w:proofErr w:type="gramEnd"/>
      <w:r w:rsidRPr="00A66561">
        <w:t>3</w:t>
      </w:r>
      <w:r w:rsidRPr="00A66561">
        <w:tab/>
        <w:t>Cc:SA3</w:t>
      </w:r>
    </w:p>
    <w:p w14:paraId="70A78B4E" w14:textId="77777777" w:rsidR="00336226" w:rsidRPr="002437AD" w:rsidRDefault="00336226" w:rsidP="00336226">
      <w:pPr>
        <w:spacing w:before="60" w:after="0"/>
        <w:ind w:left="1259" w:hanging="1259"/>
        <w:jc w:val="both"/>
        <w:rPr>
          <w:rFonts w:eastAsia="MS Mincho"/>
          <w:noProof/>
          <w:lang w:eastAsia="en-GB"/>
        </w:rPr>
      </w:pPr>
      <w:r w:rsidRPr="002437AD">
        <w:rPr>
          <w:rFonts w:eastAsia="MS Mincho"/>
          <w:noProof/>
          <w:lang w:eastAsia="en-GB"/>
        </w:rPr>
        <w:t xml:space="preserve">[8] </w:t>
      </w:r>
      <w:r w:rsidRPr="00A66561">
        <w:t>R2-2111037</w:t>
      </w:r>
      <w:r w:rsidRPr="00A66561">
        <w:tab/>
        <w:t>Discussion on Ls on UP security update</w:t>
      </w:r>
      <w:r w:rsidRPr="00A66561">
        <w:tab/>
        <w:t>vivo</w:t>
      </w:r>
      <w:r w:rsidRPr="00A66561">
        <w:tab/>
        <w:t>discussion</w:t>
      </w:r>
      <w:r w:rsidRPr="00A66561">
        <w:tab/>
        <w:t>Rel-16</w:t>
      </w:r>
      <w:r w:rsidRPr="00A66561">
        <w:tab/>
        <w:t>TEI16</w:t>
      </w:r>
    </w:p>
    <w:p w14:paraId="0A787FA8" w14:textId="5F5CA70B" w:rsidR="00BC2171" w:rsidRPr="00A749E9" w:rsidRDefault="00336226" w:rsidP="00A749E9">
      <w:pPr>
        <w:spacing w:before="60"/>
        <w:ind w:left="1259" w:hanging="1259"/>
        <w:rPr>
          <w:rFonts w:eastAsia="MS Mincho"/>
          <w:noProof/>
          <w:lang w:eastAsia="en-GB"/>
        </w:rPr>
      </w:pPr>
      <w:r w:rsidRPr="002437AD">
        <w:rPr>
          <w:rFonts w:eastAsia="MS Mincho"/>
          <w:noProof/>
          <w:lang w:eastAsia="en-GB"/>
        </w:rPr>
        <w:t xml:space="preserve">[9] </w:t>
      </w:r>
      <w:r w:rsidRPr="00A66561">
        <w:t>R2-2111200</w:t>
      </w:r>
      <w:r w:rsidRPr="00A66561">
        <w:tab/>
        <w:t>Discussion on UP security policy updated by intra-cell handover</w:t>
      </w:r>
      <w:r w:rsidRPr="00A66561">
        <w:tab/>
        <w:t>China Telecommunications</w:t>
      </w:r>
      <w:r w:rsidRPr="00A66561">
        <w:tab/>
        <w:t>discussion</w:t>
      </w:r>
    </w:p>
    <w:p w14:paraId="2EC6C6E5" w14:textId="35C42D10" w:rsidR="003735ED" w:rsidRDefault="000342B2" w:rsidP="000342B2">
      <w:pPr>
        <w:rPr>
          <w:lang w:eastAsia="zh-CN"/>
        </w:rPr>
      </w:pPr>
      <w:r w:rsidRPr="00BC2171">
        <w:rPr>
          <w:noProof/>
          <w:lang w:eastAsia="en-GB"/>
        </w:rPr>
        <w:t>Referring to contributions above,  all companies</w:t>
      </w:r>
      <w:r w:rsidRPr="000342B2">
        <w:t xml:space="preserve"> </w:t>
      </w:r>
      <w:r w:rsidRPr="000342B2">
        <w:rPr>
          <w:noProof/>
          <w:lang w:eastAsia="en-GB"/>
        </w:rPr>
        <w:t>expres</w:t>
      </w:r>
      <w:r>
        <w:rPr>
          <w:noProof/>
          <w:lang w:eastAsia="en-GB"/>
        </w:rPr>
        <w:t>s</w:t>
      </w:r>
      <w:r w:rsidRPr="000342B2">
        <w:rPr>
          <w:noProof/>
          <w:lang w:eastAsia="en-GB"/>
        </w:rPr>
        <w:t xml:space="preserve"> similar views</w:t>
      </w:r>
      <w:r>
        <w:rPr>
          <w:noProof/>
          <w:lang w:eastAsia="en-GB"/>
        </w:rPr>
        <w:t xml:space="preserve">, i.e., </w:t>
      </w:r>
      <w:r w:rsidRPr="00BC2171">
        <w:rPr>
          <w:noProof/>
          <w:lang w:eastAsia="en-GB"/>
        </w:rPr>
        <w:t>enabling/disabling of ciphering or integrity protection of one or multiple DRBs can be achieved by intra-cell handover within one RRC reconfiguration message.</w:t>
      </w:r>
      <w:r>
        <w:rPr>
          <w:noProof/>
          <w:lang w:eastAsia="en-GB"/>
        </w:rPr>
        <w:t xml:space="preserve"> </w:t>
      </w:r>
      <w:r w:rsidR="000B3856">
        <w:rPr>
          <w:rFonts w:hint="eastAsia"/>
          <w:noProof/>
          <w:lang w:eastAsia="zh-CN"/>
        </w:rPr>
        <w:t>The</w:t>
      </w:r>
      <w:r w:rsidR="000B3856">
        <w:rPr>
          <w:noProof/>
          <w:lang w:eastAsia="en-GB"/>
        </w:rPr>
        <w:t xml:space="preserve"> </w:t>
      </w:r>
      <w:r>
        <w:t>rapporteur</w:t>
      </w:r>
      <w:r w:rsidR="000B3856">
        <w:t xml:space="preserve"> share</w:t>
      </w:r>
      <w:r w:rsidR="000B3856">
        <w:rPr>
          <w:rFonts w:hint="eastAsia"/>
          <w:lang w:eastAsia="zh-CN"/>
        </w:rPr>
        <w:t>s</w:t>
      </w:r>
      <w:r w:rsidR="000B3856">
        <w:t xml:space="preserve"> the same view with these </w:t>
      </w:r>
      <w:proofErr w:type="gramStart"/>
      <w:r w:rsidR="000B3856">
        <w:t>companies</w:t>
      </w:r>
      <w:r>
        <w:t>,  according</w:t>
      </w:r>
      <w:proofErr w:type="gramEnd"/>
      <w:r>
        <w:t xml:space="preserve"> to current TS 38.331, </w:t>
      </w:r>
      <w:r w:rsidRPr="000342B2">
        <w:t>clause 5.3.1.2</w:t>
      </w:r>
      <w:r>
        <w:t>, i</w:t>
      </w:r>
      <w:r w:rsidRPr="000342B2">
        <w:t>ntegrity protection and ciphering for all DRBs related to the same PDU session are always activated together.</w:t>
      </w:r>
      <w:r w:rsidR="000B3856">
        <w:t xml:space="preserve"> </w:t>
      </w:r>
      <w:r w:rsidRPr="000342B2">
        <w:t xml:space="preserve">A DRB can be reconfigured using </w:t>
      </w:r>
      <w:r w:rsidRPr="000342B2">
        <w:rPr>
          <w:i/>
          <w:iCs/>
        </w:rPr>
        <w:t>RRCReconfiguration</w:t>
      </w:r>
      <w:r w:rsidRPr="000342B2">
        <w:t xml:space="preserve"> message</w:t>
      </w:r>
      <w:r>
        <w:t xml:space="preserve"> according to the TS 38.331 </w:t>
      </w:r>
      <w:r w:rsidRPr="000342B2">
        <w:t>clause 5.3.</w:t>
      </w:r>
      <w:r>
        <w:t>5</w:t>
      </w:r>
      <w:r w:rsidRPr="000342B2">
        <w:t>.</w:t>
      </w:r>
      <w:r>
        <w:t xml:space="preserve">3. </w:t>
      </w:r>
    </w:p>
    <w:p w14:paraId="4C0A047E" w14:textId="286B130E" w:rsidR="000342B2" w:rsidRDefault="000342B2" w:rsidP="000342B2">
      <w:pPr>
        <w:rPr>
          <w:noProof/>
          <w:lang w:eastAsia="en-GB"/>
        </w:rPr>
      </w:pPr>
      <w:r>
        <w:rPr>
          <w:rFonts w:hint="eastAsia"/>
          <w:lang w:eastAsia="zh-CN"/>
        </w:rPr>
        <w:t>In order to form a common view to reply to RAN3</w:t>
      </w:r>
      <w:r>
        <w:rPr>
          <w:lang w:eastAsia="zh-CN"/>
        </w:rPr>
        <w:t>’</w:t>
      </w:r>
      <w:r>
        <w:rPr>
          <w:rFonts w:hint="eastAsia"/>
          <w:lang w:eastAsia="zh-CN"/>
        </w:rPr>
        <w:t xml:space="preserve">s question, companies are encouraged to answer the following </w:t>
      </w:r>
      <w:r>
        <w:rPr>
          <w:lang w:eastAsia="zh-CN"/>
        </w:rPr>
        <w:t>question</w:t>
      </w:r>
      <w:r>
        <w:t>.</w:t>
      </w:r>
    </w:p>
    <w:p w14:paraId="2D2B0A7D" w14:textId="42019534" w:rsidR="00DD17A1" w:rsidRPr="003C52C1" w:rsidRDefault="00DD17A1" w:rsidP="00DD17A1">
      <w:pPr>
        <w:outlineLvl w:val="2"/>
        <w:rPr>
          <w:b/>
          <w:bCs/>
        </w:rPr>
      </w:pPr>
      <w:r w:rsidRPr="003C52C1">
        <w:rPr>
          <w:b/>
          <w:bCs/>
        </w:rPr>
        <w:t xml:space="preserve">Question </w:t>
      </w:r>
      <w:r w:rsidR="00753EE0">
        <w:rPr>
          <w:b/>
          <w:bCs/>
        </w:rPr>
        <w:t>4</w:t>
      </w:r>
      <w:r w:rsidRPr="003C52C1">
        <w:rPr>
          <w:b/>
          <w:bCs/>
        </w:rPr>
        <w:t xml:space="preserve">: </w:t>
      </w:r>
      <w:r w:rsidR="000342B2">
        <w:rPr>
          <w:b/>
          <w:bCs/>
        </w:rPr>
        <w:t>D</w:t>
      </w:r>
      <w:r w:rsidRPr="003C52C1">
        <w:rPr>
          <w:b/>
          <w:bCs/>
        </w:rPr>
        <w:t xml:space="preserve">o companies </w:t>
      </w:r>
      <w:r w:rsidR="000342B2">
        <w:rPr>
          <w:b/>
          <w:bCs/>
        </w:rPr>
        <w:t xml:space="preserve">agree </w:t>
      </w:r>
      <w:r w:rsidR="000342B2">
        <w:rPr>
          <w:rFonts w:hint="eastAsia"/>
          <w:b/>
          <w:bCs/>
          <w:lang w:eastAsia="zh-CN"/>
        </w:rPr>
        <w:t>that</w:t>
      </w:r>
      <w:r w:rsidR="000342B2">
        <w:rPr>
          <w:b/>
          <w:bCs/>
        </w:rPr>
        <w:t xml:space="preserve"> </w:t>
      </w:r>
      <w:r w:rsidR="000342B2" w:rsidRPr="000342B2">
        <w:rPr>
          <w:b/>
          <w:bCs/>
          <w:noProof/>
          <w:lang w:eastAsia="en-GB"/>
        </w:rPr>
        <w:t>enabling/disabling of ciphering or integrity protection of one or multiple DRBs can be achieved by intra-cell handover within one RRC reconfiguration message</w:t>
      </w:r>
      <w:r w:rsidR="000342B2">
        <w:rPr>
          <w:rFonts w:hint="eastAsia"/>
          <w:b/>
          <w:bCs/>
          <w:noProof/>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80AAE" w:rsidRPr="004D2E37" w14:paraId="08E9D479"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7C84C3"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E22B4" w14:textId="0BDD3F3C" w:rsidR="00980AAE" w:rsidRPr="00106994" w:rsidRDefault="000342B2" w:rsidP="006864AF">
            <w:pPr>
              <w:pStyle w:val="TAH"/>
              <w:spacing w:before="20" w:after="20"/>
              <w:ind w:left="57" w:right="57"/>
              <w:rPr>
                <w:rFonts w:ascii="Times New Roman" w:hAnsi="Times New Roman"/>
                <w:sz w:val="20"/>
              </w:rPr>
            </w:pPr>
            <w:r>
              <w:rPr>
                <w:rFonts w:ascii="Times New Roman" w:hAnsi="Times New Roman"/>
                <w:bCs/>
                <w:sz w:val="20"/>
                <w:lang w:eastAsia="zh-CN"/>
              </w:rPr>
              <w:t>A</w:t>
            </w:r>
            <w:r>
              <w:rPr>
                <w:rFonts w:ascii="Times New Roman" w:hAnsi="Times New Roman" w:hint="eastAsia"/>
                <w:bCs/>
                <w:sz w:val="20"/>
                <w:lang w:eastAsia="zh-CN"/>
              </w:rPr>
              <w:t>gree</w:t>
            </w:r>
            <w:r>
              <w:rPr>
                <w:rFonts w:ascii="Times New Roman" w:hAnsi="Times New Roman"/>
                <w:bCs/>
                <w:sz w:val="20"/>
              </w:rPr>
              <w:t xml:space="preserve"> </w:t>
            </w:r>
            <w:r>
              <w:rPr>
                <w:rFonts w:ascii="Times New Roman" w:hAnsi="Times New Roman" w:hint="eastAsia"/>
                <w:bCs/>
                <w:sz w:val="20"/>
                <w:lang w:eastAsia="zh-CN"/>
              </w:rPr>
              <w:t>or</w:t>
            </w:r>
            <w:r>
              <w:rPr>
                <w:rFonts w:ascii="Times New Roman" w:hAnsi="Times New Roman"/>
                <w:bCs/>
                <w:sz w:val="20"/>
              </w:rPr>
              <w:t xml:space="preserve"> </w:t>
            </w:r>
            <w:r>
              <w:rPr>
                <w:rFonts w:ascii="Times New Roman" w:hAnsi="Times New Roman" w:hint="eastAsia"/>
                <w:bCs/>
                <w:sz w:val="20"/>
                <w:lang w:eastAsia="zh-CN"/>
              </w:rPr>
              <w:t>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862297"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980AAE" w:rsidRPr="004D2E37" w14:paraId="072C0BEA"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88E2BA"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76EB8F5"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BA8278" w14:textId="77777777" w:rsidR="00980AAE" w:rsidRPr="004D2E37" w:rsidRDefault="00980AAE" w:rsidP="006864AF">
            <w:pPr>
              <w:pStyle w:val="TAC"/>
              <w:spacing w:before="20" w:after="20"/>
              <w:ind w:left="57" w:right="57"/>
              <w:jc w:val="left"/>
              <w:rPr>
                <w:lang w:eastAsia="zh-CN"/>
              </w:rPr>
            </w:pPr>
          </w:p>
        </w:tc>
      </w:tr>
      <w:tr w:rsidR="00980AAE" w:rsidRPr="004D2E37" w14:paraId="0B5B070E"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1CD13"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B52D2A"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92873D" w14:textId="77777777" w:rsidR="00980AAE" w:rsidRPr="004D2E37" w:rsidRDefault="00980AAE" w:rsidP="006864AF">
            <w:pPr>
              <w:pStyle w:val="TAC"/>
              <w:spacing w:before="20" w:after="20"/>
              <w:ind w:left="57" w:right="57"/>
              <w:jc w:val="left"/>
              <w:rPr>
                <w:lang w:eastAsia="zh-CN"/>
              </w:rPr>
            </w:pPr>
          </w:p>
        </w:tc>
      </w:tr>
      <w:tr w:rsidR="00980AAE" w:rsidRPr="004D2E37" w14:paraId="79EFC840"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A5A09"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CCDCB7"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3C4354" w14:textId="77777777" w:rsidR="00980AAE" w:rsidRPr="004D2E37" w:rsidRDefault="00980AAE" w:rsidP="006864AF">
            <w:pPr>
              <w:pStyle w:val="TAC"/>
              <w:spacing w:before="20" w:after="20"/>
              <w:ind w:left="57" w:right="57"/>
              <w:jc w:val="left"/>
              <w:rPr>
                <w:lang w:eastAsia="zh-CN"/>
              </w:rPr>
            </w:pPr>
          </w:p>
        </w:tc>
      </w:tr>
      <w:tr w:rsidR="00980AAE" w:rsidRPr="004D2E37" w14:paraId="734579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E23E2D"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783929"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35BAA0" w14:textId="77777777" w:rsidR="00980AAE" w:rsidRPr="004D2E37" w:rsidRDefault="00980AAE" w:rsidP="006864AF">
            <w:pPr>
              <w:pStyle w:val="TAC"/>
              <w:spacing w:before="20" w:after="20"/>
              <w:ind w:left="57" w:right="57"/>
              <w:jc w:val="left"/>
              <w:rPr>
                <w:lang w:eastAsia="zh-CN"/>
              </w:rPr>
            </w:pPr>
          </w:p>
        </w:tc>
      </w:tr>
      <w:tr w:rsidR="00980AAE" w:rsidRPr="004D2E37" w14:paraId="12DFDF56"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2856D"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2057100"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CCF500" w14:textId="77777777" w:rsidR="00980AAE" w:rsidRPr="004D2E37" w:rsidRDefault="00980AAE" w:rsidP="006864AF">
            <w:pPr>
              <w:pStyle w:val="TAC"/>
              <w:spacing w:before="20" w:after="20"/>
              <w:ind w:left="57" w:right="57"/>
              <w:jc w:val="left"/>
              <w:rPr>
                <w:lang w:eastAsia="zh-CN"/>
              </w:rPr>
            </w:pPr>
          </w:p>
        </w:tc>
      </w:tr>
    </w:tbl>
    <w:p w14:paraId="5FF2457F" w14:textId="6CE817E3" w:rsidR="00A209D6" w:rsidRPr="006E13D1" w:rsidRDefault="000F67AC" w:rsidP="0022711A">
      <w:pPr>
        <w:pStyle w:val="1"/>
        <w:ind w:left="0" w:firstLine="0"/>
      </w:pPr>
      <w:r>
        <w:t>4</w:t>
      </w:r>
      <w:r w:rsidR="009C2B18">
        <w:t xml:space="preserve"> </w:t>
      </w:r>
      <w:r w:rsidR="008C3057">
        <w:t>Conclusion</w:t>
      </w:r>
    </w:p>
    <w:p w14:paraId="6FF6583F" w14:textId="5F71C7E3" w:rsidR="009C2B18" w:rsidRDefault="00E655F5" w:rsidP="00A209D6">
      <w:r>
        <w:t>TBD</w:t>
      </w:r>
      <w:r w:rsidR="008F694A">
        <w:t>.</w:t>
      </w:r>
    </w:p>
    <w:p w14:paraId="5D37C324" w14:textId="58B3FDA8" w:rsidR="009C2B18" w:rsidRDefault="001D4488" w:rsidP="001D4488">
      <w:pPr>
        <w:pStyle w:val="1"/>
        <w:ind w:left="0" w:firstLine="0"/>
        <w:rPr>
          <w:lang w:eastAsia="zh-CN"/>
        </w:rPr>
      </w:pPr>
      <w:r>
        <w:rPr>
          <w:rFonts w:hint="eastAsia"/>
          <w:lang w:eastAsia="zh-CN"/>
        </w:rPr>
        <w:t>5</w:t>
      </w:r>
      <w:r w:rsidRPr="001D4488">
        <w:t xml:space="preserve"> </w:t>
      </w:r>
      <w:r>
        <w:rPr>
          <w:rFonts w:hint="eastAsia"/>
          <w:lang w:eastAsia="zh-CN"/>
        </w:rPr>
        <w:t>Refere</w:t>
      </w:r>
      <w:r>
        <w:rPr>
          <w:lang w:eastAsia="zh-CN"/>
        </w:rPr>
        <w:t>n</w:t>
      </w:r>
      <w:r>
        <w:rPr>
          <w:rFonts w:hint="eastAsia"/>
          <w:lang w:eastAsia="zh-CN"/>
        </w:rPr>
        <w:t>ce</w:t>
      </w:r>
    </w:p>
    <w:p w14:paraId="4448C9EB" w14:textId="77777777" w:rsidR="001D4488" w:rsidRPr="00A66561" w:rsidRDefault="001D4488" w:rsidP="001D4488">
      <w:pPr>
        <w:spacing w:before="60" w:after="0"/>
        <w:ind w:left="1259" w:hanging="1259"/>
        <w:jc w:val="both"/>
        <w:rPr>
          <w:rFonts w:eastAsia="MS Mincho"/>
          <w:noProof/>
          <w:lang w:eastAsia="en-GB"/>
        </w:rPr>
      </w:pPr>
      <w:r w:rsidRPr="002437AD">
        <w:rPr>
          <w:rFonts w:eastAsia="MS Mincho"/>
          <w:noProof/>
          <w:lang w:eastAsia="en-GB"/>
        </w:rPr>
        <w:t xml:space="preserve">[1] </w:t>
      </w:r>
      <w:r w:rsidRPr="00A66561">
        <w:rPr>
          <w:rFonts w:eastAsia="MS Mincho"/>
          <w:noProof/>
          <w:lang w:eastAsia="en-GB"/>
        </w:rPr>
        <w:t>R2-2110523</w:t>
      </w:r>
      <w:r w:rsidRPr="00A66561">
        <w:rPr>
          <w:rFonts w:eastAsia="MS Mincho"/>
          <w:noProof/>
          <w:lang w:eastAsia="en-GB"/>
        </w:rPr>
        <w:tab/>
        <w:t>Discussion on the Timing Reference of PSCell SMTC Configuration</w:t>
      </w:r>
      <w:r w:rsidRPr="00A66561">
        <w:rPr>
          <w:rFonts w:eastAsia="MS Mincho"/>
          <w:noProof/>
          <w:lang w:eastAsia="en-GB"/>
        </w:rPr>
        <w:tab/>
        <w:t>vivo</w:t>
      </w:r>
      <w:r w:rsidRPr="00A66561">
        <w:rPr>
          <w:rFonts w:eastAsia="MS Mincho"/>
          <w:noProof/>
          <w:lang w:eastAsia="en-GB"/>
        </w:rPr>
        <w:tab/>
        <w:t>discussion</w:t>
      </w:r>
      <w:r w:rsidRPr="00A66561">
        <w:rPr>
          <w:rFonts w:eastAsia="MS Mincho"/>
          <w:noProof/>
          <w:lang w:eastAsia="en-GB"/>
        </w:rPr>
        <w:tab/>
        <w:t>Rel-16</w:t>
      </w:r>
      <w:r w:rsidRPr="00A66561">
        <w:rPr>
          <w:rFonts w:eastAsia="MS Mincho"/>
          <w:noProof/>
          <w:lang w:eastAsia="en-GB"/>
        </w:rPr>
        <w:tab/>
        <w:t>NR_newRAT-Core</w:t>
      </w:r>
    </w:p>
    <w:p w14:paraId="377722F3" w14:textId="77777777" w:rsidR="001D4488" w:rsidRPr="002437AD" w:rsidRDefault="001D4488" w:rsidP="001D4488">
      <w:pPr>
        <w:spacing w:before="60" w:after="0"/>
        <w:ind w:left="1259" w:hanging="1259"/>
        <w:jc w:val="both"/>
        <w:rPr>
          <w:rFonts w:eastAsia="MS Mincho"/>
          <w:noProof/>
          <w:lang w:eastAsia="en-GB"/>
        </w:rPr>
      </w:pPr>
      <w:r w:rsidRPr="002437AD">
        <w:rPr>
          <w:rFonts w:eastAsia="MS Mincho"/>
          <w:noProof/>
          <w:lang w:eastAsia="en-GB"/>
        </w:rPr>
        <w:t xml:space="preserve">[2] </w:t>
      </w:r>
      <w:r w:rsidRPr="00A66561">
        <w:t>R2-2110524</w:t>
      </w:r>
      <w:r w:rsidRPr="00A66561">
        <w:tab/>
        <w:t>Clarification on the Timing Reference of PSCell SMTC Configuration</w:t>
      </w:r>
      <w:r w:rsidRPr="00A66561">
        <w:tab/>
        <w:t>vivo</w:t>
      </w:r>
      <w:r w:rsidRPr="00A66561">
        <w:tab/>
        <w:t>CR</w:t>
      </w:r>
      <w:r w:rsidRPr="00A66561">
        <w:tab/>
        <w:t>Rel-16</w:t>
      </w:r>
      <w:r w:rsidRPr="00A66561">
        <w:tab/>
        <w:t>38.331</w:t>
      </w:r>
      <w:r w:rsidRPr="00A66561">
        <w:tab/>
        <w:t>16.6.0</w:t>
      </w:r>
      <w:r w:rsidRPr="00A66561">
        <w:tab/>
        <w:t>2836</w:t>
      </w:r>
      <w:r w:rsidRPr="00A66561">
        <w:tab/>
        <w:t>-</w:t>
      </w:r>
      <w:r w:rsidRPr="00A66561">
        <w:tab/>
        <w:t>F</w:t>
      </w:r>
      <w:r w:rsidRPr="00A66561">
        <w:tab/>
        <w:t>NR_newRAT-Core</w:t>
      </w:r>
    </w:p>
    <w:p w14:paraId="7084914D" w14:textId="77777777" w:rsidR="001D4488" w:rsidRPr="002437AD" w:rsidRDefault="001D4488" w:rsidP="001D4488">
      <w:pPr>
        <w:spacing w:before="60" w:after="0"/>
        <w:ind w:left="1259" w:hanging="1259"/>
        <w:jc w:val="both"/>
        <w:rPr>
          <w:rFonts w:eastAsia="MS Mincho"/>
          <w:noProof/>
          <w:lang w:eastAsia="en-GB"/>
        </w:rPr>
      </w:pPr>
      <w:r w:rsidRPr="002437AD">
        <w:rPr>
          <w:rFonts w:eastAsia="MS Mincho"/>
          <w:noProof/>
          <w:lang w:eastAsia="en-GB"/>
        </w:rPr>
        <w:t xml:space="preserve">[3] </w:t>
      </w:r>
      <w:r w:rsidRPr="00A66561">
        <w:t>R2-2110525</w:t>
      </w:r>
      <w:r w:rsidRPr="00A66561">
        <w:tab/>
        <w:t>Define the UE capability for PSCell SMTC configuration</w:t>
      </w:r>
      <w:r w:rsidRPr="00A66561">
        <w:tab/>
        <w:t>vivo</w:t>
      </w:r>
      <w:r w:rsidRPr="00A66561">
        <w:tab/>
        <w:t>CR</w:t>
      </w:r>
      <w:r w:rsidRPr="00A66561">
        <w:tab/>
        <w:t>Rel-16</w:t>
      </w:r>
      <w:r w:rsidRPr="00A66561">
        <w:tab/>
        <w:t>38.306</w:t>
      </w:r>
      <w:r w:rsidRPr="00A66561">
        <w:tab/>
        <w:t>16.6.0</w:t>
      </w:r>
      <w:r w:rsidRPr="00A66561">
        <w:tab/>
        <w:t>0652</w:t>
      </w:r>
      <w:r w:rsidRPr="00A66561">
        <w:tab/>
        <w:t>-</w:t>
      </w:r>
      <w:r w:rsidRPr="00A66561">
        <w:tab/>
        <w:t>F</w:t>
      </w:r>
      <w:r w:rsidRPr="00A66561">
        <w:tab/>
        <w:t>NR_newRAT-Core</w:t>
      </w:r>
    </w:p>
    <w:p w14:paraId="28C72CB0" w14:textId="77777777" w:rsidR="001D4488" w:rsidRPr="002437AD" w:rsidRDefault="001D4488" w:rsidP="001D4488">
      <w:pPr>
        <w:spacing w:before="60" w:after="0"/>
        <w:ind w:left="1259" w:hanging="1259"/>
        <w:jc w:val="both"/>
        <w:rPr>
          <w:rFonts w:eastAsia="MS Mincho"/>
          <w:noProof/>
          <w:lang w:eastAsia="en-GB"/>
        </w:rPr>
      </w:pPr>
      <w:r w:rsidRPr="002437AD">
        <w:rPr>
          <w:rFonts w:eastAsia="MS Mincho"/>
          <w:noProof/>
          <w:lang w:eastAsia="en-GB"/>
        </w:rPr>
        <w:t xml:space="preserve">[4] </w:t>
      </w:r>
      <w:r w:rsidRPr="00A66561">
        <w:t>R2-2110526</w:t>
      </w:r>
      <w:r w:rsidRPr="00A66561">
        <w:tab/>
        <w:t>Clarification on the Timing Reference of PSCell SMTC Configuration</w:t>
      </w:r>
      <w:r w:rsidRPr="00A66561">
        <w:tab/>
        <w:t>vivo</w:t>
      </w:r>
      <w:r w:rsidRPr="00A66561">
        <w:tab/>
        <w:t>CR</w:t>
      </w:r>
      <w:r w:rsidRPr="00A66561">
        <w:tab/>
        <w:t>Rel-16</w:t>
      </w:r>
      <w:r w:rsidRPr="00A66561">
        <w:tab/>
        <w:t>36.331</w:t>
      </w:r>
      <w:r w:rsidRPr="00A66561">
        <w:tab/>
        <w:t>16.6.0</w:t>
      </w:r>
      <w:r w:rsidRPr="00A66561">
        <w:tab/>
        <w:t>4735</w:t>
      </w:r>
      <w:r w:rsidRPr="00A66561">
        <w:tab/>
        <w:t>-</w:t>
      </w:r>
      <w:r w:rsidRPr="00A66561">
        <w:tab/>
        <w:t>F</w:t>
      </w:r>
      <w:r w:rsidRPr="00A66561">
        <w:tab/>
        <w:t>NR_newRAT-Core</w:t>
      </w:r>
    </w:p>
    <w:p w14:paraId="7C0A1D32" w14:textId="77777777" w:rsidR="001D4488" w:rsidRPr="002437AD" w:rsidRDefault="001D4488" w:rsidP="001D4488">
      <w:pPr>
        <w:spacing w:before="60" w:after="0"/>
        <w:ind w:left="1259" w:hanging="1259"/>
        <w:jc w:val="both"/>
        <w:rPr>
          <w:rFonts w:eastAsia="MS Mincho"/>
          <w:noProof/>
          <w:lang w:eastAsia="en-GB"/>
        </w:rPr>
      </w:pPr>
      <w:r w:rsidRPr="002437AD">
        <w:rPr>
          <w:rFonts w:eastAsia="MS Mincho"/>
          <w:noProof/>
          <w:lang w:eastAsia="en-GB"/>
        </w:rPr>
        <w:t xml:space="preserve">[5] </w:t>
      </w:r>
      <w:r w:rsidRPr="00A66561">
        <w:t>R2-2109346</w:t>
      </w:r>
      <w:r w:rsidRPr="00A66561">
        <w:tab/>
        <w:t>LS on UP security policy updated by intra-cell handover (R3-214464; contact: China Telecom)</w:t>
      </w:r>
      <w:r w:rsidRPr="00A66561">
        <w:tab/>
        <w:t>RAN3</w:t>
      </w:r>
      <w:r w:rsidRPr="00A66561">
        <w:tab/>
        <w:t>LS in</w:t>
      </w:r>
      <w:r w:rsidRPr="00A66561">
        <w:tab/>
        <w:t>Rel-16</w:t>
      </w:r>
      <w:r w:rsidRPr="00A66561">
        <w:tab/>
        <w:t>TEI16</w:t>
      </w:r>
      <w:r w:rsidRPr="00A66561">
        <w:tab/>
      </w:r>
      <w:proofErr w:type="gramStart"/>
      <w:r w:rsidRPr="00A66561">
        <w:t>To:RAN</w:t>
      </w:r>
      <w:proofErr w:type="gramEnd"/>
      <w:r w:rsidRPr="00A66561">
        <w:t>2</w:t>
      </w:r>
      <w:r w:rsidRPr="00A66561">
        <w:tab/>
        <w:t>Cc:SA3</w:t>
      </w:r>
    </w:p>
    <w:p w14:paraId="2B0F0F63" w14:textId="77777777" w:rsidR="001D4488" w:rsidRPr="002437AD" w:rsidRDefault="001D4488" w:rsidP="001D4488">
      <w:pPr>
        <w:spacing w:before="60" w:after="0"/>
        <w:ind w:left="1259" w:hanging="1259"/>
        <w:jc w:val="both"/>
        <w:rPr>
          <w:rFonts w:eastAsia="MS Mincho"/>
          <w:noProof/>
          <w:lang w:eastAsia="en-GB"/>
        </w:rPr>
      </w:pPr>
      <w:r w:rsidRPr="002437AD">
        <w:rPr>
          <w:rFonts w:eastAsia="MS Mincho"/>
          <w:noProof/>
          <w:lang w:eastAsia="en-GB"/>
        </w:rPr>
        <w:t xml:space="preserve">[6] </w:t>
      </w:r>
      <w:r w:rsidRPr="00A66561">
        <w:t>R2-2110685</w:t>
      </w:r>
      <w:r w:rsidRPr="00A66561">
        <w:tab/>
        <w:t>Discussion on UP security policy updated by intra-cell handover</w:t>
      </w:r>
      <w:r w:rsidRPr="00A66561">
        <w:tab/>
        <w:t>Ericsson</w:t>
      </w:r>
      <w:r w:rsidRPr="00A66561">
        <w:tab/>
        <w:t>discussion</w:t>
      </w:r>
      <w:r w:rsidRPr="00A66561">
        <w:tab/>
        <w:t>Rel-16</w:t>
      </w:r>
      <w:r w:rsidRPr="00A66561">
        <w:tab/>
        <w:t>TEI16</w:t>
      </w:r>
    </w:p>
    <w:p w14:paraId="7BCE0521" w14:textId="77777777" w:rsidR="001D4488" w:rsidRPr="002437AD" w:rsidRDefault="001D4488" w:rsidP="001D4488">
      <w:pPr>
        <w:spacing w:before="60" w:after="0"/>
        <w:ind w:left="1259" w:hanging="1259"/>
        <w:jc w:val="both"/>
        <w:rPr>
          <w:rFonts w:eastAsia="MS Mincho"/>
          <w:noProof/>
          <w:lang w:eastAsia="en-GB"/>
        </w:rPr>
      </w:pPr>
      <w:r w:rsidRPr="002437AD">
        <w:rPr>
          <w:rFonts w:eastAsia="MS Mincho"/>
          <w:noProof/>
          <w:lang w:eastAsia="en-GB"/>
        </w:rPr>
        <w:t xml:space="preserve">[7] </w:t>
      </w:r>
      <w:r w:rsidRPr="00A66561">
        <w:t>R2-2110686</w:t>
      </w:r>
      <w:r w:rsidRPr="00A66561">
        <w:tab/>
        <w:t>[Draft] Reply LS on UP security policy updated by intra-cell handover</w:t>
      </w:r>
      <w:r w:rsidRPr="00A66561">
        <w:tab/>
        <w:t>Ericsson</w:t>
      </w:r>
      <w:r w:rsidRPr="00A66561">
        <w:tab/>
        <w:t>LS out</w:t>
      </w:r>
      <w:r w:rsidRPr="00A66561">
        <w:tab/>
        <w:t>Rel-16</w:t>
      </w:r>
      <w:r w:rsidRPr="00A66561">
        <w:tab/>
        <w:t>TEI16</w:t>
      </w:r>
      <w:r w:rsidRPr="00A66561">
        <w:tab/>
      </w:r>
      <w:proofErr w:type="gramStart"/>
      <w:r w:rsidRPr="00A66561">
        <w:t>To:RAN</w:t>
      </w:r>
      <w:proofErr w:type="gramEnd"/>
      <w:r w:rsidRPr="00A66561">
        <w:t>3</w:t>
      </w:r>
      <w:r w:rsidRPr="00A66561">
        <w:tab/>
        <w:t>Cc:SA3</w:t>
      </w:r>
    </w:p>
    <w:p w14:paraId="29A7BDB9" w14:textId="77777777" w:rsidR="001D4488" w:rsidRPr="002437AD" w:rsidRDefault="001D4488" w:rsidP="001D4488">
      <w:pPr>
        <w:spacing w:before="60" w:after="0"/>
        <w:ind w:left="1259" w:hanging="1259"/>
        <w:jc w:val="both"/>
        <w:rPr>
          <w:rFonts w:eastAsia="MS Mincho"/>
          <w:noProof/>
          <w:lang w:eastAsia="en-GB"/>
        </w:rPr>
      </w:pPr>
      <w:r w:rsidRPr="002437AD">
        <w:rPr>
          <w:rFonts w:eastAsia="MS Mincho"/>
          <w:noProof/>
          <w:lang w:eastAsia="en-GB"/>
        </w:rPr>
        <w:t xml:space="preserve">[8] </w:t>
      </w:r>
      <w:r w:rsidRPr="00A66561">
        <w:t>R2-2111037</w:t>
      </w:r>
      <w:r w:rsidRPr="00A66561">
        <w:tab/>
        <w:t>Discussion on Ls on UP security update</w:t>
      </w:r>
      <w:r w:rsidRPr="00A66561">
        <w:tab/>
        <w:t>vivo</w:t>
      </w:r>
      <w:r w:rsidRPr="00A66561">
        <w:tab/>
        <w:t>discussion</w:t>
      </w:r>
      <w:r w:rsidRPr="00A66561">
        <w:tab/>
        <w:t>Rel-16</w:t>
      </w:r>
      <w:r w:rsidRPr="00A66561">
        <w:tab/>
        <w:t>TEI16</w:t>
      </w:r>
    </w:p>
    <w:p w14:paraId="23262A11" w14:textId="77777777" w:rsidR="001D4488" w:rsidRPr="002437AD" w:rsidRDefault="001D4488" w:rsidP="001D4488">
      <w:pPr>
        <w:spacing w:before="60" w:after="0"/>
        <w:ind w:left="1259" w:hanging="1259"/>
        <w:rPr>
          <w:rFonts w:eastAsia="MS Mincho"/>
          <w:noProof/>
          <w:lang w:eastAsia="en-GB"/>
        </w:rPr>
      </w:pPr>
      <w:r w:rsidRPr="002437AD">
        <w:rPr>
          <w:rFonts w:eastAsia="MS Mincho"/>
          <w:noProof/>
          <w:lang w:eastAsia="en-GB"/>
        </w:rPr>
        <w:lastRenderedPageBreak/>
        <w:t xml:space="preserve">[9] </w:t>
      </w:r>
      <w:r w:rsidRPr="00A66561">
        <w:t>R2-2111200</w:t>
      </w:r>
      <w:r w:rsidRPr="00A66561">
        <w:tab/>
        <w:t>Discussion on UP security policy updated by intra-cell handover</w:t>
      </w:r>
      <w:r w:rsidRPr="00A66561">
        <w:tab/>
        <w:t>China Telecommunications</w:t>
      </w:r>
      <w:r w:rsidRPr="00A66561">
        <w:tab/>
        <w:t>discussion</w:t>
      </w:r>
    </w:p>
    <w:p w14:paraId="0C16FD70" w14:textId="77777777" w:rsidR="001D4488" w:rsidRPr="006643F4" w:rsidRDefault="001D4488" w:rsidP="001D4488">
      <w:pPr>
        <w:rPr>
          <w:lang w:eastAsia="zh-CN"/>
        </w:rPr>
      </w:pPr>
    </w:p>
    <w:sectPr w:rsidR="001D4488" w:rsidRPr="006643F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223A" w14:textId="77777777" w:rsidR="00820E83" w:rsidRDefault="00820E83">
      <w:r>
        <w:separator/>
      </w:r>
    </w:p>
  </w:endnote>
  <w:endnote w:type="continuationSeparator" w:id="0">
    <w:p w14:paraId="22D560AC" w14:textId="77777777" w:rsidR="00820E83" w:rsidRDefault="00820E83">
      <w:r>
        <w:continuationSeparator/>
      </w:r>
    </w:p>
  </w:endnote>
  <w:endnote w:type="continuationNotice" w:id="1">
    <w:p w14:paraId="2F7BA4B0" w14:textId="77777777" w:rsidR="00820E83" w:rsidRDefault="00820E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30D2" w14:textId="77777777" w:rsidR="00820E83" w:rsidRDefault="00820E83">
      <w:r>
        <w:separator/>
      </w:r>
    </w:p>
  </w:footnote>
  <w:footnote w:type="continuationSeparator" w:id="0">
    <w:p w14:paraId="15B72F5E" w14:textId="77777777" w:rsidR="00820E83" w:rsidRDefault="00820E83">
      <w:r>
        <w:continuationSeparator/>
      </w:r>
    </w:p>
  </w:footnote>
  <w:footnote w:type="continuationNotice" w:id="1">
    <w:p w14:paraId="49A71303" w14:textId="77777777" w:rsidR="00820E83" w:rsidRDefault="00820E8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DC1"/>
    <w:multiLevelType w:val="hybridMultilevel"/>
    <w:tmpl w:val="B066C90E"/>
    <w:lvl w:ilvl="0" w:tplc="7554B7C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97D9D"/>
    <w:multiLevelType w:val="hybridMultilevel"/>
    <w:tmpl w:val="AC3ADA2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D9168D"/>
    <w:multiLevelType w:val="hybridMultilevel"/>
    <w:tmpl w:val="C1D6B6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EF585F"/>
    <w:multiLevelType w:val="hybridMultilevel"/>
    <w:tmpl w:val="2BE68818"/>
    <w:lvl w:ilvl="0" w:tplc="4F3AE250">
      <w:start w:val="3"/>
      <w:numFmt w:val="bullet"/>
      <w:lvlText w:val=""/>
      <w:lvlJc w:val="left"/>
      <w:pPr>
        <w:ind w:left="420" w:hanging="420"/>
      </w:pPr>
      <w:rPr>
        <w:rFonts w:ascii="Wingdings" w:eastAsiaTheme="minorHAnsi" w:hAnsi="Wingdings" w:cstheme="minorBidi"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2345F"/>
    <w:multiLevelType w:val="hybridMultilevel"/>
    <w:tmpl w:val="BC26AF9A"/>
    <w:lvl w:ilvl="0" w:tplc="04090011">
      <w:start w:val="1"/>
      <w:numFmt w:val="decimal"/>
      <w:lvlText w:val="%1)"/>
      <w:lvlJc w:val="left"/>
      <w:pPr>
        <w:ind w:left="620" w:hanging="42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4DFA2B71"/>
    <w:multiLevelType w:val="hybridMultilevel"/>
    <w:tmpl w:val="9F561816"/>
    <w:lvl w:ilvl="0" w:tplc="1766FD14">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51643F99"/>
    <w:multiLevelType w:val="hybridMultilevel"/>
    <w:tmpl w:val="8B22385E"/>
    <w:lvl w:ilvl="0" w:tplc="4774A9D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5A791C57"/>
    <w:multiLevelType w:val="hybridMultilevel"/>
    <w:tmpl w:val="FCF61C2A"/>
    <w:lvl w:ilvl="0" w:tplc="04090011">
      <w:start w:val="1"/>
      <w:numFmt w:val="decimal"/>
      <w:lvlText w:val="%1)"/>
      <w:lvlJc w:val="left"/>
      <w:pPr>
        <w:ind w:left="620" w:hanging="42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641004C9"/>
    <w:multiLevelType w:val="hybridMultilevel"/>
    <w:tmpl w:val="8D4E6BDE"/>
    <w:lvl w:ilvl="0" w:tplc="0409000B">
      <w:start w:val="1"/>
      <w:numFmt w:val="bullet"/>
      <w:lvlText w:val=""/>
      <w:lvlJc w:val="left"/>
      <w:pPr>
        <w:ind w:left="420" w:hanging="420"/>
      </w:pPr>
      <w:rPr>
        <w:rFonts w:ascii="Wingdings" w:hAnsi="Wingdings" w:hint="default"/>
      </w:rPr>
    </w:lvl>
    <w:lvl w:ilvl="1" w:tplc="1766FD14">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30"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505373"/>
    <w:multiLevelType w:val="hybridMultilevel"/>
    <w:tmpl w:val="68C4C848"/>
    <w:lvl w:ilvl="0" w:tplc="1766FD14">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4"/>
  </w:num>
  <w:num w:numId="6">
    <w:abstractNumId w:val="20"/>
  </w:num>
  <w:num w:numId="7">
    <w:abstractNumId w:val="21"/>
  </w:num>
  <w:num w:numId="8">
    <w:abstractNumId w:val="25"/>
  </w:num>
  <w:num w:numId="9">
    <w:abstractNumId w:val="24"/>
  </w:num>
  <w:num w:numId="10">
    <w:abstractNumId w:val="10"/>
  </w:num>
  <w:num w:numId="11">
    <w:abstractNumId w:val="15"/>
  </w:num>
  <w:num w:numId="12">
    <w:abstractNumId w:val="7"/>
  </w:num>
  <w:num w:numId="13">
    <w:abstractNumId w:val="29"/>
  </w:num>
  <w:num w:numId="14">
    <w:abstractNumId w:val="18"/>
  </w:num>
  <w:num w:numId="15">
    <w:abstractNumId w:val="31"/>
  </w:num>
  <w:num w:numId="16">
    <w:abstractNumId w:val="17"/>
  </w:num>
  <w:num w:numId="17">
    <w:abstractNumId w:val="9"/>
  </w:num>
  <w:num w:numId="18">
    <w:abstractNumId w:val="22"/>
  </w:num>
  <w:num w:numId="19">
    <w:abstractNumId w:val="26"/>
  </w:num>
  <w:num w:numId="20">
    <w:abstractNumId w:val="4"/>
  </w:num>
  <w:num w:numId="21">
    <w:abstractNumId w:val="6"/>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4"/>
  </w:num>
  <w:num w:numId="29">
    <w:abstractNumId w:val="11"/>
  </w:num>
  <w:num w:numId="30">
    <w:abstractNumId w:val="3"/>
  </w:num>
  <w:num w:numId="31">
    <w:abstractNumId w:val="12"/>
  </w:num>
  <w:num w:numId="32">
    <w:abstractNumId w:val="13"/>
  </w:num>
  <w:num w:numId="33">
    <w:abstractNumId w:val="28"/>
  </w:num>
  <w:num w:numId="34">
    <w:abstractNumId w:val="23"/>
  </w:num>
  <w:num w:numId="35">
    <w:abstractNumId w:val="27"/>
  </w:num>
  <w:num w:numId="36">
    <w:abstractNumId w:val="1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Za1ANuEgC4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42B2"/>
    <w:rsid w:val="00040095"/>
    <w:rsid w:val="00041715"/>
    <w:rsid w:val="00043FA7"/>
    <w:rsid w:val="00052878"/>
    <w:rsid w:val="00053BDF"/>
    <w:rsid w:val="00066E30"/>
    <w:rsid w:val="00073C9C"/>
    <w:rsid w:val="00076451"/>
    <w:rsid w:val="00080512"/>
    <w:rsid w:val="00081200"/>
    <w:rsid w:val="00081CA2"/>
    <w:rsid w:val="00085568"/>
    <w:rsid w:val="00090468"/>
    <w:rsid w:val="00094568"/>
    <w:rsid w:val="000A33BD"/>
    <w:rsid w:val="000A3448"/>
    <w:rsid w:val="000A3F7E"/>
    <w:rsid w:val="000A6C83"/>
    <w:rsid w:val="000B1A9C"/>
    <w:rsid w:val="000B2921"/>
    <w:rsid w:val="000B3856"/>
    <w:rsid w:val="000B436A"/>
    <w:rsid w:val="000B68EB"/>
    <w:rsid w:val="000B7BCF"/>
    <w:rsid w:val="000C04E1"/>
    <w:rsid w:val="000C25DD"/>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22F0D"/>
    <w:rsid w:val="001302FB"/>
    <w:rsid w:val="00130493"/>
    <w:rsid w:val="00131AB4"/>
    <w:rsid w:val="00145075"/>
    <w:rsid w:val="0014575B"/>
    <w:rsid w:val="001479D4"/>
    <w:rsid w:val="00147B94"/>
    <w:rsid w:val="00150312"/>
    <w:rsid w:val="00153EF4"/>
    <w:rsid w:val="001673EE"/>
    <w:rsid w:val="001741A0"/>
    <w:rsid w:val="00174457"/>
    <w:rsid w:val="00175FA0"/>
    <w:rsid w:val="00180289"/>
    <w:rsid w:val="00184290"/>
    <w:rsid w:val="00191DED"/>
    <w:rsid w:val="00192393"/>
    <w:rsid w:val="00192FD2"/>
    <w:rsid w:val="001932CB"/>
    <w:rsid w:val="00193929"/>
    <w:rsid w:val="00194CD0"/>
    <w:rsid w:val="001A1698"/>
    <w:rsid w:val="001B1163"/>
    <w:rsid w:val="001B4658"/>
    <w:rsid w:val="001B49C9"/>
    <w:rsid w:val="001B6017"/>
    <w:rsid w:val="001B7DC2"/>
    <w:rsid w:val="001C0D3E"/>
    <w:rsid w:val="001C1AFE"/>
    <w:rsid w:val="001C23F4"/>
    <w:rsid w:val="001C3239"/>
    <w:rsid w:val="001C4F79"/>
    <w:rsid w:val="001C5472"/>
    <w:rsid w:val="001C6399"/>
    <w:rsid w:val="001C6E42"/>
    <w:rsid w:val="001D03E9"/>
    <w:rsid w:val="001D4488"/>
    <w:rsid w:val="001D6BEB"/>
    <w:rsid w:val="001E16FE"/>
    <w:rsid w:val="001E194A"/>
    <w:rsid w:val="001E4A72"/>
    <w:rsid w:val="001F0EA1"/>
    <w:rsid w:val="001F1202"/>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A629C"/>
    <w:rsid w:val="002B1279"/>
    <w:rsid w:val="002B2AB3"/>
    <w:rsid w:val="002C5E1B"/>
    <w:rsid w:val="002C6EDC"/>
    <w:rsid w:val="002D2529"/>
    <w:rsid w:val="002E031E"/>
    <w:rsid w:val="002E04CF"/>
    <w:rsid w:val="002E165F"/>
    <w:rsid w:val="002E196D"/>
    <w:rsid w:val="002E202A"/>
    <w:rsid w:val="002E404C"/>
    <w:rsid w:val="002E5F8F"/>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33CF"/>
    <w:rsid w:val="00336226"/>
    <w:rsid w:val="0033766D"/>
    <w:rsid w:val="00343BF6"/>
    <w:rsid w:val="00351B8C"/>
    <w:rsid w:val="0035462D"/>
    <w:rsid w:val="003551CF"/>
    <w:rsid w:val="00357149"/>
    <w:rsid w:val="0036459E"/>
    <w:rsid w:val="00364B41"/>
    <w:rsid w:val="003735ED"/>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465"/>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27AD"/>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2DBA"/>
    <w:rsid w:val="00565087"/>
    <w:rsid w:val="0056573F"/>
    <w:rsid w:val="00571279"/>
    <w:rsid w:val="005768CB"/>
    <w:rsid w:val="00581039"/>
    <w:rsid w:val="00583F1A"/>
    <w:rsid w:val="0058738F"/>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CD9"/>
    <w:rsid w:val="005D58DF"/>
    <w:rsid w:val="005D7E1F"/>
    <w:rsid w:val="005E06EB"/>
    <w:rsid w:val="005E2030"/>
    <w:rsid w:val="005F30DA"/>
    <w:rsid w:val="005F4220"/>
    <w:rsid w:val="00604E8E"/>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43F4"/>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3C92"/>
    <w:rsid w:val="006B411A"/>
    <w:rsid w:val="006C1273"/>
    <w:rsid w:val="006C285F"/>
    <w:rsid w:val="006C66D8"/>
    <w:rsid w:val="006D1E24"/>
    <w:rsid w:val="006D35DE"/>
    <w:rsid w:val="006D73CA"/>
    <w:rsid w:val="006E0A50"/>
    <w:rsid w:val="006E0BF6"/>
    <w:rsid w:val="006E1417"/>
    <w:rsid w:val="006E2423"/>
    <w:rsid w:val="006E43C9"/>
    <w:rsid w:val="006F0A4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1DCD"/>
    <w:rsid w:val="00724850"/>
    <w:rsid w:val="00732E7E"/>
    <w:rsid w:val="00733EB5"/>
    <w:rsid w:val="007342B5"/>
    <w:rsid w:val="00734A5B"/>
    <w:rsid w:val="00744095"/>
    <w:rsid w:val="00744E76"/>
    <w:rsid w:val="00746B39"/>
    <w:rsid w:val="00747241"/>
    <w:rsid w:val="00753EE0"/>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18D9"/>
    <w:rsid w:val="007934A1"/>
    <w:rsid w:val="00793B9C"/>
    <w:rsid w:val="00793DC5"/>
    <w:rsid w:val="007966DE"/>
    <w:rsid w:val="007976C2"/>
    <w:rsid w:val="007A00F1"/>
    <w:rsid w:val="007A1BB3"/>
    <w:rsid w:val="007A2AE0"/>
    <w:rsid w:val="007B1591"/>
    <w:rsid w:val="007B17B2"/>
    <w:rsid w:val="007B18D8"/>
    <w:rsid w:val="007B3924"/>
    <w:rsid w:val="007B705C"/>
    <w:rsid w:val="007C095F"/>
    <w:rsid w:val="007C2DD0"/>
    <w:rsid w:val="007D3C1F"/>
    <w:rsid w:val="007E6F5B"/>
    <w:rsid w:val="007E704E"/>
    <w:rsid w:val="007E7FF5"/>
    <w:rsid w:val="007F282C"/>
    <w:rsid w:val="007F2E08"/>
    <w:rsid w:val="007F314C"/>
    <w:rsid w:val="0080193F"/>
    <w:rsid w:val="008028A4"/>
    <w:rsid w:val="0080461D"/>
    <w:rsid w:val="00807446"/>
    <w:rsid w:val="00813245"/>
    <w:rsid w:val="00815305"/>
    <w:rsid w:val="008206F9"/>
    <w:rsid w:val="00820E83"/>
    <w:rsid w:val="00821E87"/>
    <w:rsid w:val="00823F6A"/>
    <w:rsid w:val="00826F2C"/>
    <w:rsid w:val="00827336"/>
    <w:rsid w:val="00827D74"/>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219A"/>
    <w:rsid w:val="0086354A"/>
    <w:rsid w:val="0086606A"/>
    <w:rsid w:val="008731FF"/>
    <w:rsid w:val="008736B8"/>
    <w:rsid w:val="008759F4"/>
    <w:rsid w:val="008768CA"/>
    <w:rsid w:val="00877EF9"/>
    <w:rsid w:val="00880559"/>
    <w:rsid w:val="008827BE"/>
    <w:rsid w:val="00885769"/>
    <w:rsid w:val="00885CB9"/>
    <w:rsid w:val="0088668E"/>
    <w:rsid w:val="00891822"/>
    <w:rsid w:val="008A49AD"/>
    <w:rsid w:val="008A5170"/>
    <w:rsid w:val="008A610D"/>
    <w:rsid w:val="008A66AB"/>
    <w:rsid w:val="008A6F5C"/>
    <w:rsid w:val="008B5306"/>
    <w:rsid w:val="008B7558"/>
    <w:rsid w:val="008C1562"/>
    <w:rsid w:val="008C262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29C4"/>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C559E"/>
    <w:rsid w:val="009D74A6"/>
    <w:rsid w:val="009E0E87"/>
    <w:rsid w:val="009F0BF9"/>
    <w:rsid w:val="009F43CD"/>
    <w:rsid w:val="009F4793"/>
    <w:rsid w:val="009F5CB5"/>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561"/>
    <w:rsid w:val="00A666FE"/>
    <w:rsid w:val="00A67457"/>
    <w:rsid w:val="00A74605"/>
    <w:rsid w:val="00A749E9"/>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B7AAD"/>
    <w:rsid w:val="00AC3C16"/>
    <w:rsid w:val="00AC57A5"/>
    <w:rsid w:val="00AC641C"/>
    <w:rsid w:val="00AC6CD6"/>
    <w:rsid w:val="00AC796E"/>
    <w:rsid w:val="00AD25FC"/>
    <w:rsid w:val="00AD5398"/>
    <w:rsid w:val="00AD5BE0"/>
    <w:rsid w:val="00AF244A"/>
    <w:rsid w:val="00B03F31"/>
    <w:rsid w:val="00B05380"/>
    <w:rsid w:val="00B05962"/>
    <w:rsid w:val="00B05B07"/>
    <w:rsid w:val="00B124AF"/>
    <w:rsid w:val="00B13324"/>
    <w:rsid w:val="00B14E93"/>
    <w:rsid w:val="00B15449"/>
    <w:rsid w:val="00B16C2F"/>
    <w:rsid w:val="00B204F8"/>
    <w:rsid w:val="00B20682"/>
    <w:rsid w:val="00B225CD"/>
    <w:rsid w:val="00B22F55"/>
    <w:rsid w:val="00B2362E"/>
    <w:rsid w:val="00B2550C"/>
    <w:rsid w:val="00B27303"/>
    <w:rsid w:val="00B27928"/>
    <w:rsid w:val="00B4425F"/>
    <w:rsid w:val="00B46935"/>
    <w:rsid w:val="00B47FD1"/>
    <w:rsid w:val="00B516BB"/>
    <w:rsid w:val="00B549B5"/>
    <w:rsid w:val="00B6138A"/>
    <w:rsid w:val="00B6330A"/>
    <w:rsid w:val="00B67F99"/>
    <w:rsid w:val="00B70D35"/>
    <w:rsid w:val="00B827A7"/>
    <w:rsid w:val="00B8403B"/>
    <w:rsid w:val="00B84247"/>
    <w:rsid w:val="00B84DB2"/>
    <w:rsid w:val="00B92FB3"/>
    <w:rsid w:val="00B9318D"/>
    <w:rsid w:val="00B93DAA"/>
    <w:rsid w:val="00B95E2F"/>
    <w:rsid w:val="00B96A08"/>
    <w:rsid w:val="00BA24CF"/>
    <w:rsid w:val="00BA3075"/>
    <w:rsid w:val="00BA41E4"/>
    <w:rsid w:val="00BC1A92"/>
    <w:rsid w:val="00BC2171"/>
    <w:rsid w:val="00BC3555"/>
    <w:rsid w:val="00BD6C8A"/>
    <w:rsid w:val="00BE5246"/>
    <w:rsid w:val="00C02E4C"/>
    <w:rsid w:val="00C12B51"/>
    <w:rsid w:val="00C12FB0"/>
    <w:rsid w:val="00C14358"/>
    <w:rsid w:val="00C16C55"/>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6EAD"/>
    <w:rsid w:val="00D07D65"/>
    <w:rsid w:val="00D07E78"/>
    <w:rsid w:val="00D07EDC"/>
    <w:rsid w:val="00D10095"/>
    <w:rsid w:val="00D10CD0"/>
    <w:rsid w:val="00D159B9"/>
    <w:rsid w:val="00D178ED"/>
    <w:rsid w:val="00D20496"/>
    <w:rsid w:val="00D33BE3"/>
    <w:rsid w:val="00D346AA"/>
    <w:rsid w:val="00D3792D"/>
    <w:rsid w:val="00D37A1C"/>
    <w:rsid w:val="00D40350"/>
    <w:rsid w:val="00D40D26"/>
    <w:rsid w:val="00D519AE"/>
    <w:rsid w:val="00D519E2"/>
    <w:rsid w:val="00D529AE"/>
    <w:rsid w:val="00D539E6"/>
    <w:rsid w:val="00D54A96"/>
    <w:rsid w:val="00D55E47"/>
    <w:rsid w:val="00D56D0B"/>
    <w:rsid w:val="00D56E56"/>
    <w:rsid w:val="00D570FD"/>
    <w:rsid w:val="00D62DA7"/>
    <w:rsid w:val="00D62E19"/>
    <w:rsid w:val="00D632B1"/>
    <w:rsid w:val="00D66B66"/>
    <w:rsid w:val="00D67CD1"/>
    <w:rsid w:val="00D7186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288"/>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7B62"/>
    <w:rsid w:val="00E31C1C"/>
    <w:rsid w:val="00E33E31"/>
    <w:rsid w:val="00E35D77"/>
    <w:rsid w:val="00E36BA1"/>
    <w:rsid w:val="00E43F2D"/>
    <w:rsid w:val="00E4516F"/>
    <w:rsid w:val="00E453E0"/>
    <w:rsid w:val="00E46C08"/>
    <w:rsid w:val="00E471CF"/>
    <w:rsid w:val="00E511B8"/>
    <w:rsid w:val="00E51A22"/>
    <w:rsid w:val="00E5248F"/>
    <w:rsid w:val="00E55938"/>
    <w:rsid w:val="00E56377"/>
    <w:rsid w:val="00E6238E"/>
    <w:rsid w:val="00E62835"/>
    <w:rsid w:val="00E62E6E"/>
    <w:rsid w:val="00E64CE3"/>
    <w:rsid w:val="00E64E56"/>
    <w:rsid w:val="00E655F5"/>
    <w:rsid w:val="00E666C8"/>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C7B94"/>
    <w:rsid w:val="00ED4DB7"/>
    <w:rsid w:val="00ED5AB4"/>
    <w:rsid w:val="00ED719D"/>
    <w:rsid w:val="00EE4FC6"/>
    <w:rsid w:val="00EE6E1D"/>
    <w:rsid w:val="00EF073E"/>
    <w:rsid w:val="00EF1585"/>
    <w:rsid w:val="00EF4B00"/>
    <w:rsid w:val="00EF612C"/>
    <w:rsid w:val="00EF62E3"/>
    <w:rsid w:val="00F025A2"/>
    <w:rsid w:val="00F036E9"/>
    <w:rsid w:val="00F0597D"/>
    <w:rsid w:val="00F07388"/>
    <w:rsid w:val="00F11B39"/>
    <w:rsid w:val="00F12E92"/>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8A5170"/>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a"/>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a"/>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a"/>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ac">
    <w:name w:val="Body Text"/>
    <w:basedOn w:val="a"/>
    <w:link w:val="ad"/>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ad">
    <w:name w:val="正文文本 字符"/>
    <w:basedOn w:val="a0"/>
    <w:link w:val="ac"/>
    <w:qFormat/>
    <w:rsid w:val="00C904E6"/>
    <w:rPr>
      <w:rFonts w:ascii="Arial" w:hAnsi="Arial"/>
      <w:lang w:eastAsia="zh-CN"/>
    </w:rPr>
  </w:style>
  <w:style w:type="paragraph" w:styleId="ae">
    <w:name w:val="table of figures"/>
    <w:basedOn w:val="ac"/>
    <w:next w:val="a"/>
    <w:uiPriority w:val="99"/>
    <w:rsid w:val="000C693C"/>
    <w:pPr>
      <w:ind w:left="1701" w:hanging="1701"/>
      <w:jc w:val="left"/>
    </w:pPr>
    <w:rPr>
      <w:b/>
    </w:rPr>
  </w:style>
  <w:style w:type="table" w:styleId="af">
    <w:name w:val="Table Grid"/>
    <w:basedOn w:val="a1"/>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E2030"/>
    <w:pPr>
      <w:ind w:left="720"/>
      <w:contextualSpacing/>
    </w:pPr>
  </w:style>
  <w:style w:type="paragraph" w:customStyle="1" w:styleId="Agreement">
    <w:name w:val="Agreement"/>
    <w:basedOn w:val="a"/>
    <w:next w:val="a"/>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ac"/>
    <w:rsid w:val="007E704E"/>
    <w:pPr>
      <w:numPr>
        <w:numId w:val="16"/>
      </w:numPr>
      <w:tabs>
        <w:tab w:val="clear" w:pos="1304"/>
        <w:tab w:val="left" w:pos="1701"/>
      </w:tabs>
      <w:ind w:left="1701" w:hanging="1701"/>
    </w:pPr>
    <w:rPr>
      <w:rFonts w:eastAsia="Times New Roman"/>
      <w:b/>
      <w:bCs/>
    </w:rPr>
  </w:style>
  <w:style w:type="character" w:styleId="af1">
    <w:name w:val="annotation reference"/>
    <w:basedOn w:val="a0"/>
    <w:rsid w:val="0097039F"/>
    <w:rPr>
      <w:sz w:val="16"/>
      <w:szCs w:val="16"/>
    </w:rPr>
  </w:style>
  <w:style w:type="paragraph" w:styleId="af2">
    <w:name w:val="annotation text"/>
    <w:basedOn w:val="a"/>
    <w:link w:val="af3"/>
    <w:rsid w:val="0097039F"/>
  </w:style>
  <w:style w:type="character" w:customStyle="1" w:styleId="af3">
    <w:name w:val="批注文字 字符"/>
    <w:basedOn w:val="a0"/>
    <w:link w:val="af2"/>
    <w:rsid w:val="0097039F"/>
    <w:rPr>
      <w:lang w:eastAsia="en-US"/>
    </w:rPr>
  </w:style>
  <w:style w:type="paragraph" w:styleId="af4">
    <w:name w:val="annotation subject"/>
    <w:basedOn w:val="af2"/>
    <w:next w:val="af2"/>
    <w:link w:val="af5"/>
    <w:rsid w:val="0097039F"/>
    <w:rPr>
      <w:b/>
      <w:bCs/>
    </w:rPr>
  </w:style>
  <w:style w:type="character" w:customStyle="1" w:styleId="af5">
    <w:name w:val="批注主题 字符"/>
    <w:basedOn w:val="af3"/>
    <w:link w:val="af4"/>
    <w:rsid w:val="0097039F"/>
    <w:rPr>
      <w:b/>
      <w:bCs/>
      <w:lang w:eastAsia="en-US"/>
    </w:rPr>
  </w:style>
  <w:style w:type="paragraph" w:styleId="af6">
    <w:name w:val="Revision"/>
    <w:hidden/>
    <w:uiPriority w:val="99"/>
    <w:semiHidden/>
    <w:rsid w:val="006643F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0524.zip" TargetMode="External"/><Relationship Id="rId18" Type="http://schemas.openxmlformats.org/officeDocument/2006/relationships/hyperlink" Target="file:///D:\Documents\3GPP\tsg_ran\WG2\TSGR2_116-e\Docs\R2-2110686.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6-e\Docs\R2-2110523.zip" TargetMode="External"/><Relationship Id="rId17" Type="http://schemas.openxmlformats.org/officeDocument/2006/relationships/hyperlink" Target="file:///D:\Documents\3GPP\tsg_ran\WG2\TSGR2_116-e\Docs\R2-2110685.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09346.zip" TargetMode="External"/><Relationship Id="rId20" Type="http://schemas.openxmlformats.org/officeDocument/2006/relationships/hyperlink" Target="file:///D:\Documents\3GPP\tsg_ran\WG2\TSGR2_116-e\Docs\R2-211120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0526.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103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52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8020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何燃燃</cp:lastModifiedBy>
  <cp:revision>174</cp:revision>
  <dcterms:created xsi:type="dcterms:W3CDTF">2021-08-16T06:44:00Z</dcterms:created>
  <dcterms:modified xsi:type="dcterms:W3CDTF">2021-11-02T06:25:00Z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