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AF1609"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77777777" w:rsidR="00AF1609" w:rsidRDefault="00AF1609">
            <w:pPr>
              <w:pStyle w:val="TAC"/>
              <w:rPr>
                <w:lang w:eastAsia="ko-KR"/>
              </w:rPr>
            </w:pPr>
          </w:p>
        </w:tc>
      </w:tr>
      <w:tr w:rsidR="00AF1609"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Default="00AF1609">
            <w:pPr>
              <w:pStyle w:val="TAC"/>
              <w:rPr>
                <w:lang w:eastAsia="ko-KR"/>
              </w:rPr>
            </w:pPr>
          </w:p>
        </w:tc>
      </w:tr>
      <w:tr w:rsidR="00AF1609"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Default="00AF1609">
            <w:pPr>
              <w:pStyle w:val="TAC"/>
              <w:rPr>
                <w:lang w:eastAsia="ko-KR"/>
              </w:rPr>
            </w:pPr>
          </w:p>
        </w:tc>
      </w:tr>
      <w:tr w:rsidR="00AF1609"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Default="00AF1609">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553EC4"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A267EF"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7A2EC3" w14:textId="77777777" w:rsidR="00553EC4" w:rsidRDefault="00553EC4" w:rsidP="00553EC4">
            <w:pPr>
              <w:pStyle w:val="TAC"/>
              <w:spacing w:before="20" w:after="20"/>
              <w:ind w:left="57" w:right="57"/>
              <w:jc w:val="left"/>
              <w:rPr>
                <w:lang w:eastAsia="zh-CN"/>
              </w:rPr>
            </w:pPr>
          </w:p>
        </w:tc>
      </w:tr>
      <w:tr w:rsidR="00553EC4"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553EC4" w:rsidRDefault="00553EC4" w:rsidP="00553EC4">
            <w:pPr>
              <w:pStyle w:val="TAC"/>
              <w:spacing w:before="20" w:after="20"/>
              <w:ind w:left="57" w:right="57"/>
              <w:jc w:val="left"/>
              <w:rPr>
                <w:lang w:eastAsia="zh-CN"/>
              </w:rPr>
            </w:pPr>
          </w:p>
        </w:tc>
      </w:tr>
      <w:tr w:rsidR="00553EC4"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553EC4" w:rsidRDefault="00553EC4" w:rsidP="00553EC4">
            <w:pPr>
              <w:pStyle w:val="TAC"/>
              <w:spacing w:before="20" w:after="20"/>
              <w:ind w:left="57" w:right="57"/>
              <w:jc w:val="left"/>
              <w:rPr>
                <w:lang w:eastAsia="zh-CN"/>
              </w:rPr>
            </w:pPr>
          </w:p>
        </w:tc>
      </w:tr>
      <w:tr w:rsidR="00553EC4"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553EC4" w:rsidRDefault="00553EC4" w:rsidP="00553EC4">
            <w:pPr>
              <w:pStyle w:val="TAC"/>
              <w:spacing w:before="20" w:after="20"/>
              <w:ind w:left="57" w:right="57"/>
              <w:jc w:val="left"/>
              <w:rPr>
                <w:lang w:eastAsia="zh-CN"/>
              </w:rPr>
            </w:pPr>
          </w:p>
        </w:tc>
      </w:tr>
      <w:tr w:rsidR="00553EC4"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553EC4" w:rsidRDefault="00553EC4" w:rsidP="00553EC4">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lastRenderedPageBreak/>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553EC4"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1BA33A"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553EC4" w:rsidRDefault="00553EC4" w:rsidP="00553EC4">
            <w:pPr>
              <w:pStyle w:val="TAC"/>
              <w:spacing w:before="20" w:after="20"/>
              <w:ind w:left="57" w:right="57"/>
              <w:jc w:val="left"/>
              <w:rPr>
                <w:lang w:eastAsia="zh-CN"/>
              </w:rPr>
            </w:pPr>
          </w:p>
        </w:tc>
      </w:tr>
      <w:tr w:rsidR="00553EC4"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553EC4" w:rsidRDefault="00553EC4" w:rsidP="00553EC4">
            <w:pPr>
              <w:pStyle w:val="TAC"/>
              <w:spacing w:before="20" w:after="20"/>
              <w:ind w:left="57" w:right="57"/>
              <w:jc w:val="left"/>
              <w:rPr>
                <w:lang w:eastAsia="zh-CN"/>
              </w:rPr>
            </w:pPr>
          </w:p>
        </w:tc>
      </w:tr>
      <w:tr w:rsidR="00553EC4"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553EC4" w:rsidRDefault="00553EC4" w:rsidP="00553EC4">
            <w:pPr>
              <w:pStyle w:val="TAC"/>
              <w:spacing w:before="20" w:after="20"/>
              <w:ind w:left="57" w:right="57"/>
              <w:jc w:val="left"/>
              <w:rPr>
                <w:lang w:eastAsia="zh-CN"/>
              </w:rPr>
            </w:pPr>
          </w:p>
        </w:tc>
      </w:tr>
      <w:tr w:rsidR="00553EC4"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553EC4" w:rsidRDefault="00553EC4" w:rsidP="00553EC4">
            <w:pPr>
              <w:pStyle w:val="TAC"/>
              <w:spacing w:before="20" w:after="20"/>
              <w:ind w:left="57" w:right="57"/>
              <w:jc w:val="left"/>
              <w:rPr>
                <w:lang w:eastAsia="zh-CN"/>
              </w:rPr>
            </w:pPr>
          </w:p>
        </w:tc>
      </w:tr>
      <w:tr w:rsidR="00553EC4"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553EC4" w:rsidRDefault="00553EC4" w:rsidP="00553EC4">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NRPPa spec for the </w:t>
            </w:r>
            <w:proofErr w:type="spellStart"/>
            <w:r>
              <w:rPr>
                <w:lang w:eastAsia="zh-CN"/>
              </w:rPr>
              <w:t>gNB</w:t>
            </w:r>
            <w:proofErr w:type="spellEnd"/>
            <w:r>
              <w:rPr>
                <w:lang w:eastAsia="zh-CN"/>
              </w:rPr>
              <w:t xml:space="preserve">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time difference for </w:t>
            </w:r>
            <w:proofErr w:type="spellStart"/>
            <w:r>
              <w:rPr>
                <w:lang w:eastAsia="zh-CN"/>
              </w:rPr>
              <w:t>gNB</w:t>
            </w:r>
            <w:proofErr w:type="spellEnd"/>
            <w:r>
              <w:rPr>
                <w:lang w:eastAsia="zh-CN"/>
              </w:rPr>
              <w:t xml:space="preserve">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Heading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lastRenderedPageBreak/>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553EC4"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553EC4" w:rsidRDefault="00A738D6" w:rsidP="00553EC4">
            <w:pPr>
              <w:pStyle w:val="TAC"/>
              <w:spacing w:before="20" w:after="20"/>
              <w:ind w:left="57" w:right="57"/>
              <w:jc w:val="left"/>
              <w:rPr>
                <w:lang w:eastAsia="zh-CN"/>
              </w:rPr>
            </w:pPr>
            <w:r>
              <w:rPr>
                <w:lang w:eastAsia="zh-CN"/>
              </w:rPr>
              <w:lastRenderedPageBreak/>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21C5" w:rsidRDefault="00A738D6" w:rsidP="00553EC4">
            <w:pPr>
              <w:pStyle w:val="TAC"/>
              <w:spacing w:before="20" w:after="20"/>
              <w:ind w:left="57" w:right="57"/>
              <w:jc w:val="left"/>
              <w:rPr>
                <w:lang w:eastAsia="zh-CN"/>
              </w:rPr>
            </w:pPr>
            <w:r>
              <w:rPr>
                <w:lang w:eastAsia="zh-CN"/>
              </w:rPr>
              <w:t>Reading some of the comments above, I believe there is some confusion</w:t>
            </w:r>
            <w:r w:rsidR="00B64EFB">
              <w:rPr>
                <w:lang w:eastAsia="zh-CN"/>
              </w:rPr>
              <w:t>. T</w:t>
            </w:r>
            <w:r>
              <w:rPr>
                <w:lang w:eastAsia="zh-CN"/>
              </w:rPr>
              <w:t xml:space="preserve">he Question </w:t>
            </w:r>
            <w:r w:rsidR="00B64EFB">
              <w:rPr>
                <w:lang w:eastAsia="zh-CN"/>
              </w:rPr>
              <w:t>seem</w:t>
            </w:r>
            <w:r>
              <w:rPr>
                <w:lang w:eastAsia="zh-CN"/>
              </w:rPr>
              <w:t xml:space="preserve"> not precisely formulated:</w:t>
            </w:r>
          </w:p>
          <w:p w14:paraId="77C9F426" w14:textId="18C2C72C" w:rsidR="00A738D6" w:rsidRDefault="00A738D6" w:rsidP="00553EC4">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A738D6" w:rsidRDefault="00A738D6" w:rsidP="00553EC4">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w:t>
            </w:r>
            <w:r w:rsidR="00B64EFB">
              <w:rPr>
                <w:lang w:eastAsia="zh-CN"/>
              </w:rPr>
              <w:t>I'm not sure if this is meant by</w:t>
            </w:r>
            <w:r>
              <w:rPr>
                <w:lang w:eastAsia="zh-CN"/>
              </w:rPr>
              <w:t xml:space="preserve"> </w:t>
            </w:r>
            <w:r w:rsidRPr="00A738D6">
              <w:rPr>
                <w:lang w:eastAsia="zh-CN"/>
              </w:rPr>
              <w:t>"T transparent to RAN"</w:t>
            </w:r>
            <w:r w:rsidR="00B64EFB">
              <w:rPr>
                <w:lang w:eastAsia="zh-CN"/>
              </w:rPr>
              <w:t>?</w:t>
            </w:r>
          </w:p>
          <w:p w14:paraId="592858B3" w14:textId="5ED612C9" w:rsidR="00A738D6" w:rsidRDefault="00A738D6" w:rsidP="00553EC4">
            <w:pPr>
              <w:pStyle w:val="TAC"/>
              <w:spacing w:before="20" w:after="20"/>
              <w:ind w:left="57" w:right="57"/>
              <w:jc w:val="left"/>
              <w:rPr>
                <w:lang w:eastAsia="zh-CN"/>
              </w:rPr>
            </w:pPr>
            <w:r>
              <w:rPr>
                <w:lang w:eastAsia="zh-CN"/>
              </w:rPr>
              <w:t xml:space="preserve">(2) </w:t>
            </w:r>
            <w:r w:rsidRPr="00B64EFB">
              <w:rPr>
                <w:b/>
                <w:bCs/>
                <w:lang w:eastAsia="zh-CN"/>
              </w:rPr>
              <w:t>"</w:t>
            </w:r>
            <w:r w:rsidRPr="00B64EFB">
              <w:rPr>
                <w:b/>
                <w:bCs/>
                <w:lang w:eastAsia="zh-CN"/>
              </w:rPr>
              <w:t xml:space="preserve">T is transparent to </w:t>
            </w:r>
            <w:r w:rsidRPr="00B64EFB">
              <w:rPr>
                <w:b/>
                <w:bCs/>
                <w:lang w:eastAsia="zh-CN"/>
              </w:rPr>
              <w:t xml:space="preserve">the </w:t>
            </w:r>
            <w:r w:rsidRPr="00B64EFB">
              <w:rPr>
                <w:b/>
                <w:bCs/>
                <w:lang w:eastAsia="zh-CN"/>
              </w:rPr>
              <w:t>positioning procedures</w:t>
            </w:r>
            <w:r w:rsidRPr="00B64EFB">
              <w:rPr>
                <w:b/>
                <w:bCs/>
                <w:lang w:eastAsia="zh-CN"/>
              </w:rPr>
              <w:t>"</w:t>
            </w:r>
          </w:p>
          <w:p w14:paraId="3CB2A8B7" w14:textId="7FC4D3F5" w:rsidR="00A738D6" w:rsidRPr="00A738D6" w:rsidRDefault="00A738D6" w:rsidP="00553EC4">
            <w:pPr>
              <w:pStyle w:val="TAC"/>
              <w:spacing w:before="20" w:after="20"/>
              <w:ind w:left="57" w:right="57"/>
              <w:jc w:val="left"/>
              <w:rPr>
                <w:lang w:eastAsia="zh-CN"/>
              </w:rPr>
            </w:pPr>
            <w:r>
              <w:rPr>
                <w:lang w:eastAsia="zh-CN"/>
              </w:rPr>
              <w:t>This cannot be the case, since</w:t>
            </w:r>
            <w:r w:rsidR="00B64EFB">
              <w:rPr>
                <w:lang w:eastAsia="zh-CN"/>
              </w:rPr>
              <w:t xml:space="preserve"> </w:t>
            </w:r>
            <w:r>
              <w:rPr>
                <w:lang w:eastAsia="zh-CN"/>
              </w:rPr>
              <w:t xml:space="preserve">an LMF would still need to schedule the </w:t>
            </w:r>
            <w:r w:rsidR="00B64EFB">
              <w:rPr>
                <w:lang w:eastAsia="zh-CN"/>
              </w:rPr>
              <w:t xml:space="preserve">individual steps of the </w:t>
            </w:r>
            <w:r>
              <w:rPr>
                <w:lang w:eastAsia="zh-CN"/>
              </w:rPr>
              <w:t xml:space="preserve">location procedure </w:t>
            </w:r>
            <w:r w:rsidR="00D44C05">
              <w:rPr>
                <w:lang w:eastAsia="zh-CN"/>
              </w:rPr>
              <w:t xml:space="preserve">(e.g., </w:t>
            </w:r>
            <w:proofErr w:type="gramStart"/>
            <w:r w:rsidR="00D44C05">
              <w:rPr>
                <w:lang w:eastAsia="zh-CN"/>
              </w:rPr>
              <w:t>provide assistance</w:t>
            </w:r>
            <w:proofErr w:type="gramEnd"/>
            <w:r w:rsidR="00D44C05">
              <w:rPr>
                <w:lang w:eastAsia="zh-CN"/>
              </w:rPr>
              <w:t xml:space="preserve"> data, request location information, etc.) </w:t>
            </w:r>
            <w:r>
              <w:rPr>
                <w:lang w:eastAsia="zh-CN"/>
              </w:rPr>
              <w:t>such that the location at T can be obtained.</w:t>
            </w:r>
          </w:p>
          <w:p w14:paraId="6D27EE05" w14:textId="5AD323E0" w:rsidR="00A738D6" w:rsidRDefault="00A738D6" w:rsidP="00553EC4">
            <w:pPr>
              <w:pStyle w:val="TAC"/>
              <w:spacing w:before="20" w:after="20"/>
              <w:ind w:left="57" w:right="57"/>
              <w:jc w:val="left"/>
              <w:rPr>
                <w:lang w:eastAsia="zh-CN"/>
              </w:rPr>
            </w:pPr>
          </w:p>
          <w:p w14:paraId="685D4E81" w14:textId="77777777" w:rsidR="00553EC4" w:rsidRDefault="00B64EFB" w:rsidP="00553EC4">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D44C05" w:rsidRDefault="00D44C05" w:rsidP="00553EC4">
            <w:pPr>
              <w:pStyle w:val="TAC"/>
              <w:spacing w:before="20" w:after="20"/>
              <w:ind w:left="57" w:right="57"/>
              <w:jc w:val="left"/>
              <w:rPr>
                <w:lang w:eastAsia="zh-CN"/>
              </w:rPr>
            </w:pPr>
          </w:p>
          <w:p w14:paraId="41498AF6" w14:textId="77777777" w:rsidR="00D44C05" w:rsidRDefault="00D44C05" w:rsidP="00553EC4">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21C5" w:rsidRDefault="00E521C5" w:rsidP="00553EC4">
            <w:pPr>
              <w:pStyle w:val="TAC"/>
              <w:spacing w:before="20" w:after="20"/>
              <w:ind w:left="57" w:right="57"/>
              <w:jc w:val="left"/>
              <w:rPr>
                <w:lang w:eastAsia="zh-CN"/>
              </w:rPr>
            </w:pPr>
          </w:p>
          <w:p w14:paraId="298470A6" w14:textId="7358C516" w:rsidR="00E521C5" w:rsidRDefault="00E521C5" w:rsidP="00553EC4">
            <w:pPr>
              <w:pStyle w:val="TAC"/>
              <w:spacing w:before="20" w:after="20"/>
              <w:ind w:left="57" w:right="57"/>
              <w:jc w:val="left"/>
              <w:rPr>
                <w:lang w:eastAsia="zh-CN"/>
              </w:rPr>
            </w:pPr>
            <w:proofErr w:type="gramStart"/>
            <w:r>
              <w:rPr>
                <w:lang w:eastAsia="zh-CN"/>
              </w:rPr>
              <w:t>Actually, I</w:t>
            </w:r>
            <w:proofErr w:type="gramEnd"/>
            <w:r>
              <w:rPr>
                <w:lang w:eastAsia="zh-CN"/>
              </w:rPr>
              <w:t xml:space="preserve">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553EC4"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553EC4" w:rsidRDefault="00553EC4" w:rsidP="00553EC4">
            <w:pPr>
              <w:pStyle w:val="TAC"/>
              <w:spacing w:before="20" w:after="20"/>
              <w:ind w:left="57" w:right="57"/>
              <w:jc w:val="left"/>
              <w:rPr>
                <w:lang w:eastAsia="zh-CN"/>
              </w:rPr>
            </w:pPr>
          </w:p>
        </w:tc>
      </w:tr>
      <w:tr w:rsidR="00553EC4"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553EC4" w:rsidRDefault="00553EC4" w:rsidP="00553EC4">
            <w:pPr>
              <w:pStyle w:val="TAC"/>
              <w:spacing w:before="20" w:after="20"/>
              <w:ind w:left="57" w:right="57"/>
              <w:jc w:val="left"/>
              <w:rPr>
                <w:lang w:eastAsia="zh-CN"/>
              </w:rPr>
            </w:pPr>
          </w:p>
        </w:tc>
      </w:tr>
      <w:tr w:rsidR="00553EC4"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553EC4" w:rsidRDefault="00553EC4" w:rsidP="00553EC4">
            <w:pPr>
              <w:pStyle w:val="TAC"/>
              <w:spacing w:before="20" w:after="20"/>
              <w:ind w:left="57" w:right="57"/>
              <w:jc w:val="left"/>
              <w:rPr>
                <w:lang w:eastAsia="zh-CN"/>
              </w:rPr>
            </w:pPr>
          </w:p>
        </w:tc>
      </w:tr>
      <w:tr w:rsidR="00553EC4"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553EC4" w:rsidRDefault="00553EC4" w:rsidP="00553EC4">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lastRenderedPageBreak/>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553EC4"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77777777" w:rsidR="00553EC4" w:rsidRDefault="00553EC4" w:rsidP="00553EC4">
            <w:pPr>
              <w:pStyle w:val="TAC"/>
              <w:spacing w:before="20" w:after="20"/>
              <w:ind w:left="57" w:right="57"/>
              <w:jc w:val="left"/>
              <w:rPr>
                <w:lang w:eastAsia="zh-CN"/>
              </w:rPr>
            </w:pPr>
          </w:p>
        </w:tc>
      </w:tr>
      <w:tr w:rsidR="00553EC4"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553EC4" w:rsidRDefault="00553EC4" w:rsidP="00553EC4">
            <w:pPr>
              <w:pStyle w:val="TAC"/>
              <w:spacing w:before="20" w:after="20"/>
              <w:ind w:left="57" w:right="57"/>
              <w:jc w:val="left"/>
              <w:rPr>
                <w:lang w:eastAsia="zh-CN"/>
              </w:rPr>
            </w:pPr>
          </w:p>
        </w:tc>
      </w:tr>
      <w:tr w:rsidR="00553EC4"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553EC4" w:rsidRDefault="00553EC4" w:rsidP="00553EC4">
            <w:pPr>
              <w:pStyle w:val="TAC"/>
              <w:spacing w:before="20" w:after="20"/>
              <w:ind w:left="57" w:right="57"/>
              <w:jc w:val="left"/>
              <w:rPr>
                <w:lang w:eastAsia="zh-CN"/>
              </w:rPr>
            </w:pPr>
          </w:p>
        </w:tc>
      </w:tr>
      <w:tr w:rsidR="00553EC4"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553EC4" w:rsidRDefault="00553EC4" w:rsidP="00553EC4">
            <w:pPr>
              <w:pStyle w:val="TAC"/>
              <w:spacing w:before="20" w:after="20"/>
              <w:ind w:left="57" w:right="57"/>
              <w:jc w:val="left"/>
              <w:rPr>
                <w:lang w:eastAsia="zh-CN"/>
              </w:rPr>
            </w:pPr>
          </w:p>
        </w:tc>
      </w:tr>
      <w:tr w:rsidR="00553EC4"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553EC4" w:rsidRDefault="00553EC4" w:rsidP="00553EC4">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2F3F" w14:textId="77777777" w:rsidR="00F3418E" w:rsidRDefault="00F3418E" w:rsidP="00DA6820">
      <w:pPr>
        <w:spacing w:after="0" w:line="240" w:lineRule="auto"/>
      </w:pPr>
      <w:r>
        <w:separator/>
      </w:r>
    </w:p>
  </w:endnote>
  <w:endnote w:type="continuationSeparator" w:id="0">
    <w:p w14:paraId="4A83274E" w14:textId="77777777" w:rsidR="00F3418E" w:rsidRDefault="00F3418E"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905A" w14:textId="77777777" w:rsidR="00F3418E" w:rsidRDefault="00F3418E" w:rsidP="00DA6820">
      <w:pPr>
        <w:spacing w:after="0" w:line="240" w:lineRule="auto"/>
      </w:pPr>
      <w:r>
        <w:separator/>
      </w:r>
    </w:p>
  </w:footnote>
  <w:footnote w:type="continuationSeparator" w:id="0">
    <w:p w14:paraId="7F3147F9" w14:textId="77777777" w:rsidR="00F3418E" w:rsidRDefault="00F3418E"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4FC5"/>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21C5"/>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14</cp:revision>
  <dcterms:created xsi:type="dcterms:W3CDTF">2021-08-20T12:55:00Z</dcterms:created>
  <dcterms:modified xsi:type="dcterms:W3CDTF">2021-08-22T07:14:00Z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