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0CAFC" w14:textId="2433C0FA" w:rsidR="00B80D8B" w:rsidRPr="00873140" w:rsidRDefault="00B80D8B" w:rsidP="00B80D8B">
      <w:pPr>
        <w:pStyle w:val="CRCoverPage"/>
        <w:tabs>
          <w:tab w:val="right" w:pos="9612"/>
          <w:tab w:val="right" w:pos="13323"/>
        </w:tabs>
        <w:spacing w:after="0"/>
        <w:rPr>
          <w:b/>
          <w:noProof/>
          <w:sz w:val="24"/>
          <w:szCs w:val="24"/>
          <w:lang w:val="en-US"/>
        </w:rPr>
      </w:pPr>
      <w:r w:rsidRPr="00873140">
        <w:rPr>
          <w:b/>
          <w:noProof/>
          <w:sz w:val="24"/>
          <w:szCs w:val="24"/>
          <w:lang w:val="en-US"/>
        </w:rPr>
        <w:t>3GPP TSG RAN WG2#115-e</w:t>
      </w:r>
      <w:r w:rsidRPr="00873140">
        <w:rPr>
          <w:b/>
          <w:noProof/>
          <w:sz w:val="24"/>
          <w:szCs w:val="24"/>
          <w:lang w:val="en-US"/>
        </w:rPr>
        <w:tab/>
      </w:r>
      <w:r w:rsidR="00357D9E" w:rsidRPr="00357D9E">
        <w:rPr>
          <w:b/>
          <w:noProof/>
          <w:sz w:val="24"/>
          <w:szCs w:val="24"/>
          <w:highlight w:val="yellow"/>
          <w:lang w:val="en-US"/>
        </w:rPr>
        <w:t>draft</w:t>
      </w:r>
      <w:r w:rsidRPr="00873140">
        <w:rPr>
          <w:b/>
          <w:noProof/>
          <w:sz w:val="24"/>
          <w:szCs w:val="24"/>
          <w:lang w:val="en-US"/>
        </w:rPr>
        <w:t>R2-210</w:t>
      </w:r>
      <w:r w:rsidR="00357D9E">
        <w:rPr>
          <w:b/>
          <w:noProof/>
          <w:sz w:val="24"/>
          <w:szCs w:val="24"/>
          <w:lang w:val="en-US"/>
        </w:rPr>
        <w:t>9218</w:t>
      </w:r>
    </w:p>
    <w:p w14:paraId="7C37DEF0" w14:textId="77777777" w:rsidR="00B80D8B" w:rsidRPr="00873140" w:rsidRDefault="00B80D8B" w:rsidP="00B80D8B">
      <w:pPr>
        <w:pStyle w:val="CRCoverPage"/>
        <w:tabs>
          <w:tab w:val="right" w:pos="9639"/>
          <w:tab w:val="right" w:pos="13323"/>
        </w:tabs>
        <w:spacing w:after="0"/>
        <w:rPr>
          <w:b/>
          <w:noProof/>
          <w:sz w:val="24"/>
          <w:szCs w:val="24"/>
          <w:lang w:val="en-US" w:eastAsia="ja-JP"/>
        </w:rPr>
      </w:pPr>
      <w:r w:rsidRPr="00873140">
        <w:rPr>
          <w:b/>
          <w:noProof/>
          <w:sz w:val="24"/>
          <w:szCs w:val="24"/>
          <w:lang w:val="en-US"/>
        </w:rPr>
        <w:t>e-Meeting, 9th - 27th August, 2021</w:t>
      </w:r>
    </w:p>
    <w:p w14:paraId="5C60AA3C" w14:textId="77777777" w:rsidR="00B97703" w:rsidRPr="00873140" w:rsidRDefault="00B97703">
      <w:pPr>
        <w:rPr>
          <w:rFonts w:ascii="Arial" w:hAnsi="Arial" w:cs="Arial"/>
          <w:lang w:val="en-US"/>
        </w:rPr>
      </w:pPr>
    </w:p>
    <w:p w14:paraId="036FB0B8" w14:textId="48FAF3BF" w:rsidR="004E3939" w:rsidRPr="008731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Title:</w:t>
      </w:r>
      <w:r w:rsidRPr="00873140">
        <w:rPr>
          <w:rFonts w:ascii="Arial" w:hAnsi="Arial" w:cs="Arial"/>
          <w:b/>
          <w:lang w:val="en-US"/>
        </w:rPr>
        <w:tab/>
      </w:r>
      <w:r w:rsidRPr="00873140">
        <w:rPr>
          <w:rFonts w:ascii="Arial" w:hAnsi="Arial" w:cs="Arial"/>
          <w:bCs/>
          <w:lang w:val="en-US"/>
        </w:rPr>
        <w:t xml:space="preserve">LS on </w:t>
      </w:r>
      <w:r w:rsidR="008F7DC1">
        <w:rPr>
          <w:rFonts w:ascii="Arial" w:hAnsi="Arial" w:cs="Arial"/>
          <w:bCs/>
          <w:lang w:val="en-US"/>
        </w:rPr>
        <w:t xml:space="preserve">capability related RAN2 </w:t>
      </w:r>
      <w:r w:rsidR="009A6DEA" w:rsidRPr="00873140">
        <w:rPr>
          <w:rFonts w:ascii="Arial" w:hAnsi="Arial" w:cs="Arial"/>
          <w:bCs/>
          <w:lang w:val="en-US"/>
        </w:rPr>
        <w:t xml:space="preserve">agreements </w:t>
      </w:r>
      <w:r w:rsidR="009A6DEA" w:rsidRPr="00873140">
        <w:rPr>
          <w:rFonts w:ascii="Arial" w:eastAsia="Calibri" w:hAnsi="Arial" w:cs="Arial"/>
          <w:lang w:val="en-US"/>
        </w:rPr>
        <w:t>for RedCap</w:t>
      </w:r>
    </w:p>
    <w:p w14:paraId="6EDB2C0D" w14:textId="4D7736D4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0" w:name="OLE_LINK57"/>
      <w:bookmarkStart w:id="1" w:name="OLE_LINK58"/>
      <w:r w:rsidRPr="00873140">
        <w:rPr>
          <w:rFonts w:ascii="Arial" w:hAnsi="Arial" w:cs="Arial"/>
          <w:b/>
          <w:lang w:val="en-US"/>
        </w:rPr>
        <w:t>Response to:</w:t>
      </w:r>
      <w:r w:rsidRPr="00873140">
        <w:rPr>
          <w:rFonts w:ascii="Arial" w:hAnsi="Arial" w:cs="Arial"/>
          <w:b/>
          <w:bCs/>
          <w:lang w:val="en-US"/>
        </w:rPr>
        <w:tab/>
      </w:r>
    </w:p>
    <w:p w14:paraId="6935EB2D" w14:textId="0C33C779" w:rsidR="00B97703" w:rsidRPr="008731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873140">
        <w:rPr>
          <w:rFonts w:ascii="Arial" w:hAnsi="Arial" w:cs="Arial"/>
          <w:b/>
          <w:lang w:val="en-US"/>
        </w:rPr>
        <w:t>Release:</w:t>
      </w:r>
      <w:r w:rsidRPr="00873140">
        <w:rPr>
          <w:rFonts w:ascii="Arial" w:hAnsi="Arial" w:cs="Arial"/>
          <w:b/>
          <w:bCs/>
          <w:lang w:val="en-US"/>
        </w:rPr>
        <w:tab/>
      </w:r>
      <w:r w:rsidR="00CD5F0E" w:rsidRPr="00873140">
        <w:rPr>
          <w:rFonts w:ascii="Arial" w:hAnsi="Arial" w:cs="Arial"/>
          <w:lang w:val="en-US"/>
        </w:rPr>
        <w:t>Rel-17</w:t>
      </w:r>
    </w:p>
    <w:bookmarkEnd w:id="2"/>
    <w:bookmarkEnd w:id="3"/>
    <w:bookmarkEnd w:id="4"/>
    <w:p w14:paraId="548C124F" w14:textId="586569F0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r w:rsidRPr="00873140">
        <w:rPr>
          <w:rFonts w:ascii="Arial" w:hAnsi="Arial" w:cs="Arial"/>
          <w:b/>
          <w:lang w:val="en-US"/>
        </w:rPr>
        <w:t>Work Item:</w:t>
      </w:r>
      <w:r w:rsidRPr="00873140">
        <w:rPr>
          <w:rFonts w:ascii="Arial" w:hAnsi="Arial" w:cs="Arial"/>
          <w:lang w:val="en-US"/>
        </w:rPr>
        <w:tab/>
      </w:r>
      <w:r w:rsidR="00104A20" w:rsidRPr="00873140">
        <w:rPr>
          <w:rFonts w:ascii="Arial" w:hAnsi="Arial" w:cs="Arial"/>
          <w:lang w:val="en-US"/>
        </w:rPr>
        <w:t>Support of reduced capability NR devices (NR_redcap</w:t>
      </w:r>
      <w:r w:rsidR="00EE52B2" w:rsidRPr="00873140">
        <w:rPr>
          <w:rFonts w:ascii="Arial" w:hAnsi="Arial" w:cs="Arial"/>
          <w:lang w:val="en-US"/>
        </w:rPr>
        <w:t>-Core</w:t>
      </w:r>
      <w:r w:rsidR="00104A20" w:rsidRPr="00873140">
        <w:rPr>
          <w:rFonts w:ascii="Arial" w:hAnsi="Arial" w:cs="Arial"/>
          <w:lang w:val="en-US"/>
        </w:rPr>
        <w:t>)</w:t>
      </w:r>
    </w:p>
    <w:p w14:paraId="1CA74F4C" w14:textId="77777777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</w:p>
    <w:p w14:paraId="5999CDFB" w14:textId="0BDFB50C" w:rsidR="00B97703" w:rsidRPr="00873140" w:rsidRDefault="004E3939" w:rsidP="004E3939">
      <w:pPr>
        <w:spacing w:after="6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Source:</w:t>
      </w:r>
      <w:r w:rsidRPr="00873140">
        <w:rPr>
          <w:rFonts w:ascii="Arial" w:hAnsi="Arial" w:cs="Arial"/>
          <w:b/>
          <w:lang w:val="en-US"/>
        </w:rPr>
        <w:tab/>
      </w:r>
      <w:r w:rsidR="00B80D8B" w:rsidRPr="00873140">
        <w:rPr>
          <w:rFonts w:ascii="Arial" w:hAnsi="Arial" w:cs="Arial"/>
          <w:bCs/>
          <w:highlight w:val="yellow"/>
          <w:lang w:val="en-US"/>
        </w:rPr>
        <w:t xml:space="preserve">Ericsson (to be </w:t>
      </w:r>
      <w:r w:rsidR="00B24E39" w:rsidRPr="00873140">
        <w:rPr>
          <w:rFonts w:ascii="Arial" w:hAnsi="Arial" w:cs="Arial"/>
          <w:bCs/>
          <w:highlight w:val="yellow"/>
          <w:lang w:val="en-US"/>
        </w:rPr>
        <w:t>RAN</w:t>
      </w:r>
      <w:r w:rsidR="00B80D8B" w:rsidRPr="00873140">
        <w:rPr>
          <w:rFonts w:ascii="Arial" w:hAnsi="Arial" w:cs="Arial"/>
          <w:bCs/>
          <w:highlight w:val="yellow"/>
          <w:lang w:val="en-US"/>
        </w:rPr>
        <w:t>2)</w:t>
      </w:r>
    </w:p>
    <w:p w14:paraId="7C7FF8F0" w14:textId="62A68002" w:rsidR="00B97703" w:rsidRPr="00873140" w:rsidRDefault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  <w:r w:rsidRPr="00873140">
        <w:rPr>
          <w:rFonts w:ascii="Arial" w:hAnsi="Arial" w:cs="Arial"/>
          <w:b/>
          <w:lang w:val="en-US"/>
        </w:rPr>
        <w:t>To:</w:t>
      </w:r>
      <w:r w:rsidRPr="00873140">
        <w:rPr>
          <w:rFonts w:ascii="Arial" w:hAnsi="Arial" w:cs="Arial"/>
          <w:b/>
          <w:bCs/>
          <w:lang w:val="en-US"/>
        </w:rPr>
        <w:tab/>
      </w:r>
      <w:r w:rsidR="00B72C6F" w:rsidRPr="00873140">
        <w:rPr>
          <w:rFonts w:ascii="Arial" w:hAnsi="Arial" w:cs="Arial"/>
          <w:lang w:val="en-US"/>
        </w:rPr>
        <w:t>RAN</w:t>
      </w:r>
      <w:r w:rsidR="00B80D8B" w:rsidRPr="00873140">
        <w:rPr>
          <w:rFonts w:ascii="Arial" w:hAnsi="Arial" w:cs="Arial"/>
          <w:lang w:val="en-US"/>
        </w:rPr>
        <w:t>1</w:t>
      </w:r>
      <w:r w:rsidR="008F7DC1">
        <w:rPr>
          <w:rFonts w:ascii="Arial" w:hAnsi="Arial" w:cs="Arial"/>
          <w:lang w:val="en-US"/>
        </w:rPr>
        <w:t>, RAN4</w:t>
      </w:r>
    </w:p>
    <w:p w14:paraId="547DF876" w14:textId="0470DFC2" w:rsidR="00B97703" w:rsidRPr="00873140" w:rsidRDefault="00B97703">
      <w:pPr>
        <w:spacing w:after="60"/>
        <w:ind w:left="1985" w:hanging="1985"/>
        <w:rPr>
          <w:rFonts w:ascii="Arial" w:hAnsi="Arial" w:cs="Arial"/>
          <w:lang w:val="en-US"/>
        </w:rPr>
      </w:pPr>
      <w:bookmarkStart w:id="5" w:name="OLE_LINK45"/>
      <w:bookmarkStart w:id="6" w:name="OLE_LINK46"/>
      <w:r w:rsidRPr="00873140">
        <w:rPr>
          <w:rFonts w:ascii="Arial" w:hAnsi="Arial" w:cs="Arial"/>
          <w:b/>
          <w:lang w:val="en-US"/>
        </w:rPr>
        <w:t>Cc:</w:t>
      </w:r>
      <w:r w:rsidRPr="00873140">
        <w:rPr>
          <w:rFonts w:ascii="Arial" w:hAnsi="Arial" w:cs="Arial"/>
          <w:b/>
          <w:bCs/>
          <w:lang w:val="en-US"/>
        </w:rPr>
        <w:tab/>
      </w:r>
    </w:p>
    <w:bookmarkEnd w:id="5"/>
    <w:bookmarkEnd w:id="6"/>
    <w:p w14:paraId="7FB1A8A5" w14:textId="77777777" w:rsidR="00B97703" w:rsidRPr="00873140" w:rsidRDefault="00B97703">
      <w:pPr>
        <w:spacing w:after="60"/>
        <w:ind w:left="1985" w:hanging="1985"/>
        <w:rPr>
          <w:rFonts w:ascii="Arial" w:hAnsi="Arial" w:cs="Arial"/>
          <w:bCs/>
          <w:lang w:val="en-US"/>
        </w:rPr>
      </w:pPr>
    </w:p>
    <w:p w14:paraId="55243465" w14:textId="0F0594C1" w:rsidR="00B97703" w:rsidRPr="00873140" w:rsidRDefault="00B97703" w:rsidP="00CD5F0E">
      <w:pPr>
        <w:spacing w:after="60"/>
        <w:ind w:left="1985" w:hanging="1985"/>
        <w:rPr>
          <w:rFonts w:ascii="Arial" w:eastAsia="SimSun" w:hAnsi="Arial" w:cs="Arial"/>
          <w:bCs/>
          <w:color w:val="0000FF"/>
          <w:lang w:val="en-US" w:eastAsia="en-US"/>
        </w:rPr>
      </w:pPr>
      <w:r w:rsidRPr="00873140">
        <w:rPr>
          <w:rFonts w:ascii="Arial" w:hAnsi="Arial" w:cs="Arial"/>
          <w:b/>
          <w:lang w:val="en-US"/>
        </w:rPr>
        <w:t>Contact person:</w:t>
      </w:r>
      <w:r w:rsidRPr="00873140">
        <w:rPr>
          <w:rFonts w:ascii="Arial" w:hAnsi="Arial" w:cs="Arial"/>
          <w:b/>
          <w:bCs/>
          <w:lang w:val="en-US"/>
        </w:rPr>
        <w:tab/>
      </w:r>
      <w:r w:rsidR="00831B94" w:rsidRPr="00873140">
        <w:rPr>
          <w:rFonts w:ascii="Arial" w:hAnsi="Arial" w:cs="Arial"/>
          <w:lang w:val="en-US"/>
        </w:rPr>
        <w:t>Tuomas Tirronen</w:t>
      </w:r>
      <w:r w:rsidR="00CD5F0E" w:rsidRPr="00873140">
        <w:rPr>
          <w:rFonts w:ascii="Arial" w:hAnsi="Arial" w:cs="Arial"/>
          <w:lang w:val="en-US"/>
        </w:rPr>
        <w:t xml:space="preserve">, </w:t>
      </w:r>
      <w:r w:rsidR="00831B94" w:rsidRPr="00873140">
        <w:rPr>
          <w:rFonts w:ascii="Arial" w:eastAsia="SimSun" w:hAnsi="Arial" w:cs="Arial"/>
          <w:bCs/>
          <w:color w:val="0000FF"/>
          <w:lang w:val="en-US" w:eastAsia="en-US"/>
        </w:rPr>
        <w:t>tuomas.tirronen (at) ericsson.com</w:t>
      </w:r>
    </w:p>
    <w:p w14:paraId="68FAFCA0" w14:textId="2E269661" w:rsidR="00B97703" w:rsidRPr="00873140" w:rsidRDefault="00B97703" w:rsidP="00B97703">
      <w:pPr>
        <w:spacing w:after="60"/>
        <w:ind w:left="1985" w:hanging="1985"/>
        <w:rPr>
          <w:rFonts w:ascii="Arial" w:hAnsi="Arial" w:cs="Arial"/>
          <w:b/>
          <w:bCs/>
          <w:lang w:val="en-US"/>
        </w:rPr>
      </w:pPr>
    </w:p>
    <w:p w14:paraId="7FBA8294" w14:textId="77777777" w:rsidR="00B97703" w:rsidRPr="00873140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  <w:bookmarkStart w:id="7" w:name="_Hlk63164491"/>
      <w:r w:rsidRPr="00873140">
        <w:rPr>
          <w:rFonts w:ascii="Arial" w:hAnsi="Arial" w:cs="Arial"/>
          <w:b/>
          <w:lang w:val="en-US"/>
        </w:rPr>
        <w:t>Send any reply LS to:</w:t>
      </w:r>
      <w:r w:rsidRPr="00873140">
        <w:rPr>
          <w:rFonts w:ascii="Arial" w:hAnsi="Arial" w:cs="Arial"/>
          <w:bCs/>
          <w:lang w:val="en-US"/>
        </w:rPr>
        <w:tab/>
        <w:t xml:space="preserve">3GPP Liaisons Coordinator, </w:t>
      </w:r>
      <w:hyperlink r:id="rId7" w:history="1">
        <w:r w:rsidRPr="00873140">
          <w:rPr>
            <w:rStyle w:val="Hyperlink"/>
            <w:rFonts w:ascii="Arial" w:hAnsi="Arial" w:cs="Arial"/>
            <w:bCs/>
            <w:lang w:val="en-US"/>
          </w:rPr>
          <w:t>mailto:3GPPLiaison@etsi.org</w:t>
        </w:r>
      </w:hyperlink>
    </w:p>
    <w:bookmarkEnd w:id="7"/>
    <w:p w14:paraId="31305CA8" w14:textId="77777777" w:rsidR="00383545" w:rsidRPr="00873140" w:rsidRDefault="00383545">
      <w:pPr>
        <w:spacing w:after="60"/>
        <w:ind w:left="1985" w:hanging="1985"/>
        <w:rPr>
          <w:rFonts w:ascii="Arial" w:hAnsi="Arial" w:cs="Arial"/>
          <w:b/>
          <w:lang w:val="en-US"/>
        </w:rPr>
      </w:pPr>
    </w:p>
    <w:p w14:paraId="1017D11B" w14:textId="5B67CD80" w:rsidR="00B97703" w:rsidRPr="005D7EFE" w:rsidRDefault="00B97703" w:rsidP="005D7EFE">
      <w:pPr>
        <w:spacing w:after="60"/>
        <w:ind w:left="1985" w:hanging="1985"/>
        <w:rPr>
          <w:rFonts w:ascii="Arial" w:hAnsi="Arial" w:cs="Arial"/>
          <w:bCs/>
          <w:lang w:val="en-US"/>
        </w:rPr>
      </w:pPr>
      <w:r w:rsidRPr="00873140">
        <w:rPr>
          <w:rFonts w:ascii="Arial" w:hAnsi="Arial" w:cs="Arial"/>
          <w:b/>
          <w:lang w:val="en-US"/>
        </w:rPr>
        <w:t>Attachments:</w:t>
      </w:r>
      <w:r w:rsidRPr="00873140">
        <w:rPr>
          <w:rFonts w:ascii="Arial" w:hAnsi="Arial" w:cs="Arial"/>
          <w:bCs/>
          <w:lang w:val="en-US"/>
        </w:rPr>
        <w:tab/>
      </w:r>
      <w:r w:rsidR="005D7EFE">
        <w:rPr>
          <w:rFonts w:ascii="Arial" w:hAnsi="Arial" w:cs="Arial"/>
          <w:bCs/>
          <w:lang w:val="en-US"/>
        </w:rPr>
        <w:t>None</w:t>
      </w:r>
    </w:p>
    <w:p w14:paraId="7CBDB4D3" w14:textId="77777777" w:rsidR="00B97703" w:rsidRPr="00873140" w:rsidRDefault="000F6242" w:rsidP="00B97703">
      <w:pPr>
        <w:pStyle w:val="Heading1"/>
        <w:rPr>
          <w:lang w:val="en-US"/>
        </w:rPr>
      </w:pPr>
      <w:r w:rsidRPr="00873140">
        <w:rPr>
          <w:lang w:val="en-US"/>
        </w:rPr>
        <w:t>1</w:t>
      </w:r>
      <w:r w:rsidR="002F1940" w:rsidRPr="00873140">
        <w:rPr>
          <w:lang w:val="en-US"/>
        </w:rPr>
        <w:tab/>
      </w:r>
      <w:r w:rsidRPr="00873140">
        <w:rPr>
          <w:lang w:val="en-US"/>
        </w:rPr>
        <w:t>Overall description</w:t>
      </w:r>
    </w:p>
    <w:p w14:paraId="3B72CEFD" w14:textId="5D80F843" w:rsidR="00C06F25" w:rsidRDefault="00B57BA3" w:rsidP="00B57BA3">
      <w:pPr>
        <w:spacing w:after="160" w:line="252" w:lineRule="auto"/>
        <w:rPr>
          <w:rFonts w:ascii="Arial" w:eastAsia="Calibri" w:hAnsi="Arial" w:cs="Arial"/>
          <w:lang w:val="en-US"/>
        </w:rPr>
      </w:pPr>
      <w:r w:rsidRPr="00873140">
        <w:rPr>
          <w:rFonts w:ascii="Arial" w:eastAsia="Calibri" w:hAnsi="Arial" w:cs="Arial"/>
          <w:lang w:val="en-US"/>
        </w:rPr>
        <w:t>RAN</w:t>
      </w:r>
      <w:r w:rsidR="00BB11EC" w:rsidRPr="00873140">
        <w:rPr>
          <w:rFonts w:ascii="Arial" w:eastAsia="Calibri" w:hAnsi="Arial" w:cs="Arial"/>
          <w:lang w:val="en-US"/>
        </w:rPr>
        <w:t>2</w:t>
      </w:r>
      <w:r w:rsidRPr="00873140">
        <w:rPr>
          <w:rFonts w:ascii="Arial" w:eastAsia="Calibri" w:hAnsi="Arial" w:cs="Arial"/>
          <w:lang w:val="en-US"/>
        </w:rPr>
        <w:t xml:space="preserve"> </w:t>
      </w:r>
      <w:r w:rsidR="002320A7" w:rsidRPr="00873140">
        <w:rPr>
          <w:rFonts w:ascii="Arial" w:eastAsia="Calibri" w:hAnsi="Arial" w:cs="Arial"/>
          <w:lang w:val="en-US"/>
        </w:rPr>
        <w:t xml:space="preserve">has </w:t>
      </w:r>
      <w:r w:rsidRPr="00873140">
        <w:rPr>
          <w:rFonts w:ascii="Arial" w:eastAsia="Calibri" w:hAnsi="Arial" w:cs="Arial"/>
          <w:lang w:val="en-US"/>
        </w:rPr>
        <w:t xml:space="preserve">discussed </w:t>
      </w:r>
      <w:r w:rsidR="002320A7" w:rsidRPr="00873140">
        <w:rPr>
          <w:rFonts w:ascii="Arial" w:eastAsia="Calibri" w:hAnsi="Arial" w:cs="Arial"/>
          <w:lang w:val="en-US"/>
        </w:rPr>
        <w:t>the</w:t>
      </w:r>
      <w:r w:rsidRPr="00873140">
        <w:rPr>
          <w:rFonts w:ascii="Arial" w:eastAsia="Calibri" w:hAnsi="Arial" w:cs="Arial"/>
          <w:lang w:val="en-US"/>
        </w:rPr>
        <w:t xml:space="preserve"> </w:t>
      </w:r>
      <w:r w:rsidR="00BD69CF">
        <w:rPr>
          <w:rFonts w:ascii="Arial" w:eastAsia="Calibri" w:hAnsi="Arial" w:cs="Arial"/>
          <w:lang w:val="en-US"/>
        </w:rPr>
        <w:t xml:space="preserve">objective for framework for reduced capabilities </w:t>
      </w:r>
      <w:r w:rsidR="003C63C8">
        <w:rPr>
          <w:rFonts w:ascii="Arial" w:eastAsia="Calibri" w:hAnsi="Arial" w:cs="Arial"/>
          <w:lang w:val="en-US"/>
        </w:rPr>
        <w:t xml:space="preserve">in RAN2#114-e and RAN2#115-e </w:t>
      </w:r>
      <w:r w:rsidR="00BD69CF">
        <w:rPr>
          <w:rFonts w:ascii="Arial" w:eastAsia="Calibri" w:hAnsi="Arial" w:cs="Arial"/>
          <w:lang w:val="en-US"/>
        </w:rPr>
        <w:t xml:space="preserve">and </w:t>
      </w:r>
      <w:r w:rsidR="003C63C8">
        <w:rPr>
          <w:rFonts w:ascii="Arial" w:eastAsia="Calibri" w:hAnsi="Arial" w:cs="Arial"/>
          <w:lang w:val="en-US"/>
        </w:rPr>
        <w:t>would like to inform RAN1 and RAN4 about</w:t>
      </w:r>
      <w:r w:rsidR="00BD69CF">
        <w:rPr>
          <w:rFonts w:ascii="Arial" w:eastAsia="Calibri" w:hAnsi="Arial" w:cs="Arial"/>
          <w:lang w:val="en-US"/>
        </w:rPr>
        <w:t xml:space="preserve"> the following agreements related to UE capabilities: </w:t>
      </w:r>
      <w:r w:rsidR="008B57D7" w:rsidRPr="00873140">
        <w:rPr>
          <w:rFonts w:ascii="Arial" w:eastAsia="Calibri" w:hAnsi="Arial" w:cs="Arial"/>
          <w:lang w:val="en-US"/>
        </w:rPr>
        <w:t xml:space="preserve"> </w:t>
      </w:r>
    </w:p>
    <w:p w14:paraId="5B9B099B" w14:textId="031118A7" w:rsidR="003C63C8" w:rsidRDefault="003C63C8" w:rsidP="00B57BA3">
      <w:pPr>
        <w:spacing w:after="160" w:line="252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RAN2#114-e: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3C63C8" w14:paraId="298732F9" w14:textId="77777777" w:rsidTr="003C63C8">
        <w:tc>
          <w:tcPr>
            <w:tcW w:w="9855" w:type="dxa"/>
          </w:tcPr>
          <w:p w14:paraId="6C914884" w14:textId="39DEC534" w:rsidR="003C63C8" w:rsidRPr="003C63C8" w:rsidRDefault="003C63C8" w:rsidP="003C63C8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3C63C8">
              <w:rPr>
                <w:rFonts w:ascii="Arial" w:eastAsia="Calibri" w:hAnsi="Arial" w:cs="Arial"/>
                <w:lang w:val="en-US"/>
              </w:rPr>
              <w:t xml:space="preserve">Agreements online: </w:t>
            </w:r>
          </w:p>
          <w:p w14:paraId="0C9E21E6" w14:textId="546747A2" w:rsidR="003C63C8" w:rsidRPr="003C63C8" w:rsidRDefault="003C63C8" w:rsidP="003C63C8">
            <w:pPr>
              <w:spacing w:after="0"/>
              <w:rPr>
                <w:rFonts w:ascii="Arial" w:eastAsia="Calibri" w:hAnsi="Arial" w:cs="Arial"/>
                <w:lang w:val="en-US"/>
              </w:rPr>
            </w:pPr>
            <w:r w:rsidRPr="003C63C8">
              <w:rPr>
                <w:rFonts w:ascii="Arial" w:eastAsia="Calibri" w:hAnsi="Arial" w:cs="Arial"/>
                <w:lang w:val="en-US"/>
              </w:rPr>
              <w:t>1.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3C63C8">
              <w:rPr>
                <w:rFonts w:ascii="Arial" w:eastAsia="Calibri" w:hAnsi="Arial" w:cs="Arial"/>
                <w:lang w:val="en-US"/>
              </w:rPr>
              <w:t xml:space="preserve">RAN2 Working Assumption: by default, all non-RedCap UE capabilities are applicable for RedCap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3C63C8">
              <w:rPr>
                <w:rFonts w:ascii="Arial" w:eastAsia="Calibri" w:hAnsi="Arial" w:cs="Arial"/>
                <w:lang w:val="en-US"/>
              </w:rPr>
              <w:t xml:space="preserve">UE, and therefore only for non-RedCap capabilities that are not appliable for RedCap UE, we clarify </w:t>
            </w:r>
            <w:r>
              <w:rPr>
                <w:rFonts w:ascii="Arial" w:eastAsia="Calibri" w:hAnsi="Arial" w:cs="Arial"/>
                <w:lang w:val="en-US"/>
              </w:rPr>
              <w:tab/>
            </w:r>
            <w:r w:rsidRPr="003C63C8">
              <w:rPr>
                <w:rFonts w:ascii="Arial" w:eastAsia="Calibri" w:hAnsi="Arial" w:cs="Arial"/>
                <w:lang w:val="en-US"/>
              </w:rPr>
              <w:t>in the definitions for parameters in TS38.306, the value or feature is not applicable for RedCap UE</w:t>
            </w:r>
          </w:p>
        </w:tc>
      </w:tr>
    </w:tbl>
    <w:p w14:paraId="41EB70CC" w14:textId="42BB4813" w:rsidR="003C63C8" w:rsidRDefault="003C63C8" w:rsidP="00B57BA3">
      <w:pPr>
        <w:spacing w:after="160" w:line="252" w:lineRule="auto"/>
        <w:rPr>
          <w:rFonts w:ascii="Arial" w:eastAsia="Calibri" w:hAnsi="Arial" w:cs="Arial"/>
          <w:lang w:val="en-US"/>
        </w:rPr>
      </w:pPr>
    </w:p>
    <w:p w14:paraId="25C8D264" w14:textId="09635BB2" w:rsidR="003C63C8" w:rsidRPr="00873140" w:rsidRDefault="003C63C8" w:rsidP="00B57BA3">
      <w:pPr>
        <w:spacing w:after="160" w:line="252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RAN2#115-e</w:t>
      </w:r>
      <w:r w:rsidR="006F3878">
        <w:rPr>
          <w:rFonts w:ascii="Arial" w:eastAsia="Calibri" w:hAnsi="Arial" w:cs="Arial"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A3777F" w:rsidRPr="00873140" w14:paraId="023AA1CD" w14:textId="77777777" w:rsidTr="00A3777F">
        <w:tc>
          <w:tcPr>
            <w:tcW w:w="9855" w:type="dxa"/>
          </w:tcPr>
          <w:p w14:paraId="15B776EB" w14:textId="77777777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Agreements:</w:t>
            </w:r>
          </w:p>
          <w:p w14:paraId="3A59E3AC" w14:textId="5E4D3F1E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1.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The number of DRBs supported by RedCap UEs is less than legacy value (which is 16). There will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1C3761">
              <w:rPr>
                <w:rFonts w:ascii="Arial" w:hAnsi="Arial" w:cs="Arial"/>
                <w:lang w:val="en-US"/>
              </w:rPr>
              <w:t>be a single mandatory value (FFS if 4 or 8). FFS if it will be possible to have an optional capability</w:t>
            </w:r>
          </w:p>
          <w:p w14:paraId="25801035" w14:textId="77777777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2.</w:t>
            </w:r>
            <w:r w:rsidRPr="001C3761">
              <w:rPr>
                <w:rFonts w:ascii="Arial" w:hAnsi="Arial" w:cs="Arial"/>
                <w:lang w:val="en-US"/>
              </w:rPr>
              <w:tab/>
              <w:t>“RRC processing delay” is not relaxed for RedCap UE</w:t>
            </w:r>
          </w:p>
          <w:p w14:paraId="3CFA891C" w14:textId="547B4328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3.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PDCP/RLC AM 12 bits SN is mandatory for RedCap UE, and PDCP/RLC AM 18bits SN is optional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1C3761">
              <w:rPr>
                <w:rFonts w:ascii="Arial" w:hAnsi="Arial" w:cs="Arial"/>
                <w:lang w:val="en-US"/>
              </w:rPr>
              <w:t>supported by RedCap UE; FFS on how to capture this in specification</w:t>
            </w:r>
          </w:p>
          <w:p w14:paraId="726AD86D" w14:textId="17CC2688" w:rsidR="001C3761" w:rsidRPr="001C3761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C3761">
              <w:rPr>
                <w:rFonts w:ascii="Arial" w:hAnsi="Arial" w:cs="Arial"/>
                <w:lang w:val="en-US"/>
              </w:rPr>
              <w:t>4.</w:t>
            </w:r>
            <w:r w:rsidRPr="001C3761">
              <w:rPr>
                <w:rFonts w:ascii="Arial" w:hAnsi="Arial" w:cs="Arial"/>
                <w:lang w:val="en-US"/>
              </w:rPr>
              <w:tab/>
              <w:t xml:space="preserve">NE-DC, and (NG)EN-DC are not supported by RedCap UE; FFS on how to capture it in the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1C3761">
              <w:rPr>
                <w:rFonts w:ascii="Arial" w:hAnsi="Arial" w:cs="Arial"/>
                <w:lang w:val="en-US"/>
              </w:rPr>
              <w:t>specification</w:t>
            </w:r>
            <w:r w:rsidR="00355553" w:rsidRPr="00873140">
              <w:rPr>
                <w:rFonts w:ascii="Arial" w:hAnsi="Arial" w:cs="Arial"/>
                <w:lang w:val="en-US"/>
              </w:rPr>
              <w:t>[</w:t>
            </w:r>
          </w:p>
          <w:p w14:paraId="3E2E7E4E" w14:textId="77777777" w:rsidR="000D129B" w:rsidRPr="00873140" w:rsidRDefault="001C3761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873140">
              <w:rPr>
                <w:rFonts w:ascii="Arial" w:hAnsi="Arial" w:cs="Arial"/>
                <w:lang w:val="en-US"/>
              </w:rPr>
              <w:t>5.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DAPS and CAPC related capabilities are not applicable for RedCap UE; [8/20] FFS on CHO. FFS on </w:t>
            </w:r>
            <w:r w:rsidR="00CE7D56" w:rsidRPr="00873140">
              <w:rPr>
                <w:rFonts w:ascii="Arial" w:hAnsi="Arial" w:cs="Arial"/>
                <w:lang w:val="en-US"/>
              </w:rPr>
              <w:tab/>
            </w:r>
            <w:r w:rsidRPr="00873140">
              <w:rPr>
                <w:rFonts w:ascii="Arial" w:hAnsi="Arial" w:cs="Arial"/>
                <w:lang w:val="en-US"/>
              </w:rPr>
              <w:t>how to capture this in the specification;</w:t>
            </w:r>
          </w:p>
          <w:p w14:paraId="205BD721" w14:textId="77777777" w:rsidR="00542015" w:rsidRPr="00873140" w:rsidRDefault="00542015" w:rsidP="001C3761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/>
                <w:lang w:val="en-US"/>
              </w:rPr>
            </w:pPr>
          </w:p>
          <w:p w14:paraId="4DE82B5E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Agreements via email - from offline 109:</w:t>
            </w:r>
          </w:p>
          <w:p w14:paraId="5ED493DB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1.</w:t>
            </w:r>
            <w:r w:rsidRPr="001616FF">
              <w:rPr>
                <w:rFonts w:ascii="Arial" w:hAnsi="Arial" w:cs="Arial"/>
                <w:lang w:val="en-US"/>
              </w:rPr>
              <w:tab/>
              <w:t>Maximum 8 DRBs is mandatory supported by RedCap UEs.</w:t>
            </w:r>
          </w:p>
          <w:p w14:paraId="1C39292E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2.</w:t>
            </w:r>
            <w:r w:rsidRPr="001616FF">
              <w:rPr>
                <w:rFonts w:ascii="Arial" w:hAnsi="Arial" w:cs="Arial"/>
                <w:lang w:val="en-US"/>
              </w:rPr>
              <w:tab/>
              <w:t>From RAN2 perspective, inter RAT mobility related capabilities are applicable for RedCap UE;</w:t>
            </w:r>
          </w:p>
          <w:p w14:paraId="57ED7D69" w14:textId="77777777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3.</w:t>
            </w:r>
            <w:r w:rsidRPr="001616FF">
              <w:rPr>
                <w:rFonts w:ascii="Arial" w:hAnsi="Arial" w:cs="Arial"/>
                <w:lang w:val="en-US"/>
              </w:rPr>
              <w:tab/>
              <w:t>From RAN2 perspective, measurement related capabilities are applicable for RedCap UE;</w:t>
            </w:r>
          </w:p>
          <w:p w14:paraId="4CF10BB9" w14:textId="487858FE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4.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URLLC related capabilities are applicable for RedCap UE except those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r w:rsidRPr="001616FF">
              <w:rPr>
                <w:rFonts w:ascii="Arial" w:hAnsi="Arial" w:cs="Arial"/>
                <w:lang w:val="en-US"/>
              </w:rPr>
              <w:t>affected by CA/DC;</w:t>
            </w:r>
          </w:p>
          <w:p w14:paraId="565B853B" w14:textId="4BFAE329" w:rsidR="001616FF" w:rsidRPr="001616FF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Arial" w:hAnsi="Arial" w:cs="Arial"/>
                <w:lang w:val="en-US"/>
              </w:rPr>
            </w:pPr>
            <w:r w:rsidRPr="001616FF">
              <w:rPr>
                <w:rFonts w:ascii="Arial" w:hAnsi="Arial" w:cs="Arial"/>
                <w:lang w:val="en-US"/>
              </w:rPr>
              <w:t>5.</w:t>
            </w:r>
            <w:r w:rsidRPr="001616FF">
              <w:rPr>
                <w:rFonts w:ascii="Arial" w:hAnsi="Arial" w:cs="Arial"/>
                <w:lang w:val="en-US"/>
              </w:rPr>
              <w:tab/>
              <w:t xml:space="preserve">From RAN2 perspective, IAB related capabilities are not applicable for RedCap UE, i.e. the RedCap </w:t>
            </w:r>
            <w:r w:rsidRPr="00873140">
              <w:rPr>
                <w:rFonts w:ascii="Arial" w:hAnsi="Arial" w:cs="Arial"/>
                <w:lang w:val="en-US"/>
              </w:rPr>
              <w:tab/>
            </w:r>
            <w:r w:rsidRPr="001616FF">
              <w:rPr>
                <w:rFonts w:ascii="Arial" w:hAnsi="Arial" w:cs="Arial"/>
                <w:lang w:val="en-US"/>
              </w:rPr>
              <w:t>UE is not expected to act as IAB node;</w:t>
            </w:r>
          </w:p>
          <w:p w14:paraId="437BDF84" w14:textId="033C491E" w:rsidR="001616FF" w:rsidRPr="00873140" w:rsidRDefault="001616FF" w:rsidP="001616FF">
            <w:pPr>
              <w:overflowPunct/>
              <w:autoSpaceDE/>
              <w:autoSpaceDN/>
              <w:adjustRightInd/>
              <w:spacing w:after="0" w:line="252" w:lineRule="auto"/>
              <w:contextualSpacing/>
              <w:textAlignment w:val="auto"/>
              <w:rPr>
                <w:rFonts w:ascii="Segoe UI" w:hAnsi="Segoe UI" w:cs="Segoe UI"/>
                <w:lang w:val="en-US"/>
              </w:rPr>
            </w:pPr>
            <w:r w:rsidRPr="00873140">
              <w:rPr>
                <w:rFonts w:ascii="Arial" w:hAnsi="Arial" w:cs="Arial"/>
                <w:lang w:val="en-US"/>
              </w:rPr>
              <w:t>6.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Do not introduce capability signalling on the supported Rx number for RedCap UE since the number </w:t>
            </w:r>
            <w:r w:rsidRPr="00873140">
              <w:rPr>
                <w:rFonts w:ascii="Arial" w:hAnsi="Arial" w:cs="Arial"/>
                <w:lang w:val="en-US"/>
              </w:rPr>
              <w:tab/>
              <w:t xml:space="preserve">of Rx branches for RedCap is implicitly indicated by the corresponding capability parameter </w:t>
            </w:r>
            <w:r w:rsidRPr="00873140">
              <w:rPr>
                <w:rFonts w:ascii="Arial" w:hAnsi="Arial" w:cs="Arial"/>
                <w:lang w:val="en-US"/>
              </w:rPr>
              <w:tab/>
              <w:t>maxNumberMIMO-LayersPDSCH in the existing UE capability framework;</w:t>
            </w:r>
          </w:p>
        </w:tc>
      </w:tr>
    </w:tbl>
    <w:p w14:paraId="1EB9B83E" w14:textId="0B29576B" w:rsidR="00FE7730" w:rsidRDefault="00FE7730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</w:p>
    <w:p w14:paraId="3089B77B" w14:textId="77777777" w:rsidR="006F4426" w:rsidRDefault="00BD69CF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lastRenderedPageBreak/>
        <w:t>RAN2 would like to respectfully ask RAN1 and RAN4 to provide their</w:t>
      </w:r>
      <w:r w:rsidR="002E193D">
        <w:rPr>
          <w:rFonts w:ascii="Arial" w:hAnsi="Arial" w:cs="Arial"/>
          <w:lang w:val="en-US" w:eastAsia="zh-CN"/>
        </w:rPr>
        <w:t xml:space="preserve"> feedback, if any, on the above agreements</w:t>
      </w:r>
      <w:r w:rsidR="00555C43">
        <w:rPr>
          <w:rFonts w:ascii="Arial" w:hAnsi="Arial" w:cs="Arial"/>
          <w:lang w:val="en-US" w:eastAsia="zh-CN"/>
        </w:rPr>
        <w:t xml:space="preserve">. </w:t>
      </w:r>
    </w:p>
    <w:p w14:paraId="67256E7E" w14:textId="77777777" w:rsidR="006F4426" w:rsidRDefault="006F4426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</w:p>
    <w:p w14:paraId="114F0D67" w14:textId="019640BC" w:rsidR="00BD69CF" w:rsidRPr="00873140" w:rsidRDefault="00555C43" w:rsidP="00B57BA3">
      <w:pPr>
        <w:spacing w:line="254" w:lineRule="auto"/>
        <w:contextualSpacing/>
        <w:rPr>
          <w:rFonts w:ascii="Arial" w:hAnsi="Arial" w:cs="Arial"/>
          <w:lang w:val="en-US" w:eastAsia="zh-CN"/>
        </w:rPr>
      </w:pPr>
      <w:r>
        <w:rPr>
          <w:rFonts w:ascii="Arial" w:hAnsi="Arial" w:cs="Arial"/>
          <w:lang w:val="en-US" w:eastAsia="zh-CN"/>
        </w:rPr>
        <w:t>A</w:t>
      </w:r>
      <w:r w:rsidR="002E193D">
        <w:rPr>
          <w:rFonts w:ascii="Arial" w:hAnsi="Arial" w:cs="Arial"/>
          <w:lang w:val="en-US" w:eastAsia="zh-CN"/>
        </w:rPr>
        <w:t>dditionally</w:t>
      </w:r>
      <w:r w:rsidR="00FE5A64">
        <w:rPr>
          <w:rFonts w:ascii="Arial" w:hAnsi="Arial" w:cs="Arial"/>
          <w:lang w:val="en-US" w:eastAsia="zh-CN"/>
        </w:rPr>
        <w:t>, RAN2 would like to ask RAN1 and RAN4</w:t>
      </w:r>
      <w:r w:rsidR="002E193D">
        <w:rPr>
          <w:rFonts w:ascii="Arial" w:hAnsi="Arial" w:cs="Arial"/>
          <w:lang w:val="en-US" w:eastAsia="zh-CN"/>
        </w:rPr>
        <w:t xml:space="preserve"> whether there are any Rel-15 and/or Rel-16 UE features or capabilities which </w:t>
      </w:r>
      <w:r w:rsidR="00EE0100">
        <w:rPr>
          <w:rFonts w:ascii="Arial" w:hAnsi="Arial" w:cs="Arial"/>
          <w:lang w:val="en-US" w:eastAsia="zh-CN"/>
        </w:rPr>
        <w:t>should not be</w:t>
      </w:r>
      <w:r w:rsidR="002E193D">
        <w:rPr>
          <w:rFonts w:ascii="Arial" w:hAnsi="Arial" w:cs="Arial"/>
          <w:lang w:val="en-US" w:eastAsia="zh-CN"/>
        </w:rPr>
        <w:t xml:space="preserve"> applicable for RedCap UEs? </w:t>
      </w:r>
    </w:p>
    <w:p w14:paraId="40BF3D5C" w14:textId="77777777" w:rsidR="00B97703" w:rsidRPr="00873140" w:rsidRDefault="002F1940" w:rsidP="002E193D">
      <w:pPr>
        <w:pStyle w:val="Heading1"/>
        <w:ind w:left="0" w:firstLine="0"/>
        <w:rPr>
          <w:lang w:val="en-US"/>
        </w:rPr>
      </w:pPr>
      <w:r w:rsidRPr="00873140">
        <w:rPr>
          <w:lang w:val="en-US"/>
        </w:rPr>
        <w:t>2</w:t>
      </w:r>
      <w:r w:rsidRPr="00873140">
        <w:rPr>
          <w:lang w:val="en-US"/>
        </w:rPr>
        <w:tab/>
      </w:r>
      <w:r w:rsidR="000F6242" w:rsidRPr="00873140">
        <w:rPr>
          <w:lang w:val="en-US"/>
        </w:rPr>
        <w:t>Actions</w:t>
      </w:r>
    </w:p>
    <w:p w14:paraId="03A1DBED" w14:textId="0D5B2D7E" w:rsidR="00B97703" w:rsidRPr="00873140" w:rsidRDefault="00B97703">
      <w:pPr>
        <w:spacing w:after="120"/>
        <w:ind w:left="1985" w:hanging="1985"/>
        <w:rPr>
          <w:rFonts w:ascii="Arial" w:hAnsi="Arial" w:cs="Arial"/>
          <w:b/>
          <w:lang w:val="en-US"/>
        </w:rPr>
      </w:pPr>
      <w:r w:rsidRPr="00873140">
        <w:rPr>
          <w:rFonts w:ascii="Arial" w:hAnsi="Arial" w:cs="Arial"/>
          <w:b/>
          <w:lang w:val="en-US"/>
        </w:rPr>
        <w:t>To</w:t>
      </w:r>
      <w:r w:rsidR="000F6242" w:rsidRPr="00873140">
        <w:rPr>
          <w:rFonts w:ascii="Arial" w:hAnsi="Arial" w:cs="Arial"/>
          <w:b/>
          <w:lang w:val="en-US"/>
        </w:rPr>
        <w:t xml:space="preserve"> </w:t>
      </w:r>
      <w:r w:rsidR="00B72C6F" w:rsidRPr="00873140">
        <w:rPr>
          <w:rFonts w:ascii="Arial" w:hAnsi="Arial" w:cs="Arial"/>
          <w:b/>
          <w:lang w:val="en-US"/>
        </w:rPr>
        <w:t>RAN</w:t>
      </w:r>
      <w:r w:rsidR="0022643C" w:rsidRPr="00873140">
        <w:rPr>
          <w:rFonts w:ascii="Arial" w:hAnsi="Arial" w:cs="Arial"/>
          <w:b/>
          <w:lang w:val="en-US"/>
        </w:rPr>
        <w:t>1</w:t>
      </w:r>
      <w:r w:rsidR="00F16831">
        <w:rPr>
          <w:rFonts w:ascii="Arial" w:hAnsi="Arial" w:cs="Arial"/>
          <w:b/>
          <w:lang w:val="en-US"/>
        </w:rPr>
        <w:t xml:space="preserve"> and RAN4</w:t>
      </w:r>
      <w:r w:rsidR="00B72C6F" w:rsidRPr="00873140">
        <w:rPr>
          <w:rFonts w:ascii="Arial" w:hAnsi="Arial" w:cs="Arial"/>
          <w:b/>
          <w:lang w:val="en-US"/>
        </w:rPr>
        <w:t>:</w:t>
      </w:r>
    </w:p>
    <w:p w14:paraId="6858E280" w14:textId="630F7C2B" w:rsidR="00BD69CF" w:rsidRDefault="00B97703" w:rsidP="00D861BE">
      <w:pPr>
        <w:spacing w:after="120"/>
        <w:ind w:left="1440" w:hanging="1440"/>
        <w:rPr>
          <w:rFonts w:ascii="Arial" w:hAnsi="Arial" w:cs="Arial"/>
          <w:lang w:val="en-US" w:eastAsia="zh-CN"/>
        </w:rPr>
      </w:pPr>
      <w:r w:rsidRPr="00873140">
        <w:rPr>
          <w:rFonts w:ascii="Arial" w:hAnsi="Arial" w:cs="Arial"/>
          <w:b/>
          <w:lang w:val="en-US"/>
        </w:rPr>
        <w:t xml:space="preserve">ACTION: </w:t>
      </w:r>
      <w:r w:rsidR="00D861BE">
        <w:rPr>
          <w:rFonts w:ascii="Arial" w:hAnsi="Arial" w:cs="Arial"/>
          <w:b/>
          <w:lang w:val="en-US"/>
        </w:rPr>
        <w:tab/>
      </w:r>
      <w:r w:rsidR="008626FE" w:rsidRPr="00873140">
        <w:rPr>
          <w:rFonts w:ascii="Arial" w:hAnsi="Arial" w:cs="Arial"/>
          <w:lang w:val="en-US" w:eastAsia="zh-CN"/>
        </w:rPr>
        <w:t>RAN</w:t>
      </w:r>
      <w:r w:rsidR="002320A7" w:rsidRPr="00873140">
        <w:rPr>
          <w:rFonts w:ascii="Arial" w:hAnsi="Arial" w:cs="Arial"/>
          <w:lang w:val="en-US" w:eastAsia="zh-CN"/>
        </w:rPr>
        <w:t>2</w:t>
      </w:r>
      <w:r w:rsidR="008626FE" w:rsidRPr="00873140">
        <w:rPr>
          <w:rFonts w:ascii="Arial" w:hAnsi="Arial" w:cs="Arial"/>
          <w:lang w:val="en-US" w:eastAsia="zh-CN"/>
        </w:rPr>
        <w:t xml:space="preserve"> respectfully asks RAN</w:t>
      </w:r>
      <w:r w:rsidR="002320A7" w:rsidRPr="00873140">
        <w:rPr>
          <w:rFonts w:ascii="Arial" w:hAnsi="Arial" w:cs="Arial"/>
          <w:lang w:val="en-US" w:eastAsia="zh-CN"/>
        </w:rPr>
        <w:t>1</w:t>
      </w:r>
      <w:r w:rsidR="008626FE" w:rsidRPr="00873140">
        <w:rPr>
          <w:rFonts w:ascii="Arial" w:hAnsi="Arial" w:cs="Arial"/>
          <w:lang w:val="en-US" w:eastAsia="zh-CN"/>
        </w:rPr>
        <w:t xml:space="preserve"> </w:t>
      </w:r>
      <w:r w:rsidR="00F16831">
        <w:rPr>
          <w:rFonts w:ascii="Arial" w:hAnsi="Arial" w:cs="Arial"/>
          <w:lang w:val="en-US" w:eastAsia="zh-CN"/>
        </w:rPr>
        <w:t xml:space="preserve">and RAN4 </w:t>
      </w:r>
      <w:r w:rsidR="008626FE" w:rsidRPr="00873140">
        <w:rPr>
          <w:rFonts w:ascii="Arial" w:hAnsi="Arial" w:cs="Arial"/>
          <w:lang w:val="en-US" w:eastAsia="zh-CN"/>
        </w:rPr>
        <w:t xml:space="preserve">to </w:t>
      </w:r>
      <w:r w:rsidR="002E193D">
        <w:rPr>
          <w:rFonts w:ascii="Arial" w:hAnsi="Arial" w:cs="Arial"/>
          <w:lang w:val="en-US" w:eastAsia="zh-CN"/>
        </w:rPr>
        <w:t xml:space="preserve">provide feedback on the RAN2 agreements related to </w:t>
      </w:r>
      <w:r w:rsidR="00A06539">
        <w:rPr>
          <w:rFonts w:ascii="Arial" w:hAnsi="Arial" w:cs="Arial"/>
          <w:lang w:val="en-US" w:eastAsia="zh-CN"/>
        </w:rPr>
        <w:t xml:space="preserve">above </w:t>
      </w:r>
      <w:r w:rsidR="002E193D">
        <w:rPr>
          <w:rFonts w:ascii="Arial" w:hAnsi="Arial" w:cs="Arial"/>
          <w:lang w:val="en-US" w:eastAsia="zh-CN"/>
        </w:rPr>
        <w:t>UE capabilities, if any.</w:t>
      </w:r>
    </w:p>
    <w:p w14:paraId="6C20AEA4" w14:textId="117AB2F2" w:rsidR="00D861BE" w:rsidRPr="00873140" w:rsidRDefault="002E193D" w:rsidP="00D861BE">
      <w:pPr>
        <w:spacing w:line="254" w:lineRule="auto"/>
        <w:ind w:left="1440" w:hanging="1440"/>
        <w:contextualSpacing/>
        <w:rPr>
          <w:rFonts w:ascii="Arial" w:hAnsi="Arial" w:cs="Arial"/>
          <w:lang w:val="en-US" w:eastAsia="zh-CN"/>
        </w:rPr>
      </w:pPr>
      <w:r>
        <w:rPr>
          <w:rFonts w:ascii="Arial" w:hAnsi="Arial" w:cs="Arial"/>
          <w:b/>
          <w:lang w:val="en-US"/>
        </w:rPr>
        <w:t>ACTION:</w:t>
      </w:r>
      <w:r>
        <w:rPr>
          <w:rFonts w:ascii="Arial" w:hAnsi="Arial" w:cs="Arial"/>
          <w:lang w:val="en-US" w:eastAsia="zh-CN"/>
        </w:rPr>
        <w:t xml:space="preserve"> </w:t>
      </w:r>
      <w:r w:rsidR="00D861BE">
        <w:rPr>
          <w:rFonts w:ascii="Arial" w:hAnsi="Arial" w:cs="Arial"/>
          <w:lang w:val="en-US" w:eastAsia="zh-CN"/>
        </w:rPr>
        <w:tab/>
      </w:r>
      <w:r w:rsidR="0011678C" w:rsidRPr="00873140">
        <w:rPr>
          <w:rFonts w:ascii="Arial" w:hAnsi="Arial" w:cs="Arial"/>
          <w:lang w:val="en-US" w:eastAsia="zh-CN"/>
        </w:rPr>
        <w:t xml:space="preserve">RAN2 respectfully asks RAN1 </w:t>
      </w:r>
      <w:r w:rsidR="0011678C">
        <w:rPr>
          <w:rFonts w:ascii="Arial" w:hAnsi="Arial" w:cs="Arial"/>
          <w:lang w:val="en-US" w:eastAsia="zh-CN"/>
        </w:rPr>
        <w:t xml:space="preserve">and RAN4 </w:t>
      </w:r>
      <w:r w:rsidR="00D861BE">
        <w:rPr>
          <w:rFonts w:ascii="Arial" w:hAnsi="Arial" w:cs="Arial"/>
          <w:lang w:val="en-US" w:eastAsia="zh-CN"/>
        </w:rPr>
        <w:t xml:space="preserve">whether there are any Rel-15 and/or Rel-16 UE features or capabilities which should not be applicable for RedCap UEs? </w:t>
      </w:r>
    </w:p>
    <w:p w14:paraId="737EBCFB" w14:textId="3CD8C835" w:rsidR="00B97703" w:rsidRPr="00873140" w:rsidRDefault="00B97703" w:rsidP="00D861BE">
      <w:pPr>
        <w:spacing w:after="120"/>
        <w:ind w:left="993" w:hanging="993"/>
        <w:rPr>
          <w:rFonts w:ascii="Arial" w:hAnsi="Arial" w:cs="Arial"/>
          <w:lang w:val="en-US"/>
        </w:rPr>
      </w:pPr>
    </w:p>
    <w:p w14:paraId="0BD09A43" w14:textId="165A6DF0" w:rsidR="00B97703" w:rsidRPr="00873140" w:rsidRDefault="00B97703" w:rsidP="000F6242">
      <w:pPr>
        <w:pStyle w:val="Heading1"/>
        <w:rPr>
          <w:szCs w:val="36"/>
          <w:lang w:val="en-US"/>
        </w:rPr>
      </w:pPr>
      <w:r w:rsidRPr="00873140">
        <w:rPr>
          <w:szCs w:val="36"/>
          <w:lang w:val="en-US"/>
        </w:rPr>
        <w:t>3</w:t>
      </w:r>
      <w:r w:rsidR="002F1940" w:rsidRPr="00873140">
        <w:rPr>
          <w:szCs w:val="36"/>
          <w:lang w:val="en-US"/>
        </w:rPr>
        <w:tab/>
      </w:r>
      <w:r w:rsidR="000F6242" w:rsidRPr="00873140">
        <w:rPr>
          <w:szCs w:val="36"/>
          <w:lang w:val="en-US"/>
        </w:rPr>
        <w:t xml:space="preserve">Dates of next </w:t>
      </w:r>
      <w:r w:rsidR="000F6242" w:rsidRPr="00873140">
        <w:rPr>
          <w:rFonts w:cs="Arial"/>
          <w:bCs/>
          <w:szCs w:val="36"/>
          <w:lang w:val="en-US"/>
        </w:rPr>
        <w:t>TSG</w:t>
      </w:r>
      <w:r w:rsidR="00DB41AB" w:rsidRPr="00873140">
        <w:rPr>
          <w:rFonts w:cs="Arial"/>
          <w:bCs/>
          <w:szCs w:val="36"/>
          <w:lang w:val="en-US"/>
        </w:rPr>
        <w:t>-RAN</w:t>
      </w:r>
      <w:r w:rsidR="000F6242" w:rsidRPr="00873140">
        <w:rPr>
          <w:rFonts w:cs="Arial"/>
          <w:bCs/>
          <w:szCs w:val="36"/>
          <w:lang w:val="en-US"/>
        </w:rPr>
        <w:t xml:space="preserve"> WG</w:t>
      </w:r>
      <w:r w:rsidR="00460954" w:rsidRPr="00873140">
        <w:rPr>
          <w:rFonts w:cs="Arial"/>
          <w:bCs/>
          <w:szCs w:val="36"/>
          <w:lang w:val="en-US"/>
        </w:rPr>
        <w:t>2</w:t>
      </w:r>
      <w:r w:rsidR="000F6242" w:rsidRPr="00873140">
        <w:rPr>
          <w:szCs w:val="36"/>
          <w:lang w:val="en-US"/>
        </w:rPr>
        <w:t xml:space="preserve"> meetings</w:t>
      </w:r>
    </w:p>
    <w:p w14:paraId="0C347674" w14:textId="116AFB05" w:rsidR="0079060A" w:rsidRPr="00873140" w:rsidRDefault="0079060A" w:rsidP="0079060A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bookmarkStart w:id="8" w:name="OLE_LINK53"/>
      <w:bookmarkStart w:id="9" w:name="OLE_LINK54"/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 w:rsidR="002320A7" w:rsidRPr="00873140">
        <w:rPr>
          <w:rFonts w:ascii="Arial" w:hAnsi="Arial" w:cs="Arial"/>
          <w:bCs/>
          <w:lang w:val="en-US" w:eastAsia="zh-CN"/>
        </w:rPr>
        <w:t>2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 w:rsidR="002320A7" w:rsidRPr="00873140">
        <w:rPr>
          <w:rFonts w:ascii="Arial" w:hAnsi="Arial" w:cs="Arial"/>
          <w:bCs/>
          <w:color w:val="000000"/>
          <w:lang w:val="en-US"/>
        </w:rPr>
        <w:t>116</w:t>
      </w:r>
      <w:r w:rsidR="00A31F22" w:rsidRPr="00873140">
        <w:rPr>
          <w:rFonts w:ascii="Arial" w:hAnsi="Arial" w:cs="Arial"/>
          <w:bCs/>
          <w:color w:val="000000"/>
          <w:lang w:val="en-US"/>
        </w:rPr>
        <w:t>-</w:t>
      </w:r>
      <w:r w:rsidR="002320A7" w:rsidRPr="00873140">
        <w:rPr>
          <w:rFonts w:ascii="Arial" w:hAnsi="Arial" w:cs="Arial"/>
          <w:bCs/>
          <w:color w:val="000000"/>
          <w:lang w:val="en-US"/>
        </w:rPr>
        <w:t>e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>1</w:t>
      </w:r>
      <w:r w:rsidR="00A31F22" w:rsidRPr="00873140">
        <w:rPr>
          <w:rFonts w:ascii="Arial" w:hAnsi="Arial" w:cs="Arial"/>
          <w:bCs/>
          <w:color w:val="000000"/>
          <w:vertAlign w:val="superscript"/>
          <w:lang w:val="en-US"/>
        </w:rPr>
        <w:t>st</w:t>
      </w:r>
      <w:r w:rsidRPr="00873140">
        <w:rPr>
          <w:rFonts w:ascii="Arial" w:hAnsi="Arial" w:cs="Arial"/>
          <w:bCs/>
          <w:color w:val="000000"/>
          <w:lang w:val="en-US"/>
        </w:rPr>
        <w:t xml:space="preserve"> – </w:t>
      </w:r>
      <w:r w:rsidR="00A31F22" w:rsidRPr="00873140">
        <w:rPr>
          <w:rFonts w:ascii="Arial" w:hAnsi="Arial" w:cs="Arial"/>
          <w:bCs/>
          <w:color w:val="000000"/>
          <w:lang w:val="en-US"/>
        </w:rPr>
        <w:t>11</w:t>
      </w:r>
      <w:r w:rsidRPr="00873140">
        <w:rPr>
          <w:rFonts w:ascii="Arial" w:hAnsi="Arial" w:cs="Arial"/>
          <w:bCs/>
          <w:color w:val="000000"/>
          <w:vertAlign w:val="superscript"/>
          <w:lang w:val="en-US"/>
        </w:rPr>
        <w:t>th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="00A31F22" w:rsidRPr="00873140">
        <w:rPr>
          <w:rFonts w:ascii="Arial" w:hAnsi="Arial" w:cs="Arial"/>
          <w:bCs/>
          <w:color w:val="000000"/>
          <w:lang w:val="en-US"/>
        </w:rPr>
        <w:t>November</w:t>
      </w:r>
      <w:r w:rsidRPr="00873140">
        <w:rPr>
          <w:rFonts w:ascii="Arial" w:hAnsi="Arial" w:cs="Arial"/>
          <w:bCs/>
          <w:color w:val="000000"/>
          <w:lang w:val="en-US"/>
        </w:rPr>
        <w:t xml:space="preserve"> 2021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8626FE" w:rsidRPr="00873140">
        <w:rPr>
          <w:rFonts w:ascii="Arial" w:hAnsi="Arial" w:cs="Arial"/>
          <w:bCs/>
          <w:color w:val="000000"/>
          <w:lang w:val="en-US"/>
        </w:rPr>
        <w:t>Online</w:t>
      </w:r>
      <w:bookmarkEnd w:id="8"/>
      <w:bookmarkEnd w:id="9"/>
    </w:p>
    <w:p w14:paraId="7A8277C8" w14:textId="09F4F9F5" w:rsidR="0027305F" w:rsidRPr="00873140" w:rsidRDefault="0027305F" w:rsidP="0027305F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  <w:color w:val="000000"/>
          <w:lang w:val="en-US"/>
        </w:rPr>
      </w:pPr>
      <w:r w:rsidRPr="00873140">
        <w:rPr>
          <w:rFonts w:ascii="Arial" w:hAnsi="Arial" w:cs="Arial"/>
          <w:bCs/>
          <w:lang w:val="en-US"/>
        </w:rPr>
        <w:t>TSG-RAN</w:t>
      </w:r>
      <w:r w:rsidRPr="00873140">
        <w:rPr>
          <w:rFonts w:ascii="Arial" w:hAnsi="Arial" w:cs="Arial"/>
          <w:bCs/>
          <w:lang w:val="en-US" w:eastAsia="zh-CN"/>
        </w:rPr>
        <w:t xml:space="preserve"> WG</w:t>
      </w:r>
      <w:r w:rsidR="002320A7" w:rsidRPr="00873140">
        <w:rPr>
          <w:rFonts w:ascii="Arial" w:hAnsi="Arial" w:cs="Arial"/>
          <w:bCs/>
          <w:lang w:val="en-US" w:eastAsia="zh-CN"/>
        </w:rPr>
        <w:t>2</w:t>
      </w:r>
      <w:r w:rsidRPr="00873140">
        <w:rPr>
          <w:rFonts w:ascii="Arial" w:hAnsi="Arial" w:cs="Arial"/>
          <w:bCs/>
          <w:lang w:val="en-US"/>
        </w:rPr>
        <w:t xml:space="preserve"> Meeting </w:t>
      </w:r>
      <w:r w:rsidRPr="00873140">
        <w:rPr>
          <w:rFonts w:ascii="Arial" w:hAnsi="Arial" w:cs="Arial"/>
          <w:bCs/>
          <w:color w:val="000000"/>
          <w:lang w:val="en-US"/>
        </w:rPr>
        <w:t>#</w:t>
      </w:r>
      <w:r w:rsidR="002320A7" w:rsidRPr="00873140">
        <w:rPr>
          <w:rFonts w:ascii="Arial" w:hAnsi="Arial" w:cs="Arial"/>
          <w:bCs/>
          <w:color w:val="000000"/>
          <w:lang w:val="en-US"/>
        </w:rPr>
        <w:t>117</w:t>
      </w:r>
      <w:r w:rsidRPr="00873140">
        <w:rPr>
          <w:rFonts w:ascii="Arial" w:hAnsi="Arial" w:cs="Arial"/>
          <w:bCs/>
          <w:color w:val="000000"/>
          <w:lang w:val="en-US"/>
        </w:rPr>
        <w:t xml:space="preserve"> </w:t>
      </w:r>
      <w:r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>2022</w:t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</w:r>
      <w:r w:rsidR="00A31F22" w:rsidRPr="00873140">
        <w:rPr>
          <w:rFonts w:ascii="Arial" w:hAnsi="Arial" w:cs="Arial"/>
          <w:bCs/>
          <w:color w:val="000000"/>
          <w:lang w:val="en-US"/>
        </w:rPr>
        <w:tab/>
        <w:t>TBD</w:t>
      </w:r>
    </w:p>
    <w:sectPr w:rsidR="0027305F" w:rsidRPr="00873140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63F1F" w14:textId="77777777" w:rsidR="00AD38C1" w:rsidRDefault="00AD38C1">
      <w:pPr>
        <w:spacing w:after="0"/>
      </w:pPr>
      <w:r>
        <w:separator/>
      </w:r>
    </w:p>
  </w:endnote>
  <w:endnote w:type="continuationSeparator" w:id="0">
    <w:p w14:paraId="7D8DE338" w14:textId="77777777" w:rsidR="00AD38C1" w:rsidRDefault="00AD38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188B6" w14:textId="77777777" w:rsidR="00AD38C1" w:rsidRDefault="00AD38C1">
      <w:pPr>
        <w:spacing w:after="0"/>
      </w:pPr>
      <w:r>
        <w:separator/>
      </w:r>
    </w:p>
  </w:footnote>
  <w:footnote w:type="continuationSeparator" w:id="0">
    <w:p w14:paraId="1317103F" w14:textId="77777777" w:rsidR="00AD38C1" w:rsidRDefault="00AD38C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2CB"/>
    <w:multiLevelType w:val="hybridMultilevel"/>
    <w:tmpl w:val="A4F826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00F6A"/>
    <w:multiLevelType w:val="hybridMultilevel"/>
    <w:tmpl w:val="229E57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3" w15:restartNumberingAfterBreak="0">
    <w:nsid w:val="1EB428A6"/>
    <w:multiLevelType w:val="hybridMultilevel"/>
    <w:tmpl w:val="2AB8190E"/>
    <w:lvl w:ilvl="0" w:tplc="96F6F3D2">
      <w:start w:val="5"/>
      <w:numFmt w:val="bullet"/>
      <w:lvlText w:val=""/>
      <w:lvlJc w:val="left"/>
      <w:pPr>
        <w:ind w:left="420" w:hanging="420"/>
      </w:pPr>
      <w:rPr>
        <w:rFonts w:ascii="Symbol" w:eastAsia="SimSun" w:hAnsi="Symbo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D26D61"/>
    <w:multiLevelType w:val="hybridMultilevel"/>
    <w:tmpl w:val="FBE41BB2"/>
    <w:lvl w:ilvl="0" w:tplc="96F6F3D2">
      <w:start w:val="5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23ECC"/>
    <w:multiLevelType w:val="hybridMultilevel"/>
    <w:tmpl w:val="7E0CF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586C5E"/>
    <w:multiLevelType w:val="hybridMultilevel"/>
    <w:tmpl w:val="F7D06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8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9" w15:restartNumberingAfterBreak="0">
    <w:nsid w:val="599E5D4C"/>
    <w:multiLevelType w:val="hybridMultilevel"/>
    <w:tmpl w:val="BDA88FB6"/>
    <w:lvl w:ilvl="0" w:tplc="6744F810">
      <w:numFmt w:val="bullet"/>
      <w:lvlText w:val="•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5C36DA"/>
    <w:multiLevelType w:val="hybridMultilevel"/>
    <w:tmpl w:val="983818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4"/>
  </w:num>
  <w:num w:numId="11">
    <w:abstractNumId w:val="10"/>
  </w:num>
  <w:num w:numId="1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bordersDoNotSurroundHeader/>
  <w:bordersDoNotSurroundFooter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39"/>
    <w:rsid w:val="000079A9"/>
    <w:rsid w:val="00010710"/>
    <w:rsid w:val="00012613"/>
    <w:rsid w:val="00017F23"/>
    <w:rsid w:val="00051453"/>
    <w:rsid w:val="0006197E"/>
    <w:rsid w:val="00063D81"/>
    <w:rsid w:val="00066154"/>
    <w:rsid w:val="000A46D0"/>
    <w:rsid w:val="000A5C1D"/>
    <w:rsid w:val="000B2EDB"/>
    <w:rsid w:val="000B779F"/>
    <w:rsid w:val="000D129B"/>
    <w:rsid w:val="000D2D2A"/>
    <w:rsid w:val="000F303F"/>
    <w:rsid w:val="000F6242"/>
    <w:rsid w:val="00104A20"/>
    <w:rsid w:val="00112B21"/>
    <w:rsid w:val="0011678C"/>
    <w:rsid w:val="00127931"/>
    <w:rsid w:val="001616FF"/>
    <w:rsid w:val="0018475A"/>
    <w:rsid w:val="001C3761"/>
    <w:rsid w:val="001D2FF1"/>
    <w:rsid w:val="00220AF6"/>
    <w:rsid w:val="0022643C"/>
    <w:rsid w:val="002320A7"/>
    <w:rsid w:val="00233BFE"/>
    <w:rsid w:val="00263524"/>
    <w:rsid w:val="0027305F"/>
    <w:rsid w:val="00273D95"/>
    <w:rsid w:val="002A56C5"/>
    <w:rsid w:val="002C553B"/>
    <w:rsid w:val="002E193D"/>
    <w:rsid w:val="002F1940"/>
    <w:rsid w:val="00327FF1"/>
    <w:rsid w:val="00331F5D"/>
    <w:rsid w:val="00346E5D"/>
    <w:rsid w:val="00355553"/>
    <w:rsid w:val="00357D9E"/>
    <w:rsid w:val="00361DC4"/>
    <w:rsid w:val="00383545"/>
    <w:rsid w:val="0038451D"/>
    <w:rsid w:val="00387BF3"/>
    <w:rsid w:val="003C07EC"/>
    <w:rsid w:val="003C4438"/>
    <w:rsid w:val="003C63C8"/>
    <w:rsid w:val="00424DBD"/>
    <w:rsid w:val="00427247"/>
    <w:rsid w:val="00433500"/>
    <w:rsid w:val="00433F71"/>
    <w:rsid w:val="00440D43"/>
    <w:rsid w:val="00447BFD"/>
    <w:rsid w:val="004604CE"/>
    <w:rsid w:val="00460954"/>
    <w:rsid w:val="0046569E"/>
    <w:rsid w:val="00476DB3"/>
    <w:rsid w:val="00485708"/>
    <w:rsid w:val="004B2541"/>
    <w:rsid w:val="004C14C3"/>
    <w:rsid w:val="004C26D2"/>
    <w:rsid w:val="004E3939"/>
    <w:rsid w:val="004F3F33"/>
    <w:rsid w:val="005056DA"/>
    <w:rsid w:val="00507A89"/>
    <w:rsid w:val="00511CCF"/>
    <w:rsid w:val="00524A9C"/>
    <w:rsid w:val="00531B44"/>
    <w:rsid w:val="00542015"/>
    <w:rsid w:val="00555C43"/>
    <w:rsid w:val="00563335"/>
    <w:rsid w:val="005754E9"/>
    <w:rsid w:val="00577B3A"/>
    <w:rsid w:val="005A4D9F"/>
    <w:rsid w:val="005D7EFE"/>
    <w:rsid w:val="005F6A63"/>
    <w:rsid w:val="00613CEB"/>
    <w:rsid w:val="00622BDC"/>
    <w:rsid w:val="00644EA6"/>
    <w:rsid w:val="006544D4"/>
    <w:rsid w:val="00695845"/>
    <w:rsid w:val="00696F18"/>
    <w:rsid w:val="006B21D6"/>
    <w:rsid w:val="006C346A"/>
    <w:rsid w:val="006C7C92"/>
    <w:rsid w:val="006E7D3F"/>
    <w:rsid w:val="006F3878"/>
    <w:rsid w:val="006F4426"/>
    <w:rsid w:val="00723901"/>
    <w:rsid w:val="00731A25"/>
    <w:rsid w:val="00735A39"/>
    <w:rsid w:val="007671B2"/>
    <w:rsid w:val="00780BEF"/>
    <w:rsid w:val="00785445"/>
    <w:rsid w:val="0079060A"/>
    <w:rsid w:val="007B4B09"/>
    <w:rsid w:val="007D6C4C"/>
    <w:rsid w:val="007E18B7"/>
    <w:rsid w:val="007F4F92"/>
    <w:rsid w:val="00831428"/>
    <w:rsid w:val="00831B94"/>
    <w:rsid w:val="00840C77"/>
    <w:rsid w:val="008626FE"/>
    <w:rsid w:val="00873140"/>
    <w:rsid w:val="008903C9"/>
    <w:rsid w:val="008B57D7"/>
    <w:rsid w:val="008B7BF0"/>
    <w:rsid w:val="008C5739"/>
    <w:rsid w:val="008D1414"/>
    <w:rsid w:val="008D772F"/>
    <w:rsid w:val="008E0643"/>
    <w:rsid w:val="008E2A49"/>
    <w:rsid w:val="008F7DC1"/>
    <w:rsid w:val="00950DC3"/>
    <w:rsid w:val="00994C83"/>
    <w:rsid w:val="0099764C"/>
    <w:rsid w:val="009A6DEA"/>
    <w:rsid w:val="009D2242"/>
    <w:rsid w:val="00A06539"/>
    <w:rsid w:val="00A2079E"/>
    <w:rsid w:val="00A314E4"/>
    <w:rsid w:val="00A31F22"/>
    <w:rsid w:val="00A33E8A"/>
    <w:rsid w:val="00A360AB"/>
    <w:rsid w:val="00A3777F"/>
    <w:rsid w:val="00A60273"/>
    <w:rsid w:val="00AB58C1"/>
    <w:rsid w:val="00AD0A32"/>
    <w:rsid w:val="00AD38C1"/>
    <w:rsid w:val="00AE0A08"/>
    <w:rsid w:val="00B24E39"/>
    <w:rsid w:val="00B25ECE"/>
    <w:rsid w:val="00B57BA3"/>
    <w:rsid w:val="00B7281A"/>
    <w:rsid w:val="00B72C6F"/>
    <w:rsid w:val="00B80D8B"/>
    <w:rsid w:val="00B97703"/>
    <w:rsid w:val="00BB100A"/>
    <w:rsid w:val="00BB11EC"/>
    <w:rsid w:val="00BD69CF"/>
    <w:rsid w:val="00BE2EAF"/>
    <w:rsid w:val="00BF1A13"/>
    <w:rsid w:val="00C06F25"/>
    <w:rsid w:val="00C14449"/>
    <w:rsid w:val="00C31D94"/>
    <w:rsid w:val="00C43EEC"/>
    <w:rsid w:val="00C746E7"/>
    <w:rsid w:val="00C9168B"/>
    <w:rsid w:val="00CB526C"/>
    <w:rsid w:val="00CD3570"/>
    <w:rsid w:val="00CD5F0E"/>
    <w:rsid w:val="00CE7D56"/>
    <w:rsid w:val="00CF6087"/>
    <w:rsid w:val="00D214D2"/>
    <w:rsid w:val="00D56A68"/>
    <w:rsid w:val="00D6036C"/>
    <w:rsid w:val="00D73DB7"/>
    <w:rsid w:val="00D7726B"/>
    <w:rsid w:val="00D861BE"/>
    <w:rsid w:val="00D97C05"/>
    <w:rsid w:val="00DB41AB"/>
    <w:rsid w:val="00DC7C1A"/>
    <w:rsid w:val="00DD5447"/>
    <w:rsid w:val="00DF6F5F"/>
    <w:rsid w:val="00E453B0"/>
    <w:rsid w:val="00E53F90"/>
    <w:rsid w:val="00E541D8"/>
    <w:rsid w:val="00E8325F"/>
    <w:rsid w:val="00E912FB"/>
    <w:rsid w:val="00EE0100"/>
    <w:rsid w:val="00EE52B2"/>
    <w:rsid w:val="00F16831"/>
    <w:rsid w:val="00F21F94"/>
    <w:rsid w:val="00F24AB6"/>
    <w:rsid w:val="00F4143F"/>
    <w:rsid w:val="00FC39FB"/>
    <w:rsid w:val="00FE5A64"/>
    <w:rsid w:val="00FE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,"/>
  <w14:docId w14:val="0B74B118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F3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aliases w:val="H1,h1"/>
    <w:next w:val="Normal"/>
    <w:qFormat/>
    <w:rsid w:val="00387BF3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aliases w:val="H2,h2"/>
    <w:basedOn w:val="Heading1"/>
    <w:next w:val="Normal"/>
    <w:qFormat/>
    <w:rsid w:val="00387BF3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387BF3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387BF3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387BF3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387BF3"/>
    <w:pPr>
      <w:outlineLvl w:val="5"/>
    </w:pPr>
  </w:style>
  <w:style w:type="paragraph" w:styleId="Heading7">
    <w:name w:val="heading 7"/>
    <w:basedOn w:val="H6"/>
    <w:next w:val="Normal"/>
    <w:qFormat/>
    <w:rsid w:val="00387BF3"/>
    <w:pPr>
      <w:outlineLvl w:val="6"/>
    </w:pPr>
  </w:style>
  <w:style w:type="paragraph" w:styleId="Heading8">
    <w:name w:val="heading 8"/>
    <w:basedOn w:val="Heading1"/>
    <w:next w:val="Normal"/>
    <w:qFormat/>
    <w:rsid w:val="00387BF3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387BF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387B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paragraph" w:styleId="Footer">
    <w:name w:val="footer"/>
    <w:basedOn w:val="Header"/>
    <w:semiHidden/>
    <w:rsid w:val="00387BF3"/>
    <w:pPr>
      <w:jc w:val="center"/>
    </w:pPr>
    <w:rPr>
      <w:i/>
    </w:r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387BF3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eastAsia="Times New Roman" w:hAnsi="Arial"/>
      <w:b/>
      <w:noProof/>
      <w:sz w:val="18"/>
      <w:lang w:val="en-GB" w:eastAsia="ja-JP"/>
    </w:rPr>
  </w:style>
  <w:style w:type="paragraph" w:styleId="TOC8">
    <w:name w:val="toc 8"/>
    <w:basedOn w:val="TOC1"/>
    <w:semiHidden/>
    <w:rsid w:val="00387BF3"/>
    <w:pPr>
      <w:spacing w:before="180"/>
      <w:ind w:left="2693" w:hanging="2693"/>
    </w:pPr>
    <w:rPr>
      <w:b/>
    </w:rPr>
  </w:style>
  <w:style w:type="paragraph" w:styleId="TOC1">
    <w:name w:val="toc 1"/>
    <w:semiHidden/>
    <w:rsid w:val="00387BF3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ZT">
    <w:name w:val="ZT"/>
    <w:rsid w:val="00387BF3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styleId="TOC5">
    <w:name w:val="toc 5"/>
    <w:basedOn w:val="TOC4"/>
    <w:semiHidden/>
    <w:rsid w:val="00387BF3"/>
    <w:pPr>
      <w:ind w:left="1701" w:hanging="1701"/>
    </w:pPr>
  </w:style>
  <w:style w:type="paragraph" w:styleId="TOC4">
    <w:name w:val="toc 4"/>
    <w:basedOn w:val="TOC3"/>
    <w:semiHidden/>
    <w:rsid w:val="00387BF3"/>
    <w:pPr>
      <w:ind w:left="1418" w:hanging="1418"/>
    </w:pPr>
  </w:style>
  <w:style w:type="paragraph" w:styleId="TOC3">
    <w:name w:val="toc 3"/>
    <w:basedOn w:val="TOC2"/>
    <w:semiHidden/>
    <w:rsid w:val="00387BF3"/>
    <w:pPr>
      <w:ind w:left="1134" w:hanging="1134"/>
    </w:pPr>
  </w:style>
  <w:style w:type="paragraph" w:styleId="TOC2">
    <w:name w:val="toc 2"/>
    <w:basedOn w:val="TOC1"/>
    <w:semiHidden/>
    <w:rsid w:val="00387BF3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387BF3"/>
    <w:pPr>
      <w:ind w:left="284"/>
    </w:pPr>
  </w:style>
  <w:style w:type="paragraph" w:styleId="Index1">
    <w:name w:val="index 1"/>
    <w:basedOn w:val="Normal"/>
    <w:semiHidden/>
    <w:rsid w:val="00387BF3"/>
    <w:pPr>
      <w:keepLines/>
      <w:spacing w:after="0"/>
    </w:pPr>
  </w:style>
  <w:style w:type="paragraph" w:customStyle="1" w:styleId="ZH">
    <w:name w:val="ZH"/>
    <w:rsid w:val="00387BF3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T">
    <w:name w:val="TT"/>
    <w:basedOn w:val="Heading1"/>
    <w:next w:val="Normal"/>
    <w:rsid w:val="00387BF3"/>
    <w:pPr>
      <w:outlineLvl w:val="9"/>
    </w:pPr>
  </w:style>
  <w:style w:type="paragraph" w:styleId="ListNumber2">
    <w:name w:val="List Number 2"/>
    <w:basedOn w:val="ListNumber"/>
    <w:semiHidden/>
    <w:rsid w:val="00387BF3"/>
    <w:pPr>
      <w:ind w:left="851"/>
    </w:pPr>
  </w:style>
  <w:style w:type="character" w:styleId="FootnoteReference">
    <w:name w:val="footnote reference"/>
    <w:basedOn w:val="DefaultParagraphFont"/>
    <w:semiHidden/>
    <w:rsid w:val="00387BF3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387BF3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rFonts w:eastAsia="Times New Roman"/>
      <w:sz w:val="16"/>
      <w:lang w:val="en-GB" w:eastAsia="ja-JP"/>
    </w:rPr>
  </w:style>
  <w:style w:type="paragraph" w:customStyle="1" w:styleId="TAH">
    <w:name w:val="TAH"/>
    <w:basedOn w:val="TAC"/>
    <w:rsid w:val="00387BF3"/>
    <w:rPr>
      <w:b/>
    </w:rPr>
  </w:style>
  <w:style w:type="paragraph" w:customStyle="1" w:styleId="TAC">
    <w:name w:val="TAC"/>
    <w:basedOn w:val="TAL"/>
    <w:rsid w:val="00387BF3"/>
    <w:pPr>
      <w:jc w:val="center"/>
    </w:pPr>
  </w:style>
  <w:style w:type="paragraph" w:customStyle="1" w:styleId="TF">
    <w:name w:val="TF"/>
    <w:basedOn w:val="TH"/>
    <w:rsid w:val="00387BF3"/>
    <w:pPr>
      <w:keepNext w:val="0"/>
      <w:spacing w:before="0" w:after="240"/>
    </w:pPr>
  </w:style>
  <w:style w:type="paragraph" w:customStyle="1" w:styleId="NO">
    <w:name w:val="NO"/>
    <w:basedOn w:val="Normal"/>
    <w:rsid w:val="00387BF3"/>
    <w:pPr>
      <w:keepLines/>
      <w:ind w:left="1135" w:hanging="851"/>
    </w:pPr>
  </w:style>
  <w:style w:type="paragraph" w:styleId="TOC9">
    <w:name w:val="toc 9"/>
    <w:basedOn w:val="TOC8"/>
    <w:semiHidden/>
    <w:rsid w:val="00387BF3"/>
    <w:pPr>
      <w:ind w:left="1418" w:hanging="1418"/>
    </w:pPr>
  </w:style>
  <w:style w:type="paragraph" w:customStyle="1" w:styleId="EX">
    <w:name w:val="EX"/>
    <w:basedOn w:val="Normal"/>
    <w:rsid w:val="00387BF3"/>
    <w:pPr>
      <w:keepLines/>
      <w:ind w:left="1702" w:hanging="1418"/>
    </w:pPr>
  </w:style>
  <w:style w:type="paragraph" w:customStyle="1" w:styleId="FP">
    <w:name w:val="FP"/>
    <w:basedOn w:val="Normal"/>
    <w:rsid w:val="00387BF3"/>
    <w:pPr>
      <w:spacing w:after="0"/>
    </w:pPr>
  </w:style>
  <w:style w:type="paragraph" w:customStyle="1" w:styleId="LD">
    <w:name w:val="LD"/>
    <w:rsid w:val="00387BF3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NW">
    <w:name w:val="NW"/>
    <w:basedOn w:val="NO"/>
    <w:rsid w:val="00387BF3"/>
    <w:pPr>
      <w:spacing w:after="0"/>
    </w:pPr>
  </w:style>
  <w:style w:type="paragraph" w:customStyle="1" w:styleId="EW">
    <w:name w:val="EW"/>
    <w:basedOn w:val="EX"/>
    <w:rsid w:val="00387BF3"/>
    <w:pPr>
      <w:spacing w:after="0"/>
    </w:pPr>
  </w:style>
  <w:style w:type="paragraph" w:styleId="TOC6">
    <w:name w:val="toc 6"/>
    <w:basedOn w:val="TOC5"/>
    <w:next w:val="Normal"/>
    <w:semiHidden/>
    <w:rsid w:val="00387BF3"/>
    <w:pPr>
      <w:ind w:left="1985" w:hanging="1985"/>
    </w:pPr>
  </w:style>
  <w:style w:type="paragraph" w:styleId="TOC7">
    <w:name w:val="toc 7"/>
    <w:basedOn w:val="TOC6"/>
    <w:next w:val="Normal"/>
    <w:semiHidden/>
    <w:rsid w:val="00387BF3"/>
    <w:pPr>
      <w:ind w:left="2268" w:hanging="2268"/>
    </w:pPr>
  </w:style>
  <w:style w:type="paragraph" w:styleId="ListBullet2">
    <w:name w:val="List Bullet 2"/>
    <w:basedOn w:val="ListBullet"/>
    <w:semiHidden/>
    <w:rsid w:val="00387BF3"/>
    <w:pPr>
      <w:ind w:left="851"/>
    </w:pPr>
  </w:style>
  <w:style w:type="paragraph" w:styleId="ListBullet3">
    <w:name w:val="List Bullet 3"/>
    <w:basedOn w:val="ListBullet2"/>
    <w:semiHidden/>
    <w:rsid w:val="00387BF3"/>
    <w:pPr>
      <w:ind w:left="1135"/>
    </w:pPr>
  </w:style>
  <w:style w:type="paragraph" w:styleId="ListNumber">
    <w:name w:val="List Number"/>
    <w:basedOn w:val="List"/>
    <w:semiHidden/>
    <w:rsid w:val="00387BF3"/>
  </w:style>
  <w:style w:type="paragraph" w:customStyle="1" w:styleId="EQ">
    <w:name w:val="EQ"/>
    <w:basedOn w:val="Normal"/>
    <w:next w:val="Normal"/>
    <w:rsid w:val="00387BF3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387BF3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387BF3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387BF3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ja-JP"/>
    </w:rPr>
  </w:style>
  <w:style w:type="paragraph" w:customStyle="1" w:styleId="TAR">
    <w:name w:val="TAR"/>
    <w:basedOn w:val="TAL"/>
    <w:rsid w:val="00387BF3"/>
    <w:pPr>
      <w:jc w:val="right"/>
    </w:pPr>
  </w:style>
  <w:style w:type="paragraph" w:customStyle="1" w:styleId="H6">
    <w:name w:val="H6"/>
    <w:basedOn w:val="Heading5"/>
    <w:next w:val="Normal"/>
    <w:rsid w:val="00387BF3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387BF3"/>
    <w:pPr>
      <w:ind w:left="851" w:hanging="851"/>
    </w:pPr>
  </w:style>
  <w:style w:type="paragraph" w:customStyle="1" w:styleId="TAL">
    <w:name w:val="TAL"/>
    <w:basedOn w:val="Normal"/>
    <w:rsid w:val="00387BF3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387BF3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387BF3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D">
    <w:name w:val="ZD"/>
    <w:rsid w:val="00387BF3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customStyle="1" w:styleId="ZU">
    <w:name w:val="ZU"/>
    <w:rsid w:val="00387BF3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ZV">
    <w:name w:val="ZV"/>
    <w:basedOn w:val="ZU"/>
    <w:rsid w:val="00387BF3"/>
    <w:pPr>
      <w:framePr w:wrap="notBeside" w:y="16161"/>
    </w:pPr>
  </w:style>
  <w:style w:type="character" w:customStyle="1" w:styleId="ZGSM">
    <w:name w:val="ZGSM"/>
    <w:rsid w:val="00387BF3"/>
  </w:style>
  <w:style w:type="paragraph" w:styleId="List2">
    <w:name w:val="List 2"/>
    <w:basedOn w:val="List"/>
    <w:semiHidden/>
    <w:rsid w:val="00387BF3"/>
    <w:pPr>
      <w:ind w:left="851"/>
    </w:pPr>
  </w:style>
  <w:style w:type="paragraph" w:customStyle="1" w:styleId="ZG">
    <w:name w:val="ZG"/>
    <w:rsid w:val="00387BF3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styleId="List3">
    <w:name w:val="List 3"/>
    <w:basedOn w:val="List2"/>
    <w:semiHidden/>
    <w:rsid w:val="00387BF3"/>
    <w:pPr>
      <w:ind w:left="1135"/>
    </w:pPr>
  </w:style>
  <w:style w:type="paragraph" w:styleId="List4">
    <w:name w:val="List 4"/>
    <w:basedOn w:val="List3"/>
    <w:semiHidden/>
    <w:rsid w:val="00387BF3"/>
    <w:pPr>
      <w:ind w:left="1418"/>
    </w:pPr>
  </w:style>
  <w:style w:type="paragraph" w:styleId="List5">
    <w:name w:val="List 5"/>
    <w:basedOn w:val="List4"/>
    <w:semiHidden/>
    <w:rsid w:val="00387BF3"/>
    <w:pPr>
      <w:ind w:left="1702"/>
    </w:pPr>
  </w:style>
  <w:style w:type="paragraph" w:customStyle="1" w:styleId="EditorsNote">
    <w:name w:val="Editor's Note"/>
    <w:basedOn w:val="NO"/>
    <w:rsid w:val="00387BF3"/>
    <w:rPr>
      <w:color w:val="FF0000"/>
    </w:rPr>
  </w:style>
  <w:style w:type="paragraph" w:styleId="List">
    <w:name w:val="List"/>
    <w:basedOn w:val="Normal"/>
    <w:semiHidden/>
    <w:rsid w:val="00387BF3"/>
    <w:pPr>
      <w:ind w:left="568" w:hanging="284"/>
    </w:pPr>
  </w:style>
  <w:style w:type="paragraph" w:styleId="ListBullet">
    <w:name w:val="List Bullet"/>
    <w:basedOn w:val="List"/>
    <w:semiHidden/>
    <w:rsid w:val="00387BF3"/>
  </w:style>
  <w:style w:type="paragraph" w:styleId="ListBullet4">
    <w:name w:val="List Bullet 4"/>
    <w:basedOn w:val="ListBullet3"/>
    <w:semiHidden/>
    <w:rsid w:val="00387BF3"/>
    <w:pPr>
      <w:ind w:left="1418"/>
    </w:pPr>
  </w:style>
  <w:style w:type="paragraph" w:styleId="ListBullet5">
    <w:name w:val="List Bullet 5"/>
    <w:basedOn w:val="ListBullet4"/>
    <w:semiHidden/>
    <w:rsid w:val="00387BF3"/>
    <w:pPr>
      <w:ind w:left="1702"/>
    </w:pPr>
  </w:style>
  <w:style w:type="paragraph" w:customStyle="1" w:styleId="B2">
    <w:name w:val="B2"/>
    <w:basedOn w:val="List2"/>
    <w:rsid w:val="00387BF3"/>
  </w:style>
  <w:style w:type="paragraph" w:customStyle="1" w:styleId="B3">
    <w:name w:val="B3"/>
    <w:basedOn w:val="List3"/>
    <w:rsid w:val="00387BF3"/>
  </w:style>
  <w:style w:type="paragraph" w:customStyle="1" w:styleId="B4">
    <w:name w:val="B4"/>
    <w:basedOn w:val="List4"/>
    <w:rsid w:val="00387BF3"/>
  </w:style>
  <w:style w:type="paragraph" w:customStyle="1" w:styleId="B5">
    <w:name w:val="B5"/>
    <w:basedOn w:val="List5"/>
    <w:rsid w:val="00387BF3"/>
  </w:style>
  <w:style w:type="paragraph" w:customStyle="1" w:styleId="ZTD">
    <w:name w:val="ZTD"/>
    <w:basedOn w:val="ZB"/>
    <w:rsid w:val="00387BF3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link w:val="CRCoverPageZchn"/>
    <w:qFormat/>
    <w:rsid w:val="00CD5F0E"/>
    <w:pPr>
      <w:spacing w:after="120"/>
    </w:pPr>
    <w:rPr>
      <w:rFonts w:ascii="Arial" w:eastAsia="SimSun" w:hAnsi="Arial"/>
      <w:lang w:val="en-GB" w:eastAsia="en-US"/>
    </w:rPr>
  </w:style>
  <w:style w:type="table" w:customStyle="1" w:styleId="TableGrid7">
    <w:name w:val="Table Grid7"/>
    <w:basedOn w:val="TableNormal"/>
    <w:uiPriority w:val="39"/>
    <w:qFormat/>
    <w:rsid w:val="008E0643"/>
    <w:rPr>
      <w:rFonts w:eastAsia="Batan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724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7726B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37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RCoverPageZchn">
    <w:name w:val="CR Cover Page Zchn"/>
    <w:link w:val="CRCoverPage"/>
    <w:qFormat/>
    <w:locked/>
    <w:rsid w:val="00387BF3"/>
    <w:rPr>
      <w:rFonts w:ascii="Arial" w:eastAsia="SimSu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honen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C:\Users\Korhonen\AppData\Roaming\Microsoft\Templates\3gpp_70.dot</Template>
  <TotalTime>44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LS template for N3</vt:lpstr>
      <vt:lpstr>LS template for N3</vt:lpstr>
    </vt:vector>
  </TitlesOfParts>
  <Company>ETSI Sophia Antipolis</Company>
  <LinksUpToDate>false</LinksUpToDate>
  <CharactersWithSpaces>3276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Rapporteur (Eri)</cp:lastModifiedBy>
  <cp:revision>73</cp:revision>
  <cp:lastPrinted>2002-04-23T07:10:00Z</cp:lastPrinted>
  <dcterms:created xsi:type="dcterms:W3CDTF">2021-08-27T04:50:00Z</dcterms:created>
  <dcterms:modified xsi:type="dcterms:W3CDTF">2021-08-27T10:52:00Z</dcterms:modified>
</cp:coreProperties>
</file>