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4B3AD770" w:rsidR="00D40AFC" w:rsidRDefault="009648F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R2-2108891</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D69B927"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w:t>
      </w:r>
      <w:proofErr w:type="gramStart"/>
      <w:r w:rsidR="00367CB9" w:rsidRPr="00367CB9">
        <w:rPr>
          <w:rFonts w:ascii="Times New Roman" w:hAnsi="Times New Roman" w:cs="Times New Roman"/>
          <w:bCs/>
          <w:sz w:val="24"/>
        </w:rPr>
        <w:t>109][</w:t>
      </w:r>
      <w:proofErr w:type="spellStart"/>
      <w:proofErr w:type="gramEnd"/>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584EA2ED" w14:textId="77777777" w:rsidR="00367CB9" w:rsidRDefault="00367CB9" w:rsidP="00367CB9">
      <w:pPr>
        <w:pStyle w:val="EmailDiscussion"/>
        <w:tabs>
          <w:tab w:val="num" w:pos="1619"/>
        </w:tabs>
      </w:pPr>
      <w:r>
        <w:t>[AT115-e][</w:t>
      </w:r>
      <w:proofErr w:type="gramStart"/>
      <w:r>
        <w:t>109][</w:t>
      </w:r>
      <w:proofErr w:type="spellStart"/>
      <w:proofErr w:type="gramEnd"/>
      <w:r>
        <w:t>RedCap</w:t>
      </w:r>
      <w:proofErr w:type="spellEnd"/>
      <w:r>
        <w:t xml:space="preserve">] </w:t>
      </w:r>
      <w:proofErr w:type="spellStart"/>
      <w:r>
        <w:t>Capabilites</w:t>
      </w:r>
      <w:proofErr w:type="spellEnd"/>
      <w:r>
        <w:t xml:space="preserve"> (Intel)</w:t>
      </w:r>
    </w:p>
    <w:p w14:paraId="5BCD3C48" w14:textId="77777777" w:rsidR="00367CB9" w:rsidRDefault="00367CB9" w:rsidP="00367CB9">
      <w:pPr>
        <w:pStyle w:val="EmailDiscussion2"/>
        <w:ind w:left="1619" w:firstLine="0"/>
      </w:pPr>
      <w:r>
        <w:t xml:space="preserve">Initial scope: Continue the discussion on p5, p6, p8-p13, p16-p18 (p19-p20 can be discussed during the running CR drafting). In </w:t>
      </w:r>
      <w:proofErr w:type="gramStart"/>
      <w:r>
        <w:t>general</w:t>
      </w:r>
      <w:proofErr w:type="gramEnd"/>
      <w:r>
        <w:t xml:space="preserve"> discuss whether, for (some of) these proposals, we need to ask anything to RAN1. Also discuss p1 and p2 from </w:t>
      </w:r>
      <w:hyperlink r:id="rId12" w:tooltip="C:Data3GPPExtractsR2-2107677 Constraining of reduced capabilities.docx" w:history="1">
        <w:r w:rsidRPr="00011A77">
          <w:rPr>
            <w:rStyle w:val="aff"/>
          </w:rPr>
          <w:t>R2-2107677</w:t>
        </w:r>
      </w:hyperlink>
      <w:r>
        <w:t>, i.e. need to send an LS to SA2/CT1</w:t>
      </w:r>
    </w:p>
    <w:p w14:paraId="6B8E7C5B" w14:textId="77777777" w:rsidR="00367CB9" w:rsidRDefault="00367CB9" w:rsidP="00367CB9">
      <w:pPr>
        <w:pStyle w:val="EmailDiscussion2"/>
        <w:ind w:left="1619" w:firstLine="0"/>
      </w:pPr>
      <w:r>
        <w:t>Intended outcome: Summary of the offline discussion with e.g.:</w:t>
      </w:r>
    </w:p>
    <w:p w14:paraId="5445A5F8" w14:textId="77777777" w:rsidR="00367CB9" w:rsidRDefault="00367CB9" w:rsidP="00367CB9">
      <w:pPr>
        <w:pStyle w:val="EmailDiscussion2"/>
        <w:numPr>
          <w:ilvl w:val="2"/>
          <w:numId w:val="41"/>
        </w:numPr>
        <w:ind w:left="1980"/>
      </w:pPr>
      <w:r>
        <w:t>List of proposals for agreement (if any)</w:t>
      </w:r>
    </w:p>
    <w:p w14:paraId="0EFCFF20" w14:textId="77777777" w:rsidR="00367CB9" w:rsidRDefault="00367CB9" w:rsidP="00367CB9">
      <w:pPr>
        <w:pStyle w:val="EmailDiscussion2"/>
        <w:numPr>
          <w:ilvl w:val="2"/>
          <w:numId w:val="41"/>
        </w:numPr>
        <w:ind w:left="1980"/>
      </w:pPr>
      <w:r>
        <w:t>List of proposals that require online discussions</w:t>
      </w:r>
    </w:p>
    <w:p w14:paraId="1AD434E9" w14:textId="77777777" w:rsidR="00367CB9" w:rsidRDefault="00367CB9" w:rsidP="00367CB9">
      <w:pPr>
        <w:pStyle w:val="EmailDiscussion2"/>
        <w:numPr>
          <w:ilvl w:val="2"/>
          <w:numId w:val="41"/>
        </w:numPr>
        <w:ind w:left="1980"/>
      </w:pPr>
      <w:r>
        <w:t>List of proposals that should not be pursued (if any)</w:t>
      </w:r>
    </w:p>
    <w:p w14:paraId="59FE90A8" w14:textId="77777777" w:rsidR="00367CB9" w:rsidRDefault="00367CB9" w:rsidP="00367CB9">
      <w:pPr>
        <w:pStyle w:val="EmailDiscussion2"/>
        <w:ind w:left="1619" w:firstLine="0"/>
      </w:pPr>
      <w:r>
        <w:t>Initial deadline (for companies' feedback): Monday 2021-08-23 10:00</w:t>
      </w:r>
      <w:r w:rsidRPr="001B6746">
        <w:t xml:space="preserve"> UTC</w:t>
      </w:r>
    </w:p>
    <w:p w14:paraId="160057D9" w14:textId="77777777" w:rsidR="00367CB9" w:rsidRDefault="00367CB9" w:rsidP="00367CB9">
      <w:pPr>
        <w:pStyle w:val="EmailDiscussion2"/>
        <w:ind w:left="1619" w:firstLine="0"/>
      </w:pPr>
      <w:r>
        <w:t xml:space="preserve">Initial deadline (for </w:t>
      </w:r>
      <w:r>
        <w:rPr>
          <w:rStyle w:val="Doc-text2Char"/>
        </w:rPr>
        <w:t xml:space="preserve">rapporteur's summary in </w:t>
      </w:r>
      <w:r w:rsidRPr="00723532">
        <w:rPr>
          <w:rStyle w:val="aff"/>
          <w:highlight w:val="yellow"/>
        </w:rPr>
        <w:t>R2-210</w:t>
      </w:r>
      <w:r>
        <w:rPr>
          <w:rStyle w:val="aff"/>
          <w:highlight w:val="yellow"/>
        </w:rPr>
        <w:t>8891</w:t>
      </w:r>
      <w:r>
        <w:rPr>
          <w:rStyle w:val="Doc-text2Char"/>
        </w:rPr>
        <w:t xml:space="preserve">): </w:t>
      </w:r>
      <w:r>
        <w:t>Monday 2021-08-23 16:00</w:t>
      </w:r>
      <w:r w:rsidRPr="001B6746">
        <w:t xml:space="preserve"> UTC </w:t>
      </w:r>
    </w:p>
    <w:p w14:paraId="2636D901" w14:textId="77777777" w:rsidR="00367CB9" w:rsidRPr="00D27667" w:rsidRDefault="00367CB9" w:rsidP="00367CB9">
      <w:pPr>
        <w:pStyle w:val="EmailDiscussion2"/>
        <w:ind w:left="1619" w:firstLine="0"/>
        <w:rPr>
          <w:u w:val="single"/>
        </w:rPr>
      </w:pPr>
      <w:r w:rsidRPr="004D2573">
        <w:rPr>
          <w:u w:val="single"/>
        </w:rPr>
        <w:t xml:space="preserve">Proposals marked "for agreement" in </w:t>
      </w:r>
      <w:r>
        <w:rPr>
          <w:rStyle w:val="aff"/>
          <w:highlight w:val="yellow"/>
        </w:rPr>
        <w:t>R2-2108891</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212FC58B" w14:textId="77777777" w:rsidR="00367CB9" w:rsidRDefault="00367CB9" w:rsidP="00367CB9">
      <w:pPr>
        <w:pStyle w:val="EmailDiscussion2"/>
        <w:ind w:left="1619" w:firstLine="0"/>
        <w:rPr>
          <w:color w:val="FF0000"/>
        </w:rPr>
      </w:pPr>
      <w:r>
        <w:t xml:space="preserve">Status: </w:t>
      </w:r>
      <w:r>
        <w:rPr>
          <w:color w:val="FF0000"/>
        </w:rPr>
        <w:t>Ongoing</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specification;</w:t>
      </w:r>
    </w:p>
    <w:p w14:paraId="4F2A8EF2" w14:textId="797C6603"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afb"/>
        <w:tblW w:w="0" w:type="auto"/>
        <w:tblLook w:val="04A0" w:firstRow="1" w:lastRow="0" w:firstColumn="1" w:lastColumn="0" w:noHBand="0" w:noVBand="1"/>
      </w:tblPr>
      <w:tblGrid>
        <w:gridCol w:w="9350"/>
      </w:tblGrid>
      <w:tr w:rsidR="00260293" w14:paraId="3C889811" w14:textId="77777777" w:rsidTr="00260293">
        <w:tc>
          <w:tcPr>
            <w:tcW w:w="9576" w:type="dxa"/>
          </w:tcPr>
          <w:p w14:paraId="01803F67" w14:textId="4FC8A26C" w:rsidR="00260293" w:rsidRDefault="00260293" w:rsidP="00260293">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00CFEB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lastRenderedPageBreak/>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7D94004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31DB94AC"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4FE369DE"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49B734F3"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1477383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3CB4DCC4"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18620E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11A9CFC9"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3A950187"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37BE27D"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52ACA565"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4451FCE4"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185F9192"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2560403E" w14:textId="77777777" w:rsidR="00260293" w:rsidRDefault="00260293" w:rsidP="00260293">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788D58D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6195695F"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3BF84FBB"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76D74BEC" w14:textId="5F0BF2A8" w:rsidR="00260293" w:rsidRDefault="00260293" w:rsidP="00260293">
            <w:pPr>
              <w:pStyle w:val="TOC1"/>
              <w:rPr>
                <w:lang w:val="en-GB" w:eastAsia="zh-CN"/>
              </w:rPr>
            </w:pPr>
            <w:r w:rsidRPr="00DC212C">
              <w:rPr>
                <w:b/>
                <w:noProof/>
              </w:rPr>
              <w:t>Proposal 18.2.</w:t>
            </w:r>
            <w:r>
              <w:rPr>
                <w:rFonts w:asciiTheme="minorHAnsi" w:eastAsiaTheme="minorEastAsia" w:hAnsiTheme="minorHAnsi" w:cstheme="minorBidi"/>
                <w:noProof/>
                <w:sz w:val="22"/>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tc>
      </w:tr>
      <w:bookmarkEnd w:id="3"/>
    </w:tbl>
    <w:p w14:paraId="3462686B" w14:textId="77777777" w:rsidR="00260293" w:rsidRPr="00457C4A" w:rsidRDefault="00260293" w:rsidP="00457C4A">
      <w:pPr>
        <w:rPr>
          <w:lang w:val="en-GB" w:eastAsia="zh-CN"/>
        </w:rPr>
      </w:pPr>
    </w:p>
    <w:p w14:paraId="0635FAB4" w14:textId="187444FE" w:rsidR="00367CB9" w:rsidRDefault="00367CB9" w:rsidP="00367CB9">
      <w:pPr>
        <w:pStyle w:val="2"/>
      </w:pPr>
      <w:r>
        <w:lastRenderedPageBreak/>
        <w:t xml:space="preserve">Supported capabilities for </w:t>
      </w:r>
      <w:proofErr w:type="spellStart"/>
      <w:r>
        <w:t>RedCap</w:t>
      </w:r>
      <w:proofErr w:type="spellEnd"/>
      <w:r>
        <w:t xml:space="preserve"> UE</w:t>
      </w:r>
    </w:p>
    <w:p w14:paraId="3F8781A4" w14:textId="1810D3DE" w:rsidR="00260293" w:rsidRPr="00260293" w:rsidRDefault="00260293" w:rsidP="00260293">
      <w:pPr>
        <w:pStyle w:val="3"/>
      </w:pPr>
      <w:r>
        <w:t>L2 buffer reduction</w:t>
      </w:r>
    </w:p>
    <w:p w14:paraId="0FCB4F21" w14:textId="1D8CA892" w:rsidR="00D40AFC"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[12] is shown as below:</w:t>
      </w:r>
    </w:p>
    <w:tbl>
      <w:tblPr>
        <w:tblStyle w:val="afb"/>
        <w:tblW w:w="0" w:type="auto"/>
        <w:tblLook w:val="04A0" w:firstRow="1" w:lastRow="0" w:firstColumn="1" w:lastColumn="0" w:noHBand="0" w:noVBand="1"/>
      </w:tblPr>
      <w:tblGrid>
        <w:gridCol w:w="9350"/>
      </w:tblGrid>
      <w:tr w:rsidR="00260293" w14:paraId="0D9F04DB" w14:textId="77777777" w:rsidTr="00260293">
        <w:tc>
          <w:tcPr>
            <w:tcW w:w="9576" w:type="dxa"/>
          </w:tcPr>
          <w:p w14:paraId="0B501F06"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1.4 on L2 buffer size: </w:t>
            </w:r>
          </w:p>
          <w:p w14:paraId="1BC2CF52" w14:textId="77777777" w:rsidR="00260293" w:rsidRDefault="00260293" w:rsidP="00260293">
            <w:pPr>
              <w:tabs>
                <w:tab w:val="left" w:pos="1327"/>
              </w:tabs>
              <w:spacing w:after="60"/>
              <w:jc w:val="both"/>
              <w:rPr>
                <w:sz w:val="20"/>
                <w:szCs w:val="20"/>
              </w:rPr>
            </w:pPr>
            <w:r>
              <w:rPr>
                <w:sz w:val="20"/>
                <w:szCs w:val="20"/>
              </w:rPr>
              <w:t>17 companies provided inputs to this discussion point:</w:t>
            </w:r>
          </w:p>
          <w:p w14:paraId="1B9841BA" w14:textId="77777777" w:rsidR="00260293" w:rsidRDefault="00260293" w:rsidP="00260293">
            <w:pPr>
              <w:pStyle w:val="aff2"/>
              <w:numPr>
                <w:ilvl w:val="0"/>
                <w:numId w:val="16"/>
              </w:numPr>
              <w:jc w:val="both"/>
              <w:rPr>
                <w:lang w:val="en-GB"/>
              </w:rPr>
            </w:pPr>
            <w:r>
              <w:rPr>
                <w:lang w:val="en-GB"/>
              </w:rPr>
              <w:t xml:space="preserve">“L2 buffer size should be reduced” is supported by 11 companies (Qualcomm, </w:t>
            </w:r>
            <w:proofErr w:type="spellStart"/>
            <w:r>
              <w:rPr>
                <w:lang w:val="en-GB"/>
              </w:rPr>
              <w:t>Spreadtrum</w:t>
            </w:r>
            <w:proofErr w:type="spellEnd"/>
            <w:r>
              <w:rPr>
                <w:lang w:val="en-GB"/>
              </w:rPr>
              <w:t xml:space="preserve">, Lenovo, OPPO, </w:t>
            </w:r>
            <w:proofErr w:type="spellStart"/>
            <w:r>
              <w:rPr>
                <w:lang w:val="en-GB"/>
              </w:rPr>
              <w:t>Squans</w:t>
            </w:r>
            <w:proofErr w:type="spellEnd"/>
            <w:r>
              <w:rPr>
                <w:lang w:val="en-GB"/>
              </w:rPr>
              <w:t>, ZTE, LGE, China Telecom, China Unicom, vivo, Apple)</w:t>
            </w:r>
          </w:p>
          <w:p w14:paraId="3B1E343E" w14:textId="77777777" w:rsidR="00260293" w:rsidRDefault="00260293" w:rsidP="00260293">
            <w:pPr>
              <w:pStyle w:val="aff2"/>
              <w:numPr>
                <w:ilvl w:val="1"/>
                <w:numId w:val="16"/>
              </w:numPr>
              <w:jc w:val="both"/>
              <w:rPr>
                <w:lang w:val="en-GB"/>
              </w:rPr>
            </w:pPr>
            <w:r>
              <w:rPr>
                <w:lang w:eastAsia="ja-JP"/>
              </w:rPr>
              <w:t>Option 1</w:t>
            </w:r>
            <w:proofErr w:type="gramStart"/>
            <w:r>
              <w:rPr>
                <w:lang w:eastAsia="ja-JP"/>
              </w:rPr>
              <w:t>: ”Value</w:t>
            </w:r>
            <w:proofErr w:type="gramEnd"/>
            <w:r>
              <w:rPr>
                <w:lang w:eastAsia="ja-JP"/>
              </w:rPr>
              <w:t xml:space="preserve">:  introduce a scaling factor, which may take values of 0.25x, 0.5x, 0.75x, 1.0x, for the total L2 buffer size”. </w:t>
            </w:r>
            <w:r>
              <w:rPr>
                <w:lang w:val="en-GB"/>
              </w:rPr>
              <w:t>is supported by 3 companies (Qualcomm, LGE, Apple)</w:t>
            </w:r>
          </w:p>
          <w:p w14:paraId="10C706CB" w14:textId="77777777" w:rsidR="00260293" w:rsidRDefault="00260293" w:rsidP="00260293">
            <w:pPr>
              <w:pStyle w:val="aff2"/>
              <w:numPr>
                <w:ilvl w:val="1"/>
                <w:numId w:val="16"/>
              </w:numPr>
              <w:jc w:val="both"/>
              <w:rPr>
                <w:lang w:val="en-GB"/>
              </w:rPr>
            </w:pPr>
            <w:r>
              <w:rPr>
                <w:lang w:val="en-GB" w:eastAsia="ja-JP"/>
              </w:rPr>
              <w:t>Option 2: “</w:t>
            </w:r>
            <w:r>
              <w:rPr>
                <w:lang w:eastAsia="zh-CN"/>
              </w:rPr>
              <w:t xml:space="preserve">keep L2 buffer size definition and </w:t>
            </w:r>
            <w:r>
              <w:rPr>
                <w:lang w:eastAsia="ja-JP"/>
              </w:rPr>
              <w:t>equations</w:t>
            </w:r>
            <w:r>
              <w:rPr>
                <w:lang w:eastAsia="zh-CN"/>
              </w:rPr>
              <w:t xml:space="preserve"> in TS 38.306, </w:t>
            </w:r>
            <w:r>
              <w:rPr>
                <w:lang w:val="en-GB" w:eastAsia="ja-JP"/>
              </w:rPr>
              <w:t>C</w:t>
            </w:r>
            <w:proofErr w:type="spellStart"/>
            <w:r>
              <w:rPr>
                <w:lang w:eastAsia="ja-JP"/>
              </w:rPr>
              <w:t>hange</w:t>
            </w:r>
            <w:proofErr w:type="spellEnd"/>
            <w:r>
              <w:rPr>
                <w:lang w:eastAsia="ja-JP"/>
              </w:rPr>
              <w:t xml:space="preserve"> the values of </w:t>
            </w:r>
            <w:proofErr w:type="spellStart"/>
            <w:r>
              <w:rPr>
                <w:i/>
                <w:lang w:eastAsia="ja-JP"/>
              </w:rPr>
              <w:t>scalingFactor</w:t>
            </w:r>
            <w:proofErr w:type="spellEnd"/>
            <w:r>
              <w:rPr>
                <w:lang w:eastAsia="ja-JP"/>
              </w:rPr>
              <w:t xml:space="preserve"> for </w:t>
            </w:r>
            <w:proofErr w:type="spellStart"/>
            <w:r>
              <w:rPr>
                <w:lang w:eastAsia="ja-JP"/>
              </w:rPr>
              <w:t>RedCap</w:t>
            </w:r>
            <w:proofErr w:type="spellEnd"/>
            <w:r>
              <w:rPr>
                <w:lang w:eastAsia="ja-JP"/>
              </w:rPr>
              <w:t xml:space="preserve"> (smaller </w:t>
            </w:r>
            <w:proofErr w:type="spellStart"/>
            <w:r>
              <w:rPr>
                <w:lang w:eastAsia="ja-JP"/>
              </w:rPr>
              <w:t>scalingFactor</w:t>
            </w:r>
            <w:proofErr w:type="spellEnd"/>
            <w:r>
              <w:rPr>
                <w:lang w:eastAsia="ja-JP"/>
              </w:rPr>
              <w:t>), see discussion point 1.6”</w:t>
            </w:r>
            <w:r>
              <w:rPr>
                <w:lang w:val="en-GB"/>
              </w:rPr>
              <w:t xml:space="preserve"> is supported by 2 companies (</w:t>
            </w:r>
            <w:proofErr w:type="spellStart"/>
            <w:r>
              <w:rPr>
                <w:lang w:val="en-GB"/>
              </w:rPr>
              <w:t>Spreadtrum</w:t>
            </w:r>
            <w:proofErr w:type="spellEnd"/>
            <w:r>
              <w:rPr>
                <w:lang w:val="en-GB"/>
              </w:rPr>
              <w:t xml:space="preserve">, Lenovo) </w:t>
            </w:r>
          </w:p>
          <w:p w14:paraId="3E5C4C2C" w14:textId="77777777" w:rsidR="00260293" w:rsidRDefault="00260293" w:rsidP="00260293">
            <w:pPr>
              <w:pStyle w:val="aff2"/>
              <w:numPr>
                <w:ilvl w:val="1"/>
                <w:numId w:val="16"/>
              </w:numPr>
              <w:jc w:val="both"/>
              <w:rPr>
                <w:lang w:val="en-GB"/>
              </w:rPr>
            </w:pPr>
            <w:r>
              <w:rPr>
                <w:lang w:val="en-GB"/>
              </w:rPr>
              <w:t>6 companies would like to continue the discussion on the details; (vivo, China Unicom, China Telecom, ZTE, Sequans, OPPO)</w:t>
            </w:r>
          </w:p>
          <w:p w14:paraId="75E31730" w14:textId="77777777" w:rsidR="00260293" w:rsidRDefault="00260293" w:rsidP="00260293">
            <w:pPr>
              <w:pStyle w:val="aff2"/>
              <w:numPr>
                <w:ilvl w:val="0"/>
                <w:numId w:val="16"/>
              </w:numPr>
              <w:jc w:val="both"/>
              <w:rPr>
                <w:lang w:val="en-GB"/>
              </w:rPr>
            </w:pPr>
            <w:r>
              <w:rPr>
                <w:lang w:val="en-GB"/>
              </w:rPr>
              <w:t xml:space="preserve">“No change” is supported by 6 companies (Intel, Huawei, </w:t>
            </w:r>
            <w:proofErr w:type="spellStart"/>
            <w:r>
              <w:rPr>
                <w:lang w:val="en-GB"/>
              </w:rPr>
              <w:t>Futurewei</w:t>
            </w:r>
            <w:proofErr w:type="spellEnd"/>
            <w:r>
              <w:rPr>
                <w:lang w:val="en-GB"/>
              </w:rPr>
              <w:t>, Ericsson, Samsung, Nokia)</w:t>
            </w:r>
          </w:p>
          <w:p w14:paraId="23FD7929" w14:textId="77777777" w:rsidR="00260293" w:rsidRDefault="00260293" w:rsidP="00260293">
            <w:pPr>
              <w:pStyle w:val="aff2"/>
              <w:jc w:val="both"/>
              <w:rPr>
                <w:lang w:val="en-GB"/>
              </w:rPr>
            </w:pPr>
          </w:p>
          <w:p w14:paraId="4E1DE2F3" w14:textId="77777777" w:rsidR="00260293" w:rsidRDefault="00260293" w:rsidP="00260293">
            <w:pPr>
              <w:jc w:val="both"/>
              <w:rPr>
                <w:sz w:val="20"/>
                <w:szCs w:val="20"/>
              </w:rPr>
            </w:pPr>
            <w:r w:rsidRPr="04D3C105">
              <w:rPr>
                <w:b/>
                <w:bCs/>
                <w:sz w:val="20"/>
                <w:szCs w:val="20"/>
                <w:u w:val="single"/>
                <w:lang w:val="en-GB"/>
              </w:rPr>
              <w:t>Rapporteur</w:t>
            </w:r>
            <w:r w:rsidRPr="04D3C105">
              <w:rPr>
                <w:sz w:val="20"/>
                <w:szCs w:val="20"/>
                <w:lang w:val="en-GB"/>
              </w:rPr>
              <w:t xml:space="preserve">: Although quite some companies (11/17) would like to reduce the L2 buffer size, however it is unclear how to reduce it, </w:t>
            </w:r>
            <w:proofErr w:type="gramStart"/>
            <w:r w:rsidRPr="04D3C105">
              <w:rPr>
                <w:sz w:val="20"/>
                <w:szCs w:val="20"/>
                <w:lang w:val="en-GB"/>
              </w:rPr>
              <w:t>e.g.</w:t>
            </w:r>
            <w:proofErr w:type="gramEnd"/>
            <w:r w:rsidRPr="04D3C105">
              <w:rPr>
                <w:sz w:val="20"/>
                <w:szCs w:val="20"/>
                <w:lang w:val="en-GB"/>
              </w:rPr>
              <w:t xml:space="preserve"> option 1, option 2 or other options? Note as discussed in discussion point 1.6, option 2 </w:t>
            </w:r>
            <w:proofErr w:type="spellStart"/>
            <w:r w:rsidRPr="04D3C105">
              <w:rPr>
                <w:sz w:val="20"/>
                <w:szCs w:val="20"/>
                <w:lang w:val="en-GB"/>
              </w:rPr>
              <w:t>scalingFactor</w:t>
            </w:r>
            <w:proofErr w:type="spellEnd"/>
            <w:r w:rsidRPr="04D3C105">
              <w:rPr>
                <w:sz w:val="20"/>
                <w:szCs w:val="20"/>
                <w:lang w:val="en-GB"/>
              </w:rPr>
              <w:t xml:space="preserve"> is related to RAN1 and Rapporteur suggests to leave the discussion on option 2 to RAN1. </w:t>
            </w:r>
          </w:p>
          <w:p w14:paraId="7421976F" w14:textId="77777777" w:rsidR="00260293" w:rsidRDefault="00260293" w:rsidP="00260293">
            <w:pPr>
              <w:tabs>
                <w:tab w:val="left" w:pos="1327"/>
              </w:tabs>
              <w:spacing w:after="60"/>
              <w:jc w:val="both"/>
              <w:rPr>
                <w:b/>
                <w:bCs/>
                <w:sz w:val="20"/>
                <w:szCs w:val="20"/>
              </w:rPr>
            </w:pPr>
            <w:r>
              <w:rPr>
                <w:b/>
                <w:bCs/>
                <w:sz w:val="20"/>
                <w:szCs w:val="20"/>
              </w:rPr>
              <w:t xml:space="preserve">Summary on the Discussion point 1.6 on small </w:t>
            </w:r>
            <w:proofErr w:type="spellStart"/>
            <w:r>
              <w:rPr>
                <w:b/>
                <w:bCs/>
                <w:sz w:val="20"/>
                <w:szCs w:val="20"/>
              </w:rPr>
              <w:t>scalling</w:t>
            </w:r>
            <w:proofErr w:type="spellEnd"/>
            <w:r>
              <w:rPr>
                <w:b/>
                <w:bCs/>
                <w:sz w:val="20"/>
                <w:szCs w:val="20"/>
              </w:rPr>
              <w:t xml:space="preserve"> factor values for </w:t>
            </w:r>
            <w:proofErr w:type="spellStart"/>
            <w:r>
              <w:rPr>
                <w:b/>
                <w:bCs/>
                <w:sz w:val="20"/>
                <w:szCs w:val="20"/>
              </w:rPr>
              <w:t>RedCap</w:t>
            </w:r>
            <w:proofErr w:type="spellEnd"/>
            <w:r>
              <w:rPr>
                <w:b/>
                <w:bCs/>
                <w:sz w:val="20"/>
                <w:szCs w:val="20"/>
              </w:rPr>
              <w:t xml:space="preserve"> UEs: </w:t>
            </w:r>
          </w:p>
          <w:p w14:paraId="47BB6D6B" w14:textId="77777777" w:rsidR="00260293" w:rsidRDefault="00260293" w:rsidP="00260293">
            <w:pPr>
              <w:tabs>
                <w:tab w:val="left" w:pos="1327"/>
              </w:tabs>
              <w:spacing w:after="60"/>
              <w:jc w:val="both"/>
              <w:rPr>
                <w:sz w:val="20"/>
                <w:szCs w:val="20"/>
              </w:rPr>
            </w:pPr>
            <w:r>
              <w:rPr>
                <w:sz w:val="20"/>
                <w:szCs w:val="20"/>
              </w:rPr>
              <w:t>15 companies provided inputs to this discussion point:</w:t>
            </w:r>
          </w:p>
          <w:p w14:paraId="7C617184" w14:textId="77777777" w:rsidR="00260293" w:rsidRDefault="00260293" w:rsidP="00260293">
            <w:pPr>
              <w:pStyle w:val="aff2"/>
              <w:numPr>
                <w:ilvl w:val="0"/>
                <w:numId w:val="16"/>
              </w:numPr>
              <w:jc w:val="both"/>
              <w:rPr>
                <w:lang w:val="en-GB"/>
              </w:rPr>
            </w:pPr>
            <w:r>
              <w:rPr>
                <w:lang w:val="en-GB"/>
              </w:rPr>
              <w:t>“Introduce smaller value for “</w:t>
            </w:r>
            <w:proofErr w:type="spellStart"/>
            <w:r>
              <w:rPr>
                <w:i/>
                <w:lang w:eastAsia="zh-CN"/>
              </w:rPr>
              <w:t>scalingFactor</w:t>
            </w:r>
            <w:proofErr w:type="spellEnd"/>
            <w:r>
              <w:rPr>
                <w:lang w:val="en-GB"/>
              </w:rPr>
              <w:t>”” is supported by 9 companies (</w:t>
            </w:r>
            <w:proofErr w:type="spellStart"/>
            <w:r>
              <w:rPr>
                <w:lang w:val="en-GB"/>
              </w:rPr>
              <w:t>Spreadtrum</w:t>
            </w:r>
            <w:proofErr w:type="spellEnd"/>
            <w:r>
              <w:rPr>
                <w:lang w:val="en-GB"/>
              </w:rPr>
              <w:t>, Lenovo, Sequans, ZTE, LGE, China Telecom, China Unicom, vivo, Apple)</w:t>
            </w:r>
          </w:p>
          <w:p w14:paraId="414CD861" w14:textId="77777777" w:rsidR="00260293" w:rsidRDefault="00260293" w:rsidP="00260293">
            <w:pPr>
              <w:pStyle w:val="aff2"/>
              <w:numPr>
                <w:ilvl w:val="2"/>
                <w:numId w:val="16"/>
              </w:numPr>
              <w:jc w:val="both"/>
              <w:rPr>
                <w:lang w:val="en-GB"/>
              </w:rPr>
            </w:pPr>
            <w:r>
              <w:rPr>
                <w:lang w:val="en-GB"/>
              </w:rPr>
              <w:t>“</w:t>
            </w:r>
            <w:proofErr w:type="gramStart"/>
            <w:r>
              <w:rPr>
                <w:lang w:val="en-GB"/>
              </w:rPr>
              <w:t>new</w:t>
            </w:r>
            <w:proofErr w:type="gramEnd"/>
            <w:r>
              <w:rPr>
                <w:lang w:val="en-GB"/>
              </w:rPr>
              <w:t xml:space="preserve"> Values: 0.75, 0.1.” is supported by 1 company (</w:t>
            </w:r>
            <w:proofErr w:type="spellStart"/>
            <w:r>
              <w:rPr>
                <w:lang w:val="en-GB"/>
              </w:rPr>
              <w:t>Spreadtrum</w:t>
            </w:r>
            <w:proofErr w:type="spellEnd"/>
            <w:r>
              <w:rPr>
                <w:lang w:val="en-GB"/>
              </w:rPr>
              <w:t>,)</w:t>
            </w:r>
          </w:p>
          <w:p w14:paraId="3C15CBCB" w14:textId="77777777" w:rsidR="00260293" w:rsidRDefault="00260293" w:rsidP="00260293">
            <w:pPr>
              <w:pStyle w:val="aff2"/>
              <w:numPr>
                <w:ilvl w:val="2"/>
                <w:numId w:val="16"/>
              </w:numPr>
              <w:jc w:val="both"/>
              <w:rPr>
                <w:lang w:val="en-GB"/>
              </w:rPr>
            </w:pPr>
            <w:proofErr w:type="spellStart"/>
            <w:r>
              <w:rPr>
                <w:i/>
                <w:lang w:eastAsia="zh-CN"/>
              </w:rPr>
              <w:t>scalingFactor</w:t>
            </w:r>
            <w:proofErr w:type="spellEnd"/>
            <w:r>
              <w:rPr>
                <w:lang w:eastAsia="zh-CN"/>
              </w:rPr>
              <w:t xml:space="preserve"> is m</w:t>
            </w:r>
            <w:proofErr w:type="spellStart"/>
            <w:r>
              <w:rPr>
                <w:lang w:val="en-GB"/>
              </w:rPr>
              <w:t>andatory</w:t>
            </w:r>
            <w:proofErr w:type="spellEnd"/>
            <w:r>
              <w:rPr>
                <w:lang w:val="en-GB"/>
              </w:rPr>
              <w:t xml:space="preserve"> for </w:t>
            </w:r>
            <w:proofErr w:type="spellStart"/>
            <w:r>
              <w:rPr>
                <w:lang w:val="en-GB"/>
              </w:rPr>
              <w:t>RedCap</w:t>
            </w:r>
            <w:proofErr w:type="spellEnd"/>
            <w:r>
              <w:rPr>
                <w:lang w:val="en-GB"/>
              </w:rPr>
              <w:t xml:space="preserve"> UE:</w:t>
            </w:r>
          </w:p>
          <w:p w14:paraId="2B37FA52" w14:textId="77777777" w:rsidR="00260293" w:rsidRDefault="00260293" w:rsidP="00260293">
            <w:pPr>
              <w:pStyle w:val="aff2"/>
              <w:numPr>
                <w:ilvl w:val="3"/>
                <w:numId w:val="16"/>
              </w:numPr>
              <w:jc w:val="both"/>
              <w:rPr>
                <w:lang w:val="en-GB"/>
              </w:rPr>
            </w:pPr>
            <w:r>
              <w:rPr>
                <w:i/>
                <w:lang w:eastAsia="zh-CN"/>
              </w:rPr>
              <w:t xml:space="preserve">Yes, </w:t>
            </w:r>
            <w:r>
              <w:rPr>
                <w:lang w:val="en-GB"/>
              </w:rPr>
              <w:t>(</w:t>
            </w:r>
            <w:proofErr w:type="spellStart"/>
            <w:r>
              <w:rPr>
                <w:lang w:val="en-GB"/>
              </w:rPr>
              <w:t>Spreadtrum</w:t>
            </w:r>
            <w:proofErr w:type="spellEnd"/>
            <w:r>
              <w:rPr>
                <w:lang w:val="en-GB"/>
              </w:rPr>
              <w:t>,)</w:t>
            </w:r>
          </w:p>
          <w:p w14:paraId="1D8AF1E2" w14:textId="77777777" w:rsidR="00260293" w:rsidRDefault="00260293" w:rsidP="00260293">
            <w:pPr>
              <w:pStyle w:val="aff2"/>
              <w:numPr>
                <w:ilvl w:val="3"/>
                <w:numId w:val="16"/>
              </w:numPr>
              <w:jc w:val="both"/>
              <w:rPr>
                <w:lang w:val="en-GB"/>
              </w:rPr>
            </w:pPr>
            <w:r>
              <w:rPr>
                <w:i/>
                <w:lang w:eastAsia="zh-CN"/>
              </w:rPr>
              <w:t>No, (ZTE</w:t>
            </w:r>
            <w:proofErr w:type="gramStart"/>
            <w:r>
              <w:rPr>
                <w:i/>
                <w:lang w:eastAsia="zh-CN"/>
              </w:rPr>
              <w:t>, )</w:t>
            </w:r>
            <w:proofErr w:type="gramEnd"/>
          </w:p>
          <w:p w14:paraId="766E39A0" w14:textId="77777777" w:rsidR="00260293" w:rsidRDefault="00260293" w:rsidP="00260293">
            <w:pPr>
              <w:pStyle w:val="aff2"/>
              <w:numPr>
                <w:ilvl w:val="3"/>
                <w:numId w:val="16"/>
              </w:numPr>
              <w:jc w:val="both"/>
              <w:rPr>
                <w:lang w:val="en-GB"/>
              </w:rPr>
            </w:pPr>
            <w:r>
              <w:rPr>
                <w:i/>
                <w:lang w:eastAsia="zh-CN"/>
              </w:rPr>
              <w:t>FFS (China Unicom)</w:t>
            </w:r>
          </w:p>
          <w:p w14:paraId="7DA596BF" w14:textId="77777777" w:rsidR="00260293" w:rsidRDefault="00260293" w:rsidP="00260293">
            <w:pPr>
              <w:pStyle w:val="aff2"/>
              <w:numPr>
                <w:ilvl w:val="0"/>
                <w:numId w:val="16"/>
              </w:numPr>
              <w:jc w:val="both"/>
              <w:rPr>
                <w:lang w:val="en-GB"/>
              </w:rPr>
            </w:pPr>
            <w:r>
              <w:rPr>
                <w:lang w:val="en-GB"/>
              </w:rPr>
              <w:t>“no” is supported by 5 companies (Intel, Qualcomm, Ericsson, Samsung, Nokia);</w:t>
            </w:r>
          </w:p>
          <w:p w14:paraId="549525AE" w14:textId="77777777" w:rsidR="00260293" w:rsidRDefault="00260293" w:rsidP="00260293">
            <w:pPr>
              <w:pStyle w:val="aff2"/>
              <w:numPr>
                <w:ilvl w:val="0"/>
                <w:numId w:val="16"/>
              </w:numPr>
              <w:jc w:val="both"/>
              <w:rPr>
                <w:lang w:val="en-GB"/>
              </w:rPr>
            </w:pPr>
            <w:r>
              <w:rPr>
                <w:lang w:val="en-GB"/>
              </w:rPr>
              <w:t>Ericsson commented “</w:t>
            </w:r>
            <w:r>
              <w:rPr>
                <w:lang w:eastAsia="zh-CN"/>
              </w:rPr>
              <w:t>this has been discussed in RAN1 already and this discussion is not in RAN2 scope.</w:t>
            </w:r>
            <w:r>
              <w:rPr>
                <w:lang w:val="en-GB"/>
              </w:rPr>
              <w:t>”</w:t>
            </w:r>
          </w:p>
          <w:p w14:paraId="78D36DA2" w14:textId="77777777" w:rsidR="00260293" w:rsidRDefault="00260293" w:rsidP="00260293">
            <w:pPr>
              <w:pStyle w:val="aff2"/>
              <w:jc w:val="both"/>
              <w:rPr>
                <w:lang w:val="en-GB"/>
              </w:rPr>
            </w:pPr>
          </w:p>
          <w:p w14:paraId="6221CF7E" w14:textId="77777777" w:rsidR="00260293" w:rsidRDefault="00260293" w:rsidP="00260293">
            <w:pPr>
              <w:jc w:val="both"/>
              <w:rPr>
                <w:sz w:val="20"/>
                <w:szCs w:val="20"/>
              </w:rPr>
            </w:pPr>
            <w:r>
              <w:rPr>
                <w:b/>
                <w:bCs/>
                <w:sz w:val="20"/>
                <w:szCs w:val="20"/>
                <w:u w:val="single"/>
                <w:lang w:val="en-GB"/>
              </w:rPr>
              <w:t>Rapporteur</w:t>
            </w:r>
            <w:r>
              <w:rPr>
                <w:sz w:val="20"/>
                <w:szCs w:val="20"/>
                <w:lang w:val="en-GB"/>
              </w:rPr>
              <w:t>: The issue is related to discussion point 1.4 L2 buffer size reduction. Considering scaling factor was introduced by RAN1 to resolve the mismatch between RF and baseband capabilities</w:t>
            </w:r>
            <w:r>
              <w:rPr>
                <w:sz w:val="20"/>
                <w:szCs w:val="20"/>
                <w:lang w:eastAsia="zh-CN"/>
              </w:rPr>
              <w:t>,</w:t>
            </w:r>
            <w:r>
              <w:rPr>
                <w:sz w:val="20"/>
                <w:szCs w:val="20"/>
                <w:lang w:val="en-GB"/>
              </w:rPr>
              <w:t xml:space="preserve"> and RAN1 has discussed it. It would be good to avoid the duplicated discussion in different WGs for the same topic, especially there is no majority in RAN2 to take any decision. Rapporteur suggests to leave this discussion to RAN1.</w:t>
            </w:r>
          </w:p>
          <w:p w14:paraId="497D1902"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5.</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Leave the discussion on “small scalling factor values for RedCap UEs” to RAN1.</w:t>
            </w:r>
          </w:p>
          <w:p w14:paraId="36306134" w14:textId="77777777" w:rsidR="00260293" w:rsidRDefault="00260293" w:rsidP="00260293">
            <w:pPr>
              <w:tabs>
                <w:tab w:val="left" w:pos="1327"/>
              </w:tabs>
              <w:spacing w:after="60"/>
              <w:jc w:val="both"/>
              <w:rPr>
                <w:b/>
                <w:bCs/>
                <w:sz w:val="20"/>
                <w:szCs w:val="20"/>
              </w:rPr>
            </w:pPr>
            <w:r>
              <w:rPr>
                <w:b/>
                <w:bCs/>
                <w:sz w:val="20"/>
                <w:szCs w:val="20"/>
              </w:rPr>
              <w:t>Summary on the Phase 2- Discussion point 1.4 on L2 buffer size reduction.</w:t>
            </w:r>
          </w:p>
          <w:p w14:paraId="790DCE8B" w14:textId="77777777" w:rsidR="00260293" w:rsidRDefault="00260293" w:rsidP="00260293">
            <w:pPr>
              <w:tabs>
                <w:tab w:val="left" w:pos="1327"/>
              </w:tabs>
              <w:spacing w:after="60"/>
              <w:jc w:val="both"/>
              <w:rPr>
                <w:sz w:val="20"/>
                <w:szCs w:val="20"/>
              </w:rPr>
            </w:pPr>
            <w:r>
              <w:rPr>
                <w:sz w:val="20"/>
                <w:szCs w:val="20"/>
              </w:rPr>
              <w:t>21 companies provided inputs to this discussion point:</w:t>
            </w:r>
          </w:p>
          <w:p w14:paraId="21B9B5B7" w14:textId="77777777" w:rsidR="00260293" w:rsidRDefault="00260293" w:rsidP="00260293">
            <w:pPr>
              <w:tabs>
                <w:tab w:val="left" w:pos="1327"/>
              </w:tabs>
              <w:spacing w:after="60"/>
              <w:jc w:val="both"/>
              <w:rPr>
                <w:b/>
                <w:bCs/>
                <w:sz w:val="20"/>
                <w:szCs w:val="20"/>
              </w:rPr>
            </w:pPr>
          </w:p>
          <w:p w14:paraId="6C7CF3D6"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10A34817" w14:textId="77777777" w:rsidR="00260293" w:rsidRPr="00224977" w:rsidRDefault="00260293" w:rsidP="00260293">
            <w:pPr>
              <w:pStyle w:val="aff2"/>
              <w:spacing w:after="60"/>
              <w:contextualSpacing w:val="0"/>
              <w:jc w:val="both"/>
              <w:rPr>
                <w:lang w:eastAsia="ja-JP"/>
              </w:rPr>
            </w:pPr>
            <w:r w:rsidRPr="00224977">
              <w:rPr>
                <w:lang w:eastAsia="ja-JP"/>
              </w:rPr>
              <w:t xml:space="preserve">The option is supported by 5 companies (Qualcomm, vivo, Sharp, Sequans, </w:t>
            </w:r>
            <w:proofErr w:type="gramStart"/>
            <w:r w:rsidRPr="00224977">
              <w:rPr>
                <w:lang w:eastAsia="ja-JP"/>
              </w:rPr>
              <w:t>LGE )</w:t>
            </w:r>
            <w:proofErr w:type="gramEnd"/>
          </w:p>
          <w:p w14:paraId="63114AD5" w14:textId="77777777" w:rsidR="00260293" w:rsidRPr="0076200B" w:rsidRDefault="00260293" w:rsidP="00260293">
            <w:pPr>
              <w:pStyle w:val="aff2"/>
              <w:numPr>
                <w:ilvl w:val="1"/>
                <w:numId w:val="16"/>
              </w:numPr>
              <w:spacing w:after="60"/>
              <w:ind w:left="720"/>
              <w:contextualSpacing w:val="0"/>
              <w:jc w:val="both"/>
              <w:rPr>
                <w:highlight w:val="darkGray"/>
                <w:lang w:val="en-GB"/>
              </w:rPr>
            </w:pPr>
            <w:r w:rsidRPr="00224977">
              <w:rPr>
                <w:highlight w:val="darkGray"/>
                <w:lang w:val="en-GB" w:eastAsia="ja-JP"/>
              </w:rPr>
              <w:t>Option 2: “</w:t>
            </w:r>
            <w:r w:rsidRPr="00224977">
              <w:rPr>
                <w:highlight w:val="darkGray"/>
                <w:lang w:eastAsia="zh-CN"/>
              </w:rPr>
              <w:t xml:space="preserve">keep L2 buffer size definition and </w:t>
            </w:r>
            <w:r w:rsidRPr="00224977">
              <w:rPr>
                <w:highlight w:val="darkGray"/>
                <w:lang w:eastAsia="ja-JP"/>
              </w:rPr>
              <w:t>equations</w:t>
            </w:r>
            <w:r w:rsidRPr="0076200B">
              <w:rPr>
                <w:highlight w:val="darkGray"/>
                <w:lang w:eastAsia="zh-CN"/>
              </w:rPr>
              <w:t xml:space="preserve"> in TS 38.306, </w:t>
            </w:r>
            <w:r w:rsidRPr="0076200B">
              <w:rPr>
                <w:highlight w:val="darkGray"/>
                <w:lang w:val="en-GB" w:eastAsia="ja-JP"/>
              </w:rPr>
              <w:t>C</w:t>
            </w:r>
            <w:proofErr w:type="spellStart"/>
            <w:r w:rsidRPr="0076200B">
              <w:rPr>
                <w:highlight w:val="darkGray"/>
                <w:lang w:eastAsia="ja-JP"/>
              </w:rPr>
              <w:t>hange</w:t>
            </w:r>
            <w:proofErr w:type="spellEnd"/>
            <w:r w:rsidRPr="0076200B">
              <w:rPr>
                <w:highlight w:val="darkGray"/>
                <w:lang w:eastAsia="ja-JP"/>
              </w:rPr>
              <w:t xml:space="preserve"> the values of </w:t>
            </w:r>
            <w:proofErr w:type="spellStart"/>
            <w:r w:rsidRPr="0076200B">
              <w:rPr>
                <w:i/>
                <w:highlight w:val="darkGray"/>
                <w:lang w:eastAsia="ja-JP"/>
              </w:rPr>
              <w:t>scalingFactor</w:t>
            </w:r>
            <w:proofErr w:type="spellEnd"/>
            <w:r w:rsidRPr="0076200B">
              <w:rPr>
                <w:highlight w:val="darkGray"/>
                <w:lang w:eastAsia="ja-JP"/>
              </w:rPr>
              <w:t xml:space="preserve"> for </w:t>
            </w:r>
            <w:proofErr w:type="spellStart"/>
            <w:r w:rsidRPr="0076200B">
              <w:rPr>
                <w:highlight w:val="darkGray"/>
                <w:lang w:eastAsia="ja-JP"/>
              </w:rPr>
              <w:t>RedCap</w:t>
            </w:r>
            <w:proofErr w:type="spellEnd"/>
            <w:r w:rsidRPr="0076200B">
              <w:rPr>
                <w:highlight w:val="darkGray"/>
                <w:lang w:eastAsia="ja-JP"/>
              </w:rPr>
              <w:t xml:space="preserve"> (smaller </w:t>
            </w:r>
            <w:proofErr w:type="spellStart"/>
            <w:r w:rsidRPr="0076200B">
              <w:rPr>
                <w:highlight w:val="darkGray"/>
                <w:lang w:eastAsia="ja-JP"/>
              </w:rPr>
              <w:t>scalingFactor</w:t>
            </w:r>
            <w:proofErr w:type="spellEnd"/>
            <w:r w:rsidRPr="0076200B">
              <w:rPr>
                <w:highlight w:val="darkGray"/>
                <w:lang w:eastAsia="ja-JP"/>
              </w:rPr>
              <w:t>), see discussion point 1.6”</w:t>
            </w:r>
            <w:r w:rsidRPr="0076200B">
              <w:rPr>
                <w:highlight w:val="darkGray"/>
                <w:lang w:val="en-GB"/>
              </w:rPr>
              <w:t xml:space="preserve"> </w:t>
            </w:r>
          </w:p>
          <w:p w14:paraId="2970BB3A" w14:textId="77777777" w:rsidR="00260293" w:rsidRPr="00DB5B83" w:rsidRDefault="00260293" w:rsidP="00260293">
            <w:pPr>
              <w:spacing w:after="60"/>
              <w:ind w:left="720"/>
              <w:jc w:val="both"/>
              <w:rPr>
                <w:sz w:val="20"/>
                <w:szCs w:val="20"/>
                <w:lang w:eastAsia="ja-JP"/>
              </w:rPr>
            </w:pPr>
            <w:r w:rsidRPr="00DB5B83">
              <w:rPr>
                <w:sz w:val="20"/>
                <w:szCs w:val="20"/>
                <w:lang w:eastAsia="ja-JP"/>
              </w:rPr>
              <w:lastRenderedPageBreak/>
              <w:t xml:space="preserve">The option is supported by 8 companies (Apple, </w:t>
            </w:r>
            <w:proofErr w:type="spellStart"/>
            <w:r w:rsidRPr="00DB5B83">
              <w:rPr>
                <w:sz w:val="20"/>
                <w:szCs w:val="20"/>
                <w:lang w:eastAsia="ja-JP"/>
              </w:rPr>
              <w:t>Spreadtrum</w:t>
            </w:r>
            <w:proofErr w:type="spellEnd"/>
            <w:r w:rsidRPr="00DB5B83">
              <w:rPr>
                <w:sz w:val="20"/>
                <w:szCs w:val="20"/>
                <w:lang w:eastAsia="ja-JP"/>
              </w:rPr>
              <w:t xml:space="preserve">, Lenovo, China Unicom, vivo, Sharp, China Telecom, </w:t>
            </w:r>
            <w:proofErr w:type="gramStart"/>
            <w:r w:rsidRPr="00DB5B83">
              <w:rPr>
                <w:sz w:val="20"/>
                <w:szCs w:val="20"/>
                <w:lang w:eastAsia="ja-JP"/>
              </w:rPr>
              <w:t>LGE )</w:t>
            </w:r>
            <w:proofErr w:type="gramEnd"/>
          </w:p>
          <w:p w14:paraId="64CB5E7C"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val="en-GB"/>
              </w:rPr>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68F4A0A6" w14:textId="77777777" w:rsidR="00260293" w:rsidRPr="00DB5B83" w:rsidRDefault="00260293" w:rsidP="00260293">
            <w:pPr>
              <w:spacing w:after="60"/>
              <w:ind w:left="720"/>
              <w:jc w:val="both"/>
              <w:rPr>
                <w:sz w:val="20"/>
                <w:szCs w:val="20"/>
                <w:lang w:eastAsia="ja-JP"/>
              </w:rPr>
            </w:pPr>
            <w:r w:rsidRPr="00DB5B83">
              <w:rPr>
                <w:sz w:val="20"/>
                <w:szCs w:val="20"/>
                <w:lang w:eastAsia="ja-JP"/>
              </w:rPr>
              <w:t xml:space="preserve">The option is supported by 9 companies (Intel, Huawei, Sierra Wireless, </w:t>
            </w:r>
            <w:proofErr w:type="spellStart"/>
            <w:r w:rsidRPr="00DB5B83">
              <w:rPr>
                <w:sz w:val="20"/>
                <w:szCs w:val="20"/>
                <w:lang w:eastAsia="zh-CN"/>
              </w:rPr>
              <w:t>Futurewei</w:t>
            </w:r>
            <w:proofErr w:type="spellEnd"/>
            <w:r w:rsidRPr="00DB5B83">
              <w:rPr>
                <w:sz w:val="20"/>
                <w:szCs w:val="20"/>
                <w:lang w:eastAsia="zh-CN"/>
              </w:rPr>
              <w:t xml:space="preserve">, Samsung, Xiaomi, CATT, Ericsson, </w:t>
            </w:r>
            <w:proofErr w:type="spellStart"/>
            <w:proofErr w:type="gramStart"/>
            <w:r w:rsidRPr="00DB5B83">
              <w:rPr>
                <w:sz w:val="20"/>
                <w:szCs w:val="20"/>
                <w:lang w:eastAsia="zh-CN"/>
              </w:rPr>
              <w:t>MediTek</w:t>
            </w:r>
            <w:proofErr w:type="spellEnd"/>
            <w:r w:rsidRPr="00DB5B83">
              <w:rPr>
                <w:sz w:val="20"/>
                <w:szCs w:val="20"/>
                <w:lang w:eastAsia="zh-CN"/>
              </w:rPr>
              <w:t xml:space="preserve"> </w:t>
            </w:r>
            <w:r w:rsidRPr="00DB5B83">
              <w:rPr>
                <w:sz w:val="20"/>
                <w:szCs w:val="20"/>
                <w:lang w:eastAsia="ja-JP"/>
              </w:rPr>
              <w:t xml:space="preserve"> )</w:t>
            </w:r>
            <w:proofErr w:type="gramEnd"/>
          </w:p>
          <w:p w14:paraId="0BC3E5D6" w14:textId="77777777" w:rsidR="00260293" w:rsidRPr="009B0A6A" w:rsidRDefault="00260293" w:rsidP="00260293">
            <w:pPr>
              <w:pStyle w:val="aff2"/>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7554FAEF" w14:textId="77777777" w:rsidR="00260293" w:rsidRPr="0073739D" w:rsidRDefault="00260293" w:rsidP="00260293">
            <w:pPr>
              <w:pStyle w:val="aff2"/>
              <w:spacing w:after="60"/>
              <w:ind w:left="360" w:firstLine="720"/>
              <w:contextualSpacing w:val="0"/>
              <w:jc w:val="both"/>
              <w:rPr>
                <w:lang w:eastAsia="ja-JP"/>
              </w:rPr>
            </w:pPr>
            <w:r w:rsidRPr="009B0A6A">
              <w:rPr>
                <w:lang w:eastAsia="ja-JP"/>
              </w:rPr>
              <w:t>The option is supported by companies (ZTE, OPPO)</w:t>
            </w:r>
          </w:p>
          <w:p w14:paraId="1E6D4608" w14:textId="77777777" w:rsidR="00260293" w:rsidRPr="00DB5B83" w:rsidRDefault="00260293" w:rsidP="00260293">
            <w:pPr>
              <w:jc w:val="both"/>
              <w:rPr>
                <w:sz w:val="20"/>
                <w:szCs w:val="20"/>
                <w:lang w:val="en-GB"/>
              </w:rPr>
            </w:pPr>
          </w:p>
          <w:p w14:paraId="61246756" w14:textId="77777777" w:rsidR="00260293" w:rsidRDefault="00260293" w:rsidP="00260293">
            <w:bookmarkStart w:id="4" w:name="_Toc79050367"/>
            <w:r w:rsidRPr="009F52F0">
              <w:rPr>
                <w:b/>
                <w:bCs/>
                <w:sz w:val="20"/>
                <w:szCs w:val="20"/>
              </w:rPr>
              <w:t>Rapporteur</w:t>
            </w:r>
            <w:r w:rsidRPr="009F52F0">
              <w:t xml:space="preserve">: There is no clear majority on L2 buffer size reduction. Further discussion is still needed. Considering companies who support L2 buffer size reduction are considering </w:t>
            </w:r>
            <w:proofErr w:type="spellStart"/>
            <w:r w:rsidRPr="009F52F0">
              <w:t>scalling</w:t>
            </w:r>
            <w:proofErr w:type="spellEnd"/>
            <w:r w:rsidRPr="009F52F0">
              <w:t xml:space="preserve"> factor solution, and rapporteur already proposed to leave the discussion up to RAN1 in proposal 5 (</w:t>
            </w:r>
            <w:r w:rsidRPr="009F52F0">
              <w:rPr>
                <w:b/>
                <w:bCs/>
                <w:color w:val="00B050"/>
              </w:rPr>
              <w:t>[To agree]</w:t>
            </w:r>
            <w:r w:rsidRPr="009F52F0">
              <w:rPr>
                <w:b/>
                <w:bCs/>
              </w:rPr>
              <w:t xml:space="preserve"> Leave the discussion on “small </w:t>
            </w:r>
            <w:proofErr w:type="spellStart"/>
            <w:r w:rsidRPr="009F52F0">
              <w:rPr>
                <w:b/>
                <w:bCs/>
              </w:rPr>
              <w:t>scalling</w:t>
            </w:r>
            <w:proofErr w:type="spellEnd"/>
            <w:r w:rsidRPr="009F52F0">
              <w:rPr>
                <w:b/>
                <w:bCs/>
              </w:rPr>
              <w:t xml:space="preserve"> factor values for </w:t>
            </w:r>
            <w:proofErr w:type="spellStart"/>
            <w:r w:rsidRPr="009F52F0">
              <w:rPr>
                <w:b/>
                <w:bCs/>
              </w:rPr>
              <w:t>RedCap</w:t>
            </w:r>
            <w:proofErr w:type="spellEnd"/>
            <w:r w:rsidRPr="009F52F0">
              <w:rPr>
                <w:b/>
                <w:bCs/>
              </w:rPr>
              <w:t xml:space="preserve"> UEs” to RAN1.</w:t>
            </w:r>
            <w:r w:rsidRPr="009F52F0">
              <w:t>). Rapporteur would suggest to leave all related discussion to RAN1, and therefore no proposal here.</w:t>
            </w:r>
            <w:bookmarkEnd w:id="4"/>
            <w:r w:rsidRPr="009F52F0">
              <w:t xml:space="preserve"> </w:t>
            </w:r>
          </w:p>
          <w:p w14:paraId="4C9D448E" w14:textId="77777777" w:rsidR="00260293" w:rsidRDefault="00260293" w:rsidP="00260293">
            <w:r>
              <w:t xml:space="preserve">Rapporteur received offline comments from </w:t>
            </w:r>
            <w:proofErr w:type="spellStart"/>
            <w:r>
              <w:t>Spreadtrum</w:t>
            </w:r>
            <w:proofErr w:type="spellEnd"/>
            <w:r>
              <w:t xml:space="preserve"> that the L2 buffer reduction should be discussed in RAN2 instead of leaving all discussions to RAN1. To reflect </w:t>
            </w:r>
            <w:proofErr w:type="gramStart"/>
            <w:r>
              <w:t>this comments</w:t>
            </w:r>
            <w:proofErr w:type="gramEnd"/>
            <w:r>
              <w:t>, Rapporteur added proposal as</w:t>
            </w:r>
          </w:p>
          <w:p w14:paraId="16DC7C75" w14:textId="77777777" w:rsidR="00260293" w:rsidRDefault="00260293">
            <w:pPr>
              <w:tabs>
                <w:tab w:val="left" w:pos="1327"/>
              </w:tabs>
              <w:spacing w:after="60"/>
              <w:jc w:val="both"/>
              <w:rPr>
                <w:sz w:val="20"/>
                <w:szCs w:val="20"/>
              </w:rPr>
            </w:pPr>
          </w:p>
          <w:p w14:paraId="239F406A" w14:textId="77777777" w:rsidR="00260293" w:rsidRDefault="00260293" w:rsidP="00260293">
            <w:pPr>
              <w:pStyle w:val="TOC1"/>
              <w:rPr>
                <w:rFonts w:asciiTheme="minorHAnsi" w:eastAsiaTheme="minorEastAsia" w:hAnsiTheme="minorHAnsi" w:cstheme="minorBidi"/>
                <w:noProof/>
                <w:sz w:val="22"/>
                <w:lang w:eastAsia="zh-CN"/>
              </w:rPr>
            </w:pPr>
            <w:r w:rsidRPr="00DC212C">
              <w:rPr>
                <w:b/>
                <w:bCs/>
                <w:noProof/>
              </w:rPr>
              <w:t>Proposal 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whether whole L2 buffer reduction discussion should be left to RAN1, i.e. based on proposal 5, or RAN2 should still discuss it;</w:t>
            </w:r>
          </w:p>
          <w:p w14:paraId="2DEA3925" w14:textId="2964B0B9" w:rsidR="00260293" w:rsidRPr="00260293" w:rsidRDefault="00260293">
            <w:pPr>
              <w:tabs>
                <w:tab w:val="left" w:pos="1327"/>
              </w:tabs>
              <w:spacing w:after="60"/>
              <w:jc w:val="both"/>
              <w:rPr>
                <w:sz w:val="20"/>
                <w:szCs w:val="20"/>
              </w:rPr>
            </w:pPr>
          </w:p>
        </w:tc>
      </w:tr>
    </w:tbl>
    <w:p w14:paraId="382BBB03" w14:textId="6E77EF4B" w:rsidR="00260293" w:rsidRDefault="00260293">
      <w:pPr>
        <w:tabs>
          <w:tab w:val="left" w:pos="1327"/>
        </w:tabs>
        <w:spacing w:after="60"/>
        <w:jc w:val="both"/>
        <w:rPr>
          <w:rFonts w:ascii="Times New Roman" w:hAnsi="Times New Roman" w:cs="Times New Roman"/>
          <w:sz w:val="20"/>
          <w:szCs w:val="20"/>
          <w:lang w:val="en-GB"/>
        </w:rPr>
      </w:pPr>
    </w:p>
    <w:p w14:paraId="0A23F57A" w14:textId="52EA8BE4"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Same issue is discussing in RAN1 [13]. </w:t>
      </w:r>
    </w:p>
    <w:tbl>
      <w:tblPr>
        <w:tblStyle w:val="afb"/>
        <w:tblW w:w="0" w:type="auto"/>
        <w:tblLook w:val="04A0" w:firstRow="1" w:lastRow="0" w:firstColumn="1" w:lastColumn="0" w:noHBand="0" w:noVBand="1"/>
      </w:tblPr>
      <w:tblGrid>
        <w:gridCol w:w="9350"/>
      </w:tblGrid>
      <w:tr w:rsidR="00260293" w14:paraId="3EF580F5" w14:textId="77777777" w:rsidTr="00260293">
        <w:tc>
          <w:tcPr>
            <w:tcW w:w="9576" w:type="dxa"/>
          </w:tcPr>
          <w:p w14:paraId="7BA94F91" w14:textId="77777777" w:rsidR="00260293" w:rsidRDefault="00260293" w:rsidP="00260293">
            <w:pPr>
              <w:pStyle w:val="2"/>
              <w:numPr>
                <w:ilvl w:val="0"/>
                <w:numId w:val="0"/>
              </w:numPr>
              <w:ind w:left="1026" w:hanging="576"/>
              <w:outlineLvl w:val="1"/>
            </w:pPr>
            <w:r>
              <w:lastRenderedPageBreak/>
              <w:t>FL1 Question 1</w:t>
            </w:r>
          </w:p>
          <w:p w14:paraId="295E6A95" w14:textId="77777777" w:rsidR="00260293" w:rsidRDefault="00260293" w:rsidP="00260293">
            <w:pPr>
              <w:pStyle w:val="aff2"/>
              <w:numPr>
                <w:ilvl w:val="0"/>
                <w:numId w:val="46"/>
              </w:numPr>
              <w:overflowPunct/>
              <w:snapToGrid w:val="0"/>
              <w:spacing w:after="120"/>
              <w:jc w:val="both"/>
              <w:rPr>
                <w:i/>
                <w:iCs/>
              </w:rPr>
            </w:pPr>
            <w:r>
              <w:rPr>
                <w:i/>
                <w:iCs/>
              </w:rPr>
              <w:t xml:space="preserve">Please share your views on the following for handling of scaling factors for </w:t>
            </w:r>
            <w:proofErr w:type="spellStart"/>
            <w:r>
              <w:rPr>
                <w:i/>
                <w:iCs/>
              </w:rPr>
              <w:t>RedCap</w:t>
            </w:r>
            <w:proofErr w:type="spellEnd"/>
            <w:r>
              <w:rPr>
                <w:i/>
                <w:iCs/>
              </w:rPr>
              <w:t xml:space="preserve"> UEs:</w:t>
            </w:r>
          </w:p>
          <w:p w14:paraId="262BA82D" w14:textId="77777777" w:rsidR="00260293" w:rsidRDefault="00260293" w:rsidP="00260293">
            <w:pPr>
              <w:pStyle w:val="aff2"/>
              <w:numPr>
                <w:ilvl w:val="1"/>
                <w:numId w:val="46"/>
              </w:numPr>
              <w:overflowPunct/>
              <w:snapToGrid w:val="0"/>
              <w:spacing w:after="120"/>
              <w:jc w:val="both"/>
              <w:rPr>
                <w:i/>
                <w:iCs/>
              </w:rPr>
            </w:pPr>
            <w:r>
              <w:rPr>
                <w:b/>
                <w:bCs/>
                <w:i/>
                <w:iCs/>
              </w:rPr>
              <w:t>Opt. 1:</w:t>
            </w:r>
            <w:r>
              <w:rPr>
                <w:i/>
                <w:iCs/>
              </w:rPr>
              <w:t xml:space="preserve"> Scaling factors for peak DL rates with existing values {0.4, 0.75, 0.8, 1} are available to </w:t>
            </w:r>
            <w:proofErr w:type="spellStart"/>
            <w:r>
              <w:rPr>
                <w:i/>
                <w:iCs/>
              </w:rPr>
              <w:t>RedCap</w:t>
            </w:r>
            <w:proofErr w:type="spellEnd"/>
            <w:r>
              <w:rPr>
                <w:i/>
                <w:iCs/>
              </w:rPr>
              <w:t xml:space="preserve">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3DF9C36" w14:textId="77777777" w:rsidR="00260293" w:rsidRDefault="00260293" w:rsidP="00260293">
            <w:pPr>
              <w:pStyle w:val="aff2"/>
              <w:numPr>
                <w:ilvl w:val="1"/>
                <w:numId w:val="46"/>
              </w:numPr>
              <w:overflowPunct/>
              <w:snapToGrid w:val="0"/>
              <w:spacing w:after="120"/>
              <w:jc w:val="both"/>
              <w:rPr>
                <w:i/>
                <w:iCs/>
              </w:rPr>
            </w:pPr>
            <w:r>
              <w:rPr>
                <w:b/>
                <w:bCs/>
                <w:i/>
                <w:iCs/>
              </w:rPr>
              <w:t>Opt. 2:</w:t>
            </w:r>
            <w:r>
              <w:rPr>
                <w:i/>
                <w:iCs/>
              </w:rPr>
              <w:t xml:space="preserve"> Scaling factors for peak DL rates with existing values {0.4, 0.75, 0.8, 1} are available to </w:t>
            </w:r>
            <w:proofErr w:type="spellStart"/>
            <w:r>
              <w:rPr>
                <w:i/>
                <w:iCs/>
              </w:rPr>
              <w:t>RedCap</w:t>
            </w:r>
            <w:proofErr w:type="spellEnd"/>
            <w:r>
              <w:rPr>
                <w:i/>
                <w:iCs/>
              </w:rPr>
              <w:t xml:space="preserve"> UEs, with the removal of the constraint on the minimum value of the as applicable for single carrier NR SA operation.</w:t>
            </w:r>
          </w:p>
          <w:p w14:paraId="6478C9F6" w14:textId="77777777" w:rsidR="00260293" w:rsidRDefault="00260293" w:rsidP="00260293">
            <w:pPr>
              <w:pStyle w:val="aff2"/>
              <w:numPr>
                <w:ilvl w:val="1"/>
                <w:numId w:val="46"/>
              </w:numPr>
              <w:overflowPunct/>
              <w:snapToGrid w:val="0"/>
              <w:spacing w:after="120"/>
              <w:jc w:val="both"/>
              <w:rPr>
                <w:i/>
                <w:iCs/>
              </w:rPr>
            </w:pPr>
            <w:r>
              <w:rPr>
                <w:b/>
                <w:bCs/>
                <w:i/>
                <w:iCs/>
              </w:rPr>
              <w:t>Opt. 3:</w:t>
            </w:r>
            <w:r>
              <w:rPr>
                <w:i/>
                <w:iCs/>
              </w:rPr>
              <w:t xml:space="preserve"> Scaling factors for peak DL rates with existing values {0.4, 0.75, 0.8, 1} and new smaller values from one or more of: {0.1, 0.2} are available to </w:t>
            </w:r>
            <w:proofErr w:type="spellStart"/>
            <w:r>
              <w:rPr>
                <w:i/>
                <w:iCs/>
              </w:rPr>
              <w:t>RedCap</w:t>
            </w:r>
            <w:proofErr w:type="spellEnd"/>
            <w:r>
              <w:rPr>
                <w:i/>
                <w:iCs/>
              </w:rPr>
              <w:t xml:space="preserve">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8E8D66F" w14:textId="77777777" w:rsidR="00260293" w:rsidRDefault="00260293" w:rsidP="00260293">
            <w:pPr>
              <w:pStyle w:val="aff2"/>
              <w:numPr>
                <w:ilvl w:val="1"/>
                <w:numId w:val="46"/>
              </w:numPr>
              <w:overflowPunct/>
              <w:snapToGrid w:val="0"/>
              <w:spacing w:after="120"/>
              <w:jc w:val="both"/>
              <w:rPr>
                <w:i/>
                <w:iCs/>
              </w:rPr>
            </w:pPr>
            <w:r>
              <w:rPr>
                <w:b/>
                <w:bCs/>
                <w:i/>
                <w:iCs/>
              </w:rPr>
              <w:t>Opt. 4:</w:t>
            </w:r>
            <w:r>
              <w:rPr>
                <w:i/>
                <w:iCs/>
              </w:rPr>
              <w:t xml:space="preserve"> Scaling factors for peak DL rates are NOT available to </w:t>
            </w:r>
            <w:proofErr w:type="spellStart"/>
            <w:r>
              <w:rPr>
                <w:i/>
                <w:iCs/>
              </w:rPr>
              <w:t>RedCap</w:t>
            </w:r>
            <w:proofErr w:type="spellEnd"/>
            <w:r>
              <w:rPr>
                <w:i/>
                <w:iCs/>
              </w:rPr>
              <w:t xml:space="preserve"> UEs.</w:t>
            </w:r>
          </w:p>
          <w:p w14:paraId="677721A9" w14:textId="77777777" w:rsidR="00260293" w:rsidRDefault="00260293" w:rsidP="00260293">
            <w:pPr>
              <w:pStyle w:val="aff2"/>
              <w:numPr>
                <w:ilvl w:val="1"/>
                <w:numId w:val="46"/>
              </w:numPr>
              <w:overflowPunct/>
              <w:snapToGrid w:val="0"/>
              <w:spacing w:after="120"/>
              <w:jc w:val="both"/>
              <w:rPr>
                <w:i/>
                <w:iCs/>
              </w:rPr>
            </w:pPr>
            <w:r>
              <w:rPr>
                <w:i/>
                <w:iCs/>
              </w:rPr>
              <w:t>Other options are not precluded.</w:t>
            </w:r>
          </w:p>
          <w:p w14:paraId="6D9B0531" w14:textId="77777777" w:rsidR="00260293" w:rsidRDefault="00260293" w:rsidP="00260293">
            <w:pPr>
              <w:rPr>
                <w:b/>
                <w:bCs/>
                <w:u w:val="single"/>
              </w:rPr>
            </w:pPr>
            <w:r w:rsidRPr="000D5510">
              <w:rPr>
                <w:b/>
                <w:bCs/>
                <w:highlight w:val="cyan"/>
                <w:u w:val="single"/>
              </w:rPr>
              <w:t>Summary of views:</w:t>
            </w:r>
          </w:p>
          <w:p w14:paraId="6F231B37" w14:textId="77777777" w:rsidR="00260293" w:rsidRDefault="00260293" w:rsidP="00260293">
            <w:r>
              <w:t>Company preferences:</w:t>
            </w:r>
          </w:p>
          <w:p w14:paraId="30D7F4E8" w14:textId="77777777" w:rsidR="00260293" w:rsidRDefault="00260293" w:rsidP="00260293">
            <w:pPr>
              <w:pStyle w:val="aff2"/>
              <w:numPr>
                <w:ilvl w:val="0"/>
                <w:numId w:val="47"/>
              </w:numPr>
              <w:overflowPunct/>
              <w:snapToGrid w:val="0"/>
              <w:spacing w:after="120"/>
              <w:jc w:val="both"/>
            </w:pPr>
            <w:r w:rsidRPr="004F1E8C">
              <w:rPr>
                <w:b/>
                <w:bCs/>
              </w:rPr>
              <w:t>Opt. 1:</w:t>
            </w:r>
            <w:r>
              <w:t xml:space="preserve"> DCM (1</w:t>
            </w:r>
            <w:r w:rsidRPr="00B453CB">
              <w:rPr>
                <w:vertAlign w:val="superscript"/>
              </w:rPr>
              <w:t>st</w:t>
            </w:r>
            <w:r>
              <w:t xml:space="preserve"> preference), Sierra W. (2</w:t>
            </w:r>
            <w:r w:rsidRPr="006A282A">
              <w:rPr>
                <w:vertAlign w:val="superscript"/>
              </w:rPr>
              <w:t>nd</w:t>
            </w:r>
            <w:r>
              <w:t xml:space="preserve"> preference), Intel </w:t>
            </w:r>
            <w:r w:rsidRPr="004F1E8C">
              <w:rPr>
                <w:b/>
                <w:bCs/>
              </w:rPr>
              <w:t>(3)</w:t>
            </w:r>
          </w:p>
          <w:p w14:paraId="67DB3FB8" w14:textId="77777777" w:rsidR="00260293" w:rsidRPr="004F1E8C" w:rsidRDefault="00260293" w:rsidP="00260293">
            <w:pPr>
              <w:pStyle w:val="aff2"/>
              <w:numPr>
                <w:ilvl w:val="0"/>
                <w:numId w:val="47"/>
              </w:numPr>
              <w:overflowPunct/>
              <w:snapToGrid w:val="0"/>
              <w:spacing w:after="120"/>
              <w:jc w:val="both"/>
              <w:rPr>
                <w:b/>
                <w:bCs/>
              </w:rPr>
            </w:pPr>
            <w:r w:rsidRPr="004F1E8C">
              <w:rPr>
                <w:b/>
                <w:bCs/>
              </w:rPr>
              <w:t>Opt. 2:</w:t>
            </w:r>
            <w:r>
              <w:t xml:space="preserve"> DCM (2</w:t>
            </w:r>
            <w:r w:rsidRPr="001E4607">
              <w:rPr>
                <w:vertAlign w:val="superscript"/>
              </w:rPr>
              <w:t>nd</w:t>
            </w:r>
            <w:r>
              <w:t xml:space="preserve"> preference), Ericsson (w/ “relaxation” in addition to “removal” of the existing constraint) </w:t>
            </w:r>
            <w:r w:rsidRPr="004F1E8C">
              <w:rPr>
                <w:b/>
                <w:bCs/>
              </w:rPr>
              <w:t>(2)</w:t>
            </w:r>
          </w:p>
          <w:p w14:paraId="61287512" w14:textId="77777777" w:rsidR="00260293" w:rsidRDefault="00260293" w:rsidP="00260293">
            <w:pPr>
              <w:pStyle w:val="aff2"/>
              <w:numPr>
                <w:ilvl w:val="0"/>
                <w:numId w:val="47"/>
              </w:numPr>
              <w:overflowPunct/>
              <w:snapToGrid w:val="0"/>
              <w:spacing w:after="120"/>
              <w:jc w:val="both"/>
            </w:pPr>
            <w:r w:rsidRPr="004F1E8C">
              <w:rPr>
                <w:b/>
                <w:bCs/>
              </w:rPr>
              <w:t>Opt. 3:</w:t>
            </w:r>
            <w:r>
              <w:t xml:space="preserve"> SPRD, vivo, CMCC (subject to RAN2 decision), Xiaomi, ZTE/</w:t>
            </w:r>
            <w:proofErr w:type="spellStart"/>
            <w:r>
              <w:t>Sanechips</w:t>
            </w:r>
            <w:proofErr w:type="spellEnd"/>
            <w:r>
              <w:t xml:space="preserve">, Apple </w:t>
            </w:r>
            <w:r w:rsidRPr="004F1E8C">
              <w:rPr>
                <w:b/>
                <w:bCs/>
              </w:rPr>
              <w:t>(6)</w:t>
            </w:r>
          </w:p>
          <w:p w14:paraId="68201DB6" w14:textId="77777777" w:rsidR="00260293" w:rsidRDefault="00260293" w:rsidP="00260293">
            <w:pPr>
              <w:pStyle w:val="aff2"/>
              <w:numPr>
                <w:ilvl w:val="0"/>
                <w:numId w:val="47"/>
              </w:numPr>
              <w:overflowPunct/>
              <w:snapToGrid w:val="0"/>
              <w:spacing w:after="120"/>
              <w:jc w:val="both"/>
            </w:pPr>
            <w:r w:rsidRPr="004F1E8C">
              <w:rPr>
                <w:b/>
                <w:bCs/>
              </w:rPr>
              <w:t>Opt. 4:</w:t>
            </w:r>
            <w:r>
              <w:t xml:space="preserve"> QC, LG, Nordic, HW-</w:t>
            </w:r>
            <w:proofErr w:type="spellStart"/>
            <w:r>
              <w:t>HiSi</w:t>
            </w:r>
            <w:proofErr w:type="spellEnd"/>
            <w:r>
              <w:t>, Nokia/NSB, FTW, Sierra W., IDCC, Intel (2</w:t>
            </w:r>
            <w:r w:rsidRPr="001E443A">
              <w:rPr>
                <w:vertAlign w:val="superscript"/>
              </w:rPr>
              <w:t>nd</w:t>
            </w:r>
            <w:r>
              <w:t xml:space="preserve"> preference) </w:t>
            </w:r>
            <w:r w:rsidRPr="004F1E8C">
              <w:rPr>
                <w:b/>
                <w:bCs/>
              </w:rPr>
              <w:t>(9)</w:t>
            </w:r>
          </w:p>
          <w:p w14:paraId="3320B7B8" w14:textId="77777777" w:rsidR="00260293" w:rsidRDefault="00260293" w:rsidP="00260293">
            <w:pPr>
              <w:pStyle w:val="aff2"/>
              <w:numPr>
                <w:ilvl w:val="0"/>
                <w:numId w:val="47"/>
              </w:numPr>
              <w:overflowPunct/>
              <w:snapToGrid w:val="0"/>
              <w:spacing w:after="120"/>
              <w:jc w:val="both"/>
            </w:pPr>
            <w:r w:rsidRPr="004F1E8C">
              <w:rPr>
                <w:b/>
                <w:bCs/>
              </w:rPr>
              <w:t>Up to RAN2:</w:t>
            </w:r>
            <w:r>
              <w:t xml:space="preserve"> Lenovo, CMCC (w/ Option 3 being their preference</w:t>
            </w:r>
            <w:proofErr w:type="gramStart"/>
            <w:r>
              <w:t>),  vivo</w:t>
            </w:r>
            <w:proofErr w:type="gramEnd"/>
            <w:r>
              <w:t xml:space="preserve"> (w/ Option 3 being their preference) </w:t>
            </w:r>
            <w:r w:rsidRPr="004F1E8C">
              <w:rPr>
                <w:b/>
                <w:bCs/>
              </w:rPr>
              <w:t>(3)</w:t>
            </w:r>
          </w:p>
          <w:p w14:paraId="0934D734" w14:textId="77777777" w:rsidR="00260293" w:rsidRDefault="00260293" w:rsidP="00260293">
            <w:pPr>
              <w:pStyle w:val="aff2"/>
              <w:numPr>
                <w:ilvl w:val="0"/>
                <w:numId w:val="47"/>
              </w:numPr>
              <w:overflowPunct/>
              <w:snapToGrid w:val="0"/>
              <w:spacing w:after="120"/>
              <w:jc w:val="both"/>
            </w:pPr>
            <w:r w:rsidRPr="004F1E8C">
              <w:rPr>
                <w:b/>
                <w:bCs/>
              </w:rPr>
              <w:t>No opinion</w:t>
            </w:r>
            <w:r>
              <w:t xml:space="preserve"> expressed on identified Options: CATT </w:t>
            </w:r>
            <w:r w:rsidRPr="004F1E8C">
              <w:rPr>
                <w:b/>
                <w:bCs/>
              </w:rPr>
              <w:t>(1)</w:t>
            </w:r>
          </w:p>
          <w:p w14:paraId="4B3092B3" w14:textId="77777777" w:rsidR="00260293" w:rsidRDefault="00260293" w:rsidP="00260293">
            <w:r>
              <w:t xml:space="preserve">Considering the situation above, and taking into account the justifications provided by companies, it does not appear that there is agreement in RAN1 on need to support scaling factor for DL peak rate for </w:t>
            </w:r>
            <w:proofErr w:type="spellStart"/>
            <w:r>
              <w:t>RedCap</w:t>
            </w:r>
            <w:proofErr w:type="spellEnd"/>
            <w:r>
              <w:t xml:space="preserve"> UEs. </w:t>
            </w:r>
          </w:p>
          <w:p w14:paraId="2178A855" w14:textId="77777777" w:rsidR="00260293" w:rsidRPr="00087399" w:rsidRDefault="00260293" w:rsidP="00260293">
            <w:pPr>
              <w:pStyle w:val="2"/>
              <w:numPr>
                <w:ilvl w:val="0"/>
                <w:numId w:val="0"/>
              </w:numPr>
              <w:ind w:left="1026" w:hanging="576"/>
              <w:outlineLvl w:val="1"/>
            </w:pPr>
            <w:r w:rsidRPr="00D9244D">
              <w:rPr>
                <w:highlight w:val="yellow"/>
              </w:rPr>
              <w:t>Proposed Observation 1</w:t>
            </w:r>
          </w:p>
          <w:p w14:paraId="2CDE8D69" w14:textId="77777777" w:rsidR="00260293" w:rsidRPr="0003782B" w:rsidRDefault="00260293" w:rsidP="00260293">
            <w:pPr>
              <w:pStyle w:val="aff2"/>
              <w:numPr>
                <w:ilvl w:val="0"/>
                <w:numId w:val="39"/>
              </w:numPr>
              <w:overflowPunct/>
              <w:snapToGrid w:val="0"/>
              <w:spacing w:after="120"/>
              <w:jc w:val="both"/>
            </w:pPr>
            <w:r>
              <w:rPr>
                <w:i/>
                <w:iCs/>
              </w:rPr>
              <w:t xml:space="preserve">There is no consensus in RAN1 on the need to introduce new smaller values of scaling factor for DL peak rate for </w:t>
            </w:r>
            <w:proofErr w:type="spellStart"/>
            <w:r>
              <w:rPr>
                <w:i/>
                <w:iCs/>
              </w:rPr>
              <w:t>RedCap</w:t>
            </w:r>
            <w:proofErr w:type="spellEnd"/>
            <w:r>
              <w:rPr>
                <w:i/>
                <w:iCs/>
              </w:rPr>
              <w:t xml:space="preserve"> UEs. </w:t>
            </w:r>
          </w:p>
          <w:p w14:paraId="70E3C863" w14:textId="77777777" w:rsidR="00260293" w:rsidRPr="00B453CB" w:rsidRDefault="00260293" w:rsidP="00260293">
            <w:pPr>
              <w:pStyle w:val="aff2"/>
              <w:numPr>
                <w:ilvl w:val="0"/>
                <w:numId w:val="39"/>
              </w:numPr>
              <w:overflowPunct/>
              <w:snapToGrid w:val="0"/>
              <w:spacing w:after="120"/>
              <w:jc w:val="both"/>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3AF75E9D" w14:textId="77777777" w:rsidR="00260293" w:rsidRPr="00260293" w:rsidRDefault="00260293">
            <w:pPr>
              <w:tabs>
                <w:tab w:val="left" w:pos="1327"/>
              </w:tabs>
              <w:spacing w:after="60"/>
              <w:jc w:val="both"/>
              <w:rPr>
                <w:sz w:val="20"/>
                <w:szCs w:val="20"/>
              </w:rPr>
            </w:pPr>
          </w:p>
        </w:tc>
      </w:tr>
    </w:tbl>
    <w:p w14:paraId="0B059D39" w14:textId="683AB4E1" w:rsidR="00260293" w:rsidRDefault="0026029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 is no majority in both RAN1 and RAN2 discussion. </w:t>
      </w:r>
    </w:p>
    <w:p w14:paraId="2F3A0696" w14:textId="2B48D04E" w:rsidR="00260293" w:rsidRDefault="0040340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Rapporteur would like to check companies’ view again to see whether RAN2 can have consensus on this issue:</w:t>
      </w:r>
    </w:p>
    <w:p w14:paraId="04C20732"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eastAsia="ja-JP"/>
        </w:rPr>
        <w:t>Option 1</w:t>
      </w:r>
      <w:proofErr w:type="gramStart"/>
      <w:r w:rsidRPr="009B0A6A">
        <w:rPr>
          <w:lang w:eastAsia="ja-JP"/>
        </w:rPr>
        <w:t>: ”Value</w:t>
      </w:r>
      <w:proofErr w:type="gramEnd"/>
      <w:r w:rsidRPr="009B0A6A">
        <w:rPr>
          <w:lang w:eastAsia="ja-JP"/>
        </w:rPr>
        <w:t xml:space="preserve">:  introduce a scaling factor, which may take values of 0.25x, 0.5x, 0.75x, 1.0x, for the total L2 buffer size”. </w:t>
      </w:r>
    </w:p>
    <w:p w14:paraId="4A9EA55B" w14:textId="26B1CBC9" w:rsidR="00403406" w:rsidRPr="00403406" w:rsidRDefault="00403406" w:rsidP="00403406">
      <w:pPr>
        <w:pStyle w:val="aff2"/>
        <w:numPr>
          <w:ilvl w:val="1"/>
          <w:numId w:val="16"/>
        </w:numPr>
        <w:spacing w:after="60"/>
        <w:ind w:left="720"/>
        <w:contextualSpacing w:val="0"/>
        <w:jc w:val="both"/>
        <w:rPr>
          <w:lang w:eastAsia="ja-JP"/>
        </w:rPr>
      </w:pPr>
      <w:r w:rsidRPr="00403406">
        <w:rPr>
          <w:b/>
          <w:bCs/>
          <w:lang w:eastAsia="ja-JP"/>
        </w:rPr>
        <w:t>Option 2.1:</w:t>
      </w:r>
      <w:r w:rsidRPr="00403406">
        <w:rPr>
          <w:lang w:eastAsia="ja-JP"/>
        </w:rPr>
        <w:t xml:space="preserve"> Scaling factors for peak DL rates with existing values {0.4, 0.75, 0.8, 1} are available to </w:t>
      </w:r>
      <w:proofErr w:type="spellStart"/>
      <w:r w:rsidRPr="00403406">
        <w:rPr>
          <w:lang w:eastAsia="ja-JP"/>
        </w:rPr>
        <w:t>RedCap</w:t>
      </w:r>
      <w:proofErr w:type="spellEnd"/>
      <w:r w:rsidRPr="00403406">
        <w:rPr>
          <w:lang w:eastAsia="ja-JP"/>
        </w:rPr>
        <w:t xml:space="preserve"> UEs, with the removal of the constraint on the minimum value of the as applicable for single carrier NR SA operation.</w:t>
      </w:r>
    </w:p>
    <w:p w14:paraId="433A7F6E" w14:textId="286AA88A" w:rsidR="00403406" w:rsidRPr="00403406" w:rsidRDefault="00403406" w:rsidP="00403406">
      <w:pPr>
        <w:pStyle w:val="aff2"/>
        <w:numPr>
          <w:ilvl w:val="1"/>
          <w:numId w:val="16"/>
        </w:numPr>
        <w:spacing w:after="60"/>
        <w:ind w:left="720"/>
        <w:contextualSpacing w:val="0"/>
        <w:jc w:val="both"/>
        <w:rPr>
          <w:lang w:eastAsia="ja-JP"/>
        </w:rPr>
      </w:pPr>
      <w:r w:rsidRPr="00403406">
        <w:rPr>
          <w:b/>
          <w:bCs/>
          <w:lang w:eastAsia="ja-JP"/>
        </w:rPr>
        <w:t>Option 2.2</w:t>
      </w:r>
      <w:r w:rsidRPr="00403406">
        <w:rPr>
          <w:lang w:eastAsia="ja-JP"/>
        </w:rPr>
        <w:t xml:space="preserve">: Scaling factors for peak DL rates with existing values {0.4, 0.75, 0.8, 1} and new smaller values from one or more of: {0.1, 0.2} are available to </w:t>
      </w:r>
      <w:proofErr w:type="spellStart"/>
      <w:r w:rsidRPr="00403406">
        <w:rPr>
          <w:lang w:eastAsia="ja-JP"/>
        </w:rPr>
        <w:t>RedCap</w:t>
      </w:r>
      <w:proofErr w:type="spellEnd"/>
      <w:r w:rsidRPr="00403406">
        <w:rPr>
          <w:lang w:eastAsia="ja-JP"/>
        </w:rPr>
        <w:t xml:space="preserve"> UEs, with the removal of the constraint on the minimum value of the product </w:t>
      </w:r>
      <m:oMath>
        <m:sSubSup>
          <m:sSubSupPr>
            <m:ctrlPr>
              <w:rPr>
                <w:rFonts w:ascii="Cambria Math" w:hAnsi="Cambria Math"/>
                <w:lang w:eastAsia="ja-JP"/>
              </w:rPr>
            </m:ctrlPr>
          </m:sSubSupPr>
          <m:e>
            <m:r>
              <w:rPr>
                <w:rFonts w:ascii="Cambria Math" w:hAnsi="Cambria Math"/>
                <w:lang w:eastAsia="ja-JP"/>
              </w:rPr>
              <m:t>v</m:t>
            </m:r>
          </m:e>
          <m:sub>
            <m:r>
              <w:rPr>
                <w:rFonts w:ascii="Cambria Math" w:hAnsi="Cambria Math"/>
                <w:lang w:eastAsia="ja-JP"/>
              </w:rPr>
              <m:t>Layers</m:t>
            </m:r>
          </m:sub>
          <m:sup>
            <m:r>
              <m:rPr>
                <m:sty m:val="p"/>
              </m:rPr>
              <w:rPr>
                <w:rFonts w:ascii="Cambria Math" w:hAnsi="Cambria Math"/>
                <w:lang w:eastAsia="ja-JP"/>
              </w:rPr>
              <m:t>(</m:t>
            </m:r>
            <m:r>
              <w:rPr>
                <w:rFonts w:ascii="Cambria Math" w:hAnsi="Cambria Math"/>
                <w:lang w:eastAsia="ja-JP"/>
              </w:rPr>
              <m:t>j</m:t>
            </m:r>
            <m:r>
              <m:rPr>
                <m:sty m:val="p"/>
              </m:rPr>
              <w:rPr>
                <w:rFonts w:ascii="Cambria Math" w:hAnsi="Cambria Math"/>
                <w:lang w:eastAsia="ja-JP"/>
              </w:rPr>
              <m:t>)</m:t>
            </m:r>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Q</m:t>
            </m:r>
          </m:e>
          <m:sub>
            <m:r>
              <w:rPr>
                <w:rFonts w:ascii="Cambria Math" w:hAnsi="Cambria Math"/>
                <w:lang w:eastAsia="ja-JP"/>
              </w:rPr>
              <m:t>m</m:t>
            </m:r>
          </m:sub>
          <m:sup>
            <m:d>
              <m:dPr>
                <m:ctrlPr>
                  <w:rPr>
                    <w:rFonts w:ascii="Cambria Math" w:hAnsi="Cambria Math"/>
                    <w:lang w:eastAsia="ja-JP"/>
                  </w:rPr>
                </m:ctrlPr>
              </m:dPr>
              <m:e>
                <m:r>
                  <w:rPr>
                    <w:rFonts w:ascii="Cambria Math" w:hAnsi="Cambria Math"/>
                    <w:lang w:eastAsia="ja-JP"/>
                  </w:rPr>
                  <m:t>j</m:t>
                </m:r>
              </m:e>
            </m:d>
          </m:sup>
        </m:sSubSup>
        <m:r>
          <m:rPr>
            <m:sty m:val="p"/>
          </m:rPr>
          <w:rPr>
            <w:rFonts w:ascii="Cambria Math" w:hAnsi="Cambria Math"/>
            <w:lang w:eastAsia="ja-JP"/>
          </w:rPr>
          <m:t>⋅</m:t>
        </m:r>
        <m:sSubSup>
          <m:sSubSupPr>
            <m:ctrlPr>
              <w:rPr>
                <w:rFonts w:ascii="Cambria Math" w:hAnsi="Cambria Math"/>
                <w:lang w:eastAsia="ja-JP"/>
              </w:rPr>
            </m:ctrlPr>
          </m:sSubSupPr>
          <m:e>
            <m:r>
              <w:rPr>
                <w:rFonts w:ascii="Cambria Math" w:hAnsi="Cambria Math"/>
                <w:lang w:eastAsia="ja-JP"/>
              </w:rPr>
              <m:t>f</m:t>
            </m:r>
          </m:e>
          <m:sub/>
          <m:sup>
            <m:d>
              <m:dPr>
                <m:ctrlPr>
                  <w:rPr>
                    <w:rFonts w:ascii="Cambria Math" w:hAnsi="Cambria Math"/>
                    <w:lang w:eastAsia="ja-JP"/>
                  </w:rPr>
                </m:ctrlPr>
              </m:dPr>
              <m:e>
                <m:r>
                  <w:rPr>
                    <w:rFonts w:ascii="Cambria Math" w:hAnsi="Cambria Math"/>
                    <w:lang w:eastAsia="ja-JP"/>
                  </w:rPr>
                  <m:t>j</m:t>
                </m:r>
              </m:e>
            </m:d>
          </m:sup>
        </m:sSubSup>
      </m:oMath>
      <w:r w:rsidRPr="00403406">
        <w:rPr>
          <w:lang w:eastAsia="ja-JP"/>
        </w:rPr>
        <w:t>as applicable for single carrier NR SA operation.</w:t>
      </w:r>
    </w:p>
    <w:p w14:paraId="7344C868"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val="en-GB"/>
        </w:rPr>
        <w:lastRenderedPageBreak/>
        <w:t>Option 3</w:t>
      </w:r>
      <w:r w:rsidRPr="009B0A6A">
        <w:rPr>
          <w:lang w:val="en-GB"/>
        </w:rPr>
        <w:t xml:space="preserve"> no change, </w:t>
      </w:r>
      <w:proofErr w:type="gramStart"/>
      <w:r w:rsidRPr="009B0A6A">
        <w:rPr>
          <w:lang w:val="en-GB"/>
        </w:rPr>
        <w:t>i.e.</w:t>
      </w:r>
      <w:proofErr w:type="gramEnd"/>
      <w:r w:rsidRPr="009B0A6A">
        <w:rPr>
          <w:lang w:val="en-GB"/>
        </w:rPr>
        <w:t xml:space="preserve"> </w:t>
      </w:r>
      <w:r w:rsidRPr="009B0A6A">
        <w:rPr>
          <w:lang w:eastAsia="zh-CN"/>
        </w:rPr>
        <w:t xml:space="preserve">keep L2 buffer size definition and </w:t>
      </w:r>
      <w:r w:rsidRPr="009B0A6A">
        <w:rPr>
          <w:lang w:eastAsia="ja-JP"/>
        </w:rPr>
        <w:t>equations</w:t>
      </w:r>
      <w:r w:rsidRPr="009B0A6A">
        <w:rPr>
          <w:lang w:eastAsia="zh-CN"/>
        </w:rPr>
        <w:t xml:space="preserve"> in TS 38.306</w:t>
      </w:r>
    </w:p>
    <w:p w14:paraId="2EEF3140" w14:textId="77777777" w:rsidR="00403406" w:rsidRPr="009B0A6A" w:rsidRDefault="00403406" w:rsidP="00403406">
      <w:pPr>
        <w:pStyle w:val="aff2"/>
        <w:numPr>
          <w:ilvl w:val="1"/>
          <w:numId w:val="16"/>
        </w:numPr>
        <w:spacing w:after="60"/>
        <w:ind w:left="720"/>
        <w:contextualSpacing w:val="0"/>
        <w:jc w:val="both"/>
        <w:rPr>
          <w:lang w:val="en-GB"/>
        </w:rPr>
      </w:pPr>
      <w:r w:rsidRPr="009B0A6A">
        <w:rPr>
          <w:b/>
          <w:bCs/>
          <w:lang w:val="en-GB"/>
        </w:rPr>
        <w:t>Option 4</w:t>
      </w:r>
      <w:r w:rsidRPr="009B0A6A">
        <w:rPr>
          <w:lang w:val="en-GB"/>
        </w:rPr>
        <w:t xml:space="preserve"> Up to RAN1 </w:t>
      </w:r>
    </w:p>
    <w:p w14:paraId="236C172E" w14:textId="77777777" w:rsidR="00403406" w:rsidRDefault="00403406">
      <w:pPr>
        <w:tabs>
          <w:tab w:val="left" w:pos="1327"/>
        </w:tabs>
        <w:spacing w:after="60"/>
        <w:jc w:val="both"/>
        <w:rPr>
          <w:rFonts w:ascii="Times New Roman" w:hAnsi="Times New Roman" w:cs="Times New Roman"/>
          <w:sz w:val="20"/>
          <w:szCs w:val="20"/>
          <w:lang w:val="en-GB"/>
        </w:rPr>
      </w:pPr>
    </w:p>
    <w:p w14:paraId="60FFDBD1" w14:textId="341A3C0B" w:rsidR="00403406" w:rsidRDefault="00403406" w:rsidP="00403406">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2.1.1 on L2 buffer size reduction: </w:t>
      </w:r>
      <w:r>
        <w:rPr>
          <w:rFonts w:ascii="Times New Roman" w:hAnsi="Times New Roman" w:cs="Times New Roman"/>
          <w:b/>
          <w:bCs/>
          <w:sz w:val="20"/>
          <w:szCs w:val="20"/>
          <w:lang w:val="en-GB"/>
        </w:rPr>
        <w:t xml:space="preserve">Companies are invited to provide view on which option is preferred from RAN2 perspective. </w:t>
      </w:r>
    </w:p>
    <w:tbl>
      <w:tblPr>
        <w:tblStyle w:val="afb"/>
        <w:tblW w:w="0" w:type="auto"/>
        <w:tblInd w:w="118" w:type="dxa"/>
        <w:tblLook w:val="04A0" w:firstRow="1" w:lastRow="0" w:firstColumn="1" w:lastColumn="0" w:noHBand="0" w:noVBand="1"/>
      </w:tblPr>
      <w:tblGrid>
        <w:gridCol w:w="1938"/>
        <w:gridCol w:w="1288"/>
        <w:gridCol w:w="6006"/>
      </w:tblGrid>
      <w:tr w:rsidR="00403406" w14:paraId="46945CB1" w14:textId="77777777" w:rsidTr="005A4C5B">
        <w:tc>
          <w:tcPr>
            <w:tcW w:w="1938" w:type="dxa"/>
            <w:shd w:val="clear" w:color="auto" w:fill="BFBFBF" w:themeFill="background1" w:themeFillShade="BF"/>
          </w:tcPr>
          <w:p w14:paraId="52A0C900" w14:textId="77777777" w:rsidR="00403406" w:rsidRDefault="00403406"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FD45211" w14:textId="77777777" w:rsidR="00403406" w:rsidRDefault="00403406" w:rsidP="005A4C5B">
            <w:pPr>
              <w:spacing w:after="0"/>
              <w:jc w:val="center"/>
              <w:rPr>
                <w:b/>
                <w:bCs/>
                <w:sz w:val="20"/>
                <w:szCs w:val="20"/>
                <w:lang w:eastAsia="ja-JP"/>
              </w:rPr>
            </w:pPr>
            <w:r>
              <w:rPr>
                <w:b/>
                <w:bCs/>
                <w:sz w:val="20"/>
                <w:szCs w:val="20"/>
                <w:lang w:eastAsia="ja-JP"/>
              </w:rPr>
              <w:t>Option 1,</w:t>
            </w:r>
          </w:p>
          <w:p w14:paraId="7BE4E45B" w14:textId="77777777" w:rsidR="00403406" w:rsidRDefault="00403406" w:rsidP="005A4C5B">
            <w:pPr>
              <w:spacing w:after="0"/>
              <w:jc w:val="center"/>
              <w:rPr>
                <w:b/>
                <w:bCs/>
                <w:sz w:val="20"/>
                <w:szCs w:val="20"/>
                <w:lang w:eastAsia="ja-JP"/>
              </w:rPr>
            </w:pPr>
            <w:r>
              <w:rPr>
                <w:b/>
                <w:bCs/>
                <w:sz w:val="20"/>
                <w:szCs w:val="20"/>
                <w:lang w:eastAsia="ja-JP"/>
              </w:rPr>
              <w:t>Option 2.1,</w:t>
            </w:r>
          </w:p>
          <w:p w14:paraId="7D4BEA4D" w14:textId="6E7D13FD" w:rsidR="00403406" w:rsidRDefault="00403406" w:rsidP="005A4C5B">
            <w:pPr>
              <w:spacing w:after="0"/>
              <w:jc w:val="center"/>
              <w:rPr>
                <w:b/>
                <w:bCs/>
                <w:sz w:val="20"/>
                <w:szCs w:val="20"/>
                <w:lang w:eastAsia="ja-JP"/>
              </w:rPr>
            </w:pPr>
            <w:r>
              <w:rPr>
                <w:b/>
                <w:bCs/>
                <w:sz w:val="20"/>
                <w:szCs w:val="20"/>
                <w:lang w:eastAsia="ja-JP"/>
              </w:rPr>
              <w:t>Option 2.2 Option 3</w:t>
            </w:r>
          </w:p>
          <w:p w14:paraId="64687BFD" w14:textId="77777777" w:rsidR="00403406" w:rsidRDefault="00403406" w:rsidP="005A4C5B">
            <w:pPr>
              <w:spacing w:after="0"/>
              <w:jc w:val="center"/>
              <w:rPr>
                <w:b/>
                <w:bCs/>
                <w:sz w:val="20"/>
                <w:szCs w:val="20"/>
                <w:lang w:eastAsia="ja-JP"/>
              </w:rPr>
            </w:pPr>
            <w:r>
              <w:rPr>
                <w:b/>
                <w:bCs/>
                <w:sz w:val="20"/>
                <w:szCs w:val="20"/>
                <w:lang w:eastAsia="ja-JP"/>
              </w:rPr>
              <w:t>Option 4</w:t>
            </w:r>
          </w:p>
        </w:tc>
        <w:tc>
          <w:tcPr>
            <w:tcW w:w="6006" w:type="dxa"/>
            <w:shd w:val="clear" w:color="auto" w:fill="BFBFBF" w:themeFill="background1" w:themeFillShade="BF"/>
          </w:tcPr>
          <w:p w14:paraId="17698808" w14:textId="77777777" w:rsidR="00403406" w:rsidRDefault="00403406" w:rsidP="005A4C5B">
            <w:pPr>
              <w:spacing w:after="0"/>
              <w:jc w:val="center"/>
              <w:rPr>
                <w:b/>
                <w:bCs/>
                <w:sz w:val="20"/>
                <w:szCs w:val="20"/>
                <w:lang w:eastAsia="ja-JP"/>
              </w:rPr>
            </w:pPr>
            <w:r>
              <w:rPr>
                <w:b/>
                <w:bCs/>
                <w:sz w:val="20"/>
                <w:szCs w:val="20"/>
                <w:lang w:eastAsia="ja-JP"/>
              </w:rPr>
              <w:t>Comments, if any</w:t>
            </w:r>
          </w:p>
        </w:tc>
      </w:tr>
      <w:tr w:rsidR="00403406" w14:paraId="4B2068DC" w14:textId="77777777" w:rsidTr="005A4C5B">
        <w:tc>
          <w:tcPr>
            <w:tcW w:w="1938" w:type="dxa"/>
          </w:tcPr>
          <w:p w14:paraId="44B4DE92" w14:textId="362936FD" w:rsidR="00403406" w:rsidRDefault="00403406" w:rsidP="005A4C5B">
            <w:pPr>
              <w:spacing w:after="0"/>
              <w:rPr>
                <w:sz w:val="20"/>
                <w:szCs w:val="20"/>
                <w:lang w:eastAsia="zh-CN"/>
              </w:rPr>
            </w:pPr>
            <w:r>
              <w:rPr>
                <w:sz w:val="20"/>
                <w:szCs w:val="20"/>
                <w:lang w:eastAsia="zh-CN"/>
              </w:rPr>
              <w:t>Intel</w:t>
            </w:r>
          </w:p>
        </w:tc>
        <w:tc>
          <w:tcPr>
            <w:tcW w:w="1288" w:type="dxa"/>
          </w:tcPr>
          <w:p w14:paraId="69CB72EF" w14:textId="7655E988" w:rsidR="00403406" w:rsidRDefault="00403406" w:rsidP="005A4C5B">
            <w:pPr>
              <w:spacing w:after="0"/>
              <w:rPr>
                <w:sz w:val="20"/>
                <w:szCs w:val="20"/>
                <w:lang w:eastAsia="zh-CN"/>
              </w:rPr>
            </w:pPr>
            <w:r>
              <w:rPr>
                <w:sz w:val="20"/>
                <w:szCs w:val="20"/>
                <w:lang w:eastAsia="zh-CN"/>
              </w:rPr>
              <w:t>Option 3</w:t>
            </w:r>
          </w:p>
        </w:tc>
        <w:tc>
          <w:tcPr>
            <w:tcW w:w="6006" w:type="dxa"/>
          </w:tcPr>
          <w:p w14:paraId="5C251399" w14:textId="77777777" w:rsidR="00403406" w:rsidRDefault="00403406" w:rsidP="005A4C5B">
            <w:pPr>
              <w:spacing w:after="0"/>
              <w:rPr>
                <w:sz w:val="20"/>
                <w:szCs w:val="20"/>
                <w:lang w:eastAsia="zh-CN"/>
              </w:rPr>
            </w:pPr>
            <w:r>
              <w:rPr>
                <w:sz w:val="20"/>
                <w:szCs w:val="20"/>
                <w:lang w:eastAsia="zh-CN"/>
              </w:rPr>
              <w:t xml:space="preserve">We agree the current supported max bit rate is higher than requirements for some use cases. </w:t>
            </w:r>
            <w:proofErr w:type="gramStart"/>
            <w:r>
              <w:rPr>
                <w:sz w:val="20"/>
                <w:szCs w:val="20"/>
                <w:lang w:eastAsia="zh-CN"/>
              </w:rPr>
              <w:t>However</w:t>
            </w:r>
            <w:proofErr w:type="gramEnd"/>
            <w:r>
              <w:rPr>
                <w:sz w:val="20"/>
                <w:szCs w:val="20"/>
                <w:lang w:eastAsia="zh-CN"/>
              </w:rPr>
              <w:t xml:space="preserve"> RAN1 did not agree to further reduce the bit rate. If we use scaling factor solution, that means the TBS will be reduced which has been discussed in RAN1 and has not been agreed. </w:t>
            </w:r>
          </w:p>
          <w:p w14:paraId="2D1F4785" w14:textId="77777777" w:rsidR="00403406" w:rsidRDefault="00403406" w:rsidP="005A4C5B">
            <w:pPr>
              <w:spacing w:after="0"/>
              <w:rPr>
                <w:sz w:val="20"/>
                <w:szCs w:val="20"/>
                <w:lang w:eastAsia="zh-CN"/>
              </w:rPr>
            </w:pPr>
          </w:p>
          <w:p w14:paraId="0A326A30" w14:textId="63DEEC78" w:rsidR="00403406" w:rsidRDefault="00403406" w:rsidP="005A4C5B">
            <w:pPr>
              <w:spacing w:after="0"/>
              <w:rPr>
                <w:sz w:val="20"/>
                <w:szCs w:val="20"/>
                <w:lang w:eastAsia="zh-CN"/>
              </w:rPr>
            </w:pPr>
            <w:r>
              <w:rPr>
                <w:sz w:val="20"/>
                <w:szCs w:val="20"/>
                <w:lang w:eastAsia="zh-CN"/>
              </w:rPr>
              <w:t xml:space="preserve">To our understanding, for the use case, </w:t>
            </w:r>
            <w:proofErr w:type="gramStart"/>
            <w:r>
              <w:rPr>
                <w:sz w:val="20"/>
                <w:szCs w:val="20"/>
                <w:lang w:eastAsia="zh-CN"/>
              </w:rPr>
              <w:t>e.g.</w:t>
            </w:r>
            <w:proofErr w:type="gramEnd"/>
            <w:r>
              <w:rPr>
                <w:sz w:val="20"/>
                <w:szCs w:val="20"/>
                <w:lang w:eastAsia="zh-CN"/>
              </w:rPr>
              <w:t xml:space="preserve"> 2/4M bit rate, if the UE only supports such scenario, then from UE implementation, the UE can reduce the L2 buffer size since the data rate will never be higher than 2/4 M. But we do not need to specify this. </w:t>
            </w:r>
          </w:p>
        </w:tc>
      </w:tr>
      <w:tr w:rsidR="00403406" w14:paraId="6D5DDF34" w14:textId="77777777" w:rsidTr="005A4C5B">
        <w:tc>
          <w:tcPr>
            <w:tcW w:w="1938" w:type="dxa"/>
          </w:tcPr>
          <w:p w14:paraId="3563AD51" w14:textId="17D818A6" w:rsidR="00403406" w:rsidRDefault="000B7D22" w:rsidP="005A4C5B">
            <w:pPr>
              <w:spacing w:after="0"/>
              <w:rPr>
                <w:sz w:val="20"/>
                <w:szCs w:val="20"/>
                <w:lang w:eastAsia="ja-JP"/>
              </w:rPr>
            </w:pPr>
            <w:r>
              <w:rPr>
                <w:sz w:val="20"/>
                <w:szCs w:val="20"/>
                <w:lang w:eastAsia="ja-JP"/>
              </w:rPr>
              <w:t>Sierra Wireless</w:t>
            </w:r>
          </w:p>
        </w:tc>
        <w:tc>
          <w:tcPr>
            <w:tcW w:w="1288" w:type="dxa"/>
          </w:tcPr>
          <w:p w14:paraId="4BFCDDC2" w14:textId="1A1EFF6C" w:rsidR="00403406" w:rsidRDefault="000B7D22" w:rsidP="005A4C5B">
            <w:pPr>
              <w:spacing w:after="0"/>
              <w:rPr>
                <w:sz w:val="20"/>
                <w:szCs w:val="20"/>
                <w:lang w:eastAsia="ja-JP"/>
              </w:rPr>
            </w:pPr>
            <w:r>
              <w:rPr>
                <w:sz w:val="20"/>
                <w:szCs w:val="20"/>
                <w:lang w:eastAsia="ja-JP"/>
              </w:rPr>
              <w:t>Option 3</w:t>
            </w:r>
          </w:p>
        </w:tc>
        <w:tc>
          <w:tcPr>
            <w:tcW w:w="6006" w:type="dxa"/>
          </w:tcPr>
          <w:p w14:paraId="6DC65954" w14:textId="6746323B" w:rsidR="00403406" w:rsidRDefault="006A5ACE" w:rsidP="005A4C5B">
            <w:pPr>
              <w:spacing w:after="0"/>
              <w:rPr>
                <w:sz w:val="20"/>
                <w:szCs w:val="20"/>
                <w:lang w:eastAsia="ja-JP"/>
              </w:rPr>
            </w:pPr>
            <w:r>
              <w:rPr>
                <w:sz w:val="20"/>
                <w:szCs w:val="20"/>
                <w:lang w:eastAsia="ja-JP"/>
              </w:rPr>
              <w:t>No need to change the L2 buffer size definition</w:t>
            </w:r>
            <w:r w:rsidR="008D66FE">
              <w:rPr>
                <w:sz w:val="20"/>
                <w:szCs w:val="20"/>
                <w:lang w:eastAsia="ja-JP"/>
              </w:rPr>
              <w:t>.</w:t>
            </w:r>
          </w:p>
        </w:tc>
      </w:tr>
      <w:tr w:rsidR="00403406" w14:paraId="74AC7E11" w14:textId="77777777" w:rsidTr="005A4C5B">
        <w:tc>
          <w:tcPr>
            <w:tcW w:w="1938" w:type="dxa"/>
          </w:tcPr>
          <w:p w14:paraId="5B05241C" w14:textId="067E5F1F" w:rsidR="00403406" w:rsidRDefault="00545DEB" w:rsidP="005A4C5B">
            <w:pPr>
              <w:spacing w:after="0"/>
              <w:rPr>
                <w:sz w:val="20"/>
                <w:szCs w:val="20"/>
                <w:lang w:eastAsia="zh-CN"/>
              </w:rPr>
            </w:pPr>
            <w:r>
              <w:rPr>
                <w:rFonts w:hint="eastAsia"/>
                <w:sz w:val="20"/>
                <w:szCs w:val="20"/>
                <w:lang w:eastAsia="zh-CN"/>
              </w:rPr>
              <w:t>Huawe</w:t>
            </w:r>
            <w:r>
              <w:rPr>
                <w:sz w:val="20"/>
                <w:szCs w:val="20"/>
                <w:lang w:eastAsia="zh-CN"/>
              </w:rPr>
              <w:t xml:space="preserve">i, </w:t>
            </w:r>
            <w:proofErr w:type="spellStart"/>
            <w:r>
              <w:rPr>
                <w:sz w:val="20"/>
                <w:szCs w:val="20"/>
                <w:lang w:eastAsia="zh-CN"/>
              </w:rPr>
              <w:t>HiSilicon</w:t>
            </w:r>
            <w:proofErr w:type="spellEnd"/>
          </w:p>
        </w:tc>
        <w:tc>
          <w:tcPr>
            <w:tcW w:w="1288" w:type="dxa"/>
          </w:tcPr>
          <w:p w14:paraId="6F472747" w14:textId="5DAAC993" w:rsidR="00403406" w:rsidRDefault="00545DEB" w:rsidP="005A4C5B">
            <w:pPr>
              <w:spacing w:after="0"/>
              <w:rPr>
                <w:sz w:val="20"/>
                <w:szCs w:val="20"/>
                <w:lang w:eastAsia="zh-CN"/>
              </w:rPr>
            </w:pPr>
            <w:r>
              <w:rPr>
                <w:sz w:val="20"/>
                <w:szCs w:val="20"/>
                <w:lang w:eastAsia="zh-CN"/>
              </w:rPr>
              <w:t>Option 3</w:t>
            </w:r>
          </w:p>
        </w:tc>
        <w:tc>
          <w:tcPr>
            <w:tcW w:w="6006" w:type="dxa"/>
          </w:tcPr>
          <w:p w14:paraId="17BACF39" w14:textId="1CD9C0CA" w:rsidR="00403406" w:rsidRDefault="009142F5" w:rsidP="005A4C5B">
            <w:pPr>
              <w:spacing w:after="0"/>
              <w:rPr>
                <w:sz w:val="20"/>
                <w:szCs w:val="20"/>
                <w:lang w:eastAsia="ja-JP"/>
              </w:rPr>
            </w:pPr>
            <w:r>
              <w:rPr>
                <w:sz w:val="20"/>
                <w:szCs w:val="20"/>
                <w:lang w:eastAsia="ja-JP"/>
              </w:rPr>
              <w:t>S</w:t>
            </w:r>
            <w:r w:rsidRPr="009142F5">
              <w:rPr>
                <w:sz w:val="20"/>
                <w:szCs w:val="20"/>
                <w:lang w:eastAsia="ja-JP"/>
              </w:rPr>
              <w:t>caling factor is out of RAN2 scope</w:t>
            </w:r>
            <w:r>
              <w:rPr>
                <w:sz w:val="20"/>
                <w:szCs w:val="20"/>
                <w:lang w:eastAsia="ja-JP"/>
              </w:rPr>
              <w:t>.</w:t>
            </w:r>
          </w:p>
        </w:tc>
      </w:tr>
      <w:tr w:rsidR="00573FA7" w14:paraId="7AFDF7BC" w14:textId="77777777" w:rsidTr="005A4C5B">
        <w:tc>
          <w:tcPr>
            <w:tcW w:w="1938" w:type="dxa"/>
          </w:tcPr>
          <w:p w14:paraId="2CE88085" w14:textId="70585289" w:rsidR="00573FA7" w:rsidRDefault="00573FA7" w:rsidP="00573FA7">
            <w:pPr>
              <w:spacing w:after="0"/>
              <w:rPr>
                <w:sz w:val="20"/>
                <w:szCs w:val="20"/>
                <w:lang w:eastAsia="ja-JP"/>
              </w:rPr>
            </w:pPr>
            <w:bookmarkStart w:id="5" w:name="_Hlk80371849"/>
            <w:proofErr w:type="spellStart"/>
            <w:r>
              <w:rPr>
                <w:rFonts w:hint="eastAsia"/>
                <w:sz w:val="20"/>
                <w:szCs w:val="20"/>
                <w:lang w:eastAsia="zh-CN"/>
              </w:rPr>
              <w:t>S</w:t>
            </w:r>
            <w:r>
              <w:rPr>
                <w:sz w:val="20"/>
                <w:szCs w:val="20"/>
                <w:lang w:eastAsia="zh-CN"/>
              </w:rPr>
              <w:t>preadtrum</w:t>
            </w:r>
            <w:proofErr w:type="spellEnd"/>
          </w:p>
        </w:tc>
        <w:tc>
          <w:tcPr>
            <w:tcW w:w="1288" w:type="dxa"/>
          </w:tcPr>
          <w:p w14:paraId="07633C9F" w14:textId="77777777" w:rsidR="00573FA7" w:rsidRDefault="00573FA7" w:rsidP="00573FA7">
            <w:pPr>
              <w:rPr>
                <w:sz w:val="20"/>
                <w:szCs w:val="20"/>
                <w:lang w:eastAsia="zh-CN"/>
              </w:rPr>
            </w:pPr>
            <w:r>
              <w:rPr>
                <w:sz w:val="20"/>
                <w:szCs w:val="20"/>
              </w:rPr>
              <w:t>Option 2.x</w:t>
            </w:r>
          </w:p>
          <w:p w14:paraId="6E973C3D" w14:textId="05195424" w:rsidR="00573FA7" w:rsidRDefault="00573FA7" w:rsidP="00573FA7">
            <w:pPr>
              <w:spacing w:after="0"/>
              <w:rPr>
                <w:sz w:val="20"/>
                <w:szCs w:val="20"/>
                <w:lang w:eastAsia="ja-JP"/>
              </w:rPr>
            </w:pPr>
            <w:r>
              <w:rPr>
                <w:sz w:val="20"/>
                <w:szCs w:val="20"/>
              </w:rPr>
              <w:t>(</w:t>
            </w:r>
            <w:proofErr w:type="gramStart"/>
            <w:r>
              <w:rPr>
                <w:sz w:val="20"/>
                <w:szCs w:val="20"/>
              </w:rPr>
              <w:t>either</w:t>
            </w:r>
            <w:proofErr w:type="gramEnd"/>
            <w:r>
              <w:rPr>
                <w:sz w:val="20"/>
                <w:szCs w:val="20"/>
              </w:rPr>
              <w:t xml:space="preserve"> 2.1 or 2.2 is fine.)</w:t>
            </w:r>
          </w:p>
        </w:tc>
        <w:tc>
          <w:tcPr>
            <w:tcW w:w="6006" w:type="dxa"/>
          </w:tcPr>
          <w:p w14:paraId="37BD9B48" w14:textId="77777777" w:rsidR="00573FA7" w:rsidRPr="00091481" w:rsidRDefault="00573FA7" w:rsidP="00573FA7">
            <w:pPr>
              <w:spacing w:after="0"/>
              <w:jc w:val="both"/>
              <w:rPr>
                <w:sz w:val="20"/>
                <w:szCs w:val="20"/>
                <w:lang w:eastAsia="zh-CN"/>
              </w:rPr>
            </w:pPr>
            <w:r w:rsidRPr="00091481">
              <w:rPr>
                <w:sz w:val="20"/>
                <w:szCs w:val="20"/>
                <w:lang w:eastAsia="zh-CN"/>
              </w:rPr>
              <w:t xml:space="preserve">First, we have to clarify that during RAN1#106, no any agreement or conclusion on this topic were made so far, and RAN1 vice Chair </w:t>
            </w:r>
            <w:proofErr w:type="spellStart"/>
            <w:r w:rsidRPr="00091481">
              <w:rPr>
                <w:sz w:val="20"/>
                <w:szCs w:val="20"/>
                <w:lang w:eastAsia="zh-CN"/>
              </w:rPr>
              <w:t>Xiaodong</w:t>
            </w:r>
            <w:proofErr w:type="spellEnd"/>
            <w:r w:rsidRPr="00091481">
              <w:rPr>
                <w:sz w:val="20"/>
                <w:szCs w:val="20"/>
                <w:lang w:eastAsia="zh-CN"/>
              </w:rPr>
              <w:t xml:space="preserve"> recommended online to discuss this topic in RAN2. </w:t>
            </w:r>
          </w:p>
          <w:p w14:paraId="7FFAE774" w14:textId="77777777" w:rsidR="00573FA7" w:rsidRPr="00091481" w:rsidRDefault="00573FA7" w:rsidP="00573FA7">
            <w:pPr>
              <w:spacing w:after="0"/>
              <w:jc w:val="both"/>
              <w:rPr>
                <w:sz w:val="20"/>
                <w:szCs w:val="20"/>
                <w:lang w:eastAsia="zh-CN"/>
              </w:rPr>
            </w:pPr>
          </w:p>
          <w:p w14:paraId="578E4639" w14:textId="77777777" w:rsidR="00573FA7" w:rsidRPr="00091481" w:rsidRDefault="00573FA7" w:rsidP="00573FA7">
            <w:pPr>
              <w:spacing w:after="0"/>
              <w:jc w:val="both"/>
              <w:rPr>
                <w:sz w:val="20"/>
                <w:szCs w:val="20"/>
                <w:lang w:eastAsia="zh-CN"/>
              </w:rPr>
            </w:pPr>
            <w:r w:rsidRPr="00091481">
              <w:rPr>
                <w:sz w:val="20"/>
                <w:szCs w:val="20"/>
                <w:lang w:eastAsia="zh-CN"/>
              </w:rPr>
              <w:t xml:space="preserve">Second, based on Rapporteur summary on the several past RAN2 email discussions, we think it is time have more constructive discussion that we </w:t>
            </w:r>
            <w:proofErr w:type="gramStart"/>
            <w:r w:rsidRPr="00091481">
              <w:rPr>
                <w:sz w:val="20"/>
                <w:szCs w:val="20"/>
                <w:lang w:eastAsia="zh-CN"/>
              </w:rPr>
              <w:t>can  make</w:t>
            </w:r>
            <w:proofErr w:type="gramEnd"/>
            <w:r w:rsidRPr="00091481">
              <w:rPr>
                <w:sz w:val="20"/>
                <w:szCs w:val="20"/>
                <w:lang w:eastAsia="zh-CN"/>
              </w:rPr>
              <w:t xml:space="preserve"> decision on L2 buffer size reduction and down-selection the candidate solutions. </w:t>
            </w:r>
          </w:p>
          <w:p w14:paraId="0828E6EE" w14:textId="77777777" w:rsidR="00573FA7" w:rsidRPr="00091481" w:rsidRDefault="00573FA7" w:rsidP="00573FA7">
            <w:pPr>
              <w:spacing w:after="0"/>
              <w:jc w:val="both"/>
              <w:rPr>
                <w:sz w:val="20"/>
                <w:szCs w:val="20"/>
                <w:lang w:eastAsia="zh-CN"/>
              </w:rPr>
            </w:pPr>
          </w:p>
          <w:p w14:paraId="4B52A591" w14:textId="0BEE5371" w:rsidR="00573FA7" w:rsidRDefault="0049034D" w:rsidP="00573FA7">
            <w:pPr>
              <w:spacing w:after="0"/>
              <w:rPr>
                <w:sz w:val="20"/>
                <w:szCs w:val="20"/>
                <w:lang w:eastAsia="zh-CN"/>
              </w:rPr>
            </w:pPr>
            <w:r>
              <w:rPr>
                <w:sz w:val="20"/>
                <w:szCs w:val="20"/>
                <w:lang w:eastAsia="zh-CN"/>
              </w:rPr>
              <w:t>At last</w:t>
            </w:r>
            <w:r w:rsidR="00573FA7" w:rsidRPr="00091481">
              <w:rPr>
                <w:sz w:val="20"/>
                <w:szCs w:val="20"/>
                <w:lang w:eastAsia="zh-CN"/>
              </w:rPr>
              <w:t xml:space="preserve">, </w:t>
            </w:r>
            <w:r w:rsidR="00573FA7">
              <w:rPr>
                <w:rFonts w:hint="eastAsia"/>
                <w:sz w:val="20"/>
                <w:szCs w:val="20"/>
                <w:lang w:eastAsia="zh-CN"/>
              </w:rPr>
              <w:t>we</w:t>
            </w:r>
            <w:r w:rsidR="00573FA7">
              <w:rPr>
                <w:sz w:val="20"/>
                <w:szCs w:val="20"/>
                <w:lang w:eastAsia="zh-CN"/>
              </w:rPr>
              <w:t xml:space="preserve"> don’t think the </w:t>
            </w:r>
            <w:r w:rsidR="00573FA7" w:rsidRPr="00091481">
              <w:rPr>
                <w:sz w:val="20"/>
                <w:szCs w:val="20"/>
                <w:lang w:eastAsia="zh-CN"/>
              </w:rPr>
              <w:t>UE implementation</w:t>
            </w:r>
            <w:r w:rsidR="00573FA7">
              <w:rPr>
                <w:sz w:val="20"/>
                <w:szCs w:val="20"/>
                <w:lang w:eastAsia="zh-CN"/>
              </w:rPr>
              <w:t xml:space="preserve"> method as intel mentioned</w:t>
            </w:r>
            <w:r w:rsidR="00573FA7" w:rsidRPr="00091481">
              <w:rPr>
                <w:sz w:val="20"/>
                <w:szCs w:val="20"/>
                <w:lang w:eastAsia="zh-CN"/>
              </w:rPr>
              <w:t xml:space="preserve"> can work well</w:t>
            </w:r>
            <w:r w:rsidR="00573FA7">
              <w:rPr>
                <w:sz w:val="20"/>
                <w:szCs w:val="20"/>
                <w:lang w:eastAsia="zh-CN"/>
              </w:rPr>
              <w:t xml:space="preserve">. If this method works, </w:t>
            </w:r>
            <w:r w:rsidR="00573FA7" w:rsidRPr="00091481">
              <w:rPr>
                <w:sz w:val="20"/>
                <w:szCs w:val="20"/>
                <w:lang w:eastAsia="zh-CN"/>
              </w:rPr>
              <w:t xml:space="preserve">we </w:t>
            </w:r>
            <w:r w:rsidR="00573FA7">
              <w:rPr>
                <w:sz w:val="20"/>
                <w:szCs w:val="20"/>
                <w:lang w:eastAsia="zh-CN"/>
              </w:rPr>
              <w:t xml:space="preserve">cannot </w:t>
            </w:r>
            <w:r w:rsidR="00573FA7" w:rsidRPr="00091481">
              <w:rPr>
                <w:sz w:val="20"/>
                <w:szCs w:val="20"/>
                <w:lang w:eastAsia="zh-CN"/>
              </w:rPr>
              <w:t>prevent those fake NR UEs with very low L2 b</w:t>
            </w:r>
            <w:r w:rsidR="00573FA7">
              <w:rPr>
                <w:sz w:val="20"/>
                <w:szCs w:val="20"/>
                <w:lang w:eastAsia="zh-CN"/>
              </w:rPr>
              <w:t>uffer size sneaking into market.</w:t>
            </w:r>
          </w:p>
          <w:p w14:paraId="3AEEECC4" w14:textId="5B1D466D" w:rsidR="000136B8" w:rsidRDefault="000136B8" w:rsidP="00031AA7">
            <w:pPr>
              <w:spacing w:after="0"/>
              <w:rPr>
                <w:sz w:val="20"/>
                <w:szCs w:val="20"/>
                <w:lang w:eastAsia="ja-JP"/>
              </w:rPr>
            </w:pPr>
            <w:r>
              <w:rPr>
                <w:sz w:val="20"/>
                <w:szCs w:val="20"/>
                <w:lang w:eastAsia="zh-CN"/>
              </w:rPr>
              <w:t xml:space="preserve"> </w:t>
            </w:r>
          </w:p>
        </w:tc>
      </w:tr>
      <w:tr w:rsidR="00E06D6D" w14:paraId="1DA5037F" w14:textId="77777777" w:rsidTr="005A4C5B">
        <w:tc>
          <w:tcPr>
            <w:tcW w:w="1938" w:type="dxa"/>
          </w:tcPr>
          <w:p w14:paraId="3086271A" w14:textId="28E859D1" w:rsidR="00E06D6D" w:rsidRDefault="00E06D6D" w:rsidP="00573FA7">
            <w:pPr>
              <w:spacing w:after="0"/>
              <w:rPr>
                <w:sz w:val="20"/>
                <w:szCs w:val="20"/>
                <w:lang w:eastAsia="zh-CN"/>
              </w:rPr>
            </w:pPr>
            <w:r>
              <w:rPr>
                <w:sz w:val="20"/>
                <w:szCs w:val="20"/>
                <w:lang w:eastAsia="zh-CN"/>
              </w:rPr>
              <w:t>ZTE</w:t>
            </w:r>
          </w:p>
        </w:tc>
        <w:tc>
          <w:tcPr>
            <w:tcW w:w="1288" w:type="dxa"/>
          </w:tcPr>
          <w:p w14:paraId="2596DB00" w14:textId="337F2063" w:rsidR="00E06D6D" w:rsidRDefault="00E06D6D" w:rsidP="00573FA7">
            <w:pPr>
              <w:rPr>
                <w:sz w:val="20"/>
                <w:szCs w:val="20"/>
              </w:rPr>
            </w:pPr>
            <w:r>
              <w:rPr>
                <w:sz w:val="20"/>
                <w:szCs w:val="20"/>
              </w:rPr>
              <w:t>Option 2.1, 2.2</w:t>
            </w:r>
          </w:p>
        </w:tc>
        <w:tc>
          <w:tcPr>
            <w:tcW w:w="6006" w:type="dxa"/>
          </w:tcPr>
          <w:p w14:paraId="275C5E93" w14:textId="3832404A" w:rsidR="00E06D6D" w:rsidRPr="00091481" w:rsidRDefault="00E06D6D" w:rsidP="00C36831">
            <w:pPr>
              <w:spacing w:after="0"/>
              <w:jc w:val="both"/>
              <w:rPr>
                <w:sz w:val="20"/>
                <w:szCs w:val="20"/>
                <w:lang w:eastAsia="zh-CN"/>
              </w:rPr>
            </w:pPr>
            <w:r>
              <w:rPr>
                <w:sz w:val="20"/>
                <w:szCs w:val="20"/>
                <w:lang w:eastAsia="zh-CN"/>
              </w:rPr>
              <w:t xml:space="preserve">Both Option 2.1 and Option 2.2 are </w:t>
            </w:r>
            <w:r w:rsidR="00C36831">
              <w:rPr>
                <w:sz w:val="20"/>
                <w:szCs w:val="20"/>
                <w:lang w:eastAsia="zh-CN"/>
              </w:rPr>
              <w:t>ok to us</w:t>
            </w:r>
            <w:r>
              <w:rPr>
                <w:sz w:val="20"/>
                <w:szCs w:val="20"/>
                <w:lang w:eastAsia="zh-CN"/>
              </w:rPr>
              <w:t>.</w:t>
            </w:r>
          </w:p>
        </w:tc>
      </w:tr>
      <w:tr w:rsidR="00AB5A82" w14:paraId="4A5061A8" w14:textId="77777777" w:rsidTr="005A4C5B">
        <w:tc>
          <w:tcPr>
            <w:tcW w:w="1938" w:type="dxa"/>
          </w:tcPr>
          <w:p w14:paraId="6B410595" w14:textId="514C0A8E" w:rsidR="00AB5A82" w:rsidRDefault="00CA5EDD" w:rsidP="00573FA7">
            <w:pPr>
              <w:spacing w:after="0"/>
              <w:rPr>
                <w:sz w:val="20"/>
                <w:szCs w:val="20"/>
                <w:lang w:eastAsia="zh-CN"/>
              </w:rPr>
            </w:pPr>
            <w:r>
              <w:rPr>
                <w:sz w:val="20"/>
                <w:szCs w:val="20"/>
                <w:lang w:eastAsia="zh-CN"/>
              </w:rPr>
              <w:t>Qualcomm</w:t>
            </w:r>
          </w:p>
        </w:tc>
        <w:tc>
          <w:tcPr>
            <w:tcW w:w="1288" w:type="dxa"/>
          </w:tcPr>
          <w:p w14:paraId="38800710" w14:textId="6D3DB87C" w:rsidR="00AB5A82" w:rsidRDefault="00CA5EDD" w:rsidP="00573FA7">
            <w:pPr>
              <w:rPr>
                <w:sz w:val="20"/>
                <w:szCs w:val="20"/>
              </w:rPr>
            </w:pPr>
            <w:r>
              <w:rPr>
                <w:sz w:val="20"/>
                <w:szCs w:val="20"/>
              </w:rPr>
              <w:t>4</w:t>
            </w:r>
          </w:p>
        </w:tc>
        <w:tc>
          <w:tcPr>
            <w:tcW w:w="6006" w:type="dxa"/>
          </w:tcPr>
          <w:p w14:paraId="229BB3E0" w14:textId="27298F2F" w:rsidR="00AB5A82" w:rsidRDefault="00CA5EDD" w:rsidP="00C36831">
            <w:pPr>
              <w:spacing w:after="0"/>
              <w:jc w:val="both"/>
              <w:rPr>
                <w:sz w:val="20"/>
                <w:szCs w:val="20"/>
                <w:lang w:eastAsia="zh-CN"/>
              </w:rPr>
            </w:pPr>
            <w:r>
              <w:rPr>
                <w:sz w:val="20"/>
                <w:szCs w:val="20"/>
                <w:lang w:eastAsia="zh-CN"/>
              </w:rPr>
              <w:t xml:space="preserve">If RAN1 can’t reach consensus either, then </w:t>
            </w:r>
            <w:r w:rsidR="00AD7117">
              <w:rPr>
                <w:sz w:val="20"/>
                <w:szCs w:val="20"/>
                <w:lang w:eastAsia="zh-CN"/>
              </w:rPr>
              <w:t>we are fine with Option 3.</w:t>
            </w:r>
          </w:p>
        </w:tc>
      </w:tr>
      <w:tr w:rsidR="00F06FB8" w14:paraId="28EE9F07" w14:textId="77777777" w:rsidTr="005A4C5B">
        <w:tc>
          <w:tcPr>
            <w:tcW w:w="1938" w:type="dxa"/>
          </w:tcPr>
          <w:p w14:paraId="110A2222" w14:textId="7B5C237D" w:rsidR="00F06FB8" w:rsidRDefault="00F06FB8" w:rsidP="00573FA7">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4CCC39E8" w14:textId="35E04A52" w:rsidR="00F06FB8" w:rsidRDefault="00F06FB8" w:rsidP="00573FA7">
            <w:pPr>
              <w:rPr>
                <w:rFonts w:hint="eastAsia"/>
                <w:sz w:val="20"/>
                <w:szCs w:val="20"/>
                <w:lang w:eastAsia="zh-CN"/>
              </w:rPr>
            </w:pPr>
            <w:r>
              <w:rPr>
                <w:rFonts w:hint="eastAsia"/>
                <w:sz w:val="20"/>
                <w:szCs w:val="20"/>
                <w:lang w:eastAsia="zh-CN"/>
              </w:rPr>
              <w:t>O</w:t>
            </w:r>
            <w:r>
              <w:rPr>
                <w:sz w:val="20"/>
                <w:szCs w:val="20"/>
                <w:lang w:eastAsia="zh-CN"/>
              </w:rPr>
              <w:t>ption 2.1</w:t>
            </w:r>
          </w:p>
        </w:tc>
        <w:tc>
          <w:tcPr>
            <w:tcW w:w="6006" w:type="dxa"/>
          </w:tcPr>
          <w:p w14:paraId="17BDFA9D" w14:textId="77777777" w:rsidR="006D1178" w:rsidRDefault="00F06FB8" w:rsidP="00C36831">
            <w:pPr>
              <w:spacing w:after="0"/>
              <w:jc w:val="both"/>
              <w:rPr>
                <w:sz w:val="20"/>
                <w:szCs w:val="20"/>
                <w:lang w:eastAsia="zh-CN"/>
              </w:rPr>
            </w:pPr>
            <w:r>
              <w:rPr>
                <w:sz w:val="20"/>
                <w:szCs w:val="20"/>
                <w:lang w:eastAsia="zh-CN"/>
              </w:rPr>
              <w:t xml:space="preserve">We are fine with removal </w:t>
            </w:r>
            <w:r w:rsidR="006D1178">
              <w:rPr>
                <w:sz w:val="20"/>
                <w:szCs w:val="20"/>
                <w:lang w:eastAsia="zh-CN"/>
              </w:rPr>
              <w:t xml:space="preserve">or relax </w:t>
            </w:r>
            <w:r>
              <w:rPr>
                <w:sz w:val="20"/>
                <w:szCs w:val="20"/>
                <w:lang w:eastAsia="zh-CN"/>
              </w:rPr>
              <w:t xml:space="preserve">of the constraint. </w:t>
            </w:r>
          </w:p>
          <w:p w14:paraId="51D66507" w14:textId="321410FD" w:rsidR="00F06FB8" w:rsidRDefault="00F06FB8" w:rsidP="00C36831">
            <w:pPr>
              <w:spacing w:after="0"/>
              <w:jc w:val="both"/>
              <w:rPr>
                <w:sz w:val="20"/>
                <w:szCs w:val="20"/>
                <w:lang w:eastAsia="zh-CN"/>
              </w:rPr>
            </w:pPr>
            <w:r>
              <w:rPr>
                <w:sz w:val="20"/>
                <w:szCs w:val="20"/>
                <w:lang w:eastAsia="zh-CN"/>
              </w:rPr>
              <w:t xml:space="preserve">If we cannot </w:t>
            </w:r>
            <w:r w:rsidR="00EA22EE">
              <w:rPr>
                <w:sz w:val="20"/>
                <w:szCs w:val="20"/>
                <w:lang w:eastAsia="zh-CN"/>
              </w:rPr>
              <w:t>converge now</w:t>
            </w:r>
            <w:r>
              <w:rPr>
                <w:sz w:val="20"/>
                <w:szCs w:val="20"/>
                <w:lang w:eastAsia="zh-CN"/>
              </w:rPr>
              <w:t xml:space="preserve">, we </w:t>
            </w:r>
            <w:r w:rsidR="00A30947">
              <w:rPr>
                <w:sz w:val="20"/>
                <w:szCs w:val="20"/>
                <w:lang w:eastAsia="zh-CN"/>
              </w:rPr>
              <w:t>suggest</w:t>
            </w:r>
            <w:r w:rsidR="00820624">
              <w:rPr>
                <w:sz w:val="20"/>
                <w:szCs w:val="20"/>
                <w:lang w:eastAsia="zh-CN"/>
              </w:rPr>
              <w:t xml:space="preserve"> it can be postponed since</w:t>
            </w:r>
            <w:r>
              <w:rPr>
                <w:sz w:val="20"/>
                <w:szCs w:val="20"/>
                <w:lang w:eastAsia="zh-CN"/>
              </w:rPr>
              <w:t xml:space="preserve"> the UE capability of peak data rate is not an urgent issue we need to solve</w:t>
            </w:r>
            <w:r w:rsidR="006D1178">
              <w:rPr>
                <w:sz w:val="20"/>
                <w:szCs w:val="20"/>
                <w:lang w:eastAsia="zh-CN"/>
              </w:rPr>
              <w:t xml:space="preserve"> for now</w:t>
            </w:r>
            <w:r>
              <w:rPr>
                <w:sz w:val="20"/>
                <w:szCs w:val="20"/>
                <w:lang w:eastAsia="zh-CN"/>
              </w:rPr>
              <w:t>.</w:t>
            </w:r>
          </w:p>
        </w:tc>
      </w:tr>
      <w:bookmarkEnd w:id="5"/>
    </w:tbl>
    <w:p w14:paraId="1A808743" w14:textId="77777777" w:rsidR="00260293" w:rsidRPr="00403406" w:rsidRDefault="00260293">
      <w:pPr>
        <w:tabs>
          <w:tab w:val="left" w:pos="1327"/>
        </w:tabs>
        <w:spacing w:after="60"/>
        <w:jc w:val="both"/>
        <w:rPr>
          <w:rFonts w:ascii="Times New Roman" w:hAnsi="Times New Roman" w:cs="Times New Roman"/>
          <w:sz w:val="20"/>
          <w:szCs w:val="20"/>
        </w:rPr>
      </w:pPr>
    </w:p>
    <w:p w14:paraId="2D3C18E1" w14:textId="75934BAC" w:rsidR="00367CB9" w:rsidRDefault="00367CB9">
      <w:pPr>
        <w:tabs>
          <w:tab w:val="left" w:pos="1327"/>
        </w:tabs>
        <w:spacing w:after="60"/>
        <w:jc w:val="both"/>
        <w:rPr>
          <w:rFonts w:ascii="Times New Roman" w:hAnsi="Times New Roman" w:cs="Times New Roman"/>
          <w:sz w:val="20"/>
          <w:szCs w:val="20"/>
          <w:lang w:val="en-GB"/>
        </w:rPr>
      </w:pPr>
    </w:p>
    <w:p w14:paraId="4C8877B0" w14:textId="24F03E6F" w:rsidR="00AF401A" w:rsidRPr="00260293" w:rsidRDefault="00AF401A" w:rsidP="00AF401A">
      <w:pPr>
        <w:pStyle w:val="3"/>
      </w:pPr>
      <w:r>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afb"/>
        <w:tblW w:w="0" w:type="auto"/>
        <w:tblLook w:val="04A0" w:firstRow="1" w:lastRow="0" w:firstColumn="1" w:lastColumn="0" w:noHBand="0" w:noVBand="1"/>
      </w:tblPr>
      <w:tblGrid>
        <w:gridCol w:w="9350"/>
      </w:tblGrid>
      <w:tr w:rsidR="00AF401A" w14:paraId="59C354B4" w14:textId="77777777" w:rsidTr="00AF401A">
        <w:tc>
          <w:tcPr>
            <w:tcW w:w="9576" w:type="dxa"/>
          </w:tcPr>
          <w:p w14:paraId="359553B5" w14:textId="77777777" w:rsidR="00AF401A" w:rsidRPr="00DB5B83" w:rsidRDefault="00AF401A" w:rsidP="00AF401A">
            <w:pPr>
              <w:tabs>
                <w:tab w:val="left" w:pos="1327"/>
              </w:tabs>
              <w:spacing w:after="60"/>
              <w:jc w:val="both"/>
              <w:rPr>
                <w:b/>
                <w:bCs/>
                <w:sz w:val="20"/>
                <w:szCs w:val="20"/>
              </w:rPr>
            </w:pPr>
            <w:r>
              <w:rPr>
                <w:b/>
                <w:bCs/>
                <w:sz w:val="20"/>
                <w:szCs w:val="20"/>
              </w:rPr>
              <w:t>Summary on the Phase 2-</w:t>
            </w:r>
            <w:r w:rsidRPr="00DB5B83">
              <w:rPr>
                <w:b/>
                <w:bCs/>
                <w:sz w:val="20"/>
                <w:szCs w:val="20"/>
              </w:rPr>
              <w:t xml:space="preserve">Discussion point 1.1 on reduction of maximum DRBs supported by </w:t>
            </w:r>
            <w:proofErr w:type="spellStart"/>
            <w:r w:rsidRPr="00DB5B83">
              <w:rPr>
                <w:b/>
                <w:bCs/>
                <w:sz w:val="20"/>
                <w:szCs w:val="20"/>
              </w:rPr>
              <w:t>RedCap</w:t>
            </w:r>
            <w:proofErr w:type="spellEnd"/>
            <w:r w:rsidRPr="00DB5B83">
              <w:rPr>
                <w:b/>
                <w:bCs/>
                <w:sz w:val="20"/>
                <w:szCs w:val="20"/>
              </w:rPr>
              <w:t xml:space="preserve"> UEs: </w:t>
            </w:r>
          </w:p>
          <w:p w14:paraId="3CB92A2F" w14:textId="77777777" w:rsidR="00AF401A" w:rsidRPr="00DB5B83" w:rsidRDefault="00AF401A" w:rsidP="00AF401A">
            <w:pPr>
              <w:tabs>
                <w:tab w:val="left" w:pos="1327"/>
              </w:tabs>
              <w:spacing w:after="60"/>
              <w:jc w:val="both"/>
              <w:rPr>
                <w:sz w:val="20"/>
                <w:szCs w:val="20"/>
              </w:rPr>
            </w:pPr>
            <w:r w:rsidRPr="00DB5B83">
              <w:rPr>
                <w:sz w:val="20"/>
                <w:szCs w:val="20"/>
              </w:rPr>
              <w:t>20 companies provided inputs to this discussion point:</w:t>
            </w:r>
          </w:p>
          <w:p w14:paraId="26942857" w14:textId="77777777" w:rsidR="00AF401A" w:rsidRPr="00DB5B83" w:rsidRDefault="00AF401A" w:rsidP="00AF401A">
            <w:pPr>
              <w:tabs>
                <w:tab w:val="left" w:pos="1327"/>
              </w:tabs>
              <w:spacing w:after="60"/>
              <w:jc w:val="both"/>
              <w:rPr>
                <w:b/>
                <w:bCs/>
                <w:sz w:val="20"/>
                <w:szCs w:val="20"/>
              </w:rPr>
            </w:pPr>
          </w:p>
          <w:p w14:paraId="1CDC4E3A" w14:textId="77777777" w:rsidR="00AF401A" w:rsidRPr="00DB5B83" w:rsidRDefault="00AF401A" w:rsidP="00AF401A">
            <w:pPr>
              <w:pStyle w:val="aff2"/>
              <w:numPr>
                <w:ilvl w:val="0"/>
                <w:numId w:val="17"/>
              </w:numPr>
              <w:spacing w:after="60"/>
              <w:contextualSpacing w:val="0"/>
              <w:jc w:val="both"/>
              <w:rPr>
                <w:lang w:val="en-GB"/>
              </w:rPr>
            </w:pPr>
            <w:r w:rsidRPr="00DB5B83">
              <w:rPr>
                <w:b/>
              </w:rPr>
              <w:t>Option 1:</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4AB1B886" w14:textId="77777777" w:rsidR="00AF401A" w:rsidRPr="00DB5B83" w:rsidRDefault="00AF401A" w:rsidP="00AF401A">
            <w:pPr>
              <w:pStyle w:val="aff2"/>
              <w:spacing w:after="60"/>
              <w:contextualSpacing w:val="0"/>
              <w:jc w:val="both"/>
              <w:rPr>
                <w:bCs/>
                <w:lang w:val="en-GB"/>
              </w:rPr>
            </w:pPr>
            <w:r w:rsidRPr="00DB5B83">
              <w:rPr>
                <w:bCs/>
                <w:lang w:val="en-GB"/>
              </w:rPr>
              <w:t>The option is supported by 8 companies (</w:t>
            </w:r>
            <w:r w:rsidRPr="00DB5B83">
              <w:rPr>
                <w:lang w:val="en-GB"/>
              </w:rPr>
              <w:t xml:space="preserve">Intel, Huawei, </w:t>
            </w:r>
            <w:r w:rsidRPr="00DB5B83">
              <w:rPr>
                <w:lang w:eastAsia="ja-JP"/>
              </w:rPr>
              <w:t xml:space="preserve">Sierra Wireless, </w:t>
            </w:r>
            <w:proofErr w:type="spellStart"/>
            <w:r w:rsidRPr="00DB5B83">
              <w:rPr>
                <w:lang w:eastAsia="zh-CN"/>
              </w:rPr>
              <w:t>Futurewei</w:t>
            </w:r>
            <w:proofErr w:type="spellEnd"/>
            <w:r w:rsidRPr="00DB5B83">
              <w:rPr>
                <w:lang w:eastAsia="zh-CN"/>
              </w:rPr>
              <w:t xml:space="preserve">, Samsung, Sharp, CATT, </w:t>
            </w:r>
            <w:proofErr w:type="gramStart"/>
            <w:r w:rsidRPr="00DB5B83">
              <w:rPr>
                <w:lang w:eastAsia="zh-CN"/>
              </w:rPr>
              <w:t xml:space="preserve">Ericsson </w:t>
            </w:r>
            <w:r w:rsidRPr="00DB5B83">
              <w:rPr>
                <w:bCs/>
                <w:lang w:val="en-GB"/>
              </w:rPr>
              <w:t>)</w:t>
            </w:r>
            <w:proofErr w:type="gramEnd"/>
          </w:p>
          <w:p w14:paraId="1F00C206" w14:textId="77777777" w:rsidR="00AF401A" w:rsidRPr="00DB5B83" w:rsidRDefault="00AF401A" w:rsidP="00AF401A">
            <w:pPr>
              <w:spacing w:after="60"/>
              <w:ind w:left="720"/>
              <w:jc w:val="both"/>
              <w:rPr>
                <w:sz w:val="20"/>
                <w:szCs w:val="20"/>
                <w:lang w:val="en-GB"/>
              </w:rPr>
            </w:pPr>
            <w:r w:rsidRPr="00DB5B83">
              <w:rPr>
                <w:sz w:val="20"/>
                <w:szCs w:val="20"/>
                <w:lang w:val="en-GB"/>
              </w:rPr>
              <w:t xml:space="preserve">“Maximum mandatory value = 8” is supported by 5 companies (Intel, Huawei, </w:t>
            </w:r>
            <w:r w:rsidRPr="00DB5B83">
              <w:rPr>
                <w:sz w:val="20"/>
                <w:szCs w:val="20"/>
                <w:lang w:eastAsia="ja-JP"/>
              </w:rPr>
              <w:t xml:space="preserve">Sierra Wireless, </w:t>
            </w:r>
            <w:proofErr w:type="spellStart"/>
            <w:r w:rsidRPr="00DB5B83">
              <w:rPr>
                <w:sz w:val="20"/>
                <w:szCs w:val="20"/>
                <w:lang w:eastAsia="zh-CN"/>
              </w:rPr>
              <w:t>Futurewei</w:t>
            </w:r>
            <w:proofErr w:type="spellEnd"/>
            <w:r w:rsidRPr="00DB5B83">
              <w:rPr>
                <w:sz w:val="20"/>
                <w:szCs w:val="20"/>
                <w:lang w:eastAsia="zh-CN"/>
              </w:rPr>
              <w:t xml:space="preserve">, </w:t>
            </w:r>
            <w:proofErr w:type="gramStart"/>
            <w:r w:rsidRPr="00DB5B83">
              <w:rPr>
                <w:sz w:val="20"/>
                <w:szCs w:val="20"/>
                <w:lang w:eastAsia="zh-CN"/>
              </w:rPr>
              <w:t xml:space="preserve">Samsung, </w:t>
            </w:r>
            <w:r w:rsidRPr="00DB5B83">
              <w:rPr>
                <w:sz w:val="20"/>
                <w:szCs w:val="20"/>
                <w:lang w:eastAsia="ja-JP"/>
              </w:rPr>
              <w:t xml:space="preserve"> </w:t>
            </w:r>
            <w:r w:rsidRPr="00DB5B83">
              <w:rPr>
                <w:sz w:val="20"/>
                <w:szCs w:val="20"/>
                <w:lang w:val="en-GB"/>
              </w:rPr>
              <w:t>)</w:t>
            </w:r>
            <w:proofErr w:type="gramEnd"/>
          </w:p>
          <w:p w14:paraId="7B2035BF" w14:textId="77777777" w:rsidR="00AF401A" w:rsidRPr="00DB5B83" w:rsidRDefault="00AF401A" w:rsidP="00AF401A">
            <w:pPr>
              <w:pStyle w:val="aff2"/>
              <w:numPr>
                <w:ilvl w:val="0"/>
                <w:numId w:val="17"/>
              </w:numPr>
              <w:spacing w:after="60"/>
              <w:contextualSpacing w:val="0"/>
              <w:jc w:val="both"/>
              <w:rPr>
                <w:lang w:val="en-GB"/>
              </w:rPr>
            </w:pPr>
            <w:r w:rsidRPr="00DB5B83">
              <w:rPr>
                <w:b/>
                <w:lang w:val="en-GB"/>
              </w:rPr>
              <w:t>Option 2:</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1DBACADD" w14:textId="77777777" w:rsidR="00AF401A" w:rsidRPr="00DB5B83" w:rsidRDefault="00AF401A" w:rsidP="00AF401A">
            <w:pPr>
              <w:spacing w:after="60"/>
              <w:ind w:firstLine="720"/>
              <w:jc w:val="both"/>
              <w:rPr>
                <w:sz w:val="20"/>
                <w:szCs w:val="20"/>
                <w:lang w:val="en-GB"/>
              </w:rPr>
            </w:pPr>
            <w:r w:rsidRPr="00DB5B83">
              <w:rPr>
                <w:sz w:val="20"/>
                <w:szCs w:val="20"/>
                <w:lang w:val="en-GB"/>
              </w:rPr>
              <w:t xml:space="preserve">The option is supported by 4 companies (Apple, </w:t>
            </w:r>
            <w:proofErr w:type="spellStart"/>
            <w:r w:rsidRPr="00DB5B83">
              <w:rPr>
                <w:sz w:val="20"/>
                <w:szCs w:val="20"/>
                <w:lang w:val="en-GB"/>
              </w:rPr>
              <w:t>Spreadtrum</w:t>
            </w:r>
            <w:proofErr w:type="spellEnd"/>
            <w:r w:rsidRPr="00DB5B83">
              <w:rPr>
                <w:sz w:val="20"/>
                <w:szCs w:val="20"/>
                <w:lang w:val="en-GB"/>
              </w:rPr>
              <w:t xml:space="preserve">, </w:t>
            </w:r>
            <w:r w:rsidRPr="00DB5B83">
              <w:rPr>
                <w:sz w:val="20"/>
                <w:szCs w:val="20"/>
                <w:lang w:eastAsia="zh-CN"/>
              </w:rPr>
              <w:t>Sequans, MediaTek</w:t>
            </w:r>
            <w:r w:rsidRPr="00DB5B83">
              <w:rPr>
                <w:sz w:val="20"/>
                <w:szCs w:val="20"/>
                <w:lang w:val="en-GB"/>
              </w:rPr>
              <w:t>)</w:t>
            </w:r>
          </w:p>
          <w:p w14:paraId="2205381C" w14:textId="77777777" w:rsidR="00AF401A" w:rsidRPr="00DB5B83" w:rsidRDefault="00AF401A" w:rsidP="00AF401A">
            <w:pPr>
              <w:pStyle w:val="aff2"/>
              <w:numPr>
                <w:ilvl w:val="0"/>
                <w:numId w:val="17"/>
              </w:numPr>
              <w:spacing w:after="60"/>
              <w:contextualSpacing w:val="0"/>
              <w:jc w:val="both"/>
              <w:rPr>
                <w:lang w:val="en-GB"/>
              </w:rPr>
            </w:pPr>
            <w:r w:rsidRPr="00DB5B83">
              <w:rPr>
                <w:b/>
                <w:lang w:val="en-GB"/>
              </w:rPr>
              <w:t>Option 3:</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3D464A03" w14:textId="77777777" w:rsidR="00AF401A" w:rsidRPr="00DB5B83" w:rsidRDefault="00AF401A" w:rsidP="00AF401A">
            <w:pPr>
              <w:pStyle w:val="aff2"/>
              <w:spacing w:after="60"/>
              <w:contextualSpacing w:val="0"/>
              <w:jc w:val="both"/>
              <w:rPr>
                <w:bCs/>
                <w:lang w:val="en-GB"/>
              </w:rPr>
            </w:pPr>
            <w:r w:rsidRPr="00DB5B83">
              <w:rPr>
                <w:bCs/>
                <w:lang w:val="en-GB"/>
              </w:rPr>
              <w:t>The option is supported by 11 companies (ZTE, OPPO, Qualcomm, Lenovo, vivo,</w:t>
            </w:r>
            <w:r w:rsidRPr="00DB5B83">
              <w:rPr>
                <w:lang w:eastAsia="zh-CN"/>
              </w:rPr>
              <w:t xml:space="preserve"> Sharp,</w:t>
            </w:r>
            <w:r w:rsidRPr="00DB5B83">
              <w:rPr>
                <w:bCs/>
                <w:lang w:val="en-GB"/>
              </w:rPr>
              <w:t xml:space="preserve"> </w:t>
            </w:r>
            <w:r w:rsidRPr="00DB5B83">
              <w:rPr>
                <w:lang w:eastAsia="zh-CN"/>
              </w:rPr>
              <w:t xml:space="preserve">Xiaomi, Sequans, </w:t>
            </w:r>
            <w:proofErr w:type="spellStart"/>
            <w:r w:rsidRPr="00DB5B83">
              <w:rPr>
                <w:lang w:eastAsia="zh-CN"/>
              </w:rPr>
              <w:t>ChinaTelecom</w:t>
            </w:r>
            <w:proofErr w:type="spellEnd"/>
            <w:r w:rsidRPr="00DB5B83">
              <w:rPr>
                <w:lang w:eastAsia="zh-CN"/>
              </w:rPr>
              <w:t>, LGE, MediaTek</w:t>
            </w:r>
            <w:proofErr w:type="gramStart"/>
            <w:r w:rsidRPr="00DB5B83">
              <w:rPr>
                <w:lang w:eastAsia="zh-CN"/>
              </w:rPr>
              <w:t xml:space="preserve">, </w:t>
            </w:r>
            <w:r w:rsidRPr="00DB5B83">
              <w:rPr>
                <w:bCs/>
                <w:lang w:val="en-GB"/>
              </w:rPr>
              <w:t>)</w:t>
            </w:r>
            <w:proofErr w:type="gramEnd"/>
          </w:p>
          <w:p w14:paraId="4C9225A3" w14:textId="77777777" w:rsidR="00AF401A" w:rsidRPr="00DB5B83" w:rsidRDefault="00AF401A" w:rsidP="00AF401A">
            <w:pPr>
              <w:spacing w:after="60"/>
              <w:ind w:left="360" w:firstLine="360"/>
              <w:jc w:val="both"/>
              <w:rPr>
                <w:sz w:val="20"/>
                <w:szCs w:val="20"/>
                <w:lang w:val="en-GB"/>
              </w:rPr>
            </w:pPr>
            <w:r w:rsidRPr="00DB5B83">
              <w:rPr>
                <w:sz w:val="20"/>
                <w:szCs w:val="20"/>
                <w:lang w:val="en-GB"/>
              </w:rPr>
              <w:t>“Maximum mandatory value = 8” is supported by 2 companies (ZTE, OPPO)</w:t>
            </w:r>
          </w:p>
          <w:p w14:paraId="1DBAC22C" w14:textId="77777777" w:rsidR="00AF401A" w:rsidRPr="00DB5B83" w:rsidRDefault="00AF401A" w:rsidP="00AF401A">
            <w:pPr>
              <w:spacing w:after="60"/>
              <w:ind w:left="360" w:firstLine="360"/>
              <w:jc w:val="both"/>
              <w:rPr>
                <w:sz w:val="20"/>
                <w:szCs w:val="20"/>
                <w:lang w:val="en-GB"/>
              </w:rPr>
            </w:pPr>
            <w:r w:rsidRPr="00DB5B83">
              <w:rPr>
                <w:sz w:val="20"/>
                <w:szCs w:val="20"/>
                <w:lang w:val="en-GB"/>
              </w:rPr>
              <w:t xml:space="preserve">“Maximum mandatory value = 4” is supported by 4 companies (Qualcomm, </w:t>
            </w:r>
            <w:proofErr w:type="spellStart"/>
            <w:r w:rsidRPr="00DB5B83">
              <w:rPr>
                <w:sz w:val="20"/>
                <w:szCs w:val="20"/>
                <w:lang w:eastAsia="zh-CN"/>
              </w:rPr>
              <w:t>Futurewei</w:t>
            </w:r>
            <w:proofErr w:type="spellEnd"/>
            <w:r w:rsidRPr="00DB5B83">
              <w:rPr>
                <w:sz w:val="20"/>
                <w:szCs w:val="20"/>
                <w:lang w:eastAsia="zh-CN"/>
              </w:rPr>
              <w:t>, vivo, Sequans</w:t>
            </w:r>
            <w:r w:rsidRPr="00DB5B83">
              <w:rPr>
                <w:sz w:val="20"/>
                <w:szCs w:val="20"/>
                <w:lang w:val="en-GB"/>
              </w:rPr>
              <w:t>)</w:t>
            </w:r>
          </w:p>
          <w:p w14:paraId="20B7D14D" w14:textId="77777777" w:rsidR="00AF401A" w:rsidRPr="00DB5B83" w:rsidRDefault="00AF401A" w:rsidP="00AF401A">
            <w:pPr>
              <w:pStyle w:val="aff2"/>
              <w:jc w:val="both"/>
              <w:rPr>
                <w:lang w:val="en-GB"/>
              </w:rPr>
            </w:pPr>
          </w:p>
          <w:p w14:paraId="46E53D1B" w14:textId="77777777" w:rsidR="00AF401A" w:rsidRPr="00DB5B83" w:rsidRDefault="00AF401A" w:rsidP="00AF401A">
            <w:pPr>
              <w:jc w:val="both"/>
              <w:rPr>
                <w:sz w:val="20"/>
                <w:szCs w:val="20"/>
                <w:lang w:val="en-GB"/>
              </w:rPr>
            </w:pPr>
            <w:r w:rsidRPr="00DB5B83">
              <w:rPr>
                <w:sz w:val="20"/>
                <w:szCs w:val="20"/>
                <w:lang w:val="en-GB"/>
              </w:rPr>
              <w:t>Regarding the benefit of option 1:</w:t>
            </w:r>
          </w:p>
          <w:p w14:paraId="63660F3F" w14:textId="77777777" w:rsidR="00AF401A" w:rsidRPr="00DB5B83" w:rsidRDefault="00AF401A" w:rsidP="00AF401A">
            <w:pPr>
              <w:pStyle w:val="aff2"/>
              <w:numPr>
                <w:ilvl w:val="0"/>
                <w:numId w:val="16"/>
              </w:numPr>
              <w:jc w:val="both"/>
              <w:rPr>
                <w:lang w:val="en-GB"/>
              </w:rPr>
            </w:pPr>
            <w:r w:rsidRPr="00DB5B83">
              <w:rPr>
                <w:lang w:val="en-GB"/>
              </w:rPr>
              <w:t>Intel mentioned “</w:t>
            </w:r>
            <w:r w:rsidRPr="00DB5B83">
              <w:rPr>
                <w:lang w:eastAsia="zh-CN"/>
              </w:rPr>
              <w:t>It would be good to keep the principle the same as non-</w:t>
            </w:r>
            <w:proofErr w:type="spellStart"/>
            <w:r w:rsidRPr="00DB5B83">
              <w:rPr>
                <w:lang w:eastAsia="zh-CN"/>
              </w:rPr>
              <w:t>RedCap</w:t>
            </w:r>
            <w:proofErr w:type="spellEnd"/>
            <w:r w:rsidRPr="00DB5B83">
              <w:rPr>
                <w:lang w:eastAsia="zh-CN"/>
              </w:rPr>
              <w:t xml:space="preserve"> UE</w:t>
            </w:r>
            <w:proofErr w:type="gramStart"/>
            <w:r w:rsidRPr="00DB5B83">
              <w:rPr>
                <w:lang w:eastAsia="zh-CN"/>
              </w:rPr>
              <w:t xml:space="preserve">. </w:t>
            </w:r>
            <w:r w:rsidRPr="00DB5B83">
              <w:rPr>
                <w:lang w:val="en-GB"/>
              </w:rPr>
              <w:t>”</w:t>
            </w:r>
            <w:proofErr w:type="gramEnd"/>
          </w:p>
          <w:p w14:paraId="5D63C6F1" w14:textId="77777777" w:rsidR="00AF401A" w:rsidRPr="00DB5B83" w:rsidRDefault="00AF401A" w:rsidP="00AF401A">
            <w:pPr>
              <w:pStyle w:val="aff2"/>
              <w:numPr>
                <w:ilvl w:val="0"/>
                <w:numId w:val="16"/>
              </w:numPr>
              <w:jc w:val="both"/>
              <w:rPr>
                <w:lang w:val="en-GB"/>
              </w:rPr>
            </w:pPr>
            <w:r w:rsidRPr="00DB5B83">
              <w:rPr>
                <w:lang w:val="en-GB"/>
              </w:rPr>
              <w:t xml:space="preserve">Huawei mentioned “Single mandatory value will make the </w:t>
            </w:r>
            <w:proofErr w:type="spellStart"/>
            <w:r w:rsidRPr="00DB5B83">
              <w:rPr>
                <w:lang w:val="en-GB"/>
              </w:rPr>
              <w:t>gNB</w:t>
            </w:r>
            <w:proofErr w:type="spellEnd"/>
            <w:r w:rsidRPr="00DB5B83">
              <w:rPr>
                <w:lang w:val="en-GB"/>
              </w:rPr>
              <w:t xml:space="preserve"> implementation much simpler. </w:t>
            </w:r>
          </w:p>
          <w:p w14:paraId="57D3EA55" w14:textId="77777777" w:rsidR="00AF401A" w:rsidRPr="00DB5B83" w:rsidRDefault="00AF401A" w:rsidP="00AF401A">
            <w:pPr>
              <w:jc w:val="both"/>
              <w:rPr>
                <w:sz w:val="20"/>
                <w:szCs w:val="20"/>
                <w:lang w:val="en-GB"/>
              </w:rPr>
            </w:pPr>
            <w:r w:rsidRPr="00DB5B83">
              <w:rPr>
                <w:sz w:val="20"/>
                <w:szCs w:val="20"/>
                <w:lang w:val="en-GB"/>
              </w:rPr>
              <w:t>Regarding the benefit of option 2:</w:t>
            </w:r>
          </w:p>
          <w:p w14:paraId="77D1B676" w14:textId="77777777" w:rsidR="00AF401A" w:rsidRPr="00DB5B83" w:rsidRDefault="00AF401A" w:rsidP="00AF401A">
            <w:pPr>
              <w:pStyle w:val="aff2"/>
              <w:numPr>
                <w:ilvl w:val="0"/>
                <w:numId w:val="16"/>
              </w:numPr>
              <w:jc w:val="both"/>
              <w:rPr>
                <w:lang w:val="en-GB"/>
              </w:rPr>
            </w:pPr>
            <w:proofErr w:type="spellStart"/>
            <w:r w:rsidRPr="00DB5B83">
              <w:rPr>
                <w:lang w:val="en-GB"/>
              </w:rPr>
              <w:t>Spreadtrum</w:t>
            </w:r>
            <w:proofErr w:type="spellEnd"/>
            <w:r w:rsidRPr="00DB5B83">
              <w:rPr>
                <w:lang w:val="en-GB"/>
              </w:rPr>
              <w:t xml:space="preserve"> mentioned “</w:t>
            </w:r>
            <w:r w:rsidRPr="00DB5B83">
              <w:rPr>
                <w:lang w:eastAsia="zh-CN"/>
              </w:rPr>
              <w:t xml:space="preserve">considering R17 </w:t>
            </w:r>
            <w:proofErr w:type="spellStart"/>
            <w:r w:rsidRPr="00DB5B83">
              <w:rPr>
                <w:lang w:eastAsia="zh-CN"/>
              </w:rPr>
              <w:t>RedCap</w:t>
            </w:r>
            <w:proofErr w:type="spellEnd"/>
            <w:r w:rsidRPr="00DB5B83">
              <w:rPr>
                <w:lang w:eastAsia="zh-CN"/>
              </w:rPr>
              <w:t xml:space="preserve"> will support three use cases, which have very different requirements.</w:t>
            </w:r>
            <w:r w:rsidRPr="00DB5B83">
              <w:rPr>
                <w:lang w:val="en-GB"/>
              </w:rPr>
              <w:t>”</w:t>
            </w:r>
          </w:p>
          <w:p w14:paraId="4351C92C" w14:textId="77777777" w:rsidR="00AF401A" w:rsidRPr="00DB5B83" w:rsidRDefault="00AF401A" w:rsidP="00AF401A">
            <w:pPr>
              <w:jc w:val="both"/>
              <w:rPr>
                <w:sz w:val="20"/>
                <w:szCs w:val="20"/>
                <w:lang w:val="en-GB"/>
              </w:rPr>
            </w:pPr>
            <w:r w:rsidRPr="00DB5B83">
              <w:rPr>
                <w:sz w:val="20"/>
                <w:szCs w:val="20"/>
                <w:lang w:val="en-GB"/>
              </w:rPr>
              <w:t>Regarding the benefit of option 3:</w:t>
            </w:r>
          </w:p>
          <w:p w14:paraId="339F8403" w14:textId="77777777" w:rsidR="00AF401A" w:rsidRPr="00DB5B83" w:rsidRDefault="00AF401A" w:rsidP="00AF401A">
            <w:pPr>
              <w:pStyle w:val="aff2"/>
              <w:numPr>
                <w:ilvl w:val="0"/>
                <w:numId w:val="16"/>
              </w:numPr>
              <w:jc w:val="both"/>
              <w:rPr>
                <w:lang w:val="en-GB"/>
              </w:rPr>
            </w:pPr>
            <w:r w:rsidRPr="00DB5B83">
              <w:rPr>
                <w:lang w:val="en-GB"/>
              </w:rPr>
              <w:t>Qualcomm mentioned “</w:t>
            </w:r>
            <w:r w:rsidRPr="00DB5B83">
              <w:rPr>
                <w:lang w:eastAsia="zh-CN"/>
              </w:rPr>
              <w:t xml:space="preserve">We think Option 3 is the most flexible one among the three, which can accommodate </w:t>
            </w:r>
            <w:proofErr w:type="spellStart"/>
            <w:r w:rsidRPr="00DB5B83">
              <w:rPr>
                <w:lang w:eastAsia="zh-CN"/>
              </w:rPr>
              <w:t>RedCap</w:t>
            </w:r>
            <w:proofErr w:type="spellEnd"/>
            <w:r w:rsidRPr="00DB5B83">
              <w:rPr>
                <w:lang w:eastAsia="zh-CN"/>
              </w:rPr>
              <w:t xml:space="preserve"> UEs with a wider range of capabilities.</w:t>
            </w:r>
            <w:r w:rsidRPr="00DB5B83">
              <w:rPr>
                <w:lang w:val="en-GB"/>
              </w:rPr>
              <w:t>”</w:t>
            </w:r>
          </w:p>
          <w:p w14:paraId="09983791" w14:textId="77777777" w:rsidR="00AF401A" w:rsidRPr="00DB5B83" w:rsidRDefault="00AF401A" w:rsidP="00AF401A">
            <w:pPr>
              <w:jc w:val="both"/>
              <w:rPr>
                <w:lang w:val="en-GB"/>
              </w:rPr>
            </w:pPr>
          </w:p>
          <w:p w14:paraId="2F986C4D" w14:textId="77777777" w:rsidR="00AF401A" w:rsidRPr="00DB5B83" w:rsidRDefault="00AF401A" w:rsidP="00AF401A">
            <w:pPr>
              <w:jc w:val="both"/>
              <w:rPr>
                <w:sz w:val="20"/>
                <w:szCs w:val="20"/>
              </w:rPr>
            </w:pPr>
            <w:r w:rsidRPr="00DB5B83">
              <w:rPr>
                <w:b/>
                <w:bCs/>
                <w:sz w:val="20"/>
                <w:szCs w:val="20"/>
                <w:u w:val="single"/>
                <w:lang w:val="en-GB"/>
              </w:rPr>
              <w:t>Rapporteur</w:t>
            </w:r>
            <w:r w:rsidRPr="00DB5B83">
              <w:rPr>
                <w:sz w:val="20"/>
                <w:szCs w:val="20"/>
                <w:lang w:val="en-GB"/>
              </w:rPr>
              <w:t xml:space="preserve">: There is no clear majority on how to reduce maximum DRBs supported by </w:t>
            </w:r>
            <w:proofErr w:type="spellStart"/>
            <w:r w:rsidRPr="00DB5B83">
              <w:rPr>
                <w:sz w:val="20"/>
                <w:szCs w:val="20"/>
                <w:lang w:val="en-GB"/>
              </w:rPr>
              <w:t>RedCap</w:t>
            </w:r>
            <w:proofErr w:type="spellEnd"/>
            <w:r w:rsidRPr="00DB5B83">
              <w:rPr>
                <w:sz w:val="20"/>
                <w:szCs w:val="20"/>
                <w:lang w:val="en-GB"/>
              </w:rPr>
              <w:t xml:space="preserve"> UEs.</w:t>
            </w:r>
            <w:r w:rsidRPr="00DB5B83">
              <w:rPr>
                <w:sz w:val="20"/>
                <w:szCs w:val="20"/>
              </w:rPr>
              <w:t xml:space="preserve"> Further discussion is still needed:</w:t>
            </w:r>
          </w:p>
          <w:p w14:paraId="057F8969" w14:textId="77777777" w:rsidR="00AF401A" w:rsidRPr="00DB5B83" w:rsidRDefault="00AF401A" w:rsidP="00AF401A">
            <w:pPr>
              <w:pStyle w:val="aff2"/>
              <w:numPr>
                <w:ilvl w:val="0"/>
                <w:numId w:val="17"/>
              </w:numPr>
              <w:jc w:val="both"/>
              <w:rPr>
                <w:lang w:val="en-GB"/>
              </w:rPr>
            </w:pPr>
            <w:r w:rsidRPr="00DB5B83">
              <w:rPr>
                <w:b/>
              </w:rPr>
              <w:t>Option 1 (supported by 8 companies):</w:t>
            </w:r>
            <w:r w:rsidRPr="00DB5B83">
              <w:t xml:space="preserve"> On </w:t>
            </w:r>
            <w:r w:rsidRPr="00DB5B83">
              <w:rPr>
                <w:lang w:val="en-GB"/>
              </w:rPr>
              <w:t xml:space="preserve">“the number of DRBs that a UE shall support”, a single mandatory value is specified for all </w:t>
            </w:r>
            <w:proofErr w:type="spellStart"/>
            <w:r w:rsidRPr="00DB5B83">
              <w:rPr>
                <w:lang w:val="en-GB"/>
              </w:rPr>
              <w:t>RedCaps</w:t>
            </w:r>
            <w:proofErr w:type="spellEnd"/>
            <w:r w:rsidRPr="00DB5B83">
              <w:rPr>
                <w:lang w:val="en-GB"/>
              </w:rPr>
              <w:t xml:space="preserve"> UEs without any optional capability signalling; FFS on what is the mandatory value, 4 or 8?</w:t>
            </w:r>
          </w:p>
          <w:p w14:paraId="08C746E8" w14:textId="77777777" w:rsidR="00AF401A" w:rsidRPr="00DB5B83" w:rsidRDefault="00AF401A" w:rsidP="00AF401A">
            <w:pPr>
              <w:pStyle w:val="aff2"/>
              <w:numPr>
                <w:ilvl w:val="0"/>
                <w:numId w:val="17"/>
              </w:numPr>
              <w:jc w:val="both"/>
              <w:rPr>
                <w:lang w:val="en-GB"/>
              </w:rPr>
            </w:pPr>
            <w:r w:rsidRPr="00DB5B83">
              <w:rPr>
                <w:b/>
                <w:lang w:val="en-GB"/>
              </w:rPr>
              <w:t>Option 2 (supported by 4 companies):</w:t>
            </w:r>
            <w:r w:rsidRPr="00DB5B83">
              <w:rPr>
                <w:lang w:val="en-GB"/>
              </w:rPr>
              <w:t xml:space="preserve"> Introduce optional capability to indicate the number of DRBs that the </w:t>
            </w:r>
            <w:proofErr w:type="spellStart"/>
            <w:r w:rsidRPr="00DB5B83">
              <w:rPr>
                <w:lang w:val="en-GB"/>
              </w:rPr>
              <w:t>RedCap</w:t>
            </w:r>
            <w:proofErr w:type="spellEnd"/>
            <w:r w:rsidRPr="00DB5B83">
              <w:rPr>
                <w:lang w:val="en-GB"/>
              </w:rPr>
              <w:t xml:space="preserve"> UE supports; FFS on what is the possible value 2, 4, 8, 16? </w:t>
            </w:r>
          </w:p>
          <w:p w14:paraId="5FF7E9E0" w14:textId="77777777" w:rsidR="00AF401A" w:rsidRPr="00DB5B83" w:rsidRDefault="00AF401A" w:rsidP="00AF401A">
            <w:pPr>
              <w:pStyle w:val="aff2"/>
              <w:numPr>
                <w:ilvl w:val="0"/>
                <w:numId w:val="17"/>
              </w:numPr>
              <w:jc w:val="both"/>
              <w:rPr>
                <w:lang w:val="en-GB"/>
              </w:rPr>
            </w:pPr>
            <w:r w:rsidRPr="00DB5B83">
              <w:rPr>
                <w:b/>
                <w:lang w:val="en-GB"/>
              </w:rPr>
              <w:t>Option 3 (supported by 11 companies):</w:t>
            </w:r>
            <w:r w:rsidRPr="00DB5B83">
              <w:rPr>
                <w:lang w:val="en-GB"/>
              </w:rPr>
              <w:t xml:space="preserve"> On “the number of DRBs that a UE shall support”, a single mandatory value is specified for all </w:t>
            </w:r>
            <w:proofErr w:type="spellStart"/>
            <w:r w:rsidRPr="00DB5B83">
              <w:rPr>
                <w:lang w:val="en-GB"/>
              </w:rPr>
              <w:t>RedCap</w:t>
            </w:r>
            <w:proofErr w:type="spellEnd"/>
            <w:r w:rsidRPr="00DB5B83">
              <w:rPr>
                <w:lang w:val="en-GB"/>
              </w:rPr>
              <w:t xml:space="preserve"> UE; FFS on what is the mandatory value, 4 or 8? In addition, introduce the optional capability to indicate the number of DRBs that the </w:t>
            </w:r>
            <w:proofErr w:type="spellStart"/>
            <w:r w:rsidRPr="00DB5B83">
              <w:rPr>
                <w:lang w:val="en-GB"/>
              </w:rPr>
              <w:t>RedCap</w:t>
            </w:r>
            <w:proofErr w:type="spellEnd"/>
            <w:r w:rsidRPr="00DB5B83">
              <w:rPr>
                <w:lang w:val="en-GB"/>
              </w:rPr>
              <w:t xml:space="preserve"> can additionally support. FFS on what is possible value 8 or 16, depends on the mandatory value;</w:t>
            </w:r>
          </w:p>
          <w:p w14:paraId="7B7BBC33"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Continue the discussion on how to reduce maximum DRBs supported by RedCap UEs.</w:t>
            </w:r>
          </w:p>
          <w:p w14:paraId="54EFF2C0"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lastRenderedPageBreak/>
              <w:t>Proposal 6.1.</w:t>
            </w:r>
            <w:r>
              <w:rPr>
                <w:rFonts w:asciiTheme="minorHAnsi" w:eastAsiaTheme="minorEastAsia" w:hAnsiTheme="minorHAnsi" w:cstheme="minorBidi"/>
                <w:noProof/>
                <w:sz w:val="22"/>
                <w:lang w:eastAsia="zh-CN"/>
              </w:rPr>
              <w:tab/>
            </w:r>
            <w:r w:rsidRPr="00DC212C">
              <w:rPr>
                <w:b/>
                <w:bCs/>
                <w:noProof/>
              </w:rPr>
              <w:t xml:space="preserve">Option 1 (supported by 8 companies): </w:t>
            </w:r>
            <w:r>
              <w:rPr>
                <w:noProof/>
              </w:rPr>
              <w:t>On “the number of DRBs that a UE shall support”, a single mandatory value is specified for all RedCaps UEs without any optional capability signalling; FFS on what is the mandatory value, 4 or 8?</w:t>
            </w:r>
          </w:p>
          <w:p w14:paraId="1440A444"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6.2.</w:t>
            </w:r>
            <w:r>
              <w:rPr>
                <w:rFonts w:asciiTheme="minorHAnsi" w:eastAsiaTheme="minorEastAsia" w:hAnsiTheme="minorHAnsi" w:cstheme="minorBidi"/>
                <w:noProof/>
                <w:sz w:val="22"/>
                <w:lang w:eastAsia="zh-CN"/>
              </w:rPr>
              <w:tab/>
            </w:r>
            <w:r w:rsidRPr="00DC212C">
              <w:rPr>
                <w:b/>
                <w:bCs/>
                <w:noProof/>
              </w:rPr>
              <w:t xml:space="preserve">Option 2 (supported by 4 companies): </w:t>
            </w:r>
            <w:r>
              <w:rPr>
                <w:noProof/>
              </w:rPr>
              <w:t>Introduce optional capability to indicate the number of DRBs that the RedCap UE supports; FFS on what is the possible value 2, 4, 8, 16?</w:t>
            </w:r>
          </w:p>
          <w:p w14:paraId="0EEA897E"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6.3.</w:t>
            </w:r>
            <w:r>
              <w:rPr>
                <w:rFonts w:asciiTheme="minorHAnsi" w:eastAsiaTheme="minorEastAsia" w:hAnsiTheme="minorHAnsi" w:cstheme="minorBidi"/>
                <w:noProof/>
                <w:sz w:val="22"/>
                <w:lang w:eastAsia="zh-CN"/>
              </w:rPr>
              <w:tab/>
            </w:r>
            <w:r w:rsidRPr="00DC212C">
              <w:rPr>
                <w:b/>
                <w:bCs/>
                <w:noProof/>
              </w:rPr>
              <w:t xml:space="preserve">Option 3 (supported by 11 companies): </w:t>
            </w:r>
            <w:r>
              <w:rPr>
                <w:noProof/>
              </w:rPr>
              <w:t>On “the number of DRBs that a UE shall support”, a single mandatory value is specified for all RedCap UE; FFS on what is the mandatory value, 4 or 8? In addition, introduce the optional capability to indicate the number of DRBs that the RedCap can additionally support. FFS on what is possible value 8 or 16, depends on the mandatory value;</w:t>
            </w:r>
          </w:p>
          <w:p w14:paraId="3419B862" w14:textId="77777777" w:rsidR="00AF401A" w:rsidRDefault="00AF401A">
            <w:pPr>
              <w:tabs>
                <w:tab w:val="left" w:pos="1327"/>
              </w:tabs>
              <w:spacing w:after="60"/>
              <w:jc w:val="both"/>
              <w:rPr>
                <w:sz w:val="20"/>
                <w:szCs w:val="20"/>
                <w:lang w:val="en-GB"/>
              </w:rPr>
            </w:pPr>
          </w:p>
        </w:tc>
      </w:tr>
    </w:tbl>
    <w:p w14:paraId="569F6881" w14:textId="77777777" w:rsidR="00AF401A" w:rsidRDefault="00AF401A">
      <w:pPr>
        <w:tabs>
          <w:tab w:val="left" w:pos="1327"/>
        </w:tabs>
        <w:spacing w:after="60"/>
        <w:jc w:val="both"/>
        <w:rPr>
          <w:rFonts w:ascii="Times New Roman" w:hAnsi="Times New Roman" w:cs="Times New Roman"/>
          <w:sz w:val="20"/>
          <w:szCs w:val="20"/>
          <w:lang w:val="en-GB"/>
        </w:rPr>
      </w:pPr>
    </w:p>
    <w:p w14:paraId="2ECB00D1" w14:textId="69F30BAC"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RAN2 has agreed</w:t>
      </w:r>
    </w:p>
    <w:p w14:paraId="4834D9FF" w14:textId="77777777" w:rsidR="00AF401A" w:rsidRDefault="00AF401A" w:rsidP="00AF401A">
      <w:pPr>
        <w:pStyle w:val="Doc-text2"/>
        <w:numPr>
          <w:ilvl w:val="0"/>
          <w:numId w:val="48"/>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3044531A" w14:textId="558895FD"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open issue is wh</w:t>
      </w:r>
      <w:r w:rsidR="00FA0635">
        <w:rPr>
          <w:rFonts w:ascii="Times New Roman" w:hAnsi="Times New Roman" w:cs="Times New Roman"/>
          <w:sz w:val="20"/>
          <w:szCs w:val="20"/>
          <w:lang w:val="en-GB"/>
        </w:rPr>
        <w:t>ich</w:t>
      </w:r>
      <w:r>
        <w:rPr>
          <w:rFonts w:ascii="Times New Roman" w:hAnsi="Times New Roman" w:cs="Times New Roman"/>
          <w:sz w:val="20"/>
          <w:szCs w:val="20"/>
          <w:lang w:val="en-GB"/>
        </w:rPr>
        <w:t xml:space="preserve"> value should be mandatory, 4 or 8</w:t>
      </w:r>
      <w:r w:rsidR="00FA0635">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FA0635">
        <w:rPr>
          <w:rFonts w:ascii="Times New Roman" w:hAnsi="Times New Roman" w:cs="Times New Roman"/>
          <w:sz w:val="20"/>
          <w:szCs w:val="20"/>
          <w:lang w:val="en-GB"/>
        </w:rPr>
        <w:t>a</w:t>
      </w:r>
      <w:r>
        <w:rPr>
          <w:rFonts w:ascii="Times New Roman" w:hAnsi="Times New Roman" w:cs="Times New Roman"/>
          <w:sz w:val="20"/>
          <w:szCs w:val="20"/>
          <w:lang w:val="en-GB"/>
        </w:rPr>
        <w:t xml:space="preserve">nd whether to support optional capability,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more than 8. </w:t>
      </w:r>
    </w:p>
    <w:p w14:paraId="12DE9C8E" w14:textId="2AD89851" w:rsidR="00AF401A" w:rsidRDefault="00AF401A">
      <w:pPr>
        <w:tabs>
          <w:tab w:val="left" w:pos="1327"/>
        </w:tabs>
        <w:spacing w:after="60"/>
        <w:jc w:val="both"/>
        <w:rPr>
          <w:rFonts w:ascii="Times New Roman" w:hAnsi="Times New Roman" w:cs="Times New Roman"/>
          <w:sz w:val="20"/>
          <w:szCs w:val="20"/>
          <w:lang w:val="en-GB"/>
        </w:rPr>
      </w:pPr>
    </w:p>
    <w:p w14:paraId="18E152D7" w14:textId="77777777" w:rsidR="00AF401A" w:rsidRDefault="00AF401A" w:rsidP="00AF401A">
      <w:pPr>
        <w:tabs>
          <w:tab w:val="left" w:pos="1327"/>
        </w:tabs>
        <w:spacing w:after="60"/>
        <w:jc w:val="both"/>
        <w:rPr>
          <w:rFonts w:ascii="Times New Roman" w:hAnsi="Times New Roman" w:cs="Times New Roman"/>
          <w:sz w:val="20"/>
          <w:szCs w:val="20"/>
          <w:lang w:val="en-GB"/>
        </w:rPr>
      </w:pPr>
    </w:p>
    <w:p w14:paraId="1733C565" w14:textId="5519EB0E"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2.1.2-1 on max DRB number: </w:t>
      </w:r>
      <w:r>
        <w:rPr>
          <w:rFonts w:ascii="Times New Roman" w:hAnsi="Times New Roman" w:cs="Times New Roman"/>
          <w:b/>
          <w:bCs/>
          <w:sz w:val="20"/>
          <w:szCs w:val="20"/>
          <w:lang w:val="en-GB"/>
        </w:rPr>
        <w:t>Companies are invited to provide view on wh</w:t>
      </w:r>
      <w:r w:rsidR="00D34328">
        <w:rPr>
          <w:rFonts w:ascii="Times New Roman" w:hAnsi="Times New Roman" w:cs="Times New Roman"/>
          <w:b/>
          <w:bCs/>
          <w:sz w:val="20"/>
          <w:szCs w:val="20"/>
          <w:lang w:val="en-GB"/>
        </w:rPr>
        <w:t>ich</w:t>
      </w:r>
      <w:r>
        <w:rPr>
          <w:rFonts w:ascii="Times New Roman" w:hAnsi="Times New Roman" w:cs="Times New Roman"/>
          <w:b/>
          <w:bCs/>
          <w:sz w:val="20"/>
          <w:szCs w:val="20"/>
          <w:lang w:val="en-GB"/>
        </w:rPr>
        <w:t xml:space="preserve"> value should be mandatory support by </w:t>
      </w:r>
      <w:proofErr w:type="spellStart"/>
      <w:r>
        <w:rPr>
          <w:rFonts w:ascii="Times New Roman" w:hAnsi="Times New Roman" w:cs="Times New Roman"/>
          <w:b/>
          <w:bCs/>
          <w:sz w:val="20"/>
          <w:szCs w:val="20"/>
          <w:lang w:val="en-GB"/>
        </w:rPr>
        <w:t>RedCap</w:t>
      </w:r>
      <w:proofErr w:type="spellEnd"/>
      <w:r>
        <w:rPr>
          <w:rFonts w:ascii="Times New Roman" w:hAnsi="Times New Roman" w:cs="Times New Roman"/>
          <w:b/>
          <w:bCs/>
          <w:sz w:val="20"/>
          <w:szCs w:val="20"/>
          <w:lang w:val="en-GB"/>
        </w:rPr>
        <w:t xml:space="preserve"> UE</w:t>
      </w:r>
      <w:r w:rsidR="000826D1">
        <w:rPr>
          <w:rFonts w:ascii="Times New Roman" w:hAnsi="Times New Roman" w:cs="Times New Roman"/>
          <w:b/>
          <w:bCs/>
          <w:sz w:val="20"/>
          <w:szCs w:val="20"/>
          <w:lang w:val="en-GB"/>
        </w:rPr>
        <w:t xml:space="preserve"> between</w:t>
      </w:r>
      <w:r>
        <w:rPr>
          <w:rFonts w:ascii="Times New Roman" w:hAnsi="Times New Roman" w:cs="Times New Roman"/>
          <w:b/>
          <w:bCs/>
          <w:sz w:val="20"/>
          <w:szCs w:val="20"/>
          <w:lang w:val="en-GB"/>
        </w:rPr>
        <w:t xml:space="preserve"> 4 </w:t>
      </w:r>
      <w:r w:rsidR="00D34328">
        <w:rPr>
          <w:rFonts w:ascii="Times New Roman" w:hAnsi="Times New Roman" w:cs="Times New Roman"/>
          <w:b/>
          <w:bCs/>
          <w:sz w:val="20"/>
          <w:szCs w:val="20"/>
          <w:lang w:val="en-GB"/>
        </w:rPr>
        <w:t xml:space="preserve">or </w:t>
      </w:r>
      <w:r>
        <w:rPr>
          <w:rFonts w:ascii="Times New Roman" w:hAnsi="Times New Roman" w:cs="Times New Roman"/>
          <w:b/>
          <w:bCs/>
          <w:sz w:val="20"/>
          <w:szCs w:val="20"/>
          <w:lang w:val="en-GB"/>
        </w:rPr>
        <w:t>8</w:t>
      </w:r>
    </w:p>
    <w:tbl>
      <w:tblPr>
        <w:tblStyle w:val="afb"/>
        <w:tblW w:w="0" w:type="auto"/>
        <w:tblInd w:w="118" w:type="dxa"/>
        <w:tblLook w:val="04A0" w:firstRow="1" w:lastRow="0" w:firstColumn="1" w:lastColumn="0" w:noHBand="0" w:noVBand="1"/>
      </w:tblPr>
      <w:tblGrid>
        <w:gridCol w:w="1938"/>
        <w:gridCol w:w="1288"/>
        <w:gridCol w:w="6006"/>
      </w:tblGrid>
      <w:tr w:rsidR="00AF401A" w14:paraId="7A1390D5" w14:textId="77777777" w:rsidTr="005A4C5B">
        <w:tc>
          <w:tcPr>
            <w:tcW w:w="1938" w:type="dxa"/>
            <w:shd w:val="clear" w:color="auto" w:fill="BFBFBF" w:themeFill="background1" w:themeFillShade="BF"/>
          </w:tcPr>
          <w:p w14:paraId="38286B84"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3E23B835" w14:textId="70DB7D56" w:rsidR="00AF401A" w:rsidRDefault="00AF401A" w:rsidP="005A4C5B">
            <w:pPr>
              <w:spacing w:after="0"/>
              <w:jc w:val="center"/>
              <w:rPr>
                <w:b/>
                <w:bCs/>
                <w:sz w:val="20"/>
                <w:szCs w:val="20"/>
                <w:lang w:eastAsia="ja-JP"/>
              </w:rPr>
            </w:pPr>
            <w:r>
              <w:rPr>
                <w:b/>
                <w:bCs/>
                <w:sz w:val="20"/>
                <w:szCs w:val="20"/>
                <w:lang w:eastAsia="ja-JP"/>
              </w:rPr>
              <w:t>4</w:t>
            </w:r>
            <w:r w:rsidR="000826D1">
              <w:rPr>
                <w:b/>
                <w:bCs/>
                <w:sz w:val="20"/>
                <w:szCs w:val="20"/>
                <w:lang w:eastAsia="ja-JP"/>
              </w:rPr>
              <w:t xml:space="preserve"> or</w:t>
            </w:r>
            <w:r>
              <w:rPr>
                <w:b/>
                <w:bCs/>
                <w:sz w:val="20"/>
                <w:szCs w:val="20"/>
                <w:lang w:eastAsia="ja-JP"/>
              </w:rPr>
              <w:t xml:space="preserve"> 8</w:t>
            </w:r>
          </w:p>
        </w:tc>
        <w:tc>
          <w:tcPr>
            <w:tcW w:w="6006" w:type="dxa"/>
            <w:shd w:val="clear" w:color="auto" w:fill="BFBFBF" w:themeFill="background1" w:themeFillShade="BF"/>
          </w:tcPr>
          <w:p w14:paraId="7B5EACAE"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304BC9B7" w14:textId="77777777" w:rsidTr="005A4C5B">
        <w:tc>
          <w:tcPr>
            <w:tcW w:w="1938" w:type="dxa"/>
          </w:tcPr>
          <w:p w14:paraId="5BA844DF" w14:textId="77777777" w:rsidR="00AF401A" w:rsidRDefault="00AF401A" w:rsidP="005A4C5B">
            <w:pPr>
              <w:spacing w:after="0"/>
              <w:rPr>
                <w:sz w:val="20"/>
                <w:szCs w:val="20"/>
                <w:lang w:eastAsia="zh-CN"/>
              </w:rPr>
            </w:pPr>
            <w:r>
              <w:rPr>
                <w:sz w:val="20"/>
                <w:szCs w:val="20"/>
                <w:lang w:eastAsia="zh-CN"/>
              </w:rPr>
              <w:t>Intel</w:t>
            </w:r>
          </w:p>
        </w:tc>
        <w:tc>
          <w:tcPr>
            <w:tcW w:w="1288" w:type="dxa"/>
          </w:tcPr>
          <w:p w14:paraId="616704D6" w14:textId="268897D9" w:rsidR="00AF401A" w:rsidRDefault="00AF401A" w:rsidP="005A4C5B">
            <w:pPr>
              <w:spacing w:after="0"/>
              <w:rPr>
                <w:sz w:val="20"/>
                <w:szCs w:val="20"/>
                <w:lang w:eastAsia="zh-CN"/>
              </w:rPr>
            </w:pPr>
            <w:r>
              <w:rPr>
                <w:sz w:val="20"/>
                <w:szCs w:val="20"/>
                <w:lang w:eastAsia="zh-CN"/>
              </w:rPr>
              <w:t>8</w:t>
            </w:r>
          </w:p>
        </w:tc>
        <w:tc>
          <w:tcPr>
            <w:tcW w:w="6006" w:type="dxa"/>
          </w:tcPr>
          <w:p w14:paraId="12FA884E" w14:textId="7AD2DC40" w:rsidR="00AF401A" w:rsidRDefault="00AF401A" w:rsidP="005A4C5B">
            <w:pPr>
              <w:spacing w:after="0"/>
              <w:rPr>
                <w:sz w:val="20"/>
                <w:szCs w:val="20"/>
                <w:lang w:eastAsia="zh-CN"/>
              </w:rPr>
            </w:pPr>
            <w:r>
              <w:rPr>
                <w:sz w:val="20"/>
                <w:szCs w:val="20"/>
                <w:lang w:eastAsia="zh-CN"/>
              </w:rPr>
              <w:t xml:space="preserve">We think 8 should be ok. </w:t>
            </w:r>
          </w:p>
        </w:tc>
      </w:tr>
      <w:tr w:rsidR="00AF401A" w14:paraId="359ED52E" w14:textId="77777777" w:rsidTr="005A4C5B">
        <w:tc>
          <w:tcPr>
            <w:tcW w:w="1938" w:type="dxa"/>
          </w:tcPr>
          <w:p w14:paraId="66863FDA" w14:textId="1EA4AEF8" w:rsidR="00AF401A" w:rsidRDefault="005A39FE" w:rsidP="005A4C5B">
            <w:pPr>
              <w:spacing w:after="0"/>
              <w:rPr>
                <w:sz w:val="20"/>
                <w:szCs w:val="20"/>
                <w:lang w:eastAsia="ja-JP"/>
              </w:rPr>
            </w:pPr>
            <w:r>
              <w:rPr>
                <w:sz w:val="20"/>
                <w:szCs w:val="20"/>
                <w:lang w:eastAsia="ja-JP"/>
              </w:rPr>
              <w:t>Sierra Wireless</w:t>
            </w:r>
          </w:p>
        </w:tc>
        <w:tc>
          <w:tcPr>
            <w:tcW w:w="1288" w:type="dxa"/>
          </w:tcPr>
          <w:p w14:paraId="474C8E3F" w14:textId="5727CDD7" w:rsidR="00AF401A" w:rsidRDefault="005A39FE" w:rsidP="005A4C5B">
            <w:pPr>
              <w:spacing w:after="0"/>
              <w:rPr>
                <w:sz w:val="20"/>
                <w:szCs w:val="20"/>
                <w:lang w:eastAsia="ja-JP"/>
              </w:rPr>
            </w:pPr>
            <w:r>
              <w:rPr>
                <w:sz w:val="20"/>
                <w:szCs w:val="20"/>
                <w:lang w:eastAsia="ja-JP"/>
              </w:rPr>
              <w:t>8</w:t>
            </w:r>
          </w:p>
        </w:tc>
        <w:tc>
          <w:tcPr>
            <w:tcW w:w="6006" w:type="dxa"/>
          </w:tcPr>
          <w:p w14:paraId="5EF9F0FC" w14:textId="77777777" w:rsidR="00AF401A" w:rsidRDefault="00AF401A" w:rsidP="005A4C5B">
            <w:pPr>
              <w:spacing w:after="0"/>
              <w:rPr>
                <w:sz w:val="20"/>
                <w:szCs w:val="20"/>
                <w:lang w:eastAsia="ja-JP"/>
              </w:rPr>
            </w:pPr>
          </w:p>
        </w:tc>
      </w:tr>
      <w:tr w:rsidR="00AF401A" w14:paraId="22D44FE6" w14:textId="77777777" w:rsidTr="005A4C5B">
        <w:tc>
          <w:tcPr>
            <w:tcW w:w="1938" w:type="dxa"/>
          </w:tcPr>
          <w:p w14:paraId="29651330" w14:textId="780D21FC"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9DEB3C" w14:textId="2ADDA8D9" w:rsidR="00AF401A" w:rsidRDefault="00545DEB" w:rsidP="005A4C5B">
            <w:pPr>
              <w:spacing w:after="0"/>
              <w:rPr>
                <w:sz w:val="20"/>
                <w:szCs w:val="20"/>
                <w:lang w:eastAsia="zh-CN"/>
              </w:rPr>
            </w:pPr>
            <w:r>
              <w:rPr>
                <w:rFonts w:hint="eastAsia"/>
                <w:sz w:val="20"/>
                <w:szCs w:val="20"/>
                <w:lang w:eastAsia="zh-CN"/>
              </w:rPr>
              <w:t>8</w:t>
            </w:r>
          </w:p>
        </w:tc>
        <w:tc>
          <w:tcPr>
            <w:tcW w:w="6006" w:type="dxa"/>
          </w:tcPr>
          <w:p w14:paraId="42A04A74" w14:textId="77777777" w:rsidR="00AF401A" w:rsidRDefault="00545DEB" w:rsidP="005A4C5B">
            <w:pPr>
              <w:spacing w:after="0"/>
              <w:rPr>
                <w:sz w:val="20"/>
                <w:szCs w:val="20"/>
                <w:lang w:eastAsia="zh-CN"/>
              </w:rPr>
            </w:pPr>
            <w:r>
              <w:rPr>
                <w:rFonts w:hint="eastAsia"/>
                <w:sz w:val="20"/>
                <w:szCs w:val="20"/>
                <w:lang w:eastAsia="zh-CN"/>
              </w:rPr>
              <w:t>4</w:t>
            </w:r>
            <w:r>
              <w:rPr>
                <w:sz w:val="20"/>
                <w:szCs w:val="20"/>
                <w:lang w:eastAsia="zh-CN"/>
              </w:rPr>
              <w:t xml:space="preserve"> is not acceptable to us, which is not able to meet the requirement for some </w:t>
            </w:r>
            <w:proofErr w:type="spellStart"/>
            <w:r>
              <w:rPr>
                <w:sz w:val="20"/>
                <w:szCs w:val="20"/>
                <w:lang w:eastAsia="zh-CN"/>
              </w:rPr>
              <w:t>RedCap</w:t>
            </w:r>
            <w:proofErr w:type="spellEnd"/>
            <w:r>
              <w:rPr>
                <w:sz w:val="20"/>
                <w:szCs w:val="20"/>
                <w:lang w:eastAsia="zh-CN"/>
              </w:rPr>
              <w:t xml:space="preserve"> UE.</w:t>
            </w:r>
          </w:p>
          <w:p w14:paraId="36562B9F" w14:textId="1CCEEEF2" w:rsidR="00545DEB" w:rsidRPr="00545DEB" w:rsidRDefault="00545DEB" w:rsidP="00453A95">
            <w:pPr>
              <w:spacing w:after="0"/>
              <w:rPr>
                <w:sz w:val="20"/>
                <w:szCs w:val="20"/>
                <w:lang w:eastAsia="zh-CN"/>
              </w:rPr>
            </w:pPr>
            <w:r>
              <w:rPr>
                <w:sz w:val="20"/>
                <w:szCs w:val="20"/>
                <w:lang w:eastAsia="zh-CN"/>
              </w:rPr>
              <w:t>The intention is to reduce some UE complexity. Chang</w:t>
            </w:r>
            <w:r w:rsidR="00453A95">
              <w:rPr>
                <w:sz w:val="20"/>
                <w:szCs w:val="20"/>
                <w:lang w:eastAsia="zh-CN"/>
              </w:rPr>
              <w:t>ing</w:t>
            </w:r>
            <w:r>
              <w:rPr>
                <w:sz w:val="20"/>
                <w:szCs w:val="20"/>
                <w:lang w:eastAsia="zh-CN"/>
              </w:rPr>
              <w:t xml:space="preserve"> from 16 to 8 is sufficient, while changing from 16 to 4 will be overkill to lose some feasibility to support more service</w:t>
            </w:r>
            <w:r w:rsidR="00EA57B2">
              <w:rPr>
                <w:sz w:val="20"/>
                <w:szCs w:val="20"/>
                <w:lang w:eastAsia="zh-CN"/>
              </w:rPr>
              <w:t>s</w:t>
            </w:r>
            <w:r>
              <w:rPr>
                <w:sz w:val="20"/>
                <w:szCs w:val="20"/>
                <w:lang w:eastAsia="zh-CN"/>
              </w:rPr>
              <w:t>.</w:t>
            </w:r>
          </w:p>
        </w:tc>
      </w:tr>
      <w:tr w:rsidR="007A0E01" w14:paraId="6E5DD2A8" w14:textId="77777777" w:rsidTr="005A4C5B">
        <w:tc>
          <w:tcPr>
            <w:tcW w:w="1938" w:type="dxa"/>
          </w:tcPr>
          <w:p w14:paraId="4609FBED" w14:textId="1E4FC1D4" w:rsidR="007A0E01" w:rsidRDefault="007A0E01" w:rsidP="007A0E01">
            <w:pPr>
              <w:spacing w:after="0"/>
              <w:rPr>
                <w:sz w:val="20"/>
                <w:szCs w:val="20"/>
                <w:lang w:eastAsia="ja-JP"/>
              </w:rPr>
            </w:pPr>
            <w:proofErr w:type="spellStart"/>
            <w:r>
              <w:rPr>
                <w:rFonts w:hint="eastAsia"/>
                <w:sz w:val="20"/>
                <w:szCs w:val="20"/>
                <w:lang w:eastAsia="zh-CN"/>
              </w:rPr>
              <w:t>Spr</w:t>
            </w:r>
            <w:r>
              <w:rPr>
                <w:sz w:val="20"/>
                <w:szCs w:val="20"/>
                <w:lang w:eastAsia="zh-CN"/>
              </w:rPr>
              <w:t>eadtrum</w:t>
            </w:r>
            <w:proofErr w:type="spellEnd"/>
          </w:p>
        </w:tc>
        <w:tc>
          <w:tcPr>
            <w:tcW w:w="1288" w:type="dxa"/>
          </w:tcPr>
          <w:p w14:paraId="081296FB" w14:textId="74CBA3A6" w:rsidR="007A0E01" w:rsidRDefault="007A0E01" w:rsidP="007A0E01">
            <w:pPr>
              <w:spacing w:after="0"/>
              <w:rPr>
                <w:sz w:val="20"/>
                <w:szCs w:val="20"/>
                <w:lang w:eastAsia="ja-JP"/>
              </w:rPr>
            </w:pPr>
            <w:r>
              <w:rPr>
                <w:sz w:val="20"/>
                <w:szCs w:val="20"/>
                <w:lang w:eastAsia="zh-CN"/>
              </w:rPr>
              <w:t>8</w:t>
            </w:r>
          </w:p>
        </w:tc>
        <w:tc>
          <w:tcPr>
            <w:tcW w:w="6006" w:type="dxa"/>
          </w:tcPr>
          <w:p w14:paraId="4C36D387" w14:textId="77777777" w:rsidR="007A0E01" w:rsidRDefault="007A0E01" w:rsidP="007A0E01">
            <w:pPr>
              <w:spacing w:after="0"/>
              <w:rPr>
                <w:sz w:val="20"/>
                <w:szCs w:val="20"/>
                <w:lang w:eastAsia="ja-JP"/>
              </w:rPr>
            </w:pPr>
          </w:p>
        </w:tc>
      </w:tr>
      <w:tr w:rsidR="00E06D6D" w14:paraId="4A27E50F" w14:textId="77777777" w:rsidTr="005A4C5B">
        <w:tc>
          <w:tcPr>
            <w:tcW w:w="1938" w:type="dxa"/>
          </w:tcPr>
          <w:p w14:paraId="6C86BE95" w14:textId="2BC38313" w:rsidR="00E06D6D" w:rsidRDefault="00E06D6D" w:rsidP="007A0E01">
            <w:pPr>
              <w:spacing w:after="0"/>
              <w:rPr>
                <w:sz w:val="20"/>
                <w:szCs w:val="20"/>
                <w:lang w:eastAsia="zh-CN"/>
              </w:rPr>
            </w:pPr>
            <w:r>
              <w:rPr>
                <w:sz w:val="20"/>
                <w:szCs w:val="20"/>
                <w:lang w:eastAsia="zh-CN"/>
              </w:rPr>
              <w:t>ZTE</w:t>
            </w:r>
          </w:p>
        </w:tc>
        <w:tc>
          <w:tcPr>
            <w:tcW w:w="1288" w:type="dxa"/>
          </w:tcPr>
          <w:p w14:paraId="084A3A6A" w14:textId="06882B66" w:rsidR="00E06D6D" w:rsidRDefault="00E06D6D" w:rsidP="007A0E01">
            <w:pPr>
              <w:spacing w:after="0"/>
              <w:rPr>
                <w:sz w:val="20"/>
                <w:szCs w:val="20"/>
                <w:lang w:eastAsia="zh-CN"/>
              </w:rPr>
            </w:pPr>
            <w:r>
              <w:rPr>
                <w:sz w:val="20"/>
                <w:szCs w:val="20"/>
                <w:lang w:eastAsia="zh-CN"/>
              </w:rPr>
              <w:t>8</w:t>
            </w:r>
          </w:p>
        </w:tc>
        <w:tc>
          <w:tcPr>
            <w:tcW w:w="6006" w:type="dxa"/>
          </w:tcPr>
          <w:p w14:paraId="22AFB7B8" w14:textId="77777777" w:rsidR="00E06D6D" w:rsidRDefault="00E06D6D" w:rsidP="007A0E01">
            <w:pPr>
              <w:spacing w:after="0"/>
              <w:rPr>
                <w:sz w:val="20"/>
                <w:szCs w:val="20"/>
                <w:lang w:eastAsia="ja-JP"/>
              </w:rPr>
            </w:pPr>
          </w:p>
        </w:tc>
      </w:tr>
      <w:tr w:rsidR="004E6915" w14:paraId="084A4769" w14:textId="77777777" w:rsidTr="005A4C5B">
        <w:tc>
          <w:tcPr>
            <w:tcW w:w="1938" w:type="dxa"/>
          </w:tcPr>
          <w:p w14:paraId="38498647" w14:textId="79922F04" w:rsidR="004E6915" w:rsidRDefault="004E6915" w:rsidP="007A0E01">
            <w:pPr>
              <w:spacing w:after="0"/>
              <w:rPr>
                <w:sz w:val="20"/>
                <w:szCs w:val="20"/>
                <w:lang w:eastAsia="zh-CN"/>
              </w:rPr>
            </w:pPr>
            <w:r>
              <w:rPr>
                <w:sz w:val="20"/>
                <w:szCs w:val="20"/>
                <w:lang w:eastAsia="zh-CN"/>
              </w:rPr>
              <w:t>Qualcomm</w:t>
            </w:r>
          </w:p>
        </w:tc>
        <w:tc>
          <w:tcPr>
            <w:tcW w:w="1288" w:type="dxa"/>
          </w:tcPr>
          <w:p w14:paraId="77B128B5" w14:textId="4350713B" w:rsidR="004E6915" w:rsidRDefault="003A3D50" w:rsidP="007A0E01">
            <w:pPr>
              <w:spacing w:after="0"/>
              <w:rPr>
                <w:sz w:val="20"/>
                <w:szCs w:val="20"/>
                <w:lang w:eastAsia="zh-CN"/>
              </w:rPr>
            </w:pPr>
            <w:r>
              <w:rPr>
                <w:sz w:val="20"/>
                <w:szCs w:val="20"/>
                <w:lang w:eastAsia="zh-CN"/>
              </w:rPr>
              <w:t>See comment</w:t>
            </w:r>
          </w:p>
        </w:tc>
        <w:tc>
          <w:tcPr>
            <w:tcW w:w="6006" w:type="dxa"/>
          </w:tcPr>
          <w:p w14:paraId="62739C91" w14:textId="3962C637" w:rsidR="004E6915" w:rsidRDefault="003A3D50" w:rsidP="007A0E01">
            <w:pPr>
              <w:spacing w:after="0"/>
              <w:rPr>
                <w:sz w:val="20"/>
                <w:szCs w:val="20"/>
                <w:lang w:eastAsia="ja-JP"/>
              </w:rPr>
            </w:pPr>
            <w:r>
              <w:rPr>
                <w:sz w:val="20"/>
                <w:szCs w:val="20"/>
                <w:lang w:eastAsia="ja-JP"/>
              </w:rPr>
              <w:t>If optional capability is agreed, then we think 4 can be a good value. Otherwise, we are fine with 8.</w:t>
            </w:r>
          </w:p>
        </w:tc>
      </w:tr>
      <w:tr w:rsidR="00A30947" w14:paraId="3BE03FF4" w14:textId="77777777" w:rsidTr="005A4C5B">
        <w:tc>
          <w:tcPr>
            <w:tcW w:w="1938" w:type="dxa"/>
          </w:tcPr>
          <w:p w14:paraId="6E852DF9" w14:textId="742A8BFB" w:rsidR="00A30947" w:rsidRDefault="00A30947"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064190A3" w14:textId="1F4908FB" w:rsidR="00A30947" w:rsidRDefault="00A30947" w:rsidP="007A0E01">
            <w:pPr>
              <w:spacing w:after="0"/>
              <w:rPr>
                <w:sz w:val="20"/>
                <w:szCs w:val="20"/>
                <w:lang w:eastAsia="zh-CN"/>
              </w:rPr>
            </w:pPr>
            <w:r>
              <w:rPr>
                <w:rFonts w:hint="eastAsia"/>
                <w:sz w:val="20"/>
                <w:szCs w:val="20"/>
                <w:lang w:eastAsia="zh-CN"/>
              </w:rPr>
              <w:t>8</w:t>
            </w:r>
          </w:p>
        </w:tc>
        <w:tc>
          <w:tcPr>
            <w:tcW w:w="6006" w:type="dxa"/>
          </w:tcPr>
          <w:p w14:paraId="1C567557" w14:textId="77777777" w:rsidR="00A30947" w:rsidRDefault="00A30947" w:rsidP="007A0E01">
            <w:pPr>
              <w:spacing w:after="0"/>
              <w:rPr>
                <w:sz w:val="20"/>
                <w:szCs w:val="20"/>
                <w:lang w:eastAsia="ja-JP"/>
              </w:rPr>
            </w:pPr>
          </w:p>
        </w:tc>
      </w:tr>
    </w:tbl>
    <w:p w14:paraId="20677776"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170070B6" w14:textId="5185E499"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2.1.2-2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the number of DRBs that the </w:t>
      </w:r>
      <w:proofErr w:type="spellStart"/>
      <w:r w:rsidRPr="00AF401A">
        <w:rPr>
          <w:rFonts w:ascii="Times New Roman" w:hAnsi="Times New Roman" w:cs="Times New Roman"/>
          <w:b/>
          <w:bCs/>
          <w:sz w:val="20"/>
          <w:szCs w:val="20"/>
          <w:lang w:val="en-GB"/>
        </w:rPr>
        <w:t>RedCap</w:t>
      </w:r>
      <w:proofErr w:type="spellEnd"/>
      <w:r w:rsidRPr="00AF401A">
        <w:rPr>
          <w:rFonts w:ascii="Times New Roman" w:hAnsi="Times New Roman" w:cs="Times New Roman"/>
          <w:b/>
          <w:bCs/>
          <w:sz w:val="20"/>
          <w:szCs w:val="20"/>
          <w:lang w:val="en-GB"/>
        </w:rPr>
        <w:t xml:space="preserve"> can additionally support</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44AC298B" w14:textId="77777777" w:rsidTr="005A4C5B">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5A4C5B">
        <w:tc>
          <w:tcPr>
            <w:tcW w:w="1938" w:type="dxa"/>
          </w:tcPr>
          <w:p w14:paraId="1BC2821B" w14:textId="77777777" w:rsidR="00AF401A" w:rsidRDefault="00AF401A" w:rsidP="005A4C5B">
            <w:pPr>
              <w:spacing w:after="0"/>
              <w:rPr>
                <w:sz w:val="20"/>
                <w:szCs w:val="20"/>
                <w:lang w:eastAsia="zh-CN"/>
              </w:rPr>
            </w:pPr>
            <w:r>
              <w:rPr>
                <w:sz w:val="20"/>
                <w:szCs w:val="20"/>
                <w:lang w:eastAsia="zh-CN"/>
              </w:rPr>
              <w:t>Intel</w:t>
            </w:r>
          </w:p>
        </w:tc>
        <w:tc>
          <w:tcPr>
            <w:tcW w:w="1288" w:type="dxa"/>
          </w:tcPr>
          <w:p w14:paraId="1005F9AA" w14:textId="133F57E2" w:rsidR="00AF401A" w:rsidRDefault="00AF401A" w:rsidP="005A4C5B">
            <w:pPr>
              <w:spacing w:after="0"/>
              <w:rPr>
                <w:sz w:val="20"/>
                <w:szCs w:val="20"/>
                <w:lang w:eastAsia="zh-CN"/>
              </w:rPr>
            </w:pPr>
            <w:r>
              <w:rPr>
                <w:sz w:val="20"/>
                <w:szCs w:val="20"/>
                <w:lang w:eastAsia="zh-CN"/>
              </w:rPr>
              <w:t>No</w:t>
            </w:r>
          </w:p>
        </w:tc>
        <w:tc>
          <w:tcPr>
            <w:tcW w:w="6006" w:type="dxa"/>
          </w:tcPr>
          <w:p w14:paraId="5047968B" w14:textId="08693EFE" w:rsidR="00AF401A" w:rsidRDefault="00AF401A" w:rsidP="005A4C5B">
            <w:pPr>
              <w:spacing w:after="0"/>
              <w:rPr>
                <w:sz w:val="20"/>
                <w:szCs w:val="20"/>
                <w:lang w:eastAsia="zh-CN"/>
              </w:rPr>
            </w:pPr>
            <w:r>
              <w:rPr>
                <w:sz w:val="20"/>
                <w:szCs w:val="20"/>
                <w:lang w:eastAsia="zh-CN"/>
              </w:rPr>
              <w:t xml:space="preserve">It would be good to keep the same </w:t>
            </w:r>
            <w:r w:rsidR="00644B2B">
              <w:rPr>
                <w:sz w:val="20"/>
                <w:szCs w:val="20"/>
                <w:lang w:eastAsia="zh-CN"/>
              </w:rPr>
              <w:t xml:space="preserve">principle </w:t>
            </w:r>
            <w:r>
              <w:rPr>
                <w:sz w:val="20"/>
                <w:szCs w:val="20"/>
                <w:lang w:eastAsia="zh-CN"/>
              </w:rPr>
              <w:t xml:space="preserve">as </w:t>
            </w:r>
            <w:r w:rsidR="00644B2B">
              <w:rPr>
                <w:sz w:val="20"/>
                <w:szCs w:val="20"/>
                <w:lang w:eastAsia="zh-CN"/>
              </w:rPr>
              <w:t xml:space="preserve">the </w:t>
            </w:r>
            <w:r>
              <w:rPr>
                <w:sz w:val="20"/>
                <w:szCs w:val="20"/>
                <w:lang w:eastAsia="zh-CN"/>
              </w:rPr>
              <w:t>non-</w:t>
            </w:r>
            <w:proofErr w:type="spellStart"/>
            <w:r>
              <w:rPr>
                <w:sz w:val="20"/>
                <w:szCs w:val="20"/>
                <w:lang w:eastAsia="zh-CN"/>
              </w:rPr>
              <w:t>RedCap</w:t>
            </w:r>
            <w:proofErr w:type="spellEnd"/>
            <w:r>
              <w:rPr>
                <w:sz w:val="20"/>
                <w:szCs w:val="20"/>
                <w:lang w:eastAsia="zh-CN"/>
              </w:rPr>
              <w:t xml:space="preserve"> UE. </w:t>
            </w:r>
            <w:r w:rsidR="00644B2B">
              <w:rPr>
                <w:sz w:val="20"/>
                <w:szCs w:val="20"/>
                <w:lang w:eastAsia="zh-CN"/>
              </w:rPr>
              <w:t>We d</w:t>
            </w:r>
            <w:r>
              <w:rPr>
                <w:sz w:val="20"/>
                <w:szCs w:val="20"/>
                <w:lang w:eastAsia="zh-CN"/>
              </w:rPr>
              <w:t xml:space="preserve">o not see </w:t>
            </w:r>
            <w:r w:rsidR="00A147C8">
              <w:rPr>
                <w:sz w:val="20"/>
                <w:szCs w:val="20"/>
                <w:lang w:eastAsia="zh-CN"/>
              </w:rPr>
              <w:t>any motivation to define</w:t>
            </w:r>
            <w:r>
              <w:rPr>
                <w:sz w:val="20"/>
                <w:szCs w:val="20"/>
                <w:lang w:eastAsia="zh-CN"/>
              </w:rPr>
              <w:t xml:space="preserve"> it optional, especially considering </w:t>
            </w:r>
            <w:r w:rsidR="00E5450B">
              <w:rPr>
                <w:sz w:val="20"/>
                <w:szCs w:val="20"/>
                <w:lang w:eastAsia="zh-CN"/>
              </w:rPr>
              <w:t xml:space="preserve">that </w:t>
            </w:r>
            <w:r>
              <w:rPr>
                <w:sz w:val="20"/>
                <w:szCs w:val="20"/>
                <w:lang w:eastAsia="zh-CN"/>
              </w:rPr>
              <w:t>the fixed mandatory value should be sufficient.</w:t>
            </w:r>
          </w:p>
        </w:tc>
      </w:tr>
      <w:tr w:rsidR="00AF401A" w14:paraId="2D487126" w14:textId="77777777" w:rsidTr="005A4C5B">
        <w:tc>
          <w:tcPr>
            <w:tcW w:w="1938" w:type="dxa"/>
          </w:tcPr>
          <w:p w14:paraId="44B4B30A" w14:textId="4A08DFFA"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456723" w14:textId="03ADA326" w:rsidR="00AF401A" w:rsidRDefault="00545DEB" w:rsidP="005A4C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892A81E" w14:textId="4A30BDEF" w:rsidR="00AF401A" w:rsidRDefault="00545DEB" w:rsidP="005A4C5B">
            <w:pPr>
              <w:spacing w:after="0"/>
              <w:rPr>
                <w:sz w:val="20"/>
                <w:szCs w:val="20"/>
                <w:lang w:eastAsia="zh-CN"/>
              </w:rPr>
            </w:pPr>
            <w:r>
              <w:rPr>
                <w:rFonts w:hint="eastAsia"/>
                <w:sz w:val="20"/>
                <w:szCs w:val="20"/>
                <w:lang w:eastAsia="zh-CN"/>
              </w:rPr>
              <w:t>A</w:t>
            </w:r>
            <w:r>
              <w:rPr>
                <w:sz w:val="20"/>
                <w:szCs w:val="20"/>
                <w:lang w:eastAsia="zh-CN"/>
              </w:rPr>
              <w:t>gree with Intel.</w:t>
            </w:r>
          </w:p>
        </w:tc>
      </w:tr>
      <w:tr w:rsidR="007A0E01" w14:paraId="17A83238" w14:textId="77777777" w:rsidTr="005A4C5B">
        <w:tc>
          <w:tcPr>
            <w:tcW w:w="1938" w:type="dxa"/>
          </w:tcPr>
          <w:p w14:paraId="4F298829" w14:textId="62DF21E0" w:rsidR="007A0E01" w:rsidRDefault="007A0E01" w:rsidP="007A0E0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r>
              <w:rPr>
                <w:sz w:val="20"/>
                <w:szCs w:val="20"/>
                <w:lang w:eastAsia="zh-CN"/>
              </w:rPr>
              <w:t xml:space="preserve"> </w:t>
            </w:r>
          </w:p>
        </w:tc>
        <w:tc>
          <w:tcPr>
            <w:tcW w:w="1288" w:type="dxa"/>
          </w:tcPr>
          <w:p w14:paraId="07596012" w14:textId="252380B8" w:rsidR="007A0E01" w:rsidRDefault="007A0E01" w:rsidP="007A0E01">
            <w:pPr>
              <w:spacing w:after="0"/>
              <w:rPr>
                <w:sz w:val="20"/>
                <w:szCs w:val="20"/>
                <w:lang w:eastAsia="ja-JP"/>
              </w:rPr>
            </w:pPr>
            <w:r>
              <w:rPr>
                <w:sz w:val="20"/>
                <w:szCs w:val="20"/>
                <w:lang w:eastAsia="zh-CN"/>
              </w:rPr>
              <w:t xml:space="preserve">No  </w:t>
            </w:r>
          </w:p>
        </w:tc>
        <w:tc>
          <w:tcPr>
            <w:tcW w:w="6006" w:type="dxa"/>
          </w:tcPr>
          <w:p w14:paraId="0AC7377B" w14:textId="5E0DCD5C" w:rsidR="007A0E01" w:rsidRDefault="007A0E01" w:rsidP="007A0E01">
            <w:pPr>
              <w:spacing w:after="0"/>
              <w:rPr>
                <w:sz w:val="20"/>
                <w:szCs w:val="20"/>
                <w:lang w:eastAsia="ja-JP"/>
              </w:rPr>
            </w:pPr>
            <w:r>
              <w:rPr>
                <w:sz w:val="20"/>
                <w:szCs w:val="20"/>
                <w:lang w:eastAsia="zh-CN"/>
              </w:rPr>
              <w:t xml:space="preserve">If 8 is selected in Discussion point 2.1.2-1, no optional capability is needed. </w:t>
            </w:r>
          </w:p>
        </w:tc>
      </w:tr>
      <w:tr w:rsidR="00AF401A" w14:paraId="6C7C02DB" w14:textId="77777777" w:rsidTr="005A4C5B">
        <w:tc>
          <w:tcPr>
            <w:tcW w:w="1938" w:type="dxa"/>
          </w:tcPr>
          <w:p w14:paraId="2A9B3B3A" w14:textId="762CA419" w:rsidR="00AF401A" w:rsidRDefault="00E06D6D" w:rsidP="005A4C5B">
            <w:pPr>
              <w:spacing w:after="0"/>
              <w:rPr>
                <w:sz w:val="20"/>
                <w:szCs w:val="20"/>
                <w:lang w:eastAsia="ja-JP"/>
              </w:rPr>
            </w:pPr>
            <w:r>
              <w:rPr>
                <w:sz w:val="20"/>
                <w:szCs w:val="20"/>
                <w:lang w:eastAsia="ja-JP"/>
              </w:rPr>
              <w:t>ZTE</w:t>
            </w:r>
          </w:p>
        </w:tc>
        <w:tc>
          <w:tcPr>
            <w:tcW w:w="1288" w:type="dxa"/>
          </w:tcPr>
          <w:p w14:paraId="203BF258" w14:textId="5B9BCB14" w:rsidR="00AF401A" w:rsidRDefault="00E06D6D" w:rsidP="005A4C5B">
            <w:pPr>
              <w:spacing w:after="0"/>
              <w:rPr>
                <w:sz w:val="20"/>
                <w:szCs w:val="20"/>
                <w:lang w:eastAsia="ja-JP"/>
              </w:rPr>
            </w:pPr>
            <w:r>
              <w:rPr>
                <w:sz w:val="20"/>
                <w:szCs w:val="20"/>
                <w:lang w:eastAsia="ja-JP"/>
              </w:rPr>
              <w:t>Yes</w:t>
            </w:r>
          </w:p>
        </w:tc>
        <w:tc>
          <w:tcPr>
            <w:tcW w:w="6006" w:type="dxa"/>
          </w:tcPr>
          <w:p w14:paraId="36CCDE61" w14:textId="7A7F4BBF" w:rsidR="00AF401A" w:rsidRDefault="00E06D6D" w:rsidP="00E06D6D">
            <w:pPr>
              <w:spacing w:after="0"/>
              <w:rPr>
                <w:sz w:val="20"/>
                <w:szCs w:val="20"/>
                <w:lang w:eastAsia="ja-JP"/>
              </w:rPr>
            </w:pPr>
            <w:r>
              <w:rPr>
                <w:sz w:val="20"/>
                <w:szCs w:val="20"/>
                <w:lang w:eastAsia="ja-JP"/>
              </w:rPr>
              <w:t>We see no harm to introduce an optional capabilit</w:t>
            </w:r>
            <w:r w:rsidR="00C36831">
              <w:rPr>
                <w:sz w:val="20"/>
                <w:szCs w:val="20"/>
                <w:lang w:eastAsia="ja-JP"/>
              </w:rPr>
              <w:t>y, and it can allow high-end UE</w:t>
            </w:r>
            <w:r>
              <w:rPr>
                <w:sz w:val="20"/>
                <w:szCs w:val="20"/>
                <w:lang w:eastAsia="ja-JP"/>
              </w:rPr>
              <w:t xml:space="preserve"> to report its capability when more than 8 is supported.  </w:t>
            </w:r>
          </w:p>
        </w:tc>
      </w:tr>
      <w:tr w:rsidR="003A3D50" w14:paraId="47FCD44B" w14:textId="77777777" w:rsidTr="005A4C5B">
        <w:tc>
          <w:tcPr>
            <w:tcW w:w="1938" w:type="dxa"/>
          </w:tcPr>
          <w:p w14:paraId="030A1EAB" w14:textId="53440C85" w:rsidR="003A3D50" w:rsidRDefault="003A3D50" w:rsidP="005A4C5B">
            <w:pPr>
              <w:spacing w:after="0"/>
              <w:rPr>
                <w:sz w:val="20"/>
                <w:szCs w:val="20"/>
                <w:lang w:eastAsia="ja-JP"/>
              </w:rPr>
            </w:pPr>
            <w:r>
              <w:rPr>
                <w:sz w:val="20"/>
                <w:szCs w:val="20"/>
                <w:lang w:eastAsia="ja-JP"/>
              </w:rPr>
              <w:t>Qualcomm</w:t>
            </w:r>
          </w:p>
        </w:tc>
        <w:tc>
          <w:tcPr>
            <w:tcW w:w="1288" w:type="dxa"/>
          </w:tcPr>
          <w:p w14:paraId="364745BC" w14:textId="477BC2ED" w:rsidR="003A3D50" w:rsidRDefault="003A3D50" w:rsidP="005A4C5B">
            <w:pPr>
              <w:spacing w:after="0"/>
              <w:rPr>
                <w:sz w:val="20"/>
                <w:szCs w:val="20"/>
                <w:lang w:eastAsia="ja-JP"/>
              </w:rPr>
            </w:pPr>
            <w:r>
              <w:rPr>
                <w:sz w:val="20"/>
                <w:szCs w:val="20"/>
                <w:lang w:eastAsia="ja-JP"/>
              </w:rPr>
              <w:t>Yes</w:t>
            </w:r>
          </w:p>
        </w:tc>
        <w:tc>
          <w:tcPr>
            <w:tcW w:w="6006" w:type="dxa"/>
          </w:tcPr>
          <w:p w14:paraId="674B1F4E" w14:textId="207F6AC8" w:rsidR="003A3D50" w:rsidRDefault="00542E52" w:rsidP="00E06D6D">
            <w:pPr>
              <w:spacing w:after="0"/>
              <w:rPr>
                <w:sz w:val="20"/>
                <w:szCs w:val="20"/>
                <w:lang w:eastAsia="ja-JP"/>
              </w:rPr>
            </w:pPr>
            <w:r>
              <w:rPr>
                <w:sz w:val="20"/>
                <w:szCs w:val="20"/>
                <w:lang w:eastAsia="ja-JP"/>
              </w:rPr>
              <w:t>Having this optional capability offers</w:t>
            </w:r>
            <w:r w:rsidRPr="00542E52">
              <w:rPr>
                <w:sz w:val="20"/>
                <w:szCs w:val="20"/>
                <w:lang w:eastAsia="ja-JP"/>
              </w:rPr>
              <w:t xml:space="preserve"> </w:t>
            </w:r>
            <w:r>
              <w:rPr>
                <w:sz w:val="20"/>
                <w:szCs w:val="20"/>
                <w:lang w:eastAsia="ja-JP"/>
              </w:rPr>
              <w:t>more implementation</w:t>
            </w:r>
            <w:r w:rsidRPr="00542E52">
              <w:rPr>
                <w:sz w:val="20"/>
                <w:szCs w:val="20"/>
                <w:lang w:eastAsia="ja-JP"/>
              </w:rPr>
              <w:t xml:space="preserve"> flexib</w:t>
            </w:r>
            <w:r>
              <w:rPr>
                <w:sz w:val="20"/>
                <w:szCs w:val="20"/>
                <w:lang w:eastAsia="ja-JP"/>
              </w:rPr>
              <w:t>ility</w:t>
            </w:r>
            <w:r w:rsidR="005B1969">
              <w:rPr>
                <w:sz w:val="20"/>
                <w:szCs w:val="20"/>
                <w:lang w:eastAsia="ja-JP"/>
              </w:rPr>
              <w:t xml:space="preserve">, </w:t>
            </w:r>
            <w:proofErr w:type="gramStart"/>
            <w:r w:rsidR="005B1969">
              <w:rPr>
                <w:sz w:val="20"/>
                <w:szCs w:val="20"/>
                <w:lang w:eastAsia="ja-JP"/>
              </w:rPr>
              <w:t>i.e.</w:t>
            </w:r>
            <w:proofErr w:type="gramEnd"/>
            <w:r w:rsidR="005B1969">
              <w:rPr>
                <w:sz w:val="20"/>
                <w:szCs w:val="20"/>
                <w:lang w:eastAsia="ja-JP"/>
              </w:rPr>
              <w:t xml:space="preserve"> it can </w:t>
            </w:r>
            <w:r w:rsidRPr="00542E52">
              <w:rPr>
                <w:sz w:val="20"/>
                <w:szCs w:val="20"/>
                <w:lang w:eastAsia="ja-JP"/>
              </w:rPr>
              <w:t xml:space="preserve">accommodate </w:t>
            </w:r>
            <w:proofErr w:type="spellStart"/>
            <w:r w:rsidRPr="00542E52">
              <w:rPr>
                <w:sz w:val="20"/>
                <w:szCs w:val="20"/>
                <w:lang w:eastAsia="ja-JP"/>
              </w:rPr>
              <w:t>RedCap</w:t>
            </w:r>
            <w:proofErr w:type="spellEnd"/>
            <w:r w:rsidRPr="00542E52">
              <w:rPr>
                <w:sz w:val="20"/>
                <w:szCs w:val="20"/>
                <w:lang w:eastAsia="ja-JP"/>
              </w:rPr>
              <w:t xml:space="preserve"> UEs with a wide</w:t>
            </w:r>
            <w:r w:rsidR="005B1969">
              <w:rPr>
                <w:sz w:val="20"/>
                <w:szCs w:val="20"/>
                <w:lang w:eastAsia="ja-JP"/>
              </w:rPr>
              <w:t>r</w:t>
            </w:r>
            <w:r w:rsidRPr="00542E52">
              <w:rPr>
                <w:sz w:val="20"/>
                <w:szCs w:val="20"/>
                <w:lang w:eastAsia="ja-JP"/>
              </w:rPr>
              <w:t xml:space="preserve"> range of capabilities</w:t>
            </w:r>
          </w:p>
        </w:tc>
      </w:tr>
      <w:tr w:rsidR="00A30947" w14:paraId="19A26BA6" w14:textId="77777777" w:rsidTr="005A4C5B">
        <w:tc>
          <w:tcPr>
            <w:tcW w:w="1938" w:type="dxa"/>
          </w:tcPr>
          <w:p w14:paraId="66966C06" w14:textId="02643AB5" w:rsidR="00A30947" w:rsidRDefault="00A30947" w:rsidP="005A4C5B">
            <w:pPr>
              <w:spacing w:after="0"/>
              <w:rPr>
                <w:rFonts w:hint="eastAsia"/>
                <w:sz w:val="20"/>
                <w:szCs w:val="20"/>
                <w:lang w:eastAsia="zh-CN"/>
              </w:rPr>
            </w:pPr>
            <w:r>
              <w:rPr>
                <w:rFonts w:hint="eastAsia"/>
                <w:sz w:val="20"/>
                <w:szCs w:val="20"/>
                <w:lang w:eastAsia="zh-CN"/>
              </w:rPr>
              <w:lastRenderedPageBreak/>
              <w:t>C</w:t>
            </w:r>
            <w:r>
              <w:rPr>
                <w:sz w:val="20"/>
                <w:szCs w:val="20"/>
                <w:lang w:eastAsia="zh-CN"/>
              </w:rPr>
              <w:t>MCC</w:t>
            </w:r>
          </w:p>
        </w:tc>
        <w:tc>
          <w:tcPr>
            <w:tcW w:w="1288" w:type="dxa"/>
          </w:tcPr>
          <w:p w14:paraId="33BB1FC3" w14:textId="13B766AC" w:rsidR="00A30947" w:rsidRDefault="00675683" w:rsidP="005A4C5B">
            <w:pPr>
              <w:spacing w:after="0"/>
              <w:rPr>
                <w:rFonts w:hint="eastAsia"/>
                <w:sz w:val="20"/>
                <w:szCs w:val="20"/>
                <w:lang w:eastAsia="zh-CN"/>
              </w:rPr>
            </w:pPr>
            <w:r>
              <w:rPr>
                <w:sz w:val="20"/>
                <w:szCs w:val="20"/>
                <w:lang w:eastAsia="zh-CN"/>
              </w:rPr>
              <w:t>No</w:t>
            </w:r>
          </w:p>
        </w:tc>
        <w:tc>
          <w:tcPr>
            <w:tcW w:w="6006" w:type="dxa"/>
          </w:tcPr>
          <w:p w14:paraId="2CBE3FCD" w14:textId="12CD3F74" w:rsidR="00A30947" w:rsidRDefault="00675683" w:rsidP="00E06D6D">
            <w:pPr>
              <w:spacing w:after="0"/>
              <w:rPr>
                <w:rFonts w:hint="eastAsia"/>
                <w:sz w:val="20"/>
                <w:szCs w:val="20"/>
                <w:lang w:eastAsia="zh-CN"/>
              </w:rPr>
            </w:pPr>
            <w:r>
              <w:rPr>
                <w:sz w:val="20"/>
                <w:szCs w:val="20"/>
                <w:lang w:eastAsia="zh-CN"/>
              </w:rPr>
              <w:t>Not necessary. 8 would be sufficient.</w:t>
            </w:r>
          </w:p>
        </w:tc>
      </w:tr>
    </w:tbl>
    <w:p w14:paraId="6C8680AB" w14:textId="77777777" w:rsidR="00AF401A" w:rsidRPr="00403406" w:rsidRDefault="00AF401A" w:rsidP="00AF401A">
      <w:pPr>
        <w:tabs>
          <w:tab w:val="left" w:pos="1327"/>
        </w:tabs>
        <w:spacing w:after="60"/>
        <w:jc w:val="both"/>
        <w:rPr>
          <w:rFonts w:ascii="Times New Roman" w:hAnsi="Times New Roman" w:cs="Times New Roman"/>
          <w:sz w:val="20"/>
          <w:szCs w:val="20"/>
        </w:rPr>
      </w:pPr>
    </w:p>
    <w:p w14:paraId="525819C4" w14:textId="77777777" w:rsidR="00AF401A" w:rsidRPr="00AF401A" w:rsidRDefault="00AF401A">
      <w:pPr>
        <w:tabs>
          <w:tab w:val="left" w:pos="1327"/>
        </w:tabs>
        <w:spacing w:after="60"/>
        <w:jc w:val="both"/>
        <w:rPr>
          <w:rFonts w:ascii="Times New Roman" w:hAnsi="Times New Roman" w:cs="Times New Roman"/>
          <w:sz w:val="20"/>
          <w:szCs w:val="20"/>
        </w:rPr>
      </w:pPr>
    </w:p>
    <w:p w14:paraId="2F97F354" w14:textId="50402460" w:rsidR="00AF401A" w:rsidRPr="00260293" w:rsidRDefault="00AF401A" w:rsidP="00AF401A">
      <w:pPr>
        <w:pStyle w:val="3"/>
      </w:pPr>
      <w:r>
        <w:t>Support of ANR</w:t>
      </w:r>
    </w:p>
    <w:p w14:paraId="24E3D0E9" w14:textId="5C29738A" w:rsidR="00367CB9"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ANR is mandatory with capability signalling. The discussion in email discussion 105 was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whether it should be optional instead of mandatory with capability signalling. </w:t>
      </w:r>
    </w:p>
    <w:tbl>
      <w:tblPr>
        <w:tblStyle w:val="afb"/>
        <w:tblW w:w="0" w:type="auto"/>
        <w:tblLook w:val="04A0" w:firstRow="1" w:lastRow="0" w:firstColumn="1" w:lastColumn="0" w:noHBand="0" w:noVBand="1"/>
      </w:tblPr>
      <w:tblGrid>
        <w:gridCol w:w="9350"/>
      </w:tblGrid>
      <w:tr w:rsidR="00AF401A" w14:paraId="4EA6A0C3" w14:textId="77777777" w:rsidTr="00AF401A">
        <w:tc>
          <w:tcPr>
            <w:tcW w:w="9576" w:type="dxa"/>
          </w:tcPr>
          <w:p w14:paraId="6972439D" w14:textId="77777777" w:rsidR="00AF401A" w:rsidRDefault="00AF401A" w:rsidP="00AF401A">
            <w:pPr>
              <w:tabs>
                <w:tab w:val="left" w:pos="1327"/>
              </w:tabs>
              <w:spacing w:after="60"/>
              <w:jc w:val="both"/>
              <w:rPr>
                <w:b/>
                <w:bCs/>
                <w:sz w:val="20"/>
                <w:szCs w:val="20"/>
              </w:rPr>
            </w:pPr>
            <w:r>
              <w:rPr>
                <w:b/>
                <w:bCs/>
                <w:sz w:val="20"/>
                <w:szCs w:val="20"/>
              </w:rPr>
              <w:t xml:space="preserve">Summary on the Phase 2-Discussion point 2.1: Should ANR feature be optional for </w:t>
            </w:r>
            <w:proofErr w:type="spellStart"/>
            <w:r>
              <w:rPr>
                <w:b/>
                <w:bCs/>
                <w:sz w:val="20"/>
                <w:szCs w:val="20"/>
              </w:rPr>
              <w:t>RedCap</w:t>
            </w:r>
            <w:proofErr w:type="spellEnd"/>
            <w:r>
              <w:rPr>
                <w:b/>
                <w:bCs/>
                <w:sz w:val="20"/>
                <w:szCs w:val="20"/>
              </w:rPr>
              <w:t xml:space="preserve"> UE (instead of mandatory with capability </w:t>
            </w:r>
            <w:proofErr w:type="spellStart"/>
            <w:r>
              <w:rPr>
                <w:b/>
                <w:bCs/>
                <w:sz w:val="20"/>
                <w:szCs w:val="20"/>
              </w:rPr>
              <w:t>signalling</w:t>
            </w:r>
            <w:proofErr w:type="spellEnd"/>
            <w:r>
              <w:rPr>
                <w:b/>
                <w:bCs/>
                <w:sz w:val="20"/>
                <w:szCs w:val="20"/>
              </w:rPr>
              <w:t xml:space="preserve"> as for non-</w:t>
            </w:r>
            <w:proofErr w:type="spellStart"/>
            <w:r>
              <w:rPr>
                <w:b/>
                <w:bCs/>
                <w:sz w:val="20"/>
                <w:szCs w:val="20"/>
              </w:rPr>
              <w:t>RedCap</w:t>
            </w:r>
            <w:proofErr w:type="spellEnd"/>
            <w:r>
              <w:rPr>
                <w:b/>
                <w:bCs/>
                <w:sz w:val="20"/>
                <w:szCs w:val="20"/>
              </w:rPr>
              <w:t>)?</w:t>
            </w:r>
          </w:p>
          <w:p w14:paraId="5F98C00A" w14:textId="77777777" w:rsidR="00AF401A" w:rsidRDefault="00AF401A" w:rsidP="00AF401A">
            <w:pPr>
              <w:tabs>
                <w:tab w:val="left" w:pos="1327"/>
              </w:tabs>
              <w:spacing w:after="60"/>
              <w:jc w:val="both"/>
              <w:rPr>
                <w:b/>
                <w:bCs/>
                <w:sz w:val="20"/>
                <w:szCs w:val="20"/>
              </w:rPr>
            </w:pPr>
          </w:p>
          <w:p w14:paraId="020C2FF4" w14:textId="77777777" w:rsidR="00AF401A" w:rsidRDefault="00AF401A" w:rsidP="00AF401A">
            <w:pPr>
              <w:tabs>
                <w:tab w:val="left" w:pos="1327"/>
              </w:tabs>
              <w:spacing w:after="60"/>
              <w:jc w:val="both"/>
              <w:rPr>
                <w:sz w:val="20"/>
                <w:szCs w:val="20"/>
              </w:rPr>
            </w:pPr>
            <w:r>
              <w:rPr>
                <w:sz w:val="20"/>
                <w:szCs w:val="20"/>
              </w:rPr>
              <w:t>21 companies provided inputs to this discussion point:</w:t>
            </w:r>
          </w:p>
          <w:p w14:paraId="289861D5" w14:textId="77777777" w:rsidR="00AF401A" w:rsidRPr="006214ED" w:rsidRDefault="00AF401A" w:rsidP="00AF401A">
            <w:pPr>
              <w:pStyle w:val="aff2"/>
              <w:numPr>
                <w:ilvl w:val="0"/>
                <w:numId w:val="17"/>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78EDF913" w14:textId="77777777" w:rsidR="00AF401A" w:rsidRPr="006214ED" w:rsidRDefault="00AF401A" w:rsidP="00AF401A">
            <w:pPr>
              <w:pStyle w:val="aff2"/>
              <w:numPr>
                <w:ilvl w:val="0"/>
                <w:numId w:val="17"/>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5C7956CC" w14:textId="77777777" w:rsidR="00AF401A" w:rsidRPr="00AF25E4" w:rsidRDefault="00AF401A" w:rsidP="00AF401A">
            <w:pPr>
              <w:pStyle w:val="aff2"/>
              <w:tabs>
                <w:tab w:val="left" w:pos="1327"/>
              </w:tabs>
              <w:spacing w:after="60"/>
              <w:jc w:val="both"/>
              <w:rPr>
                <w:lang w:val="en-GB"/>
              </w:rPr>
            </w:pPr>
          </w:p>
          <w:p w14:paraId="3603A48E" w14:textId="77777777" w:rsidR="00AF401A" w:rsidRPr="0032041E" w:rsidRDefault="00AF401A" w:rsidP="00AF401A">
            <w:pPr>
              <w:pStyle w:val="aff2"/>
              <w:jc w:val="both"/>
              <w:rPr>
                <w:bCs/>
                <w:lang w:val="en-GB"/>
              </w:rPr>
            </w:pPr>
            <w:r>
              <w:rPr>
                <w:bCs/>
                <w:lang w:val="en-GB"/>
              </w:rPr>
              <w:t>;</w:t>
            </w:r>
          </w:p>
          <w:p w14:paraId="44CCAA43" w14:textId="77777777" w:rsidR="00AF401A" w:rsidRDefault="00AF401A" w:rsidP="00AF401A">
            <w:pPr>
              <w:jc w:val="both"/>
              <w:rPr>
                <w:sz w:val="20"/>
                <w:szCs w:val="20"/>
              </w:rPr>
            </w:pPr>
            <w:r>
              <w:rPr>
                <w:b/>
                <w:bCs/>
                <w:sz w:val="20"/>
                <w:szCs w:val="20"/>
                <w:u w:val="single"/>
                <w:lang w:val="en-GB"/>
              </w:rPr>
              <w:t>Rapporteur</w:t>
            </w:r>
            <w:r>
              <w:rPr>
                <w:sz w:val="20"/>
                <w:szCs w:val="20"/>
                <w:lang w:val="en-GB"/>
              </w:rPr>
              <w:t xml:space="preserve">: There is clear majority on this 19/21. </w:t>
            </w:r>
          </w:p>
          <w:p w14:paraId="3790FE9D" w14:textId="77777777" w:rsidR="00AF401A" w:rsidRDefault="00AF401A" w:rsidP="00AF401A">
            <w:pPr>
              <w:pStyle w:val="TOC1"/>
              <w:rPr>
                <w:rFonts w:asciiTheme="minorHAnsi" w:eastAsiaTheme="minorEastAsia" w:hAnsiTheme="minorHAnsi" w:cstheme="minorBidi"/>
                <w:noProof/>
                <w:sz w:val="22"/>
                <w:lang w:eastAsia="zh-CN"/>
              </w:rPr>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p w14:paraId="00336497" w14:textId="77777777" w:rsidR="00AF401A" w:rsidRPr="00AF401A" w:rsidRDefault="00AF401A">
            <w:pPr>
              <w:tabs>
                <w:tab w:val="left" w:pos="1327"/>
              </w:tabs>
              <w:spacing w:after="60"/>
              <w:jc w:val="both"/>
              <w:rPr>
                <w:sz w:val="20"/>
                <w:szCs w:val="20"/>
              </w:rPr>
            </w:pPr>
          </w:p>
        </w:tc>
      </w:tr>
    </w:tbl>
    <w:p w14:paraId="65E5E950" w14:textId="126D5986"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w:t>
      </w:r>
      <w:r w:rsidR="00E5450B">
        <w:rPr>
          <w:rFonts w:ascii="Times New Roman" w:hAnsi="Times New Roman" w:cs="Times New Roman"/>
          <w:sz w:val="20"/>
          <w:szCs w:val="20"/>
          <w:lang w:val="en-GB"/>
        </w:rPr>
        <w:t>wa</w:t>
      </w:r>
      <w:r>
        <w:rPr>
          <w:rFonts w:ascii="Times New Roman" w:hAnsi="Times New Roman" w:cs="Times New Roman"/>
          <w:sz w:val="20"/>
          <w:szCs w:val="20"/>
          <w:lang w:val="en-GB"/>
        </w:rPr>
        <w:t xml:space="preserve">s clear majority in </w:t>
      </w:r>
      <w:r w:rsidR="00E5450B">
        <w:rPr>
          <w:rFonts w:ascii="Times New Roman" w:hAnsi="Times New Roman" w:cs="Times New Roman"/>
          <w:sz w:val="20"/>
          <w:szCs w:val="20"/>
          <w:lang w:val="en-GB"/>
        </w:rPr>
        <w:t xml:space="preserve">previous </w:t>
      </w:r>
      <w:r>
        <w:rPr>
          <w:rFonts w:ascii="Times New Roman" w:hAnsi="Times New Roman" w:cs="Times New Roman"/>
          <w:sz w:val="20"/>
          <w:szCs w:val="20"/>
          <w:lang w:val="en-GB"/>
        </w:rPr>
        <w:t xml:space="preserve">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E5450B">
        <w:rPr>
          <w:rFonts w:ascii="Times New Roman" w:hAnsi="Times New Roman" w:cs="Times New Roman"/>
          <w:sz w:val="20"/>
          <w:szCs w:val="20"/>
          <w:lang w:val="en-GB"/>
        </w:rPr>
        <w:t xml:space="preserve">9 </w:t>
      </w:r>
      <w:r>
        <w:rPr>
          <w:rFonts w:ascii="Times New Roman" w:hAnsi="Times New Roman" w:cs="Times New Roman"/>
          <w:sz w:val="20"/>
          <w:szCs w:val="20"/>
          <w:lang w:val="en-GB"/>
        </w:rPr>
        <w:t>is agreeable?</w:t>
      </w:r>
    </w:p>
    <w:p w14:paraId="3932FCD0" w14:textId="3E1801FF"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2.1.3 on ANR: </w:t>
      </w:r>
      <w:r>
        <w:rPr>
          <w:rFonts w:ascii="Times New Roman" w:hAnsi="Times New Roman" w:cs="Times New Roman"/>
          <w:b/>
          <w:bCs/>
          <w:sz w:val="20"/>
          <w:szCs w:val="20"/>
          <w:lang w:val="en-GB"/>
        </w:rPr>
        <w:t xml:space="preserve">Companies are invited to provide view on whether </w:t>
      </w:r>
      <w:r w:rsidR="00586B3D">
        <w:rPr>
          <w:rFonts w:ascii="Times New Roman" w:hAnsi="Times New Roman" w:cs="Times New Roman"/>
          <w:b/>
          <w:bCs/>
          <w:sz w:val="20"/>
          <w:szCs w:val="20"/>
          <w:lang w:val="en-GB"/>
        </w:rPr>
        <w:t>proposal “</w:t>
      </w:r>
      <w:r w:rsidR="00586B3D" w:rsidRPr="00586B3D">
        <w:rPr>
          <w:rFonts w:ascii="Times New Roman" w:hAnsi="Times New Roman" w:cs="Times New Roman"/>
          <w:b/>
          <w:bCs/>
          <w:sz w:val="20"/>
          <w:szCs w:val="20"/>
          <w:lang w:val="en-GB"/>
        </w:rPr>
        <w:t xml:space="preserve">ANR feature is optional for </w:t>
      </w:r>
      <w:proofErr w:type="spellStart"/>
      <w:r w:rsidR="00586B3D" w:rsidRPr="00586B3D">
        <w:rPr>
          <w:rFonts w:ascii="Times New Roman" w:hAnsi="Times New Roman" w:cs="Times New Roman"/>
          <w:b/>
          <w:bCs/>
          <w:sz w:val="20"/>
          <w:szCs w:val="20"/>
          <w:lang w:val="en-GB"/>
        </w:rPr>
        <w:t>RedCap</w:t>
      </w:r>
      <w:proofErr w:type="spellEnd"/>
      <w:r w:rsidR="00586B3D" w:rsidRPr="00586B3D">
        <w:rPr>
          <w:rFonts w:ascii="Times New Roman" w:hAnsi="Times New Roman" w:cs="Times New Roman"/>
          <w:b/>
          <w:bCs/>
          <w:sz w:val="20"/>
          <w:szCs w:val="20"/>
          <w:lang w:val="en-GB"/>
        </w:rPr>
        <w:t xml:space="preserve"> UE; FFS on how to capture this in specification;</w:t>
      </w:r>
      <w:r w:rsidR="00586B3D">
        <w:rPr>
          <w:rFonts w:ascii="Times New Roman" w:hAnsi="Times New Roman" w:cs="Times New Roman"/>
          <w:b/>
          <w:bCs/>
          <w:sz w:val="20"/>
          <w:szCs w:val="20"/>
          <w:lang w:val="en-GB"/>
        </w:rPr>
        <w:t>” is agreeable</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AF401A" w14:paraId="7FA5AEC6" w14:textId="77777777" w:rsidTr="005A4C5B">
        <w:tc>
          <w:tcPr>
            <w:tcW w:w="1938" w:type="dxa"/>
            <w:shd w:val="clear" w:color="auto" w:fill="BFBFBF" w:themeFill="background1" w:themeFillShade="BF"/>
          </w:tcPr>
          <w:p w14:paraId="74198735"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264FFAE" w14:textId="77777777"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7B180C4"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1526F605" w14:textId="77777777" w:rsidTr="005A4C5B">
        <w:tc>
          <w:tcPr>
            <w:tcW w:w="1938" w:type="dxa"/>
          </w:tcPr>
          <w:p w14:paraId="122EDE64" w14:textId="77777777" w:rsidR="00AF401A" w:rsidRDefault="00AF401A" w:rsidP="005A4C5B">
            <w:pPr>
              <w:spacing w:after="0"/>
              <w:rPr>
                <w:sz w:val="20"/>
                <w:szCs w:val="20"/>
                <w:lang w:eastAsia="zh-CN"/>
              </w:rPr>
            </w:pPr>
            <w:r>
              <w:rPr>
                <w:sz w:val="20"/>
                <w:szCs w:val="20"/>
                <w:lang w:eastAsia="zh-CN"/>
              </w:rPr>
              <w:t>Intel</w:t>
            </w:r>
          </w:p>
        </w:tc>
        <w:tc>
          <w:tcPr>
            <w:tcW w:w="1288" w:type="dxa"/>
          </w:tcPr>
          <w:p w14:paraId="2B164A91" w14:textId="31CDA953" w:rsidR="00AF401A" w:rsidRDefault="00586B3D" w:rsidP="005A4C5B">
            <w:pPr>
              <w:spacing w:after="0"/>
              <w:rPr>
                <w:sz w:val="20"/>
                <w:szCs w:val="20"/>
                <w:lang w:eastAsia="zh-CN"/>
              </w:rPr>
            </w:pPr>
            <w:r>
              <w:rPr>
                <w:sz w:val="20"/>
                <w:szCs w:val="20"/>
                <w:lang w:eastAsia="zh-CN"/>
              </w:rPr>
              <w:t>Yes</w:t>
            </w:r>
          </w:p>
        </w:tc>
        <w:tc>
          <w:tcPr>
            <w:tcW w:w="6006" w:type="dxa"/>
          </w:tcPr>
          <w:p w14:paraId="113764E9" w14:textId="5CAEEE3E" w:rsidR="00AF401A" w:rsidRDefault="00586B3D" w:rsidP="005A4C5B">
            <w:pPr>
              <w:spacing w:after="0"/>
              <w:rPr>
                <w:sz w:val="20"/>
                <w:szCs w:val="20"/>
                <w:lang w:eastAsia="zh-CN"/>
              </w:rPr>
            </w:pPr>
            <w:r>
              <w:rPr>
                <w:sz w:val="20"/>
                <w:szCs w:val="20"/>
                <w:lang w:eastAsia="zh-CN"/>
              </w:rPr>
              <w:t xml:space="preserve">We do not see the need to support </w:t>
            </w:r>
            <w:proofErr w:type="spellStart"/>
            <w:r>
              <w:rPr>
                <w:sz w:val="20"/>
                <w:szCs w:val="20"/>
                <w:lang w:eastAsia="zh-CN"/>
              </w:rPr>
              <w:t>RedCap</w:t>
            </w:r>
            <w:proofErr w:type="spellEnd"/>
            <w:r>
              <w:rPr>
                <w:sz w:val="20"/>
                <w:szCs w:val="20"/>
                <w:lang w:eastAsia="zh-CN"/>
              </w:rPr>
              <w:t xml:space="preserve"> only cell. The operator can use non-</w:t>
            </w:r>
            <w:proofErr w:type="spellStart"/>
            <w:r>
              <w:rPr>
                <w:sz w:val="20"/>
                <w:szCs w:val="20"/>
                <w:lang w:eastAsia="zh-CN"/>
              </w:rPr>
              <w:t>RedCap</w:t>
            </w:r>
            <w:proofErr w:type="spellEnd"/>
            <w:r>
              <w:rPr>
                <w:sz w:val="20"/>
                <w:szCs w:val="20"/>
                <w:lang w:eastAsia="zh-CN"/>
              </w:rPr>
              <w:t xml:space="preserve"> UE to get sufficient information on ANR. </w:t>
            </w:r>
          </w:p>
        </w:tc>
      </w:tr>
      <w:tr w:rsidR="00AF401A" w14:paraId="24963232" w14:textId="77777777" w:rsidTr="005A4C5B">
        <w:tc>
          <w:tcPr>
            <w:tcW w:w="1938" w:type="dxa"/>
          </w:tcPr>
          <w:p w14:paraId="12B8DA36" w14:textId="61781CC0" w:rsidR="00AF401A" w:rsidRDefault="009245FD" w:rsidP="005A4C5B">
            <w:pPr>
              <w:spacing w:after="0"/>
              <w:rPr>
                <w:sz w:val="20"/>
                <w:szCs w:val="20"/>
                <w:lang w:eastAsia="ja-JP"/>
              </w:rPr>
            </w:pPr>
            <w:r>
              <w:rPr>
                <w:sz w:val="20"/>
                <w:szCs w:val="20"/>
                <w:lang w:eastAsia="ja-JP"/>
              </w:rPr>
              <w:t>Sierra Wireless</w:t>
            </w:r>
          </w:p>
        </w:tc>
        <w:tc>
          <w:tcPr>
            <w:tcW w:w="1288" w:type="dxa"/>
          </w:tcPr>
          <w:p w14:paraId="58980C87" w14:textId="74C8ECBB" w:rsidR="00AF401A" w:rsidRDefault="009245FD" w:rsidP="005A4C5B">
            <w:pPr>
              <w:spacing w:after="0"/>
              <w:rPr>
                <w:sz w:val="20"/>
                <w:szCs w:val="20"/>
                <w:lang w:eastAsia="ja-JP"/>
              </w:rPr>
            </w:pPr>
            <w:r>
              <w:rPr>
                <w:sz w:val="20"/>
                <w:szCs w:val="20"/>
                <w:lang w:eastAsia="ja-JP"/>
              </w:rPr>
              <w:t>Yes</w:t>
            </w:r>
          </w:p>
        </w:tc>
        <w:tc>
          <w:tcPr>
            <w:tcW w:w="6006" w:type="dxa"/>
          </w:tcPr>
          <w:p w14:paraId="5C2578C0" w14:textId="77777777" w:rsidR="00AF401A" w:rsidRDefault="00AF401A" w:rsidP="005A4C5B">
            <w:pPr>
              <w:spacing w:after="0"/>
              <w:rPr>
                <w:sz w:val="20"/>
                <w:szCs w:val="20"/>
                <w:lang w:eastAsia="ja-JP"/>
              </w:rPr>
            </w:pPr>
          </w:p>
        </w:tc>
      </w:tr>
      <w:tr w:rsidR="00AF401A" w14:paraId="7878DF68" w14:textId="77777777" w:rsidTr="005A4C5B">
        <w:tc>
          <w:tcPr>
            <w:tcW w:w="1938" w:type="dxa"/>
          </w:tcPr>
          <w:p w14:paraId="311076D7" w14:textId="5AC00AC2" w:rsidR="00AF401A"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FABE54E" w14:textId="36E17B74" w:rsidR="00AF401A"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088BAF3" w14:textId="315CA939" w:rsidR="00AF401A" w:rsidRDefault="00545DEB" w:rsidP="00545DEB">
            <w:pPr>
              <w:spacing w:after="0"/>
              <w:rPr>
                <w:sz w:val="20"/>
                <w:szCs w:val="20"/>
                <w:lang w:eastAsia="zh-CN"/>
              </w:rPr>
            </w:pPr>
            <w:r>
              <w:rPr>
                <w:rFonts w:hint="eastAsia"/>
                <w:sz w:val="20"/>
                <w:szCs w:val="20"/>
                <w:lang w:eastAsia="zh-CN"/>
              </w:rPr>
              <w:t>T</w:t>
            </w:r>
            <w:r>
              <w:rPr>
                <w:sz w:val="20"/>
                <w:szCs w:val="20"/>
                <w:lang w:eastAsia="zh-CN"/>
              </w:rPr>
              <w:t>here will be always non-</w:t>
            </w:r>
            <w:proofErr w:type="spellStart"/>
            <w:r>
              <w:rPr>
                <w:sz w:val="20"/>
                <w:szCs w:val="20"/>
                <w:lang w:eastAsia="zh-CN"/>
              </w:rPr>
              <w:t>RedCap</w:t>
            </w:r>
            <w:proofErr w:type="spellEnd"/>
            <w:r>
              <w:rPr>
                <w:sz w:val="20"/>
                <w:szCs w:val="20"/>
                <w:lang w:eastAsia="zh-CN"/>
              </w:rPr>
              <w:t xml:space="preserve"> UE to support ANR, since there is no </w:t>
            </w:r>
            <w:proofErr w:type="spellStart"/>
            <w:r>
              <w:rPr>
                <w:sz w:val="20"/>
                <w:szCs w:val="20"/>
                <w:lang w:eastAsia="zh-CN"/>
              </w:rPr>
              <w:t>RedCap</w:t>
            </w:r>
            <w:proofErr w:type="spellEnd"/>
            <w:r>
              <w:rPr>
                <w:sz w:val="20"/>
                <w:szCs w:val="20"/>
                <w:lang w:eastAsia="zh-CN"/>
              </w:rPr>
              <w:t xml:space="preserve"> only cell. ANR feature cause</w:t>
            </w:r>
            <w:r w:rsidR="00E35DB5">
              <w:rPr>
                <w:sz w:val="20"/>
                <w:szCs w:val="20"/>
                <w:lang w:eastAsia="zh-CN"/>
              </w:rPr>
              <w:t>s</w:t>
            </w:r>
            <w:r>
              <w:rPr>
                <w:sz w:val="20"/>
                <w:szCs w:val="20"/>
                <w:lang w:eastAsia="zh-CN"/>
              </w:rPr>
              <w:t xml:space="preserve"> significant complexity for </w:t>
            </w:r>
            <w:proofErr w:type="spellStart"/>
            <w:r>
              <w:rPr>
                <w:sz w:val="20"/>
                <w:szCs w:val="20"/>
                <w:lang w:eastAsia="zh-CN"/>
              </w:rPr>
              <w:t>RedCap</w:t>
            </w:r>
            <w:proofErr w:type="spellEnd"/>
            <w:r>
              <w:rPr>
                <w:sz w:val="20"/>
                <w:szCs w:val="20"/>
                <w:lang w:eastAsia="zh-CN"/>
              </w:rPr>
              <w:t>, which is not essential in the typical deployment.</w:t>
            </w:r>
          </w:p>
        </w:tc>
      </w:tr>
      <w:tr w:rsidR="007A0E01" w14:paraId="4E5654BA" w14:textId="77777777" w:rsidTr="005A4C5B">
        <w:tc>
          <w:tcPr>
            <w:tcW w:w="1938" w:type="dxa"/>
          </w:tcPr>
          <w:p w14:paraId="501F7E89" w14:textId="0F7A69F5" w:rsidR="007A0E01" w:rsidRDefault="007A0E01" w:rsidP="007A0E01">
            <w:pPr>
              <w:spacing w:after="0"/>
              <w:rPr>
                <w:sz w:val="20"/>
                <w:szCs w:val="20"/>
                <w:lang w:eastAsia="ja-JP"/>
              </w:rPr>
            </w:pPr>
            <w:proofErr w:type="spellStart"/>
            <w:r>
              <w:rPr>
                <w:rFonts w:hint="eastAsia"/>
                <w:sz w:val="20"/>
                <w:szCs w:val="20"/>
                <w:lang w:eastAsia="zh-CN"/>
              </w:rPr>
              <w:t>Spre</w:t>
            </w:r>
            <w:r>
              <w:rPr>
                <w:sz w:val="20"/>
                <w:szCs w:val="20"/>
                <w:lang w:eastAsia="zh-CN"/>
              </w:rPr>
              <w:t>adtrum</w:t>
            </w:r>
            <w:proofErr w:type="spellEnd"/>
          </w:p>
        </w:tc>
        <w:tc>
          <w:tcPr>
            <w:tcW w:w="1288" w:type="dxa"/>
          </w:tcPr>
          <w:p w14:paraId="63461B05" w14:textId="663F8F2E" w:rsidR="007A0E01" w:rsidRDefault="007A0E01" w:rsidP="007A0E01">
            <w:pPr>
              <w:spacing w:after="0"/>
              <w:rPr>
                <w:sz w:val="20"/>
                <w:szCs w:val="20"/>
                <w:lang w:eastAsia="ja-JP"/>
              </w:rPr>
            </w:pPr>
            <w:r>
              <w:rPr>
                <w:rFonts w:hint="eastAsia"/>
                <w:sz w:val="20"/>
                <w:szCs w:val="20"/>
                <w:lang w:eastAsia="zh-CN"/>
              </w:rPr>
              <w:t>Yes</w:t>
            </w:r>
          </w:p>
        </w:tc>
        <w:tc>
          <w:tcPr>
            <w:tcW w:w="6006" w:type="dxa"/>
          </w:tcPr>
          <w:p w14:paraId="13877313" w14:textId="77777777" w:rsidR="007A0E01" w:rsidRDefault="007A0E01" w:rsidP="007A0E01">
            <w:pPr>
              <w:spacing w:after="0"/>
              <w:rPr>
                <w:sz w:val="20"/>
                <w:szCs w:val="20"/>
                <w:lang w:eastAsia="ja-JP"/>
              </w:rPr>
            </w:pPr>
          </w:p>
        </w:tc>
      </w:tr>
      <w:tr w:rsidR="007A0E01" w14:paraId="0CF59DB3" w14:textId="77777777" w:rsidTr="005A4C5B">
        <w:tc>
          <w:tcPr>
            <w:tcW w:w="1938" w:type="dxa"/>
          </w:tcPr>
          <w:p w14:paraId="474F91A4" w14:textId="5A5723EE" w:rsidR="007A0E01" w:rsidRDefault="00E06D6D" w:rsidP="007A0E01">
            <w:pPr>
              <w:spacing w:after="0"/>
              <w:rPr>
                <w:sz w:val="20"/>
                <w:szCs w:val="20"/>
                <w:lang w:eastAsia="zh-CN"/>
              </w:rPr>
            </w:pPr>
            <w:r>
              <w:rPr>
                <w:sz w:val="20"/>
                <w:szCs w:val="20"/>
                <w:lang w:eastAsia="zh-CN"/>
              </w:rPr>
              <w:t>ZTE</w:t>
            </w:r>
          </w:p>
        </w:tc>
        <w:tc>
          <w:tcPr>
            <w:tcW w:w="1288" w:type="dxa"/>
          </w:tcPr>
          <w:p w14:paraId="52931253" w14:textId="3741A8DE" w:rsidR="007A0E01" w:rsidRDefault="00E06D6D" w:rsidP="007A0E01">
            <w:pPr>
              <w:spacing w:after="0"/>
              <w:rPr>
                <w:sz w:val="20"/>
                <w:szCs w:val="20"/>
                <w:lang w:eastAsia="zh-CN"/>
              </w:rPr>
            </w:pPr>
            <w:r>
              <w:rPr>
                <w:sz w:val="20"/>
                <w:szCs w:val="20"/>
                <w:lang w:eastAsia="zh-CN"/>
              </w:rPr>
              <w:t>No strong view</w:t>
            </w:r>
          </w:p>
        </w:tc>
        <w:tc>
          <w:tcPr>
            <w:tcW w:w="6006" w:type="dxa"/>
          </w:tcPr>
          <w:p w14:paraId="6F32DA82" w14:textId="22F8344C" w:rsidR="007A0E01" w:rsidRDefault="00E06D6D" w:rsidP="007A0E01">
            <w:pPr>
              <w:spacing w:after="0"/>
              <w:rPr>
                <w:sz w:val="20"/>
                <w:szCs w:val="20"/>
                <w:lang w:eastAsia="ja-JP"/>
              </w:rPr>
            </w:pPr>
            <w:r>
              <w:rPr>
                <w:sz w:val="20"/>
                <w:szCs w:val="20"/>
                <w:lang w:eastAsia="ja-JP"/>
              </w:rPr>
              <w:t>Depend on operator’s requirements.</w:t>
            </w:r>
          </w:p>
        </w:tc>
      </w:tr>
      <w:tr w:rsidR="00FE29BF" w14:paraId="259293C3" w14:textId="77777777" w:rsidTr="005A4C5B">
        <w:tc>
          <w:tcPr>
            <w:tcW w:w="1938" w:type="dxa"/>
          </w:tcPr>
          <w:p w14:paraId="5DCBCF22" w14:textId="3821C371" w:rsidR="00FE29BF" w:rsidRDefault="00FE29BF" w:rsidP="007A0E01">
            <w:pPr>
              <w:spacing w:after="0"/>
              <w:rPr>
                <w:sz w:val="20"/>
                <w:szCs w:val="20"/>
                <w:lang w:eastAsia="zh-CN"/>
              </w:rPr>
            </w:pPr>
            <w:r>
              <w:rPr>
                <w:sz w:val="20"/>
                <w:szCs w:val="20"/>
                <w:lang w:eastAsia="zh-CN"/>
              </w:rPr>
              <w:t>Qualcomm</w:t>
            </w:r>
          </w:p>
        </w:tc>
        <w:tc>
          <w:tcPr>
            <w:tcW w:w="1288" w:type="dxa"/>
          </w:tcPr>
          <w:p w14:paraId="6ED63825" w14:textId="788FAD3E" w:rsidR="00FE29BF" w:rsidRDefault="00FE29BF" w:rsidP="007A0E01">
            <w:pPr>
              <w:spacing w:after="0"/>
              <w:rPr>
                <w:sz w:val="20"/>
                <w:szCs w:val="20"/>
                <w:lang w:eastAsia="zh-CN"/>
              </w:rPr>
            </w:pPr>
            <w:r>
              <w:rPr>
                <w:sz w:val="20"/>
                <w:szCs w:val="20"/>
                <w:lang w:eastAsia="zh-CN"/>
              </w:rPr>
              <w:t>Yes</w:t>
            </w:r>
          </w:p>
        </w:tc>
        <w:tc>
          <w:tcPr>
            <w:tcW w:w="6006" w:type="dxa"/>
          </w:tcPr>
          <w:p w14:paraId="2B34D9C1" w14:textId="415E6492" w:rsidR="00FE29BF" w:rsidRDefault="00016595" w:rsidP="007A0E01">
            <w:pPr>
              <w:spacing w:after="0"/>
              <w:rPr>
                <w:sz w:val="20"/>
                <w:szCs w:val="20"/>
                <w:lang w:eastAsia="ja-JP"/>
              </w:rPr>
            </w:pPr>
            <w:r>
              <w:rPr>
                <w:sz w:val="20"/>
                <w:szCs w:val="20"/>
                <w:lang w:eastAsia="ja-JP"/>
              </w:rPr>
              <w:t>Agree with Huawei</w:t>
            </w:r>
          </w:p>
        </w:tc>
      </w:tr>
      <w:tr w:rsidR="00675683" w14:paraId="4CC90E44" w14:textId="77777777" w:rsidTr="005A4C5B">
        <w:tc>
          <w:tcPr>
            <w:tcW w:w="1938" w:type="dxa"/>
          </w:tcPr>
          <w:p w14:paraId="7AA99F0D" w14:textId="1008A891" w:rsidR="00675683" w:rsidRDefault="00675683" w:rsidP="007A0E01">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5847BA6B" w14:textId="64F6B3B8" w:rsidR="00675683" w:rsidRDefault="0067568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145AC85" w14:textId="455944AD" w:rsidR="00675683" w:rsidRDefault="00675683" w:rsidP="007A0E01">
            <w:pPr>
              <w:spacing w:after="0"/>
              <w:rPr>
                <w:sz w:val="20"/>
                <w:szCs w:val="20"/>
                <w:lang w:eastAsia="zh-CN"/>
              </w:rPr>
            </w:pPr>
            <w:r>
              <w:rPr>
                <w:rFonts w:hint="eastAsia"/>
                <w:sz w:val="20"/>
                <w:szCs w:val="20"/>
                <w:lang w:eastAsia="zh-CN"/>
              </w:rPr>
              <w:t>A</w:t>
            </w:r>
            <w:r>
              <w:rPr>
                <w:sz w:val="20"/>
                <w:szCs w:val="20"/>
                <w:lang w:eastAsia="zh-CN"/>
              </w:rPr>
              <w:t>NR is one of the most important features for network maintenance.</w:t>
            </w:r>
          </w:p>
          <w:p w14:paraId="52C78F16" w14:textId="1609DAB7" w:rsidR="00675683" w:rsidRDefault="00675683" w:rsidP="007A0E01">
            <w:pPr>
              <w:spacing w:after="0"/>
              <w:rPr>
                <w:rFonts w:hint="eastAsia"/>
                <w:sz w:val="20"/>
                <w:szCs w:val="20"/>
                <w:lang w:eastAsia="zh-CN"/>
              </w:rPr>
            </w:pPr>
            <w:proofErr w:type="gramStart"/>
            <w:r>
              <w:rPr>
                <w:sz w:val="20"/>
                <w:szCs w:val="20"/>
                <w:lang w:eastAsia="zh-CN"/>
              </w:rPr>
              <w:t>But,</w:t>
            </w:r>
            <w:proofErr w:type="gramEnd"/>
            <w:r>
              <w:rPr>
                <w:sz w:val="20"/>
                <w:szCs w:val="20"/>
                <w:lang w:eastAsia="zh-CN"/>
              </w:rPr>
              <w:t xml:space="preserve"> operator would not deploy cells that only support </w:t>
            </w:r>
            <w:proofErr w:type="spellStart"/>
            <w:r>
              <w:rPr>
                <w:sz w:val="20"/>
                <w:szCs w:val="20"/>
                <w:lang w:eastAsia="zh-CN"/>
              </w:rPr>
              <w:t>RedCap</w:t>
            </w:r>
            <w:proofErr w:type="spellEnd"/>
            <w:r>
              <w:rPr>
                <w:sz w:val="20"/>
                <w:szCs w:val="20"/>
                <w:lang w:eastAsia="zh-CN"/>
              </w:rPr>
              <w:t xml:space="preserve"> UEs.</w:t>
            </w:r>
            <w:r w:rsidR="006D1178">
              <w:rPr>
                <w:sz w:val="20"/>
                <w:szCs w:val="20"/>
                <w:lang w:eastAsia="zh-CN"/>
              </w:rPr>
              <w:t xml:space="preserve"> The normal UEs can perform ANR instead.</w:t>
            </w:r>
            <w:r>
              <w:rPr>
                <w:sz w:val="20"/>
                <w:szCs w:val="20"/>
                <w:lang w:eastAsia="zh-CN"/>
              </w:rPr>
              <w:t xml:space="preserve"> So optional with capability </w:t>
            </w:r>
            <w:proofErr w:type="spellStart"/>
            <w:r>
              <w:rPr>
                <w:sz w:val="20"/>
                <w:szCs w:val="20"/>
                <w:lang w:eastAsia="zh-CN"/>
              </w:rPr>
              <w:t>signalling</w:t>
            </w:r>
            <w:proofErr w:type="spellEnd"/>
            <w:r>
              <w:rPr>
                <w:sz w:val="20"/>
                <w:szCs w:val="20"/>
                <w:lang w:eastAsia="zh-CN"/>
              </w:rPr>
              <w:t xml:space="preserve"> reporting</w:t>
            </w:r>
            <w:r w:rsidR="006D1178">
              <w:rPr>
                <w:sz w:val="20"/>
                <w:szCs w:val="20"/>
                <w:lang w:eastAsia="zh-CN"/>
              </w:rPr>
              <w:t xml:space="preserve"> for </w:t>
            </w:r>
            <w:proofErr w:type="spellStart"/>
            <w:r w:rsidR="006D1178">
              <w:rPr>
                <w:sz w:val="20"/>
                <w:szCs w:val="20"/>
                <w:lang w:eastAsia="zh-CN"/>
              </w:rPr>
              <w:t>RedCap</w:t>
            </w:r>
            <w:proofErr w:type="spellEnd"/>
            <w:r w:rsidR="006D1178">
              <w:rPr>
                <w:sz w:val="20"/>
                <w:szCs w:val="20"/>
                <w:lang w:eastAsia="zh-CN"/>
              </w:rPr>
              <w:t xml:space="preserve"> UE</w:t>
            </w:r>
            <w:r>
              <w:rPr>
                <w:sz w:val="20"/>
                <w:szCs w:val="20"/>
                <w:lang w:eastAsia="zh-CN"/>
              </w:rPr>
              <w:t xml:space="preserve"> is ok.</w:t>
            </w:r>
          </w:p>
        </w:tc>
      </w:tr>
    </w:tbl>
    <w:p w14:paraId="60FD3F95" w14:textId="3DB4F7DD" w:rsidR="00AF401A" w:rsidRDefault="00AF401A" w:rsidP="00AF401A">
      <w:pPr>
        <w:tabs>
          <w:tab w:val="left" w:pos="1327"/>
        </w:tabs>
        <w:spacing w:after="60"/>
        <w:jc w:val="both"/>
        <w:rPr>
          <w:rFonts w:ascii="Times New Roman" w:hAnsi="Times New Roman" w:cs="Times New Roman"/>
          <w:sz w:val="20"/>
          <w:szCs w:val="20"/>
        </w:rPr>
      </w:pPr>
    </w:p>
    <w:p w14:paraId="220BBB0F" w14:textId="2E0E4DAA" w:rsidR="00E32711" w:rsidRPr="00260293" w:rsidRDefault="00E32711" w:rsidP="00E32711">
      <w:pPr>
        <w:pStyle w:val="3"/>
      </w:pPr>
      <w:r>
        <w:t>Support of inter RAT mobility related capabilities</w:t>
      </w:r>
    </w:p>
    <w:p w14:paraId="00E1DC6B" w14:textId="77777777"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w:t>
      </w:r>
      <w:r w:rsidRPr="00E32711">
        <w:rPr>
          <w:rFonts w:ascii="Times New Roman" w:hAnsi="Times New Roman" w:cs="Times New Roman"/>
          <w:sz w:val="20"/>
          <w:szCs w:val="20"/>
          <w:lang w:val="en-GB"/>
        </w:rPr>
        <w:t>nter RAT mobility related capabilities</w:t>
      </w:r>
      <w:r>
        <w:rPr>
          <w:rFonts w:ascii="Times New Roman" w:hAnsi="Times New Roman" w:cs="Times New Roman"/>
          <w:sz w:val="20"/>
          <w:szCs w:val="20"/>
          <w:lang w:val="en-GB"/>
        </w:rPr>
        <w:t xml:space="preserve"> is:</w:t>
      </w:r>
    </w:p>
    <w:tbl>
      <w:tblPr>
        <w:tblStyle w:val="afb"/>
        <w:tblW w:w="0" w:type="auto"/>
        <w:tblLook w:val="04A0" w:firstRow="1" w:lastRow="0" w:firstColumn="1" w:lastColumn="0" w:noHBand="0" w:noVBand="1"/>
      </w:tblPr>
      <w:tblGrid>
        <w:gridCol w:w="9350"/>
      </w:tblGrid>
      <w:tr w:rsidR="00E32711" w14:paraId="5A303CFD" w14:textId="77777777" w:rsidTr="005A4C5B">
        <w:tc>
          <w:tcPr>
            <w:tcW w:w="9576" w:type="dxa"/>
          </w:tcPr>
          <w:p w14:paraId="70DB71CF" w14:textId="77777777" w:rsidR="00E32711" w:rsidRDefault="00E32711" w:rsidP="00E32711">
            <w:pPr>
              <w:rPr>
                <w:b/>
                <w:bCs/>
                <w:sz w:val="20"/>
                <w:szCs w:val="20"/>
              </w:rPr>
            </w:pPr>
            <w:r>
              <w:rPr>
                <w:b/>
                <w:bCs/>
                <w:sz w:val="20"/>
                <w:szCs w:val="20"/>
              </w:rPr>
              <w:t xml:space="preserve">Summary on the Phase 2-Discussion point 2.2: Should inter-RAT mobility related capabilities be applicable to </w:t>
            </w:r>
            <w:proofErr w:type="spellStart"/>
            <w:r>
              <w:rPr>
                <w:b/>
                <w:bCs/>
                <w:sz w:val="20"/>
                <w:szCs w:val="20"/>
              </w:rPr>
              <w:t>RedCap</w:t>
            </w:r>
            <w:proofErr w:type="spellEnd"/>
            <w:r>
              <w:rPr>
                <w:b/>
                <w:bCs/>
                <w:sz w:val="20"/>
                <w:szCs w:val="20"/>
              </w:rPr>
              <w:t xml:space="preserve"> UEs, </w:t>
            </w:r>
            <w:proofErr w:type="gramStart"/>
            <w:r>
              <w:rPr>
                <w:b/>
                <w:bCs/>
                <w:sz w:val="20"/>
                <w:szCs w:val="20"/>
              </w:rPr>
              <w:t>e.g.</w:t>
            </w:r>
            <w:proofErr w:type="gramEnd"/>
            <w:r>
              <w:rPr>
                <w:b/>
                <w:bCs/>
                <w:sz w:val="20"/>
                <w:szCs w:val="20"/>
              </w:rPr>
              <w:t xml:space="preserve"> to LTE/UTRAN?</w:t>
            </w:r>
          </w:p>
          <w:p w14:paraId="2DAA0C09" w14:textId="77777777" w:rsidR="00E32711" w:rsidRDefault="00E32711" w:rsidP="00E32711">
            <w:pPr>
              <w:tabs>
                <w:tab w:val="left" w:pos="1327"/>
              </w:tabs>
              <w:spacing w:after="60"/>
              <w:jc w:val="both"/>
              <w:rPr>
                <w:b/>
                <w:bCs/>
                <w:sz w:val="20"/>
                <w:szCs w:val="20"/>
              </w:rPr>
            </w:pPr>
          </w:p>
          <w:p w14:paraId="6F9C763B" w14:textId="77777777" w:rsidR="00E32711" w:rsidRPr="00AF77DC" w:rsidRDefault="00E32711" w:rsidP="00E32711">
            <w:pPr>
              <w:tabs>
                <w:tab w:val="left" w:pos="1327"/>
              </w:tabs>
              <w:spacing w:after="60"/>
              <w:jc w:val="both"/>
              <w:rPr>
                <w:lang w:val="en-GB"/>
              </w:rPr>
            </w:pPr>
            <w:r>
              <w:rPr>
                <w:sz w:val="20"/>
                <w:szCs w:val="20"/>
              </w:rPr>
              <w:t xml:space="preserve">21 companies provided inputs to this discussion point, and all of them agreed that </w:t>
            </w:r>
            <w:r w:rsidRPr="00AF77DC">
              <w:rPr>
                <w:b/>
                <w:bCs/>
              </w:rPr>
              <w:t xml:space="preserve">Inter RAT mobility related capabilities are applicable for </w:t>
            </w:r>
            <w:proofErr w:type="spellStart"/>
            <w:r w:rsidRPr="00AF77DC">
              <w:rPr>
                <w:b/>
                <w:bCs/>
              </w:rPr>
              <w:t>RedCap</w:t>
            </w:r>
            <w:proofErr w:type="spellEnd"/>
            <w:r w:rsidRPr="00AF77DC">
              <w:rPr>
                <w:b/>
                <w:bCs/>
              </w:rPr>
              <w:t xml:space="preserve"> UE </w:t>
            </w:r>
          </w:p>
          <w:p w14:paraId="6070A1C7" w14:textId="77777777" w:rsidR="00E32711" w:rsidRPr="0032041E" w:rsidRDefault="00E32711" w:rsidP="00E32711">
            <w:pPr>
              <w:pStyle w:val="aff2"/>
              <w:jc w:val="both"/>
              <w:rPr>
                <w:bCs/>
                <w:lang w:val="en-GB"/>
              </w:rPr>
            </w:pPr>
            <w:r>
              <w:rPr>
                <w:bCs/>
                <w:lang w:val="en-GB"/>
              </w:rPr>
              <w:t>ZTE clarified their intention is “</w:t>
            </w:r>
            <w:r>
              <w:rPr>
                <w:lang w:eastAsia="ja-JP"/>
              </w:rPr>
              <w:t>However, we are not sure the current RAN4 requirement (for non-</w:t>
            </w:r>
            <w:proofErr w:type="spellStart"/>
            <w:r>
              <w:rPr>
                <w:lang w:eastAsia="ja-JP"/>
              </w:rPr>
              <w:t>RedCap</w:t>
            </w:r>
            <w:proofErr w:type="spellEnd"/>
            <w:r>
              <w:rPr>
                <w:lang w:eastAsia="ja-JP"/>
              </w:rPr>
              <w:t xml:space="preserve"> UE) can be applicable to </w:t>
            </w:r>
            <w:proofErr w:type="spellStart"/>
            <w:r>
              <w:rPr>
                <w:lang w:eastAsia="ja-JP"/>
              </w:rPr>
              <w:t>RedCap</w:t>
            </w:r>
            <w:proofErr w:type="spellEnd"/>
            <w:r>
              <w:rPr>
                <w:lang w:eastAsia="ja-JP"/>
              </w:rPr>
              <w:t xml:space="preserve"> UEs or not?  </w:t>
            </w:r>
            <w:proofErr w:type="gramStart"/>
            <w:r>
              <w:rPr>
                <w:lang w:eastAsia="ja-JP"/>
              </w:rPr>
              <w:t>E.g.</w:t>
            </w:r>
            <w:proofErr w:type="gramEnd"/>
            <w:r>
              <w:rPr>
                <w:lang w:eastAsia="ja-JP"/>
              </w:rPr>
              <w:t xml:space="preserve"> handover delay requirement defined in TS 38.133. </w:t>
            </w:r>
            <w:proofErr w:type="gramStart"/>
            <w:r>
              <w:rPr>
                <w:lang w:eastAsia="ja-JP"/>
              </w:rPr>
              <w:t>So</w:t>
            </w:r>
            <w:proofErr w:type="gramEnd"/>
            <w:r>
              <w:rPr>
                <w:lang w:eastAsia="ja-JP"/>
              </w:rPr>
              <w:t xml:space="preserve"> it is better to check with RAN4.</w:t>
            </w:r>
            <w:r>
              <w:rPr>
                <w:bCs/>
                <w:lang w:val="en-GB"/>
              </w:rPr>
              <w:t xml:space="preserve">”. Apple suggests to send LS to RAN4. However vivo commented that it is under RAN4 scope and RAN4 should be able to check this by themselves. </w:t>
            </w:r>
          </w:p>
          <w:p w14:paraId="5BFB424E" w14:textId="0B37EE98"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There is clear majority on this 21/21. </w:t>
            </w:r>
          </w:p>
          <w:p w14:paraId="53051C9B"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10.</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[21/21] From RAN2 perspective, inter RAT mobility related capabilities are applicable for RedCap UE; No specification impact is foreseen;</w:t>
            </w:r>
          </w:p>
          <w:p w14:paraId="04D428DC" w14:textId="77777777" w:rsidR="00E32711" w:rsidRPr="00E32711" w:rsidRDefault="00E32711" w:rsidP="00E32711">
            <w:pPr>
              <w:pStyle w:val="Proposal"/>
              <w:ind w:left="360"/>
            </w:pPr>
          </w:p>
        </w:tc>
      </w:tr>
    </w:tbl>
    <w:p w14:paraId="07A0912D" w14:textId="0810233A"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Considering there is clear majority in</w:t>
      </w:r>
      <w:r w:rsidR="002410EC">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 xml:space="preserve">proposal </w:t>
      </w:r>
      <w:r w:rsidR="0083438A">
        <w:rPr>
          <w:rFonts w:ascii="Times New Roman" w:hAnsi="Times New Roman" w:cs="Times New Roman"/>
          <w:sz w:val="20"/>
          <w:szCs w:val="20"/>
          <w:lang w:val="en-GB"/>
        </w:rPr>
        <w:t xml:space="preserve">10 </w:t>
      </w:r>
      <w:r>
        <w:rPr>
          <w:rFonts w:ascii="Times New Roman" w:hAnsi="Times New Roman" w:cs="Times New Roman"/>
          <w:sz w:val="20"/>
          <w:szCs w:val="20"/>
          <w:lang w:val="en-GB"/>
        </w:rPr>
        <w:t>is agreeable?</w:t>
      </w:r>
    </w:p>
    <w:p w14:paraId="35EE27F7" w14:textId="657A5B68"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2.1.4 on </w:t>
      </w:r>
      <w:r w:rsidRPr="00E32711">
        <w:rPr>
          <w:rFonts w:ascii="Times New Roman" w:hAnsi="Times New Roman" w:cs="Times New Roman"/>
          <w:b/>
          <w:bCs/>
          <w:sz w:val="20"/>
          <w:szCs w:val="20"/>
        </w:rPr>
        <w:t>inter RAT mobility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inter RAT mobility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2AA900FB" w14:textId="77777777" w:rsidTr="005A4C5B">
        <w:tc>
          <w:tcPr>
            <w:tcW w:w="1938" w:type="dxa"/>
            <w:shd w:val="clear" w:color="auto" w:fill="BFBFBF" w:themeFill="background1" w:themeFillShade="BF"/>
          </w:tcPr>
          <w:p w14:paraId="0C80068D"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2687FE34"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4A2FE675"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36EB276" w14:textId="77777777" w:rsidTr="005A4C5B">
        <w:tc>
          <w:tcPr>
            <w:tcW w:w="1938" w:type="dxa"/>
          </w:tcPr>
          <w:p w14:paraId="309754EE" w14:textId="550A72EF" w:rsidR="00E32711" w:rsidRDefault="00E32711" w:rsidP="00E32711">
            <w:pPr>
              <w:spacing w:after="0"/>
              <w:rPr>
                <w:sz w:val="20"/>
                <w:szCs w:val="20"/>
                <w:lang w:eastAsia="zh-CN"/>
              </w:rPr>
            </w:pPr>
            <w:r>
              <w:rPr>
                <w:sz w:val="20"/>
                <w:szCs w:val="20"/>
                <w:lang w:eastAsia="zh-CN"/>
              </w:rPr>
              <w:t>Intel</w:t>
            </w:r>
          </w:p>
        </w:tc>
        <w:tc>
          <w:tcPr>
            <w:tcW w:w="1288" w:type="dxa"/>
          </w:tcPr>
          <w:p w14:paraId="38A20DB2" w14:textId="4241C354" w:rsidR="00E32711" w:rsidRDefault="00E32711" w:rsidP="00E32711">
            <w:pPr>
              <w:spacing w:after="0"/>
              <w:rPr>
                <w:sz w:val="20"/>
                <w:szCs w:val="20"/>
                <w:lang w:eastAsia="zh-CN"/>
              </w:rPr>
            </w:pPr>
            <w:r>
              <w:rPr>
                <w:sz w:val="20"/>
                <w:szCs w:val="20"/>
                <w:lang w:eastAsia="zh-CN"/>
              </w:rPr>
              <w:t>Yes</w:t>
            </w:r>
          </w:p>
        </w:tc>
        <w:tc>
          <w:tcPr>
            <w:tcW w:w="6006" w:type="dxa"/>
          </w:tcPr>
          <w:p w14:paraId="3BF43A55" w14:textId="4B9F4810" w:rsidR="00E32711" w:rsidRDefault="00E32711" w:rsidP="00E32711">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243B72E3" w14:textId="77777777" w:rsidTr="005A4C5B">
        <w:tc>
          <w:tcPr>
            <w:tcW w:w="1938" w:type="dxa"/>
          </w:tcPr>
          <w:p w14:paraId="68C11BB3" w14:textId="7348DBAE" w:rsidR="00E32711" w:rsidRDefault="009F1EC6" w:rsidP="005A4C5B">
            <w:pPr>
              <w:spacing w:after="0"/>
              <w:rPr>
                <w:sz w:val="20"/>
                <w:szCs w:val="20"/>
                <w:lang w:eastAsia="ja-JP"/>
              </w:rPr>
            </w:pPr>
            <w:r>
              <w:rPr>
                <w:sz w:val="20"/>
                <w:szCs w:val="20"/>
                <w:lang w:eastAsia="ja-JP"/>
              </w:rPr>
              <w:t>Sierra Wireless</w:t>
            </w:r>
          </w:p>
        </w:tc>
        <w:tc>
          <w:tcPr>
            <w:tcW w:w="1288" w:type="dxa"/>
          </w:tcPr>
          <w:p w14:paraId="5350A321" w14:textId="01BC3E76" w:rsidR="00E32711" w:rsidRDefault="009245FD" w:rsidP="005A4C5B">
            <w:pPr>
              <w:spacing w:after="0"/>
              <w:rPr>
                <w:sz w:val="20"/>
                <w:szCs w:val="20"/>
                <w:lang w:eastAsia="ja-JP"/>
              </w:rPr>
            </w:pPr>
            <w:r>
              <w:rPr>
                <w:sz w:val="20"/>
                <w:szCs w:val="20"/>
                <w:lang w:eastAsia="ja-JP"/>
              </w:rPr>
              <w:t>Yes</w:t>
            </w:r>
          </w:p>
        </w:tc>
        <w:tc>
          <w:tcPr>
            <w:tcW w:w="6006" w:type="dxa"/>
          </w:tcPr>
          <w:p w14:paraId="578F018D" w14:textId="77777777" w:rsidR="00E32711" w:rsidRDefault="00E32711" w:rsidP="005A4C5B">
            <w:pPr>
              <w:spacing w:after="0"/>
              <w:rPr>
                <w:sz w:val="20"/>
                <w:szCs w:val="20"/>
                <w:lang w:eastAsia="ja-JP"/>
              </w:rPr>
            </w:pPr>
          </w:p>
        </w:tc>
      </w:tr>
      <w:tr w:rsidR="00E32711" w14:paraId="6422D1DC" w14:textId="77777777" w:rsidTr="005A4C5B">
        <w:tc>
          <w:tcPr>
            <w:tcW w:w="1938" w:type="dxa"/>
          </w:tcPr>
          <w:p w14:paraId="17B34130" w14:textId="72EC21DE" w:rsidR="00E32711" w:rsidRDefault="00545DEB"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2D8964B" w14:textId="7E42E60F" w:rsidR="00E32711" w:rsidRDefault="00545DEB"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A0A9C80" w14:textId="544BAECC" w:rsidR="00E32711" w:rsidRDefault="00545DEB" w:rsidP="005A4C5B">
            <w:pPr>
              <w:spacing w:after="0"/>
              <w:rPr>
                <w:sz w:val="20"/>
                <w:szCs w:val="20"/>
                <w:lang w:eastAsia="zh-CN"/>
              </w:rPr>
            </w:pPr>
            <w:r>
              <w:rPr>
                <w:sz w:val="20"/>
                <w:szCs w:val="20"/>
                <w:lang w:eastAsia="zh-CN"/>
              </w:rPr>
              <w:t>If opponents’ concern is we don’t need explicit agreement for optional fea</w:t>
            </w:r>
            <w:r w:rsidR="003008CC">
              <w:rPr>
                <w:sz w:val="20"/>
                <w:szCs w:val="20"/>
                <w:lang w:eastAsia="zh-CN"/>
              </w:rPr>
              <w:t>tures, maybe the proposal can be reformulated as</w:t>
            </w:r>
            <w:proofErr w:type="gramStart"/>
            <w:r w:rsidR="003008CC">
              <w:rPr>
                <w:sz w:val="20"/>
                <w:szCs w:val="20"/>
                <w:lang w:eastAsia="zh-CN"/>
              </w:rPr>
              <w:t>:</w:t>
            </w:r>
            <w:r w:rsidR="003008CC" w:rsidRPr="00595290">
              <w:rPr>
                <w:sz w:val="20"/>
                <w:szCs w:val="20"/>
                <w:lang w:eastAsia="zh-CN"/>
              </w:rPr>
              <w:t>”RAN</w:t>
            </w:r>
            <w:proofErr w:type="gramEnd"/>
            <w:r w:rsidR="003008CC" w:rsidRPr="00595290">
              <w:rPr>
                <w:sz w:val="20"/>
                <w:szCs w:val="20"/>
                <w:lang w:eastAsia="zh-CN"/>
              </w:rPr>
              <w:t xml:space="preserve">2 understands/assumes inter RAT mobility related capabilities are applicable for </w:t>
            </w:r>
            <w:proofErr w:type="spellStart"/>
            <w:r w:rsidR="003008CC" w:rsidRPr="00595290">
              <w:rPr>
                <w:sz w:val="20"/>
                <w:szCs w:val="20"/>
                <w:lang w:eastAsia="zh-CN"/>
              </w:rPr>
              <w:t>RedCap</w:t>
            </w:r>
            <w:proofErr w:type="spellEnd"/>
            <w:r w:rsidR="003008CC" w:rsidRPr="00595290">
              <w:rPr>
                <w:sz w:val="20"/>
                <w:szCs w:val="20"/>
                <w:lang w:eastAsia="zh-CN"/>
              </w:rPr>
              <w:t xml:space="preserve"> UE”, a</w:t>
            </w:r>
            <w:r w:rsidR="003008CC">
              <w:rPr>
                <w:sz w:val="20"/>
                <w:szCs w:val="20"/>
                <w:lang w:eastAsia="zh-CN"/>
              </w:rPr>
              <w:t>nd not to mention whether there is spec impact.</w:t>
            </w:r>
          </w:p>
        </w:tc>
      </w:tr>
      <w:tr w:rsidR="00096006" w14:paraId="6924021B" w14:textId="77777777" w:rsidTr="005A4C5B">
        <w:tc>
          <w:tcPr>
            <w:tcW w:w="1938" w:type="dxa"/>
          </w:tcPr>
          <w:p w14:paraId="26D9CC53" w14:textId="5B2AC761" w:rsidR="00096006" w:rsidRDefault="00096006" w:rsidP="00096006">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0C80591B" w14:textId="132FC77B" w:rsidR="00096006" w:rsidRDefault="00096006" w:rsidP="00096006">
            <w:pPr>
              <w:spacing w:after="0"/>
              <w:rPr>
                <w:sz w:val="20"/>
                <w:szCs w:val="20"/>
                <w:lang w:eastAsia="ja-JP"/>
              </w:rPr>
            </w:pPr>
            <w:r>
              <w:rPr>
                <w:rFonts w:hint="eastAsia"/>
                <w:sz w:val="20"/>
                <w:szCs w:val="20"/>
                <w:lang w:eastAsia="zh-CN"/>
              </w:rPr>
              <w:t>Yes</w:t>
            </w:r>
          </w:p>
        </w:tc>
        <w:tc>
          <w:tcPr>
            <w:tcW w:w="6006" w:type="dxa"/>
          </w:tcPr>
          <w:p w14:paraId="32E72931" w14:textId="77777777" w:rsidR="00096006" w:rsidRDefault="00096006" w:rsidP="00096006">
            <w:pPr>
              <w:spacing w:after="0"/>
              <w:rPr>
                <w:sz w:val="20"/>
                <w:szCs w:val="20"/>
                <w:lang w:eastAsia="ja-JP"/>
              </w:rPr>
            </w:pPr>
          </w:p>
        </w:tc>
      </w:tr>
      <w:tr w:rsidR="00096006" w14:paraId="47567DD9" w14:textId="77777777" w:rsidTr="005A4C5B">
        <w:tc>
          <w:tcPr>
            <w:tcW w:w="1938" w:type="dxa"/>
          </w:tcPr>
          <w:p w14:paraId="6CC8AB1D" w14:textId="349B7743" w:rsidR="00096006" w:rsidRDefault="00E06D6D" w:rsidP="00096006">
            <w:pPr>
              <w:spacing w:after="0"/>
              <w:rPr>
                <w:sz w:val="20"/>
                <w:szCs w:val="20"/>
                <w:lang w:eastAsia="zh-CN"/>
              </w:rPr>
            </w:pPr>
            <w:r>
              <w:rPr>
                <w:sz w:val="20"/>
                <w:szCs w:val="20"/>
                <w:lang w:eastAsia="zh-CN"/>
              </w:rPr>
              <w:t>ZTE</w:t>
            </w:r>
          </w:p>
        </w:tc>
        <w:tc>
          <w:tcPr>
            <w:tcW w:w="1288" w:type="dxa"/>
          </w:tcPr>
          <w:p w14:paraId="695966CD" w14:textId="447A0440" w:rsidR="00096006" w:rsidRDefault="00E06D6D" w:rsidP="00096006">
            <w:pPr>
              <w:spacing w:after="0"/>
              <w:rPr>
                <w:sz w:val="20"/>
                <w:szCs w:val="20"/>
                <w:lang w:eastAsia="zh-CN"/>
              </w:rPr>
            </w:pPr>
            <w:proofErr w:type="gramStart"/>
            <w:r>
              <w:rPr>
                <w:sz w:val="20"/>
                <w:szCs w:val="20"/>
                <w:lang w:eastAsia="zh-CN"/>
              </w:rPr>
              <w:t>Yes</w:t>
            </w:r>
            <w:proofErr w:type="gramEnd"/>
            <w:r>
              <w:rPr>
                <w:sz w:val="20"/>
                <w:szCs w:val="20"/>
                <w:lang w:eastAsia="zh-CN"/>
              </w:rPr>
              <w:t xml:space="preserve"> with comment</w:t>
            </w:r>
          </w:p>
        </w:tc>
        <w:tc>
          <w:tcPr>
            <w:tcW w:w="6006" w:type="dxa"/>
          </w:tcPr>
          <w:p w14:paraId="1382452B" w14:textId="2ADCE02C" w:rsidR="00E06D6D" w:rsidRDefault="00E06D6D" w:rsidP="00096006">
            <w:pPr>
              <w:spacing w:after="0"/>
              <w:rPr>
                <w:sz w:val="20"/>
                <w:szCs w:val="20"/>
                <w:lang w:eastAsia="ja-JP"/>
              </w:rPr>
            </w:pPr>
            <w:r>
              <w:rPr>
                <w:sz w:val="20"/>
                <w:szCs w:val="20"/>
                <w:lang w:eastAsia="ja-JP"/>
              </w:rPr>
              <w:t>We d</w:t>
            </w:r>
            <w:r w:rsidR="00C36831">
              <w:rPr>
                <w:sz w:val="20"/>
                <w:szCs w:val="20"/>
                <w:lang w:eastAsia="ja-JP"/>
              </w:rPr>
              <w:t>on’t think it is right to say: “</w:t>
            </w:r>
            <w:r>
              <w:rPr>
                <w:sz w:val="20"/>
                <w:szCs w:val="20"/>
                <w:lang w:eastAsia="ja-JP"/>
              </w:rPr>
              <w:t>no specification impact is foreseen”, because there is RAN4 spec impact (new RRM requirement will be defined).</w:t>
            </w:r>
          </w:p>
          <w:p w14:paraId="3C8A5589" w14:textId="587D34CE" w:rsidR="00E06D6D" w:rsidRDefault="00E06D6D" w:rsidP="00096006">
            <w:pPr>
              <w:spacing w:after="0"/>
              <w:rPr>
                <w:sz w:val="20"/>
                <w:szCs w:val="20"/>
                <w:lang w:eastAsia="ja-JP"/>
              </w:rPr>
            </w:pPr>
            <w:r>
              <w:rPr>
                <w:sz w:val="20"/>
                <w:szCs w:val="20"/>
                <w:lang w:eastAsia="ja-JP"/>
              </w:rPr>
              <w:t>In RAN2, we only need to confirm the requirement, so we suggest to reword it as:</w:t>
            </w:r>
          </w:p>
          <w:p w14:paraId="565FA12B" w14:textId="77777777" w:rsidR="00E06D6D" w:rsidRDefault="00E06D6D" w:rsidP="00096006">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trike/>
                <w:color w:val="FF0000"/>
                <w:sz w:val="20"/>
                <w:szCs w:val="20"/>
                <w:lang w:val="en-GB"/>
              </w:rPr>
              <w:t>No specification impact is foreseen</w:t>
            </w:r>
            <w:r>
              <w:rPr>
                <w:sz w:val="20"/>
                <w:szCs w:val="20"/>
                <w:lang w:eastAsia="ja-JP"/>
              </w:rPr>
              <w:t>”</w:t>
            </w:r>
          </w:p>
          <w:p w14:paraId="2DB6E2C3" w14:textId="77777777" w:rsidR="00E06D6D" w:rsidRDefault="00E06D6D" w:rsidP="00096006">
            <w:pPr>
              <w:spacing w:after="0"/>
              <w:rPr>
                <w:sz w:val="20"/>
                <w:szCs w:val="20"/>
                <w:lang w:eastAsia="ja-JP"/>
              </w:rPr>
            </w:pPr>
          </w:p>
          <w:p w14:paraId="6D7CBB8C" w14:textId="77777777" w:rsidR="00E06D6D" w:rsidRDefault="00E06D6D" w:rsidP="00096006">
            <w:pPr>
              <w:spacing w:after="0"/>
              <w:rPr>
                <w:sz w:val="20"/>
                <w:szCs w:val="20"/>
                <w:lang w:eastAsia="ja-JP"/>
              </w:rPr>
            </w:pPr>
            <w:r>
              <w:rPr>
                <w:sz w:val="20"/>
                <w:szCs w:val="20"/>
                <w:lang w:eastAsia="ja-JP"/>
              </w:rPr>
              <w:t xml:space="preserve">or </w:t>
            </w:r>
          </w:p>
          <w:p w14:paraId="6F209F92" w14:textId="77777777" w:rsidR="00E06D6D" w:rsidRDefault="00E06D6D" w:rsidP="00096006">
            <w:pPr>
              <w:spacing w:after="0"/>
              <w:rPr>
                <w:sz w:val="20"/>
                <w:szCs w:val="20"/>
                <w:lang w:eastAsia="ja-JP"/>
              </w:rPr>
            </w:pPr>
          </w:p>
          <w:p w14:paraId="0D4C00F8" w14:textId="41121E49" w:rsidR="00E06D6D" w:rsidRDefault="00E06D6D" w:rsidP="00E06D6D">
            <w:pPr>
              <w:spacing w:after="0"/>
              <w:rPr>
                <w:sz w:val="20"/>
                <w:szCs w:val="20"/>
                <w:lang w:eastAsia="ja-JP"/>
              </w:rPr>
            </w:pPr>
            <w:r>
              <w:rPr>
                <w:sz w:val="20"/>
                <w:szCs w:val="20"/>
                <w:lang w:eastAsia="ja-JP"/>
              </w:rPr>
              <w:t xml:space="preserve"> “</w:t>
            </w:r>
            <w:r w:rsidRPr="00E32711">
              <w:rPr>
                <w:b/>
                <w:bCs/>
                <w:sz w:val="20"/>
                <w:szCs w:val="20"/>
                <w:lang w:val="en-GB"/>
              </w:rPr>
              <w:t xml:space="preserve">From RAN2 perspective, inter RAT mobility related capabilities are applicable for </w:t>
            </w:r>
            <w:proofErr w:type="spellStart"/>
            <w:r w:rsidRPr="00E32711">
              <w:rPr>
                <w:b/>
                <w:bCs/>
                <w:sz w:val="20"/>
                <w:szCs w:val="20"/>
                <w:lang w:val="en-GB"/>
              </w:rPr>
              <w:t>RedCap</w:t>
            </w:r>
            <w:proofErr w:type="spellEnd"/>
            <w:r w:rsidRPr="00E32711">
              <w:rPr>
                <w:b/>
                <w:bCs/>
                <w:sz w:val="20"/>
                <w:szCs w:val="20"/>
                <w:lang w:val="en-GB"/>
              </w:rPr>
              <w:t xml:space="preserve"> UE; </w:t>
            </w:r>
            <w:r w:rsidRPr="00E06D6D">
              <w:rPr>
                <w:b/>
                <w:bCs/>
                <w:sz w:val="20"/>
                <w:szCs w:val="20"/>
                <w:lang w:val="en-GB"/>
              </w:rPr>
              <w:t xml:space="preserve">No </w:t>
            </w:r>
            <w:r w:rsidRPr="00E06D6D">
              <w:rPr>
                <w:b/>
                <w:bCs/>
                <w:color w:val="FF0000"/>
                <w:sz w:val="20"/>
                <w:szCs w:val="20"/>
                <w:u w:val="single"/>
                <w:lang w:val="en-GB"/>
              </w:rPr>
              <w:t>RAN2</w:t>
            </w:r>
            <w:r w:rsidRPr="00E06D6D">
              <w:rPr>
                <w:b/>
                <w:bCs/>
                <w:color w:val="FF0000"/>
                <w:sz w:val="20"/>
                <w:szCs w:val="20"/>
                <w:lang w:val="en-GB"/>
              </w:rPr>
              <w:t xml:space="preserve"> </w:t>
            </w:r>
            <w:r w:rsidRPr="00E06D6D">
              <w:rPr>
                <w:b/>
                <w:bCs/>
                <w:sz w:val="20"/>
                <w:szCs w:val="20"/>
                <w:lang w:val="en-GB"/>
              </w:rPr>
              <w:t>specification impact is foreseen</w:t>
            </w:r>
            <w:r>
              <w:rPr>
                <w:sz w:val="20"/>
                <w:szCs w:val="20"/>
                <w:lang w:eastAsia="ja-JP"/>
              </w:rPr>
              <w:t>”</w:t>
            </w:r>
          </w:p>
          <w:p w14:paraId="25C9BCA3" w14:textId="4E3F4D13" w:rsidR="00E06D6D" w:rsidRDefault="00E06D6D" w:rsidP="00096006">
            <w:pPr>
              <w:spacing w:after="0"/>
              <w:rPr>
                <w:sz w:val="20"/>
                <w:szCs w:val="20"/>
                <w:lang w:eastAsia="ja-JP"/>
              </w:rPr>
            </w:pPr>
          </w:p>
        </w:tc>
      </w:tr>
      <w:tr w:rsidR="00016595" w14:paraId="2C096904" w14:textId="77777777" w:rsidTr="005A4C5B">
        <w:tc>
          <w:tcPr>
            <w:tcW w:w="1938" w:type="dxa"/>
          </w:tcPr>
          <w:p w14:paraId="182B725B" w14:textId="61197DB4" w:rsidR="00016595" w:rsidRDefault="00016595" w:rsidP="00096006">
            <w:pPr>
              <w:spacing w:after="0"/>
              <w:rPr>
                <w:sz w:val="20"/>
                <w:szCs w:val="20"/>
                <w:lang w:eastAsia="zh-CN"/>
              </w:rPr>
            </w:pPr>
            <w:r>
              <w:rPr>
                <w:sz w:val="20"/>
                <w:szCs w:val="20"/>
                <w:lang w:eastAsia="zh-CN"/>
              </w:rPr>
              <w:t>Qualcomm</w:t>
            </w:r>
          </w:p>
        </w:tc>
        <w:tc>
          <w:tcPr>
            <w:tcW w:w="1288" w:type="dxa"/>
          </w:tcPr>
          <w:p w14:paraId="55CED404" w14:textId="6BA24A35" w:rsidR="00016595" w:rsidRDefault="00016595" w:rsidP="00096006">
            <w:pPr>
              <w:spacing w:after="0"/>
              <w:rPr>
                <w:sz w:val="20"/>
                <w:szCs w:val="20"/>
                <w:lang w:eastAsia="zh-CN"/>
              </w:rPr>
            </w:pPr>
            <w:r>
              <w:rPr>
                <w:sz w:val="20"/>
                <w:szCs w:val="20"/>
                <w:lang w:eastAsia="zh-CN"/>
              </w:rPr>
              <w:t>Yes</w:t>
            </w:r>
          </w:p>
        </w:tc>
        <w:tc>
          <w:tcPr>
            <w:tcW w:w="6006" w:type="dxa"/>
          </w:tcPr>
          <w:p w14:paraId="7AA877D0" w14:textId="027544B9" w:rsidR="00016595" w:rsidRDefault="008F65D1" w:rsidP="00096006">
            <w:pPr>
              <w:spacing w:after="0"/>
              <w:rPr>
                <w:sz w:val="20"/>
                <w:szCs w:val="20"/>
                <w:lang w:eastAsia="ja-JP"/>
              </w:rPr>
            </w:pPr>
            <w:r>
              <w:rPr>
                <w:sz w:val="20"/>
                <w:szCs w:val="20"/>
                <w:lang w:eastAsia="ja-JP"/>
              </w:rPr>
              <w:t xml:space="preserve">We are fine with the </w:t>
            </w:r>
            <w:r w:rsidR="00FC0043">
              <w:rPr>
                <w:sz w:val="20"/>
                <w:szCs w:val="20"/>
                <w:lang w:eastAsia="ja-JP"/>
              </w:rPr>
              <w:t>proposal reworded by ZTE</w:t>
            </w:r>
          </w:p>
        </w:tc>
      </w:tr>
      <w:tr w:rsidR="006D1178" w14:paraId="6A0EDB1E" w14:textId="77777777" w:rsidTr="005A4C5B">
        <w:tc>
          <w:tcPr>
            <w:tcW w:w="1938" w:type="dxa"/>
          </w:tcPr>
          <w:p w14:paraId="154B9B12" w14:textId="25C0F5B9" w:rsidR="006D1178" w:rsidRDefault="006D1178" w:rsidP="00096006">
            <w:pPr>
              <w:spacing w:after="0"/>
              <w:rPr>
                <w:sz w:val="20"/>
                <w:szCs w:val="20"/>
                <w:lang w:eastAsia="zh-CN"/>
              </w:rPr>
            </w:pPr>
            <w:r>
              <w:rPr>
                <w:rFonts w:hint="eastAsia"/>
                <w:sz w:val="20"/>
                <w:szCs w:val="20"/>
                <w:lang w:eastAsia="zh-CN"/>
              </w:rPr>
              <w:t>C</w:t>
            </w:r>
            <w:r>
              <w:rPr>
                <w:sz w:val="20"/>
                <w:szCs w:val="20"/>
                <w:lang w:eastAsia="zh-CN"/>
              </w:rPr>
              <w:t>MCC</w:t>
            </w:r>
          </w:p>
        </w:tc>
        <w:tc>
          <w:tcPr>
            <w:tcW w:w="1288" w:type="dxa"/>
          </w:tcPr>
          <w:p w14:paraId="1088CC3F" w14:textId="41C37350" w:rsidR="006D1178" w:rsidRDefault="006D1178" w:rsidP="0009600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6B104408" w14:textId="73786879" w:rsidR="006D1178" w:rsidRDefault="006D1178" w:rsidP="00096006">
            <w:pPr>
              <w:spacing w:after="0"/>
              <w:rPr>
                <w:rFonts w:hint="eastAsia"/>
                <w:sz w:val="20"/>
                <w:szCs w:val="20"/>
                <w:lang w:eastAsia="zh-CN"/>
              </w:rPr>
            </w:pPr>
            <w:r>
              <w:rPr>
                <w:rFonts w:hint="eastAsia"/>
                <w:sz w:val="20"/>
                <w:szCs w:val="20"/>
                <w:lang w:eastAsia="zh-CN"/>
              </w:rPr>
              <w:t>O</w:t>
            </w:r>
            <w:r>
              <w:rPr>
                <w:sz w:val="20"/>
                <w:szCs w:val="20"/>
                <w:lang w:eastAsia="zh-CN"/>
              </w:rPr>
              <w:t>K with ZTE’s rewording.</w:t>
            </w:r>
          </w:p>
        </w:tc>
      </w:tr>
    </w:tbl>
    <w:p w14:paraId="6295A5EF" w14:textId="0FC74461" w:rsidR="00E32711" w:rsidRDefault="00E32711" w:rsidP="00AF401A">
      <w:pPr>
        <w:tabs>
          <w:tab w:val="left" w:pos="1327"/>
        </w:tabs>
        <w:spacing w:after="60"/>
        <w:jc w:val="both"/>
        <w:rPr>
          <w:rFonts w:ascii="Times New Roman" w:hAnsi="Times New Roman" w:cs="Times New Roman"/>
          <w:sz w:val="20"/>
          <w:szCs w:val="20"/>
        </w:rPr>
      </w:pPr>
    </w:p>
    <w:p w14:paraId="3B559163" w14:textId="6F304D49" w:rsidR="00E32711" w:rsidRPr="00260293" w:rsidRDefault="00E32711" w:rsidP="00E32711">
      <w:pPr>
        <w:pStyle w:val="3"/>
      </w:pPr>
      <w:r>
        <w:t xml:space="preserve">Support of </w:t>
      </w:r>
      <w:r w:rsidRPr="00E32711">
        <w:t>measurement related capabilities</w:t>
      </w:r>
    </w:p>
    <w:p w14:paraId="5CB7504A" w14:textId="1C2961C6"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measurement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E32711" w14:paraId="557A8F8E" w14:textId="77777777" w:rsidTr="005A4C5B">
        <w:tc>
          <w:tcPr>
            <w:tcW w:w="9576" w:type="dxa"/>
          </w:tcPr>
          <w:p w14:paraId="1E7ADCEB" w14:textId="77777777" w:rsidR="00E32711" w:rsidRDefault="00E32711" w:rsidP="00E32711">
            <w:pPr>
              <w:rPr>
                <w:b/>
                <w:bCs/>
                <w:sz w:val="20"/>
                <w:szCs w:val="20"/>
              </w:rPr>
            </w:pPr>
            <w:r>
              <w:rPr>
                <w:b/>
                <w:bCs/>
                <w:sz w:val="20"/>
                <w:szCs w:val="20"/>
              </w:rPr>
              <w:lastRenderedPageBreak/>
              <w:t>Summary on the Phase 2-Discussion point 2.3: -</w:t>
            </w:r>
            <w:r>
              <w:rPr>
                <w:b/>
                <w:bCs/>
                <w:sz w:val="20"/>
                <w:szCs w:val="20"/>
              </w:rPr>
              <w:tab/>
              <w:t xml:space="preserve">For measurement related capabilities, </w:t>
            </w:r>
            <w:proofErr w:type="spellStart"/>
            <w:r>
              <w:rPr>
                <w:b/>
                <w:bCs/>
                <w:sz w:val="20"/>
                <w:szCs w:val="20"/>
              </w:rPr>
              <w:t>maxNumberCSI</w:t>
            </w:r>
            <w:proofErr w:type="spellEnd"/>
            <w:r>
              <w:rPr>
                <w:b/>
                <w:bCs/>
                <w:sz w:val="20"/>
                <w:szCs w:val="20"/>
              </w:rPr>
              <w:t xml:space="preserve">-RS-RRM-RS-SINR, the current value range is {n4, n8, n16, n32, n64, n96}; Should the larger values (n64, n96) be applicable to </w:t>
            </w:r>
            <w:proofErr w:type="spellStart"/>
            <w:r>
              <w:rPr>
                <w:b/>
                <w:bCs/>
                <w:sz w:val="20"/>
                <w:szCs w:val="20"/>
              </w:rPr>
              <w:t>RedCap</w:t>
            </w:r>
            <w:proofErr w:type="spellEnd"/>
            <w:r>
              <w:rPr>
                <w:b/>
                <w:bCs/>
                <w:sz w:val="20"/>
                <w:szCs w:val="20"/>
              </w:rPr>
              <w:t xml:space="preserve"> UEs?</w:t>
            </w:r>
          </w:p>
          <w:p w14:paraId="6A79F0FF" w14:textId="77777777" w:rsidR="00E32711" w:rsidRPr="00D56E3B" w:rsidRDefault="00E32711" w:rsidP="00E32711">
            <w:pPr>
              <w:tabs>
                <w:tab w:val="left" w:pos="1327"/>
              </w:tabs>
              <w:spacing w:after="60"/>
              <w:jc w:val="both"/>
              <w:rPr>
                <w:sz w:val="20"/>
                <w:szCs w:val="20"/>
              </w:rPr>
            </w:pPr>
            <w:r w:rsidRPr="00D56E3B">
              <w:rPr>
                <w:sz w:val="20"/>
                <w:szCs w:val="20"/>
              </w:rPr>
              <w:t>21 companies provided inputs to this discussion point.</w:t>
            </w:r>
          </w:p>
          <w:p w14:paraId="631F475E" w14:textId="77777777" w:rsidR="00E32711" w:rsidRPr="003707DF" w:rsidRDefault="00E32711" w:rsidP="00E32711">
            <w:pPr>
              <w:pStyle w:val="aff2"/>
              <w:numPr>
                <w:ilvl w:val="0"/>
                <w:numId w:val="30"/>
              </w:numPr>
              <w:tabs>
                <w:tab w:val="left" w:pos="1327"/>
              </w:tabs>
              <w:spacing w:after="60"/>
              <w:jc w:val="both"/>
              <w:rPr>
                <w:lang w:val="en-GB"/>
              </w:rPr>
            </w:pPr>
            <w:r w:rsidRPr="00FB0DAC">
              <w:rPr>
                <w:lang w:val="en-GB"/>
              </w:rPr>
              <w:t xml:space="preserve">measurement related capabilities are applicable for </w:t>
            </w:r>
            <w:proofErr w:type="spellStart"/>
            <w:r w:rsidRPr="00FB0DAC">
              <w:rPr>
                <w:lang w:val="en-GB"/>
              </w:rPr>
              <w:t>RedCap</w:t>
            </w:r>
            <w:proofErr w:type="spellEnd"/>
            <w:r w:rsidRPr="00FB0DAC">
              <w:rPr>
                <w:lang w:val="en-GB"/>
              </w:rPr>
              <w:t xml:space="preserve"> UE is supported by 15 companies (</w:t>
            </w:r>
            <w:r w:rsidRPr="003707DF">
              <w:rPr>
                <w:lang w:val="en-GB"/>
              </w:rPr>
              <w:t xml:space="preserve">Intel, Apple, Huawei, </w:t>
            </w:r>
            <w:proofErr w:type="gramStart"/>
            <w:r w:rsidRPr="003707DF">
              <w:rPr>
                <w:lang w:val="en-GB"/>
              </w:rPr>
              <w:t>OPPO,  Qualcomm</w:t>
            </w:r>
            <w:proofErr w:type="gramEnd"/>
            <w:r w:rsidRPr="003707DF">
              <w:rPr>
                <w:lang w:val="en-GB"/>
              </w:rPr>
              <w:t xml:space="preserve">, </w:t>
            </w:r>
            <w:proofErr w:type="spellStart"/>
            <w:r w:rsidRPr="003707DF">
              <w:rPr>
                <w:lang w:val="en-GB"/>
              </w:rPr>
              <w:t>Futurewei</w:t>
            </w:r>
            <w:proofErr w:type="spellEnd"/>
            <w:r w:rsidRPr="003707DF">
              <w:rPr>
                <w:lang w:val="en-GB"/>
              </w:rPr>
              <w:t>, Samsung, vivo, Sharp, CATT, Ericsson, Sequans, China Telecom, LGE, MediaTek )</w:t>
            </w:r>
          </w:p>
          <w:p w14:paraId="4201CE18" w14:textId="77777777" w:rsidR="00E32711" w:rsidRPr="003422B7" w:rsidRDefault="00E32711" w:rsidP="00E32711">
            <w:pPr>
              <w:pStyle w:val="aff2"/>
              <w:numPr>
                <w:ilvl w:val="0"/>
                <w:numId w:val="30"/>
              </w:numPr>
              <w:tabs>
                <w:tab w:val="left" w:pos="1327"/>
              </w:tabs>
              <w:spacing w:after="60"/>
              <w:jc w:val="both"/>
              <w:rPr>
                <w:lang w:val="en-GB"/>
              </w:rPr>
            </w:pPr>
            <w:r w:rsidRPr="003707DF">
              <w:rPr>
                <w:lang w:val="en-GB"/>
              </w:rPr>
              <w:t>7 companies think</w:t>
            </w:r>
            <w:r>
              <w:rPr>
                <w:lang w:val="en-GB"/>
              </w:rPr>
              <w:t xml:space="preserve"> that i</w:t>
            </w:r>
            <w:r w:rsidRPr="003422B7">
              <w:rPr>
                <w:lang w:val="en-GB"/>
              </w:rPr>
              <w:t xml:space="preserve">t should be discussed in RAN1 (Apple, Huawei, </w:t>
            </w:r>
            <w:proofErr w:type="spellStart"/>
            <w:r w:rsidRPr="003422B7">
              <w:rPr>
                <w:lang w:val="en-GB"/>
              </w:rPr>
              <w:t>Spreadtrum</w:t>
            </w:r>
            <w:proofErr w:type="spellEnd"/>
            <w:r w:rsidRPr="003422B7">
              <w:rPr>
                <w:lang w:val="en-GB"/>
              </w:rPr>
              <w:t>, Lenovo, Sharp, Xiaomi, MediaTek)</w:t>
            </w:r>
          </w:p>
          <w:p w14:paraId="5A4C4C9A" w14:textId="77777777" w:rsidR="00E32711" w:rsidRPr="003422B7" w:rsidRDefault="00E32711" w:rsidP="00E32711">
            <w:pPr>
              <w:pStyle w:val="aff2"/>
              <w:numPr>
                <w:ilvl w:val="0"/>
                <w:numId w:val="30"/>
              </w:numPr>
              <w:tabs>
                <w:tab w:val="left" w:pos="1327"/>
              </w:tabs>
              <w:spacing w:after="60"/>
              <w:jc w:val="both"/>
              <w:rPr>
                <w:lang w:val="en-GB"/>
              </w:rPr>
            </w:pPr>
            <w:r w:rsidRPr="003422B7">
              <w:rPr>
                <w:lang w:val="en-GB"/>
              </w:rPr>
              <w:t>1 company would like to reduce the large value (ZTE)</w:t>
            </w:r>
          </w:p>
          <w:p w14:paraId="3C23A0A3" w14:textId="77777777" w:rsidR="00E32711" w:rsidRDefault="00E32711" w:rsidP="00E32711">
            <w:pPr>
              <w:jc w:val="both"/>
              <w:rPr>
                <w:b/>
                <w:bCs/>
                <w:sz w:val="20"/>
                <w:szCs w:val="20"/>
                <w:u w:val="single"/>
                <w:lang w:val="en-GB"/>
              </w:rPr>
            </w:pPr>
          </w:p>
          <w:p w14:paraId="3DD66E3F" w14:textId="77777777" w:rsidR="00E32711" w:rsidRDefault="00E32711" w:rsidP="00E32711">
            <w:pPr>
              <w:jc w:val="both"/>
              <w:rPr>
                <w:sz w:val="20"/>
                <w:szCs w:val="20"/>
              </w:rPr>
            </w:pPr>
            <w:r>
              <w:rPr>
                <w:b/>
                <w:bCs/>
                <w:sz w:val="20"/>
                <w:szCs w:val="20"/>
                <w:u w:val="single"/>
                <w:lang w:val="en-GB"/>
              </w:rPr>
              <w:t>Rapporteur</w:t>
            </w:r>
            <w:r>
              <w:rPr>
                <w:sz w:val="20"/>
                <w:szCs w:val="20"/>
                <w:lang w:val="en-GB"/>
              </w:rPr>
              <w:t>: There is clear majority on this 15/21. Only 1 company proposed the change in RAN2. Rapporteur considers from RAN2 perspective we do not see the motivation to reduce the value. The change should be from RAN1 if any.</w:t>
            </w:r>
          </w:p>
          <w:p w14:paraId="6DB65613"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[15/21] From RAN2 perspective, measurement related capabilities are applicable for RedCap UE; No specification impact is foreseen;</w:t>
            </w:r>
          </w:p>
          <w:p w14:paraId="05A63CE3" w14:textId="77777777" w:rsidR="00E32711" w:rsidRPr="00E32711" w:rsidRDefault="00E32711" w:rsidP="00E32711">
            <w:pPr>
              <w:pStyle w:val="TOC1"/>
              <w:rPr>
                <w:szCs w:val="20"/>
              </w:rPr>
            </w:pPr>
          </w:p>
        </w:tc>
      </w:tr>
    </w:tbl>
    <w:p w14:paraId="59E2122D" w14:textId="7D217A6C"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there is </w:t>
      </w:r>
      <w:r w:rsidR="0083438A">
        <w:rPr>
          <w:rFonts w:ascii="Times New Roman" w:hAnsi="Times New Roman" w:cs="Times New Roman"/>
          <w:sz w:val="20"/>
          <w:szCs w:val="20"/>
          <w:lang w:val="en-GB"/>
        </w:rPr>
        <w:t xml:space="preserve">large </w:t>
      </w:r>
      <w:r>
        <w:rPr>
          <w:rFonts w:ascii="Times New Roman" w:hAnsi="Times New Roman" w:cs="Times New Roman"/>
          <w:sz w:val="20"/>
          <w:szCs w:val="20"/>
          <w:lang w:val="en-GB"/>
        </w:rPr>
        <w:t>majority in</w:t>
      </w:r>
      <w:r w:rsidR="00B65E36">
        <w:rPr>
          <w:rFonts w:ascii="Times New Roman" w:hAnsi="Times New Roman" w:cs="Times New Roman"/>
          <w:sz w:val="20"/>
          <w:szCs w:val="20"/>
          <w:lang w:val="en-GB"/>
        </w:rPr>
        <w:t xml:space="preserve"> previous</w:t>
      </w:r>
      <w:r>
        <w:rPr>
          <w:rFonts w:ascii="Times New Roman" w:hAnsi="Times New Roman" w:cs="Times New Roman"/>
          <w:sz w:val="20"/>
          <w:szCs w:val="20"/>
          <w:lang w:val="en-GB"/>
        </w:rPr>
        <w:t xml:space="preserve"> email discussion, Rapporteur would like to check whether </w:t>
      </w:r>
      <w:r w:rsidR="0083438A">
        <w:rPr>
          <w:rFonts w:ascii="Times New Roman" w:hAnsi="Times New Roman" w:cs="Times New Roman"/>
          <w:sz w:val="20"/>
          <w:szCs w:val="20"/>
          <w:lang w:val="en-GB"/>
        </w:rPr>
        <w:t xml:space="preserve">above </w:t>
      </w:r>
      <w:r>
        <w:rPr>
          <w:rFonts w:ascii="Times New Roman" w:hAnsi="Times New Roman" w:cs="Times New Roman"/>
          <w:sz w:val="20"/>
          <w:szCs w:val="20"/>
          <w:lang w:val="en-GB"/>
        </w:rPr>
        <w:t>proposal</w:t>
      </w:r>
      <w:r w:rsidR="0083438A">
        <w:rPr>
          <w:rFonts w:ascii="Times New Roman" w:hAnsi="Times New Roman" w:cs="Times New Roman"/>
          <w:sz w:val="20"/>
          <w:szCs w:val="20"/>
          <w:lang w:val="en-GB"/>
        </w:rPr>
        <w:t xml:space="preserve"> 11</w:t>
      </w:r>
      <w:r>
        <w:rPr>
          <w:rFonts w:ascii="Times New Roman" w:hAnsi="Times New Roman" w:cs="Times New Roman"/>
          <w:sz w:val="20"/>
          <w:szCs w:val="20"/>
          <w:lang w:val="en-GB"/>
        </w:rPr>
        <w:t xml:space="preserve"> is agreeable?</w:t>
      </w:r>
    </w:p>
    <w:p w14:paraId="50E02F26" w14:textId="1AD523C9"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2.1.5 on </w:t>
      </w:r>
      <w:r w:rsidRPr="00E32711">
        <w:rPr>
          <w:rFonts w:ascii="Times New Roman" w:hAnsi="Times New Roman" w:cs="Times New Roman"/>
          <w:b/>
          <w:bCs/>
          <w:sz w:val="20"/>
          <w:szCs w:val="20"/>
        </w:rPr>
        <w:t>measurement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measurement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2DC312B9" w14:textId="77777777" w:rsidTr="005A4C5B">
        <w:tc>
          <w:tcPr>
            <w:tcW w:w="1938" w:type="dxa"/>
            <w:shd w:val="clear" w:color="auto" w:fill="BFBFBF" w:themeFill="background1" w:themeFillShade="BF"/>
          </w:tcPr>
          <w:p w14:paraId="437DA6BC"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67263A5"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D65999E"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11500FA4" w14:textId="77777777" w:rsidTr="005A4C5B">
        <w:tc>
          <w:tcPr>
            <w:tcW w:w="1938" w:type="dxa"/>
          </w:tcPr>
          <w:p w14:paraId="2FB21242" w14:textId="77777777" w:rsidR="00E32711" w:rsidRDefault="00E32711" w:rsidP="005A4C5B">
            <w:pPr>
              <w:spacing w:after="0"/>
              <w:rPr>
                <w:sz w:val="20"/>
                <w:szCs w:val="20"/>
                <w:lang w:eastAsia="zh-CN"/>
              </w:rPr>
            </w:pPr>
            <w:r>
              <w:rPr>
                <w:sz w:val="20"/>
                <w:szCs w:val="20"/>
                <w:lang w:eastAsia="zh-CN"/>
              </w:rPr>
              <w:t>Intel</w:t>
            </w:r>
          </w:p>
        </w:tc>
        <w:tc>
          <w:tcPr>
            <w:tcW w:w="1288" w:type="dxa"/>
          </w:tcPr>
          <w:p w14:paraId="5D7339A7" w14:textId="77777777" w:rsidR="00E32711" w:rsidRDefault="00E32711" w:rsidP="005A4C5B">
            <w:pPr>
              <w:spacing w:after="0"/>
              <w:rPr>
                <w:sz w:val="20"/>
                <w:szCs w:val="20"/>
                <w:lang w:eastAsia="zh-CN"/>
              </w:rPr>
            </w:pPr>
            <w:r>
              <w:rPr>
                <w:sz w:val="20"/>
                <w:szCs w:val="20"/>
                <w:lang w:eastAsia="zh-CN"/>
              </w:rPr>
              <w:t>Yes</w:t>
            </w:r>
          </w:p>
        </w:tc>
        <w:tc>
          <w:tcPr>
            <w:tcW w:w="6006" w:type="dxa"/>
          </w:tcPr>
          <w:p w14:paraId="2877A70B" w14:textId="77777777" w:rsidR="00E32711" w:rsidRDefault="00E32711" w:rsidP="005A4C5B">
            <w:pPr>
              <w:spacing w:after="0"/>
              <w:rPr>
                <w:sz w:val="20"/>
                <w:szCs w:val="20"/>
                <w:lang w:eastAsia="zh-CN"/>
              </w:rPr>
            </w:pPr>
            <w:r>
              <w:rPr>
                <w:sz w:val="20"/>
                <w:szCs w:val="20"/>
                <w:lang w:eastAsia="zh-CN"/>
              </w:rPr>
              <w:t xml:space="preserve">Anyway, it is an optional feature. If it is complex to some </w:t>
            </w:r>
            <w:proofErr w:type="spellStart"/>
            <w:r>
              <w:rPr>
                <w:sz w:val="20"/>
                <w:szCs w:val="20"/>
                <w:lang w:eastAsia="zh-CN"/>
              </w:rPr>
              <w:t>RedCap</w:t>
            </w:r>
            <w:proofErr w:type="spellEnd"/>
            <w:r>
              <w:rPr>
                <w:sz w:val="20"/>
                <w:szCs w:val="20"/>
                <w:lang w:eastAsia="zh-CN"/>
              </w:rPr>
              <w:t xml:space="preserve"> UEs, then those </w:t>
            </w:r>
            <w:proofErr w:type="spellStart"/>
            <w:r>
              <w:rPr>
                <w:sz w:val="20"/>
                <w:szCs w:val="20"/>
                <w:lang w:eastAsia="zh-CN"/>
              </w:rPr>
              <w:t>RedCap</w:t>
            </w:r>
            <w:proofErr w:type="spellEnd"/>
            <w:r>
              <w:rPr>
                <w:sz w:val="20"/>
                <w:szCs w:val="20"/>
                <w:lang w:eastAsia="zh-CN"/>
              </w:rPr>
              <w:t xml:space="preserve"> UEs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w:t>
            </w:r>
          </w:p>
        </w:tc>
      </w:tr>
      <w:tr w:rsidR="00E32711" w14:paraId="73B1FE76" w14:textId="77777777" w:rsidTr="005A4C5B">
        <w:tc>
          <w:tcPr>
            <w:tcW w:w="1938" w:type="dxa"/>
          </w:tcPr>
          <w:p w14:paraId="4774B45C" w14:textId="1897861E"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63380696" w14:textId="28B04C88"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761882C" w14:textId="74FF44C7" w:rsidR="00E32711" w:rsidRDefault="003008CC" w:rsidP="005A4C5B">
            <w:pPr>
              <w:spacing w:after="0"/>
              <w:rPr>
                <w:sz w:val="20"/>
                <w:szCs w:val="20"/>
                <w:lang w:eastAsia="zh-CN"/>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268CD64A" w14:textId="77777777" w:rsidTr="005A4C5B">
        <w:tc>
          <w:tcPr>
            <w:tcW w:w="1938" w:type="dxa"/>
          </w:tcPr>
          <w:p w14:paraId="0E7BE616" w14:textId="25455146" w:rsidR="00F13E10" w:rsidRDefault="00F13E10" w:rsidP="00F13E10">
            <w:pPr>
              <w:spacing w:after="0"/>
              <w:rPr>
                <w:sz w:val="20"/>
                <w:szCs w:val="20"/>
                <w:lang w:eastAsia="ja-JP"/>
              </w:rPr>
            </w:pPr>
            <w:proofErr w:type="spellStart"/>
            <w:r>
              <w:rPr>
                <w:rFonts w:hint="eastAsia"/>
                <w:sz w:val="20"/>
                <w:szCs w:val="20"/>
                <w:lang w:eastAsia="zh-CN"/>
              </w:rPr>
              <w:t>Spread</w:t>
            </w:r>
            <w:r>
              <w:rPr>
                <w:sz w:val="20"/>
                <w:szCs w:val="20"/>
                <w:lang w:eastAsia="zh-CN"/>
              </w:rPr>
              <w:t>trum</w:t>
            </w:r>
            <w:proofErr w:type="spellEnd"/>
          </w:p>
        </w:tc>
        <w:tc>
          <w:tcPr>
            <w:tcW w:w="1288" w:type="dxa"/>
          </w:tcPr>
          <w:p w14:paraId="42369F27" w14:textId="77777777" w:rsidR="00F13E10" w:rsidRDefault="00F13E10" w:rsidP="00F13E10">
            <w:pPr>
              <w:spacing w:after="0"/>
              <w:rPr>
                <w:sz w:val="20"/>
                <w:szCs w:val="20"/>
                <w:lang w:eastAsia="ja-JP"/>
              </w:rPr>
            </w:pPr>
          </w:p>
        </w:tc>
        <w:tc>
          <w:tcPr>
            <w:tcW w:w="6006" w:type="dxa"/>
          </w:tcPr>
          <w:p w14:paraId="448467BF" w14:textId="6F4BACBD" w:rsidR="00F13E10" w:rsidRDefault="00F13E10" w:rsidP="00F13E10">
            <w:pPr>
              <w:spacing w:after="0"/>
              <w:rPr>
                <w:sz w:val="20"/>
                <w:szCs w:val="20"/>
                <w:lang w:eastAsia="ja-JP"/>
              </w:rPr>
            </w:pPr>
            <w:r>
              <w:rPr>
                <w:sz w:val="20"/>
                <w:szCs w:val="20"/>
                <w:lang w:eastAsia="zh-CN"/>
              </w:rPr>
              <w:t xml:space="preserve">We need to check with RAN1 if any agreement is achieved. </w:t>
            </w:r>
          </w:p>
        </w:tc>
      </w:tr>
      <w:tr w:rsidR="00E32711" w14:paraId="0C917D6B" w14:textId="77777777" w:rsidTr="005A4C5B">
        <w:tc>
          <w:tcPr>
            <w:tcW w:w="1938" w:type="dxa"/>
          </w:tcPr>
          <w:p w14:paraId="0405AECD" w14:textId="3498085F" w:rsidR="00E32711" w:rsidRDefault="00961BBA" w:rsidP="005A4C5B">
            <w:pPr>
              <w:spacing w:after="0"/>
              <w:rPr>
                <w:sz w:val="20"/>
                <w:szCs w:val="20"/>
                <w:lang w:eastAsia="ja-JP"/>
              </w:rPr>
            </w:pPr>
            <w:r>
              <w:rPr>
                <w:sz w:val="20"/>
                <w:szCs w:val="20"/>
                <w:lang w:eastAsia="ja-JP"/>
              </w:rPr>
              <w:t>ZTE</w:t>
            </w:r>
          </w:p>
        </w:tc>
        <w:tc>
          <w:tcPr>
            <w:tcW w:w="1288" w:type="dxa"/>
          </w:tcPr>
          <w:p w14:paraId="690FA0BF" w14:textId="038383C8" w:rsidR="00E32711" w:rsidRDefault="00C36831" w:rsidP="005A4C5B">
            <w:pPr>
              <w:spacing w:after="0"/>
              <w:rPr>
                <w:sz w:val="20"/>
                <w:szCs w:val="20"/>
                <w:lang w:eastAsia="ja-JP"/>
              </w:rPr>
            </w:pPr>
            <w:r>
              <w:rPr>
                <w:sz w:val="20"/>
                <w:szCs w:val="20"/>
                <w:lang w:eastAsia="ja-JP"/>
              </w:rPr>
              <w:t>Disagree</w:t>
            </w:r>
          </w:p>
        </w:tc>
        <w:tc>
          <w:tcPr>
            <w:tcW w:w="6006" w:type="dxa"/>
          </w:tcPr>
          <w:p w14:paraId="1796BB05" w14:textId="77204F72" w:rsidR="00E32711" w:rsidRDefault="00C36831" w:rsidP="008C7F79">
            <w:pPr>
              <w:spacing w:after="0"/>
              <w:rPr>
                <w:sz w:val="20"/>
                <w:szCs w:val="20"/>
                <w:lang w:eastAsia="ja-JP"/>
              </w:rPr>
            </w:pPr>
            <w:r>
              <w:rPr>
                <w:sz w:val="20"/>
                <w:szCs w:val="20"/>
                <w:lang w:eastAsia="ja-JP"/>
              </w:rPr>
              <w:t xml:space="preserve">Considering this specific capability is defined </w:t>
            </w:r>
            <w:r w:rsidR="008C7F79">
              <w:rPr>
                <w:sz w:val="20"/>
                <w:szCs w:val="20"/>
                <w:lang w:eastAsia="ja-JP"/>
              </w:rPr>
              <w:t>by</w:t>
            </w:r>
            <w:r>
              <w:rPr>
                <w:sz w:val="20"/>
                <w:szCs w:val="20"/>
                <w:lang w:eastAsia="ja-JP"/>
              </w:rPr>
              <w:t xml:space="preserve"> RAN1, we suggest to leave it to RAN1, and do not make any agreement in RAN2. </w:t>
            </w:r>
            <w:r w:rsidR="009323BD">
              <w:rPr>
                <w:sz w:val="20"/>
                <w:szCs w:val="20"/>
                <w:lang w:eastAsia="ja-JP"/>
              </w:rPr>
              <w:t xml:space="preserve"> </w:t>
            </w:r>
          </w:p>
        </w:tc>
      </w:tr>
      <w:tr w:rsidR="00A71A21" w14:paraId="140E1F94" w14:textId="77777777" w:rsidTr="005A4C5B">
        <w:tc>
          <w:tcPr>
            <w:tcW w:w="1938" w:type="dxa"/>
          </w:tcPr>
          <w:p w14:paraId="0C72DC33" w14:textId="57CEDCF1" w:rsidR="00A71A21" w:rsidRDefault="00A71A21" w:rsidP="005A4C5B">
            <w:pPr>
              <w:spacing w:after="0"/>
              <w:rPr>
                <w:sz w:val="20"/>
                <w:szCs w:val="20"/>
                <w:lang w:eastAsia="ja-JP"/>
              </w:rPr>
            </w:pPr>
            <w:r>
              <w:rPr>
                <w:sz w:val="20"/>
                <w:szCs w:val="20"/>
                <w:lang w:eastAsia="ja-JP"/>
              </w:rPr>
              <w:t>Qualcomm</w:t>
            </w:r>
          </w:p>
        </w:tc>
        <w:tc>
          <w:tcPr>
            <w:tcW w:w="1288" w:type="dxa"/>
          </w:tcPr>
          <w:p w14:paraId="2D76370B" w14:textId="648E4C15" w:rsidR="00A71A21" w:rsidRDefault="00A71A21" w:rsidP="005A4C5B">
            <w:pPr>
              <w:spacing w:after="0"/>
              <w:rPr>
                <w:sz w:val="20"/>
                <w:szCs w:val="20"/>
                <w:lang w:eastAsia="ja-JP"/>
              </w:rPr>
            </w:pPr>
            <w:r>
              <w:rPr>
                <w:sz w:val="20"/>
                <w:szCs w:val="20"/>
                <w:lang w:eastAsia="ja-JP"/>
              </w:rPr>
              <w:t>Yes</w:t>
            </w:r>
          </w:p>
        </w:tc>
        <w:tc>
          <w:tcPr>
            <w:tcW w:w="6006" w:type="dxa"/>
          </w:tcPr>
          <w:p w14:paraId="2B2A6269" w14:textId="5766105F" w:rsidR="00A71A21" w:rsidRDefault="00A71A21" w:rsidP="008C7F79">
            <w:pPr>
              <w:spacing w:after="0"/>
              <w:rPr>
                <w:sz w:val="20"/>
                <w:szCs w:val="20"/>
                <w:lang w:eastAsia="ja-JP"/>
              </w:rPr>
            </w:pPr>
            <w:r>
              <w:rPr>
                <w:sz w:val="20"/>
                <w:szCs w:val="20"/>
                <w:lang w:eastAsia="ja-JP"/>
              </w:rPr>
              <w:t xml:space="preserve">Similar to the DP 2.1.4, </w:t>
            </w:r>
            <w:r w:rsidR="00CA6CD0">
              <w:rPr>
                <w:sz w:val="20"/>
                <w:szCs w:val="20"/>
                <w:lang w:eastAsia="ja-JP"/>
              </w:rPr>
              <w:t>we may remove “no specification impact</w:t>
            </w:r>
            <w:r w:rsidR="00093B93">
              <w:rPr>
                <w:sz w:val="20"/>
                <w:szCs w:val="20"/>
                <w:lang w:eastAsia="ja-JP"/>
              </w:rPr>
              <w:t xml:space="preserve"> is foreseen”. We are also fine with asking RAN1 to confirm</w:t>
            </w:r>
          </w:p>
        </w:tc>
      </w:tr>
      <w:tr w:rsidR="00607C17" w14:paraId="4842E84E" w14:textId="77777777" w:rsidTr="005A4C5B">
        <w:tc>
          <w:tcPr>
            <w:tcW w:w="1938" w:type="dxa"/>
          </w:tcPr>
          <w:p w14:paraId="3A556209" w14:textId="44A8544E" w:rsidR="00607C17" w:rsidRDefault="00607C17" w:rsidP="005A4C5B">
            <w:pPr>
              <w:spacing w:after="0"/>
              <w:rPr>
                <w:rFonts w:hint="eastAsia"/>
                <w:sz w:val="20"/>
                <w:szCs w:val="20"/>
                <w:lang w:eastAsia="zh-CN"/>
              </w:rPr>
            </w:pPr>
            <w:r>
              <w:rPr>
                <w:rFonts w:hint="eastAsia"/>
                <w:sz w:val="20"/>
                <w:szCs w:val="20"/>
                <w:lang w:eastAsia="zh-CN"/>
              </w:rPr>
              <w:t>C</w:t>
            </w:r>
            <w:r>
              <w:rPr>
                <w:sz w:val="20"/>
                <w:szCs w:val="20"/>
                <w:lang w:eastAsia="zh-CN"/>
              </w:rPr>
              <w:t>MCC</w:t>
            </w:r>
          </w:p>
        </w:tc>
        <w:tc>
          <w:tcPr>
            <w:tcW w:w="1288" w:type="dxa"/>
          </w:tcPr>
          <w:p w14:paraId="789EC80C" w14:textId="30E919A1" w:rsidR="00607C17" w:rsidRDefault="00607C17" w:rsidP="005A4C5B">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7E6D7588" w14:textId="77777777" w:rsidR="00607C17" w:rsidRDefault="00607C17" w:rsidP="008C7F79">
            <w:pPr>
              <w:spacing w:after="0"/>
              <w:rPr>
                <w:sz w:val="20"/>
                <w:szCs w:val="20"/>
                <w:lang w:eastAsia="ja-JP"/>
              </w:rPr>
            </w:pPr>
          </w:p>
        </w:tc>
      </w:tr>
    </w:tbl>
    <w:p w14:paraId="44853A1A" w14:textId="77777777" w:rsidR="00E32711" w:rsidRPr="00403406" w:rsidRDefault="00E32711" w:rsidP="00E32711">
      <w:pPr>
        <w:tabs>
          <w:tab w:val="left" w:pos="1327"/>
        </w:tabs>
        <w:spacing w:after="60"/>
        <w:jc w:val="both"/>
        <w:rPr>
          <w:rFonts w:ascii="Times New Roman" w:hAnsi="Times New Roman" w:cs="Times New Roman"/>
          <w:sz w:val="20"/>
          <w:szCs w:val="20"/>
        </w:rPr>
      </w:pPr>
    </w:p>
    <w:p w14:paraId="72E6437A" w14:textId="2FB77FFB" w:rsidR="00E32711" w:rsidRPr="00260293" w:rsidRDefault="00E32711" w:rsidP="00E32711">
      <w:pPr>
        <w:pStyle w:val="3"/>
      </w:pPr>
      <w:r>
        <w:t xml:space="preserve">Support of </w:t>
      </w:r>
      <w:r w:rsidRPr="00E32711">
        <w:t>URLLC related capabilities</w:t>
      </w:r>
    </w:p>
    <w:p w14:paraId="06B7951D" w14:textId="407F68A4" w:rsidR="00E32711" w:rsidRDefault="00E32711"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in email discussion 105 on </w:t>
      </w:r>
      <w:r w:rsidRPr="00E32711">
        <w:rPr>
          <w:rFonts w:ascii="Times New Roman" w:hAnsi="Times New Roman" w:cs="Times New Roman"/>
          <w:sz w:val="20"/>
          <w:szCs w:val="20"/>
          <w:lang w:val="en-GB"/>
        </w:rPr>
        <w:t xml:space="preserve">URLLC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E32711" w14:paraId="1E23571A" w14:textId="77777777" w:rsidTr="005A4C5B">
        <w:tc>
          <w:tcPr>
            <w:tcW w:w="9576" w:type="dxa"/>
          </w:tcPr>
          <w:p w14:paraId="59BA37C2" w14:textId="77777777" w:rsidR="00E32711" w:rsidRDefault="00E32711" w:rsidP="00E32711">
            <w:pPr>
              <w:rPr>
                <w:b/>
                <w:bCs/>
                <w:sz w:val="20"/>
                <w:szCs w:val="20"/>
              </w:rPr>
            </w:pPr>
            <w:r>
              <w:rPr>
                <w:b/>
                <w:bCs/>
                <w:sz w:val="20"/>
                <w:szCs w:val="20"/>
              </w:rPr>
              <w:t xml:space="preserve">Summary on the Phase 2-Discussion point 2.4: For Rel-16 features, should URLLC be applicable for </w:t>
            </w:r>
            <w:proofErr w:type="spellStart"/>
            <w:r>
              <w:rPr>
                <w:b/>
                <w:bCs/>
                <w:sz w:val="20"/>
                <w:szCs w:val="20"/>
              </w:rPr>
              <w:t>RedCap</w:t>
            </w:r>
            <w:proofErr w:type="spellEnd"/>
            <w:r>
              <w:rPr>
                <w:b/>
                <w:bCs/>
                <w:sz w:val="20"/>
                <w:szCs w:val="20"/>
              </w:rPr>
              <w:t xml:space="preserve"> UE? </w:t>
            </w:r>
          </w:p>
          <w:p w14:paraId="57F9F447" w14:textId="77777777" w:rsidR="00E32711" w:rsidRDefault="00E32711" w:rsidP="00E32711">
            <w:pPr>
              <w:tabs>
                <w:tab w:val="left" w:pos="1327"/>
              </w:tabs>
              <w:spacing w:after="60"/>
              <w:jc w:val="both"/>
              <w:rPr>
                <w:b/>
                <w:bCs/>
                <w:sz w:val="20"/>
                <w:szCs w:val="20"/>
              </w:rPr>
            </w:pPr>
          </w:p>
          <w:p w14:paraId="2B1D29BA" w14:textId="77777777" w:rsidR="00E32711" w:rsidRDefault="00E32711" w:rsidP="00E32711">
            <w:pPr>
              <w:tabs>
                <w:tab w:val="left" w:pos="1327"/>
              </w:tabs>
              <w:spacing w:after="60"/>
              <w:jc w:val="both"/>
              <w:rPr>
                <w:sz w:val="20"/>
                <w:szCs w:val="20"/>
              </w:rPr>
            </w:pPr>
            <w:r>
              <w:rPr>
                <w:sz w:val="20"/>
                <w:szCs w:val="20"/>
              </w:rPr>
              <w:t>20 companies provided inputs to this discussion point.</w:t>
            </w:r>
          </w:p>
          <w:p w14:paraId="18D6878F" w14:textId="77777777" w:rsidR="00E32711" w:rsidRPr="00285B5B" w:rsidRDefault="00E32711" w:rsidP="00E32711">
            <w:pPr>
              <w:pStyle w:val="aff2"/>
              <w:numPr>
                <w:ilvl w:val="0"/>
                <w:numId w:val="30"/>
              </w:numPr>
              <w:tabs>
                <w:tab w:val="left" w:pos="1327"/>
              </w:tabs>
              <w:spacing w:after="60"/>
              <w:jc w:val="both"/>
              <w:rPr>
                <w:lang w:val="en-GB"/>
              </w:rPr>
            </w:pPr>
            <w:r w:rsidRPr="00DC6ED0">
              <w:rPr>
                <w:lang w:val="en-GB"/>
              </w:rPr>
              <w:t>URLLC</w:t>
            </w:r>
            <w:r w:rsidRPr="00B40090">
              <w:rPr>
                <w:lang w:val="en-GB"/>
              </w:rPr>
              <w:t xml:space="preserve"> related capabilities are applicable for </w:t>
            </w:r>
            <w:proofErr w:type="spellStart"/>
            <w:r w:rsidRPr="00B40090">
              <w:rPr>
                <w:lang w:val="en-GB"/>
              </w:rPr>
              <w:t>RedCap</w:t>
            </w:r>
            <w:proofErr w:type="spellEnd"/>
            <w:r w:rsidRPr="00B40090">
              <w:rPr>
                <w:lang w:val="en-GB"/>
              </w:rPr>
              <w:t xml:space="preserve"> UE is supported by 13 companies (Intel, ZTE, Apple, Huawei</w:t>
            </w:r>
            <w:r w:rsidRPr="00AF6AAF">
              <w:rPr>
                <w:lang w:val="en-GB"/>
              </w:rPr>
              <w:t xml:space="preserve">, </w:t>
            </w:r>
            <w:proofErr w:type="spellStart"/>
            <w:r w:rsidRPr="00AF6AAF">
              <w:rPr>
                <w:lang w:val="en-GB"/>
              </w:rPr>
              <w:t>Spreadtrum</w:t>
            </w:r>
            <w:proofErr w:type="spellEnd"/>
            <w:r w:rsidRPr="00AF6AAF">
              <w:rPr>
                <w:lang w:val="en-GB"/>
              </w:rPr>
              <w:t xml:space="preserve">, Qualcomm, </w:t>
            </w:r>
            <w:proofErr w:type="spellStart"/>
            <w:r w:rsidRPr="00AF6AAF">
              <w:rPr>
                <w:lang w:val="en-GB"/>
              </w:rPr>
              <w:t>Futurewei</w:t>
            </w:r>
            <w:proofErr w:type="spellEnd"/>
            <w:r w:rsidRPr="00AF6AAF">
              <w:rPr>
                <w:lang w:val="en-GB"/>
              </w:rPr>
              <w:t xml:space="preserve">, Samsung, Lenovo, vivo, Sharp, CATT, </w:t>
            </w:r>
            <w:proofErr w:type="spellStart"/>
            <w:r w:rsidRPr="00AF6AAF">
              <w:rPr>
                <w:lang w:val="en-GB"/>
              </w:rPr>
              <w:t>ChinaTelecom</w:t>
            </w:r>
            <w:proofErr w:type="spellEnd"/>
            <w:r w:rsidRPr="00AF6AAF">
              <w:rPr>
                <w:lang w:val="en-GB"/>
              </w:rPr>
              <w:t>)</w:t>
            </w:r>
          </w:p>
          <w:p w14:paraId="791B3B42" w14:textId="77777777" w:rsidR="00E32711" w:rsidRPr="00B40090" w:rsidRDefault="00E32711" w:rsidP="00E32711">
            <w:pPr>
              <w:pStyle w:val="aff2"/>
              <w:numPr>
                <w:ilvl w:val="0"/>
                <w:numId w:val="30"/>
              </w:numPr>
              <w:tabs>
                <w:tab w:val="left" w:pos="1327"/>
              </w:tabs>
              <w:spacing w:after="60"/>
              <w:jc w:val="both"/>
              <w:rPr>
                <w:lang w:val="en-GB"/>
              </w:rPr>
            </w:pPr>
            <w:r w:rsidRPr="00285B5B">
              <w:rPr>
                <w:lang w:val="en-GB"/>
              </w:rPr>
              <w:t>5 companies think</w:t>
            </w:r>
            <w:r>
              <w:rPr>
                <w:lang w:val="en-GB"/>
              </w:rPr>
              <w:t xml:space="preserve"> that i</w:t>
            </w:r>
            <w:r w:rsidRPr="00B40090">
              <w:rPr>
                <w:lang w:val="en-GB"/>
              </w:rPr>
              <w:t>t should be discussed in RAN1/4 (Apple, ZTE, OPPO, Xiaomi, CATT</w:t>
            </w:r>
            <w:proofErr w:type="gramStart"/>
            <w:r w:rsidRPr="00B40090">
              <w:rPr>
                <w:lang w:val="en-GB"/>
              </w:rPr>
              <w:t>, )</w:t>
            </w:r>
            <w:proofErr w:type="gramEnd"/>
          </w:p>
          <w:p w14:paraId="24BD49AA" w14:textId="77777777" w:rsidR="00E32711" w:rsidRPr="00AF6AAF" w:rsidRDefault="00E32711" w:rsidP="00E32711">
            <w:pPr>
              <w:pStyle w:val="aff2"/>
              <w:numPr>
                <w:ilvl w:val="0"/>
                <w:numId w:val="30"/>
              </w:numPr>
              <w:tabs>
                <w:tab w:val="left" w:pos="1327"/>
              </w:tabs>
              <w:spacing w:after="60"/>
              <w:jc w:val="both"/>
              <w:rPr>
                <w:lang w:val="en-GB"/>
              </w:rPr>
            </w:pPr>
            <w:r w:rsidRPr="00AF6AAF">
              <w:rPr>
                <w:lang w:val="en-GB"/>
              </w:rPr>
              <w:t>1 company</w:t>
            </w:r>
            <w:r>
              <w:rPr>
                <w:lang w:val="en-GB"/>
              </w:rPr>
              <w:t xml:space="preserve"> </w:t>
            </w:r>
            <w:r w:rsidRPr="00AF6AAF">
              <w:rPr>
                <w:lang w:val="en-GB"/>
              </w:rPr>
              <w:t xml:space="preserve">(KDDI) does not think the </w:t>
            </w:r>
            <w:proofErr w:type="spellStart"/>
            <w:r w:rsidRPr="00AF6AAF">
              <w:rPr>
                <w:lang w:val="en-GB"/>
              </w:rPr>
              <w:t>RedCap</w:t>
            </w:r>
            <w:proofErr w:type="spellEnd"/>
            <w:r w:rsidRPr="00AF6AAF">
              <w:rPr>
                <w:lang w:val="en-GB"/>
              </w:rPr>
              <w:t xml:space="preserve"> UE needs to support URLLC. </w:t>
            </w:r>
          </w:p>
          <w:p w14:paraId="0CBFCDD0" w14:textId="77777777" w:rsidR="00E32711" w:rsidRPr="000410D2" w:rsidRDefault="00E32711" w:rsidP="00E32711">
            <w:pPr>
              <w:pStyle w:val="aff2"/>
              <w:numPr>
                <w:ilvl w:val="0"/>
                <w:numId w:val="30"/>
              </w:numPr>
              <w:tabs>
                <w:tab w:val="left" w:pos="1327"/>
              </w:tabs>
              <w:spacing w:after="60"/>
              <w:jc w:val="both"/>
              <w:rPr>
                <w:lang w:val="en-GB"/>
              </w:rPr>
            </w:pPr>
            <w:r w:rsidRPr="000410D2">
              <w:rPr>
                <w:lang w:val="en-GB"/>
              </w:rPr>
              <w:lastRenderedPageBreak/>
              <w:t xml:space="preserve">Ericsson commented that there is no single “URLLC capability” and PDCP duplication cannot be supported since CA/DC is not applied for </w:t>
            </w:r>
            <w:proofErr w:type="spellStart"/>
            <w:r w:rsidRPr="000410D2">
              <w:rPr>
                <w:lang w:val="en-GB"/>
              </w:rPr>
              <w:t>RedCap</w:t>
            </w:r>
            <w:proofErr w:type="spellEnd"/>
            <w:r w:rsidRPr="000410D2">
              <w:rPr>
                <w:lang w:val="en-GB"/>
              </w:rPr>
              <w:t xml:space="preserve"> UE. </w:t>
            </w:r>
          </w:p>
          <w:p w14:paraId="354749E1" w14:textId="77777777" w:rsidR="00E32711" w:rsidRDefault="00E32711" w:rsidP="00E32711">
            <w:pPr>
              <w:jc w:val="both"/>
              <w:rPr>
                <w:b/>
                <w:bCs/>
                <w:sz w:val="20"/>
                <w:szCs w:val="20"/>
                <w:u w:val="single"/>
                <w:lang w:val="en-GB"/>
              </w:rPr>
            </w:pPr>
          </w:p>
          <w:p w14:paraId="0AEA01C0" w14:textId="77777777" w:rsidR="00E32711" w:rsidRDefault="00E32711" w:rsidP="00E32711">
            <w:pPr>
              <w:jc w:val="both"/>
              <w:rPr>
                <w:sz w:val="20"/>
                <w:szCs w:val="20"/>
                <w:lang w:val="en-GB"/>
              </w:rPr>
            </w:pPr>
            <w:r>
              <w:rPr>
                <w:b/>
                <w:bCs/>
                <w:sz w:val="20"/>
                <w:szCs w:val="20"/>
                <w:u w:val="single"/>
                <w:lang w:val="en-GB"/>
              </w:rPr>
              <w:t>Rapporteur</w:t>
            </w:r>
            <w:r>
              <w:rPr>
                <w:sz w:val="20"/>
                <w:szCs w:val="20"/>
                <w:lang w:val="en-GB"/>
              </w:rPr>
              <w:t xml:space="preserve">: Considering only 1 company clearly objected the feature for </w:t>
            </w:r>
            <w:proofErr w:type="spellStart"/>
            <w:r>
              <w:rPr>
                <w:sz w:val="20"/>
                <w:szCs w:val="20"/>
                <w:lang w:val="en-GB"/>
              </w:rPr>
              <w:t>RedCap</w:t>
            </w:r>
            <w:proofErr w:type="spellEnd"/>
            <w:r>
              <w:rPr>
                <w:sz w:val="20"/>
                <w:szCs w:val="20"/>
                <w:lang w:val="en-GB"/>
              </w:rPr>
              <w:t xml:space="preserve"> UE. Rapporteur considers from RAN2 perspective we do not see the motivation to forbid the support of URLLC feature for </w:t>
            </w:r>
            <w:proofErr w:type="spellStart"/>
            <w:r>
              <w:rPr>
                <w:sz w:val="20"/>
                <w:szCs w:val="20"/>
                <w:lang w:val="en-GB"/>
              </w:rPr>
              <w:t>RedCap</w:t>
            </w:r>
            <w:proofErr w:type="spellEnd"/>
            <w:r>
              <w:rPr>
                <w:sz w:val="20"/>
                <w:szCs w:val="20"/>
                <w:lang w:val="en-GB"/>
              </w:rPr>
              <w:t xml:space="preserve"> UE except feature impacted by CA/DC. The change should be from RAN1 if any.</w:t>
            </w:r>
          </w:p>
          <w:p w14:paraId="4E51E164" w14:textId="77777777" w:rsidR="00E32711" w:rsidRDefault="00E32711" w:rsidP="00E32711">
            <w:pPr>
              <w:jc w:val="both"/>
              <w:rPr>
                <w:sz w:val="20"/>
                <w:szCs w:val="20"/>
              </w:rPr>
            </w:pPr>
            <w:r>
              <w:rPr>
                <w:sz w:val="20"/>
                <w:szCs w:val="20"/>
                <w:lang w:val="en-GB"/>
              </w:rPr>
              <w:t>Note, the PDCP duplication should be covered by proposal 19</w:t>
            </w:r>
            <w:r w:rsidRPr="00FC7603">
              <w:rPr>
                <w:sz w:val="20"/>
                <w:szCs w:val="20"/>
                <w:lang w:val="en-GB"/>
              </w:rPr>
              <w:t xml:space="preserve"> “All UE capabilities related to CA and MR-DC are not applicable for </w:t>
            </w:r>
            <w:proofErr w:type="spellStart"/>
            <w:r w:rsidRPr="00FC7603">
              <w:rPr>
                <w:sz w:val="20"/>
                <w:szCs w:val="20"/>
                <w:lang w:val="en-GB"/>
              </w:rPr>
              <w:t>RedCap</w:t>
            </w:r>
            <w:proofErr w:type="spellEnd"/>
            <w:r w:rsidRPr="00FC7603">
              <w:rPr>
                <w:sz w:val="20"/>
                <w:szCs w:val="20"/>
                <w:lang w:val="en-GB"/>
              </w:rPr>
              <w:t xml:space="preserve"> UE.”.</w:t>
            </w:r>
          </w:p>
          <w:p w14:paraId="4C8867FD" w14:textId="77777777" w:rsidR="00E32711" w:rsidRDefault="00E32711" w:rsidP="00E32711">
            <w:pPr>
              <w:pStyle w:val="TOC1"/>
              <w:rPr>
                <w:rFonts w:asciiTheme="minorHAnsi" w:eastAsiaTheme="minorEastAsia" w:hAnsiTheme="minorHAnsi" w:cstheme="minorBidi"/>
                <w:noProof/>
                <w:sz w:val="22"/>
                <w:lang w:eastAsia="zh-CN"/>
              </w:rPr>
            </w:pPr>
            <w:r w:rsidRPr="00DC212C">
              <w:rPr>
                <w:b/>
                <w:bCs/>
                <w:noProof/>
              </w:rPr>
              <w:t>Proposal 12.</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[13/20] From RAN2 perspective, URLLC related capabilities are applicable for RedCap UE except those impacted by CA/DC; No specification impact is foreseen;</w:t>
            </w:r>
          </w:p>
          <w:p w14:paraId="21CF05EF" w14:textId="77777777" w:rsidR="00E32711" w:rsidRPr="00E32711" w:rsidRDefault="00E32711" w:rsidP="005A4C5B">
            <w:pPr>
              <w:pStyle w:val="TOC1"/>
              <w:rPr>
                <w:szCs w:val="20"/>
              </w:rPr>
            </w:pPr>
          </w:p>
        </w:tc>
      </w:tr>
    </w:tbl>
    <w:p w14:paraId="4CD1398A" w14:textId="08626DF6" w:rsidR="00E32711" w:rsidRDefault="00B65E36" w:rsidP="00E3271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E32711">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E32711">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12</w:t>
      </w:r>
      <w:r w:rsidR="00E32711">
        <w:rPr>
          <w:rFonts w:ascii="Times New Roman" w:hAnsi="Times New Roman" w:cs="Times New Roman"/>
          <w:sz w:val="20"/>
          <w:szCs w:val="20"/>
          <w:lang w:val="en-GB"/>
        </w:rPr>
        <w:t xml:space="preserve"> is agreeable?</w:t>
      </w:r>
    </w:p>
    <w:p w14:paraId="11994CB6" w14:textId="0A8E1EC6" w:rsidR="00E32711" w:rsidRDefault="00E32711" w:rsidP="00E3271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2.1.6</w:t>
      </w:r>
      <w:r w:rsidR="00B65E36">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URLLC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E32711">
        <w:rPr>
          <w:rFonts w:ascii="Times New Roman" w:hAnsi="Times New Roman" w:cs="Times New Roman"/>
          <w:b/>
          <w:bCs/>
          <w:sz w:val="20"/>
          <w:szCs w:val="20"/>
          <w:lang w:val="en-GB"/>
        </w:rPr>
        <w:t xml:space="preserve">From RAN2 perspective, URLLC related capabilities are applicable for </w:t>
      </w:r>
      <w:proofErr w:type="spellStart"/>
      <w:r w:rsidRPr="00E32711">
        <w:rPr>
          <w:rFonts w:ascii="Times New Roman" w:hAnsi="Times New Roman" w:cs="Times New Roman"/>
          <w:b/>
          <w:bCs/>
          <w:sz w:val="20"/>
          <w:szCs w:val="20"/>
          <w:lang w:val="en-GB"/>
        </w:rPr>
        <w:t>RedCap</w:t>
      </w:r>
      <w:proofErr w:type="spellEnd"/>
      <w:r w:rsidRPr="00E32711">
        <w:rPr>
          <w:rFonts w:ascii="Times New Roman" w:hAnsi="Times New Roman" w:cs="Times New Roman"/>
          <w:b/>
          <w:bCs/>
          <w:sz w:val="20"/>
          <w:szCs w:val="20"/>
          <w:lang w:val="en-GB"/>
        </w:rPr>
        <w:t xml:space="preserve"> UE except those impacted by CA/DC; No specification impact is foreseen;</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E32711" w14:paraId="0987F07A" w14:textId="77777777" w:rsidTr="005A4C5B">
        <w:tc>
          <w:tcPr>
            <w:tcW w:w="1938" w:type="dxa"/>
            <w:shd w:val="clear" w:color="auto" w:fill="BFBFBF" w:themeFill="background1" w:themeFillShade="BF"/>
          </w:tcPr>
          <w:p w14:paraId="412092F8" w14:textId="77777777" w:rsidR="00E32711" w:rsidRDefault="00E32711"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9B31E6B" w14:textId="77777777" w:rsidR="00E32711" w:rsidRDefault="00E32711"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07A2BF0C" w14:textId="77777777" w:rsidR="00E32711" w:rsidRDefault="00E32711" w:rsidP="005A4C5B">
            <w:pPr>
              <w:spacing w:after="0"/>
              <w:jc w:val="center"/>
              <w:rPr>
                <w:b/>
                <w:bCs/>
                <w:sz w:val="20"/>
                <w:szCs w:val="20"/>
                <w:lang w:eastAsia="ja-JP"/>
              </w:rPr>
            </w:pPr>
            <w:r>
              <w:rPr>
                <w:b/>
                <w:bCs/>
                <w:sz w:val="20"/>
                <w:szCs w:val="20"/>
                <w:lang w:eastAsia="ja-JP"/>
              </w:rPr>
              <w:t>Comments, if any</w:t>
            </w:r>
          </w:p>
        </w:tc>
      </w:tr>
      <w:tr w:rsidR="00E32711" w14:paraId="20A1B6B8" w14:textId="77777777" w:rsidTr="005A4C5B">
        <w:tc>
          <w:tcPr>
            <w:tcW w:w="1938" w:type="dxa"/>
          </w:tcPr>
          <w:p w14:paraId="3F2125E1" w14:textId="6C39FE5C" w:rsidR="00E32711" w:rsidRDefault="00E32711" w:rsidP="00E32711">
            <w:pPr>
              <w:spacing w:after="0"/>
              <w:rPr>
                <w:sz w:val="20"/>
                <w:szCs w:val="20"/>
                <w:lang w:eastAsia="zh-CN"/>
              </w:rPr>
            </w:pPr>
            <w:r>
              <w:rPr>
                <w:sz w:val="20"/>
                <w:szCs w:val="20"/>
                <w:lang w:eastAsia="zh-CN"/>
              </w:rPr>
              <w:t>Intel</w:t>
            </w:r>
          </w:p>
        </w:tc>
        <w:tc>
          <w:tcPr>
            <w:tcW w:w="1288" w:type="dxa"/>
          </w:tcPr>
          <w:p w14:paraId="75B6ECFF" w14:textId="368B43EA" w:rsidR="00E32711" w:rsidRDefault="00E32711" w:rsidP="00E32711">
            <w:pPr>
              <w:spacing w:after="0"/>
              <w:rPr>
                <w:sz w:val="20"/>
                <w:szCs w:val="20"/>
                <w:lang w:eastAsia="zh-CN"/>
              </w:rPr>
            </w:pPr>
            <w:r>
              <w:rPr>
                <w:sz w:val="20"/>
                <w:szCs w:val="20"/>
                <w:lang w:eastAsia="zh-CN"/>
              </w:rPr>
              <w:t>Yes</w:t>
            </w:r>
          </w:p>
        </w:tc>
        <w:tc>
          <w:tcPr>
            <w:tcW w:w="6006" w:type="dxa"/>
          </w:tcPr>
          <w:p w14:paraId="05AEDEB0" w14:textId="38149F88" w:rsidR="00E32711" w:rsidRDefault="00E32711" w:rsidP="00E32711">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E32711" w14:paraId="399AEAD3" w14:textId="77777777" w:rsidTr="005A4C5B">
        <w:tc>
          <w:tcPr>
            <w:tcW w:w="1938" w:type="dxa"/>
          </w:tcPr>
          <w:p w14:paraId="76EB6DD5" w14:textId="0CC00669" w:rsidR="00E32711"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40E17F09" w14:textId="209DDF0D" w:rsidR="00E32711"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25D36373" w14:textId="57FAD891" w:rsidR="00E32711" w:rsidRDefault="003008CC" w:rsidP="005A4C5B">
            <w:pPr>
              <w:spacing w:after="0"/>
              <w:rPr>
                <w:sz w:val="20"/>
                <w:szCs w:val="20"/>
                <w:lang w:eastAsia="ja-JP"/>
              </w:rPr>
            </w:pPr>
            <w:r>
              <w:rPr>
                <w:rFonts w:hint="eastAsia"/>
                <w:sz w:val="20"/>
                <w:szCs w:val="20"/>
                <w:lang w:eastAsia="zh-CN"/>
              </w:rPr>
              <w:t>S</w:t>
            </w:r>
            <w:r>
              <w:rPr>
                <w:sz w:val="20"/>
                <w:szCs w:val="20"/>
                <w:lang w:eastAsia="zh-CN"/>
              </w:rPr>
              <w:t xml:space="preserve">ee comments on </w:t>
            </w:r>
            <w:r w:rsidRPr="003008CC">
              <w:rPr>
                <w:sz w:val="20"/>
                <w:szCs w:val="20"/>
                <w:lang w:eastAsia="zh-CN"/>
              </w:rPr>
              <w:t>Discussion point 2.1.4</w:t>
            </w:r>
            <w:r>
              <w:rPr>
                <w:sz w:val="20"/>
                <w:szCs w:val="20"/>
                <w:lang w:eastAsia="zh-CN"/>
              </w:rPr>
              <w:t>.</w:t>
            </w:r>
          </w:p>
        </w:tc>
      </w:tr>
      <w:tr w:rsidR="00F13E10" w14:paraId="0F61C247" w14:textId="77777777" w:rsidTr="005A4C5B">
        <w:tc>
          <w:tcPr>
            <w:tcW w:w="1938" w:type="dxa"/>
          </w:tcPr>
          <w:p w14:paraId="072F7566" w14:textId="3503FE15" w:rsidR="00F13E10" w:rsidRDefault="00F13E10" w:rsidP="00F13E10">
            <w:pPr>
              <w:spacing w:after="0"/>
              <w:rPr>
                <w:sz w:val="20"/>
                <w:szCs w:val="20"/>
                <w:lang w:eastAsia="ja-JP"/>
              </w:rPr>
            </w:pPr>
            <w:proofErr w:type="spellStart"/>
            <w:r>
              <w:rPr>
                <w:rFonts w:hint="eastAsia"/>
                <w:sz w:val="20"/>
                <w:szCs w:val="20"/>
                <w:lang w:eastAsia="zh-CN"/>
              </w:rPr>
              <w:t>Sprea</w:t>
            </w:r>
            <w:r>
              <w:rPr>
                <w:sz w:val="20"/>
                <w:szCs w:val="20"/>
                <w:lang w:eastAsia="zh-CN"/>
              </w:rPr>
              <w:t>dtrum</w:t>
            </w:r>
            <w:proofErr w:type="spellEnd"/>
          </w:p>
        </w:tc>
        <w:tc>
          <w:tcPr>
            <w:tcW w:w="1288" w:type="dxa"/>
          </w:tcPr>
          <w:p w14:paraId="42B78E3D" w14:textId="75372C97"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6D89F3E" w14:textId="77777777" w:rsidR="00F13E10" w:rsidRDefault="00F13E10" w:rsidP="00F13E10">
            <w:pPr>
              <w:spacing w:after="0"/>
              <w:rPr>
                <w:sz w:val="20"/>
                <w:szCs w:val="20"/>
                <w:lang w:eastAsia="ja-JP"/>
              </w:rPr>
            </w:pPr>
          </w:p>
        </w:tc>
      </w:tr>
      <w:tr w:rsidR="00E32711" w14:paraId="14782CF9" w14:textId="77777777" w:rsidTr="005A4C5B">
        <w:tc>
          <w:tcPr>
            <w:tcW w:w="1938" w:type="dxa"/>
          </w:tcPr>
          <w:p w14:paraId="3466CC79" w14:textId="6CE876DA" w:rsidR="00E32711" w:rsidRDefault="0080461F" w:rsidP="005A4C5B">
            <w:pPr>
              <w:spacing w:after="0"/>
              <w:rPr>
                <w:sz w:val="20"/>
                <w:szCs w:val="20"/>
                <w:lang w:eastAsia="ja-JP"/>
              </w:rPr>
            </w:pPr>
            <w:r>
              <w:rPr>
                <w:sz w:val="20"/>
                <w:szCs w:val="20"/>
                <w:lang w:eastAsia="ja-JP"/>
              </w:rPr>
              <w:t>ZTE</w:t>
            </w:r>
          </w:p>
        </w:tc>
        <w:tc>
          <w:tcPr>
            <w:tcW w:w="1288" w:type="dxa"/>
          </w:tcPr>
          <w:p w14:paraId="66BF1E03" w14:textId="52D4B40A" w:rsidR="00E32711" w:rsidRDefault="0080461F" w:rsidP="005A4C5B">
            <w:pPr>
              <w:spacing w:after="0"/>
              <w:rPr>
                <w:sz w:val="20"/>
                <w:szCs w:val="20"/>
                <w:lang w:eastAsia="ja-JP"/>
              </w:rPr>
            </w:pPr>
            <w:proofErr w:type="gramStart"/>
            <w:r>
              <w:rPr>
                <w:sz w:val="20"/>
                <w:szCs w:val="20"/>
                <w:lang w:eastAsia="ja-JP"/>
              </w:rPr>
              <w:t>Yes</w:t>
            </w:r>
            <w:proofErr w:type="gramEnd"/>
            <w:r>
              <w:rPr>
                <w:sz w:val="20"/>
                <w:szCs w:val="20"/>
                <w:lang w:eastAsia="ja-JP"/>
              </w:rPr>
              <w:t xml:space="preserve"> with comment</w:t>
            </w:r>
          </w:p>
        </w:tc>
        <w:tc>
          <w:tcPr>
            <w:tcW w:w="6006" w:type="dxa"/>
          </w:tcPr>
          <w:p w14:paraId="4CEF540C" w14:textId="6B20CCF7" w:rsidR="00C36831" w:rsidRDefault="00C36831" w:rsidP="005A4C5B">
            <w:pPr>
              <w:spacing w:after="0"/>
              <w:rPr>
                <w:sz w:val="20"/>
                <w:szCs w:val="20"/>
                <w:lang w:eastAsia="ja-JP"/>
              </w:rPr>
            </w:pPr>
            <w:r>
              <w:rPr>
                <w:sz w:val="20"/>
                <w:szCs w:val="20"/>
                <w:lang w:eastAsia="ja-JP"/>
              </w:rPr>
              <w:t xml:space="preserve">Similar comment to discussion </w:t>
            </w:r>
            <w:proofErr w:type="gramStart"/>
            <w:r>
              <w:rPr>
                <w:sz w:val="20"/>
                <w:szCs w:val="20"/>
                <w:lang w:eastAsia="ja-JP"/>
              </w:rPr>
              <w:t>point</w:t>
            </w:r>
            <w:proofErr w:type="gramEnd"/>
            <w:r>
              <w:rPr>
                <w:sz w:val="20"/>
                <w:szCs w:val="20"/>
                <w:lang w:eastAsia="ja-JP"/>
              </w:rPr>
              <w:t xml:space="preserve"> 2.1.4, we don’t think we can say “no specification impact is foreseen”, so we suggest to remove the last sentence. </w:t>
            </w:r>
          </w:p>
        </w:tc>
      </w:tr>
      <w:tr w:rsidR="00E301EA" w14:paraId="529467D2" w14:textId="77777777" w:rsidTr="005A4C5B">
        <w:tc>
          <w:tcPr>
            <w:tcW w:w="1938" w:type="dxa"/>
          </w:tcPr>
          <w:p w14:paraId="429E75C9" w14:textId="41FC7BBD" w:rsidR="00E301EA" w:rsidRDefault="00E301EA" w:rsidP="005A4C5B">
            <w:pPr>
              <w:spacing w:after="0"/>
              <w:rPr>
                <w:sz w:val="20"/>
                <w:szCs w:val="20"/>
                <w:lang w:eastAsia="ja-JP"/>
              </w:rPr>
            </w:pPr>
            <w:r>
              <w:rPr>
                <w:sz w:val="20"/>
                <w:szCs w:val="20"/>
                <w:lang w:eastAsia="ja-JP"/>
              </w:rPr>
              <w:t>Qualcomm</w:t>
            </w:r>
          </w:p>
        </w:tc>
        <w:tc>
          <w:tcPr>
            <w:tcW w:w="1288" w:type="dxa"/>
          </w:tcPr>
          <w:p w14:paraId="54196B52" w14:textId="3D5C166B" w:rsidR="00E301EA" w:rsidRDefault="00E301EA" w:rsidP="005A4C5B">
            <w:pPr>
              <w:spacing w:after="0"/>
              <w:rPr>
                <w:sz w:val="20"/>
                <w:szCs w:val="20"/>
                <w:lang w:eastAsia="ja-JP"/>
              </w:rPr>
            </w:pPr>
            <w:r>
              <w:rPr>
                <w:sz w:val="20"/>
                <w:szCs w:val="20"/>
                <w:lang w:eastAsia="ja-JP"/>
              </w:rPr>
              <w:t>Yes</w:t>
            </w:r>
          </w:p>
        </w:tc>
        <w:tc>
          <w:tcPr>
            <w:tcW w:w="6006" w:type="dxa"/>
          </w:tcPr>
          <w:p w14:paraId="6E3717AE" w14:textId="2D6D13EA" w:rsidR="00E301EA" w:rsidRDefault="005D7FA8" w:rsidP="005A4C5B">
            <w:pPr>
              <w:spacing w:after="0"/>
              <w:rPr>
                <w:sz w:val="20"/>
                <w:szCs w:val="20"/>
                <w:lang w:eastAsia="ja-JP"/>
              </w:rPr>
            </w:pPr>
            <w:r>
              <w:rPr>
                <w:sz w:val="20"/>
                <w:szCs w:val="20"/>
                <w:lang w:eastAsia="ja-JP"/>
              </w:rPr>
              <w:t>Agree with ZTE</w:t>
            </w:r>
          </w:p>
        </w:tc>
      </w:tr>
      <w:tr w:rsidR="00607C17" w14:paraId="2FC79FA5" w14:textId="77777777" w:rsidTr="005A4C5B">
        <w:tc>
          <w:tcPr>
            <w:tcW w:w="1938" w:type="dxa"/>
          </w:tcPr>
          <w:p w14:paraId="1726E52F" w14:textId="6C9B0293" w:rsidR="00607C17" w:rsidRDefault="00607C17" w:rsidP="005A4C5B">
            <w:pPr>
              <w:spacing w:after="0"/>
              <w:rPr>
                <w:rFonts w:hint="eastAsia"/>
                <w:sz w:val="20"/>
                <w:szCs w:val="20"/>
                <w:lang w:eastAsia="zh-CN"/>
              </w:rPr>
            </w:pPr>
            <w:r>
              <w:rPr>
                <w:rFonts w:hint="eastAsia"/>
                <w:sz w:val="20"/>
                <w:szCs w:val="20"/>
                <w:lang w:eastAsia="zh-CN"/>
              </w:rPr>
              <w:t>C</w:t>
            </w:r>
            <w:r>
              <w:rPr>
                <w:sz w:val="20"/>
                <w:szCs w:val="20"/>
                <w:lang w:eastAsia="zh-CN"/>
              </w:rPr>
              <w:t>MCC</w:t>
            </w:r>
          </w:p>
        </w:tc>
        <w:tc>
          <w:tcPr>
            <w:tcW w:w="1288" w:type="dxa"/>
          </w:tcPr>
          <w:p w14:paraId="4A32F23F" w14:textId="0BF0C5A4" w:rsidR="00607C17" w:rsidRDefault="00607C17" w:rsidP="005A4C5B">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1F84413E" w14:textId="77777777" w:rsidR="00607C17" w:rsidRDefault="00607C17" w:rsidP="005A4C5B">
            <w:pPr>
              <w:spacing w:after="0"/>
              <w:rPr>
                <w:sz w:val="20"/>
                <w:szCs w:val="20"/>
                <w:lang w:eastAsia="ja-JP"/>
              </w:rPr>
            </w:pPr>
          </w:p>
        </w:tc>
      </w:tr>
    </w:tbl>
    <w:p w14:paraId="03BF923A" w14:textId="77777777" w:rsidR="00134C33" w:rsidRPr="00403406" w:rsidRDefault="00134C33" w:rsidP="00134C33">
      <w:pPr>
        <w:tabs>
          <w:tab w:val="left" w:pos="1327"/>
        </w:tabs>
        <w:spacing w:after="60"/>
        <w:jc w:val="both"/>
        <w:rPr>
          <w:rFonts w:ascii="Times New Roman" w:hAnsi="Times New Roman" w:cs="Times New Roman"/>
          <w:sz w:val="20"/>
          <w:szCs w:val="20"/>
        </w:rPr>
      </w:pPr>
    </w:p>
    <w:p w14:paraId="67597AFB" w14:textId="67CB321C" w:rsidR="00134C33" w:rsidRPr="00260293" w:rsidRDefault="00134C33" w:rsidP="00134C33">
      <w:pPr>
        <w:pStyle w:val="3"/>
      </w:pPr>
      <w:r>
        <w:t xml:space="preserve">Support of </w:t>
      </w:r>
      <w:r w:rsidR="00A21F46">
        <w:t>IAB</w:t>
      </w:r>
      <w:r w:rsidR="00A21F46" w:rsidRPr="00E32711">
        <w:t xml:space="preserve"> </w:t>
      </w:r>
      <w:r w:rsidRPr="00E32711">
        <w:t>related capabilities</w:t>
      </w:r>
    </w:p>
    <w:p w14:paraId="6ECFED10" w14:textId="37F14BEC" w:rsidR="00134C33" w:rsidRDefault="00134C33"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email discussion 105 on IAB</w:t>
      </w:r>
      <w:r w:rsidRPr="00E32711">
        <w:rPr>
          <w:rFonts w:ascii="Times New Roman" w:hAnsi="Times New Roman" w:cs="Times New Roman"/>
          <w:sz w:val="20"/>
          <w:szCs w:val="20"/>
          <w:lang w:val="en-GB"/>
        </w:rPr>
        <w:t xml:space="preserve"> related capabilities </w:t>
      </w:r>
      <w:r>
        <w:rPr>
          <w:rFonts w:ascii="Times New Roman" w:hAnsi="Times New Roman" w:cs="Times New Roman"/>
          <w:sz w:val="20"/>
          <w:szCs w:val="20"/>
          <w:lang w:val="en-GB"/>
        </w:rPr>
        <w:t>is:</w:t>
      </w:r>
    </w:p>
    <w:tbl>
      <w:tblPr>
        <w:tblStyle w:val="afb"/>
        <w:tblW w:w="0" w:type="auto"/>
        <w:tblLook w:val="04A0" w:firstRow="1" w:lastRow="0" w:firstColumn="1" w:lastColumn="0" w:noHBand="0" w:noVBand="1"/>
      </w:tblPr>
      <w:tblGrid>
        <w:gridCol w:w="9350"/>
      </w:tblGrid>
      <w:tr w:rsidR="00134C33" w14:paraId="680E0316" w14:textId="77777777" w:rsidTr="005A4C5B">
        <w:tc>
          <w:tcPr>
            <w:tcW w:w="9576" w:type="dxa"/>
          </w:tcPr>
          <w:p w14:paraId="6CB242EB" w14:textId="77777777" w:rsidR="00134C33" w:rsidRDefault="00134C33" w:rsidP="00134C33">
            <w:pPr>
              <w:rPr>
                <w:b/>
                <w:bCs/>
                <w:sz w:val="20"/>
                <w:szCs w:val="20"/>
              </w:rPr>
            </w:pPr>
            <w:r>
              <w:rPr>
                <w:b/>
                <w:bCs/>
                <w:sz w:val="20"/>
                <w:szCs w:val="20"/>
              </w:rPr>
              <w:t xml:space="preserve">Summary on the Phase 2-Discussion point 2.6: For Rel-16 features, should IAB be applicable for </w:t>
            </w:r>
            <w:proofErr w:type="spellStart"/>
            <w:r>
              <w:rPr>
                <w:b/>
                <w:bCs/>
                <w:sz w:val="20"/>
                <w:szCs w:val="20"/>
              </w:rPr>
              <w:t>RedCap</w:t>
            </w:r>
            <w:proofErr w:type="spellEnd"/>
            <w:r>
              <w:rPr>
                <w:b/>
                <w:bCs/>
                <w:sz w:val="20"/>
                <w:szCs w:val="20"/>
              </w:rPr>
              <w:t xml:space="preserve"> UE? </w:t>
            </w:r>
          </w:p>
          <w:p w14:paraId="0DBE1B8C" w14:textId="77777777" w:rsidR="00134C33" w:rsidRDefault="00134C33" w:rsidP="00134C33">
            <w:pPr>
              <w:tabs>
                <w:tab w:val="left" w:pos="1327"/>
              </w:tabs>
              <w:spacing w:after="60"/>
              <w:jc w:val="both"/>
              <w:rPr>
                <w:b/>
                <w:bCs/>
                <w:sz w:val="20"/>
                <w:szCs w:val="20"/>
              </w:rPr>
            </w:pPr>
          </w:p>
          <w:p w14:paraId="51338C2C" w14:textId="77777777" w:rsidR="00134C33" w:rsidRDefault="00134C33" w:rsidP="00134C33">
            <w:pPr>
              <w:tabs>
                <w:tab w:val="left" w:pos="1327"/>
              </w:tabs>
              <w:spacing w:after="60"/>
              <w:jc w:val="both"/>
              <w:rPr>
                <w:sz w:val="20"/>
                <w:szCs w:val="20"/>
              </w:rPr>
            </w:pPr>
            <w:r>
              <w:rPr>
                <w:sz w:val="20"/>
                <w:szCs w:val="20"/>
              </w:rPr>
              <w:t>19 companies provided inputs to this discussion point.</w:t>
            </w:r>
          </w:p>
          <w:p w14:paraId="4195444F" w14:textId="77777777" w:rsidR="00134C33" w:rsidRPr="003422B7" w:rsidRDefault="00134C33" w:rsidP="00134C33">
            <w:pPr>
              <w:pStyle w:val="aff2"/>
              <w:numPr>
                <w:ilvl w:val="0"/>
                <w:numId w:val="32"/>
              </w:numPr>
              <w:tabs>
                <w:tab w:val="left" w:pos="1327"/>
              </w:tabs>
              <w:spacing w:after="60"/>
              <w:jc w:val="both"/>
              <w:rPr>
                <w:lang w:val="en-GB"/>
              </w:rPr>
            </w:pPr>
            <w:r w:rsidRPr="003E62A9">
              <w:rPr>
                <w:lang w:val="en-GB"/>
              </w:rPr>
              <w:t>IAB</w:t>
            </w:r>
            <w:r w:rsidRPr="00F179EE">
              <w:rPr>
                <w:lang w:val="en-GB"/>
              </w:rPr>
              <w:t xml:space="preserve"> related capabilities are applicable for </w:t>
            </w:r>
            <w:proofErr w:type="spellStart"/>
            <w:r w:rsidRPr="00F179EE">
              <w:rPr>
                <w:lang w:val="en-GB"/>
              </w:rPr>
              <w:t>RedCap</w:t>
            </w:r>
            <w:proofErr w:type="spellEnd"/>
            <w:r w:rsidRPr="00F179EE">
              <w:rPr>
                <w:lang w:val="en-GB"/>
              </w:rPr>
              <w:t xml:space="preserve"> UE is supported by 3</w:t>
            </w:r>
            <w:r w:rsidRPr="00C162EC">
              <w:rPr>
                <w:lang w:val="en-GB"/>
              </w:rPr>
              <w:t xml:space="preserve"> companies (</w:t>
            </w:r>
            <w:r w:rsidRPr="00F04B15">
              <w:rPr>
                <w:lang w:val="en-GB"/>
              </w:rPr>
              <w:t>Intel, Lenovo, vivo</w:t>
            </w:r>
            <w:r w:rsidRPr="003422B7">
              <w:rPr>
                <w:lang w:val="en-GB"/>
              </w:rPr>
              <w:t>)</w:t>
            </w:r>
          </w:p>
          <w:p w14:paraId="166A59C0" w14:textId="77777777" w:rsidR="00134C33" w:rsidRPr="003422B7" w:rsidRDefault="00134C33" w:rsidP="00134C33">
            <w:pPr>
              <w:pStyle w:val="aff2"/>
              <w:numPr>
                <w:ilvl w:val="0"/>
                <w:numId w:val="32"/>
              </w:numPr>
              <w:tabs>
                <w:tab w:val="left" w:pos="1327"/>
              </w:tabs>
              <w:spacing w:after="60"/>
              <w:jc w:val="both"/>
              <w:rPr>
                <w:lang w:val="en-GB"/>
              </w:rPr>
            </w:pPr>
            <w:r w:rsidRPr="003422B7">
              <w:rPr>
                <w:lang w:val="en-GB"/>
              </w:rPr>
              <w:t xml:space="preserve">IAB related capabilities are not applicable for </w:t>
            </w:r>
            <w:proofErr w:type="spellStart"/>
            <w:r w:rsidRPr="003422B7">
              <w:rPr>
                <w:lang w:val="en-GB"/>
              </w:rPr>
              <w:t>RedCap</w:t>
            </w:r>
            <w:proofErr w:type="spellEnd"/>
            <w:r w:rsidRPr="003422B7">
              <w:rPr>
                <w:lang w:val="en-GB"/>
              </w:rPr>
              <w:t xml:space="preserve"> UE is supported by 15 companies (ZTE, Huawei, OPPO, </w:t>
            </w:r>
            <w:proofErr w:type="spellStart"/>
            <w:r w:rsidRPr="003422B7">
              <w:rPr>
                <w:lang w:val="en-GB"/>
              </w:rPr>
              <w:t>Spreadtrum</w:t>
            </w:r>
            <w:proofErr w:type="spellEnd"/>
            <w:r w:rsidRPr="003422B7">
              <w:rPr>
                <w:lang w:val="en-GB"/>
              </w:rPr>
              <w:t xml:space="preserve">, Qualcomm, </w:t>
            </w:r>
            <w:proofErr w:type="spellStart"/>
            <w:r w:rsidRPr="003422B7">
              <w:rPr>
                <w:lang w:val="en-GB"/>
              </w:rPr>
              <w:t>Futurewei</w:t>
            </w:r>
            <w:proofErr w:type="spellEnd"/>
            <w:r w:rsidRPr="003422B7">
              <w:rPr>
                <w:lang w:val="en-GB"/>
              </w:rPr>
              <w:t>, Samsung, KDDI, Sharp, Xiaomi, CATT, Ericsson, Sequans, LGE, MediaTek)</w:t>
            </w:r>
          </w:p>
          <w:p w14:paraId="0901E66E" w14:textId="77777777" w:rsidR="00134C33" w:rsidRPr="003422B7" w:rsidRDefault="00134C33" w:rsidP="00134C33">
            <w:pPr>
              <w:pStyle w:val="aff2"/>
              <w:numPr>
                <w:ilvl w:val="0"/>
                <w:numId w:val="32"/>
              </w:numPr>
              <w:tabs>
                <w:tab w:val="left" w:pos="1327"/>
              </w:tabs>
              <w:spacing w:after="60"/>
              <w:jc w:val="both"/>
              <w:rPr>
                <w:lang w:val="en-GB"/>
              </w:rPr>
            </w:pPr>
            <w:r w:rsidRPr="003422B7">
              <w:rPr>
                <w:lang w:val="en-GB"/>
              </w:rPr>
              <w:t xml:space="preserve">2 companies (Ericsson, MediaTek) do not see the impact on RAN2 specification although the use case does not make sense. </w:t>
            </w:r>
          </w:p>
          <w:p w14:paraId="28F1CEF9" w14:textId="77777777" w:rsidR="00134C33" w:rsidRDefault="00134C33" w:rsidP="00134C33">
            <w:pPr>
              <w:jc w:val="both"/>
              <w:rPr>
                <w:b/>
                <w:bCs/>
                <w:sz w:val="20"/>
                <w:szCs w:val="20"/>
                <w:u w:val="single"/>
                <w:lang w:val="en-GB"/>
              </w:rPr>
            </w:pPr>
          </w:p>
          <w:p w14:paraId="5F9DE518" w14:textId="77777777" w:rsidR="00134C33" w:rsidRDefault="00134C33" w:rsidP="00134C33">
            <w:pPr>
              <w:jc w:val="both"/>
              <w:rPr>
                <w:sz w:val="20"/>
                <w:szCs w:val="20"/>
              </w:rPr>
            </w:pPr>
            <w:r>
              <w:rPr>
                <w:b/>
                <w:bCs/>
                <w:sz w:val="20"/>
                <w:szCs w:val="20"/>
                <w:u w:val="single"/>
                <w:lang w:val="en-GB"/>
              </w:rPr>
              <w:lastRenderedPageBreak/>
              <w:t>Rapporteur</w:t>
            </w:r>
            <w:r>
              <w:rPr>
                <w:sz w:val="20"/>
                <w:szCs w:val="20"/>
                <w:lang w:val="en-GB"/>
              </w:rPr>
              <w:t xml:space="preserve">: Most companies do not see the use case to support IAB, </w:t>
            </w:r>
            <w:proofErr w:type="gramStart"/>
            <w:r>
              <w:rPr>
                <w:sz w:val="20"/>
                <w:szCs w:val="20"/>
                <w:lang w:val="en-GB"/>
              </w:rPr>
              <w:t>i.e.</w:t>
            </w:r>
            <w:proofErr w:type="gramEnd"/>
            <w:r>
              <w:rPr>
                <w:sz w:val="20"/>
                <w:szCs w:val="20"/>
                <w:lang w:val="en-GB"/>
              </w:rPr>
              <w:t xml:space="preserve"> </w:t>
            </w:r>
            <w:r w:rsidRPr="00C4677D">
              <w:rPr>
                <w:sz w:val="20"/>
                <w:szCs w:val="20"/>
                <w:lang w:val="en-GB"/>
              </w:rPr>
              <w:t xml:space="preserve">use </w:t>
            </w:r>
            <w:proofErr w:type="spellStart"/>
            <w:r w:rsidRPr="00C4677D">
              <w:rPr>
                <w:sz w:val="20"/>
                <w:szCs w:val="20"/>
                <w:lang w:val="en-GB"/>
              </w:rPr>
              <w:t>RedCap</w:t>
            </w:r>
            <w:proofErr w:type="spellEnd"/>
            <w:r w:rsidRPr="00C4677D">
              <w:rPr>
                <w:sz w:val="20"/>
                <w:szCs w:val="20"/>
                <w:lang w:val="en-GB"/>
              </w:rPr>
              <w:t xml:space="preserve"> device to deploy IAB-MT (</w:t>
            </w:r>
            <w:proofErr w:type="spellStart"/>
            <w:r w:rsidRPr="00C4677D">
              <w:rPr>
                <w:sz w:val="20"/>
                <w:szCs w:val="20"/>
                <w:lang w:val="en-GB"/>
              </w:rPr>
              <w:t>gNB</w:t>
            </w:r>
            <w:proofErr w:type="spellEnd"/>
            <w:r w:rsidRPr="00C4677D">
              <w:rPr>
                <w:sz w:val="20"/>
                <w:szCs w:val="20"/>
                <w:lang w:val="en-GB"/>
              </w:rPr>
              <w:t>-DU)</w:t>
            </w:r>
            <w:r>
              <w:rPr>
                <w:sz w:val="20"/>
                <w:szCs w:val="20"/>
                <w:lang w:val="en-GB"/>
              </w:rPr>
              <w:t xml:space="preserve">. </w:t>
            </w:r>
            <w:proofErr w:type="gramStart"/>
            <w:r>
              <w:rPr>
                <w:sz w:val="20"/>
                <w:szCs w:val="20"/>
                <w:lang w:val="en-GB"/>
              </w:rPr>
              <w:t>However</w:t>
            </w:r>
            <w:proofErr w:type="gramEnd"/>
            <w:r>
              <w:rPr>
                <w:sz w:val="20"/>
                <w:szCs w:val="20"/>
                <w:lang w:val="en-GB"/>
              </w:rPr>
              <w:t xml:space="preserve"> some companies also commented that there should not be any RAN2 specification impact.</w:t>
            </w:r>
          </w:p>
          <w:p w14:paraId="5C99AFA1" w14:textId="77777777" w:rsidR="00134C33" w:rsidRDefault="00134C33" w:rsidP="00134C33">
            <w:pPr>
              <w:pStyle w:val="TOC1"/>
              <w:rPr>
                <w:rFonts w:asciiTheme="minorHAnsi" w:eastAsiaTheme="minorEastAsia" w:hAnsiTheme="minorHAnsi" w:cstheme="minorBidi"/>
                <w:noProof/>
                <w:sz w:val="22"/>
                <w:lang w:eastAsia="zh-CN"/>
              </w:rPr>
            </w:pPr>
            <w:r w:rsidRPr="00DC212C">
              <w:rPr>
                <w:b/>
                <w:bCs/>
                <w:noProof/>
              </w:rPr>
              <w:t>Proposal 13.</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[15/19] From RAN2 perspective, IAB related capabilities are not applicable for RedCap UE; FFS on specification impact;</w:t>
            </w:r>
          </w:p>
          <w:p w14:paraId="51CE07CC" w14:textId="77777777" w:rsidR="00134C33" w:rsidRPr="00E32711" w:rsidRDefault="00134C33" w:rsidP="005A4C5B">
            <w:pPr>
              <w:pStyle w:val="TOC1"/>
              <w:rPr>
                <w:szCs w:val="20"/>
              </w:rPr>
            </w:pPr>
          </w:p>
        </w:tc>
      </w:tr>
    </w:tbl>
    <w:p w14:paraId="7C9944FF" w14:textId="794E37F5" w:rsidR="00134C33" w:rsidRDefault="00B65E36" w:rsidP="00134C33">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that there is large majority in previous email discussion, </w:t>
      </w:r>
      <w:r w:rsidR="00134C33">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134C33">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13</w:t>
      </w:r>
      <w:r w:rsidR="00134C33">
        <w:rPr>
          <w:rFonts w:ascii="Times New Roman" w:hAnsi="Times New Roman" w:cs="Times New Roman"/>
          <w:sz w:val="20"/>
          <w:szCs w:val="20"/>
          <w:lang w:val="en-GB"/>
        </w:rPr>
        <w:t xml:space="preserve"> is agreeable?</w:t>
      </w:r>
    </w:p>
    <w:p w14:paraId="1EF8DAF5" w14:textId="48C59F66" w:rsidR="00134C33" w:rsidRDefault="00134C33" w:rsidP="00134C33">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2.1.7 on IAB</w:t>
      </w:r>
      <w:r w:rsidRPr="00E32711">
        <w:rPr>
          <w:rFonts w:ascii="Times New Roman" w:hAnsi="Times New Roman" w:cs="Times New Roman"/>
          <w:b/>
          <w:bCs/>
          <w:sz w:val="20"/>
          <w:szCs w:val="20"/>
        </w:rPr>
        <w:t xml:space="preserve"> related capabilities</w:t>
      </w:r>
      <w:r>
        <w:rPr>
          <w:rFonts w:ascii="Times New Roman" w:hAnsi="Times New Roman" w:cs="Times New Roman"/>
          <w:b/>
          <w:bCs/>
          <w:sz w:val="20"/>
          <w:szCs w:val="20"/>
        </w:rPr>
        <w:t xml:space="preserve">: </w:t>
      </w:r>
      <w:r>
        <w:rPr>
          <w:rFonts w:ascii="Times New Roman" w:hAnsi="Times New Roman" w:cs="Times New Roman"/>
          <w:b/>
          <w:bCs/>
          <w:sz w:val="20"/>
          <w:szCs w:val="20"/>
          <w:lang w:val="en-GB"/>
        </w:rPr>
        <w:t>Companies are invited to provide view on whether proposal “</w:t>
      </w:r>
      <w:r w:rsidRPr="00134C33">
        <w:rPr>
          <w:rFonts w:ascii="Times New Roman" w:hAnsi="Times New Roman" w:cs="Times New Roman"/>
          <w:b/>
          <w:bCs/>
          <w:sz w:val="20"/>
          <w:szCs w:val="20"/>
          <w:lang w:val="en-GB"/>
        </w:rPr>
        <w:t xml:space="preserve">From RAN2 perspective, IAB related capabilities are not applicable for </w:t>
      </w:r>
      <w:proofErr w:type="spellStart"/>
      <w:r w:rsidRPr="00134C33">
        <w:rPr>
          <w:rFonts w:ascii="Times New Roman" w:hAnsi="Times New Roman" w:cs="Times New Roman"/>
          <w:b/>
          <w:bCs/>
          <w:sz w:val="20"/>
          <w:szCs w:val="20"/>
          <w:lang w:val="en-GB"/>
        </w:rPr>
        <w:t>RedCap</w:t>
      </w:r>
      <w:proofErr w:type="spellEnd"/>
      <w:r w:rsidRPr="00134C33">
        <w:rPr>
          <w:rFonts w:ascii="Times New Roman" w:hAnsi="Times New Roman" w:cs="Times New Roman"/>
          <w:b/>
          <w:bCs/>
          <w:sz w:val="20"/>
          <w:szCs w:val="20"/>
          <w:lang w:val="en-GB"/>
        </w:rPr>
        <w:t xml:space="preserve"> UE;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134C33" w14:paraId="04827F34" w14:textId="77777777" w:rsidTr="005A4C5B">
        <w:tc>
          <w:tcPr>
            <w:tcW w:w="1938" w:type="dxa"/>
            <w:shd w:val="clear" w:color="auto" w:fill="BFBFBF" w:themeFill="background1" w:themeFillShade="BF"/>
          </w:tcPr>
          <w:p w14:paraId="4BF4A745" w14:textId="77777777" w:rsidR="00134C33" w:rsidRDefault="00134C33"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3C1D9BD" w14:textId="77777777" w:rsidR="00134C33" w:rsidRDefault="00134C33"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3ECAC8B4" w14:textId="77777777" w:rsidR="00134C33" w:rsidRDefault="00134C33" w:rsidP="005A4C5B">
            <w:pPr>
              <w:spacing w:after="0"/>
              <w:jc w:val="center"/>
              <w:rPr>
                <w:b/>
                <w:bCs/>
                <w:sz w:val="20"/>
                <w:szCs w:val="20"/>
                <w:lang w:eastAsia="ja-JP"/>
              </w:rPr>
            </w:pPr>
            <w:r>
              <w:rPr>
                <w:b/>
                <w:bCs/>
                <w:sz w:val="20"/>
                <w:szCs w:val="20"/>
                <w:lang w:eastAsia="ja-JP"/>
              </w:rPr>
              <w:t>Comments, if any</w:t>
            </w:r>
          </w:p>
        </w:tc>
      </w:tr>
      <w:tr w:rsidR="00134C33" w14:paraId="3A9C3D6C" w14:textId="77777777" w:rsidTr="005A4C5B">
        <w:tc>
          <w:tcPr>
            <w:tcW w:w="1938" w:type="dxa"/>
          </w:tcPr>
          <w:p w14:paraId="1D56B141" w14:textId="77777777" w:rsidR="00134C33" w:rsidRDefault="00134C33" w:rsidP="005A4C5B">
            <w:pPr>
              <w:spacing w:after="0"/>
              <w:rPr>
                <w:sz w:val="20"/>
                <w:szCs w:val="20"/>
                <w:lang w:eastAsia="zh-CN"/>
              </w:rPr>
            </w:pPr>
            <w:r>
              <w:rPr>
                <w:sz w:val="20"/>
                <w:szCs w:val="20"/>
                <w:lang w:eastAsia="zh-CN"/>
              </w:rPr>
              <w:t>Intel</w:t>
            </w:r>
          </w:p>
        </w:tc>
        <w:tc>
          <w:tcPr>
            <w:tcW w:w="1288" w:type="dxa"/>
          </w:tcPr>
          <w:p w14:paraId="21DAC968" w14:textId="77777777" w:rsidR="00134C33" w:rsidRDefault="00134C33" w:rsidP="005A4C5B">
            <w:pPr>
              <w:spacing w:after="0"/>
              <w:rPr>
                <w:sz w:val="20"/>
                <w:szCs w:val="20"/>
                <w:lang w:eastAsia="zh-CN"/>
              </w:rPr>
            </w:pPr>
            <w:r>
              <w:rPr>
                <w:sz w:val="20"/>
                <w:szCs w:val="20"/>
                <w:lang w:eastAsia="zh-CN"/>
              </w:rPr>
              <w:t>Yes</w:t>
            </w:r>
          </w:p>
        </w:tc>
        <w:tc>
          <w:tcPr>
            <w:tcW w:w="6006" w:type="dxa"/>
          </w:tcPr>
          <w:p w14:paraId="616D567F" w14:textId="77777777" w:rsidR="00134C33" w:rsidRDefault="00134C33" w:rsidP="005A4C5B">
            <w:pPr>
              <w:spacing w:after="0"/>
              <w:rPr>
                <w:sz w:val="20"/>
                <w:szCs w:val="20"/>
                <w:lang w:eastAsia="zh-CN"/>
              </w:rPr>
            </w:pPr>
            <w:r>
              <w:rPr>
                <w:sz w:val="20"/>
                <w:szCs w:val="20"/>
                <w:lang w:eastAsia="zh-CN"/>
              </w:rPr>
              <w:t xml:space="preserve">Anyway, it is optional feature. If it is complex to some </w:t>
            </w:r>
            <w:proofErr w:type="spellStart"/>
            <w:r>
              <w:rPr>
                <w:sz w:val="20"/>
                <w:szCs w:val="20"/>
                <w:lang w:eastAsia="zh-CN"/>
              </w:rPr>
              <w:t>RedCap</w:t>
            </w:r>
            <w:proofErr w:type="spellEnd"/>
            <w:r>
              <w:rPr>
                <w:sz w:val="20"/>
                <w:szCs w:val="20"/>
                <w:lang w:eastAsia="zh-CN"/>
              </w:rPr>
              <w:t xml:space="preserve"> UEs, then these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Ues</w:t>
            </w:r>
            <w:proofErr w:type="spellEnd"/>
            <w:r>
              <w:rPr>
                <w:sz w:val="20"/>
                <w:szCs w:val="20"/>
                <w:lang w:eastAsia="zh-CN"/>
              </w:rPr>
              <w:t xml:space="preserve"> will not support it. But do not see the reason why we need to forbid the </w:t>
            </w:r>
            <w:proofErr w:type="spellStart"/>
            <w:r>
              <w:rPr>
                <w:sz w:val="20"/>
                <w:szCs w:val="20"/>
                <w:lang w:eastAsia="zh-CN"/>
              </w:rPr>
              <w:t>RedCap</w:t>
            </w:r>
            <w:proofErr w:type="spellEnd"/>
            <w:r>
              <w:rPr>
                <w:sz w:val="20"/>
                <w:szCs w:val="20"/>
                <w:lang w:eastAsia="zh-CN"/>
              </w:rPr>
              <w:t xml:space="preserve"> UE to support this. However, we agree that the impact due to reduced BW/Rx should be checked by RAN1/4.</w:t>
            </w:r>
          </w:p>
        </w:tc>
      </w:tr>
      <w:tr w:rsidR="00134C33" w14:paraId="63D29FD0" w14:textId="77777777" w:rsidTr="005A4C5B">
        <w:tc>
          <w:tcPr>
            <w:tcW w:w="1938" w:type="dxa"/>
          </w:tcPr>
          <w:p w14:paraId="16ED38AB" w14:textId="65F11C17" w:rsidR="00134C33"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25A3C932" w14:textId="5E42609B" w:rsidR="00134C33" w:rsidRDefault="003008CC" w:rsidP="005A4C5B">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176A4B2C" w14:textId="77777777" w:rsidR="00134C33" w:rsidRDefault="00134C33" w:rsidP="005A4C5B">
            <w:pPr>
              <w:spacing w:after="0"/>
              <w:rPr>
                <w:sz w:val="20"/>
                <w:szCs w:val="20"/>
                <w:lang w:eastAsia="ja-JP"/>
              </w:rPr>
            </w:pPr>
          </w:p>
        </w:tc>
      </w:tr>
      <w:tr w:rsidR="00F13E10" w14:paraId="4FBC9732" w14:textId="77777777" w:rsidTr="005A4C5B">
        <w:tc>
          <w:tcPr>
            <w:tcW w:w="1938" w:type="dxa"/>
          </w:tcPr>
          <w:p w14:paraId="2249DDAF" w14:textId="48A20E9D" w:rsidR="00F13E10" w:rsidRDefault="00F13E10" w:rsidP="00F13E10">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06CA445D" w14:textId="0C176951" w:rsidR="00F13E10" w:rsidRDefault="00F13E10" w:rsidP="00F13E10">
            <w:pPr>
              <w:spacing w:after="0"/>
              <w:rPr>
                <w:sz w:val="20"/>
                <w:szCs w:val="20"/>
                <w:lang w:eastAsia="ja-JP"/>
              </w:rPr>
            </w:pPr>
            <w:r>
              <w:rPr>
                <w:rFonts w:hint="eastAsia"/>
                <w:sz w:val="20"/>
                <w:szCs w:val="20"/>
                <w:lang w:eastAsia="zh-CN"/>
              </w:rPr>
              <w:t>Yes</w:t>
            </w:r>
          </w:p>
        </w:tc>
        <w:tc>
          <w:tcPr>
            <w:tcW w:w="6006" w:type="dxa"/>
          </w:tcPr>
          <w:p w14:paraId="18AD69B2" w14:textId="02F2CC9D" w:rsidR="00F13E10" w:rsidRDefault="00C20628" w:rsidP="00F13E10">
            <w:pPr>
              <w:spacing w:after="0"/>
              <w:rPr>
                <w:sz w:val="20"/>
                <w:szCs w:val="20"/>
                <w:lang w:eastAsia="zh-CN"/>
              </w:rPr>
            </w:pPr>
            <w:r>
              <w:rPr>
                <w:sz w:val="20"/>
                <w:szCs w:val="20"/>
                <w:lang w:eastAsia="zh-CN"/>
              </w:rPr>
              <w:t>It is too complex to as IAB node for Redcap UE.</w:t>
            </w:r>
          </w:p>
        </w:tc>
      </w:tr>
      <w:tr w:rsidR="00134C33" w14:paraId="66B93D17" w14:textId="77777777" w:rsidTr="005A4C5B">
        <w:tc>
          <w:tcPr>
            <w:tcW w:w="1938" w:type="dxa"/>
          </w:tcPr>
          <w:p w14:paraId="11014896" w14:textId="693502BF" w:rsidR="00134C33" w:rsidRDefault="00961BBA" w:rsidP="005A4C5B">
            <w:pPr>
              <w:spacing w:after="0"/>
              <w:rPr>
                <w:sz w:val="20"/>
                <w:szCs w:val="20"/>
                <w:lang w:eastAsia="ja-JP"/>
              </w:rPr>
            </w:pPr>
            <w:r>
              <w:rPr>
                <w:sz w:val="20"/>
                <w:szCs w:val="20"/>
                <w:lang w:eastAsia="ja-JP"/>
              </w:rPr>
              <w:t>ZTE</w:t>
            </w:r>
          </w:p>
        </w:tc>
        <w:tc>
          <w:tcPr>
            <w:tcW w:w="1288" w:type="dxa"/>
          </w:tcPr>
          <w:p w14:paraId="794A59C9" w14:textId="6B7A721C" w:rsidR="00134C33" w:rsidRDefault="00961BBA" w:rsidP="005A4C5B">
            <w:pPr>
              <w:spacing w:after="0"/>
              <w:rPr>
                <w:sz w:val="20"/>
                <w:szCs w:val="20"/>
                <w:lang w:eastAsia="ja-JP"/>
              </w:rPr>
            </w:pPr>
            <w:r>
              <w:rPr>
                <w:sz w:val="20"/>
                <w:szCs w:val="20"/>
                <w:lang w:eastAsia="ja-JP"/>
              </w:rPr>
              <w:t>Yes</w:t>
            </w:r>
          </w:p>
        </w:tc>
        <w:tc>
          <w:tcPr>
            <w:tcW w:w="6006" w:type="dxa"/>
          </w:tcPr>
          <w:p w14:paraId="3463762C" w14:textId="0570F445" w:rsidR="00134C33" w:rsidRDefault="00134C33" w:rsidP="005A4C5B">
            <w:pPr>
              <w:spacing w:after="0"/>
              <w:rPr>
                <w:sz w:val="20"/>
                <w:szCs w:val="20"/>
                <w:lang w:eastAsia="ja-JP"/>
              </w:rPr>
            </w:pPr>
          </w:p>
        </w:tc>
      </w:tr>
      <w:tr w:rsidR="005D7FA8" w14:paraId="293A69C9" w14:textId="77777777" w:rsidTr="005A4C5B">
        <w:tc>
          <w:tcPr>
            <w:tcW w:w="1938" w:type="dxa"/>
          </w:tcPr>
          <w:p w14:paraId="4FAF6D06" w14:textId="145782D7" w:rsidR="005D7FA8" w:rsidRDefault="005D7FA8" w:rsidP="005A4C5B">
            <w:pPr>
              <w:spacing w:after="0"/>
              <w:rPr>
                <w:sz w:val="20"/>
                <w:szCs w:val="20"/>
                <w:lang w:eastAsia="ja-JP"/>
              </w:rPr>
            </w:pPr>
            <w:r>
              <w:rPr>
                <w:sz w:val="20"/>
                <w:szCs w:val="20"/>
                <w:lang w:eastAsia="ja-JP"/>
              </w:rPr>
              <w:t>Qualcomm</w:t>
            </w:r>
          </w:p>
        </w:tc>
        <w:tc>
          <w:tcPr>
            <w:tcW w:w="1288" w:type="dxa"/>
          </w:tcPr>
          <w:p w14:paraId="17F65859" w14:textId="4D2F032B" w:rsidR="005D7FA8" w:rsidRDefault="005D7FA8" w:rsidP="005A4C5B">
            <w:pPr>
              <w:spacing w:after="0"/>
              <w:rPr>
                <w:sz w:val="20"/>
                <w:szCs w:val="20"/>
                <w:lang w:eastAsia="ja-JP"/>
              </w:rPr>
            </w:pPr>
            <w:r>
              <w:rPr>
                <w:sz w:val="20"/>
                <w:szCs w:val="20"/>
                <w:lang w:eastAsia="ja-JP"/>
              </w:rPr>
              <w:t>Yes</w:t>
            </w:r>
          </w:p>
        </w:tc>
        <w:tc>
          <w:tcPr>
            <w:tcW w:w="6006" w:type="dxa"/>
          </w:tcPr>
          <w:p w14:paraId="60A807A7" w14:textId="77777777" w:rsidR="005D7FA8" w:rsidRDefault="005D7FA8" w:rsidP="005A4C5B">
            <w:pPr>
              <w:spacing w:after="0"/>
              <w:rPr>
                <w:sz w:val="20"/>
                <w:szCs w:val="20"/>
                <w:lang w:eastAsia="ja-JP"/>
              </w:rPr>
            </w:pPr>
          </w:p>
        </w:tc>
      </w:tr>
      <w:tr w:rsidR="00607C17" w14:paraId="049D0AFC" w14:textId="77777777" w:rsidTr="005A4C5B">
        <w:tc>
          <w:tcPr>
            <w:tcW w:w="1938" w:type="dxa"/>
          </w:tcPr>
          <w:p w14:paraId="01CE6C07" w14:textId="548DD076" w:rsidR="00607C17" w:rsidRDefault="00607C17" w:rsidP="005A4C5B">
            <w:pPr>
              <w:spacing w:after="0"/>
              <w:rPr>
                <w:rFonts w:hint="eastAsia"/>
                <w:sz w:val="20"/>
                <w:szCs w:val="20"/>
                <w:lang w:eastAsia="zh-CN"/>
              </w:rPr>
            </w:pPr>
            <w:r>
              <w:rPr>
                <w:rFonts w:hint="eastAsia"/>
                <w:sz w:val="20"/>
                <w:szCs w:val="20"/>
                <w:lang w:eastAsia="zh-CN"/>
              </w:rPr>
              <w:t>C</w:t>
            </w:r>
            <w:r>
              <w:rPr>
                <w:sz w:val="20"/>
                <w:szCs w:val="20"/>
                <w:lang w:eastAsia="zh-CN"/>
              </w:rPr>
              <w:t>MCC</w:t>
            </w:r>
          </w:p>
        </w:tc>
        <w:tc>
          <w:tcPr>
            <w:tcW w:w="1288" w:type="dxa"/>
          </w:tcPr>
          <w:p w14:paraId="6712E756" w14:textId="1B1D9781" w:rsidR="00607C17" w:rsidRDefault="00607C17" w:rsidP="005A4C5B">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5B41C12F" w14:textId="77777777" w:rsidR="00607C17" w:rsidRDefault="00607C17" w:rsidP="005A4C5B">
            <w:pPr>
              <w:spacing w:after="0"/>
              <w:rPr>
                <w:sz w:val="20"/>
                <w:szCs w:val="20"/>
                <w:lang w:eastAsia="ja-JP"/>
              </w:rPr>
            </w:pPr>
          </w:p>
        </w:tc>
      </w:tr>
    </w:tbl>
    <w:p w14:paraId="6162136A" w14:textId="16306C48" w:rsidR="00E32711" w:rsidRDefault="00E32711" w:rsidP="00E32711">
      <w:pPr>
        <w:tabs>
          <w:tab w:val="left" w:pos="1327"/>
        </w:tabs>
        <w:spacing w:after="60"/>
        <w:jc w:val="both"/>
        <w:rPr>
          <w:rFonts w:ascii="Times New Roman" w:hAnsi="Times New Roman" w:cs="Times New Roman"/>
          <w:sz w:val="20"/>
          <w:szCs w:val="20"/>
        </w:rPr>
      </w:pPr>
    </w:p>
    <w:p w14:paraId="2462FC42" w14:textId="77777777" w:rsidR="00252A94" w:rsidRPr="00403406" w:rsidRDefault="00252A94" w:rsidP="00AF401A">
      <w:pPr>
        <w:tabs>
          <w:tab w:val="left" w:pos="1327"/>
        </w:tabs>
        <w:spacing w:after="60"/>
        <w:jc w:val="both"/>
        <w:rPr>
          <w:rFonts w:ascii="Times New Roman" w:hAnsi="Times New Roman" w:cs="Times New Roman"/>
          <w:sz w:val="20"/>
          <w:szCs w:val="20"/>
        </w:rPr>
      </w:pPr>
    </w:p>
    <w:p w14:paraId="7CD218BA" w14:textId="6587F047" w:rsidR="00367CB9" w:rsidRPr="00367CB9" w:rsidRDefault="00367CB9" w:rsidP="005A4C5B">
      <w:pPr>
        <w:pStyle w:val="2"/>
      </w:pPr>
      <w:r>
        <w:t xml:space="preserve">Capture </w:t>
      </w:r>
      <w:proofErr w:type="spellStart"/>
      <w:r>
        <w:t>RedCap</w:t>
      </w:r>
      <w:proofErr w:type="spellEnd"/>
      <w:r>
        <w:t xml:space="preserve"> specific capabilities in the specification</w:t>
      </w:r>
    </w:p>
    <w:p w14:paraId="691FB4CE" w14:textId="3D13BE00" w:rsidR="00367CB9" w:rsidRDefault="005A4C5B" w:rsidP="00134C33">
      <w:pPr>
        <w:pStyle w:val="3"/>
      </w:pPr>
      <w:r>
        <w:t>How to capture Maximum BW</w:t>
      </w:r>
    </w:p>
    <w:p w14:paraId="1CD39CAB" w14:textId="2DF23563" w:rsidR="00367CB9" w:rsidRDefault="005A4C5B" w:rsidP="00367CB9">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65643301" w14:textId="77777777" w:rsidTr="005A4C5B">
        <w:tc>
          <w:tcPr>
            <w:tcW w:w="9576" w:type="dxa"/>
          </w:tcPr>
          <w:p w14:paraId="47DBA99A" w14:textId="77777777" w:rsidR="005A4C5B" w:rsidRPr="008A79AD" w:rsidRDefault="005A4C5B" w:rsidP="005A4C5B">
            <w:pPr>
              <w:rPr>
                <w:b/>
                <w:bCs/>
                <w:sz w:val="20"/>
                <w:szCs w:val="20"/>
                <w:lang w:val="en-GB"/>
              </w:rPr>
            </w:pPr>
            <w:r>
              <w:rPr>
                <w:b/>
                <w:bCs/>
                <w:sz w:val="20"/>
                <w:szCs w:val="20"/>
              </w:rPr>
              <w:t xml:space="preserve">Summary on the </w:t>
            </w:r>
            <w:r w:rsidRPr="00797A12">
              <w:rPr>
                <w:b/>
                <w:bCs/>
                <w:sz w:val="20"/>
                <w:szCs w:val="20"/>
              </w:rPr>
              <w:t>3.2.1</w:t>
            </w:r>
            <w:r w:rsidRPr="00797A12">
              <w:rPr>
                <w:b/>
                <w:bCs/>
                <w:sz w:val="20"/>
                <w:szCs w:val="20"/>
              </w:rPr>
              <w:tab/>
              <w:t xml:space="preserve">Phase 2-Discussion </w:t>
            </w:r>
            <w:r w:rsidRPr="008A79AD">
              <w:rPr>
                <w:b/>
                <w:bCs/>
                <w:sz w:val="20"/>
                <w:szCs w:val="20"/>
              </w:rPr>
              <w:t>point 3.1: How to capture Maximum BW;</w:t>
            </w:r>
          </w:p>
          <w:p w14:paraId="5106530C" w14:textId="77777777" w:rsidR="005A4C5B" w:rsidRPr="008A79AD" w:rsidRDefault="005A4C5B" w:rsidP="005A4C5B">
            <w:pPr>
              <w:tabs>
                <w:tab w:val="left" w:pos="1327"/>
              </w:tabs>
              <w:spacing w:after="60"/>
              <w:jc w:val="both"/>
              <w:rPr>
                <w:b/>
                <w:bCs/>
                <w:sz w:val="20"/>
                <w:szCs w:val="20"/>
              </w:rPr>
            </w:pPr>
          </w:p>
          <w:p w14:paraId="7AACCA46" w14:textId="77777777" w:rsidR="005A4C5B" w:rsidRPr="008A79AD" w:rsidRDefault="005A4C5B" w:rsidP="005A4C5B">
            <w:pPr>
              <w:tabs>
                <w:tab w:val="left" w:pos="1327"/>
              </w:tabs>
              <w:spacing w:after="60"/>
              <w:jc w:val="both"/>
              <w:rPr>
                <w:sz w:val="20"/>
                <w:szCs w:val="20"/>
              </w:rPr>
            </w:pPr>
            <w:r w:rsidRPr="008A79AD">
              <w:rPr>
                <w:sz w:val="20"/>
                <w:szCs w:val="20"/>
              </w:rPr>
              <w:t>20 companies provided inputs to this discussion point. There are 3 options:</w:t>
            </w:r>
          </w:p>
          <w:p w14:paraId="51D8D43E" w14:textId="77777777" w:rsidR="005A4C5B" w:rsidRPr="008A79AD" w:rsidRDefault="005A4C5B" w:rsidP="005A4C5B">
            <w:pPr>
              <w:pStyle w:val="aff2"/>
              <w:numPr>
                <w:ilvl w:val="0"/>
                <w:numId w:val="36"/>
              </w:numPr>
              <w:tabs>
                <w:tab w:val="left" w:pos="1327"/>
              </w:tabs>
              <w:spacing w:after="60"/>
              <w:jc w:val="both"/>
            </w:pPr>
            <w:r w:rsidRPr="008A79AD">
              <w:rPr>
                <w:b/>
                <w:bCs/>
              </w:rPr>
              <w:t>Option 1</w:t>
            </w:r>
            <w:r w:rsidRPr="008A79AD">
              <w:t xml:space="preserve">: 3 companies (Intel, Apple, KDDI):  </w:t>
            </w:r>
            <w:r w:rsidRPr="008A79AD">
              <w:rPr>
                <w:color w:val="000000" w:themeColor="text1"/>
              </w:rPr>
              <w:t>to add “</w:t>
            </w:r>
            <w:r w:rsidRPr="008A79AD">
              <w:rPr>
                <w:rFonts w:ascii="Arial" w:eastAsia="Times New Roman" w:hAnsi="Arial"/>
                <w:color w:val="000000" w:themeColor="text1"/>
                <w:sz w:val="18"/>
                <w:lang w:val="en-GB" w:eastAsia="ja-JP"/>
              </w:rPr>
              <w:t xml:space="preserve">For </w:t>
            </w:r>
            <w:proofErr w:type="spellStart"/>
            <w:r w:rsidRPr="008A79AD">
              <w:rPr>
                <w:rFonts w:ascii="Arial" w:eastAsia="Times New Roman" w:hAnsi="Arial"/>
                <w:color w:val="000000" w:themeColor="text1"/>
                <w:sz w:val="18"/>
                <w:lang w:val="en-GB" w:eastAsia="ja-JP"/>
              </w:rPr>
              <w:t>RedCap</w:t>
            </w:r>
            <w:proofErr w:type="spellEnd"/>
            <w:r w:rsidRPr="008A79AD">
              <w:rPr>
                <w:rFonts w:ascii="Arial" w:eastAsia="Times New Roman" w:hAnsi="Arial"/>
                <w:color w:val="000000" w:themeColor="text1"/>
                <w:sz w:val="18"/>
                <w:lang w:val="en-GB" w:eastAsia="ja-JP"/>
              </w:rPr>
              <w:t xml:space="preserve"> UE, the maximum supported bandwidth in FR1 is 20Mhz, and the maximum supported bandwidth in FR2 is 100Mhz.</w:t>
            </w:r>
            <w:r w:rsidRPr="008A79AD">
              <w:rPr>
                <w:color w:val="000000" w:themeColor="text1"/>
              </w:rPr>
              <w:t>” for field description of existing fields “</w:t>
            </w:r>
            <w:proofErr w:type="spellStart"/>
            <w:r w:rsidRPr="008A79AD">
              <w:rPr>
                <w:rFonts w:ascii="Arial" w:eastAsia="Times New Roman" w:hAnsi="Arial"/>
                <w:b/>
                <w:i/>
                <w:color w:val="000000" w:themeColor="text1"/>
                <w:sz w:val="18"/>
                <w:lang w:val="en-GB" w:eastAsia="ja-JP"/>
              </w:rPr>
              <w:t>channelBWs</w:t>
            </w:r>
            <w:proofErr w:type="spellEnd"/>
            <w:r w:rsidRPr="008A79AD">
              <w:rPr>
                <w:rFonts w:ascii="Arial" w:eastAsia="Times New Roman" w:hAnsi="Arial"/>
                <w:b/>
                <w:i/>
                <w:color w:val="000000" w:themeColor="text1"/>
                <w:sz w:val="18"/>
                <w:lang w:val="en-GB" w:eastAsia="ja-JP"/>
              </w:rPr>
              <w:t>-DL</w:t>
            </w:r>
            <w:r w:rsidRPr="008A79AD">
              <w:rPr>
                <w:color w:val="000000" w:themeColor="text1"/>
              </w:rPr>
              <w:t>” and “</w:t>
            </w:r>
            <w:proofErr w:type="spellStart"/>
            <w:r w:rsidRPr="008A79AD">
              <w:rPr>
                <w:rFonts w:ascii="Arial" w:eastAsia="Times New Roman" w:hAnsi="Arial"/>
                <w:b/>
                <w:bCs/>
                <w:i/>
                <w:iCs/>
                <w:color w:val="000000" w:themeColor="text1"/>
                <w:sz w:val="18"/>
                <w:lang w:val="en-GB" w:eastAsia="ja-JP"/>
              </w:rPr>
              <w:t>supportedBandwidthDL</w:t>
            </w:r>
            <w:proofErr w:type="spellEnd"/>
            <w:r w:rsidRPr="008A79AD">
              <w:rPr>
                <w:color w:val="000000" w:themeColor="text1"/>
              </w:rPr>
              <w:t>”;</w:t>
            </w:r>
          </w:p>
          <w:p w14:paraId="06532F42" w14:textId="77777777" w:rsidR="005A4C5B" w:rsidRPr="008A79AD" w:rsidRDefault="005A4C5B" w:rsidP="005A4C5B">
            <w:pPr>
              <w:pStyle w:val="aff2"/>
              <w:keepNext/>
              <w:keepLines/>
              <w:numPr>
                <w:ilvl w:val="0"/>
                <w:numId w:val="36"/>
              </w:numPr>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b/>
                <w:bCs/>
                <w:color w:val="000000" w:themeColor="text1"/>
              </w:rPr>
              <w:t>Option 2:</w:t>
            </w:r>
            <w:r w:rsidRPr="008A79AD">
              <w:rPr>
                <w:color w:val="000000" w:themeColor="text1"/>
              </w:rPr>
              <w:t xml:space="preserve">  9 companies (ZTE, OPPO, </w:t>
            </w:r>
            <w:proofErr w:type="spellStart"/>
            <w:r w:rsidRPr="008A79AD">
              <w:rPr>
                <w:color w:val="000000" w:themeColor="text1"/>
              </w:rPr>
              <w:t>Spreadtrum</w:t>
            </w:r>
            <w:proofErr w:type="spellEnd"/>
            <w:r w:rsidRPr="008A79AD">
              <w:rPr>
                <w:color w:val="000000" w:themeColor="text1"/>
              </w:rPr>
              <w:t xml:space="preserve">, Lenovo, vivo, Sharp, Xiaomi, Ericsson, </w:t>
            </w:r>
            <w:proofErr w:type="gramStart"/>
            <w:r w:rsidRPr="008A79AD">
              <w:rPr>
                <w:color w:val="000000" w:themeColor="text1"/>
              </w:rPr>
              <w:t>LGE  )</w:t>
            </w:r>
            <w:proofErr w:type="gramEnd"/>
            <w:r w:rsidRPr="008A79AD">
              <w:rPr>
                <w:color w:val="000000" w:themeColor="text1"/>
              </w:rPr>
              <w:t xml:space="preserve">  </w:t>
            </w:r>
            <w:r w:rsidRPr="008A79AD">
              <w:rPr>
                <w:rFonts w:ascii="Arial" w:eastAsia="Times New Roman" w:hAnsi="Arial" w:cs="Arial"/>
                <w:color w:val="000000" w:themeColor="text1"/>
                <w:sz w:val="18"/>
                <w:szCs w:val="18"/>
                <w:lang w:val="en-GB" w:eastAsia="ja-JP"/>
              </w:rPr>
              <w:t xml:space="preserve">to add “For FR1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20MHz shall be set to 1, and the bits which indicate 25, 30, 40, 50, 60 and 80MHz are ignored. For FR2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the bit which indicates 100MHz shall be set to 1, and the third / rightmost bit is ignored.” and “channelBWs-DL-v1590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-DL” and “</w:t>
            </w:r>
            <w:proofErr w:type="spellStart"/>
            <w:r w:rsidRPr="008A79AD">
              <w:rPr>
                <w:rFonts w:ascii="Arial" w:eastAsia="Times New Roman" w:hAnsi="Arial" w:cs="Arial"/>
                <w:color w:val="000000" w:themeColor="text1"/>
                <w:sz w:val="18"/>
                <w:szCs w:val="18"/>
                <w:lang w:val="en-GB" w:eastAsia="ja-JP"/>
              </w:rPr>
              <w:t>channelBWs</w:t>
            </w:r>
            <w:proofErr w:type="spellEnd"/>
            <w:r w:rsidRPr="008A79AD">
              <w:rPr>
                <w:rFonts w:ascii="Arial" w:eastAsia="Times New Roman" w:hAnsi="Arial" w:cs="Arial"/>
                <w:color w:val="000000" w:themeColor="text1"/>
                <w:sz w:val="18"/>
                <w:szCs w:val="18"/>
                <w:lang w:val="en-GB" w:eastAsia="ja-JP"/>
              </w:rPr>
              <w:t>-UL”</w:t>
            </w:r>
          </w:p>
          <w:p w14:paraId="4048BD8F" w14:textId="77777777" w:rsidR="005A4C5B" w:rsidRPr="008A79AD" w:rsidRDefault="005A4C5B" w:rsidP="005A4C5B">
            <w:pPr>
              <w:pStyle w:val="aff2"/>
              <w:keepNext/>
              <w:keepLines/>
              <w:tabs>
                <w:tab w:val="left" w:pos="1327"/>
              </w:tabs>
              <w:spacing w:after="60"/>
              <w:jc w:val="both"/>
              <w:textAlignment w:val="baseline"/>
              <w:rPr>
                <w:rFonts w:ascii="Arial" w:eastAsia="Times New Roman" w:hAnsi="Arial" w:cs="Arial"/>
                <w:color w:val="000000" w:themeColor="text1"/>
                <w:sz w:val="18"/>
                <w:szCs w:val="18"/>
                <w:lang w:val="en-GB" w:eastAsia="ja-JP"/>
              </w:rPr>
            </w:pPr>
            <w:r w:rsidRPr="008A79AD">
              <w:rPr>
                <w:rFonts w:ascii="Arial" w:eastAsia="Times New Roman" w:hAnsi="Arial" w:cs="Arial"/>
                <w:color w:val="000000" w:themeColor="text1"/>
                <w:sz w:val="18"/>
                <w:szCs w:val="18"/>
                <w:lang w:val="en-GB" w:eastAsia="ja-JP"/>
              </w:rPr>
              <w:t xml:space="preserve"> and </w:t>
            </w:r>
            <w:proofErr w:type="gramStart"/>
            <w:r w:rsidRPr="008A79AD">
              <w:rPr>
                <w:rFonts w:ascii="Arial" w:eastAsia="Times New Roman" w:hAnsi="Arial" w:cs="Arial"/>
                <w:color w:val="000000" w:themeColor="text1"/>
                <w:sz w:val="18"/>
                <w:szCs w:val="18"/>
                <w:lang w:val="en-GB" w:eastAsia="ja-JP"/>
              </w:rPr>
              <w:t>add  “</w:t>
            </w:r>
            <w:proofErr w:type="gramEnd"/>
            <w:r w:rsidRPr="008A79AD">
              <w:rPr>
                <w:rFonts w:ascii="Arial" w:eastAsia="Times New Roman" w:hAnsi="Arial" w:cs="Arial"/>
                <w:color w:val="000000" w:themeColor="text1"/>
                <w:sz w:val="18"/>
                <w:szCs w:val="18"/>
                <w:lang w:val="en-GB" w:eastAsia="ja-JP"/>
              </w:rPr>
              <w:t xml:space="preserve">This capability is not applicable to </w:t>
            </w:r>
            <w:proofErr w:type="spellStart"/>
            <w:r w:rsidRPr="008A79AD">
              <w:rPr>
                <w:rFonts w:ascii="Arial" w:eastAsia="Times New Roman" w:hAnsi="Arial" w:cs="Arial"/>
                <w:color w:val="000000" w:themeColor="text1"/>
                <w:sz w:val="18"/>
                <w:szCs w:val="18"/>
                <w:lang w:val="en-GB" w:eastAsia="ja-JP"/>
              </w:rPr>
              <w:t>RedCap</w:t>
            </w:r>
            <w:proofErr w:type="spellEnd"/>
            <w:r w:rsidRPr="008A79AD">
              <w:rPr>
                <w:rFonts w:ascii="Arial" w:eastAsia="Times New Roman" w:hAnsi="Arial" w:cs="Arial"/>
                <w:color w:val="000000" w:themeColor="text1"/>
                <w:sz w:val="18"/>
                <w:szCs w:val="18"/>
                <w:lang w:val="en-GB" w:eastAsia="ja-JP"/>
              </w:rPr>
              <w:t xml:space="preserve"> UE.” for field description of existing fields “channelBW-90mhz”;</w:t>
            </w:r>
          </w:p>
          <w:p w14:paraId="419CF4D6" w14:textId="77777777" w:rsidR="005A4C5B" w:rsidRPr="008A79AD" w:rsidRDefault="005A4C5B" w:rsidP="005A4C5B">
            <w:pPr>
              <w:pStyle w:val="aff2"/>
              <w:keepNext/>
              <w:keepLines/>
              <w:numPr>
                <w:ilvl w:val="0"/>
                <w:numId w:val="36"/>
              </w:numPr>
              <w:tabs>
                <w:tab w:val="left" w:pos="1327"/>
              </w:tabs>
              <w:spacing w:after="60"/>
              <w:jc w:val="both"/>
              <w:textAlignment w:val="baseline"/>
            </w:pPr>
            <w:r w:rsidRPr="008A79AD">
              <w:rPr>
                <w:b/>
                <w:bCs/>
              </w:rPr>
              <w:t>Option 3:</w:t>
            </w:r>
            <w:r w:rsidRPr="008A79AD">
              <w:t xml:space="preserve"> 7 companies (Qualcomm, </w:t>
            </w:r>
            <w:proofErr w:type="spellStart"/>
            <w:r w:rsidRPr="008A79AD">
              <w:t>Futurewei</w:t>
            </w:r>
            <w:proofErr w:type="spellEnd"/>
            <w:r w:rsidRPr="008A79AD">
              <w:t xml:space="preserve">, Huawei, Samsung, CATT, Sequans, MediaTek): to create a new section in 38.306 to capture the maximum UE bandwidth for </w:t>
            </w:r>
            <w:proofErr w:type="spellStart"/>
            <w:r w:rsidRPr="008A79AD">
              <w:t>RedCap</w:t>
            </w:r>
            <w:proofErr w:type="spellEnd"/>
            <w:r w:rsidRPr="008A79AD">
              <w:t xml:space="preserve"> </w:t>
            </w:r>
            <w:proofErr w:type="gramStart"/>
            <w:r w:rsidRPr="008A79AD">
              <w:t>UE</w:t>
            </w:r>
            <w:r>
              <w:t xml:space="preserve"> </w:t>
            </w:r>
            <w:r w:rsidRPr="008A79AD">
              <w:t>;</w:t>
            </w:r>
            <w:proofErr w:type="gramEnd"/>
          </w:p>
          <w:p w14:paraId="3D698012" w14:textId="77777777" w:rsidR="005A4C5B" w:rsidRPr="008A79AD" w:rsidRDefault="005A4C5B" w:rsidP="005A4C5B">
            <w:pPr>
              <w:tabs>
                <w:tab w:val="left" w:pos="1327"/>
              </w:tabs>
              <w:spacing w:after="60"/>
              <w:jc w:val="both"/>
              <w:rPr>
                <w:sz w:val="20"/>
                <w:szCs w:val="20"/>
              </w:rPr>
            </w:pPr>
          </w:p>
          <w:p w14:paraId="13631393"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to continue the discussion among these two options. </w:t>
            </w:r>
          </w:p>
          <w:p w14:paraId="6F04D383" w14:textId="77777777" w:rsidR="005A4C5B" w:rsidRDefault="005A4C5B" w:rsidP="005A4C5B">
            <w:pPr>
              <w:pStyle w:val="TOC1"/>
              <w:rPr>
                <w:rFonts w:asciiTheme="minorHAnsi" w:eastAsiaTheme="minorEastAsia" w:hAnsiTheme="minorHAnsi" w:cstheme="minorBidi"/>
                <w:noProof/>
                <w:sz w:val="22"/>
                <w:lang w:eastAsia="zh-CN"/>
              </w:rPr>
            </w:pPr>
          </w:p>
          <w:p w14:paraId="273344AC"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r>
              <w:rPr>
                <w:noProof/>
              </w:rPr>
              <w:t xml:space="preserve">[TP to TS 38.306]. </w:t>
            </w:r>
            <w:r w:rsidRPr="00DC212C">
              <w:rPr>
                <w:b/>
                <w:bCs/>
                <w:noProof/>
              </w:rPr>
              <w:t>RAN2 to discuss how to capture Maximum BW:</w:t>
            </w:r>
          </w:p>
          <w:p w14:paraId="74DE4C8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16.1.</w:t>
            </w:r>
            <w:r>
              <w:rPr>
                <w:rFonts w:asciiTheme="minorHAnsi" w:eastAsiaTheme="minorEastAsia" w:hAnsiTheme="minorHAnsi" w:cstheme="minorBidi"/>
                <w:noProof/>
                <w:sz w:val="22"/>
                <w:lang w:eastAsia="zh-CN"/>
              </w:rPr>
              <w:tab/>
            </w:r>
            <w:r w:rsidRPr="00DC212C">
              <w:rPr>
                <w:b/>
                <w:bCs/>
                <w:noProof/>
              </w:rPr>
              <w:t>Option 2  9 companies</w:t>
            </w:r>
          </w:p>
          <w:p w14:paraId="0F2AD347"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16.1.1.</w:t>
            </w:r>
            <w:r>
              <w:rPr>
                <w:rFonts w:asciiTheme="minorHAnsi" w:eastAsiaTheme="minorEastAsia" w:hAnsiTheme="minorHAnsi" w:cstheme="minorBidi"/>
                <w:noProof/>
                <w:sz w:val="22"/>
                <w:lang w:eastAsia="zh-CN"/>
              </w:rPr>
              <w:tab/>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p>
          <w:p w14:paraId="78F8048F"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16.1.2.</w:t>
            </w:r>
            <w:r>
              <w:rPr>
                <w:rFonts w:asciiTheme="minorHAnsi" w:eastAsiaTheme="minorEastAsia" w:hAnsiTheme="minorHAnsi" w:cstheme="minorBidi"/>
                <w:noProof/>
                <w:sz w:val="22"/>
                <w:lang w:eastAsia="zh-CN"/>
              </w:rPr>
              <w:tab/>
            </w:r>
            <w:r>
              <w:rPr>
                <w:noProof/>
              </w:rPr>
              <w:t>and add  “This capability is not applicable to RedCap UE.” for field description of existing fields “channelBW-90mhz”;</w:t>
            </w:r>
          </w:p>
          <w:p w14:paraId="5DD3E3E0" w14:textId="77777777" w:rsidR="005A4C5B" w:rsidRDefault="005A4C5B" w:rsidP="005A4C5B">
            <w:pPr>
              <w:pStyle w:val="TOC1"/>
              <w:rPr>
                <w:rFonts w:asciiTheme="minorHAnsi" w:eastAsiaTheme="minorEastAsia" w:hAnsiTheme="minorHAnsi" w:cstheme="minorBidi"/>
                <w:noProof/>
                <w:sz w:val="22"/>
                <w:lang w:eastAsia="zh-CN"/>
              </w:rPr>
            </w:pPr>
            <w:r w:rsidRPr="00DC212C">
              <w:rPr>
                <w:b/>
                <w:noProof/>
              </w:rPr>
              <w:t>Proposal 16.2.</w:t>
            </w:r>
            <w:r>
              <w:rPr>
                <w:rFonts w:asciiTheme="minorHAnsi" w:eastAsiaTheme="minorEastAsia" w:hAnsiTheme="minorHAnsi" w:cstheme="minorBidi"/>
                <w:noProof/>
                <w:sz w:val="22"/>
                <w:lang w:eastAsia="zh-CN"/>
              </w:rPr>
              <w:tab/>
            </w:r>
            <w:r w:rsidRPr="00DC212C">
              <w:rPr>
                <w:b/>
                <w:bCs/>
                <w:noProof/>
              </w:rPr>
              <w:t xml:space="preserve">Option 3 7 companies </w:t>
            </w:r>
            <w:r>
              <w:rPr>
                <w:noProof/>
              </w:rPr>
              <w:t>to create a new section in 38.306 to capture the maximum UE bandwidth for RedCap UE (considering the clarification wording in Proposal 15.1.1 as the baseline);</w:t>
            </w:r>
          </w:p>
          <w:p w14:paraId="4568ED4B" w14:textId="77777777" w:rsidR="005A4C5B" w:rsidRPr="005A4C5B" w:rsidRDefault="005A4C5B" w:rsidP="00367CB9">
            <w:pPr>
              <w:tabs>
                <w:tab w:val="left" w:pos="1327"/>
              </w:tabs>
              <w:spacing w:after="60"/>
              <w:jc w:val="both"/>
              <w:rPr>
                <w:sz w:val="20"/>
                <w:szCs w:val="20"/>
              </w:rPr>
            </w:pPr>
          </w:p>
        </w:tc>
      </w:tr>
    </w:tbl>
    <w:p w14:paraId="3FF6D8FA" w14:textId="044B5967" w:rsidR="005A4C5B" w:rsidRDefault="005A4C5B" w:rsidP="00367CB9">
      <w:pPr>
        <w:tabs>
          <w:tab w:val="left" w:pos="1327"/>
        </w:tabs>
        <w:spacing w:after="60"/>
        <w:jc w:val="both"/>
        <w:rPr>
          <w:rFonts w:ascii="Times New Roman" w:hAnsi="Times New Roman" w:cs="Times New Roman"/>
          <w:sz w:val="20"/>
          <w:szCs w:val="20"/>
          <w:lang w:val="en-GB"/>
        </w:rPr>
      </w:pPr>
    </w:p>
    <w:p w14:paraId="72792793" w14:textId="4D1FC6EE"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2.2.1 on Maximum BW: </w:t>
      </w:r>
      <w:r>
        <w:rPr>
          <w:rFonts w:ascii="Times New Roman" w:hAnsi="Times New Roman" w:cs="Times New Roman"/>
          <w:b/>
          <w:bCs/>
          <w:sz w:val="20"/>
          <w:szCs w:val="20"/>
          <w:lang w:val="en-GB"/>
        </w:rPr>
        <w:t>Companies are invited to provide view on which option is preferred</w:t>
      </w:r>
      <w:r w:rsidR="00F73C8D">
        <w:rPr>
          <w:rFonts w:ascii="Times New Roman" w:hAnsi="Times New Roman" w:cs="Times New Roman"/>
          <w:b/>
          <w:bCs/>
          <w:sz w:val="20"/>
          <w:szCs w:val="20"/>
          <w:lang w:val="en-GB"/>
        </w:rPr>
        <w:t xml:space="preserve"> focusing on</w:t>
      </w:r>
      <w:r>
        <w:rPr>
          <w:rFonts w:ascii="Times New Roman" w:hAnsi="Times New Roman" w:cs="Times New Roman"/>
          <w:b/>
          <w:bCs/>
          <w:sz w:val="20"/>
          <w:szCs w:val="20"/>
          <w:lang w:val="en-GB"/>
        </w:rPr>
        <w:t xml:space="preserve"> Option 2 </w:t>
      </w:r>
      <w:r w:rsidR="00F73C8D">
        <w:rPr>
          <w:rFonts w:ascii="Times New Roman" w:hAnsi="Times New Roman" w:cs="Times New Roman"/>
          <w:b/>
          <w:bCs/>
          <w:sz w:val="20"/>
          <w:szCs w:val="20"/>
          <w:lang w:val="en-GB"/>
        </w:rPr>
        <w:t>vs</w:t>
      </w:r>
      <w:r>
        <w:rPr>
          <w:rFonts w:ascii="Times New Roman" w:hAnsi="Times New Roman" w:cs="Times New Roman"/>
          <w:b/>
          <w:bCs/>
          <w:sz w:val="20"/>
          <w:szCs w:val="20"/>
          <w:lang w:val="en-GB"/>
        </w:rPr>
        <w:t xml:space="preserve"> option 3?</w:t>
      </w:r>
    </w:p>
    <w:p w14:paraId="1B5A7EDA" w14:textId="6B5AAA64" w:rsidR="005A4C5B" w:rsidRPr="000D21ED"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2</w:t>
      </w:r>
      <w:r w:rsidR="000D21ED">
        <w:rPr>
          <w:b/>
          <w:bCs/>
          <w:noProof/>
        </w:rPr>
        <w:t>)</w:t>
      </w:r>
      <w:r w:rsidRPr="00DC212C">
        <w:rPr>
          <w:b/>
          <w:bCs/>
          <w:noProof/>
        </w:rPr>
        <w:t xml:space="preserve">  </w:t>
      </w:r>
      <w:r>
        <w:rPr>
          <w:noProof/>
        </w:rPr>
        <w:t>to add “For FR1 RedCap UE, the bit which indicates 20MHz shall be set to 1, and the bits which indicate 25, 30, 40, 50, 60 and 80MHz are ignored. For FR2 RedCap UE, the bit which indicates 100MHz shall be set to 1, and the third / rightmost bit is ignored.” and “channelBWs-DL-v1590 is not applicable to RedCap UE.” for field description of existing fields “channelBWs-DL” and “channelBWs-UL”</w:t>
      </w:r>
      <w:r w:rsidR="000D21ED">
        <w:rPr>
          <w:rFonts w:asciiTheme="minorHAnsi" w:eastAsiaTheme="minorEastAsia" w:hAnsiTheme="minorHAnsi" w:cstheme="minorBidi"/>
          <w:noProof/>
          <w:sz w:val="22"/>
          <w:lang w:eastAsia="zh-CN"/>
        </w:rPr>
        <w:t xml:space="preserve"> </w:t>
      </w:r>
      <w:r>
        <w:rPr>
          <w:noProof/>
        </w:rPr>
        <w:t>and add  “This capability is not applicable to RedCap UE.” for field description of existing fields “channelBW-90mhz”;</w:t>
      </w:r>
    </w:p>
    <w:p w14:paraId="79C13C7F" w14:textId="1047A56F" w:rsidR="005A4C5B" w:rsidRDefault="005A4C5B" w:rsidP="00CE1E2A">
      <w:pPr>
        <w:pStyle w:val="TOC1"/>
        <w:numPr>
          <w:ilvl w:val="0"/>
          <w:numId w:val="51"/>
        </w:numPr>
        <w:rPr>
          <w:rFonts w:asciiTheme="minorHAnsi" w:eastAsiaTheme="minorEastAsia" w:hAnsiTheme="minorHAnsi" w:cstheme="minorBidi"/>
          <w:noProof/>
          <w:sz w:val="22"/>
          <w:lang w:eastAsia="zh-CN"/>
        </w:rPr>
      </w:pPr>
      <w:r w:rsidRPr="00DC212C">
        <w:rPr>
          <w:b/>
          <w:bCs/>
          <w:noProof/>
        </w:rPr>
        <w:t>Option 3</w:t>
      </w:r>
      <w:r w:rsidR="000D21ED">
        <w:rPr>
          <w:b/>
          <w:bCs/>
          <w:noProof/>
        </w:rPr>
        <w:t>)</w:t>
      </w:r>
      <w:r w:rsidRPr="00DC212C">
        <w:rPr>
          <w:b/>
          <w:bCs/>
          <w:noProof/>
        </w:rPr>
        <w:t xml:space="preserve"> </w:t>
      </w:r>
      <w:r>
        <w:rPr>
          <w:noProof/>
        </w:rPr>
        <w:t>to create a new section in 38.306 to capture the maximum UE bandwidth for RedCap UE (considering the clarification wording in Proposal 15.1.1 as the baseline);</w:t>
      </w:r>
    </w:p>
    <w:p w14:paraId="079F25E3" w14:textId="053AC309" w:rsidR="005A4C5B" w:rsidRPr="005A4C5B" w:rsidRDefault="005A4C5B" w:rsidP="005A4C5B">
      <w:pPr>
        <w:tabs>
          <w:tab w:val="left" w:pos="1327"/>
        </w:tabs>
        <w:spacing w:after="60"/>
        <w:jc w:val="both"/>
        <w:rPr>
          <w:rFonts w:ascii="Times New Roman" w:hAnsi="Times New Roman" w:cs="Times New Roman"/>
          <w:b/>
          <w:bCs/>
          <w:sz w:val="20"/>
          <w:szCs w:val="20"/>
        </w:rPr>
      </w:pPr>
    </w:p>
    <w:tbl>
      <w:tblPr>
        <w:tblStyle w:val="afb"/>
        <w:tblW w:w="0" w:type="auto"/>
        <w:tblInd w:w="118" w:type="dxa"/>
        <w:tblLook w:val="04A0" w:firstRow="1" w:lastRow="0" w:firstColumn="1" w:lastColumn="0" w:noHBand="0" w:noVBand="1"/>
      </w:tblPr>
      <w:tblGrid>
        <w:gridCol w:w="1938"/>
        <w:gridCol w:w="1288"/>
        <w:gridCol w:w="6006"/>
      </w:tblGrid>
      <w:tr w:rsidR="005A4C5B" w14:paraId="549BABA0" w14:textId="77777777" w:rsidTr="005A4C5B">
        <w:tc>
          <w:tcPr>
            <w:tcW w:w="1938" w:type="dxa"/>
            <w:shd w:val="clear" w:color="auto" w:fill="BFBFBF" w:themeFill="background1" w:themeFillShade="BF"/>
          </w:tcPr>
          <w:p w14:paraId="7F7D1B73"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D930E7F" w14:textId="3D216CA8" w:rsidR="005A4C5B" w:rsidRDefault="005A4C5B" w:rsidP="005A4C5B">
            <w:pPr>
              <w:spacing w:after="0"/>
              <w:jc w:val="center"/>
              <w:rPr>
                <w:b/>
                <w:bCs/>
                <w:sz w:val="20"/>
                <w:szCs w:val="20"/>
                <w:lang w:eastAsia="ja-JP"/>
              </w:rPr>
            </w:pPr>
            <w:r>
              <w:rPr>
                <w:b/>
                <w:bCs/>
                <w:sz w:val="20"/>
                <w:szCs w:val="20"/>
                <w:lang w:eastAsia="ja-JP"/>
              </w:rPr>
              <w:t>Option 2 or option 3</w:t>
            </w:r>
          </w:p>
        </w:tc>
        <w:tc>
          <w:tcPr>
            <w:tcW w:w="6006" w:type="dxa"/>
            <w:shd w:val="clear" w:color="auto" w:fill="BFBFBF" w:themeFill="background1" w:themeFillShade="BF"/>
          </w:tcPr>
          <w:p w14:paraId="0DA02AEE"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50C18F12" w14:textId="77777777" w:rsidTr="005A4C5B">
        <w:tc>
          <w:tcPr>
            <w:tcW w:w="1938" w:type="dxa"/>
          </w:tcPr>
          <w:p w14:paraId="7313F7AF" w14:textId="77777777" w:rsidR="005A4C5B" w:rsidRDefault="005A4C5B" w:rsidP="005A4C5B">
            <w:pPr>
              <w:spacing w:after="0"/>
              <w:rPr>
                <w:sz w:val="20"/>
                <w:szCs w:val="20"/>
                <w:lang w:eastAsia="zh-CN"/>
              </w:rPr>
            </w:pPr>
            <w:r>
              <w:rPr>
                <w:sz w:val="20"/>
                <w:szCs w:val="20"/>
                <w:lang w:eastAsia="zh-CN"/>
              </w:rPr>
              <w:t>Intel</w:t>
            </w:r>
          </w:p>
        </w:tc>
        <w:tc>
          <w:tcPr>
            <w:tcW w:w="1288" w:type="dxa"/>
          </w:tcPr>
          <w:p w14:paraId="6011D741" w14:textId="7CEEDB77" w:rsidR="005A4C5B" w:rsidRDefault="005A4C5B" w:rsidP="005A4C5B">
            <w:pPr>
              <w:spacing w:after="0"/>
              <w:rPr>
                <w:sz w:val="20"/>
                <w:szCs w:val="20"/>
                <w:lang w:eastAsia="zh-CN"/>
              </w:rPr>
            </w:pPr>
            <w:r>
              <w:rPr>
                <w:sz w:val="20"/>
                <w:szCs w:val="20"/>
                <w:lang w:eastAsia="zh-CN"/>
              </w:rPr>
              <w:t>Option 2</w:t>
            </w:r>
          </w:p>
        </w:tc>
        <w:tc>
          <w:tcPr>
            <w:tcW w:w="6006" w:type="dxa"/>
          </w:tcPr>
          <w:p w14:paraId="277BBAFF" w14:textId="1726FC49" w:rsidR="005A4C5B" w:rsidRDefault="005A4C5B" w:rsidP="005A4C5B">
            <w:pPr>
              <w:spacing w:after="0"/>
              <w:rPr>
                <w:sz w:val="20"/>
                <w:szCs w:val="20"/>
                <w:lang w:eastAsia="zh-CN"/>
              </w:rPr>
            </w:pPr>
            <w:r>
              <w:rPr>
                <w:sz w:val="20"/>
                <w:szCs w:val="20"/>
                <w:lang w:eastAsia="zh-CN"/>
              </w:rPr>
              <w:t>Both option</w:t>
            </w:r>
            <w:r w:rsidR="000D21ED">
              <w:rPr>
                <w:sz w:val="20"/>
                <w:szCs w:val="20"/>
                <w:lang w:eastAsia="zh-CN"/>
              </w:rPr>
              <w:t>s</w:t>
            </w:r>
            <w:r>
              <w:rPr>
                <w:sz w:val="20"/>
                <w:szCs w:val="20"/>
                <w:lang w:eastAsia="zh-CN"/>
              </w:rPr>
              <w:t xml:space="preserve"> can work. </w:t>
            </w:r>
            <w:proofErr w:type="gramStart"/>
            <w:r w:rsidR="000D21ED">
              <w:rPr>
                <w:sz w:val="20"/>
                <w:szCs w:val="20"/>
                <w:lang w:eastAsia="zh-CN"/>
              </w:rPr>
              <w:t>However</w:t>
            </w:r>
            <w:proofErr w:type="gramEnd"/>
            <w:r w:rsidR="000D21ED">
              <w:rPr>
                <w:sz w:val="20"/>
                <w:szCs w:val="20"/>
                <w:lang w:eastAsia="zh-CN"/>
              </w:rPr>
              <w:t xml:space="preserve"> we </w:t>
            </w:r>
            <w:r w:rsidR="0058432A">
              <w:rPr>
                <w:sz w:val="20"/>
                <w:szCs w:val="20"/>
                <w:lang w:eastAsia="zh-CN"/>
              </w:rPr>
              <w:t>have</w:t>
            </w:r>
            <w:r>
              <w:rPr>
                <w:sz w:val="20"/>
                <w:szCs w:val="20"/>
                <w:lang w:eastAsia="zh-CN"/>
              </w:rPr>
              <w:t xml:space="preserve"> slightly prefer</w:t>
            </w:r>
            <w:r w:rsidR="0058432A">
              <w:rPr>
                <w:sz w:val="20"/>
                <w:szCs w:val="20"/>
                <w:lang w:eastAsia="zh-CN"/>
              </w:rPr>
              <w:t>ence for</w:t>
            </w:r>
            <w:r>
              <w:rPr>
                <w:sz w:val="20"/>
                <w:szCs w:val="20"/>
                <w:lang w:eastAsia="zh-CN"/>
              </w:rPr>
              <w:t xml:space="preserve"> option 2 i.e. to capture the restriction in the existing field description if available.</w:t>
            </w:r>
          </w:p>
        </w:tc>
      </w:tr>
      <w:tr w:rsidR="005A4C5B" w14:paraId="3E4F25BB" w14:textId="77777777" w:rsidTr="005A4C5B">
        <w:tc>
          <w:tcPr>
            <w:tcW w:w="1938" w:type="dxa"/>
          </w:tcPr>
          <w:p w14:paraId="2C9A757D" w14:textId="69A2153C" w:rsidR="005A4C5B" w:rsidRDefault="003008CC"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8738A5F" w14:textId="77777777" w:rsidR="005A4C5B" w:rsidRDefault="003008CC" w:rsidP="005A4C5B">
            <w:pPr>
              <w:spacing w:after="0"/>
              <w:rPr>
                <w:sz w:val="20"/>
                <w:szCs w:val="20"/>
                <w:lang w:eastAsia="zh-CN"/>
              </w:rPr>
            </w:pPr>
            <w:r>
              <w:rPr>
                <w:rFonts w:hint="eastAsia"/>
                <w:sz w:val="20"/>
                <w:szCs w:val="20"/>
                <w:lang w:eastAsia="zh-CN"/>
              </w:rPr>
              <w:t>P</w:t>
            </w:r>
            <w:r>
              <w:rPr>
                <w:sz w:val="20"/>
                <w:szCs w:val="20"/>
                <w:lang w:eastAsia="zh-CN"/>
              </w:rPr>
              <w:t>refer option 3.</w:t>
            </w:r>
          </w:p>
          <w:p w14:paraId="3C9A0EFB" w14:textId="6CF04CB3" w:rsidR="003008CC" w:rsidRDefault="003008CC" w:rsidP="005A4C5B">
            <w:pPr>
              <w:spacing w:after="0"/>
              <w:rPr>
                <w:sz w:val="20"/>
                <w:szCs w:val="20"/>
                <w:lang w:eastAsia="zh-CN"/>
              </w:rPr>
            </w:pPr>
            <w:r>
              <w:rPr>
                <w:sz w:val="20"/>
                <w:szCs w:val="20"/>
                <w:lang w:eastAsia="zh-CN"/>
              </w:rPr>
              <w:t>Propose WF</w:t>
            </w:r>
          </w:p>
        </w:tc>
        <w:tc>
          <w:tcPr>
            <w:tcW w:w="6006" w:type="dxa"/>
          </w:tcPr>
          <w:p w14:paraId="6BC6D911" w14:textId="32F1454D" w:rsidR="003008CC" w:rsidRDefault="003008CC" w:rsidP="005A4C5B">
            <w:pPr>
              <w:spacing w:after="0"/>
              <w:rPr>
                <w:sz w:val="20"/>
                <w:szCs w:val="20"/>
                <w:lang w:eastAsia="zh-CN"/>
              </w:rPr>
            </w:pPr>
            <w:r>
              <w:rPr>
                <w:sz w:val="20"/>
                <w:szCs w:val="20"/>
                <w:lang w:eastAsia="zh-CN"/>
              </w:rPr>
              <w:t>Our preference is option 3, but:</w:t>
            </w:r>
          </w:p>
          <w:p w14:paraId="7D3D9377" w14:textId="7D950E80" w:rsidR="005A4C5B" w:rsidRDefault="003008CC" w:rsidP="00595290">
            <w:pPr>
              <w:spacing w:after="0"/>
              <w:rPr>
                <w:sz w:val="20"/>
                <w:szCs w:val="20"/>
                <w:lang w:eastAsia="zh-CN"/>
              </w:rPr>
            </w:pPr>
            <w:r>
              <w:rPr>
                <w:rFonts w:hint="eastAsia"/>
                <w:sz w:val="20"/>
                <w:szCs w:val="20"/>
                <w:lang w:eastAsia="zh-CN"/>
              </w:rPr>
              <w:t>T</w:t>
            </w:r>
            <w:r>
              <w:rPr>
                <w:sz w:val="20"/>
                <w:szCs w:val="20"/>
                <w:lang w:eastAsia="zh-CN"/>
              </w:rPr>
              <w:t xml:space="preserve">he </w:t>
            </w:r>
            <w:r w:rsidRPr="003008CC">
              <w:rPr>
                <w:sz w:val="20"/>
                <w:szCs w:val="20"/>
                <w:highlight w:val="yellow"/>
                <w:lang w:eastAsia="zh-CN"/>
              </w:rPr>
              <w:t>comp</w:t>
            </w:r>
            <w:r>
              <w:rPr>
                <w:sz w:val="20"/>
                <w:szCs w:val="20"/>
                <w:highlight w:val="yellow"/>
                <w:lang w:eastAsia="zh-CN"/>
              </w:rPr>
              <w:t xml:space="preserve">romised way seems </w:t>
            </w:r>
            <w:r w:rsidRPr="003008CC">
              <w:rPr>
                <w:sz w:val="20"/>
                <w:szCs w:val="20"/>
                <w:highlight w:val="yellow"/>
                <w:lang w:eastAsia="zh-CN"/>
              </w:rPr>
              <w:t>to capture both option 2/3</w:t>
            </w:r>
            <w:r>
              <w:rPr>
                <w:sz w:val="20"/>
                <w:szCs w:val="20"/>
                <w:lang w:eastAsia="zh-CN"/>
              </w:rPr>
              <w:t xml:space="preserve">: first we clarify the wording in option 2 in the existing filed description. In addition, we also capture one sentence in the </w:t>
            </w:r>
            <w:proofErr w:type="spellStart"/>
            <w:r>
              <w:rPr>
                <w:sz w:val="20"/>
                <w:szCs w:val="20"/>
                <w:lang w:eastAsia="zh-CN"/>
              </w:rPr>
              <w:t>RedCap</w:t>
            </w:r>
            <w:proofErr w:type="spellEnd"/>
            <w:r>
              <w:rPr>
                <w:sz w:val="20"/>
                <w:szCs w:val="20"/>
                <w:lang w:eastAsia="zh-CN"/>
              </w:rPr>
              <w:t xml:space="preserve"> specific section “For </w:t>
            </w:r>
            <w:proofErr w:type="spellStart"/>
            <w:r>
              <w:rPr>
                <w:sz w:val="20"/>
                <w:szCs w:val="20"/>
                <w:lang w:eastAsia="zh-CN"/>
              </w:rPr>
              <w:t>RedCap</w:t>
            </w:r>
            <w:proofErr w:type="spellEnd"/>
            <w:r>
              <w:rPr>
                <w:sz w:val="20"/>
                <w:szCs w:val="20"/>
                <w:lang w:eastAsia="zh-CN"/>
              </w:rPr>
              <w:t xml:space="preserve"> UE, the m</w:t>
            </w:r>
            <w:r w:rsidRPr="003008CC">
              <w:rPr>
                <w:sz w:val="20"/>
                <w:szCs w:val="20"/>
                <w:lang w:eastAsia="zh-CN"/>
              </w:rPr>
              <w:t>aximu</w:t>
            </w:r>
            <w:r>
              <w:rPr>
                <w:sz w:val="20"/>
                <w:szCs w:val="20"/>
                <w:lang w:eastAsia="zh-CN"/>
              </w:rPr>
              <w:t xml:space="preserve">m bandwidth </w:t>
            </w:r>
            <w:r w:rsidR="00595290">
              <w:rPr>
                <w:sz w:val="20"/>
                <w:szCs w:val="20"/>
                <w:lang w:eastAsia="zh-CN"/>
              </w:rPr>
              <w:t>on</w:t>
            </w:r>
            <w:r>
              <w:rPr>
                <w:sz w:val="20"/>
                <w:szCs w:val="20"/>
                <w:lang w:eastAsia="zh-CN"/>
              </w:rPr>
              <w:t xml:space="preserve"> FR1 is 20 MHz, and the m</w:t>
            </w:r>
            <w:r w:rsidRPr="003008CC">
              <w:rPr>
                <w:sz w:val="20"/>
                <w:szCs w:val="20"/>
                <w:lang w:eastAsia="zh-CN"/>
              </w:rPr>
              <w:t xml:space="preserve">aximum bandwidth </w:t>
            </w:r>
            <w:r w:rsidR="00595290">
              <w:rPr>
                <w:sz w:val="20"/>
                <w:szCs w:val="20"/>
                <w:lang w:eastAsia="zh-CN"/>
              </w:rPr>
              <w:t xml:space="preserve">on </w:t>
            </w:r>
            <w:r w:rsidRPr="003008CC">
              <w:rPr>
                <w:sz w:val="20"/>
                <w:szCs w:val="20"/>
                <w:lang w:eastAsia="zh-CN"/>
              </w:rPr>
              <w:t>FR2</w:t>
            </w:r>
            <w:r>
              <w:rPr>
                <w:sz w:val="20"/>
                <w:szCs w:val="20"/>
                <w:lang w:eastAsia="zh-CN"/>
              </w:rPr>
              <w:t xml:space="preserve"> is</w:t>
            </w:r>
            <w:r w:rsidRPr="003008CC">
              <w:rPr>
                <w:sz w:val="20"/>
                <w:szCs w:val="20"/>
                <w:lang w:eastAsia="zh-CN"/>
              </w:rPr>
              <w:t xml:space="preserve"> 100 </w:t>
            </w:r>
            <w:proofErr w:type="spellStart"/>
            <w:r w:rsidRPr="003008CC">
              <w:rPr>
                <w:sz w:val="20"/>
                <w:szCs w:val="20"/>
                <w:lang w:eastAsia="zh-CN"/>
              </w:rPr>
              <w:t>MHz.</w:t>
            </w:r>
            <w:proofErr w:type="spellEnd"/>
            <w:r>
              <w:rPr>
                <w:sz w:val="20"/>
                <w:szCs w:val="20"/>
                <w:lang w:eastAsia="zh-CN"/>
              </w:rPr>
              <w:t>”</w:t>
            </w:r>
          </w:p>
        </w:tc>
      </w:tr>
      <w:tr w:rsidR="00FC04B1" w14:paraId="355C2555" w14:textId="77777777" w:rsidTr="005A4C5B">
        <w:tc>
          <w:tcPr>
            <w:tcW w:w="1938" w:type="dxa"/>
          </w:tcPr>
          <w:p w14:paraId="7D67472E" w14:textId="7B1CAA86"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E229E27" w14:textId="15C6CE7E" w:rsidR="00FC04B1" w:rsidRDefault="00FC04B1" w:rsidP="00FC04B1">
            <w:pPr>
              <w:spacing w:after="0"/>
              <w:rPr>
                <w:sz w:val="20"/>
                <w:szCs w:val="20"/>
                <w:lang w:eastAsia="ja-JP"/>
              </w:rPr>
            </w:pPr>
            <w:r>
              <w:rPr>
                <w:rFonts w:hint="eastAsia"/>
                <w:sz w:val="20"/>
                <w:szCs w:val="20"/>
                <w:lang w:eastAsia="zh-CN"/>
              </w:rPr>
              <w:t xml:space="preserve">Option </w:t>
            </w:r>
            <w:r>
              <w:rPr>
                <w:sz w:val="20"/>
                <w:szCs w:val="20"/>
                <w:lang w:eastAsia="zh-CN"/>
              </w:rPr>
              <w:t>2</w:t>
            </w:r>
          </w:p>
        </w:tc>
        <w:tc>
          <w:tcPr>
            <w:tcW w:w="6006" w:type="dxa"/>
          </w:tcPr>
          <w:p w14:paraId="111A347C" w14:textId="77777777" w:rsidR="00FC04B1" w:rsidRDefault="00FC04B1" w:rsidP="00FC04B1">
            <w:pPr>
              <w:spacing w:after="0"/>
              <w:rPr>
                <w:sz w:val="20"/>
                <w:szCs w:val="20"/>
                <w:lang w:eastAsia="ja-JP"/>
              </w:rPr>
            </w:pPr>
          </w:p>
        </w:tc>
      </w:tr>
      <w:tr w:rsidR="00FC04B1" w14:paraId="5CAE8624" w14:textId="77777777" w:rsidTr="005A4C5B">
        <w:tc>
          <w:tcPr>
            <w:tcW w:w="1938" w:type="dxa"/>
          </w:tcPr>
          <w:p w14:paraId="32F2300B" w14:textId="42359075" w:rsidR="00FC04B1" w:rsidRDefault="00961BBA" w:rsidP="005A4C5B">
            <w:pPr>
              <w:spacing w:after="0"/>
              <w:rPr>
                <w:sz w:val="20"/>
                <w:szCs w:val="20"/>
                <w:lang w:eastAsia="ja-JP"/>
              </w:rPr>
            </w:pPr>
            <w:r>
              <w:rPr>
                <w:sz w:val="20"/>
                <w:szCs w:val="20"/>
                <w:lang w:eastAsia="ja-JP"/>
              </w:rPr>
              <w:t>ZTE</w:t>
            </w:r>
          </w:p>
        </w:tc>
        <w:tc>
          <w:tcPr>
            <w:tcW w:w="1288" w:type="dxa"/>
          </w:tcPr>
          <w:p w14:paraId="1029E772" w14:textId="67830912" w:rsidR="00FC04B1" w:rsidRDefault="00961BBA" w:rsidP="005A4C5B">
            <w:pPr>
              <w:spacing w:after="0"/>
              <w:rPr>
                <w:sz w:val="20"/>
                <w:szCs w:val="20"/>
                <w:lang w:eastAsia="ja-JP"/>
              </w:rPr>
            </w:pPr>
            <w:r>
              <w:rPr>
                <w:sz w:val="20"/>
                <w:szCs w:val="20"/>
                <w:lang w:eastAsia="ja-JP"/>
              </w:rPr>
              <w:t>Option 2</w:t>
            </w:r>
          </w:p>
        </w:tc>
        <w:tc>
          <w:tcPr>
            <w:tcW w:w="6006" w:type="dxa"/>
          </w:tcPr>
          <w:p w14:paraId="32A0C4E6" w14:textId="060C4544" w:rsidR="00FC04B1" w:rsidRDefault="00961BBA" w:rsidP="005A4C5B">
            <w:pPr>
              <w:spacing w:after="0"/>
              <w:rPr>
                <w:sz w:val="20"/>
                <w:szCs w:val="20"/>
                <w:lang w:eastAsia="ja-JP"/>
              </w:rPr>
            </w:pPr>
            <w:r>
              <w:rPr>
                <w:sz w:val="20"/>
                <w:szCs w:val="20"/>
                <w:lang w:eastAsia="ja-JP"/>
              </w:rPr>
              <w:t xml:space="preserve">Option 2 is straightforward </w:t>
            </w:r>
            <w:r w:rsidR="00CD6C7B">
              <w:rPr>
                <w:sz w:val="20"/>
                <w:szCs w:val="20"/>
                <w:lang w:eastAsia="ja-JP"/>
              </w:rPr>
              <w:t>and has</w:t>
            </w:r>
            <w:r>
              <w:rPr>
                <w:sz w:val="20"/>
                <w:szCs w:val="20"/>
                <w:lang w:eastAsia="ja-JP"/>
              </w:rPr>
              <w:t xml:space="preserve"> less specification impact. </w:t>
            </w:r>
          </w:p>
        </w:tc>
      </w:tr>
      <w:tr w:rsidR="005A4C5B" w14:paraId="2DEDCEAD" w14:textId="77777777" w:rsidTr="005A4C5B">
        <w:tc>
          <w:tcPr>
            <w:tcW w:w="1938" w:type="dxa"/>
          </w:tcPr>
          <w:p w14:paraId="2B10EEC5" w14:textId="03EAAD76" w:rsidR="005A4C5B" w:rsidRDefault="008726C8" w:rsidP="005A4C5B">
            <w:pPr>
              <w:spacing w:after="0"/>
              <w:rPr>
                <w:sz w:val="20"/>
                <w:szCs w:val="20"/>
                <w:lang w:eastAsia="ja-JP"/>
              </w:rPr>
            </w:pPr>
            <w:r>
              <w:rPr>
                <w:sz w:val="20"/>
                <w:szCs w:val="20"/>
                <w:lang w:eastAsia="ja-JP"/>
              </w:rPr>
              <w:t>Qualcomm</w:t>
            </w:r>
          </w:p>
        </w:tc>
        <w:tc>
          <w:tcPr>
            <w:tcW w:w="1288" w:type="dxa"/>
          </w:tcPr>
          <w:p w14:paraId="43A4BA95" w14:textId="0F425C7A" w:rsidR="005A4C5B" w:rsidRDefault="008726C8" w:rsidP="005A4C5B">
            <w:pPr>
              <w:spacing w:after="0"/>
              <w:rPr>
                <w:sz w:val="20"/>
                <w:szCs w:val="20"/>
                <w:lang w:eastAsia="ja-JP"/>
              </w:rPr>
            </w:pPr>
            <w:r>
              <w:rPr>
                <w:sz w:val="20"/>
                <w:szCs w:val="20"/>
                <w:lang w:eastAsia="ja-JP"/>
              </w:rPr>
              <w:t>Option 3</w:t>
            </w:r>
          </w:p>
        </w:tc>
        <w:tc>
          <w:tcPr>
            <w:tcW w:w="6006" w:type="dxa"/>
          </w:tcPr>
          <w:p w14:paraId="2196B6C1" w14:textId="77777777" w:rsidR="005A4C5B" w:rsidRDefault="005A4C5B" w:rsidP="005A4C5B">
            <w:pPr>
              <w:spacing w:after="0"/>
              <w:rPr>
                <w:sz w:val="20"/>
                <w:szCs w:val="20"/>
                <w:lang w:eastAsia="ja-JP"/>
              </w:rPr>
            </w:pPr>
          </w:p>
        </w:tc>
      </w:tr>
      <w:tr w:rsidR="00607C17" w14:paraId="1B125C35" w14:textId="77777777" w:rsidTr="005A4C5B">
        <w:tc>
          <w:tcPr>
            <w:tcW w:w="1938" w:type="dxa"/>
          </w:tcPr>
          <w:p w14:paraId="41AF347C" w14:textId="7A4346D3" w:rsidR="00607C17" w:rsidRDefault="00607C17" w:rsidP="005A4C5B">
            <w:pPr>
              <w:spacing w:after="0"/>
              <w:rPr>
                <w:rFonts w:hint="eastAsia"/>
                <w:sz w:val="20"/>
                <w:szCs w:val="20"/>
                <w:lang w:eastAsia="zh-CN"/>
              </w:rPr>
            </w:pPr>
            <w:r>
              <w:rPr>
                <w:rFonts w:hint="eastAsia"/>
                <w:sz w:val="20"/>
                <w:szCs w:val="20"/>
                <w:lang w:eastAsia="zh-CN"/>
              </w:rPr>
              <w:t>C</w:t>
            </w:r>
            <w:r>
              <w:rPr>
                <w:sz w:val="20"/>
                <w:szCs w:val="20"/>
                <w:lang w:eastAsia="zh-CN"/>
              </w:rPr>
              <w:t>MCC</w:t>
            </w:r>
          </w:p>
        </w:tc>
        <w:tc>
          <w:tcPr>
            <w:tcW w:w="1288" w:type="dxa"/>
          </w:tcPr>
          <w:p w14:paraId="797D61F1" w14:textId="0A4F12CB" w:rsidR="00607C17" w:rsidRDefault="00607C17" w:rsidP="005A4C5B">
            <w:pPr>
              <w:spacing w:after="0"/>
              <w:rPr>
                <w:rFonts w:hint="eastAsia"/>
                <w:sz w:val="20"/>
                <w:szCs w:val="20"/>
                <w:lang w:eastAsia="zh-CN"/>
              </w:rPr>
            </w:pPr>
            <w:r>
              <w:rPr>
                <w:rFonts w:hint="eastAsia"/>
                <w:sz w:val="20"/>
                <w:szCs w:val="20"/>
                <w:lang w:eastAsia="zh-CN"/>
              </w:rPr>
              <w:t>O</w:t>
            </w:r>
            <w:r>
              <w:rPr>
                <w:sz w:val="20"/>
                <w:szCs w:val="20"/>
                <w:lang w:eastAsia="zh-CN"/>
              </w:rPr>
              <w:t>ption 2</w:t>
            </w:r>
          </w:p>
        </w:tc>
        <w:tc>
          <w:tcPr>
            <w:tcW w:w="6006" w:type="dxa"/>
          </w:tcPr>
          <w:p w14:paraId="5A236624" w14:textId="77777777" w:rsidR="00607C17" w:rsidRDefault="00607C17" w:rsidP="005A4C5B">
            <w:pPr>
              <w:spacing w:after="0"/>
              <w:rPr>
                <w:sz w:val="20"/>
                <w:szCs w:val="20"/>
                <w:lang w:eastAsia="ja-JP"/>
              </w:rPr>
            </w:pPr>
          </w:p>
        </w:tc>
      </w:tr>
    </w:tbl>
    <w:p w14:paraId="59B1733F" w14:textId="77777777" w:rsidR="005A4C5B" w:rsidRPr="005A4C5B" w:rsidRDefault="005A4C5B" w:rsidP="00367CB9">
      <w:pPr>
        <w:tabs>
          <w:tab w:val="left" w:pos="1327"/>
        </w:tabs>
        <w:spacing w:after="60"/>
        <w:jc w:val="both"/>
        <w:rPr>
          <w:rFonts w:ascii="Times New Roman" w:hAnsi="Times New Roman" w:cs="Times New Roman"/>
          <w:sz w:val="20"/>
          <w:szCs w:val="20"/>
        </w:rPr>
      </w:pPr>
    </w:p>
    <w:p w14:paraId="7EC55527" w14:textId="75491D6D" w:rsidR="005A4C5B" w:rsidRDefault="005A4C5B" w:rsidP="005A4C5B">
      <w:pPr>
        <w:pStyle w:val="3"/>
      </w:pPr>
      <w:r>
        <w:t>How to capture Rx limitation</w:t>
      </w:r>
    </w:p>
    <w:p w14:paraId="7360A519"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189CB92C" w14:textId="77777777" w:rsidTr="005A4C5B">
        <w:tc>
          <w:tcPr>
            <w:tcW w:w="9576" w:type="dxa"/>
          </w:tcPr>
          <w:p w14:paraId="5C8034F5" w14:textId="77777777" w:rsidR="005A4C5B" w:rsidRDefault="005A4C5B" w:rsidP="005A4C5B">
            <w:pPr>
              <w:rPr>
                <w:b/>
                <w:bCs/>
                <w:sz w:val="20"/>
                <w:szCs w:val="20"/>
              </w:rPr>
            </w:pPr>
            <w:r>
              <w:rPr>
                <w:b/>
                <w:bCs/>
                <w:sz w:val="20"/>
                <w:szCs w:val="20"/>
              </w:rPr>
              <w:t xml:space="preserve">Summary on the Phase 2-Discussion point 3.2-1: need to introduce capability </w:t>
            </w:r>
            <w:proofErr w:type="spellStart"/>
            <w:r>
              <w:rPr>
                <w:b/>
                <w:bCs/>
                <w:sz w:val="20"/>
                <w:szCs w:val="20"/>
              </w:rPr>
              <w:t>signalling</w:t>
            </w:r>
            <w:proofErr w:type="spellEnd"/>
            <w:r>
              <w:rPr>
                <w:b/>
                <w:bCs/>
                <w:sz w:val="20"/>
                <w:szCs w:val="20"/>
              </w:rPr>
              <w:t xml:space="preserve"> on the supported Rx number for </w:t>
            </w:r>
            <w:proofErr w:type="spellStart"/>
            <w:r>
              <w:rPr>
                <w:b/>
                <w:bCs/>
                <w:sz w:val="20"/>
                <w:szCs w:val="20"/>
              </w:rPr>
              <w:t>RedCap</w:t>
            </w:r>
            <w:proofErr w:type="spellEnd"/>
            <w:r>
              <w:rPr>
                <w:b/>
                <w:bCs/>
                <w:sz w:val="20"/>
                <w:szCs w:val="20"/>
              </w:rPr>
              <w:t xml:space="preserve"> UE?</w:t>
            </w:r>
          </w:p>
          <w:p w14:paraId="3D7C7272" w14:textId="77777777" w:rsidR="005A4C5B" w:rsidRDefault="005A4C5B" w:rsidP="005A4C5B">
            <w:pPr>
              <w:tabs>
                <w:tab w:val="left" w:pos="1327"/>
              </w:tabs>
              <w:spacing w:after="60"/>
              <w:jc w:val="both"/>
              <w:rPr>
                <w:sz w:val="20"/>
                <w:szCs w:val="20"/>
              </w:rPr>
            </w:pPr>
            <w:r>
              <w:rPr>
                <w:sz w:val="20"/>
                <w:szCs w:val="20"/>
              </w:rPr>
              <w:t xml:space="preserve">21 companies provided inputs to this discussion point. </w:t>
            </w:r>
          </w:p>
          <w:p w14:paraId="6A3F5847" w14:textId="77777777" w:rsidR="005A4C5B" w:rsidRPr="005A160D" w:rsidRDefault="005A4C5B" w:rsidP="005A4C5B">
            <w:pPr>
              <w:pStyle w:val="aff2"/>
              <w:numPr>
                <w:ilvl w:val="0"/>
                <w:numId w:val="35"/>
              </w:numPr>
              <w:tabs>
                <w:tab w:val="left" w:pos="1327"/>
              </w:tabs>
              <w:spacing w:after="60"/>
              <w:jc w:val="both"/>
              <w:rPr>
                <w:lang w:eastAsia="ja-JP"/>
              </w:rPr>
            </w:pPr>
            <w:r w:rsidRPr="005A160D">
              <w:lastRenderedPageBreak/>
              <w:t xml:space="preserve">ZTE mentioned that </w:t>
            </w:r>
            <w:r w:rsidRPr="005A160D">
              <w:rPr>
                <w:lang w:eastAsia="ja-JP"/>
              </w:rPr>
              <w:t xml:space="preserve">there is no need to introduce separate capability to indicate the supported Rx number for </w:t>
            </w:r>
            <w:proofErr w:type="spellStart"/>
            <w:r w:rsidRPr="005A160D">
              <w:rPr>
                <w:lang w:eastAsia="ja-JP"/>
              </w:rPr>
              <w:t>RedCap</w:t>
            </w:r>
            <w:proofErr w:type="spellEnd"/>
            <w:r w:rsidRPr="005A160D">
              <w:rPr>
                <w:lang w:eastAsia="ja-JP"/>
              </w:rPr>
              <w:t xml:space="preserve"> UE since RAN1 has made following agreement:</w:t>
            </w:r>
          </w:p>
          <w:tbl>
            <w:tblPr>
              <w:tblStyle w:val="afb"/>
              <w:tblW w:w="0" w:type="auto"/>
              <w:tblInd w:w="1440" w:type="dxa"/>
              <w:tblLook w:val="04A0" w:firstRow="1" w:lastRow="0" w:firstColumn="1" w:lastColumn="0" w:noHBand="0" w:noVBand="1"/>
            </w:tblPr>
            <w:tblGrid>
              <w:gridCol w:w="5780"/>
            </w:tblGrid>
            <w:tr w:rsidR="005A4C5B" w14:paraId="3D89EC66" w14:textId="77777777" w:rsidTr="005A4C5B">
              <w:tc>
                <w:tcPr>
                  <w:tcW w:w="5780" w:type="dxa"/>
                </w:tcPr>
                <w:p w14:paraId="1B2A85F8" w14:textId="77777777" w:rsidR="005A4C5B" w:rsidRDefault="005A4C5B" w:rsidP="005A4C5B">
                  <w:pPr>
                    <w:spacing w:after="0" w:line="240" w:lineRule="auto"/>
                    <w:rPr>
                      <w:rFonts w:ascii="Times" w:eastAsia="Times New Roman" w:hAnsi="Times"/>
                      <w:b/>
                      <w:bCs/>
                      <w:sz w:val="20"/>
                      <w:szCs w:val="20"/>
                      <w:highlight w:val="green"/>
                      <w:lang w:val="en-GB"/>
                    </w:rPr>
                  </w:pPr>
                  <w:r>
                    <w:rPr>
                      <w:rFonts w:ascii="Times" w:eastAsia="Times New Roman" w:hAnsi="Times"/>
                      <w:sz w:val="20"/>
                      <w:szCs w:val="20"/>
                      <w:highlight w:val="green"/>
                      <w:lang w:val="en-GB"/>
                    </w:rPr>
                    <w:t>Agreement:</w:t>
                  </w:r>
                </w:p>
                <w:p w14:paraId="49623D55" w14:textId="77777777" w:rsidR="005A4C5B" w:rsidRDefault="005A4C5B" w:rsidP="005A4C5B">
                  <w:pPr>
                    <w:spacing w:after="0" w:line="240" w:lineRule="auto"/>
                    <w:rPr>
                      <w:rFonts w:ascii="Times" w:eastAsia="Times New Roman" w:hAnsi="Times"/>
                      <w:sz w:val="20"/>
                      <w:szCs w:val="20"/>
                      <w:lang w:val="en-GB"/>
                    </w:rPr>
                  </w:pPr>
                  <w:r>
                    <w:rPr>
                      <w:rFonts w:ascii="Times" w:eastAsia="Times New Roman" w:hAnsi="Times"/>
                      <w:sz w:val="20"/>
                      <w:szCs w:val="20"/>
                      <w:lang w:val="en-GB"/>
                    </w:rPr>
                    <w:t xml:space="preserve">For UE capability signalling, </w:t>
                  </w:r>
                  <w:r>
                    <w:rPr>
                      <w:rFonts w:ascii="Times" w:eastAsia="Times New Roman" w:hAnsi="Times"/>
                      <w:color w:val="FF0000"/>
                      <w:sz w:val="20"/>
                      <w:szCs w:val="20"/>
                      <w:lang w:val="en-GB"/>
                    </w:rPr>
                    <w:t xml:space="preserve">the number of Rx branches for </w:t>
                  </w:r>
                  <w:proofErr w:type="spellStart"/>
                  <w:r>
                    <w:rPr>
                      <w:rFonts w:ascii="Times" w:eastAsia="Times New Roman" w:hAnsi="Times"/>
                      <w:color w:val="FF0000"/>
                      <w:sz w:val="20"/>
                      <w:szCs w:val="20"/>
                      <w:lang w:val="en-GB"/>
                    </w:rPr>
                    <w:t>RedCap</w:t>
                  </w:r>
                  <w:proofErr w:type="spellEnd"/>
                  <w:r>
                    <w:rPr>
                      <w:rFonts w:ascii="Times" w:eastAsia="Times New Roman" w:hAnsi="Times"/>
                      <w:color w:val="FF0000"/>
                      <w:sz w:val="20"/>
                      <w:szCs w:val="20"/>
                      <w:lang w:val="en-GB"/>
                    </w:rPr>
                    <w:t xml:space="preserve"> is </w:t>
                  </w:r>
                  <w:r>
                    <w:rPr>
                      <w:rFonts w:ascii="Times" w:eastAsia="Times New Roman" w:hAnsi="Times"/>
                      <w:color w:val="FF0000"/>
                      <w:sz w:val="20"/>
                      <w:szCs w:val="20"/>
                      <w:highlight w:val="yellow"/>
                      <w:lang w:val="en-GB"/>
                    </w:rPr>
                    <w:t>implicitly indicated</w:t>
                  </w:r>
                  <w:r>
                    <w:rPr>
                      <w:rFonts w:ascii="Times" w:eastAsia="Times New Roman" w:hAnsi="Times"/>
                      <w:color w:val="FF0000"/>
                      <w:sz w:val="20"/>
                      <w:szCs w:val="20"/>
                      <w:lang w:val="en-GB"/>
                    </w:rPr>
                    <w:t xml:space="preserve"> by the corresponding capability parameter </w:t>
                  </w:r>
                  <w:proofErr w:type="spellStart"/>
                  <w:r>
                    <w:rPr>
                      <w:rFonts w:ascii="Times" w:eastAsia="Times New Roman" w:hAnsi="Times"/>
                      <w:i/>
                      <w:iCs/>
                      <w:color w:val="FF0000"/>
                      <w:sz w:val="20"/>
                      <w:szCs w:val="20"/>
                      <w:lang w:val="en-GB"/>
                    </w:rPr>
                    <w:t>maxNumberMIMO-LayersPDSCH</w:t>
                  </w:r>
                  <w:proofErr w:type="spellEnd"/>
                  <w:r>
                    <w:rPr>
                      <w:rFonts w:ascii="Times" w:eastAsia="Times New Roman" w:hAnsi="Times"/>
                      <w:color w:val="FF0000"/>
                      <w:sz w:val="20"/>
                      <w:szCs w:val="20"/>
                      <w:lang w:val="en-GB"/>
                    </w:rPr>
                    <w:t> </w:t>
                  </w:r>
                  <w:r>
                    <w:rPr>
                      <w:rFonts w:ascii="Times" w:eastAsia="Times New Roman" w:hAnsi="Times"/>
                      <w:sz w:val="20"/>
                      <w:szCs w:val="20"/>
                      <w:lang w:val="en-GB"/>
                    </w:rPr>
                    <w:t>in the existing UE capability framework.</w:t>
                  </w:r>
                </w:p>
                <w:p w14:paraId="58D7AF3C" w14:textId="77777777" w:rsidR="005A4C5B" w:rsidRDefault="005A4C5B" w:rsidP="005A4C5B">
                  <w:pPr>
                    <w:numPr>
                      <w:ilvl w:val="0"/>
                      <w:numId w:val="26"/>
                    </w:numPr>
                    <w:spacing w:after="0" w:line="240" w:lineRule="auto"/>
                    <w:rPr>
                      <w:rFonts w:ascii="Times" w:eastAsia="Times New Roman" w:hAnsi="Times"/>
                      <w:b/>
                      <w:bCs/>
                      <w:sz w:val="20"/>
                      <w:szCs w:val="20"/>
                      <w:lang w:val="en-GB"/>
                    </w:rPr>
                  </w:pPr>
                  <w:r>
                    <w:rPr>
                      <w:rFonts w:ascii="Times" w:eastAsia="Times New Roman" w:hAnsi="Times"/>
                      <w:sz w:val="20"/>
                      <w:szCs w:val="20"/>
                      <w:lang w:val="en-GB"/>
                    </w:rPr>
                    <w:t>Detailed signalling is up to RAN2</w:t>
                  </w:r>
                </w:p>
                <w:p w14:paraId="656A63F7" w14:textId="77777777" w:rsidR="005A4C5B" w:rsidRDefault="005A4C5B" w:rsidP="005A4C5B">
                  <w:pPr>
                    <w:spacing w:after="0"/>
                    <w:rPr>
                      <w:sz w:val="20"/>
                      <w:szCs w:val="20"/>
                      <w:lang w:eastAsia="ja-JP"/>
                    </w:rPr>
                  </w:pPr>
                </w:p>
              </w:tc>
            </w:tr>
          </w:tbl>
          <w:p w14:paraId="6F3ECD95" w14:textId="77777777" w:rsidR="005A4C5B" w:rsidRDefault="005A4C5B" w:rsidP="005A4C5B">
            <w:pPr>
              <w:spacing w:after="0"/>
              <w:rPr>
                <w:sz w:val="20"/>
                <w:szCs w:val="20"/>
                <w:lang w:eastAsia="ja-JP"/>
              </w:rPr>
            </w:pPr>
            <w:r>
              <w:rPr>
                <w:sz w:val="20"/>
                <w:szCs w:val="20"/>
              </w:rPr>
              <w:t xml:space="preserve">20 companies supported ZTE’s view, </w:t>
            </w:r>
            <w:proofErr w:type="gramStart"/>
            <w:r>
              <w:rPr>
                <w:sz w:val="20"/>
                <w:szCs w:val="20"/>
              </w:rPr>
              <w:t>i.e.</w:t>
            </w:r>
            <w:proofErr w:type="gramEnd"/>
            <w:r>
              <w:rPr>
                <w:sz w:val="20"/>
                <w:szCs w:val="20"/>
              </w:rPr>
              <w:t xml:space="preserve"> not to introduce </w:t>
            </w:r>
            <w:r w:rsidRPr="00DC61F5">
              <w:rPr>
                <w:sz w:val="20"/>
                <w:szCs w:val="20"/>
              </w:rPr>
              <w:t xml:space="preserve">capability </w:t>
            </w:r>
            <w:proofErr w:type="spellStart"/>
            <w:r w:rsidRPr="00DC61F5">
              <w:rPr>
                <w:sz w:val="20"/>
                <w:szCs w:val="20"/>
              </w:rPr>
              <w:t>signalling</w:t>
            </w:r>
            <w:proofErr w:type="spellEnd"/>
            <w:r w:rsidRPr="00DC61F5">
              <w:rPr>
                <w:sz w:val="20"/>
                <w:szCs w:val="20"/>
              </w:rPr>
              <w:t xml:space="preserve"> on the supported Rx number for </w:t>
            </w:r>
            <w:proofErr w:type="spellStart"/>
            <w:r w:rsidRPr="00DC61F5">
              <w:rPr>
                <w:sz w:val="20"/>
                <w:szCs w:val="20"/>
              </w:rPr>
              <w:t>RedCap</w:t>
            </w:r>
            <w:proofErr w:type="spellEnd"/>
            <w:r w:rsidRPr="00DC61F5">
              <w:rPr>
                <w:sz w:val="20"/>
                <w:szCs w:val="20"/>
              </w:rPr>
              <w:t xml:space="preserve"> UE</w:t>
            </w:r>
            <w:r>
              <w:rPr>
                <w:sz w:val="20"/>
                <w:szCs w:val="20"/>
              </w:rPr>
              <w:t>.</w:t>
            </w:r>
          </w:p>
          <w:p w14:paraId="5761C6BD" w14:textId="77777777" w:rsidR="005A4C5B" w:rsidRPr="008A79AD" w:rsidRDefault="005A4C5B" w:rsidP="005A4C5B">
            <w:pPr>
              <w:pStyle w:val="aff2"/>
              <w:numPr>
                <w:ilvl w:val="0"/>
                <w:numId w:val="34"/>
              </w:numPr>
              <w:spacing w:after="0"/>
              <w:rPr>
                <w:lang w:eastAsia="ja-JP"/>
              </w:rPr>
            </w:pPr>
            <w:r w:rsidRPr="005A160D">
              <w:rPr>
                <w:lang w:eastAsia="ja-JP"/>
              </w:rPr>
              <w:t xml:space="preserve">Vivo commented that </w:t>
            </w:r>
            <w:r w:rsidRPr="008A79AD">
              <w:rPr>
                <w:rFonts w:eastAsiaTheme="minorEastAsia"/>
                <w:lang w:eastAsia="zh-CN"/>
              </w:rPr>
              <w:t xml:space="preserve">there are three cases for the mapping between number of Rx branches </w:t>
            </w:r>
            <w:proofErr w:type="gramStart"/>
            <w:r w:rsidRPr="008A79AD">
              <w:rPr>
                <w:rFonts w:eastAsiaTheme="minorEastAsia"/>
                <w:lang w:eastAsia="zh-CN"/>
              </w:rPr>
              <w:t xml:space="preserve">and </w:t>
            </w:r>
            <w:r>
              <w:rPr>
                <w:rFonts w:eastAsiaTheme="minorEastAsia"/>
                <w:lang w:eastAsia="zh-CN"/>
              </w:rPr>
              <w:t>]</w:t>
            </w:r>
            <w:proofErr w:type="gramEnd"/>
          </w:p>
          <w:p w14:paraId="5D121301" w14:textId="77777777" w:rsidR="005A4C5B" w:rsidRPr="003422B7" w:rsidRDefault="005A4C5B" w:rsidP="005A4C5B">
            <w:pPr>
              <w:pStyle w:val="aff2"/>
              <w:numPr>
                <w:ilvl w:val="0"/>
                <w:numId w:val="34"/>
              </w:numPr>
              <w:spacing w:after="0"/>
              <w:rPr>
                <w:lang w:eastAsia="ja-JP"/>
              </w:rPr>
            </w:pPr>
            <w:r>
              <w:rPr>
                <w:rFonts w:eastAsiaTheme="minorEastAsia"/>
                <w:lang w:eastAsia="zh-CN"/>
              </w:rPr>
              <w:t>‘</w:t>
            </w:r>
            <w:proofErr w:type="spellStart"/>
            <w:r w:rsidRPr="008A79AD">
              <w:rPr>
                <w:rFonts w:eastAsiaTheme="minorEastAsia"/>
                <w:lang w:eastAsia="zh-CN"/>
              </w:rPr>
              <w:t>maxNumberMIMO</w:t>
            </w:r>
            <w:proofErr w:type="spellEnd"/>
            <w:r w:rsidRPr="008A79AD">
              <w:rPr>
                <w:rFonts w:eastAsiaTheme="minorEastAsia"/>
                <w:lang w:eastAsia="zh-CN"/>
              </w:rPr>
              <w:t xml:space="preserve">-Layers: 1rx with 1layer, 2rx with 1layer, and 2rx with 2layers. While the WID excludes the case of 2rx with 1layer. </w:t>
            </w:r>
            <w:r w:rsidRPr="003422B7">
              <w:rPr>
                <w:lang w:eastAsia="ja-JP"/>
              </w:rPr>
              <w:t xml:space="preserve">we need to explicitly capture the conclusion in the specification. </w:t>
            </w:r>
          </w:p>
          <w:p w14:paraId="113B0C77" w14:textId="77777777" w:rsidR="005A4C5B" w:rsidRDefault="005A4C5B" w:rsidP="005A4C5B">
            <w:pPr>
              <w:pStyle w:val="TOC1"/>
              <w:rPr>
                <w:rFonts w:asciiTheme="minorHAnsi" w:eastAsiaTheme="minorEastAsia" w:hAnsiTheme="minorHAnsi" w:cstheme="minorBidi"/>
                <w:noProof/>
                <w:sz w:val="22"/>
                <w:lang w:eastAsia="zh-CN"/>
              </w:rPr>
            </w:pPr>
          </w:p>
          <w:p w14:paraId="545C3C94"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17.</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[20/21] Do not introduce capability signalling on the supported Rx number for RedCap UE since the number of Rx branches for RedCap is implicitly indicated by the corresponding capability parameter </w:t>
            </w:r>
            <w:r w:rsidRPr="00DC212C">
              <w:rPr>
                <w:b/>
                <w:bCs/>
                <w:i/>
                <w:iCs/>
                <w:noProof/>
              </w:rPr>
              <w:t>maxNumberMIMO-LayersPDSCH</w:t>
            </w:r>
            <w:r w:rsidRPr="00DC212C">
              <w:rPr>
                <w:b/>
                <w:bCs/>
                <w:noProof/>
              </w:rPr>
              <w:t xml:space="preserve"> in the existing UE capability framework. FFS on specification impact.</w:t>
            </w:r>
          </w:p>
          <w:p w14:paraId="4408972F" w14:textId="77777777" w:rsidR="005A4C5B" w:rsidRPr="005A4C5B" w:rsidRDefault="005A4C5B" w:rsidP="005A4C5B">
            <w:pPr>
              <w:tabs>
                <w:tab w:val="left" w:pos="1327"/>
              </w:tabs>
              <w:spacing w:after="60"/>
              <w:jc w:val="both"/>
              <w:rPr>
                <w:sz w:val="20"/>
                <w:szCs w:val="20"/>
              </w:rPr>
            </w:pPr>
          </w:p>
        </w:tc>
      </w:tr>
    </w:tbl>
    <w:p w14:paraId="0671F6F1" w14:textId="4DA94054" w:rsidR="005A4C5B" w:rsidRDefault="0058432A"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Considering there was clear majority in previous email discussion, </w:t>
      </w:r>
      <w:r w:rsidR="005A4C5B">
        <w:rPr>
          <w:rFonts w:ascii="Times New Roman" w:hAnsi="Times New Roman" w:cs="Times New Roman"/>
          <w:sz w:val="20"/>
          <w:szCs w:val="20"/>
          <w:lang w:val="en-GB"/>
        </w:rPr>
        <w:t xml:space="preserve">Rapporteur would like to check whether </w:t>
      </w:r>
      <w:r>
        <w:rPr>
          <w:rFonts w:ascii="Times New Roman" w:hAnsi="Times New Roman" w:cs="Times New Roman"/>
          <w:sz w:val="20"/>
          <w:szCs w:val="20"/>
          <w:lang w:val="en-GB"/>
        </w:rPr>
        <w:t xml:space="preserve">above </w:t>
      </w:r>
      <w:r w:rsidR="005A4C5B">
        <w:rPr>
          <w:rFonts w:ascii="Times New Roman" w:hAnsi="Times New Roman" w:cs="Times New Roman"/>
          <w:sz w:val="20"/>
          <w:szCs w:val="20"/>
          <w:lang w:val="en-GB"/>
        </w:rPr>
        <w:t>proposal</w:t>
      </w:r>
      <w:r>
        <w:rPr>
          <w:rFonts w:ascii="Times New Roman" w:hAnsi="Times New Roman" w:cs="Times New Roman"/>
          <w:sz w:val="20"/>
          <w:szCs w:val="20"/>
          <w:lang w:val="en-GB"/>
        </w:rPr>
        <w:t xml:space="preserve"> 17</w:t>
      </w:r>
      <w:r w:rsidR="005A4C5B">
        <w:rPr>
          <w:rFonts w:ascii="Times New Roman" w:hAnsi="Times New Roman" w:cs="Times New Roman"/>
          <w:sz w:val="20"/>
          <w:szCs w:val="20"/>
          <w:lang w:val="en-GB"/>
        </w:rPr>
        <w:t xml:space="preserve"> is agreeable?</w:t>
      </w:r>
    </w:p>
    <w:p w14:paraId="5D1B3A90" w14:textId="44B03BFB" w:rsidR="005A4C5B" w:rsidRDefault="005A4C5B" w:rsidP="005A4C5B">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2.2.2 </w:t>
      </w:r>
      <w:proofErr w:type="gramStart"/>
      <w:r>
        <w:rPr>
          <w:rFonts w:ascii="Times New Roman" w:hAnsi="Times New Roman" w:cs="Times New Roman"/>
          <w:b/>
          <w:bCs/>
          <w:sz w:val="20"/>
          <w:szCs w:val="20"/>
        </w:rPr>
        <w:t xml:space="preserve">on </w:t>
      </w:r>
      <w:r w:rsidRPr="00E32711">
        <w:rPr>
          <w:rFonts w:ascii="Times New Roman" w:hAnsi="Times New Roman" w:cs="Times New Roman"/>
          <w:b/>
          <w:bCs/>
          <w:sz w:val="20"/>
          <w:szCs w:val="20"/>
        </w:rPr>
        <w:t>,</w:t>
      </w:r>
      <w:proofErr w:type="gramEnd"/>
      <w:r w:rsidRPr="00E32711">
        <w:rPr>
          <w:rFonts w:ascii="Times New Roman" w:hAnsi="Times New Roman" w:cs="Times New Roman"/>
          <w:b/>
          <w:bCs/>
          <w:sz w:val="20"/>
          <w:szCs w:val="20"/>
        </w:rPr>
        <w:t xml:space="preserve"> </w:t>
      </w:r>
      <w:r>
        <w:rPr>
          <w:rFonts w:ascii="Times New Roman" w:hAnsi="Times New Roman" w:cs="Times New Roman"/>
          <w:b/>
          <w:bCs/>
          <w:sz w:val="20"/>
          <w:szCs w:val="20"/>
        </w:rPr>
        <w:t xml:space="preserve">how to capture Rx limitation: </w:t>
      </w:r>
      <w:r>
        <w:rPr>
          <w:rFonts w:ascii="Times New Roman" w:hAnsi="Times New Roman" w:cs="Times New Roman"/>
          <w:b/>
          <w:bCs/>
          <w:sz w:val="20"/>
          <w:szCs w:val="20"/>
          <w:lang w:val="en-GB"/>
        </w:rPr>
        <w:t>Companies are invited to provide view on whether proposal “</w:t>
      </w:r>
      <w:r w:rsidRPr="005A4C5B">
        <w:rPr>
          <w:rFonts w:ascii="Times New Roman" w:hAnsi="Times New Roman" w:cs="Times New Roman"/>
          <w:b/>
          <w:bCs/>
          <w:sz w:val="20"/>
          <w:szCs w:val="20"/>
          <w:lang w:val="en-GB"/>
        </w:rPr>
        <w:t xml:space="preserve">Do not introduce capability signalling on the supported Rx number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UE since the number of Rx branches for </w:t>
      </w:r>
      <w:proofErr w:type="spellStart"/>
      <w:r w:rsidRPr="005A4C5B">
        <w:rPr>
          <w:rFonts w:ascii="Times New Roman" w:hAnsi="Times New Roman" w:cs="Times New Roman"/>
          <w:b/>
          <w:bCs/>
          <w:sz w:val="20"/>
          <w:szCs w:val="20"/>
          <w:lang w:val="en-GB"/>
        </w:rPr>
        <w:t>RedCap</w:t>
      </w:r>
      <w:proofErr w:type="spellEnd"/>
      <w:r w:rsidRPr="005A4C5B">
        <w:rPr>
          <w:rFonts w:ascii="Times New Roman" w:hAnsi="Times New Roman" w:cs="Times New Roman"/>
          <w:b/>
          <w:bCs/>
          <w:sz w:val="20"/>
          <w:szCs w:val="20"/>
          <w:lang w:val="en-GB"/>
        </w:rPr>
        <w:t xml:space="preserve"> is implicitly indicated by the corresponding capability parameter </w:t>
      </w:r>
      <w:proofErr w:type="spellStart"/>
      <w:r w:rsidRPr="005A4C5B">
        <w:rPr>
          <w:rFonts w:ascii="Times New Roman" w:hAnsi="Times New Roman" w:cs="Times New Roman"/>
          <w:b/>
          <w:bCs/>
          <w:sz w:val="20"/>
          <w:szCs w:val="20"/>
          <w:lang w:val="en-GB"/>
        </w:rPr>
        <w:t>maxNumberMIMO-LayersPDSCH</w:t>
      </w:r>
      <w:proofErr w:type="spellEnd"/>
      <w:r w:rsidRPr="005A4C5B">
        <w:rPr>
          <w:rFonts w:ascii="Times New Roman" w:hAnsi="Times New Roman" w:cs="Times New Roman"/>
          <w:b/>
          <w:bCs/>
          <w:sz w:val="20"/>
          <w:szCs w:val="20"/>
          <w:lang w:val="en-GB"/>
        </w:rPr>
        <w:t xml:space="preserve"> in the existing UE capability framework. FFS on specification impact.</w:t>
      </w:r>
      <w:r w:rsidRPr="00E32711">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is agreeable? </w:t>
      </w:r>
    </w:p>
    <w:tbl>
      <w:tblPr>
        <w:tblStyle w:val="afb"/>
        <w:tblW w:w="0" w:type="auto"/>
        <w:tblInd w:w="118" w:type="dxa"/>
        <w:tblLook w:val="04A0" w:firstRow="1" w:lastRow="0" w:firstColumn="1" w:lastColumn="0" w:noHBand="0" w:noVBand="1"/>
      </w:tblPr>
      <w:tblGrid>
        <w:gridCol w:w="1938"/>
        <w:gridCol w:w="1288"/>
        <w:gridCol w:w="6006"/>
      </w:tblGrid>
      <w:tr w:rsidR="005A4C5B" w14:paraId="1C95F31C" w14:textId="77777777" w:rsidTr="005A4C5B">
        <w:tc>
          <w:tcPr>
            <w:tcW w:w="1938" w:type="dxa"/>
            <w:shd w:val="clear" w:color="auto" w:fill="BFBFBF" w:themeFill="background1" w:themeFillShade="BF"/>
          </w:tcPr>
          <w:p w14:paraId="78A29D4C"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11795789" w14:textId="77777777" w:rsidR="005A4C5B" w:rsidRDefault="005A4C5B"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771FDE09"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15216002" w14:textId="77777777" w:rsidTr="005A4C5B">
        <w:tc>
          <w:tcPr>
            <w:tcW w:w="1938" w:type="dxa"/>
          </w:tcPr>
          <w:p w14:paraId="3F9C4C1E" w14:textId="77777777" w:rsidR="005A4C5B" w:rsidRDefault="005A4C5B" w:rsidP="005A4C5B">
            <w:pPr>
              <w:spacing w:after="0"/>
              <w:rPr>
                <w:sz w:val="20"/>
                <w:szCs w:val="20"/>
                <w:lang w:eastAsia="zh-CN"/>
              </w:rPr>
            </w:pPr>
            <w:r>
              <w:rPr>
                <w:sz w:val="20"/>
                <w:szCs w:val="20"/>
                <w:lang w:eastAsia="zh-CN"/>
              </w:rPr>
              <w:t>Intel</w:t>
            </w:r>
          </w:p>
        </w:tc>
        <w:tc>
          <w:tcPr>
            <w:tcW w:w="1288" w:type="dxa"/>
          </w:tcPr>
          <w:p w14:paraId="6A20F7A8" w14:textId="77777777" w:rsidR="005A4C5B" w:rsidRDefault="005A4C5B" w:rsidP="005A4C5B">
            <w:pPr>
              <w:spacing w:after="0"/>
              <w:rPr>
                <w:sz w:val="20"/>
                <w:szCs w:val="20"/>
                <w:lang w:eastAsia="zh-CN"/>
              </w:rPr>
            </w:pPr>
            <w:r>
              <w:rPr>
                <w:sz w:val="20"/>
                <w:szCs w:val="20"/>
                <w:lang w:eastAsia="zh-CN"/>
              </w:rPr>
              <w:t>Yes</w:t>
            </w:r>
          </w:p>
        </w:tc>
        <w:tc>
          <w:tcPr>
            <w:tcW w:w="6006" w:type="dxa"/>
          </w:tcPr>
          <w:p w14:paraId="0DC9E34B" w14:textId="1421F142" w:rsidR="005A4C5B" w:rsidRDefault="005A4C5B" w:rsidP="005A4C5B">
            <w:pPr>
              <w:spacing w:after="0"/>
              <w:rPr>
                <w:sz w:val="20"/>
                <w:szCs w:val="20"/>
                <w:lang w:eastAsia="zh-CN"/>
              </w:rPr>
            </w:pPr>
            <w:r>
              <w:rPr>
                <w:sz w:val="20"/>
                <w:szCs w:val="20"/>
                <w:lang w:eastAsia="zh-CN"/>
              </w:rPr>
              <w:t xml:space="preserve">We can follow RAN1 agreements. </w:t>
            </w:r>
          </w:p>
        </w:tc>
      </w:tr>
      <w:tr w:rsidR="005A4C5B" w14:paraId="523EC4BA" w14:textId="77777777" w:rsidTr="005A4C5B">
        <w:tc>
          <w:tcPr>
            <w:tcW w:w="1938" w:type="dxa"/>
          </w:tcPr>
          <w:p w14:paraId="3C6CE333" w14:textId="5139AD07" w:rsidR="005A4C5B" w:rsidRDefault="003008CC" w:rsidP="005A4C5B">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3854F764" w14:textId="2A79FDD5" w:rsidR="005A4C5B" w:rsidRDefault="003008CC" w:rsidP="005A4C5B">
            <w:pPr>
              <w:spacing w:after="0"/>
              <w:rPr>
                <w:sz w:val="20"/>
                <w:szCs w:val="20"/>
                <w:lang w:eastAsia="zh-CN"/>
              </w:rPr>
            </w:pPr>
            <w:r>
              <w:rPr>
                <w:rFonts w:hint="eastAsia"/>
                <w:sz w:val="20"/>
                <w:szCs w:val="20"/>
                <w:lang w:eastAsia="zh-CN"/>
              </w:rPr>
              <w:t>Y</w:t>
            </w:r>
            <w:r>
              <w:rPr>
                <w:sz w:val="20"/>
                <w:szCs w:val="20"/>
                <w:lang w:eastAsia="zh-CN"/>
              </w:rPr>
              <w:t>es, but</w:t>
            </w:r>
          </w:p>
        </w:tc>
        <w:tc>
          <w:tcPr>
            <w:tcW w:w="6006" w:type="dxa"/>
          </w:tcPr>
          <w:p w14:paraId="7D6776B4" w14:textId="3EB4839D" w:rsidR="003538A2" w:rsidRDefault="003538A2" w:rsidP="003008CC">
            <w:pPr>
              <w:spacing w:after="0"/>
              <w:rPr>
                <w:sz w:val="20"/>
                <w:szCs w:val="20"/>
                <w:lang w:eastAsia="zh-CN"/>
              </w:rPr>
            </w:pPr>
            <w:r>
              <w:rPr>
                <w:rFonts w:hint="eastAsia"/>
                <w:sz w:val="20"/>
                <w:szCs w:val="20"/>
                <w:lang w:eastAsia="zh-CN"/>
              </w:rPr>
              <w:t>F</w:t>
            </w:r>
            <w:r>
              <w:rPr>
                <w:sz w:val="20"/>
                <w:szCs w:val="20"/>
                <w:lang w:eastAsia="zh-CN"/>
              </w:rPr>
              <w:t>ine with the proposal.</w:t>
            </w:r>
          </w:p>
          <w:p w14:paraId="281E155B" w14:textId="77777777" w:rsidR="003008CC" w:rsidRDefault="003008CC" w:rsidP="003008CC">
            <w:pPr>
              <w:spacing w:after="0"/>
              <w:rPr>
                <w:sz w:val="20"/>
                <w:szCs w:val="20"/>
                <w:lang w:eastAsia="zh-CN"/>
              </w:rPr>
            </w:pPr>
            <w:r>
              <w:rPr>
                <w:rFonts w:hint="eastAsia"/>
                <w:sz w:val="20"/>
                <w:szCs w:val="20"/>
                <w:lang w:eastAsia="zh-CN"/>
              </w:rPr>
              <w:t>O</w:t>
            </w:r>
            <w:r>
              <w:rPr>
                <w:sz w:val="20"/>
                <w:szCs w:val="20"/>
                <w:lang w:eastAsia="zh-CN"/>
              </w:rPr>
              <w:t>ne minor wording clarification:</w:t>
            </w:r>
          </w:p>
          <w:p w14:paraId="2EA38554" w14:textId="3B2F7149" w:rsidR="005A4C5B" w:rsidRDefault="003008CC" w:rsidP="003008CC">
            <w:pPr>
              <w:spacing w:after="0"/>
              <w:rPr>
                <w:sz w:val="20"/>
                <w:szCs w:val="20"/>
                <w:lang w:eastAsia="zh-CN"/>
              </w:rPr>
            </w:pPr>
            <w:r>
              <w:rPr>
                <w:sz w:val="20"/>
                <w:szCs w:val="20"/>
                <w:lang w:eastAsia="zh-CN"/>
              </w:rPr>
              <w:t>Suggest to delete “</w:t>
            </w:r>
            <w:r w:rsidRPr="003008CC">
              <w:rPr>
                <w:sz w:val="20"/>
                <w:szCs w:val="20"/>
                <w:lang w:eastAsia="zh-CN"/>
              </w:rPr>
              <w:t>in the existing UE capability framework</w:t>
            </w:r>
            <w:r>
              <w:rPr>
                <w:sz w:val="20"/>
                <w:szCs w:val="20"/>
                <w:lang w:eastAsia="zh-CN"/>
              </w:rPr>
              <w:t xml:space="preserve">”, since we may </w:t>
            </w:r>
            <w:r w:rsidR="003538A2">
              <w:rPr>
                <w:sz w:val="20"/>
                <w:szCs w:val="20"/>
                <w:lang w:eastAsia="zh-CN"/>
              </w:rPr>
              <w:t>need to add “</w:t>
            </w:r>
            <w:proofErr w:type="spellStart"/>
            <w:r w:rsidR="003538A2" w:rsidRPr="003538A2">
              <w:rPr>
                <w:i/>
                <w:sz w:val="20"/>
                <w:szCs w:val="20"/>
                <w:lang w:eastAsia="zh-CN"/>
              </w:rPr>
              <w:t>oneLayer</w:t>
            </w:r>
            <w:proofErr w:type="spellEnd"/>
            <w:r w:rsidR="003538A2">
              <w:rPr>
                <w:sz w:val="20"/>
                <w:szCs w:val="20"/>
                <w:lang w:eastAsia="zh-CN"/>
              </w:rPr>
              <w:t xml:space="preserve">” for </w:t>
            </w:r>
            <w:proofErr w:type="spellStart"/>
            <w:r w:rsidR="003538A2" w:rsidRPr="00595290">
              <w:rPr>
                <w:i/>
                <w:sz w:val="20"/>
                <w:szCs w:val="20"/>
                <w:lang w:eastAsia="zh-CN"/>
              </w:rPr>
              <w:t>maxNumberMIMO-LayersPDSCH</w:t>
            </w:r>
            <w:proofErr w:type="spellEnd"/>
            <w:r w:rsidR="003538A2">
              <w:rPr>
                <w:sz w:val="20"/>
                <w:szCs w:val="20"/>
                <w:lang w:eastAsia="zh-CN"/>
              </w:rPr>
              <w:t xml:space="preserve"> IE to indicate the 1RX case.</w:t>
            </w:r>
          </w:p>
        </w:tc>
      </w:tr>
      <w:tr w:rsidR="00FC04B1" w14:paraId="1081A299" w14:textId="77777777" w:rsidTr="005A4C5B">
        <w:tc>
          <w:tcPr>
            <w:tcW w:w="1938" w:type="dxa"/>
          </w:tcPr>
          <w:p w14:paraId="4D0DEBE9" w14:textId="1F42FD92" w:rsidR="00FC04B1" w:rsidRDefault="00FC04B1" w:rsidP="00FC04B1">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A202968" w14:textId="680693C4" w:rsidR="00FC04B1" w:rsidRDefault="00FC04B1" w:rsidP="00FC04B1">
            <w:pPr>
              <w:spacing w:after="0"/>
              <w:rPr>
                <w:sz w:val="20"/>
                <w:szCs w:val="20"/>
                <w:lang w:eastAsia="ja-JP"/>
              </w:rPr>
            </w:pPr>
            <w:r>
              <w:rPr>
                <w:rFonts w:hint="eastAsia"/>
                <w:sz w:val="20"/>
                <w:szCs w:val="20"/>
                <w:lang w:eastAsia="zh-CN"/>
              </w:rPr>
              <w:t>Y</w:t>
            </w:r>
            <w:r>
              <w:rPr>
                <w:sz w:val="20"/>
                <w:szCs w:val="20"/>
                <w:lang w:eastAsia="zh-CN"/>
              </w:rPr>
              <w:t>es</w:t>
            </w:r>
          </w:p>
        </w:tc>
        <w:tc>
          <w:tcPr>
            <w:tcW w:w="6006" w:type="dxa"/>
          </w:tcPr>
          <w:p w14:paraId="2EE13381" w14:textId="77777777" w:rsidR="00FC04B1" w:rsidRDefault="00FC04B1" w:rsidP="00FC04B1">
            <w:pPr>
              <w:spacing w:after="0"/>
              <w:rPr>
                <w:sz w:val="20"/>
                <w:szCs w:val="20"/>
                <w:lang w:eastAsia="ja-JP"/>
              </w:rPr>
            </w:pPr>
          </w:p>
        </w:tc>
      </w:tr>
      <w:tr w:rsidR="005A4C5B" w14:paraId="209E8B8F" w14:textId="77777777" w:rsidTr="005A4C5B">
        <w:tc>
          <w:tcPr>
            <w:tcW w:w="1938" w:type="dxa"/>
          </w:tcPr>
          <w:p w14:paraId="58478D0A" w14:textId="0C22060A" w:rsidR="005A4C5B" w:rsidRDefault="00961BBA" w:rsidP="005A4C5B">
            <w:pPr>
              <w:spacing w:after="0"/>
              <w:rPr>
                <w:sz w:val="20"/>
                <w:szCs w:val="20"/>
                <w:lang w:eastAsia="ja-JP"/>
              </w:rPr>
            </w:pPr>
            <w:r>
              <w:rPr>
                <w:sz w:val="20"/>
                <w:szCs w:val="20"/>
                <w:lang w:eastAsia="ja-JP"/>
              </w:rPr>
              <w:t>ZTE</w:t>
            </w:r>
          </w:p>
        </w:tc>
        <w:tc>
          <w:tcPr>
            <w:tcW w:w="1288" w:type="dxa"/>
          </w:tcPr>
          <w:p w14:paraId="4BFAA115" w14:textId="5F29F57D" w:rsidR="005A4C5B" w:rsidRDefault="00961BBA" w:rsidP="005A4C5B">
            <w:pPr>
              <w:spacing w:after="0"/>
              <w:rPr>
                <w:sz w:val="20"/>
                <w:szCs w:val="20"/>
                <w:lang w:eastAsia="ja-JP"/>
              </w:rPr>
            </w:pPr>
            <w:r>
              <w:rPr>
                <w:sz w:val="20"/>
                <w:szCs w:val="20"/>
                <w:lang w:eastAsia="ja-JP"/>
              </w:rPr>
              <w:t>Yes</w:t>
            </w:r>
          </w:p>
        </w:tc>
        <w:tc>
          <w:tcPr>
            <w:tcW w:w="6006" w:type="dxa"/>
          </w:tcPr>
          <w:p w14:paraId="69028468" w14:textId="425E3768" w:rsidR="009323BD" w:rsidRDefault="00961BBA" w:rsidP="009323BD">
            <w:pPr>
              <w:spacing w:after="0"/>
              <w:rPr>
                <w:sz w:val="20"/>
                <w:szCs w:val="20"/>
                <w:lang w:eastAsia="ja-JP"/>
              </w:rPr>
            </w:pPr>
            <w:r>
              <w:rPr>
                <w:sz w:val="20"/>
                <w:szCs w:val="20"/>
                <w:lang w:eastAsia="ja-JP"/>
              </w:rPr>
              <w:t>Regarding Huawei’</w:t>
            </w:r>
            <w:r w:rsidR="009323BD">
              <w:rPr>
                <w:sz w:val="20"/>
                <w:szCs w:val="20"/>
                <w:lang w:eastAsia="ja-JP"/>
              </w:rPr>
              <w:t xml:space="preserve">s comment, we think if UE </w:t>
            </w:r>
            <w:r>
              <w:rPr>
                <w:sz w:val="20"/>
                <w:szCs w:val="20"/>
                <w:lang w:eastAsia="ja-JP"/>
              </w:rPr>
              <w:t>does not report “</w:t>
            </w:r>
            <w:proofErr w:type="spellStart"/>
            <w:r>
              <w:rPr>
                <w:sz w:val="20"/>
                <w:szCs w:val="20"/>
                <w:lang w:eastAsia="ja-JP"/>
              </w:rPr>
              <w:t>maxNumberMIMO-LayerPDSCH</w:t>
            </w:r>
            <w:proofErr w:type="spellEnd"/>
            <w:r>
              <w:rPr>
                <w:sz w:val="20"/>
                <w:szCs w:val="20"/>
                <w:lang w:eastAsia="ja-JP"/>
              </w:rPr>
              <w:t>”</w:t>
            </w:r>
            <w:r w:rsidR="009323BD">
              <w:rPr>
                <w:sz w:val="20"/>
                <w:szCs w:val="20"/>
                <w:lang w:eastAsia="ja-JP"/>
              </w:rPr>
              <w:t xml:space="preserve"> capability (field is absent), it means the UE has 1Rx. There is no need to introduce “</w:t>
            </w:r>
            <w:proofErr w:type="spellStart"/>
            <w:r w:rsidR="009323BD">
              <w:rPr>
                <w:sz w:val="20"/>
                <w:szCs w:val="20"/>
                <w:lang w:eastAsia="ja-JP"/>
              </w:rPr>
              <w:t>oneLayer</w:t>
            </w:r>
            <w:proofErr w:type="spellEnd"/>
            <w:r w:rsidR="009323BD">
              <w:rPr>
                <w:sz w:val="20"/>
                <w:szCs w:val="20"/>
                <w:lang w:eastAsia="ja-JP"/>
              </w:rPr>
              <w:t xml:space="preserve">”. </w:t>
            </w:r>
          </w:p>
        </w:tc>
      </w:tr>
      <w:tr w:rsidR="005D0D94" w14:paraId="3177096B" w14:textId="77777777" w:rsidTr="005A4C5B">
        <w:tc>
          <w:tcPr>
            <w:tcW w:w="1938" w:type="dxa"/>
          </w:tcPr>
          <w:p w14:paraId="5155818E" w14:textId="24D5C568" w:rsidR="005D0D94" w:rsidRDefault="00686248" w:rsidP="005A4C5B">
            <w:pPr>
              <w:spacing w:after="0"/>
              <w:rPr>
                <w:sz w:val="20"/>
                <w:szCs w:val="20"/>
                <w:lang w:eastAsia="ja-JP"/>
              </w:rPr>
            </w:pPr>
            <w:r>
              <w:rPr>
                <w:sz w:val="20"/>
                <w:szCs w:val="20"/>
                <w:lang w:eastAsia="ja-JP"/>
              </w:rPr>
              <w:t>Qualcomm</w:t>
            </w:r>
          </w:p>
        </w:tc>
        <w:tc>
          <w:tcPr>
            <w:tcW w:w="1288" w:type="dxa"/>
          </w:tcPr>
          <w:p w14:paraId="58580AC9" w14:textId="4BE41205" w:rsidR="005D0D94" w:rsidRDefault="00686248" w:rsidP="005A4C5B">
            <w:pPr>
              <w:spacing w:after="0"/>
              <w:rPr>
                <w:sz w:val="20"/>
                <w:szCs w:val="20"/>
                <w:lang w:eastAsia="ja-JP"/>
              </w:rPr>
            </w:pPr>
            <w:r>
              <w:rPr>
                <w:sz w:val="20"/>
                <w:szCs w:val="20"/>
                <w:lang w:eastAsia="ja-JP"/>
              </w:rPr>
              <w:t>Yes but</w:t>
            </w:r>
          </w:p>
        </w:tc>
        <w:tc>
          <w:tcPr>
            <w:tcW w:w="6006" w:type="dxa"/>
          </w:tcPr>
          <w:p w14:paraId="44A2B7EE" w14:textId="57449742" w:rsidR="005D0D94" w:rsidRDefault="001D023D" w:rsidP="009323BD">
            <w:pPr>
              <w:spacing w:after="0"/>
              <w:rPr>
                <w:sz w:val="20"/>
                <w:szCs w:val="20"/>
                <w:lang w:eastAsia="ja-JP"/>
              </w:rPr>
            </w:pPr>
            <w:r>
              <w:rPr>
                <w:sz w:val="20"/>
                <w:szCs w:val="20"/>
                <w:lang w:eastAsia="ja-JP"/>
              </w:rPr>
              <w:t xml:space="preserve">Not sure if we need “FFS on specification impact”. At least no company has </w:t>
            </w:r>
            <w:r w:rsidR="0053417B">
              <w:rPr>
                <w:sz w:val="20"/>
                <w:szCs w:val="20"/>
                <w:lang w:eastAsia="ja-JP"/>
              </w:rPr>
              <w:t>commented on</w:t>
            </w:r>
            <w:r>
              <w:rPr>
                <w:sz w:val="20"/>
                <w:szCs w:val="20"/>
                <w:lang w:eastAsia="ja-JP"/>
              </w:rPr>
              <w:t xml:space="preserve"> any possible spec impact to be </w:t>
            </w:r>
            <w:r w:rsidR="0053417B">
              <w:rPr>
                <w:sz w:val="20"/>
                <w:szCs w:val="20"/>
                <w:lang w:eastAsia="ja-JP"/>
              </w:rPr>
              <w:t>studied.</w:t>
            </w:r>
          </w:p>
        </w:tc>
      </w:tr>
      <w:tr w:rsidR="00DE4152" w14:paraId="20C498D6" w14:textId="77777777" w:rsidTr="005A4C5B">
        <w:tc>
          <w:tcPr>
            <w:tcW w:w="1938" w:type="dxa"/>
          </w:tcPr>
          <w:p w14:paraId="2ACADC1E" w14:textId="7B7D53A6" w:rsidR="00DE4152" w:rsidRDefault="00DE4152" w:rsidP="005A4C5B">
            <w:pPr>
              <w:spacing w:after="0"/>
              <w:rPr>
                <w:rFonts w:hint="eastAsia"/>
                <w:sz w:val="20"/>
                <w:szCs w:val="20"/>
                <w:lang w:eastAsia="zh-CN"/>
              </w:rPr>
            </w:pPr>
            <w:r>
              <w:rPr>
                <w:rFonts w:hint="eastAsia"/>
                <w:sz w:val="20"/>
                <w:szCs w:val="20"/>
                <w:lang w:eastAsia="zh-CN"/>
              </w:rPr>
              <w:t>C</w:t>
            </w:r>
            <w:r>
              <w:rPr>
                <w:sz w:val="20"/>
                <w:szCs w:val="20"/>
                <w:lang w:eastAsia="zh-CN"/>
              </w:rPr>
              <w:t>MCC</w:t>
            </w:r>
          </w:p>
        </w:tc>
        <w:tc>
          <w:tcPr>
            <w:tcW w:w="1288" w:type="dxa"/>
          </w:tcPr>
          <w:p w14:paraId="436B28F0" w14:textId="149EEEB3" w:rsidR="00DE4152" w:rsidRDefault="00DE4152" w:rsidP="005A4C5B">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010E6851" w14:textId="77777777" w:rsidR="00DE4152" w:rsidRDefault="00DE4152" w:rsidP="009323BD">
            <w:pPr>
              <w:spacing w:after="0"/>
              <w:rPr>
                <w:sz w:val="20"/>
                <w:szCs w:val="20"/>
                <w:lang w:eastAsia="ja-JP"/>
              </w:rPr>
            </w:pPr>
          </w:p>
        </w:tc>
      </w:tr>
    </w:tbl>
    <w:p w14:paraId="3A4489DF" w14:textId="77777777" w:rsidR="005A4C5B" w:rsidRDefault="005A4C5B" w:rsidP="005A4C5B">
      <w:pPr>
        <w:pStyle w:val="TOC1"/>
        <w:rPr>
          <w:szCs w:val="20"/>
          <w:lang w:eastAsia="zh-CN"/>
        </w:rPr>
      </w:pPr>
    </w:p>
    <w:p w14:paraId="7269F41E" w14:textId="49EDD66A" w:rsidR="005A4C5B" w:rsidRDefault="005A4C5B" w:rsidP="005A4C5B">
      <w:pPr>
        <w:pStyle w:val="3"/>
      </w:pPr>
      <w:r>
        <w:t>How to limitation on MIMO</w:t>
      </w:r>
    </w:p>
    <w:p w14:paraId="65C7275F" w14:textId="77777777" w:rsidR="005A4C5B" w:rsidRDefault="005A4C5B" w:rsidP="005A4C5B">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in the email discussion 105 is</w:t>
      </w:r>
    </w:p>
    <w:tbl>
      <w:tblPr>
        <w:tblStyle w:val="afb"/>
        <w:tblW w:w="0" w:type="auto"/>
        <w:tblLook w:val="04A0" w:firstRow="1" w:lastRow="0" w:firstColumn="1" w:lastColumn="0" w:noHBand="0" w:noVBand="1"/>
      </w:tblPr>
      <w:tblGrid>
        <w:gridCol w:w="9350"/>
      </w:tblGrid>
      <w:tr w:rsidR="005A4C5B" w14:paraId="6D9DC7A7" w14:textId="77777777" w:rsidTr="005A4C5B">
        <w:tc>
          <w:tcPr>
            <w:tcW w:w="9576" w:type="dxa"/>
          </w:tcPr>
          <w:p w14:paraId="1E9467A7" w14:textId="77777777" w:rsidR="005A4C5B" w:rsidRPr="008A79AD" w:rsidRDefault="005A4C5B" w:rsidP="005A4C5B">
            <w:pPr>
              <w:rPr>
                <w:b/>
                <w:bCs/>
                <w:sz w:val="20"/>
                <w:szCs w:val="20"/>
                <w:lang w:val="en-GB"/>
              </w:rPr>
            </w:pPr>
            <w:r>
              <w:rPr>
                <w:b/>
                <w:bCs/>
                <w:sz w:val="20"/>
                <w:szCs w:val="20"/>
              </w:rPr>
              <w:t xml:space="preserve">Summary on the </w:t>
            </w:r>
            <w:r w:rsidRPr="00F26F1A">
              <w:rPr>
                <w:b/>
                <w:bCs/>
                <w:sz w:val="20"/>
                <w:szCs w:val="20"/>
              </w:rPr>
              <w:t>3.2.3</w:t>
            </w:r>
            <w:r w:rsidRPr="00F26F1A">
              <w:rPr>
                <w:b/>
                <w:bCs/>
                <w:sz w:val="20"/>
                <w:szCs w:val="20"/>
              </w:rPr>
              <w:tab/>
            </w:r>
            <w:r w:rsidRPr="008A79AD">
              <w:rPr>
                <w:b/>
                <w:bCs/>
                <w:sz w:val="20"/>
                <w:szCs w:val="20"/>
              </w:rPr>
              <w:t>Phase 2-Discussion point 3.3: How to capture MIMO layer;</w:t>
            </w:r>
          </w:p>
          <w:p w14:paraId="3E594391" w14:textId="77777777" w:rsidR="005A4C5B" w:rsidRPr="008A79AD" w:rsidRDefault="005A4C5B" w:rsidP="005A4C5B">
            <w:pPr>
              <w:tabs>
                <w:tab w:val="left" w:pos="1327"/>
              </w:tabs>
              <w:spacing w:after="60"/>
              <w:jc w:val="both"/>
              <w:rPr>
                <w:b/>
                <w:bCs/>
                <w:sz w:val="20"/>
                <w:szCs w:val="20"/>
              </w:rPr>
            </w:pPr>
          </w:p>
          <w:p w14:paraId="0181D99C" w14:textId="77777777" w:rsidR="005A4C5B" w:rsidRPr="008A79AD" w:rsidRDefault="005A4C5B" w:rsidP="005A4C5B">
            <w:pPr>
              <w:tabs>
                <w:tab w:val="left" w:pos="1327"/>
              </w:tabs>
              <w:spacing w:after="60"/>
              <w:jc w:val="both"/>
              <w:rPr>
                <w:sz w:val="20"/>
                <w:szCs w:val="20"/>
              </w:rPr>
            </w:pPr>
            <w:r w:rsidRPr="008A79AD">
              <w:rPr>
                <w:sz w:val="20"/>
                <w:szCs w:val="20"/>
              </w:rPr>
              <w:t>21 companies provided inputs to this discussion point. There are 3 options suggested by companies’ inputs:</w:t>
            </w:r>
          </w:p>
          <w:p w14:paraId="6D85F788" w14:textId="77777777" w:rsidR="005A4C5B" w:rsidRPr="008A79AD" w:rsidRDefault="005A4C5B" w:rsidP="005A4C5B">
            <w:pPr>
              <w:pStyle w:val="aff2"/>
              <w:keepNext/>
              <w:keepLines/>
              <w:numPr>
                <w:ilvl w:val="0"/>
                <w:numId w:val="34"/>
              </w:numPr>
              <w:spacing w:after="0"/>
              <w:textAlignment w:val="baseline"/>
            </w:pPr>
            <w:r w:rsidRPr="008A79AD">
              <w:rPr>
                <w:b/>
                <w:bCs/>
              </w:rPr>
              <w:lastRenderedPageBreak/>
              <w:t>Option 1:</w:t>
            </w:r>
            <w:r w:rsidRPr="008A79AD">
              <w:t xml:space="preserve"> 4 companies (Intel, </w:t>
            </w:r>
            <w:proofErr w:type="spellStart"/>
            <w:r w:rsidRPr="008A79AD">
              <w:t>Futurewei</w:t>
            </w:r>
            <w:proofErr w:type="spellEnd"/>
            <w:r w:rsidRPr="008A79AD">
              <w:t>, Sharp, LGE):  to add “</w:t>
            </w:r>
            <w:proofErr w:type="spellStart"/>
            <w:r w:rsidRPr="008A79AD">
              <w:rPr>
                <w:rFonts w:ascii="Arial" w:eastAsia="Times New Roman" w:hAnsi="Arial"/>
                <w:color w:val="FF0000"/>
                <w:sz w:val="18"/>
                <w:lang w:val="en-GB" w:eastAsia="ja-JP"/>
              </w:rPr>
              <w:t>RedCap</w:t>
            </w:r>
            <w:proofErr w:type="spellEnd"/>
            <w:r w:rsidRPr="008A79AD">
              <w:rPr>
                <w:rFonts w:ascii="Arial" w:eastAsia="Times New Roman" w:hAnsi="Arial"/>
                <w:color w:val="FF0000"/>
                <w:sz w:val="18"/>
                <w:lang w:val="en-GB" w:eastAsia="ja-JP"/>
              </w:rPr>
              <w:t xml:space="preserve"> UE supports 1 DL MIMO layer if 1 Rx branch is supported, and 2 DL MIMO layers if 2 Rx branches are </w:t>
            </w:r>
            <w:proofErr w:type="gramStart"/>
            <w:r w:rsidRPr="008A79AD">
              <w:rPr>
                <w:rFonts w:ascii="Arial" w:eastAsia="Times New Roman" w:hAnsi="Arial"/>
                <w:color w:val="FF0000"/>
                <w:sz w:val="18"/>
                <w:lang w:val="en-GB" w:eastAsia="ja-JP"/>
              </w:rPr>
              <w:t xml:space="preserve">supported.  </w:t>
            </w:r>
            <w:r w:rsidRPr="008A79AD">
              <w:t>”</w:t>
            </w:r>
            <w:proofErr w:type="gramEnd"/>
            <w:r w:rsidRPr="008A79AD">
              <w:t xml:space="preserve">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47760FA6" w14:textId="77777777" w:rsidR="005A4C5B" w:rsidRPr="008A79AD" w:rsidRDefault="005A4C5B" w:rsidP="005A4C5B">
            <w:pPr>
              <w:keepNext/>
              <w:keepLines/>
              <w:overflowPunct w:val="0"/>
              <w:autoSpaceDE w:val="0"/>
              <w:autoSpaceDN w:val="0"/>
              <w:adjustRightInd w:val="0"/>
              <w:spacing w:after="0" w:line="240" w:lineRule="auto"/>
              <w:textAlignment w:val="baseline"/>
              <w:rPr>
                <w:rFonts w:ascii="Arial" w:eastAsia="Times New Roman" w:hAnsi="Arial"/>
                <w:color w:val="FF0000"/>
                <w:sz w:val="18"/>
                <w:szCs w:val="20"/>
                <w:lang w:val="en-GB" w:eastAsia="ja-JP"/>
              </w:rPr>
            </w:pPr>
          </w:p>
          <w:p w14:paraId="17432042" w14:textId="77777777" w:rsidR="005A4C5B" w:rsidRPr="008A79AD" w:rsidRDefault="005A4C5B" w:rsidP="005A4C5B">
            <w:pPr>
              <w:pStyle w:val="aff2"/>
              <w:numPr>
                <w:ilvl w:val="0"/>
                <w:numId w:val="34"/>
              </w:numPr>
              <w:tabs>
                <w:tab w:val="left" w:pos="1327"/>
              </w:tabs>
              <w:spacing w:after="60"/>
              <w:jc w:val="both"/>
            </w:pPr>
            <w:r w:rsidRPr="008A79AD">
              <w:rPr>
                <w:b/>
                <w:bCs/>
              </w:rPr>
              <w:t>Option 2</w:t>
            </w:r>
            <w:r w:rsidRPr="008A79AD">
              <w:t xml:space="preserve">: 14 companies (ZTE, Apple, OPPO, </w:t>
            </w:r>
            <w:proofErr w:type="spellStart"/>
            <w:r w:rsidRPr="008A79AD">
              <w:t>Spreadtrum</w:t>
            </w:r>
            <w:proofErr w:type="spellEnd"/>
            <w:r w:rsidRPr="008A79AD">
              <w:t xml:space="preserve">, Qualcomm, Samsung, </w:t>
            </w:r>
            <w:r w:rsidRPr="008A79AD">
              <w:rPr>
                <w:lang w:eastAsia="ja-JP"/>
              </w:rPr>
              <w:t xml:space="preserve">Sierra Wireless, Lenovo, KDDI, vivo, </w:t>
            </w:r>
            <w:r w:rsidRPr="008A79AD">
              <w:t xml:space="preserve">Xiaomi, CATT, </w:t>
            </w:r>
            <w:proofErr w:type="spellStart"/>
            <w:r w:rsidRPr="008A79AD">
              <w:t>ChinaTelecom</w:t>
            </w:r>
            <w:proofErr w:type="spellEnd"/>
            <w:r w:rsidRPr="008A79AD">
              <w:t>, MediaTek) to add “</w:t>
            </w:r>
            <w:r w:rsidRPr="008A79AD">
              <w:rPr>
                <w:rFonts w:ascii="Arial" w:eastAsia="Times New Roman" w:hAnsi="Arial"/>
                <w:color w:val="FF0000"/>
                <w:sz w:val="18"/>
                <w:u w:val="single"/>
                <w:lang w:val="en-GB" w:eastAsia="ja-JP"/>
              </w:rPr>
              <w:t xml:space="preserve">For </w:t>
            </w:r>
            <w:proofErr w:type="spellStart"/>
            <w:r w:rsidRPr="008A79AD">
              <w:rPr>
                <w:rFonts w:ascii="Arial" w:eastAsia="Times New Roman" w:hAnsi="Arial"/>
                <w:color w:val="FF0000"/>
                <w:sz w:val="18"/>
                <w:u w:val="single"/>
                <w:lang w:val="en-GB" w:eastAsia="ja-JP"/>
              </w:rPr>
              <w:t>RedCap</w:t>
            </w:r>
            <w:proofErr w:type="spellEnd"/>
            <w:r w:rsidRPr="008A79AD">
              <w:rPr>
                <w:rFonts w:ascii="Arial" w:eastAsia="Times New Roman" w:hAnsi="Arial"/>
                <w:color w:val="FF0000"/>
                <w:sz w:val="18"/>
                <w:u w:val="single"/>
                <w:lang w:val="en-GB" w:eastAsia="ja-JP"/>
              </w:rPr>
              <w:t xml:space="preserve"> UE, if signalled, only 2 MIMO layers can be reported.</w:t>
            </w:r>
            <w:r w:rsidRPr="008A79AD">
              <w:t>” for field description of existing fields “</w:t>
            </w:r>
            <w:proofErr w:type="spellStart"/>
            <w:r w:rsidRPr="008A79AD">
              <w:rPr>
                <w:rFonts w:ascii="Arial" w:eastAsia="Times New Roman" w:hAnsi="Arial"/>
                <w:b/>
                <w:bCs/>
                <w:i/>
                <w:iCs/>
                <w:sz w:val="18"/>
                <w:lang w:val="en-GB" w:eastAsia="ja-JP"/>
              </w:rPr>
              <w:t>maxNumberMIMO-LayersPDSCH</w:t>
            </w:r>
            <w:proofErr w:type="spellEnd"/>
            <w:r w:rsidRPr="008A79AD">
              <w:t>”;</w:t>
            </w:r>
          </w:p>
          <w:p w14:paraId="05394C5C" w14:textId="77777777" w:rsidR="005A4C5B" w:rsidRPr="008A79AD" w:rsidRDefault="005A4C5B" w:rsidP="005A4C5B">
            <w:pPr>
              <w:tabs>
                <w:tab w:val="left" w:pos="1327"/>
              </w:tabs>
              <w:spacing w:after="60"/>
              <w:jc w:val="both"/>
              <w:rPr>
                <w:sz w:val="20"/>
                <w:szCs w:val="20"/>
              </w:rPr>
            </w:pPr>
          </w:p>
          <w:p w14:paraId="02332ABC" w14:textId="77777777" w:rsidR="005A4C5B" w:rsidRPr="008A79AD" w:rsidRDefault="005A4C5B" w:rsidP="005A4C5B">
            <w:pPr>
              <w:pStyle w:val="aff2"/>
              <w:numPr>
                <w:ilvl w:val="0"/>
                <w:numId w:val="34"/>
              </w:numPr>
              <w:tabs>
                <w:tab w:val="left" w:pos="1327"/>
              </w:tabs>
              <w:spacing w:after="60"/>
              <w:jc w:val="both"/>
            </w:pPr>
            <w:r w:rsidRPr="008A79AD">
              <w:rPr>
                <w:b/>
                <w:bCs/>
              </w:rPr>
              <w:t>Option 3:</w:t>
            </w:r>
            <w:r w:rsidRPr="008A79AD">
              <w:t xml:space="preserve"> 7 companies (Qualcomm, Samsung, Huawei, CATT, Ericsson, </w:t>
            </w:r>
            <w:proofErr w:type="spellStart"/>
            <w:r w:rsidRPr="008A79AD">
              <w:t>Squans</w:t>
            </w:r>
            <w:proofErr w:type="spellEnd"/>
            <w:r w:rsidRPr="008A79AD">
              <w:t>, MediaTek): to create a new section in 38.306 to capture the relationship between Rx and MIMO layers;</w:t>
            </w:r>
          </w:p>
          <w:p w14:paraId="7FFB2272" w14:textId="77777777" w:rsidR="005A4C5B" w:rsidRPr="008A79AD" w:rsidRDefault="005A4C5B" w:rsidP="005A4C5B">
            <w:pPr>
              <w:tabs>
                <w:tab w:val="left" w:pos="1327"/>
              </w:tabs>
              <w:spacing w:after="60"/>
              <w:jc w:val="both"/>
              <w:rPr>
                <w:sz w:val="20"/>
                <w:szCs w:val="20"/>
              </w:rPr>
            </w:pPr>
          </w:p>
          <w:p w14:paraId="60655970" w14:textId="77777777" w:rsidR="005A4C5B" w:rsidRPr="008A79AD" w:rsidRDefault="005A4C5B" w:rsidP="005A4C5B">
            <w:pPr>
              <w:tabs>
                <w:tab w:val="left" w:pos="1327"/>
              </w:tabs>
              <w:spacing w:after="60"/>
              <w:jc w:val="both"/>
              <w:rPr>
                <w:sz w:val="20"/>
                <w:szCs w:val="20"/>
              </w:rPr>
            </w:pPr>
            <w:r w:rsidRPr="008A79AD">
              <w:rPr>
                <w:sz w:val="20"/>
                <w:szCs w:val="20"/>
              </w:rPr>
              <w:t xml:space="preserve">Companies commented that we should wait for RAN1 on UL MIMO. </w:t>
            </w:r>
          </w:p>
          <w:p w14:paraId="2B250F5B" w14:textId="77777777" w:rsidR="005A4C5B" w:rsidRPr="008A79AD" w:rsidRDefault="005A4C5B" w:rsidP="005A4C5B">
            <w:pPr>
              <w:tabs>
                <w:tab w:val="left" w:pos="1327"/>
              </w:tabs>
              <w:spacing w:after="60"/>
              <w:jc w:val="both"/>
              <w:rPr>
                <w:sz w:val="20"/>
                <w:szCs w:val="20"/>
              </w:rPr>
            </w:pPr>
          </w:p>
          <w:p w14:paraId="47CADE97" w14:textId="77777777" w:rsidR="005A4C5B" w:rsidRPr="008A79AD" w:rsidRDefault="005A4C5B" w:rsidP="005A4C5B">
            <w:pPr>
              <w:jc w:val="both"/>
              <w:rPr>
                <w:sz w:val="20"/>
                <w:szCs w:val="20"/>
              </w:rPr>
            </w:pPr>
            <w:r w:rsidRPr="008A79AD">
              <w:rPr>
                <w:b/>
                <w:bCs/>
                <w:sz w:val="20"/>
                <w:szCs w:val="20"/>
                <w:u w:val="single"/>
                <w:lang w:val="en-GB"/>
              </w:rPr>
              <w:t>Rapporteur</w:t>
            </w:r>
            <w:r w:rsidRPr="008A79AD">
              <w:rPr>
                <w:sz w:val="20"/>
                <w:szCs w:val="20"/>
                <w:lang w:val="en-GB"/>
              </w:rPr>
              <w:t xml:space="preserve">: Considering most companies support option 2 or option 3, Rapporteur would suggest continuing the discussion among these two options. </w:t>
            </w:r>
          </w:p>
          <w:p w14:paraId="0FEBF54C" w14:textId="77777777" w:rsidR="005A4C5B" w:rsidRDefault="005A4C5B" w:rsidP="005A4C5B">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A2E0FB1"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[TP to TS38.306] RAN2 to discuss how to capture the relationship between Rx and MIMO layers:</w:t>
            </w:r>
          </w:p>
          <w:p w14:paraId="041CE427" w14:textId="77777777" w:rsidR="005A4C5B" w:rsidRDefault="005A4C5B" w:rsidP="005A4C5B">
            <w:pPr>
              <w:pStyle w:val="TOC1"/>
              <w:rPr>
                <w:rFonts w:asciiTheme="minorHAnsi" w:eastAsiaTheme="minorEastAsia" w:hAnsiTheme="minorHAnsi" w:cstheme="minorBidi"/>
                <w:noProof/>
                <w:sz w:val="22"/>
                <w:lang w:eastAsia="zh-CN"/>
              </w:rPr>
            </w:pPr>
            <w:r w:rsidRPr="00DC212C">
              <w:rPr>
                <w:b/>
                <w:bCs/>
                <w:noProof/>
              </w:rPr>
              <w:t>Proposal 18.1.</w:t>
            </w:r>
            <w:r>
              <w:rPr>
                <w:rFonts w:asciiTheme="minorHAnsi" w:eastAsiaTheme="minorEastAsia" w:hAnsiTheme="minorHAnsi" w:cstheme="minorBidi"/>
                <w:noProof/>
                <w:sz w:val="22"/>
                <w:lang w:eastAsia="zh-CN"/>
              </w:rPr>
              <w:tab/>
            </w:r>
            <w:r w:rsidRPr="00DC212C">
              <w:rPr>
                <w:b/>
                <w:bCs/>
                <w:noProof/>
              </w:rPr>
              <w:t>Option 2</w:t>
            </w:r>
            <w:r>
              <w:rPr>
                <w:noProof/>
              </w:rPr>
              <w:t xml:space="preserve">  14 companies to add “For RedCap UE, if signalled, only 2 MIMO layers can be reported.” for field description of existing fields “maxNumberMIMO-LayersPDSCH”;</w:t>
            </w:r>
          </w:p>
          <w:p w14:paraId="63696064" w14:textId="77777777" w:rsidR="005A4C5B" w:rsidRDefault="005A4C5B" w:rsidP="005A4C5B">
            <w:pPr>
              <w:tabs>
                <w:tab w:val="left" w:pos="1327"/>
              </w:tabs>
              <w:spacing w:after="60"/>
              <w:jc w:val="both"/>
              <w:rPr>
                <w:sz w:val="20"/>
                <w:szCs w:val="20"/>
                <w:lang w:val="en-GB"/>
              </w:rPr>
            </w:pPr>
            <w:r w:rsidRPr="00DC212C">
              <w:rPr>
                <w:b/>
                <w:noProof/>
              </w:rPr>
              <w:t>Proposal 18.2.</w:t>
            </w:r>
            <w:r>
              <w:rPr>
                <w:rFonts w:asciiTheme="minorHAnsi" w:eastAsiaTheme="minorEastAsia" w:hAnsiTheme="minorHAnsi" w:cstheme="minorBidi"/>
                <w:noProof/>
                <w:lang w:eastAsia="zh-CN"/>
              </w:rPr>
              <w:tab/>
            </w:r>
            <w:r w:rsidRPr="00DC212C">
              <w:rPr>
                <w:b/>
                <w:bCs/>
                <w:noProof/>
              </w:rPr>
              <w:t xml:space="preserve">Option 3 </w:t>
            </w:r>
            <w:r>
              <w:rPr>
                <w:noProof/>
              </w:rPr>
              <w:t>7 companies to create a new section in 38.306 to capture the relationship between Rx and MIMO layers;</w:t>
            </w:r>
            <w:r>
              <w:rPr>
                <w:szCs w:val="20"/>
                <w:lang w:eastAsia="zh-CN"/>
              </w:rPr>
              <w:fldChar w:fldCharType="end"/>
            </w:r>
          </w:p>
          <w:p w14:paraId="579E43D9" w14:textId="77777777" w:rsidR="005A4C5B" w:rsidRPr="005A4C5B" w:rsidRDefault="005A4C5B" w:rsidP="005A4C5B">
            <w:pPr>
              <w:tabs>
                <w:tab w:val="left" w:pos="1327"/>
              </w:tabs>
              <w:spacing w:after="60"/>
              <w:jc w:val="both"/>
              <w:rPr>
                <w:sz w:val="20"/>
                <w:szCs w:val="20"/>
                <w:lang w:val="en-GB"/>
              </w:rPr>
            </w:pPr>
          </w:p>
        </w:tc>
      </w:tr>
    </w:tbl>
    <w:p w14:paraId="73852FC0" w14:textId="5A80E056" w:rsidR="005E67D1" w:rsidRPr="005E67D1" w:rsidRDefault="005E67D1" w:rsidP="005E67D1">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Based on the discussion in email discussion 105, s</w:t>
      </w:r>
      <w:r w:rsidRPr="005E67D1">
        <w:rPr>
          <w:rFonts w:ascii="Times New Roman" w:hAnsi="Times New Roman" w:cs="Times New Roman"/>
          <w:sz w:val="20"/>
          <w:szCs w:val="20"/>
          <w:lang w:val="en-GB"/>
        </w:rPr>
        <w:t>eems companies assume</w:t>
      </w:r>
    </w:p>
    <w:p w14:paraId="5785C000"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1.</w:t>
      </w:r>
      <w:r w:rsidRPr="005E67D1">
        <w:rPr>
          <w:rFonts w:ascii="Times New Roman" w:hAnsi="Times New Roman" w:cs="Times New Roman"/>
          <w:i/>
          <w:iCs/>
          <w:sz w:val="20"/>
          <w:szCs w:val="20"/>
          <w:lang w:val="en-GB"/>
        </w:rPr>
        <w:tab/>
        <w:t xml:space="preserve">For 1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w:t>
      </w:r>
      <w:r w:rsidRPr="005E67D1">
        <w:rPr>
          <w:rFonts w:ascii="Times New Roman" w:hAnsi="Times New Roman" w:cs="Times New Roman"/>
          <w:i/>
          <w:iCs/>
          <w:color w:val="FF0000"/>
          <w:sz w:val="20"/>
          <w:szCs w:val="20"/>
          <w:lang w:val="en-GB"/>
        </w:rPr>
        <w:t>DL MIMO is not supported</w:t>
      </w:r>
      <w:r w:rsidRPr="005E67D1">
        <w:rPr>
          <w:rFonts w:ascii="Times New Roman" w:hAnsi="Times New Roman" w:cs="Times New Roman"/>
          <w:i/>
          <w:iCs/>
          <w:sz w:val="20"/>
          <w:szCs w:val="20"/>
          <w:lang w:val="en-GB"/>
        </w:rPr>
        <w:t xml:space="preserve">, and then this can be indicated via the absence of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xml:space="preserve"> (already covered by the last sentence of field description: “If absent, the UE does not support MIMO on this carrier.”).</w:t>
      </w:r>
    </w:p>
    <w:p w14:paraId="4123A587" w14:textId="77777777" w:rsidR="005E67D1" w:rsidRPr="005E67D1" w:rsidRDefault="005E67D1" w:rsidP="005E67D1">
      <w:pPr>
        <w:tabs>
          <w:tab w:val="left" w:pos="1327"/>
        </w:tabs>
        <w:spacing w:after="60"/>
        <w:jc w:val="both"/>
        <w:rPr>
          <w:rFonts w:ascii="Times New Roman" w:hAnsi="Times New Roman" w:cs="Times New Roman"/>
          <w:i/>
          <w:iCs/>
          <w:sz w:val="20"/>
          <w:szCs w:val="20"/>
          <w:lang w:val="en-GB"/>
        </w:rPr>
      </w:pPr>
      <w:r w:rsidRPr="005E67D1">
        <w:rPr>
          <w:rFonts w:ascii="Times New Roman" w:hAnsi="Times New Roman" w:cs="Times New Roman"/>
          <w:i/>
          <w:iCs/>
          <w:sz w:val="20"/>
          <w:szCs w:val="20"/>
          <w:lang w:val="en-GB"/>
        </w:rPr>
        <w:t>2.</w:t>
      </w:r>
      <w:r w:rsidRPr="005E67D1">
        <w:rPr>
          <w:rFonts w:ascii="Times New Roman" w:hAnsi="Times New Roman" w:cs="Times New Roman"/>
          <w:i/>
          <w:iCs/>
          <w:sz w:val="20"/>
          <w:szCs w:val="20"/>
          <w:lang w:val="en-GB"/>
        </w:rPr>
        <w:tab/>
        <w:t xml:space="preserve">For 2 Rx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 the UE can only report “</w:t>
      </w:r>
      <w:proofErr w:type="spellStart"/>
      <w:r w:rsidRPr="005E67D1">
        <w:rPr>
          <w:rFonts w:ascii="Times New Roman" w:hAnsi="Times New Roman" w:cs="Times New Roman"/>
          <w:i/>
          <w:iCs/>
          <w:sz w:val="20"/>
          <w:szCs w:val="20"/>
          <w:lang w:val="en-GB"/>
        </w:rPr>
        <w:t>twoLayers</w:t>
      </w:r>
      <w:proofErr w:type="spellEnd"/>
      <w:r w:rsidRPr="005E67D1">
        <w:rPr>
          <w:rFonts w:ascii="Times New Roman" w:hAnsi="Times New Roman" w:cs="Times New Roman"/>
          <w:i/>
          <w:iCs/>
          <w:sz w:val="20"/>
          <w:szCs w:val="20"/>
          <w:lang w:val="en-GB"/>
        </w:rPr>
        <w:t xml:space="preserve">” for </w:t>
      </w:r>
      <w:proofErr w:type="spellStart"/>
      <w:r w:rsidRPr="005E67D1">
        <w:rPr>
          <w:rFonts w:ascii="Times New Roman" w:hAnsi="Times New Roman" w:cs="Times New Roman"/>
          <w:i/>
          <w:iCs/>
          <w:sz w:val="20"/>
          <w:szCs w:val="20"/>
          <w:lang w:val="en-GB"/>
        </w:rPr>
        <w:t>maxNumberMIMO-LayersPDSCH</w:t>
      </w:r>
      <w:proofErr w:type="spellEnd"/>
      <w:r w:rsidRPr="005E67D1">
        <w:rPr>
          <w:rFonts w:ascii="Times New Roman" w:hAnsi="Times New Roman" w:cs="Times New Roman"/>
          <w:i/>
          <w:iCs/>
          <w:sz w:val="20"/>
          <w:szCs w:val="20"/>
          <w:lang w:val="en-GB"/>
        </w:rPr>
        <w:t>, so “</w:t>
      </w:r>
      <w:proofErr w:type="spellStart"/>
      <w:r w:rsidRPr="005E67D1">
        <w:rPr>
          <w:rFonts w:ascii="Times New Roman" w:hAnsi="Times New Roman" w:cs="Times New Roman"/>
          <w:i/>
          <w:iCs/>
          <w:sz w:val="20"/>
          <w:szCs w:val="20"/>
          <w:lang w:val="en-GB"/>
        </w:rPr>
        <w:t>fourLayers</w:t>
      </w:r>
      <w:proofErr w:type="spellEnd"/>
      <w:r w:rsidRPr="005E67D1">
        <w:rPr>
          <w:rFonts w:ascii="Times New Roman" w:hAnsi="Times New Roman" w:cs="Times New Roman"/>
          <w:i/>
          <w:iCs/>
          <w:sz w:val="20"/>
          <w:szCs w:val="20"/>
          <w:lang w:val="en-GB"/>
        </w:rPr>
        <w:t xml:space="preserve">, </w:t>
      </w:r>
      <w:proofErr w:type="spellStart"/>
      <w:r w:rsidRPr="005E67D1">
        <w:rPr>
          <w:rFonts w:ascii="Times New Roman" w:hAnsi="Times New Roman" w:cs="Times New Roman"/>
          <w:i/>
          <w:iCs/>
          <w:sz w:val="20"/>
          <w:szCs w:val="20"/>
          <w:lang w:val="en-GB"/>
        </w:rPr>
        <w:t>eightLayers</w:t>
      </w:r>
      <w:proofErr w:type="spellEnd"/>
      <w:r w:rsidRPr="005E67D1">
        <w:rPr>
          <w:rFonts w:ascii="Times New Roman" w:hAnsi="Times New Roman" w:cs="Times New Roman"/>
          <w:i/>
          <w:iCs/>
          <w:sz w:val="20"/>
          <w:szCs w:val="20"/>
          <w:lang w:val="en-GB"/>
        </w:rPr>
        <w:t xml:space="preserve">” values are not applicable to </w:t>
      </w:r>
      <w:proofErr w:type="spellStart"/>
      <w:r w:rsidRPr="005E67D1">
        <w:rPr>
          <w:rFonts w:ascii="Times New Roman" w:hAnsi="Times New Roman" w:cs="Times New Roman"/>
          <w:i/>
          <w:iCs/>
          <w:sz w:val="20"/>
          <w:szCs w:val="20"/>
          <w:lang w:val="en-GB"/>
        </w:rPr>
        <w:t>RedCap</w:t>
      </w:r>
      <w:proofErr w:type="spellEnd"/>
      <w:r w:rsidRPr="005E67D1">
        <w:rPr>
          <w:rFonts w:ascii="Times New Roman" w:hAnsi="Times New Roman" w:cs="Times New Roman"/>
          <w:i/>
          <w:iCs/>
          <w:sz w:val="20"/>
          <w:szCs w:val="20"/>
          <w:lang w:val="en-GB"/>
        </w:rPr>
        <w:t xml:space="preserve"> UEs. </w:t>
      </w:r>
    </w:p>
    <w:p w14:paraId="0F920A9B" w14:textId="77777777" w:rsidR="005E67D1" w:rsidRPr="005E67D1" w:rsidRDefault="005E67D1" w:rsidP="005E67D1">
      <w:pPr>
        <w:tabs>
          <w:tab w:val="left" w:pos="1327"/>
        </w:tabs>
        <w:spacing w:after="60"/>
        <w:jc w:val="both"/>
        <w:rPr>
          <w:rFonts w:ascii="Times New Roman" w:hAnsi="Times New Roman" w:cs="Times New Roman"/>
          <w:sz w:val="20"/>
          <w:szCs w:val="20"/>
          <w:lang w:val="en-GB"/>
        </w:rPr>
      </w:pPr>
    </w:p>
    <w:p w14:paraId="52939A93" w14:textId="77777777" w:rsidR="005E67D1" w:rsidRDefault="005E67D1" w:rsidP="005E67D1">
      <w:pPr>
        <w:tabs>
          <w:tab w:val="left" w:pos="1327"/>
        </w:tabs>
        <w:spacing w:after="60"/>
        <w:jc w:val="both"/>
        <w:rPr>
          <w:rFonts w:ascii="Times New Roman" w:hAnsi="Times New Roman" w:cs="Times New Roman"/>
          <w:sz w:val="20"/>
          <w:szCs w:val="20"/>
          <w:lang w:val="en-GB"/>
        </w:rPr>
      </w:pPr>
      <w:proofErr w:type="gramStart"/>
      <w:r w:rsidRPr="005E67D1">
        <w:rPr>
          <w:rFonts w:ascii="Times New Roman" w:hAnsi="Times New Roman" w:cs="Times New Roman"/>
          <w:sz w:val="20"/>
          <w:szCs w:val="20"/>
          <w:lang w:val="en-GB"/>
        </w:rPr>
        <w:t>However</w:t>
      </w:r>
      <w:proofErr w:type="gramEnd"/>
      <w:r w:rsidRPr="005E67D1">
        <w:rPr>
          <w:rFonts w:ascii="Times New Roman" w:hAnsi="Times New Roman" w:cs="Times New Roman"/>
          <w:sz w:val="20"/>
          <w:szCs w:val="20"/>
          <w:lang w:val="en-GB"/>
        </w:rPr>
        <w:t xml:space="preserve"> based on the WID</w:t>
      </w:r>
      <w:r>
        <w:rPr>
          <w:rFonts w:ascii="Times New Roman" w:hAnsi="Times New Roman" w:cs="Times New Roman"/>
          <w:sz w:val="20"/>
          <w:szCs w:val="20"/>
          <w:lang w:val="en-GB"/>
        </w:rPr>
        <w:t>:</w:t>
      </w:r>
    </w:p>
    <w:p w14:paraId="24A193D1" w14:textId="77777777" w:rsidR="005E67D1" w:rsidRPr="006F7278" w:rsidRDefault="005E67D1" w:rsidP="005E67D1">
      <w:pPr>
        <w:pStyle w:val="ae"/>
        <w:numPr>
          <w:ilvl w:val="1"/>
          <w:numId w:val="11"/>
        </w:numPr>
        <w:autoSpaceDE/>
        <w:autoSpaceDN/>
        <w:adjustRightInd/>
        <w:jc w:val="both"/>
        <w:rPr>
          <w:b/>
          <w:bCs/>
          <w:i/>
          <w:iCs/>
        </w:rPr>
      </w:pPr>
      <w:r>
        <w:rPr>
          <w:bCs/>
          <w:i/>
          <w:iCs/>
        </w:rPr>
        <w:t>Maximum n</w:t>
      </w:r>
      <w:r w:rsidRPr="006F7278">
        <w:rPr>
          <w:bCs/>
          <w:i/>
          <w:iCs/>
        </w:rPr>
        <w:t>umber of DL MIMO layers:</w:t>
      </w:r>
    </w:p>
    <w:p w14:paraId="65B086ED"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1 Rx </w:t>
      </w:r>
      <w:r>
        <w:rPr>
          <w:i/>
          <w:iCs/>
        </w:rPr>
        <w:t>branch</w:t>
      </w:r>
      <w:r w:rsidRPr="006F7278">
        <w:rPr>
          <w:bCs/>
          <w:i/>
          <w:iCs/>
        </w:rPr>
        <w:t xml:space="preserve">, </w:t>
      </w:r>
      <w:r>
        <w:rPr>
          <w:bCs/>
          <w:i/>
          <w:iCs/>
        </w:rPr>
        <w:t>1</w:t>
      </w:r>
      <w:r w:rsidRPr="006F7278">
        <w:rPr>
          <w:bCs/>
          <w:i/>
          <w:iCs/>
        </w:rPr>
        <w:t xml:space="preserve"> DL MIMO layer is </w:t>
      </w:r>
      <w:r>
        <w:rPr>
          <w:bCs/>
          <w:i/>
          <w:iCs/>
        </w:rPr>
        <w:t>supported</w:t>
      </w:r>
      <w:r w:rsidRPr="006F7278">
        <w:rPr>
          <w:bCs/>
          <w:i/>
          <w:iCs/>
        </w:rPr>
        <w:t>.</w:t>
      </w:r>
    </w:p>
    <w:p w14:paraId="40350F4F" w14:textId="77777777" w:rsidR="005E67D1" w:rsidRPr="006F7278" w:rsidRDefault="005E67D1" w:rsidP="005E67D1">
      <w:pPr>
        <w:pStyle w:val="ae"/>
        <w:numPr>
          <w:ilvl w:val="2"/>
          <w:numId w:val="11"/>
        </w:numPr>
        <w:autoSpaceDE/>
        <w:autoSpaceDN/>
        <w:adjustRightInd/>
        <w:jc w:val="both"/>
        <w:rPr>
          <w:b/>
          <w:bCs/>
          <w:i/>
          <w:iCs/>
        </w:rPr>
      </w:pPr>
      <w:r w:rsidRPr="006F7278">
        <w:rPr>
          <w:bCs/>
          <w:i/>
          <w:iCs/>
        </w:rPr>
        <w:t xml:space="preserve">For a </w:t>
      </w:r>
      <w:proofErr w:type="spellStart"/>
      <w:r w:rsidRPr="006F7278">
        <w:rPr>
          <w:bCs/>
          <w:i/>
          <w:iCs/>
        </w:rPr>
        <w:t>RedCap</w:t>
      </w:r>
      <w:proofErr w:type="spellEnd"/>
      <w:r w:rsidRPr="006F7278">
        <w:rPr>
          <w:bCs/>
          <w:i/>
          <w:iCs/>
        </w:rPr>
        <w:t xml:space="preserve"> UE with </w:t>
      </w:r>
      <w:r>
        <w:rPr>
          <w:bCs/>
          <w:i/>
          <w:iCs/>
        </w:rPr>
        <w:t>2</w:t>
      </w:r>
      <w:r w:rsidRPr="006F7278">
        <w:rPr>
          <w:bCs/>
          <w:i/>
          <w:iCs/>
        </w:rPr>
        <w:t xml:space="preserve"> Rx </w:t>
      </w:r>
      <w:r>
        <w:rPr>
          <w:i/>
          <w:iCs/>
        </w:rPr>
        <w:t>branches</w:t>
      </w:r>
      <w:r w:rsidRPr="006F7278">
        <w:rPr>
          <w:bCs/>
          <w:i/>
          <w:iCs/>
        </w:rPr>
        <w:t xml:space="preserve">, </w:t>
      </w:r>
      <w:r>
        <w:rPr>
          <w:bCs/>
          <w:i/>
          <w:iCs/>
        </w:rPr>
        <w:t>2</w:t>
      </w:r>
      <w:r w:rsidRPr="006F7278">
        <w:rPr>
          <w:bCs/>
          <w:i/>
          <w:iCs/>
        </w:rPr>
        <w:t xml:space="preserve"> DL MIMO layers </w:t>
      </w:r>
      <w:r>
        <w:rPr>
          <w:bCs/>
          <w:i/>
          <w:iCs/>
        </w:rPr>
        <w:t>are supported.</w:t>
      </w:r>
    </w:p>
    <w:p w14:paraId="5795B084" w14:textId="77777777" w:rsidR="005E67D1" w:rsidRPr="005E67D1" w:rsidRDefault="005E67D1" w:rsidP="005E67D1">
      <w:pPr>
        <w:tabs>
          <w:tab w:val="left" w:pos="1327"/>
        </w:tabs>
        <w:spacing w:after="60"/>
        <w:jc w:val="both"/>
        <w:rPr>
          <w:rFonts w:ascii="Times New Roman" w:hAnsi="Times New Roman" w:cs="Times New Roman"/>
          <w:sz w:val="20"/>
          <w:szCs w:val="20"/>
        </w:rPr>
      </w:pPr>
    </w:p>
    <w:p w14:paraId="617219B0" w14:textId="2CE118A2" w:rsidR="005E67D1" w:rsidRDefault="005E67D1" w:rsidP="005E67D1">
      <w:pPr>
        <w:tabs>
          <w:tab w:val="left" w:pos="1327"/>
        </w:tabs>
        <w:spacing w:after="60"/>
        <w:jc w:val="both"/>
        <w:rPr>
          <w:rFonts w:ascii="Times New Roman" w:hAnsi="Times New Roman" w:cs="Times New Roman"/>
          <w:sz w:val="20"/>
          <w:szCs w:val="20"/>
          <w:lang w:val="en-GB"/>
        </w:rPr>
      </w:pPr>
      <w:r w:rsidRPr="005E67D1">
        <w:rPr>
          <w:rFonts w:ascii="Times New Roman" w:hAnsi="Times New Roman" w:cs="Times New Roman"/>
          <w:sz w:val="20"/>
          <w:szCs w:val="20"/>
          <w:lang w:val="en-GB"/>
        </w:rPr>
        <w:t xml:space="preserve">So, the statement from company “For 1 Rx </w:t>
      </w:r>
      <w:proofErr w:type="spellStart"/>
      <w:r w:rsidRPr="005E67D1">
        <w:rPr>
          <w:rFonts w:ascii="Times New Roman" w:hAnsi="Times New Roman" w:cs="Times New Roman"/>
          <w:sz w:val="20"/>
          <w:szCs w:val="20"/>
          <w:lang w:val="en-GB"/>
        </w:rPr>
        <w:t>RedCap</w:t>
      </w:r>
      <w:proofErr w:type="spellEnd"/>
      <w:r w:rsidRPr="005E67D1">
        <w:rPr>
          <w:rFonts w:ascii="Times New Roman" w:hAnsi="Times New Roman" w:cs="Times New Roman"/>
          <w:sz w:val="20"/>
          <w:szCs w:val="20"/>
          <w:lang w:val="en-GB"/>
        </w:rPr>
        <w:t xml:space="preserve"> UE, DL MIMO is not </w:t>
      </w:r>
      <w:proofErr w:type="gramStart"/>
      <w:r w:rsidRPr="005E67D1">
        <w:rPr>
          <w:rFonts w:ascii="Times New Roman" w:hAnsi="Times New Roman" w:cs="Times New Roman"/>
          <w:sz w:val="20"/>
          <w:szCs w:val="20"/>
          <w:lang w:val="en-GB"/>
        </w:rPr>
        <w:t>supported”  is</w:t>
      </w:r>
      <w:proofErr w:type="gramEnd"/>
      <w:r w:rsidRPr="005E67D1">
        <w:rPr>
          <w:rFonts w:ascii="Times New Roman" w:hAnsi="Times New Roman" w:cs="Times New Roman"/>
          <w:sz w:val="20"/>
          <w:szCs w:val="20"/>
          <w:lang w:val="en-GB"/>
        </w:rPr>
        <w:t xml:space="preserve"> not aligned with the WID </w:t>
      </w:r>
      <w:r>
        <w:rPr>
          <w:rFonts w:ascii="Times New Roman" w:hAnsi="Times New Roman" w:cs="Times New Roman"/>
          <w:sz w:val="20"/>
          <w:szCs w:val="20"/>
          <w:lang w:val="en-GB"/>
        </w:rPr>
        <w:t>description since “not support DL MIMO” is not same as “support 1 DL MIMO layer”</w:t>
      </w:r>
      <w:r w:rsidRPr="005E67D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Therefore option 1 is still valid. </w:t>
      </w:r>
    </w:p>
    <w:p w14:paraId="327A87FD" w14:textId="77777777" w:rsidR="005E67D1" w:rsidRDefault="005E67D1" w:rsidP="005E67D1">
      <w:pPr>
        <w:tabs>
          <w:tab w:val="left" w:pos="1327"/>
        </w:tabs>
        <w:spacing w:after="60"/>
        <w:jc w:val="both"/>
        <w:rPr>
          <w:rFonts w:ascii="Times New Roman" w:hAnsi="Times New Roman" w:cs="Times New Roman"/>
          <w:b/>
          <w:bCs/>
          <w:sz w:val="20"/>
          <w:szCs w:val="20"/>
        </w:rPr>
      </w:pPr>
    </w:p>
    <w:p w14:paraId="7FEBB9B4" w14:textId="7115BF1D" w:rsidR="005E67D1" w:rsidRDefault="005A4C5B" w:rsidP="005E67D1">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2.2.</w:t>
      </w:r>
      <w:r w:rsidR="005E67D1">
        <w:rPr>
          <w:rFonts w:ascii="Times New Roman" w:hAnsi="Times New Roman" w:cs="Times New Roman"/>
          <w:b/>
          <w:bCs/>
          <w:sz w:val="20"/>
          <w:szCs w:val="20"/>
        </w:rPr>
        <w:t>3</w:t>
      </w:r>
      <w:r>
        <w:rPr>
          <w:rFonts w:ascii="Times New Roman" w:hAnsi="Times New Roman" w:cs="Times New Roman"/>
          <w:b/>
          <w:bCs/>
          <w:sz w:val="20"/>
          <w:szCs w:val="20"/>
        </w:rPr>
        <w:t xml:space="preserve"> on how to capture </w:t>
      </w:r>
      <w:r w:rsidR="005E67D1">
        <w:rPr>
          <w:rFonts w:ascii="Times New Roman" w:hAnsi="Times New Roman" w:cs="Times New Roman"/>
          <w:b/>
          <w:bCs/>
          <w:sz w:val="20"/>
          <w:szCs w:val="20"/>
        </w:rPr>
        <w:t>MIMO</w:t>
      </w:r>
      <w:r>
        <w:rPr>
          <w:rFonts w:ascii="Times New Roman" w:hAnsi="Times New Roman" w:cs="Times New Roman"/>
          <w:b/>
          <w:bCs/>
          <w:sz w:val="20"/>
          <w:szCs w:val="20"/>
        </w:rPr>
        <w:t xml:space="preserve"> limitation: </w:t>
      </w:r>
      <w:r>
        <w:rPr>
          <w:rFonts w:ascii="Times New Roman" w:hAnsi="Times New Roman" w:cs="Times New Roman"/>
          <w:b/>
          <w:bCs/>
          <w:sz w:val="20"/>
          <w:szCs w:val="20"/>
          <w:lang w:val="en-GB"/>
        </w:rPr>
        <w:t xml:space="preserve">Companies are invited to provide view on </w:t>
      </w:r>
      <w:r w:rsidR="005E67D1">
        <w:rPr>
          <w:rFonts w:ascii="Times New Roman" w:hAnsi="Times New Roman" w:cs="Times New Roman"/>
          <w:b/>
          <w:bCs/>
          <w:sz w:val="20"/>
          <w:szCs w:val="20"/>
          <w:lang w:val="en-GB"/>
        </w:rPr>
        <w:t>which option is preferred</w:t>
      </w:r>
      <w:r>
        <w:rPr>
          <w:rFonts w:ascii="Times New Roman" w:hAnsi="Times New Roman" w:cs="Times New Roman"/>
          <w:b/>
          <w:bCs/>
          <w:sz w:val="20"/>
          <w:szCs w:val="20"/>
          <w:lang w:val="en-GB"/>
        </w:rPr>
        <w:t>?</w:t>
      </w:r>
      <w:r w:rsidR="005E67D1">
        <w:rPr>
          <w:rFonts w:ascii="Times New Roman" w:hAnsi="Times New Roman" w:cs="Times New Roman"/>
          <w:b/>
          <w:bCs/>
          <w:sz w:val="20"/>
          <w:szCs w:val="20"/>
          <w:lang w:val="en-GB"/>
        </w:rPr>
        <w:t xml:space="preserve"> Option 1, 2, 3?</w:t>
      </w:r>
    </w:p>
    <w:p w14:paraId="2BB234C3" w14:textId="6A51AB40" w:rsidR="005E67D1" w:rsidRPr="00724B4C" w:rsidRDefault="005A4C5B" w:rsidP="005E67D1">
      <w:pPr>
        <w:pStyle w:val="aff2"/>
        <w:keepNext/>
        <w:keepLines/>
        <w:numPr>
          <w:ilvl w:val="0"/>
          <w:numId w:val="34"/>
        </w:numPr>
        <w:spacing w:after="0"/>
        <w:textAlignment w:val="baseline"/>
      </w:pPr>
      <w:r w:rsidRPr="00894ED3">
        <w:rPr>
          <w:b/>
          <w:bCs/>
          <w:lang w:val="en-GB"/>
        </w:rPr>
        <w:lastRenderedPageBreak/>
        <w:t xml:space="preserve"> </w:t>
      </w:r>
      <w:r w:rsidR="005E67D1" w:rsidRPr="00724B4C">
        <w:rPr>
          <w:b/>
          <w:bCs/>
        </w:rPr>
        <w:t>Option 1:</w:t>
      </w:r>
      <w:r w:rsidR="005E67D1" w:rsidRPr="00724B4C">
        <w:t xml:space="preserve"> to add “</w:t>
      </w:r>
      <w:proofErr w:type="spellStart"/>
      <w:r w:rsidR="005E67D1" w:rsidRPr="00CE1E2A">
        <w:rPr>
          <w:rFonts w:eastAsia="Times New Roman"/>
          <w:color w:val="FF0000"/>
          <w:lang w:val="en-GB" w:eastAsia="ja-JP"/>
        </w:rPr>
        <w:t>RedCap</w:t>
      </w:r>
      <w:proofErr w:type="spellEnd"/>
      <w:r w:rsidR="005E67D1" w:rsidRPr="00CE1E2A">
        <w:rPr>
          <w:rFonts w:eastAsia="Times New Roman"/>
          <w:color w:val="FF0000"/>
          <w:lang w:val="en-GB" w:eastAsia="ja-JP"/>
        </w:rPr>
        <w:t xml:space="preserve"> UE supports 1 DL MIMO layer if 1 Rx branch is supported, and 2 DL MIMO layers if 2 Rx branches are supported.</w:t>
      </w:r>
      <w:r w:rsidR="005E67D1" w:rsidRPr="00894ED3">
        <w:t>” for field description of existing fields “</w:t>
      </w:r>
      <w:proofErr w:type="spellStart"/>
      <w:r w:rsidR="005E67D1" w:rsidRPr="00CE1E2A">
        <w:rPr>
          <w:rFonts w:eastAsia="Times New Roman"/>
          <w:b/>
          <w:bCs/>
          <w:i/>
          <w:iCs/>
          <w:lang w:val="en-GB" w:eastAsia="ja-JP"/>
        </w:rPr>
        <w:t>maxNumberMIMO-LayersPDSCH</w:t>
      </w:r>
      <w:proofErr w:type="spellEnd"/>
      <w:r w:rsidR="005E67D1" w:rsidRPr="00894ED3">
        <w:t>”;</w:t>
      </w:r>
    </w:p>
    <w:p w14:paraId="6E9ED868" w14:textId="77777777" w:rsidR="005E67D1" w:rsidRPr="00CE1E2A" w:rsidRDefault="005E67D1" w:rsidP="005E67D1">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FF0000"/>
          <w:sz w:val="20"/>
          <w:szCs w:val="20"/>
          <w:lang w:val="en-GB" w:eastAsia="ja-JP"/>
        </w:rPr>
      </w:pPr>
    </w:p>
    <w:p w14:paraId="5EE0F721" w14:textId="1F3EA33B" w:rsidR="005E67D1" w:rsidRPr="00724B4C" w:rsidRDefault="005E67D1" w:rsidP="005E67D1">
      <w:pPr>
        <w:pStyle w:val="aff2"/>
        <w:numPr>
          <w:ilvl w:val="0"/>
          <w:numId w:val="34"/>
        </w:numPr>
        <w:tabs>
          <w:tab w:val="left" w:pos="1327"/>
        </w:tabs>
        <w:spacing w:after="60"/>
        <w:jc w:val="both"/>
      </w:pPr>
      <w:r w:rsidRPr="00894ED3">
        <w:rPr>
          <w:b/>
          <w:bCs/>
        </w:rPr>
        <w:t>Option 2</w:t>
      </w:r>
      <w:r w:rsidRPr="00724B4C">
        <w:t>: to add “</w:t>
      </w:r>
      <w:r w:rsidRPr="00CE1E2A">
        <w:rPr>
          <w:rFonts w:eastAsia="Times New Roman"/>
          <w:color w:val="FF0000"/>
          <w:u w:val="single"/>
          <w:lang w:val="en-GB" w:eastAsia="ja-JP"/>
        </w:rPr>
        <w:t xml:space="preserve">For </w:t>
      </w:r>
      <w:proofErr w:type="spellStart"/>
      <w:r w:rsidRPr="00CE1E2A">
        <w:rPr>
          <w:rFonts w:eastAsia="Times New Roman"/>
          <w:color w:val="FF0000"/>
          <w:u w:val="single"/>
          <w:lang w:val="en-GB" w:eastAsia="ja-JP"/>
        </w:rPr>
        <w:t>RedCap</w:t>
      </w:r>
      <w:proofErr w:type="spellEnd"/>
      <w:r w:rsidRPr="00CE1E2A">
        <w:rPr>
          <w:rFonts w:eastAsia="Times New Roman"/>
          <w:color w:val="FF0000"/>
          <w:u w:val="single"/>
          <w:lang w:val="en-GB" w:eastAsia="ja-JP"/>
        </w:rPr>
        <w:t xml:space="preserve"> UE, if signalled, only 2 MIMO layers can be reported.</w:t>
      </w:r>
      <w:r w:rsidRPr="00894ED3">
        <w:t>” for field description of existing fields “</w:t>
      </w:r>
      <w:proofErr w:type="spellStart"/>
      <w:r w:rsidRPr="00CE1E2A">
        <w:rPr>
          <w:rFonts w:eastAsia="Times New Roman"/>
          <w:b/>
          <w:bCs/>
          <w:i/>
          <w:iCs/>
          <w:lang w:val="en-GB" w:eastAsia="ja-JP"/>
        </w:rPr>
        <w:t>maxNumberMIMO-LayersPDSCH</w:t>
      </w:r>
      <w:proofErr w:type="spellEnd"/>
      <w:r w:rsidRPr="00894ED3">
        <w:t>”;</w:t>
      </w:r>
    </w:p>
    <w:p w14:paraId="777595CF" w14:textId="77777777" w:rsidR="005E67D1" w:rsidRPr="00CE1E2A" w:rsidRDefault="005E67D1" w:rsidP="005E67D1">
      <w:pPr>
        <w:tabs>
          <w:tab w:val="left" w:pos="1327"/>
        </w:tabs>
        <w:spacing w:after="60"/>
        <w:jc w:val="both"/>
        <w:rPr>
          <w:rFonts w:ascii="Times New Roman" w:hAnsi="Times New Roman" w:cs="Times New Roman"/>
          <w:sz w:val="20"/>
          <w:szCs w:val="20"/>
        </w:rPr>
      </w:pPr>
    </w:p>
    <w:p w14:paraId="75012AD2" w14:textId="4108C6DB" w:rsidR="005E67D1" w:rsidRPr="00724B4C" w:rsidRDefault="005E67D1" w:rsidP="005E67D1">
      <w:pPr>
        <w:pStyle w:val="aff2"/>
        <w:numPr>
          <w:ilvl w:val="0"/>
          <w:numId w:val="34"/>
        </w:numPr>
        <w:tabs>
          <w:tab w:val="left" w:pos="1327"/>
        </w:tabs>
        <w:spacing w:after="60"/>
        <w:jc w:val="both"/>
      </w:pPr>
      <w:r w:rsidRPr="00894ED3">
        <w:rPr>
          <w:b/>
          <w:bCs/>
        </w:rPr>
        <w:t>Option 3:</w:t>
      </w:r>
      <w:r w:rsidRPr="00724B4C">
        <w:t xml:space="preserve"> to create a new section in 38.306 to capture the relationship between Rx and MIMO layers;</w:t>
      </w:r>
    </w:p>
    <w:p w14:paraId="1F1F72D5" w14:textId="48D4A79C" w:rsidR="005A4C5B" w:rsidRPr="005E67D1" w:rsidRDefault="005A4C5B" w:rsidP="005E67D1">
      <w:pPr>
        <w:tabs>
          <w:tab w:val="left" w:pos="1327"/>
        </w:tabs>
        <w:spacing w:after="60"/>
        <w:jc w:val="both"/>
        <w:rPr>
          <w:rFonts w:ascii="Times New Roman" w:hAnsi="Times New Roman" w:cs="Times New Roman"/>
          <w:b/>
          <w:bCs/>
          <w:sz w:val="20"/>
          <w:szCs w:val="20"/>
        </w:rPr>
      </w:pPr>
    </w:p>
    <w:tbl>
      <w:tblPr>
        <w:tblStyle w:val="afb"/>
        <w:tblW w:w="0" w:type="auto"/>
        <w:tblInd w:w="118" w:type="dxa"/>
        <w:tblLook w:val="04A0" w:firstRow="1" w:lastRow="0" w:firstColumn="1" w:lastColumn="0" w:noHBand="0" w:noVBand="1"/>
      </w:tblPr>
      <w:tblGrid>
        <w:gridCol w:w="1515"/>
        <w:gridCol w:w="1021"/>
        <w:gridCol w:w="6696"/>
      </w:tblGrid>
      <w:tr w:rsidR="005A4C5B" w14:paraId="66E759D9" w14:textId="77777777" w:rsidTr="005A4C5B">
        <w:tc>
          <w:tcPr>
            <w:tcW w:w="1938" w:type="dxa"/>
            <w:shd w:val="clear" w:color="auto" w:fill="BFBFBF" w:themeFill="background1" w:themeFillShade="BF"/>
          </w:tcPr>
          <w:p w14:paraId="1485185E" w14:textId="77777777" w:rsidR="005A4C5B" w:rsidRDefault="005A4C5B"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1049076" w14:textId="1AA7D90D" w:rsidR="005A4C5B" w:rsidRDefault="005E67D1" w:rsidP="005A4C5B">
            <w:pPr>
              <w:spacing w:after="0"/>
              <w:jc w:val="center"/>
              <w:rPr>
                <w:b/>
                <w:bCs/>
                <w:sz w:val="20"/>
                <w:szCs w:val="20"/>
                <w:lang w:eastAsia="ja-JP"/>
              </w:rPr>
            </w:pPr>
            <w:r>
              <w:rPr>
                <w:b/>
                <w:bCs/>
                <w:sz w:val="20"/>
                <w:szCs w:val="20"/>
                <w:lang w:eastAsia="ja-JP"/>
              </w:rPr>
              <w:t>Option 1, 2, 3?</w:t>
            </w:r>
          </w:p>
        </w:tc>
        <w:tc>
          <w:tcPr>
            <w:tcW w:w="6006" w:type="dxa"/>
            <w:shd w:val="clear" w:color="auto" w:fill="BFBFBF" w:themeFill="background1" w:themeFillShade="BF"/>
          </w:tcPr>
          <w:p w14:paraId="3726CF31" w14:textId="77777777" w:rsidR="005A4C5B" w:rsidRDefault="005A4C5B" w:rsidP="005A4C5B">
            <w:pPr>
              <w:spacing w:after="0"/>
              <w:jc w:val="center"/>
              <w:rPr>
                <w:b/>
                <w:bCs/>
                <w:sz w:val="20"/>
                <w:szCs w:val="20"/>
                <w:lang w:eastAsia="ja-JP"/>
              </w:rPr>
            </w:pPr>
            <w:r>
              <w:rPr>
                <w:b/>
                <w:bCs/>
                <w:sz w:val="20"/>
                <w:szCs w:val="20"/>
                <w:lang w:eastAsia="ja-JP"/>
              </w:rPr>
              <w:t>Comments, if any</w:t>
            </w:r>
          </w:p>
        </w:tc>
      </w:tr>
      <w:tr w:rsidR="005A4C5B" w14:paraId="48C24F74" w14:textId="77777777" w:rsidTr="005A4C5B">
        <w:tc>
          <w:tcPr>
            <w:tcW w:w="1938" w:type="dxa"/>
          </w:tcPr>
          <w:p w14:paraId="546ECBDF" w14:textId="77777777" w:rsidR="005A4C5B" w:rsidRDefault="005A4C5B" w:rsidP="005A4C5B">
            <w:pPr>
              <w:spacing w:after="0"/>
              <w:rPr>
                <w:sz w:val="20"/>
                <w:szCs w:val="20"/>
                <w:lang w:eastAsia="zh-CN"/>
              </w:rPr>
            </w:pPr>
            <w:r>
              <w:rPr>
                <w:sz w:val="20"/>
                <w:szCs w:val="20"/>
                <w:lang w:eastAsia="zh-CN"/>
              </w:rPr>
              <w:t>Intel</w:t>
            </w:r>
          </w:p>
        </w:tc>
        <w:tc>
          <w:tcPr>
            <w:tcW w:w="1288" w:type="dxa"/>
          </w:tcPr>
          <w:p w14:paraId="39901562" w14:textId="03E3B313" w:rsidR="005A4C5B" w:rsidRDefault="005E67D1" w:rsidP="005A4C5B">
            <w:pPr>
              <w:spacing w:after="0"/>
              <w:rPr>
                <w:sz w:val="20"/>
                <w:szCs w:val="20"/>
                <w:lang w:eastAsia="zh-CN"/>
              </w:rPr>
            </w:pPr>
            <w:r>
              <w:rPr>
                <w:sz w:val="20"/>
                <w:szCs w:val="20"/>
                <w:lang w:eastAsia="zh-CN"/>
              </w:rPr>
              <w:t>Option 1</w:t>
            </w:r>
          </w:p>
        </w:tc>
        <w:tc>
          <w:tcPr>
            <w:tcW w:w="6006" w:type="dxa"/>
          </w:tcPr>
          <w:p w14:paraId="6791359A" w14:textId="75EA0B92" w:rsidR="005A4C5B" w:rsidRDefault="007F3361" w:rsidP="005A4C5B">
            <w:pPr>
              <w:spacing w:after="0"/>
              <w:rPr>
                <w:sz w:val="20"/>
                <w:szCs w:val="20"/>
                <w:lang w:eastAsia="zh-CN"/>
              </w:rPr>
            </w:pPr>
            <w:r>
              <w:rPr>
                <w:sz w:val="20"/>
                <w:szCs w:val="20"/>
                <w:lang w:eastAsia="zh-CN"/>
              </w:rPr>
              <w:t>Both o</w:t>
            </w:r>
            <w:r w:rsidR="005E67D1">
              <w:rPr>
                <w:sz w:val="20"/>
                <w:szCs w:val="20"/>
                <w:lang w:eastAsia="zh-CN"/>
              </w:rPr>
              <w:t xml:space="preserve">ption 1 and 3 can work. We slightly prefer option 1 considering there is existing field. </w:t>
            </w:r>
            <w:r w:rsidR="005A4C5B">
              <w:rPr>
                <w:sz w:val="20"/>
                <w:szCs w:val="20"/>
                <w:lang w:eastAsia="zh-CN"/>
              </w:rPr>
              <w:t xml:space="preserve"> </w:t>
            </w:r>
          </w:p>
        </w:tc>
      </w:tr>
      <w:tr w:rsidR="005A4C5B" w14:paraId="073E2CAE" w14:textId="77777777" w:rsidTr="005A4C5B">
        <w:tc>
          <w:tcPr>
            <w:tcW w:w="1938" w:type="dxa"/>
          </w:tcPr>
          <w:p w14:paraId="616EEE4E" w14:textId="0A9A3D14" w:rsidR="005A4C5B" w:rsidRDefault="003538A2" w:rsidP="005A4C5B">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77B90604" w14:textId="6E42C4ED"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57528EDF" w14:textId="1633572C" w:rsidR="005A4C5B" w:rsidRDefault="003538A2" w:rsidP="005A4C5B">
            <w:pPr>
              <w:spacing w:after="0"/>
              <w:rPr>
                <w:sz w:val="20"/>
                <w:szCs w:val="20"/>
                <w:lang w:eastAsia="zh-CN"/>
              </w:rPr>
            </w:pPr>
            <w:r>
              <w:rPr>
                <w:rFonts w:hint="eastAsia"/>
                <w:sz w:val="20"/>
                <w:szCs w:val="20"/>
                <w:lang w:eastAsia="zh-CN"/>
              </w:rPr>
              <w:t>O</w:t>
            </w:r>
            <w:r>
              <w:rPr>
                <w:sz w:val="20"/>
                <w:szCs w:val="20"/>
                <w:lang w:eastAsia="zh-CN"/>
              </w:rPr>
              <w:t>n the clarification wording, “</w:t>
            </w:r>
            <w:proofErr w:type="spellStart"/>
            <w:r w:rsidRPr="003538A2">
              <w:rPr>
                <w:sz w:val="20"/>
                <w:szCs w:val="20"/>
                <w:lang w:eastAsia="zh-CN"/>
              </w:rPr>
              <w:t>RedCap</w:t>
            </w:r>
            <w:proofErr w:type="spellEnd"/>
            <w:r w:rsidRPr="003538A2">
              <w:rPr>
                <w:sz w:val="20"/>
                <w:szCs w:val="20"/>
                <w:lang w:eastAsia="zh-CN"/>
              </w:rPr>
              <w:t xml:space="preserve"> UE supports 1 DL MIMO layer if 1 Rx branch is supported</w:t>
            </w:r>
            <w:r>
              <w:rPr>
                <w:sz w:val="20"/>
                <w:szCs w:val="20"/>
                <w:lang w:eastAsia="zh-CN"/>
              </w:rPr>
              <w:t>” is aligned with the WID “</w:t>
            </w:r>
            <w:r w:rsidRPr="00E12841">
              <w:rPr>
                <w:sz w:val="20"/>
                <w:szCs w:val="20"/>
                <w:highlight w:val="yellow"/>
                <w:lang w:eastAsia="zh-CN"/>
              </w:rPr>
              <w:t xml:space="preserve">For a </w:t>
            </w:r>
            <w:proofErr w:type="spellStart"/>
            <w:r w:rsidRPr="00E12841">
              <w:rPr>
                <w:sz w:val="20"/>
                <w:szCs w:val="20"/>
                <w:highlight w:val="yellow"/>
                <w:lang w:eastAsia="zh-CN"/>
              </w:rPr>
              <w:t>RedCap</w:t>
            </w:r>
            <w:proofErr w:type="spellEnd"/>
            <w:r w:rsidRPr="00E12841">
              <w:rPr>
                <w:sz w:val="20"/>
                <w:szCs w:val="20"/>
                <w:highlight w:val="yellow"/>
                <w:lang w:eastAsia="zh-CN"/>
              </w:rPr>
              <w:t xml:space="preserve"> UE with 1 Rx branch, 1 DL MIMO layer is supported</w:t>
            </w:r>
            <w:r w:rsidRPr="003538A2">
              <w:rPr>
                <w:sz w:val="20"/>
                <w:szCs w:val="20"/>
                <w:lang w:eastAsia="zh-CN"/>
              </w:rPr>
              <w:t>.</w:t>
            </w:r>
            <w:r>
              <w:rPr>
                <w:sz w:val="20"/>
                <w:szCs w:val="20"/>
                <w:lang w:eastAsia="zh-CN"/>
              </w:rPr>
              <w:t>”, rather than option 2.</w:t>
            </w:r>
          </w:p>
          <w:p w14:paraId="4AA3F7FE" w14:textId="2899BD5D" w:rsidR="003538A2" w:rsidRPr="003538A2" w:rsidRDefault="003538A2" w:rsidP="005A4C5B">
            <w:pPr>
              <w:spacing w:after="0"/>
              <w:rPr>
                <w:sz w:val="20"/>
                <w:szCs w:val="20"/>
                <w:lang w:val="en-GB" w:eastAsia="zh-CN"/>
              </w:rPr>
            </w:pPr>
            <w:r>
              <w:rPr>
                <w:rFonts w:hint="eastAsia"/>
                <w:sz w:val="20"/>
                <w:szCs w:val="20"/>
                <w:lang w:eastAsia="zh-CN"/>
              </w:rPr>
              <w:t>A</w:t>
            </w:r>
            <w:r>
              <w:rPr>
                <w:sz w:val="20"/>
                <w:szCs w:val="20"/>
                <w:lang w:eastAsia="zh-CN"/>
              </w:rPr>
              <w:t>gree with rapporteur that “</w:t>
            </w:r>
            <w:r>
              <w:rPr>
                <w:sz w:val="20"/>
                <w:szCs w:val="20"/>
                <w:lang w:val="en-GB"/>
              </w:rPr>
              <w:t>“not support DL MIMO” is not same as “support 1 DL MIMO layer”, as indicated by the ASN.1.</w:t>
            </w:r>
          </w:p>
          <w:p w14:paraId="5F1B61F1"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16"/>
                <w:szCs w:val="16"/>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LayersDL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eightLayers</w:t>
            </w:r>
            <w:proofErr w:type="spellEnd"/>
            <w:r w:rsidRPr="003538A2">
              <w:rPr>
                <w:rFonts w:ascii="Courier New" w:hAnsi="Courier New" w:cs="Courier New"/>
                <w:color w:val="000000"/>
                <w:sz w:val="20"/>
                <w:szCs w:val="20"/>
                <w:lang w:eastAsia="en-GB"/>
              </w:rPr>
              <w:t>}</w:t>
            </w:r>
          </w:p>
          <w:p w14:paraId="38893284"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p>
          <w:p w14:paraId="0263D53D" w14:textId="77777777" w:rsidR="003538A2" w:rsidRPr="003538A2" w:rsidRDefault="003538A2" w:rsidP="003538A2">
            <w:pPr>
              <w:shd w:val="clear" w:color="auto" w:fill="E6E6E6"/>
              <w:overflowPunct w:val="0"/>
              <w:autoSpaceDE w:val="0"/>
              <w:autoSpaceDN w:val="0"/>
              <w:spacing w:after="0" w:line="240" w:lineRule="auto"/>
              <w:rPr>
                <w:rFonts w:ascii="Courier New" w:hAnsi="Courier New" w:cs="Courier New"/>
                <w:sz w:val="20"/>
                <w:szCs w:val="20"/>
                <w:lang w:eastAsia="en-GB"/>
              </w:rPr>
            </w:pPr>
            <w:r w:rsidRPr="003538A2">
              <w:rPr>
                <w:rFonts w:ascii="Courier New" w:hAnsi="Courier New" w:cs="Courier New"/>
                <w:color w:val="000000"/>
                <w:sz w:val="20"/>
                <w:szCs w:val="20"/>
                <w:lang w:eastAsia="en-GB"/>
              </w:rPr>
              <w:t>MIMO-</w:t>
            </w:r>
            <w:proofErr w:type="spellStart"/>
            <w:proofErr w:type="gramStart"/>
            <w:r w:rsidRPr="003538A2">
              <w:rPr>
                <w:rFonts w:ascii="Courier New" w:hAnsi="Courier New" w:cs="Courier New"/>
                <w:color w:val="000000"/>
                <w:sz w:val="20"/>
                <w:szCs w:val="20"/>
                <w:lang w:eastAsia="en-GB"/>
              </w:rPr>
              <w:t>LayersUL</w:t>
            </w:r>
            <w:proofErr w:type="spellEnd"/>
            <w:r w:rsidRPr="003538A2">
              <w:rPr>
                <w:rFonts w:ascii="Courier New" w:hAnsi="Courier New" w:cs="Courier New"/>
                <w:color w:val="000000"/>
                <w:sz w:val="20"/>
                <w:szCs w:val="20"/>
                <w:lang w:eastAsia="en-GB"/>
              </w:rPr>
              <w:t xml:space="preserve"> ::=</w:t>
            </w:r>
            <w:proofErr w:type="gramEnd"/>
            <w:r w:rsidRPr="003538A2">
              <w:rPr>
                <w:rFonts w:ascii="Courier New" w:hAnsi="Courier New" w:cs="Courier New"/>
                <w:color w:val="000000"/>
                <w:sz w:val="20"/>
                <w:szCs w:val="20"/>
                <w:lang w:eastAsia="en-GB"/>
              </w:rPr>
              <w:t xml:space="preserve">   </w:t>
            </w:r>
            <w:r w:rsidRPr="003538A2">
              <w:rPr>
                <w:rFonts w:ascii="Courier New" w:hAnsi="Courier New" w:cs="Courier New"/>
                <w:color w:val="993366"/>
                <w:sz w:val="20"/>
                <w:szCs w:val="20"/>
                <w:lang w:eastAsia="en-GB"/>
              </w:rPr>
              <w:t>ENUMERATED</w:t>
            </w:r>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highlight w:val="yellow"/>
                <w:lang w:eastAsia="en-GB"/>
              </w:rPr>
              <w:t>oneLayer</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twoLayers</w:t>
            </w:r>
            <w:proofErr w:type="spellEnd"/>
            <w:r w:rsidRPr="003538A2">
              <w:rPr>
                <w:rFonts w:ascii="Courier New" w:hAnsi="Courier New" w:cs="Courier New"/>
                <w:color w:val="000000"/>
                <w:sz w:val="20"/>
                <w:szCs w:val="20"/>
                <w:lang w:eastAsia="en-GB"/>
              </w:rPr>
              <w:t xml:space="preserve">, </w:t>
            </w:r>
            <w:proofErr w:type="spellStart"/>
            <w:r w:rsidRPr="003538A2">
              <w:rPr>
                <w:rFonts w:ascii="Courier New" w:hAnsi="Courier New" w:cs="Courier New"/>
                <w:color w:val="000000"/>
                <w:sz w:val="20"/>
                <w:szCs w:val="20"/>
                <w:lang w:eastAsia="en-GB"/>
              </w:rPr>
              <w:t>fourLayers</w:t>
            </w:r>
            <w:proofErr w:type="spellEnd"/>
            <w:r w:rsidRPr="003538A2">
              <w:rPr>
                <w:rFonts w:ascii="Courier New" w:hAnsi="Courier New" w:cs="Courier New"/>
                <w:color w:val="000000"/>
                <w:sz w:val="20"/>
                <w:szCs w:val="20"/>
                <w:lang w:eastAsia="en-GB"/>
              </w:rPr>
              <w:t>}</w:t>
            </w:r>
          </w:p>
          <w:p w14:paraId="153FF6CD" w14:textId="77777777" w:rsidR="003538A2" w:rsidRPr="003538A2" w:rsidRDefault="003538A2" w:rsidP="005A4C5B">
            <w:pPr>
              <w:spacing w:after="0"/>
              <w:rPr>
                <w:sz w:val="20"/>
                <w:szCs w:val="20"/>
                <w:lang w:eastAsia="zh-CN"/>
              </w:rPr>
            </w:pPr>
          </w:p>
          <w:p w14:paraId="1028C5EF" w14:textId="4E7F1AE5" w:rsidR="003538A2" w:rsidRDefault="008A138F" w:rsidP="008A138F">
            <w:pPr>
              <w:spacing w:after="0"/>
              <w:rPr>
                <w:sz w:val="20"/>
                <w:szCs w:val="20"/>
                <w:lang w:eastAsia="zh-CN"/>
              </w:rPr>
            </w:pPr>
            <w:r>
              <w:rPr>
                <w:sz w:val="20"/>
                <w:szCs w:val="20"/>
                <w:lang w:eastAsia="zh-CN"/>
              </w:rPr>
              <w:t xml:space="preserve">Regarding </w:t>
            </w:r>
            <w:r w:rsidR="003538A2">
              <w:rPr>
                <w:sz w:val="20"/>
                <w:szCs w:val="20"/>
                <w:lang w:eastAsia="zh-CN"/>
              </w:rPr>
              <w:t>whether to capture in existing filed or new section, slightly prefer option 3, but no strong view.</w:t>
            </w:r>
          </w:p>
        </w:tc>
      </w:tr>
      <w:tr w:rsidR="0023226D" w14:paraId="20BF0890" w14:textId="77777777" w:rsidTr="005A4C5B">
        <w:tc>
          <w:tcPr>
            <w:tcW w:w="1938" w:type="dxa"/>
          </w:tcPr>
          <w:p w14:paraId="7744D44B" w14:textId="7D64FBBE" w:rsidR="0023226D" w:rsidRDefault="0023226D" w:rsidP="0023226D">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26912D38" w14:textId="261A981E" w:rsidR="0023226D" w:rsidRDefault="0023226D" w:rsidP="0023226D">
            <w:pPr>
              <w:spacing w:after="0"/>
              <w:rPr>
                <w:sz w:val="20"/>
                <w:szCs w:val="20"/>
                <w:lang w:eastAsia="ja-JP"/>
              </w:rPr>
            </w:pPr>
            <w:r>
              <w:rPr>
                <w:rFonts w:hint="eastAsia"/>
                <w:sz w:val="20"/>
                <w:szCs w:val="20"/>
                <w:lang w:eastAsia="zh-CN"/>
              </w:rPr>
              <w:t>Opti</w:t>
            </w:r>
            <w:r>
              <w:rPr>
                <w:sz w:val="20"/>
                <w:szCs w:val="20"/>
                <w:lang w:eastAsia="zh-CN"/>
              </w:rPr>
              <w:t>on 2</w:t>
            </w:r>
          </w:p>
        </w:tc>
        <w:tc>
          <w:tcPr>
            <w:tcW w:w="6006" w:type="dxa"/>
          </w:tcPr>
          <w:p w14:paraId="2A808D72" w14:textId="77777777" w:rsidR="0023226D" w:rsidRDefault="0023226D" w:rsidP="0023226D">
            <w:pPr>
              <w:spacing w:after="0"/>
              <w:rPr>
                <w:sz w:val="20"/>
                <w:szCs w:val="20"/>
                <w:lang w:eastAsia="ja-JP"/>
              </w:rPr>
            </w:pPr>
          </w:p>
        </w:tc>
      </w:tr>
      <w:tr w:rsidR="005A4C5B" w14:paraId="127275AF" w14:textId="77777777" w:rsidTr="005A4C5B">
        <w:tc>
          <w:tcPr>
            <w:tcW w:w="1938" w:type="dxa"/>
          </w:tcPr>
          <w:p w14:paraId="5BB82DFD" w14:textId="4074E08D" w:rsidR="005A4C5B" w:rsidRDefault="009323BD" w:rsidP="005A4C5B">
            <w:pPr>
              <w:spacing w:after="0"/>
              <w:rPr>
                <w:sz w:val="20"/>
                <w:szCs w:val="20"/>
                <w:lang w:eastAsia="ja-JP"/>
              </w:rPr>
            </w:pPr>
            <w:r>
              <w:rPr>
                <w:sz w:val="20"/>
                <w:szCs w:val="20"/>
                <w:lang w:eastAsia="ja-JP"/>
              </w:rPr>
              <w:t>ZTE</w:t>
            </w:r>
          </w:p>
        </w:tc>
        <w:tc>
          <w:tcPr>
            <w:tcW w:w="1288" w:type="dxa"/>
          </w:tcPr>
          <w:p w14:paraId="43C92D29" w14:textId="002AEDEE" w:rsidR="005A4C5B" w:rsidRDefault="009323BD" w:rsidP="005A4C5B">
            <w:pPr>
              <w:spacing w:after="0"/>
              <w:rPr>
                <w:sz w:val="20"/>
                <w:szCs w:val="20"/>
                <w:lang w:eastAsia="ja-JP"/>
              </w:rPr>
            </w:pPr>
            <w:r>
              <w:rPr>
                <w:sz w:val="20"/>
                <w:szCs w:val="20"/>
                <w:lang w:eastAsia="ja-JP"/>
              </w:rPr>
              <w:t>Option 2</w:t>
            </w:r>
          </w:p>
        </w:tc>
        <w:tc>
          <w:tcPr>
            <w:tcW w:w="6006" w:type="dxa"/>
          </w:tcPr>
          <w:p w14:paraId="636C71F2" w14:textId="7118EB28" w:rsidR="006E48D3" w:rsidRDefault="006E48D3" w:rsidP="005A4C5B">
            <w:pPr>
              <w:spacing w:after="0"/>
              <w:rPr>
                <w:sz w:val="20"/>
                <w:szCs w:val="20"/>
                <w:lang w:eastAsia="ja-JP"/>
              </w:rPr>
            </w:pPr>
            <w:r>
              <w:rPr>
                <w:sz w:val="20"/>
                <w:szCs w:val="20"/>
                <w:lang w:eastAsia="ja-JP"/>
              </w:rPr>
              <w:t>For downlink</w:t>
            </w:r>
            <w:r w:rsidR="006D130D">
              <w:rPr>
                <w:sz w:val="20"/>
                <w:szCs w:val="20"/>
                <w:lang w:eastAsia="ja-JP"/>
              </w:rPr>
              <w:t xml:space="preserve"> MIMO</w:t>
            </w:r>
            <w:r>
              <w:rPr>
                <w:sz w:val="20"/>
                <w:szCs w:val="20"/>
                <w:lang w:eastAsia="ja-JP"/>
              </w:rPr>
              <w:t xml:space="preserve">, we actually understand “support 1 DL MIMO layer” is same as “not supporting DL MIMO”. </w:t>
            </w:r>
          </w:p>
          <w:p w14:paraId="7B3CA4DE" w14:textId="244E0A10" w:rsidR="0068132E" w:rsidRDefault="0068132E" w:rsidP="005A4C5B">
            <w:pPr>
              <w:spacing w:after="0"/>
              <w:rPr>
                <w:sz w:val="20"/>
                <w:szCs w:val="20"/>
                <w:lang w:eastAsia="ja-JP"/>
              </w:rPr>
            </w:pPr>
            <w:r>
              <w:rPr>
                <w:sz w:val="20"/>
                <w:szCs w:val="20"/>
                <w:lang w:eastAsia="ja-JP"/>
              </w:rPr>
              <w:t xml:space="preserve">(Please note that Rel-15 UE </w:t>
            </w:r>
            <w:r w:rsidR="00351066">
              <w:rPr>
                <w:sz w:val="20"/>
                <w:szCs w:val="20"/>
                <w:lang w:eastAsia="ja-JP"/>
              </w:rPr>
              <w:t>not</w:t>
            </w:r>
            <w:r>
              <w:rPr>
                <w:sz w:val="20"/>
                <w:szCs w:val="20"/>
                <w:lang w:eastAsia="ja-JP"/>
              </w:rPr>
              <w:t xml:space="preserve"> support</w:t>
            </w:r>
            <w:r w:rsidR="00351066">
              <w:rPr>
                <w:sz w:val="20"/>
                <w:szCs w:val="20"/>
                <w:lang w:eastAsia="ja-JP"/>
              </w:rPr>
              <w:t>ing</w:t>
            </w:r>
            <w:r>
              <w:rPr>
                <w:sz w:val="20"/>
                <w:szCs w:val="20"/>
                <w:lang w:eastAsia="ja-JP"/>
              </w:rPr>
              <w:t xml:space="preserve"> DL MIMO</w:t>
            </w:r>
            <w:r w:rsidR="00351066">
              <w:rPr>
                <w:sz w:val="20"/>
                <w:szCs w:val="20"/>
                <w:lang w:eastAsia="ja-JP"/>
              </w:rPr>
              <w:t>,</w:t>
            </w:r>
            <w:r>
              <w:rPr>
                <w:sz w:val="20"/>
                <w:szCs w:val="20"/>
                <w:lang w:eastAsia="ja-JP"/>
              </w:rPr>
              <w:t xml:space="preserve"> will not report the capability, and it means the UE support</w:t>
            </w:r>
            <w:r w:rsidR="00351066">
              <w:rPr>
                <w:sz w:val="20"/>
                <w:szCs w:val="20"/>
                <w:lang w:eastAsia="ja-JP"/>
              </w:rPr>
              <w:t>s</w:t>
            </w:r>
            <w:r>
              <w:rPr>
                <w:sz w:val="20"/>
                <w:szCs w:val="20"/>
                <w:lang w:eastAsia="ja-JP"/>
              </w:rPr>
              <w:t xml:space="preserve"> single layer transmission according to feature 2-1 in 38.822)</w:t>
            </w:r>
          </w:p>
          <w:p w14:paraId="44AC20AA" w14:textId="50120410" w:rsidR="0068132E" w:rsidRDefault="0068132E" w:rsidP="005A4C5B">
            <w:pPr>
              <w:spacing w:after="0"/>
              <w:rPr>
                <w:sz w:val="20"/>
                <w:szCs w:val="20"/>
                <w:lang w:eastAsia="ja-JP"/>
              </w:rPr>
            </w:pPr>
            <w:r>
              <w:rPr>
                <w:noProof/>
                <w:lang w:eastAsia="zh-CN"/>
              </w:rPr>
              <w:drawing>
                <wp:inline distT="0" distB="0" distL="0" distR="0" wp14:anchorId="5E32CAE1" wp14:editId="5D9DF73F">
                  <wp:extent cx="41052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5275" cy="457200"/>
                          </a:xfrm>
                          <a:prstGeom prst="rect">
                            <a:avLst/>
                          </a:prstGeom>
                        </pic:spPr>
                      </pic:pic>
                    </a:graphicData>
                  </a:graphic>
                </wp:inline>
              </w:drawing>
            </w:r>
          </w:p>
          <w:p w14:paraId="312EB62C" w14:textId="77777777" w:rsidR="00351066" w:rsidRDefault="00351066" w:rsidP="0068132E">
            <w:pPr>
              <w:spacing w:after="0"/>
              <w:rPr>
                <w:sz w:val="20"/>
                <w:szCs w:val="20"/>
                <w:lang w:eastAsia="ja-JP"/>
              </w:rPr>
            </w:pPr>
          </w:p>
          <w:p w14:paraId="17D6471A" w14:textId="2863303A" w:rsidR="006E48D3" w:rsidRDefault="00351066" w:rsidP="00A96956">
            <w:pPr>
              <w:spacing w:after="0"/>
              <w:rPr>
                <w:sz w:val="20"/>
                <w:szCs w:val="20"/>
                <w:lang w:eastAsia="ja-JP"/>
              </w:rPr>
            </w:pPr>
            <w:r>
              <w:rPr>
                <w:sz w:val="20"/>
                <w:szCs w:val="20"/>
                <w:lang w:eastAsia="ja-JP"/>
              </w:rPr>
              <w:t xml:space="preserve">Maybe Huawei can clarify a bit more </w:t>
            </w:r>
            <w:r w:rsidR="00E242F2">
              <w:rPr>
                <w:sz w:val="20"/>
                <w:szCs w:val="20"/>
                <w:lang w:eastAsia="ja-JP"/>
              </w:rPr>
              <w:t xml:space="preserve">about </w:t>
            </w:r>
            <w:r>
              <w:rPr>
                <w:sz w:val="20"/>
                <w:szCs w:val="20"/>
                <w:lang w:eastAsia="ja-JP"/>
              </w:rPr>
              <w:t>the difference between them?</w:t>
            </w:r>
          </w:p>
        </w:tc>
      </w:tr>
      <w:tr w:rsidR="00BD3366" w14:paraId="51877C4C" w14:textId="77777777" w:rsidTr="005A4C5B">
        <w:tc>
          <w:tcPr>
            <w:tcW w:w="1938" w:type="dxa"/>
          </w:tcPr>
          <w:p w14:paraId="59B6B230" w14:textId="607C95C3" w:rsidR="00BD3366" w:rsidRDefault="00BD3366" w:rsidP="005A4C5B">
            <w:pPr>
              <w:spacing w:after="0"/>
              <w:rPr>
                <w:sz w:val="20"/>
                <w:szCs w:val="20"/>
                <w:lang w:eastAsia="ja-JP"/>
              </w:rPr>
            </w:pPr>
            <w:r>
              <w:rPr>
                <w:sz w:val="20"/>
                <w:szCs w:val="20"/>
                <w:lang w:eastAsia="ja-JP"/>
              </w:rPr>
              <w:t>Qualcomm</w:t>
            </w:r>
          </w:p>
        </w:tc>
        <w:tc>
          <w:tcPr>
            <w:tcW w:w="1288" w:type="dxa"/>
          </w:tcPr>
          <w:p w14:paraId="50DEBF17" w14:textId="75E5A410" w:rsidR="00BD3366" w:rsidRDefault="00BD3366" w:rsidP="005A4C5B">
            <w:pPr>
              <w:spacing w:after="0"/>
              <w:rPr>
                <w:sz w:val="20"/>
                <w:szCs w:val="20"/>
                <w:lang w:eastAsia="ja-JP"/>
              </w:rPr>
            </w:pPr>
            <w:r>
              <w:rPr>
                <w:sz w:val="20"/>
                <w:szCs w:val="20"/>
                <w:lang w:eastAsia="ja-JP"/>
              </w:rPr>
              <w:t>Option 3</w:t>
            </w:r>
          </w:p>
        </w:tc>
        <w:tc>
          <w:tcPr>
            <w:tcW w:w="6006" w:type="dxa"/>
          </w:tcPr>
          <w:p w14:paraId="0C55C587" w14:textId="77777777" w:rsidR="00BD3366" w:rsidRDefault="00BD3366" w:rsidP="005A4C5B">
            <w:pPr>
              <w:spacing w:after="0"/>
              <w:rPr>
                <w:sz w:val="20"/>
                <w:szCs w:val="20"/>
                <w:lang w:eastAsia="ja-JP"/>
              </w:rPr>
            </w:pPr>
          </w:p>
        </w:tc>
      </w:tr>
      <w:tr w:rsidR="00DE4152" w14:paraId="5FD88484" w14:textId="77777777" w:rsidTr="005A4C5B">
        <w:tc>
          <w:tcPr>
            <w:tcW w:w="1938" w:type="dxa"/>
          </w:tcPr>
          <w:p w14:paraId="3BB737B6" w14:textId="43DE0E56" w:rsidR="00DE4152" w:rsidRDefault="00DE4152" w:rsidP="005A4C5B">
            <w:pPr>
              <w:spacing w:after="0"/>
              <w:rPr>
                <w:rFonts w:hint="eastAsia"/>
                <w:sz w:val="20"/>
                <w:szCs w:val="20"/>
                <w:lang w:eastAsia="zh-CN"/>
              </w:rPr>
            </w:pPr>
            <w:r>
              <w:rPr>
                <w:rFonts w:hint="eastAsia"/>
                <w:sz w:val="20"/>
                <w:szCs w:val="20"/>
                <w:lang w:eastAsia="zh-CN"/>
              </w:rPr>
              <w:t>C</w:t>
            </w:r>
            <w:r>
              <w:rPr>
                <w:sz w:val="20"/>
                <w:szCs w:val="20"/>
                <w:lang w:eastAsia="zh-CN"/>
              </w:rPr>
              <w:t xml:space="preserve">MCC </w:t>
            </w:r>
          </w:p>
        </w:tc>
        <w:tc>
          <w:tcPr>
            <w:tcW w:w="1288" w:type="dxa"/>
          </w:tcPr>
          <w:p w14:paraId="7EE11EED" w14:textId="6E043B72" w:rsidR="00DE4152" w:rsidRDefault="00DE4152" w:rsidP="005A4C5B">
            <w:pPr>
              <w:spacing w:after="0"/>
              <w:rPr>
                <w:sz w:val="20"/>
                <w:szCs w:val="20"/>
                <w:lang w:eastAsia="ja-JP"/>
              </w:rPr>
            </w:pPr>
            <w:r>
              <w:rPr>
                <w:rFonts w:hint="eastAsia"/>
                <w:sz w:val="20"/>
                <w:szCs w:val="20"/>
                <w:lang w:eastAsia="zh-CN"/>
              </w:rPr>
              <w:t>Option</w:t>
            </w:r>
            <w:r>
              <w:rPr>
                <w:sz w:val="20"/>
                <w:szCs w:val="20"/>
                <w:lang w:eastAsia="ja-JP"/>
              </w:rPr>
              <w:t xml:space="preserve"> 1</w:t>
            </w:r>
          </w:p>
        </w:tc>
        <w:tc>
          <w:tcPr>
            <w:tcW w:w="6006" w:type="dxa"/>
          </w:tcPr>
          <w:p w14:paraId="1D6C53D3" w14:textId="77777777" w:rsidR="00DE4152" w:rsidRDefault="00DE4152" w:rsidP="005A4C5B">
            <w:pPr>
              <w:spacing w:after="0"/>
              <w:rPr>
                <w:sz w:val="20"/>
                <w:szCs w:val="20"/>
                <w:lang w:eastAsia="ja-JP"/>
              </w:rPr>
            </w:pPr>
          </w:p>
        </w:tc>
      </w:tr>
    </w:tbl>
    <w:p w14:paraId="56E08CE6" w14:textId="482BB3FB" w:rsidR="00134C33" w:rsidRDefault="00134C33" w:rsidP="00367CB9">
      <w:pPr>
        <w:tabs>
          <w:tab w:val="left" w:pos="1327"/>
        </w:tabs>
        <w:spacing w:after="60"/>
        <w:jc w:val="both"/>
        <w:rPr>
          <w:rFonts w:ascii="Times New Roman" w:hAnsi="Times New Roman" w:cs="Times New Roman"/>
          <w:sz w:val="20"/>
          <w:szCs w:val="20"/>
          <w:lang w:val="en-GB"/>
        </w:rPr>
      </w:pPr>
    </w:p>
    <w:p w14:paraId="0FBB0D38" w14:textId="77777777" w:rsidR="00520B1A" w:rsidRPr="00260293" w:rsidRDefault="00520B1A" w:rsidP="00520B1A">
      <w:pPr>
        <w:pStyle w:val="2"/>
      </w:pPr>
      <w:r>
        <w:t>LS to RAN1, RAN4</w:t>
      </w:r>
    </w:p>
    <w:p w14:paraId="15F6DC70" w14:textId="77777777" w:rsidR="00520B1A" w:rsidRPr="00403406"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Some companies think RAN1/4 should check the features (URLLC, measurement, V2X, IAB, positioning) from their perspective, Rapporteur would like to check whether LS is needed to them. </w:t>
      </w:r>
    </w:p>
    <w:p w14:paraId="3A7365EB" w14:textId="35DF449A"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-1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w:t>
      </w:r>
      <w:proofErr w:type="gramStart"/>
      <w:r>
        <w:rPr>
          <w:rFonts w:ascii="Times New Roman" w:hAnsi="Times New Roman" w:cs="Times New Roman"/>
          <w:b/>
          <w:bCs/>
          <w:sz w:val="20"/>
          <w:szCs w:val="20"/>
          <w:lang w:val="en-GB"/>
        </w:rPr>
        <w:t>positioning ?</w:t>
      </w:r>
      <w:proofErr w:type="gramEnd"/>
      <w:r>
        <w:rPr>
          <w:rFonts w:ascii="Times New Roman" w:hAnsi="Times New Roman" w:cs="Times New Roman"/>
          <w:b/>
          <w:bCs/>
          <w:sz w:val="20"/>
          <w:szCs w:val="20"/>
          <w:lang w:val="en-GB"/>
        </w:rPr>
        <w:t xml:space="preserve"> If yes, please indicate which feature should be included in the LS. </w:t>
      </w:r>
    </w:p>
    <w:tbl>
      <w:tblPr>
        <w:tblStyle w:val="afb"/>
        <w:tblW w:w="0" w:type="auto"/>
        <w:tblInd w:w="118" w:type="dxa"/>
        <w:tblLook w:val="04A0" w:firstRow="1" w:lastRow="0" w:firstColumn="1" w:lastColumn="0" w:noHBand="0" w:noVBand="1"/>
      </w:tblPr>
      <w:tblGrid>
        <w:gridCol w:w="1938"/>
        <w:gridCol w:w="1288"/>
        <w:gridCol w:w="6006"/>
      </w:tblGrid>
      <w:tr w:rsidR="00520B1A" w14:paraId="0ADEE1CB" w14:textId="77777777" w:rsidTr="003008CC">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3008CC">
        <w:tc>
          <w:tcPr>
            <w:tcW w:w="1938" w:type="dxa"/>
          </w:tcPr>
          <w:p w14:paraId="2388CE96" w14:textId="77777777" w:rsidR="00520B1A" w:rsidRDefault="00520B1A" w:rsidP="003008CC">
            <w:pPr>
              <w:spacing w:after="0"/>
              <w:rPr>
                <w:sz w:val="20"/>
                <w:szCs w:val="20"/>
                <w:lang w:eastAsia="zh-CN"/>
              </w:rPr>
            </w:pPr>
            <w:r>
              <w:rPr>
                <w:sz w:val="20"/>
                <w:szCs w:val="20"/>
                <w:lang w:eastAsia="zh-CN"/>
              </w:rPr>
              <w:t>Intel</w:t>
            </w:r>
          </w:p>
        </w:tc>
        <w:tc>
          <w:tcPr>
            <w:tcW w:w="1288" w:type="dxa"/>
          </w:tcPr>
          <w:p w14:paraId="526A1FEA" w14:textId="77777777" w:rsidR="00520B1A" w:rsidRDefault="00520B1A" w:rsidP="003008CC">
            <w:pPr>
              <w:spacing w:after="0"/>
              <w:rPr>
                <w:sz w:val="20"/>
                <w:szCs w:val="20"/>
                <w:lang w:eastAsia="zh-CN"/>
              </w:rPr>
            </w:pPr>
            <w:r>
              <w:rPr>
                <w:sz w:val="20"/>
                <w:szCs w:val="20"/>
                <w:lang w:eastAsia="zh-CN"/>
              </w:rPr>
              <w:t>No</w:t>
            </w:r>
          </w:p>
        </w:tc>
        <w:tc>
          <w:tcPr>
            <w:tcW w:w="6006" w:type="dxa"/>
          </w:tcPr>
          <w:p w14:paraId="4C574287" w14:textId="77777777" w:rsidR="00520B1A" w:rsidRDefault="00520B1A" w:rsidP="003008CC">
            <w:pPr>
              <w:spacing w:after="0"/>
              <w:rPr>
                <w:sz w:val="20"/>
                <w:szCs w:val="20"/>
                <w:lang w:eastAsia="zh-CN"/>
              </w:rPr>
            </w:pPr>
            <w:r>
              <w:rPr>
                <w:sz w:val="20"/>
                <w:szCs w:val="20"/>
                <w:lang w:eastAsia="zh-CN"/>
              </w:rPr>
              <w:t xml:space="preserve">It is also under RAN1 and RAN4 scope, they can check by themselves. </w:t>
            </w:r>
          </w:p>
        </w:tc>
      </w:tr>
      <w:tr w:rsidR="00520B1A" w14:paraId="607AE526" w14:textId="77777777" w:rsidTr="003008CC">
        <w:tc>
          <w:tcPr>
            <w:tcW w:w="1938" w:type="dxa"/>
          </w:tcPr>
          <w:p w14:paraId="78F1EB13" w14:textId="32E4AAD4" w:rsidR="00520B1A" w:rsidRDefault="007E1431" w:rsidP="003008CC">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288" w:type="dxa"/>
          </w:tcPr>
          <w:p w14:paraId="73D420CD" w14:textId="0D322A44" w:rsidR="00520B1A" w:rsidRDefault="007E1431" w:rsidP="003008CC">
            <w:pPr>
              <w:spacing w:after="0"/>
              <w:rPr>
                <w:sz w:val="20"/>
                <w:szCs w:val="20"/>
                <w:lang w:eastAsia="zh-CN"/>
              </w:rPr>
            </w:pPr>
            <w:r>
              <w:rPr>
                <w:rFonts w:hint="eastAsia"/>
                <w:sz w:val="20"/>
                <w:szCs w:val="20"/>
                <w:lang w:eastAsia="zh-CN"/>
              </w:rPr>
              <w:t>S</w:t>
            </w:r>
            <w:r>
              <w:rPr>
                <w:sz w:val="20"/>
                <w:szCs w:val="20"/>
                <w:lang w:eastAsia="zh-CN"/>
              </w:rPr>
              <w:t>ee comments</w:t>
            </w:r>
          </w:p>
        </w:tc>
        <w:tc>
          <w:tcPr>
            <w:tcW w:w="6006" w:type="dxa"/>
          </w:tcPr>
          <w:p w14:paraId="2BFB3DB4" w14:textId="40CC9CBA" w:rsidR="00520B1A" w:rsidRDefault="007E1431" w:rsidP="003008CC">
            <w:pPr>
              <w:spacing w:after="0"/>
              <w:rPr>
                <w:sz w:val="20"/>
                <w:szCs w:val="20"/>
                <w:lang w:eastAsia="zh-CN"/>
              </w:rPr>
            </w:pPr>
            <w:r>
              <w:rPr>
                <w:rFonts w:hint="eastAsia"/>
                <w:sz w:val="20"/>
                <w:szCs w:val="20"/>
                <w:lang w:eastAsia="zh-CN"/>
              </w:rPr>
              <w:t>T</w:t>
            </w:r>
            <w:r>
              <w:rPr>
                <w:sz w:val="20"/>
                <w:szCs w:val="20"/>
                <w:lang w:eastAsia="zh-CN"/>
              </w:rPr>
              <w:t xml:space="preserve">his may </w:t>
            </w:r>
            <w:proofErr w:type="gramStart"/>
            <w:r>
              <w:rPr>
                <w:sz w:val="20"/>
                <w:szCs w:val="20"/>
                <w:lang w:eastAsia="zh-CN"/>
              </w:rPr>
              <w:t>depends</w:t>
            </w:r>
            <w:proofErr w:type="gramEnd"/>
            <w:r>
              <w:rPr>
                <w:sz w:val="20"/>
                <w:szCs w:val="20"/>
                <w:lang w:eastAsia="zh-CN"/>
              </w:rPr>
              <w:t xml:space="preserve"> on whether RAN2 will have formal agreement on those features, see the discussion point</w:t>
            </w:r>
            <w:r w:rsidRPr="007E1431">
              <w:rPr>
                <w:sz w:val="20"/>
                <w:szCs w:val="20"/>
                <w:lang w:eastAsia="zh-CN"/>
              </w:rPr>
              <w:t xml:space="preserve"> </w:t>
            </w:r>
            <w:r w:rsidRPr="00453A95">
              <w:rPr>
                <w:bCs/>
                <w:sz w:val="20"/>
                <w:szCs w:val="20"/>
              </w:rPr>
              <w:t>2.1.5/6/7. If no agreement at all, we cannot inform anything to R4.</w:t>
            </w:r>
          </w:p>
        </w:tc>
      </w:tr>
      <w:tr w:rsidR="00520B1A" w14:paraId="1394DA38" w14:textId="77777777" w:rsidTr="003008CC">
        <w:tc>
          <w:tcPr>
            <w:tcW w:w="1938" w:type="dxa"/>
          </w:tcPr>
          <w:p w14:paraId="65B5DCF0" w14:textId="05AC9AF4" w:rsidR="00520B1A" w:rsidRDefault="005F239C" w:rsidP="003008CC">
            <w:pPr>
              <w:spacing w:after="0"/>
              <w:rPr>
                <w:sz w:val="20"/>
                <w:szCs w:val="20"/>
                <w:lang w:eastAsia="zh-CN"/>
              </w:rPr>
            </w:pPr>
            <w:proofErr w:type="spellStart"/>
            <w:r>
              <w:rPr>
                <w:sz w:val="20"/>
                <w:szCs w:val="20"/>
                <w:lang w:eastAsia="zh-CN"/>
              </w:rPr>
              <w:t>Spreadtrum</w:t>
            </w:r>
            <w:proofErr w:type="spellEnd"/>
          </w:p>
        </w:tc>
        <w:tc>
          <w:tcPr>
            <w:tcW w:w="1288" w:type="dxa"/>
          </w:tcPr>
          <w:p w14:paraId="0CE9BFE1" w14:textId="7577922D" w:rsidR="00520B1A" w:rsidRDefault="005F239C" w:rsidP="003008CC">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E72C24C" w14:textId="0187A0C5" w:rsidR="00520B1A" w:rsidRDefault="00FA034E" w:rsidP="00F43D5B">
            <w:pPr>
              <w:spacing w:after="0"/>
              <w:rPr>
                <w:sz w:val="20"/>
                <w:szCs w:val="20"/>
                <w:lang w:eastAsia="zh-CN"/>
              </w:rPr>
            </w:pPr>
            <w:r>
              <w:rPr>
                <w:sz w:val="20"/>
                <w:szCs w:val="20"/>
                <w:lang w:eastAsia="zh-CN"/>
              </w:rPr>
              <w:t xml:space="preserve">RAN2 has discussed the application on Redcap UE of some features, for example, V2X, and positioning, but has not achieved any consensus considering the </w:t>
            </w:r>
            <w:r w:rsidR="00F43D5B">
              <w:rPr>
                <w:sz w:val="20"/>
                <w:szCs w:val="20"/>
                <w:lang w:eastAsia="zh-CN"/>
              </w:rPr>
              <w:t>po</w:t>
            </w:r>
            <w:r>
              <w:rPr>
                <w:sz w:val="20"/>
                <w:szCs w:val="20"/>
                <w:lang w:eastAsia="zh-CN"/>
              </w:rPr>
              <w:t xml:space="preserve">tential </w:t>
            </w:r>
            <w:r w:rsidR="00F43D5B">
              <w:rPr>
                <w:sz w:val="20"/>
                <w:szCs w:val="20"/>
                <w:lang w:eastAsia="zh-CN"/>
              </w:rPr>
              <w:t>other groups</w:t>
            </w:r>
            <w:r>
              <w:rPr>
                <w:sz w:val="20"/>
                <w:szCs w:val="20"/>
                <w:lang w:eastAsia="zh-CN"/>
              </w:rPr>
              <w:t xml:space="preserve"> impacts, </w:t>
            </w:r>
            <w:r w:rsidR="00F43D5B">
              <w:rPr>
                <w:sz w:val="20"/>
                <w:szCs w:val="20"/>
                <w:lang w:eastAsia="zh-CN"/>
              </w:rPr>
              <w:t xml:space="preserve">so we suggest to send LS to check with them, including the possible RAN2 agreements. </w:t>
            </w:r>
          </w:p>
        </w:tc>
      </w:tr>
      <w:tr w:rsidR="00520B1A" w14:paraId="69400413" w14:textId="77777777" w:rsidTr="003008CC">
        <w:tc>
          <w:tcPr>
            <w:tcW w:w="1938" w:type="dxa"/>
          </w:tcPr>
          <w:p w14:paraId="50844C84" w14:textId="157450A7" w:rsidR="00520B1A" w:rsidRDefault="009323BD" w:rsidP="003008CC">
            <w:pPr>
              <w:spacing w:after="0"/>
              <w:rPr>
                <w:sz w:val="20"/>
                <w:szCs w:val="20"/>
                <w:lang w:eastAsia="ja-JP"/>
              </w:rPr>
            </w:pPr>
            <w:r>
              <w:rPr>
                <w:sz w:val="20"/>
                <w:szCs w:val="20"/>
                <w:lang w:eastAsia="ja-JP"/>
              </w:rPr>
              <w:t>ZTE</w:t>
            </w:r>
          </w:p>
        </w:tc>
        <w:tc>
          <w:tcPr>
            <w:tcW w:w="1288" w:type="dxa"/>
          </w:tcPr>
          <w:p w14:paraId="7E784A4D" w14:textId="7F3CFA8D" w:rsidR="00520B1A" w:rsidRDefault="009323BD" w:rsidP="003008CC">
            <w:pPr>
              <w:spacing w:after="0"/>
              <w:rPr>
                <w:sz w:val="20"/>
                <w:szCs w:val="20"/>
                <w:lang w:eastAsia="ja-JP"/>
              </w:rPr>
            </w:pPr>
            <w:r>
              <w:rPr>
                <w:sz w:val="20"/>
                <w:szCs w:val="20"/>
                <w:lang w:eastAsia="ja-JP"/>
              </w:rPr>
              <w:t>Yes</w:t>
            </w:r>
          </w:p>
        </w:tc>
        <w:tc>
          <w:tcPr>
            <w:tcW w:w="6006" w:type="dxa"/>
          </w:tcPr>
          <w:p w14:paraId="6E883EEB" w14:textId="7F69DA72" w:rsidR="004655D5" w:rsidRDefault="009323BD" w:rsidP="00FB07E5">
            <w:pPr>
              <w:spacing w:after="0"/>
              <w:rPr>
                <w:sz w:val="20"/>
                <w:szCs w:val="20"/>
                <w:lang w:eastAsia="ja-JP"/>
              </w:rPr>
            </w:pPr>
            <w:r>
              <w:rPr>
                <w:sz w:val="20"/>
                <w:szCs w:val="20"/>
                <w:lang w:eastAsia="ja-JP"/>
              </w:rPr>
              <w:t>As we commented during</w:t>
            </w:r>
            <w:r w:rsidR="00FB07E5">
              <w:rPr>
                <w:sz w:val="20"/>
                <w:szCs w:val="20"/>
                <w:lang w:eastAsia="ja-JP"/>
              </w:rPr>
              <w:t xml:space="preserve"> the</w:t>
            </w:r>
            <w:r>
              <w:rPr>
                <w:sz w:val="20"/>
                <w:szCs w:val="20"/>
                <w:lang w:eastAsia="ja-JP"/>
              </w:rPr>
              <w:t xml:space="preserve"> POST email discussion, </w:t>
            </w:r>
            <w:r w:rsidR="00FB07E5">
              <w:rPr>
                <w:sz w:val="20"/>
                <w:szCs w:val="20"/>
                <w:lang w:eastAsia="ja-JP"/>
              </w:rPr>
              <w:t xml:space="preserve">we have identified several issues that current V2X feature </w:t>
            </w:r>
            <w:proofErr w:type="spellStart"/>
            <w:r w:rsidR="00FB07E5">
              <w:rPr>
                <w:sz w:val="20"/>
                <w:szCs w:val="20"/>
                <w:lang w:eastAsia="ja-JP"/>
              </w:rPr>
              <w:t>can not</w:t>
            </w:r>
            <w:proofErr w:type="spellEnd"/>
            <w:r w:rsidR="00FB07E5">
              <w:rPr>
                <w:sz w:val="20"/>
                <w:szCs w:val="20"/>
                <w:lang w:eastAsia="ja-JP"/>
              </w:rPr>
              <w:t xml:space="preserve"> be applicable to </w:t>
            </w:r>
            <w:proofErr w:type="spellStart"/>
            <w:r w:rsidR="00FB07E5">
              <w:rPr>
                <w:sz w:val="20"/>
                <w:szCs w:val="20"/>
                <w:lang w:eastAsia="ja-JP"/>
              </w:rPr>
              <w:t>RedCap</w:t>
            </w:r>
            <w:proofErr w:type="spellEnd"/>
            <w:r w:rsidR="00FB07E5">
              <w:rPr>
                <w:sz w:val="20"/>
                <w:szCs w:val="20"/>
                <w:lang w:eastAsia="ja-JP"/>
              </w:rPr>
              <w:t xml:space="preserve"> UEs. </w:t>
            </w:r>
          </w:p>
          <w:p w14:paraId="24F89709" w14:textId="21A019E3" w:rsidR="0080461F" w:rsidRDefault="0080461F" w:rsidP="00FB07E5">
            <w:pPr>
              <w:spacing w:after="0"/>
              <w:rPr>
                <w:sz w:val="20"/>
                <w:szCs w:val="20"/>
                <w:lang w:eastAsia="ja-JP"/>
              </w:rPr>
            </w:pPr>
            <w:r>
              <w:rPr>
                <w:sz w:val="20"/>
                <w:szCs w:val="20"/>
                <w:lang w:eastAsia="ja-JP"/>
              </w:rPr>
              <w:t xml:space="preserve">Although the features are defined optional, we need to make sure the specs are complete to support those features for </w:t>
            </w:r>
            <w:proofErr w:type="spellStart"/>
            <w:r>
              <w:rPr>
                <w:sz w:val="20"/>
                <w:szCs w:val="20"/>
                <w:lang w:eastAsia="ja-JP"/>
              </w:rPr>
              <w:t>RedCap</w:t>
            </w:r>
            <w:proofErr w:type="spellEnd"/>
            <w:r>
              <w:rPr>
                <w:sz w:val="20"/>
                <w:szCs w:val="20"/>
                <w:lang w:eastAsia="ja-JP"/>
              </w:rPr>
              <w:t xml:space="preserve">. Otherwise, it is unclear how network should handle them when </w:t>
            </w:r>
            <w:proofErr w:type="spellStart"/>
            <w:r>
              <w:rPr>
                <w:sz w:val="20"/>
                <w:szCs w:val="20"/>
                <w:lang w:eastAsia="ja-JP"/>
              </w:rPr>
              <w:t>RedCap</w:t>
            </w:r>
            <w:proofErr w:type="spellEnd"/>
            <w:r>
              <w:rPr>
                <w:sz w:val="20"/>
                <w:szCs w:val="20"/>
                <w:lang w:eastAsia="ja-JP"/>
              </w:rPr>
              <w:t xml:space="preserve"> UEs indicate the support of </w:t>
            </w:r>
            <w:proofErr w:type="gramStart"/>
            <w:r>
              <w:rPr>
                <w:sz w:val="20"/>
                <w:szCs w:val="20"/>
                <w:lang w:eastAsia="ja-JP"/>
              </w:rPr>
              <w:t>e.g.</w:t>
            </w:r>
            <w:proofErr w:type="gramEnd"/>
            <w:r>
              <w:rPr>
                <w:sz w:val="20"/>
                <w:szCs w:val="20"/>
                <w:lang w:eastAsia="ja-JP"/>
              </w:rPr>
              <w:t xml:space="preserve"> V2X. </w:t>
            </w:r>
          </w:p>
          <w:p w14:paraId="160DCC0B" w14:textId="14E09A10" w:rsidR="0080461F" w:rsidRDefault="0080461F" w:rsidP="00FB07E5">
            <w:pPr>
              <w:spacing w:after="0"/>
              <w:rPr>
                <w:sz w:val="20"/>
                <w:szCs w:val="20"/>
                <w:lang w:eastAsia="ja-JP"/>
              </w:rPr>
            </w:pPr>
            <w:r>
              <w:rPr>
                <w:sz w:val="20"/>
                <w:szCs w:val="20"/>
                <w:lang w:eastAsia="ja-JP"/>
              </w:rPr>
              <w:t xml:space="preserve">We understand it may be hard to discuss the details in RAN2, as it involves RAN1 and RAN4. </w:t>
            </w:r>
            <w:proofErr w:type="gramStart"/>
            <w:r>
              <w:rPr>
                <w:sz w:val="20"/>
                <w:szCs w:val="20"/>
                <w:lang w:eastAsia="ja-JP"/>
              </w:rPr>
              <w:t>So</w:t>
            </w:r>
            <w:proofErr w:type="gramEnd"/>
            <w:r>
              <w:rPr>
                <w:sz w:val="20"/>
                <w:szCs w:val="20"/>
                <w:lang w:eastAsia="ja-JP"/>
              </w:rPr>
              <w:t xml:space="preserve"> we suggest to send LS to RAN1/RAN4, simply ask them whether </w:t>
            </w:r>
            <w:r w:rsidR="00DB6447">
              <w:rPr>
                <w:sz w:val="20"/>
                <w:szCs w:val="20"/>
                <w:lang w:eastAsia="ja-JP"/>
              </w:rPr>
              <w:t xml:space="preserve">current RAN1/4 specs of </w:t>
            </w:r>
            <w:r>
              <w:rPr>
                <w:sz w:val="20"/>
                <w:szCs w:val="20"/>
                <w:lang w:eastAsia="ja-JP"/>
              </w:rPr>
              <w:t xml:space="preserve">these features can be applicable to </w:t>
            </w:r>
            <w:proofErr w:type="spellStart"/>
            <w:r>
              <w:rPr>
                <w:sz w:val="20"/>
                <w:szCs w:val="20"/>
                <w:lang w:eastAsia="ja-JP"/>
              </w:rPr>
              <w:t>RedCap</w:t>
            </w:r>
            <w:proofErr w:type="spellEnd"/>
            <w:r>
              <w:rPr>
                <w:sz w:val="20"/>
                <w:szCs w:val="20"/>
                <w:lang w:eastAsia="ja-JP"/>
              </w:rPr>
              <w:t xml:space="preserve"> UEs. </w:t>
            </w:r>
          </w:p>
          <w:p w14:paraId="242D5348" w14:textId="77777777" w:rsidR="00520B1A" w:rsidRDefault="009323BD" w:rsidP="00FB07E5">
            <w:pPr>
              <w:spacing w:after="0"/>
              <w:rPr>
                <w:sz w:val="20"/>
                <w:szCs w:val="20"/>
                <w:lang w:eastAsia="ja-JP"/>
              </w:rPr>
            </w:pPr>
            <w:r>
              <w:rPr>
                <w:sz w:val="20"/>
                <w:szCs w:val="20"/>
                <w:lang w:eastAsia="ja-JP"/>
              </w:rPr>
              <w:t xml:space="preserve"> </w:t>
            </w:r>
          </w:p>
          <w:p w14:paraId="36F4287D" w14:textId="77777777" w:rsidR="0080461F" w:rsidRDefault="0080461F" w:rsidP="00FB07E5">
            <w:pPr>
              <w:spacing w:after="0"/>
              <w:rPr>
                <w:sz w:val="20"/>
                <w:szCs w:val="20"/>
                <w:lang w:eastAsia="ja-JP"/>
              </w:rPr>
            </w:pPr>
            <w:r>
              <w:rPr>
                <w:sz w:val="20"/>
                <w:szCs w:val="20"/>
                <w:lang w:eastAsia="ja-JP"/>
              </w:rPr>
              <w:t xml:space="preserve">Relevant features we prefer to ask: URLLC, V2X, </w:t>
            </w:r>
            <w:r w:rsidR="00DB6447">
              <w:rPr>
                <w:sz w:val="20"/>
                <w:szCs w:val="20"/>
                <w:lang w:eastAsia="ja-JP"/>
              </w:rPr>
              <w:t>IAB, Positioning.</w:t>
            </w:r>
          </w:p>
          <w:p w14:paraId="67C770D2" w14:textId="004E4435" w:rsidR="00DB6447" w:rsidRDefault="00DB6447" w:rsidP="00DB6447">
            <w:pPr>
              <w:spacing w:after="0"/>
              <w:rPr>
                <w:sz w:val="20"/>
                <w:szCs w:val="20"/>
                <w:lang w:eastAsia="ja-JP"/>
              </w:rPr>
            </w:pPr>
            <w:r>
              <w:rPr>
                <w:sz w:val="20"/>
                <w:szCs w:val="20"/>
                <w:lang w:eastAsia="ja-JP"/>
              </w:rPr>
              <w:t>(For IAB, if we can reach consensus in RAN2, we can inform them about our conclusion)</w:t>
            </w:r>
          </w:p>
        </w:tc>
      </w:tr>
      <w:tr w:rsidR="00CF379C" w14:paraId="41A7D821" w14:textId="77777777" w:rsidTr="003008CC">
        <w:tc>
          <w:tcPr>
            <w:tcW w:w="1938" w:type="dxa"/>
          </w:tcPr>
          <w:p w14:paraId="7DF09C66" w14:textId="1083721A" w:rsidR="00CF379C" w:rsidRDefault="00CF379C" w:rsidP="003008CC">
            <w:pPr>
              <w:spacing w:after="0"/>
              <w:rPr>
                <w:sz w:val="20"/>
                <w:szCs w:val="20"/>
                <w:lang w:eastAsia="ja-JP"/>
              </w:rPr>
            </w:pPr>
            <w:r>
              <w:rPr>
                <w:sz w:val="20"/>
                <w:szCs w:val="20"/>
                <w:lang w:eastAsia="ja-JP"/>
              </w:rPr>
              <w:t>Qualcomm</w:t>
            </w:r>
          </w:p>
        </w:tc>
        <w:tc>
          <w:tcPr>
            <w:tcW w:w="1288" w:type="dxa"/>
          </w:tcPr>
          <w:p w14:paraId="12ACFA5B" w14:textId="425B72B3" w:rsidR="00CF379C" w:rsidRDefault="00CF379C" w:rsidP="003008CC">
            <w:pPr>
              <w:spacing w:after="0"/>
              <w:rPr>
                <w:sz w:val="20"/>
                <w:szCs w:val="20"/>
                <w:lang w:eastAsia="ja-JP"/>
              </w:rPr>
            </w:pPr>
            <w:r>
              <w:rPr>
                <w:sz w:val="20"/>
                <w:szCs w:val="20"/>
                <w:lang w:eastAsia="ja-JP"/>
              </w:rPr>
              <w:t>Postpone</w:t>
            </w:r>
          </w:p>
        </w:tc>
        <w:tc>
          <w:tcPr>
            <w:tcW w:w="6006" w:type="dxa"/>
          </w:tcPr>
          <w:p w14:paraId="110D2DEF" w14:textId="07CB9F4D" w:rsidR="00CF379C" w:rsidRDefault="00CF379C" w:rsidP="00FB07E5">
            <w:pPr>
              <w:spacing w:after="0"/>
              <w:rPr>
                <w:sz w:val="20"/>
                <w:szCs w:val="20"/>
                <w:lang w:eastAsia="ja-JP"/>
              </w:rPr>
            </w:pPr>
            <w:r>
              <w:rPr>
                <w:sz w:val="20"/>
                <w:szCs w:val="20"/>
                <w:lang w:eastAsia="ja-JP"/>
              </w:rPr>
              <w:t xml:space="preserve">RAN1 are already discussing these issues. </w:t>
            </w:r>
            <w:r w:rsidR="00553C36">
              <w:rPr>
                <w:sz w:val="20"/>
                <w:szCs w:val="20"/>
                <w:lang w:eastAsia="ja-JP"/>
              </w:rPr>
              <w:t>We can wait for their agreements.</w:t>
            </w:r>
          </w:p>
        </w:tc>
      </w:tr>
    </w:tbl>
    <w:p w14:paraId="57E93A4C" w14:textId="77777777" w:rsidR="00520B1A" w:rsidRDefault="00520B1A" w:rsidP="00520B1A">
      <w:pPr>
        <w:tabs>
          <w:tab w:val="left" w:pos="1327"/>
        </w:tabs>
        <w:spacing w:after="60"/>
        <w:jc w:val="both"/>
        <w:rPr>
          <w:rFonts w:ascii="Times New Roman" w:hAnsi="Times New Roman" w:cs="Times New Roman"/>
          <w:sz w:val="20"/>
          <w:szCs w:val="20"/>
        </w:rPr>
      </w:pPr>
    </w:p>
    <w:p w14:paraId="296E56F1" w14:textId="77777777" w:rsidR="00520B1A" w:rsidRDefault="00520B1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In addition, Rapporteur would like to check whether RAN2 needs to send LS to RAN1, RAN4 for other purpose?</w:t>
      </w:r>
    </w:p>
    <w:p w14:paraId="090A3385" w14:textId="1F4EEBBC"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w:t>
      </w:r>
      <w:r w:rsidR="009E6F75">
        <w:rPr>
          <w:rFonts w:ascii="Times New Roman" w:hAnsi="Times New Roman" w:cs="Times New Roman"/>
          <w:b/>
          <w:bCs/>
          <w:sz w:val="20"/>
          <w:szCs w:val="20"/>
        </w:rPr>
        <w:t>3</w:t>
      </w:r>
      <w:r>
        <w:rPr>
          <w:rFonts w:ascii="Times New Roman" w:hAnsi="Times New Roman" w:cs="Times New Roman"/>
          <w:b/>
          <w:bCs/>
          <w:sz w:val="20"/>
          <w:szCs w:val="20"/>
        </w:rPr>
        <w:t xml:space="preserve">-2 on LS to RAN1 and RAN4: </w:t>
      </w:r>
      <w:r>
        <w:rPr>
          <w:rFonts w:ascii="Times New Roman" w:hAnsi="Times New Roman" w:cs="Times New Roman"/>
          <w:b/>
          <w:bCs/>
          <w:sz w:val="20"/>
          <w:szCs w:val="20"/>
          <w:lang w:val="en-GB"/>
        </w:rPr>
        <w:t xml:space="preserve">Companies are invited to provide view on whether RAN2 needs to send LS to RAN1/4 for other purpose? Please indicate the content if the answer is yes. </w:t>
      </w:r>
    </w:p>
    <w:tbl>
      <w:tblPr>
        <w:tblStyle w:val="afb"/>
        <w:tblW w:w="0" w:type="auto"/>
        <w:tblInd w:w="118" w:type="dxa"/>
        <w:tblLook w:val="04A0" w:firstRow="1" w:lastRow="0" w:firstColumn="1" w:lastColumn="0" w:noHBand="0" w:noVBand="1"/>
      </w:tblPr>
      <w:tblGrid>
        <w:gridCol w:w="1938"/>
        <w:gridCol w:w="1288"/>
        <w:gridCol w:w="6006"/>
      </w:tblGrid>
      <w:tr w:rsidR="00520B1A" w14:paraId="35F01930" w14:textId="77777777" w:rsidTr="003008CC">
        <w:tc>
          <w:tcPr>
            <w:tcW w:w="1938" w:type="dxa"/>
            <w:shd w:val="clear" w:color="auto" w:fill="BFBFBF" w:themeFill="background1" w:themeFillShade="BF"/>
          </w:tcPr>
          <w:p w14:paraId="6767323B"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7CFEF51F" w14:textId="77777777" w:rsidR="00520B1A" w:rsidRDefault="00520B1A"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C0E917C"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0BD51EBE" w14:textId="77777777" w:rsidTr="003008CC">
        <w:tc>
          <w:tcPr>
            <w:tcW w:w="1938" w:type="dxa"/>
          </w:tcPr>
          <w:p w14:paraId="570329CB" w14:textId="0FDE4D12" w:rsidR="00520B1A" w:rsidRDefault="00553C36" w:rsidP="003008CC">
            <w:pPr>
              <w:spacing w:after="0"/>
              <w:rPr>
                <w:sz w:val="20"/>
                <w:szCs w:val="20"/>
                <w:lang w:eastAsia="zh-CN"/>
              </w:rPr>
            </w:pPr>
            <w:r>
              <w:rPr>
                <w:sz w:val="20"/>
                <w:szCs w:val="20"/>
                <w:lang w:eastAsia="zh-CN"/>
              </w:rPr>
              <w:t>Qualcomm</w:t>
            </w:r>
          </w:p>
        </w:tc>
        <w:tc>
          <w:tcPr>
            <w:tcW w:w="1288" w:type="dxa"/>
          </w:tcPr>
          <w:p w14:paraId="2F67250B" w14:textId="328D7BDB" w:rsidR="00520B1A" w:rsidRDefault="00553C36" w:rsidP="003008CC">
            <w:pPr>
              <w:spacing w:after="0"/>
              <w:rPr>
                <w:sz w:val="20"/>
                <w:szCs w:val="20"/>
                <w:lang w:eastAsia="zh-CN"/>
              </w:rPr>
            </w:pPr>
            <w:r>
              <w:rPr>
                <w:sz w:val="20"/>
                <w:szCs w:val="20"/>
                <w:lang w:eastAsia="zh-CN"/>
              </w:rPr>
              <w:t>No</w:t>
            </w:r>
          </w:p>
        </w:tc>
        <w:tc>
          <w:tcPr>
            <w:tcW w:w="6006" w:type="dxa"/>
          </w:tcPr>
          <w:p w14:paraId="2304D7BC" w14:textId="77777777" w:rsidR="00520B1A" w:rsidRDefault="00520B1A" w:rsidP="003008CC">
            <w:pPr>
              <w:spacing w:after="0"/>
              <w:rPr>
                <w:sz w:val="20"/>
                <w:szCs w:val="20"/>
                <w:lang w:eastAsia="zh-CN"/>
              </w:rPr>
            </w:pPr>
          </w:p>
        </w:tc>
      </w:tr>
      <w:tr w:rsidR="00520B1A" w14:paraId="336E8577" w14:textId="77777777" w:rsidTr="003008CC">
        <w:tc>
          <w:tcPr>
            <w:tcW w:w="1938" w:type="dxa"/>
          </w:tcPr>
          <w:p w14:paraId="0A091187" w14:textId="77777777" w:rsidR="00520B1A" w:rsidRDefault="00520B1A" w:rsidP="003008CC">
            <w:pPr>
              <w:spacing w:after="0"/>
              <w:rPr>
                <w:sz w:val="20"/>
                <w:szCs w:val="20"/>
                <w:lang w:eastAsia="ja-JP"/>
              </w:rPr>
            </w:pPr>
          </w:p>
        </w:tc>
        <w:tc>
          <w:tcPr>
            <w:tcW w:w="1288" w:type="dxa"/>
          </w:tcPr>
          <w:p w14:paraId="18F22BDB" w14:textId="77777777" w:rsidR="00520B1A" w:rsidRDefault="00520B1A" w:rsidP="003008CC">
            <w:pPr>
              <w:spacing w:after="0"/>
              <w:rPr>
                <w:sz w:val="20"/>
                <w:szCs w:val="20"/>
                <w:lang w:eastAsia="ja-JP"/>
              </w:rPr>
            </w:pPr>
          </w:p>
        </w:tc>
        <w:tc>
          <w:tcPr>
            <w:tcW w:w="6006" w:type="dxa"/>
          </w:tcPr>
          <w:p w14:paraId="1D8932CC" w14:textId="77777777" w:rsidR="00520B1A" w:rsidRDefault="00520B1A" w:rsidP="003008CC">
            <w:pPr>
              <w:spacing w:after="0"/>
              <w:rPr>
                <w:sz w:val="20"/>
                <w:szCs w:val="20"/>
                <w:lang w:eastAsia="ja-JP"/>
              </w:rPr>
            </w:pPr>
          </w:p>
        </w:tc>
      </w:tr>
      <w:tr w:rsidR="00520B1A" w14:paraId="699869E7" w14:textId="77777777" w:rsidTr="003008CC">
        <w:tc>
          <w:tcPr>
            <w:tcW w:w="1938" w:type="dxa"/>
          </w:tcPr>
          <w:p w14:paraId="3202F967" w14:textId="77777777" w:rsidR="00520B1A" w:rsidRDefault="00520B1A" w:rsidP="003008CC">
            <w:pPr>
              <w:spacing w:after="0"/>
              <w:rPr>
                <w:sz w:val="20"/>
                <w:szCs w:val="20"/>
                <w:lang w:eastAsia="ja-JP"/>
              </w:rPr>
            </w:pPr>
          </w:p>
        </w:tc>
        <w:tc>
          <w:tcPr>
            <w:tcW w:w="1288" w:type="dxa"/>
          </w:tcPr>
          <w:p w14:paraId="3726AFB9" w14:textId="77777777" w:rsidR="00520B1A" w:rsidRDefault="00520B1A" w:rsidP="003008CC">
            <w:pPr>
              <w:spacing w:after="0"/>
              <w:rPr>
                <w:sz w:val="20"/>
                <w:szCs w:val="20"/>
                <w:lang w:eastAsia="ja-JP"/>
              </w:rPr>
            </w:pPr>
          </w:p>
        </w:tc>
        <w:tc>
          <w:tcPr>
            <w:tcW w:w="6006" w:type="dxa"/>
          </w:tcPr>
          <w:p w14:paraId="623014BC" w14:textId="77777777" w:rsidR="00520B1A" w:rsidRDefault="00520B1A" w:rsidP="003008CC">
            <w:pPr>
              <w:spacing w:after="0"/>
              <w:rPr>
                <w:sz w:val="20"/>
                <w:szCs w:val="20"/>
                <w:lang w:eastAsia="ja-JP"/>
              </w:rPr>
            </w:pPr>
          </w:p>
        </w:tc>
      </w:tr>
      <w:tr w:rsidR="00520B1A" w14:paraId="33C19EBA" w14:textId="77777777" w:rsidTr="003008CC">
        <w:tc>
          <w:tcPr>
            <w:tcW w:w="1938" w:type="dxa"/>
          </w:tcPr>
          <w:p w14:paraId="1723BB8E" w14:textId="77777777" w:rsidR="00520B1A" w:rsidRDefault="00520B1A" w:rsidP="003008CC">
            <w:pPr>
              <w:spacing w:after="0"/>
              <w:rPr>
                <w:sz w:val="20"/>
                <w:szCs w:val="20"/>
                <w:lang w:eastAsia="ja-JP"/>
              </w:rPr>
            </w:pPr>
          </w:p>
        </w:tc>
        <w:tc>
          <w:tcPr>
            <w:tcW w:w="1288" w:type="dxa"/>
          </w:tcPr>
          <w:p w14:paraId="50DEFAFF" w14:textId="77777777" w:rsidR="00520B1A" w:rsidRDefault="00520B1A" w:rsidP="003008CC">
            <w:pPr>
              <w:spacing w:after="0"/>
              <w:rPr>
                <w:sz w:val="20"/>
                <w:szCs w:val="20"/>
                <w:lang w:eastAsia="ja-JP"/>
              </w:rPr>
            </w:pPr>
          </w:p>
        </w:tc>
        <w:tc>
          <w:tcPr>
            <w:tcW w:w="6006" w:type="dxa"/>
          </w:tcPr>
          <w:p w14:paraId="154FDC42" w14:textId="77777777" w:rsidR="00520B1A" w:rsidRDefault="00520B1A" w:rsidP="003008CC">
            <w:pPr>
              <w:spacing w:after="0"/>
              <w:rPr>
                <w:sz w:val="20"/>
                <w:szCs w:val="20"/>
                <w:lang w:eastAsia="ja-JP"/>
              </w:rPr>
            </w:pPr>
          </w:p>
        </w:tc>
      </w:tr>
    </w:tbl>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2"/>
      </w:pPr>
      <w:r w:rsidRPr="00367CB9">
        <w:t xml:space="preserve">Constrain the use of </w:t>
      </w:r>
      <w:proofErr w:type="spellStart"/>
      <w:r w:rsidRPr="00367CB9">
        <w:t>RedCap</w:t>
      </w:r>
      <w:proofErr w:type="spellEnd"/>
      <w:r w:rsidRPr="00367CB9">
        <w:t xml:space="preserve"> </w:t>
      </w:r>
    </w:p>
    <w:p w14:paraId="487DF275" w14:textId="6D1D64F2" w:rsidR="009E6F75"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background is RAN2 discussed the issue at RAN2#114, </w:t>
      </w:r>
      <w:r w:rsidRPr="009E6F75">
        <w:rPr>
          <w:rFonts w:ascii="Times New Roman" w:hAnsi="Times New Roman" w:cs="Times New Roman"/>
          <w:sz w:val="20"/>
          <w:szCs w:val="20"/>
          <w:lang w:val="en-GB"/>
        </w:rPr>
        <w:t>However RAN2 did not discuss the proposal due to lack of the time. Considering the option 2 is tightly related to SA2, CT1, it would be good to consult SA2/CT1 on this.</w:t>
      </w:r>
    </w:p>
    <w:p w14:paraId="5F369D1E" w14:textId="77777777" w:rsidR="009E6F75" w:rsidRDefault="009E6F75" w:rsidP="009E6F75"/>
    <w:tbl>
      <w:tblPr>
        <w:tblStyle w:val="afb"/>
        <w:tblW w:w="0" w:type="auto"/>
        <w:tblLook w:val="04A0" w:firstRow="1" w:lastRow="0" w:firstColumn="1" w:lastColumn="0" w:noHBand="0" w:noVBand="1"/>
      </w:tblPr>
      <w:tblGrid>
        <w:gridCol w:w="9350"/>
      </w:tblGrid>
      <w:tr w:rsidR="009E6F75" w14:paraId="0363BA69" w14:textId="77777777" w:rsidTr="003008CC">
        <w:tc>
          <w:tcPr>
            <w:tcW w:w="9350" w:type="dxa"/>
          </w:tcPr>
          <w:p w14:paraId="4D3676B8" w14:textId="77777777" w:rsidR="009E6F75" w:rsidRPr="00336DD7" w:rsidRDefault="009E6F75" w:rsidP="003008CC">
            <w:pPr>
              <w:jc w:val="both"/>
              <w:rPr>
                <w:b/>
                <w:bCs/>
                <w:u w:val="single"/>
                <w:lang w:val="en-GB"/>
              </w:rPr>
            </w:pPr>
            <w:r w:rsidRPr="00E25CE4">
              <w:rPr>
                <w:b/>
                <w:bCs/>
                <w:u w:val="single"/>
                <w:lang w:val="en-GB"/>
              </w:rPr>
              <w:t xml:space="preserve">Summary on </w:t>
            </w:r>
            <w:r>
              <w:rPr>
                <w:b/>
                <w:bCs/>
                <w:u w:val="single"/>
                <w:lang w:val="en-GB"/>
              </w:rPr>
              <w:t>the Discussion point 9 on</w:t>
            </w:r>
            <w:r w:rsidRPr="00E25CE4">
              <w:rPr>
                <w:b/>
                <w:bCs/>
                <w:u w:val="single"/>
                <w:lang w:val="en-GB"/>
              </w:rPr>
              <w:t xml:space="preserve"> </w:t>
            </w:r>
            <w:r w:rsidRPr="009B15ED">
              <w:rPr>
                <w:b/>
                <w:bCs/>
                <w:u w:val="single"/>
                <w:lang w:val="en-GB"/>
              </w:rPr>
              <w:t>-</w:t>
            </w:r>
            <w:r w:rsidRPr="0047120B">
              <w:rPr>
                <w:b/>
                <w:bCs/>
                <w:u w:val="single"/>
                <w:lang w:val="en-GB"/>
              </w:rPr>
              <w:t xml:space="preserve">Option </w:t>
            </w:r>
            <w:r>
              <w:rPr>
                <w:b/>
                <w:bCs/>
                <w:u w:val="single"/>
                <w:lang w:val="en-GB"/>
              </w:rPr>
              <w:t>2</w:t>
            </w:r>
            <w:r w:rsidRPr="0047120B">
              <w:rPr>
                <w:b/>
                <w:bCs/>
                <w:u w:val="single"/>
                <w:lang w:val="en-GB"/>
              </w:rPr>
              <w:t xml:space="preserve">: </w:t>
            </w:r>
            <w:r w:rsidRPr="00336DD7">
              <w:rPr>
                <w:b/>
                <w:bCs/>
                <w:u w:val="single"/>
                <w:lang w:val="en-GB"/>
              </w:rPr>
              <w:t xml:space="preserve">Subscription validation (Note: SA2, CT1 confirmation is needed), </w:t>
            </w:r>
            <w:proofErr w:type="gramStart"/>
            <w:r w:rsidRPr="00336DD7">
              <w:rPr>
                <w:b/>
                <w:bCs/>
                <w:u w:val="single"/>
                <w:lang w:val="en-GB"/>
              </w:rPr>
              <w:t>i.e.</w:t>
            </w:r>
            <w:proofErr w:type="gramEnd"/>
            <w:r w:rsidRPr="00336DD7">
              <w:rPr>
                <w:b/>
                <w:bCs/>
                <w:u w:val="single"/>
                <w:lang w:val="en-GB"/>
              </w:rPr>
              <w:t xml:space="preserve"> </w:t>
            </w:r>
            <w:proofErr w:type="spellStart"/>
            <w:r w:rsidRPr="00336DD7">
              <w:rPr>
                <w:b/>
                <w:bCs/>
                <w:u w:val="single"/>
                <w:lang w:val="en-GB"/>
              </w:rPr>
              <w:t>RedCap</w:t>
            </w:r>
            <w:proofErr w:type="spellEnd"/>
            <w:r w:rsidRPr="00336DD7">
              <w:rPr>
                <w:b/>
                <w:bCs/>
                <w:u w:val="single"/>
                <w:lang w:val="en-GB"/>
              </w:rPr>
              <w:t xml:space="preserve"> UE identifies itself during its RRC connection establishment procedure; RAN then informs core network, which then decides whether to accept or reject UE’s registration/connection request. </w:t>
            </w:r>
          </w:p>
          <w:p w14:paraId="3D753D1F" w14:textId="77777777" w:rsidR="009E6F75" w:rsidRPr="00336DD7" w:rsidRDefault="009E6F75" w:rsidP="003008CC">
            <w:pPr>
              <w:jc w:val="both"/>
              <w:rPr>
                <w:b/>
                <w:bCs/>
                <w:u w:val="single"/>
                <w:lang w:val="en-GB"/>
              </w:rPr>
            </w:pPr>
            <w:r w:rsidRPr="00336DD7">
              <w:rPr>
                <w:b/>
                <w:bCs/>
                <w:u w:val="single"/>
                <w:lang w:val="en-GB"/>
              </w:rPr>
              <w:t xml:space="preserve">During the RRC connection setup, the UE indicates that it is a </w:t>
            </w:r>
            <w:proofErr w:type="spellStart"/>
            <w:r w:rsidRPr="00336DD7">
              <w:rPr>
                <w:b/>
                <w:bCs/>
                <w:u w:val="single"/>
                <w:lang w:val="en-GB"/>
              </w:rPr>
              <w:t>RedCap</w:t>
            </w:r>
            <w:proofErr w:type="spellEnd"/>
            <w:r w:rsidRPr="00336DD7">
              <w:rPr>
                <w:b/>
                <w:bCs/>
                <w:u w:val="single"/>
                <w:lang w:val="en-GB"/>
              </w:rPr>
              <w:t xml:space="preserve"> UE to the core network, e.g. </w:t>
            </w:r>
          </w:p>
          <w:p w14:paraId="55B6A4A7" w14:textId="77777777" w:rsidR="009E6F75" w:rsidRPr="00336DD7" w:rsidRDefault="009E6F75" w:rsidP="003008CC">
            <w:pPr>
              <w:jc w:val="both"/>
              <w:rPr>
                <w:b/>
                <w:bCs/>
                <w:u w:val="single"/>
                <w:lang w:val="en-GB"/>
              </w:rPr>
            </w:pPr>
            <w:r w:rsidRPr="00336DD7">
              <w:rPr>
                <w:b/>
                <w:bCs/>
                <w:u w:val="single"/>
                <w:lang w:val="en-GB"/>
              </w:rPr>
              <w:t>-</w:t>
            </w:r>
            <w:r w:rsidRPr="00336DD7">
              <w:rPr>
                <w:b/>
                <w:bCs/>
                <w:u w:val="single"/>
                <w:lang w:val="en-GB"/>
              </w:rPr>
              <w:tab/>
              <w:t>UE includes this indication in NAS signalling message to core network; or</w:t>
            </w:r>
            <w:r w:rsidRPr="00336DD7">
              <w:rPr>
                <w:b/>
                <w:bCs/>
                <w:u w:val="single"/>
                <w:lang w:val="en-GB"/>
              </w:rPr>
              <w:tab/>
            </w:r>
          </w:p>
          <w:p w14:paraId="5AD78511" w14:textId="77777777" w:rsidR="009E6F75" w:rsidRPr="00336DD7" w:rsidRDefault="009E6F75" w:rsidP="003008CC">
            <w:pPr>
              <w:jc w:val="both"/>
              <w:rPr>
                <w:b/>
                <w:bCs/>
                <w:u w:val="single"/>
                <w:lang w:val="en-GB"/>
              </w:rPr>
            </w:pPr>
            <w:r w:rsidRPr="00336DD7">
              <w:rPr>
                <w:b/>
                <w:bCs/>
                <w:u w:val="single"/>
                <w:lang w:val="en-GB"/>
              </w:rPr>
              <w:lastRenderedPageBreak/>
              <w:t>-</w:t>
            </w:r>
            <w:r w:rsidRPr="00336DD7">
              <w:rPr>
                <w:b/>
                <w:bCs/>
                <w:u w:val="single"/>
                <w:lang w:val="en-GB"/>
              </w:rPr>
              <w:tab/>
              <w:t xml:space="preserve">UE informs this indication during its RRC connection establishment procedure to RAN; RAN then informs core network of the UE’s </w:t>
            </w:r>
            <w:proofErr w:type="spellStart"/>
            <w:r w:rsidRPr="00336DD7">
              <w:rPr>
                <w:b/>
                <w:bCs/>
                <w:u w:val="single"/>
                <w:lang w:val="en-GB"/>
              </w:rPr>
              <w:t>RedCap</w:t>
            </w:r>
            <w:proofErr w:type="spellEnd"/>
            <w:r w:rsidRPr="00336DD7">
              <w:rPr>
                <w:b/>
                <w:bCs/>
                <w:u w:val="single"/>
                <w:lang w:val="en-GB"/>
              </w:rPr>
              <w:t xml:space="preserve"> type in the Initial UE Context message to core network.</w:t>
            </w:r>
          </w:p>
          <w:p w14:paraId="1918B452" w14:textId="77777777" w:rsidR="009E6F75" w:rsidRDefault="009E6F75" w:rsidP="003008CC">
            <w:pPr>
              <w:jc w:val="both"/>
              <w:rPr>
                <w:b/>
                <w:bCs/>
                <w:u w:val="single"/>
                <w:lang w:val="en-GB"/>
              </w:rPr>
            </w:pPr>
            <w:r w:rsidRPr="00336DD7">
              <w:rPr>
                <w:b/>
                <w:bCs/>
                <w:u w:val="single"/>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336DD7">
              <w:rPr>
                <w:b/>
                <w:bCs/>
                <w:u w:val="single"/>
                <w:lang w:val="en-GB"/>
              </w:rPr>
              <w:t>RedCap</w:t>
            </w:r>
            <w:proofErr w:type="spellEnd"/>
            <w:r w:rsidRPr="00336DD7">
              <w:rPr>
                <w:b/>
                <w:bCs/>
                <w:u w:val="single"/>
                <w:lang w:val="en-GB"/>
              </w:rPr>
              <w:t xml:space="preserve">, but its subscription does not include any </w:t>
            </w:r>
            <w:proofErr w:type="spellStart"/>
            <w:r w:rsidRPr="00336DD7">
              <w:rPr>
                <w:b/>
                <w:bCs/>
                <w:u w:val="single"/>
                <w:lang w:val="en-GB"/>
              </w:rPr>
              <w:t>RedCap</w:t>
            </w:r>
            <w:proofErr w:type="spellEnd"/>
            <w:r w:rsidRPr="00336DD7">
              <w:rPr>
                <w:b/>
                <w:bCs/>
                <w:u w:val="single"/>
                <w:lang w:val="en-GB"/>
              </w:rPr>
              <w:t>-specific services.</w:t>
            </w:r>
            <w:r w:rsidRPr="00E25CE4">
              <w:rPr>
                <w:b/>
                <w:bCs/>
                <w:u w:val="single"/>
                <w:lang w:val="en-GB"/>
              </w:rPr>
              <w:t xml:space="preserve"> </w:t>
            </w:r>
          </w:p>
          <w:p w14:paraId="63CA6AC7" w14:textId="77777777" w:rsidR="009E6F75" w:rsidRPr="00535EDC" w:rsidRDefault="009E6F75" w:rsidP="003008CC">
            <w:pPr>
              <w:jc w:val="both"/>
              <w:rPr>
                <w:lang w:val="en-GB"/>
              </w:rPr>
            </w:pPr>
            <w:r w:rsidRPr="00535EDC">
              <w:rPr>
                <w:lang w:val="en-GB"/>
              </w:rPr>
              <w:t>1</w:t>
            </w:r>
            <w:r>
              <w:rPr>
                <w:lang w:val="en-GB"/>
              </w:rPr>
              <w:t>9</w:t>
            </w:r>
            <w:r w:rsidRPr="00535EDC">
              <w:rPr>
                <w:lang w:val="en-GB"/>
              </w:rPr>
              <w:t xml:space="preserve"> companies provided inputs to this discussion point:</w:t>
            </w:r>
          </w:p>
          <w:p w14:paraId="676F4EF3" w14:textId="77777777" w:rsidR="009E6F75" w:rsidRPr="009B15ED" w:rsidRDefault="009E6F75" w:rsidP="009E6F75">
            <w:pPr>
              <w:pStyle w:val="aff2"/>
              <w:numPr>
                <w:ilvl w:val="0"/>
                <w:numId w:val="16"/>
              </w:numPr>
              <w:jc w:val="both"/>
              <w:rPr>
                <w:lang w:val="en-GB"/>
              </w:rPr>
            </w:pPr>
            <w:r>
              <w:rPr>
                <w:lang w:val="en-GB"/>
              </w:rPr>
              <w:t xml:space="preserve">11 companies (OPPO, Ericsson, MediaTek, Sequans, Lenovo, LGE, Samsung, Huawei, </w:t>
            </w:r>
            <w:proofErr w:type="spellStart"/>
            <w:r>
              <w:rPr>
                <w:lang w:val="en-GB"/>
              </w:rPr>
              <w:t>HiSilicon</w:t>
            </w:r>
            <w:proofErr w:type="spellEnd"/>
            <w:r>
              <w:rPr>
                <w:lang w:val="en-GB"/>
              </w:rPr>
              <w:t xml:space="preserve">, Nokia, DENSO) do not see the need to </w:t>
            </w:r>
            <w:proofErr w:type="spellStart"/>
            <w:proofErr w:type="gramStart"/>
            <w:r>
              <w:rPr>
                <w:lang w:val="en-GB"/>
              </w:rPr>
              <w:t>support“</w:t>
            </w:r>
            <w:proofErr w:type="gramEnd"/>
            <w:r w:rsidRPr="0047120B">
              <w:rPr>
                <w:lang w:val="en-GB"/>
              </w:rPr>
              <w:t>Option</w:t>
            </w:r>
            <w:proofErr w:type="spellEnd"/>
            <w:r w:rsidRPr="0047120B">
              <w:rPr>
                <w:lang w:val="en-GB"/>
              </w:rPr>
              <w:t xml:space="preserve"> </w:t>
            </w:r>
            <w:r>
              <w:rPr>
                <w:lang w:val="en-GB"/>
              </w:rPr>
              <w:t>2</w:t>
            </w:r>
            <w:r w:rsidRPr="0047120B">
              <w:rPr>
                <w:lang w:val="en-GB"/>
              </w:rPr>
              <w:t xml:space="preserve">: </w:t>
            </w:r>
            <w:r>
              <w:rPr>
                <w:lang w:val="en-GB"/>
              </w:rPr>
              <w:t xml:space="preserve">Subscription validation” (from RAN2 perspective); </w:t>
            </w:r>
            <w:r>
              <w:t>.</w:t>
            </w:r>
          </w:p>
          <w:p w14:paraId="3434A761" w14:textId="77777777" w:rsidR="009E6F75" w:rsidRPr="00336DD7" w:rsidRDefault="009E6F75" w:rsidP="009E6F75">
            <w:pPr>
              <w:pStyle w:val="aff2"/>
              <w:numPr>
                <w:ilvl w:val="0"/>
                <w:numId w:val="16"/>
              </w:numPr>
              <w:jc w:val="both"/>
              <w:rPr>
                <w:lang w:val="en-GB"/>
              </w:rPr>
            </w:pPr>
            <w:r>
              <w:rPr>
                <w:lang w:val="en-GB"/>
              </w:rPr>
              <w:t>5</w:t>
            </w:r>
            <w:r>
              <w:t xml:space="preserve"> companies (ZTE, Apple, Qualcomm, Intel, BT) support option2.</w:t>
            </w:r>
          </w:p>
          <w:p w14:paraId="63060BAE" w14:textId="77777777" w:rsidR="009E6F75" w:rsidRDefault="009E6F75" w:rsidP="009E6F75">
            <w:pPr>
              <w:pStyle w:val="aff2"/>
              <w:numPr>
                <w:ilvl w:val="0"/>
                <w:numId w:val="16"/>
              </w:numPr>
              <w:jc w:val="both"/>
              <w:rPr>
                <w:lang w:val="en-GB"/>
              </w:rPr>
            </w:pPr>
            <w:r>
              <w:rPr>
                <w:lang w:val="en-GB"/>
              </w:rPr>
              <w:t xml:space="preserve">11 companies (ZTE, Ericsson, Apple, Qualcomm, Sequans, Intel, LGE, Samsung, BT, DENSO, vivo) would be ok to send LS to consult SA2/CT1 on subscription solution, i.e. whether core network should know the UE is a </w:t>
            </w:r>
            <w:proofErr w:type="spellStart"/>
            <w:r>
              <w:rPr>
                <w:lang w:val="en-GB"/>
              </w:rPr>
              <w:t>RedCap</w:t>
            </w:r>
            <w:proofErr w:type="spellEnd"/>
            <w:r>
              <w:rPr>
                <w:lang w:val="en-GB"/>
              </w:rPr>
              <w:t xml:space="preserve"> </w:t>
            </w:r>
            <w:proofErr w:type="gramStart"/>
            <w:r>
              <w:rPr>
                <w:lang w:val="en-GB"/>
              </w:rPr>
              <w:t>UE..</w:t>
            </w:r>
            <w:proofErr w:type="gramEnd"/>
            <w:r>
              <w:rPr>
                <w:lang w:val="en-GB"/>
              </w:rPr>
              <w:t xml:space="preserve"> </w:t>
            </w:r>
          </w:p>
          <w:p w14:paraId="79FAEB13" w14:textId="77777777" w:rsidR="009E6F75" w:rsidRPr="00835903" w:rsidRDefault="009E6F75" w:rsidP="003008CC">
            <w:pPr>
              <w:jc w:val="both"/>
              <w:rPr>
                <w:lang w:val="en-GB"/>
              </w:rPr>
            </w:pPr>
          </w:p>
          <w:p w14:paraId="2A192214" w14:textId="77777777" w:rsidR="009E6F75" w:rsidRDefault="009E6F75" w:rsidP="003008CC">
            <w:pPr>
              <w:jc w:val="both"/>
              <w:rPr>
                <w:lang w:val="en-GB"/>
              </w:rPr>
            </w:pPr>
            <w:r w:rsidRPr="00535EDC">
              <w:rPr>
                <w:b/>
                <w:bCs/>
                <w:u w:val="single"/>
                <w:lang w:val="en-GB"/>
              </w:rPr>
              <w:t>Rapporteur</w:t>
            </w:r>
            <w:r w:rsidRPr="00535EDC">
              <w:rPr>
                <w:lang w:val="en-GB"/>
              </w:rPr>
              <w:t>:</w:t>
            </w:r>
            <w:r>
              <w:rPr>
                <w:lang w:val="en-GB"/>
              </w:rPr>
              <w:t xml:space="preserve"> The proposal is to discuss in the meeting on whether LS to SA2/CT1 is needed. </w:t>
            </w:r>
          </w:p>
          <w:p w14:paraId="213D1B94" w14:textId="77777777" w:rsidR="009E6F75" w:rsidRPr="00604B13" w:rsidRDefault="009E6F75" w:rsidP="003008CC">
            <w:pPr>
              <w:pStyle w:val="Proposal"/>
              <w:rPr>
                <w:b/>
                <w:bCs/>
              </w:rPr>
            </w:pPr>
            <w:bookmarkStart w:id="6" w:name="_Toc72426926"/>
            <w:r>
              <w:rPr>
                <w:b/>
                <w:bCs/>
                <w:color w:val="0000CC"/>
              </w:rPr>
              <w:t xml:space="preserve">Proposal 9 </w:t>
            </w:r>
            <w:r w:rsidRPr="005003F5">
              <w:rPr>
                <w:b/>
                <w:bCs/>
                <w:color w:val="0000CC"/>
              </w:rPr>
              <w:t>[To discuss]</w:t>
            </w:r>
            <w:r>
              <w:rPr>
                <w:b/>
                <w:bCs/>
              </w:rPr>
              <w:t xml:space="preserve"> [11] </w:t>
            </w:r>
            <w:bookmarkStart w:id="7" w:name="_Hlk78960133"/>
            <w:r>
              <w:rPr>
                <w:b/>
                <w:bCs/>
              </w:rPr>
              <w:t>S</w:t>
            </w:r>
            <w:r w:rsidRPr="00952DDF">
              <w:t xml:space="preserve">end LS to SA2/CT1 </w:t>
            </w:r>
            <w:r>
              <w:t>to check</w:t>
            </w:r>
            <w:r w:rsidRPr="00952DDF">
              <w:t xml:space="preserve"> subscription solution, whether core network should know the UE is a </w:t>
            </w:r>
            <w:proofErr w:type="spellStart"/>
            <w:r w:rsidRPr="00952DDF">
              <w:t>RedCap</w:t>
            </w:r>
            <w:proofErr w:type="spellEnd"/>
            <w:r w:rsidRPr="00952DDF">
              <w:t xml:space="preserve"> UE</w:t>
            </w:r>
            <w:r>
              <w:t>.</w:t>
            </w:r>
            <w:bookmarkEnd w:id="6"/>
            <w:bookmarkEnd w:id="7"/>
          </w:p>
          <w:p w14:paraId="4057CD17" w14:textId="77777777" w:rsidR="009E6F75" w:rsidRPr="0059480C" w:rsidRDefault="009E6F75" w:rsidP="003008CC">
            <w:pPr>
              <w:rPr>
                <w:lang w:val="en-GB"/>
              </w:rPr>
            </w:pPr>
          </w:p>
        </w:tc>
      </w:tr>
    </w:tbl>
    <w:p w14:paraId="23F2F376" w14:textId="77777777" w:rsidR="009E6F75" w:rsidRDefault="009E6F75" w:rsidP="009E6F75"/>
    <w:p w14:paraId="5EAE4915" w14:textId="77777777" w:rsidR="009E6F75" w:rsidRPr="009E6F75" w:rsidRDefault="009E6F75">
      <w:pPr>
        <w:tabs>
          <w:tab w:val="left" w:pos="1327"/>
        </w:tabs>
        <w:spacing w:after="60"/>
        <w:jc w:val="both"/>
        <w:rPr>
          <w:rFonts w:ascii="Times New Roman" w:hAnsi="Times New Roman" w:cs="Times New Roman"/>
          <w:sz w:val="20"/>
          <w:szCs w:val="20"/>
        </w:rPr>
      </w:pPr>
    </w:p>
    <w:p w14:paraId="0C8892C0" w14:textId="4F3F3FC3" w:rsidR="00367CB9" w:rsidRDefault="009E6F75">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Following two proposals are proposed in [14]</w:t>
      </w:r>
    </w:p>
    <w:tbl>
      <w:tblPr>
        <w:tblStyle w:val="afb"/>
        <w:tblW w:w="0" w:type="auto"/>
        <w:tblLook w:val="04A0" w:firstRow="1" w:lastRow="0" w:firstColumn="1" w:lastColumn="0" w:noHBand="0" w:noVBand="1"/>
      </w:tblPr>
      <w:tblGrid>
        <w:gridCol w:w="9350"/>
      </w:tblGrid>
      <w:tr w:rsidR="009E6F75" w14:paraId="7F6FF522" w14:textId="77777777" w:rsidTr="009E6F75">
        <w:tc>
          <w:tcPr>
            <w:tcW w:w="9576" w:type="dxa"/>
          </w:tcPr>
          <w:p w14:paraId="051C09AC" w14:textId="77777777" w:rsidR="009E6F75" w:rsidRPr="009E6F75" w:rsidRDefault="009E6F75" w:rsidP="009E6F75">
            <w:pPr>
              <w:pStyle w:val="Comments"/>
              <w:rPr>
                <w:i w:val="0"/>
                <w:iCs/>
              </w:rPr>
            </w:pPr>
            <w:r w:rsidRPr="009E6F75">
              <w:rPr>
                <w:i w:val="0"/>
                <w:iCs/>
              </w:rPr>
              <w:t xml:space="preserve">Proposal 1: Send LS to SA2/CT1 to check subscription solution, whether core network should know the UE is a </w:t>
            </w:r>
            <w:proofErr w:type="spellStart"/>
            <w:r w:rsidRPr="009E6F75">
              <w:rPr>
                <w:i w:val="0"/>
                <w:iCs/>
              </w:rPr>
              <w:t>RedCap</w:t>
            </w:r>
            <w:proofErr w:type="spellEnd"/>
            <w:r w:rsidRPr="009E6F75">
              <w:rPr>
                <w:i w:val="0"/>
                <w:iCs/>
              </w:rPr>
              <w:t xml:space="preserve"> UE.</w:t>
            </w:r>
          </w:p>
          <w:p w14:paraId="1FABC9C1" w14:textId="77777777" w:rsidR="009E6F75" w:rsidRPr="009E6F75" w:rsidRDefault="009E6F75" w:rsidP="009E6F75">
            <w:pPr>
              <w:pStyle w:val="Comments"/>
              <w:rPr>
                <w:i w:val="0"/>
                <w:iCs/>
              </w:rPr>
            </w:pPr>
            <w:r w:rsidRPr="009E6F75">
              <w:rPr>
                <w:i w:val="0"/>
                <w:iCs/>
              </w:rPr>
              <w:t>Proposal 2: Agree the content of LS to SA2 and CT1 on subscription solution as below.</w:t>
            </w:r>
          </w:p>
          <w:p w14:paraId="409FAE2C" w14:textId="77777777" w:rsidR="009E6F75" w:rsidRPr="009E6F75" w:rsidRDefault="009E6F75" w:rsidP="009E6F75">
            <w:pPr>
              <w:rPr>
                <w:i/>
                <w:iCs/>
                <w:lang w:val="en-GB"/>
              </w:rPr>
            </w:pPr>
            <w:r w:rsidRPr="009E6F75">
              <w:rPr>
                <w:i/>
                <w:iCs/>
                <w:lang w:val="en-GB"/>
              </w:rPr>
              <w:t>During Rel-17 SI support of reduced capability NR devices, Subscription validation solution was raised as an option for constraining of reduced capabilities as:</w:t>
            </w:r>
          </w:p>
          <w:p w14:paraId="48E9965D" w14:textId="77777777" w:rsidR="009E6F75" w:rsidRPr="009E6F75" w:rsidRDefault="009E6F75" w:rsidP="009E6F75">
            <w:pPr>
              <w:ind w:left="720"/>
              <w:jc w:val="both"/>
              <w:rPr>
                <w:i/>
                <w:iCs/>
                <w:lang w:val="en-GB"/>
              </w:rPr>
            </w:pPr>
            <w:r w:rsidRPr="009E6F75">
              <w:rPr>
                <w:i/>
                <w:iCs/>
                <w:lang w:val="en-GB"/>
              </w:rPr>
              <w:t xml:space="preserve">Option 2: Subscription validation (Note: SA2, CT1 confirmation is needed), </w:t>
            </w:r>
            <w:proofErr w:type="gramStart"/>
            <w:r w:rsidRPr="009E6F75">
              <w:rPr>
                <w:i/>
                <w:iCs/>
                <w:lang w:val="en-GB"/>
              </w:rPr>
              <w:t>i.e.</w:t>
            </w:r>
            <w:proofErr w:type="gramEnd"/>
            <w:r w:rsidRPr="009E6F75">
              <w:rPr>
                <w:i/>
                <w:iCs/>
                <w:lang w:val="en-GB"/>
              </w:rPr>
              <w:t xml:space="preserve"> </w:t>
            </w:r>
            <w:proofErr w:type="spellStart"/>
            <w:r w:rsidRPr="009E6F75">
              <w:rPr>
                <w:i/>
                <w:iCs/>
                <w:lang w:val="en-GB"/>
              </w:rPr>
              <w:t>RedCap</w:t>
            </w:r>
            <w:proofErr w:type="spellEnd"/>
            <w:r w:rsidRPr="009E6F75">
              <w:rPr>
                <w:i/>
                <w:iCs/>
                <w:lang w:val="en-GB"/>
              </w:rPr>
              <w:t xml:space="preserve"> UE identifies itself during its RRC connection establishment procedure; RAN then informs core network, which then decides whether to accept or reject UE’s registration/connection request. </w:t>
            </w:r>
          </w:p>
          <w:p w14:paraId="443A5975" w14:textId="77777777" w:rsidR="009E6F75" w:rsidRPr="009E6F75" w:rsidRDefault="009E6F75" w:rsidP="009E6F75">
            <w:pPr>
              <w:jc w:val="both"/>
              <w:rPr>
                <w:i/>
                <w:iCs/>
                <w:lang w:val="en-GB"/>
              </w:rPr>
            </w:pPr>
            <w:r w:rsidRPr="009E6F75">
              <w:rPr>
                <w:i/>
                <w:iCs/>
                <w:lang w:val="en-GB"/>
              </w:rPr>
              <w:t xml:space="preserve">During the RRC connection setup, the UE indicates that it is a </w:t>
            </w:r>
            <w:proofErr w:type="spellStart"/>
            <w:r w:rsidRPr="009E6F75">
              <w:rPr>
                <w:i/>
                <w:iCs/>
                <w:lang w:val="en-GB"/>
              </w:rPr>
              <w:t>RedCap</w:t>
            </w:r>
            <w:proofErr w:type="spellEnd"/>
            <w:r w:rsidRPr="009E6F75">
              <w:rPr>
                <w:i/>
                <w:iCs/>
                <w:lang w:val="en-GB"/>
              </w:rPr>
              <w:t xml:space="preserve"> UE to the core network, e.g. </w:t>
            </w:r>
          </w:p>
          <w:p w14:paraId="0D86B805" w14:textId="77777777" w:rsidR="009E6F75" w:rsidRPr="009E6F75" w:rsidRDefault="009E6F75" w:rsidP="009E6F75">
            <w:pPr>
              <w:ind w:left="720"/>
              <w:jc w:val="both"/>
              <w:rPr>
                <w:i/>
                <w:iCs/>
                <w:lang w:val="en-GB"/>
              </w:rPr>
            </w:pPr>
            <w:r w:rsidRPr="009E6F75">
              <w:rPr>
                <w:i/>
                <w:iCs/>
                <w:lang w:val="en-GB"/>
              </w:rPr>
              <w:t>-  UE includes this indication in NAS signalling message to core network; or</w:t>
            </w:r>
            <w:r w:rsidRPr="009E6F75">
              <w:rPr>
                <w:i/>
                <w:iCs/>
                <w:lang w:val="en-GB"/>
              </w:rPr>
              <w:tab/>
            </w:r>
          </w:p>
          <w:p w14:paraId="044E5B7B" w14:textId="77777777" w:rsidR="009E6F75" w:rsidRPr="009E6F75" w:rsidRDefault="009E6F75" w:rsidP="009E6F75">
            <w:pPr>
              <w:ind w:left="720"/>
              <w:jc w:val="both"/>
              <w:rPr>
                <w:i/>
                <w:iCs/>
                <w:lang w:val="en-GB"/>
              </w:rPr>
            </w:pPr>
            <w:r w:rsidRPr="009E6F75">
              <w:rPr>
                <w:i/>
                <w:iCs/>
                <w:lang w:val="en-GB"/>
              </w:rPr>
              <w:t xml:space="preserve">-  UE informs this indication during its RRC connection establishment procedure to RAN; RAN then informs core network of the UE’s </w:t>
            </w:r>
            <w:proofErr w:type="spellStart"/>
            <w:r w:rsidRPr="009E6F75">
              <w:rPr>
                <w:i/>
                <w:iCs/>
                <w:lang w:val="en-GB"/>
              </w:rPr>
              <w:t>RedCap</w:t>
            </w:r>
            <w:proofErr w:type="spellEnd"/>
            <w:r w:rsidRPr="009E6F75">
              <w:rPr>
                <w:i/>
                <w:iCs/>
                <w:lang w:val="en-GB"/>
              </w:rPr>
              <w:t xml:space="preserve"> type in the Initial UE Context message to core network.</w:t>
            </w:r>
          </w:p>
          <w:p w14:paraId="4D1831FC" w14:textId="77777777" w:rsidR="009E6F75" w:rsidRPr="009E6F75" w:rsidRDefault="009E6F75" w:rsidP="009E6F75">
            <w:pPr>
              <w:jc w:val="both"/>
              <w:rPr>
                <w:i/>
                <w:iCs/>
                <w:lang w:val="en-GB"/>
              </w:rPr>
            </w:pPr>
            <w:r w:rsidRPr="009E6F75">
              <w:rPr>
                <w:i/>
                <w:iCs/>
                <w:lang w:val="en-GB"/>
              </w:rPr>
              <w:t xml:space="preserve">The network validates UE’s indication against its subscription plan, which includes information such as the set of services allowed for the UE. Network then decides whether to accept or reject UE’s registration request. For example, network may reject UE if UE indicates </w:t>
            </w:r>
            <w:proofErr w:type="spellStart"/>
            <w:r w:rsidRPr="009E6F75">
              <w:rPr>
                <w:i/>
                <w:iCs/>
                <w:lang w:val="en-GB"/>
              </w:rPr>
              <w:t>RedCap</w:t>
            </w:r>
            <w:proofErr w:type="spellEnd"/>
            <w:r w:rsidRPr="009E6F75">
              <w:rPr>
                <w:i/>
                <w:iCs/>
                <w:lang w:val="en-GB"/>
              </w:rPr>
              <w:t xml:space="preserve">, but its subscription does not include any </w:t>
            </w:r>
            <w:proofErr w:type="spellStart"/>
            <w:r w:rsidRPr="009E6F75">
              <w:rPr>
                <w:i/>
                <w:iCs/>
                <w:lang w:val="en-GB"/>
              </w:rPr>
              <w:t>RedCap</w:t>
            </w:r>
            <w:proofErr w:type="spellEnd"/>
            <w:r w:rsidRPr="009E6F75">
              <w:rPr>
                <w:i/>
                <w:iCs/>
                <w:lang w:val="en-GB"/>
              </w:rPr>
              <w:t xml:space="preserve">-specific services. </w:t>
            </w:r>
          </w:p>
          <w:p w14:paraId="34426225" w14:textId="77777777" w:rsidR="009E6F75" w:rsidRPr="009E6F75" w:rsidRDefault="009E6F75" w:rsidP="009E6F75">
            <w:pPr>
              <w:rPr>
                <w:i/>
                <w:iCs/>
                <w:lang w:val="en-GB"/>
              </w:rPr>
            </w:pPr>
            <w:proofErr w:type="gramStart"/>
            <w:r w:rsidRPr="009E6F75">
              <w:rPr>
                <w:i/>
                <w:iCs/>
                <w:lang w:val="en-GB"/>
              </w:rPr>
              <w:lastRenderedPageBreak/>
              <w:t>However</w:t>
            </w:r>
            <w:proofErr w:type="gramEnd"/>
            <w:r w:rsidRPr="009E6F75">
              <w:rPr>
                <w:i/>
                <w:iCs/>
                <w:lang w:val="en-GB"/>
              </w:rPr>
              <w:t xml:space="preserve"> RAN2 has no consensus on whether it is needed from RAN2 perspective. Considering it is tightly related to SA2 and CT1, RAN2 kindly ask SA2 and CT1’s input on:</w:t>
            </w:r>
          </w:p>
          <w:p w14:paraId="71BBF7DC" w14:textId="77777777" w:rsidR="009E6F75" w:rsidRPr="009E6F75" w:rsidRDefault="009E6F75" w:rsidP="009E6F75">
            <w:pPr>
              <w:rPr>
                <w:i/>
                <w:iCs/>
                <w:lang w:val="en-GB"/>
              </w:rPr>
            </w:pPr>
            <w:r w:rsidRPr="009E6F75">
              <w:rPr>
                <w:i/>
                <w:iCs/>
                <w:lang w:val="en-GB"/>
              </w:rPr>
              <w:t xml:space="preserve">Q.1) whether core network should know the UE is a </w:t>
            </w:r>
            <w:proofErr w:type="spellStart"/>
            <w:r w:rsidRPr="009E6F75">
              <w:rPr>
                <w:i/>
                <w:iCs/>
                <w:lang w:val="en-GB"/>
              </w:rPr>
              <w:t>RedCap</w:t>
            </w:r>
            <w:proofErr w:type="spellEnd"/>
            <w:r w:rsidRPr="009E6F75">
              <w:rPr>
                <w:i/>
                <w:iCs/>
                <w:lang w:val="en-GB"/>
              </w:rPr>
              <w:t xml:space="preserve"> UE or not</w:t>
            </w:r>
          </w:p>
          <w:p w14:paraId="7A2BDAA5" w14:textId="5320ABA1" w:rsidR="009E6F75" w:rsidRDefault="009E6F75" w:rsidP="009E6F75">
            <w:pPr>
              <w:tabs>
                <w:tab w:val="left" w:pos="1327"/>
              </w:tabs>
              <w:spacing w:after="60"/>
              <w:jc w:val="both"/>
              <w:rPr>
                <w:sz w:val="20"/>
                <w:szCs w:val="20"/>
                <w:lang w:val="en-GB"/>
              </w:rPr>
            </w:pPr>
            <w:r w:rsidRPr="009E6F75">
              <w:rPr>
                <w:i/>
                <w:iCs/>
                <w:lang w:val="en-GB"/>
              </w:rPr>
              <w:t>Q.2) If answer to Q.1) is yes, what solution is preferred?</w:t>
            </w:r>
          </w:p>
        </w:tc>
      </w:tr>
    </w:tbl>
    <w:p w14:paraId="3FE22C02" w14:textId="5284346B" w:rsidR="009E6F75" w:rsidRDefault="009E6F75">
      <w:pPr>
        <w:tabs>
          <w:tab w:val="left" w:pos="1327"/>
        </w:tabs>
        <w:spacing w:after="60"/>
        <w:jc w:val="both"/>
        <w:rPr>
          <w:rFonts w:ascii="Times New Roman" w:hAnsi="Times New Roman" w:cs="Times New Roman"/>
          <w:sz w:val="20"/>
          <w:szCs w:val="20"/>
          <w:lang w:val="en-GB"/>
        </w:rPr>
      </w:pPr>
    </w:p>
    <w:p w14:paraId="723CF96D" w14:textId="1E1A0EA2"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2.4-1 on LS to SA2, CT1: </w:t>
      </w:r>
      <w:r>
        <w:rPr>
          <w:rFonts w:ascii="Times New Roman" w:hAnsi="Times New Roman" w:cs="Times New Roman"/>
          <w:b/>
          <w:bCs/>
          <w:sz w:val="20"/>
          <w:szCs w:val="20"/>
          <w:lang w:val="en-GB"/>
        </w:rPr>
        <w:t>Companies are invited to provide view on whether RAN2 needs to send LS to SA2/CT1</w:t>
      </w:r>
      <w:r w:rsidRPr="009E6F75">
        <w:t xml:space="preserve"> </w:t>
      </w:r>
      <w:r w:rsidRPr="009E6F75">
        <w:rPr>
          <w:rFonts w:ascii="Times New Roman" w:hAnsi="Times New Roman" w:cs="Times New Roman"/>
          <w:b/>
          <w:bCs/>
          <w:sz w:val="20"/>
          <w:szCs w:val="20"/>
          <w:lang w:val="en-GB"/>
        </w:rPr>
        <w:t>to check subscription solution</w:t>
      </w:r>
      <w:r>
        <w:rPr>
          <w:rFonts w:ascii="Times New Roman" w:hAnsi="Times New Roman" w:cs="Times New Roman"/>
          <w:b/>
          <w:bCs/>
          <w:sz w:val="20"/>
          <w:szCs w:val="20"/>
          <w:lang w:val="en-GB"/>
        </w:rPr>
        <w:t xml:space="preserve">? </w:t>
      </w:r>
    </w:p>
    <w:tbl>
      <w:tblPr>
        <w:tblStyle w:val="afb"/>
        <w:tblW w:w="0" w:type="auto"/>
        <w:tblInd w:w="118" w:type="dxa"/>
        <w:tblLook w:val="04A0" w:firstRow="1" w:lastRow="0" w:firstColumn="1" w:lastColumn="0" w:noHBand="0" w:noVBand="1"/>
      </w:tblPr>
      <w:tblGrid>
        <w:gridCol w:w="1938"/>
        <w:gridCol w:w="1288"/>
        <w:gridCol w:w="6006"/>
      </w:tblGrid>
      <w:tr w:rsidR="009E6F75" w14:paraId="79783867" w14:textId="77777777" w:rsidTr="003008CC">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3008CC">
        <w:tc>
          <w:tcPr>
            <w:tcW w:w="1938" w:type="dxa"/>
          </w:tcPr>
          <w:p w14:paraId="1418C500" w14:textId="77777777" w:rsidR="009E6F75" w:rsidRDefault="009E6F75" w:rsidP="003008CC">
            <w:pPr>
              <w:spacing w:after="0"/>
              <w:rPr>
                <w:sz w:val="20"/>
                <w:szCs w:val="20"/>
                <w:lang w:eastAsia="zh-CN"/>
              </w:rPr>
            </w:pPr>
            <w:r>
              <w:rPr>
                <w:sz w:val="20"/>
                <w:szCs w:val="20"/>
                <w:lang w:eastAsia="zh-CN"/>
              </w:rPr>
              <w:t>Intel</w:t>
            </w:r>
          </w:p>
        </w:tc>
        <w:tc>
          <w:tcPr>
            <w:tcW w:w="1288" w:type="dxa"/>
          </w:tcPr>
          <w:p w14:paraId="154A54F7" w14:textId="3F0621C5" w:rsidR="009E6F75" w:rsidRDefault="009E6F75" w:rsidP="003008CC">
            <w:pPr>
              <w:spacing w:after="0"/>
              <w:rPr>
                <w:sz w:val="20"/>
                <w:szCs w:val="20"/>
                <w:lang w:eastAsia="zh-CN"/>
              </w:rPr>
            </w:pPr>
            <w:r>
              <w:rPr>
                <w:sz w:val="20"/>
                <w:szCs w:val="20"/>
                <w:lang w:eastAsia="zh-CN"/>
              </w:rPr>
              <w:t>Yes</w:t>
            </w:r>
          </w:p>
        </w:tc>
        <w:tc>
          <w:tcPr>
            <w:tcW w:w="6006" w:type="dxa"/>
          </w:tcPr>
          <w:p w14:paraId="5FAA318A" w14:textId="68B00BFB" w:rsidR="009E6F75" w:rsidRDefault="009E6F75" w:rsidP="003008CC">
            <w:pPr>
              <w:spacing w:after="0"/>
              <w:rPr>
                <w:sz w:val="20"/>
                <w:szCs w:val="20"/>
                <w:lang w:eastAsia="zh-CN"/>
              </w:rPr>
            </w:pPr>
            <w:r>
              <w:rPr>
                <w:sz w:val="20"/>
                <w:szCs w:val="20"/>
                <w:lang w:eastAsia="zh-CN"/>
              </w:rPr>
              <w:t>We see the need to trigger the discussion in SA2, CT</w:t>
            </w:r>
            <w:r w:rsidR="00C216A7">
              <w:rPr>
                <w:sz w:val="20"/>
                <w:szCs w:val="20"/>
                <w:lang w:eastAsia="zh-CN"/>
              </w:rPr>
              <w:t>1</w:t>
            </w:r>
            <w:r>
              <w:rPr>
                <w:sz w:val="20"/>
                <w:szCs w:val="20"/>
                <w:lang w:eastAsia="zh-CN"/>
              </w:rPr>
              <w:t xml:space="preserve"> since </w:t>
            </w:r>
            <w:proofErr w:type="spellStart"/>
            <w:r>
              <w:rPr>
                <w:sz w:val="20"/>
                <w:szCs w:val="20"/>
                <w:lang w:eastAsia="zh-CN"/>
              </w:rPr>
              <w:t>RedCap</w:t>
            </w:r>
            <w:proofErr w:type="spellEnd"/>
            <w:r>
              <w:rPr>
                <w:sz w:val="20"/>
                <w:szCs w:val="20"/>
                <w:lang w:eastAsia="zh-CN"/>
              </w:rPr>
              <w:t xml:space="preserve"> is not in their scope. </w:t>
            </w:r>
          </w:p>
        </w:tc>
      </w:tr>
      <w:tr w:rsidR="009E6F75" w14:paraId="28EDFA24" w14:textId="77777777" w:rsidTr="003008CC">
        <w:tc>
          <w:tcPr>
            <w:tcW w:w="1938" w:type="dxa"/>
          </w:tcPr>
          <w:p w14:paraId="4442CE97" w14:textId="29228F59" w:rsidR="009E6F75" w:rsidRDefault="007E1431" w:rsidP="003008C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1FC617A" w14:textId="53614F36" w:rsidR="009E6F75" w:rsidRDefault="007E1431" w:rsidP="003008C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890A3E1" w14:textId="10218EE9" w:rsidR="009E6F75" w:rsidRDefault="007E1431" w:rsidP="003008CC">
            <w:pPr>
              <w:spacing w:after="0"/>
              <w:rPr>
                <w:sz w:val="20"/>
                <w:szCs w:val="20"/>
                <w:lang w:eastAsia="zh-CN"/>
              </w:rPr>
            </w:pPr>
            <w:r>
              <w:rPr>
                <w:rFonts w:hint="eastAsia"/>
                <w:sz w:val="20"/>
                <w:szCs w:val="20"/>
                <w:lang w:eastAsia="zh-CN"/>
              </w:rPr>
              <w:t>W</w:t>
            </w:r>
            <w:r>
              <w:rPr>
                <w:sz w:val="20"/>
                <w:szCs w:val="20"/>
                <w:lang w:eastAsia="zh-CN"/>
              </w:rPr>
              <w:t>e understand the last meeting agreement as the discussion should be initiated by SA2/CT1, rather than RAN2.</w:t>
            </w:r>
          </w:p>
          <w:p w14:paraId="6488DB47" w14:textId="77777777" w:rsidR="007E1431" w:rsidRDefault="007E1431" w:rsidP="003008CC">
            <w:pPr>
              <w:spacing w:after="0"/>
              <w:rPr>
                <w:sz w:val="20"/>
                <w:szCs w:val="20"/>
                <w:lang w:eastAsia="zh-CN"/>
              </w:rPr>
            </w:pPr>
          </w:p>
          <w:tbl>
            <w:tblPr>
              <w:tblStyle w:val="afb"/>
              <w:tblW w:w="0" w:type="auto"/>
              <w:tblLook w:val="04A0" w:firstRow="1" w:lastRow="0" w:firstColumn="1" w:lastColumn="0" w:noHBand="0" w:noVBand="1"/>
            </w:tblPr>
            <w:tblGrid>
              <w:gridCol w:w="5775"/>
            </w:tblGrid>
            <w:tr w:rsidR="007E1431" w14:paraId="3D464973" w14:textId="77777777" w:rsidTr="007E1431">
              <w:tc>
                <w:tcPr>
                  <w:tcW w:w="5775" w:type="dxa"/>
                </w:tcPr>
                <w:p w14:paraId="336B7A79" w14:textId="4C7CA448" w:rsidR="007E1431" w:rsidRDefault="007E1431" w:rsidP="003008CC">
                  <w:pPr>
                    <w:spacing w:after="0"/>
                    <w:rPr>
                      <w:sz w:val="20"/>
                      <w:szCs w:val="20"/>
                      <w:lang w:eastAsia="zh-CN"/>
                    </w:rPr>
                  </w:pPr>
                  <w:r w:rsidRPr="007E1431">
                    <w:rPr>
                      <w:sz w:val="20"/>
                      <w:szCs w:val="20"/>
                      <w:lang w:eastAsia="zh-CN"/>
                    </w:rPr>
                    <w:t xml:space="preserve">It is up to the network how to prevent </w:t>
                  </w:r>
                  <w:proofErr w:type="spellStart"/>
                  <w:r w:rsidRPr="007E1431">
                    <w:rPr>
                      <w:sz w:val="20"/>
                      <w:szCs w:val="20"/>
                      <w:lang w:eastAsia="zh-CN"/>
                    </w:rPr>
                    <w:t>RedCap</w:t>
                  </w:r>
                  <w:proofErr w:type="spellEnd"/>
                  <w:r w:rsidRPr="007E1431">
                    <w:rPr>
                      <w:sz w:val="20"/>
                      <w:szCs w:val="20"/>
                      <w:lang w:eastAsia="zh-CN"/>
                    </w:rPr>
                    <w:t xml:space="preserve"> UEs from using radio capabilities not intended for </w:t>
                  </w:r>
                  <w:proofErr w:type="spellStart"/>
                  <w:r w:rsidRPr="007E1431">
                    <w:rPr>
                      <w:sz w:val="20"/>
                      <w:szCs w:val="20"/>
                      <w:lang w:eastAsia="zh-CN"/>
                    </w:rPr>
                    <w:t>RedCap</w:t>
                  </w:r>
                  <w:proofErr w:type="spellEnd"/>
                  <w:r w:rsidRPr="007E1431">
                    <w:rPr>
                      <w:sz w:val="20"/>
                      <w:szCs w:val="20"/>
                      <w:lang w:eastAsia="zh-CN"/>
                    </w:rPr>
                    <w:t xml:space="preserve"> UEs (no specification impact is foreseen at least in RAN2. </w:t>
                  </w:r>
                  <w:r w:rsidRPr="00453A95">
                    <w:rPr>
                      <w:sz w:val="20"/>
                      <w:szCs w:val="20"/>
                      <w:highlight w:val="yellow"/>
                      <w:lang w:eastAsia="zh-CN"/>
                    </w:rPr>
                    <w:t xml:space="preserve">FFS whether something is needed </w:t>
                  </w:r>
                  <w:r w:rsidRPr="00453A95">
                    <w:rPr>
                      <w:color w:val="FF0000"/>
                      <w:sz w:val="20"/>
                      <w:szCs w:val="20"/>
                      <w:highlight w:val="yellow"/>
                      <w:lang w:eastAsia="zh-CN"/>
                    </w:rPr>
                    <w:t xml:space="preserve">from </w:t>
                  </w:r>
                  <w:r w:rsidRPr="00453A95">
                    <w:rPr>
                      <w:sz w:val="20"/>
                      <w:szCs w:val="20"/>
                      <w:highlight w:val="yellow"/>
                      <w:lang w:eastAsia="zh-CN"/>
                    </w:rPr>
                    <w:t>SA2/CT1</w:t>
                  </w:r>
                  <w:r w:rsidRPr="007E1431">
                    <w:rPr>
                      <w:sz w:val="20"/>
                      <w:szCs w:val="20"/>
                      <w:lang w:eastAsia="zh-CN"/>
                    </w:rPr>
                    <w:t>)</w:t>
                  </w:r>
                </w:p>
              </w:tc>
            </w:tr>
          </w:tbl>
          <w:p w14:paraId="5A34715E" w14:textId="0B528364" w:rsidR="007E1431" w:rsidRDefault="007E1431" w:rsidP="003008CC">
            <w:pPr>
              <w:spacing w:after="0"/>
              <w:rPr>
                <w:sz w:val="20"/>
                <w:szCs w:val="20"/>
                <w:lang w:eastAsia="zh-CN"/>
              </w:rPr>
            </w:pPr>
          </w:p>
        </w:tc>
      </w:tr>
      <w:tr w:rsidR="00F43D5B" w14:paraId="25A9AC61" w14:textId="77777777" w:rsidTr="003008CC">
        <w:tc>
          <w:tcPr>
            <w:tcW w:w="1938" w:type="dxa"/>
          </w:tcPr>
          <w:p w14:paraId="4CA20C7F" w14:textId="2E4E0997" w:rsidR="00F43D5B" w:rsidRDefault="00F43D5B" w:rsidP="00F43D5B">
            <w:pPr>
              <w:spacing w:after="0"/>
              <w:rPr>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288" w:type="dxa"/>
          </w:tcPr>
          <w:p w14:paraId="7FC640AB" w14:textId="02D2BDE6" w:rsidR="00F43D5B" w:rsidRDefault="00F43D5B" w:rsidP="00F43D5B">
            <w:pPr>
              <w:spacing w:after="0"/>
              <w:rPr>
                <w:sz w:val="20"/>
                <w:szCs w:val="20"/>
                <w:lang w:eastAsia="ja-JP"/>
              </w:rPr>
            </w:pPr>
            <w:r>
              <w:rPr>
                <w:rFonts w:hint="eastAsia"/>
                <w:sz w:val="20"/>
                <w:szCs w:val="20"/>
                <w:lang w:eastAsia="zh-CN"/>
              </w:rPr>
              <w:t>Yes</w:t>
            </w:r>
          </w:p>
        </w:tc>
        <w:tc>
          <w:tcPr>
            <w:tcW w:w="6006" w:type="dxa"/>
          </w:tcPr>
          <w:p w14:paraId="73ABECD5" w14:textId="77777777" w:rsidR="00F43D5B" w:rsidRDefault="00F43D5B" w:rsidP="00F43D5B">
            <w:pPr>
              <w:spacing w:after="0"/>
              <w:rPr>
                <w:sz w:val="20"/>
                <w:szCs w:val="20"/>
                <w:lang w:eastAsia="ja-JP"/>
              </w:rPr>
            </w:pPr>
          </w:p>
        </w:tc>
      </w:tr>
      <w:tr w:rsidR="009E6F75" w14:paraId="02EAF9E8" w14:textId="77777777" w:rsidTr="003008CC">
        <w:tc>
          <w:tcPr>
            <w:tcW w:w="1938" w:type="dxa"/>
          </w:tcPr>
          <w:p w14:paraId="7946C898" w14:textId="4EE7CBE8" w:rsidR="009E6F75" w:rsidRDefault="00DB6447" w:rsidP="003008CC">
            <w:pPr>
              <w:spacing w:after="0"/>
              <w:rPr>
                <w:sz w:val="20"/>
                <w:szCs w:val="20"/>
                <w:lang w:eastAsia="ja-JP"/>
              </w:rPr>
            </w:pPr>
            <w:r>
              <w:rPr>
                <w:sz w:val="20"/>
                <w:szCs w:val="20"/>
                <w:lang w:eastAsia="ja-JP"/>
              </w:rPr>
              <w:t>ZTE</w:t>
            </w:r>
          </w:p>
        </w:tc>
        <w:tc>
          <w:tcPr>
            <w:tcW w:w="1288" w:type="dxa"/>
          </w:tcPr>
          <w:p w14:paraId="2B8A7ABD" w14:textId="4A1D9FC9" w:rsidR="009E6F75" w:rsidRDefault="00DB6447" w:rsidP="003008CC">
            <w:pPr>
              <w:spacing w:after="0"/>
              <w:rPr>
                <w:sz w:val="20"/>
                <w:szCs w:val="20"/>
                <w:lang w:eastAsia="ja-JP"/>
              </w:rPr>
            </w:pPr>
            <w:r>
              <w:rPr>
                <w:sz w:val="20"/>
                <w:szCs w:val="20"/>
                <w:lang w:eastAsia="ja-JP"/>
              </w:rPr>
              <w:t>Yes</w:t>
            </w:r>
          </w:p>
        </w:tc>
        <w:tc>
          <w:tcPr>
            <w:tcW w:w="6006" w:type="dxa"/>
          </w:tcPr>
          <w:p w14:paraId="5DBD4C1D" w14:textId="6A88A1CE" w:rsidR="00DB6447" w:rsidRDefault="00DB6447" w:rsidP="003008CC">
            <w:pPr>
              <w:spacing w:after="0"/>
              <w:rPr>
                <w:sz w:val="20"/>
                <w:szCs w:val="20"/>
                <w:lang w:eastAsia="ja-JP"/>
              </w:rPr>
            </w:pPr>
            <w:r>
              <w:rPr>
                <w:sz w:val="20"/>
                <w:szCs w:val="20"/>
                <w:lang w:eastAsia="ja-JP"/>
              </w:rPr>
              <w:t xml:space="preserve">Regarding Huawei’s comment, the agreement cited is related to network-based mechanism (Option 3 in TR). For </w:t>
            </w:r>
            <w:proofErr w:type="gramStart"/>
            <w:r>
              <w:rPr>
                <w:sz w:val="20"/>
                <w:szCs w:val="20"/>
                <w:lang w:eastAsia="ja-JP"/>
              </w:rPr>
              <w:t>subscription based</w:t>
            </w:r>
            <w:proofErr w:type="gramEnd"/>
            <w:r>
              <w:rPr>
                <w:sz w:val="20"/>
                <w:szCs w:val="20"/>
                <w:lang w:eastAsia="ja-JP"/>
              </w:rPr>
              <w:t xml:space="preserve"> mechanism (Option 2 in TR), there was a proposal suggesting to send LS to SA2/CT1. However, due to limited online time, we don’t have chance to discuss it. </w:t>
            </w:r>
          </w:p>
          <w:p w14:paraId="34F80C40" w14:textId="77777777" w:rsidR="00DB6447" w:rsidRPr="00DB6447" w:rsidRDefault="00DB6447" w:rsidP="00DB6447">
            <w:pPr>
              <w:pStyle w:val="Comments"/>
              <w:rPr>
                <w:color w:val="0070C0"/>
              </w:rPr>
            </w:pPr>
            <w:r w:rsidRPr="00DB6447">
              <w:rPr>
                <w:color w:val="0070C0"/>
              </w:rPr>
              <w:t>Proposal 9.</w:t>
            </w:r>
            <w:r w:rsidRPr="00DB6447">
              <w:rPr>
                <w:color w:val="0070C0"/>
              </w:rPr>
              <w:tab/>
              <w:t xml:space="preserve">[To discuss] [11] Send LS to SA2/CT1 to check subscription solution, whether core network should know the UE is a </w:t>
            </w:r>
            <w:proofErr w:type="spellStart"/>
            <w:r w:rsidRPr="00DB6447">
              <w:rPr>
                <w:color w:val="0070C0"/>
              </w:rPr>
              <w:t>RedCap</w:t>
            </w:r>
            <w:proofErr w:type="spellEnd"/>
            <w:r w:rsidRPr="00DB6447">
              <w:rPr>
                <w:color w:val="0070C0"/>
              </w:rPr>
              <w:t xml:space="preserve"> UE.</w:t>
            </w:r>
          </w:p>
          <w:p w14:paraId="421DEF45" w14:textId="77777777" w:rsidR="00DB6447" w:rsidRDefault="00DB6447" w:rsidP="003008CC">
            <w:pPr>
              <w:spacing w:after="0"/>
              <w:rPr>
                <w:sz w:val="20"/>
                <w:szCs w:val="20"/>
                <w:lang w:eastAsia="ja-JP"/>
              </w:rPr>
            </w:pPr>
          </w:p>
          <w:p w14:paraId="7A936086" w14:textId="58F84E0F" w:rsidR="00DB6447" w:rsidRDefault="00DB6447" w:rsidP="003008CC">
            <w:pPr>
              <w:spacing w:after="0"/>
              <w:rPr>
                <w:sz w:val="20"/>
                <w:szCs w:val="20"/>
                <w:lang w:eastAsia="ja-JP"/>
              </w:rPr>
            </w:pPr>
            <w:proofErr w:type="gramStart"/>
            <w:r>
              <w:rPr>
                <w:sz w:val="20"/>
                <w:szCs w:val="20"/>
                <w:lang w:eastAsia="ja-JP"/>
              </w:rPr>
              <w:t>So</w:t>
            </w:r>
            <w:proofErr w:type="gramEnd"/>
            <w:r>
              <w:rPr>
                <w:sz w:val="20"/>
                <w:szCs w:val="20"/>
                <w:lang w:eastAsia="ja-JP"/>
              </w:rPr>
              <w:t xml:space="preserve"> the agreement cited is not relevant to this question. </w:t>
            </w:r>
          </w:p>
        </w:tc>
      </w:tr>
      <w:tr w:rsidR="00BC5B0E" w14:paraId="05DEA688" w14:textId="77777777" w:rsidTr="003008CC">
        <w:tc>
          <w:tcPr>
            <w:tcW w:w="1938" w:type="dxa"/>
          </w:tcPr>
          <w:p w14:paraId="66C970ED" w14:textId="21C9C0B0" w:rsidR="00BC5B0E" w:rsidRDefault="00BC5B0E" w:rsidP="003008CC">
            <w:pPr>
              <w:spacing w:after="0"/>
              <w:rPr>
                <w:sz w:val="20"/>
                <w:szCs w:val="20"/>
                <w:lang w:eastAsia="ja-JP"/>
              </w:rPr>
            </w:pPr>
            <w:r>
              <w:rPr>
                <w:sz w:val="20"/>
                <w:szCs w:val="20"/>
                <w:lang w:eastAsia="ja-JP"/>
              </w:rPr>
              <w:t>Qualcomm</w:t>
            </w:r>
          </w:p>
        </w:tc>
        <w:tc>
          <w:tcPr>
            <w:tcW w:w="1288" w:type="dxa"/>
          </w:tcPr>
          <w:p w14:paraId="58FE26AA" w14:textId="623B9784" w:rsidR="00BC5B0E" w:rsidRDefault="00BC5B0E" w:rsidP="003008CC">
            <w:pPr>
              <w:spacing w:after="0"/>
              <w:rPr>
                <w:sz w:val="20"/>
                <w:szCs w:val="20"/>
                <w:lang w:eastAsia="ja-JP"/>
              </w:rPr>
            </w:pPr>
            <w:r>
              <w:rPr>
                <w:sz w:val="20"/>
                <w:szCs w:val="20"/>
                <w:lang w:eastAsia="ja-JP"/>
              </w:rPr>
              <w:t>Yes</w:t>
            </w:r>
          </w:p>
        </w:tc>
        <w:tc>
          <w:tcPr>
            <w:tcW w:w="6006" w:type="dxa"/>
          </w:tcPr>
          <w:p w14:paraId="291E2E30" w14:textId="77777777" w:rsidR="00BC5B0E" w:rsidRDefault="00BC5B0E" w:rsidP="003008CC">
            <w:pPr>
              <w:spacing w:after="0"/>
              <w:rPr>
                <w:sz w:val="20"/>
                <w:szCs w:val="20"/>
                <w:lang w:eastAsia="ja-JP"/>
              </w:rPr>
            </w:pPr>
          </w:p>
        </w:tc>
      </w:tr>
      <w:tr w:rsidR="00DE4152" w14:paraId="3A9D295D" w14:textId="77777777" w:rsidTr="003008CC">
        <w:tc>
          <w:tcPr>
            <w:tcW w:w="1938" w:type="dxa"/>
          </w:tcPr>
          <w:p w14:paraId="1D9CD057" w14:textId="7B926B33" w:rsidR="00DE4152" w:rsidRDefault="00DE4152" w:rsidP="003008CC">
            <w:pPr>
              <w:spacing w:after="0"/>
              <w:rPr>
                <w:rFonts w:hint="eastAsia"/>
                <w:sz w:val="20"/>
                <w:szCs w:val="20"/>
                <w:lang w:eastAsia="zh-CN"/>
              </w:rPr>
            </w:pPr>
            <w:r>
              <w:rPr>
                <w:rFonts w:hint="eastAsia"/>
                <w:sz w:val="20"/>
                <w:szCs w:val="20"/>
                <w:lang w:eastAsia="zh-CN"/>
              </w:rPr>
              <w:t>C</w:t>
            </w:r>
            <w:r>
              <w:rPr>
                <w:sz w:val="20"/>
                <w:szCs w:val="20"/>
                <w:lang w:eastAsia="zh-CN"/>
              </w:rPr>
              <w:t>MCC</w:t>
            </w:r>
          </w:p>
        </w:tc>
        <w:tc>
          <w:tcPr>
            <w:tcW w:w="1288" w:type="dxa"/>
          </w:tcPr>
          <w:p w14:paraId="23F16DFA" w14:textId="43FE857A" w:rsidR="00DE4152" w:rsidRDefault="00DE4152" w:rsidP="003008CC">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006" w:type="dxa"/>
          </w:tcPr>
          <w:p w14:paraId="0014D788" w14:textId="77777777" w:rsidR="00DE4152" w:rsidRDefault="00DE4152" w:rsidP="003008CC">
            <w:pPr>
              <w:spacing w:after="0"/>
              <w:rPr>
                <w:sz w:val="20"/>
                <w:szCs w:val="20"/>
                <w:lang w:eastAsia="ja-JP"/>
              </w:rPr>
            </w:pPr>
          </w:p>
        </w:tc>
      </w:tr>
    </w:tbl>
    <w:p w14:paraId="0B81EB43" w14:textId="77777777" w:rsidR="009E6F75" w:rsidRDefault="009E6F75" w:rsidP="009E6F75">
      <w:pPr>
        <w:tabs>
          <w:tab w:val="left" w:pos="1327"/>
        </w:tabs>
        <w:spacing w:after="60"/>
        <w:jc w:val="both"/>
        <w:rPr>
          <w:rFonts w:ascii="Times New Roman" w:hAnsi="Times New Roman" w:cs="Times New Roman"/>
          <w:sz w:val="20"/>
          <w:szCs w:val="20"/>
        </w:rPr>
      </w:pPr>
    </w:p>
    <w:p w14:paraId="1BE07C61" w14:textId="3FAB67C0"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w:t>
      </w:r>
      <w:proofErr w:type="gramStart"/>
      <w:r>
        <w:rPr>
          <w:rFonts w:ascii="Times New Roman" w:hAnsi="Times New Roman" w:cs="Times New Roman"/>
          <w:b/>
          <w:bCs/>
          <w:sz w:val="20"/>
          <w:szCs w:val="20"/>
        </w:rPr>
        <w:t>point</w:t>
      </w:r>
      <w:proofErr w:type="gramEnd"/>
      <w:r>
        <w:rPr>
          <w:rFonts w:ascii="Times New Roman" w:hAnsi="Times New Roman" w:cs="Times New Roman"/>
          <w:b/>
          <w:bCs/>
          <w:sz w:val="20"/>
          <w:szCs w:val="20"/>
        </w:rPr>
        <w:t xml:space="preserve"> 2.4-2 on LS to SA2, CT1: if answer of 2.4-1 is yes, </w:t>
      </w:r>
      <w:r>
        <w:rPr>
          <w:rFonts w:ascii="Times New Roman" w:hAnsi="Times New Roman" w:cs="Times New Roman"/>
          <w:b/>
          <w:bCs/>
          <w:sz w:val="20"/>
          <w:szCs w:val="20"/>
          <w:lang w:val="en-GB"/>
        </w:rPr>
        <w:t xml:space="preserve">Companies are invited to provide view on </w:t>
      </w:r>
      <w:r>
        <w:rPr>
          <w:rFonts w:ascii="Times New Roman" w:hAnsi="Times New Roman" w:cs="Times New Roman"/>
          <w:b/>
          <w:bCs/>
          <w:sz w:val="20"/>
          <w:szCs w:val="20"/>
        </w:rPr>
        <w:t xml:space="preserve">what question RAN2 should ask? </w:t>
      </w:r>
      <w:proofErr w:type="gramStart"/>
      <w:r>
        <w:rPr>
          <w:rFonts w:ascii="Times New Roman" w:hAnsi="Times New Roman" w:cs="Times New Roman"/>
          <w:b/>
          <w:bCs/>
          <w:sz w:val="20"/>
          <w:szCs w:val="20"/>
        </w:rPr>
        <w:t>E.g.</w:t>
      </w:r>
      <w:proofErr w:type="gramEnd"/>
      <w:r>
        <w:rPr>
          <w:rFonts w:ascii="Times New Roman" w:hAnsi="Times New Roman" w:cs="Times New Roman"/>
          <w:b/>
          <w:bCs/>
          <w:sz w:val="20"/>
          <w:szCs w:val="20"/>
        </w:rPr>
        <w:t xml:space="preserve"> the content in proposal 2? </w:t>
      </w:r>
    </w:p>
    <w:tbl>
      <w:tblPr>
        <w:tblStyle w:val="afb"/>
        <w:tblW w:w="0" w:type="auto"/>
        <w:tblInd w:w="118" w:type="dxa"/>
        <w:tblLook w:val="04A0" w:firstRow="1" w:lastRow="0" w:firstColumn="1" w:lastColumn="0" w:noHBand="0" w:noVBand="1"/>
      </w:tblPr>
      <w:tblGrid>
        <w:gridCol w:w="1938"/>
        <w:gridCol w:w="6006"/>
      </w:tblGrid>
      <w:tr w:rsidR="009E6F75" w14:paraId="3983797D" w14:textId="77777777" w:rsidTr="003008CC">
        <w:tc>
          <w:tcPr>
            <w:tcW w:w="1938" w:type="dxa"/>
            <w:shd w:val="clear" w:color="auto" w:fill="BFBFBF" w:themeFill="background1" w:themeFillShade="BF"/>
          </w:tcPr>
          <w:p w14:paraId="0E1043A9"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6006" w:type="dxa"/>
            <w:shd w:val="clear" w:color="auto" w:fill="BFBFBF" w:themeFill="background1" w:themeFillShade="BF"/>
          </w:tcPr>
          <w:p w14:paraId="2644D3F1" w14:textId="70D15D9D" w:rsidR="009E6F75" w:rsidRDefault="009E6F75" w:rsidP="003008CC">
            <w:pPr>
              <w:spacing w:after="0"/>
              <w:jc w:val="center"/>
              <w:rPr>
                <w:b/>
                <w:bCs/>
                <w:sz w:val="20"/>
                <w:szCs w:val="20"/>
                <w:lang w:eastAsia="ja-JP"/>
              </w:rPr>
            </w:pPr>
            <w:r>
              <w:rPr>
                <w:b/>
                <w:bCs/>
                <w:sz w:val="20"/>
                <w:szCs w:val="20"/>
                <w:lang w:eastAsia="ja-JP"/>
              </w:rPr>
              <w:t>Question, content</w:t>
            </w:r>
          </w:p>
        </w:tc>
      </w:tr>
      <w:tr w:rsidR="009E6F75" w14:paraId="70715029" w14:textId="77777777" w:rsidTr="003008CC">
        <w:tc>
          <w:tcPr>
            <w:tcW w:w="1938" w:type="dxa"/>
          </w:tcPr>
          <w:p w14:paraId="03D883B2" w14:textId="0F6DCC6B" w:rsidR="009E6F75" w:rsidRDefault="009E6F75" w:rsidP="003008CC">
            <w:pPr>
              <w:spacing w:after="0"/>
              <w:rPr>
                <w:sz w:val="20"/>
                <w:szCs w:val="20"/>
                <w:lang w:eastAsia="zh-CN"/>
              </w:rPr>
            </w:pPr>
            <w:r>
              <w:rPr>
                <w:sz w:val="20"/>
                <w:szCs w:val="20"/>
                <w:lang w:eastAsia="zh-CN"/>
              </w:rPr>
              <w:t>Intel</w:t>
            </w:r>
          </w:p>
        </w:tc>
        <w:tc>
          <w:tcPr>
            <w:tcW w:w="6006" w:type="dxa"/>
          </w:tcPr>
          <w:p w14:paraId="6D97B7C1" w14:textId="34D1117A" w:rsidR="009E6F75" w:rsidRDefault="00270C42" w:rsidP="003008CC">
            <w:pPr>
              <w:spacing w:after="0"/>
              <w:rPr>
                <w:sz w:val="20"/>
                <w:szCs w:val="20"/>
                <w:lang w:eastAsia="zh-CN"/>
              </w:rPr>
            </w:pPr>
            <w:r>
              <w:rPr>
                <w:sz w:val="20"/>
                <w:szCs w:val="20"/>
                <w:lang w:eastAsia="zh-CN"/>
              </w:rPr>
              <w:t>At least we need to check “</w:t>
            </w:r>
            <w:r w:rsidRPr="00270C42">
              <w:rPr>
                <w:sz w:val="20"/>
                <w:szCs w:val="20"/>
                <w:lang w:eastAsia="zh-CN"/>
              </w:rPr>
              <w:t xml:space="preserve">whether core network should know that the UE is a </w:t>
            </w:r>
            <w:proofErr w:type="spellStart"/>
            <w:r w:rsidRPr="00270C42">
              <w:rPr>
                <w:sz w:val="20"/>
                <w:szCs w:val="20"/>
                <w:lang w:eastAsia="zh-CN"/>
              </w:rPr>
              <w:t>RedCap</w:t>
            </w:r>
            <w:proofErr w:type="spellEnd"/>
            <w:r w:rsidRPr="00270C42">
              <w:rPr>
                <w:sz w:val="20"/>
                <w:szCs w:val="20"/>
                <w:lang w:eastAsia="zh-CN"/>
              </w:rPr>
              <w:t xml:space="preserve"> UE</w:t>
            </w:r>
            <w:r>
              <w:rPr>
                <w:sz w:val="20"/>
                <w:szCs w:val="20"/>
                <w:lang w:eastAsia="zh-CN"/>
              </w:rPr>
              <w:t xml:space="preserve">”. </w:t>
            </w:r>
            <w:r w:rsidR="009E6F75">
              <w:rPr>
                <w:sz w:val="20"/>
                <w:szCs w:val="20"/>
                <w:lang w:eastAsia="zh-CN"/>
              </w:rPr>
              <w:t xml:space="preserve">We can use the content in proposal 2 as baseline for further discussion. </w:t>
            </w:r>
          </w:p>
        </w:tc>
      </w:tr>
      <w:tr w:rsidR="009E6F75" w14:paraId="2CD6541B" w14:textId="77777777" w:rsidTr="003008CC">
        <w:tc>
          <w:tcPr>
            <w:tcW w:w="1938" w:type="dxa"/>
          </w:tcPr>
          <w:p w14:paraId="461D2836" w14:textId="25976F78" w:rsidR="009E6F75" w:rsidRDefault="00C36831" w:rsidP="003008CC">
            <w:pPr>
              <w:spacing w:after="0"/>
              <w:rPr>
                <w:sz w:val="20"/>
                <w:szCs w:val="20"/>
                <w:lang w:eastAsia="ja-JP"/>
              </w:rPr>
            </w:pPr>
            <w:r>
              <w:rPr>
                <w:sz w:val="20"/>
                <w:szCs w:val="20"/>
                <w:lang w:eastAsia="ja-JP"/>
              </w:rPr>
              <w:t>ZTE</w:t>
            </w:r>
          </w:p>
        </w:tc>
        <w:tc>
          <w:tcPr>
            <w:tcW w:w="6006" w:type="dxa"/>
          </w:tcPr>
          <w:p w14:paraId="76516D2D" w14:textId="1BDEEE0F" w:rsidR="009E6F75" w:rsidRDefault="00C36831" w:rsidP="003008CC">
            <w:pPr>
              <w:spacing w:after="0"/>
              <w:rPr>
                <w:sz w:val="20"/>
                <w:szCs w:val="20"/>
                <w:lang w:eastAsia="ja-JP"/>
              </w:rPr>
            </w:pPr>
            <w:r>
              <w:rPr>
                <w:sz w:val="20"/>
                <w:szCs w:val="20"/>
                <w:lang w:eastAsia="ja-JP"/>
              </w:rPr>
              <w:t>The content of P2 can be a start point.</w:t>
            </w:r>
          </w:p>
        </w:tc>
      </w:tr>
      <w:tr w:rsidR="009E6F75" w14:paraId="3B11210A" w14:textId="77777777" w:rsidTr="003008CC">
        <w:tc>
          <w:tcPr>
            <w:tcW w:w="1938" w:type="dxa"/>
          </w:tcPr>
          <w:p w14:paraId="356553EB" w14:textId="7F3038EB" w:rsidR="009E6F75" w:rsidRDefault="005D7158" w:rsidP="003008CC">
            <w:pPr>
              <w:spacing w:after="0"/>
              <w:rPr>
                <w:sz w:val="20"/>
                <w:szCs w:val="20"/>
                <w:lang w:eastAsia="ja-JP"/>
              </w:rPr>
            </w:pPr>
            <w:r>
              <w:rPr>
                <w:sz w:val="20"/>
                <w:szCs w:val="20"/>
                <w:lang w:eastAsia="ja-JP"/>
              </w:rPr>
              <w:t>Qualcomm</w:t>
            </w:r>
          </w:p>
        </w:tc>
        <w:tc>
          <w:tcPr>
            <w:tcW w:w="6006" w:type="dxa"/>
          </w:tcPr>
          <w:p w14:paraId="468A19EB" w14:textId="6E9DBBFB" w:rsidR="000A099E" w:rsidRDefault="005D7158" w:rsidP="003B6AD6">
            <w:pPr>
              <w:spacing w:after="0"/>
              <w:rPr>
                <w:sz w:val="20"/>
                <w:szCs w:val="20"/>
                <w:lang w:eastAsia="ja-JP"/>
              </w:rPr>
            </w:pPr>
            <w:r>
              <w:rPr>
                <w:sz w:val="20"/>
                <w:szCs w:val="20"/>
                <w:lang w:eastAsia="ja-JP"/>
              </w:rPr>
              <w:t xml:space="preserve">We are fine with the </w:t>
            </w:r>
            <w:r w:rsidR="00637F84">
              <w:rPr>
                <w:sz w:val="20"/>
                <w:szCs w:val="20"/>
                <w:lang w:eastAsia="ja-JP"/>
              </w:rPr>
              <w:t>text</w:t>
            </w:r>
            <w:r w:rsidR="0053168B">
              <w:rPr>
                <w:sz w:val="20"/>
                <w:szCs w:val="20"/>
                <w:lang w:eastAsia="ja-JP"/>
              </w:rPr>
              <w:t xml:space="preserve"> </w:t>
            </w:r>
            <w:r w:rsidR="00D93FA8">
              <w:rPr>
                <w:sz w:val="20"/>
                <w:szCs w:val="20"/>
                <w:lang w:eastAsia="ja-JP"/>
              </w:rPr>
              <w:t>in Proposal 2.</w:t>
            </w:r>
          </w:p>
        </w:tc>
      </w:tr>
      <w:tr w:rsidR="009E6F75" w14:paraId="681A2E52" w14:textId="77777777" w:rsidTr="003008CC">
        <w:tc>
          <w:tcPr>
            <w:tcW w:w="1938" w:type="dxa"/>
          </w:tcPr>
          <w:p w14:paraId="1B2D6037" w14:textId="77777777" w:rsidR="009E6F75" w:rsidRDefault="009E6F75" w:rsidP="003008CC">
            <w:pPr>
              <w:spacing w:after="0"/>
              <w:rPr>
                <w:sz w:val="20"/>
                <w:szCs w:val="20"/>
                <w:lang w:eastAsia="ja-JP"/>
              </w:rPr>
            </w:pPr>
          </w:p>
        </w:tc>
        <w:tc>
          <w:tcPr>
            <w:tcW w:w="6006" w:type="dxa"/>
          </w:tcPr>
          <w:p w14:paraId="064D8CAB" w14:textId="77777777" w:rsidR="009E6F75" w:rsidRDefault="009E6F75" w:rsidP="003008CC">
            <w:pPr>
              <w:spacing w:after="0"/>
              <w:rPr>
                <w:sz w:val="20"/>
                <w:szCs w:val="20"/>
                <w:lang w:eastAsia="ja-JP"/>
              </w:rPr>
            </w:pPr>
          </w:p>
        </w:tc>
      </w:tr>
    </w:tbl>
    <w:p w14:paraId="34DBE069" w14:textId="77777777" w:rsidR="009E6F75" w:rsidRDefault="009E6F75">
      <w:pPr>
        <w:tabs>
          <w:tab w:val="left" w:pos="1327"/>
        </w:tabs>
        <w:spacing w:after="60"/>
        <w:jc w:val="both"/>
        <w:rPr>
          <w:rFonts w:ascii="Times New Roman" w:hAnsi="Times New Roman" w:cs="Times New Roman"/>
          <w:sz w:val="20"/>
          <w:szCs w:val="20"/>
          <w:lang w:val="en-GB"/>
        </w:rPr>
      </w:pPr>
    </w:p>
    <w:p w14:paraId="7DF4D7B3" w14:textId="77777777" w:rsidR="00D40AFC" w:rsidRDefault="00D40AFC">
      <w:pPr>
        <w:rPr>
          <w:rFonts w:ascii="Times New Roman" w:hAnsi="Times New Roman" w:cs="Times New Roman"/>
          <w:sz w:val="20"/>
          <w:szCs w:val="20"/>
        </w:rPr>
      </w:pPr>
      <w:bookmarkStart w:id="8" w:name="_Toc69291290"/>
      <w:bookmarkStart w:id="9" w:name="_Toc69291282"/>
      <w:bookmarkStart w:id="10" w:name="_Toc69291279"/>
      <w:bookmarkStart w:id="11" w:name="_Toc69291283"/>
      <w:bookmarkStart w:id="12" w:name="_Toc69291284"/>
      <w:bookmarkStart w:id="13" w:name="_Toc69291280"/>
      <w:bookmarkStart w:id="14" w:name="_Toc69291305"/>
      <w:bookmarkStart w:id="15" w:name="_Toc69291299"/>
      <w:bookmarkStart w:id="16" w:name="_Toc69291292"/>
      <w:bookmarkStart w:id="17" w:name="_Toc69291295"/>
      <w:bookmarkStart w:id="18" w:name="_Toc69291303"/>
      <w:bookmarkStart w:id="19" w:name="_Toc69291304"/>
      <w:bookmarkStart w:id="20" w:name="_Toc69291300"/>
      <w:bookmarkStart w:id="21" w:name="_Toc69291302"/>
      <w:bookmarkStart w:id="22" w:name="_Toc69291291"/>
      <w:bookmarkStart w:id="23" w:name="_Toc69291298"/>
      <w:bookmarkStart w:id="24" w:name="_Toc69291294"/>
      <w:bookmarkStart w:id="25" w:name="_Toc69291297"/>
      <w:bookmarkStart w:id="26" w:name="_Toc69291301"/>
      <w:bookmarkStart w:id="27" w:name="_Toc69291296"/>
      <w:bookmarkStart w:id="28" w:name="_Toc69291288"/>
      <w:bookmarkStart w:id="29" w:name="_Toc69291281"/>
      <w:bookmarkStart w:id="30" w:name="_Toc69291289"/>
      <w:bookmarkStart w:id="31" w:name="_Toc69291287"/>
      <w:bookmarkStart w:id="32" w:name="_Toc69291277"/>
      <w:bookmarkStart w:id="33" w:name="_Toc69291278"/>
      <w:bookmarkStart w:id="34" w:name="_Toc69291276"/>
      <w:bookmarkStart w:id="35" w:name="_Toc69291286"/>
      <w:bookmarkStart w:id="36" w:name="_Toc69291285"/>
      <w:bookmarkStart w:id="37" w:name="_Toc69291232"/>
      <w:bookmarkStart w:id="38" w:name="_Toc69291239"/>
      <w:bookmarkStart w:id="39" w:name="_Toc69291241"/>
      <w:bookmarkStart w:id="40" w:name="_Toc69291238"/>
      <w:bookmarkStart w:id="41" w:name="_Toc69291240"/>
      <w:bookmarkStart w:id="42" w:name="_Toc69291243"/>
      <w:bookmarkStart w:id="43" w:name="_Toc69291245"/>
      <w:bookmarkStart w:id="44" w:name="_Toc69291242"/>
      <w:bookmarkStart w:id="45" w:name="_Toc69291244"/>
      <w:bookmarkStart w:id="46" w:name="_Toc69291272"/>
      <w:bookmarkStart w:id="47" w:name="_Toc69291271"/>
      <w:bookmarkStart w:id="48" w:name="_Toc69291273"/>
      <w:bookmarkStart w:id="49" w:name="_Toc69291275"/>
      <w:bookmarkStart w:id="50" w:name="_Toc69291231"/>
      <w:bookmarkStart w:id="51" w:name="_Toc69291230"/>
      <w:bookmarkStart w:id="52" w:name="_Toc69291233"/>
      <w:bookmarkStart w:id="53" w:name="_Toc69291234"/>
      <w:bookmarkStart w:id="54" w:name="_Toc69291236"/>
      <w:bookmarkStart w:id="55" w:name="_Toc69291235"/>
      <w:bookmarkStart w:id="56" w:name="_Toc69291237"/>
      <w:bookmarkStart w:id="57" w:name="_Toc69291267"/>
      <w:bookmarkStart w:id="58" w:name="_Toc69291268"/>
      <w:bookmarkStart w:id="59" w:name="_Toc69291265"/>
      <w:bookmarkStart w:id="60" w:name="_Toc69291274"/>
      <w:bookmarkStart w:id="61" w:name="_Toc69291266"/>
      <w:bookmarkStart w:id="62" w:name="_Toc69291263"/>
      <w:bookmarkStart w:id="63" w:name="_Toc69291269"/>
      <w:bookmarkStart w:id="64" w:name="_Toc69291270"/>
      <w:bookmarkStart w:id="65" w:name="_Toc69291260"/>
      <w:bookmarkStart w:id="66" w:name="_Toc69291261"/>
      <w:bookmarkStart w:id="67" w:name="_Toc69291262"/>
      <w:bookmarkStart w:id="68" w:name="_Toc69291257"/>
      <w:bookmarkStart w:id="69" w:name="_Toc69291258"/>
      <w:bookmarkStart w:id="70" w:name="_Toc69291259"/>
      <w:bookmarkStart w:id="71" w:name="_Toc69291264"/>
      <w:bookmarkStart w:id="72" w:name="_Toc69291293"/>
      <w:bookmarkStart w:id="73" w:name="_Toc69291246"/>
      <w:bookmarkStart w:id="74" w:name="_Toc69291247"/>
      <w:bookmarkStart w:id="75" w:name="_Toc69291248"/>
      <w:bookmarkStart w:id="76" w:name="_Toc69291253"/>
      <w:bookmarkStart w:id="77" w:name="_Toc69291249"/>
      <w:bookmarkStart w:id="78" w:name="_Toc69291252"/>
      <w:bookmarkStart w:id="79" w:name="_Toc69291254"/>
      <w:bookmarkStart w:id="80" w:name="_Toc69291255"/>
      <w:bookmarkStart w:id="81" w:name="_Toc69291250"/>
      <w:bookmarkStart w:id="82" w:name="_Toc69291251"/>
      <w:bookmarkStart w:id="83" w:name="_Toc69291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503E53D" w14:textId="77777777" w:rsidR="00D40AFC" w:rsidRDefault="009648FE">
      <w:pPr>
        <w:pStyle w:val="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0000CC"/>
        </w:rPr>
        <w:lastRenderedPageBreak/>
        <w:t xml:space="preserve">[To discuss] </w:t>
      </w:r>
      <w:r>
        <w:rPr>
          <w:iCs/>
          <w:lang w:eastAsia="ja-JP"/>
        </w:rPr>
        <w:t>when there is substantial level of support and agreement may be possible.</w:t>
      </w:r>
    </w:p>
    <w:p w14:paraId="70B6CC86" w14:textId="77777777" w:rsidR="00D40AFC" w:rsidRDefault="009648FE">
      <w:pPr>
        <w:pStyle w:val="aff2"/>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5BC5B046" w:rsidR="00457C4A" w:rsidRDefault="009648FE" w:rsidP="00457C4A">
      <w:pPr>
        <w:spacing w:before="240" w:after="120"/>
        <w:jc w:val="both"/>
        <w:rPr>
          <w:rFonts w:ascii="Times New Roman" w:hAnsi="Times New Roman" w:cs="Times New Roman"/>
          <w:sz w:val="20"/>
          <w:szCs w:val="20"/>
          <w:lang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r w:rsidR="00457C4A">
        <w:rPr>
          <w:rFonts w:ascii="Times New Roman" w:hAnsi="Times New Roman" w:cs="Times New Roman"/>
          <w:sz w:val="20"/>
          <w:szCs w:val="20"/>
          <w:lang w:eastAsia="zh-CN"/>
        </w:rPr>
        <w:t xml:space="preserve"> </w:t>
      </w:r>
    </w:p>
    <w:p w14:paraId="5EEB238A" w14:textId="7FBA9042" w:rsidR="00D40AFC" w:rsidRDefault="00D40AFC">
      <w:pPr>
        <w:jc w:val="both"/>
        <w:rPr>
          <w:rFonts w:ascii="Times New Roman" w:hAnsi="Times New Roman" w:cs="Times New Roman"/>
          <w:sz w:val="20"/>
          <w:szCs w:val="20"/>
          <w:lang w:eastAsia="zh-CN"/>
        </w:rPr>
      </w:pP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4A08664A" w:rsidR="00D40AFC" w:rsidRDefault="00D40AFC" w:rsidP="00825D19">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F48FE33" w:rsidR="00D40AFC" w:rsidRDefault="00D40AFC" w:rsidP="00825D19">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22F7EE93" w14:textId="77777777" w:rsidR="00D40AFC" w:rsidRDefault="009648FE">
      <w:pPr>
        <w:pStyle w:val="1"/>
        <w:rPr>
          <w:rFonts w:ascii="Times New Roman" w:hAnsi="Times New Roman"/>
        </w:rPr>
      </w:pPr>
      <w:r>
        <w:rPr>
          <w:rFonts w:ascii="Times New Roman" w:hAnsi="Times New Roman"/>
        </w:rPr>
        <w:t>Annex: companies’ point of contact</w:t>
      </w:r>
    </w:p>
    <w:tbl>
      <w:tblPr>
        <w:tblStyle w:val="afb"/>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3EDBA0DD" w:rsidR="00D40AFC" w:rsidRDefault="003538A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46ACD4DC" w14:textId="5F0762E2" w:rsidR="00D40AFC" w:rsidRDefault="003538A2">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6F6EDB4E" w14:textId="4190995C" w:rsidR="00D40AFC" w:rsidRDefault="00BB6025">
            <w:pPr>
              <w:spacing w:after="0"/>
              <w:rPr>
                <w:sz w:val="20"/>
                <w:szCs w:val="20"/>
                <w:lang w:eastAsia="zh-CN"/>
              </w:rPr>
            </w:pPr>
            <w:r>
              <w:rPr>
                <w:sz w:val="20"/>
                <w:szCs w:val="20"/>
                <w:lang w:eastAsia="zh-CN"/>
              </w:rPr>
              <w:t>s</w:t>
            </w:r>
            <w:r w:rsidR="003538A2">
              <w:rPr>
                <w:sz w:val="20"/>
                <w:szCs w:val="20"/>
                <w:lang w:eastAsia="zh-CN"/>
              </w:rPr>
              <w:t>hiyulong5@huawei.com</w:t>
            </w:r>
          </w:p>
        </w:tc>
      </w:tr>
      <w:tr w:rsidR="00D40AFC" w14:paraId="270C659C" w14:textId="77777777">
        <w:tc>
          <w:tcPr>
            <w:tcW w:w="1760" w:type="dxa"/>
          </w:tcPr>
          <w:p w14:paraId="5382F5E3" w14:textId="00265466" w:rsidR="00D40AFC" w:rsidRDefault="003F781F">
            <w:pPr>
              <w:spacing w:after="0"/>
              <w:rPr>
                <w:sz w:val="20"/>
                <w:szCs w:val="20"/>
                <w:lang w:eastAsia="ja-JP"/>
              </w:rPr>
            </w:pPr>
            <w:r>
              <w:rPr>
                <w:sz w:val="20"/>
                <w:szCs w:val="20"/>
                <w:lang w:eastAsia="ja-JP"/>
              </w:rPr>
              <w:t>ZTE</w:t>
            </w:r>
          </w:p>
        </w:tc>
        <w:tc>
          <w:tcPr>
            <w:tcW w:w="2687" w:type="dxa"/>
          </w:tcPr>
          <w:p w14:paraId="621FEF69" w14:textId="2BEA725C" w:rsidR="00D40AFC" w:rsidRDefault="003F781F">
            <w:pPr>
              <w:spacing w:after="0"/>
              <w:rPr>
                <w:sz w:val="20"/>
                <w:szCs w:val="20"/>
                <w:lang w:eastAsia="ja-JP"/>
              </w:rPr>
            </w:pPr>
            <w:proofErr w:type="spellStart"/>
            <w:r>
              <w:rPr>
                <w:sz w:val="20"/>
                <w:szCs w:val="20"/>
                <w:lang w:eastAsia="ja-JP"/>
              </w:rPr>
              <w:t>LiuJing</w:t>
            </w:r>
            <w:proofErr w:type="spellEnd"/>
          </w:p>
        </w:tc>
        <w:tc>
          <w:tcPr>
            <w:tcW w:w="4903" w:type="dxa"/>
          </w:tcPr>
          <w:p w14:paraId="7E308933" w14:textId="482F62DE" w:rsidR="00D40AFC" w:rsidRDefault="003F781F">
            <w:pPr>
              <w:spacing w:after="0"/>
              <w:rPr>
                <w:sz w:val="20"/>
                <w:szCs w:val="20"/>
                <w:lang w:eastAsia="ja-JP"/>
              </w:rPr>
            </w:pPr>
            <w:r>
              <w:rPr>
                <w:sz w:val="20"/>
                <w:szCs w:val="20"/>
                <w:lang w:eastAsia="ja-JP"/>
              </w:rPr>
              <w:t>liu.jing30@zte.com.cn</w:t>
            </w:r>
          </w:p>
        </w:tc>
      </w:tr>
      <w:tr w:rsidR="00D40AFC" w14:paraId="30529813" w14:textId="77777777">
        <w:tc>
          <w:tcPr>
            <w:tcW w:w="1760" w:type="dxa"/>
          </w:tcPr>
          <w:p w14:paraId="21A2E3B8" w14:textId="5175AB10" w:rsidR="00D40AFC" w:rsidRDefault="00336381">
            <w:pPr>
              <w:spacing w:after="0"/>
              <w:rPr>
                <w:sz w:val="20"/>
                <w:szCs w:val="20"/>
                <w:lang w:eastAsia="ja-JP"/>
              </w:rPr>
            </w:pPr>
            <w:r>
              <w:rPr>
                <w:sz w:val="20"/>
                <w:szCs w:val="20"/>
                <w:lang w:eastAsia="ja-JP"/>
              </w:rPr>
              <w:t>Qualcomm</w:t>
            </w:r>
          </w:p>
        </w:tc>
        <w:tc>
          <w:tcPr>
            <w:tcW w:w="2687" w:type="dxa"/>
          </w:tcPr>
          <w:p w14:paraId="0106DFB7" w14:textId="4F2283BB" w:rsidR="00D40AFC" w:rsidRDefault="00336381">
            <w:pPr>
              <w:spacing w:after="0"/>
              <w:rPr>
                <w:sz w:val="20"/>
                <w:szCs w:val="20"/>
                <w:lang w:eastAsia="ja-JP"/>
              </w:rPr>
            </w:pPr>
            <w:proofErr w:type="spellStart"/>
            <w:r>
              <w:rPr>
                <w:sz w:val="20"/>
                <w:szCs w:val="20"/>
                <w:lang w:eastAsia="ja-JP"/>
              </w:rPr>
              <w:t>Linhai</w:t>
            </w:r>
            <w:proofErr w:type="spellEnd"/>
            <w:r>
              <w:rPr>
                <w:sz w:val="20"/>
                <w:szCs w:val="20"/>
                <w:lang w:eastAsia="ja-JP"/>
              </w:rPr>
              <w:t xml:space="preserve"> He</w:t>
            </w:r>
          </w:p>
        </w:tc>
        <w:tc>
          <w:tcPr>
            <w:tcW w:w="4903" w:type="dxa"/>
          </w:tcPr>
          <w:p w14:paraId="7FC12919" w14:textId="281D3E84" w:rsidR="00D40AFC" w:rsidRDefault="00336381">
            <w:pPr>
              <w:spacing w:after="0"/>
              <w:rPr>
                <w:sz w:val="20"/>
                <w:szCs w:val="20"/>
                <w:lang w:eastAsia="ja-JP"/>
              </w:rPr>
            </w:pPr>
            <w:r>
              <w:rPr>
                <w:sz w:val="20"/>
                <w:szCs w:val="20"/>
                <w:lang w:eastAsia="ja-JP"/>
              </w:rPr>
              <w:t>linhaihe@qti.qualcomm.com</w:t>
            </w:r>
          </w:p>
        </w:tc>
      </w:tr>
      <w:tr w:rsidR="00D40AFC" w14:paraId="1D04EB61" w14:textId="77777777">
        <w:tc>
          <w:tcPr>
            <w:tcW w:w="1760" w:type="dxa"/>
          </w:tcPr>
          <w:p w14:paraId="6BA0D6CF" w14:textId="5E43A3D8" w:rsidR="00D40AFC" w:rsidRDefault="00DE4152">
            <w:pPr>
              <w:spacing w:after="0"/>
              <w:rPr>
                <w:rFonts w:hint="eastAsia"/>
                <w:sz w:val="20"/>
                <w:szCs w:val="20"/>
                <w:lang w:eastAsia="zh-CN"/>
              </w:rPr>
            </w:pPr>
            <w:r>
              <w:rPr>
                <w:rFonts w:hint="eastAsia"/>
                <w:sz w:val="20"/>
                <w:szCs w:val="20"/>
                <w:lang w:eastAsia="zh-CN"/>
              </w:rPr>
              <w:t>C</w:t>
            </w:r>
            <w:r>
              <w:rPr>
                <w:sz w:val="20"/>
                <w:szCs w:val="20"/>
                <w:lang w:eastAsia="zh-CN"/>
              </w:rPr>
              <w:t>MCC</w:t>
            </w:r>
          </w:p>
        </w:tc>
        <w:tc>
          <w:tcPr>
            <w:tcW w:w="2687" w:type="dxa"/>
          </w:tcPr>
          <w:p w14:paraId="145DAF19" w14:textId="1C9B1662" w:rsidR="00D40AFC" w:rsidRDefault="00DE4152">
            <w:pPr>
              <w:spacing w:after="0"/>
              <w:rPr>
                <w:rFonts w:hint="eastAsia"/>
                <w:sz w:val="20"/>
                <w:szCs w:val="20"/>
                <w:lang w:eastAsia="zh-CN"/>
              </w:rPr>
            </w:pPr>
            <w:r>
              <w:rPr>
                <w:rFonts w:hint="eastAsia"/>
                <w:sz w:val="20"/>
                <w:szCs w:val="20"/>
                <w:lang w:eastAsia="zh-CN"/>
              </w:rPr>
              <w:t>N</w:t>
            </w:r>
            <w:r>
              <w:rPr>
                <w:sz w:val="20"/>
                <w:szCs w:val="20"/>
                <w:lang w:eastAsia="zh-CN"/>
              </w:rPr>
              <w:t>ingyu Chen</w:t>
            </w:r>
          </w:p>
        </w:tc>
        <w:tc>
          <w:tcPr>
            <w:tcW w:w="4903" w:type="dxa"/>
          </w:tcPr>
          <w:p w14:paraId="69131B23" w14:textId="3E29312E" w:rsidR="00D40AFC" w:rsidRDefault="00DE4152">
            <w:pPr>
              <w:spacing w:after="0"/>
              <w:rPr>
                <w:rFonts w:hint="eastAsia"/>
                <w:sz w:val="20"/>
                <w:szCs w:val="20"/>
                <w:lang w:eastAsia="zh-CN"/>
              </w:rPr>
            </w:pPr>
            <w:r>
              <w:rPr>
                <w:rFonts w:hint="eastAsia"/>
                <w:sz w:val="20"/>
                <w:szCs w:val="20"/>
                <w:lang w:eastAsia="zh-CN"/>
              </w:rPr>
              <w:t>c</w:t>
            </w:r>
            <w:r>
              <w:rPr>
                <w:sz w:val="20"/>
                <w:szCs w:val="20"/>
                <w:lang w:eastAsia="zh-CN"/>
              </w:rPr>
              <w:t>henningyu@chinamobile.com</w:t>
            </w:r>
          </w:p>
        </w:tc>
      </w:tr>
      <w:tr w:rsidR="00D40AFC" w14:paraId="254A6373" w14:textId="77777777">
        <w:tc>
          <w:tcPr>
            <w:tcW w:w="1760" w:type="dxa"/>
          </w:tcPr>
          <w:p w14:paraId="60C69DA9" w14:textId="14508E56" w:rsidR="00D40AFC" w:rsidRDefault="00D40AFC">
            <w:pPr>
              <w:spacing w:after="0"/>
              <w:rPr>
                <w:sz w:val="20"/>
                <w:szCs w:val="20"/>
                <w:lang w:eastAsia="ja-JP"/>
              </w:rPr>
            </w:pPr>
          </w:p>
        </w:tc>
        <w:tc>
          <w:tcPr>
            <w:tcW w:w="2687" w:type="dxa"/>
          </w:tcPr>
          <w:p w14:paraId="3E9B49CA" w14:textId="5A19369A" w:rsidR="00D40AFC" w:rsidRDefault="00D40AFC">
            <w:pPr>
              <w:spacing w:after="0"/>
              <w:rPr>
                <w:sz w:val="20"/>
                <w:szCs w:val="20"/>
                <w:lang w:eastAsia="ja-JP"/>
              </w:rPr>
            </w:pPr>
          </w:p>
        </w:tc>
        <w:tc>
          <w:tcPr>
            <w:tcW w:w="4903" w:type="dxa"/>
          </w:tcPr>
          <w:p w14:paraId="666AABB6" w14:textId="67B9B31C" w:rsidR="00D40AFC" w:rsidRDefault="00D40AFC">
            <w:pPr>
              <w:spacing w:after="0"/>
              <w:rPr>
                <w:sz w:val="20"/>
                <w:szCs w:val="20"/>
                <w:lang w:eastAsia="ja-JP"/>
              </w:rPr>
            </w:pPr>
          </w:p>
        </w:tc>
      </w:tr>
      <w:tr w:rsidR="00D40AFC" w14:paraId="5E5FFC7E" w14:textId="77777777">
        <w:tc>
          <w:tcPr>
            <w:tcW w:w="1760" w:type="dxa"/>
          </w:tcPr>
          <w:p w14:paraId="31D5EFB2" w14:textId="3BC2A57F" w:rsidR="00D40AFC" w:rsidRDefault="00D40AFC">
            <w:pPr>
              <w:spacing w:after="0"/>
              <w:rPr>
                <w:sz w:val="20"/>
                <w:szCs w:val="20"/>
                <w:lang w:eastAsia="ja-JP"/>
              </w:rPr>
            </w:pPr>
          </w:p>
        </w:tc>
        <w:tc>
          <w:tcPr>
            <w:tcW w:w="2687" w:type="dxa"/>
          </w:tcPr>
          <w:p w14:paraId="77594CFD" w14:textId="1D96C2FA" w:rsidR="00D40AFC" w:rsidRDefault="00D40AFC">
            <w:pPr>
              <w:spacing w:after="0"/>
              <w:rPr>
                <w:sz w:val="20"/>
                <w:szCs w:val="20"/>
                <w:lang w:eastAsia="ja-JP"/>
              </w:rPr>
            </w:pPr>
          </w:p>
        </w:tc>
        <w:tc>
          <w:tcPr>
            <w:tcW w:w="4903" w:type="dxa"/>
          </w:tcPr>
          <w:p w14:paraId="37EB7122" w14:textId="71712B4B" w:rsidR="00D40AFC" w:rsidRDefault="00D40AFC">
            <w:pPr>
              <w:spacing w:after="0"/>
              <w:rPr>
                <w:sz w:val="20"/>
                <w:szCs w:val="20"/>
                <w:lang w:eastAsia="ja-JP"/>
              </w:rPr>
            </w:pPr>
          </w:p>
        </w:tc>
      </w:tr>
      <w:tr w:rsidR="00D40AFC" w14:paraId="7462136A" w14:textId="77777777">
        <w:tc>
          <w:tcPr>
            <w:tcW w:w="1760" w:type="dxa"/>
          </w:tcPr>
          <w:p w14:paraId="23665121" w14:textId="40BED454" w:rsidR="00D40AFC" w:rsidRDefault="00D40AFC">
            <w:pPr>
              <w:spacing w:after="0"/>
              <w:rPr>
                <w:sz w:val="20"/>
                <w:szCs w:val="20"/>
                <w:lang w:eastAsia="ja-JP"/>
              </w:rPr>
            </w:pPr>
          </w:p>
        </w:tc>
        <w:tc>
          <w:tcPr>
            <w:tcW w:w="2687" w:type="dxa"/>
          </w:tcPr>
          <w:p w14:paraId="27433349" w14:textId="6A0E46CB" w:rsidR="00D40AFC" w:rsidRDefault="00D40AFC">
            <w:pPr>
              <w:spacing w:after="0"/>
              <w:rPr>
                <w:sz w:val="20"/>
                <w:szCs w:val="20"/>
                <w:lang w:eastAsia="ja-JP"/>
              </w:rPr>
            </w:pPr>
          </w:p>
        </w:tc>
        <w:tc>
          <w:tcPr>
            <w:tcW w:w="4903" w:type="dxa"/>
          </w:tcPr>
          <w:p w14:paraId="58133842" w14:textId="3553C737" w:rsidR="00D40AFC" w:rsidRDefault="00D40AFC">
            <w:pPr>
              <w:spacing w:after="0"/>
              <w:rPr>
                <w:sz w:val="20"/>
                <w:szCs w:val="20"/>
                <w:lang w:eastAsia="ja-JP"/>
              </w:rPr>
            </w:pPr>
          </w:p>
        </w:tc>
      </w:tr>
      <w:tr w:rsidR="00D40AFC" w14:paraId="5E43FD2B" w14:textId="77777777">
        <w:tc>
          <w:tcPr>
            <w:tcW w:w="1760" w:type="dxa"/>
          </w:tcPr>
          <w:p w14:paraId="718FC8BC" w14:textId="441AD64A" w:rsidR="00D40AFC" w:rsidRDefault="00D40AFC">
            <w:pPr>
              <w:spacing w:after="0"/>
              <w:rPr>
                <w:sz w:val="20"/>
                <w:szCs w:val="20"/>
                <w:lang w:eastAsia="ja-JP"/>
              </w:rPr>
            </w:pPr>
          </w:p>
        </w:tc>
        <w:tc>
          <w:tcPr>
            <w:tcW w:w="2687" w:type="dxa"/>
          </w:tcPr>
          <w:p w14:paraId="3414BE9F" w14:textId="1F420DDF" w:rsidR="00D40AFC" w:rsidRDefault="00D40AFC">
            <w:pPr>
              <w:spacing w:after="0"/>
              <w:rPr>
                <w:sz w:val="20"/>
                <w:szCs w:val="20"/>
                <w:lang w:eastAsia="ja-JP"/>
              </w:rPr>
            </w:pPr>
          </w:p>
        </w:tc>
        <w:tc>
          <w:tcPr>
            <w:tcW w:w="4903" w:type="dxa"/>
          </w:tcPr>
          <w:p w14:paraId="1AE1AA03" w14:textId="73E47AA5" w:rsidR="00D40AFC" w:rsidRDefault="00D40AFC">
            <w:pPr>
              <w:spacing w:after="0"/>
              <w:rPr>
                <w:sz w:val="20"/>
                <w:szCs w:val="20"/>
                <w:lang w:eastAsia="ja-JP"/>
              </w:rPr>
            </w:pPr>
          </w:p>
        </w:tc>
      </w:tr>
      <w:tr w:rsidR="00D40AFC" w14:paraId="79BEDE8C" w14:textId="77777777">
        <w:tc>
          <w:tcPr>
            <w:tcW w:w="1760" w:type="dxa"/>
          </w:tcPr>
          <w:p w14:paraId="715450C8" w14:textId="664F15CC" w:rsidR="00D40AFC" w:rsidRDefault="00D40AFC">
            <w:pPr>
              <w:spacing w:after="0"/>
              <w:rPr>
                <w:rFonts w:eastAsia="Malgun Gothic"/>
                <w:sz w:val="20"/>
                <w:szCs w:val="20"/>
                <w:lang w:eastAsia="ko-KR"/>
              </w:rPr>
            </w:pPr>
          </w:p>
        </w:tc>
        <w:tc>
          <w:tcPr>
            <w:tcW w:w="2687" w:type="dxa"/>
          </w:tcPr>
          <w:p w14:paraId="4AABF3A7" w14:textId="72DB68C4" w:rsidR="00D40AFC" w:rsidRDefault="00D40AFC">
            <w:pPr>
              <w:spacing w:after="0"/>
              <w:rPr>
                <w:rFonts w:eastAsia="Malgun Gothic"/>
                <w:sz w:val="20"/>
                <w:szCs w:val="20"/>
                <w:lang w:eastAsia="ko-KR"/>
              </w:rPr>
            </w:pPr>
          </w:p>
        </w:tc>
        <w:tc>
          <w:tcPr>
            <w:tcW w:w="4903" w:type="dxa"/>
          </w:tcPr>
          <w:p w14:paraId="41AF3631" w14:textId="549BAA26" w:rsidR="00D40AFC" w:rsidRDefault="00D40AFC">
            <w:pPr>
              <w:spacing w:after="0"/>
              <w:rPr>
                <w:rFonts w:eastAsia="Malgun Gothic"/>
                <w:sz w:val="20"/>
                <w:szCs w:val="20"/>
                <w:lang w:eastAsia="ko-KR"/>
              </w:rPr>
            </w:pPr>
          </w:p>
        </w:tc>
      </w:tr>
      <w:tr w:rsidR="00D40AFC" w14:paraId="0674A3EA" w14:textId="77777777">
        <w:tc>
          <w:tcPr>
            <w:tcW w:w="1760" w:type="dxa"/>
          </w:tcPr>
          <w:p w14:paraId="2A6C9E84" w14:textId="002CA0FD" w:rsidR="00D40AFC" w:rsidRDefault="00D40AFC">
            <w:pPr>
              <w:spacing w:after="0"/>
              <w:rPr>
                <w:sz w:val="20"/>
                <w:szCs w:val="20"/>
                <w:lang w:eastAsia="ja-JP"/>
              </w:rPr>
            </w:pPr>
          </w:p>
        </w:tc>
        <w:tc>
          <w:tcPr>
            <w:tcW w:w="2687" w:type="dxa"/>
          </w:tcPr>
          <w:p w14:paraId="2409F8F5" w14:textId="4E071139" w:rsidR="00D40AFC" w:rsidRDefault="00D40AFC">
            <w:pPr>
              <w:spacing w:after="0"/>
              <w:rPr>
                <w:sz w:val="20"/>
                <w:szCs w:val="20"/>
                <w:lang w:eastAsia="zh-CN"/>
              </w:rPr>
            </w:pPr>
          </w:p>
        </w:tc>
        <w:tc>
          <w:tcPr>
            <w:tcW w:w="4903" w:type="dxa"/>
          </w:tcPr>
          <w:p w14:paraId="2DA0A207" w14:textId="030410D9" w:rsidR="00D40AFC" w:rsidRDefault="00D40AFC">
            <w:pPr>
              <w:spacing w:after="0"/>
              <w:rPr>
                <w:sz w:val="20"/>
                <w:szCs w:val="20"/>
                <w:lang w:eastAsia="zh-CN"/>
              </w:rPr>
            </w:pPr>
          </w:p>
        </w:tc>
      </w:tr>
      <w:tr w:rsidR="00D40AFC" w14:paraId="758D1C7C" w14:textId="77777777">
        <w:tc>
          <w:tcPr>
            <w:tcW w:w="1760" w:type="dxa"/>
          </w:tcPr>
          <w:p w14:paraId="43C0F26B" w14:textId="14FF07ED" w:rsidR="00D40AFC" w:rsidRDefault="00D40AFC">
            <w:pPr>
              <w:spacing w:after="0"/>
              <w:rPr>
                <w:sz w:val="20"/>
                <w:szCs w:val="20"/>
                <w:lang w:eastAsia="ja-JP"/>
              </w:rPr>
            </w:pPr>
          </w:p>
        </w:tc>
        <w:tc>
          <w:tcPr>
            <w:tcW w:w="2687" w:type="dxa"/>
          </w:tcPr>
          <w:p w14:paraId="5C20C55E" w14:textId="73D6DD91" w:rsidR="00D40AFC" w:rsidRDefault="00D40AFC">
            <w:pPr>
              <w:spacing w:after="0"/>
              <w:rPr>
                <w:sz w:val="20"/>
                <w:szCs w:val="20"/>
                <w:lang w:eastAsia="ja-JP"/>
              </w:rPr>
            </w:pPr>
          </w:p>
        </w:tc>
        <w:tc>
          <w:tcPr>
            <w:tcW w:w="4903" w:type="dxa"/>
          </w:tcPr>
          <w:p w14:paraId="70408076" w14:textId="4B28B5E5" w:rsidR="00D40AFC" w:rsidRDefault="00D40AFC">
            <w:pPr>
              <w:spacing w:after="0"/>
              <w:rPr>
                <w:sz w:val="20"/>
                <w:szCs w:val="20"/>
                <w:lang w:eastAsia="ja-JP"/>
              </w:rPr>
            </w:pPr>
          </w:p>
        </w:tc>
      </w:tr>
      <w:tr w:rsidR="00D40AFC" w14:paraId="078A10FB" w14:textId="77777777">
        <w:tc>
          <w:tcPr>
            <w:tcW w:w="1760" w:type="dxa"/>
          </w:tcPr>
          <w:p w14:paraId="418AB75C" w14:textId="59026BD5" w:rsidR="00D40AFC" w:rsidRDefault="00D40AFC">
            <w:pPr>
              <w:spacing w:after="0"/>
              <w:rPr>
                <w:sz w:val="20"/>
                <w:szCs w:val="20"/>
                <w:lang w:eastAsia="ja-JP"/>
              </w:rPr>
            </w:pPr>
          </w:p>
        </w:tc>
        <w:tc>
          <w:tcPr>
            <w:tcW w:w="2687" w:type="dxa"/>
          </w:tcPr>
          <w:p w14:paraId="01A91712" w14:textId="24A7EB81" w:rsidR="00D40AFC" w:rsidRDefault="00D40AFC">
            <w:pPr>
              <w:spacing w:after="0"/>
              <w:rPr>
                <w:sz w:val="20"/>
                <w:szCs w:val="20"/>
                <w:lang w:eastAsia="ja-JP"/>
              </w:rPr>
            </w:pPr>
          </w:p>
        </w:tc>
        <w:tc>
          <w:tcPr>
            <w:tcW w:w="4903" w:type="dxa"/>
          </w:tcPr>
          <w:p w14:paraId="4EE6CE6D" w14:textId="16DFD981" w:rsidR="00D40AFC" w:rsidRDefault="00D40AFC">
            <w:pPr>
              <w:spacing w:after="0"/>
              <w:rPr>
                <w:sz w:val="20"/>
                <w:szCs w:val="20"/>
                <w:lang w:eastAsia="ja-JP"/>
              </w:rPr>
            </w:pPr>
          </w:p>
        </w:tc>
      </w:tr>
      <w:tr w:rsidR="00D40AFC" w14:paraId="2B904CFC" w14:textId="77777777">
        <w:tc>
          <w:tcPr>
            <w:tcW w:w="1760" w:type="dxa"/>
          </w:tcPr>
          <w:p w14:paraId="56BA22E8" w14:textId="7A8D0476" w:rsidR="00D40AFC" w:rsidRDefault="00D40AFC">
            <w:pPr>
              <w:spacing w:after="0"/>
              <w:rPr>
                <w:sz w:val="20"/>
                <w:szCs w:val="20"/>
                <w:lang w:eastAsia="ja-JP"/>
              </w:rPr>
            </w:pPr>
          </w:p>
        </w:tc>
        <w:tc>
          <w:tcPr>
            <w:tcW w:w="2687" w:type="dxa"/>
          </w:tcPr>
          <w:p w14:paraId="3DDA0130" w14:textId="246CBCA0" w:rsidR="00D40AFC" w:rsidRDefault="00D40AFC">
            <w:pPr>
              <w:spacing w:after="0"/>
              <w:rPr>
                <w:sz w:val="20"/>
                <w:szCs w:val="20"/>
                <w:lang w:eastAsia="ja-JP"/>
              </w:rPr>
            </w:pPr>
          </w:p>
        </w:tc>
        <w:tc>
          <w:tcPr>
            <w:tcW w:w="4903" w:type="dxa"/>
          </w:tcPr>
          <w:p w14:paraId="6F6C5F48" w14:textId="4CEFBE84" w:rsidR="00D40AFC" w:rsidRDefault="00D40AFC">
            <w:pPr>
              <w:spacing w:after="0"/>
              <w:rPr>
                <w:sz w:val="20"/>
                <w:szCs w:val="20"/>
                <w:lang w:eastAsia="ja-JP"/>
              </w:rPr>
            </w:pPr>
          </w:p>
        </w:tc>
      </w:tr>
      <w:tr w:rsidR="00D40AFC" w14:paraId="1F37E672" w14:textId="77777777">
        <w:tc>
          <w:tcPr>
            <w:tcW w:w="1760" w:type="dxa"/>
          </w:tcPr>
          <w:p w14:paraId="59E634E4" w14:textId="2E18B8E2" w:rsidR="00D40AFC" w:rsidRDefault="00D40AFC">
            <w:pPr>
              <w:spacing w:after="0"/>
              <w:rPr>
                <w:sz w:val="20"/>
                <w:szCs w:val="20"/>
                <w:lang w:eastAsia="ja-JP"/>
              </w:rPr>
            </w:pPr>
          </w:p>
        </w:tc>
        <w:tc>
          <w:tcPr>
            <w:tcW w:w="2687" w:type="dxa"/>
          </w:tcPr>
          <w:p w14:paraId="6F87E465" w14:textId="54933302" w:rsidR="00D40AFC" w:rsidRDefault="00D40AFC">
            <w:pPr>
              <w:spacing w:after="0"/>
              <w:rPr>
                <w:sz w:val="20"/>
                <w:szCs w:val="20"/>
                <w:lang w:eastAsia="ja-JP"/>
              </w:rPr>
            </w:pPr>
          </w:p>
        </w:tc>
        <w:tc>
          <w:tcPr>
            <w:tcW w:w="4903" w:type="dxa"/>
          </w:tcPr>
          <w:p w14:paraId="4B51E12A" w14:textId="0EF127DE" w:rsidR="00D40AFC" w:rsidRDefault="00D40AFC">
            <w:pPr>
              <w:spacing w:after="0"/>
              <w:rPr>
                <w:sz w:val="20"/>
                <w:szCs w:val="20"/>
                <w:lang w:eastAsia="ja-JP"/>
              </w:rPr>
            </w:pPr>
          </w:p>
        </w:tc>
      </w:tr>
      <w:tr w:rsidR="00D40AFC" w14:paraId="40FCBF83" w14:textId="77777777">
        <w:tc>
          <w:tcPr>
            <w:tcW w:w="1760" w:type="dxa"/>
          </w:tcPr>
          <w:p w14:paraId="3E906341" w14:textId="50C8360D" w:rsidR="00D40AFC" w:rsidRDefault="00D40AFC">
            <w:pPr>
              <w:spacing w:after="0"/>
              <w:rPr>
                <w:sz w:val="20"/>
                <w:szCs w:val="20"/>
                <w:lang w:eastAsia="zh-CN"/>
              </w:rPr>
            </w:pPr>
          </w:p>
        </w:tc>
        <w:tc>
          <w:tcPr>
            <w:tcW w:w="2687" w:type="dxa"/>
          </w:tcPr>
          <w:p w14:paraId="443C8529" w14:textId="1F105637" w:rsidR="00D40AFC" w:rsidRDefault="00D40AFC">
            <w:pPr>
              <w:spacing w:after="0"/>
              <w:rPr>
                <w:sz w:val="20"/>
                <w:szCs w:val="20"/>
                <w:lang w:eastAsia="zh-CN"/>
              </w:rPr>
            </w:pPr>
          </w:p>
        </w:tc>
        <w:tc>
          <w:tcPr>
            <w:tcW w:w="4903" w:type="dxa"/>
          </w:tcPr>
          <w:p w14:paraId="60CD59D9" w14:textId="057971D3" w:rsidR="00D40AFC" w:rsidRDefault="00D40AFC">
            <w:pPr>
              <w:spacing w:after="0"/>
              <w:rPr>
                <w:sz w:val="20"/>
                <w:szCs w:val="20"/>
                <w:lang w:eastAsia="zh-CN"/>
              </w:rPr>
            </w:pPr>
          </w:p>
        </w:tc>
      </w:tr>
      <w:tr w:rsidR="00D40AFC" w14:paraId="5DB21E6B" w14:textId="77777777">
        <w:tc>
          <w:tcPr>
            <w:tcW w:w="1760" w:type="dxa"/>
          </w:tcPr>
          <w:p w14:paraId="3B4BCAB9" w14:textId="0AD422BB" w:rsidR="00D40AFC" w:rsidRDefault="00D40AFC">
            <w:pPr>
              <w:spacing w:after="0"/>
              <w:rPr>
                <w:sz w:val="20"/>
                <w:szCs w:val="20"/>
                <w:lang w:eastAsia="zh-CN"/>
              </w:rPr>
            </w:pPr>
          </w:p>
        </w:tc>
        <w:tc>
          <w:tcPr>
            <w:tcW w:w="2687" w:type="dxa"/>
          </w:tcPr>
          <w:p w14:paraId="65ACF5A5" w14:textId="278A971E" w:rsidR="00D40AFC" w:rsidRDefault="00D40AFC">
            <w:pPr>
              <w:spacing w:after="0"/>
              <w:rPr>
                <w:sz w:val="20"/>
                <w:szCs w:val="20"/>
                <w:lang w:eastAsia="zh-CN"/>
              </w:rPr>
            </w:pPr>
          </w:p>
        </w:tc>
        <w:tc>
          <w:tcPr>
            <w:tcW w:w="4903" w:type="dxa"/>
          </w:tcPr>
          <w:p w14:paraId="37589DFF" w14:textId="2BCE61CC" w:rsidR="00D40AFC" w:rsidRDefault="00D40AFC">
            <w:pPr>
              <w:spacing w:after="0"/>
              <w:rPr>
                <w:sz w:val="20"/>
                <w:szCs w:val="20"/>
                <w:lang w:eastAsia="zh-CN"/>
              </w:rPr>
            </w:pPr>
          </w:p>
        </w:tc>
      </w:tr>
    </w:tbl>
    <w:p w14:paraId="1545E676" w14:textId="77777777" w:rsidR="00D40AFC" w:rsidRDefault="00D40AFC">
      <w:pPr>
        <w:spacing w:before="240" w:after="120"/>
        <w:jc w:val="both"/>
        <w:rPr>
          <w:rFonts w:ascii="Times New Roman" w:hAnsi="Times New Roman" w:cs="Times New Roman"/>
          <w:iCs/>
          <w:sz w:val="20"/>
          <w:szCs w:val="20"/>
          <w:lang w:eastAsia="zh-C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1"/>
        <w:numPr>
          <w:ilvl w:val="0"/>
          <w:numId w:val="8"/>
        </w:numPr>
        <w:rPr>
          <w:rFonts w:ascii="Times New Roman" w:hAnsi="Times New Roman"/>
        </w:rPr>
      </w:pPr>
      <w:bookmarkStart w:id="84" w:name="_Ref434066290"/>
      <w:r>
        <w:rPr>
          <w:rFonts w:ascii="Times New Roman" w:hAnsi="Times New Roman"/>
        </w:rPr>
        <w:t>Reference</w:t>
      </w:r>
      <w:bookmarkEnd w:id="84"/>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types</w:t>
      </w:r>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spellStart"/>
      <w:proofErr w:type="gramEnd"/>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6F1EF2" w:rsidP="00252A94">
      <w:pPr>
        <w:pStyle w:val="Doc-title"/>
        <w:numPr>
          <w:ilvl w:val="0"/>
          <w:numId w:val="29"/>
        </w:numPr>
        <w:spacing w:after="60"/>
        <w:jc w:val="both"/>
        <w:rPr>
          <w:rFonts w:ascii="Times New Roman" w:hAnsi="Times New Roman" w:cs="Times New Roman"/>
          <w:sz w:val="20"/>
        </w:rPr>
      </w:pPr>
      <w:hyperlink r:id="rId14"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284DD6A0" w:rsidR="00457C4A" w:rsidRPr="00260293" w:rsidRDefault="00457C4A" w:rsidP="00457C4A">
      <w:pPr>
        <w:rPr>
          <w:lang w:eastAsia="en-GB"/>
        </w:rPr>
      </w:pPr>
    </w:p>
    <w:p w14:paraId="047A4034" w14:textId="706C5E94" w:rsidR="004F6114" w:rsidRPr="00457C4A" w:rsidRDefault="004F6114" w:rsidP="00457C4A"/>
    <w:sectPr w:rsidR="004F6114" w:rsidRPr="00457C4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CD7F" w14:textId="77777777" w:rsidR="006F1EF2" w:rsidRDefault="006F1EF2">
      <w:pPr>
        <w:spacing w:line="240" w:lineRule="auto"/>
      </w:pPr>
      <w:r>
        <w:separator/>
      </w:r>
    </w:p>
  </w:endnote>
  <w:endnote w:type="continuationSeparator" w:id="0">
    <w:p w14:paraId="358001BC" w14:textId="77777777" w:rsidR="006F1EF2" w:rsidRDefault="006F1EF2">
      <w:pPr>
        <w:spacing w:line="240" w:lineRule="auto"/>
      </w:pPr>
      <w:r>
        <w:continuationSeparator/>
      </w:r>
    </w:p>
  </w:endnote>
  <w:endnote w:type="continuationNotice" w:id="1">
    <w:p w14:paraId="5120C721" w14:textId="77777777" w:rsidR="006F1EF2" w:rsidRDefault="006F1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35C" w14:textId="77777777" w:rsidR="003F781F" w:rsidRDefault="003F781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A827" w14:textId="77777777" w:rsidR="003F781F" w:rsidRDefault="003F781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3439" w14:textId="77777777" w:rsidR="003F781F" w:rsidRDefault="003F781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095B" w14:textId="77777777" w:rsidR="006F1EF2" w:rsidRDefault="006F1EF2">
      <w:pPr>
        <w:spacing w:after="0" w:line="240" w:lineRule="auto"/>
      </w:pPr>
      <w:r>
        <w:separator/>
      </w:r>
    </w:p>
  </w:footnote>
  <w:footnote w:type="continuationSeparator" w:id="0">
    <w:p w14:paraId="1A522701" w14:textId="77777777" w:rsidR="006F1EF2" w:rsidRDefault="006F1EF2">
      <w:pPr>
        <w:spacing w:after="0" w:line="240" w:lineRule="auto"/>
      </w:pPr>
      <w:r>
        <w:continuationSeparator/>
      </w:r>
    </w:p>
  </w:footnote>
  <w:footnote w:type="continuationNotice" w:id="1">
    <w:p w14:paraId="44FCD3E0" w14:textId="77777777" w:rsidR="006F1EF2" w:rsidRDefault="006F1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9540" w14:textId="77777777" w:rsidR="003F781F" w:rsidRDefault="003F781F">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CA41" w14:textId="77777777" w:rsidR="003F781F" w:rsidRDefault="003F781F">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92C" w14:textId="77777777" w:rsidR="003F781F" w:rsidRDefault="003F781F">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2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25"/>
  </w:num>
  <w:num w:numId="3">
    <w:abstractNumId w:val="21"/>
  </w:num>
  <w:num w:numId="4">
    <w:abstractNumId w:val="30"/>
  </w:num>
  <w:num w:numId="5">
    <w:abstractNumId w:val="44"/>
  </w:num>
  <w:num w:numId="6">
    <w:abstractNumId w:val="26"/>
  </w:num>
  <w:num w:numId="7">
    <w:abstractNumId w:val="2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1"/>
  </w:num>
  <w:num w:numId="11">
    <w:abstractNumId w:val="15"/>
  </w:num>
  <w:num w:numId="12">
    <w:abstractNumId w:val="33"/>
  </w:num>
  <w:num w:numId="13">
    <w:abstractNumId w:val="23"/>
  </w:num>
  <w:num w:numId="14">
    <w:abstractNumId w:val="20"/>
  </w:num>
  <w:num w:numId="15">
    <w:abstractNumId w:val="40"/>
  </w:num>
  <w:num w:numId="16">
    <w:abstractNumId w:val="34"/>
  </w:num>
  <w:num w:numId="17">
    <w:abstractNumId w:val="7"/>
  </w:num>
  <w:num w:numId="18">
    <w:abstractNumId w:val="9"/>
  </w:num>
  <w:num w:numId="19">
    <w:abstractNumId w:val="28"/>
  </w:num>
  <w:num w:numId="20">
    <w:abstractNumId w:val="36"/>
  </w:num>
  <w:num w:numId="21">
    <w:abstractNumId w:val="1"/>
  </w:num>
  <w:num w:numId="22">
    <w:abstractNumId w:val="22"/>
  </w:num>
  <w:num w:numId="23">
    <w:abstractNumId w:val="31"/>
  </w:num>
  <w:num w:numId="24">
    <w:abstractNumId w:val="38"/>
  </w:num>
  <w:num w:numId="25">
    <w:abstractNumId w:val="2"/>
  </w:num>
  <w:num w:numId="26">
    <w:abstractNumId w:val="29"/>
  </w:num>
  <w:num w:numId="27">
    <w:abstractNumId w:val="0"/>
  </w:num>
  <w:num w:numId="28">
    <w:abstractNumId w:val="43"/>
  </w:num>
  <w:num w:numId="29">
    <w:abstractNumId w:val="37"/>
  </w:num>
  <w:num w:numId="30">
    <w:abstractNumId w:val="24"/>
  </w:num>
  <w:num w:numId="31">
    <w:abstractNumId w:val="32"/>
  </w:num>
  <w:num w:numId="32">
    <w:abstractNumId w:val="8"/>
  </w:num>
  <w:num w:numId="33">
    <w:abstractNumId w:val="35"/>
  </w:num>
  <w:num w:numId="34">
    <w:abstractNumId w:val="12"/>
  </w:num>
  <w:num w:numId="35">
    <w:abstractNumId w:val="39"/>
  </w:num>
  <w:num w:numId="36">
    <w:abstractNumId w:val="14"/>
  </w:num>
  <w:num w:numId="37">
    <w:abstractNumId w:val="4"/>
  </w:num>
  <w:num w:numId="38">
    <w:abstractNumId w:val="3"/>
  </w:num>
  <w:num w:numId="39">
    <w:abstractNumId w:val="4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6"/>
  </w:num>
  <w:num w:numId="45">
    <w:abstractNumId w:val="16"/>
  </w:num>
  <w:num w:numId="46">
    <w:abstractNumId w:val="5"/>
  </w:num>
  <w:num w:numId="47">
    <w:abstractNumId w:val="10"/>
  </w:num>
  <w:num w:numId="48">
    <w:abstractNumId w:val="1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1037A"/>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252"/>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762E"/>
    <w:rsid w:val="00087664"/>
    <w:rsid w:val="0008766A"/>
    <w:rsid w:val="00090447"/>
    <w:rsid w:val="00090DF1"/>
    <w:rsid w:val="00091114"/>
    <w:rsid w:val="00092208"/>
    <w:rsid w:val="00092E25"/>
    <w:rsid w:val="00093B93"/>
    <w:rsid w:val="00093F5E"/>
    <w:rsid w:val="00094086"/>
    <w:rsid w:val="00094EDF"/>
    <w:rsid w:val="00094F69"/>
    <w:rsid w:val="000958B8"/>
    <w:rsid w:val="00095A8F"/>
    <w:rsid w:val="00096006"/>
    <w:rsid w:val="000960B0"/>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A65"/>
    <w:rsid w:val="000C2EDB"/>
    <w:rsid w:val="000C3E97"/>
    <w:rsid w:val="000C5257"/>
    <w:rsid w:val="000C5AF4"/>
    <w:rsid w:val="000C72C3"/>
    <w:rsid w:val="000C7A77"/>
    <w:rsid w:val="000D0E89"/>
    <w:rsid w:val="000D21ED"/>
    <w:rsid w:val="000D30F4"/>
    <w:rsid w:val="000D3DE2"/>
    <w:rsid w:val="000D5C13"/>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D06"/>
    <w:rsid w:val="001E36DA"/>
    <w:rsid w:val="001E4802"/>
    <w:rsid w:val="001E4D4E"/>
    <w:rsid w:val="001E605A"/>
    <w:rsid w:val="001E6FB4"/>
    <w:rsid w:val="001E73A5"/>
    <w:rsid w:val="001E766D"/>
    <w:rsid w:val="001E7EBC"/>
    <w:rsid w:val="001F25D4"/>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AC"/>
    <w:rsid w:val="002272C1"/>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67D1"/>
    <w:rsid w:val="00267841"/>
    <w:rsid w:val="00270C42"/>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CAB"/>
    <w:rsid w:val="002A2832"/>
    <w:rsid w:val="002A314D"/>
    <w:rsid w:val="002A4456"/>
    <w:rsid w:val="002A44AF"/>
    <w:rsid w:val="002A49D6"/>
    <w:rsid w:val="002A500F"/>
    <w:rsid w:val="002A58B6"/>
    <w:rsid w:val="002A6142"/>
    <w:rsid w:val="002A6A0D"/>
    <w:rsid w:val="002A767A"/>
    <w:rsid w:val="002A7728"/>
    <w:rsid w:val="002B052C"/>
    <w:rsid w:val="002B154A"/>
    <w:rsid w:val="002B1A46"/>
    <w:rsid w:val="002B21D5"/>
    <w:rsid w:val="002B2EFC"/>
    <w:rsid w:val="002B4DED"/>
    <w:rsid w:val="002B4F06"/>
    <w:rsid w:val="002B525E"/>
    <w:rsid w:val="002B5C77"/>
    <w:rsid w:val="002B66D4"/>
    <w:rsid w:val="002B76B8"/>
    <w:rsid w:val="002C0E18"/>
    <w:rsid w:val="002C1B1B"/>
    <w:rsid w:val="002C200B"/>
    <w:rsid w:val="002C3B6E"/>
    <w:rsid w:val="002C3DD6"/>
    <w:rsid w:val="002C5893"/>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08CC"/>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218A"/>
    <w:rsid w:val="00352F65"/>
    <w:rsid w:val="003537EF"/>
    <w:rsid w:val="003538A2"/>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2627"/>
    <w:rsid w:val="00402A56"/>
    <w:rsid w:val="00403406"/>
    <w:rsid w:val="004043D9"/>
    <w:rsid w:val="00404839"/>
    <w:rsid w:val="00406DB1"/>
    <w:rsid w:val="00410B5F"/>
    <w:rsid w:val="00411961"/>
    <w:rsid w:val="004126BA"/>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79DE"/>
    <w:rsid w:val="00437F96"/>
    <w:rsid w:val="0044230F"/>
    <w:rsid w:val="00442BEB"/>
    <w:rsid w:val="00443484"/>
    <w:rsid w:val="004434E2"/>
    <w:rsid w:val="00443A55"/>
    <w:rsid w:val="004440B6"/>
    <w:rsid w:val="00445736"/>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7211"/>
    <w:rsid w:val="0045778B"/>
    <w:rsid w:val="00457C4A"/>
    <w:rsid w:val="00460882"/>
    <w:rsid w:val="004611EA"/>
    <w:rsid w:val="00462F82"/>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D36"/>
    <w:rsid w:val="00487883"/>
    <w:rsid w:val="00487D92"/>
    <w:rsid w:val="0049034D"/>
    <w:rsid w:val="0049037F"/>
    <w:rsid w:val="00491185"/>
    <w:rsid w:val="00491659"/>
    <w:rsid w:val="00491E94"/>
    <w:rsid w:val="00492DC7"/>
    <w:rsid w:val="00494995"/>
    <w:rsid w:val="004954FB"/>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915"/>
    <w:rsid w:val="004E6B6D"/>
    <w:rsid w:val="004E6D00"/>
    <w:rsid w:val="004F1BD0"/>
    <w:rsid w:val="004F1DA5"/>
    <w:rsid w:val="004F284B"/>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495F"/>
    <w:rsid w:val="0051658D"/>
    <w:rsid w:val="005204CB"/>
    <w:rsid w:val="00520568"/>
    <w:rsid w:val="00520B1A"/>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55C3"/>
    <w:rsid w:val="005455D0"/>
    <w:rsid w:val="00545DEB"/>
    <w:rsid w:val="00546864"/>
    <w:rsid w:val="0054794E"/>
    <w:rsid w:val="00547F66"/>
    <w:rsid w:val="005509F4"/>
    <w:rsid w:val="00550C24"/>
    <w:rsid w:val="0055315C"/>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2DD"/>
    <w:rsid w:val="00587411"/>
    <w:rsid w:val="00591887"/>
    <w:rsid w:val="005931B7"/>
    <w:rsid w:val="00593FDC"/>
    <w:rsid w:val="00595290"/>
    <w:rsid w:val="0059587E"/>
    <w:rsid w:val="00596524"/>
    <w:rsid w:val="00597C52"/>
    <w:rsid w:val="00597E1F"/>
    <w:rsid w:val="005A0C5A"/>
    <w:rsid w:val="005A160D"/>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9C2"/>
    <w:rsid w:val="005F6ED5"/>
    <w:rsid w:val="005F7A5A"/>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683"/>
    <w:rsid w:val="00675AB3"/>
    <w:rsid w:val="00675DBF"/>
    <w:rsid w:val="00676286"/>
    <w:rsid w:val="0068071B"/>
    <w:rsid w:val="00680823"/>
    <w:rsid w:val="006809C9"/>
    <w:rsid w:val="0068132E"/>
    <w:rsid w:val="00682500"/>
    <w:rsid w:val="00682B0C"/>
    <w:rsid w:val="00685009"/>
    <w:rsid w:val="00685388"/>
    <w:rsid w:val="00685463"/>
    <w:rsid w:val="00686248"/>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1A30"/>
    <w:rsid w:val="00742C19"/>
    <w:rsid w:val="00742C7E"/>
    <w:rsid w:val="00742CC2"/>
    <w:rsid w:val="00742D06"/>
    <w:rsid w:val="00743F25"/>
    <w:rsid w:val="00743F6D"/>
    <w:rsid w:val="00747161"/>
    <w:rsid w:val="00747BC3"/>
    <w:rsid w:val="007505DD"/>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D1108"/>
    <w:rsid w:val="007D2925"/>
    <w:rsid w:val="007D2E5F"/>
    <w:rsid w:val="007D3345"/>
    <w:rsid w:val="007D3B41"/>
    <w:rsid w:val="007D3EAC"/>
    <w:rsid w:val="007D5733"/>
    <w:rsid w:val="007D6BC7"/>
    <w:rsid w:val="007D71C3"/>
    <w:rsid w:val="007E0772"/>
    <w:rsid w:val="007E1431"/>
    <w:rsid w:val="007E14EF"/>
    <w:rsid w:val="007E3B86"/>
    <w:rsid w:val="007E5529"/>
    <w:rsid w:val="007E645D"/>
    <w:rsid w:val="007E6C7C"/>
    <w:rsid w:val="007E7759"/>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700A"/>
    <w:rsid w:val="00810DEF"/>
    <w:rsid w:val="00810FEA"/>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7613"/>
    <w:rsid w:val="008901E1"/>
    <w:rsid w:val="008905F9"/>
    <w:rsid w:val="00891486"/>
    <w:rsid w:val="00891CA0"/>
    <w:rsid w:val="008925FC"/>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6064"/>
    <w:rsid w:val="008C076D"/>
    <w:rsid w:val="008C120A"/>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E14C6"/>
    <w:rsid w:val="008E3005"/>
    <w:rsid w:val="008E370C"/>
    <w:rsid w:val="008E482A"/>
    <w:rsid w:val="008E52AE"/>
    <w:rsid w:val="008E59B7"/>
    <w:rsid w:val="008E681A"/>
    <w:rsid w:val="008E713F"/>
    <w:rsid w:val="008E72EE"/>
    <w:rsid w:val="008F2021"/>
    <w:rsid w:val="008F23F2"/>
    <w:rsid w:val="008F30C1"/>
    <w:rsid w:val="008F4748"/>
    <w:rsid w:val="008F4D04"/>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2F5"/>
    <w:rsid w:val="0091476D"/>
    <w:rsid w:val="00915E6A"/>
    <w:rsid w:val="00915F5E"/>
    <w:rsid w:val="00916226"/>
    <w:rsid w:val="00916E9D"/>
    <w:rsid w:val="00920AB6"/>
    <w:rsid w:val="0092186F"/>
    <w:rsid w:val="00922FEE"/>
    <w:rsid w:val="009231E5"/>
    <w:rsid w:val="009245FD"/>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BE9"/>
    <w:rsid w:val="009D4CC5"/>
    <w:rsid w:val="009D5AEF"/>
    <w:rsid w:val="009D5FC7"/>
    <w:rsid w:val="009D6F1B"/>
    <w:rsid w:val="009E2137"/>
    <w:rsid w:val="009E21A2"/>
    <w:rsid w:val="009E45D6"/>
    <w:rsid w:val="009E5BB1"/>
    <w:rsid w:val="009E696C"/>
    <w:rsid w:val="009E6AD6"/>
    <w:rsid w:val="009E6F20"/>
    <w:rsid w:val="009E6F75"/>
    <w:rsid w:val="009E7C32"/>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9E8"/>
    <w:rsid w:val="00A12A02"/>
    <w:rsid w:val="00A13611"/>
    <w:rsid w:val="00A147C8"/>
    <w:rsid w:val="00A14E3D"/>
    <w:rsid w:val="00A1543F"/>
    <w:rsid w:val="00A21865"/>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63AF"/>
    <w:rsid w:val="00A8797A"/>
    <w:rsid w:val="00A93D91"/>
    <w:rsid w:val="00A93FFD"/>
    <w:rsid w:val="00A94558"/>
    <w:rsid w:val="00A95F79"/>
    <w:rsid w:val="00A96956"/>
    <w:rsid w:val="00AA0771"/>
    <w:rsid w:val="00AA0C64"/>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6AAF"/>
    <w:rsid w:val="00AF77DC"/>
    <w:rsid w:val="00AF786F"/>
    <w:rsid w:val="00AF7EF1"/>
    <w:rsid w:val="00B00DE5"/>
    <w:rsid w:val="00B02145"/>
    <w:rsid w:val="00B02185"/>
    <w:rsid w:val="00B0313E"/>
    <w:rsid w:val="00B032A7"/>
    <w:rsid w:val="00B03697"/>
    <w:rsid w:val="00B03EC0"/>
    <w:rsid w:val="00B07E94"/>
    <w:rsid w:val="00B1107D"/>
    <w:rsid w:val="00B13367"/>
    <w:rsid w:val="00B136F6"/>
    <w:rsid w:val="00B1422E"/>
    <w:rsid w:val="00B15DC3"/>
    <w:rsid w:val="00B16027"/>
    <w:rsid w:val="00B17086"/>
    <w:rsid w:val="00B17B3C"/>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82B"/>
    <w:rsid w:val="00B7560B"/>
    <w:rsid w:val="00B8040B"/>
    <w:rsid w:val="00B8070B"/>
    <w:rsid w:val="00B80A9F"/>
    <w:rsid w:val="00B80EFF"/>
    <w:rsid w:val="00B834EE"/>
    <w:rsid w:val="00B842F8"/>
    <w:rsid w:val="00B856F1"/>
    <w:rsid w:val="00B864D1"/>
    <w:rsid w:val="00B86672"/>
    <w:rsid w:val="00B869E1"/>
    <w:rsid w:val="00B87D24"/>
    <w:rsid w:val="00B9031E"/>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7F4"/>
    <w:rsid w:val="00BB7A32"/>
    <w:rsid w:val="00BC095A"/>
    <w:rsid w:val="00BC178B"/>
    <w:rsid w:val="00BC2EC1"/>
    <w:rsid w:val="00BC4E84"/>
    <w:rsid w:val="00BC4F18"/>
    <w:rsid w:val="00BC5B0E"/>
    <w:rsid w:val="00BC5F94"/>
    <w:rsid w:val="00BC71D7"/>
    <w:rsid w:val="00BC73D1"/>
    <w:rsid w:val="00BD137E"/>
    <w:rsid w:val="00BD1A72"/>
    <w:rsid w:val="00BD2D30"/>
    <w:rsid w:val="00BD3366"/>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143"/>
    <w:rsid w:val="00C44329"/>
    <w:rsid w:val="00C4463E"/>
    <w:rsid w:val="00C44FB7"/>
    <w:rsid w:val="00C45846"/>
    <w:rsid w:val="00C45B68"/>
    <w:rsid w:val="00C4677D"/>
    <w:rsid w:val="00C46AF7"/>
    <w:rsid w:val="00C473B2"/>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6C01"/>
    <w:rsid w:val="00CD009C"/>
    <w:rsid w:val="00CD17CF"/>
    <w:rsid w:val="00CD2387"/>
    <w:rsid w:val="00CD2ACB"/>
    <w:rsid w:val="00CD4F1B"/>
    <w:rsid w:val="00CD5A81"/>
    <w:rsid w:val="00CD5D08"/>
    <w:rsid w:val="00CD63D7"/>
    <w:rsid w:val="00CD6C7B"/>
    <w:rsid w:val="00CD6C88"/>
    <w:rsid w:val="00CD7110"/>
    <w:rsid w:val="00CD7922"/>
    <w:rsid w:val="00CE01FC"/>
    <w:rsid w:val="00CE0C0D"/>
    <w:rsid w:val="00CE1E2A"/>
    <w:rsid w:val="00CE2115"/>
    <w:rsid w:val="00CE21BE"/>
    <w:rsid w:val="00CE27A5"/>
    <w:rsid w:val="00CE3EFE"/>
    <w:rsid w:val="00CE4615"/>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14A"/>
    <w:rsid w:val="00D30D98"/>
    <w:rsid w:val="00D315D8"/>
    <w:rsid w:val="00D31A2C"/>
    <w:rsid w:val="00D329A2"/>
    <w:rsid w:val="00D32A51"/>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558"/>
    <w:rsid w:val="00D7089B"/>
    <w:rsid w:val="00D709CB"/>
    <w:rsid w:val="00D70DF1"/>
    <w:rsid w:val="00D71802"/>
    <w:rsid w:val="00D73CE3"/>
    <w:rsid w:val="00D759CF"/>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3FA8"/>
    <w:rsid w:val="00D947E7"/>
    <w:rsid w:val="00D956DE"/>
    <w:rsid w:val="00D95CE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10F"/>
    <w:rsid w:val="00DD0119"/>
    <w:rsid w:val="00DD27DD"/>
    <w:rsid w:val="00DD4C74"/>
    <w:rsid w:val="00DD4E19"/>
    <w:rsid w:val="00DD5BED"/>
    <w:rsid w:val="00DD6CD1"/>
    <w:rsid w:val="00DD7717"/>
    <w:rsid w:val="00DD7726"/>
    <w:rsid w:val="00DD7C87"/>
    <w:rsid w:val="00DE0BD6"/>
    <w:rsid w:val="00DE21F1"/>
    <w:rsid w:val="00DE25EA"/>
    <w:rsid w:val="00DE2D34"/>
    <w:rsid w:val="00DE4152"/>
    <w:rsid w:val="00DE4322"/>
    <w:rsid w:val="00DE660D"/>
    <w:rsid w:val="00DE6C2B"/>
    <w:rsid w:val="00DE7DB3"/>
    <w:rsid w:val="00DF202C"/>
    <w:rsid w:val="00DF2417"/>
    <w:rsid w:val="00DF245B"/>
    <w:rsid w:val="00DF2E28"/>
    <w:rsid w:val="00DF3124"/>
    <w:rsid w:val="00DF725F"/>
    <w:rsid w:val="00DF726E"/>
    <w:rsid w:val="00DF7427"/>
    <w:rsid w:val="00E01595"/>
    <w:rsid w:val="00E01B4C"/>
    <w:rsid w:val="00E0377E"/>
    <w:rsid w:val="00E03F02"/>
    <w:rsid w:val="00E04072"/>
    <w:rsid w:val="00E04AA6"/>
    <w:rsid w:val="00E06D6D"/>
    <w:rsid w:val="00E06F40"/>
    <w:rsid w:val="00E11D05"/>
    <w:rsid w:val="00E12841"/>
    <w:rsid w:val="00E13405"/>
    <w:rsid w:val="00E15473"/>
    <w:rsid w:val="00E16A5D"/>
    <w:rsid w:val="00E17A89"/>
    <w:rsid w:val="00E17DE2"/>
    <w:rsid w:val="00E17FD2"/>
    <w:rsid w:val="00E200D5"/>
    <w:rsid w:val="00E217E0"/>
    <w:rsid w:val="00E21EE6"/>
    <w:rsid w:val="00E2201F"/>
    <w:rsid w:val="00E22B80"/>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7FC"/>
    <w:rsid w:val="00E42904"/>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450B"/>
    <w:rsid w:val="00E55570"/>
    <w:rsid w:val="00E5653D"/>
    <w:rsid w:val="00E56555"/>
    <w:rsid w:val="00E57B34"/>
    <w:rsid w:val="00E60128"/>
    <w:rsid w:val="00E607C4"/>
    <w:rsid w:val="00E609B1"/>
    <w:rsid w:val="00E63699"/>
    <w:rsid w:val="00E64669"/>
    <w:rsid w:val="00E67B59"/>
    <w:rsid w:val="00E704AD"/>
    <w:rsid w:val="00E705EA"/>
    <w:rsid w:val="00E714F3"/>
    <w:rsid w:val="00E7224D"/>
    <w:rsid w:val="00E72EAE"/>
    <w:rsid w:val="00E7348A"/>
    <w:rsid w:val="00E73512"/>
    <w:rsid w:val="00E74BFE"/>
    <w:rsid w:val="00E74F89"/>
    <w:rsid w:val="00E77018"/>
    <w:rsid w:val="00E7742B"/>
    <w:rsid w:val="00E804B4"/>
    <w:rsid w:val="00E8086D"/>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2330"/>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C8D"/>
    <w:rsid w:val="00F742EC"/>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6E9"/>
    <w:rsid w:val="00FA4319"/>
    <w:rsid w:val="00FB07E5"/>
    <w:rsid w:val="00FB0941"/>
    <w:rsid w:val="00FB09E5"/>
    <w:rsid w:val="00FB0DAC"/>
    <w:rsid w:val="00FB1D3C"/>
    <w:rsid w:val="00FB2700"/>
    <w:rsid w:val="00FB46C8"/>
    <w:rsid w:val="00FB6E66"/>
    <w:rsid w:val="00FB719E"/>
    <w:rsid w:val="00FC0043"/>
    <w:rsid w:val="00FC04B1"/>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iPriority w:val="99"/>
    <w:semiHidden/>
    <w:unhideWhenUsed/>
    <w:pPr>
      <w:ind w:left="360" w:hanging="360"/>
      <w:contextualSpacing/>
    </w:pPr>
  </w:style>
  <w:style w:type="paragraph" w:styleId="41">
    <w:name w:val="List Bullet 4"/>
    <w:basedOn w:val="32"/>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uiPriority w:val="99"/>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iPriority w:val="99"/>
    <w:semiHidden/>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0">
    <w:name w:val="Balloon Text"/>
    <w:basedOn w:val="a"/>
    <w:link w:val="af1"/>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2">
    <w:name w:val="footer"/>
    <w:basedOn w:val="a"/>
    <w:link w:val="af3"/>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4">
    <w:name w:val="footnote text"/>
    <w:basedOn w:val="a"/>
    <w:link w:val="af5"/>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a"/>
    <w:qFormat/>
    <w:pPr>
      <w:ind w:left="1418" w:hanging="1418"/>
    </w:pPr>
  </w:style>
  <w:style w:type="paragraph" w:styleId="af6">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7">
    <w:name w:val="Title"/>
    <w:basedOn w:val="2"/>
    <w:link w:val="af8"/>
    <w:qFormat/>
    <w:pPr>
      <w:widowControl/>
      <w:numPr>
        <w:ilvl w:val="0"/>
        <w:numId w:val="0"/>
      </w:numPr>
      <w:spacing w:after="120"/>
      <w:textAlignment w:val="baseline"/>
    </w:pPr>
    <w:rPr>
      <w:rFonts w:eastAsia="MS Mincho"/>
      <w:b/>
      <w:sz w:val="24"/>
      <w:lang w:val="de-DE" w:eastAsia="en-US"/>
    </w:rPr>
  </w:style>
  <w:style w:type="paragraph" w:styleId="af9">
    <w:name w:val="annotation subject"/>
    <w:basedOn w:val="ac"/>
    <w:next w:val="ac"/>
    <w:link w:val="afa"/>
    <w:uiPriority w:val="99"/>
    <w:semiHidden/>
    <w:unhideWhenUsed/>
    <w:qFormat/>
    <w:rPr>
      <w:b/>
      <w:bCs/>
    </w:rPr>
  </w:style>
  <w:style w:type="table" w:styleId="afb">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22"/>
    <w:qFormat/>
    <w:rPr>
      <w:b/>
      <w:bCs/>
    </w:rPr>
  </w:style>
  <w:style w:type="character" w:styleId="afd">
    <w:name w:val="FollowedHyperlink"/>
    <w:basedOn w:val="a1"/>
    <w:uiPriority w:val="99"/>
    <w:semiHidden/>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szCs w:val="20"/>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eastAsia="宋体" w:hAnsi="Cambria" w:cs="Times New Roman"/>
      <w:color w:val="243F60"/>
      <w:sz w:val="20"/>
      <w:szCs w:val="20"/>
      <w:lang w:val="zh-CN" w:eastAsia="zh-CN"/>
    </w:rPr>
  </w:style>
  <w:style w:type="character" w:customStyle="1" w:styleId="60">
    <w:name w:val="标题 6 字符"/>
    <w:basedOn w:val="a1"/>
    <w:link w:val="6"/>
    <w:qFormat/>
    <w:rPr>
      <w:rFonts w:ascii="Calibri" w:eastAsia="Times New Roman" w:hAnsi="Calibri" w:cs="Times New Roman"/>
      <w:b/>
      <w:bCs/>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lang w:val="zh-CN" w:eastAsia="zh-CN"/>
    </w:rPr>
  </w:style>
  <w:style w:type="character" w:customStyle="1" w:styleId="a4">
    <w:name w:val="页眉 字符"/>
    <w:basedOn w:val="a1"/>
    <w:link w:val="a0"/>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cs="Times New Roman"/>
      <w:sz w:val="20"/>
      <w:szCs w:val="20"/>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uiPriority w:val="99"/>
    <w:semiHidden/>
    <w:qFormat/>
    <w:rPr>
      <w:rFonts w:ascii="Times New Roman" w:eastAsia="宋体" w:hAnsi="Times New Roman" w:cs="Times New Roman"/>
      <w:sz w:val="20"/>
      <w:szCs w:val="20"/>
    </w:rPr>
  </w:style>
  <w:style w:type="character" w:customStyle="1" w:styleId="af1">
    <w:name w:val="批注框文本 字符"/>
    <w:basedOn w:val="a1"/>
    <w:link w:val="af0"/>
    <w:qFormat/>
    <w:rPr>
      <w:rFonts w:ascii="Segoe UI" w:eastAsia="宋体" w:hAnsi="Segoe UI" w:cs="Segoe UI"/>
      <w:sz w:val="18"/>
      <w:szCs w:val="18"/>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
    <w:link w:val="aff3"/>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a">
    <w:name w:val="批注主题 字符"/>
    <w:basedOn w:val="ad"/>
    <w:link w:val="af9"/>
    <w:uiPriority w:val="99"/>
    <w:semiHidden/>
    <w:qFormat/>
    <w:rPr>
      <w:rFonts w:ascii="Times New Roman" w:eastAsia="宋体" w:hAnsi="Times New Roman" w:cs="Times New Roman"/>
      <w:b/>
      <w:bCs/>
      <w:sz w:val="20"/>
      <w:szCs w:val="20"/>
    </w:rPr>
  </w:style>
  <w:style w:type="character" w:customStyle="1" w:styleId="af3">
    <w:name w:val="页脚 字符"/>
    <w:basedOn w:val="a1"/>
    <w:link w:val="af2"/>
    <w:qFormat/>
    <w:rPr>
      <w:rFonts w:ascii="Times New Roman" w:eastAsia="宋体" w:hAnsi="Times New Roman" w:cs="Times New Roman"/>
      <w:sz w:val="18"/>
      <w:szCs w:val="18"/>
    </w:rPr>
  </w:style>
  <w:style w:type="character" w:customStyle="1" w:styleId="af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2"/>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lang w:val="en-GB"/>
    </w:rPr>
  </w:style>
  <w:style w:type="character" w:customStyle="1" w:styleId="NPChar">
    <w:name w:val="N_P Char"/>
    <w:basedOn w:val="NOChar"/>
    <w:link w:val="NP"/>
    <w:qFormat/>
    <w:rPr>
      <w:b/>
      <w:bCs/>
      <w:lang w:val="en-GB"/>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8">
    <w:name w:val="标题 字符"/>
    <w:basedOn w:val="a1"/>
    <w:link w:val="af7"/>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宋体" w:hAnsi="Arial" w:cs="Times New Roman"/>
      <w:b/>
      <w:bCs/>
      <w:sz w:val="20"/>
      <w:szCs w:val="20"/>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f5">
    <w:name w:val="脚注文本 字符"/>
    <w:basedOn w:val="a1"/>
    <w:link w:val="af4"/>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rPr>
      <w:color w:val="605E5C"/>
      <w:shd w:val="clear" w:color="auto" w:fill="E1DFDD"/>
    </w:rPr>
  </w:style>
  <w:style w:type="paragraph" w:styleId="aff4">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677%20Constraining%20of%20reduced%20capabiliti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B5466B-956A-42AD-BB57-9852510B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8056</Words>
  <Characters>45923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53872</CharactersWithSpaces>
  <SharedDoc>false</SharedDoc>
  <HLinks>
    <vt:vector size="6" baseType="variant">
      <vt:variant>
        <vt:i4>2097218</vt:i4>
      </vt:variant>
      <vt:variant>
        <vt:i4>6</vt:i4>
      </vt:variant>
      <vt:variant>
        <vt:i4>0</vt:i4>
      </vt:variant>
      <vt:variant>
        <vt:i4>5</vt:i4>
      </vt:variant>
      <vt:variant>
        <vt:lpwstr>mailto:noam.cayron@sequans.com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Chen Ningyu</cp:lastModifiedBy>
  <cp:revision>2</cp:revision>
  <dcterms:created xsi:type="dcterms:W3CDTF">2021-08-21T14:24:00Z</dcterms:created>
  <dcterms:modified xsi:type="dcterms:W3CDTF">2021-08-21T14:24:00Z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(3)XhHw54J8hEhz2fYYtNO51nhjffCZnD28ahGuz2aIGt4cJQ2vo+axlfRjEsp5vdXDm67+9FAh
lbl0Hm+a9ZBIzLE9buLlIaTG2JWKO4n8qzkTEXKfsUjAu/ffkArQp1kJRCjiykJsfXzM0ogz
s1F1UBpd8DSinMx6lexPprHVVyP4L0q8qaxVDcEeUTsMm7I9PnZFA4hM7GEZAlIcr5bYHy99
Sj4JSqKcmMT7vkwD3o</vt:lpwstr>
  </property>
  <property fmtid="{D5CDD505-2E9C-101B-9397-08002B2CF9AE}" pid="6" name="_2015_ms_pID_7253431">
    <vt:lpwstr>6sSd8u6Wc+p4uOUtP0x5Asig6xbuYlSWB54BhvxX/DwFlEX6r8hOVd
rxTFXE8Q8EdE+HB5/okotD4Wboahky6HCFh29JQRNBxOsa6Es+FxBkndAhLPGRSu7b0IIT34
jqCdQ7dOtAGQsX25CUbn0Y9CerBebilVjFiIzsEbFemRIl6302AwtN6T6b6nwVBrRNEbNE5l
422folK0shfns4HNOufF05nSeRx1BLiWxjIw</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gQ==</vt:lpwstr>
  </property>
</Properties>
</file>