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F8464" w14:textId="136F98D1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446A4B">
        <w:t>14e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1306A77A" w14:textId="05BE19B1" w:rsidR="00E90E49" w:rsidRPr="00CE0424" w:rsidRDefault="00C268E6" w:rsidP="00311702">
      <w:pPr>
        <w:pStyle w:val="3GPPHeader"/>
      </w:pPr>
      <w:r>
        <w:t xml:space="preserve">Electronic meeting, </w:t>
      </w:r>
      <w:r w:rsidR="00446A4B">
        <w:t>May</w:t>
      </w:r>
      <w:r>
        <w:t xml:space="preserve"> </w:t>
      </w:r>
      <w:r w:rsidR="00446A4B">
        <w:t>19</w:t>
      </w:r>
      <w:r w:rsidR="0040353E" w:rsidRPr="0040353E">
        <w:rPr>
          <w:vertAlign w:val="superscript"/>
        </w:rPr>
        <w:t>th</w:t>
      </w:r>
      <w:r w:rsidR="0040353E">
        <w:t xml:space="preserve"> </w:t>
      </w:r>
      <w:r>
        <w:t xml:space="preserve">– </w:t>
      </w:r>
      <w:r w:rsidR="00446A4B">
        <w:t>May</w:t>
      </w:r>
      <w:r w:rsidR="0040353E">
        <w:t xml:space="preserve"> </w:t>
      </w:r>
      <w:r w:rsidR="00446A4B">
        <w:t>27</w:t>
      </w:r>
      <w:r w:rsidR="0040353E" w:rsidRPr="0040353E">
        <w:rPr>
          <w:vertAlign w:val="superscript"/>
        </w:rPr>
        <w:t>th</w:t>
      </w:r>
      <w:r w:rsidR="00E00AE3">
        <w:t>, 2021</w:t>
      </w:r>
    </w:p>
    <w:p w14:paraId="0153C12D" w14:textId="77777777" w:rsidR="00E90E49" w:rsidRPr="00CE0424" w:rsidRDefault="00E90E49" w:rsidP="00357380">
      <w:pPr>
        <w:pStyle w:val="3GPPHeader"/>
      </w:pPr>
    </w:p>
    <w:p w14:paraId="05268443" w14:textId="4D8B4EF9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573328">
        <w:rPr>
          <w:sz w:val="22"/>
          <w:szCs w:val="22"/>
        </w:rPr>
        <w:t>9.1.</w:t>
      </w:r>
      <w:r w:rsidR="00446A4B">
        <w:rPr>
          <w:sz w:val="22"/>
          <w:szCs w:val="22"/>
        </w:rPr>
        <w:t>3</w:t>
      </w:r>
    </w:p>
    <w:p w14:paraId="31ACB890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4A313074" w14:textId="57749C78" w:rsidR="00FC4000" w:rsidRDefault="003D3C45" w:rsidP="00D546F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7A0095" w:rsidRPr="007A0095">
        <w:rPr>
          <w:rFonts w:cs="Arial"/>
          <w:sz w:val="22"/>
          <w:szCs w:val="16"/>
          <w:lang w:val="sv-SE" w:eastAsia="sv-SE"/>
        </w:rPr>
        <w:t>Summary of NB-IoT AI 9.1.</w:t>
      </w:r>
      <w:r w:rsidR="00446A4B">
        <w:rPr>
          <w:rFonts w:cs="Arial"/>
          <w:sz w:val="22"/>
          <w:szCs w:val="16"/>
          <w:lang w:val="sv-SE" w:eastAsia="sv-SE"/>
        </w:rPr>
        <w:t>3</w:t>
      </w:r>
      <w:r w:rsidR="007A0095" w:rsidRPr="007A0095">
        <w:rPr>
          <w:rFonts w:cs="Arial"/>
          <w:sz w:val="22"/>
          <w:szCs w:val="16"/>
          <w:lang w:val="sv-SE" w:eastAsia="sv-SE"/>
        </w:rPr>
        <w:t xml:space="preserve"> </w:t>
      </w:r>
      <w:r w:rsidR="00446A4B">
        <w:rPr>
          <w:rFonts w:cs="Arial"/>
          <w:sz w:val="22"/>
          <w:szCs w:val="16"/>
          <w:lang w:val="sv-SE" w:eastAsia="sv-SE"/>
        </w:rPr>
        <w:t>carrier selection based on coverage level</w:t>
      </w:r>
    </w:p>
    <w:p w14:paraId="5C1CBF46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FC4000">
        <w:rPr>
          <w:sz w:val="22"/>
          <w:szCs w:val="22"/>
        </w:rPr>
        <w:t>Discussion, Decision</w:t>
      </w:r>
    </w:p>
    <w:p w14:paraId="55E2BC97" w14:textId="77777777" w:rsidR="00E90E49" w:rsidRPr="00CE0424" w:rsidRDefault="00E90E49" w:rsidP="00E90E49"/>
    <w:p w14:paraId="7669D6BA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555F90A9" w14:textId="40D56BEE" w:rsidR="00FC4000" w:rsidRDefault="00FC4000" w:rsidP="00FC4000">
      <w:pPr>
        <w:rPr>
          <w:lang w:eastAsia="zh-CN"/>
        </w:rPr>
      </w:pPr>
      <w:r>
        <w:t xml:space="preserve">The below papers have been submitted in the AI </w:t>
      </w:r>
      <w:r w:rsidR="007A0095">
        <w:t>9</w:t>
      </w:r>
      <w:r>
        <w:t>.</w:t>
      </w:r>
      <w:r w:rsidR="007A0095">
        <w:t>1</w:t>
      </w:r>
      <w:r>
        <w:t>.</w:t>
      </w:r>
      <w:r w:rsidR="00446A4B">
        <w:t>3</w:t>
      </w:r>
      <w:r w:rsidR="00E674BE">
        <w:t>. The paper provides the summary of the submitted paper</w:t>
      </w:r>
      <w:r w:rsidR="00E566E9">
        <w:t>s</w:t>
      </w:r>
      <w:r w:rsidR="00E674BE">
        <w:t>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1186"/>
        <w:gridCol w:w="4844"/>
        <w:gridCol w:w="2884"/>
      </w:tblGrid>
      <w:tr w:rsidR="00446A4B" w:rsidRPr="007A0095" w14:paraId="5359708D" w14:textId="77777777" w:rsidTr="00213E49">
        <w:trPr>
          <w:trHeight w:val="503"/>
        </w:trPr>
        <w:tc>
          <w:tcPr>
            <w:tcW w:w="7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1A7F94" w14:textId="7DC8FEC3" w:rsidR="00446A4B" w:rsidRPr="00446A4B" w:rsidRDefault="00446A4B" w:rsidP="00213E4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bookmarkStart w:id="0" w:name="_Ref178064866"/>
            <w:r>
              <w:rPr>
                <w:rFonts w:ascii="Arial" w:hAnsi="Arial" w:cs="Arial"/>
                <w:sz w:val="16"/>
                <w:szCs w:val="16"/>
                <w:lang w:val="sv-SE" w:eastAsia="sv-SE"/>
              </w:rPr>
              <w:t>[1]</w:t>
            </w:r>
          </w:p>
        </w:tc>
        <w:tc>
          <w:tcPr>
            <w:tcW w:w="11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4E0F27" w14:textId="4BF472D9" w:rsidR="00446A4B" w:rsidRPr="007A0095" w:rsidRDefault="009E76ED" w:rsidP="007A009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  <w:hyperlink r:id="rId11" w:tgtFrame="_blank" w:history="1">
              <w:r w:rsidR="00446A4B">
                <w:rPr>
                  <w:rStyle w:val="Hyperlink"/>
                </w:rPr>
                <w:t>R2-2106380</w:t>
              </w:r>
            </w:hyperlink>
          </w:p>
        </w:tc>
        <w:tc>
          <w:tcPr>
            <w:tcW w:w="48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A8466E" w14:textId="557BBCFA" w:rsidR="00446A4B" w:rsidRPr="007A0095" w:rsidRDefault="00446A4B" w:rsidP="007A009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>
              <w:t>Network configuration for paging carrier selection</w:t>
            </w:r>
          </w:p>
        </w:tc>
        <w:tc>
          <w:tcPr>
            <w:tcW w:w="28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A295CC" w14:textId="23BD2082" w:rsidR="00446A4B" w:rsidRPr="007A0095" w:rsidRDefault="00446A4B" w:rsidP="007A009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>
              <w:t>Nokia Solutions &amp; Networks (I)</w:t>
            </w:r>
          </w:p>
        </w:tc>
      </w:tr>
      <w:tr w:rsidR="00446A4B" w:rsidRPr="007A0095" w14:paraId="43E74D3C" w14:textId="77777777" w:rsidTr="00213E49">
        <w:trPr>
          <w:trHeight w:val="440"/>
        </w:trPr>
        <w:tc>
          <w:tcPr>
            <w:tcW w:w="7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0990DC" w14:textId="4AD8C975" w:rsidR="00446A4B" w:rsidRPr="00446A4B" w:rsidRDefault="00446A4B" w:rsidP="00213E4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>
              <w:rPr>
                <w:rFonts w:ascii="Arial" w:hAnsi="Arial" w:cs="Arial"/>
                <w:sz w:val="16"/>
                <w:szCs w:val="16"/>
                <w:lang w:val="sv-SE" w:eastAsia="sv-SE"/>
              </w:rPr>
              <w:t>[2]</w:t>
            </w:r>
          </w:p>
        </w:tc>
        <w:tc>
          <w:tcPr>
            <w:tcW w:w="118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3FA8F7" w14:textId="6D487BB9" w:rsidR="00446A4B" w:rsidRPr="007A0095" w:rsidRDefault="009E76ED" w:rsidP="007A009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  <w:hyperlink r:id="rId12" w:tgtFrame="_blank" w:history="1">
              <w:r w:rsidR="00446A4B">
                <w:rPr>
                  <w:rStyle w:val="Hyperlink"/>
                </w:rPr>
                <w:t>R2-2106198</w:t>
              </w:r>
            </w:hyperlink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41DA1C" w14:textId="369347D9" w:rsidR="00446A4B" w:rsidRPr="007A0095" w:rsidRDefault="00446A4B" w:rsidP="007A009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>
              <w:t>Carrier selection enhancement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591780" w14:textId="7EF80517" w:rsidR="00446A4B" w:rsidRPr="007A0095" w:rsidRDefault="00446A4B" w:rsidP="007A009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>
              <w:t>MediaTek Inc.</w:t>
            </w:r>
          </w:p>
        </w:tc>
      </w:tr>
      <w:tr w:rsidR="00446A4B" w:rsidRPr="007A0095" w14:paraId="443C3BDF" w14:textId="77777777" w:rsidTr="00213E49">
        <w:trPr>
          <w:trHeight w:val="440"/>
        </w:trPr>
        <w:tc>
          <w:tcPr>
            <w:tcW w:w="7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FBC1E6" w14:textId="3EEB90E9" w:rsidR="00446A4B" w:rsidRPr="00446A4B" w:rsidRDefault="00446A4B" w:rsidP="00213E4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>
              <w:rPr>
                <w:rFonts w:ascii="Arial" w:hAnsi="Arial" w:cs="Arial"/>
                <w:sz w:val="16"/>
                <w:szCs w:val="16"/>
                <w:lang w:val="sv-SE" w:eastAsia="sv-SE"/>
              </w:rPr>
              <w:t>[3]</w:t>
            </w:r>
          </w:p>
        </w:tc>
        <w:tc>
          <w:tcPr>
            <w:tcW w:w="118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8AD86E" w14:textId="2662665C" w:rsidR="00446A4B" w:rsidRPr="007A0095" w:rsidRDefault="009E76ED" w:rsidP="007A009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  <w:hyperlink r:id="rId13" w:tgtFrame="_blank" w:history="1">
              <w:r w:rsidR="00446A4B">
                <w:rPr>
                  <w:rStyle w:val="Hyperlink"/>
                </w:rPr>
                <w:t>R2-2105317</w:t>
              </w:r>
            </w:hyperlink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89DC170" w14:textId="77327C44" w:rsidR="00446A4B" w:rsidRPr="00213E49" w:rsidRDefault="00446A4B" w:rsidP="00213E49">
            <w:pPr>
              <w:rPr>
                <w:rFonts w:asciiTheme="minorHAnsi" w:eastAsiaTheme="minorEastAsia" w:hAnsiTheme="minorHAnsi"/>
                <w:sz w:val="22"/>
                <w:szCs w:val="22"/>
                <w:lang w:val="en-US" w:eastAsia="zh-CN"/>
              </w:rPr>
            </w:pPr>
            <w:r>
              <w:t>Further discussion on CEL-based paging carrier selection</w:t>
            </w:r>
            <w:r w:rsidRPr="00446A4B">
              <w:rPr>
                <w:rFonts w:asciiTheme="minorHAnsi" w:eastAsiaTheme="minorEastAsia" w:hAnsiTheme="minorHAnsi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12B87C" w14:textId="22BA1222" w:rsidR="00446A4B" w:rsidRPr="007A0095" w:rsidRDefault="00446A4B" w:rsidP="007A009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>
              <w:t xml:space="preserve">ZTE Corporation, </w:t>
            </w:r>
            <w:proofErr w:type="spellStart"/>
            <w:r>
              <w:t>Sanechips</w:t>
            </w:r>
            <w:proofErr w:type="spellEnd"/>
          </w:p>
        </w:tc>
      </w:tr>
      <w:tr w:rsidR="00446A4B" w:rsidRPr="007A0095" w14:paraId="5D93D7C7" w14:textId="77777777" w:rsidTr="00213E49">
        <w:trPr>
          <w:trHeight w:val="675"/>
        </w:trPr>
        <w:tc>
          <w:tcPr>
            <w:tcW w:w="7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4E02D6" w14:textId="5029897F" w:rsidR="00446A4B" w:rsidRPr="00446A4B" w:rsidRDefault="00446A4B" w:rsidP="00213E4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>
              <w:rPr>
                <w:rFonts w:ascii="Arial" w:hAnsi="Arial" w:cs="Arial"/>
                <w:sz w:val="16"/>
                <w:szCs w:val="16"/>
                <w:lang w:val="sv-SE" w:eastAsia="sv-SE"/>
              </w:rPr>
              <w:t>[4]</w:t>
            </w:r>
          </w:p>
        </w:tc>
        <w:tc>
          <w:tcPr>
            <w:tcW w:w="118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D1B726" w14:textId="7C2C3315" w:rsidR="00446A4B" w:rsidRPr="007A0095" w:rsidRDefault="009E76ED" w:rsidP="007A009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  <w:hyperlink r:id="rId14" w:tgtFrame="_blank" w:history="1">
              <w:r w:rsidR="00446A4B">
                <w:rPr>
                  <w:rStyle w:val="Hyperlink"/>
                </w:rPr>
                <w:t>R2-2105544</w:t>
              </w:r>
            </w:hyperlink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6BFE2D" w14:textId="65D7CA1F" w:rsidR="00446A4B" w:rsidRPr="007A0095" w:rsidRDefault="00446A4B" w:rsidP="007A009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>
              <w:t>Further discussion on enhanced paging carrier selection and NPRACH carrier selection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02E839" w14:textId="5BFC8817" w:rsidR="00446A4B" w:rsidRPr="007A0095" w:rsidRDefault="00576EFE" w:rsidP="007A009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proofErr w:type="spellStart"/>
            <w:r>
              <w:t>Spreadtrum</w:t>
            </w:r>
            <w:proofErr w:type="spellEnd"/>
            <w:r>
              <w:t xml:space="preserve"> Communications</w:t>
            </w:r>
          </w:p>
        </w:tc>
      </w:tr>
      <w:tr w:rsidR="00446A4B" w:rsidRPr="007A0095" w14:paraId="5855ECE7" w14:textId="77777777" w:rsidTr="00213E49">
        <w:trPr>
          <w:trHeight w:val="450"/>
        </w:trPr>
        <w:tc>
          <w:tcPr>
            <w:tcW w:w="7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91B2FE" w14:textId="061EF1C4" w:rsidR="00446A4B" w:rsidRPr="00446A4B" w:rsidRDefault="00446A4B" w:rsidP="00213E4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>
              <w:rPr>
                <w:rFonts w:ascii="Arial" w:hAnsi="Arial" w:cs="Arial"/>
                <w:sz w:val="16"/>
                <w:szCs w:val="16"/>
                <w:lang w:val="sv-SE" w:eastAsia="sv-SE"/>
              </w:rPr>
              <w:t>[5]</w:t>
            </w:r>
          </w:p>
        </w:tc>
        <w:tc>
          <w:tcPr>
            <w:tcW w:w="118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C9DDEA" w14:textId="2F22D05F" w:rsidR="00446A4B" w:rsidRPr="007A0095" w:rsidRDefault="009E76ED" w:rsidP="007A009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  <w:hyperlink r:id="rId15" w:tgtFrame="_blank" w:history="1">
              <w:r w:rsidR="00446A4B">
                <w:rPr>
                  <w:rStyle w:val="Hyperlink"/>
                </w:rPr>
                <w:t>R2-2105658</w:t>
              </w:r>
            </w:hyperlink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530DB5" w14:textId="13DEE567" w:rsidR="00446A4B" w:rsidRPr="007A0095" w:rsidRDefault="00446A4B" w:rsidP="007A009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>
              <w:t>Clarification on Paging carrier selection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F41BF55" w14:textId="0384C9C1" w:rsidR="00446A4B" w:rsidRPr="007A0095" w:rsidRDefault="00446A4B" w:rsidP="007A009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>
              <w:t>Huawei, HiSilicon</w:t>
            </w:r>
          </w:p>
        </w:tc>
      </w:tr>
      <w:tr w:rsidR="00446A4B" w:rsidRPr="007A0095" w14:paraId="3B94198F" w14:textId="77777777" w:rsidTr="00213E49">
        <w:trPr>
          <w:trHeight w:val="620"/>
        </w:trPr>
        <w:tc>
          <w:tcPr>
            <w:tcW w:w="7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48FEAC" w14:textId="3016C812" w:rsidR="00446A4B" w:rsidRPr="00446A4B" w:rsidRDefault="00446A4B" w:rsidP="00213E4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>
              <w:rPr>
                <w:rFonts w:ascii="Arial" w:hAnsi="Arial" w:cs="Arial"/>
                <w:sz w:val="16"/>
                <w:szCs w:val="16"/>
                <w:lang w:val="sv-SE" w:eastAsia="sv-SE"/>
              </w:rPr>
              <w:t>[6]</w:t>
            </w:r>
          </w:p>
        </w:tc>
        <w:tc>
          <w:tcPr>
            <w:tcW w:w="118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6E4FA1" w14:textId="02F8BB48" w:rsidR="00446A4B" w:rsidRPr="007A0095" w:rsidRDefault="009E76ED" w:rsidP="007A009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  <w:hyperlink r:id="rId16" w:tgtFrame="_blank" w:history="1">
              <w:r w:rsidR="00446A4B">
                <w:rPr>
                  <w:rStyle w:val="Hyperlink"/>
                </w:rPr>
                <w:t>R2-2105659</w:t>
              </w:r>
            </w:hyperlink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F1BB09" w14:textId="09128636" w:rsidR="00446A4B" w:rsidRPr="007A0095" w:rsidRDefault="00446A4B" w:rsidP="007A009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proofErr w:type="spellStart"/>
            <w:r>
              <w:t>Guildelines</w:t>
            </w:r>
            <w:proofErr w:type="spellEnd"/>
            <w:r>
              <w:t xml:space="preserve"> for the design of </w:t>
            </w:r>
            <w:proofErr w:type="gramStart"/>
            <w:r>
              <w:t>coverage based</w:t>
            </w:r>
            <w:proofErr w:type="gramEnd"/>
            <w:r>
              <w:t xml:space="preserve"> paging carrier selection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9A149AB" w14:textId="3F6D7D1A" w:rsidR="00446A4B" w:rsidRPr="007A0095" w:rsidRDefault="00446A4B" w:rsidP="007A009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>
              <w:t>Huawei, HiSilicon</w:t>
            </w:r>
          </w:p>
        </w:tc>
      </w:tr>
      <w:tr w:rsidR="00446A4B" w:rsidRPr="007A0095" w14:paraId="711FB7EE" w14:textId="77777777" w:rsidTr="00213E49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E83299" w14:textId="07905BE2" w:rsidR="00446A4B" w:rsidRPr="00446A4B" w:rsidRDefault="00446A4B" w:rsidP="00213E4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>
              <w:rPr>
                <w:rFonts w:ascii="Arial" w:hAnsi="Arial" w:cs="Arial"/>
                <w:sz w:val="16"/>
                <w:szCs w:val="16"/>
                <w:lang w:val="sv-SE" w:eastAsia="sv-SE"/>
              </w:rPr>
              <w:t>[7]</w:t>
            </w:r>
          </w:p>
        </w:tc>
        <w:tc>
          <w:tcPr>
            <w:tcW w:w="118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A56747" w14:textId="54D416F8" w:rsidR="00446A4B" w:rsidRPr="007A0095" w:rsidRDefault="009E76ED" w:rsidP="007A009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  <w:hyperlink r:id="rId17" w:tgtFrame="_blank" w:history="1">
              <w:r w:rsidR="00446A4B">
                <w:rPr>
                  <w:rStyle w:val="Hyperlink"/>
                </w:rPr>
                <w:t>R2-2105642</w:t>
              </w:r>
            </w:hyperlink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77F0F3" w14:textId="6D646D42" w:rsidR="00446A4B" w:rsidRPr="007A0095" w:rsidRDefault="00446A4B" w:rsidP="007A009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>
              <w:t>Simplified Static solution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B63722B" w14:textId="5AD61CBA" w:rsidR="00446A4B" w:rsidRPr="00446A4B" w:rsidRDefault="00446A4B" w:rsidP="00213E4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>
              <w:t>THALES</w:t>
            </w:r>
          </w:p>
        </w:tc>
      </w:tr>
      <w:tr w:rsidR="00446A4B" w:rsidRPr="007A0095" w14:paraId="7FFC1B3F" w14:textId="77777777" w:rsidTr="00213E49">
        <w:trPr>
          <w:trHeight w:val="675"/>
        </w:trPr>
        <w:tc>
          <w:tcPr>
            <w:tcW w:w="7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A69508" w14:textId="58F6FB02" w:rsidR="00446A4B" w:rsidRPr="00446A4B" w:rsidRDefault="00446A4B" w:rsidP="00213E4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>
              <w:rPr>
                <w:rFonts w:ascii="Arial" w:hAnsi="Arial" w:cs="Arial"/>
                <w:sz w:val="16"/>
                <w:szCs w:val="16"/>
                <w:lang w:val="sv-SE" w:eastAsia="sv-SE"/>
              </w:rPr>
              <w:t>[8]</w:t>
            </w:r>
          </w:p>
        </w:tc>
        <w:tc>
          <w:tcPr>
            <w:tcW w:w="118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E01D45" w14:textId="53B59C79" w:rsidR="00446A4B" w:rsidRPr="007A0095" w:rsidRDefault="009E76ED" w:rsidP="007A009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  <w:hyperlink r:id="rId18" w:tgtFrame="_blank" w:history="1">
              <w:r w:rsidR="00446A4B">
                <w:rPr>
                  <w:rStyle w:val="Hyperlink"/>
                </w:rPr>
                <w:t>R2-2106076</w:t>
              </w:r>
            </w:hyperlink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CFCAFC" w14:textId="6BB12B50" w:rsidR="00446A4B" w:rsidRPr="007A0095" w:rsidRDefault="00446A4B" w:rsidP="007A009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>
              <w:t xml:space="preserve">Analysis of </w:t>
            </w:r>
            <w:proofErr w:type="spellStart"/>
            <w:r>
              <w:t>Rmax</w:t>
            </w:r>
            <w:proofErr w:type="spellEnd"/>
            <w:r>
              <w:t xml:space="preserve"> based solution and carrier-based solution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AB2D77" w14:textId="7FF8E5EF" w:rsidR="00446A4B" w:rsidRPr="007A0095" w:rsidRDefault="00446A4B" w:rsidP="007A009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>
              <w:t>Ericsson</w:t>
            </w:r>
          </w:p>
        </w:tc>
      </w:tr>
      <w:tr w:rsidR="00446A4B" w:rsidRPr="007A0095" w14:paraId="3CFA55A3" w14:textId="77777777" w:rsidTr="00213E49">
        <w:trPr>
          <w:trHeight w:val="647"/>
        </w:trPr>
        <w:tc>
          <w:tcPr>
            <w:tcW w:w="7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35753CB" w14:textId="7A319F66" w:rsidR="00446A4B" w:rsidRPr="00446A4B" w:rsidRDefault="00446A4B" w:rsidP="00213E4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>
              <w:rPr>
                <w:rFonts w:ascii="Arial" w:hAnsi="Arial" w:cs="Arial"/>
                <w:sz w:val="16"/>
                <w:szCs w:val="16"/>
                <w:lang w:val="sv-SE" w:eastAsia="sv-SE"/>
              </w:rPr>
              <w:t>[9]</w:t>
            </w:r>
          </w:p>
        </w:tc>
        <w:tc>
          <w:tcPr>
            <w:tcW w:w="118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AE4B1B" w14:textId="4DE574A5" w:rsidR="00446A4B" w:rsidRPr="007A0095" w:rsidRDefault="009E76ED" w:rsidP="007A009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  <w:hyperlink r:id="rId19" w:tgtFrame="_blank" w:history="1">
              <w:r w:rsidR="00446A4B">
                <w:rPr>
                  <w:rStyle w:val="Hyperlink"/>
                </w:rPr>
                <w:t>R2-2105919</w:t>
              </w:r>
            </w:hyperlink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84112B" w14:textId="06164D82" w:rsidR="00446A4B" w:rsidRPr="00235DC3" w:rsidRDefault="00446A4B" w:rsidP="007A009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val="en-US" w:eastAsia="sv-SE"/>
              </w:rPr>
            </w:pPr>
            <w:r>
              <w:t>Considerations on the two paging carrier selection schemes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93679B" w14:textId="5FE13DE8" w:rsidR="00446A4B" w:rsidRPr="007A0095" w:rsidRDefault="00446A4B" w:rsidP="007A009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>
              <w:t>Qualcomm Incorporated</w:t>
            </w:r>
          </w:p>
        </w:tc>
      </w:tr>
      <w:tr w:rsidR="00446A4B" w:rsidRPr="007A0095" w14:paraId="61AC544C" w14:textId="77777777" w:rsidTr="00213E49">
        <w:trPr>
          <w:trHeight w:val="450"/>
        </w:trPr>
        <w:tc>
          <w:tcPr>
            <w:tcW w:w="7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3FE189" w14:textId="2A9DC42B" w:rsidR="00446A4B" w:rsidRPr="00446A4B" w:rsidRDefault="00446A4B" w:rsidP="00213E4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>
              <w:rPr>
                <w:rFonts w:ascii="Arial" w:hAnsi="Arial" w:cs="Arial"/>
                <w:sz w:val="16"/>
                <w:szCs w:val="16"/>
                <w:lang w:val="sv-SE" w:eastAsia="sv-SE"/>
              </w:rPr>
              <w:t>[10]</w:t>
            </w:r>
          </w:p>
        </w:tc>
        <w:tc>
          <w:tcPr>
            <w:tcW w:w="118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B42E1F" w14:textId="342C0F8F" w:rsidR="00446A4B" w:rsidRPr="007A0095" w:rsidRDefault="009E76ED" w:rsidP="007A009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  <w:hyperlink r:id="rId20" w:tgtFrame="_blank" w:history="1">
              <w:r w:rsidR="00446A4B">
                <w:rPr>
                  <w:rStyle w:val="Hyperlink"/>
                </w:rPr>
                <w:t>R2-2105225</w:t>
              </w:r>
            </w:hyperlink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5A4849" w14:textId="696E058F" w:rsidR="00446A4B" w:rsidRPr="007A0095" w:rsidRDefault="00446A4B" w:rsidP="007A009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>
              <w:t>Further analysis on paging carrier selection options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93D703" w14:textId="28961440" w:rsidR="00446A4B" w:rsidRPr="007A0095" w:rsidRDefault="00446A4B" w:rsidP="007A009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>
              <w:t>Nokia, Nokia Shanghai Bells</w:t>
            </w:r>
          </w:p>
        </w:tc>
      </w:tr>
    </w:tbl>
    <w:p w14:paraId="16C34607" w14:textId="208498ED" w:rsidR="001A42AC" w:rsidRDefault="00230D18" w:rsidP="00F3475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77E5F1A4" w14:textId="040A6725" w:rsidR="009B19DC" w:rsidRDefault="001A42AC" w:rsidP="001A42AC">
      <w:r>
        <w:t>1</w:t>
      </w:r>
      <w:r w:rsidR="00F34754">
        <w:rPr>
          <w:rFonts w:hint="eastAsia"/>
          <w:lang w:eastAsia="zh-CN"/>
        </w:rPr>
        <w:t>0</w:t>
      </w:r>
      <w:r>
        <w:t xml:space="preserve"> papers have been submitted in this area. In order to </w:t>
      </w:r>
      <w:r w:rsidR="00E116F6">
        <w:t>have meaningful discussion and to get the most from the online session, it is suggested to</w:t>
      </w:r>
      <w:r w:rsidR="009B19DC">
        <w:t xml:space="preserve"> list the comparisons</w:t>
      </w:r>
      <w:r w:rsidR="00113644">
        <w:t xml:space="preserve"> on different aspects</w:t>
      </w:r>
      <w:r w:rsidR="009B19DC">
        <w:t xml:space="preserve"> for</w:t>
      </w:r>
      <w:r w:rsidR="00E94C1D">
        <w:t xml:space="preserve"> the following two</w:t>
      </w:r>
      <w:r w:rsidR="009B19DC">
        <w:t xml:space="preserve"> options</w:t>
      </w:r>
      <w:r w:rsidR="00E94C1D">
        <w:t>:</w:t>
      </w:r>
    </w:p>
    <w:p w14:paraId="7EF3C3B5" w14:textId="77777777" w:rsidR="00E94C1D" w:rsidRPr="00884EA9" w:rsidRDefault="00E94C1D" w:rsidP="00E94C1D">
      <w:pPr>
        <w:pStyle w:val="Agreement"/>
        <w:numPr>
          <w:ilvl w:val="0"/>
          <w:numId w:val="27"/>
        </w:numPr>
        <w:rPr>
          <w:b/>
          <w:szCs w:val="20"/>
        </w:rPr>
      </w:pPr>
      <w:r w:rsidRPr="00884EA9">
        <w:rPr>
          <w:szCs w:val="20"/>
        </w:rPr>
        <w:t>Option 1: UE selects a paging carrier based on a rule configured by the network</w:t>
      </w:r>
    </w:p>
    <w:p w14:paraId="68A7EDD0" w14:textId="77777777" w:rsidR="00E94C1D" w:rsidRPr="00F62013" w:rsidRDefault="00E94C1D" w:rsidP="00E94C1D">
      <w:pPr>
        <w:pStyle w:val="Agreement"/>
        <w:numPr>
          <w:ilvl w:val="0"/>
          <w:numId w:val="27"/>
        </w:numPr>
        <w:rPr>
          <w:b/>
          <w:szCs w:val="20"/>
        </w:rPr>
      </w:pPr>
      <w:r w:rsidRPr="00F62013">
        <w:rPr>
          <w:szCs w:val="20"/>
        </w:rPr>
        <w:t>Option 2: NW configures a specific paging carrier</w:t>
      </w:r>
    </w:p>
    <w:p w14:paraId="51086328" w14:textId="5BBA6ED6" w:rsidR="00235DC3" w:rsidRPr="00235DC3" w:rsidRDefault="00235DC3" w:rsidP="00235DC3">
      <w:pPr>
        <w:pStyle w:val="Heading2"/>
        <w:rPr>
          <w:lang w:val="en-US"/>
        </w:rPr>
      </w:pPr>
      <w:r>
        <w:t>2.1</w:t>
      </w:r>
      <w:r>
        <w:tab/>
      </w:r>
      <w:r>
        <w:rPr>
          <w:lang w:val="en-US"/>
        </w:rPr>
        <w:t>General</w:t>
      </w:r>
      <w:r w:rsidR="00F86963">
        <w:rPr>
          <w:lang w:val="en-US"/>
        </w:rPr>
        <w:t xml:space="preserve"> </w:t>
      </w:r>
    </w:p>
    <w:p w14:paraId="3BDA04EA" w14:textId="156E9294" w:rsidR="00235DC3" w:rsidRDefault="00235DC3" w:rsidP="00235DC3">
      <w:pPr>
        <w:rPr>
          <w:lang w:val="en-US"/>
        </w:rPr>
      </w:pPr>
      <w:r>
        <w:rPr>
          <w:lang w:val="en-US"/>
        </w:rPr>
        <w:t xml:space="preserve">[1], [2], [6] and [9] </w:t>
      </w:r>
      <w:r>
        <w:t xml:space="preserve">provide analysis on the division of carriers between legacy paging carriers and Rel-17 paging carriers, </w:t>
      </w:r>
      <w:r>
        <w:rPr>
          <w:lang w:val="en-US"/>
        </w:rPr>
        <w:t>simple configuration of paging carriers which divides the set of carriers into two groups is proposed as basis for further discussion on paging carrier selection algorithm.</w:t>
      </w:r>
    </w:p>
    <w:p w14:paraId="5E1FC5C2" w14:textId="4E965F87" w:rsidR="004D60B3" w:rsidRPr="004D60B3" w:rsidRDefault="0075072A" w:rsidP="0075072A">
      <w:pPr>
        <w:pStyle w:val="Proposal"/>
        <w:numPr>
          <w:ilvl w:val="0"/>
          <w:numId w:val="0"/>
        </w:numPr>
        <w:ind w:left="1304" w:hanging="1304"/>
      </w:pPr>
      <w:bookmarkStart w:id="1" w:name="_Ref71905620"/>
      <w:r>
        <w:lastRenderedPageBreak/>
        <w:t xml:space="preserve">Proposal </w:t>
      </w:r>
      <w:r w:rsidR="009E76ED">
        <w:fldChar w:fldCharType="begin"/>
      </w:r>
      <w:r w:rsidR="009E76ED">
        <w:instrText xml:space="preserve"> SEQ Proposal \* ARABIC </w:instrText>
      </w:r>
      <w:r w:rsidR="009E76ED">
        <w:fldChar w:fldCharType="separate"/>
      </w:r>
      <w:r>
        <w:rPr>
          <w:noProof/>
        </w:rPr>
        <w:t>1</w:t>
      </w:r>
      <w:r w:rsidR="009E76ED">
        <w:rPr>
          <w:noProof/>
        </w:rPr>
        <w:fldChar w:fldCharType="end"/>
      </w:r>
      <w:r>
        <w:tab/>
      </w:r>
      <w:r w:rsidR="00235DC3">
        <w:rPr>
          <w:lang w:val="en-US"/>
        </w:rPr>
        <w:t xml:space="preserve">For both options, </w:t>
      </w:r>
      <w:r w:rsidR="00D22E52">
        <w:rPr>
          <w:lang w:val="en-US"/>
        </w:rPr>
        <w:t xml:space="preserve">RAN2 to discuss whether </w:t>
      </w:r>
      <w:r w:rsidR="00235DC3" w:rsidRPr="00EE2048">
        <w:rPr>
          <w:lang w:val="en-US"/>
        </w:rPr>
        <w:t>Rel-17 paging carriers and the legacy paging carriers should be</w:t>
      </w:r>
      <w:r w:rsidR="00235DC3">
        <w:rPr>
          <w:lang w:val="en-US"/>
        </w:rPr>
        <w:t xml:space="preserve"> exclusive</w:t>
      </w:r>
      <w:r w:rsidR="00F86963">
        <w:rPr>
          <w:lang w:val="en-US"/>
        </w:rPr>
        <w:t>.</w:t>
      </w:r>
      <w:bookmarkEnd w:id="1"/>
    </w:p>
    <w:p w14:paraId="13A98CBC" w14:textId="3387D354" w:rsidR="004D60B3" w:rsidRDefault="004D60B3" w:rsidP="004D60B3">
      <w:pPr>
        <w:rPr>
          <w:lang w:val="en-US"/>
        </w:rPr>
      </w:pPr>
      <w:r>
        <w:rPr>
          <w:lang w:val="en-US"/>
        </w:rPr>
        <w:t>[4] and [8]</w:t>
      </w:r>
      <w:r w:rsidR="00E36F38">
        <w:rPr>
          <w:lang w:val="en-US"/>
        </w:rPr>
        <w:t xml:space="preserve"> give analysis if there is any S1 interface impact. [4] mentions that there is S1 interface paging impact for option 2. However, [8] analyses that both options would not need changes in S1AP and the changes for paging carrier selection are pertaining to container definition.  </w:t>
      </w:r>
    </w:p>
    <w:p w14:paraId="550E2F8E" w14:textId="57EB3679" w:rsidR="004D60B3" w:rsidRPr="00175AD4" w:rsidRDefault="0075072A" w:rsidP="0075072A">
      <w:pPr>
        <w:pStyle w:val="Proposal"/>
        <w:numPr>
          <w:ilvl w:val="0"/>
          <w:numId w:val="0"/>
        </w:numPr>
        <w:ind w:left="1304" w:hanging="1304"/>
      </w:pPr>
      <w:bookmarkStart w:id="2" w:name="_Ref71905624"/>
      <w:r>
        <w:t xml:space="preserve">Proposal </w:t>
      </w:r>
      <w:r w:rsidR="009E76ED">
        <w:fldChar w:fldCharType="begin"/>
      </w:r>
      <w:r w:rsidR="009E76ED">
        <w:instrText xml:space="preserve"> SEQ Proposal \* ARABIC </w:instrText>
      </w:r>
      <w:r w:rsidR="009E76ED">
        <w:fldChar w:fldCharType="separate"/>
      </w:r>
      <w:r>
        <w:rPr>
          <w:noProof/>
        </w:rPr>
        <w:t>2</w:t>
      </w:r>
      <w:r w:rsidR="009E76ED">
        <w:rPr>
          <w:noProof/>
        </w:rPr>
        <w:fldChar w:fldCharType="end"/>
      </w:r>
      <w:r>
        <w:tab/>
      </w:r>
      <w:r w:rsidR="00E36F38">
        <w:rPr>
          <w:lang w:val="en-US"/>
        </w:rPr>
        <w:t xml:space="preserve">For both options, </w:t>
      </w:r>
      <w:r w:rsidR="00113644">
        <w:rPr>
          <w:lang w:val="en-US"/>
        </w:rPr>
        <w:t xml:space="preserve">RAN 2 to discuss </w:t>
      </w:r>
      <w:r w:rsidR="00E36F38">
        <w:rPr>
          <w:lang w:val="en-US"/>
        </w:rPr>
        <w:t>if S1AP update is needed.</w:t>
      </w:r>
      <w:bookmarkEnd w:id="2"/>
    </w:p>
    <w:p w14:paraId="6CFFFC2E" w14:textId="2065FD03" w:rsidR="00175AD4" w:rsidRDefault="00BA5D8E" w:rsidP="00BA5D8E">
      <w:pPr>
        <w:rPr>
          <w:lang w:val="en-US"/>
        </w:rPr>
      </w:pPr>
      <w:r w:rsidRPr="00BA5D8E">
        <w:rPr>
          <w:lang w:val="en-US"/>
        </w:rPr>
        <w:t>For paging carrier selection based on coverage level, [3], [4], [6], [8] and [9] further provide analysis on either DRX</w:t>
      </w:r>
      <w:r>
        <w:rPr>
          <w:lang w:val="en-US"/>
        </w:rPr>
        <w:t xml:space="preserve"> based paging carrier selection</w:t>
      </w:r>
      <w:r w:rsidRPr="00BA5D8E">
        <w:rPr>
          <w:lang w:val="en-US"/>
        </w:rPr>
        <w:t xml:space="preserve">, </w:t>
      </w:r>
      <w:proofErr w:type="gramStart"/>
      <w:r>
        <w:rPr>
          <w:lang w:val="en-US"/>
        </w:rPr>
        <w:t>service based</w:t>
      </w:r>
      <w:proofErr w:type="gramEnd"/>
      <w:r>
        <w:rPr>
          <w:lang w:val="en-US"/>
        </w:rPr>
        <w:t xml:space="preserve"> paging carrier selection, or power boosting impact to paging carrier selection.</w:t>
      </w:r>
    </w:p>
    <w:p w14:paraId="71B5A8BC" w14:textId="663B27DD" w:rsidR="00BA5D8E" w:rsidRPr="00085D96" w:rsidRDefault="0075072A" w:rsidP="0075072A">
      <w:pPr>
        <w:pStyle w:val="Proposal"/>
        <w:numPr>
          <w:ilvl w:val="0"/>
          <w:numId w:val="0"/>
        </w:numPr>
        <w:ind w:left="1304" w:hanging="1304"/>
      </w:pPr>
      <w:bookmarkStart w:id="3" w:name="_Ref71905628"/>
      <w:r>
        <w:t xml:space="preserve">Proposal </w:t>
      </w:r>
      <w:r w:rsidR="009E76ED">
        <w:fldChar w:fldCharType="begin"/>
      </w:r>
      <w:r w:rsidR="009E76ED">
        <w:instrText xml:space="preserve"> SEQ Proposal \* ARABIC </w:instrText>
      </w:r>
      <w:r w:rsidR="009E76ED">
        <w:fldChar w:fldCharType="separate"/>
      </w:r>
      <w:r>
        <w:rPr>
          <w:noProof/>
        </w:rPr>
        <w:t>3</w:t>
      </w:r>
      <w:r w:rsidR="009E76ED">
        <w:rPr>
          <w:noProof/>
        </w:rPr>
        <w:fldChar w:fldCharType="end"/>
      </w:r>
      <w:r>
        <w:tab/>
      </w:r>
      <w:r w:rsidR="00BA5D8E">
        <w:rPr>
          <w:lang w:val="en-US"/>
        </w:rPr>
        <w:t>RAN 2 to discuss and decide whether and how to support</w:t>
      </w:r>
      <w:r w:rsidR="00085D96">
        <w:rPr>
          <w:lang w:val="en-US"/>
        </w:rPr>
        <w:t>:</w:t>
      </w:r>
      <w:bookmarkEnd w:id="3"/>
    </w:p>
    <w:p w14:paraId="5D936111" w14:textId="77777777" w:rsidR="00085D96" w:rsidRDefault="00085D96" w:rsidP="00085D96">
      <w:pPr>
        <w:pStyle w:val="Proposal"/>
        <w:numPr>
          <w:ilvl w:val="0"/>
          <w:numId w:val="30"/>
        </w:numPr>
      </w:pPr>
      <w:r w:rsidRPr="00085D96">
        <w:t>DRX based paging carrier selection</w:t>
      </w:r>
      <w:r>
        <w:t xml:space="preserve"> </w:t>
      </w:r>
    </w:p>
    <w:p w14:paraId="32F82081" w14:textId="43B0EA2C" w:rsidR="00085D96" w:rsidRPr="00085D96" w:rsidRDefault="00085D96" w:rsidP="00085D96">
      <w:pPr>
        <w:pStyle w:val="Proposal"/>
        <w:numPr>
          <w:ilvl w:val="0"/>
          <w:numId w:val="30"/>
        </w:numPr>
      </w:pPr>
      <w:r w:rsidRPr="00085D96">
        <w:t>service based paging carrier selection</w:t>
      </w:r>
    </w:p>
    <w:p w14:paraId="75147159" w14:textId="2C4D5B98" w:rsidR="00085D96" w:rsidRPr="00C752D7" w:rsidRDefault="00085D96" w:rsidP="00085D96">
      <w:pPr>
        <w:pStyle w:val="Proposal"/>
        <w:numPr>
          <w:ilvl w:val="0"/>
          <w:numId w:val="30"/>
        </w:numPr>
      </w:pPr>
      <w:r w:rsidRPr="00085D96">
        <w:t>power boosting impact to paging carrier selection</w:t>
      </w:r>
    </w:p>
    <w:p w14:paraId="4F0733BF" w14:textId="5C3CDA38" w:rsidR="00F86963" w:rsidRPr="00235DC3" w:rsidRDefault="00F86963" w:rsidP="00F86963">
      <w:pPr>
        <w:pStyle w:val="Heading2"/>
        <w:rPr>
          <w:lang w:val="en-US"/>
        </w:rPr>
      </w:pPr>
      <w:r>
        <w:t>2.</w:t>
      </w:r>
      <w:r w:rsidR="001C7112">
        <w:t>2</w:t>
      </w:r>
      <w:r>
        <w:tab/>
      </w:r>
      <w:r>
        <w:rPr>
          <w:lang w:val="en-US"/>
        </w:rPr>
        <w:t>How does</w:t>
      </w:r>
      <w:r w:rsidRPr="00F86963">
        <w:t xml:space="preserve"> </w:t>
      </w:r>
      <w:r>
        <w:t>NW configure/enable (dedicated, broadcast signalling?)</w:t>
      </w:r>
    </w:p>
    <w:p w14:paraId="2EE5D6CA" w14:textId="4DE0B11B" w:rsidR="00243A0C" w:rsidRDefault="00243A0C" w:rsidP="001A42AC">
      <w:r>
        <w:rPr>
          <w:lang w:val="en-US"/>
        </w:rPr>
        <w:t xml:space="preserve">[1], [2], [3], [5] and [10] </w:t>
      </w:r>
      <w:r>
        <w:t xml:space="preserve">provide the view that NW configuration </w:t>
      </w:r>
      <w:r w:rsidR="00F4644C">
        <w:t xml:space="preserve">for Rel-17 paging carriers </w:t>
      </w:r>
      <w:r>
        <w:t>should be cell specific parameter</w:t>
      </w:r>
      <w:r w:rsidR="00F4644C">
        <w:t>s</w:t>
      </w:r>
      <w:r>
        <w:t xml:space="preserve">, and better to </w:t>
      </w:r>
      <w:r w:rsidR="00F4644C">
        <w:t xml:space="preserve">be </w:t>
      </w:r>
      <w:r>
        <w:t xml:space="preserve">transmitted by broadcast </w:t>
      </w:r>
      <w:proofErr w:type="spellStart"/>
      <w:r>
        <w:t>signaling</w:t>
      </w:r>
      <w:proofErr w:type="spellEnd"/>
      <w:r>
        <w:t xml:space="preserve"> for both options. </w:t>
      </w:r>
    </w:p>
    <w:p w14:paraId="640BA5FF" w14:textId="01CB30F0" w:rsidR="00243A0C" w:rsidRPr="00E25861" w:rsidRDefault="0075072A" w:rsidP="0075072A">
      <w:pPr>
        <w:pStyle w:val="Caption"/>
        <w:rPr>
          <w:rFonts w:ascii="Arial" w:hAnsi="Arial"/>
          <w:bCs/>
          <w:lang w:eastAsia="zh-CN"/>
        </w:rPr>
      </w:pPr>
      <w:bookmarkStart w:id="4" w:name="_Hlk71895009"/>
      <w:r w:rsidRPr="00E25861">
        <w:rPr>
          <w:rFonts w:ascii="Arial" w:hAnsi="Arial"/>
          <w:bCs/>
          <w:lang w:eastAsia="zh-CN"/>
        </w:rPr>
        <w:t xml:space="preserve">Proposal </w:t>
      </w:r>
      <w:r w:rsidRPr="00E25861">
        <w:rPr>
          <w:rFonts w:ascii="Arial" w:hAnsi="Arial"/>
          <w:bCs/>
          <w:lang w:eastAsia="zh-CN"/>
        </w:rPr>
        <w:fldChar w:fldCharType="begin"/>
      </w:r>
      <w:r w:rsidRPr="00E25861">
        <w:rPr>
          <w:rFonts w:ascii="Arial" w:hAnsi="Arial"/>
          <w:bCs/>
          <w:lang w:eastAsia="zh-CN"/>
        </w:rPr>
        <w:instrText xml:space="preserve"> SEQ Proposal \* ARABIC </w:instrText>
      </w:r>
      <w:r w:rsidRPr="00E25861">
        <w:rPr>
          <w:rFonts w:ascii="Arial" w:hAnsi="Arial"/>
          <w:bCs/>
          <w:lang w:eastAsia="zh-CN"/>
        </w:rPr>
        <w:fldChar w:fldCharType="separate"/>
      </w:r>
      <w:r w:rsidRPr="00E25861">
        <w:rPr>
          <w:rFonts w:ascii="Arial" w:hAnsi="Arial"/>
          <w:bCs/>
          <w:lang w:eastAsia="zh-CN"/>
        </w:rPr>
        <w:t>4</w:t>
      </w:r>
      <w:r w:rsidRPr="00E25861">
        <w:rPr>
          <w:rFonts w:ascii="Arial" w:hAnsi="Arial"/>
          <w:bCs/>
          <w:lang w:eastAsia="zh-CN"/>
        </w:rPr>
        <w:fldChar w:fldCharType="end"/>
      </w:r>
      <w:r w:rsidRPr="00E25861">
        <w:rPr>
          <w:rFonts w:ascii="Arial" w:hAnsi="Arial"/>
          <w:bCs/>
          <w:lang w:eastAsia="zh-CN"/>
        </w:rPr>
        <w:tab/>
      </w:r>
      <w:r w:rsidR="008004CB" w:rsidRPr="00E25861">
        <w:rPr>
          <w:rFonts w:ascii="Arial" w:hAnsi="Arial"/>
          <w:bCs/>
          <w:lang w:eastAsia="zh-CN"/>
        </w:rPr>
        <w:t>For both options, NW configuration for Rel-17 paging carriers is indicated in broadcast signalling.</w:t>
      </w:r>
      <w:bookmarkEnd w:id="4"/>
    </w:p>
    <w:p w14:paraId="4E1B950C" w14:textId="5125D394" w:rsidR="007B098B" w:rsidRDefault="008004CB" w:rsidP="007B098B">
      <w:r>
        <w:t>For option 1</w:t>
      </w:r>
      <w:r w:rsidRPr="00771EDC">
        <w:t xml:space="preserve">, </w:t>
      </w:r>
      <w:r w:rsidRPr="00771EDC">
        <w:rPr>
          <w:lang w:val="en-US"/>
        </w:rPr>
        <w:t>[1</w:t>
      </w:r>
      <w:r w:rsidRPr="00576BA6">
        <w:rPr>
          <w:lang w:val="en-US"/>
        </w:rPr>
        <w:t>], [2], [3], [5]</w:t>
      </w:r>
      <w:r w:rsidR="00576BA6" w:rsidRPr="00576BA6">
        <w:rPr>
          <w:lang w:val="en-US"/>
        </w:rPr>
        <w:t xml:space="preserve">, [9] </w:t>
      </w:r>
      <w:r w:rsidRPr="00576BA6">
        <w:rPr>
          <w:lang w:val="en-US"/>
        </w:rPr>
        <w:t xml:space="preserve">and [10] </w:t>
      </w:r>
      <w:r w:rsidRPr="00576BA6">
        <w:t>provide the</w:t>
      </w:r>
      <w:r>
        <w:t xml:space="preserve"> view on how NW and UE align on the selected </w:t>
      </w:r>
      <w:proofErr w:type="spellStart"/>
      <w:r>
        <w:t>Rmax</w:t>
      </w:r>
      <w:proofErr w:type="spellEnd"/>
      <w:r>
        <w:t xml:space="preserve">/CE level, a list of </w:t>
      </w:r>
      <w:r w:rsidR="00E444DD">
        <w:t>sub-</w:t>
      </w:r>
      <w:r>
        <w:t>options could be further discussed.</w:t>
      </w:r>
      <w:r w:rsidR="007B098B">
        <w:t xml:space="preserve"> </w:t>
      </w:r>
    </w:p>
    <w:p w14:paraId="03881C1D" w14:textId="2F21F0E0" w:rsidR="004033C9" w:rsidRDefault="007B098B" w:rsidP="001A42AC">
      <w:r>
        <w:t xml:space="preserve">[1] mentions that </w:t>
      </w:r>
      <w:r w:rsidRPr="007B098B">
        <w:t>UE is allowed to select paging carrier group based on CEL</w:t>
      </w:r>
      <w:r>
        <w:t>. [2] gives the option that f</w:t>
      </w:r>
      <w:r w:rsidRPr="007B098B">
        <w:t>or option 1, UE report</w:t>
      </w:r>
      <w:r w:rsidR="00E444DD">
        <w:t>s</w:t>
      </w:r>
      <w:r w:rsidRPr="007B098B">
        <w:t xml:space="preserve"> the coverage status or paging carrier selection result to NW by dedicated signalling.</w:t>
      </w:r>
      <w:r>
        <w:t xml:space="preserve"> While [3] provides that t</w:t>
      </w:r>
      <w:r w:rsidRPr="007B098B">
        <w:t xml:space="preserve">he </w:t>
      </w:r>
      <w:r w:rsidRPr="007B098B">
        <w:rPr>
          <w:rFonts w:hint="eastAsia"/>
        </w:rPr>
        <w:t>evaluated</w:t>
      </w:r>
      <w:r w:rsidRPr="007B098B">
        <w:t xml:space="preserve"> CEL/</w:t>
      </w:r>
      <w:proofErr w:type="spellStart"/>
      <w:r w:rsidRPr="007B098B">
        <w:t>Rmax</w:t>
      </w:r>
      <w:proofErr w:type="spellEnd"/>
      <w:r w:rsidRPr="007B098B">
        <w:rPr>
          <w:rFonts w:hint="eastAsia"/>
        </w:rPr>
        <w:t xml:space="preserve"> </w:t>
      </w:r>
      <w:r w:rsidRPr="007B098B">
        <w:t xml:space="preserve">would be </w:t>
      </w:r>
      <w:r w:rsidRPr="007B098B">
        <w:rPr>
          <w:rFonts w:hint="eastAsia"/>
        </w:rPr>
        <w:t>assigned</w:t>
      </w:r>
      <w:r w:rsidRPr="007B098B">
        <w:t xml:space="preserve"> to a UE via dedicated </w:t>
      </w:r>
      <w:proofErr w:type="spellStart"/>
      <w:r w:rsidRPr="007B098B">
        <w:t>signalin</w:t>
      </w:r>
      <w:r>
        <w:t>g</w:t>
      </w:r>
      <w:proofErr w:type="spellEnd"/>
      <w:r>
        <w:t xml:space="preserve">. In [9], UE signals to RAN that </w:t>
      </w:r>
      <w:r>
        <w:rPr>
          <w:lang w:eastAsia="en-US"/>
        </w:rPr>
        <w:t xml:space="preserve">it prefers to use an </w:t>
      </w:r>
      <w:r w:rsidRPr="001B0883">
        <w:rPr>
          <w:i/>
          <w:iCs/>
          <w:lang w:eastAsia="en-US"/>
        </w:rPr>
        <w:t>alternative paging carrier</w:t>
      </w:r>
      <w:r>
        <w:rPr>
          <w:lang w:eastAsia="en-US"/>
        </w:rPr>
        <w:t xml:space="preserve"> during step 4, and in step 5, network confirms whether UE is permitted to use the </w:t>
      </w:r>
      <w:r w:rsidRPr="001B0883">
        <w:rPr>
          <w:i/>
          <w:iCs/>
          <w:lang w:eastAsia="en-US"/>
        </w:rPr>
        <w:t>alternative paging carrie</w:t>
      </w:r>
      <w:r>
        <w:rPr>
          <w:i/>
          <w:iCs/>
          <w:lang w:eastAsia="en-US"/>
        </w:rPr>
        <w:t>r</w:t>
      </w:r>
      <w:r>
        <w:rPr>
          <w:lang w:eastAsia="en-US"/>
        </w:rPr>
        <w:t>.</w:t>
      </w:r>
      <w:r w:rsidR="00AF10B4">
        <w:rPr>
          <w:lang w:eastAsia="en-US"/>
        </w:rPr>
        <w:t xml:space="preserve"> Further [5] listed all the above options.</w:t>
      </w:r>
    </w:p>
    <w:p w14:paraId="6F5B1BBA" w14:textId="2A37A419" w:rsidR="008004CB" w:rsidRPr="00E25861" w:rsidRDefault="0075072A" w:rsidP="0075072A">
      <w:pPr>
        <w:pStyle w:val="Caption"/>
        <w:rPr>
          <w:rFonts w:ascii="Arial" w:hAnsi="Arial"/>
          <w:bCs/>
          <w:lang w:eastAsia="zh-CN"/>
        </w:rPr>
      </w:pPr>
      <w:bookmarkStart w:id="5" w:name="_Ref71905470"/>
      <w:r w:rsidRPr="00E25861">
        <w:rPr>
          <w:rFonts w:ascii="Arial" w:hAnsi="Arial"/>
          <w:bCs/>
          <w:lang w:eastAsia="zh-CN"/>
        </w:rPr>
        <w:t xml:space="preserve">Proposal </w:t>
      </w:r>
      <w:r w:rsidRPr="00E25861">
        <w:rPr>
          <w:rFonts w:ascii="Arial" w:hAnsi="Arial"/>
          <w:bCs/>
          <w:lang w:eastAsia="zh-CN"/>
        </w:rPr>
        <w:fldChar w:fldCharType="begin"/>
      </w:r>
      <w:r w:rsidRPr="00E25861">
        <w:rPr>
          <w:rFonts w:ascii="Arial" w:hAnsi="Arial"/>
          <w:bCs/>
          <w:lang w:eastAsia="zh-CN"/>
        </w:rPr>
        <w:instrText xml:space="preserve"> SEQ Proposal \* ARABIC </w:instrText>
      </w:r>
      <w:r w:rsidRPr="00E25861">
        <w:rPr>
          <w:rFonts w:ascii="Arial" w:hAnsi="Arial"/>
          <w:bCs/>
          <w:lang w:eastAsia="zh-CN"/>
        </w:rPr>
        <w:fldChar w:fldCharType="separate"/>
      </w:r>
      <w:r w:rsidRPr="00E25861">
        <w:rPr>
          <w:rFonts w:ascii="Arial" w:hAnsi="Arial"/>
          <w:bCs/>
          <w:lang w:eastAsia="zh-CN"/>
        </w:rPr>
        <w:t>5</w:t>
      </w:r>
      <w:r w:rsidRPr="00E25861">
        <w:rPr>
          <w:rFonts w:ascii="Arial" w:hAnsi="Arial"/>
          <w:bCs/>
          <w:lang w:eastAsia="zh-CN"/>
        </w:rPr>
        <w:fldChar w:fldCharType="end"/>
      </w:r>
      <w:r w:rsidRPr="00E25861">
        <w:rPr>
          <w:rFonts w:ascii="Arial" w:hAnsi="Arial"/>
          <w:bCs/>
          <w:lang w:eastAsia="zh-CN"/>
        </w:rPr>
        <w:tab/>
      </w:r>
      <w:r w:rsidR="008004CB" w:rsidRPr="00E25861">
        <w:rPr>
          <w:rFonts w:ascii="Arial" w:hAnsi="Arial"/>
          <w:bCs/>
          <w:lang w:eastAsia="zh-CN"/>
        </w:rPr>
        <w:t>For option</w:t>
      </w:r>
      <w:r w:rsidR="004D60B3" w:rsidRPr="00E25861">
        <w:rPr>
          <w:rFonts w:ascii="Arial" w:hAnsi="Arial"/>
          <w:bCs/>
          <w:lang w:eastAsia="zh-CN"/>
        </w:rPr>
        <w:t xml:space="preserve"> </w:t>
      </w:r>
      <w:r w:rsidR="008004CB" w:rsidRPr="00E25861">
        <w:rPr>
          <w:rFonts w:ascii="Arial" w:hAnsi="Arial"/>
          <w:bCs/>
          <w:lang w:eastAsia="zh-CN"/>
        </w:rPr>
        <w:t xml:space="preserve">1, RAN 2 to select between the following </w:t>
      </w:r>
      <w:r w:rsidR="00E444DD">
        <w:rPr>
          <w:rFonts w:ascii="Arial" w:hAnsi="Arial"/>
          <w:bCs/>
          <w:lang w:eastAsia="zh-CN"/>
        </w:rPr>
        <w:t>sub-</w:t>
      </w:r>
      <w:r w:rsidR="008004CB" w:rsidRPr="00E25861">
        <w:rPr>
          <w:rFonts w:ascii="Arial" w:hAnsi="Arial"/>
          <w:bCs/>
          <w:lang w:eastAsia="zh-CN"/>
        </w:rPr>
        <w:t>options:</w:t>
      </w:r>
      <w:bookmarkEnd w:id="5"/>
    </w:p>
    <w:p w14:paraId="32074C5B" w14:textId="23D1F6DB" w:rsidR="008004CB" w:rsidRPr="00C752D7" w:rsidRDefault="008004CB" w:rsidP="008004CB">
      <w:pPr>
        <w:pStyle w:val="Proposal"/>
        <w:numPr>
          <w:ilvl w:val="0"/>
          <w:numId w:val="30"/>
        </w:numPr>
      </w:pPr>
      <w:r w:rsidRPr="00C752D7">
        <w:t>Option 1a: No dedicated signalling, UE selects a carrier based on broadcast criteria only</w:t>
      </w:r>
    </w:p>
    <w:p w14:paraId="5D08FB39" w14:textId="3146EA18" w:rsidR="008004CB" w:rsidRDefault="008004CB" w:rsidP="008004CB">
      <w:pPr>
        <w:pStyle w:val="Proposal"/>
        <w:numPr>
          <w:ilvl w:val="0"/>
          <w:numId w:val="30"/>
        </w:numPr>
      </w:pPr>
      <w:r w:rsidRPr="00C752D7">
        <w:t xml:space="preserve">Option 1b: Network </w:t>
      </w:r>
      <w:r>
        <w:t>enables</w:t>
      </w:r>
      <w:r w:rsidRPr="00C752D7">
        <w:t xml:space="preserve"> UE to select a R</w:t>
      </w:r>
      <w:r w:rsidR="00E444DD">
        <w:t>el-</w:t>
      </w:r>
      <w:r w:rsidRPr="00C752D7">
        <w:t>17 paging carrier by enabling per UE in dedicated signalling.</w:t>
      </w:r>
    </w:p>
    <w:p w14:paraId="0509B941" w14:textId="60B4D2B6" w:rsidR="008004CB" w:rsidRPr="008004CB" w:rsidRDefault="008004CB" w:rsidP="008004CB">
      <w:pPr>
        <w:numPr>
          <w:ilvl w:val="0"/>
          <w:numId w:val="30"/>
        </w:numPr>
        <w:spacing w:after="120"/>
        <w:jc w:val="both"/>
        <w:rPr>
          <w:rFonts w:ascii="Arial" w:hAnsi="Arial"/>
          <w:b/>
          <w:bCs/>
          <w:lang w:eastAsia="zh-CN"/>
        </w:rPr>
      </w:pPr>
      <w:r w:rsidRPr="008004CB">
        <w:rPr>
          <w:rFonts w:ascii="Arial" w:hAnsi="Arial"/>
          <w:b/>
          <w:bCs/>
          <w:lang w:eastAsia="zh-CN"/>
        </w:rPr>
        <w:t>Option 1c: Network enables UE to select a R</w:t>
      </w:r>
      <w:r w:rsidR="00E444DD">
        <w:rPr>
          <w:rFonts w:ascii="Arial" w:hAnsi="Arial"/>
          <w:b/>
          <w:bCs/>
          <w:lang w:eastAsia="zh-CN"/>
        </w:rPr>
        <w:t>el-</w:t>
      </w:r>
      <w:r w:rsidRPr="008004CB">
        <w:rPr>
          <w:rFonts w:ascii="Arial" w:hAnsi="Arial"/>
          <w:b/>
          <w:bCs/>
          <w:lang w:eastAsia="zh-CN"/>
        </w:rPr>
        <w:t>17 paging carrier by providing the coverage information (CEL/</w:t>
      </w:r>
      <w:proofErr w:type="spellStart"/>
      <w:r w:rsidRPr="008004CB">
        <w:rPr>
          <w:rFonts w:ascii="Arial" w:hAnsi="Arial"/>
          <w:b/>
          <w:bCs/>
          <w:lang w:eastAsia="zh-CN"/>
        </w:rPr>
        <w:t>Rmax</w:t>
      </w:r>
      <w:proofErr w:type="spellEnd"/>
      <w:r w:rsidRPr="008004CB">
        <w:rPr>
          <w:rFonts w:ascii="Arial" w:hAnsi="Arial"/>
          <w:b/>
          <w:bCs/>
          <w:lang w:eastAsia="zh-CN"/>
        </w:rPr>
        <w:t>) for the carrier selection to the UE in dedicated signalling</w:t>
      </w:r>
    </w:p>
    <w:p w14:paraId="2A17E3CB" w14:textId="6F35258E" w:rsidR="008004CB" w:rsidRPr="000F2736" w:rsidRDefault="008004CB" w:rsidP="001A42AC">
      <w:pPr>
        <w:numPr>
          <w:ilvl w:val="0"/>
          <w:numId w:val="30"/>
        </w:numPr>
        <w:spacing w:after="120"/>
        <w:jc w:val="both"/>
        <w:rPr>
          <w:rFonts w:ascii="Arial" w:hAnsi="Arial"/>
          <w:b/>
          <w:bCs/>
          <w:lang w:eastAsia="zh-CN"/>
        </w:rPr>
      </w:pPr>
      <w:r w:rsidRPr="008004CB">
        <w:rPr>
          <w:rFonts w:ascii="Arial" w:hAnsi="Arial"/>
          <w:b/>
          <w:bCs/>
          <w:lang w:eastAsia="zh-CN"/>
        </w:rPr>
        <w:t>Option 1d: Network explicitly confirms a suggested paging carrier based on a UE report.</w:t>
      </w:r>
    </w:p>
    <w:p w14:paraId="08FDBFC9" w14:textId="3332B952" w:rsidR="004D60B3" w:rsidRDefault="004D60B3" w:rsidP="004D60B3">
      <w:r>
        <w:t>For option 2,</w:t>
      </w:r>
      <w:r w:rsidRPr="004D60B3">
        <w:rPr>
          <w:lang w:val="en-US"/>
        </w:rPr>
        <w:t xml:space="preserve"> </w:t>
      </w:r>
      <w:r w:rsidR="00771EDC">
        <w:rPr>
          <w:lang w:val="en-US"/>
        </w:rPr>
        <w:t xml:space="preserve">[1], </w:t>
      </w:r>
      <w:r w:rsidRPr="00771EDC">
        <w:rPr>
          <w:lang w:val="en-US"/>
        </w:rPr>
        <w:t>[2], [3], [5]</w:t>
      </w:r>
      <w:r w:rsidR="00576BA6">
        <w:rPr>
          <w:lang w:val="en-US"/>
        </w:rPr>
        <w:t>, [8], [9]</w:t>
      </w:r>
      <w:r w:rsidRPr="00771EDC">
        <w:rPr>
          <w:lang w:val="en-US"/>
        </w:rPr>
        <w:t xml:space="preserve"> and [10] </w:t>
      </w:r>
      <w:r w:rsidRPr="00771EDC">
        <w:t>provide</w:t>
      </w:r>
      <w:r>
        <w:t xml:space="preserve"> the view on how NW assign</w:t>
      </w:r>
      <w:r w:rsidR="00E444DD">
        <w:t>s</w:t>
      </w:r>
      <w:r>
        <w:t xml:space="preserve"> a certain paging carrier to UE, a list of </w:t>
      </w:r>
      <w:r w:rsidR="00E444DD">
        <w:t>sub-</w:t>
      </w:r>
      <w:r>
        <w:t>options could be further discussed.</w:t>
      </w:r>
    </w:p>
    <w:p w14:paraId="6BD3DFFA" w14:textId="5F666A15" w:rsidR="00FC2447" w:rsidRPr="000F2736" w:rsidRDefault="000F2736" w:rsidP="004D60B3">
      <w:pPr>
        <w:rPr>
          <w:lang w:val="en-US"/>
        </w:rPr>
      </w:pPr>
      <w:r>
        <w:t xml:space="preserve">[1], </w:t>
      </w:r>
      <w:r w:rsidRPr="00771EDC">
        <w:rPr>
          <w:lang w:val="en-US"/>
        </w:rPr>
        <w:t>[2], [3]</w:t>
      </w:r>
      <w:r>
        <w:rPr>
          <w:lang w:val="en-US"/>
        </w:rPr>
        <w:t xml:space="preserve"> and [8] provides the view that eNB assigns a paging carrier to a UE by dedicated signaling. While in [10], it gives another alternative to assign the paging carrier based on UE report. Further in [9], eNB indicates to the UE the criteria for selection paging carriers based on one or more factors, including </w:t>
      </w:r>
      <w:r w:rsidRPr="00530D77">
        <w:rPr>
          <w:lang w:eastAsia="en-US"/>
        </w:rPr>
        <w:t xml:space="preserve">Paging carrier specific </w:t>
      </w:r>
      <w:proofErr w:type="spellStart"/>
      <w:r w:rsidRPr="00530D77">
        <w:rPr>
          <w:lang w:eastAsia="en-US"/>
        </w:rPr>
        <w:t>Rmax</w:t>
      </w:r>
      <w:proofErr w:type="spellEnd"/>
      <w:r>
        <w:rPr>
          <w:lang w:eastAsia="en-US"/>
        </w:rPr>
        <w:t>,</w:t>
      </w:r>
      <w:r>
        <w:rPr>
          <w:lang w:val="en-US"/>
        </w:rPr>
        <w:t xml:space="preserve"> </w:t>
      </w:r>
      <w:r w:rsidRPr="00530D77">
        <w:rPr>
          <w:lang w:eastAsia="en-US"/>
        </w:rPr>
        <w:t>Paging carrier specific coverage level</w:t>
      </w:r>
      <w:r>
        <w:rPr>
          <w:lang w:eastAsia="en-US"/>
        </w:rPr>
        <w:t xml:space="preserve">, </w:t>
      </w:r>
      <w:r w:rsidRPr="00530D77">
        <w:rPr>
          <w:lang w:eastAsia="en-US"/>
        </w:rPr>
        <w:t>Paging carrier specific DRX</w:t>
      </w:r>
      <w:r>
        <w:rPr>
          <w:lang w:eastAsia="en-US"/>
        </w:rPr>
        <w:t xml:space="preserve"> and Paging carrier ID.</w:t>
      </w:r>
    </w:p>
    <w:p w14:paraId="28AB2EA7" w14:textId="7C1466A6" w:rsidR="004D60B3" w:rsidRPr="00E25861" w:rsidRDefault="00C20920" w:rsidP="00E25861">
      <w:pPr>
        <w:pStyle w:val="Caption"/>
        <w:rPr>
          <w:rFonts w:ascii="Arial" w:hAnsi="Arial"/>
          <w:bCs/>
          <w:lang w:eastAsia="zh-CN"/>
        </w:rPr>
      </w:pPr>
      <w:bookmarkStart w:id="6" w:name="_Hlk71905899"/>
      <w:bookmarkStart w:id="7" w:name="_Ref71905992"/>
      <w:r w:rsidRPr="00E25861">
        <w:rPr>
          <w:rFonts w:ascii="Arial" w:hAnsi="Arial"/>
          <w:bCs/>
          <w:lang w:eastAsia="zh-CN"/>
        </w:rPr>
        <w:t xml:space="preserve">Proposal </w:t>
      </w:r>
      <w:r w:rsidRPr="00E25861">
        <w:rPr>
          <w:rFonts w:ascii="Arial" w:hAnsi="Arial"/>
          <w:bCs/>
          <w:lang w:eastAsia="zh-CN"/>
        </w:rPr>
        <w:fldChar w:fldCharType="begin"/>
      </w:r>
      <w:r w:rsidRPr="00E25861">
        <w:rPr>
          <w:rFonts w:ascii="Arial" w:hAnsi="Arial"/>
          <w:bCs/>
          <w:lang w:eastAsia="zh-CN"/>
        </w:rPr>
        <w:instrText xml:space="preserve"> SEQ Proposal \* ARABIC </w:instrText>
      </w:r>
      <w:r w:rsidRPr="00E25861">
        <w:rPr>
          <w:rFonts w:ascii="Arial" w:hAnsi="Arial"/>
          <w:bCs/>
          <w:lang w:eastAsia="zh-CN"/>
        </w:rPr>
        <w:fldChar w:fldCharType="separate"/>
      </w:r>
      <w:r w:rsidRPr="00E25861">
        <w:rPr>
          <w:rFonts w:ascii="Arial" w:hAnsi="Arial"/>
          <w:bCs/>
          <w:lang w:eastAsia="zh-CN"/>
        </w:rPr>
        <w:t>6</w:t>
      </w:r>
      <w:r w:rsidRPr="00E25861">
        <w:rPr>
          <w:rFonts w:ascii="Arial" w:hAnsi="Arial"/>
          <w:bCs/>
          <w:lang w:eastAsia="zh-CN"/>
        </w:rPr>
        <w:fldChar w:fldCharType="end"/>
      </w:r>
      <w:bookmarkEnd w:id="6"/>
      <w:r w:rsidRPr="00E25861">
        <w:rPr>
          <w:rFonts w:ascii="Arial" w:hAnsi="Arial"/>
          <w:bCs/>
          <w:lang w:eastAsia="zh-CN"/>
        </w:rPr>
        <w:tab/>
      </w:r>
      <w:r w:rsidR="004D60B3" w:rsidRPr="00E25861">
        <w:rPr>
          <w:rFonts w:ascii="Arial" w:hAnsi="Arial"/>
          <w:bCs/>
          <w:lang w:eastAsia="zh-CN"/>
        </w:rPr>
        <w:t xml:space="preserve">For option 2, RAN 2 to select between the following </w:t>
      </w:r>
      <w:r w:rsidR="00621E56">
        <w:rPr>
          <w:rFonts w:ascii="Arial" w:hAnsi="Arial"/>
          <w:bCs/>
          <w:lang w:eastAsia="zh-CN"/>
        </w:rPr>
        <w:t>sub-</w:t>
      </w:r>
      <w:r w:rsidR="004D60B3" w:rsidRPr="00E25861">
        <w:rPr>
          <w:rFonts w:ascii="Arial" w:hAnsi="Arial"/>
          <w:bCs/>
          <w:lang w:eastAsia="zh-CN"/>
        </w:rPr>
        <w:t>options:</w:t>
      </w:r>
      <w:bookmarkEnd w:id="7"/>
    </w:p>
    <w:p w14:paraId="750F6FC2" w14:textId="6D8A0240" w:rsidR="004D60B3" w:rsidRDefault="004D60B3" w:rsidP="004D60B3">
      <w:pPr>
        <w:pStyle w:val="Proposal"/>
        <w:numPr>
          <w:ilvl w:val="0"/>
          <w:numId w:val="30"/>
        </w:numPr>
      </w:pPr>
      <w:r w:rsidRPr="00C752D7">
        <w:t>Option</w:t>
      </w:r>
      <w:r>
        <w:t xml:space="preserve"> </w:t>
      </w:r>
      <w:r w:rsidRPr="00C752D7">
        <w:t xml:space="preserve">2a: </w:t>
      </w:r>
      <w:r w:rsidR="000F2736">
        <w:t>NW</w:t>
      </w:r>
      <w:r w:rsidRPr="00C752D7">
        <w:t xml:space="preserve"> provides the carrier explicitly via dedicated signalling</w:t>
      </w:r>
      <w:r>
        <w:t xml:space="preserve"> based on information determined within the NW</w:t>
      </w:r>
      <w:r w:rsidRPr="00C752D7">
        <w:t>.</w:t>
      </w:r>
    </w:p>
    <w:p w14:paraId="6C3F5A83" w14:textId="7D1A2104" w:rsidR="004D60B3" w:rsidRDefault="004D60B3" w:rsidP="004D60B3">
      <w:pPr>
        <w:pStyle w:val="Proposal"/>
        <w:numPr>
          <w:ilvl w:val="0"/>
          <w:numId w:val="30"/>
        </w:numPr>
      </w:pPr>
      <w:r w:rsidRPr="00C752D7">
        <w:lastRenderedPageBreak/>
        <w:t>O</w:t>
      </w:r>
      <w:r>
        <w:t>ption 2b</w:t>
      </w:r>
      <w:r w:rsidRPr="00C752D7">
        <w:t xml:space="preserve">: </w:t>
      </w:r>
      <w:r w:rsidR="000F2736">
        <w:t>NW</w:t>
      </w:r>
      <w:r w:rsidRPr="00C752D7">
        <w:t xml:space="preserve"> provides the carrier explicitly via dedicated signalling</w:t>
      </w:r>
      <w:r>
        <w:t xml:space="preserve"> based on additional UE metric report</w:t>
      </w:r>
      <w:r w:rsidRPr="00C752D7">
        <w:t>.</w:t>
      </w:r>
    </w:p>
    <w:p w14:paraId="6CBA2B73" w14:textId="45AE42B7" w:rsidR="008004CB" w:rsidRPr="000F2736" w:rsidRDefault="004D60B3" w:rsidP="001A42AC">
      <w:pPr>
        <w:pStyle w:val="Proposal"/>
        <w:numPr>
          <w:ilvl w:val="0"/>
          <w:numId w:val="30"/>
        </w:numPr>
      </w:pPr>
      <w:r w:rsidRPr="000F2736">
        <w:t xml:space="preserve">Option 2c: </w:t>
      </w:r>
      <w:r w:rsidR="000F2736">
        <w:t xml:space="preserve">NW provides the criteria for carrier selection </w:t>
      </w:r>
      <w:r w:rsidR="00621E56">
        <w:t xml:space="preserve">via dedicated signalling </w:t>
      </w:r>
      <w:r w:rsidR="000F2736">
        <w:t xml:space="preserve">based on one or more factors, including </w:t>
      </w:r>
      <w:r w:rsidR="000F2736" w:rsidRPr="00530D77">
        <w:rPr>
          <w:lang w:eastAsia="en-US"/>
        </w:rPr>
        <w:t xml:space="preserve">Paging carrier specific </w:t>
      </w:r>
      <w:proofErr w:type="spellStart"/>
      <w:r w:rsidR="000F2736" w:rsidRPr="00530D77">
        <w:rPr>
          <w:lang w:eastAsia="en-US"/>
        </w:rPr>
        <w:t>Rmax</w:t>
      </w:r>
      <w:proofErr w:type="spellEnd"/>
      <w:r w:rsidR="000F2736">
        <w:rPr>
          <w:lang w:eastAsia="en-US"/>
        </w:rPr>
        <w:t>,</w:t>
      </w:r>
      <w:r w:rsidR="000F2736">
        <w:rPr>
          <w:lang w:val="en-US"/>
        </w:rPr>
        <w:t xml:space="preserve"> </w:t>
      </w:r>
      <w:r w:rsidR="000F2736" w:rsidRPr="00530D77">
        <w:rPr>
          <w:lang w:eastAsia="en-US"/>
        </w:rPr>
        <w:t>Paging carrier specific coverage level</w:t>
      </w:r>
      <w:r w:rsidR="000F2736">
        <w:rPr>
          <w:lang w:eastAsia="en-US"/>
        </w:rPr>
        <w:t xml:space="preserve">, </w:t>
      </w:r>
      <w:r w:rsidR="000F2736" w:rsidRPr="00530D77">
        <w:rPr>
          <w:lang w:eastAsia="en-US"/>
        </w:rPr>
        <w:t>Paging carrier specific DRX</w:t>
      </w:r>
      <w:r w:rsidR="000F2736">
        <w:rPr>
          <w:lang w:eastAsia="en-US"/>
        </w:rPr>
        <w:t xml:space="preserve"> and Paging carrier ID.</w:t>
      </w:r>
    </w:p>
    <w:p w14:paraId="442A7014" w14:textId="5E7762EA" w:rsidR="00F86963" w:rsidRDefault="00F86963" w:rsidP="00F86963">
      <w:pPr>
        <w:pStyle w:val="Heading2"/>
      </w:pPr>
      <w:r>
        <w:t>2.</w:t>
      </w:r>
      <w:r w:rsidR="001C7112">
        <w:t>3</w:t>
      </w:r>
      <w:r>
        <w:tab/>
        <w:t>How does UE select carrier, based on what criteria and metrics</w:t>
      </w:r>
      <w:r w:rsidR="001C7112">
        <w:t>?</w:t>
      </w:r>
    </w:p>
    <w:p w14:paraId="183E8FB5" w14:textId="4C853110" w:rsidR="001C7112" w:rsidRDefault="00463917" w:rsidP="001C7112">
      <w:r>
        <w:rPr>
          <w:lang w:val="en-US"/>
        </w:rPr>
        <w:t xml:space="preserve">Further, </w:t>
      </w:r>
      <w:r w:rsidRPr="00463917">
        <w:rPr>
          <w:lang w:val="en-US"/>
        </w:rPr>
        <w:t>[2],</w:t>
      </w:r>
      <w:r w:rsidR="006A761B">
        <w:rPr>
          <w:lang w:val="en-US"/>
        </w:rPr>
        <w:t xml:space="preserve"> [3],</w:t>
      </w:r>
      <w:r w:rsidRPr="00463917">
        <w:rPr>
          <w:lang w:val="en-US"/>
        </w:rPr>
        <w:t xml:space="preserve"> </w:t>
      </w:r>
      <w:r w:rsidR="006A761B">
        <w:rPr>
          <w:lang w:val="en-US"/>
        </w:rPr>
        <w:t xml:space="preserve">[4], [5], </w:t>
      </w:r>
      <w:r w:rsidRPr="00463917">
        <w:rPr>
          <w:lang w:val="en-US"/>
        </w:rPr>
        <w:t>[</w:t>
      </w:r>
      <w:r>
        <w:rPr>
          <w:lang w:val="en-US"/>
        </w:rPr>
        <w:t>8</w:t>
      </w:r>
      <w:r w:rsidRPr="00463917">
        <w:rPr>
          <w:lang w:val="en-US"/>
        </w:rPr>
        <w:t>], [</w:t>
      </w:r>
      <w:r>
        <w:rPr>
          <w:lang w:val="en-US"/>
        </w:rPr>
        <w:t>9</w:t>
      </w:r>
      <w:r w:rsidRPr="00463917">
        <w:rPr>
          <w:lang w:val="en-US"/>
        </w:rPr>
        <w:t xml:space="preserve">] and [10] </w:t>
      </w:r>
      <w:r>
        <w:t xml:space="preserve">discuss the metric for </w:t>
      </w:r>
      <w:r w:rsidR="006A761B">
        <w:t xml:space="preserve">UE to determine </w:t>
      </w:r>
      <w:r w:rsidR="006A761B">
        <w:rPr>
          <w:rFonts w:hint="eastAsia"/>
          <w:lang w:eastAsia="zh-CN"/>
        </w:rPr>
        <w:t>carrier</w:t>
      </w:r>
      <w:r w:rsidR="006A761B">
        <w:rPr>
          <w:lang w:val="en-US"/>
        </w:rPr>
        <w:t xml:space="preserve"> suitability and to select </w:t>
      </w:r>
      <w:r w:rsidR="001067D1">
        <w:rPr>
          <w:lang w:val="en-US"/>
        </w:rPr>
        <w:t xml:space="preserve">paging </w:t>
      </w:r>
      <w:r w:rsidR="006A761B">
        <w:rPr>
          <w:lang w:val="en-US"/>
        </w:rPr>
        <w:t>carrier</w:t>
      </w:r>
      <w:r w:rsidR="006A761B">
        <w:t xml:space="preserve">, a list of </w:t>
      </w:r>
      <w:r w:rsidR="001067D1">
        <w:t>alternatives</w:t>
      </w:r>
      <w:r w:rsidR="006A761B">
        <w:t xml:space="preserve"> has been provided. </w:t>
      </w:r>
    </w:p>
    <w:p w14:paraId="12750C36" w14:textId="4F3D3AA9" w:rsidR="006A761B" w:rsidRPr="006A761B" w:rsidRDefault="00E25861" w:rsidP="0075072A">
      <w:pPr>
        <w:pStyle w:val="Proposal"/>
        <w:numPr>
          <w:ilvl w:val="0"/>
          <w:numId w:val="0"/>
        </w:numPr>
        <w:ind w:left="1304" w:hanging="1304"/>
      </w:pPr>
      <w:bookmarkStart w:id="8" w:name="_Ref71905993"/>
      <w:r w:rsidRPr="00E25861">
        <w:rPr>
          <w:bCs w:val="0"/>
        </w:rPr>
        <w:t xml:space="preserve">Proposal </w:t>
      </w:r>
      <w:r w:rsidRPr="00E25861">
        <w:rPr>
          <w:bCs w:val="0"/>
        </w:rPr>
        <w:fldChar w:fldCharType="begin"/>
      </w:r>
      <w:r w:rsidRPr="00E25861">
        <w:rPr>
          <w:bCs w:val="0"/>
        </w:rPr>
        <w:instrText xml:space="preserve"> SEQ Proposal \* ARABIC </w:instrText>
      </w:r>
      <w:r w:rsidRPr="00E25861">
        <w:rPr>
          <w:bCs w:val="0"/>
        </w:rPr>
        <w:fldChar w:fldCharType="separate"/>
      </w:r>
      <w:r>
        <w:rPr>
          <w:bCs w:val="0"/>
          <w:noProof/>
        </w:rPr>
        <w:t>7</w:t>
      </w:r>
      <w:r w:rsidRPr="00E25861">
        <w:rPr>
          <w:bCs w:val="0"/>
        </w:rPr>
        <w:fldChar w:fldCharType="end"/>
      </w:r>
      <w:r>
        <w:rPr>
          <w:bCs w:val="0"/>
        </w:rPr>
        <w:tab/>
      </w:r>
      <w:r w:rsidR="006A761B">
        <w:t xml:space="preserve">For both options, </w:t>
      </w:r>
      <w:r w:rsidR="006A761B" w:rsidRPr="006A761B">
        <w:rPr>
          <w:lang w:val="en-US"/>
        </w:rPr>
        <w:t xml:space="preserve">UE metric for determining carrier suitability and selection is based on one of the </w:t>
      </w:r>
      <w:r w:rsidR="006A761B">
        <w:rPr>
          <w:lang w:val="en-US"/>
        </w:rPr>
        <w:t>alternatives:</w:t>
      </w:r>
      <w:bookmarkEnd w:id="8"/>
    </w:p>
    <w:p w14:paraId="607C3ADA" w14:textId="2CB81A24" w:rsidR="006A761B" w:rsidRDefault="006A761B" w:rsidP="006A761B">
      <w:pPr>
        <w:pStyle w:val="Proposal"/>
        <w:numPr>
          <w:ilvl w:val="0"/>
          <w:numId w:val="30"/>
        </w:numPr>
      </w:pPr>
      <w:r>
        <w:t>Alt 1</w:t>
      </w:r>
      <w:r w:rsidRPr="00C752D7">
        <w:t xml:space="preserve">: </w:t>
      </w:r>
      <w:r>
        <w:t>measured NRSRP</w:t>
      </w:r>
      <w:r w:rsidR="001067D1">
        <w:t>.</w:t>
      </w:r>
    </w:p>
    <w:p w14:paraId="18EA99A9" w14:textId="2DCF9D10" w:rsidR="006A761B" w:rsidRDefault="006A761B" w:rsidP="006A761B">
      <w:pPr>
        <w:pStyle w:val="Proposal"/>
        <w:numPr>
          <w:ilvl w:val="0"/>
          <w:numId w:val="30"/>
        </w:numPr>
      </w:pPr>
      <w:r>
        <w:t>Alt 2</w:t>
      </w:r>
      <w:r w:rsidRPr="00C752D7">
        <w:t xml:space="preserve">: </w:t>
      </w:r>
      <w:r>
        <w:t xml:space="preserve">estimated </w:t>
      </w:r>
      <w:proofErr w:type="spellStart"/>
      <w:r>
        <w:t>Rmax</w:t>
      </w:r>
      <w:proofErr w:type="spellEnd"/>
      <w:r w:rsidR="001067D1">
        <w:t>.</w:t>
      </w:r>
    </w:p>
    <w:p w14:paraId="06455353" w14:textId="798BC394" w:rsidR="006A761B" w:rsidRDefault="006A761B" w:rsidP="006A761B">
      <w:pPr>
        <w:pStyle w:val="Proposal"/>
        <w:numPr>
          <w:ilvl w:val="0"/>
          <w:numId w:val="30"/>
        </w:numPr>
      </w:pPr>
      <w:r>
        <w:t>Alt 3</w:t>
      </w:r>
      <w:r w:rsidRPr="00C752D7">
        <w:t xml:space="preserve">: </w:t>
      </w:r>
      <w:r>
        <w:t>long-term evaluation of radio condition over multiple paging occasions.</w:t>
      </w:r>
    </w:p>
    <w:p w14:paraId="7D1FB5A0" w14:textId="3AA46B38" w:rsidR="001C7112" w:rsidRDefault="001C7112" w:rsidP="001C7112">
      <w:pPr>
        <w:pStyle w:val="Heading2"/>
      </w:pPr>
      <w:r>
        <w:t>2.4</w:t>
      </w:r>
      <w:r>
        <w:tab/>
        <w:t>What happens upon cell change?</w:t>
      </w:r>
    </w:p>
    <w:p w14:paraId="4487B961" w14:textId="3B8935CD" w:rsidR="001C7112" w:rsidRDefault="00D71F80" w:rsidP="001C7112">
      <w:pPr>
        <w:rPr>
          <w:lang w:val="en-US"/>
        </w:rPr>
      </w:pPr>
      <w:r>
        <w:rPr>
          <w:lang w:val="en-US"/>
        </w:rPr>
        <w:t xml:space="preserve">Upon cell change, </w:t>
      </w:r>
      <w:r w:rsidR="000D7D1A">
        <w:rPr>
          <w:lang w:val="en-US"/>
        </w:rPr>
        <w:t xml:space="preserve">[2], </w:t>
      </w:r>
      <w:r w:rsidR="003058BC">
        <w:rPr>
          <w:lang w:val="en-US"/>
        </w:rPr>
        <w:t>[3], [4],</w:t>
      </w:r>
      <w:r w:rsidR="0073768F">
        <w:rPr>
          <w:lang w:val="en-US"/>
        </w:rPr>
        <w:t xml:space="preserve"> </w:t>
      </w:r>
      <w:r w:rsidR="003058BC">
        <w:rPr>
          <w:lang w:val="en-US"/>
        </w:rPr>
        <w:t xml:space="preserve">[5], </w:t>
      </w:r>
      <w:r w:rsidR="000D7D1A">
        <w:rPr>
          <w:lang w:val="en-US"/>
        </w:rPr>
        <w:t>[6], [9] and [10]</w:t>
      </w:r>
      <w:r w:rsidR="003058BC">
        <w:rPr>
          <w:lang w:val="en-US"/>
        </w:rPr>
        <w:t xml:space="preserve"> provide the view for option 1. Two alternatives are provided.</w:t>
      </w:r>
    </w:p>
    <w:p w14:paraId="7F337534" w14:textId="11885B75" w:rsidR="00D71F80" w:rsidRPr="00D71F80" w:rsidRDefault="00E25861" w:rsidP="00E25861">
      <w:pPr>
        <w:pStyle w:val="Proposal"/>
        <w:numPr>
          <w:ilvl w:val="0"/>
          <w:numId w:val="0"/>
        </w:numPr>
        <w:ind w:left="1304" w:hanging="1304"/>
        <w:rPr>
          <w:lang w:val="en-US"/>
        </w:rPr>
      </w:pPr>
      <w:bookmarkStart w:id="9" w:name="_Ref71905995"/>
      <w:r w:rsidRPr="00E25861">
        <w:rPr>
          <w:bCs w:val="0"/>
        </w:rPr>
        <w:t xml:space="preserve">Proposal </w:t>
      </w:r>
      <w:r w:rsidRPr="00E25861">
        <w:rPr>
          <w:bCs w:val="0"/>
        </w:rPr>
        <w:fldChar w:fldCharType="begin"/>
      </w:r>
      <w:r w:rsidRPr="00E25861">
        <w:rPr>
          <w:bCs w:val="0"/>
        </w:rPr>
        <w:instrText xml:space="preserve"> SEQ Proposal \* ARABIC </w:instrText>
      </w:r>
      <w:r w:rsidRPr="00E25861">
        <w:rPr>
          <w:bCs w:val="0"/>
        </w:rPr>
        <w:fldChar w:fldCharType="separate"/>
      </w:r>
      <w:r>
        <w:rPr>
          <w:bCs w:val="0"/>
          <w:noProof/>
        </w:rPr>
        <w:t>8</w:t>
      </w:r>
      <w:r w:rsidRPr="00E25861">
        <w:rPr>
          <w:bCs w:val="0"/>
        </w:rPr>
        <w:fldChar w:fldCharType="end"/>
      </w:r>
      <w:r>
        <w:rPr>
          <w:bCs w:val="0"/>
        </w:rPr>
        <w:tab/>
      </w:r>
      <w:r w:rsidR="00D71F80">
        <w:t>For option 1, upon cell change:</w:t>
      </w:r>
      <w:bookmarkEnd w:id="9"/>
    </w:p>
    <w:p w14:paraId="031B7EFB" w14:textId="2567A1EF" w:rsidR="00D71F80" w:rsidRDefault="00D71F80" w:rsidP="00D71F80">
      <w:pPr>
        <w:pStyle w:val="Proposal"/>
        <w:numPr>
          <w:ilvl w:val="0"/>
          <w:numId w:val="30"/>
        </w:numPr>
      </w:pPr>
      <w:r>
        <w:t>Alt 1</w:t>
      </w:r>
      <w:r w:rsidRPr="00C752D7">
        <w:t>:</w:t>
      </w:r>
      <w:r w:rsidR="00B4474A">
        <w:t xml:space="preserve"> </w:t>
      </w:r>
      <w:r w:rsidR="003058BC">
        <w:t>based on previously determined CEL and broadcasted paging carrier configuration in the new cell.</w:t>
      </w:r>
    </w:p>
    <w:p w14:paraId="2CB686DA" w14:textId="119CB93E" w:rsidR="00D71F80" w:rsidRPr="003058BC" w:rsidRDefault="00D71F80" w:rsidP="001C7112">
      <w:pPr>
        <w:pStyle w:val="Proposal"/>
        <w:numPr>
          <w:ilvl w:val="0"/>
          <w:numId w:val="30"/>
        </w:numPr>
      </w:pPr>
      <w:r>
        <w:t>Alt 2: UE need</w:t>
      </w:r>
      <w:r w:rsidR="006D2A76">
        <w:t>s</w:t>
      </w:r>
      <w:r>
        <w:t xml:space="preserve"> to perform fallback mechanism</w:t>
      </w:r>
      <w:r w:rsidR="001C4C17">
        <w:t>.</w:t>
      </w:r>
    </w:p>
    <w:p w14:paraId="25DF9AA0" w14:textId="5C659570" w:rsidR="001C7112" w:rsidRDefault="00D71F80" w:rsidP="001C7112">
      <w:pPr>
        <w:rPr>
          <w:lang w:val="en-US"/>
        </w:rPr>
      </w:pPr>
      <w:r>
        <w:rPr>
          <w:lang w:val="en-US"/>
        </w:rPr>
        <w:t>Upon cell change, [2], [3], [4], [5], [6], [8], [9] and [10] provide the view that for option 2, UE need</w:t>
      </w:r>
      <w:r w:rsidR="006D2A76">
        <w:rPr>
          <w:lang w:val="en-US"/>
        </w:rPr>
        <w:t>s</w:t>
      </w:r>
      <w:r>
        <w:rPr>
          <w:lang w:val="en-US"/>
        </w:rPr>
        <w:t xml:space="preserve"> to perform fallback mechanism.</w:t>
      </w:r>
    </w:p>
    <w:p w14:paraId="75863A06" w14:textId="4022C999" w:rsidR="00D71F80" w:rsidRPr="00D71F80" w:rsidRDefault="00E25861" w:rsidP="00E25861">
      <w:pPr>
        <w:pStyle w:val="Proposal"/>
        <w:numPr>
          <w:ilvl w:val="0"/>
          <w:numId w:val="0"/>
        </w:numPr>
        <w:ind w:left="1304" w:hanging="1304"/>
      </w:pPr>
      <w:bookmarkStart w:id="10" w:name="_Ref71905996"/>
      <w:r w:rsidRPr="00E25861">
        <w:rPr>
          <w:bCs w:val="0"/>
        </w:rPr>
        <w:t xml:space="preserve">Proposal </w:t>
      </w:r>
      <w:r w:rsidRPr="00E25861">
        <w:rPr>
          <w:bCs w:val="0"/>
        </w:rPr>
        <w:fldChar w:fldCharType="begin"/>
      </w:r>
      <w:r w:rsidRPr="00E25861">
        <w:rPr>
          <w:bCs w:val="0"/>
        </w:rPr>
        <w:instrText xml:space="preserve"> SEQ Proposal \* ARABIC </w:instrText>
      </w:r>
      <w:r w:rsidRPr="00E25861">
        <w:rPr>
          <w:bCs w:val="0"/>
        </w:rPr>
        <w:fldChar w:fldCharType="separate"/>
      </w:r>
      <w:r>
        <w:rPr>
          <w:bCs w:val="0"/>
          <w:noProof/>
        </w:rPr>
        <w:t>9</w:t>
      </w:r>
      <w:r w:rsidRPr="00E25861">
        <w:rPr>
          <w:bCs w:val="0"/>
        </w:rPr>
        <w:fldChar w:fldCharType="end"/>
      </w:r>
      <w:r>
        <w:rPr>
          <w:bCs w:val="0"/>
        </w:rPr>
        <w:tab/>
      </w:r>
      <w:r w:rsidR="00D71F80">
        <w:t>For option 2, upon cell change, UE need</w:t>
      </w:r>
      <w:r w:rsidR="006D2A76">
        <w:t>s</w:t>
      </w:r>
      <w:r w:rsidR="00D71F80">
        <w:t xml:space="preserve"> to perform fallback mechanism.</w:t>
      </w:r>
      <w:bookmarkEnd w:id="10"/>
    </w:p>
    <w:p w14:paraId="0E3BC48B" w14:textId="515EC309" w:rsidR="001C7112" w:rsidRDefault="001C7112" w:rsidP="001C7112">
      <w:pPr>
        <w:pStyle w:val="Heading2"/>
      </w:pPr>
      <w:r>
        <w:t>2.5</w:t>
      </w:r>
      <w:r>
        <w:tab/>
        <w:t>What happens upon coverage change?</w:t>
      </w:r>
    </w:p>
    <w:p w14:paraId="192A4C32" w14:textId="2A6D9F3B" w:rsidR="0073768F" w:rsidRDefault="0073768F" w:rsidP="001C7112">
      <w:pPr>
        <w:rPr>
          <w:lang w:val="en-US"/>
        </w:rPr>
      </w:pPr>
      <w:r>
        <w:rPr>
          <w:lang w:val="en-US"/>
        </w:rPr>
        <w:t xml:space="preserve">[2], [3], [4], [5], [6], [8], [9] and [10] provide the view that when radio condition remains or gets better, UE should </w:t>
      </w:r>
      <w:r w:rsidR="005521CA">
        <w:rPr>
          <w:lang w:val="en-US"/>
        </w:rPr>
        <w:t>remain on</w:t>
      </w:r>
      <w:r>
        <w:rPr>
          <w:lang w:val="en-US"/>
        </w:rPr>
        <w:t xml:space="preserve"> the current paging carrier; when radio condition gets worse, UE should adopt the fallback scheme.</w:t>
      </w:r>
    </w:p>
    <w:p w14:paraId="000304FF" w14:textId="7E0C469A" w:rsidR="0073768F" w:rsidRDefault="00E25861" w:rsidP="00E25861">
      <w:pPr>
        <w:pStyle w:val="Proposal"/>
        <w:numPr>
          <w:ilvl w:val="0"/>
          <w:numId w:val="0"/>
        </w:numPr>
        <w:ind w:left="1304" w:hanging="1304"/>
      </w:pPr>
      <w:bookmarkStart w:id="11" w:name="_Ref71905997"/>
      <w:r w:rsidRPr="00E25861">
        <w:rPr>
          <w:bCs w:val="0"/>
        </w:rPr>
        <w:t xml:space="preserve">Proposal </w:t>
      </w:r>
      <w:r w:rsidRPr="00E25861">
        <w:rPr>
          <w:bCs w:val="0"/>
        </w:rPr>
        <w:fldChar w:fldCharType="begin"/>
      </w:r>
      <w:r w:rsidRPr="00E25861">
        <w:rPr>
          <w:bCs w:val="0"/>
        </w:rPr>
        <w:instrText xml:space="preserve"> SEQ Proposal \* ARABIC </w:instrText>
      </w:r>
      <w:r w:rsidRPr="00E25861">
        <w:rPr>
          <w:bCs w:val="0"/>
        </w:rPr>
        <w:fldChar w:fldCharType="separate"/>
      </w:r>
      <w:r>
        <w:rPr>
          <w:bCs w:val="0"/>
          <w:noProof/>
        </w:rPr>
        <w:t>10</w:t>
      </w:r>
      <w:r w:rsidRPr="00E25861">
        <w:rPr>
          <w:bCs w:val="0"/>
        </w:rPr>
        <w:fldChar w:fldCharType="end"/>
      </w:r>
      <w:r>
        <w:rPr>
          <w:bCs w:val="0"/>
        </w:rPr>
        <w:tab/>
      </w:r>
      <w:r w:rsidR="0073768F">
        <w:t>For both options, upon coverage change within the cell:</w:t>
      </w:r>
      <w:bookmarkEnd w:id="11"/>
    </w:p>
    <w:p w14:paraId="5F352B54" w14:textId="634CEA58" w:rsidR="0073768F" w:rsidRDefault="0073768F" w:rsidP="0073768F">
      <w:pPr>
        <w:pStyle w:val="Proposal"/>
        <w:numPr>
          <w:ilvl w:val="0"/>
          <w:numId w:val="30"/>
        </w:numPr>
      </w:pPr>
      <w:r>
        <w:t xml:space="preserve">When radio condition remains or gets better, UE should </w:t>
      </w:r>
      <w:r w:rsidR="005521CA">
        <w:t>remain</w:t>
      </w:r>
      <w:r>
        <w:t xml:space="preserve"> on the current paging carrier.</w:t>
      </w:r>
    </w:p>
    <w:p w14:paraId="711D40A6" w14:textId="3760179A" w:rsidR="0073768F" w:rsidRDefault="0073768F" w:rsidP="0073768F">
      <w:pPr>
        <w:pStyle w:val="Proposal"/>
        <w:numPr>
          <w:ilvl w:val="0"/>
          <w:numId w:val="30"/>
        </w:numPr>
      </w:pPr>
      <w:r>
        <w:t xml:space="preserve">When radio condition deteriorates, UE should adopt to fallback mechanism. </w:t>
      </w:r>
    </w:p>
    <w:p w14:paraId="4FEC1D92" w14:textId="53B431A0" w:rsidR="001C7112" w:rsidRDefault="001C7112" w:rsidP="001C7112">
      <w:pPr>
        <w:pStyle w:val="Heading2"/>
      </w:pPr>
      <w:r>
        <w:t>2.</w:t>
      </w:r>
      <w:r w:rsidR="000F6E40">
        <w:t>6</w:t>
      </w:r>
      <w:r>
        <w:tab/>
        <w:t>Details of the fallback carrier</w:t>
      </w:r>
    </w:p>
    <w:p w14:paraId="5ED561D3" w14:textId="058910DC" w:rsidR="001A2A32" w:rsidRDefault="001A2A32" w:rsidP="001A2A32">
      <w:pPr>
        <w:rPr>
          <w:lang w:val="en-US"/>
        </w:rPr>
      </w:pPr>
      <w:r w:rsidRPr="001A2A32">
        <w:rPr>
          <w:lang w:val="en-US"/>
        </w:rPr>
        <w:t xml:space="preserve">[2], [3], [4], [5], [6], [8], [9] and [10] </w:t>
      </w:r>
      <w:r>
        <w:rPr>
          <w:lang w:val="en-US"/>
        </w:rPr>
        <w:t>provide the view on which carrier should be configured as fallback carrier. Two alternatives are provided.</w:t>
      </w:r>
    </w:p>
    <w:p w14:paraId="0FCE9F35" w14:textId="552B4E63" w:rsidR="001A2A32" w:rsidRDefault="00E25861" w:rsidP="00E25861">
      <w:pPr>
        <w:pStyle w:val="Proposal"/>
        <w:numPr>
          <w:ilvl w:val="0"/>
          <w:numId w:val="0"/>
        </w:numPr>
        <w:ind w:left="1304" w:hanging="1304"/>
      </w:pPr>
      <w:bookmarkStart w:id="12" w:name="_Ref71906000"/>
      <w:r w:rsidRPr="00E25861">
        <w:rPr>
          <w:bCs w:val="0"/>
        </w:rPr>
        <w:t xml:space="preserve">Proposal </w:t>
      </w:r>
      <w:r w:rsidRPr="00E25861">
        <w:rPr>
          <w:bCs w:val="0"/>
        </w:rPr>
        <w:fldChar w:fldCharType="begin"/>
      </w:r>
      <w:r w:rsidRPr="00E25861">
        <w:rPr>
          <w:bCs w:val="0"/>
        </w:rPr>
        <w:instrText xml:space="preserve"> SEQ Proposal \* ARABIC </w:instrText>
      </w:r>
      <w:r w:rsidRPr="00E25861">
        <w:rPr>
          <w:bCs w:val="0"/>
        </w:rPr>
        <w:fldChar w:fldCharType="separate"/>
      </w:r>
      <w:r>
        <w:rPr>
          <w:bCs w:val="0"/>
          <w:noProof/>
        </w:rPr>
        <w:t>11</w:t>
      </w:r>
      <w:r w:rsidRPr="00E25861">
        <w:rPr>
          <w:bCs w:val="0"/>
        </w:rPr>
        <w:fldChar w:fldCharType="end"/>
      </w:r>
      <w:r>
        <w:rPr>
          <w:bCs w:val="0"/>
        </w:rPr>
        <w:tab/>
      </w:r>
      <w:r w:rsidR="001A2A32">
        <w:t>For both options, fall back carrier should be configured as:</w:t>
      </w:r>
      <w:bookmarkEnd w:id="12"/>
    </w:p>
    <w:p w14:paraId="04BE6D47" w14:textId="3C0CFB4C" w:rsidR="001A2A32" w:rsidRDefault="001A2A32" w:rsidP="001A2A32">
      <w:pPr>
        <w:pStyle w:val="Proposal"/>
        <w:numPr>
          <w:ilvl w:val="0"/>
          <w:numId w:val="30"/>
        </w:numPr>
      </w:pPr>
      <w:r>
        <w:t>Alt 1: legacy paging carrier based on UE_ID</w:t>
      </w:r>
    </w:p>
    <w:p w14:paraId="6D91AA51" w14:textId="12718651" w:rsidR="00410C9B" w:rsidRPr="009A5ACC" w:rsidRDefault="001A2A32" w:rsidP="009A5ACC">
      <w:pPr>
        <w:pStyle w:val="Proposal"/>
        <w:numPr>
          <w:ilvl w:val="0"/>
          <w:numId w:val="30"/>
        </w:numPr>
      </w:pPr>
      <w:r>
        <w:t xml:space="preserve">Alt 2: network configured specific carrier </w:t>
      </w:r>
      <w:r w:rsidR="00D257E1">
        <w:t xml:space="preserve">other than the dedicated </w:t>
      </w:r>
      <w:r w:rsidR="00D257E1" w:rsidRPr="00D02507">
        <w:t>paging carrier</w:t>
      </w:r>
    </w:p>
    <w:p w14:paraId="5321E184" w14:textId="2C696A8F" w:rsidR="00C01F33" w:rsidRDefault="009778D6" w:rsidP="00CE0424">
      <w:pPr>
        <w:pStyle w:val="Heading1"/>
      </w:pPr>
      <w:r>
        <w:lastRenderedPageBreak/>
        <w:t>C</w:t>
      </w:r>
      <w:r w:rsidR="00C01F33" w:rsidRPr="00CE0424">
        <w:t>onclusion</w:t>
      </w:r>
    </w:p>
    <w:p w14:paraId="56D35C94" w14:textId="5792CE91" w:rsidR="008E065E" w:rsidRPr="00965A2E" w:rsidRDefault="008E065E" w:rsidP="0075072A">
      <w:pPr>
        <w:pStyle w:val="BodyText"/>
      </w:pPr>
      <w:r w:rsidRPr="00965A2E">
        <w:t xml:space="preserve">Based on the discussion in </w:t>
      </w:r>
      <w:r w:rsidR="007729A2" w:rsidRPr="00965A2E">
        <w:t xml:space="preserve">the previous </w:t>
      </w:r>
      <w:r w:rsidRPr="00965A2E">
        <w:t>section</w:t>
      </w:r>
      <w:r w:rsidR="007729A2" w:rsidRPr="00965A2E">
        <w:t>s</w:t>
      </w:r>
      <w:r w:rsidRPr="00965A2E">
        <w:t xml:space="preserve"> we propose the following:</w:t>
      </w:r>
    </w:p>
    <w:p w14:paraId="059389A3" w14:textId="76D79C5C" w:rsidR="00AB0BC8" w:rsidRPr="00540399" w:rsidRDefault="0075072A" w:rsidP="00540399">
      <w:pPr>
        <w:pStyle w:val="Proposal"/>
        <w:numPr>
          <w:ilvl w:val="0"/>
          <w:numId w:val="0"/>
        </w:numPr>
        <w:ind w:left="1304" w:hanging="1304"/>
        <w:rPr>
          <w:bCs w:val="0"/>
        </w:rPr>
      </w:pPr>
      <w:r w:rsidRPr="00540399">
        <w:rPr>
          <w:bCs w:val="0"/>
        </w:rPr>
        <w:fldChar w:fldCharType="begin"/>
      </w:r>
      <w:r w:rsidRPr="00540399">
        <w:rPr>
          <w:bCs w:val="0"/>
        </w:rPr>
        <w:instrText xml:space="preserve"> REF _Ref71905620 \h  \* MERGEFORMAT </w:instrText>
      </w:r>
      <w:r w:rsidRPr="00540399">
        <w:rPr>
          <w:bCs w:val="0"/>
        </w:rPr>
      </w:r>
      <w:r w:rsidRPr="00540399">
        <w:rPr>
          <w:bCs w:val="0"/>
        </w:rPr>
        <w:fldChar w:fldCharType="separate"/>
      </w:r>
      <w:r w:rsidR="00965A2E" w:rsidRPr="00965A2E">
        <w:rPr>
          <w:bCs w:val="0"/>
        </w:rPr>
        <w:t>Proposal 1</w:t>
      </w:r>
      <w:r w:rsidR="00965A2E" w:rsidRPr="00965A2E">
        <w:rPr>
          <w:bCs w:val="0"/>
        </w:rPr>
        <w:tab/>
        <w:t xml:space="preserve">For both options, </w:t>
      </w:r>
      <w:r w:rsidR="00D22E52">
        <w:rPr>
          <w:lang w:val="en-US"/>
        </w:rPr>
        <w:t xml:space="preserve">RAN2 to discuss whether </w:t>
      </w:r>
      <w:bookmarkStart w:id="13" w:name="_GoBack"/>
      <w:bookmarkEnd w:id="13"/>
      <w:r w:rsidR="00965A2E" w:rsidRPr="00965A2E">
        <w:rPr>
          <w:bCs w:val="0"/>
        </w:rPr>
        <w:t>Rel-17 paging carriers and the legacy paging carriers should be exclusive.</w:t>
      </w:r>
      <w:r w:rsidRPr="00540399">
        <w:rPr>
          <w:bCs w:val="0"/>
        </w:rPr>
        <w:fldChar w:fldCharType="end"/>
      </w:r>
    </w:p>
    <w:p w14:paraId="484BA583" w14:textId="35E1A2A5" w:rsidR="0075072A" w:rsidRPr="00540399" w:rsidRDefault="0075072A" w:rsidP="00540399">
      <w:pPr>
        <w:pStyle w:val="Proposal"/>
        <w:numPr>
          <w:ilvl w:val="0"/>
          <w:numId w:val="0"/>
        </w:numPr>
        <w:ind w:left="1304" w:hanging="1304"/>
        <w:rPr>
          <w:bCs w:val="0"/>
        </w:rPr>
      </w:pPr>
      <w:r w:rsidRPr="00540399">
        <w:rPr>
          <w:bCs w:val="0"/>
        </w:rPr>
        <w:fldChar w:fldCharType="begin"/>
      </w:r>
      <w:r w:rsidRPr="00540399">
        <w:rPr>
          <w:bCs w:val="0"/>
        </w:rPr>
        <w:instrText xml:space="preserve"> REF _Ref71905624 \h  \* MERGEFORMAT </w:instrText>
      </w:r>
      <w:r w:rsidRPr="00540399">
        <w:rPr>
          <w:bCs w:val="0"/>
        </w:rPr>
      </w:r>
      <w:r w:rsidRPr="00540399">
        <w:rPr>
          <w:bCs w:val="0"/>
        </w:rPr>
        <w:fldChar w:fldCharType="separate"/>
      </w:r>
      <w:r w:rsidR="00965A2E" w:rsidRPr="00965A2E">
        <w:rPr>
          <w:bCs w:val="0"/>
        </w:rPr>
        <w:t>Proposal 2</w:t>
      </w:r>
      <w:r w:rsidR="00965A2E" w:rsidRPr="00965A2E">
        <w:rPr>
          <w:bCs w:val="0"/>
        </w:rPr>
        <w:tab/>
        <w:t xml:space="preserve">For both options, RAN 2 to discuss if S1AP </w:t>
      </w:r>
      <w:r w:rsidR="00965A2E">
        <w:rPr>
          <w:lang w:val="en-US"/>
        </w:rPr>
        <w:t>update is needed.</w:t>
      </w:r>
      <w:r w:rsidRPr="00540399">
        <w:rPr>
          <w:bCs w:val="0"/>
        </w:rPr>
        <w:fldChar w:fldCharType="end"/>
      </w:r>
    </w:p>
    <w:p w14:paraId="0DD7A82E" w14:textId="35F6C629" w:rsidR="0075072A" w:rsidRDefault="0075072A" w:rsidP="00540399">
      <w:pPr>
        <w:pStyle w:val="Proposal"/>
        <w:numPr>
          <w:ilvl w:val="0"/>
          <w:numId w:val="0"/>
        </w:numPr>
        <w:ind w:left="1304" w:hanging="1304"/>
        <w:rPr>
          <w:bCs w:val="0"/>
        </w:rPr>
      </w:pPr>
      <w:r w:rsidRPr="00540399">
        <w:rPr>
          <w:bCs w:val="0"/>
        </w:rPr>
        <w:fldChar w:fldCharType="begin"/>
      </w:r>
      <w:r w:rsidRPr="00540399">
        <w:rPr>
          <w:bCs w:val="0"/>
        </w:rPr>
        <w:instrText xml:space="preserve"> REF _Ref71905628 \h  \* MERGEFORMAT </w:instrText>
      </w:r>
      <w:r w:rsidRPr="00540399">
        <w:rPr>
          <w:bCs w:val="0"/>
        </w:rPr>
      </w:r>
      <w:r w:rsidRPr="00540399">
        <w:rPr>
          <w:bCs w:val="0"/>
        </w:rPr>
        <w:fldChar w:fldCharType="separate"/>
      </w:r>
      <w:r w:rsidR="00965A2E" w:rsidRPr="00965A2E">
        <w:rPr>
          <w:bCs w:val="0"/>
        </w:rPr>
        <w:t>Proposal 3</w:t>
      </w:r>
      <w:r w:rsidR="00965A2E" w:rsidRPr="00965A2E">
        <w:rPr>
          <w:bCs w:val="0"/>
        </w:rPr>
        <w:tab/>
        <w:t>RAN 2 to discuss and decide whether and how to support:</w:t>
      </w:r>
      <w:r w:rsidRPr="00540399">
        <w:rPr>
          <w:bCs w:val="0"/>
        </w:rPr>
        <w:fldChar w:fldCharType="end"/>
      </w:r>
    </w:p>
    <w:p w14:paraId="5A8C132B" w14:textId="77777777" w:rsidR="001C4C17" w:rsidRDefault="001C4C17" w:rsidP="001C4C17">
      <w:pPr>
        <w:pStyle w:val="Proposal"/>
        <w:numPr>
          <w:ilvl w:val="0"/>
          <w:numId w:val="30"/>
        </w:numPr>
      </w:pPr>
      <w:r w:rsidRPr="00085D96">
        <w:t>DRX based paging carrier selection</w:t>
      </w:r>
      <w:r>
        <w:t xml:space="preserve"> </w:t>
      </w:r>
    </w:p>
    <w:p w14:paraId="4AC837DB" w14:textId="77777777" w:rsidR="001C4C17" w:rsidRPr="00085D96" w:rsidRDefault="001C4C17" w:rsidP="001C4C17">
      <w:pPr>
        <w:pStyle w:val="Proposal"/>
        <w:numPr>
          <w:ilvl w:val="0"/>
          <w:numId w:val="30"/>
        </w:numPr>
      </w:pPr>
      <w:r w:rsidRPr="00085D96">
        <w:t>service based paging carrier selection</w:t>
      </w:r>
    </w:p>
    <w:p w14:paraId="7E13A139" w14:textId="77777777" w:rsidR="001C4C17" w:rsidRPr="00C752D7" w:rsidRDefault="001C4C17" w:rsidP="001C4C17">
      <w:pPr>
        <w:pStyle w:val="Proposal"/>
        <w:numPr>
          <w:ilvl w:val="0"/>
          <w:numId w:val="30"/>
        </w:numPr>
      </w:pPr>
      <w:r w:rsidRPr="00085D96">
        <w:t>power boosting impact to paging carrier selection</w:t>
      </w:r>
    </w:p>
    <w:p w14:paraId="79B09789" w14:textId="5AD0F827" w:rsidR="0075072A" w:rsidRPr="00540399" w:rsidRDefault="0075072A" w:rsidP="00540399">
      <w:pPr>
        <w:pStyle w:val="Proposal"/>
        <w:numPr>
          <w:ilvl w:val="0"/>
          <w:numId w:val="0"/>
        </w:numPr>
        <w:ind w:left="1304" w:hanging="1304"/>
        <w:rPr>
          <w:bCs w:val="0"/>
        </w:rPr>
      </w:pPr>
      <w:r w:rsidRPr="00540399">
        <w:rPr>
          <w:bCs w:val="0"/>
        </w:rPr>
        <w:fldChar w:fldCharType="begin"/>
      </w:r>
      <w:r w:rsidRPr="00540399">
        <w:rPr>
          <w:bCs w:val="0"/>
        </w:rPr>
        <w:instrText xml:space="preserve"> REF _Hlk71895009 \h </w:instrText>
      </w:r>
      <w:r w:rsidR="00540399">
        <w:rPr>
          <w:bCs w:val="0"/>
        </w:rPr>
        <w:instrText xml:space="preserve"> \* MERGEFORMAT </w:instrText>
      </w:r>
      <w:r w:rsidRPr="00540399">
        <w:rPr>
          <w:bCs w:val="0"/>
        </w:rPr>
      </w:r>
      <w:r w:rsidRPr="00540399">
        <w:rPr>
          <w:bCs w:val="0"/>
        </w:rPr>
        <w:fldChar w:fldCharType="separate"/>
      </w:r>
      <w:r w:rsidR="00965A2E" w:rsidRPr="00E25861">
        <w:rPr>
          <w:bCs w:val="0"/>
        </w:rPr>
        <w:t>Proposal 4</w:t>
      </w:r>
      <w:r w:rsidR="00965A2E" w:rsidRPr="00E25861">
        <w:rPr>
          <w:bCs w:val="0"/>
        </w:rPr>
        <w:tab/>
        <w:t>For both options, NW configuration for Rel-17 paging carriers is indicated in broadcast signalling.</w:t>
      </w:r>
      <w:r w:rsidRPr="00540399">
        <w:rPr>
          <w:bCs w:val="0"/>
        </w:rPr>
        <w:fldChar w:fldCharType="end"/>
      </w:r>
    </w:p>
    <w:p w14:paraId="665E285D" w14:textId="10BF7EDE" w:rsidR="0075072A" w:rsidRDefault="0075072A" w:rsidP="00540399">
      <w:pPr>
        <w:pStyle w:val="Proposal"/>
        <w:numPr>
          <w:ilvl w:val="0"/>
          <w:numId w:val="0"/>
        </w:numPr>
        <w:ind w:left="1304" w:hanging="1304"/>
        <w:rPr>
          <w:bCs w:val="0"/>
        </w:rPr>
      </w:pPr>
      <w:r w:rsidRPr="00540399">
        <w:rPr>
          <w:bCs w:val="0"/>
        </w:rPr>
        <w:fldChar w:fldCharType="begin"/>
      </w:r>
      <w:r w:rsidRPr="00540399">
        <w:rPr>
          <w:bCs w:val="0"/>
        </w:rPr>
        <w:instrText xml:space="preserve"> REF _Ref71905470 \h </w:instrText>
      </w:r>
      <w:r w:rsidR="00540399">
        <w:rPr>
          <w:bCs w:val="0"/>
        </w:rPr>
        <w:instrText xml:space="preserve"> \* MERGEFORMAT </w:instrText>
      </w:r>
      <w:r w:rsidRPr="00540399">
        <w:rPr>
          <w:bCs w:val="0"/>
        </w:rPr>
      </w:r>
      <w:r w:rsidRPr="00540399">
        <w:rPr>
          <w:bCs w:val="0"/>
        </w:rPr>
        <w:fldChar w:fldCharType="separate"/>
      </w:r>
      <w:r w:rsidR="00965A2E" w:rsidRPr="00E25861">
        <w:rPr>
          <w:bCs w:val="0"/>
        </w:rPr>
        <w:t>Proposal 5</w:t>
      </w:r>
      <w:r w:rsidR="00965A2E" w:rsidRPr="00E25861">
        <w:rPr>
          <w:bCs w:val="0"/>
        </w:rPr>
        <w:tab/>
        <w:t xml:space="preserve">For option 1, RAN 2 to select between the following </w:t>
      </w:r>
      <w:r w:rsidR="00965A2E">
        <w:rPr>
          <w:bCs w:val="0"/>
        </w:rPr>
        <w:t>sub-</w:t>
      </w:r>
      <w:r w:rsidR="00965A2E" w:rsidRPr="00E25861">
        <w:rPr>
          <w:bCs w:val="0"/>
        </w:rPr>
        <w:t>options:</w:t>
      </w:r>
      <w:r w:rsidRPr="00540399">
        <w:rPr>
          <w:bCs w:val="0"/>
        </w:rPr>
        <w:fldChar w:fldCharType="end"/>
      </w:r>
    </w:p>
    <w:p w14:paraId="41C8EA83" w14:textId="77777777" w:rsidR="001C4C17" w:rsidRPr="00C752D7" w:rsidRDefault="001C4C17" w:rsidP="001C4C17">
      <w:pPr>
        <w:pStyle w:val="Proposal"/>
        <w:numPr>
          <w:ilvl w:val="0"/>
          <w:numId w:val="30"/>
        </w:numPr>
      </w:pPr>
      <w:r w:rsidRPr="00C752D7">
        <w:t>Option 1a: No dedicated signalling, UE selects a carrier based on broadcast criteria only</w:t>
      </w:r>
    </w:p>
    <w:p w14:paraId="53D969F2" w14:textId="77777777" w:rsidR="001C4C17" w:rsidRDefault="001C4C17" w:rsidP="001C4C17">
      <w:pPr>
        <w:pStyle w:val="Proposal"/>
        <w:numPr>
          <w:ilvl w:val="0"/>
          <w:numId w:val="30"/>
        </w:numPr>
      </w:pPr>
      <w:r w:rsidRPr="00C752D7">
        <w:t xml:space="preserve">Option 1b: Network </w:t>
      </w:r>
      <w:r>
        <w:t>enables</w:t>
      </w:r>
      <w:r w:rsidRPr="00C752D7">
        <w:t xml:space="preserve"> UE to select a R17 paging carrier by enabling per UE in dedicated signalling.</w:t>
      </w:r>
    </w:p>
    <w:p w14:paraId="56C25842" w14:textId="77777777" w:rsidR="001C4C17" w:rsidRPr="008004CB" w:rsidRDefault="001C4C17" w:rsidP="001C4C17">
      <w:pPr>
        <w:numPr>
          <w:ilvl w:val="0"/>
          <w:numId w:val="30"/>
        </w:numPr>
        <w:spacing w:after="120"/>
        <w:jc w:val="both"/>
        <w:rPr>
          <w:rFonts w:ascii="Arial" w:hAnsi="Arial"/>
          <w:b/>
          <w:bCs/>
          <w:lang w:eastAsia="zh-CN"/>
        </w:rPr>
      </w:pPr>
      <w:r w:rsidRPr="008004CB">
        <w:rPr>
          <w:rFonts w:ascii="Arial" w:hAnsi="Arial"/>
          <w:b/>
          <w:bCs/>
          <w:lang w:eastAsia="zh-CN"/>
        </w:rPr>
        <w:t>Option 1c: Network enables UE to select a R17 paging carrier by providing the coverage information (CEL/</w:t>
      </w:r>
      <w:proofErr w:type="spellStart"/>
      <w:r w:rsidRPr="008004CB">
        <w:rPr>
          <w:rFonts w:ascii="Arial" w:hAnsi="Arial"/>
          <w:b/>
          <w:bCs/>
          <w:lang w:eastAsia="zh-CN"/>
        </w:rPr>
        <w:t>Rmax</w:t>
      </w:r>
      <w:proofErr w:type="spellEnd"/>
      <w:r w:rsidRPr="008004CB">
        <w:rPr>
          <w:rFonts w:ascii="Arial" w:hAnsi="Arial"/>
          <w:b/>
          <w:bCs/>
          <w:lang w:eastAsia="zh-CN"/>
        </w:rPr>
        <w:t>) for the carrier selection to the UE in dedicated signalling</w:t>
      </w:r>
    </w:p>
    <w:p w14:paraId="78C0B2AA" w14:textId="77777777" w:rsidR="001C4C17" w:rsidRPr="000F2736" w:rsidRDefault="001C4C17" w:rsidP="001C4C17">
      <w:pPr>
        <w:numPr>
          <w:ilvl w:val="0"/>
          <w:numId w:val="30"/>
        </w:numPr>
        <w:spacing w:after="120"/>
        <w:jc w:val="both"/>
        <w:rPr>
          <w:rFonts w:ascii="Arial" w:hAnsi="Arial"/>
          <w:b/>
          <w:bCs/>
          <w:lang w:eastAsia="zh-CN"/>
        </w:rPr>
      </w:pPr>
      <w:r w:rsidRPr="008004CB">
        <w:rPr>
          <w:rFonts w:ascii="Arial" w:hAnsi="Arial"/>
          <w:b/>
          <w:bCs/>
          <w:lang w:eastAsia="zh-CN"/>
        </w:rPr>
        <w:t>Option 1d: Network explicitly confirms a suggested paging carrier based on a UE report.</w:t>
      </w:r>
    </w:p>
    <w:p w14:paraId="487757D5" w14:textId="1988470C" w:rsidR="001C4C17" w:rsidRDefault="001C4C17" w:rsidP="001C4C17">
      <w:pPr>
        <w:pStyle w:val="Proposal"/>
        <w:numPr>
          <w:ilvl w:val="0"/>
          <w:numId w:val="0"/>
        </w:numPr>
        <w:ind w:left="1304" w:hanging="1304"/>
        <w:rPr>
          <w:bCs w:val="0"/>
        </w:rPr>
      </w:pPr>
      <w:r w:rsidRPr="001C4C17">
        <w:rPr>
          <w:bCs w:val="0"/>
        </w:rPr>
        <w:fldChar w:fldCharType="begin"/>
      </w:r>
      <w:r w:rsidRPr="001C4C17">
        <w:rPr>
          <w:bCs w:val="0"/>
        </w:rPr>
        <w:instrText xml:space="preserve"> REF _Ref71905992 \h </w:instrText>
      </w:r>
      <w:r>
        <w:rPr>
          <w:bCs w:val="0"/>
        </w:rPr>
        <w:instrText xml:space="preserve"> \* MERGEFORMAT </w:instrText>
      </w:r>
      <w:r w:rsidRPr="001C4C17">
        <w:rPr>
          <w:bCs w:val="0"/>
        </w:rPr>
      </w:r>
      <w:r w:rsidRPr="001C4C17">
        <w:rPr>
          <w:bCs w:val="0"/>
        </w:rPr>
        <w:fldChar w:fldCharType="separate"/>
      </w:r>
      <w:r w:rsidR="00965A2E" w:rsidRPr="00E25861">
        <w:rPr>
          <w:bCs w:val="0"/>
        </w:rPr>
        <w:t>Proposal 6</w:t>
      </w:r>
      <w:r w:rsidR="00965A2E" w:rsidRPr="00E25861">
        <w:rPr>
          <w:bCs w:val="0"/>
        </w:rPr>
        <w:tab/>
        <w:t xml:space="preserve">For option 2, RAN 2 to select between the following </w:t>
      </w:r>
      <w:r w:rsidR="00965A2E">
        <w:rPr>
          <w:bCs w:val="0"/>
        </w:rPr>
        <w:t>sub-</w:t>
      </w:r>
      <w:r w:rsidR="00965A2E" w:rsidRPr="00E25861">
        <w:rPr>
          <w:bCs w:val="0"/>
        </w:rPr>
        <w:t>options:</w:t>
      </w:r>
      <w:r w:rsidRPr="001C4C17">
        <w:rPr>
          <w:bCs w:val="0"/>
        </w:rPr>
        <w:fldChar w:fldCharType="end"/>
      </w:r>
    </w:p>
    <w:p w14:paraId="79DC4061" w14:textId="77777777" w:rsidR="0095650E" w:rsidRDefault="0095650E" w:rsidP="0095650E">
      <w:pPr>
        <w:pStyle w:val="Proposal"/>
        <w:numPr>
          <w:ilvl w:val="0"/>
          <w:numId w:val="30"/>
        </w:numPr>
      </w:pPr>
      <w:r w:rsidRPr="00C752D7">
        <w:t>Option</w:t>
      </w:r>
      <w:r>
        <w:t xml:space="preserve"> </w:t>
      </w:r>
      <w:r w:rsidRPr="00C752D7">
        <w:t xml:space="preserve">2a: </w:t>
      </w:r>
      <w:r>
        <w:t>NW</w:t>
      </w:r>
      <w:r w:rsidRPr="00C752D7">
        <w:t xml:space="preserve"> provides the carrier explicitly via dedicated signalling</w:t>
      </w:r>
      <w:r>
        <w:t xml:space="preserve"> based on information determined within the NW</w:t>
      </w:r>
      <w:r w:rsidRPr="00C752D7">
        <w:t>.</w:t>
      </w:r>
    </w:p>
    <w:p w14:paraId="119EB6B6" w14:textId="77777777" w:rsidR="0095650E" w:rsidRDefault="0095650E" w:rsidP="0095650E">
      <w:pPr>
        <w:pStyle w:val="Proposal"/>
        <w:numPr>
          <w:ilvl w:val="0"/>
          <w:numId w:val="30"/>
        </w:numPr>
      </w:pPr>
      <w:r w:rsidRPr="00C752D7">
        <w:t>O</w:t>
      </w:r>
      <w:r>
        <w:t>ption 2b</w:t>
      </w:r>
      <w:r w:rsidRPr="00C752D7">
        <w:t xml:space="preserve">: </w:t>
      </w:r>
      <w:r>
        <w:t>NW</w:t>
      </w:r>
      <w:r w:rsidRPr="00C752D7">
        <w:t xml:space="preserve"> provides the carrier explicitly via dedicated signalling</w:t>
      </w:r>
      <w:r>
        <w:t xml:space="preserve"> based on additional UE metric report</w:t>
      </w:r>
      <w:r w:rsidRPr="00C752D7">
        <w:t>.</w:t>
      </w:r>
    </w:p>
    <w:p w14:paraId="77EA7D77" w14:textId="3D95F647" w:rsidR="0095650E" w:rsidRPr="000F2736" w:rsidRDefault="0095650E" w:rsidP="0095650E">
      <w:pPr>
        <w:pStyle w:val="Proposal"/>
        <w:numPr>
          <w:ilvl w:val="0"/>
          <w:numId w:val="30"/>
        </w:numPr>
      </w:pPr>
      <w:r w:rsidRPr="000F2736">
        <w:t xml:space="preserve">Option 2c: </w:t>
      </w:r>
      <w:r>
        <w:t xml:space="preserve">NW provides the criteria for carrier selection via dedicated signalling based on one or more factors, including </w:t>
      </w:r>
      <w:r w:rsidRPr="00530D77">
        <w:rPr>
          <w:lang w:eastAsia="en-US"/>
        </w:rPr>
        <w:t xml:space="preserve">Paging carrier specific </w:t>
      </w:r>
      <w:proofErr w:type="spellStart"/>
      <w:r w:rsidRPr="00530D77">
        <w:rPr>
          <w:lang w:eastAsia="en-US"/>
        </w:rPr>
        <w:t>Rmax</w:t>
      </w:r>
      <w:proofErr w:type="spellEnd"/>
      <w:r>
        <w:rPr>
          <w:lang w:eastAsia="en-US"/>
        </w:rPr>
        <w:t>,</w:t>
      </w:r>
      <w:r>
        <w:rPr>
          <w:lang w:val="en-US"/>
        </w:rPr>
        <w:t xml:space="preserve"> </w:t>
      </w:r>
      <w:r w:rsidRPr="00530D77">
        <w:rPr>
          <w:lang w:eastAsia="en-US"/>
        </w:rPr>
        <w:t>Paging carrier specific coverage level</w:t>
      </w:r>
      <w:r>
        <w:rPr>
          <w:lang w:eastAsia="en-US"/>
        </w:rPr>
        <w:t xml:space="preserve">, </w:t>
      </w:r>
      <w:r w:rsidRPr="00530D77">
        <w:rPr>
          <w:lang w:eastAsia="en-US"/>
        </w:rPr>
        <w:t>Paging carrier specific DRX</w:t>
      </w:r>
      <w:r>
        <w:rPr>
          <w:lang w:eastAsia="en-US"/>
        </w:rPr>
        <w:t xml:space="preserve"> and Paging carrier ID.</w:t>
      </w:r>
    </w:p>
    <w:p w14:paraId="0B793F84" w14:textId="1A59C181" w:rsidR="001C4C17" w:rsidRDefault="001C4C17" w:rsidP="001C4C17">
      <w:pPr>
        <w:pStyle w:val="Proposal"/>
        <w:numPr>
          <w:ilvl w:val="0"/>
          <w:numId w:val="0"/>
        </w:numPr>
        <w:ind w:left="1304" w:hanging="1304"/>
        <w:rPr>
          <w:bCs w:val="0"/>
        </w:rPr>
      </w:pPr>
      <w:r w:rsidRPr="001C4C17">
        <w:rPr>
          <w:bCs w:val="0"/>
        </w:rPr>
        <w:fldChar w:fldCharType="begin"/>
      </w:r>
      <w:r w:rsidRPr="001C4C17">
        <w:rPr>
          <w:bCs w:val="0"/>
        </w:rPr>
        <w:instrText xml:space="preserve"> REF _Ref71905993 \h </w:instrText>
      </w:r>
      <w:r>
        <w:rPr>
          <w:bCs w:val="0"/>
        </w:rPr>
        <w:instrText xml:space="preserve"> \* MERGEFORMAT </w:instrText>
      </w:r>
      <w:r w:rsidRPr="001C4C17">
        <w:rPr>
          <w:bCs w:val="0"/>
        </w:rPr>
      </w:r>
      <w:r w:rsidRPr="001C4C17">
        <w:rPr>
          <w:bCs w:val="0"/>
        </w:rPr>
        <w:fldChar w:fldCharType="separate"/>
      </w:r>
      <w:r w:rsidR="00965A2E" w:rsidRPr="00E25861">
        <w:rPr>
          <w:bCs w:val="0"/>
        </w:rPr>
        <w:t xml:space="preserve">Proposal </w:t>
      </w:r>
      <w:r w:rsidR="00965A2E">
        <w:rPr>
          <w:bCs w:val="0"/>
        </w:rPr>
        <w:t>7</w:t>
      </w:r>
      <w:r w:rsidR="00965A2E">
        <w:rPr>
          <w:bCs w:val="0"/>
        </w:rPr>
        <w:tab/>
      </w:r>
      <w:r w:rsidR="00965A2E" w:rsidRPr="00965A2E">
        <w:rPr>
          <w:bCs w:val="0"/>
        </w:rPr>
        <w:t>For both options, UE metric for determining carrier suitability and selection is based on one of the alternatives:</w:t>
      </w:r>
      <w:r w:rsidRPr="001C4C17">
        <w:rPr>
          <w:bCs w:val="0"/>
        </w:rPr>
        <w:fldChar w:fldCharType="end"/>
      </w:r>
    </w:p>
    <w:p w14:paraId="74870889" w14:textId="10C93B51" w:rsidR="001C4C17" w:rsidRDefault="001C4C17" w:rsidP="001C4C17">
      <w:pPr>
        <w:pStyle w:val="Proposal"/>
        <w:numPr>
          <w:ilvl w:val="0"/>
          <w:numId w:val="30"/>
        </w:numPr>
      </w:pPr>
      <w:r>
        <w:t>Alt 1</w:t>
      </w:r>
      <w:r w:rsidRPr="00C752D7">
        <w:t xml:space="preserve">: </w:t>
      </w:r>
      <w:r>
        <w:t>measured NRSRP</w:t>
      </w:r>
      <w:r w:rsidR="001067D1">
        <w:t>.</w:t>
      </w:r>
    </w:p>
    <w:p w14:paraId="7B5F5A64" w14:textId="12F5575D" w:rsidR="001C4C17" w:rsidRDefault="001C4C17" w:rsidP="001C4C17">
      <w:pPr>
        <w:pStyle w:val="Proposal"/>
        <w:numPr>
          <w:ilvl w:val="0"/>
          <w:numId w:val="30"/>
        </w:numPr>
      </w:pPr>
      <w:r>
        <w:t>Alt 2</w:t>
      </w:r>
      <w:r w:rsidRPr="00C752D7">
        <w:t xml:space="preserve">: </w:t>
      </w:r>
      <w:r>
        <w:t xml:space="preserve">estimated </w:t>
      </w:r>
      <w:proofErr w:type="spellStart"/>
      <w:r>
        <w:t>Rmax</w:t>
      </w:r>
      <w:proofErr w:type="spellEnd"/>
      <w:r w:rsidR="001067D1">
        <w:t>.</w:t>
      </w:r>
    </w:p>
    <w:p w14:paraId="141B9A74" w14:textId="77777777" w:rsidR="001C4C17" w:rsidRDefault="001C4C17" w:rsidP="001C4C17">
      <w:pPr>
        <w:pStyle w:val="Proposal"/>
        <w:numPr>
          <w:ilvl w:val="0"/>
          <w:numId w:val="30"/>
        </w:numPr>
      </w:pPr>
      <w:r>
        <w:t>Alt 3</w:t>
      </w:r>
      <w:r w:rsidRPr="00C752D7">
        <w:t xml:space="preserve">: </w:t>
      </w:r>
      <w:r>
        <w:t>long-term evaluation of radio condition over multiple paging occasions.</w:t>
      </w:r>
    </w:p>
    <w:p w14:paraId="50965FF9" w14:textId="3B085781" w:rsidR="001C4C17" w:rsidRDefault="001C4C17" w:rsidP="001C4C17">
      <w:pPr>
        <w:pStyle w:val="Proposal"/>
        <w:numPr>
          <w:ilvl w:val="0"/>
          <w:numId w:val="0"/>
        </w:numPr>
        <w:ind w:left="1304" w:hanging="1304"/>
        <w:rPr>
          <w:bCs w:val="0"/>
        </w:rPr>
      </w:pPr>
      <w:r w:rsidRPr="001C4C17">
        <w:rPr>
          <w:bCs w:val="0"/>
        </w:rPr>
        <w:fldChar w:fldCharType="begin"/>
      </w:r>
      <w:r w:rsidRPr="001C4C17">
        <w:rPr>
          <w:bCs w:val="0"/>
        </w:rPr>
        <w:instrText xml:space="preserve"> REF _Ref71905995 \h </w:instrText>
      </w:r>
      <w:r>
        <w:rPr>
          <w:bCs w:val="0"/>
        </w:rPr>
        <w:instrText xml:space="preserve"> \* MERGEFORMAT </w:instrText>
      </w:r>
      <w:r w:rsidRPr="001C4C17">
        <w:rPr>
          <w:bCs w:val="0"/>
        </w:rPr>
      </w:r>
      <w:r w:rsidRPr="001C4C17">
        <w:rPr>
          <w:bCs w:val="0"/>
        </w:rPr>
        <w:fldChar w:fldCharType="separate"/>
      </w:r>
      <w:r w:rsidR="00965A2E" w:rsidRPr="00E25861">
        <w:rPr>
          <w:bCs w:val="0"/>
        </w:rPr>
        <w:t xml:space="preserve">Proposal </w:t>
      </w:r>
      <w:r w:rsidR="00965A2E">
        <w:rPr>
          <w:bCs w:val="0"/>
        </w:rPr>
        <w:t>8</w:t>
      </w:r>
      <w:r w:rsidR="00965A2E">
        <w:rPr>
          <w:bCs w:val="0"/>
        </w:rPr>
        <w:tab/>
      </w:r>
      <w:r w:rsidR="00965A2E" w:rsidRPr="00965A2E">
        <w:rPr>
          <w:bCs w:val="0"/>
        </w:rPr>
        <w:t>For option 1, upon cell change:</w:t>
      </w:r>
      <w:r w:rsidRPr="001C4C17">
        <w:rPr>
          <w:bCs w:val="0"/>
        </w:rPr>
        <w:fldChar w:fldCharType="end"/>
      </w:r>
    </w:p>
    <w:p w14:paraId="5496CE26" w14:textId="39786FCB" w:rsidR="001C4C17" w:rsidRDefault="001C4C17" w:rsidP="001C4C17">
      <w:pPr>
        <w:pStyle w:val="Proposal"/>
        <w:numPr>
          <w:ilvl w:val="0"/>
          <w:numId w:val="30"/>
        </w:numPr>
      </w:pPr>
      <w:r>
        <w:t>Alt 1</w:t>
      </w:r>
      <w:r w:rsidRPr="00C752D7">
        <w:t xml:space="preserve">: </w:t>
      </w:r>
      <w:r>
        <w:t>based on previously determined CEL and broadcasted paging carrier configuration in the new cell.</w:t>
      </w:r>
    </w:p>
    <w:p w14:paraId="386F762D" w14:textId="6EA565CC" w:rsidR="001C4C17" w:rsidRPr="003058BC" w:rsidRDefault="001C4C17" w:rsidP="001C4C17">
      <w:pPr>
        <w:pStyle w:val="Proposal"/>
        <w:numPr>
          <w:ilvl w:val="0"/>
          <w:numId w:val="30"/>
        </w:numPr>
      </w:pPr>
      <w:r>
        <w:t>Alt 2: UE need</w:t>
      </w:r>
      <w:r w:rsidR="006D2A76">
        <w:t>s</w:t>
      </w:r>
      <w:r>
        <w:t xml:space="preserve"> to perform fallback mechanism.</w:t>
      </w:r>
    </w:p>
    <w:p w14:paraId="1D8CA292" w14:textId="0BEDEF5B" w:rsidR="001C4C17" w:rsidRPr="001C4C17" w:rsidRDefault="001C4C17" w:rsidP="001C4C17">
      <w:pPr>
        <w:pStyle w:val="Proposal"/>
        <w:numPr>
          <w:ilvl w:val="0"/>
          <w:numId w:val="0"/>
        </w:numPr>
        <w:ind w:left="1304" w:hanging="1304"/>
        <w:rPr>
          <w:bCs w:val="0"/>
        </w:rPr>
      </w:pPr>
      <w:r w:rsidRPr="001C4C17">
        <w:rPr>
          <w:bCs w:val="0"/>
        </w:rPr>
        <w:fldChar w:fldCharType="begin"/>
      </w:r>
      <w:r w:rsidRPr="001C4C17">
        <w:rPr>
          <w:bCs w:val="0"/>
        </w:rPr>
        <w:instrText xml:space="preserve"> REF _Ref71905996 \h </w:instrText>
      </w:r>
      <w:r>
        <w:rPr>
          <w:bCs w:val="0"/>
        </w:rPr>
        <w:instrText xml:space="preserve"> \* MERGEFORMAT </w:instrText>
      </w:r>
      <w:r w:rsidRPr="001C4C17">
        <w:rPr>
          <w:bCs w:val="0"/>
        </w:rPr>
      </w:r>
      <w:r w:rsidRPr="001C4C17">
        <w:rPr>
          <w:bCs w:val="0"/>
        </w:rPr>
        <w:fldChar w:fldCharType="separate"/>
      </w:r>
      <w:r w:rsidR="00965A2E" w:rsidRPr="00E25861">
        <w:rPr>
          <w:bCs w:val="0"/>
        </w:rPr>
        <w:t xml:space="preserve">Proposal </w:t>
      </w:r>
      <w:r w:rsidR="00965A2E">
        <w:rPr>
          <w:bCs w:val="0"/>
        </w:rPr>
        <w:t>9</w:t>
      </w:r>
      <w:r w:rsidR="00965A2E">
        <w:rPr>
          <w:bCs w:val="0"/>
        </w:rPr>
        <w:tab/>
      </w:r>
      <w:r w:rsidR="00965A2E" w:rsidRPr="00965A2E">
        <w:rPr>
          <w:bCs w:val="0"/>
        </w:rPr>
        <w:t>For option 2, upon cell change, UE needs to perform fallback mechanism.</w:t>
      </w:r>
      <w:r w:rsidRPr="001C4C17">
        <w:rPr>
          <w:bCs w:val="0"/>
        </w:rPr>
        <w:fldChar w:fldCharType="end"/>
      </w:r>
    </w:p>
    <w:p w14:paraId="0195E2A0" w14:textId="3FC67603" w:rsidR="001C4C17" w:rsidRDefault="001C4C17" w:rsidP="001C4C17">
      <w:pPr>
        <w:pStyle w:val="Proposal"/>
        <w:numPr>
          <w:ilvl w:val="0"/>
          <w:numId w:val="0"/>
        </w:numPr>
        <w:ind w:left="1304" w:hanging="1304"/>
        <w:rPr>
          <w:bCs w:val="0"/>
        </w:rPr>
      </w:pPr>
      <w:r w:rsidRPr="001C4C17">
        <w:rPr>
          <w:bCs w:val="0"/>
        </w:rPr>
        <w:fldChar w:fldCharType="begin"/>
      </w:r>
      <w:r w:rsidRPr="001C4C17">
        <w:rPr>
          <w:bCs w:val="0"/>
        </w:rPr>
        <w:instrText xml:space="preserve"> REF _Ref71905997 \h </w:instrText>
      </w:r>
      <w:r>
        <w:rPr>
          <w:bCs w:val="0"/>
        </w:rPr>
        <w:instrText xml:space="preserve"> \* MERGEFORMAT </w:instrText>
      </w:r>
      <w:r w:rsidRPr="001C4C17">
        <w:rPr>
          <w:bCs w:val="0"/>
        </w:rPr>
      </w:r>
      <w:r w:rsidRPr="001C4C17">
        <w:rPr>
          <w:bCs w:val="0"/>
        </w:rPr>
        <w:fldChar w:fldCharType="separate"/>
      </w:r>
      <w:r w:rsidR="00965A2E" w:rsidRPr="00E25861">
        <w:rPr>
          <w:bCs w:val="0"/>
        </w:rPr>
        <w:t xml:space="preserve">Proposal </w:t>
      </w:r>
      <w:r w:rsidR="00965A2E">
        <w:rPr>
          <w:bCs w:val="0"/>
        </w:rPr>
        <w:t>10</w:t>
      </w:r>
      <w:r w:rsidR="00965A2E">
        <w:rPr>
          <w:bCs w:val="0"/>
        </w:rPr>
        <w:tab/>
      </w:r>
      <w:r w:rsidR="00965A2E" w:rsidRPr="00965A2E">
        <w:rPr>
          <w:bCs w:val="0"/>
        </w:rPr>
        <w:t>For both options, upon coverage change within the cell:</w:t>
      </w:r>
      <w:r w:rsidRPr="001C4C17">
        <w:rPr>
          <w:bCs w:val="0"/>
        </w:rPr>
        <w:fldChar w:fldCharType="end"/>
      </w:r>
    </w:p>
    <w:p w14:paraId="6A9964E1" w14:textId="77777777" w:rsidR="001C4C17" w:rsidRDefault="001C4C17" w:rsidP="001C4C17">
      <w:pPr>
        <w:pStyle w:val="Proposal"/>
        <w:numPr>
          <w:ilvl w:val="0"/>
          <w:numId w:val="30"/>
        </w:numPr>
      </w:pPr>
      <w:r>
        <w:t>When radio condition remains or gets better, UE should keep on the current paging carrier.</w:t>
      </w:r>
    </w:p>
    <w:p w14:paraId="19C0056D" w14:textId="77777777" w:rsidR="001C4C17" w:rsidRDefault="001C4C17" w:rsidP="001C4C17">
      <w:pPr>
        <w:pStyle w:val="Proposal"/>
        <w:numPr>
          <w:ilvl w:val="0"/>
          <w:numId w:val="30"/>
        </w:numPr>
      </w:pPr>
      <w:r>
        <w:t xml:space="preserve">When radio condition deteriorates, UE should adopt to fallback mechanism. </w:t>
      </w:r>
    </w:p>
    <w:p w14:paraId="7577A1CB" w14:textId="7056DD75" w:rsidR="00540399" w:rsidRDefault="001C4C17" w:rsidP="001C4C17">
      <w:pPr>
        <w:pStyle w:val="Proposal"/>
        <w:numPr>
          <w:ilvl w:val="0"/>
          <w:numId w:val="0"/>
        </w:numPr>
        <w:ind w:left="1304" w:hanging="1304"/>
        <w:rPr>
          <w:bCs w:val="0"/>
        </w:rPr>
      </w:pPr>
      <w:r w:rsidRPr="001C4C17">
        <w:rPr>
          <w:bCs w:val="0"/>
        </w:rPr>
        <w:lastRenderedPageBreak/>
        <w:fldChar w:fldCharType="begin"/>
      </w:r>
      <w:r w:rsidRPr="001C4C17">
        <w:rPr>
          <w:bCs w:val="0"/>
        </w:rPr>
        <w:instrText xml:space="preserve"> REF _Ref71906000 \h </w:instrText>
      </w:r>
      <w:r>
        <w:rPr>
          <w:bCs w:val="0"/>
        </w:rPr>
        <w:instrText xml:space="preserve"> \* MERGEFORMAT </w:instrText>
      </w:r>
      <w:r w:rsidRPr="001C4C17">
        <w:rPr>
          <w:bCs w:val="0"/>
        </w:rPr>
      </w:r>
      <w:r w:rsidRPr="001C4C17">
        <w:rPr>
          <w:bCs w:val="0"/>
        </w:rPr>
        <w:fldChar w:fldCharType="separate"/>
      </w:r>
      <w:r w:rsidR="00965A2E" w:rsidRPr="00E25861">
        <w:rPr>
          <w:bCs w:val="0"/>
        </w:rPr>
        <w:t xml:space="preserve">Proposal </w:t>
      </w:r>
      <w:r w:rsidR="00965A2E">
        <w:rPr>
          <w:bCs w:val="0"/>
        </w:rPr>
        <w:t>11</w:t>
      </w:r>
      <w:r w:rsidR="00965A2E">
        <w:rPr>
          <w:bCs w:val="0"/>
        </w:rPr>
        <w:tab/>
      </w:r>
      <w:r w:rsidR="00965A2E" w:rsidRPr="00965A2E">
        <w:rPr>
          <w:bCs w:val="0"/>
        </w:rPr>
        <w:t>For both options, fall back carrier should be configured as:</w:t>
      </w:r>
      <w:r w:rsidRPr="001C4C17">
        <w:rPr>
          <w:bCs w:val="0"/>
        </w:rPr>
        <w:fldChar w:fldCharType="end"/>
      </w:r>
    </w:p>
    <w:p w14:paraId="4744BEFB" w14:textId="77777777" w:rsidR="001C4C17" w:rsidRDefault="001C4C17" w:rsidP="001C4C17">
      <w:pPr>
        <w:pStyle w:val="Proposal"/>
        <w:numPr>
          <w:ilvl w:val="0"/>
          <w:numId w:val="30"/>
        </w:numPr>
      </w:pPr>
      <w:r>
        <w:t>Alt 1: legacy paging carrier based on UE_ID</w:t>
      </w:r>
    </w:p>
    <w:p w14:paraId="335F87D0" w14:textId="77777777" w:rsidR="001C4C17" w:rsidRPr="009A5ACC" w:rsidRDefault="001C4C17" w:rsidP="001C4C17">
      <w:pPr>
        <w:pStyle w:val="Proposal"/>
        <w:numPr>
          <w:ilvl w:val="0"/>
          <w:numId w:val="30"/>
        </w:numPr>
      </w:pPr>
      <w:r>
        <w:t xml:space="preserve">Alt 2: network configured specific carrier other than the dedicated </w:t>
      </w:r>
      <w:r w:rsidRPr="00D02507">
        <w:t>paging carrier</w:t>
      </w:r>
    </w:p>
    <w:p w14:paraId="18DE1E4A" w14:textId="77777777" w:rsidR="001C4C17" w:rsidRPr="001C4C17" w:rsidRDefault="001C4C17" w:rsidP="001C4C17">
      <w:pPr>
        <w:pStyle w:val="Proposal"/>
        <w:numPr>
          <w:ilvl w:val="0"/>
          <w:numId w:val="0"/>
        </w:numPr>
        <w:ind w:left="1304" w:hanging="1304"/>
        <w:rPr>
          <w:bCs w:val="0"/>
        </w:rPr>
      </w:pPr>
    </w:p>
    <w:sectPr w:rsidR="001C4C17" w:rsidRPr="001C4C17" w:rsidSect="00C473A5">
      <w:headerReference w:type="even" r:id="rId21"/>
      <w:footerReference w:type="default" r:id="rId2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40463" w14:textId="77777777" w:rsidR="009E76ED" w:rsidRDefault="009E76ED">
      <w:r>
        <w:separator/>
      </w:r>
    </w:p>
  </w:endnote>
  <w:endnote w:type="continuationSeparator" w:id="0">
    <w:p w14:paraId="48FA665C" w14:textId="77777777" w:rsidR="009E76ED" w:rsidRDefault="009E76ED">
      <w:r>
        <w:continuationSeparator/>
      </w:r>
    </w:p>
  </w:endnote>
  <w:endnote w:type="continuationNotice" w:id="1">
    <w:p w14:paraId="2CFD9C15" w14:textId="77777777" w:rsidR="009E76ED" w:rsidRDefault="009E76E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30917" w14:textId="77777777" w:rsidR="001A2A32" w:rsidRDefault="001A2A32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A1229" w14:textId="77777777" w:rsidR="009E76ED" w:rsidRDefault="009E76ED">
      <w:r>
        <w:separator/>
      </w:r>
    </w:p>
  </w:footnote>
  <w:footnote w:type="continuationSeparator" w:id="0">
    <w:p w14:paraId="34360375" w14:textId="77777777" w:rsidR="009E76ED" w:rsidRDefault="009E76ED">
      <w:r>
        <w:continuationSeparator/>
      </w:r>
    </w:p>
  </w:footnote>
  <w:footnote w:type="continuationNotice" w:id="1">
    <w:p w14:paraId="1052590B" w14:textId="77777777" w:rsidR="009E76ED" w:rsidRDefault="009E76E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BD379" w14:textId="77777777" w:rsidR="001A2A32" w:rsidRDefault="001A2A32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28270BE"/>
    <w:multiLevelType w:val="hybridMultilevel"/>
    <w:tmpl w:val="EB9A25FA"/>
    <w:lvl w:ilvl="0" w:tplc="4C0AA180">
      <w:start w:val="9"/>
      <w:numFmt w:val="bullet"/>
      <w:lvlText w:val="-"/>
      <w:lvlJc w:val="left"/>
      <w:pPr>
        <w:ind w:left="120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C714495"/>
    <w:multiLevelType w:val="hybridMultilevel"/>
    <w:tmpl w:val="B4769EFE"/>
    <w:lvl w:ilvl="0" w:tplc="65C0F8DC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5C5196"/>
    <w:multiLevelType w:val="hybridMultilevel"/>
    <w:tmpl w:val="69BA9484"/>
    <w:lvl w:ilvl="0" w:tplc="6E7E75F6">
      <w:start w:val="120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64DBC"/>
    <w:multiLevelType w:val="hybridMultilevel"/>
    <w:tmpl w:val="7C3EF7BE"/>
    <w:lvl w:ilvl="0" w:tplc="10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E05473A6">
      <w:numFmt w:val="bullet"/>
      <w:lvlText w:val="-"/>
      <w:lvlJc w:val="left"/>
      <w:pPr>
        <w:ind w:left="2188" w:hanging="360"/>
      </w:pPr>
      <w:rPr>
        <w:rFonts w:ascii="Times New Roman" w:eastAsia="SimSu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12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E55E3"/>
    <w:multiLevelType w:val="hybridMultilevel"/>
    <w:tmpl w:val="7C64A1C0"/>
    <w:lvl w:ilvl="0" w:tplc="08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/>
        <w:i w:val="0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23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2CA2B04"/>
    <w:multiLevelType w:val="hybridMultilevel"/>
    <w:tmpl w:val="D53851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44253"/>
    <w:multiLevelType w:val="hybridMultilevel"/>
    <w:tmpl w:val="8E827984"/>
    <w:lvl w:ilvl="0" w:tplc="08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B626933"/>
    <w:multiLevelType w:val="hybridMultilevel"/>
    <w:tmpl w:val="8E827984"/>
    <w:lvl w:ilvl="0" w:tplc="08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F195395"/>
    <w:multiLevelType w:val="hybridMultilevel"/>
    <w:tmpl w:val="83560B3A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0" w15:restartNumberingAfterBreak="0">
    <w:nsid w:val="700C4F62"/>
    <w:multiLevelType w:val="hybridMultilevel"/>
    <w:tmpl w:val="2AC2A0BE"/>
    <w:lvl w:ilvl="0" w:tplc="262CDFAA">
      <w:start w:val="1"/>
      <w:numFmt w:val="bullet"/>
      <w:pStyle w:val="Agreement"/>
      <w:lvlText w:val="Þ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5"/>
  </w:num>
  <w:num w:numId="4">
    <w:abstractNumId w:val="16"/>
  </w:num>
  <w:num w:numId="5">
    <w:abstractNumId w:val="12"/>
  </w:num>
  <w:num w:numId="6">
    <w:abstractNumId w:val="18"/>
  </w:num>
  <w:num w:numId="7">
    <w:abstractNumId w:val="23"/>
  </w:num>
  <w:num w:numId="8">
    <w:abstractNumId w:val="13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1"/>
  </w:num>
  <w:num w:numId="15">
    <w:abstractNumId w:val="17"/>
  </w:num>
  <w:num w:numId="16">
    <w:abstractNumId w:val="24"/>
  </w:num>
  <w:num w:numId="17">
    <w:abstractNumId w:val="7"/>
  </w:num>
  <w:num w:numId="18">
    <w:abstractNumId w:val="9"/>
  </w:num>
  <w:num w:numId="19">
    <w:abstractNumId w:val="5"/>
  </w:num>
  <w:num w:numId="20">
    <w:abstractNumId w:val="31"/>
  </w:num>
  <w:num w:numId="21">
    <w:abstractNumId w:val="14"/>
  </w:num>
  <w:num w:numId="22">
    <w:abstractNumId w:val="28"/>
  </w:num>
  <w:num w:numId="23">
    <w:abstractNumId w:val="25"/>
  </w:num>
  <w:num w:numId="24">
    <w:abstractNumId w:val="8"/>
  </w:num>
  <w:num w:numId="25">
    <w:abstractNumId w:val="6"/>
  </w:num>
  <w:num w:numId="26">
    <w:abstractNumId w:val="8"/>
  </w:num>
  <w:num w:numId="27">
    <w:abstractNumId w:val="11"/>
  </w:num>
  <w:num w:numId="28">
    <w:abstractNumId w:val="30"/>
  </w:num>
  <w:num w:numId="29">
    <w:abstractNumId w:val="22"/>
  </w:num>
  <w:num w:numId="30">
    <w:abstractNumId w:val="29"/>
  </w:num>
  <w:num w:numId="31">
    <w:abstractNumId w:val="15"/>
  </w:num>
  <w:num w:numId="32">
    <w:abstractNumId w:val="15"/>
  </w:num>
  <w:num w:numId="33">
    <w:abstractNumId w:val="15"/>
  </w:num>
  <w:num w:numId="34">
    <w:abstractNumId w:val="26"/>
  </w:num>
  <w:num w:numId="35">
    <w:abstractNumId w:val="4"/>
  </w:num>
  <w:num w:numId="36">
    <w:abstractNumId w:val="27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00"/>
    <w:rsid w:val="000006E1"/>
    <w:rsid w:val="00001D9F"/>
    <w:rsid w:val="00002A37"/>
    <w:rsid w:val="00004516"/>
    <w:rsid w:val="0000564C"/>
    <w:rsid w:val="00006446"/>
    <w:rsid w:val="00006896"/>
    <w:rsid w:val="00007CDC"/>
    <w:rsid w:val="00011B28"/>
    <w:rsid w:val="00015D15"/>
    <w:rsid w:val="0002564D"/>
    <w:rsid w:val="00025ECA"/>
    <w:rsid w:val="00031A39"/>
    <w:rsid w:val="000325B8"/>
    <w:rsid w:val="000345F7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209A"/>
    <w:rsid w:val="00077E5F"/>
    <w:rsid w:val="0008036A"/>
    <w:rsid w:val="00081AE6"/>
    <w:rsid w:val="000855EB"/>
    <w:rsid w:val="00085B52"/>
    <w:rsid w:val="00085D96"/>
    <w:rsid w:val="000866F2"/>
    <w:rsid w:val="0009009F"/>
    <w:rsid w:val="00091557"/>
    <w:rsid w:val="000924C1"/>
    <w:rsid w:val="000924F0"/>
    <w:rsid w:val="00093474"/>
    <w:rsid w:val="0009510F"/>
    <w:rsid w:val="000A042D"/>
    <w:rsid w:val="000A1B7B"/>
    <w:rsid w:val="000A56F2"/>
    <w:rsid w:val="000A583E"/>
    <w:rsid w:val="000B2719"/>
    <w:rsid w:val="000B3A8F"/>
    <w:rsid w:val="000B3AC9"/>
    <w:rsid w:val="000B4AB9"/>
    <w:rsid w:val="000B58C3"/>
    <w:rsid w:val="000B61E9"/>
    <w:rsid w:val="000C165A"/>
    <w:rsid w:val="000C2E19"/>
    <w:rsid w:val="000D0D07"/>
    <w:rsid w:val="000D4797"/>
    <w:rsid w:val="000D7D1A"/>
    <w:rsid w:val="000E0527"/>
    <w:rsid w:val="000E1E92"/>
    <w:rsid w:val="000F06D6"/>
    <w:rsid w:val="000F0EB1"/>
    <w:rsid w:val="000F1106"/>
    <w:rsid w:val="000F2736"/>
    <w:rsid w:val="000F3BE9"/>
    <w:rsid w:val="000F3F6C"/>
    <w:rsid w:val="000F6DF3"/>
    <w:rsid w:val="000F6E40"/>
    <w:rsid w:val="001005FF"/>
    <w:rsid w:val="001036E8"/>
    <w:rsid w:val="001062FB"/>
    <w:rsid w:val="001063E6"/>
    <w:rsid w:val="001067D1"/>
    <w:rsid w:val="00113644"/>
    <w:rsid w:val="00113CF4"/>
    <w:rsid w:val="001153EA"/>
    <w:rsid w:val="00115643"/>
    <w:rsid w:val="00116765"/>
    <w:rsid w:val="00117562"/>
    <w:rsid w:val="001219F5"/>
    <w:rsid w:val="00121A20"/>
    <w:rsid w:val="0012377F"/>
    <w:rsid w:val="001241F0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75AD4"/>
    <w:rsid w:val="0018143F"/>
    <w:rsid w:val="00181FF8"/>
    <w:rsid w:val="00183FFF"/>
    <w:rsid w:val="00190AC1"/>
    <w:rsid w:val="0019341A"/>
    <w:rsid w:val="00197DF9"/>
    <w:rsid w:val="001A1987"/>
    <w:rsid w:val="001A2564"/>
    <w:rsid w:val="001A2A32"/>
    <w:rsid w:val="001A42AC"/>
    <w:rsid w:val="001A6173"/>
    <w:rsid w:val="001A6CBA"/>
    <w:rsid w:val="001B0D97"/>
    <w:rsid w:val="001B5A5D"/>
    <w:rsid w:val="001C1CE5"/>
    <w:rsid w:val="001C276A"/>
    <w:rsid w:val="001C3D2A"/>
    <w:rsid w:val="001C4C17"/>
    <w:rsid w:val="001C7112"/>
    <w:rsid w:val="001D2102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1F7946"/>
    <w:rsid w:val="00200490"/>
    <w:rsid w:val="00201F3A"/>
    <w:rsid w:val="00203F96"/>
    <w:rsid w:val="00206608"/>
    <w:rsid w:val="002069B2"/>
    <w:rsid w:val="00207FA3"/>
    <w:rsid w:val="00213E49"/>
    <w:rsid w:val="00214DA8"/>
    <w:rsid w:val="00215423"/>
    <w:rsid w:val="002158FA"/>
    <w:rsid w:val="00220600"/>
    <w:rsid w:val="002224DB"/>
    <w:rsid w:val="00223FCB"/>
    <w:rsid w:val="00224D1D"/>
    <w:rsid w:val="002252C3"/>
    <w:rsid w:val="00225C54"/>
    <w:rsid w:val="00230765"/>
    <w:rsid w:val="00230D18"/>
    <w:rsid w:val="002319E4"/>
    <w:rsid w:val="00235632"/>
    <w:rsid w:val="00235872"/>
    <w:rsid w:val="00235DC3"/>
    <w:rsid w:val="00240371"/>
    <w:rsid w:val="00241559"/>
    <w:rsid w:val="00241708"/>
    <w:rsid w:val="00242B3B"/>
    <w:rsid w:val="002435B3"/>
    <w:rsid w:val="00243A0C"/>
    <w:rsid w:val="002458EB"/>
    <w:rsid w:val="00246DE6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43AB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2F3BF6"/>
    <w:rsid w:val="00301CE6"/>
    <w:rsid w:val="0030256B"/>
    <w:rsid w:val="0030501F"/>
    <w:rsid w:val="003058BC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26BA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7EB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5AE2"/>
    <w:rsid w:val="003C7806"/>
    <w:rsid w:val="003D109F"/>
    <w:rsid w:val="003D2478"/>
    <w:rsid w:val="003D3C45"/>
    <w:rsid w:val="003D5B1F"/>
    <w:rsid w:val="003E05A2"/>
    <w:rsid w:val="003E15FA"/>
    <w:rsid w:val="003E43C2"/>
    <w:rsid w:val="003E55E4"/>
    <w:rsid w:val="003E74E3"/>
    <w:rsid w:val="003E7AD1"/>
    <w:rsid w:val="003F05C7"/>
    <w:rsid w:val="003F2CD4"/>
    <w:rsid w:val="003F6BBE"/>
    <w:rsid w:val="004000E8"/>
    <w:rsid w:val="00402E2B"/>
    <w:rsid w:val="004033C9"/>
    <w:rsid w:val="0040353E"/>
    <w:rsid w:val="0040512B"/>
    <w:rsid w:val="00405CA5"/>
    <w:rsid w:val="00407CD3"/>
    <w:rsid w:val="00410134"/>
    <w:rsid w:val="00410B72"/>
    <w:rsid w:val="00410C9B"/>
    <w:rsid w:val="00410F18"/>
    <w:rsid w:val="0041263E"/>
    <w:rsid w:val="0041317A"/>
    <w:rsid w:val="00413AAC"/>
    <w:rsid w:val="00413E92"/>
    <w:rsid w:val="00421105"/>
    <w:rsid w:val="00422AA4"/>
    <w:rsid w:val="004242F4"/>
    <w:rsid w:val="00427248"/>
    <w:rsid w:val="004355E5"/>
    <w:rsid w:val="00437447"/>
    <w:rsid w:val="00441A92"/>
    <w:rsid w:val="004431DC"/>
    <w:rsid w:val="00443DC1"/>
    <w:rsid w:val="00444F56"/>
    <w:rsid w:val="00446488"/>
    <w:rsid w:val="00446A4B"/>
    <w:rsid w:val="004517AA"/>
    <w:rsid w:val="00452CAC"/>
    <w:rsid w:val="00457565"/>
    <w:rsid w:val="00457B30"/>
    <w:rsid w:val="00457B71"/>
    <w:rsid w:val="004617CC"/>
    <w:rsid w:val="00463917"/>
    <w:rsid w:val="004669E2"/>
    <w:rsid w:val="00470C31"/>
    <w:rsid w:val="00471DE0"/>
    <w:rsid w:val="004734D0"/>
    <w:rsid w:val="0047556B"/>
    <w:rsid w:val="00477768"/>
    <w:rsid w:val="00482CF0"/>
    <w:rsid w:val="00492BC5"/>
    <w:rsid w:val="0049334D"/>
    <w:rsid w:val="004964F1"/>
    <w:rsid w:val="004A16BC"/>
    <w:rsid w:val="004A2B94"/>
    <w:rsid w:val="004A5773"/>
    <w:rsid w:val="004B6F6A"/>
    <w:rsid w:val="004B7C0C"/>
    <w:rsid w:val="004C3898"/>
    <w:rsid w:val="004D36B1"/>
    <w:rsid w:val="004D60B3"/>
    <w:rsid w:val="004D756F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0399"/>
    <w:rsid w:val="0054258A"/>
    <w:rsid w:val="005435F6"/>
    <w:rsid w:val="00546970"/>
    <w:rsid w:val="005521CA"/>
    <w:rsid w:val="00554E19"/>
    <w:rsid w:val="0056121F"/>
    <w:rsid w:val="00570185"/>
    <w:rsid w:val="00572505"/>
    <w:rsid w:val="00573328"/>
    <w:rsid w:val="00576BA6"/>
    <w:rsid w:val="00576EFE"/>
    <w:rsid w:val="00582809"/>
    <w:rsid w:val="0058798C"/>
    <w:rsid w:val="005900FA"/>
    <w:rsid w:val="005935A4"/>
    <w:rsid w:val="005948C2"/>
    <w:rsid w:val="00595DCA"/>
    <w:rsid w:val="0059779B"/>
    <w:rsid w:val="005A209A"/>
    <w:rsid w:val="005A49AA"/>
    <w:rsid w:val="005A662D"/>
    <w:rsid w:val="005B1409"/>
    <w:rsid w:val="005B35D7"/>
    <w:rsid w:val="005B392A"/>
    <w:rsid w:val="005B3AA3"/>
    <w:rsid w:val="005B5922"/>
    <w:rsid w:val="005B6F83"/>
    <w:rsid w:val="005C74FB"/>
    <w:rsid w:val="005D03CA"/>
    <w:rsid w:val="005D1602"/>
    <w:rsid w:val="005E385F"/>
    <w:rsid w:val="005E5B81"/>
    <w:rsid w:val="005F2CB1"/>
    <w:rsid w:val="005F3025"/>
    <w:rsid w:val="005F54D6"/>
    <w:rsid w:val="005F618C"/>
    <w:rsid w:val="005F70BD"/>
    <w:rsid w:val="0060283C"/>
    <w:rsid w:val="00604F14"/>
    <w:rsid w:val="00611B83"/>
    <w:rsid w:val="00613257"/>
    <w:rsid w:val="00620A71"/>
    <w:rsid w:val="00620D80"/>
    <w:rsid w:val="00621E56"/>
    <w:rsid w:val="006234A6"/>
    <w:rsid w:val="00625913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B42"/>
    <w:rsid w:val="00674CC3"/>
    <w:rsid w:val="00675C72"/>
    <w:rsid w:val="006771F9"/>
    <w:rsid w:val="006776D7"/>
    <w:rsid w:val="00681003"/>
    <w:rsid w:val="006817C9"/>
    <w:rsid w:val="00683ECE"/>
    <w:rsid w:val="00695C00"/>
    <w:rsid w:val="00695FC2"/>
    <w:rsid w:val="00696949"/>
    <w:rsid w:val="00697052"/>
    <w:rsid w:val="006A46FB"/>
    <w:rsid w:val="006A5E28"/>
    <w:rsid w:val="006A697B"/>
    <w:rsid w:val="006A761B"/>
    <w:rsid w:val="006A7AFF"/>
    <w:rsid w:val="006B1816"/>
    <w:rsid w:val="006B2099"/>
    <w:rsid w:val="006B50CF"/>
    <w:rsid w:val="006C03B8"/>
    <w:rsid w:val="006C22F8"/>
    <w:rsid w:val="006C5EC9"/>
    <w:rsid w:val="006C6059"/>
    <w:rsid w:val="006C7522"/>
    <w:rsid w:val="006D2A76"/>
    <w:rsid w:val="006D434C"/>
    <w:rsid w:val="006D6F08"/>
    <w:rsid w:val="006E062C"/>
    <w:rsid w:val="006E0798"/>
    <w:rsid w:val="006E1C82"/>
    <w:rsid w:val="006E28B7"/>
    <w:rsid w:val="006E2A9B"/>
    <w:rsid w:val="006E3310"/>
    <w:rsid w:val="006E4E39"/>
    <w:rsid w:val="006E565E"/>
    <w:rsid w:val="006E673D"/>
    <w:rsid w:val="006E7D3B"/>
    <w:rsid w:val="006F004E"/>
    <w:rsid w:val="006F1B70"/>
    <w:rsid w:val="006F341D"/>
    <w:rsid w:val="006F3CDE"/>
    <w:rsid w:val="006F58D4"/>
    <w:rsid w:val="006F6582"/>
    <w:rsid w:val="00702913"/>
    <w:rsid w:val="00702CD5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3E7C"/>
    <w:rsid w:val="007348B1"/>
    <w:rsid w:val="007362A6"/>
    <w:rsid w:val="00736D7D"/>
    <w:rsid w:val="0073768F"/>
    <w:rsid w:val="00740E58"/>
    <w:rsid w:val="007445A0"/>
    <w:rsid w:val="0074524B"/>
    <w:rsid w:val="00747D8B"/>
    <w:rsid w:val="0075072A"/>
    <w:rsid w:val="00751228"/>
    <w:rsid w:val="007571E1"/>
    <w:rsid w:val="00757A16"/>
    <w:rsid w:val="007604B2"/>
    <w:rsid w:val="007647C5"/>
    <w:rsid w:val="00765281"/>
    <w:rsid w:val="00766BAD"/>
    <w:rsid w:val="00771EDC"/>
    <w:rsid w:val="007729A2"/>
    <w:rsid w:val="007755F2"/>
    <w:rsid w:val="00776971"/>
    <w:rsid w:val="00780A80"/>
    <w:rsid w:val="0078177E"/>
    <w:rsid w:val="0078304C"/>
    <w:rsid w:val="00783673"/>
    <w:rsid w:val="0078500B"/>
    <w:rsid w:val="00785490"/>
    <w:rsid w:val="00791415"/>
    <w:rsid w:val="007925EA"/>
    <w:rsid w:val="00793CD8"/>
    <w:rsid w:val="00795C92"/>
    <w:rsid w:val="00796231"/>
    <w:rsid w:val="007A0095"/>
    <w:rsid w:val="007A1CB3"/>
    <w:rsid w:val="007A306F"/>
    <w:rsid w:val="007A344E"/>
    <w:rsid w:val="007A43A6"/>
    <w:rsid w:val="007A58A6"/>
    <w:rsid w:val="007B098B"/>
    <w:rsid w:val="007B3D2D"/>
    <w:rsid w:val="007B50AE"/>
    <w:rsid w:val="007B51DF"/>
    <w:rsid w:val="007B7244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7F0086"/>
    <w:rsid w:val="008004CB"/>
    <w:rsid w:val="00803002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283B"/>
    <w:rsid w:val="00874312"/>
    <w:rsid w:val="0087437C"/>
    <w:rsid w:val="00875CD7"/>
    <w:rsid w:val="00876B4D"/>
    <w:rsid w:val="00877F18"/>
    <w:rsid w:val="008927A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E5377"/>
    <w:rsid w:val="008F1EAB"/>
    <w:rsid w:val="008F33DC"/>
    <w:rsid w:val="008F477F"/>
    <w:rsid w:val="00902350"/>
    <w:rsid w:val="0090336B"/>
    <w:rsid w:val="0090394F"/>
    <w:rsid w:val="0090456A"/>
    <w:rsid w:val="009053AA"/>
    <w:rsid w:val="00906939"/>
    <w:rsid w:val="00910B7D"/>
    <w:rsid w:val="00911DFB"/>
    <w:rsid w:val="00911FEB"/>
    <w:rsid w:val="009139D9"/>
    <w:rsid w:val="00914AD8"/>
    <w:rsid w:val="00916079"/>
    <w:rsid w:val="00917CE9"/>
    <w:rsid w:val="00920BF2"/>
    <w:rsid w:val="00922010"/>
    <w:rsid w:val="00926AF2"/>
    <w:rsid w:val="00931BD9"/>
    <w:rsid w:val="00934775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50E"/>
    <w:rsid w:val="0095681E"/>
    <w:rsid w:val="009572D4"/>
    <w:rsid w:val="00961921"/>
    <w:rsid w:val="0096430A"/>
    <w:rsid w:val="0096554B"/>
    <w:rsid w:val="0096584A"/>
    <w:rsid w:val="00965A2E"/>
    <w:rsid w:val="00971F08"/>
    <w:rsid w:val="009728D9"/>
    <w:rsid w:val="00973FEC"/>
    <w:rsid w:val="0097603D"/>
    <w:rsid w:val="00976949"/>
    <w:rsid w:val="009778D6"/>
    <w:rsid w:val="00980477"/>
    <w:rsid w:val="009844FD"/>
    <w:rsid w:val="00985253"/>
    <w:rsid w:val="009853B3"/>
    <w:rsid w:val="00990630"/>
    <w:rsid w:val="00991374"/>
    <w:rsid w:val="00991761"/>
    <w:rsid w:val="00993A0D"/>
    <w:rsid w:val="00994DCA"/>
    <w:rsid w:val="009960EC"/>
    <w:rsid w:val="009970DD"/>
    <w:rsid w:val="009A0FBA"/>
    <w:rsid w:val="009A1601"/>
    <w:rsid w:val="009A3BB6"/>
    <w:rsid w:val="009A462D"/>
    <w:rsid w:val="009A5ACC"/>
    <w:rsid w:val="009A5CBA"/>
    <w:rsid w:val="009A73A7"/>
    <w:rsid w:val="009B19DC"/>
    <w:rsid w:val="009B1F30"/>
    <w:rsid w:val="009B3AC2"/>
    <w:rsid w:val="009B4DF4"/>
    <w:rsid w:val="009B564E"/>
    <w:rsid w:val="009B7E87"/>
    <w:rsid w:val="009C0169"/>
    <w:rsid w:val="009C403E"/>
    <w:rsid w:val="009C4666"/>
    <w:rsid w:val="009C5018"/>
    <w:rsid w:val="009D4FF0"/>
    <w:rsid w:val="009D703C"/>
    <w:rsid w:val="009D70FF"/>
    <w:rsid w:val="009D718F"/>
    <w:rsid w:val="009E068F"/>
    <w:rsid w:val="009E14E0"/>
    <w:rsid w:val="009E35DB"/>
    <w:rsid w:val="009E47A3"/>
    <w:rsid w:val="009E76ED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53C8E"/>
    <w:rsid w:val="00A61499"/>
    <w:rsid w:val="00A62A77"/>
    <w:rsid w:val="00A63483"/>
    <w:rsid w:val="00A657D7"/>
    <w:rsid w:val="00A660AC"/>
    <w:rsid w:val="00A67E6C"/>
    <w:rsid w:val="00A7014E"/>
    <w:rsid w:val="00A71B99"/>
    <w:rsid w:val="00A739D0"/>
    <w:rsid w:val="00A761D4"/>
    <w:rsid w:val="00A77EC4"/>
    <w:rsid w:val="00A9155F"/>
    <w:rsid w:val="00A92879"/>
    <w:rsid w:val="00A9442A"/>
    <w:rsid w:val="00A9509D"/>
    <w:rsid w:val="00A97802"/>
    <w:rsid w:val="00AA016F"/>
    <w:rsid w:val="00AA1ED6"/>
    <w:rsid w:val="00AA51D6"/>
    <w:rsid w:val="00AB0BC8"/>
    <w:rsid w:val="00AB11CA"/>
    <w:rsid w:val="00AB14D9"/>
    <w:rsid w:val="00AB4AB8"/>
    <w:rsid w:val="00AB5199"/>
    <w:rsid w:val="00AB655E"/>
    <w:rsid w:val="00AC007F"/>
    <w:rsid w:val="00AC2ECD"/>
    <w:rsid w:val="00AC3119"/>
    <w:rsid w:val="00AC49FB"/>
    <w:rsid w:val="00AC5A10"/>
    <w:rsid w:val="00AC61E1"/>
    <w:rsid w:val="00AD0AA3"/>
    <w:rsid w:val="00AD3F94"/>
    <w:rsid w:val="00AD4A5A"/>
    <w:rsid w:val="00AE27AC"/>
    <w:rsid w:val="00AE40E0"/>
    <w:rsid w:val="00AE4DBA"/>
    <w:rsid w:val="00AE4F07"/>
    <w:rsid w:val="00AE6839"/>
    <w:rsid w:val="00AF10B4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1E3"/>
    <w:rsid w:val="00B2763F"/>
    <w:rsid w:val="00B27AAC"/>
    <w:rsid w:val="00B30929"/>
    <w:rsid w:val="00B3163F"/>
    <w:rsid w:val="00B372AA"/>
    <w:rsid w:val="00B40445"/>
    <w:rsid w:val="00B409E0"/>
    <w:rsid w:val="00B41888"/>
    <w:rsid w:val="00B422A3"/>
    <w:rsid w:val="00B4474A"/>
    <w:rsid w:val="00B45A52"/>
    <w:rsid w:val="00B46175"/>
    <w:rsid w:val="00B548B7"/>
    <w:rsid w:val="00B664C7"/>
    <w:rsid w:val="00B739F6"/>
    <w:rsid w:val="00B77C18"/>
    <w:rsid w:val="00B81A6C"/>
    <w:rsid w:val="00B85DE5"/>
    <w:rsid w:val="00B90F73"/>
    <w:rsid w:val="00B921CE"/>
    <w:rsid w:val="00B9333C"/>
    <w:rsid w:val="00B93B59"/>
    <w:rsid w:val="00B9406A"/>
    <w:rsid w:val="00BA2280"/>
    <w:rsid w:val="00BA2A08"/>
    <w:rsid w:val="00BA56D2"/>
    <w:rsid w:val="00BA5D8E"/>
    <w:rsid w:val="00BA76E0"/>
    <w:rsid w:val="00BB2A25"/>
    <w:rsid w:val="00BB51E9"/>
    <w:rsid w:val="00BB5D4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0920"/>
    <w:rsid w:val="00C24C1F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15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13B3"/>
    <w:rsid w:val="00D0349B"/>
    <w:rsid w:val="00D10249"/>
    <w:rsid w:val="00D115C3"/>
    <w:rsid w:val="00D11897"/>
    <w:rsid w:val="00D13135"/>
    <w:rsid w:val="00D13E4E"/>
    <w:rsid w:val="00D22E52"/>
    <w:rsid w:val="00D239A7"/>
    <w:rsid w:val="00D23F47"/>
    <w:rsid w:val="00D257E1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1F8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D2275"/>
    <w:rsid w:val="00DE5608"/>
    <w:rsid w:val="00DE58D0"/>
    <w:rsid w:val="00DE654F"/>
    <w:rsid w:val="00DF0B6E"/>
    <w:rsid w:val="00DF15E0"/>
    <w:rsid w:val="00DF2A50"/>
    <w:rsid w:val="00DF37A0"/>
    <w:rsid w:val="00DF37FC"/>
    <w:rsid w:val="00DF4B2B"/>
    <w:rsid w:val="00E00AE3"/>
    <w:rsid w:val="00E110E7"/>
    <w:rsid w:val="00E116F6"/>
    <w:rsid w:val="00E11B20"/>
    <w:rsid w:val="00E17FA2"/>
    <w:rsid w:val="00E22330"/>
    <w:rsid w:val="00E25861"/>
    <w:rsid w:val="00E30B5A"/>
    <w:rsid w:val="00E3123D"/>
    <w:rsid w:val="00E31461"/>
    <w:rsid w:val="00E31D43"/>
    <w:rsid w:val="00E32608"/>
    <w:rsid w:val="00E34188"/>
    <w:rsid w:val="00E34B6E"/>
    <w:rsid w:val="00E34F71"/>
    <w:rsid w:val="00E35559"/>
    <w:rsid w:val="00E36F38"/>
    <w:rsid w:val="00E3723A"/>
    <w:rsid w:val="00E3758D"/>
    <w:rsid w:val="00E37860"/>
    <w:rsid w:val="00E444DD"/>
    <w:rsid w:val="00E446F1"/>
    <w:rsid w:val="00E46886"/>
    <w:rsid w:val="00E47AEF"/>
    <w:rsid w:val="00E53B75"/>
    <w:rsid w:val="00E54E3B"/>
    <w:rsid w:val="00E566E9"/>
    <w:rsid w:val="00E57565"/>
    <w:rsid w:val="00E63838"/>
    <w:rsid w:val="00E64434"/>
    <w:rsid w:val="00E674BE"/>
    <w:rsid w:val="00E67C51"/>
    <w:rsid w:val="00E72EFC"/>
    <w:rsid w:val="00E758EC"/>
    <w:rsid w:val="00E777C7"/>
    <w:rsid w:val="00E8234C"/>
    <w:rsid w:val="00E83AA9"/>
    <w:rsid w:val="00E85928"/>
    <w:rsid w:val="00E87822"/>
    <w:rsid w:val="00E90395"/>
    <w:rsid w:val="00E90E49"/>
    <w:rsid w:val="00E917F9"/>
    <w:rsid w:val="00E9291C"/>
    <w:rsid w:val="00E93C8E"/>
    <w:rsid w:val="00E93FFE"/>
    <w:rsid w:val="00E94C1D"/>
    <w:rsid w:val="00E94F8A"/>
    <w:rsid w:val="00EA47EE"/>
    <w:rsid w:val="00EA7A41"/>
    <w:rsid w:val="00EB077B"/>
    <w:rsid w:val="00EB4EA2"/>
    <w:rsid w:val="00EC24D5"/>
    <w:rsid w:val="00EC27C6"/>
    <w:rsid w:val="00EC4207"/>
    <w:rsid w:val="00EC4E23"/>
    <w:rsid w:val="00EC5653"/>
    <w:rsid w:val="00EC71CE"/>
    <w:rsid w:val="00ED1006"/>
    <w:rsid w:val="00EF010C"/>
    <w:rsid w:val="00EF18FE"/>
    <w:rsid w:val="00EF5787"/>
    <w:rsid w:val="00EF60D0"/>
    <w:rsid w:val="00EF7EBA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34754"/>
    <w:rsid w:val="00F40F0C"/>
    <w:rsid w:val="00F4644C"/>
    <w:rsid w:val="00F4766C"/>
    <w:rsid w:val="00F5060E"/>
    <w:rsid w:val="00F507D1"/>
    <w:rsid w:val="00F519CE"/>
    <w:rsid w:val="00F51ADA"/>
    <w:rsid w:val="00F60203"/>
    <w:rsid w:val="00F607C5"/>
    <w:rsid w:val="00F60B9A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86963"/>
    <w:rsid w:val="00F9056A"/>
    <w:rsid w:val="00F90F8D"/>
    <w:rsid w:val="00F92782"/>
    <w:rsid w:val="00F93AA9"/>
    <w:rsid w:val="00F96985"/>
    <w:rsid w:val="00F97838"/>
    <w:rsid w:val="00FA27E7"/>
    <w:rsid w:val="00FA2BB3"/>
    <w:rsid w:val="00FB4C80"/>
    <w:rsid w:val="00FB6A6A"/>
    <w:rsid w:val="00FC2447"/>
    <w:rsid w:val="00FC4000"/>
    <w:rsid w:val="00FC7429"/>
    <w:rsid w:val="00FD07F6"/>
    <w:rsid w:val="00FD0AA3"/>
    <w:rsid w:val="00FD1EC8"/>
    <w:rsid w:val="00FD47ED"/>
    <w:rsid w:val="00FD544B"/>
    <w:rsid w:val="00FD74DB"/>
    <w:rsid w:val="00FD7660"/>
    <w:rsid w:val="00FE0655"/>
    <w:rsid w:val="00FE2365"/>
    <w:rsid w:val="00FE37D7"/>
    <w:rsid w:val="00FE4C7B"/>
    <w:rsid w:val="00FE7336"/>
    <w:rsid w:val="00FE787C"/>
    <w:rsid w:val="00FF15D1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C4544"/>
  <w15:chartTrackingRefBased/>
  <w15:docId w15:val="{96E8B149-40B9-43FE-A2B7-E4FA0E6B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Doc-title">
    <w:name w:val="Doc-title"/>
    <w:basedOn w:val="Normal"/>
    <w:next w:val="Doc-text2"/>
    <w:link w:val="Doc-titleChar"/>
    <w:qFormat/>
    <w:rsid w:val="00FC4000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C4000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FC4000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FC4000"/>
    <w:rPr>
      <w:rFonts w:ascii="Arial" w:eastAsia="MS Mincho" w:hAnsi="Arial"/>
      <w:i/>
      <w:noProof/>
      <w:sz w:val="18"/>
      <w:szCs w:val="24"/>
    </w:rPr>
  </w:style>
  <w:style w:type="character" w:customStyle="1" w:styleId="B1Char">
    <w:name w:val="B1 Char"/>
    <w:rsid w:val="000A583E"/>
    <w:rPr>
      <w:rFonts w:ascii="Times New Roman" w:hAnsi="Times New Roman"/>
      <w:lang w:val="en-GB" w:eastAsia="en-US"/>
    </w:rPr>
  </w:style>
  <w:style w:type="paragraph" w:customStyle="1" w:styleId="TdocHeader2">
    <w:name w:val="Tdoc_Header_2"/>
    <w:basedOn w:val="Normal"/>
    <w:rsid w:val="005A49AA"/>
    <w:pPr>
      <w:widowControl w:val="0"/>
      <w:tabs>
        <w:tab w:val="left" w:pos="1701"/>
        <w:tab w:val="right" w:pos="9072"/>
        <w:tab w:val="right" w:pos="10206"/>
      </w:tabs>
      <w:overflowPunct/>
      <w:autoSpaceDE/>
      <w:autoSpaceDN/>
      <w:adjustRightInd/>
      <w:spacing w:after="0"/>
      <w:jc w:val="both"/>
      <w:textAlignment w:val="auto"/>
    </w:pPr>
    <w:rPr>
      <w:rFonts w:ascii="Arial" w:eastAsia="Batang" w:hAnsi="Arial"/>
      <w:b/>
      <w:sz w:val="18"/>
      <w:lang w:eastAsia="en-US"/>
    </w:rPr>
  </w:style>
  <w:style w:type="paragraph" w:customStyle="1" w:styleId="Agreement">
    <w:name w:val="Agreement"/>
    <w:basedOn w:val="Normal"/>
    <w:next w:val="Doc-text2"/>
    <w:qFormat/>
    <w:rsid w:val="00E94C1D"/>
    <w:pPr>
      <w:numPr>
        <w:numId w:val="28"/>
      </w:numPr>
      <w:overflowPunct/>
      <w:autoSpaceDE/>
      <w:autoSpaceDN/>
      <w:adjustRightInd/>
      <w:spacing w:before="60" w:after="0"/>
      <w:textAlignment w:val="auto"/>
    </w:pPr>
    <w:rPr>
      <w:rFonts w:eastAsia="MS Mincho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TSGR2_114-e/Docs/R2-2105317.zip" TargetMode="External"/><Relationship Id="rId18" Type="http://schemas.openxmlformats.org/officeDocument/2006/relationships/hyperlink" Target="https://www.3gpp.org/ftp/TSG_RAN/WG2_RL2/TSGR2_114-e/Docs/R2-2106076.zip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14-e/Docs/R2-2106198.zip" TargetMode="External"/><Relationship Id="rId17" Type="http://schemas.openxmlformats.org/officeDocument/2006/relationships/hyperlink" Target="https://www.3gpp.org/ftp/TSG_RAN/WG2_RL2/TSGR2_114-e/Docs/R2-2105642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4-e/Docs/R2-2105659.zip" TargetMode="External"/><Relationship Id="rId20" Type="http://schemas.openxmlformats.org/officeDocument/2006/relationships/hyperlink" Target="https://www.3gpp.org/ftp/TSG_RAN/WG2_RL2/TSGR2_114-e/Docs/R2-2105225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4-e/Docs/R2-2106380.zip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TSGR2_114-e/Docs/R2-2105658.zip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2_RL2/TSGR2_114-e/Docs/R2-2105919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14-e/Docs/R2-2105544.zip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64074-1632-4080-9611-36844D898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16449CE-9BA6-4C84-9AF6-91DB9FBD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 (1)</Template>
  <TotalTime>2</TotalTime>
  <Pages>5</Pages>
  <Words>1901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11959</CharactersWithSpaces>
  <SharedDoc>false</SharedDoc>
  <HLinks>
    <vt:vector size="204" baseType="variant"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_Toc62028772</vt:lpwstr>
      </vt:variant>
      <vt:variant>
        <vt:i4>1114169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_Toc62028771</vt:lpwstr>
      </vt:variant>
      <vt:variant>
        <vt:i4>1048633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_Toc62028770</vt:lpwstr>
      </vt:variant>
      <vt:variant>
        <vt:i4>1638456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_Toc62028769</vt:lpwstr>
      </vt:variant>
      <vt:variant>
        <vt:i4>1572920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_Toc62028768</vt:lpwstr>
      </vt:variant>
      <vt:variant>
        <vt:i4>1507384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_Toc62028767</vt:lpwstr>
      </vt:variant>
      <vt:variant>
        <vt:i4>1835063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_Toc61960488</vt:lpwstr>
      </vt:variant>
      <vt:variant>
        <vt:i4>1245239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_Toc61960487</vt:lpwstr>
      </vt:variant>
      <vt:variant>
        <vt:i4>1376354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https://www.3gpp.org/ftp/TSG_RAN/WG2_RL2/TSGR2_113-e/Docs/R2-2101399.zip</vt:lpwstr>
      </vt:variant>
      <vt:variant>
        <vt:lpwstr/>
      </vt:variant>
      <vt:variant>
        <vt:i4>1638504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https://www.3gpp.org/ftp/TSG_RAN/WG2_RL2/TSGR2_113-e/Docs/R2-2100325.zip</vt:lpwstr>
      </vt:variant>
      <vt:variant>
        <vt:lpwstr/>
      </vt:variant>
      <vt:variant>
        <vt:i4>1376354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https://www.3gpp.org/ftp/TSG_RAN/WG2_RL2/TSGR2_113-e/Docs/R2-2101399.zip</vt:lpwstr>
      </vt:variant>
      <vt:variant>
        <vt:lpwstr/>
      </vt:variant>
      <vt:variant>
        <vt:i4>1638504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https://www.3gpp.org/ftp/TSG_RAN/WG2_RL2/TSGR2_113-e/Docs/R2-2100325.zip</vt:lpwstr>
      </vt:variant>
      <vt:variant>
        <vt:lpwstr/>
      </vt:variant>
      <vt:variant>
        <vt:i4>1376361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https://www.3gpp.org/ftp/TSG_RAN/WG2_RL2/TSGR2_113-e/Docs/R2-2101329.zip</vt:lpwstr>
      </vt:variant>
      <vt:variant>
        <vt:lpwstr/>
      </vt:variant>
      <vt:variant>
        <vt:i4>1572968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https://www.3gpp.org/ftp/TSG_RAN/WG2_RL2/TSGR2_113-e/Docs/R2-2100324.zip</vt:lpwstr>
      </vt:variant>
      <vt:variant>
        <vt:lpwstr/>
      </vt:variant>
      <vt:variant>
        <vt:i4>1835119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https://www.3gpp.org/ftp/TSG_RAN/WG2_RL2/TSGR2_113-e/Docs/R2-2101043.zip</vt:lpwstr>
      </vt:variant>
      <vt:variant>
        <vt:lpwstr/>
      </vt:variant>
      <vt:variant>
        <vt:i4>1638509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https://www.3gpp.org/ftp/TSG_RAN/WG2_RL2/TSGR2_113-e/Docs/R2-2100670.zip</vt:lpwstr>
      </vt:variant>
      <vt:variant>
        <vt:lpwstr/>
      </vt:variant>
      <vt:variant>
        <vt:i4>1900650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https://www.3gpp.org/ftp/TSG_RAN/WG2_RL2/TSGR2_113-e/Docs/R2-2101113.zip</vt:lpwstr>
      </vt:variant>
      <vt:variant>
        <vt:lpwstr/>
      </vt:variant>
      <vt:variant>
        <vt:i4>1376361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https://www.3gpp.org/ftp/TSG_RAN/WG2_RL2/TSGR2_113-e/Docs/R2-2101329.zip</vt:lpwstr>
      </vt:variant>
      <vt:variant>
        <vt:lpwstr/>
      </vt:variant>
      <vt:variant>
        <vt:i4>1638509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https://www.3gpp.org/ftp/TSG_RAN/WG2_RL2/TSGR2_113-e/Docs/R2-2100670.zip</vt:lpwstr>
      </vt:variant>
      <vt:variant>
        <vt:lpwstr/>
      </vt:variant>
      <vt:variant>
        <vt:i4>1638510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https://www.3gpp.org/ftp/TSG_RAN/WG2_RL2/TSGR2_113-e/Docs/R2-2101157.zip</vt:lpwstr>
      </vt:variant>
      <vt:variant>
        <vt:lpwstr/>
      </vt:variant>
      <vt:variant>
        <vt:i4>1835119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https://www.3gpp.org/ftp/TSG_RAN/WG2_RL2/TSGR2_113-e/Docs/R2-2101043.zip</vt:lpwstr>
      </vt:variant>
      <vt:variant>
        <vt:lpwstr/>
      </vt:variant>
      <vt:variant>
        <vt:i4>1638509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https://www.3gpp.org/ftp/TSG_RAN/WG2_RL2/TSGR2_113-e/Docs/R2-2100670.zip</vt:lpwstr>
      </vt:variant>
      <vt:variant>
        <vt:lpwstr/>
      </vt:variant>
      <vt:variant>
        <vt:i4>1114216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https://www.3gpp.org/ftp/TSG_RAN/WG2_RL2/TSGR2_113-e/Docs/R2-2101836.zip</vt:lpwstr>
      </vt:variant>
      <vt:variant>
        <vt:lpwstr/>
      </vt:variant>
      <vt:variant>
        <vt:i4>1376354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https://www.3gpp.org/ftp/TSG_RAN/WG2_RL2/TSGR2_113-e/Docs/R2-2101399.zip</vt:lpwstr>
      </vt:variant>
      <vt:variant>
        <vt:lpwstr/>
      </vt:variant>
      <vt:variant>
        <vt:i4>1704034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https://www.3gpp.org/ftp/TSG_RAN/WG2_RL2/TSGR2_113-e/Docs/R2-2101396.zip</vt:lpwstr>
      </vt:variant>
      <vt:variant>
        <vt:lpwstr/>
      </vt:variant>
      <vt:variant>
        <vt:i4>1376361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https://www.3gpp.org/ftp/TSG_RAN/WG2_RL2/TSGR2_113-e/Docs/R2-2101329.zip</vt:lpwstr>
      </vt:variant>
      <vt:variant>
        <vt:lpwstr/>
      </vt:variant>
      <vt:variant>
        <vt:i4>1638510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https://www.3gpp.org/ftp/TSG_RAN/WG2_RL2/TSGR2_113-e/Docs/R2-2101157.zip</vt:lpwstr>
      </vt:variant>
      <vt:variant>
        <vt:lpwstr/>
      </vt:variant>
      <vt:variant>
        <vt:i4>1900650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https://www.3gpp.org/ftp/TSG_RAN/WG2_RL2/TSGR2_113-e/Docs/R2-2101113.zip</vt:lpwstr>
      </vt:variant>
      <vt:variant>
        <vt:lpwstr/>
      </vt:variant>
      <vt:variant>
        <vt:i4>1638510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https://www.3gpp.org/ftp/TSG_RAN/WG2_RL2/TSGR2_113-e/Docs/R2-2101056.zip</vt:lpwstr>
      </vt:variant>
      <vt:variant>
        <vt:lpwstr/>
      </vt:variant>
      <vt:variant>
        <vt:i4>1835119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https://www.3gpp.org/ftp/TSG_RAN/WG2_RL2/TSGR2_113-e/Docs/R2-2101043.zip</vt:lpwstr>
      </vt:variant>
      <vt:variant>
        <vt:lpwstr/>
      </vt:variant>
      <vt:variant>
        <vt:i4>1638509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https://www.3gpp.org/ftp/TSG_RAN/WG2_RL2/TSGR2_113-e/Docs/R2-2100670.zip</vt:lpwstr>
      </vt:variant>
      <vt:variant>
        <vt:lpwstr/>
      </vt:variant>
      <vt:variant>
        <vt:i4>1638507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https://www.3gpp.org/ftp/TSG_RAN/WG2_RL2/TSGR2_113-e/Docs/R2-2100513.zip</vt:lpwstr>
      </vt:variant>
      <vt:variant>
        <vt:lpwstr/>
      </vt:variant>
      <vt:variant>
        <vt:i4>1638504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https://www.3gpp.org/ftp/TSG_RAN/WG2_RL2/TSGR2_113-e/Docs/R2-2100325.zip</vt:lpwstr>
      </vt:variant>
      <vt:variant>
        <vt:lpwstr/>
      </vt:variant>
      <vt:variant>
        <vt:i4>1572968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https://www.3gpp.org/ftp/TSG_RAN/WG2_RL2/TSGR2_113-e/Docs/R2-2100324.zip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Ericsson1</dc:creator>
  <cp:keywords>3GPP; Ericsson; TDoc</cp:keywords>
  <dc:description/>
  <cp:lastModifiedBy>Ericsson</cp:lastModifiedBy>
  <cp:revision>3</cp:revision>
  <cp:lastPrinted>2008-01-31T16:09:00Z</cp:lastPrinted>
  <dcterms:created xsi:type="dcterms:W3CDTF">2021-05-14T12:24:00Z</dcterms:created>
  <dcterms:modified xsi:type="dcterms:W3CDTF">2021-05-14T12:36:00Z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