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02E8" w14:textId="77777777" w:rsidR="00D71316" w:rsidRDefault="00117C03">
      <w:pPr>
        <w:pStyle w:val="3GPPHeader"/>
        <w:spacing w:after="60"/>
        <w:rPr>
          <w:sz w:val="32"/>
          <w:szCs w:val="32"/>
        </w:rPr>
      </w:pPr>
      <w:r>
        <w:t>3GPP RAN WG2 Meeting #114e</w:t>
      </w:r>
      <w:r>
        <w:tab/>
      </w:r>
      <w:r>
        <w:rPr>
          <w:rFonts w:cs="Arial"/>
          <w:sz w:val="26"/>
          <w:szCs w:val="26"/>
        </w:rPr>
        <w:t>R2-2106523</w:t>
      </w:r>
    </w:p>
    <w:p w14:paraId="13E33A74" w14:textId="77777777" w:rsidR="00D71316" w:rsidRDefault="00117C03">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0F462226" w14:textId="77777777" w:rsidR="00D71316" w:rsidRPr="000543B4" w:rsidRDefault="00117C03">
      <w:pPr>
        <w:pStyle w:val="3GPPHeader"/>
        <w:rPr>
          <w:sz w:val="22"/>
          <w:szCs w:val="22"/>
          <w:lang w:val="en-US"/>
        </w:rPr>
      </w:pPr>
      <w:r w:rsidRPr="000543B4">
        <w:rPr>
          <w:sz w:val="22"/>
          <w:szCs w:val="22"/>
          <w:lang w:val="en-US"/>
        </w:rPr>
        <w:t>Agenda Item:</w:t>
      </w:r>
      <w:r w:rsidRPr="000543B4">
        <w:rPr>
          <w:sz w:val="22"/>
          <w:szCs w:val="22"/>
          <w:lang w:val="en-US"/>
        </w:rPr>
        <w:tab/>
        <w:t>8.10.2.2</w:t>
      </w:r>
    </w:p>
    <w:p w14:paraId="1098D384" w14:textId="77777777" w:rsidR="00D71316" w:rsidRDefault="00117C03">
      <w:pPr>
        <w:pStyle w:val="3GPPHeader"/>
        <w:rPr>
          <w:sz w:val="22"/>
          <w:szCs w:val="22"/>
          <w:lang w:val="en-US"/>
        </w:rPr>
      </w:pPr>
      <w:r>
        <w:rPr>
          <w:sz w:val="22"/>
          <w:szCs w:val="22"/>
          <w:lang w:val="en-US"/>
        </w:rPr>
        <w:t>Source:</w:t>
      </w:r>
      <w:r>
        <w:rPr>
          <w:sz w:val="22"/>
          <w:szCs w:val="22"/>
          <w:lang w:val="en-US"/>
        </w:rPr>
        <w:tab/>
        <w:t>InterDigital (summary rapporteur)</w:t>
      </w:r>
    </w:p>
    <w:p w14:paraId="51F71BE9" w14:textId="7D2238F2" w:rsidR="00D71316" w:rsidRDefault="00117C03">
      <w:pPr>
        <w:pStyle w:val="3GPPHeader"/>
        <w:jc w:val="left"/>
        <w:rPr>
          <w:color w:val="000000"/>
          <w:sz w:val="22"/>
          <w:szCs w:val="22"/>
        </w:rPr>
      </w:pPr>
      <w:r>
        <w:rPr>
          <w:sz w:val="22"/>
          <w:szCs w:val="22"/>
        </w:rPr>
        <w:t>Title:</w:t>
      </w:r>
      <w:r>
        <w:rPr>
          <w:sz w:val="22"/>
          <w:szCs w:val="22"/>
        </w:rPr>
        <w:tab/>
        <w:t>Report of [AT114-e][</w:t>
      </w:r>
      <w:proofErr w:type="gramStart"/>
      <w:r>
        <w:rPr>
          <w:sz w:val="22"/>
          <w:szCs w:val="22"/>
        </w:rPr>
        <w:t>103][</w:t>
      </w:r>
      <w:proofErr w:type="gramEnd"/>
      <w:r>
        <w:rPr>
          <w:sz w:val="22"/>
          <w:szCs w:val="22"/>
        </w:rPr>
        <w:t xml:space="preserve">NTN] Other MAC aspects </w:t>
      </w:r>
    </w:p>
    <w:p w14:paraId="0FF692E3" w14:textId="77777777" w:rsidR="00D71316" w:rsidRDefault="00117C03">
      <w:pPr>
        <w:pStyle w:val="3GPPHeader"/>
        <w:rPr>
          <w:sz w:val="22"/>
          <w:szCs w:val="22"/>
        </w:rPr>
      </w:pPr>
      <w:r>
        <w:rPr>
          <w:sz w:val="22"/>
          <w:szCs w:val="22"/>
        </w:rPr>
        <w:t>Document for:</w:t>
      </w:r>
      <w:r>
        <w:rPr>
          <w:sz w:val="22"/>
          <w:szCs w:val="22"/>
        </w:rPr>
        <w:tab/>
        <w:t>Discussion, Decision</w:t>
      </w:r>
    </w:p>
    <w:p w14:paraId="016DCEC2" w14:textId="77777777" w:rsidR="00D71316" w:rsidRDefault="00117C03">
      <w:pPr>
        <w:pStyle w:val="Heading1"/>
      </w:pPr>
      <w:r>
        <w:t>Introduction</w:t>
      </w:r>
    </w:p>
    <w:p w14:paraId="6CA1961B" w14:textId="77777777" w:rsidR="00D71316" w:rsidRDefault="00117C03">
      <w:r>
        <w:t>This document continues the pre-meeting summary discussion of 8.10.2.2 – Other MAC aspects. The following scope and intended list of outcomes has been provided:</w:t>
      </w:r>
    </w:p>
    <w:p w14:paraId="0E087B68" w14:textId="77777777" w:rsidR="00D71316" w:rsidRDefault="00117C03">
      <w:pPr>
        <w:pStyle w:val="EmailDiscussion"/>
        <w:tabs>
          <w:tab w:val="clear" w:pos="1080"/>
          <w:tab w:val="left" w:pos="720"/>
        </w:tabs>
        <w:spacing w:after="0" w:line="240" w:lineRule="auto"/>
        <w:ind w:left="720"/>
        <w:rPr>
          <w:sz w:val="20"/>
          <w:szCs w:val="22"/>
          <w:lang w:val="en-GB" w:eastAsia="en-GB"/>
        </w:rPr>
      </w:pPr>
      <w:r>
        <w:rPr>
          <w:sz w:val="20"/>
          <w:szCs w:val="22"/>
        </w:rPr>
        <w:t>[AT114-e][</w:t>
      </w:r>
      <w:proofErr w:type="gramStart"/>
      <w:r>
        <w:rPr>
          <w:sz w:val="20"/>
          <w:szCs w:val="22"/>
        </w:rPr>
        <w:t>103][</w:t>
      </w:r>
      <w:proofErr w:type="gramEnd"/>
      <w:r>
        <w:rPr>
          <w:sz w:val="20"/>
          <w:szCs w:val="22"/>
        </w:rPr>
        <w:t>NTN] Other MAC aspects (Interdigital)</w:t>
      </w:r>
    </w:p>
    <w:p w14:paraId="7672EB84" w14:textId="77777777" w:rsidR="00D71316" w:rsidRDefault="00117C03">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31C223A3" w14:textId="77777777" w:rsidR="00D71316" w:rsidRDefault="00117C03">
      <w:pPr>
        <w:pStyle w:val="EmailDiscussion2"/>
        <w:ind w:left="720" w:firstLine="0"/>
        <w:rPr>
          <w:sz w:val="20"/>
          <w:szCs w:val="22"/>
        </w:rPr>
      </w:pPr>
      <w:r>
        <w:rPr>
          <w:sz w:val="20"/>
          <w:szCs w:val="22"/>
        </w:rPr>
        <w:t>Initial intended outcome: Summary of the offline discussion with e.g.:</w:t>
      </w:r>
    </w:p>
    <w:p w14:paraId="7FDDE147" w14:textId="77777777" w:rsidR="00D71316" w:rsidRDefault="00117C03">
      <w:pPr>
        <w:pStyle w:val="EmailDiscussion2"/>
        <w:numPr>
          <w:ilvl w:val="2"/>
          <w:numId w:val="5"/>
        </w:numPr>
        <w:ind w:left="1081"/>
        <w:rPr>
          <w:sz w:val="20"/>
          <w:szCs w:val="22"/>
        </w:rPr>
      </w:pPr>
      <w:r>
        <w:rPr>
          <w:sz w:val="20"/>
          <w:szCs w:val="22"/>
        </w:rPr>
        <w:t>List of proposals for agreement (if any)</w:t>
      </w:r>
    </w:p>
    <w:p w14:paraId="7E18626A" w14:textId="77777777" w:rsidR="00D71316" w:rsidRDefault="00117C03">
      <w:pPr>
        <w:pStyle w:val="EmailDiscussion2"/>
        <w:numPr>
          <w:ilvl w:val="2"/>
          <w:numId w:val="5"/>
        </w:numPr>
        <w:ind w:left="1081"/>
        <w:rPr>
          <w:sz w:val="20"/>
          <w:szCs w:val="22"/>
        </w:rPr>
      </w:pPr>
      <w:r>
        <w:rPr>
          <w:sz w:val="20"/>
          <w:szCs w:val="22"/>
        </w:rPr>
        <w:t>List of proposals that require online discussions</w:t>
      </w:r>
    </w:p>
    <w:p w14:paraId="08848601" w14:textId="77777777" w:rsidR="00D71316" w:rsidRDefault="00117C03">
      <w:pPr>
        <w:pStyle w:val="EmailDiscussion2"/>
        <w:numPr>
          <w:ilvl w:val="2"/>
          <w:numId w:val="5"/>
        </w:numPr>
        <w:ind w:left="1081"/>
      </w:pPr>
      <w:r>
        <w:rPr>
          <w:sz w:val="20"/>
          <w:szCs w:val="22"/>
        </w:rPr>
        <w:t>List of proposals that should not be pursued (if any</w:t>
      </w:r>
      <w:r>
        <w:t>)</w:t>
      </w:r>
    </w:p>
    <w:p w14:paraId="5F1593D3" w14:textId="77777777" w:rsidR="00D71316" w:rsidRDefault="00D71316">
      <w:pPr>
        <w:pStyle w:val="NoSpacing"/>
        <w:rPr>
          <w:rFonts w:eastAsia="MS Mincho"/>
          <w:sz w:val="14"/>
          <w:szCs w:val="14"/>
          <w:lang w:val="en-US"/>
        </w:rPr>
      </w:pPr>
    </w:p>
    <w:p w14:paraId="59D50015" w14:textId="77777777" w:rsidR="00D71316" w:rsidRDefault="00117C03">
      <w:pPr>
        <w:rPr>
          <w:rFonts w:eastAsia="MS Mincho" w:cs="Arial"/>
          <w:iCs/>
        </w:rPr>
      </w:pPr>
      <w:r>
        <w:rPr>
          <w:rFonts w:eastAsia="MS Mincho" w:cs="Arial"/>
          <w:iCs/>
        </w:rPr>
        <w:t>The following deadlines have been provided:</w:t>
      </w:r>
    </w:p>
    <w:p w14:paraId="5B711E30" w14:textId="77777777" w:rsidR="00D71316" w:rsidRDefault="00117C03">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1D9FFB3F" w14:textId="77777777" w:rsidR="00D71316" w:rsidRDefault="00117C03">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1D765144" w14:textId="77777777" w:rsidR="00D71316" w:rsidRDefault="00117C03">
      <w:pPr>
        <w:rPr>
          <w:rFonts w:eastAsia="MS Mincho" w:cs="Arial"/>
          <w:iCs/>
        </w:rPr>
      </w:pPr>
      <w:r>
        <w:rPr>
          <w:rFonts w:eastAsia="MS Mincho" w:cs="Arial"/>
          <w:iCs/>
        </w:rPr>
        <w:t xml:space="preserve">Please also note the following further guidance provided by chair: </w:t>
      </w:r>
    </w:p>
    <w:p w14:paraId="5F186C14" w14:textId="77777777" w:rsidR="00D71316" w:rsidRDefault="00117C03">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0C2A0F17" w14:textId="77777777" w:rsidR="00FB30FA" w:rsidRDefault="00FB30FA" w:rsidP="00FB30FA">
      <w:pPr>
        <w:pStyle w:val="Heading1"/>
      </w:pPr>
      <w:r>
        <w:t>Summary</w:t>
      </w:r>
    </w:p>
    <w:p w14:paraId="44919250" w14:textId="77777777" w:rsidR="00FB30FA" w:rsidRDefault="00FB30FA" w:rsidP="00FB30FA">
      <w:pPr>
        <w:pStyle w:val="Heading2"/>
      </w:pPr>
      <w:proofErr w:type="spellStart"/>
      <w:r>
        <w:t>drx</w:t>
      </w:r>
      <w:proofErr w:type="spellEnd"/>
      <w:r>
        <w:t>-HARQ-RTT-</w:t>
      </w:r>
      <w:proofErr w:type="spellStart"/>
      <w:r>
        <w:t>TimerUL</w:t>
      </w:r>
      <w:proofErr w:type="spellEnd"/>
    </w:p>
    <w:p w14:paraId="1FA6E04E" w14:textId="77777777" w:rsidR="00FB30FA" w:rsidRDefault="00FB30FA" w:rsidP="00FB30FA">
      <w:pPr>
        <w:pStyle w:val="Heading3"/>
      </w:pPr>
      <w:r>
        <w:t>Possible configured values</w:t>
      </w:r>
    </w:p>
    <w:p w14:paraId="5FF7D09F" w14:textId="77777777" w:rsidR="00FB30FA" w:rsidRPr="0012248D" w:rsidRDefault="00FB30FA" w:rsidP="00FB30FA">
      <w:pPr>
        <w:ind w:left="1440" w:hanging="1440"/>
        <w:rPr>
          <w:bCs/>
          <w:i/>
          <w:iCs/>
        </w:rPr>
      </w:pPr>
      <w:r w:rsidRPr="0012248D">
        <w:rPr>
          <w:bCs/>
          <w:i/>
          <w:iCs/>
          <w:lang w:eastAsia="sv-SE"/>
        </w:rPr>
        <w:t>Question 1)</w:t>
      </w:r>
      <w:r w:rsidRPr="0012248D">
        <w:rPr>
          <w:bCs/>
          <w:i/>
          <w:iCs/>
        </w:rPr>
        <w:tab/>
        <w:t xml:space="preserve">Do you support the following proposed working </w:t>
      </w:r>
      <w:proofErr w:type="gramStart"/>
      <w:r w:rsidRPr="0012248D">
        <w:rPr>
          <w:bCs/>
          <w:i/>
          <w:iCs/>
        </w:rPr>
        <w:t>assumption?:</w:t>
      </w:r>
      <w:proofErr w:type="gramEnd"/>
    </w:p>
    <w:p w14:paraId="410B5E1F" w14:textId="77777777" w:rsidR="00FB30FA" w:rsidRPr="0012248D" w:rsidRDefault="00FB30FA" w:rsidP="00FB30FA">
      <w:pPr>
        <w:ind w:left="720"/>
        <w:rPr>
          <w:bCs/>
          <w:i/>
          <w:iCs/>
        </w:rPr>
      </w:pPr>
      <w:r w:rsidRPr="0012248D">
        <w:rPr>
          <w:bCs/>
          <w:i/>
          <w:iCs/>
        </w:rPr>
        <w:t xml:space="preserve">RAN2 working assumption: Offset for </w:t>
      </w:r>
      <w:proofErr w:type="spellStart"/>
      <w:r w:rsidRPr="0012248D">
        <w:rPr>
          <w:bCs/>
          <w:i/>
          <w:iCs/>
        </w:rPr>
        <w:t>drx</w:t>
      </w:r>
      <w:proofErr w:type="spellEnd"/>
      <w:r w:rsidRPr="0012248D">
        <w:rPr>
          <w:bCs/>
          <w:i/>
          <w:iCs/>
        </w:rPr>
        <w:t>-HARQ-RTT-</w:t>
      </w:r>
      <w:proofErr w:type="spellStart"/>
      <w:r w:rsidRPr="0012248D">
        <w:rPr>
          <w:bCs/>
          <w:i/>
          <w:iCs/>
        </w:rPr>
        <w:t>TimerUL</w:t>
      </w:r>
      <w:proofErr w:type="spellEnd"/>
      <w:r w:rsidRPr="0012248D">
        <w:rPr>
          <w:bCs/>
          <w:i/>
          <w:iCs/>
        </w:rPr>
        <w:t xml:space="preserve"> is equal to UE-gNB RTT (if RAN1 decides something that requires to change this we can revisit it as in DL).</w:t>
      </w:r>
    </w:p>
    <w:p w14:paraId="6C26967D" w14:textId="77777777" w:rsidR="00FB30FA" w:rsidRDefault="00FB30FA" w:rsidP="00FB30FA">
      <w:pPr>
        <w:rPr>
          <w:bCs/>
          <w:i/>
          <w:iCs/>
        </w:rPr>
      </w:pPr>
      <w:r w:rsidRPr="0012248D">
        <w:rPr>
          <w:bCs/>
          <w:i/>
          <w:iCs/>
        </w:rPr>
        <w:t xml:space="preserve">If “No” please explain why </w:t>
      </w:r>
      <w:proofErr w:type="gramStart"/>
      <w:r w:rsidRPr="0012248D">
        <w:rPr>
          <w:bCs/>
          <w:i/>
          <w:iCs/>
        </w:rPr>
        <w:t>not, and</w:t>
      </w:r>
      <w:proofErr w:type="gramEnd"/>
      <w:r w:rsidRPr="0012248D">
        <w:rPr>
          <w:bCs/>
          <w:i/>
          <w:iCs/>
        </w:rPr>
        <w:t xml:space="preserve"> provide an alternative wording/solution which would be acceptable.</w:t>
      </w:r>
    </w:p>
    <w:p w14:paraId="1F682157"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515"/>
        <w:gridCol w:w="2790"/>
      </w:tblGrid>
      <w:tr w:rsidR="00FB30FA" w:rsidRPr="00D94929" w14:paraId="6D3A8D70" w14:textId="77777777" w:rsidTr="0015577E">
        <w:trPr>
          <w:jc w:val="center"/>
        </w:trPr>
        <w:tc>
          <w:tcPr>
            <w:tcW w:w="5305" w:type="dxa"/>
            <w:gridSpan w:val="2"/>
            <w:shd w:val="clear" w:color="auto" w:fill="F2F2F2" w:themeFill="background1" w:themeFillShade="F2"/>
            <w:vAlign w:val="center"/>
          </w:tcPr>
          <w:p w14:paraId="78D3B7AE" w14:textId="77777777" w:rsidR="00FB30FA" w:rsidRPr="009C00D4" w:rsidRDefault="00FB30FA" w:rsidP="0015577E">
            <w:pPr>
              <w:jc w:val="center"/>
              <w:rPr>
                <w:b/>
                <w:i/>
                <w:iCs/>
                <w:lang w:eastAsia="sv-SE"/>
              </w:rPr>
            </w:pPr>
            <w:r w:rsidRPr="009C00D4">
              <w:rPr>
                <w:b/>
                <w:i/>
                <w:iCs/>
              </w:rPr>
              <w:t>Support proposed RAN2 working assumption?</w:t>
            </w:r>
          </w:p>
        </w:tc>
      </w:tr>
      <w:tr w:rsidR="00FB30FA" w:rsidRPr="00D94929" w14:paraId="42A274C3" w14:textId="77777777" w:rsidTr="0015577E">
        <w:trPr>
          <w:jc w:val="center"/>
        </w:trPr>
        <w:tc>
          <w:tcPr>
            <w:tcW w:w="2515" w:type="dxa"/>
            <w:shd w:val="clear" w:color="auto" w:fill="F2F2F2" w:themeFill="background1" w:themeFillShade="F2"/>
            <w:vAlign w:val="center"/>
          </w:tcPr>
          <w:p w14:paraId="7A50EC02" w14:textId="77777777" w:rsidR="00FB30FA" w:rsidRPr="00D94929" w:rsidRDefault="00FB30FA" w:rsidP="0015577E">
            <w:pPr>
              <w:jc w:val="center"/>
            </w:pPr>
            <w:r>
              <w:t>Yes</w:t>
            </w:r>
          </w:p>
        </w:tc>
        <w:tc>
          <w:tcPr>
            <w:tcW w:w="2790" w:type="dxa"/>
            <w:shd w:val="clear" w:color="auto" w:fill="F2F2F2" w:themeFill="background1" w:themeFillShade="F2"/>
            <w:vAlign w:val="center"/>
          </w:tcPr>
          <w:p w14:paraId="0D7AFF57" w14:textId="77777777" w:rsidR="00FB30FA" w:rsidRPr="00D94929" w:rsidRDefault="00FB30FA" w:rsidP="0015577E">
            <w:pPr>
              <w:jc w:val="center"/>
            </w:pPr>
            <w:r>
              <w:t>No</w:t>
            </w:r>
          </w:p>
        </w:tc>
      </w:tr>
      <w:tr w:rsidR="00FB30FA" w:rsidRPr="00D94929" w14:paraId="39FEFC0D" w14:textId="77777777" w:rsidTr="0015577E">
        <w:trPr>
          <w:jc w:val="center"/>
        </w:trPr>
        <w:tc>
          <w:tcPr>
            <w:tcW w:w="2515" w:type="dxa"/>
            <w:vAlign w:val="center"/>
          </w:tcPr>
          <w:p w14:paraId="6D66339B" w14:textId="77777777" w:rsidR="00FB30FA" w:rsidRPr="00D94929" w:rsidRDefault="00FB30FA" w:rsidP="0015577E">
            <w:pPr>
              <w:jc w:val="center"/>
            </w:pPr>
            <w:r>
              <w:t>21</w:t>
            </w:r>
          </w:p>
        </w:tc>
        <w:tc>
          <w:tcPr>
            <w:tcW w:w="2790" w:type="dxa"/>
          </w:tcPr>
          <w:p w14:paraId="04D6A830" w14:textId="77777777" w:rsidR="00FB30FA" w:rsidRPr="00D94929" w:rsidRDefault="00FB30FA" w:rsidP="0015577E">
            <w:pPr>
              <w:jc w:val="center"/>
            </w:pPr>
            <w:r>
              <w:t>1</w:t>
            </w:r>
          </w:p>
        </w:tc>
      </w:tr>
    </w:tbl>
    <w:p w14:paraId="0618448F" w14:textId="77777777" w:rsidR="00FB30FA" w:rsidRPr="00D94929" w:rsidRDefault="00FB30FA" w:rsidP="00FB30FA"/>
    <w:p w14:paraId="6C0AE083" w14:textId="77777777" w:rsidR="00FB30FA" w:rsidRDefault="00FB30FA" w:rsidP="00FB30FA">
      <w:r w:rsidRPr="00AD30A5">
        <w:t xml:space="preserve">Based on </w:t>
      </w:r>
      <w:r>
        <w:t>near consensus</w:t>
      </w:r>
      <w:r w:rsidRPr="00AD30A5">
        <w:t>,</w:t>
      </w:r>
      <w:r>
        <w:t xml:space="preserve"> the following is proposed:</w:t>
      </w:r>
    </w:p>
    <w:p w14:paraId="7853F520" w14:textId="77777777" w:rsidR="00FB30FA" w:rsidRDefault="00FB30FA" w:rsidP="00FB30FA">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r w:rsidRPr="00022119">
        <w:rPr>
          <w:b/>
          <w:lang w:eastAsia="sv-SE"/>
        </w:rPr>
        <w:t xml:space="preserve">RAN2 working assumption: Offset for </w:t>
      </w:r>
      <w:proofErr w:type="spellStart"/>
      <w:r w:rsidRPr="00022119">
        <w:rPr>
          <w:b/>
          <w:i/>
          <w:iCs/>
          <w:lang w:eastAsia="sv-SE"/>
        </w:rPr>
        <w:t>drx</w:t>
      </w:r>
      <w:proofErr w:type="spellEnd"/>
      <w:r w:rsidRPr="00022119">
        <w:rPr>
          <w:b/>
          <w:i/>
          <w:iCs/>
          <w:lang w:eastAsia="sv-SE"/>
        </w:rPr>
        <w:t>-HARQ-RTT-</w:t>
      </w:r>
      <w:proofErr w:type="spellStart"/>
      <w:r w:rsidRPr="00022119">
        <w:rPr>
          <w:b/>
          <w:i/>
          <w:iCs/>
          <w:lang w:eastAsia="sv-SE"/>
        </w:rPr>
        <w:t>TimerUL</w:t>
      </w:r>
      <w:proofErr w:type="spellEnd"/>
      <w:r w:rsidRPr="00022119">
        <w:rPr>
          <w:b/>
          <w:lang w:eastAsia="sv-SE"/>
        </w:rPr>
        <w:t xml:space="preserve"> is equal to UE-gNB RTT (if RAN1 decides something that requires to change this we can revisit it</w:t>
      </w:r>
      <w:r>
        <w:rPr>
          <w:b/>
          <w:lang w:eastAsia="sv-SE"/>
        </w:rPr>
        <w:t>). (21/22)</w:t>
      </w:r>
    </w:p>
    <w:p w14:paraId="561BAC8E" w14:textId="77777777" w:rsidR="00FB30FA" w:rsidRDefault="00FB30FA" w:rsidP="00FB30FA">
      <w:pPr>
        <w:pStyle w:val="Heading3"/>
      </w:pPr>
      <w:r>
        <w:t>Selection between values</w:t>
      </w:r>
    </w:p>
    <w:p w14:paraId="7EB79DF2" w14:textId="77777777" w:rsidR="00FB30FA" w:rsidRPr="00D32E29" w:rsidRDefault="00FB30FA" w:rsidP="00FB30FA">
      <w:pPr>
        <w:ind w:left="1440" w:hanging="1440"/>
        <w:rPr>
          <w:bCs/>
          <w:i/>
          <w:iCs/>
        </w:rPr>
      </w:pPr>
      <w:r w:rsidRPr="00D32E29">
        <w:rPr>
          <w:bCs/>
          <w:i/>
          <w:iCs/>
          <w:lang w:eastAsia="sv-SE"/>
        </w:rPr>
        <w:t>Question 2)</w:t>
      </w:r>
      <w:r w:rsidRPr="00D32E29">
        <w:rPr>
          <w:bCs/>
          <w:i/>
          <w:iCs/>
        </w:rPr>
        <w:tab/>
        <w:t xml:space="preserve">Do you agree that which </w:t>
      </w:r>
      <w:proofErr w:type="spellStart"/>
      <w:r w:rsidRPr="00D32E29">
        <w:rPr>
          <w:bCs/>
          <w:i/>
          <w:iCs/>
        </w:rPr>
        <w:t>drx</w:t>
      </w:r>
      <w:proofErr w:type="spellEnd"/>
      <w:r w:rsidRPr="00D32E29">
        <w:rPr>
          <w:bCs/>
          <w:i/>
          <w:iCs/>
        </w:rPr>
        <w:t>-HARQ-RTT-</w:t>
      </w:r>
      <w:proofErr w:type="spellStart"/>
      <w:r w:rsidRPr="00D32E29">
        <w:rPr>
          <w:bCs/>
          <w:i/>
          <w:iCs/>
        </w:rPr>
        <w:t>TimerUL</w:t>
      </w:r>
      <w:proofErr w:type="spellEnd"/>
      <w:r w:rsidRPr="00D32E29">
        <w:rPr>
          <w:bCs/>
          <w:i/>
          <w:iCs/>
        </w:rPr>
        <w:t xml:space="preserve"> value is applied for each HARQ process is up to network implementation (</w:t>
      </w:r>
      <w:proofErr w:type="gramStart"/>
      <w:r w:rsidRPr="00D32E29">
        <w:rPr>
          <w:bCs/>
          <w:i/>
          <w:iCs/>
        </w:rPr>
        <w:t>e.g.</w:t>
      </w:r>
      <w:proofErr w:type="gramEnd"/>
      <w:r w:rsidRPr="00D32E29">
        <w:rPr>
          <w:bCs/>
          <w:i/>
          <w:iCs/>
        </w:rPr>
        <w:t xml:space="preserve"> to support NW scheduling strategy to avoid HARQ stalling)?</w:t>
      </w:r>
    </w:p>
    <w:p w14:paraId="65334F5D"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790"/>
        <w:gridCol w:w="2065"/>
        <w:gridCol w:w="2975"/>
      </w:tblGrid>
      <w:tr w:rsidR="00FB30FA" w:rsidRPr="00D94929" w14:paraId="36B08805" w14:textId="77777777" w:rsidTr="0015577E">
        <w:trPr>
          <w:jc w:val="center"/>
        </w:trPr>
        <w:tc>
          <w:tcPr>
            <w:tcW w:w="7830" w:type="dxa"/>
            <w:gridSpan w:val="3"/>
            <w:shd w:val="clear" w:color="auto" w:fill="F2F2F2" w:themeFill="background1" w:themeFillShade="F2"/>
            <w:vAlign w:val="center"/>
          </w:tcPr>
          <w:p w14:paraId="7C7885C3" w14:textId="77777777" w:rsidR="00FB30FA" w:rsidRPr="009C00D4" w:rsidRDefault="00FB30FA" w:rsidP="0015577E">
            <w:pPr>
              <w:jc w:val="center"/>
              <w:rPr>
                <w:b/>
                <w:i/>
                <w:iCs/>
                <w:lang w:eastAsia="sv-SE"/>
              </w:rPr>
            </w:pPr>
            <w:r w:rsidRPr="009C00D4">
              <w:rPr>
                <w:b/>
                <w:i/>
                <w:iCs/>
              </w:rPr>
              <w:t xml:space="preserve">Which </w:t>
            </w:r>
            <w:proofErr w:type="spellStart"/>
            <w:r w:rsidRPr="009C00D4">
              <w:rPr>
                <w:b/>
                <w:i/>
                <w:iCs/>
              </w:rPr>
              <w:t>drx</w:t>
            </w:r>
            <w:proofErr w:type="spellEnd"/>
            <w:r w:rsidRPr="009C00D4">
              <w:rPr>
                <w:b/>
                <w:i/>
                <w:iCs/>
              </w:rPr>
              <w:t>-HARQ-RTT-</w:t>
            </w:r>
            <w:proofErr w:type="spellStart"/>
            <w:r w:rsidRPr="009C00D4">
              <w:rPr>
                <w:b/>
                <w:i/>
                <w:iCs/>
              </w:rPr>
              <w:t>TimerUL</w:t>
            </w:r>
            <w:proofErr w:type="spellEnd"/>
            <w:r w:rsidRPr="009C00D4">
              <w:rPr>
                <w:b/>
                <w:i/>
                <w:iCs/>
              </w:rPr>
              <w:t xml:space="preserve"> value is applied for each HARQ process is up to network implementation?</w:t>
            </w:r>
          </w:p>
        </w:tc>
      </w:tr>
      <w:tr w:rsidR="00FB30FA" w:rsidRPr="00D94929" w14:paraId="69E8B7B7" w14:textId="77777777" w:rsidTr="0015577E">
        <w:trPr>
          <w:jc w:val="center"/>
        </w:trPr>
        <w:tc>
          <w:tcPr>
            <w:tcW w:w="2790" w:type="dxa"/>
            <w:shd w:val="clear" w:color="auto" w:fill="F2F2F2" w:themeFill="background1" w:themeFillShade="F2"/>
            <w:vAlign w:val="center"/>
          </w:tcPr>
          <w:p w14:paraId="2D5EFD29" w14:textId="77777777" w:rsidR="00FB30FA" w:rsidRPr="00D94929" w:rsidRDefault="00FB30FA" w:rsidP="0015577E">
            <w:pPr>
              <w:jc w:val="center"/>
            </w:pPr>
            <w:r>
              <w:t>Agree/Agree with comments</w:t>
            </w:r>
          </w:p>
        </w:tc>
        <w:tc>
          <w:tcPr>
            <w:tcW w:w="2065" w:type="dxa"/>
            <w:shd w:val="clear" w:color="auto" w:fill="F2F2F2" w:themeFill="background1" w:themeFillShade="F2"/>
            <w:vAlign w:val="center"/>
          </w:tcPr>
          <w:p w14:paraId="3022E377" w14:textId="77777777" w:rsidR="00FB30FA" w:rsidRPr="00D94929" w:rsidRDefault="00FB30FA" w:rsidP="0015577E">
            <w:pPr>
              <w:jc w:val="center"/>
            </w:pPr>
            <w:r>
              <w:t>Disagree</w:t>
            </w:r>
          </w:p>
        </w:tc>
        <w:tc>
          <w:tcPr>
            <w:tcW w:w="2975" w:type="dxa"/>
            <w:shd w:val="clear" w:color="auto" w:fill="F2F2F2" w:themeFill="background1" w:themeFillShade="F2"/>
          </w:tcPr>
          <w:p w14:paraId="457D1057" w14:textId="77777777" w:rsidR="00FB30FA" w:rsidRDefault="00FB30FA" w:rsidP="0015577E">
            <w:pPr>
              <w:jc w:val="center"/>
            </w:pPr>
            <w:proofErr w:type="gramStart"/>
            <w:r>
              <w:t>Depends</w:t>
            </w:r>
            <w:proofErr w:type="gramEnd"/>
          </w:p>
        </w:tc>
      </w:tr>
      <w:tr w:rsidR="00FB30FA" w:rsidRPr="00D94929" w14:paraId="0891A0E1" w14:textId="77777777" w:rsidTr="0015577E">
        <w:trPr>
          <w:jc w:val="center"/>
        </w:trPr>
        <w:tc>
          <w:tcPr>
            <w:tcW w:w="2790" w:type="dxa"/>
            <w:vAlign w:val="center"/>
          </w:tcPr>
          <w:p w14:paraId="1FDCC6B7" w14:textId="77777777" w:rsidR="00FB30FA" w:rsidRPr="00D94929" w:rsidRDefault="00FB30FA" w:rsidP="0015577E">
            <w:pPr>
              <w:jc w:val="center"/>
            </w:pPr>
            <w:r>
              <w:t>18</w:t>
            </w:r>
          </w:p>
        </w:tc>
        <w:tc>
          <w:tcPr>
            <w:tcW w:w="2065" w:type="dxa"/>
          </w:tcPr>
          <w:p w14:paraId="73C02F26" w14:textId="77777777" w:rsidR="00FB30FA" w:rsidRPr="00D94929" w:rsidRDefault="00FB30FA" w:rsidP="0015577E">
            <w:pPr>
              <w:jc w:val="center"/>
            </w:pPr>
            <w:r>
              <w:t>3</w:t>
            </w:r>
          </w:p>
        </w:tc>
        <w:tc>
          <w:tcPr>
            <w:tcW w:w="2975" w:type="dxa"/>
          </w:tcPr>
          <w:p w14:paraId="2EDDA863" w14:textId="77777777" w:rsidR="00FB30FA" w:rsidRDefault="00FB30FA" w:rsidP="0015577E">
            <w:pPr>
              <w:jc w:val="center"/>
            </w:pPr>
            <w:r>
              <w:t>1</w:t>
            </w:r>
          </w:p>
        </w:tc>
      </w:tr>
    </w:tbl>
    <w:p w14:paraId="55D59315" w14:textId="77777777" w:rsidR="00FB30FA" w:rsidRPr="00D94929" w:rsidRDefault="00FB30FA" w:rsidP="00FB30FA"/>
    <w:p w14:paraId="7D786112" w14:textId="77777777" w:rsidR="00FB30FA" w:rsidRDefault="00FB30FA" w:rsidP="00FB30FA">
      <w:r w:rsidRPr="00AD30A5">
        <w:t xml:space="preserve">Based on </w:t>
      </w:r>
      <w:r>
        <w:t>large majority, the following is proposed</w:t>
      </w:r>
    </w:p>
    <w:p w14:paraId="0E30E495" w14:textId="77777777" w:rsidR="00FB30FA" w:rsidRDefault="00FB30FA" w:rsidP="00FB30FA">
      <w:pPr>
        <w:ind w:left="1440" w:hanging="1440"/>
        <w:rPr>
          <w:b/>
          <w:lang w:eastAsia="sv-SE"/>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The </w:t>
      </w:r>
      <w:proofErr w:type="spellStart"/>
      <w:r w:rsidRPr="00185316">
        <w:rPr>
          <w:b/>
          <w:i/>
          <w:iCs/>
          <w:lang w:eastAsia="sv-SE"/>
        </w:rPr>
        <w:t>drx</w:t>
      </w:r>
      <w:proofErr w:type="spellEnd"/>
      <w:r w:rsidRPr="00185316">
        <w:rPr>
          <w:b/>
          <w:i/>
          <w:iCs/>
          <w:lang w:eastAsia="sv-SE"/>
        </w:rPr>
        <w:t>-HARQ-RTT-</w:t>
      </w:r>
      <w:proofErr w:type="spellStart"/>
      <w:r w:rsidRPr="00185316">
        <w:rPr>
          <w:b/>
          <w:i/>
          <w:iCs/>
          <w:lang w:eastAsia="sv-SE"/>
        </w:rPr>
        <w:t>TimerUL</w:t>
      </w:r>
      <w:proofErr w:type="spellEnd"/>
      <w:r w:rsidRPr="00185316">
        <w:rPr>
          <w:b/>
          <w:lang w:eastAsia="sv-SE"/>
        </w:rPr>
        <w:t xml:space="preserve"> value applied for each HARQ process is up to network implementation (</w:t>
      </w:r>
      <w:proofErr w:type="gramStart"/>
      <w:r w:rsidRPr="00185316">
        <w:rPr>
          <w:b/>
          <w:lang w:eastAsia="sv-SE"/>
        </w:rPr>
        <w:t>e.g.</w:t>
      </w:r>
      <w:proofErr w:type="gramEnd"/>
      <w:r w:rsidRPr="00185316">
        <w:rPr>
          <w:b/>
          <w:lang w:eastAsia="sv-SE"/>
        </w:rPr>
        <w:t xml:space="preserve"> to support NW scheduling strategy to avoid HARQ stalling)</w:t>
      </w:r>
      <w:r>
        <w:rPr>
          <w:b/>
          <w:lang w:eastAsia="sv-SE"/>
        </w:rPr>
        <w:t xml:space="preserve"> (18/22).</w:t>
      </w:r>
    </w:p>
    <w:p w14:paraId="04BDD11E" w14:textId="77777777" w:rsidR="00FB30FA" w:rsidRDefault="00FB30FA" w:rsidP="00FB30FA">
      <w:pPr>
        <w:ind w:left="1440" w:hanging="1440"/>
        <w:rPr>
          <w:b/>
          <w:bCs/>
        </w:rPr>
      </w:pPr>
    </w:p>
    <w:p w14:paraId="010C2D17" w14:textId="77777777" w:rsidR="00FB30FA" w:rsidRPr="00D32E29" w:rsidRDefault="00FB30FA" w:rsidP="00FB30FA">
      <w:pPr>
        <w:ind w:left="1440" w:hanging="1440"/>
        <w:rPr>
          <w:i/>
          <w:iCs/>
        </w:rPr>
      </w:pPr>
      <w:r w:rsidRPr="00D32E29">
        <w:rPr>
          <w:i/>
          <w:iCs/>
        </w:rPr>
        <w:t>Question 3)</w:t>
      </w:r>
      <w:r w:rsidRPr="00D32E29">
        <w:rPr>
          <w:i/>
          <w:iCs/>
        </w:rPr>
        <w:tab/>
        <w:t xml:space="preserve">Do you agree the value of </w:t>
      </w:r>
      <w:proofErr w:type="spellStart"/>
      <w:r w:rsidRPr="00D32E29">
        <w:rPr>
          <w:i/>
          <w:iCs/>
        </w:rPr>
        <w:t>drx</w:t>
      </w:r>
      <w:proofErr w:type="spellEnd"/>
      <w:r w:rsidRPr="00D32E29">
        <w:rPr>
          <w:i/>
          <w:iCs/>
        </w:rPr>
        <w:t>-HARQ-RTT-</w:t>
      </w:r>
      <w:proofErr w:type="spellStart"/>
      <w:r w:rsidRPr="00D32E29">
        <w:rPr>
          <w:i/>
          <w:iCs/>
        </w:rPr>
        <w:t>TimerUL</w:t>
      </w:r>
      <w:proofErr w:type="spellEnd"/>
      <w:r w:rsidRPr="00D32E29">
        <w:rPr>
          <w:i/>
          <w:iCs/>
        </w:rPr>
        <w:t xml:space="preserve"> is connected to an UL HARQ retransmission scheme (</w:t>
      </w:r>
      <w:proofErr w:type="gramStart"/>
      <w:r w:rsidRPr="00D32E29">
        <w:rPr>
          <w:i/>
          <w:iCs/>
        </w:rPr>
        <w:t>e.g.</w:t>
      </w:r>
      <w:proofErr w:type="gramEnd"/>
      <w:r w:rsidRPr="00D32E29">
        <w:rPr>
          <w:i/>
          <w:iCs/>
        </w:rPr>
        <w:t xml:space="preserve"> as in DL for HARQ feedback enabled/disabled)?</w:t>
      </w:r>
    </w:p>
    <w:p w14:paraId="4B2A7FE1"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790"/>
        <w:gridCol w:w="2065"/>
        <w:gridCol w:w="2975"/>
      </w:tblGrid>
      <w:tr w:rsidR="00FB30FA" w:rsidRPr="00D94929" w14:paraId="0B9A390D" w14:textId="77777777" w:rsidTr="0015577E">
        <w:trPr>
          <w:jc w:val="center"/>
        </w:trPr>
        <w:tc>
          <w:tcPr>
            <w:tcW w:w="7830" w:type="dxa"/>
            <w:gridSpan w:val="3"/>
            <w:shd w:val="clear" w:color="auto" w:fill="F2F2F2" w:themeFill="background1" w:themeFillShade="F2"/>
            <w:vAlign w:val="center"/>
          </w:tcPr>
          <w:p w14:paraId="3878C13E" w14:textId="77777777" w:rsidR="00FB30FA" w:rsidRPr="009C00D4" w:rsidRDefault="00FB30FA" w:rsidP="0015577E">
            <w:pPr>
              <w:jc w:val="center"/>
              <w:rPr>
                <w:b/>
                <w:bCs/>
                <w:i/>
                <w:iCs/>
                <w:lang w:eastAsia="sv-SE"/>
              </w:rPr>
            </w:pPr>
            <w:r w:rsidRPr="009C00D4">
              <w:rPr>
                <w:b/>
                <w:bCs/>
                <w:i/>
                <w:iCs/>
              </w:rPr>
              <w:t xml:space="preserve">Value of </w:t>
            </w:r>
            <w:proofErr w:type="spellStart"/>
            <w:r w:rsidRPr="009C00D4">
              <w:rPr>
                <w:b/>
                <w:bCs/>
                <w:i/>
                <w:iCs/>
              </w:rPr>
              <w:t>drx</w:t>
            </w:r>
            <w:proofErr w:type="spellEnd"/>
            <w:r w:rsidRPr="009C00D4">
              <w:rPr>
                <w:b/>
                <w:bCs/>
                <w:i/>
                <w:iCs/>
              </w:rPr>
              <w:t>-HARQ-RTT-</w:t>
            </w:r>
            <w:proofErr w:type="spellStart"/>
            <w:r w:rsidRPr="009C00D4">
              <w:rPr>
                <w:b/>
                <w:bCs/>
                <w:i/>
                <w:iCs/>
              </w:rPr>
              <w:t>TimerUL</w:t>
            </w:r>
            <w:proofErr w:type="spellEnd"/>
            <w:r w:rsidRPr="009C00D4">
              <w:rPr>
                <w:b/>
                <w:bCs/>
                <w:i/>
                <w:iCs/>
              </w:rPr>
              <w:t xml:space="preserve"> is connected to an UL HARQ retransmission scheme?</w:t>
            </w:r>
          </w:p>
        </w:tc>
      </w:tr>
      <w:tr w:rsidR="00FB30FA" w:rsidRPr="00D94929" w14:paraId="5BF2B4AA" w14:textId="77777777" w:rsidTr="0015577E">
        <w:trPr>
          <w:jc w:val="center"/>
        </w:trPr>
        <w:tc>
          <w:tcPr>
            <w:tcW w:w="2790" w:type="dxa"/>
            <w:shd w:val="clear" w:color="auto" w:fill="F2F2F2" w:themeFill="background1" w:themeFillShade="F2"/>
            <w:vAlign w:val="center"/>
          </w:tcPr>
          <w:p w14:paraId="368B4CD0" w14:textId="77777777" w:rsidR="00FB30FA" w:rsidRPr="00D94929" w:rsidRDefault="00FB30FA" w:rsidP="0015577E">
            <w:pPr>
              <w:jc w:val="center"/>
            </w:pPr>
            <w:r>
              <w:t>Agree/Agree with comments</w:t>
            </w:r>
          </w:p>
        </w:tc>
        <w:tc>
          <w:tcPr>
            <w:tcW w:w="2065" w:type="dxa"/>
            <w:shd w:val="clear" w:color="auto" w:fill="F2F2F2" w:themeFill="background1" w:themeFillShade="F2"/>
            <w:vAlign w:val="center"/>
          </w:tcPr>
          <w:p w14:paraId="190E9E08" w14:textId="77777777" w:rsidR="00FB30FA" w:rsidRPr="00D94929" w:rsidRDefault="00FB30FA" w:rsidP="0015577E">
            <w:pPr>
              <w:jc w:val="center"/>
            </w:pPr>
            <w:r>
              <w:t>Disagree</w:t>
            </w:r>
          </w:p>
        </w:tc>
        <w:tc>
          <w:tcPr>
            <w:tcW w:w="2975" w:type="dxa"/>
            <w:shd w:val="clear" w:color="auto" w:fill="F2F2F2" w:themeFill="background1" w:themeFillShade="F2"/>
          </w:tcPr>
          <w:p w14:paraId="60D163E8" w14:textId="77777777" w:rsidR="00FB30FA" w:rsidRDefault="00FB30FA" w:rsidP="0015577E">
            <w:pPr>
              <w:jc w:val="center"/>
            </w:pPr>
            <w:r>
              <w:t>Not sure</w:t>
            </w:r>
          </w:p>
        </w:tc>
      </w:tr>
      <w:tr w:rsidR="00FB30FA" w:rsidRPr="00D94929" w14:paraId="4D41B45A" w14:textId="77777777" w:rsidTr="0015577E">
        <w:trPr>
          <w:jc w:val="center"/>
        </w:trPr>
        <w:tc>
          <w:tcPr>
            <w:tcW w:w="2790" w:type="dxa"/>
            <w:vAlign w:val="center"/>
          </w:tcPr>
          <w:p w14:paraId="0909C17E" w14:textId="77777777" w:rsidR="00FB30FA" w:rsidRPr="00D94929" w:rsidRDefault="00FB30FA" w:rsidP="0015577E">
            <w:pPr>
              <w:jc w:val="center"/>
            </w:pPr>
            <w:r>
              <w:t>18</w:t>
            </w:r>
          </w:p>
        </w:tc>
        <w:tc>
          <w:tcPr>
            <w:tcW w:w="2065" w:type="dxa"/>
          </w:tcPr>
          <w:p w14:paraId="5650A92F" w14:textId="77777777" w:rsidR="00FB30FA" w:rsidRPr="00D94929" w:rsidRDefault="00FB30FA" w:rsidP="0015577E">
            <w:pPr>
              <w:jc w:val="center"/>
            </w:pPr>
            <w:r>
              <w:t>3</w:t>
            </w:r>
          </w:p>
        </w:tc>
        <w:tc>
          <w:tcPr>
            <w:tcW w:w="2975" w:type="dxa"/>
          </w:tcPr>
          <w:p w14:paraId="6F774291" w14:textId="77777777" w:rsidR="00FB30FA" w:rsidRDefault="00FB30FA" w:rsidP="0015577E">
            <w:pPr>
              <w:jc w:val="center"/>
            </w:pPr>
            <w:r>
              <w:t>1</w:t>
            </w:r>
          </w:p>
        </w:tc>
      </w:tr>
    </w:tbl>
    <w:p w14:paraId="6CB0CE50" w14:textId="77777777" w:rsidR="00FB30FA" w:rsidRPr="00D94929" w:rsidRDefault="00FB30FA" w:rsidP="00FB30FA"/>
    <w:p w14:paraId="55E7C94C" w14:textId="77777777" w:rsidR="00FB30FA" w:rsidRPr="00A523F5" w:rsidRDefault="00FB30FA" w:rsidP="00FB30FA">
      <w:pPr>
        <w:rPr>
          <w:rFonts w:cs="Arial"/>
        </w:rPr>
      </w:pPr>
      <w:r w:rsidRPr="00A523F5">
        <w:rPr>
          <w:rFonts w:cs="Arial"/>
        </w:rPr>
        <w:t>Based on large majority, the following is proposed:</w:t>
      </w:r>
    </w:p>
    <w:p w14:paraId="38225ABA" w14:textId="77777777" w:rsidR="00FB30FA" w:rsidRDefault="00FB30FA" w:rsidP="00FB30FA">
      <w:pPr>
        <w:ind w:left="1440" w:hanging="1440"/>
        <w:rPr>
          <w:b/>
          <w:lang w:eastAsia="sv-SE"/>
        </w:rPr>
      </w:pPr>
      <w:r w:rsidRPr="00D94929">
        <w:rPr>
          <w:b/>
          <w:lang w:eastAsia="sv-SE"/>
        </w:rPr>
        <w:t xml:space="preserve">Proposal </w:t>
      </w:r>
      <w:r>
        <w:rPr>
          <w:b/>
          <w:lang w:eastAsia="sv-SE"/>
        </w:rPr>
        <w:t>3</w:t>
      </w:r>
      <w:r w:rsidRPr="00D94929">
        <w:rPr>
          <w:b/>
          <w:lang w:eastAsia="sv-SE"/>
        </w:rPr>
        <w:t xml:space="preserve">: </w:t>
      </w:r>
      <w:r w:rsidRPr="00D94929">
        <w:rPr>
          <w:b/>
          <w:lang w:eastAsia="sv-SE"/>
        </w:rPr>
        <w:tab/>
      </w:r>
      <w:r>
        <w:rPr>
          <w:b/>
          <w:lang w:eastAsia="sv-SE"/>
        </w:rPr>
        <w:t>T</w:t>
      </w:r>
      <w:r w:rsidRPr="004E6B17">
        <w:rPr>
          <w:b/>
          <w:lang w:eastAsia="sv-SE"/>
        </w:rPr>
        <w:t xml:space="preserve">he value of </w:t>
      </w:r>
      <w:proofErr w:type="spellStart"/>
      <w:r w:rsidRPr="004E6B17">
        <w:rPr>
          <w:b/>
          <w:i/>
          <w:iCs/>
          <w:lang w:eastAsia="sv-SE"/>
        </w:rPr>
        <w:t>drx</w:t>
      </w:r>
      <w:proofErr w:type="spellEnd"/>
      <w:r w:rsidRPr="004E6B17">
        <w:rPr>
          <w:b/>
          <w:i/>
          <w:iCs/>
          <w:lang w:eastAsia="sv-SE"/>
        </w:rPr>
        <w:t>-HARQ-RTT-</w:t>
      </w:r>
      <w:proofErr w:type="spellStart"/>
      <w:r w:rsidRPr="004E6B17">
        <w:rPr>
          <w:b/>
          <w:i/>
          <w:iCs/>
          <w:lang w:eastAsia="sv-SE"/>
        </w:rPr>
        <w:t>TimerUL</w:t>
      </w:r>
      <w:proofErr w:type="spellEnd"/>
      <w:r w:rsidRPr="004E6B17">
        <w:rPr>
          <w:b/>
          <w:lang w:eastAsia="sv-SE"/>
        </w:rPr>
        <w:t xml:space="preserve"> is connected to an UL HARQ retransmission scheme</w:t>
      </w:r>
      <w:r>
        <w:rPr>
          <w:b/>
          <w:lang w:eastAsia="sv-SE"/>
        </w:rPr>
        <w:t xml:space="preserve"> (18/22).</w:t>
      </w:r>
    </w:p>
    <w:p w14:paraId="17B4A4BF" w14:textId="77777777" w:rsidR="00FB30FA" w:rsidRDefault="00FB30FA" w:rsidP="00FB30FA">
      <w:pPr>
        <w:pStyle w:val="Heading2"/>
      </w:pPr>
      <w:r>
        <w:t>Indication of HARQ retransmission scheme</w:t>
      </w:r>
    </w:p>
    <w:p w14:paraId="0820E18C" w14:textId="77777777" w:rsidR="00FB30FA" w:rsidRPr="0083331B" w:rsidRDefault="00FB30FA" w:rsidP="00FB30FA">
      <w:pPr>
        <w:ind w:left="1440" w:hanging="1440"/>
        <w:rPr>
          <w:bCs/>
          <w:i/>
          <w:iCs/>
        </w:rPr>
      </w:pPr>
      <w:r w:rsidRPr="0083331B">
        <w:rPr>
          <w:bCs/>
          <w:i/>
          <w:iCs/>
          <w:lang w:eastAsia="sv-SE"/>
        </w:rPr>
        <w:t>Question 4)</w:t>
      </w:r>
      <w:r w:rsidRPr="0083331B">
        <w:rPr>
          <w:bCs/>
          <w:i/>
          <w:iCs/>
        </w:rPr>
        <w:tab/>
        <w:t xml:space="preserve">Which of the following method(s) for indication of HARQ retransmission scheme do you support: </w:t>
      </w:r>
    </w:p>
    <w:p w14:paraId="70796723" w14:textId="77777777" w:rsidR="00FB30FA" w:rsidRPr="0083331B" w:rsidRDefault="00FB30FA" w:rsidP="00FB30FA">
      <w:pPr>
        <w:pStyle w:val="Doc-text2"/>
        <w:ind w:left="1083"/>
        <w:rPr>
          <w:i/>
          <w:iCs/>
        </w:rPr>
      </w:pPr>
      <w:r w:rsidRPr="0083331B">
        <w:rPr>
          <w:i/>
          <w:iCs/>
        </w:rPr>
        <w:t xml:space="preserve">1) Semi-static RRC </w:t>
      </w:r>
      <w:proofErr w:type="gramStart"/>
      <w:r w:rsidRPr="0083331B">
        <w:rPr>
          <w:i/>
          <w:iCs/>
        </w:rPr>
        <w:t>configuration;</w:t>
      </w:r>
      <w:proofErr w:type="gramEnd"/>
      <w:r w:rsidRPr="0083331B">
        <w:rPr>
          <w:i/>
          <w:iCs/>
        </w:rPr>
        <w:t xml:space="preserve"> </w:t>
      </w:r>
    </w:p>
    <w:p w14:paraId="7C769B27" w14:textId="77777777" w:rsidR="00FB30FA" w:rsidRPr="0083331B" w:rsidRDefault="00FB30FA" w:rsidP="00FB30FA">
      <w:pPr>
        <w:pStyle w:val="Doc-text2"/>
        <w:ind w:left="1083"/>
        <w:rPr>
          <w:i/>
          <w:iCs/>
        </w:rPr>
      </w:pPr>
      <w:r w:rsidRPr="0083331B">
        <w:rPr>
          <w:i/>
          <w:iCs/>
        </w:rPr>
        <w:t xml:space="preserve">2) Determined implicitly, </w:t>
      </w:r>
      <w:proofErr w:type="gramStart"/>
      <w:r w:rsidRPr="0083331B">
        <w:rPr>
          <w:i/>
          <w:iCs/>
        </w:rPr>
        <w:t>e.g.</w:t>
      </w:r>
      <w:proofErr w:type="gramEnd"/>
      <w:r w:rsidRPr="0083331B">
        <w:rPr>
          <w:i/>
          <w:iCs/>
        </w:rPr>
        <w:t xml:space="preserve"> via current HARQ RTT Timer behaviour; </w:t>
      </w:r>
    </w:p>
    <w:p w14:paraId="6D2B27AB" w14:textId="77777777" w:rsidR="00FB30FA" w:rsidRPr="0083331B" w:rsidRDefault="00FB30FA" w:rsidP="00FB30FA">
      <w:pPr>
        <w:pStyle w:val="Doc-text2"/>
        <w:ind w:left="1083"/>
        <w:rPr>
          <w:i/>
          <w:iCs/>
        </w:rPr>
      </w:pPr>
      <w:r w:rsidRPr="0083331B">
        <w:rPr>
          <w:i/>
          <w:iCs/>
        </w:rPr>
        <w:t xml:space="preserve">3) Dynamic DCI </w:t>
      </w:r>
      <w:proofErr w:type="gramStart"/>
      <w:r w:rsidRPr="0083331B">
        <w:rPr>
          <w:i/>
          <w:iCs/>
        </w:rPr>
        <w:t>indication;</w:t>
      </w:r>
      <w:proofErr w:type="gramEnd"/>
      <w:r w:rsidRPr="0083331B">
        <w:rPr>
          <w:i/>
          <w:iCs/>
        </w:rPr>
        <w:t xml:space="preserve"> </w:t>
      </w:r>
    </w:p>
    <w:p w14:paraId="2B9DB8BE" w14:textId="77777777" w:rsidR="00FB30FA" w:rsidRPr="0083331B" w:rsidRDefault="00FB30FA" w:rsidP="00FB30FA">
      <w:pPr>
        <w:pStyle w:val="Doc-text2"/>
        <w:ind w:left="1083"/>
        <w:rPr>
          <w:i/>
          <w:iCs/>
        </w:rPr>
      </w:pPr>
      <w:r w:rsidRPr="0083331B">
        <w:rPr>
          <w:i/>
          <w:iCs/>
        </w:rPr>
        <w:t>4) No indication is needed.</w:t>
      </w:r>
    </w:p>
    <w:p w14:paraId="5CC520F8" w14:textId="77777777" w:rsidR="00FB30FA" w:rsidRPr="00936972" w:rsidRDefault="00FB30FA" w:rsidP="00FB30FA">
      <w:pPr>
        <w:ind w:left="720"/>
        <w:rPr>
          <w:rFonts w:eastAsia="DengXian"/>
          <w:i/>
          <w:iCs/>
        </w:rPr>
      </w:pPr>
      <w:r w:rsidRPr="00936972">
        <w:rPr>
          <w:i/>
          <w:iCs/>
        </w:rPr>
        <w:t xml:space="preserve">5) Other </w:t>
      </w:r>
    </w:p>
    <w:p w14:paraId="118EC308"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1345"/>
        <w:gridCol w:w="1392"/>
        <w:gridCol w:w="1398"/>
        <w:gridCol w:w="1530"/>
        <w:gridCol w:w="1530"/>
      </w:tblGrid>
      <w:tr w:rsidR="00FB30FA" w:rsidRPr="00D94929" w14:paraId="2C515F27" w14:textId="77777777" w:rsidTr="0015577E">
        <w:trPr>
          <w:jc w:val="center"/>
        </w:trPr>
        <w:tc>
          <w:tcPr>
            <w:tcW w:w="7195" w:type="dxa"/>
            <w:gridSpan w:val="5"/>
            <w:shd w:val="clear" w:color="auto" w:fill="F2F2F2" w:themeFill="background1" w:themeFillShade="F2"/>
            <w:vAlign w:val="center"/>
          </w:tcPr>
          <w:p w14:paraId="2CDCC3D4" w14:textId="77777777" w:rsidR="00FB30FA" w:rsidRPr="009C00D4" w:rsidRDefault="00FB30FA" w:rsidP="0015577E">
            <w:pPr>
              <w:jc w:val="center"/>
              <w:rPr>
                <w:b/>
                <w:bCs/>
                <w:i/>
                <w:iCs/>
              </w:rPr>
            </w:pPr>
            <w:r w:rsidRPr="009C00D4">
              <w:rPr>
                <w:b/>
                <w:bCs/>
                <w:i/>
                <w:iCs/>
              </w:rPr>
              <w:t>Which of the following method(s) for indication of HARQ retransmission scheme do you support?</w:t>
            </w:r>
          </w:p>
        </w:tc>
      </w:tr>
      <w:tr w:rsidR="00FB30FA" w:rsidRPr="00D94929" w14:paraId="2F0775B9" w14:textId="77777777" w:rsidTr="0015577E">
        <w:trPr>
          <w:jc w:val="center"/>
        </w:trPr>
        <w:tc>
          <w:tcPr>
            <w:tcW w:w="1345" w:type="dxa"/>
            <w:shd w:val="clear" w:color="auto" w:fill="F2F2F2" w:themeFill="background1" w:themeFillShade="F2"/>
            <w:vAlign w:val="center"/>
          </w:tcPr>
          <w:p w14:paraId="48BC2B6A" w14:textId="77777777" w:rsidR="00FB30FA" w:rsidRPr="00D94929" w:rsidRDefault="00FB30FA" w:rsidP="0015577E">
            <w:pPr>
              <w:jc w:val="center"/>
            </w:pPr>
            <w:r>
              <w:t>Option 1</w:t>
            </w:r>
          </w:p>
        </w:tc>
        <w:tc>
          <w:tcPr>
            <w:tcW w:w="1392" w:type="dxa"/>
            <w:shd w:val="clear" w:color="auto" w:fill="F2F2F2" w:themeFill="background1" w:themeFillShade="F2"/>
            <w:vAlign w:val="center"/>
          </w:tcPr>
          <w:p w14:paraId="75DA6FF3" w14:textId="77777777" w:rsidR="00FB30FA" w:rsidRPr="00D94929" w:rsidRDefault="00FB30FA" w:rsidP="0015577E">
            <w:pPr>
              <w:jc w:val="center"/>
            </w:pPr>
            <w:r>
              <w:t>Option 2</w:t>
            </w:r>
          </w:p>
        </w:tc>
        <w:tc>
          <w:tcPr>
            <w:tcW w:w="1398" w:type="dxa"/>
            <w:shd w:val="clear" w:color="auto" w:fill="F2F2F2" w:themeFill="background1" w:themeFillShade="F2"/>
          </w:tcPr>
          <w:p w14:paraId="5805B370" w14:textId="77777777" w:rsidR="00FB30FA" w:rsidRDefault="00FB30FA" w:rsidP="0015577E">
            <w:pPr>
              <w:jc w:val="center"/>
            </w:pPr>
            <w:r>
              <w:t>Option 3</w:t>
            </w:r>
          </w:p>
        </w:tc>
        <w:tc>
          <w:tcPr>
            <w:tcW w:w="1530" w:type="dxa"/>
            <w:shd w:val="clear" w:color="auto" w:fill="F2F2F2" w:themeFill="background1" w:themeFillShade="F2"/>
          </w:tcPr>
          <w:p w14:paraId="6DC1BAC2" w14:textId="77777777" w:rsidR="00FB30FA" w:rsidRDefault="00FB30FA" w:rsidP="0015577E">
            <w:pPr>
              <w:jc w:val="center"/>
            </w:pPr>
            <w:r>
              <w:t>Option 4</w:t>
            </w:r>
          </w:p>
        </w:tc>
        <w:tc>
          <w:tcPr>
            <w:tcW w:w="1530" w:type="dxa"/>
            <w:shd w:val="clear" w:color="auto" w:fill="F2F2F2" w:themeFill="background1" w:themeFillShade="F2"/>
          </w:tcPr>
          <w:p w14:paraId="3C2693F8" w14:textId="77777777" w:rsidR="00FB30FA" w:rsidRDefault="00FB30FA" w:rsidP="0015577E">
            <w:pPr>
              <w:jc w:val="center"/>
            </w:pPr>
            <w:r>
              <w:t>Option 5</w:t>
            </w:r>
          </w:p>
        </w:tc>
      </w:tr>
      <w:tr w:rsidR="00FB30FA" w:rsidRPr="00D94929" w14:paraId="0845BFFB" w14:textId="77777777" w:rsidTr="0015577E">
        <w:trPr>
          <w:jc w:val="center"/>
        </w:trPr>
        <w:tc>
          <w:tcPr>
            <w:tcW w:w="1345" w:type="dxa"/>
            <w:vAlign w:val="center"/>
          </w:tcPr>
          <w:p w14:paraId="4C3C11DF" w14:textId="77777777" w:rsidR="00FB30FA" w:rsidRPr="00D94929" w:rsidRDefault="00FB30FA" w:rsidP="0015577E">
            <w:pPr>
              <w:jc w:val="center"/>
            </w:pPr>
            <w:r>
              <w:t>18</w:t>
            </w:r>
          </w:p>
        </w:tc>
        <w:tc>
          <w:tcPr>
            <w:tcW w:w="1392" w:type="dxa"/>
          </w:tcPr>
          <w:p w14:paraId="378685C8" w14:textId="77777777" w:rsidR="00FB30FA" w:rsidRPr="00D94929" w:rsidRDefault="00FB30FA" w:rsidP="0015577E">
            <w:pPr>
              <w:jc w:val="center"/>
            </w:pPr>
            <w:r>
              <w:t>3</w:t>
            </w:r>
          </w:p>
        </w:tc>
        <w:tc>
          <w:tcPr>
            <w:tcW w:w="1398" w:type="dxa"/>
          </w:tcPr>
          <w:p w14:paraId="3EC72778" w14:textId="77777777" w:rsidR="00FB30FA" w:rsidRDefault="00FB30FA" w:rsidP="0015577E">
            <w:pPr>
              <w:jc w:val="center"/>
            </w:pPr>
            <w:r>
              <w:t>5</w:t>
            </w:r>
          </w:p>
        </w:tc>
        <w:tc>
          <w:tcPr>
            <w:tcW w:w="1530" w:type="dxa"/>
          </w:tcPr>
          <w:p w14:paraId="7941E9F3" w14:textId="77777777" w:rsidR="00FB30FA" w:rsidRDefault="00FB30FA" w:rsidP="0015577E">
            <w:pPr>
              <w:jc w:val="center"/>
            </w:pPr>
            <w:r>
              <w:t>2</w:t>
            </w:r>
          </w:p>
        </w:tc>
        <w:tc>
          <w:tcPr>
            <w:tcW w:w="1530" w:type="dxa"/>
          </w:tcPr>
          <w:p w14:paraId="70B91ACB" w14:textId="77777777" w:rsidR="00FB30FA" w:rsidRDefault="00FB30FA" w:rsidP="0015577E">
            <w:pPr>
              <w:jc w:val="center"/>
            </w:pPr>
            <w:r>
              <w:t>-</w:t>
            </w:r>
          </w:p>
        </w:tc>
      </w:tr>
    </w:tbl>
    <w:p w14:paraId="76E2B8C0" w14:textId="77777777" w:rsidR="00FB30FA" w:rsidRPr="00D94929" w:rsidRDefault="00FB30FA" w:rsidP="00FB30FA"/>
    <w:p w14:paraId="72D6A345" w14:textId="77777777" w:rsidR="00FB30FA" w:rsidRDefault="00FB30FA" w:rsidP="00FB30FA">
      <w:pPr>
        <w:ind w:left="1440" w:hanging="1440"/>
        <w:rPr>
          <w:bCs/>
          <w:i/>
          <w:iCs/>
        </w:rPr>
      </w:pPr>
      <w:r w:rsidRPr="0083331B">
        <w:rPr>
          <w:bCs/>
          <w:i/>
          <w:iCs/>
          <w:lang w:eastAsia="sv-SE"/>
        </w:rPr>
        <w:t>Question 5)</w:t>
      </w:r>
      <w:r w:rsidRPr="0083331B">
        <w:rPr>
          <w:bCs/>
          <w:i/>
          <w:iCs/>
        </w:rPr>
        <w:tab/>
        <w:t>Do you agree that indication of HARQ retransmission scheme (if agreed) is per HARQ process?</w:t>
      </w:r>
    </w:p>
    <w:p w14:paraId="2F428248"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525"/>
        <w:gridCol w:w="2065"/>
        <w:gridCol w:w="2975"/>
      </w:tblGrid>
      <w:tr w:rsidR="00FB30FA" w:rsidRPr="00D94929" w14:paraId="269AE36B" w14:textId="77777777" w:rsidTr="0015577E">
        <w:trPr>
          <w:jc w:val="center"/>
        </w:trPr>
        <w:tc>
          <w:tcPr>
            <w:tcW w:w="7565" w:type="dxa"/>
            <w:gridSpan w:val="3"/>
            <w:shd w:val="clear" w:color="auto" w:fill="F2F2F2" w:themeFill="background1" w:themeFillShade="F2"/>
            <w:vAlign w:val="center"/>
          </w:tcPr>
          <w:p w14:paraId="258CD382" w14:textId="77777777" w:rsidR="00FB30FA" w:rsidRPr="009C00D4" w:rsidRDefault="00FB30FA" w:rsidP="0015577E">
            <w:pPr>
              <w:jc w:val="center"/>
              <w:rPr>
                <w:b/>
                <w:bCs/>
                <w:i/>
                <w:iCs/>
                <w:lang w:eastAsia="sv-SE"/>
              </w:rPr>
            </w:pPr>
            <w:r w:rsidRPr="009C00D4">
              <w:rPr>
                <w:b/>
                <w:bCs/>
                <w:i/>
                <w:iCs/>
              </w:rPr>
              <w:t>Indication of HARQ retransmission scheme (if agreed) is per HARQ process?</w:t>
            </w:r>
          </w:p>
        </w:tc>
      </w:tr>
      <w:tr w:rsidR="00FB30FA" w:rsidRPr="00D94929" w14:paraId="1E32272E" w14:textId="77777777" w:rsidTr="0015577E">
        <w:trPr>
          <w:jc w:val="center"/>
        </w:trPr>
        <w:tc>
          <w:tcPr>
            <w:tcW w:w="2525" w:type="dxa"/>
            <w:shd w:val="clear" w:color="auto" w:fill="F2F2F2" w:themeFill="background1" w:themeFillShade="F2"/>
            <w:vAlign w:val="center"/>
          </w:tcPr>
          <w:p w14:paraId="1F133466" w14:textId="77777777" w:rsidR="00FB30FA" w:rsidRPr="00D94929" w:rsidRDefault="00FB30FA" w:rsidP="0015577E">
            <w:pPr>
              <w:jc w:val="center"/>
            </w:pPr>
            <w:r>
              <w:t>Agree</w:t>
            </w:r>
          </w:p>
        </w:tc>
        <w:tc>
          <w:tcPr>
            <w:tcW w:w="2065" w:type="dxa"/>
            <w:shd w:val="clear" w:color="auto" w:fill="F2F2F2" w:themeFill="background1" w:themeFillShade="F2"/>
            <w:vAlign w:val="center"/>
          </w:tcPr>
          <w:p w14:paraId="3ECDED32" w14:textId="77777777" w:rsidR="00FB30FA" w:rsidRPr="00D94929" w:rsidRDefault="00FB30FA" w:rsidP="0015577E">
            <w:pPr>
              <w:jc w:val="center"/>
            </w:pPr>
            <w:r>
              <w:t>Disagree</w:t>
            </w:r>
          </w:p>
        </w:tc>
        <w:tc>
          <w:tcPr>
            <w:tcW w:w="2975" w:type="dxa"/>
            <w:shd w:val="clear" w:color="auto" w:fill="F2F2F2" w:themeFill="background1" w:themeFillShade="F2"/>
          </w:tcPr>
          <w:p w14:paraId="7D115D38" w14:textId="77777777" w:rsidR="00FB30FA" w:rsidRDefault="00FB30FA" w:rsidP="0015577E">
            <w:pPr>
              <w:jc w:val="center"/>
            </w:pPr>
            <w:proofErr w:type="gramStart"/>
            <w:r>
              <w:t>Depends</w:t>
            </w:r>
            <w:proofErr w:type="gramEnd"/>
          </w:p>
        </w:tc>
      </w:tr>
      <w:tr w:rsidR="00FB30FA" w:rsidRPr="00D94929" w14:paraId="624FF009" w14:textId="77777777" w:rsidTr="0015577E">
        <w:trPr>
          <w:jc w:val="center"/>
        </w:trPr>
        <w:tc>
          <w:tcPr>
            <w:tcW w:w="2525" w:type="dxa"/>
            <w:vAlign w:val="center"/>
          </w:tcPr>
          <w:p w14:paraId="0515D0AD" w14:textId="77777777" w:rsidR="00FB30FA" w:rsidRPr="00D94929" w:rsidRDefault="00FB30FA" w:rsidP="0015577E">
            <w:pPr>
              <w:jc w:val="center"/>
            </w:pPr>
            <w:r>
              <w:t>18</w:t>
            </w:r>
          </w:p>
        </w:tc>
        <w:tc>
          <w:tcPr>
            <w:tcW w:w="2065" w:type="dxa"/>
          </w:tcPr>
          <w:p w14:paraId="30F342D5" w14:textId="77777777" w:rsidR="00FB30FA" w:rsidRPr="00D94929" w:rsidRDefault="00FB30FA" w:rsidP="0015577E">
            <w:pPr>
              <w:jc w:val="center"/>
            </w:pPr>
            <w:r>
              <w:t>2</w:t>
            </w:r>
          </w:p>
        </w:tc>
        <w:tc>
          <w:tcPr>
            <w:tcW w:w="2975" w:type="dxa"/>
          </w:tcPr>
          <w:p w14:paraId="7F57B1E1" w14:textId="77777777" w:rsidR="00FB30FA" w:rsidRDefault="00FB30FA" w:rsidP="0015577E">
            <w:pPr>
              <w:jc w:val="center"/>
            </w:pPr>
            <w:r>
              <w:t>2</w:t>
            </w:r>
          </w:p>
        </w:tc>
      </w:tr>
    </w:tbl>
    <w:p w14:paraId="2FB8674E" w14:textId="77777777" w:rsidR="00FB30FA" w:rsidRPr="00D94929" w:rsidRDefault="00FB30FA" w:rsidP="00FB30FA"/>
    <w:p w14:paraId="505FF39A" w14:textId="77777777" w:rsidR="00FB30FA" w:rsidRDefault="00FB30FA" w:rsidP="00FB30FA">
      <w:pPr>
        <w:rPr>
          <w:bCs/>
        </w:rPr>
      </w:pPr>
      <w:r>
        <w:rPr>
          <w:bCs/>
        </w:rPr>
        <w:t xml:space="preserve">Rapporteur notes that this same discussion has happened for several meetings now with similar levels of support and no agreement. As a compromise it is suggested that in addition to other possible retransmission schemes, network may also choose to not provide this information. This could be a possible configuration where the network is not restricted to any </w:t>
      </w:r>
      <w:proofErr w:type="gramStart"/>
      <w:r>
        <w:rPr>
          <w:bCs/>
        </w:rPr>
        <w:t>particular retransmission</w:t>
      </w:r>
      <w:proofErr w:type="gramEnd"/>
      <w:r>
        <w:rPr>
          <w:bCs/>
        </w:rPr>
        <w:t xml:space="preserve"> scheme.</w:t>
      </w:r>
    </w:p>
    <w:p w14:paraId="0C1133BD" w14:textId="77777777" w:rsidR="00FB30FA" w:rsidRDefault="00FB30FA" w:rsidP="00FB30FA">
      <w:pPr>
        <w:ind w:left="1440" w:hanging="1440"/>
        <w:rPr>
          <w:b/>
          <w:lang w:eastAsia="sv-SE"/>
        </w:rPr>
      </w:pPr>
      <w:r w:rsidRPr="00D94929">
        <w:rPr>
          <w:b/>
          <w:lang w:eastAsia="sv-SE"/>
        </w:rPr>
        <w:t xml:space="preserve">Proposal </w:t>
      </w:r>
      <w:r>
        <w:rPr>
          <w:b/>
          <w:lang w:eastAsia="sv-SE"/>
        </w:rPr>
        <w:t>4</w:t>
      </w:r>
      <w:r w:rsidRPr="00D94929">
        <w:rPr>
          <w:b/>
          <w:lang w:eastAsia="sv-SE"/>
        </w:rPr>
        <w:t xml:space="preserve">: </w:t>
      </w:r>
      <w:r w:rsidRPr="00D94929">
        <w:rPr>
          <w:b/>
          <w:lang w:eastAsia="sv-SE"/>
        </w:rPr>
        <w:tab/>
      </w:r>
      <w:r>
        <w:rPr>
          <w:b/>
          <w:lang w:eastAsia="sv-SE"/>
        </w:rPr>
        <w:t>The HARQ retransmission scheme is semi-statically configured per HARQ process via RRC (18/22). “Not indicated” is a possible configuration, where network can schedule according to any retransmission scheme.</w:t>
      </w:r>
    </w:p>
    <w:p w14:paraId="0AFA9681" w14:textId="77777777" w:rsidR="00FB30FA" w:rsidRPr="00901B29" w:rsidRDefault="00FB30FA" w:rsidP="00FB30FA">
      <w:pPr>
        <w:rPr>
          <w:bCs/>
          <w:lang w:eastAsia="sv-SE"/>
        </w:rPr>
      </w:pPr>
      <w:r>
        <w:rPr>
          <w:bCs/>
          <w:lang w:eastAsia="sv-SE"/>
        </w:rPr>
        <w:t>Based on company comment, it appears the following may also be agreeable:</w:t>
      </w:r>
    </w:p>
    <w:p w14:paraId="4A6C9938" w14:textId="77777777" w:rsidR="00FB30FA" w:rsidRDefault="00FB30FA" w:rsidP="00FB30FA">
      <w:pPr>
        <w:ind w:left="1440" w:hanging="1440"/>
        <w:rPr>
          <w:b/>
          <w:lang w:eastAsia="sv-SE"/>
        </w:rPr>
      </w:pPr>
      <w:r>
        <w:rPr>
          <w:b/>
          <w:lang w:eastAsia="sv-SE"/>
        </w:rPr>
        <w:t>Proposal 5:</w:t>
      </w:r>
      <w:r>
        <w:rPr>
          <w:b/>
          <w:lang w:eastAsia="sv-SE"/>
        </w:rPr>
        <w:tab/>
        <w:t>R</w:t>
      </w:r>
      <w:r w:rsidRPr="00E2124C">
        <w:rPr>
          <w:b/>
          <w:lang w:eastAsia="sv-SE"/>
        </w:rPr>
        <w:t>epetition transmission</w:t>
      </w:r>
      <w:r>
        <w:rPr>
          <w:b/>
          <w:lang w:eastAsia="sv-SE"/>
        </w:rPr>
        <w:t xml:space="preserve"> </w:t>
      </w:r>
      <w:r w:rsidRPr="00E2124C">
        <w:rPr>
          <w:b/>
          <w:lang w:eastAsia="sv-SE"/>
        </w:rPr>
        <w:t>based HARQ retransmission is always allowed</w:t>
      </w:r>
      <w:r>
        <w:rPr>
          <w:b/>
          <w:lang w:eastAsia="sv-SE"/>
        </w:rPr>
        <w:t xml:space="preserve"> and is explicitly indicated per HARQ process via DCI (as in legacy).</w:t>
      </w:r>
    </w:p>
    <w:p w14:paraId="5F717EA1" w14:textId="77777777" w:rsidR="00FB30FA" w:rsidRDefault="00FB30FA" w:rsidP="00FB30FA">
      <w:pPr>
        <w:pStyle w:val="Heading2"/>
      </w:pPr>
      <w:r>
        <w:t>Introduction of new LCP restriction</w:t>
      </w:r>
    </w:p>
    <w:p w14:paraId="2013C666" w14:textId="77777777" w:rsidR="00FB30FA" w:rsidRDefault="00FB30FA" w:rsidP="00FB30FA">
      <w:pPr>
        <w:pStyle w:val="Heading3"/>
      </w:pPr>
      <w:r>
        <w:t>CG-specific LCP restriction in NTN</w:t>
      </w:r>
    </w:p>
    <w:p w14:paraId="31AEFDB7" w14:textId="77777777" w:rsidR="00FB30FA" w:rsidRPr="0083331B" w:rsidRDefault="00FB30FA" w:rsidP="00FB30FA">
      <w:pPr>
        <w:ind w:left="1440" w:hanging="1440"/>
        <w:rPr>
          <w:bCs/>
          <w:i/>
          <w:iCs/>
          <w:lang w:eastAsia="sv-SE"/>
        </w:rPr>
      </w:pPr>
      <w:r w:rsidRPr="0083331B">
        <w:rPr>
          <w:bCs/>
          <w:i/>
          <w:iCs/>
          <w:lang w:eastAsia="sv-SE"/>
        </w:rPr>
        <w:t>Question 6)</w:t>
      </w:r>
      <w:r w:rsidRPr="0083331B">
        <w:rPr>
          <w:bCs/>
          <w:i/>
          <w:iCs/>
        </w:rPr>
        <w:tab/>
        <w:t>Do you agree n</w:t>
      </w:r>
      <w:r w:rsidRPr="0083331B">
        <w:rPr>
          <w:bCs/>
          <w:i/>
          <w:iCs/>
          <w:lang w:eastAsia="sv-SE"/>
        </w:rPr>
        <w:t xml:space="preserve">o new CG-specific LCP restriction is introduced for NTN? </w:t>
      </w:r>
    </w:p>
    <w:p w14:paraId="214813F9"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790"/>
        <w:gridCol w:w="2065"/>
        <w:gridCol w:w="2975"/>
      </w:tblGrid>
      <w:tr w:rsidR="00FB30FA" w:rsidRPr="00D94929" w14:paraId="703A4429" w14:textId="77777777" w:rsidTr="0015577E">
        <w:trPr>
          <w:jc w:val="center"/>
        </w:trPr>
        <w:tc>
          <w:tcPr>
            <w:tcW w:w="7830" w:type="dxa"/>
            <w:gridSpan w:val="3"/>
            <w:shd w:val="clear" w:color="auto" w:fill="F2F2F2" w:themeFill="background1" w:themeFillShade="F2"/>
            <w:vAlign w:val="center"/>
          </w:tcPr>
          <w:p w14:paraId="6532FDAA" w14:textId="77777777" w:rsidR="00FB30FA" w:rsidRPr="009C00D4" w:rsidRDefault="00FB30FA" w:rsidP="0015577E">
            <w:pPr>
              <w:jc w:val="center"/>
              <w:rPr>
                <w:b/>
                <w:bCs/>
                <w:i/>
                <w:iCs/>
                <w:lang w:eastAsia="sv-SE"/>
              </w:rPr>
            </w:pPr>
            <w:r w:rsidRPr="009C00D4">
              <w:rPr>
                <w:b/>
                <w:bCs/>
                <w:i/>
                <w:iCs/>
                <w:lang w:eastAsia="sv-SE"/>
              </w:rPr>
              <w:t>Do not introduce new CG-specific LCP restriction for NTN?</w:t>
            </w:r>
          </w:p>
        </w:tc>
      </w:tr>
      <w:tr w:rsidR="00FB30FA" w:rsidRPr="00D94929" w14:paraId="719CB8C4" w14:textId="77777777" w:rsidTr="0015577E">
        <w:trPr>
          <w:jc w:val="center"/>
        </w:trPr>
        <w:tc>
          <w:tcPr>
            <w:tcW w:w="2790" w:type="dxa"/>
            <w:shd w:val="clear" w:color="auto" w:fill="F2F2F2" w:themeFill="background1" w:themeFillShade="F2"/>
            <w:vAlign w:val="center"/>
          </w:tcPr>
          <w:p w14:paraId="0655DE32" w14:textId="77777777" w:rsidR="00FB30FA" w:rsidRPr="00D94929" w:rsidRDefault="00FB30FA" w:rsidP="0015577E">
            <w:pPr>
              <w:jc w:val="center"/>
            </w:pPr>
            <w:r>
              <w:t>Agree/Agree with comments</w:t>
            </w:r>
          </w:p>
        </w:tc>
        <w:tc>
          <w:tcPr>
            <w:tcW w:w="2065" w:type="dxa"/>
            <w:shd w:val="clear" w:color="auto" w:fill="F2F2F2" w:themeFill="background1" w:themeFillShade="F2"/>
            <w:vAlign w:val="center"/>
          </w:tcPr>
          <w:p w14:paraId="2739DD09" w14:textId="77777777" w:rsidR="00FB30FA" w:rsidRPr="00D94929" w:rsidRDefault="00FB30FA" w:rsidP="0015577E">
            <w:pPr>
              <w:jc w:val="center"/>
            </w:pPr>
            <w:r>
              <w:t>Disagree</w:t>
            </w:r>
          </w:p>
        </w:tc>
        <w:tc>
          <w:tcPr>
            <w:tcW w:w="2975" w:type="dxa"/>
            <w:shd w:val="clear" w:color="auto" w:fill="F2F2F2" w:themeFill="background1" w:themeFillShade="F2"/>
          </w:tcPr>
          <w:p w14:paraId="71E176F0" w14:textId="77777777" w:rsidR="00FB30FA" w:rsidRDefault="00FB30FA" w:rsidP="0015577E">
            <w:pPr>
              <w:jc w:val="center"/>
            </w:pPr>
            <w:r>
              <w:t>Postpone</w:t>
            </w:r>
          </w:p>
        </w:tc>
      </w:tr>
      <w:tr w:rsidR="00FB30FA" w:rsidRPr="00D94929" w14:paraId="474B1C7A" w14:textId="77777777" w:rsidTr="0015577E">
        <w:trPr>
          <w:jc w:val="center"/>
        </w:trPr>
        <w:tc>
          <w:tcPr>
            <w:tcW w:w="2790" w:type="dxa"/>
            <w:vAlign w:val="center"/>
          </w:tcPr>
          <w:p w14:paraId="2469207B" w14:textId="77777777" w:rsidR="00FB30FA" w:rsidRPr="00D94929" w:rsidRDefault="00FB30FA" w:rsidP="0015577E">
            <w:pPr>
              <w:jc w:val="center"/>
            </w:pPr>
            <w:r>
              <w:t>18</w:t>
            </w:r>
          </w:p>
        </w:tc>
        <w:tc>
          <w:tcPr>
            <w:tcW w:w="2065" w:type="dxa"/>
          </w:tcPr>
          <w:p w14:paraId="700FCA19" w14:textId="77777777" w:rsidR="00FB30FA" w:rsidRPr="00D94929" w:rsidRDefault="00FB30FA" w:rsidP="0015577E">
            <w:pPr>
              <w:jc w:val="center"/>
            </w:pPr>
            <w:r>
              <w:t>3</w:t>
            </w:r>
          </w:p>
        </w:tc>
        <w:tc>
          <w:tcPr>
            <w:tcW w:w="2975" w:type="dxa"/>
          </w:tcPr>
          <w:p w14:paraId="28C922DC" w14:textId="77777777" w:rsidR="00FB30FA" w:rsidRDefault="00FB30FA" w:rsidP="0015577E">
            <w:pPr>
              <w:jc w:val="center"/>
            </w:pPr>
            <w:r>
              <w:t>1</w:t>
            </w:r>
          </w:p>
        </w:tc>
      </w:tr>
    </w:tbl>
    <w:p w14:paraId="279043E5" w14:textId="77777777" w:rsidR="00FB30FA" w:rsidRPr="00D94929" w:rsidRDefault="00FB30FA" w:rsidP="00FB30FA"/>
    <w:p w14:paraId="64897E48" w14:textId="77777777" w:rsidR="00FB30FA" w:rsidRDefault="00FB30FA" w:rsidP="00FB30FA">
      <w:r w:rsidRPr="00AD30A5">
        <w:t xml:space="preserve">Based on </w:t>
      </w:r>
      <w:r>
        <w:t>large majority, the following is proposed:</w:t>
      </w:r>
    </w:p>
    <w:p w14:paraId="09BE850C" w14:textId="77777777" w:rsidR="00FB30FA" w:rsidRDefault="00FB30FA" w:rsidP="00FB30FA">
      <w:pPr>
        <w:ind w:left="1440" w:hanging="1440"/>
        <w:rPr>
          <w:b/>
          <w:lang w:eastAsia="sv-SE"/>
        </w:rPr>
      </w:pPr>
      <w:r w:rsidRPr="00D94929">
        <w:rPr>
          <w:b/>
          <w:lang w:eastAsia="sv-SE"/>
        </w:rPr>
        <w:t xml:space="preserve">Proposal </w:t>
      </w:r>
      <w:r>
        <w:rPr>
          <w:b/>
          <w:lang w:eastAsia="sv-SE"/>
        </w:rPr>
        <w:t>6</w:t>
      </w:r>
      <w:r w:rsidRPr="00D94929">
        <w:rPr>
          <w:b/>
          <w:lang w:eastAsia="sv-SE"/>
        </w:rPr>
        <w:t xml:space="preserve">: </w:t>
      </w:r>
      <w:r w:rsidRPr="00D94929">
        <w:rPr>
          <w:b/>
          <w:lang w:eastAsia="sv-SE"/>
        </w:rPr>
        <w:tab/>
      </w:r>
      <w:r>
        <w:rPr>
          <w:b/>
          <w:lang w:eastAsia="sv-SE"/>
        </w:rPr>
        <w:t>N</w:t>
      </w:r>
      <w:r w:rsidRPr="0008037C">
        <w:rPr>
          <w:b/>
          <w:lang w:eastAsia="sv-SE"/>
        </w:rPr>
        <w:t>o new CG-specific LCP restriction is introduced for NTN</w:t>
      </w:r>
      <w:r>
        <w:rPr>
          <w:b/>
          <w:lang w:eastAsia="sv-SE"/>
        </w:rPr>
        <w:t xml:space="preserve"> (18/22)</w:t>
      </w:r>
    </w:p>
    <w:p w14:paraId="22235B9F" w14:textId="77777777" w:rsidR="00FB30FA" w:rsidRDefault="00FB30FA" w:rsidP="00FB30FA">
      <w:pPr>
        <w:pStyle w:val="Heading3"/>
      </w:pPr>
      <w:r>
        <w:t>Details of enhancements to LCP</w:t>
      </w:r>
    </w:p>
    <w:p w14:paraId="417E9EEE" w14:textId="77777777" w:rsidR="00FB30FA" w:rsidRPr="0083331B" w:rsidRDefault="00FB30FA" w:rsidP="00FB30FA">
      <w:pPr>
        <w:ind w:left="1440" w:hanging="1440"/>
        <w:rPr>
          <w:bCs/>
          <w:i/>
          <w:iCs/>
        </w:rPr>
      </w:pPr>
      <w:r w:rsidRPr="0083331B">
        <w:rPr>
          <w:bCs/>
          <w:i/>
          <w:iCs/>
          <w:lang w:eastAsia="sv-SE"/>
        </w:rPr>
        <w:t>Question 7)</w:t>
      </w:r>
      <w:r w:rsidRPr="0083331B">
        <w:rPr>
          <w:bCs/>
          <w:i/>
          <w:iCs/>
        </w:rPr>
        <w:tab/>
        <w:t>Which of the following options for LCP in NTN do you support for further study:</w:t>
      </w:r>
    </w:p>
    <w:p w14:paraId="31A3E4D5" w14:textId="77777777" w:rsidR="00FB30FA" w:rsidRPr="0083331B" w:rsidRDefault="00FB30FA" w:rsidP="00FB30FA">
      <w:pPr>
        <w:pStyle w:val="ListParagraph"/>
        <w:numPr>
          <w:ilvl w:val="0"/>
          <w:numId w:val="12"/>
        </w:numPr>
        <w:rPr>
          <w:rFonts w:ascii="Arial" w:eastAsia="Times New Roman" w:hAnsi="Arial" w:cs="Arial"/>
          <w:bCs/>
          <w:i/>
          <w:iCs/>
          <w:sz w:val="18"/>
          <w:szCs w:val="18"/>
          <w:lang w:val="en-GB" w:eastAsia="zh-CN"/>
        </w:rPr>
      </w:pPr>
      <w:proofErr w:type="spellStart"/>
      <w:r w:rsidRPr="0083331B">
        <w:rPr>
          <w:rFonts w:ascii="Arial" w:eastAsia="DengXian" w:hAnsi="Arial" w:cs="Arial"/>
          <w:bCs/>
          <w:i/>
          <w:iCs/>
          <w:sz w:val="20"/>
          <w:szCs w:val="20"/>
        </w:rPr>
        <w:t>allowedPHY-PriorityIndex</w:t>
      </w:r>
      <w:proofErr w:type="spellEnd"/>
      <w:r w:rsidRPr="0083331B">
        <w:rPr>
          <w:rFonts w:ascii="Arial" w:eastAsia="DengXian" w:hAnsi="Arial" w:cs="Arial"/>
          <w:bCs/>
          <w:i/>
          <w:iCs/>
          <w:sz w:val="20"/>
          <w:szCs w:val="20"/>
        </w:rPr>
        <w:t xml:space="preserve"> is re-</w:t>
      </w:r>
      <w:proofErr w:type="gramStart"/>
      <w:r w:rsidRPr="0083331B">
        <w:rPr>
          <w:rFonts w:ascii="Arial" w:eastAsia="DengXian" w:hAnsi="Arial" w:cs="Arial"/>
          <w:bCs/>
          <w:i/>
          <w:iCs/>
          <w:sz w:val="20"/>
          <w:szCs w:val="20"/>
        </w:rPr>
        <w:t>used;</w:t>
      </w:r>
      <w:proofErr w:type="gramEnd"/>
    </w:p>
    <w:p w14:paraId="778E8715" w14:textId="77777777" w:rsidR="00FB30FA" w:rsidRPr="0083331B" w:rsidRDefault="00FB30FA" w:rsidP="00FB30FA">
      <w:pPr>
        <w:pStyle w:val="ListParagraph"/>
        <w:numPr>
          <w:ilvl w:val="0"/>
          <w:numId w:val="12"/>
        </w:numPr>
        <w:rPr>
          <w:rFonts w:ascii="Arial" w:eastAsia="Times New Roman" w:hAnsi="Arial" w:cs="Arial"/>
          <w:bCs/>
          <w:i/>
          <w:iCs/>
          <w:sz w:val="18"/>
          <w:szCs w:val="18"/>
          <w:lang w:val="en-GB" w:eastAsia="zh-CN"/>
        </w:rPr>
      </w:pPr>
      <w:proofErr w:type="spellStart"/>
      <w:r w:rsidRPr="0083331B">
        <w:rPr>
          <w:rFonts w:ascii="Arial" w:eastAsia="DengXian" w:hAnsi="Arial" w:cs="Arial"/>
          <w:bCs/>
          <w:i/>
          <w:iCs/>
          <w:sz w:val="20"/>
          <w:szCs w:val="20"/>
        </w:rPr>
        <w:t>allowedPHY-PriorityIndex</w:t>
      </w:r>
      <w:proofErr w:type="spellEnd"/>
      <w:r w:rsidRPr="0083331B">
        <w:rPr>
          <w:rFonts w:ascii="Arial" w:eastAsia="DengXian" w:hAnsi="Arial" w:cs="Arial"/>
          <w:bCs/>
          <w:i/>
          <w:iCs/>
          <w:sz w:val="20"/>
          <w:szCs w:val="20"/>
        </w:rPr>
        <w:t xml:space="preserve"> is re-used and </w:t>
      </w:r>
      <w:proofErr w:type="gramStart"/>
      <w:r w:rsidRPr="0083331B">
        <w:rPr>
          <w:rFonts w:ascii="Arial" w:eastAsia="DengXian" w:hAnsi="Arial" w:cs="Arial"/>
          <w:bCs/>
          <w:i/>
          <w:iCs/>
          <w:sz w:val="20"/>
          <w:szCs w:val="20"/>
        </w:rPr>
        <w:t>extended;</w:t>
      </w:r>
      <w:proofErr w:type="gramEnd"/>
    </w:p>
    <w:p w14:paraId="31E12A50" w14:textId="77777777" w:rsidR="00FB30FA" w:rsidRPr="0083331B" w:rsidRDefault="00FB30FA" w:rsidP="00FB30FA">
      <w:pPr>
        <w:pStyle w:val="ListParagraph"/>
        <w:numPr>
          <w:ilvl w:val="0"/>
          <w:numId w:val="12"/>
        </w:numPr>
        <w:rPr>
          <w:rFonts w:ascii="Arial" w:eastAsia="Times New Roman" w:hAnsi="Arial" w:cs="Arial"/>
          <w:bCs/>
          <w:i/>
          <w:iCs/>
          <w:sz w:val="18"/>
          <w:szCs w:val="18"/>
          <w:lang w:val="en-GB" w:eastAsia="zh-CN"/>
        </w:rPr>
      </w:pPr>
      <w:r w:rsidRPr="0083331B">
        <w:rPr>
          <w:rFonts w:ascii="Arial" w:eastAsia="DengXian" w:hAnsi="Arial" w:cs="Arial"/>
          <w:bCs/>
          <w:i/>
          <w:iCs/>
          <w:sz w:val="20"/>
          <w:szCs w:val="20"/>
        </w:rPr>
        <w:t xml:space="preserve">A new LCP restriction is introduced to map LCH to one or more HARQ process(es). HARQ processes can be classified as having </w:t>
      </w:r>
      <w:proofErr w:type="gramStart"/>
      <w:r w:rsidRPr="0083331B">
        <w:rPr>
          <w:rFonts w:ascii="Arial" w:eastAsia="DengXian" w:hAnsi="Arial" w:cs="Arial"/>
          <w:bCs/>
          <w:i/>
          <w:iCs/>
          <w:sz w:val="20"/>
          <w:szCs w:val="20"/>
        </w:rPr>
        <w:t>retransmission  “</w:t>
      </w:r>
      <w:proofErr w:type="gramEnd"/>
      <w:r w:rsidRPr="0083331B">
        <w:rPr>
          <w:rFonts w:ascii="Arial" w:eastAsia="DengXian" w:hAnsi="Arial" w:cs="Arial"/>
          <w:bCs/>
          <w:i/>
          <w:iCs/>
          <w:sz w:val="20"/>
          <w:szCs w:val="20"/>
        </w:rPr>
        <w:t>enabled” or “disabled”;</w:t>
      </w:r>
    </w:p>
    <w:p w14:paraId="2621184E" w14:textId="77777777" w:rsidR="00FB30FA" w:rsidRPr="0083331B" w:rsidRDefault="00FB30FA" w:rsidP="00FB30FA">
      <w:pPr>
        <w:pStyle w:val="ListParagraph"/>
        <w:numPr>
          <w:ilvl w:val="0"/>
          <w:numId w:val="12"/>
        </w:numPr>
        <w:rPr>
          <w:rFonts w:ascii="Arial" w:eastAsia="Times New Roman" w:hAnsi="Arial" w:cs="Arial"/>
          <w:bCs/>
          <w:i/>
          <w:iCs/>
          <w:sz w:val="18"/>
          <w:szCs w:val="18"/>
          <w:lang w:val="en-GB" w:eastAsia="zh-CN"/>
        </w:rPr>
      </w:pPr>
      <w:r w:rsidRPr="0083331B">
        <w:rPr>
          <w:rFonts w:ascii="Arial" w:eastAsia="DengXian" w:hAnsi="Arial" w:cs="Arial"/>
          <w:bCs/>
          <w:i/>
          <w:iCs/>
          <w:sz w:val="20"/>
          <w:szCs w:val="20"/>
        </w:rPr>
        <w:t xml:space="preserve">A new LCP restriction is introduced to map LCH to one or more HARQ process(es). HARQ processes can be classified as having </w:t>
      </w:r>
      <w:proofErr w:type="gramStart"/>
      <w:r w:rsidRPr="0083331B">
        <w:rPr>
          <w:rFonts w:ascii="Arial" w:eastAsia="DengXian" w:hAnsi="Arial" w:cs="Arial"/>
          <w:bCs/>
          <w:i/>
          <w:iCs/>
          <w:sz w:val="20"/>
          <w:szCs w:val="20"/>
        </w:rPr>
        <w:t>retransmission  “</w:t>
      </w:r>
      <w:proofErr w:type="gramEnd"/>
      <w:r w:rsidRPr="0083331B">
        <w:rPr>
          <w:rFonts w:ascii="Arial" w:eastAsia="DengXian" w:hAnsi="Arial" w:cs="Arial"/>
          <w:bCs/>
          <w:i/>
          <w:iCs/>
          <w:sz w:val="20"/>
          <w:szCs w:val="20"/>
        </w:rPr>
        <w:t>enabled based on PUSCH decoding result”,  “enabled based on blind retransmission” or “disabled”.</w:t>
      </w:r>
    </w:p>
    <w:p w14:paraId="5EAE289F" w14:textId="77777777" w:rsidR="00FB30FA" w:rsidRPr="0083331B" w:rsidRDefault="00FB30FA" w:rsidP="00FB30FA">
      <w:pPr>
        <w:pStyle w:val="ListParagraph"/>
        <w:numPr>
          <w:ilvl w:val="0"/>
          <w:numId w:val="12"/>
        </w:numPr>
        <w:jc w:val="both"/>
        <w:rPr>
          <w:rFonts w:ascii="Arial" w:eastAsia="Times New Roman" w:hAnsi="Arial" w:cs="Arial"/>
          <w:bCs/>
          <w:i/>
          <w:iCs/>
          <w:sz w:val="20"/>
          <w:szCs w:val="20"/>
          <w:lang w:val="en-GB" w:eastAsia="zh-CN"/>
        </w:rPr>
      </w:pPr>
      <w:r w:rsidRPr="0083331B">
        <w:rPr>
          <w:rFonts w:ascii="Arial" w:eastAsia="Times New Roman" w:hAnsi="Arial" w:cs="Arial"/>
          <w:bCs/>
          <w:i/>
          <w:iCs/>
          <w:sz w:val="20"/>
          <w:szCs w:val="20"/>
          <w:lang w:val="en-GB" w:eastAsia="zh-CN"/>
        </w:rPr>
        <w:t xml:space="preserve">A new LCP restriction is introduced to map LCH to one or more HARQ process(es). NW can still configure UE with one or more transmission schemes for each HARQ process based on </w:t>
      </w:r>
      <w:proofErr w:type="spellStart"/>
      <w:proofErr w:type="gramStart"/>
      <w:r w:rsidRPr="0083331B">
        <w:rPr>
          <w:rFonts w:ascii="Arial" w:eastAsia="Times New Roman" w:hAnsi="Arial" w:cs="Arial"/>
          <w:bCs/>
          <w:i/>
          <w:iCs/>
          <w:sz w:val="20"/>
          <w:szCs w:val="20"/>
          <w:lang w:val="en-GB" w:eastAsia="zh-CN"/>
        </w:rPr>
        <w:t>it's</w:t>
      </w:r>
      <w:proofErr w:type="spellEnd"/>
      <w:proofErr w:type="gramEnd"/>
      <w:r w:rsidRPr="0083331B">
        <w:rPr>
          <w:rFonts w:ascii="Arial" w:eastAsia="Times New Roman" w:hAnsi="Arial" w:cs="Arial"/>
          <w:bCs/>
          <w:i/>
          <w:iCs/>
          <w:sz w:val="20"/>
          <w:szCs w:val="20"/>
          <w:lang w:val="en-GB" w:eastAsia="zh-CN"/>
        </w:rPr>
        <w:t xml:space="preserve"> implementation.</w:t>
      </w:r>
    </w:p>
    <w:p w14:paraId="5A59561E"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1345"/>
        <w:gridCol w:w="1392"/>
        <w:gridCol w:w="1398"/>
        <w:gridCol w:w="1530"/>
        <w:gridCol w:w="1530"/>
      </w:tblGrid>
      <w:tr w:rsidR="00FB30FA" w:rsidRPr="00D94929" w14:paraId="15B7D957" w14:textId="77777777" w:rsidTr="0015577E">
        <w:trPr>
          <w:jc w:val="center"/>
        </w:trPr>
        <w:tc>
          <w:tcPr>
            <w:tcW w:w="7195" w:type="dxa"/>
            <w:gridSpan w:val="5"/>
            <w:shd w:val="clear" w:color="auto" w:fill="F2F2F2" w:themeFill="background1" w:themeFillShade="F2"/>
            <w:vAlign w:val="center"/>
          </w:tcPr>
          <w:p w14:paraId="3049AE7E" w14:textId="77777777" w:rsidR="00FB30FA" w:rsidRPr="009C00D4" w:rsidRDefault="00FB30FA" w:rsidP="0015577E">
            <w:pPr>
              <w:jc w:val="center"/>
              <w:rPr>
                <w:b/>
                <w:i/>
                <w:iCs/>
              </w:rPr>
            </w:pPr>
            <w:r w:rsidRPr="009C00D4">
              <w:rPr>
                <w:b/>
                <w:i/>
                <w:iCs/>
              </w:rPr>
              <w:t>Which of the following options for LCP in NTN do you support for further study?</w:t>
            </w:r>
          </w:p>
        </w:tc>
      </w:tr>
      <w:tr w:rsidR="00FB30FA" w:rsidRPr="00D94929" w14:paraId="1B66FE89" w14:textId="77777777" w:rsidTr="0015577E">
        <w:trPr>
          <w:jc w:val="center"/>
        </w:trPr>
        <w:tc>
          <w:tcPr>
            <w:tcW w:w="1345" w:type="dxa"/>
            <w:shd w:val="clear" w:color="auto" w:fill="F2F2F2" w:themeFill="background1" w:themeFillShade="F2"/>
            <w:vAlign w:val="center"/>
          </w:tcPr>
          <w:p w14:paraId="49198F9C" w14:textId="77777777" w:rsidR="00FB30FA" w:rsidRPr="00D94929" w:rsidRDefault="00FB30FA" w:rsidP="0015577E">
            <w:pPr>
              <w:jc w:val="center"/>
            </w:pPr>
            <w:r>
              <w:t>Option 1</w:t>
            </w:r>
          </w:p>
        </w:tc>
        <w:tc>
          <w:tcPr>
            <w:tcW w:w="1392" w:type="dxa"/>
            <w:shd w:val="clear" w:color="auto" w:fill="F2F2F2" w:themeFill="background1" w:themeFillShade="F2"/>
            <w:vAlign w:val="center"/>
          </w:tcPr>
          <w:p w14:paraId="74A72591" w14:textId="77777777" w:rsidR="00FB30FA" w:rsidRPr="00D94929" w:rsidRDefault="00FB30FA" w:rsidP="0015577E">
            <w:pPr>
              <w:jc w:val="center"/>
            </w:pPr>
            <w:r>
              <w:t>Option 2</w:t>
            </w:r>
          </w:p>
        </w:tc>
        <w:tc>
          <w:tcPr>
            <w:tcW w:w="1398" w:type="dxa"/>
            <w:shd w:val="clear" w:color="auto" w:fill="F2F2F2" w:themeFill="background1" w:themeFillShade="F2"/>
          </w:tcPr>
          <w:p w14:paraId="4B5919F8" w14:textId="77777777" w:rsidR="00FB30FA" w:rsidRDefault="00FB30FA" w:rsidP="0015577E">
            <w:pPr>
              <w:jc w:val="center"/>
            </w:pPr>
            <w:r>
              <w:t>Option 3</w:t>
            </w:r>
          </w:p>
        </w:tc>
        <w:tc>
          <w:tcPr>
            <w:tcW w:w="1530" w:type="dxa"/>
            <w:shd w:val="clear" w:color="auto" w:fill="F2F2F2" w:themeFill="background1" w:themeFillShade="F2"/>
          </w:tcPr>
          <w:p w14:paraId="34462752" w14:textId="77777777" w:rsidR="00FB30FA" w:rsidRDefault="00FB30FA" w:rsidP="0015577E">
            <w:pPr>
              <w:jc w:val="center"/>
            </w:pPr>
            <w:r>
              <w:t>Option 4</w:t>
            </w:r>
          </w:p>
        </w:tc>
        <w:tc>
          <w:tcPr>
            <w:tcW w:w="1530" w:type="dxa"/>
            <w:shd w:val="clear" w:color="auto" w:fill="F2F2F2" w:themeFill="background1" w:themeFillShade="F2"/>
          </w:tcPr>
          <w:p w14:paraId="025F41AB" w14:textId="77777777" w:rsidR="00FB30FA" w:rsidRDefault="00FB30FA" w:rsidP="0015577E">
            <w:pPr>
              <w:jc w:val="center"/>
            </w:pPr>
            <w:r>
              <w:t>Option 5</w:t>
            </w:r>
          </w:p>
        </w:tc>
      </w:tr>
      <w:tr w:rsidR="00FB30FA" w:rsidRPr="00D94929" w14:paraId="36162417" w14:textId="77777777" w:rsidTr="0015577E">
        <w:trPr>
          <w:jc w:val="center"/>
        </w:trPr>
        <w:tc>
          <w:tcPr>
            <w:tcW w:w="1345" w:type="dxa"/>
            <w:vAlign w:val="center"/>
          </w:tcPr>
          <w:p w14:paraId="593F9733" w14:textId="77777777" w:rsidR="00FB30FA" w:rsidRPr="00D94929" w:rsidRDefault="00FB30FA" w:rsidP="0015577E">
            <w:pPr>
              <w:jc w:val="center"/>
            </w:pPr>
            <w:r>
              <w:t>6</w:t>
            </w:r>
          </w:p>
        </w:tc>
        <w:tc>
          <w:tcPr>
            <w:tcW w:w="1392" w:type="dxa"/>
          </w:tcPr>
          <w:p w14:paraId="779870AA" w14:textId="77777777" w:rsidR="00FB30FA" w:rsidRPr="00D94929" w:rsidRDefault="00FB30FA" w:rsidP="0015577E">
            <w:pPr>
              <w:jc w:val="center"/>
            </w:pPr>
            <w:r>
              <w:t>1</w:t>
            </w:r>
          </w:p>
        </w:tc>
        <w:tc>
          <w:tcPr>
            <w:tcW w:w="1398" w:type="dxa"/>
          </w:tcPr>
          <w:p w14:paraId="2E27349A" w14:textId="77777777" w:rsidR="00FB30FA" w:rsidRDefault="00FB30FA" w:rsidP="0015577E">
            <w:pPr>
              <w:jc w:val="center"/>
            </w:pPr>
            <w:r>
              <w:t>16</w:t>
            </w:r>
          </w:p>
        </w:tc>
        <w:tc>
          <w:tcPr>
            <w:tcW w:w="1530" w:type="dxa"/>
          </w:tcPr>
          <w:p w14:paraId="3119C1C0" w14:textId="77777777" w:rsidR="00FB30FA" w:rsidRDefault="00FB30FA" w:rsidP="0015577E">
            <w:pPr>
              <w:jc w:val="center"/>
            </w:pPr>
            <w:r>
              <w:t>3</w:t>
            </w:r>
          </w:p>
        </w:tc>
        <w:tc>
          <w:tcPr>
            <w:tcW w:w="1530" w:type="dxa"/>
          </w:tcPr>
          <w:p w14:paraId="442AB95E" w14:textId="77777777" w:rsidR="00FB30FA" w:rsidRDefault="00FB30FA" w:rsidP="0015577E">
            <w:pPr>
              <w:jc w:val="center"/>
            </w:pPr>
            <w:r>
              <w:t>3</w:t>
            </w:r>
          </w:p>
        </w:tc>
      </w:tr>
    </w:tbl>
    <w:p w14:paraId="0A735123" w14:textId="77777777" w:rsidR="00FB30FA" w:rsidRPr="00D94929" w:rsidRDefault="00FB30FA" w:rsidP="00FB30FA"/>
    <w:p w14:paraId="04FC69D6" w14:textId="399B5471" w:rsidR="00FB30FA" w:rsidRDefault="00FB30FA" w:rsidP="00FB30FA">
      <w:r w:rsidRPr="00AD30A5">
        <w:t>Based on company feedback,</w:t>
      </w:r>
      <w:r>
        <w:t xml:space="preserve"> further studying Options 1 and 3 would capture a desired option of all but one company</w:t>
      </w:r>
      <w:r w:rsidR="00322304">
        <w:t xml:space="preserve">. </w:t>
      </w:r>
      <w:proofErr w:type="gramStart"/>
      <w:r w:rsidR="00322304">
        <w:t>Therefore</w:t>
      </w:r>
      <w:proofErr w:type="gramEnd"/>
      <w:r w:rsidR="00322304">
        <w:t xml:space="preserve"> it is proposed to </w:t>
      </w:r>
      <w:proofErr w:type="spellStart"/>
      <w:r w:rsidR="00322304">
        <w:t>downscope</w:t>
      </w:r>
      <w:proofErr w:type="spellEnd"/>
      <w:r w:rsidR="00322304">
        <w:t xml:space="preserve"> discussion to the following options</w:t>
      </w:r>
      <w:r>
        <w:t>:</w:t>
      </w:r>
    </w:p>
    <w:p w14:paraId="6274DA1B" w14:textId="77777777" w:rsidR="00FB30FA" w:rsidRDefault="00FB30FA" w:rsidP="00FB30FA">
      <w:pPr>
        <w:ind w:left="1440" w:hanging="1440"/>
        <w:rPr>
          <w:b/>
          <w:lang w:eastAsia="sv-SE"/>
        </w:rPr>
      </w:pPr>
      <w:r w:rsidRPr="00D94929">
        <w:rPr>
          <w:b/>
          <w:lang w:eastAsia="sv-SE"/>
        </w:rPr>
        <w:t xml:space="preserve">Proposal </w:t>
      </w:r>
      <w:r>
        <w:rPr>
          <w:b/>
          <w:lang w:eastAsia="sv-SE"/>
        </w:rPr>
        <w:t>7</w:t>
      </w:r>
      <w:r w:rsidRPr="00D94929">
        <w:rPr>
          <w:b/>
          <w:lang w:eastAsia="sv-SE"/>
        </w:rPr>
        <w:t xml:space="preserve">: </w:t>
      </w:r>
      <w:r w:rsidRPr="00D94929">
        <w:rPr>
          <w:b/>
          <w:lang w:eastAsia="sv-SE"/>
        </w:rPr>
        <w:tab/>
      </w:r>
      <w:r>
        <w:rPr>
          <w:b/>
          <w:lang w:eastAsia="sv-SE"/>
        </w:rPr>
        <w:t xml:space="preserve">At least the following options for LCP in NTN are further studied: 1) </w:t>
      </w:r>
      <w:proofErr w:type="spellStart"/>
      <w:r w:rsidRPr="00E80C4B">
        <w:rPr>
          <w:b/>
          <w:i/>
          <w:iCs/>
          <w:lang w:eastAsia="sv-SE"/>
        </w:rPr>
        <w:t>allowedPHY-PriorityIndex</w:t>
      </w:r>
      <w:proofErr w:type="spellEnd"/>
      <w:r w:rsidRPr="00E80C4B">
        <w:rPr>
          <w:b/>
          <w:lang w:eastAsia="sv-SE"/>
        </w:rPr>
        <w:t xml:space="preserve"> is re-used;</w:t>
      </w:r>
      <w:r>
        <w:rPr>
          <w:b/>
          <w:lang w:eastAsia="sv-SE"/>
        </w:rPr>
        <w:t xml:space="preserve"> and 2) </w:t>
      </w:r>
      <w:r w:rsidRPr="00E80C4B">
        <w:rPr>
          <w:b/>
          <w:lang w:eastAsia="sv-SE"/>
        </w:rPr>
        <w:t xml:space="preserve">A new LCP restriction is introduced to map LCH to one or more HARQ process(es). HARQ processes can be classified as having </w:t>
      </w:r>
      <w:proofErr w:type="gramStart"/>
      <w:r w:rsidRPr="00E80C4B">
        <w:rPr>
          <w:b/>
          <w:lang w:eastAsia="sv-SE"/>
        </w:rPr>
        <w:t>retransmission  “</w:t>
      </w:r>
      <w:proofErr w:type="gramEnd"/>
      <w:r w:rsidRPr="00E80C4B">
        <w:rPr>
          <w:b/>
          <w:lang w:eastAsia="sv-SE"/>
        </w:rPr>
        <w:t>enabled” or “disabled”</w:t>
      </w:r>
      <w:r>
        <w:rPr>
          <w:b/>
          <w:lang w:eastAsia="sv-SE"/>
        </w:rPr>
        <w:t>. (21/22)</w:t>
      </w:r>
    </w:p>
    <w:p w14:paraId="37E033D2" w14:textId="77777777" w:rsidR="00FB30FA" w:rsidRPr="0083331B" w:rsidRDefault="00FB30FA" w:rsidP="00FB30FA">
      <w:pPr>
        <w:rPr>
          <w:rFonts w:cs="Arial"/>
          <w:b/>
          <w:bCs/>
        </w:rPr>
      </w:pPr>
    </w:p>
    <w:p w14:paraId="2F30DC5A" w14:textId="77777777" w:rsidR="00FB30FA" w:rsidRPr="0083331B" w:rsidRDefault="00FB30FA" w:rsidP="00FB30FA">
      <w:pPr>
        <w:rPr>
          <w:rFonts w:cs="Arial"/>
          <w:i/>
          <w:iCs/>
        </w:rPr>
      </w:pPr>
      <w:r w:rsidRPr="0083331B">
        <w:rPr>
          <w:rFonts w:cs="Arial"/>
          <w:i/>
          <w:iCs/>
        </w:rPr>
        <w:t>Question 8)</w:t>
      </w:r>
      <w:r w:rsidRPr="0083331B">
        <w:rPr>
          <w:rFonts w:cs="Arial"/>
          <w:i/>
          <w:iCs/>
        </w:rPr>
        <w:tab/>
        <w:t>If a new LCP restriction is introduced for NTN, should it also apply to MAC CEs?</w:t>
      </w:r>
    </w:p>
    <w:p w14:paraId="0082331A" w14:textId="77777777" w:rsidR="00FB30FA" w:rsidRPr="00D94929" w:rsidRDefault="00FB30FA" w:rsidP="00FB30FA">
      <w:r w:rsidRPr="00951968">
        <w:t xml:space="preserve">Out of </w:t>
      </w:r>
      <w:r>
        <w:t>21</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155"/>
        <w:gridCol w:w="2250"/>
        <w:gridCol w:w="2355"/>
      </w:tblGrid>
      <w:tr w:rsidR="00FB30FA" w:rsidRPr="00D94929" w14:paraId="7BC7B9F6" w14:textId="77777777" w:rsidTr="0015577E">
        <w:trPr>
          <w:jc w:val="center"/>
        </w:trPr>
        <w:tc>
          <w:tcPr>
            <w:tcW w:w="6760" w:type="dxa"/>
            <w:gridSpan w:val="3"/>
            <w:shd w:val="clear" w:color="auto" w:fill="F2F2F2" w:themeFill="background1" w:themeFillShade="F2"/>
            <w:vAlign w:val="center"/>
          </w:tcPr>
          <w:p w14:paraId="1DEF2E16" w14:textId="77777777" w:rsidR="00FB30FA" w:rsidRPr="009C00D4" w:rsidRDefault="00FB30FA" w:rsidP="0015577E">
            <w:pPr>
              <w:jc w:val="center"/>
              <w:rPr>
                <w:rFonts w:cs="Arial"/>
                <w:b/>
                <w:bCs/>
                <w:i/>
                <w:iCs/>
              </w:rPr>
            </w:pPr>
            <w:r w:rsidRPr="009C00D4">
              <w:rPr>
                <w:rFonts w:cs="Arial"/>
                <w:b/>
                <w:bCs/>
                <w:i/>
                <w:iCs/>
              </w:rPr>
              <w:t>If a new LCP restriction is introduced for NTN, should it also apply to MAC CEs?</w:t>
            </w:r>
          </w:p>
        </w:tc>
      </w:tr>
      <w:tr w:rsidR="00FB30FA" w:rsidRPr="00D94929" w14:paraId="327A83E1" w14:textId="77777777" w:rsidTr="0015577E">
        <w:trPr>
          <w:jc w:val="center"/>
        </w:trPr>
        <w:tc>
          <w:tcPr>
            <w:tcW w:w="2155" w:type="dxa"/>
            <w:shd w:val="clear" w:color="auto" w:fill="F2F2F2" w:themeFill="background1" w:themeFillShade="F2"/>
            <w:vAlign w:val="center"/>
          </w:tcPr>
          <w:p w14:paraId="38361202" w14:textId="77777777" w:rsidR="00FB30FA" w:rsidRPr="00D94929" w:rsidRDefault="00FB30FA" w:rsidP="0015577E">
            <w:pPr>
              <w:jc w:val="center"/>
            </w:pPr>
            <w:r>
              <w:t>Agree</w:t>
            </w:r>
          </w:p>
        </w:tc>
        <w:tc>
          <w:tcPr>
            <w:tcW w:w="2250" w:type="dxa"/>
            <w:shd w:val="clear" w:color="auto" w:fill="F2F2F2" w:themeFill="background1" w:themeFillShade="F2"/>
            <w:vAlign w:val="center"/>
          </w:tcPr>
          <w:p w14:paraId="0D5DADB9" w14:textId="77777777" w:rsidR="00FB30FA" w:rsidRPr="00D94929" w:rsidRDefault="00FB30FA" w:rsidP="0015577E">
            <w:pPr>
              <w:jc w:val="center"/>
            </w:pPr>
            <w:r>
              <w:t>Disagree</w:t>
            </w:r>
          </w:p>
        </w:tc>
        <w:tc>
          <w:tcPr>
            <w:tcW w:w="2355" w:type="dxa"/>
            <w:shd w:val="clear" w:color="auto" w:fill="F2F2F2" w:themeFill="background1" w:themeFillShade="F2"/>
          </w:tcPr>
          <w:p w14:paraId="5DDE4143" w14:textId="77777777" w:rsidR="00FB30FA" w:rsidRDefault="00FB30FA" w:rsidP="0015577E">
            <w:pPr>
              <w:jc w:val="center"/>
            </w:pPr>
            <w:r>
              <w:t>Neutral</w:t>
            </w:r>
          </w:p>
        </w:tc>
      </w:tr>
      <w:tr w:rsidR="00FB30FA" w:rsidRPr="00D94929" w14:paraId="1BAF908A" w14:textId="77777777" w:rsidTr="0015577E">
        <w:trPr>
          <w:jc w:val="center"/>
        </w:trPr>
        <w:tc>
          <w:tcPr>
            <w:tcW w:w="2155" w:type="dxa"/>
            <w:vAlign w:val="center"/>
          </w:tcPr>
          <w:p w14:paraId="21220EBB" w14:textId="77777777" w:rsidR="00FB30FA" w:rsidRPr="00D94929" w:rsidRDefault="00FB30FA" w:rsidP="0015577E">
            <w:pPr>
              <w:jc w:val="center"/>
            </w:pPr>
            <w:r>
              <w:t>8</w:t>
            </w:r>
          </w:p>
        </w:tc>
        <w:tc>
          <w:tcPr>
            <w:tcW w:w="2250" w:type="dxa"/>
          </w:tcPr>
          <w:p w14:paraId="329BD40E" w14:textId="77777777" w:rsidR="00FB30FA" w:rsidRPr="00D94929" w:rsidRDefault="00FB30FA" w:rsidP="0015577E">
            <w:pPr>
              <w:jc w:val="center"/>
            </w:pPr>
            <w:r>
              <w:t>8</w:t>
            </w:r>
          </w:p>
        </w:tc>
        <w:tc>
          <w:tcPr>
            <w:tcW w:w="2355" w:type="dxa"/>
          </w:tcPr>
          <w:p w14:paraId="1F22F8CD" w14:textId="77777777" w:rsidR="00FB30FA" w:rsidRDefault="00FB30FA" w:rsidP="0015577E">
            <w:pPr>
              <w:jc w:val="center"/>
            </w:pPr>
            <w:r>
              <w:t>5</w:t>
            </w:r>
          </w:p>
        </w:tc>
      </w:tr>
    </w:tbl>
    <w:p w14:paraId="3948BD39" w14:textId="77777777" w:rsidR="00FB30FA" w:rsidRPr="00D94929" w:rsidRDefault="00FB30FA" w:rsidP="00FB30FA"/>
    <w:p w14:paraId="36900B4D" w14:textId="1E2B7980" w:rsidR="00FB30FA" w:rsidRDefault="00FB30FA" w:rsidP="00FB30FA">
      <w:r w:rsidRPr="00AD30A5">
        <w:t>Based on company feedback,</w:t>
      </w:r>
      <w:r>
        <w:t xml:space="preserve"> opinion is split. Considering this discussion also relies on outcome of P7, it is suggested that this discussion be postponed</w:t>
      </w:r>
      <w:r w:rsidR="000D131A">
        <w:t xml:space="preserve"> until further progress on LCP restriction</w:t>
      </w:r>
      <w:r>
        <w:t>.</w:t>
      </w:r>
    </w:p>
    <w:p w14:paraId="72232313" w14:textId="77777777" w:rsidR="00FB30FA" w:rsidRDefault="00FB30FA" w:rsidP="00FB30FA">
      <w:pPr>
        <w:pStyle w:val="Heading3"/>
      </w:pPr>
      <w:proofErr w:type="spellStart"/>
      <w:r>
        <w:t>Drx-RetransmissionTimerDL</w:t>
      </w:r>
      <w:proofErr w:type="spellEnd"/>
    </w:p>
    <w:p w14:paraId="49057940" w14:textId="77777777" w:rsidR="00FB30FA" w:rsidRPr="0083331B" w:rsidRDefault="00FB30FA" w:rsidP="00FB30FA">
      <w:pPr>
        <w:ind w:left="1440" w:hanging="1440"/>
        <w:rPr>
          <w:rFonts w:cs="Arial"/>
          <w:i/>
          <w:iCs/>
        </w:rPr>
      </w:pPr>
      <w:r w:rsidRPr="0083331B">
        <w:rPr>
          <w:rFonts w:cs="Arial"/>
          <w:i/>
          <w:iCs/>
        </w:rPr>
        <w:t>Question 9)</w:t>
      </w:r>
      <w:r w:rsidRPr="0083331B">
        <w:rPr>
          <w:rFonts w:cs="Arial"/>
          <w:i/>
          <w:iCs/>
        </w:rPr>
        <w:tab/>
        <w:t xml:space="preserve">Which of the following statements do you support regarding the start of </w:t>
      </w:r>
      <w:proofErr w:type="spellStart"/>
      <w:r w:rsidRPr="0083331B">
        <w:rPr>
          <w:rFonts w:cs="Arial"/>
          <w:i/>
          <w:iCs/>
        </w:rPr>
        <w:t>drx-RetransmissionTimerDL</w:t>
      </w:r>
      <w:proofErr w:type="spellEnd"/>
      <w:r w:rsidRPr="0083331B">
        <w:rPr>
          <w:rFonts w:cs="Arial"/>
          <w:i/>
          <w:iCs/>
        </w:rPr>
        <w:t xml:space="preserve"> for HARQ processes with HARQ feedback disabled:</w:t>
      </w:r>
    </w:p>
    <w:p w14:paraId="72097512" w14:textId="77777777" w:rsidR="00FB30FA" w:rsidRPr="0083331B" w:rsidRDefault="00FB30FA" w:rsidP="00FB30FA">
      <w:pPr>
        <w:pStyle w:val="ListParagraph"/>
        <w:numPr>
          <w:ilvl w:val="0"/>
          <w:numId w:val="13"/>
        </w:numPr>
        <w:rPr>
          <w:rFonts w:ascii="Arial" w:hAnsi="Arial" w:cs="Arial"/>
          <w:i/>
          <w:iCs/>
          <w:sz w:val="20"/>
          <w:szCs w:val="20"/>
        </w:rPr>
      </w:pPr>
      <w:r w:rsidRPr="0083331B">
        <w:rPr>
          <w:rFonts w:ascii="Arial" w:hAnsi="Arial" w:cs="Arial"/>
          <w:i/>
          <w:iCs/>
          <w:sz w:val="20"/>
          <w:szCs w:val="20"/>
        </w:rPr>
        <w:t xml:space="preserve">The start of the </w:t>
      </w:r>
      <w:proofErr w:type="spellStart"/>
      <w:r w:rsidRPr="0083331B">
        <w:rPr>
          <w:rFonts w:ascii="Arial" w:hAnsi="Arial" w:cs="Arial"/>
          <w:i/>
          <w:iCs/>
          <w:sz w:val="20"/>
          <w:szCs w:val="20"/>
        </w:rPr>
        <w:t>drx-RetransmissionTimerDL</w:t>
      </w:r>
      <w:proofErr w:type="spellEnd"/>
      <w:r w:rsidRPr="0083331B">
        <w:rPr>
          <w:rFonts w:ascii="Arial" w:hAnsi="Arial" w:cs="Arial"/>
          <w:i/>
          <w:iCs/>
          <w:sz w:val="20"/>
          <w:szCs w:val="20"/>
        </w:rPr>
        <w:t xml:space="preserve"> can be offset by UE-specific RTD (UE-gNB delay) in LEO/GEO adding the value of </w:t>
      </w:r>
      <w:proofErr w:type="spellStart"/>
      <w:r w:rsidRPr="0083331B">
        <w:rPr>
          <w:rFonts w:ascii="Arial" w:hAnsi="Arial" w:cs="Arial"/>
          <w:i/>
          <w:iCs/>
          <w:sz w:val="20"/>
          <w:szCs w:val="20"/>
        </w:rPr>
        <w:t>drx</w:t>
      </w:r>
      <w:proofErr w:type="spellEnd"/>
      <w:r w:rsidRPr="0083331B">
        <w:rPr>
          <w:rFonts w:ascii="Arial" w:hAnsi="Arial" w:cs="Arial"/>
          <w:i/>
          <w:iCs/>
          <w:sz w:val="20"/>
          <w:szCs w:val="20"/>
        </w:rPr>
        <w:t>-HARQ-RTT-</w:t>
      </w:r>
      <w:proofErr w:type="spellStart"/>
      <w:proofErr w:type="gramStart"/>
      <w:r w:rsidRPr="0083331B">
        <w:rPr>
          <w:rFonts w:ascii="Arial" w:hAnsi="Arial" w:cs="Arial"/>
          <w:i/>
          <w:iCs/>
          <w:sz w:val="20"/>
          <w:szCs w:val="20"/>
        </w:rPr>
        <w:t>TimerUL</w:t>
      </w:r>
      <w:proofErr w:type="spellEnd"/>
      <w:r w:rsidRPr="0083331B">
        <w:rPr>
          <w:rFonts w:ascii="Arial" w:hAnsi="Arial" w:cs="Arial"/>
          <w:i/>
          <w:iCs/>
          <w:sz w:val="20"/>
          <w:szCs w:val="20"/>
        </w:rPr>
        <w:t>(</w:t>
      </w:r>
      <w:proofErr w:type="gramEnd"/>
      <w:r w:rsidRPr="0083331B">
        <w:rPr>
          <w:rFonts w:ascii="Arial" w:hAnsi="Arial" w:cs="Arial"/>
          <w:i/>
          <w:iCs/>
          <w:sz w:val="20"/>
          <w:szCs w:val="20"/>
        </w:rPr>
        <w:t>DL) only when HARQ feedback is disabled and the blind retransmission is configured.</w:t>
      </w:r>
    </w:p>
    <w:p w14:paraId="6FDD3829" w14:textId="77777777" w:rsidR="00FB30FA" w:rsidRPr="0083331B" w:rsidRDefault="00FB30FA" w:rsidP="00FB30FA">
      <w:pPr>
        <w:pStyle w:val="ListParagraph"/>
        <w:numPr>
          <w:ilvl w:val="0"/>
          <w:numId w:val="13"/>
        </w:numPr>
        <w:rPr>
          <w:rFonts w:ascii="Arial" w:hAnsi="Arial" w:cs="Arial"/>
          <w:i/>
          <w:iCs/>
          <w:sz w:val="20"/>
          <w:szCs w:val="20"/>
        </w:rPr>
      </w:pPr>
      <w:r w:rsidRPr="0083331B">
        <w:rPr>
          <w:rFonts w:ascii="Arial" w:hAnsi="Arial" w:cs="Arial"/>
          <w:i/>
          <w:iCs/>
          <w:sz w:val="20"/>
          <w:szCs w:val="20"/>
        </w:rPr>
        <w:t xml:space="preserve">If the functionality of DL blind retransmission is enabled, the UE should start the </w:t>
      </w:r>
      <w:proofErr w:type="spellStart"/>
      <w:r w:rsidRPr="0083331B">
        <w:rPr>
          <w:rFonts w:ascii="Arial" w:hAnsi="Arial" w:cs="Arial"/>
          <w:i/>
          <w:iCs/>
          <w:sz w:val="20"/>
          <w:szCs w:val="20"/>
        </w:rPr>
        <w:t>drx-RetransmissionTimerDL</w:t>
      </w:r>
      <w:proofErr w:type="spellEnd"/>
      <w:r w:rsidRPr="0083331B">
        <w:rPr>
          <w:rFonts w:ascii="Arial" w:hAnsi="Arial" w:cs="Arial"/>
          <w:i/>
          <w:iCs/>
          <w:sz w:val="20"/>
          <w:szCs w:val="20"/>
        </w:rPr>
        <w:t xml:space="preserve"> after the end of the PDSCH reception, else if the functionality of DL blind retransmission is disabled, the UE should not start the </w:t>
      </w:r>
      <w:proofErr w:type="spellStart"/>
      <w:r w:rsidRPr="0083331B">
        <w:rPr>
          <w:rFonts w:ascii="Arial" w:hAnsi="Arial" w:cs="Arial"/>
          <w:i/>
          <w:iCs/>
          <w:sz w:val="20"/>
          <w:szCs w:val="20"/>
        </w:rPr>
        <w:t>drx-RetransmissionTimerDL</w:t>
      </w:r>
      <w:proofErr w:type="spellEnd"/>
      <w:r w:rsidRPr="0083331B">
        <w:rPr>
          <w:rFonts w:ascii="Arial" w:hAnsi="Arial" w:cs="Arial"/>
          <w:i/>
          <w:iCs/>
          <w:sz w:val="20"/>
          <w:szCs w:val="20"/>
        </w:rPr>
        <w:t>.</w:t>
      </w:r>
    </w:p>
    <w:p w14:paraId="14C06A38" w14:textId="77777777" w:rsidR="00FB30FA" w:rsidRPr="0083331B" w:rsidRDefault="00FB30FA" w:rsidP="00FB30FA">
      <w:pPr>
        <w:pStyle w:val="ListParagraph"/>
        <w:numPr>
          <w:ilvl w:val="0"/>
          <w:numId w:val="13"/>
        </w:numPr>
        <w:rPr>
          <w:rFonts w:ascii="Arial" w:hAnsi="Arial" w:cs="Arial"/>
          <w:i/>
          <w:iCs/>
          <w:sz w:val="20"/>
          <w:szCs w:val="20"/>
        </w:rPr>
      </w:pPr>
      <w:r w:rsidRPr="0083331B">
        <w:rPr>
          <w:rFonts w:ascii="Arial" w:hAnsi="Arial" w:cs="Arial"/>
          <w:i/>
          <w:iCs/>
          <w:sz w:val="20"/>
          <w:szCs w:val="20"/>
        </w:rPr>
        <w:t xml:space="preserve">No need to change start of </w:t>
      </w:r>
      <w:proofErr w:type="spellStart"/>
      <w:r w:rsidRPr="0083331B">
        <w:rPr>
          <w:rFonts w:ascii="Arial" w:hAnsi="Arial" w:cs="Arial"/>
          <w:i/>
          <w:iCs/>
          <w:sz w:val="20"/>
          <w:szCs w:val="20"/>
        </w:rPr>
        <w:t>drx-RetransmissionTimerDL</w:t>
      </w:r>
      <w:proofErr w:type="spellEnd"/>
      <w:r w:rsidRPr="0083331B">
        <w:rPr>
          <w:rFonts w:ascii="Arial" w:hAnsi="Arial" w:cs="Arial"/>
          <w:i/>
          <w:iCs/>
          <w:sz w:val="20"/>
          <w:szCs w:val="20"/>
        </w:rPr>
        <w:t xml:space="preserve"> (</w:t>
      </w:r>
      <w:proofErr w:type="gramStart"/>
      <w:r w:rsidRPr="0083331B">
        <w:rPr>
          <w:rFonts w:ascii="Arial" w:hAnsi="Arial" w:cs="Arial"/>
          <w:i/>
          <w:iCs/>
          <w:sz w:val="20"/>
          <w:szCs w:val="20"/>
        </w:rPr>
        <w:t>i.e.</w:t>
      </w:r>
      <w:proofErr w:type="gramEnd"/>
      <w:r w:rsidRPr="0083331B">
        <w:rPr>
          <w:rFonts w:ascii="Arial" w:hAnsi="Arial" w:cs="Arial"/>
          <w:i/>
          <w:iCs/>
          <w:sz w:val="20"/>
          <w:szCs w:val="20"/>
        </w:rPr>
        <w:t xml:space="preserve"> UE would rely on </w:t>
      </w:r>
      <w:proofErr w:type="spellStart"/>
      <w:r w:rsidRPr="0083331B">
        <w:rPr>
          <w:rFonts w:ascii="Arial" w:hAnsi="Arial" w:cs="Arial"/>
          <w:i/>
          <w:iCs/>
          <w:sz w:val="20"/>
          <w:szCs w:val="20"/>
        </w:rPr>
        <w:t>drx-InactivityTimer</w:t>
      </w:r>
      <w:proofErr w:type="spellEnd"/>
      <w:r w:rsidRPr="0083331B">
        <w:rPr>
          <w:rFonts w:ascii="Arial" w:hAnsi="Arial" w:cs="Arial"/>
          <w:i/>
          <w:iCs/>
          <w:sz w:val="20"/>
          <w:szCs w:val="20"/>
        </w:rPr>
        <w:t xml:space="preserve"> to support blind retransmission when DL HARQ feedback is disabled and not start </w:t>
      </w:r>
      <w:proofErr w:type="spellStart"/>
      <w:r w:rsidRPr="0083331B">
        <w:rPr>
          <w:rFonts w:ascii="Arial" w:hAnsi="Arial" w:cs="Arial"/>
          <w:i/>
          <w:iCs/>
          <w:sz w:val="20"/>
          <w:szCs w:val="20"/>
        </w:rPr>
        <w:t>drx-RetransmissionTimerDL</w:t>
      </w:r>
      <w:proofErr w:type="spellEnd"/>
      <w:r w:rsidRPr="0083331B">
        <w:rPr>
          <w:rFonts w:ascii="Arial" w:hAnsi="Arial" w:cs="Arial"/>
          <w:i/>
          <w:iCs/>
          <w:sz w:val="20"/>
          <w:szCs w:val="20"/>
        </w:rPr>
        <w:t>).</w:t>
      </w:r>
    </w:p>
    <w:p w14:paraId="34B79A6C"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1795"/>
        <w:gridCol w:w="1893"/>
        <w:gridCol w:w="1889"/>
        <w:gridCol w:w="1709"/>
        <w:gridCol w:w="1709"/>
      </w:tblGrid>
      <w:tr w:rsidR="00FB30FA" w:rsidRPr="00D94929" w14:paraId="166DABE3" w14:textId="77777777" w:rsidTr="0015577E">
        <w:trPr>
          <w:jc w:val="center"/>
        </w:trPr>
        <w:tc>
          <w:tcPr>
            <w:tcW w:w="8995" w:type="dxa"/>
            <w:gridSpan w:val="5"/>
            <w:shd w:val="clear" w:color="auto" w:fill="F2F2F2" w:themeFill="background1" w:themeFillShade="F2"/>
            <w:vAlign w:val="center"/>
          </w:tcPr>
          <w:p w14:paraId="02ABDDEE" w14:textId="77777777" w:rsidR="00FB30FA" w:rsidRPr="00DF4F93" w:rsidRDefault="00FB30FA" w:rsidP="0015577E">
            <w:pPr>
              <w:jc w:val="center"/>
              <w:rPr>
                <w:rFonts w:cs="Arial"/>
                <w:b/>
                <w:bCs/>
                <w:i/>
                <w:iCs/>
              </w:rPr>
            </w:pPr>
            <w:r w:rsidRPr="00DF4F93">
              <w:rPr>
                <w:rFonts w:cs="Arial"/>
                <w:b/>
                <w:bCs/>
                <w:i/>
                <w:iCs/>
              </w:rPr>
              <w:t xml:space="preserve">Which statement(s) do you support regarding the start of </w:t>
            </w:r>
            <w:proofErr w:type="spellStart"/>
            <w:r w:rsidRPr="00DF4F93">
              <w:rPr>
                <w:rFonts w:cs="Arial"/>
                <w:b/>
                <w:bCs/>
                <w:i/>
                <w:iCs/>
              </w:rPr>
              <w:t>drx-RetransmissionTimerDL</w:t>
            </w:r>
            <w:proofErr w:type="spellEnd"/>
            <w:r w:rsidRPr="00DF4F93">
              <w:rPr>
                <w:rFonts w:cs="Arial"/>
                <w:b/>
                <w:bCs/>
                <w:i/>
                <w:iCs/>
              </w:rPr>
              <w:t xml:space="preserve"> for HARQ processes with HARQ feedback disabled?</w:t>
            </w:r>
          </w:p>
        </w:tc>
      </w:tr>
      <w:tr w:rsidR="00FB30FA" w:rsidRPr="00D94929" w14:paraId="1D172629" w14:textId="77777777" w:rsidTr="0015577E">
        <w:trPr>
          <w:jc w:val="center"/>
        </w:trPr>
        <w:tc>
          <w:tcPr>
            <w:tcW w:w="1795" w:type="dxa"/>
            <w:shd w:val="clear" w:color="auto" w:fill="F2F2F2" w:themeFill="background1" w:themeFillShade="F2"/>
            <w:vAlign w:val="center"/>
          </w:tcPr>
          <w:p w14:paraId="0867CE54" w14:textId="77777777" w:rsidR="00FB30FA" w:rsidRPr="00D94929" w:rsidRDefault="00FB30FA" w:rsidP="0015577E">
            <w:pPr>
              <w:jc w:val="center"/>
            </w:pPr>
            <w:r>
              <w:t>Option 1</w:t>
            </w:r>
          </w:p>
        </w:tc>
        <w:tc>
          <w:tcPr>
            <w:tcW w:w="1893" w:type="dxa"/>
            <w:shd w:val="clear" w:color="auto" w:fill="F2F2F2" w:themeFill="background1" w:themeFillShade="F2"/>
            <w:vAlign w:val="center"/>
          </w:tcPr>
          <w:p w14:paraId="1163331A" w14:textId="77777777" w:rsidR="00FB30FA" w:rsidRPr="00D94929" w:rsidRDefault="00FB30FA" w:rsidP="0015577E">
            <w:pPr>
              <w:jc w:val="center"/>
            </w:pPr>
            <w:r>
              <w:t>Option 2</w:t>
            </w:r>
          </w:p>
        </w:tc>
        <w:tc>
          <w:tcPr>
            <w:tcW w:w="1889" w:type="dxa"/>
            <w:shd w:val="clear" w:color="auto" w:fill="F2F2F2" w:themeFill="background1" w:themeFillShade="F2"/>
          </w:tcPr>
          <w:p w14:paraId="25AC23F8" w14:textId="77777777" w:rsidR="00FB30FA" w:rsidRDefault="00FB30FA" w:rsidP="0015577E">
            <w:pPr>
              <w:jc w:val="center"/>
            </w:pPr>
            <w:r>
              <w:t>Option 3</w:t>
            </w:r>
          </w:p>
        </w:tc>
        <w:tc>
          <w:tcPr>
            <w:tcW w:w="1709" w:type="dxa"/>
            <w:shd w:val="clear" w:color="auto" w:fill="F2F2F2" w:themeFill="background1" w:themeFillShade="F2"/>
          </w:tcPr>
          <w:p w14:paraId="57ECAB6C" w14:textId="77777777" w:rsidR="00FB30FA" w:rsidRDefault="00FB30FA" w:rsidP="0015577E">
            <w:pPr>
              <w:jc w:val="center"/>
            </w:pPr>
            <w:r>
              <w:t>None</w:t>
            </w:r>
          </w:p>
        </w:tc>
        <w:tc>
          <w:tcPr>
            <w:tcW w:w="1709" w:type="dxa"/>
            <w:shd w:val="clear" w:color="auto" w:fill="F2F2F2" w:themeFill="background1" w:themeFillShade="F2"/>
          </w:tcPr>
          <w:p w14:paraId="2D792F45" w14:textId="77777777" w:rsidR="00FB30FA" w:rsidRDefault="00FB30FA" w:rsidP="0015577E">
            <w:pPr>
              <w:jc w:val="center"/>
            </w:pPr>
            <w:r>
              <w:t>FFS/Discuss</w:t>
            </w:r>
          </w:p>
        </w:tc>
      </w:tr>
      <w:tr w:rsidR="00FB30FA" w:rsidRPr="00D94929" w14:paraId="329F2C95" w14:textId="77777777" w:rsidTr="0015577E">
        <w:trPr>
          <w:jc w:val="center"/>
        </w:trPr>
        <w:tc>
          <w:tcPr>
            <w:tcW w:w="1795" w:type="dxa"/>
            <w:vAlign w:val="center"/>
          </w:tcPr>
          <w:p w14:paraId="1C1FC04C" w14:textId="77777777" w:rsidR="00FB30FA" w:rsidRPr="00D94929" w:rsidRDefault="00FB30FA" w:rsidP="0015577E">
            <w:pPr>
              <w:jc w:val="center"/>
            </w:pPr>
            <w:r>
              <w:t>1</w:t>
            </w:r>
          </w:p>
        </w:tc>
        <w:tc>
          <w:tcPr>
            <w:tcW w:w="1893" w:type="dxa"/>
          </w:tcPr>
          <w:p w14:paraId="0920EF71" w14:textId="77777777" w:rsidR="00FB30FA" w:rsidRPr="00D94929" w:rsidRDefault="00FB30FA" w:rsidP="0015577E">
            <w:pPr>
              <w:jc w:val="center"/>
            </w:pPr>
            <w:r>
              <w:t>5</w:t>
            </w:r>
          </w:p>
        </w:tc>
        <w:tc>
          <w:tcPr>
            <w:tcW w:w="1889" w:type="dxa"/>
          </w:tcPr>
          <w:p w14:paraId="4F8E6EA2" w14:textId="77777777" w:rsidR="00FB30FA" w:rsidRDefault="00FB30FA" w:rsidP="0015577E">
            <w:pPr>
              <w:jc w:val="center"/>
            </w:pPr>
            <w:r>
              <w:t>13</w:t>
            </w:r>
          </w:p>
        </w:tc>
        <w:tc>
          <w:tcPr>
            <w:tcW w:w="1709" w:type="dxa"/>
          </w:tcPr>
          <w:p w14:paraId="2637199D" w14:textId="77777777" w:rsidR="00FB30FA" w:rsidRDefault="00FB30FA" w:rsidP="0015577E">
            <w:pPr>
              <w:jc w:val="center"/>
            </w:pPr>
            <w:r>
              <w:t>2</w:t>
            </w:r>
          </w:p>
        </w:tc>
        <w:tc>
          <w:tcPr>
            <w:tcW w:w="1709" w:type="dxa"/>
          </w:tcPr>
          <w:p w14:paraId="2ADE70EE" w14:textId="77777777" w:rsidR="00FB30FA" w:rsidRDefault="00FB30FA" w:rsidP="0015577E">
            <w:pPr>
              <w:jc w:val="center"/>
            </w:pPr>
            <w:r>
              <w:t>2</w:t>
            </w:r>
          </w:p>
        </w:tc>
      </w:tr>
    </w:tbl>
    <w:p w14:paraId="1F7E2CF8" w14:textId="77777777" w:rsidR="00FB30FA" w:rsidRPr="00D94929" w:rsidRDefault="00FB30FA" w:rsidP="00FB30FA"/>
    <w:p w14:paraId="468FDB98" w14:textId="77777777" w:rsidR="00FB30FA" w:rsidRDefault="00FB30FA" w:rsidP="00FB30FA">
      <w:r w:rsidRPr="00AD30A5">
        <w:t>Based on company feedback,</w:t>
      </w:r>
      <w:r>
        <w:t xml:space="preserve"> there is a small majority which support Option 3. Since this option has more than twice as much support as the next, it is proposed to attempt agreement to the following:</w:t>
      </w:r>
    </w:p>
    <w:p w14:paraId="17E82439" w14:textId="77777777" w:rsidR="00FB30FA" w:rsidRPr="00C257D8" w:rsidRDefault="00FB30FA" w:rsidP="00FB30FA">
      <w:pPr>
        <w:ind w:left="1440" w:hanging="1440"/>
        <w:rPr>
          <w:b/>
          <w:lang w:eastAsia="sv-SE"/>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r>
        <w:rPr>
          <w:b/>
          <w:lang w:eastAsia="sv-SE"/>
        </w:rPr>
        <w:t>There is n</w:t>
      </w:r>
      <w:r w:rsidRPr="00C257D8">
        <w:rPr>
          <w:b/>
          <w:lang w:eastAsia="sv-SE"/>
        </w:rPr>
        <w:t xml:space="preserve">o need to change start of </w:t>
      </w:r>
      <w:proofErr w:type="spellStart"/>
      <w:r w:rsidRPr="00C257D8">
        <w:rPr>
          <w:b/>
          <w:i/>
          <w:iCs/>
          <w:lang w:eastAsia="sv-SE"/>
        </w:rPr>
        <w:t>drx-RetransmissionTimerDL</w:t>
      </w:r>
      <w:proofErr w:type="spellEnd"/>
      <w:r w:rsidRPr="00C257D8">
        <w:rPr>
          <w:b/>
          <w:lang w:eastAsia="sv-SE"/>
        </w:rPr>
        <w:t xml:space="preserve"> </w:t>
      </w:r>
      <w:r w:rsidRPr="00C257D8">
        <w:rPr>
          <w:rFonts w:cs="Arial"/>
          <w:b/>
          <w:bCs/>
        </w:rPr>
        <w:t>for HARQ processes with HARQ feedback disabled</w:t>
      </w:r>
      <w:r>
        <w:rPr>
          <w:rFonts w:cs="Arial"/>
          <w:b/>
          <w:bCs/>
        </w:rPr>
        <w:t xml:space="preserve"> (13/22).</w:t>
      </w:r>
    </w:p>
    <w:p w14:paraId="3FC2558E" w14:textId="77777777" w:rsidR="00FB30FA" w:rsidRDefault="00FB30FA" w:rsidP="00FB30FA"/>
    <w:p w14:paraId="1D5900EE" w14:textId="77777777" w:rsidR="00FB30FA" w:rsidRPr="0083331B" w:rsidRDefault="00FB30FA" w:rsidP="00FB30FA">
      <w:pPr>
        <w:ind w:left="1440" w:hanging="1440"/>
        <w:rPr>
          <w:rFonts w:cs="Arial"/>
          <w:i/>
          <w:iCs/>
        </w:rPr>
      </w:pPr>
      <w:r w:rsidRPr="0083331B">
        <w:rPr>
          <w:rFonts w:cs="Arial"/>
          <w:i/>
          <w:iCs/>
        </w:rPr>
        <w:t>Question 10)</w:t>
      </w:r>
      <w:r w:rsidRPr="0083331B">
        <w:rPr>
          <w:rFonts w:cs="Arial"/>
          <w:i/>
          <w:iCs/>
        </w:rPr>
        <w:tab/>
        <w:t xml:space="preserve">Do you agree a modified trigger condition of </w:t>
      </w:r>
      <w:proofErr w:type="spellStart"/>
      <w:r w:rsidRPr="0083331B">
        <w:rPr>
          <w:rFonts w:cs="Arial"/>
          <w:i/>
          <w:iCs/>
        </w:rPr>
        <w:t>drx-RetransmissionTimerDL</w:t>
      </w:r>
      <w:proofErr w:type="spellEnd"/>
      <w:r w:rsidRPr="0083331B">
        <w:rPr>
          <w:rFonts w:cs="Arial"/>
          <w:i/>
          <w:iCs/>
        </w:rPr>
        <w:t xml:space="preserve"> can be when a MAC PDU is received in a configured downlink assignment or the PDCCH indicates a DL transmission when a DRX group is in Active Time?</w:t>
      </w:r>
    </w:p>
    <w:p w14:paraId="7A8563DA"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790"/>
        <w:gridCol w:w="2065"/>
        <w:gridCol w:w="2975"/>
      </w:tblGrid>
      <w:tr w:rsidR="00FB30FA" w:rsidRPr="00D94929" w14:paraId="4CB02BC0" w14:textId="77777777" w:rsidTr="0015577E">
        <w:trPr>
          <w:jc w:val="center"/>
        </w:trPr>
        <w:tc>
          <w:tcPr>
            <w:tcW w:w="7830" w:type="dxa"/>
            <w:gridSpan w:val="3"/>
            <w:shd w:val="clear" w:color="auto" w:fill="F2F2F2" w:themeFill="background1" w:themeFillShade="F2"/>
            <w:vAlign w:val="center"/>
          </w:tcPr>
          <w:p w14:paraId="6A54A7A4" w14:textId="77777777" w:rsidR="00FB30FA" w:rsidRPr="00650A47" w:rsidRDefault="00FB30FA" w:rsidP="0015577E">
            <w:pPr>
              <w:jc w:val="center"/>
              <w:rPr>
                <w:b/>
                <w:bCs/>
                <w:i/>
                <w:iCs/>
                <w:lang w:eastAsia="sv-SE"/>
              </w:rPr>
            </w:pPr>
            <w:r>
              <w:rPr>
                <w:rFonts w:cs="Arial"/>
                <w:b/>
                <w:bCs/>
                <w:i/>
                <w:iCs/>
              </w:rPr>
              <w:t>A</w:t>
            </w:r>
            <w:r w:rsidRPr="00650A47">
              <w:rPr>
                <w:rFonts w:cs="Arial"/>
                <w:b/>
                <w:bCs/>
                <w:i/>
                <w:iCs/>
              </w:rPr>
              <w:t xml:space="preserve">gree </w:t>
            </w:r>
            <w:r>
              <w:rPr>
                <w:rFonts w:cs="Arial"/>
                <w:b/>
                <w:bCs/>
                <w:i/>
                <w:iCs/>
              </w:rPr>
              <w:t>to</w:t>
            </w:r>
            <w:r w:rsidRPr="00650A47">
              <w:rPr>
                <w:rFonts w:cs="Arial"/>
                <w:b/>
                <w:bCs/>
                <w:i/>
                <w:iCs/>
              </w:rPr>
              <w:t xml:space="preserve"> modified trigger condition of </w:t>
            </w:r>
            <w:proofErr w:type="spellStart"/>
            <w:r w:rsidRPr="00650A47">
              <w:rPr>
                <w:rFonts w:cs="Arial"/>
                <w:b/>
                <w:bCs/>
                <w:i/>
                <w:iCs/>
              </w:rPr>
              <w:t>drx-RetransmissionTimerDL</w:t>
            </w:r>
            <w:proofErr w:type="spellEnd"/>
            <w:r w:rsidRPr="00650A47">
              <w:rPr>
                <w:rFonts w:cs="Arial"/>
                <w:b/>
                <w:bCs/>
                <w:i/>
                <w:iCs/>
              </w:rPr>
              <w:t>?</w:t>
            </w:r>
          </w:p>
        </w:tc>
      </w:tr>
      <w:tr w:rsidR="00FB30FA" w:rsidRPr="00D94929" w14:paraId="0EE45868" w14:textId="77777777" w:rsidTr="0015577E">
        <w:trPr>
          <w:jc w:val="center"/>
        </w:trPr>
        <w:tc>
          <w:tcPr>
            <w:tcW w:w="2790" w:type="dxa"/>
            <w:shd w:val="clear" w:color="auto" w:fill="F2F2F2" w:themeFill="background1" w:themeFillShade="F2"/>
            <w:vAlign w:val="center"/>
          </w:tcPr>
          <w:p w14:paraId="1D8B312E" w14:textId="77777777" w:rsidR="00FB30FA" w:rsidRPr="00D94929" w:rsidRDefault="00FB30FA" w:rsidP="0015577E">
            <w:pPr>
              <w:jc w:val="center"/>
            </w:pPr>
            <w:r>
              <w:t>Agree/Agree with comments</w:t>
            </w:r>
          </w:p>
        </w:tc>
        <w:tc>
          <w:tcPr>
            <w:tcW w:w="2065" w:type="dxa"/>
            <w:shd w:val="clear" w:color="auto" w:fill="F2F2F2" w:themeFill="background1" w:themeFillShade="F2"/>
            <w:vAlign w:val="center"/>
          </w:tcPr>
          <w:p w14:paraId="7FEA6FAC" w14:textId="77777777" w:rsidR="00FB30FA" w:rsidRPr="00D94929" w:rsidRDefault="00FB30FA" w:rsidP="0015577E">
            <w:pPr>
              <w:jc w:val="center"/>
            </w:pPr>
            <w:r>
              <w:t>Disagree</w:t>
            </w:r>
          </w:p>
        </w:tc>
        <w:tc>
          <w:tcPr>
            <w:tcW w:w="2975" w:type="dxa"/>
            <w:shd w:val="clear" w:color="auto" w:fill="F2F2F2" w:themeFill="background1" w:themeFillShade="F2"/>
          </w:tcPr>
          <w:p w14:paraId="5FCB2201" w14:textId="77777777" w:rsidR="00FB30FA" w:rsidRDefault="00FB30FA" w:rsidP="0015577E">
            <w:pPr>
              <w:jc w:val="center"/>
            </w:pPr>
            <w:r>
              <w:t>FFS/Discuss</w:t>
            </w:r>
          </w:p>
        </w:tc>
      </w:tr>
      <w:tr w:rsidR="00FB30FA" w:rsidRPr="00D94929" w14:paraId="4A78AE4B" w14:textId="77777777" w:rsidTr="0015577E">
        <w:trPr>
          <w:jc w:val="center"/>
        </w:trPr>
        <w:tc>
          <w:tcPr>
            <w:tcW w:w="2790" w:type="dxa"/>
            <w:vAlign w:val="center"/>
          </w:tcPr>
          <w:p w14:paraId="692051AA" w14:textId="77777777" w:rsidR="00FB30FA" w:rsidRPr="00D94929" w:rsidRDefault="00FB30FA" w:rsidP="0015577E">
            <w:pPr>
              <w:jc w:val="center"/>
            </w:pPr>
            <w:r>
              <w:t>2</w:t>
            </w:r>
          </w:p>
        </w:tc>
        <w:tc>
          <w:tcPr>
            <w:tcW w:w="2065" w:type="dxa"/>
          </w:tcPr>
          <w:p w14:paraId="17E9D654" w14:textId="77777777" w:rsidR="00FB30FA" w:rsidRPr="00D94929" w:rsidRDefault="00FB30FA" w:rsidP="0015577E">
            <w:pPr>
              <w:jc w:val="center"/>
            </w:pPr>
            <w:r>
              <w:t>15</w:t>
            </w:r>
          </w:p>
        </w:tc>
        <w:tc>
          <w:tcPr>
            <w:tcW w:w="2975" w:type="dxa"/>
          </w:tcPr>
          <w:p w14:paraId="00D019C1" w14:textId="77777777" w:rsidR="00FB30FA" w:rsidRDefault="00FB30FA" w:rsidP="0015577E">
            <w:pPr>
              <w:jc w:val="center"/>
            </w:pPr>
            <w:r>
              <w:t>5</w:t>
            </w:r>
          </w:p>
        </w:tc>
      </w:tr>
    </w:tbl>
    <w:p w14:paraId="12C36165" w14:textId="77777777" w:rsidR="00FB30FA" w:rsidRPr="00D94929" w:rsidRDefault="00FB30FA" w:rsidP="00FB30FA"/>
    <w:p w14:paraId="6C7C1F14" w14:textId="77777777" w:rsidR="00FB30FA" w:rsidRDefault="00FB30FA" w:rsidP="00FB30FA">
      <w:r w:rsidRPr="00AD30A5">
        <w:t>Based on company feedback</w:t>
      </w:r>
      <w:r>
        <w:t xml:space="preserve"> there is minimal support for introducing this at this time. Nothing is proposed.</w:t>
      </w:r>
    </w:p>
    <w:p w14:paraId="70C135BA" w14:textId="77777777" w:rsidR="00FB30FA" w:rsidRDefault="00FB30FA" w:rsidP="00FB30FA">
      <w:pPr>
        <w:ind w:left="1440" w:hanging="1440"/>
        <w:rPr>
          <w:rFonts w:cs="Arial"/>
          <w:b/>
          <w:bCs/>
        </w:rPr>
      </w:pPr>
    </w:p>
    <w:p w14:paraId="3F371D54" w14:textId="77777777" w:rsidR="00FB30FA" w:rsidRDefault="00FB30FA" w:rsidP="00FB30FA">
      <w:pPr>
        <w:ind w:left="1440" w:hanging="1440"/>
        <w:rPr>
          <w:rFonts w:cs="Arial"/>
          <w:i/>
          <w:iCs/>
        </w:rPr>
      </w:pPr>
      <w:r w:rsidRPr="0083331B">
        <w:rPr>
          <w:rFonts w:cs="Arial"/>
          <w:i/>
          <w:iCs/>
        </w:rPr>
        <w:t>Question 11)</w:t>
      </w:r>
      <w:r w:rsidRPr="0083331B">
        <w:rPr>
          <w:rFonts w:cs="Arial"/>
          <w:i/>
          <w:iCs/>
        </w:rPr>
        <w:tab/>
        <w:t xml:space="preserve">Do you agree there is no need to extend the </w:t>
      </w:r>
      <w:proofErr w:type="spellStart"/>
      <w:r w:rsidRPr="0083331B">
        <w:rPr>
          <w:rFonts w:cs="Arial"/>
          <w:i/>
          <w:iCs/>
        </w:rPr>
        <w:t>drx-RetransmissionTimerDL</w:t>
      </w:r>
      <w:proofErr w:type="spellEnd"/>
      <w:r w:rsidRPr="0083331B">
        <w:rPr>
          <w:rFonts w:cs="Arial"/>
          <w:i/>
          <w:iCs/>
        </w:rPr>
        <w:t>?</w:t>
      </w:r>
    </w:p>
    <w:p w14:paraId="406CE3A0" w14:textId="77777777" w:rsidR="00FB30FA" w:rsidRPr="00D94929" w:rsidRDefault="00FB30FA" w:rsidP="00FB30FA">
      <w:r w:rsidRPr="00951968">
        <w:t xml:space="preserve">Out of </w:t>
      </w:r>
      <w:r>
        <w:t>21</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515"/>
        <w:gridCol w:w="2340"/>
      </w:tblGrid>
      <w:tr w:rsidR="00FB30FA" w:rsidRPr="00D94929" w14:paraId="459D9008" w14:textId="77777777" w:rsidTr="0015577E">
        <w:trPr>
          <w:jc w:val="center"/>
        </w:trPr>
        <w:tc>
          <w:tcPr>
            <w:tcW w:w="4855" w:type="dxa"/>
            <w:gridSpan w:val="2"/>
            <w:shd w:val="clear" w:color="auto" w:fill="F2F2F2" w:themeFill="background1" w:themeFillShade="F2"/>
            <w:vAlign w:val="center"/>
          </w:tcPr>
          <w:p w14:paraId="2C654F3D" w14:textId="77777777" w:rsidR="00FB30FA" w:rsidRPr="000836C0" w:rsidRDefault="00FB30FA" w:rsidP="0015577E">
            <w:pPr>
              <w:jc w:val="center"/>
              <w:rPr>
                <w:rFonts w:cs="Arial"/>
                <w:b/>
                <w:bCs/>
                <w:i/>
                <w:iCs/>
              </w:rPr>
            </w:pPr>
            <w:r>
              <w:rPr>
                <w:rFonts w:cs="Arial"/>
                <w:b/>
                <w:bCs/>
                <w:i/>
                <w:iCs/>
              </w:rPr>
              <w:t>T</w:t>
            </w:r>
            <w:r w:rsidRPr="000836C0">
              <w:rPr>
                <w:rFonts w:cs="Arial"/>
                <w:b/>
                <w:bCs/>
                <w:i/>
                <w:iCs/>
              </w:rPr>
              <w:t xml:space="preserve">here is no need to extend the </w:t>
            </w:r>
            <w:proofErr w:type="spellStart"/>
            <w:r w:rsidRPr="000836C0">
              <w:rPr>
                <w:rFonts w:cs="Arial"/>
                <w:b/>
                <w:bCs/>
                <w:i/>
                <w:iCs/>
              </w:rPr>
              <w:t>drx-RetransmissionTimerDL</w:t>
            </w:r>
            <w:proofErr w:type="spellEnd"/>
            <w:r w:rsidRPr="000836C0">
              <w:rPr>
                <w:rFonts w:cs="Arial"/>
                <w:b/>
                <w:bCs/>
                <w:i/>
                <w:iCs/>
              </w:rPr>
              <w:t>?</w:t>
            </w:r>
          </w:p>
        </w:tc>
      </w:tr>
      <w:tr w:rsidR="00FB30FA" w:rsidRPr="00D94929" w14:paraId="1C5FD763" w14:textId="77777777" w:rsidTr="0015577E">
        <w:trPr>
          <w:jc w:val="center"/>
        </w:trPr>
        <w:tc>
          <w:tcPr>
            <w:tcW w:w="2515" w:type="dxa"/>
            <w:shd w:val="clear" w:color="auto" w:fill="F2F2F2" w:themeFill="background1" w:themeFillShade="F2"/>
            <w:vAlign w:val="center"/>
          </w:tcPr>
          <w:p w14:paraId="48AB5793" w14:textId="77777777" w:rsidR="00FB30FA" w:rsidRPr="00D94929" w:rsidRDefault="00FB30FA" w:rsidP="0015577E">
            <w:pPr>
              <w:jc w:val="center"/>
            </w:pPr>
            <w:r>
              <w:t>Agree</w:t>
            </w:r>
          </w:p>
        </w:tc>
        <w:tc>
          <w:tcPr>
            <w:tcW w:w="2340" w:type="dxa"/>
            <w:shd w:val="clear" w:color="auto" w:fill="F2F2F2" w:themeFill="background1" w:themeFillShade="F2"/>
            <w:vAlign w:val="center"/>
          </w:tcPr>
          <w:p w14:paraId="704B85FB" w14:textId="77777777" w:rsidR="00FB30FA" w:rsidRPr="00D94929" w:rsidRDefault="00FB30FA" w:rsidP="0015577E">
            <w:pPr>
              <w:jc w:val="center"/>
            </w:pPr>
            <w:r>
              <w:t>Disagree</w:t>
            </w:r>
          </w:p>
        </w:tc>
      </w:tr>
      <w:tr w:rsidR="00FB30FA" w:rsidRPr="00D94929" w14:paraId="015F0D4A" w14:textId="77777777" w:rsidTr="0015577E">
        <w:trPr>
          <w:jc w:val="center"/>
        </w:trPr>
        <w:tc>
          <w:tcPr>
            <w:tcW w:w="2515" w:type="dxa"/>
            <w:vAlign w:val="center"/>
          </w:tcPr>
          <w:p w14:paraId="23D6A557" w14:textId="77777777" w:rsidR="00FB30FA" w:rsidRPr="00D94929" w:rsidRDefault="00FB30FA" w:rsidP="0015577E">
            <w:pPr>
              <w:jc w:val="center"/>
            </w:pPr>
            <w:r>
              <w:t>19</w:t>
            </w:r>
          </w:p>
        </w:tc>
        <w:tc>
          <w:tcPr>
            <w:tcW w:w="2340" w:type="dxa"/>
          </w:tcPr>
          <w:p w14:paraId="7C91D32B" w14:textId="77777777" w:rsidR="00FB30FA" w:rsidRPr="00D94929" w:rsidRDefault="00FB30FA" w:rsidP="0015577E">
            <w:pPr>
              <w:jc w:val="center"/>
            </w:pPr>
            <w:r>
              <w:t>2</w:t>
            </w:r>
          </w:p>
        </w:tc>
      </w:tr>
    </w:tbl>
    <w:p w14:paraId="368D7C51" w14:textId="77777777" w:rsidR="00FB30FA" w:rsidRPr="00D94929" w:rsidRDefault="00FB30FA" w:rsidP="00FB30FA"/>
    <w:p w14:paraId="6CE6FE40" w14:textId="77777777" w:rsidR="00FB30FA" w:rsidRDefault="00FB30FA" w:rsidP="00FB30FA">
      <w:r w:rsidRPr="00AD30A5">
        <w:t xml:space="preserve">Based on </w:t>
      </w:r>
      <w:r>
        <w:t>near consensus support, the following is proposed:</w:t>
      </w:r>
    </w:p>
    <w:p w14:paraId="74B4C5D9" w14:textId="77777777" w:rsidR="00FB30FA" w:rsidRPr="0009522D" w:rsidRDefault="00FB30FA" w:rsidP="00FB30FA">
      <w:pPr>
        <w:ind w:left="1440" w:hanging="1440"/>
        <w:rPr>
          <w:b/>
          <w:lang w:eastAsia="sv-SE"/>
        </w:rPr>
      </w:pPr>
      <w:r w:rsidRPr="00D94929">
        <w:rPr>
          <w:b/>
          <w:lang w:eastAsia="sv-SE"/>
        </w:rPr>
        <w:t xml:space="preserve">Proposal </w:t>
      </w:r>
      <w:r>
        <w:rPr>
          <w:b/>
          <w:lang w:eastAsia="sv-SE"/>
        </w:rPr>
        <w:t>9</w:t>
      </w:r>
      <w:r w:rsidRPr="00D94929">
        <w:rPr>
          <w:b/>
          <w:lang w:eastAsia="sv-SE"/>
        </w:rPr>
        <w:t xml:space="preserve">: </w:t>
      </w:r>
      <w:r w:rsidRPr="00D94929">
        <w:rPr>
          <w:b/>
          <w:lang w:eastAsia="sv-SE"/>
        </w:rPr>
        <w:tab/>
      </w:r>
      <w:proofErr w:type="spellStart"/>
      <w:r w:rsidRPr="0009522D">
        <w:rPr>
          <w:rFonts w:cs="Arial"/>
          <w:b/>
          <w:bCs/>
          <w:i/>
          <w:iCs/>
        </w:rPr>
        <w:t>drx-RetransmissionTimerDL</w:t>
      </w:r>
      <w:proofErr w:type="spellEnd"/>
      <w:r w:rsidRPr="0009522D">
        <w:rPr>
          <w:rFonts w:cs="Arial"/>
          <w:b/>
          <w:bCs/>
        </w:rPr>
        <w:t xml:space="preserve"> </w:t>
      </w:r>
      <w:r>
        <w:rPr>
          <w:rFonts w:cs="Arial"/>
          <w:b/>
          <w:bCs/>
        </w:rPr>
        <w:t xml:space="preserve">timer length </w:t>
      </w:r>
      <w:r w:rsidRPr="0009522D">
        <w:rPr>
          <w:rFonts w:cs="Arial"/>
          <w:b/>
          <w:bCs/>
        </w:rPr>
        <w:t>is not extended</w:t>
      </w:r>
      <w:r>
        <w:rPr>
          <w:rFonts w:cs="Arial"/>
          <w:b/>
          <w:bCs/>
        </w:rPr>
        <w:t xml:space="preserve"> in NTN (19/21).</w:t>
      </w:r>
    </w:p>
    <w:p w14:paraId="4C3CC578" w14:textId="77777777" w:rsidR="00FB30FA" w:rsidRDefault="00FB30FA" w:rsidP="00FB30FA">
      <w:pPr>
        <w:pStyle w:val="Heading3"/>
      </w:pPr>
      <w:r>
        <w:t>SR Prohibit Timer</w:t>
      </w:r>
    </w:p>
    <w:p w14:paraId="52705EDD" w14:textId="77777777" w:rsidR="00FB30FA" w:rsidRPr="00C409C5" w:rsidRDefault="00FB30FA" w:rsidP="00FB30FA">
      <w:pPr>
        <w:ind w:left="1440" w:hanging="1440"/>
        <w:rPr>
          <w:rFonts w:cs="Arial"/>
          <w:i/>
          <w:iCs/>
        </w:rPr>
      </w:pPr>
      <w:r w:rsidRPr="00C409C5">
        <w:rPr>
          <w:rFonts w:cs="Arial"/>
          <w:i/>
          <w:iCs/>
        </w:rPr>
        <w:t>Question 12)</w:t>
      </w:r>
      <w:r w:rsidRPr="00C409C5">
        <w:rPr>
          <w:rFonts w:cs="Arial"/>
          <w:i/>
          <w:iCs/>
        </w:rPr>
        <w:tab/>
        <w:t>Do you agree the SR-</w:t>
      </w:r>
      <w:proofErr w:type="spellStart"/>
      <w:r w:rsidRPr="00C409C5">
        <w:rPr>
          <w:rFonts w:cs="Arial"/>
          <w:i/>
          <w:iCs/>
        </w:rPr>
        <w:t>prohibitTimer</w:t>
      </w:r>
      <w:proofErr w:type="spellEnd"/>
      <w:r w:rsidRPr="00C409C5">
        <w:rPr>
          <w:rFonts w:cs="Arial"/>
          <w:i/>
          <w:iCs/>
        </w:rPr>
        <w:t xml:space="preserve"> should be extended by UE derived RTD?</w:t>
      </w:r>
    </w:p>
    <w:p w14:paraId="3BF42F0F"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ayout w:type="fixed"/>
        <w:tblLook w:val="04A0" w:firstRow="1" w:lastRow="0" w:firstColumn="1" w:lastColumn="0" w:noHBand="0" w:noVBand="1"/>
      </w:tblPr>
      <w:tblGrid>
        <w:gridCol w:w="2790"/>
        <w:gridCol w:w="1800"/>
        <w:gridCol w:w="1967"/>
        <w:gridCol w:w="1723"/>
      </w:tblGrid>
      <w:tr w:rsidR="00FB30FA" w:rsidRPr="00D94929" w14:paraId="16C74F4B" w14:textId="77777777" w:rsidTr="0015577E">
        <w:trPr>
          <w:jc w:val="center"/>
        </w:trPr>
        <w:tc>
          <w:tcPr>
            <w:tcW w:w="8280" w:type="dxa"/>
            <w:gridSpan w:val="4"/>
            <w:shd w:val="clear" w:color="auto" w:fill="F2F2F2" w:themeFill="background1" w:themeFillShade="F2"/>
            <w:vAlign w:val="center"/>
          </w:tcPr>
          <w:p w14:paraId="21BE2612" w14:textId="77777777" w:rsidR="00FB30FA" w:rsidRPr="004A7FC5" w:rsidRDefault="00FB30FA" w:rsidP="0015577E">
            <w:pPr>
              <w:ind w:left="1440" w:hanging="1440"/>
              <w:jc w:val="center"/>
              <w:rPr>
                <w:rFonts w:cs="Arial"/>
                <w:b/>
                <w:bCs/>
                <w:i/>
                <w:iCs/>
              </w:rPr>
            </w:pPr>
            <w:r w:rsidRPr="004A7FC5">
              <w:rPr>
                <w:rFonts w:cs="Arial"/>
                <w:b/>
                <w:bCs/>
                <w:i/>
                <w:iCs/>
              </w:rPr>
              <w:t>SR-</w:t>
            </w:r>
            <w:proofErr w:type="spellStart"/>
            <w:r w:rsidRPr="004A7FC5">
              <w:rPr>
                <w:rFonts w:cs="Arial"/>
                <w:b/>
                <w:bCs/>
                <w:i/>
                <w:iCs/>
              </w:rPr>
              <w:t>prohibitTimer</w:t>
            </w:r>
            <w:proofErr w:type="spellEnd"/>
            <w:r w:rsidRPr="004A7FC5">
              <w:rPr>
                <w:rFonts w:cs="Arial"/>
                <w:b/>
                <w:bCs/>
                <w:i/>
                <w:iCs/>
              </w:rPr>
              <w:t xml:space="preserve"> extended by UE derived RTD?</w:t>
            </w:r>
          </w:p>
        </w:tc>
      </w:tr>
      <w:tr w:rsidR="00FB30FA" w:rsidRPr="00D94929" w14:paraId="7C627869" w14:textId="77777777" w:rsidTr="0015577E">
        <w:trPr>
          <w:jc w:val="center"/>
        </w:trPr>
        <w:tc>
          <w:tcPr>
            <w:tcW w:w="2790" w:type="dxa"/>
            <w:shd w:val="clear" w:color="auto" w:fill="F2F2F2" w:themeFill="background1" w:themeFillShade="F2"/>
            <w:vAlign w:val="center"/>
          </w:tcPr>
          <w:p w14:paraId="7739A00C" w14:textId="77777777" w:rsidR="00FB30FA" w:rsidRPr="00D94929" w:rsidRDefault="00FB30FA" w:rsidP="0015577E">
            <w:pPr>
              <w:jc w:val="center"/>
            </w:pPr>
            <w:r>
              <w:t>Agree/Agree with comments</w:t>
            </w:r>
          </w:p>
        </w:tc>
        <w:tc>
          <w:tcPr>
            <w:tcW w:w="1800" w:type="dxa"/>
            <w:shd w:val="clear" w:color="auto" w:fill="F2F2F2" w:themeFill="background1" w:themeFillShade="F2"/>
            <w:vAlign w:val="center"/>
          </w:tcPr>
          <w:p w14:paraId="78BDE836" w14:textId="77777777" w:rsidR="00FB30FA" w:rsidRPr="00D94929" w:rsidRDefault="00FB30FA" w:rsidP="0015577E">
            <w:pPr>
              <w:jc w:val="center"/>
            </w:pPr>
            <w:r>
              <w:t>Disagree</w:t>
            </w:r>
          </w:p>
        </w:tc>
        <w:tc>
          <w:tcPr>
            <w:tcW w:w="1967" w:type="dxa"/>
            <w:shd w:val="clear" w:color="auto" w:fill="F2F2F2" w:themeFill="background1" w:themeFillShade="F2"/>
            <w:vAlign w:val="center"/>
          </w:tcPr>
          <w:p w14:paraId="28826990" w14:textId="77777777" w:rsidR="00FB30FA" w:rsidRDefault="00FB30FA" w:rsidP="0015577E">
            <w:pPr>
              <w:jc w:val="center"/>
            </w:pPr>
            <w:r>
              <w:t>No strong view</w:t>
            </w:r>
          </w:p>
        </w:tc>
        <w:tc>
          <w:tcPr>
            <w:tcW w:w="1723" w:type="dxa"/>
            <w:shd w:val="clear" w:color="auto" w:fill="F2F2F2" w:themeFill="background1" w:themeFillShade="F2"/>
            <w:vAlign w:val="center"/>
          </w:tcPr>
          <w:p w14:paraId="2E187C3A" w14:textId="77777777" w:rsidR="00FB30FA" w:rsidRDefault="00FB30FA" w:rsidP="0015577E">
            <w:pPr>
              <w:jc w:val="center"/>
            </w:pPr>
            <w:r>
              <w:t>Related to Q13</w:t>
            </w:r>
          </w:p>
        </w:tc>
      </w:tr>
      <w:tr w:rsidR="00FB30FA" w:rsidRPr="00D94929" w14:paraId="0F8AB7FF" w14:textId="77777777" w:rsidTr="0015577E">
        <w:trPr>
          <w:jc w:val="center"/>
        </w:trPr>
        <w:tc>
          <w:tcPr>
            <w:tcW w:w="2790" w:type="dxa"/>
            <w:vAlign w:val="center"/>
          </w:tcPr>
          <w:p w14:paraId="68B24EF3" w14:textId="77777777" w:rsidR="00FB30FA" w:rsidRPr="00D94929" w:rsidRDefault="00FB30FA" w:rsidP="0015577E">
            <w:pPr>
              <w:jc w:val="center"/>
            </w:pPr>
            <w:r>
              <w:t>15</w:t>
            </w:r>
          </w:p>
        </w:tc>
        <w:tc>
          <w:tcPr>
            <w:tcW w:w="1800" w:type="dxa"/>
          </w:tcPr>
          <w:p w14:paraId="1B8BB565" w14:textId="77777777" w:rsidR="00FB30FA" w:rsidRPr="00D94929" w:rsidRDefault="00FB30FA" w:rsidP="0015577E">
            <w:pPr>
              <w:jc w:val="center"/>
            </w:pPr>
            <w:r>
              <w:t>5</w:t>
            </w:r>
          </w:p>
        </w:tc>
        <w:tc>
          <w:tcPr>
            <w:tcW w:w="1967" w:type="dxa"/>
          </w:tcPr>
          <w:p w14:paraId="59BA937F" w14:textId="77777777" w:rsidR="00FB30FA" w:rsidRDefault="00FB30FA" w:rsidP="0015577E">
            <w:pPr>
              <w:jc w:val="center"/>
            </w:pPr>
            <w:r>
              <w:t>1</w:t>
            </w:r>
          </w:p>
        </w:tc>
        <w:tc>
          <w:tcPr>
            <w:tcW w:w="1723" w:type="dxa"/>
          </w:tcPr>
          <w:p w14:paraId="65B944A1" w14:textId="77777777" w:rsidR="00FB30FA" w:rsidRDefault="00FB30FA" w:rsidP="0015577E">
            <w:pPr>
              <w:jc w:val="center"/>
            </w:pPr>
            <w:r>
              <w:t>1</w:t>
            </w:r>
          </w:p>
        </w:tc>
      </w:tr>
    </w:tbl>
    <w:p w14:paraId="57C16D81" w14:textId="77777777" w:rsidR="00FB30FA" w:rsidRPr="00D94929" w:rsidRDefault="00FB30FA" w:rsidP="00FB30FA"/>
    <w:p w14:paraId="3292CCB9" w14:textId="77777777" w:rsidR="00FB30FA" w:rsidRDefault="00FB30FA" w:rsidP="00FB30FA">
      <w:r w:rsidRPr="00AD30A5">
        <w:t>Based on company feedback,</w:t>
      </w:r>
      <w:r>
        <w:t xml:space="preserve"> the following is proposed based on majority, and aligned with existing agreements on timer offsets:</w:t>
      </w:r>
    </w:p>
    <w:p w14:paraId="44C4AD66" w14:textId="77777777" w:rsidR="00FB30FA" w:rsidRPr="00061BE6" w:rsidRDefault="00FB30FA" w:rsidP="00FB30FA">
      <w:pPr>
        <w:ind w:left="1440" w:hanging="1440"/>
        <w:rPr>
          <w:b/>
          <w:lang w:eastAsia="sv-SE"/>
        </w:rPr>
      </w:pPr>
      <w:r w:rsidRPr="00D94929">
        <w:rPr>
          <w:b/>
          <w:lang w:eastAsia="sv-SE"/>
        </w:rPr>
        <w:t xml:space="preserve">Proposal </w:t>
      </w:r>
      <w:r>
        <w:rPr>
          <w:b/>
          <w:lang w:eastAsia="sv-SE"/>
        </w:rPr>
        <w:t>10</w:t>
      </w:r>
      <w:r w:rsidRPr="00D94929">
        <w:rPr>
          <w:b/>
          <w:lang w:eastAsia="sv-SE"/>
        </w:rPr>
        <w:t xml:space="preserve">: </w:t>
      </w:r>
      <w:r w:rsidRPr="00D94929">
        <w:rPr>
          <w:b/>
          <w:lang w:eastAsia="sv-SE"/>
        </w:rPr>
        <w:tab/>
      </w:r>
      <w:r w:rsidRPr="00061BE6">
        <w:rPr>
          <w:b/>
          <w:lang w:eastAsia="sv-SE"/>
        </w:rPr>
        <w:t xml:space="preserve">Length of </w:t>
      </w:r>
      <w:r w:rsidRPr="00061BE6">
        <w:rPr>
          <w:rFonts w:cs="Arial"/>
          <w:b/>
          <w:i/>
          <w:iCs/>
        </w:rPr>
        <w:t>SR-</w:t>
      </w:r>
      <w:proofErr w:type="spellStart"/>
      <w:r w:rsidRPr="00061BE6">
        <w:rPr>
          <w:rFonts w:cs="Arial"/>
          <w:b/>
          <w:i/>
          <w:iCs/>
        </w:rPr>
        <w:t>prohibitTimer</w:t>
      </w:r>
      <w:proofErr w:type="spellEnd"/>
      <w:r w:rsidRPr="00061BE6">
        <w:rPr>
          <w:b/>
        </w:rPr>
        <w:t xml:space="preserve"> is increased by offset (</w:t>
      </w:r>
      <w:proofErr w:type="gramStart"/>
      <w:r w:rsidRPr="00061BE6">
        <w:rPr>
          <w:b/>
        </w:rPr>
        <w:t>i.e.</w:t>
      </w:r>
      <w:proofErr w:type="gramEnd"/>
      <w:r w:rsidRPr="00061BE6">
        <w:rPr>
          <w:b/>
        </w:rPr>
        <w:t xml:space="preserve"> existing values within value range increased by offset). RAN2 working assumption: offset is equal to UE-gNB RTT (if RAN1 decides something that requires to change this we can revisit it)</w:t>
      </w:r>
      <w:r>
        <w:rPr>
          <w:b/>
        </w:rPr>
        <w:t>. (15/22)</w:t>
      </w:r>
    </w:p>
    <w:p w14:paraId="483CF3E0" w14:textId="77777777" w:rsidR="00FB30FA" w:rsidRDefault="00FB30FA" w:rsidP="00FB30FA">
      <w:pPr>
        <w:tabs>
          <w:tab w:val="left" w:pos="3349"/>
        </w:tabs>
      </w:pPr>
    </w:p>
    <w:p w14:paraId="6564BFB3" w14:textId="77777777" w:rsidR="00FB30FA" w:rsidRPr="00C409C5" w:rsidRDefault="00FB30FA" w:rsidP="00FB30FA">
      <w:pPr>
        <w:ind w:left="1440" w:hanging="1440"/>
        <w:rPr>
          <w:rFonts w:cs="Arial"/>
          <w:i/>
          <w:iCs/>
        </w:rPr>
      </w:pPr>
      <w:r w:rsidRPr="00C409C5">
        <w:rPr>
          <w:rFonts w:cs="Arial"/>
          <w:i/>
          <w:iCs/>
        </w:rPr>
        <w:t>Question 13)</w:t>
      </w:r>
      <w:r w:rsidRPr="00C409C5">
        <w:rPr>
          <w:rFonts w:cs="Arial"/>
          <w:i/>
          <w:iCs/>
        </w:rPr>
        <w:tab/>
        <w:t xml:space="preserve">Do you agree values added to </w:t>
      </w:r>
      <w:proofErr w:type="spellStart"/>
      <w:r w:rsidRPr="00C409C5">
        <w:rPr>
          <w:rFonts w:cs="Arial"/>
          <w:i/>
          <w:iCs/>
        </w:rPr>
        <w:t>sr-ProhibitTimer</w:t>
      </w:r>
      <w:proofErr w:type="spellEnd"/>
      <w:r w:rsidRPr="00C409C5">
        <w:rPr>
          <w:rFonts w:cs="Arial"/>
          <w:i/>
          <w:iCs/>
        </w:rPr>
        <w:t xml:space="preserve"> in NTN shall include values lower than the round-trip time?</w:t>
      </w:r>
    </w:p>
    <w:p w14:paraId="651B225F" w14:textId="77777777" w:rsidR="00FB30FA" w:rsidRPr="00D94929" w:rsidRDefault="00FB30FA" w:rsidP="00FB30FA">
      <w:r w:rsidRPr="00951968">
        <w:t xml:space="preserve">Out of </w:t>
      </w:r>
      <w:r>
        <w:t>21</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1975"/>
        <w:gridCol w:w="1800"/>
        <w:gridCol w:w="1890"/>
        <w:gridCol w:w="2070"/>
      </w:tblGrid>
      <w:tr w:rsidR="00FB30FA" w:rsidRPr="00D94929" w14:paraId="455D132C" w14:textId="77777777" w:rsidTr="0015577E">
        <w:trPr>
          <w:jc w:val="center"/>
        </w:trPr>
        <w:tc>
          <w:tcPr>
            <w:tcW w:w="7735" w:type="dxa"/>
            <w:gridSpan w:val="4"/>
            <w:shd w:val="clear" w:color="auto" w:fill="F2F2F2" w:themeFill="background1" w:themeFillShade="F2"/>
            <w:vAlign w:val="center"/>
          </w:tcPr>
          <w:p w14:paraId="5D028960" w14:textId="77777777" w:rsidR="00FB30FA" w:rsidRDefault="00FB30FA" w:rsidP="0015577E">
            <w:pPr>
              <w:jc w:val="center"/>
              <w:rPr>
                <w:b/>
                <w:bCs/>
                <w:i/>
                <w:iCs/>
                <w:lang w:eastAsia="sv-SE"/>
              </w:rPr>
            </w:pPr>
            <w:r>
              <w:rPr>
                <w:b/>
                <w:bCs/>
                <w:i/>
                <w:iCs/>
                <w:lang w:eastAsia="sv-SE"/>
              </w:rPr>
              <w:t>V</w:t>
            </w:r>
            <w:r w:rsidRPr="007803FF">
              <w:rPr>
                <w:b/>
                <w:bCs/>
                <w:i/>
                <w:iCs/>
                <w:lang w:eastAsia="sv-SE"/>
              </w:rPr>
              <w:t xml:space="preserve">alues added to </w:t>
            </w:r>
            <w:proofErr w:type="spellStart"/>
            <w:r w:rsidRPr="007803FF">
              <w:rPr>
                <w:b/>
                <w:bCs/>
                <w:i/>
                <w:iCs/>
                <w:lang w:eastAsia="sv-SE"/>
              </w:rPr>
              <w:t>sr-ProhibitTimer</w:t>
            </w:r>
            <w:proofErr w:type="spellEnd"/>
            <w:r w:rsidRPr="007803FF">
              <w:rPr>
                <w:b/>
                <w:bCs/>
                <w:i/>
                <w:iCs/>
                <w:lang w:eastAsia="sv-SE"/>
              </w:rPr>
              <w:t xml:space="preserve"> in NTN shall include values lower than the round-trip time?</w:t>
            </w:r>
          </w:p>
        </w:tc>
      </w:tr>
      <w:tr w:rsidR="00FB30FA" w:rsidRPr="00D94929" w14:paraId="682DD49F" w14:textId="77777777" w:rsidTr="0015577E">
        <w:trPr>
          <w:jc w:val="center"/>
        </w:trPr>
        <w:tc>
          <w:tcPr>
            <w:tcW w:w="1975" w:type="dxa"/>
            <w:shd w:val="clear" w:color="auto" w:fill="F2F2F2" w:themeFill="background1" w:themeFillShade="F2"/>
            <w:vAlign w:val="center"/>
          </w:tcPr>
          <w:p w14:paraId="1EB55D06" w14:textId="77777777" w:rsidR="00FB30FA" w:rsidRPr="00D94929" w:rsidRDefault="00FB30FA" w:rsidP="0015577E">
            <w:pPr>
              <w:jc w:val="center"/>
            </w:pPr>
            <w:r>
              <w:t>Agree</w:t>
            </w:r>
          </w:p>
        </w:tc>
        <w:tc>
          <w:tcPr>
            <w:tcW w:w="1800" w:type="dxa"/>
            <w:shd w:val="clear" w:color="auto" w:fill="F2F2F2" w:themeFill="background1" w:themeFillShade="F2"/>
            <w:vAlign w:val="center"/>
          </w:tcPr>
          <w:p w14:paraId="2EBE6115" w14:textId="77777777" w:rsidR="00FB30FA" w:rsidRPr="00D94929" w:rsidRDefault="00FB30FA" w:rsidP="0015577E">
            <w:pPr>
              <w:jc w:val="center"/>
            </w:pPr>
            <w:r>
              <w:t>Disagree</w:t>
            </w:r>
          </w:p>
        </w:tc>
        <w:tc>
          <w:tcPr>
            <w:tcW w:w="1890" w:type="dxa"/>
            <w:shd w:val="clear" w:color="auto" w:fill="F2F2F2" w:themeFill="background1" w:themeFillShade="F2"/>
          </w:tcPr>
          <w:p w14:paraId="589F3B6B" w14:textId="77777777" w:rsidR="00FB30FA" w:rsidRDefault="00FB30FA" w:rsidP="0015577E">
            <w:pPr>
              <w:jc w:val="center"/>
            </w:pPr>
            <w:r>
              <w:t>FFS</w:t>
            </w:r>
          </w:p>
        </w:tc>
        <w:tc>
          <w:tcPr>
            <w:tcW w:w="2070" w:type="dxa"/>
            <w:shd w:val="clear" w:color="auto" w:fill="F2F2F2" w:themeFill="background1" w:themeFillShade="F2"/>
          </w:tcPr>
          <w:p w14:paraId="6FB75B13" w14:textId="77777777" w:rsidR="00FB30FA" w:rsidRDefault="00FB30FA" w:rsidP="0015577E">
            <w:pPr>
              <w:jc w:val="center"/>
            </w:pPr>
            <w:r>
              <w:t>No strong opinion</w:t>
            </w:r>
          </w:p>
        </w:tc>
      </w:tr>
      <w:tr w:rsidR="00FB30FA" w:rsidRPr="00D94929" w14:paraId="226E8DB2" w14:textId="77777777" w:rsidTr="0015577E">
        <w:trPr>
          <w:jc w:val="center"/>
        </w:trPr>
        <w:tc>
          <w:tcPr>
            <w:tcW w:w="1975" w:type="dxa"/>
            <w:vAlign w:val="center"/>
          </w:tcPr>
          <w:p w14:paraId="4142C72E" w14:textId="77777777" w:rsidR="00FB30FA" w:rsidRPr="00D94929" w:rsidRDefault="00FB30FA" w:rsidP="0015577E">
            <w:pPr>
              <w:jc w:val="center"/>
            </w:pPr>
            <w:r>
              <w:t>5</w:t>
            </w:r>
          </w:p>
        </w:tc>
        <w:tc>
          <w:tcPr>
            <w:tcW w:w="1800" w:type="dxa"/>
          </w:tcPr>
          <w:p w14:paraId="39E00D5F" w14:textId="77777777" w:rsidR="00FB30FA" w:rsidRPr="00D94929" w:rsidRDefault="00FB30FA" w:rsidP="0015577E">
            <w:pPr>
              <w:jc w:val="center"/>
            </w:pPr>
            <w:r>
              <w:t>12</w:t>
            </w:r>
          </w:p>
        </w:tc>
        <w:tc>
          <w:tcPr>
            <w:tcW w:w="1890" w:type="dxa"/>
          </w:tcPr>
          <w:p w14:paraId="636DD14C" w14:textId="77777777" w:rsidR="00FB30FA" w:rsidRDefault="00FB30FA" w:rsidP="0015577E">
            <w:pPr>
              <w:jc w:val="center"/>
            </w:pPr>
            <w:r>
              <w:t>3</w:t>
            </w:r>
          </w:p>
        </w:tc>
        <w:tc>
          <w:tcPr>
            <w:tcW w:w="2070" w:type="dxa"/>
          </w:tcPr>
          <w:p w14:paraId="07033E02" w14:textId="77777777" w:rsidR="00FB30FA" w:rsidRDefault="00FB30FA" w:rsidP="0015577E">
            <w:pPr>
              <w:jc w:val="center"/>
            </w:pPr>
            <w:r>
              <w:t>1</w:t>
            </w:r>
          </w:p>
        </w:tc>
      </w:tr>
    </w:tbl>
    <w:p w14:paraId="063EBDA2" w14:textId="77777777" w:rsidR="00FB30FA" w:rsidRPr="00D94929" w:rsidRDefault="00FB30FA" w:rsidP="00FB30FA"/>
    <w:p w14:paraId="2FFDACC5" w14:textId="77777777" w:rsidR="00FB30FA" w:rsidRDefault="00FB30FA" w:rsidP="00FB30FA">
      <w:r w:rsidRPr="00AD30A5">
        <w:t xml:space="preserve">Based on </w:t>
      </w:r>
      <w:r>
        <w:t>small majority, the following is proposed:</w:t>
      </w:r>
    </w:p>
    <w:p w14:paraId="31D9CEE5" w14:textId="77777777" w:rsidR="00FB30FA" w:rsidRDefault="00FB30FA" w:rsidP="00FB30FA">
      <w:pPr>
        <w:ind w:left="1440" w:hanging="1440"/>
        <w:rPr>
          <w:b/>
          <w:lang w:eastAsia="sv-SE"/>
        </w:rPr>
      </w:pPr>
      <w:r w:rsidRPr="00D94929">
        <w:rPr>
          <w:b/>
          <w:lang w:eastAsia="sv-SE"/>
        </w:rPr>
        <w:t xml:space="preserve">Proposal </w:t>
      </w:r>
      <w:r>
        <w:rPr>
          <w:b/>
          <w:lang w:eastAsia="sv-SE"/>
        </w:rPr>
        <w:t>11</w:t>
      </w:r>
      <w:r w:rsidRPr="00D94929">
        <w:rPr>
          <w:b/>
          <w:lang w:eastAsia="sv-SE"/>
        </w:rPr>
        <w:t xml:space="preserve">: </w:t>
      </w:r>
      <w:r w:rsidRPr="00D94929">
        <w:rPr>
          <w:b/>
          <w:lang w:eastAsia="sv-SE"/>
        </w:rPr>
        <w:tab/>
      </w:r>
      <w:proofErr w:type="spellStart"/>
      <w:r w:rsidRPr="007803FF">
        <w:rPr>
          <w:b/>
          <w:bCs/>
          <w:i/>
          <w:iCs/>
          <w:lang w:eastAsia="sv-SE"/>
        </w:rPr>
        <w:t>sr-ProhibitTimer</w:t>
      </w:r>
      <w:proofErr w:type="spellEnd"/>
      <w:r w:rsidRPr="00797A9F">
        <w:rPr>
          <w:b/>
          <w:bCs/>
          <w:lang w:eastAsia="sv-SE"/>
        </w:rPr>
        <w:t xml:space="preserve"> shall not include values lower than the round-trip time</w:t>
      </w:r>
      <w:r>
        <w:rPr>
          <w:b/>
          <w:bCs/>
          <w:lang w:eastAsia="sv-SE"/>
        </w:rPr>
        <w:t xml:space="preserve"> in NTN</w:t>
      </w:r>
      <w:r w:rsidRPr="00797A9F">
        <w:rPr>
          <w:b/>
          <w:bCs/>
          <w:lang w:eastAsia="sv-SE"/>
        </w:rPr>
        <w:t>.</w:t>
      </w:r>
      <w:r>
        <w:rPr>
          <w:b/>
          <w:bCs/>
          <w:lang w:eastAsia="sv-SE"/>
        </w:rPr>
        <w:t xml:space="preserve"> (12/21)</w:t>
      </w:r>
    </w:p>
    <w:p w14:paraId="1B8685CB" w14:textId="77777777" w:rsidR="00FB30FA" w:rsidRDefault="00FB30FA" w:rsidP="00FB30FA">
      <w:pPr>
        <w:pStyle w:val="Heading3"/>
      </w:pPr>
      <w:r>
        <w:t>CGT/CGRT</w:t>
      </w:r>
    </w:p>
    <w:p w14:paraId="12C772C6" w14:textId="77777777" w:rsidR="00FB30FA" w:rsidRPr="00C409C5" w:rsidRDefault="00FB30FA" w:rsidP="00FB30FA">
      <w:pPr>
        <w:ind w:left="1440" w:hanging="1440"/>
        <w:rPr>
          <w:rFonts w:cs="Arial"/>
          <w:i/>
          <w:iCs/>
        </w:rPr>
      </w:pPr>
      <w:r w:rsidRPr="00C409C5">
        <w:rPr>
          <w:rFonts w:cs="Arial"/>
          <w:i/>
          <w:iCs/>
        </w:rPr>
        <w:t>Question 14)</w:t>
      </w:r>
      <w:r w:rsidRPr="00C409C5">
        <w:rPr>
          <w:rFonts w:cs="Arial"/>
          <w:i/>
          <w:iCs/>
        </w:rPr>
        <w:tab/>
        <w:t xml:space="preserve">Do you agree UE specific pre-compensation offset for round trip delay (RTD) is applied to CGT and CGRT (if configured), </w:t>
      </w:r>
      <w:proofErr w:type="gramStart"/>
      <w:r w:rsidRPr="00C409C5">
        <w:rPr>
          <w:rFonts w:cs="Arial"/>
          <w:i/>
          <w:iCs/>
        </w:rPr>
        <w:t>i.e.</w:t>
      </w:r>
      <w:proofErr w:type="gramEnd"/>
      <w:r w:rsidRPr="00C409C5">
        <w:rPr>
          <w:rFonts w:cs="Arial"/>
          <w:i/>
          <w:iCs/>
        </w:rPr>
        <w:t xml:space="preserve"> the configured CGT/CGRT value is extended by UE-specific RTD?</w:t>
      </w:r>
    </w:p>
    <w:p w14:paraId="088AC7FC" w14:textId="77777777" w:rsidR="00FB30FA" w:rsidRPr="00D94929" w:rsidRDefault="00FB30FA" w:rsidP="00FB30FA">
      <w:r w:rsidRPr="00951968">
        <w:t xml:space="preserve">Out of </w:t>
      </w:r>
      <w:r>
        <w:t>22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1440"/>
        <w:gridCol w:w="1523"/>
        <w:gridCol w:w="1737"/>
        <w:gridCol w:w="1266"/>
        <w:gridCol w:w="1064"/>
        <w:gridCol w:w="1350"/>
      </w:tblGrid>
      <w:tr w:rsidR="00FB30FA" w:rsidRPr="00D94929" w14:paraId="1EDC9B9C" w14:textId="77777777" w:rsidTr="0015577E">
        <w:trPr>
          <w:jc w:val="center"/>
        </w:trPr>
        <w:tc>
          <w:tcPr>
            <w:tcW w:w="8380" w:type="dxa"/>
            <w:gridSpan w:val="6"/>
            <w:shd w:val="clear" w:color="auto" w:fill="F2F2F2" w:themeFill="background1" w:themeFillShade="F2"/>
          </w:tcPr>
          <w:p w14:paraId="4F26CEE9" w14:textId="77777777" w:rsidR="00FB30FA" w:rsidRPr="000B7FD3" w:rsidRDefault="00FB30FA" w:rsidP="0015577E">
            <w:pPr>
              <w:jc w:val="center"/>
              <w:rPr>
                <w:b/>
                <w:bCs/>
                <w:i/>
                <w:iCs/>
                <w:lang w:eastAsia="sv-SE"/>
              </w:rPr>
            </w:pPr>
            <w:r w:rsidRPr="000B7FD3">
              <w:rPr>
                <w:b/>
                <w:bCs/>
                <w:i/>
                <w:iCs/>
                <w:lang w:eastAsia="sv-SE"/>
              </w:rPr>
              <w:t>Do you agree configured CGT/CGRT value is extended by UE-specific RTD?</w:t>
            </w:r>
          </w:p>
        </w:tc>
      </w:tr>
      <w:tr w:rsidR="00FB30FA" w:rsidRPr="00D94929" w14:paraId="75A03F6C" w14:textId="77777777" w:rsidTr="0015577E">
        <w:trPr>
          <w:jc w:val="center"/>
        </w:trPr>
        <w:tc>
          <w:tcPr>
            <w:tcW w:w="1440" w:type="dxa"/>
            <w:shd w:val="clear" w:color="auto" w:fill="F2F2F2" w:themeFill="background1" w:themeFillShade="F2"/>
            <w:vAlign w:val="center"/>
          </w:tcPr>
          <w:p w14:paraId="104A76C8" w14:textId="77777777" w:rsidR="00FB30FA" w:rsidRPr="00D94929" w:rsidRDefault="00FB30FA" w:rsidP="0015577E">
            <w:pPr>
              <w:jc w:val="center"/>
            </w:pPr>
            <w:r>
              <w:t>Agree</w:t>
            </w:r>
          </w:p>
        </w:tc>
        <w:tc>
          <w:tcPr>
            <w:tcW w:w="1523" w:type="dxa"/>
            <w:shd w:val="clear" w:color="auto" w:fill="F2F2F2" w:themeFill="background1" w:themeFillShade="F2"/>
            <w:vAlign w:val="center"/>
          </w:tcPr>
          <w:p w14:paraId="13BB9899" w14:textId="77777777" w:rsidR="00FB30FA" w:rsidRPr="00D94929" w:rsidRDefault="00FB30FA" w:rsidP="0015577E">
            <w:pPr>
              <w:jc w:val="center"/>
            </w:pPr>
            <w:r>
              <w:t xml:space="preserve">Agree for CGT </w:t>
            </w:r>
          </w:p>
        </w:tc>
        <w:tc>
          <w:tcPr>
            <w:tcW w:w="1737" w:type="dxa"/>
            <w:shd w:val="clear" w:color="auto" w:fill="F2F2F2" w:themeFill="background1" w:themeFillShade="F2"/>
            <w:vAlign w:val="center"/>
          </w:tcPr>
          <w:p w14:paraId="1ED9D311" w14:textId="77777777" w:rsidR="00FB30FA" w:rsidRDefault="00FB30FA" w:rsidP="0015577E">
            <w:pPr>
              <w:jc w:val="center"/>
            </w:pPr>
            <w:r>
              <w:t>Possibly for CGT</w:t>
            </w:r>
          </w:p>
        </w:tc>
        <w:tc>
          <w:tcPr>
            <w:tcW w:w="1266" w:type="dxa"/>
            <w:shd w:val="clear" w:color="auto" w:fill="F2F2F2" w:themeFill="background1" w:themeFillShade="F2"/>
            <w:vAlign w:val="center"/>
          </w:tcPr>
          <w:p w14:paraId="2582F078" w14:textId="77777777" w:rsidR="00FB30FA" w:rsidRDefault="00FB30FA" w:rsidP="0015577E">
            <w:pPr>
              <w:jc w:val="center"/>
            </w:pPr>
            <w:r>
              <w:t>Disagree for CGRT</w:t>
            </w:r>
          </w:p>
        </w:tc>
        <w:tc>
          <w:tcPr>
            <w:tcW w:w="1064" w:type="dxa"/>
            <w:shd w:val="clear" w:color="auto" w:fill="F2F2F2" w:themeFill="background1" w:themeFillShade="F2"/>
            <w:vAlign w:val="center"/>
          </w:tcPr>
          <w:p w14:paraId="2B4FF566" w14:textId="77777777" w:rsidR="00FB30FA" w:rsidRDefault="00FB30FA" w:rsidP="0015577E">
            <w:pPr>
              <w:jc w:val="center"/>
            </w:pPr>
            <w:r>
              <w:t>Disagree</w:t>
            </w:r>
          </w:p>
        </w:tc>
        <w:tc>
          <w:tcPr>
            <w:tcW w:w="1350" w:type="dxa"/>
            <w:shd w:val="clear" w:color="auto" w:fill="F2F2F2" w:themeFill="background1" w:themeFillShade="F2"/>
            <w:vAlign w:val="center"/>
          </w:tcPr>
          <w:p w14:paraId="358620AC" w14:textId="77777777" w:rsidR="00FB30FA" w:rsidRDefault="00FB30FA" w:rsidP="0015577E">
            <w:pPr>
              <w:jc w:val="center"/>
            </w:pPr>
            <w:r>
              <w:t>FFS/Discuss</w:t>
            </w:r>
          </w:p>
        </w:tc>
      </w:tr>
      <w:tr w:rsidR="00FB30FA" w:rsidRPr="00D94929" w14:paraId="7B181C5A" w14:textId="77777777" w:rsidTr="0015577E">
        <w:trPr>
          <w:jc w:val="center"/>
        </w:trPr>
        <w:tc>
          <w:tcPr>
            <w:tcW w:w="1440" w:type="dxa"/>
            <w:vAlign w:val="center"/>
          </w:tcPr>
          <w:p w14:paraId="1FAE0361" w14:textId="77777777" w:rsidR="00FB30FA" w:rsidRPr="00D94929" w:rsidRDefault="00FB30FA" w:rsidP="0015577E">
            <w:pPr>
              <w:jc w:val="center"/>
            </w:pPr>
            <w:r>
              <w:t>4</w:t>
            </w:r>
          </w:p>
        </w:tc>
        <w:tc>
          <w:tcPr>
            <w:tcW w:w="1523" w:type="dxa"/>
          </w:tcPr>
          <w:p w14:paraId="71C45E80" w14:textId="77777777" w:rsidR="00FB30FA" w:rsidRPr="00D94929" w:rsidRDefault="00FB30FA" w:rsidP="0015577E">
            <w:pPr>
              <w:jc w:val="center"/>
            </w:pPr>
            <w:r>
              <w:t>5</w:t>
            </w:r>
          </w:p>
        </w:tc>
        <w:tc>
          <w:tcPr>
            <w:tcW w:w="1737" w:type="dxa"/>
          </w:tcPr>
          <w:p w14:paraId="156A5288" w14:textId="77777777" w:rsidR="00FB30FA" w:rsidRDefault="00FB30FA" w:rsidP="0015577E">
            <w:pPr>
              <w:jc w:val="center"/>
            </w:pPr>
            <w:r>
              <w:t>1</w:t>
            </w:r>
          </w:p>
        </w:tc>
        <w:tc>
          <w:tcPr>
            <w:tcW w:w="1266" w:type="dxa"/>
          </w:tcPr>
          <w:p w14:paraId="2AECF2F7" w14:textId="77777777" w:rsidR="00FB30FA" w:rsidRDefault="00FB30FA" w:rsidP="0015577E">
            <w:pPr>
              <w:jc w:val="center"/>
            </w:pPr>
            <w:r>
              <w:t>3</w:t>
            </w:r>
          </w:p>
        </w:tc>
        <w:tc>
          <w:tcPr>
            <w:tcW w:w="1064" w:type="dxa"/>
          </w:tcPr>
          <w:p w14:paraId="5F31B31D" w14:textId="77777777" w:rsidR="00FB30FA" w:rsidRDefault="00FB30FA" w:rsidP="0015577E">
            <w:pPr>
              <w:jc w:val="center"/>
            </w:pPr>
            <w:r>
              <w:t>2</w:t>
            </w:r>
          </w:p>
        </w:tc>
        <w:tc>
          <w:tcPr>
            <w:tcW w:w="1350" w:type="dxa"/>
          </w:tcPr>
          <w:p w14:paraId="10B14105" w14:textId="77777777" w:rsidR="00FB30FA" w:rsidRDefault="00FB30FA" w:rsidP="0015577E">
            <w:pPr>
              <w:jc w:val="center"/>
            </w:pPr>
            <w:r>
              <w:t>10</w:t>
            </w:r>
          </w:p>
        </w:tc>
      </w:tr>
    </w:tbl>
    <w:p w14:paraId="6704AA18" w14:textId="77777777" w:rsidR="00FB30FA" w:rsidRPr="00D94929" w:rsidRDefault="00FB30FA" w:rsidP="00FB30FA"/>
    <w:p w14:paraId="38FE4F3C" w14:textId="77777777" w:rsidR="00FB30FA" w:rsidRDefault="00FB30FA" w:rsidP="00FB30FA">
      <w:r w:rsidRPr="00AD30A5">
        <w:t>Based on company feedback</w:t>
      </w:r>
      <w:r>
        <w:t xml:space="preserve"> there seems to be some support for extending at least CGT. However, it is proposed that since this is the first meeting this is discussed, it can be left FFS and details discussed in the following meeting.</w:t>
      </w:r>
    </w:p>
    <w:p w14:paraId="0F327596" w14:textId="77777777" w:rsidR="00FB30FA" w:rsidRPr="0048007A" w:rsidRDefault="00FB30FA" w:rsidP="00FB30FA">
      <w:pPr>
        <w:ind w:left="1440" w:hanging="1440"/>
        <w:rPr>
          <w:b/>
          <w:lang w:eastAsia="sv-SE"/>
        </w:rPr>
      </w:pPr>
      <w:r w:rsidRPr="00D94929">
        <w:rPr>
          <w:b/>
          <w:lang w:eastAsia="sv-SE"/>
        </w:rPr>
        <w:t xml:space="preserve">Proposal </w:t>
      </w:r>
      <w:r>
        <w:rPr>
          <w:b/>
          <w:lang w:eastAsia="sv-SE"/>
        </w:rPr>
        <w:t>12</w:t>
      </w:r>
      <w:r w:rsidRPr="00D94929">
        <w:rPr>
          <w:b/>
          <w:lang w:eastAsia="sv-SE"/>
        </w:rPr>
        <w:t xml:space="preserve">: </w:t>
      </w:r>
      <w:r w:rsidRPr="00D94929">
        <w:rPr>
          <w:b/>
          <w:lang w:eastAsia="sv-SE"/>
        </w:rPr>
        <w:tab/>
      </w:r>
      <w:r>
        <w:rPr>
          <w:b/>
          <w:lang w:eastAsia="sv-SE"/>
        </w:rPr>
        <w:t>FFS: whether l</w:t>
      </w:r>
      <w:r w:rsidRPr="00061BE6">
        <w:rPr>
          <w:b/>
          <w:lang w:eastAsia="sv-SE"/>
        </w:rPr>
        <w:t xml:space="preserve">ength of </w:t>
      </w:r>
      <w:r>
        <w:rPr>
          <w:rFonts w:cs="Arial"/>
          <w:b/>
          <w:i/>
          <w:iCs/>
        </w:rPr>
        <w:t>CGT</w:t>
      </w:r>
      <w:r w:rsidRPr="00061BE6">
        <w:rPr>
          <w:b/>
        </w:rPr>
        <w:t xml:space="preserve"> is increased by offset</w:t>
      </w:r>
      <w:r>
        <w:rPr>
          <w:b/>
        </w:rPr>
        <w:t xml:space="preserve"> and details of offset. FFS if this also applies to </w:t>
      </w:r>
      <w:proofErr w:type="gramStart"/>
      <w:r>
        <w:rPr>
          <w:b/>
        </w:rPr>
        <w:t>CGRT</w:t>
      </w:r>
      <w:proofErr w:type="gramEnd"/>
    </w:p>
    <w:p w14:paraId="46F714F4" w14:textId="24EF96B9" w:rsidR="00D71316" w:rsidRDefault="00117C03">
      <w:pPr>
        <w:pStyle w:val="Heading1"/>
      </w:pPr>
      <w:r>
        <w:t>UL HARQ Retransmission</w:t>
      </w:r>
    </w:p>
    <w:p w14:paraId="0FEBBEBE" w14:textId="77777777" w:rsidR="00D71316" w:rsidRDefault="00117C03">
      <w:r>
        <w:t xml:space="preserve">From RAN2 perspective it has been agreed that the NW can continuously schedule the UE using one or a combination of scheduling strategies to avoid HARQ stalling in NTN UE: </w:t>
      </w:r>
    </w:p>
    <w:p w14:paraId="62013A4A"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64261CB8"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2528B801"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no retransmission</w:t>
      </w:r>
    </w:p>
    <w:p w14:paraId="2627CD31" w14:textId="77777777" w:rsidR="00D71316" w:rsidRDefault="00117C03">
      <w:pPr>
        <w:pStyle w:val="Heading2"/>
      </w:pPr>
      <w:proofErr w:type="spellStart"/>
      <w:r>
        <w:t>drx</w:t>
      </w:r>
      <w:proofErr w:type="spellEnd"/>
      <w:r>
        <w:t>-HARQ-RTT-</w:t>
      </w:r>
      <w:proofErr w:type="spellStart"/>
      <w:r>
        <w:t>TimerUL</w:t>
      </w:r>
      <w:proofErr w:type="spellEnd"/>
    </w:p>
    <w:p w14:paraId="5FF78792" w14:textId="77777777" w:rsidR="00D71316" w:rsidRDefault="00117C03">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3618E3C7" w14:textId="77777777" w:rsidR="00D71316" w:rsidRDefault="00117C03">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73E706CE" w14:textId="77777777" w:rsidR="00D71316" w:rsidRDefault="00117C03">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00FD11EA" w14:textId="77777777" w:rsidR="00D71316" w:rsidRDefault="00117C03">
      <w:pPr>
        <w:ind w:left="720"/>
        <w:rPr>
          <w:i/>
          <w:iCs/>
          <w:sz w:val="18"/>
          <w:szCs w:val="18"/>
        </w:rPr>
      </w:pPr>
      <w:r>
        <w:rPr>
          <w:i/>
          <w:iCs/>
          <w:sz w:val="18"/>
          <w:szCs w:val="18"/>
        </w:rPr>
        <w:t xml:space="preserve">In NTN, </w:t>
      </w:r>
      <w:proofErr w:type="gramStart"/>
      <w:r>
        <w:rPr>
          <w:i/>
          <w:iCs/>
          <w:sz w:val="18"/>
          <w:szCs w:val="18"/>
        </w:rPr>
        <w:t>The</w:t>
      </w:r>
      <w:proofErr w:type="gramEnd"/>
      <w:r>
        <w:rPr>
          <w:i/>
          <w:iCs/>
          <w:sz w:val="18"/>
          <w:szCs w:val="18"/>
        </w:rPr>
        <w:t xml:space="preserv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07A4E1E7" w14:textId="77777777" w:rsidR="00D71316" w:rsidRDefault="00117C03">
      <w:pPr>
        <w:pStyle w:val="Heading3"/>
      </w:pPr>
      <w:r>
        <w:lastRenderedPageBreak/>
        <w:t>Possible configured values</w:t>
      </w:r>
    </w:p>
    <w:p w14:paraId="5B7B0E9E" w14:textId="77777777" w:rsidR="00D71316" w:rsidRDefault="00117C03">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1AECB57B" w14:textId="77777777" w:rsidR="00D71316" w:rsidRDefault="00117C03">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w:t>
      </w:r>
      <w:proofErr w:type="gramStart"/>
      <w:r>
        <w:rPr>
          <w:i/>
          <w:iCs/>
        </w:rPr>
        <w:t>i.e.</w:t>
      </w:r>
      <w:proofErr w:type="gramEnd"/>
      <w:r>
        <w:rPr>
          <w:i/>
          <w:iCs/>
        </w:rPr>
        <w:t xml:space="preserve"> not started). FFS if this is based on explicit configuration or not. We can also come back to see whether both 2 and 3 are needed.</w:t>
      </w:r>
    </w:p>
    <w:p w14:paraId="05FAE509" w14:textId="77777777" w:rsidR="00D71316" w:rsidRDefault="00117C03">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w:t>
      </w:r>
      <w:proofErr w:type="gramStart"/>
      <w:r>
        <w:t>i.e.</w:t>
      </w:r>
      <w:proofErr w:type="gramEnd"/>
      <w:r>
        <w:t xml:space="preserve"> RAN2 working assumption that the offset to UL RTT timer be offset via UE-gNB RTT). As discussion was ultimately inconclusive, companies which would like an alternative solution are encouraged to further explain their position.</w:t>
      </w:r>
    </w:p>
    <w:p w14:paraId="05314A56" w14:textId="77777777" w:rsidR="00D71316" w:rsidRDefault="00117C03">
      <w:pPr>
        <w:ind w:left="1440" w:hanging="1440"/>
        <w:rPr>
          <w:b/>
          <w:bCs/>
        </w:rPr>
      </w:pPr>
      <w:r>
        <w:rPr>
          <w:b/>
          <w:lang w:eastAsia="sv-SE"/>
        </w:rPr>
        <w:t>Question 1)</w:t>
      </w:r>
      <w:r>
        <w:tab/>
      </w:r>
      <w:r>
        <w:rPr>
          <w:b/>
          <w:bCs/>
        </w:rPr>
        <w:t xml:space="preserve">Do you support the following proposed working </w:t>
      </w:r>
      <w:proofErr w:type="gramStart"/>
      <w:r>
        <w:rPr>
          <w:b/>
          <w:bCs/>
        </w:rPr>
        <w:t>assumption?:</w:t>
      </w:r>
      <w:proofErr w:type="gramEnd"/>
    </w:p>
    <w:p w14:paraId="4EFD8455" w14:textId="77777777" w:rsidR="00D71316" w:rsidRDefault="00117C03">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6ECA8878" w14:textId="77777777" w:rsidR="00D71316" w:rsidRDefault="00117C03">
      <w:pPr>
        <w:rPr>
          <w:i/>
          <w:iCs/>
        </w:rPr>
      </w:pPr>
      <w:r>
        <w:rPr>
          <w:b/>
          <w:bCs/>
        </w:rPr>
        <w:t xml:space="preserve">If “No” please explain why </w:t>
      </w:r>
      <w:proofErr w:type="gramStart"/>
      <w:r>
        <w:rPr>
          <w:b/>
          <w:bCs/>
        </w:rPr>
        <w:t>not, and</w:t>
      </w:r>
      <w:proofErr w:type="gramEnd"/>
      <w:r>
        <w:rPr>
          <w:b/>
          <w:bCs/>
        </w:rPr>
        <w:t xml:space="preserve">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D71316" w14:paraId="3DA939B8" w14:textId="77777777">
        <w:tc>
          <w:tcPr>
            <w:tcW w:w="1496" w:type="dxa"/>
            <w:shd w:val="clear" w:color="auto" w:fill="E7E6E6" w:themeFill="background2"/>
          </w:tcPr>
          <w:p w14:paraId="6AE24A65"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64CE6A0" w14:textId="77777777" w:rsidR="00D71316" w:rsidRDefault="00117C03">
            <w:pPr>
              <w:jc w:val="center"/>
              <w:rPr>
                <w:b/>
                <w:lang w:eastAsia="sv-SE"/>
              </w:rPr>
            </w:pPr>
            <w:r>
              <w:rPr>
                <w:b/>
                <w:lang w:eastAsia="sv-SE"/>
              </w:rPr>
              <w:t>Yes/No</w:t>
            </w:r>
          </w:p>
        </w:tc>
        <w:tc>
          <w:tcPr>
            <w:tcW w:w="6480" w:type="dxa"/>
            <w:shd w:val="clear" w:color="auto" w:fill="E7E6E6" w:themeFill="background2"/>
          </w:tcPr>
          <w:p w14:paraId="4F384B2F" w14:textId="77777777" w:rsidR="00D71316" w:rsidRDefault="00117C03">
            <w:pPr>
              <w:jc w:val="center"/>
              <w:rPr>
                <w:b/>
                <w:lang w:eastAsia="sv-SE"/>
              </w:rPr>
            </w:pPr>
            <w:r>
              <w:rPr>
                <w:b/>
                <w:lang w:eastAsia="sv-SE"/>
              </w:rPr>
              <w:t>Additional comments</w:t>
            </w:r>
          </w:p>
        </w:tc>
      </w:tr>
      <w:tr w:rsidR="00D71316" w14:paraId="6FF2971D" w14:textId="77777777">
        <w:tc>
          <w:tcPr>
            <w:tcW w:w="1496" w:type="dxa"/>
          </w:tcPr>
          <w:p w14:paraId="2018140C" w14:textId="77777777" w:rsidR="00D71316" w:rsidRDefault="00117C03">
            <w:pPr>
              <w:rPr>
                <w:rFonts w:eastAsia="SimSun"/>
                <w:lang w:val="en-US"/>
              </w:rPr>
            </w:pPr>
            <w:r>
              <w:rPr>
                <w:rFonts w:eastAsia="SimSun" w:hint="eastAsia"/>
                <w:lang w:val="en-US"/>
              </w:rPr>
              <w:t>Xiaomi</w:t>
            </w:r>
          </w:p>
        </w:tc>
        <w:tc>
          <w:tcPr>
            <w:tcW w:w="1739" w:type="dxa"/>
          </w:tcPr>
          <w:p w14:paraId="56C5DFC8" w14:textId="77777777" w:rsidR="00D71316" w:rsidRDefault="00117C03">
            <w:pPr>
              <w:rPr>
                <w:rFonts w:eastAsia="SimSun"/>
                <w:lang w:val="en-US"/>
              </w:rPr>
            </w:pPr>
            <w:r>
              <w:rPr>
                <w:rFonts w:eastAsia="SimSun" w:hint="eastAsia"/>
                <w:lang w:val="en-US"/>
              </w:rPr>
              <w:t>Yes</w:t>
            </w:r>
          </w:p>
        </w:tc>
        <w:tc>
          <w:tcPr>
            <w:tcW w:w="6480" w:type="dxa"/>
          </w:tcPr>
          <w:p w14:paraId="0026EA2E" w14:textId="77777777" w:rsidR="00D71316" w:rsidRDefault="00117C03">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gNB) for the offset of DRX RTT timer. Although </w:t>
            </w:r>
            <w:proofErr w:type="spellStart"/>
            <w:r>
              <w:rPr>
                <w:rFonts w:eastAsia="SimSun" w:hint="eastAsia"/>
                <w:lang w:val="en-US"/>
              </w:rPr>
              <w:t>Koffset</w:t>
            </w:r>
            <w:proofErr w:type="spellEnd"/>
            <w:r>
              <w:rPr>
                <w:rFonts w:eastAsia="SimSun" w:hint="eastAsia"/>
                <w:lang w:val="en-US"/>
              </w:rPr>
              <w:t xml:space="preserve">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UE-gNB RTT. </w:t>
            </w:r>
          </w:p>
        </w:tc>
      </w:tr>
      <w:tr w:rsidR="00D71316" w14:paraId="12C0D6A8" w14:textId="77777777">
        <w:tc>
          <w:tcPr>
            <w:tcW w:w="1496" w:type="dxa"/>
          </w:tcPr>
          <w:p w14:paraId="489C1A6A" w14:textId="77777777" w:rsidR="00D71316" w:rsidRDefault="00117C03">
            <w:pPr>
              <w:rPr>
                <w:lang w:eastAsia="sv-SE"/>
              </w:rPr>
            </w:pPr>
            <w:r>
              <w:rPr>
                <w:rFonts w:hint="eastAsia"/>
                <w:lang w:eastAsia="sv-SE"/>
              </w:rPr>
              <w:t>A</w:t>
            </w:r>
            <w:r>
              <w:rPr>
                <w:lang w:eastAsia="sv-SE"/>
              </w:rPr>
              <w:t>PT</w:t>
            </w:r>
          </w:p>
        </w:tc>
        <w:tc>
          <w:tcPr>
            <w:tcW w:w="1739" w:type="dxa"/>
          </w:tcPr>
          <w:p w14:paraId="27AE2582" w14:textId="77777777" w:rsidR="00D71316" w:rsidRDefault="00117C03">
            <w:pPr>
              <w:rPr>
                <w:lang w:eastAsia="sv-SE"/>
              </w:rPr>
            </w:pPr>
            <w:r>
              <w:rPr>
                <w:rFonts w:hint="eastAsia"/>
                <w:lang w:eastAsia="sv-SE"/>
              </w:rPr>
              <w:t>Y</w:t>
            </w:r>
            <w:r>
              <w:rPr>
                <w:lang w:eastAsia="sv-SE"/>
              </w:rPr>
              <w:t>es</w:t>
            </w:r>
          </w:p>
        </w:tc>
        <w:tc>
          <w:tcPr>
            <w:tcW w:w="6480" w:type="dxa"/>
          </w:tcPr>
          <w:p w14:paraId="5EE1AD43" w14:textId="77777777" w:rsidR="00D71316" w:rsidRDefault="00D71316">
            <w:pPr>
              <w:rPr>
                <w:rFonts w:eastAsiaTheme="minorEastAsia"/>
              </w:rPr>
            </w:pPr>
          </w:p>
        </w:tc>
      </w:tr>
      <w:tr w:rsidR="00D71316" w14:paraId="562A4CB6" w14:textId="77777777">
        <w:tc>
          <w:tcPr>
            <w:tcW w:w="1496" w:type="dxa"/>
          </w:tcPr>
          <w:p w14:paraId="0AF7B36A" w14:textId="77777777" w:rsidR="00D71316" w:rsidRDefault="00117C03">
            <w:pPr>
              <w:rPr>
                <w:rFonts w:eastAsia="SimSun"/>
                <w:lang w:val="en-US" w:eastAsia="sv-SE"/>
              </w:rPr>
            </w:pPr>
            <w:r>
              <w:rPr>
                <w:rFonts w:eastAsia="SimSun" w:hint="eastAsia"/>
                <w:lang w:val="en-US"/>
              </w:rPr>
              <w:t>ZTE</w:t>
            </w:r>
          </w:p>
        </w:tc>
        <w:tc>
          <w:tcPr>
            <w:tcW w:w="1739" w:type="dxa"/>
          </w:tcPr>
          <w:p w14:paraId="5BAAAED1" w14:textId="77777777" w:rsidR="00D71316" w:rsidRDefault="00117C03">
            <w:pPr>
              <w:rPr>
                <w:rFonts w:eastAsia="SimSun"/>
                <w:lang w:val="en-US" w:eastAsia="sv-SE"/>
              </w:rPr>
            </w:pPr>
            <w:r>
              <w:rPr>
                <w:rFonts w:eastAsia="SimSun" w:hint="eastAsia"/>
                <w:lang w:val="en-US"/>
              </w:rPr>
              <w:t>Yes</w:t>
            </w:r>
          </w:p>
        </w:tc>
        <w:tc>
          <w:tcPr>
            <w:tcW w:w="6480" w:type="dxa"/>
          </w:tcPr>
          <w:p w14:paraId="3E016271" w14:textId="77777777" w:rsidR="00D71316" w:rsidRDefault="00117C03">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w:t>
            </w:r>
            <w:proofErr w:type="spellStart"/>
            <w:r>
              <w:rPr>
                <w:rFonts w:eastAsia="SimSun" w:hint="eastAsia"/>
                <w:lang w:val="en-US"/>
              </w:rPr>
              <w:t>Koffset</w:t>
            </w:r>
            <w:proofErr w:type="spellEnd"/>
            <w:r>
              <w:rPr>
                <w:rFonts w:eastAsia="SimSun" w:hint="eastAsia"/>
                <w:lang w:val="en-US"/>
              </w:rPr>
              <w:t xml:space="preserve"> is larger than UE-gNB RTT, therefore this shall be fine.  </w:t>
            </w:r>
          </w:p>
        </w:tc>
      </w:tr>
      <w:tr w:rsidR="00D71316" w14:paraId="0B3FC19F" w14:textId="77777777">
        <w:tc>
          <w:tcPr>
            <w:tcW w:w="1496" w:type="dxa"/>
          </w:tcPr>
          <w:p w14:paraId="2FCDBCC8" w14:textId="77777777" w:rsidR="00D71316" w:rsidRDefault="00117C03">
            <w:pPr>
              <w:rPr>
                <w:lang w:eastAsia="sv-SE"/>
              </w:rPr>
            </w:pPr>
            <w:r>
              <w:t>OPPO</w:t>
            </w:r>
          </w:p>
        </w:tc>
        <w:tc>
          <w:tcPr>
            <w:tcW w:w="1739" w:type="dxa"/>
          </w:tcPr>
          <w:p w14:paraId="02D01642" w14:textId="77777777" w:rsidR="00D71316" w:rsidRDefault="00117C03">
            <w:pPr>
              <w:rPr>
                <w:lang w:eastAsia="sv-SE"/>
              </w:rPr>
            </w:pPr>
            <w:r>
              <w:t>Yes</w:t>
            </w:r>
          </w:p>
        </w:tc>
        <w:tc>
          <w:tcPr>
            <w:tcW w:w="6480" w:type="dxa"/>
          </w:tcPr>
          <w:p w14:paraId="03F28E0A" w14:textId="77777777" w:rsidR="00D71316" w:rsidRDefault="00117C03">
            <w:pPr>
              <w:rPr>
                <w:lang w:eastAsia="sv-SE"/>
              </w:rPr>
            </w:pPr>
            <w:r>
              <w:t>We should align with DL.</w:t>
            </w:r>
          </w:p>
        </w:tc>
      </w:tr>
      <w:tr w:rsidR="00D71316" w14:paraId="49E45A79" w14:textId="77777777">
        <w:tc>
          <w:tcPr>
            <w:tcW w:w="1496" w:type="dxa"/>
          </w:tcPr>
          <w:p w14:paraId="27F3ACC6" w14:textId="77777777" w:rsidR="00D71316" w:rsidRDefault="00117C03">
            <w:pPr>
              <w:rPr>
                <w:lang w:eastAsia="sv-SE"/>
              </w:rPr>
            </w:pPr>
            <w:r>
              <w:rPr>
                <w:lang w:eastAsia="sv-SE"/>
              </w:rPr>
              <w:t>Samsung</w:t>
            </w:r>
          </w:p>
        </w:tc>
        <w:tc>
          <w:tcPr>
            <w:tcW w:w="1739" w:type="dxa"/>
          </w:tcPr>
          <w:p w14:paraId="4A37DF1B" w14:textId="77777777" w:rsidR="00D71316" w:rsidRDefault="00117C03">
            <w:pPr>
              <w:rPr>
                <w:rFonts w:eastAsia="DengXian"/>
              </w:rPr>
            </w:pPr>
            <w:r>
              <w:rPr>
                <w:rFonts w:eastAsia="DengXian"/>
              </w:rPr>
              <w:t>Yes</w:t>
            </w:r>
          </w:p>
        </w:tc>
        <w:tc>
          <w:tcPr>
            <w:tcW w:w="6480" w:type="dxa"/>
          </w:tcPr>
          <w:p w14:paraId="5C76E413" w14:textId="77777777" w:rsidR="00D71316" w:rsidRDefault="00117C03">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5818A1DD" w14:textId="77777777" w:rsidR="00D71316" w:rsidRDefault="00117C03">
            <w:pPr>
              <w:rPr>
                <w:rFonts w:eastAsia="DengXian"/>
              </w:rPr>
            </w:pPr>
            <w:r>
              <w:rPr>
                <w:rFonts w:eastAsia="DengXian"/>
              </w:rPr>
              <w:t>Rule-based TA Reporting: UE reports the TA in a MAC CE when the difference between the last reported TA and the current TA exceeds a threshold.</w:t>
            </w:r>
          </w:p>
          <w:p w14:paraId="440689E1" w14:textId="77777777" w:rsidR="00D71316" w:rsidRDefault="00117C03">
            <w:pPr>
              <w:rPr>
                <w:rFonts w:eastAsia="DengXian"/>
              </w:rPr>
            </w:pPr>
            <w:r>
              <w:rPr>
                <w:rFonts w:eastAsia="DengXian"/>
              </w:rPr>
              <w:t>Our understanding is that TA reporting has support from numerous companies.</w:t>
            </w:r>
          </w:p>
        </w:tc>
      </w:tr>
      <w:tr w:rsidR="00D71316" w14:paraId="27C048B7" w14:textId="77777777">
        <w:tc>
          <w:tcPr>
            <w:tcW w:w="1496" w:type="dxa"/>
          </w:tcPr>
          <w:p w14:paraId="586FB6B6" w14:textId="77777777" w:rsidR="00D71316" w:rsidRDefault="00117C03">
            <w:pPr>
              <w:rPr>
                <w:lang w:eastAsia="sv-SE"/>
              </w:rPr>
            </w:pPr>
            <w:r>
              <w:rPr>
                <w:lang w:eastAsia="sv-SE"/>
              </w:rPr>
              <w:t>MediaTek</w:t>
            </w:r>
          </w:p>
        </w:tc>
        <w:tc>
          <w:tcPr>
            <w:tcW w:w="1739" w:type="dxa"/>
          </w:tcPr>
          <w:p w14:paraId="50C14D64" w14:textId="77777777" w:rsidR="00D71316" w:rsidRDefault="00117C03">
            <w:pPr>
              <w:rPr>
                <w:lang w:eastAsia="sv-SE"/>
              </w:rPr>
            </w:pPr>
            <w:r>
              <w:rPr>
                <w:lang w:eastAsia="sv-SE"/>
              </w:rPr>
              <w:t>Yes</w:t>
            </w:r>
          </w:p>
        </w:tc>
        <w:tc>
          <w:tcPr>
            <w:tcW w:w="6480" w:type="dxa"/>
          </w:tcPr>
          <w:p w14:paraId="22C2D709" w14:textId="77777777" w:rsidR="00D71316" w:rsidRDefault="00117C03">
            <w:pPr>
              <w:rPr>
                <w:lang w:eastAsia="sv-SE"/>
              </w:rPr>
            </w:pPr>
            <w:r>
              <w:rPr>
                <w:lang w:eastAsia="sv-SE"/>
              </w:rPr>
              <w:t>The duration of the timer can be increased (offset) by the UE-gNB RTT, that can be calculated by the UE.</w:t>
            </w:r>
          </w:p>
        </w:tc>
      </w:tr>
      <w:tr w:rsidR="00D71316" w14:paraId="0804C4FE" w14:textId="77777777">
        <w:tc>
          <w:tcPr>
            <w:tcW w:w="1496" w:type="dxa"/>
          </w:tcPr>
          <w:p w14:paraId="16B26328" w14:textId="77777777" w:rsidR="00D71316" w:rsidRDefault="00117C03">
            <w:pPr>
              <w:rPr>
                <w:rFonts w:eastAsia="DengXian"/>
              </w:rPr>
            </w:pPr>
            <w:r>
              <w:rPr>
                <w:rFonts w:eastAsia="DengXian"/>
              </w:rPr>
              <w:t>Qualcomm</w:t>
            </w:r>
          </w:p>
        </w:tc>
        <w:tc>
          <w:tcPr>
            <w:tcW w:w="1739" w:type="dxa"/>
          </w:tcPr>
          <w:p w14:paraId="5492C4BB" w14:textId="77777777" w:rsidR="00D71316" w:rsidRDefault="00117C03">
            <w:pPr>
              <w:rPr>
                <w:rFonts w:eastAsia="DengXian"/>
              </w:rPr>
            </w:pPr>
            <w:r>
              <w:rPr>
                <w:rFonts w:eastAsia="DengXian"/>
              </w:rPr>
              <w:t>Yes</w:t>
            </w:r>
          </w:p>
        </w:tc>
        <w:tc>
          <w:tcPr>
            <w:tcW w:w="6480" w:type="dxa"/>
          </w:tcPr>
          <w:p w14:paraId="1D92138D" w14:textId="77777777" w:rsidR="00D71316" w:rsidRDefault="00D71316">
            <w:pPr>
              <w:rPr>
                <w:rFonts w:eastAsia="DengXian"/>
              </w:rPr>
            </w:pPr>
          </w:p>
        </w:tc>
      </w:tr>
      <w:tr w:rsidR="00D71316" w14:paraId="78484E07" w14:textId="77777777">
        <w:tc>
          <w:tcPr>
            <w:tcW w:w="1496" w:type="dxa"/>
          </w:tcPr>
          <w:p w14:paraId="3A0603AA" w14:textId="77777777" w:rsidR="00D71316" w:rsidRDefault="00117C03">
            <w:pPr>
              <w:rPr>
                <w:rFonts w:eastAsiaTheme="minorEastAsia"/>
              </w:rPr>
            </w:pPr>
            <w:r>
              <w:rPr>
                <w:lang w:eastAsia="sv-SE"/>
              </w:rPr>
              <w:t>Ericsson</w:t>
            </w:r>
          </w:p>
        </w:tc>
        <w:tc>
          <w:tcPr>
            <w:tcW w:w="1739" w:type="dxa"/>
          </w:tcPr>
          <w:p w14:paraId="13C75DDD" w14:textId="77777777" w:rsidR="00D71316" w:rsidRDefault="00117C03">
            <w:pPr>
              <w:rPr>
                <w:rFonts w:eastAsiaTheme="minorEastAsia"/>
              </w:rPr>
            </w:pPr>
            <w:r>
              <w:rPr>
                <w:rFonts w:eastAsia="DengXian"/>
              </w:rPr>
              <w:t>No</w:t>
            </w:r>
          </w:p>
        </w:tc>
        <w:tc>
          <w:tcPr>
            <w:tcW w:w="6480" w:type="dxa"/>
          </w:tcPr>
          <w:p w14:paraId="6268973D" w14:textId="77777777" w:rsidR="00D71316" w:rsidRDefault="00117C03">
            <w:pPr>
              <w:rPr>
                <w:rFonts w:eastAsia="DengXian"/>
              </w:rPr>
            </w:pPr>
            <w:r>
              <w:rPr>
                <w:rFonts w:eastAsia="DengXian"/>
              </w:rPr>
              <w:t xml:space="preserve">Thanks for the explanation Xiaomi, we realize we made a mistake about that statement, but we do think </w:t>
            </w:r>
            <w:proofErr w:type="spellStart"/>
            <w:r>
              <w:rPr>
                <w:rFonts w:eastAsia="DengXian"/>
              </w:rPr>
              <w:t>Kmac</w:t>
            </w:r>
            <w:proofErr w:type="spellEnd"/>
            <w:r>
              <w:rPr>
                <w:rFonts w:eastAsia="DengXian"/>
              </w:rPr>
              <w:t xml:space="preserve"> will always be needed if UL and DL are not aligned at the gNB. </w:t>
            </w:r>
            <w:proofErr w:type="spellStart"/>
            <w:r>
              <w:rPr>
                <w:rFonts w:eastAsia="DengXian"/>
              </w:rPr>
              <w:t>Kmac</w:t>
            </w:r>
            <w:proofErr w:type="spellEnd"/>
            <w:r>
              <w:rPr>
                <w:rFonts w:eastAsia="DengXian"/>
              </w:rPr>
              <w:t xml:space="preserve"> is the offset between the UL and DL at the gNB (thus </w:t>
            </w:r>
            <w:proofErr w:type="spellStart"/>
            <w:r>
              <w:rPr>
                <w:rFonts w:eastAsia="DengXian"/>
              </w:rPr>
              <w:t>Kmac</w:t>
            </w:r>
            <w:proofErr w:type="spellEnd"/>
            <w:r>
              <w:rPr>
                <w:rFonts w:eastAsia="DengXian"/>
              </w:rPr>
              <w:t xml:space="preserve"> </w:t>
            </w:r>
            <w:proofErr w:type="gramStart"/>
            <w:r>
              <w:rPr>
                <w:rFonts w:eastAsia="DengXian"/>
              </w:rPr>
              <w:t>have to</w:t>
            </w:r>
            <w:proofErr w:type="gramEnd"/>
            <w:r>
              <w:rPr>
                <w:rFonts w:eastAsia="DengXian"/>
              </w:rPr>
              <w:t xml:space="preserve"> be broadcasted to the UE except if UL and DL are aligned at the gNB, RAN1 is still discussing the details of </w:t>
            </w:r>
            <w:proofErr w:type="spellStart"/>
            <w:r>
              <w:rPr>
                <w:rFonts w:eastAsia="DengXian"/>
              </w:rPr>
              <w:t>Kmac</w:t>
            </w:r>
            <w:proofErr w:type="spellEnd"/>
            <w:r>
              <w:rPr>
                <w:rFonts w:eastAsia="DengXian"/>
              </w:rPr>
              <w:t>).</w:t>
            </w:r>
          </w:p>
          <w:p w14:paraId="617EE297" w14:textId="77777777" w:rsidR="00D71316" w:rsidRDefault="00117C03">
            <w:pPr>
              <w:rPr>
                <w:rFonts w:eastAsia="DengXian"/>
              </w:rPr>
            </w:pPr>
            <w:r>
              <w:rPr>
                <w:rFonts w:eastAsia="DengXian"/>
              </w:rPr>
              <w:t xml:space="preserve">The alternative solution is to base the start of the timer on the DL timing which is natural as the timer shall control when the monitoring of PDCCH shall start. </w:t>
            </w:r>
          </w:p>
          <w:p w14:paraId="5BC7961E" w14:textId="77777777" w:rsidR="00D71316" w:rsidRDefault="00117C03">
            <w:pPr>
              <w:rPr>
                <w:rFonts w:eastAsia="DengXian"/>
              </w:rPr>
            </w:pPr>
            <w:r>
              <w:rPr>
                <w:rFonts w:eastAsia="DengXian"/>
              </w:rPr>
              <w:lastRenderedPageBreak/>
              <w:t xml:space="preserve">The offset when basing the start on the DL timing is equal to Koffset+k2 in case UL and DL are aligned in the gNB, and else it is Koffset+k2+Kmac. </w:t>
            </w:r>
          </w:p>
          <w:p w14:paraId="12D6DFE2" w14:textId="77777777" w:rsidR="00D71316" w:rsidRDefault="00117C03">
            <w:pPr>
              <w:rPr>
                <w:rFonts w:eastAsia="DengXian"/>
              </w:rPr>
            </w:pPr>
            <w:r>
              <w:rPr>
                <w:rFonts w:eastAsia="DengXian"/>
              </w:rPr>
              <w:t xml:space="preserve">The offset when basing the start on the UL timing is equal to the TA in case UL and DL are aligned in the gNB, and else it is </w:t>
            </w:r>
            <w:proofErr w:type="spellStart"/>
            <w:r>
              <w:rPr>
                <w:rFonts w:eastAsia="DengXian"/>
              </w:rPr>
              <w:t>TA+Kmac</w:t>
            </w:r>
            <w:proofErr w:type="spellEnd"/>
            <w:r>
              <w:rPr>
                <w:rFonts w:eastAsia="DengXian"/>
              </w:rPr>
              <w:t xml:space="preserve">. </w:t>
            </w:r>
          </w:p>
          <w:p w14:paraId="5857928E" w14:textId="77777777" w:rsidR="00D71316" w:rsidRDefault="00117C03">
            <w:pPr>
              <w:rPr>
                <w:rFonts w:eastAsia="DengXian"/>
              </w:rPr>
            </w:pPr>
            <w:r>
              <w:rPr>
                <w:rFonts w:eastAsia="DengXian"/>
              </w:rPr>
              <w:t>Though RAN1 have explicitly stated “</w:t>
            </w:r>
            <w:r>
              <w:rPr>
                <w:color w:val="000000"/>
              </w:rPr>
              <w:t>UE might not assume that the RTT between UE and gNB is equal to the calculated TA for Msg1/</w:t>
            </w:r>
            <w:proofErr w:type="spellStart"/>
            <w:r>
              <w:rPr>
                <w:color w:val="000000"/>
              </w:rPr>
              <w:t>Msg</w:t>
            </w:r>
            <w:proofErr w:type="spellEnd"/>
            <w:r>
              <w:rPr>
                <w:color w:val="000000"/>
              </w:rPr>
              <w:t xml:space="preserve"> A</w:t>
            </w:r>
            <w:r>
              <w:rPr>
                <w:rFonts w:eastAsia="DengXian"/>
              </w:rPr>
              <w:t xml:space="preserve">”, thus we may have to wait until RAN1 have decided exactly what UE-gNB RTT and </w:t>
            </w:r>
            <w:proofErr w:type="spellStart"/>
            <w:r>
              <w:rPr>
                <w:rFonts w:eastAsia="DengXian"/>
              </w:rPr>
              <w:t>Kmac</w:t>
            </w:r>
            <w:proofErr w:type="spellEnd"/>
            <w:r>
              <w:rPr>
                <w:rFonts w:eastAsia="DengXian"/>
              </w:rPr>
              <w:t xml:space="preserve"> shall be.</w:t>
            </w:r>
          </w:p>
          <w:p w14:paraId="329E26EE" w14:textId="77777777" w:rsidR="00D71316" w:rsidRDefault="00117C03">
            <w:pPr>
              <w:rPr>
                <w:rFonts w:eastAsiaTheme="minorEastAsia"/>
              </w:rPr>
            </w:pPr>
            <w:r>
              <w:rPr>
                <w:rFonts w:eastAsia="DengXian"/>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71316" w14:paraId="0912F06C" w14:textId="77777777">
        <w:tc>
          <w:tcPr>
            <w:tcW w:w="1496" w:type="dxa"/>
          </w:tcPr>
          <w:p w14:paraId="08E64D05" w14:textId="77777777" w:rsidR="00D71316" w:rsidRDefault="00117C03">
            <w:pPr>
              <w:rPr>
                <w:rFonts w:eastAsiaTheme="minorEastAsia"/>
              </w:rPr>
            </w:pPr>
            <w:r>
              <w:rPr>
                <w:rFonts w:eastAsiaTheme="minorEastAsia" w:hint="eastAsia"/>
              </w:rPr>
              <w:lastRenderedPageBreak/>
              <w:t>Lenovo</w:t>
            </w:r>
          </w:p>
        </w:tc>
        <w:tc>
          <w:tcPr>
            <w:tcW w:w="1739" w:type="dxa"/>
          </w:tcPr>
          <w:p w14:paraId="062570A4" w14:textId="77777777" w:rsidR="00D71316" w:rsidRDefault="00117C03">
            <w:pPr>
              <w:rPr>
                <w:rFonts w:eastAsiaTheme="minorEastAsia"/>
              </w:rPr>
            </w:pPr>
            <w:r>
              <w:t>Yes</w:t>
            </w:r>
          </w:p>
        </w:tc>
        <w:tc>
          <w:tcPr>
            <w:tcW w:w="6480" w:type="dxa"/>
          </w:tcPr>
          <w:p w14:paraId="655F036A" w14:textId="77777777" w:rsidR="00D71316" w:rsidRDefault="00117C03">
            <w:pPr>
              <w:rPr>
                <w:rFonts w:eastAsiaTheme="minorEastAsia"/>
              </w:rPr>
            </w:pPr>
            <w:r>
              <w:t>Align with DL.</w:t>
            </w:r>
          </w:p>
        </w:tc>
      </w:tr>
      <w:tr w:rsidR="00D71316" w14:paraId="17221488" w14:textId="77777777">
        <w:tc>
          <w:tcPr>
            <w:tcW w:w="1496" w:type="dxa"/>
          </w:tcPr>
          <w:p w14:paraId="369E1CD4" w14:textId="77777777" w:rsidR="00D71316" w:rsidRDefault="00117C03">
            <w:pPr>
              <w:rPr>
                <w:rFonts w:eastAsiaTheme="minorEastAsia"/>
              </w:rPr>
            </w:pPr>
            <w:r>
              <w:rPr>
                <w:lang w:eastAsia="sv-SE"/>
              </w:rPr>
              <w:t>Nokia</w:t>
            </w:r>
          </w:p>
        </w:tc>
        <w:tc>
          <w:tcPr>
            <w:tcW w:w="1739" w:type="dxa"/>
          </w:tcPr>
          <w:p w14:paraId="6AC4B054" w14:textId="77777777" w:rsidR="00D71316" w:rsidRDefault="00117C03">
            <w:pPr>
              <w:rPr>
                <w:rFonts w:eastAsiaTheme="minorEastAsia"/>
              </w:rPr>
            </w:pPr>
            <w:r>
              <w:rPr>
                <w:lang w:eastAsia="sv-SE"/>
              </w:rPr>
              <w:t>Yes</w:t>
            </w:r>
          </w:p>
        </w:tc>
        <w:tc>
          <w:tcPr>
            <w:tcW w:w="6480" w:type="dxa"/>
          </w:tcPr>
          <w:p w14:paraId="16AD7304" w14:textId="77777777" w:rsidR="00D71316" w:rsidRDefault="00117C03">
            <w:pPr>
              <w:rPr>
                <w:rFonts w:eastAsiaTheme="minorEastAsia"/>
              </w:rPr>
            </w:pPr>
            <w:r>
              <w:rPr>
                <w:lang w:eastAsia="sv-SE"/>
              </w:rPr>
              <w:t>The working assumption can be aligned with DL agreements first. We can revisit it if RAN1 decides something that requires to change.</w:t>
            </w:r>
          </w:p>
        </w:tc>
      </w:tr>
      <w:tr w:rsidR="00D71316" w14:paraId="32F210F5" w14:textId="77777777">
        <w:tc>
          <w:tcPr>
            <w:tcW w:w="1496" w:type="dxa"/>
          </w:tcPr>
          <w:p w14:paraId="117A621A" w14:textId="77777777" w:rsidR="00D71316" w:rsidRDefault="00117C03">
            <w:pPr>
              <w:rPr>
                <w:rFonts w:eastAsia="Malgun Gothic"/>
                <w:lang w:eastAsia="ko-KR"/>
              </w:rPr>
            </w:pPr>
            <w:r>
              <w:rPr>
                <w:rFonts w:eastAsiaTheme="minorEastAsia" w:hint="eastAsia"/>
              </w:rPr>
              <w:t>CATT</w:t>
            </w:r>
          </w:p>
        </w:tc>
        <w:tc>
          <w:tcPr>
            <w:tcW w:w="1739" w:type="dxa"/>
          </w:tcPr>
          <w:p w14:paraId="1F1237DE" w14:textId="77777777" w:rsidR="00D71316" w:rsidRDefault="00117C03">
            <w:pPr>
              <w:rPr>
                <w:rFonts w:eastAsiaTheme="minorEastAsia"/>
              </w:rPr>
            </w:pPr>
            <w:r>
              <w:rPr>
                <w:rFonts w:eastAsiaTheme="minorEastAsia" w:hint="eastAsia"/>
              </w:rPr>
              <w:t>Yes</w:t>
            </w:r>
          </w:p>
        </w:tc>
        <w:tc>
          <w:tcPr>
            <w:tcW w:w="6480" w:type="dxa"/>
          </w:tcPr>
          <w:p w14:paraId="18F610E0" w14:textId="77777777" w:rsidR="00D71316" w:rsidRDefault="00117C03">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D71316" w14:paraId="3DEF4B7D" w14:textId="77777777">
        <w:tc>
          <w:tcPr>
            <w:tcW w:w="1496" w:type="dxa"/>
          </w:tcPr>
          <w:p w14:paraId="0B814798" w14:textId="77777777" w:rsidR="00D71316" w:rsidRDefault="00117C03">
            <w:pPr>
              <w:rPr>
                <w:rFonts w:eastAsia="Malgun Gothic"/>
                <w:lang w:eastAsia="ko-KR"/>
              </w:rPr>
            </w:pPr>
            <w:r>
              <w:rPr>
                <w:rFonts w:eastAsia="Malgun Gothic"/>
                <w:lang w:eastAsia="ko-KR"/>
              </w:rPr>
              <w:t xml:space="preserve">Apple </w:t>
            </w:r>
          </w:p>
        </w:tc>
        <w:tc>
          <w:tcPr>
            <w:tcW w:w="1739" w:type="dxa"/>
          </w:tcPr>
          <w:p w14:paraId="79A45BB8" w14:textId="77777777" w:rsidR="00D71316" w:rsidRDefault="00117C03">
            <w:pPr>
              <w:rPr>
                <w:rFonts w:eastAsia="Malgun Gothic"/>
                <w:lang w:eastAsia="ko-KR"/>
              </w:rPr>
            </w:pPr>
            <w:r>
              <w:rPr>
                <w:rFonts w:eastAsia="Malgun Gothic"/>
                <w:lang w:eastAsia="ko-KR"/>
              </w:rPr>
              <w:t>Yes</w:t>
            </w:r>
          </w:p>
        </w:tc>
        <w:tc>
          <w:tcPr>
            <w:tcW w:w="6480" w:type="dxa"/>
          </w:tcPr>
          <w:p w14:paraId="315FA951" w14:textId="77777777" w:rsidR="00D71316" w:rsidRDefault="00D71316"/>
        </w:tc>
      </w:tr>
      <w:tr w:rsidR="00D71316" w14:paraId="6CCD2409" w14:textId="77777777">
        <w:tc>
          <w:tcPr>
            <w:tcW w:w="1496" w:type="dxa"/>
          </w:tcPr>
          <w:p w14:paraId="202FC3B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63732980" w14:textId="77777777" w:rsidR="00D71316" w:rsidRDefault="00117C03">
            <w:pPr>
              <w:rPr>
                <w:lang w:eastAsia="sv-SE"/>
              </w:rPr>
            </w:pPr>
            <w:r>
              <w:rPr>
                <w:rFonts w:eastAsia="Malgun Gothic" w:hint="eastAsia"/>
                <w:lang w:eastAsia="ko-KR"/>
              </w:rPr>
              <w:t>Y</w:t>
            </w:r>
            <w:r>
              <w:rPr>
                <w:rFonts w:eastAsia="Malgun Gothic"/>
                <w:lang w:eastAsia="ko-KR"/>
              </w:rPr>
              <w:t>es</w:t>
            </w:r>
          </w:p>
        </w:tc>
        <w:tc>
          <w:tcPr>
            <w:tcW w:w="6480" w:type="dxa"/>
          </w:tcPr>
          <w:p w14:paraId="540C0949" w14:textId="77777777" w:rsidR="00D71316" w:rsidRDefault="00117C03">
            <w:pPr>
              <w:rPr>
                <w:lang w:eastAsia="sv-SE"/>
              </w:rPr>
            </w:pPr>
            <w:r>
              <w:rPr>
                <w:rFonts w:eastAsia="Malgun Gothic"/>
                <w:lang w:eastAsia="ko-KR"/>
              </w:rPr>
              <w:t>We prefer to align with DL.</w:t>
            </w:r>
          </w:p>
        </w:tc>
      </w:tr>
      <w:tr w:rsidR="00D71316" w14:paraId="3060E26F" w14:textId="77777777">
        <w:tc>
          <w:tcPr>
            <w:tcW w:w="1496" w:type="dxa"/>
          </w:tcPr>
          <w:p w14:paraId="14EC6A67" w14:textId="77777777" w:rsidR="00D71316" w:rsidRDefault="00117C03">
            <w:pPr>
              <w:rPr>
                <w:rFonts w:eastAsia="SimSun"/>
                <w:lang w:val="en-US"/>
              </w:rPr>
            </w:pPr>
            <w:r>
              <w:rPr>
                <w:rFonts w:eastAsiaTheme="minorEastAsia" w:hint="eastAsia"/>
                <w:lang w:eastAsia="ko-KR"/>
              </w:rPr>
              <w:t>LG</w:t>
            </w:r>
          </w:p>
        </w:tc>
        <w:tc>
          <w:tcPr>
            <w:tcW w:w="1739" w:type="dxa"/>
          </w:tcPr>
          <w:p w14:paraId="4CBAB215" w14:textId="77777777" w:rsidR="00D71316" w:rsidRDefault="00117C03">
            <w:pPr>
              <w:rPr>
                <w:rFonts w:eastAsia="SimSun"/>
                <w:lang w:val="en-US"/>
              </w:rPr>
            </w:pPr>
            <w:r>
              <w:rPr>
                <w:rFonts w:eastAsiaTheme="minorEastAsia" w:hint="eastAsia"/>
                <w:lang w:eastAsia="ko-KR"/>
              </w:rPr>
              <w:t>Yes</w:t>
            </w:r>
          </w:p>
        </w:tc>
        <w:tc>
          <w:tcPr>
            <w:tcW w:w="6480" w:type="dxa"/>
          </w:tcPr>
          <w:p w14:paraId="314EA01A" w14:textId="77777777" w:rsidR="00D71316" w:rsidRDefault="00117C03">
            <w:pPr>
              <w:rPr>
                <w:rFonts w:eastAsiaTheme="minorEastAsia"/>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align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w:t>
            </w:r>
          </w:p>
        </w:tc>
      </w:tr>
      <w:tr w:rsidR="00BD3550" w14:paraId="3B5A774A" w14:textId="77777777">
        <w:tc>
          <w:tcPr>
            <w:tcW w:w="1496" w:type="dxa"/>
          </w:tcPr>
          <w:p w14:paraId="25CDD37C" w14:textId="499AFA52" w:rsidR="00BD3550" w:rsidRDefault="00BD3550" w:rsidP="00BD3550">
            <w:pPr>
              <w:rPr>
                <w:rFonts w:eastAsiaTheme="minorEastAsia"/>
                <w:lang w:eastAsia="ko-KR"/>
              </w:rPr>
            </w:pPr>
            <w:r w:rsidRPr="002D6E7B">
              <w:rPr>
                <w:lang w:val="en-US" w:eastAsia="sv-SE"/>
              </w:rPr>
              <w:t>Panasonic</w:t>
            </w:r>
          </w:p>
        </w:tc>
        <w:tc>
          <w:tcPr>
            <w:tcW w:w="1739" w:type="dxa"/>
          </w:tcPr>
          <w:p w14:paraId="6436F37E" w14:textId="59820AFB" w:rsidR="00BD3550" w:rsidRDefault="00BD3550" w:rsidP="00BD3550">
            <w:pPr>
              <w:rPr>
                <w:rFonts w:eastAsiaTheme="minorEastAsia"/>
                <w:lang w:eastAsia="ko-KR"/>
              </w:rPr>
            </w:pPr>
            <w:r w:rsidRPr="002D6E7B">
              <w:rPr>
                <w:rFonts w:eastAsia="DengXian"/>
                <w:lang w:val="en-US"/>
              </w:rPr>
              <w:t>Yes</w:t>
            </w:r>
          </w:p>
        </w:tc>
        <w:tc>
          <w:tcPr>
            <w:tcW w:w="6480" w:type="dxa"/>
          </w:tcPr>
          <w:p w14:paraId="2B281280" w14:textId="6CEC2E4D" w:rsidR="00BD3550" w:rsidRDefault="00BD3550" w:rsidP="00BD3550">
            <w:pPr>
              <w:rPr>
                <w:rFonts w:eastAsiaTheme="minorEastAsia"/>
                <w:lang w:eastAsia="ko-KR"/>
              </w:rPr>
            </w:pPr>
            <w:r w:rsidRPr="002D6E7B">
              <w:rPr>
                <w:rFonts w:eastAsia="DengXian"/>
                <w:lang w:val="en-US"/>
              </w:rPr>
              <w:t xml:space="preserve">we </w:t>
            </w:r>
            <w:bookmarkStart w:id="0" w:name="_Hlk72438818"/>
            <w:r w:rsidRPr="002D6E7B">
              <w:rPr>
                <w:rFonts w:eastAsia="DengXian"/>
                <w:lang w:val="en-US"/>
              </w:rPr>
              <w:t>prefer common approach in UL and DL</w:t>
            </w:r>
            <w:bookmarkEnd w:id="0"/>
            <w:r w:rsidRPr="002D6E7B">
              <w:rPr>
                <w:rFonts w:eastAsia="DengXian"/>
                <w:lang w:val="en-US"/>
              </w:rPr>
              <w:t xml:space="preserve">. </w:t>
            </w:r>
          </w:p>
        </w:tc>
      </w:tr>
      <w:tr w:rsidR="00BB3F9F" w14:paraId="4A8E915E" w14:textId="77777777" w:rsidTr="007C212B">
        <w:tc>
          <w:tcPr>
            <w:tcW w:w="1496" w:type="dxa"/>
          </w:tcPr>
          <w:p w14:paraId="6B165999" w14:textId="77777777" w:rsidR="00BB3F9F" w:rsidRDefault="00BB3F9F" w:rsidP="007C212B">
            <w:pPr>
              <w:rPr>
                <w:rFonts w:eastAsiaTheme="minorEastAsia"/>
                <w:lang w:eastAsia="ko-KR"/>
              </w:rPr>
            </w:pPr>
            <w:r>
              <w:rPr>
                <w:lang w:eastAsia="sv-SE"/>
              </w:rPr>
              <w:t>Intel</w:t>
            </w:r>
          </w:p>
        </w:tc>
        <w:tc>
          <w:tcPr>
            <w:tcW w:w="1739" w:type="dxa"/>
          </w:tcPr>
          <w:p w14:paraId="5378238A" w14:textId="77777777" w:rsidR="00BB3F9F" w:rsidRDefault="00BB3F9F" w:rsidP="007C212B">
            <w:pPr>
              <w:rPr>
                <w:rFonts w:eastAsiaTheme="minorEastAsia"/>
                <w:lang w:eastAsia="ko-KR"/>
              </w:rPr>
            </w:pPr>
            <w:r>
              <w:rPr>
                <w:lang w:eastAsia="sv-SE"/>
              </w:rPr>
              <w:t>Yes</w:t>
            </w:r>
          </w:p>
        </w:tc>
        <w:tc>
          <w:tcPr>
            <w:tcW w:w="6480" w:type="dxa"/>
          </w:tcPr>
          <w:p w14:paraId="42F84C29" w14:textId="77777777" w:rsidR="00BB3F9F" w:rsidRDefault="00BB3F9F" w:rsidP="007C212B">
            <w:pPr>
              <w:rPr>
                <w:rFonts w:eastAsiaTheme="minorEastAsia"/>
                <w:lang w:eastAsia="ko-KR"/>
              </w:rPr>
            </w:pPr>
          </w:p>
        </w:tc>
      </w:tr>
      <w:tr w:rsidR="00B4246E" w14:paraId="014FBD1B" w14:textId="77777777">
        <w:tc>
          <w:tcPr>
            <w:tcW w:w="1496" w:type="dxa"/>
          </w:tcPr>
          <w:p w14:paraId="69E88B8A" w14:textId="241DD8D5" w:rsidR="00B4246E" w:rsidRPr="002D6E7B" w:rsidRDefault="00B4246E" w:rsidP="00B4246E">
            <w:pPr>
              <w:rPr>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3E0E05" w14:textId="28142791" w:rsidR="00B4246E" w:rsidRPr="002D6E7B" w:rsidRDefault="00B4246E" w:rsidP="00B4246E">
            <w:pPr>
              <w:rPr>
                <w:rFonts w:eastAsia="DengXian"/>
                <w:lang w:val="en-US"/>
              </w:rPr>
            </w:pPr>
            <w:r>
              <w:rPr>
                <w:rFonts w:eastAsiaTheme="minorEastAsia" w:hint="eastAsia"/>
              </w:rPr>
              <w:t>Y</w:t>
            </w:r>
            <w:r>
              <w:rPr>
                <w:rFonts w:eastAsiaTheme="minorEastAsia"/>
              </w:rPr>
              <w:t>es</w:t>
            </w:r>
          </w:p>
        </w:tc>
        <w:tc>
          <w:tcPr>
            <w:tcW w:w="6480" w:type="dxa"/>
          </w:tcPr>
          <w:p w14:paraId="7CAC83F8" w14:textId="77777777" w:rsidR="00B4246E" w:rsidRPr="002D6E7B" w:rsidRDefault="00B4246E" w:rsidP="00B4246E">
            <w:pPr>
              <w:rPr>
                <w:rFonts w:eastAsia="DengXian"/>
                <w:lang w:val="en-US"/>
              </w:rPr>
            </w:pPr>
          </w:p>
        </w:tc>
      </w:tr>
      <w:tr w:rsidR="00553C52" w14:paraId="23ABAC55" w14:textId="77777777">
        <w:tc>
          <w:tcPr>
            <w:tcW w:w="1496" w:type="dxa"/>
          </w:tcPr>
          <w:p w14:paraId="11FA7A85" w14:textId="338C9986" w:rsidR="00553C52" w:rsidRDefault="00553C52" w:rsidP="00553C52">
            <w:pPr>
              <w:rPr>
                <w:rFonts w:eastAsiaTheme="minorEastAsia"/>
              </w:rPr>
            </w:pPr>
            <w:r>
              <w:rPr>
                <w:lang w:val="en-US" w:eastAsia="sv-SE"/>
              </w:rPr>
              <w:t>Sequans</w:t>
            </w:r>
          </w:p>
        </w:tc>
        <w:tc>
          <w:tcPr>
            <w:tcW w:w="1739" w:type="dxa"/>
          </w:tcPr>
          <w:p w14:paraId="513B0014" w14:textId="33EA75CF" w:rsidR="00553C52" w:rsidRDefault="00553C52" w:rsidP="00553C52">
            <w:pPr>
              <w:rPr>
                <w:rFonts w:eastAsiaTheme="minorEastAsia"/>
              </w:rPr>
            </w:pPr>
            <w:r>
              <w:rPr>
                <w:rFonts w:eastAsia="DengXian"/>
                <w:lang w:val="en-US"/>
              </w:rPr>
              <w:t>Yes</w:t>
            </w:r>
          </w:p>
        </w:tc>
        <w:tc>
          <w:tcPr>
            <w:tcW w:w="6480" w:type="dxa"/>
          </w:tcPr>
          <w:p w14:paraId="5F7EEF35" w14:textId="77777777" w:rsidR="00553C52" w:rsidRPr="002D6E7B" w:rsidRDefault="00553C52" w:rsidP="00553C52">
            <w:pPr>
              <w:rPr>
                <w:rFonts w:eastAsia="DengXian"/>
                <w:lang w:val="en-US"/>
              </w:rPr>
            </w:pPr>
          </w:p>
        </w:tc>
      </w:tr>
      <w:tr w:rsidR="00771F8F" w14:paraId="6890A33B" w14:textId="77777777">
        <w:tc>
          <w:tcPr>
            <w:tcW w:w="1496" w:type="dxa"/>
          </w:tcPr>
          <w:p w14:paraId="710AE178" w14:textId="335B2253" w:rsidR="00771F8F" w:rsidRDefault="00771F8F" w:rsidP="00553C52">
            <w:pPr>
              <w:rPr>
                <w:lang w:val="en-US" w:eastAsia="sv-SE"/>
              </w:rPr>
            </w:pPr>
            <w:r>
              <w:rPr>
                <w:lang w:val="en-US" w:eastAsia="sv-SE"/>
              </w:rPr>
              <w:t>Rakuten Mobile</w:t>
            </w:r>
          </w:p>
        </w:tc>
        <w:tc>
          <w:tcPr>
            <w:tcW w:w="1739" w:type="dxa"/>
          </w:tcPr>
          <w:p w14:paraId="4978BCB1" w14:textId="53E73E14" w:rsidR="00771F8F" w:rsidRDefault="00771F8F" w:rsidP="00553C52">
            <w:pPr>
              <w:rPr>
                <w:rFonts w:eastAsia="DengXian"/>
                <w:lang w:val="en-US"/>
              </w:rPr>
            </w:pPr>
            <w:r>
              <w:rPr>
                <w:rFonts w:eastAsia="DengXian"/>
                <w:lang w:val="en-US"/>
              </w:rPr>
              <w:t>Yes</w:t>
            </w:r>
          </w:p>
        </w:tc>
        <w:tc>
          <w:tcPr>
            <w:tcW w:w="6480" w:type="dxa"/>
          </w:tcPr>
          <w:p w14:paraId="37EBB522" w14:textId="5E7FD871" w:rsidR="00771F8F" w:rsidRPr="002D6E7B" w:rsidRDefault="00771F8F" w:rsidP="00553C52">
            <w:pPr>
              <w:rPr>
                <w:rFonts w:eastAsia="DengXian"/>
                <w:lang w:val="en-US"/>
              </w:rPr>
            </w:pPr>
            <w:r>
              <w:rPr>
                <w:rFonts w:eastAsia="DengXian"/>
                <w:lang w:val="en-US"/>
              </w:rPr>
              <w:t>We prefer to Align with DL like other companies</w:t>
            </w:r>
          </w:p>
        </w:tc>
      </w:tr>
      <w:tr w:rsidR="000543B4" w14:paraId="15DB8E5D" w14:textId="77777777">
        <w:tc>
          <w:tcPr>
            <w:tcW w:w="1496" w:type="dxa"/>
          </w:tcPr>
          <w:p w14:paraId="2DD4C990" w14:textId="67A1C136" w:rsidR="000543B4" w:rsidRDefault="000543B4" w:rsidP="00553C52">
            <w:pPr>
              <w:rPr>
                <w:lang w:val="en-US" w:eastAsia="sv-SE"/>
              </w:rPr>
            </w:pPr>
            <w:r>
              <w:rPr>
                <w:lang w:val="en-US" w:eastAsia="sv-SE"/>
              </w:rPr>
              <w:t>Magister</w:t>
            </w:r>
          </w:p>
        </w:tc>
        <w:tc>
          <w:tcPr>
            <w:tcW w:w="1739" w:type="dxa"/>
          </w:tcPr>
          <w:p w14:paraId="57455F5F" w14:textId="66F295B1" w:rsidR="000543B4" w:rsidRDefault="000543B4" w:rsidP="00553C52">
            <w:pPr>
              <w:rPr>
                <w:rFonts w:eastAsia="DengXian"/>
                <w:lang w:val="en-US"/>
              </w:rPr>
            </w:pPr>
            <w:r>
              <w:rPr>
                <w:rFonts w:eastAsia="DengXian"/>
                <w:lang w:val="en-US"/>
              </w:rPr>
              <w:t>Yes</w:t>
            </w:r>
          </w:p>
        </w:tc>
        <w:tc>
          <w:tcPr>
            <w:tcW w:w="6480" w:type="dxa"/>
          </w:tcPr>
          <w:p w14:paraId="1B6892FC" w14:textId="0F553705" w:rsidR="000543B4" w:rsidRDefault="000543B4" w:rsidP="00553C52">
            <w:pPr>
              <w:rPr>
                <w:rFonts w:eastAsia="DengXian"/>
                <w:lang w:val="en-US"/>
              </w:rPr>
            </w:pPr>
            <w:r>
              <w:rPr>
                <w:rFonts w:eastAsia="DengXian"/>
                <w:lang w:val="en-US"/>
              </w:rPr>
              <w:t>Align with DL</w:t>
            </w:r>
          </w:p>
        </w:tc>
      </w:tr>
      <w:tr w:rsidR="007C212B" w14:paraId="7F7FD522" w14:textId="77777777">
        <w:tc>
          <w:tcPr>
            <w:tcW w:w="1496" w:type="dxa"/>
          </w:tcPr>
          <w:p w14:paraId="0B9D30D2" w14:textId="4BC9A7AD" w:rsidR="007C212B" w:rsidRDefault="007C212B" w:rsidP="00553C52">
            <w:pPr>
              <w:rPr>
                <w:lang w:val="en-US" w:eastAsia="sv-SE"/>
              </w:rPr>
            </w:pPr>
            <w:r>
              <w:rPr>
                <w:lang w:val="en-US" w:eastAsia="sv-SE"/>
              </w:rPr>
              <w:t>InterDigital</w:t>
            </w:r>
          </w:p>
        </w:tc>
        <w:tc>
          <w:tcPr>
            <w:tcW w:w="1739" w:type="dxa"/>
          </w:tcPr>
          <w:p w14:paraId="28669DCB" w14:textId="74238F28" w:rsidR="007C212B" w:rsidRDefault="007C212B" w:rsidP="00553C52">
            <w:pPr>
              <w:rPr>
                <w:rFonts w:eastAsia="DengXian"/>
                <w:lang w:val="en-US"/>
              </w:rPr>
            </w:pPr>
            <w:r>
              <w:rPr>
                <w:rFonts w:eastAsia="DengXian"/>
                <w:lang w:val="en-US"/>
              </w:rPr>
              <w:t>Yes</w:t>
            </w:r>
          </w:p>
        </w:tc>
        <w:tc>
          <w:tcPr>
            <w:tcW w:w="6480" w:type="dxa"/>
          </w:tcPr>
          <w:p w14:paraId="03C03361" w14:textId="77777777" w:rsidR="007C212B" w:rsidRDefault="007C212B" w:rsidP="00553C52">
            <w:pPr>
              <w:rPr>
                <w:rFonts w:eastAsia="DengXian"/>
                <w:lang w:val="en-US"/>
              </w:rPr>
            </w:pPr>
          </w:p>
        </w:tc>
      </w:tr>
      <w:tr w:rsidR="00B61993" w14:paraId="033FC6A8" w14:textId="77777777">
        <w:tc>
          <w:tcPr>
            <w:tcW w:w="1496" w:type="dxa"/>
          </w:tcPr>
          <w:p w14:paraId="383112B7" w14:textId="460A22B2" w:rsidR="00B61993" w:rsidRDefault="00B61993" w:rsidP="00B61993">
            <w:pPr>
              <w:rPr>
                <w:lang w:val="en-US" w:eastAsia="sv-SE"/>
              </w:rPr>
            </w:pPr>
            <w:proofErr w:type="spellStart"/>
            <w:r>
              <w:rPr>
                <w:rFonts w:eastAsiaTheme="minorEastAsia" w:hint="eastAsia"/>
              </w:rPr>
              <w:t>Sp</w:t>
            </w:r>
            <w:r>
              <w:rPr>
                <w:rFonts w:eastAsiaTheme="minorEastAsia"/>
              </w:rPr>
              <w:t>readtrum</w:t>
            </w:r>
            <w:proofErr w:type="spellEnd"/>
          </w:p>
        </w:tc>
        <w:tc>
          <w:tcPr>
            <w:tcW w:w="1739" w:type="dxa"/>
          </w:tcPr>
          <w:p w14:paraId="4DA7D796" w14:textId="0DE1E2D4" w:rsidR="00B61993" w:rsidRDefault="00B61993" w:rsidP="00B61993">
            <w:pPr>
              <w:rPr>
                <w:rFonts w:eastAsia="DengXian"/>
                <w:lang w:val="en-US"/>
              </w:rPr>
            </w:pPr>
            <w:r>
              <w:rPr>
                <w:rFonts w:eastAsiaTheme="minorEastAsia" w:hint="eastAsia"/>
              </w:rPr>
              <w:t>Y</w:t>
            </w:r>
            <w:r>
              <w:rPr>
                <w:rFonts w:eastAsiaTheme="minorEastAsia"/>
              </w:rPr>
              <w:t>es</w:t>
            </w:r>
          </w:p>
        </w:tc>
        <w:tc>
          <w:tcPr>
            <w:tcW w:w="6480" w:type="dxa"/>
          </w:tcPr>
          <w:p w14:paraId="3B067EEB" w14:textId="2DC7A287" w:rsidR="00B61993" w:rsidRDefault="00B61993" w:rsidP="00B61993">
            <w:pPr>
              <w:rPr>
                <w:rFonts w:eastAsia="DengXian"/>
                <w:lang w:val="en-US"/>
              </w:rPr>
            </w:pPr>
            <w:r>
              <w:t>A</w:t>
            </w:r>
            <w:r w:rsidRPr="005D54AD">
              <w:t>lign with DL</w:t>
            </w:r>
          </w:p>
        </w:tc>
      </w:tr>
    </w:tbl>
    <w:p w14:paraId="30053404" w14:textId="77777777" w:rsidR="007F1AE0" w:rsidRDefault="007F1AE0" w:rsidP="007F1AE0">
      <w:pPr>
        <w:rPr>
          <w:b/>
          <w:bCs/>
        </w:rPr>
      </w:pPr>
    </w:p>
    <w:p w14:paraId="2A71B57E" w14:textId="5CA48EC0" w:rsidR="007F1AE0" w:rsidRPr="00B06F3B" w:rsidRDefault="007F1AE0" w:rsidP="007F1AE0">
      <w:pPr>
        <w:rPr>
          <w:b/>
          <w:bCs/>
          <w:color w:val="0070C0"/>
        </w:rPr>
      </w:pPr>
      <w:r w:rsidRPr="00B06F3B">
        <w:rPr>
          <w:b/>
          <w:bCs/>
          <w:color w:val="0070C0"/>
        </w:rPr>
        <w:t>Rapporteur Summary:</w:t>
      </w:r>
    </w:p>
    <w:p w14:paraId="2F50FF60" w14:textId="77777777" w:rsidR="00AA3619" w:rsidRPr="00B06F3B" w:rsidRDefault="00AA3619" w:rsidP="00AA3619">
      <w:pPr>
        <w:rPr>
          <w:color w:val="0070C0"/>
        </w:rPr>
      </w:pPr>
      <w:r w:rsidRPr="00B06F3B">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515"/>
        <w:gridCol w:w="2790"/>
      </w:tblGrid>
      <w:tr w:rsidR="00B06F3B" w:rsidRPr="00B06F3B" w14:paraId="3126D44B" w14:textId="77777777" w:rsidTr="0015577E">
        <w:trPr>
          <w:jc w:val="center"/>
        </w:trPr>
        <w:tc>
          <w:tcPr>
            <w:tcW w:w="5305" w:type="dxa"/>
            <w:gridSpan w:val="2"/>
            <w:shd w:val="clear" w:color="auto" w:fill="F2F2F2" w:themeFill="background1" w:themeFillShade="F2"/>
            <w:vAlign w:val="center"/>
          </w:tcPr>
          <w:p w14:paraId="5161D4A0" w14:textId="77777777" w:rsidR="00AA3619" w:rsidRPr="00B06F3B" w:rsidRDefault="00AA3619" w:rsidP="0015577E">
            <w:pPr>
              <w:jc w:val="center"/>
              <w:rPr>
                <w:b/>
                <w:i/>
                <w:iCs/>
                <w:color w:val="0070C0"/>
                <w:lang w:eastAsia="sv-SE"/>
              </w:rPr>
            </w:pPr>
            <w:r w:rsidRPr="00B06F3B">
              <w:rPr>
                <w:b/>
                <w:i/>
                <w:iCs/>
                <w:color w:val="0070C0"/>
              </w:rPr>
              <w:t>Support proposed RAN2 working assumption?</w:t>
            </w:r>
          </w:p>
        </w:tc>
      </w:tr>
      <w:tr w:rsidR="00B06F3B" w:rsidRPr="00B06F3B" w14:paraId="17A2117E" w14:textId="77777777" w:rsidTr="0015577E">
        <w:trPr>
          <w:jc w:val="center"/>
        </w:trPr>
        <w:tc>
          <w:tcPr>
            <w:tcW w:w="2515" w:type="dxa"/>
            <w:shd w:val="clear" w:color="auto" w:fill="F2F2F2" w:themeFill="background1" w:themeFillShade="F2"/>
            <w:vAlign w:val="center"/>
          </w:tcPr>
          <w:p w14:paraId="39AB16BD" w14:textId="77777777" w:rsidR="00AA3619" w:rsidRPr="00B06F3B" w:rsidRDefault="00AA3619" w:rsidP="0015577E">
            <w:pPr>
              <w:jc w:val="center"/>
              <w:rPr>
                <w:color w:val="0070C0"/>
              </w:rPr>
            </w:pPr>
            <w:r w:rsidRPr="00B06F3B">
              <w:rPr>
                <w:color w:val="0070C0"/>
              </w:rPr>
              <w:t>Yes</w:t>
            </w:r>
          </w:p>
        </w:tc>
        <w:tc>
          <w:tcPr>
            <w:tcW w:w="2790" w:type="dxa"/>
            <w:shd w:val="clear" w:color="auto" w:fill="F2F2F2" w:themeFill="background1" w:themeFillShade="F2"/>
            <w:vAlign w:val="center"/>
          </w:tcPr>
          <w:p w14:paraId="73943429" w14:textId="77777777" w:rsidR="00AA3619" w:rsidRPr="00B06F3B" w:rsidRDefault="00AA3619" w:rsidP="0015577E">
            <w:pPr>
              <w:jc w:val="center"/>
              <w:rPr>
                <w:color w:val="0070C0"/>
              </w:rPr>
            </w:pPr>
            <w:r w:rsidRPr="00B06F3B">
              <w:rPr>
                <w:color w:val="0070C0"/>
              </w:rPr>
              <w:t>No</w:t>
            </w:r>
          </w:p>
        </w:tc>
      </w:tr>
      <w:tr w:rsidR="00B06F3B" w:rsidRPr="00B06F3B" w14:paraId="6EB771B0" w14:textId="77777777" w:rsidTr="0015577E">
        <w:trPr>
          <w:jc w:val="center"/>
        </w:trPr>
        <w:tc>
          <w:tcPr>
            <w:tcW w:w="2515" w:type="dxa"/>
            <w:vAlign w:val="center"/>
          </w:tcPr>
          <w:p w14:paraId="3F85C758" w14:textId="77777777" w:rsidR="00AA3619" w:rsidRPr="00B06F3B" w:rsidRDefault="00AA3619" w:rsidP="0015577E">
            <w:pPr>
              <w:jc w:val="center"/>
              <w:rPr>
                <w:color w:val="0070C0"/>
              </w:rPr>
            </w:pPr>
            <w:r w:rsidRPr="00B06F3B">
              <w:rPr>
                <w:color w:val="0070C0"/>
              </w:rPr>
              <w:t>21</w:t>
            </w:r>
          </w:p>
        </w:tc>
        <w:tc>
          <w:tcPr>
            <w:tcW w:w="2790" w:type="dxa"/>
          </w:tcPr>
          <w:p w14:paraId="0A3D5A22" w14:textId="77777777" w:rsidR="00AA3619" w:rsidRPr="00B06F3B" w:rsidRDefault="00AA3619" w:rsidP="0015577E">
            <w:pPr>
              <w:jc w:val="center"/>
              <w:rPr>
                <w:color w:val="0070C0"/>
              </w:rPr>
            </w:pPr>
            <w:r w:rsidRPr="00B06F3B">
              <w:rPr>
                <w:color w:val="0070C0"/>
              </w:rPr>
              <w:t>1</w:t>
            </w:r>
          </w:p>
        </w:tc>
      </w:tr>
    </w:tbl>
    <w:p w14:paraId="0E9154A4" w14:textId="77777777" w:rsidR="00AA3619" w:rsidRPr="00B06F3B" w:rsidRDefault="00AA3619" w:rsidP="00AA3619">
      <w:pPr>
        <w:rPr>
          <w:color w:val="0070C0"/>
        </w:rPr>
      </w:pPr>
    </w:p>
    <w:p w14:paraId="7868DA09" w14:textId="77777777" w:rsidR="00AA3619" w:rsidRPr="00B06F3B" w:rsidRDefault="00AA3619" w:rsidP="00AA3619">
      <w:pPr>
        <w:rPr>
          <w:color w:val="0070C0"/>
        </w:rPr>
      </w:pPr>
      <w:r w:rsidRPr="00B06F3B">
        <w:rPr>
          <w:color w:val="0070C0"/>
        </w:rPr>
        <w:t>Based on near consensus, the following is proposed:</w:t>
      </w:r>
    </w:p>
    <w:p w14:paraId="69818FE4" w14:textId="77777777" w:rsidR="00AA3619" w:rsidRPr="00B06F3B" w:rsidRDefault="00AA3619" w:rsidP="00AA3619">
      <w:pPr>
        <w:ind w:left="1440" w:hanging="1440"/>
        <w:rPr>
          <w:b/>
          <w:color w:val="0070C0"/>
          <w:lang w:eastAsia="sv-SE"/>
        </w:rPr>
      </w:pPr>
      <w:r w:rsidRPr="00B06F3B">
        <w:rPr>
          <w:b/>
          <w:color w:val="0070C0"/>
          <w:lang w:eastAsia="sv-SE"/>
        </w:rPr>
        <w:t xml:space="preserve">Proposal 1: </w:t>
      </w:r>
      <w:r w:rsidRPr="00B06F3B">
        <w:rPr>
          <w:b/>
          <w:color w:val="0070C0"/>
          <w:lang w:eastAsia="sv-SE"/>
        </w:rPr>
        <w:tab/>
        <w:t xml:space="preserve">RAN2 working assumption: Offset for </w:t>
      </w:r>
      <w:proofErr w:type="spellStart"/>
      <w:r w:rsidRPr="00B06F3B">
        <w:rPr>
          <w:b/>
          <w:i/>
          <w:iCs/>
          <w:color w:val="0070C0"/>
          <w:lang w:eastAsia="sv-SE"/>
        </w:rPr>
        <w:t>drx</w:t>
      </w:r>
      <w:proofErr w:type="spellEnd"/>
      <w:r w:rsidRPr="00B06F3B">
        <w:rPr>
          <w:b/>
          <w:i/>
          <w:iCs/>
          <w:color w:val="0070C0"/>
          <w:lang w:eastAsia="sv-SE"/>
        </w:rPr>
        <w:t>-HARQ-RTT-</w:t>
      </w:r>
      <w:proofErr w:type="spellStart"/>
      <w:r w:rsidRPr="00B06F3B">
        <w:rPr>
          <w:b/>
          <w:i/>
          <w:iCs/>
          <w:color w:val="0070C0"/>
          <w:lang w:eastAsia="sv-SE"/>
        </w:rPr>
        <w:t>TimerUL</w:t>
      </w:r>
      <w:proofErr w:type="spellEnd"/>
      <w:r w:rsidRPr="00B06F3B">
        <w:rPr>
          <w:b/>
          <w:color w:val="0070C0"/>
          <w:lang w:eastAsia="sv-SE"/>
        </w:rPr>
        <w:t xml:space="preserve"> is equal to UE-gNB RTT (if RAN1 decides something that requires to change this we can revisit it). (21/22)</w:t>
      </w:r>
    </w:p>
    <w:p w14:paraId="3084A512" w14:textId="77777777" w:rsidR="007F1AE0" w:rsidRPr="007F1AE0" w:rsidRDefault="007F1AE0" w:rsidP="007F1AE0">
      <w:pPr>
        <w:rPr>
          <w:b/>
          <w:bCs/>
        </w:rPr>
      </w:pPr>
    </w:p>
    <w:p w14:paraId="0FDB7FC3" w14:textId="08DB3CA6" w:rsidR="00D71316" w:rsidRDefault="00117C03">
      <w:pPr>
        <w:pStyle w:val="Heading3"/>
      </w:pPr>
      <w:r>
        <w:t>Selection between values</w:t>
      </w:r>
    </w:p>
    <w:p w14:paraId="72C12198" w14:textId="77777777" w:rsidR="00D71316" w:rsidRDefault="00117C03">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w:t>
      </w:r>
      <w:proofErr w:type="gramStart"/>
      <w:r>
        <w:rPr>
          <w:bCs/>
          <w:lang w:eastAsia="sv-SE"/>
        </w:rPr>
        <w:t>i.e.</w:t>
      </w:r>
      <w:proofErr w:type="gramEnd"/>
      <w:r>
        <w:rPr>
          <w:bCs/>
          <w:lang w:eastAsia="sv-SE"/>
        </w:rPr>
        <w:t xml:space="preserve"> to take increased RTT into account, or to facilitate immediate reception). Considering what </w:t>
      </w:r>
      <w:proofErr w:type="gramStart"/>
      <w:r>
        <w:rPr>
          <w:bCs/>
          <w:lang w:eastAsia="sv-SE"/>
        </w:rPr>
        <w:t>strategy</w:t>
      </w:r>
      <w:proofErr w:type="gramEnd"/>
      <w:r>
        <w:rPr>
          <w:bCs/>
          <w:lang w:eastAsia="sv-SE"/>
        </w:rPr>
        <w:t xml:space="preserve"> the NW uses to avoid HARQ stalling in NTN is up to NW implementation, what behaviour the UE applies to timers for each HARQ process shall also be up to network implementation. </w:t>
      </w:r>
    </w:p>
    <w:p w14:paraId="7632C88A" w14:textId="77777777" w:rsidR="00D71316" w:rsidRDefault="00117C03">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w:t>
      </w:r>
      <w:proofErr w:type="gramStart"/>
      <w:r>
        <w:rPr>
          <w:b/>
          <w:bCs/>
        </w:rPr>
        <w:t>e.g.</w:t>
      </w:r>
      <w:proofErr w:type="gramEnd"/>
      <w:r>
        <w:rPr>
          <w:b/>
          <w:bCs/>
        </w:rPr>
        <w:t xml:space="preserve">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D71316" w14:paraId="51BB6E9C" w14:textId="77777777">
        <w:tc>
          <w:tcPr>
            <w:tcW w:w="1496" w:type="dxa"/>
            <w:shd w:val="clear" w:color="auto" w:fill="E7E6E6" w:themeFill="background2"/>
          </w:tcPr>
          <w:p w14:paraId="15444DF2"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86F017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5986083" w14:textId="77777777" w:rsidR="00D71316" w:rsidRDefault="00117C03">
            <w:pPr>
              <w:jc w:val="center"/>
              <w:rPr>
                <w:b/>
                <w:lang w:eastAsia="sv-SE"/>
              </w:rPr>
            </w:pPr>
            <w:r>
              <w:rPr>
                <w:b/>
                <w:lang w:eastAsia="sv-SE"/>
              </w:rPr>
              <w:t>Additional comments</w:t>
            </w:r>
          </w:p>
        </w:tc>
      </w:tr>
      <w:tr w:rsidR="00D71316" w14:paraId="51AA93F7" w14:textId="77777777">
        <w:tc>
          <w:tcPr>
            <w:tcW w:w="1496" w:type="dxa"/>
          </w:tcPr>
          <w:p w14:paraId="1E8F3B87" w14:textId="77777777" w:rsidR="00D71316" w:rsidRDefault="00117C03">
            <w:pPr>
              <w:rPr>
                <w:rFonts w:eastAsia="SimSun"/>
                <w:lang w:val="en-US"/>
              </w:rPr>
            </w:pPr>
            <w:r>
              <w:rPr>
                <w:rFonts w:eastAsia="SimSun" w:hint="eastAsia"/>
                <w:lang w:val="en-US"/>
              </w:rPr>
              <w:t>Xiaomi</w:t>
            </w:r>
          </w:p>
        </w:tc>
        <w:tc>
          <w:tcPr>
            <w:tcW w:w="1739" w:type="dxa"/>
          </w:tcPr>
          <w:p w14:paraId="77EB703F" w14:textId="77777777" w:rsidR="00D71316" w:rsidRDefault="00117C03">
            <w:pPr>
              <w:rPr>
                <w:rFonts w:eastAsia="SimSun"/>
                <w:lang w:val="en-US"/>
              </w:rPr>
            </w:pPr>
            <w:r>
              <w:rPr>
                <w:rFonts w:eastAsia="SimSun" w:hint="eastAsia"/>
                <w:lang w:val="en-US"/>
              </w:rPr>
              <w:t>Disagree</w:t>
            </w:r>
          </w:p>
        </w:tc>
        <w:tc>
          <w:tcPr>
            <w:tcW w:w="6480" w:type="dxa"/>
          </w:tcPr>
          <w:p w14:paraId="1E3E28A9" w14:textId="77777777" w:rsidR="00D71316" w:rsidRDefault="00117C03">
            <w:pPr>
              <w:rPr>
                <w:rFonts w:eastAsia="SimSun"/>
                <w:lang w:val="en-US"/>
              </w:rPr>
            </w:pPr>
            <w:r>
              <w:rPr>
                <w:rFonts w:eastAsia="SimSun" w:hint="eastAsia"/>
                <w:lang w:val="en-US"/>
              </w:rPr>
              <w:t xml:space="preserve">If this proposal means explicit configuration of timer behavior, then the answer is no. There is no need to explicitly configure the behavior of DRX HARQ RTT timer, whose behavior can be implicitly deduced from the configuration of HARQ retransmission scheme, </w:t>
            </w:r>
            <w:proofErr w:type="gramStart"/>
            <w:r>
              <w:rPr>
                <w:rFonts w:eastAsia="SimSun" w:hint="eastAsia"/>
                <w:lang w:val="en-US"/>
              </w:rPr>
              <w:t>e.g.</w:t>
            </w:r>
            <w:proofErr w:type="gramEnd"/>
            <w:r>
              <w:rPr>
                <w:rFonts w:eastAsia="SimSun" w:hint="eastAsia"/>
                <w:lang w:val="en-US"/>
              </w:rPr>
              <w:t xml:space="preserve"> enabled/disabled. As the configuration of HARQ retransmission scheme is anyway needed for many cases, </w:t>
            </w:r>
            <w:proofErr w:type="gramStart"/>
            <w:r>
              <w:rPr>
                <w:rFonts w:eastAsia="SimSun" w:hint="eastAsia"/>
                <w:lang w:val="en-US"/>
              </w:rPr>
              <w:t>e.g.</w:t>
            </w:r>
            <w:proofErr w:type="gramEnd"/>
            <w:r>
              <w:rPr>
                <w:rFonts w:eastAsia="SimSun" w:hint="eastAsia"/>
                <w:lang w:val="en-US"/>
              </w:rPr>
              <w:t xml:space="preserve"> LCP, there is no need to have redundant configuration of DRX behavior.</w:t>
            </w:r>
          </w:p>
        </w:tc>
      </w:tr>
      <w:tr w:rsidR="00D71316" w14:paraId="6227E0D9" w14:textId="77777777">
        <w:tc>
          <w:tcPr>
            <w:tcW w:w="1496" w:type="dxa"/>
          </w:tcPr>
          <w:p w14:paraId="17FB49E4" w14:textId="77777777" w:rsidR="00D71316" w:rsidRDefault="00117C03">
            <w:pPr>
              <w:rPr>
                <w:lang w:eastAsia="sv-SE"/>
              </w:rPr>
            </w:pPr>
            <w:r>
              <w:rPr>
                <w:rFonts w:hint="eastAsia"/>
                <w:lang w:eastAsia="sv-SE"/>
              </w:rPr>
              <w:lastRenderedPageBreak/>
              <w:t>A</w:t>
            </w:r>
            <w:r>
              <w:rPr>
                <w:lang w:eastAsia="sv-SE"/>
              </w:rPr>
              <w:t>PT</w:t>
            </w:r>
          </w:p>
        </w:tc>
        <w:tc>
          <w:tcPr>
            <w:tcW w:w="1739" w:type="dxa"/>
          </w:tcPr>
          <w:p w14:paraId="1E4E7D88" w14:textId="77777777" w:rsidR="00D71316" w:rsidRDefault="00117C03">
            <w:pPr>
              <w:rPr>
                <w:lang w:eastAsia="sv-SE"/>
              </w:rPr>
            </w:pPr>
            <w:r>
              <w:rPr>
                <w:rFonts w:hint="eastAsia"/>
                <w:lang w:eastAsia="sv-SE"/>
              </w:rPr>
              <w:t>A</w:t>
            </w:r>
            <w:r>
              <w:rPr>
                <w:lang w:eastAsia="sv-SE"/>
              </w:rPr>
              <w:t>gree</w:t>
            </w:r>
          </w:p>
        </w:tc>
        <w:tc>
          <w:tcPr>
            <w:tcW w:w="6480" w:type="dxa"/>
          </w:tcPr>
          <w:p w14:paraId="44328BBE" w14:textId="77777777" w:rsidR="00D71316" w:rsidRDefault="00117C03">
            <w:pPr>
              <w:rPr>
                <w:rFonts w:eastAsiaTheme="minorEastAsia"/>
              </w:rPr>
            </w:pPr>
            <w:proofErr w:type="gramStart"/>
            <w:r>
              <w:rPr>
                <w:lang w:eastAsia="sv-SE"/>
              </w:rPr>
              <w:t>It’s</w:t>
            </w:r>
            <w:proofErr w:type="gramEnd"/>
            <w:r>
              <w:rPr>
                <w:lang w:eastAsia="sv-SE"/>
              </w:rPr>
              <w:t xml:space="preserve"> no doubt that the scheduling strategy should be up to NW implementation. Moreover, NW should let UE know the scheduling strategy for a HARQ process to achieve the best balance between scheduling efficiency and power consumption.  </w:t>
            </w:r>
          </w:p>
        </w:tc>
      </w:tr>
      <w:tr w:rsidR="00D71316" w14:paraId="580ED0EC" w14:textId="77777777">
        <w:tc>
          <w:tcPr>
            <w:tcW w:w="1496" w:type="dxa"/>
          </w:tcPr>
          <w:p w14:paraId="2EE9C318" w14:textId="77777777" w:rsidR="00D71316" w:rsidRDefault="00117C03">
            <w:pPr>
              <w:rPr>
                <w:rFonts w:eastAsia="SimSun"/>
                <w:lang w:val="en-US" w:eastAsia="sv-SE"/>
              </w:rPr>
            </w:pPr>
            <w:r>
              <w:rPr>
                <w:rFonts w:eastAsia="SimSun" w:hint="eastAsia"/>
                <w:lang w:val="en-US"/>
              </w:rPr>
              <w:t>ZTE</w:t>
            </w:r>
          </w:p>
        </w:tc>
        <w:tc>
          <w:tcPr>
            <w:tcW w:w="1739" w:type="dxa"/>
          </w:tcPr>
          <w:p w14:paraId="58EE3686" w14:textId="77777777" w:rsidR="00D71316" w:rsidRDefault="00117C03">
            <w:pPr>
              <w:rPr>
                <w:rFonts w:eastAsia="SimSun"/>
                <w:lang w:val="en-US" w:eastAsia="sv-SE"/>
              </w:rPr>
            </w:pPr>
            <w:r>
              <w:rPr>
                <w:rFonts w:eastAsia="SimSun" w:hint="eastAsia"/>
                <w:lang w:val="en-US"/>
              </w:rPr>
              <w:t>Yes</w:t>
            </w:r>
          </w:p>
        </w:tc>
        <w:tc>
          <w:tcPr>
            <w:tcW w:w="6480" w:type="dxa"/>
          </w:tcPr>
          <w:p w14:paraId="45AEA578" w14:textId="77777777" w:rsidR="00D71316" w:rsidRDefault="00D71316">
            <w:pPr>
              <w:rPr>
                <w:lang w:eastAsia="sv-SE"/>
              </w:rPr>
            </w:pPr>
          </w:p>
        </w:tc>
      </w:tr>
      <w:tr w:rsidR="00D71316" w14:paraId="2182AEB6" w14:textId="77777777">
        <w:tc>
          <w:tcPr>
            <w:tcW w:w="1496" w:type="dxa"/>
          </w:tcPr>
          <w:p w14:paraId="4B71CFE4"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684135B8" w14:textId="77777777" w:rsidR="00D71316" w:rsidRDefault="00117C03">
            <w:pPr>
              <w:rPr>
                <w:rFonts w:eastAsiaTheme="minorEastAsia"/>
              </w:rPr>
            </w:pPr>
            <w:r>
              <w:rPr>
                <w:rFonts w:eastAsiaTheme="minorEastAsia" w:hint="eastAsia"/>
              </w:rPr>
              <w:t>A</w:t>
            </w:r>
            <w:r>
              <w:rPr>
                <w:rFonts w:eastAsiaTheme="minorEastAsia"/>
              </w:rPr>
              <w:t>gree with comments</w:t>
            </w:r>
          </w:p>
        </w:tc>
        <w:tc>
          <w:tcPr>
            <w:tcW w:w="6480" w:type="dxa"/>
          </w:tcPr>
          <w:p w14:paraId="28B6B028" w14:textId="77777777" w:rsidR="00D71316" w:rsidRDefault="00117C03">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0390BFFB" w14:textId="77777777" w:rsidR="00D71316" w:rsidRDefault="00117C03">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w:t>
            </w:r>
            <w:proofErr w:type="gramStart"/>
            <w:r>
              <w:rPr>
                <w:rFonts w:eastAsiaTheme="minorEastAsia"/>
              </w:rPr>
              <w:t>Meanwhile,  how</w:t>
            </w:r>
            <w:proofErr w:type="gramEnd"/>
            <w:r>
              <w:rPr>
                <w:rFonts w:eastAsiaTheme="minorEastAsia"/>
              </w:rPr>
              <w:t xml:space="preserve"> many types of DRX behaviours supported by UE should be FFS.</w:t>
            </w:r>
          </w:p>
          <w:p w14:paraId="6321C4AB" w14:textId="77777777" w:rsidR="00D71316" w:rsidRDefault="00D71316">
            <w:pPr>
              <w:rPr>
                <w:rFonts w:eastAsiaTheme="minorEastAsia"/>
              </w:rPr>
            </w:pPr>
          </w:p>
        </w:tc>
      </w:tr>
      <w:tr w:rsidR="00D71316" w14:paraId="1C0AB83A" w14:textId="77777777">
        <w:tc>
          <w:tcPr>
            <w:tcW w:w="1496" w:type="dxa"/>
          </w:tcPr>
          <w:p w14:paraId="2D7546BF" w14:textId="77777777" w:rsidR="00D71316" w:rsidRDefault="00117C03">
            <w:pPr>
              <w:rPr>
                <w:lang w:eastAsia="sv-SE"/>
              </w:rPr>
            </w:pPr>
            <w:r>
              <w:rPr>
                <w:lang w:eastAsia="sv-SE"/>
              </w:rPr>
              <w:t>Samsung</w:t>
            </w:r>
          </w:p>
        </w:tc>
        <w:tc>
          <w:tcPr>
            <w:tcW w:w="1739" w:type="dxa"/>
          </w:tcPr>
          <w:p w14:paraId="0727E3EF" w14:textId="77777777" w:rsidR="00D71316" w:rsidRDefault="00117C03">
            <w:pPr>
              <w:rPr>
                <w:rFonts w:eastAsia="DengXian"/>
              </w:rPr>
            </w:pPr>
            <w:r>
              <w:rPr>
                <w:rFonts w:eastAsia="DengXian"/>
              </w:rPr>
              <w:t>Agree with comments</w:t>
            </w:r>
          </w:p>
        </w:tc>
        <w:tc>
          <w:tcPr>
            <w:tcW w:w="6480" w:type="dxa"/>
          </w:tcPr>
          <w:p w14:paraId="205FF36F" w14:textId="77777777" w:rsidR="00D71316" w:rsidRDefault="00117C03">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D71316" w14:paraId="7C28B61C" w14:textId="77777777">
        <w:tc>
          <w:tcPr>
            <w:tcW w:w="1496" w:type="dxa"/>
          </w:tcPr>
          <w:p w14:paraId="624A46CF" w14:textId="77777777" w:rsidR="00D71316" w:rsidRDefault="00117C03">
            <w:pPr>
              <w:rPr>
                <w:lang w:eastAsia="sv-SE"/>
              </w:rPr>
            </w:pPr>
            <w:r>
              <w:rPr>
                <w:lang w:eastAsia="sv-SE"/>
              </w:rPr>
              <w:t>MediaTek</w:t>
            </w:r>
          </w:p>
        </w:tc>
        <w:tc>
          <w:tcPr>
            <w:tcW w:w="1739" w:type="dxa"/>
          </w:tcPr>
          <w:p w14:paraId="568B66D0" w14:textId="77777777" w:rsidR="00D71316" w:rsidRDefault="00117C03">
            <w:pPr>
              <w:rPr>
                <w:lang w:eastAsia="sv-SE"/>
              </w:rPr>
            </w:pPr>
            <w:r>
              <w:rPr>
                <w:lang w:eastAsia="sv-SE"/>
              </w:rPr>
              <w:t>Agree</w:t>
            </w:r>
          </w:p>
        </w:tc>
        <w:tc>
          <w:tcPr>
            <w:tcW w:w="6480" w:type="dxa"/>
          </w:tcPr>
          <w:p w14:paraId="3CF41DD1" w14:textId="77777777" w:rsidR="00D71316" w:rsidRDefault="00117C03">
            <w:pPr>
              <w:rPr>
                <w:lang w:eastAsia="sv-SE"/>
              </w:rPr>
            </w:pPr>
            <w:r>
              <w:rPr>
                <w:lang w:eastAsia="sv-SE"/>
              </w:rPr>
              <w:t xml:space="preserve">Network decides which HARQ process(es) will be enabled/disabled for UL HARQ retransmissions and therefore the impact on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w:t>
            </w:r>
          </w:p>
        </w:tc>
      </w:tr>
      <w:tr w:rsidR="00D71316" w14:paraId="1FF8520A" w14:textId="77777777">
        <w:tc>
          <w:tcPr>
            <w:tcW w:w="1496" w:type="dxa"/>
          </w:tcPr>
          <w:p w14:paraId="40DF528C" w14:textId="77777777" w:rsidR="00D71316" w:rsidRDefault="00117C03">
            <w:pPr>
              <w:rPr>
                <w:rFonts w:eastAsia="DengXian"/>
              </w:rPr>
            </w:pPr>
            <w:r>
              <w:rPr>
                <w:rFonts w:eastAsia="DengXian"/>
              </w:rPr>
              <w:t>Qualcomm</w:t>
            </w:r>
          </w:p>
        </w:tc>
        <w:tc>
          <w:tcPr>
            <w:tcW w:w="1739" w:type="dxa"/>
          </w:tcPr>
          <w:p w14:paraId="526EA0CC" w14:textId="77777777" w:rsidR="00D71316" w:rsidRDefault="00117C03">
            <w:pPr>
              <w:rPr>
                <w:rFonts w:eastAsia="DengXian"/>
              </w:rPr>
            </w:pPr>
            <w:r>
              <w:rPr>
                <w:rFonts w:eastAsia="DengXian"/>
              </w:rPr>
              <w:t>Agree with revision</w:t>
            </w:r>
          </w:p>
        </w:tc>
        <w:tc>
          <w:tcPr>
            <w:tcW w:w="6480" w:type="dxa"/>
          </w:tcPr>
          <w:p w14:paraId="791B8713" w14:textId="77777777" w:rsidR="00D71316" w:rsidRDefault="00117C03">
            <w:pPr>
              <w:rPr>
                <w:rFonts w:eastAsia="DengXian"/>
              </w:rPr>
            </w:pPr>
            <w:r>
              <w:rPr>
                <w:rFonts w:eastAsia="DengXian"/>
              </w:rPr>
              <w:t xml:space="preserve">UE needs to be configured with this </w:t>
            </w:r>
            <w:proofErr w:type="spellStart"/>
            <w:r>
              <w:rPr>
                <w:rFonts w:eastAsia="DengXian"/>
              </w:rPr>
              <w:t>behavior</w:t>
            </w:r>
            <w:proofErr w:type="spellEnd"/>
            <w:r>
              <w:rPr>
                <w:rFonts w:eastAsia="DengXian"/>
              </w:rPr>
              <w:t xml:space="preserve"> (whether be it directly configured or derived implicitly from HARQ retransmission configuration).</w:t>
            </w:r>
          </w:p>
          <w:p w14:paraId="3019E35B" w14:textId="77777777" w:rsidR="00D71316" w:rsidRDefault="00117C03">
            <w:pPr>
              <w:rPr>
                <w:rFonts w:eastAsia="DengXian"/>
              </w:rPr>
            </w:pPr>
            <w:r>
              <w:rPr>
                <w:rFonts w:eastAsia="DengXian"/>
              </w:rPr>
              <w:t>But this can be agreed with following revision, i.e., clarifying what is network strategy.</w:t>
            </w:r>
          </w:p>
          <w:p w14:paraId="6C33F2D9" w14:textId="77777777" w:rsidR="00D71316" w:rsidRDefault="00117C03">
            <w:pPr>
              <w:rPr>
                <w:rFonts w:eastAsia="DengXian"/>
              </w:rPr>
            </w:pPr>
            <w:r>
              <w:rPr>
                <w:rFonts w:eastAsia="DengXian"/>
              </w:rPr>
              <w:t xml:space="preserve">“which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value is applied for each HARQ process is configured/indicated by network based on NW scheduling strategy to avoid HARQ stalling (i.e., HARQ retransmission is enabled/disabled).”</w:t>
            </w:r>
          </w:p>
        </w:tc>
      </w:tr>
      <w:tr w:rsidR="00D71316" w14:paraId="674E003E" w14:textId="77777777">
        <w:tc>
          <w:tcPr>
            <w:tcW w:w="1496" w:type="dxa"/>
          </w:tcPr>
          <w:p w14:paraId="14700FFE" w14:textId="77777777" w:rsidR="00D71316" w:rsidRDefault="00117C03">
            <w:pPr>
              <w:rPr>
                <w:rFonts w:eastAsiaTheme="minorEastAsia"/>
              </w:rPr>
            </w:pPr>
            <w:r>
              <w:rPr>
                <w:lang w:eastAsia="sv-SE"/>
              </w:rPr>
              <w:t>Ericsson</w:t>
            </w:r>
          </w:p>
        </w:tc>
        <w:tc>
          <w:tcPr>
            <w:tcW w:w="1739" w:type="dxa"/>
          </w:tcPr>
          <w:p w14:paraId="2A224C41" w14:textId="77777777" w:rsidR="00D71316" w:rsidRDefault="00117C03">
            <w:pPr>
              <w:rPr>
                <w:rFonts w:eastAsiaTheme="minorEastAsia"/>
              </w:rPr>
            </w:pPr>
            <w:r>
              <w:rPr>
                <w:rFonts w:eastAsia="DengXian"/>
              </w:rPr>
              <w:t>Agree</w:t>
            </w:r>
          </w:p>
        </w:tc>
        <w:tc>
          <w:tcPr>
            <w:tcW w:w="6480" w:type="dxa"/>
          </w:tcPr>
          <w:p w14:paraId="00D4304F" w14:textId="77777777" w:rsidR="00D71316" w:rsidRDefault="00117C03">
            <w:pPr>
              <w:rPr>
                <w:rFonts w:eastAsiaTheme="minorEastAsia"/>
              </w:rPr>
            </w:pPr>
            <w:r>
              <w:rPr>
                <w:rFonts w:eastAsia="DengXian"/>
              </w:rPr>
              <w:t xml:space="preserve">For UE power consumption, it is fully sufficient that the gNB indicates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behaviour per HARQ process. We disagree to the QC twisting of the question.</w:t>
            </w:r>
          </w:p>
        </w:tc>
      </w:tr>
      <w:tr w:rsidR="00D71316" w14:paraId="6BBF16BE" w14:textId="77777777">
        <w:tc>
          <w:tcPr>
            <w:tcW w:w="1496" w:type="dxa"/>
          </w:tcPr>
          <w:p w14:paraId="366C378C"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09BBFD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21A731E" w14:textId="77777777" w:rsidR="00D71316" w:rsidRDefault="00D71316">
            <w:pPr>
              <w:rPr>
                <w:rFonts w:eastAsiaTheme="minorEastAsia"/>
              </w:rPr>
            </w:pPr>
          </w:p>
        </w:tc>
      </w:tr>
      <w:tr w:rsidR="00D71316" w14:paraId="4C6A2280" w14:textId="77777777">
        <w:tc>
          <w:tcPr>
            <w:tcW w:w="1496" w:type="dxa"/>
          </w:tcPr>
          <w:p w14:paraId="1CD876DB" w14:textId="77777777" w:rsidR="00D71316" w:rsidRDefault="00117C03">
            <w:pPr>
              <w:rPr>
                <w:rFonts w:eastAsiaTheme="minorEastAsia"/>
              </w:rPr>
            </w:pPr>
            <w:r>
              <w:rPr>
                <w:lang w:eastAsia="sv-SE"/>
              </w:rPr>
              <w:t>Nokia</w:t>
            </w:r>
          </w:p>
        </w:tc>
        <w:tc>
          <w:tcPr>
            <w:tcW w:w="1739" w:type="dxa"/>
          </w:tcPr>
          <w:p w14:paraId="37545E8A" w14:textId="77777777" w:rsidR="00D71316" w:rsidRDefault="00117C03">
            <w:pPr>
              <w:rPr>
                <w:rFonts w:eastAsiaTheme="minorEastAsia"/>
              </w:rPr>
            </w:pPr>
            <w:r>
              <w:rPr>
                <w:lang w:eastAsia="sv-SE"/>
              </w:rPr>
              <w:t>Agree</w:t>
            </w:r>
          </w:p>
        </w:tc>
        <w:tc>
          <w:tcPr>
            <w:tcW w:w="6480" w:type="dxa"/>
          </w:tcPr>
          <w:p w14:paraId="3ABBA9B4" w14:textId="77777777" w:rsidR="00D71316" w:rsidRDefault="00117C03">
            <w:pPr>
              <w:rPr>
                <w:rFonts w:eastAsiaTheme="minorEastAsia"/>
              </w:rPr>
            </w:pPr>
            <w:r>
              <w:rPr>
                <w:lang w:eastAsia="sv-SE"/>
              </w:rPr>
              <w:t xml:space="preserve">RAN2 agreed in RAN2-113bis meeting that: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is configured per UE DRX group and the behaviour can be configured </w:t>
            </w:r>
            <w:r>
              <w:rPr>
                <w:b/>
                <w:bCs/>
                <w:lang w:eastAsia="sv-SE"/>
              </w:rPr>
              <w:t>per HARQ process</w:t>
            </w:r>
            <w:r>
              <w:rPr>
                <w:lang w:eastAsia="sv-SE"/>
              </w:rPr>
              <w:t xml:space="preserve">. Since the scheduling strategy for each HARQ process is up to NW implementation, the corresponding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applied for each HARQ process is up to NW implementation as well.</w:t>
            </w:r>
          </w:p>
        </w:tc>
      </w:tr>
      <w:tr w:rsidR="00D71316" w14:paraId="6A57FB01" w14:textId="77777777">
        <w:tc>
          <w:tcPr>
            <w:tcW w:w="1496" w:type="dxa"/>
          </w:tcPr>
          <w:p w14:paraId="1EBA669D" w14:textId="77777777" w:rsidR="00D71316" w:rsidRDefault="00117C03">
            <w:pPr>
              <w:rPr>
                <w:rFonts w:eastAsia="Malgun Gothic"/>
                <w:lang w:eastAsia="ko-KR"/>
              </w:rPr>
            </w:pPr>
            <w:r>
              <w:rPr>
                <w:rFonts w:eastAsiaTheme="minorEastAsia" w:hint="eastAsia"/>
              </w:rPr>
              <w:t>CATT</w:t>
            </w:r>
          </w:p>
        </w:tc>
        <w:tc>
          <w:tcPr>
            <w:tcW w:w="1739" w:type="dxa"/>
          </w:tcPr>
          <w:p w14:paraId="6FFF4DE7" w14:textId="77777777" w:rsidR="00D71316" w:rsidRDefault="00117C03">
            <w:pPr>
              <w:rPr>
                <w:rFonts w:eastAsiaTheme="minorEastAsia"/>
              </w:rPr>
            </w:pPr>
            <w:r>
              <w:rPr>
                <w:rFonts w:eastAsiaTheme="minorEastAsia" w:hint="eastAsia"/>
              </w:rPr>
              <w:t>Agree</w:t>
            </w:r>
          </w:p>
        </w:tc>
        <w:tc>
          <w:tcPr>
            <w:tcW w:w="6480" w:type="dxa"/>
          </w:tcPr>
          <w:p w14:paraId="305C91F4" w14:textId="77777777" w:rsidR="00D71316" w:rsidRDefault="00117C03">
            <w:pPr>
              <w:rPr>
                <w:rFonts w:eastAsiaTheme="minorEastAsia"/>
              </w:rPr>
            </w:pPr>
            <w:r>
              <w:rPr>
                <w:rFonts w:eastAsiaTheme="minorEastAsia"/>
              </w:rPr>
              <w:t>W</w:t>
            </w:r>
            <w:r>
              <w:rPr>
                <w:rFonts w:eastAsiaTheme="minorEastAsia" w:hint="eastAsia"/>
              </w:rPr>
              <w:t xml:space="preserve">e agree that which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D71316" w14:paraId="41D246E6" w14:textId="77777777">
        <w:tc>
          <w:tcPr>
            <w:tcW w:w="1496" w:type="dxa"/>
          </w:tcPr>
          <w:p w14:paraId="4C454C80" w14:textId="77777777" w:rsidR="00D71316" w:rsidRDefault="00117C03">
            <w:pPr>
              <w:rPr>
                <w:rFonts w:eastAsia="Malgun Gothic"/>
                <w:lang w:eastAsia="ko-KR"/>
              </w:rPr>
            </w:pPr>
            <w:r>
              <w:rPr>
                <w:rFonts w:eastAsiaTheme="minorEastAsia"/>
              </w:rPr>
              <w:t>Apple</w:t>
            </w:r>
          </w:p>
        </w:tc>
        <w:tc>
          <w:tcPr>
            <w:tcW w:w="1739" w:type="dxa"/>
          </w:tcPr>
          <w:p w14:paraId="19949D00" w14:textId="77777777" w:rsidR="00D71316" w:rsidRDefault="00117C03">
            <w:pPr>
              <w:rPr>
                <w:rFonts w:eastAsia="Malgun Gothic"/>
                <w:lang w:eastAsia="ko-KR"/>
              </w:rPr>
            </w:pPr>
            <w:r>
              <w:rPr>
                <w:rFonts w:eastAsiaTheme="minorEastAsia"/>
              </w:rPr>
              <w:t>Agree</w:t>
            </w:r>
          </w:p>
        </w:tc>
        <w:tc>
          <w:tcPr>
            <w:tcW w:w="6480" w:type="dxa"/>
          </w:tcPr>
          <w:p w14:paraId="7557BBF3" w14:textId="77777777" w:rsidR="00D71316" w:rsidRDefault="00117C03">
            <w:r>
              <w:rPr>
                <w:rFonts w:eastAsiaTheme="minorEastAsia"/>
              </w:rPr>
              <w:t xml:space="preserve">We just prefer it to be </w:t>
            </w:r>
            <w:proofErr w:type="spellStart"/>
            <w:r>
              <w:rPr>
                <w:rFonts w:eastAsiaTheme="minorEastAsia"/>
              </w:rPr>
              <w:t>upto</w:t>
            </w:r>
            <w:proofErr w:type="spellEnd"/>
            <w:r>
              <w:rPr>
                <w:rFonts w:eastAsiaTheme="minorEastAsia"/>
              </w:rPr>
              <w:t xml:space="preserve"> “network decision” not “network implementation”.  Agree that the network should decide which HARQ processes will be enabled/disabled for UL </w:t>
            </w:r>
            <w:proofErr w:type="spellStart"/>
            <w:r>
              <w:rPr>
                <w:rFonts w:eastAsiaTheme="minorEastAsia"/>
              </w:rPr>
              <w:t>retransmisions</w:t>
            </w:r>
            <w:proofErr w:type="spellEnd"/>
            <w:r>
              <w:rPr>
                <w:rFonts w:eastAsiaTheme="minorEastAsia"/>
              </w:rPr>
              <w:t>.</w:t>
            </w:r>
          </w:p>
        </w:tc>
      </w:tr>
      <w:tr w:rsidR="00D71316" w14:paraId="0B6B85D0" w14:textId="77777777">
        <w:tc>
          <w:tcPr>
            <w:tcW w:w="1496" w:type="dxa"/>
          </w:tcPr>
          <w:p w14:paraId="3AF6B58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59DE870"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35EACA9C" w14:textId="77777777" w:rsidR="00D71316" w:rsidRDefault="00117C03">
            <w:pPr>
              <w:rPr>
                <w:lang w:eastAsia="sv-SE"/>
              </w:rPr>
            </w:pP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for each HARQ process is up to network implementation.</w:t>
            </w:r>
          </w:p>
        </w:tc>
      </w:tr>
      <w:tr w:rsidR="00D71316" w14:paraId="00A8E1D8" w14:textId="77777777">
        <w:tc>
          <w:tcPr>
            <w:tcW w:w="1496" w:type="dxa"/>
          </w:tcPr>
          <w:p w14:paraId="36F92673" w14:textId="77777777" w:rsidR="00D71316" w:rsidRDefault="00117C03">
            <w:pPr>
              <w:rPr>
                <w:rFonts w:eastAsia="SimSun"/>
                <w:lang w:val="en-US"/>
              </w:rPr>
            </w:pPr>
            <w:r>
              <w:rPr>
                <w:rFonts w:eastAsiaTheme="minorEastAsia" w:hint="eastAsia"/>
                <w:lang w:eastAsia="ko-KR"/>
              </w:rPr>
              <w:t>LG</w:t>
            </w:r>
          </w:p>
        </w:tc>
        <w:tc>
          <w:tcPr>
            <w:tcW w:w="1739" w:type="dxa"/>
          </w:tcPr>
          <w:p w14:paraId="0F44D1DD" w14:textId="77777777" w:rsidR="00D71316" w:rsidRDefault="00117C03">
            <w:pPr>
              <w:rPr>
                <w:rFonts w:eastAsia="SimSun"/>
                <w:lang w:val="en-US"/>
              </w:rPr>
            </w:pPr>
            <w:r>
              <w:rPr>
                <w:rFonts w:eastAsiaTheme="minorEastAsia"/>
                <w:lang w:eastAsia="ko-KR"/>
              </w:rPr>
              <w:t>Depend on Q2.2 result</w:t>
            </w:r>
          </w:p>
        </w:tc>
        <w:tc>
          <w:tcPr>
            <w:tcW w:w="6480" w:type="dxa"/>
          </w:tcPr>
          <w:p w14:paraId="5E33B4B8" w14:textId="77777777" w:rsidR="00D71316" w:rsidRDefault="00117C03">
            <w:pPr>
              <w:rPr>
                <w:rFonts w:eastAsiaTheme="minorEastAsia"/>
              </w:rPr>
            </w:pPr>
            <w:r>
              <w:rPr>
                <w:rFonts w:eastAsia="Malgun Gothic" w:hint="eastAsia"/>
                <w:lang w:eastAsia="ko-KR"/>
              </w:rPr>
              <w:t xml:space="preserve">If the </w:t>
            </w:r>
            <w:r>
              <w:rPr>
                <w:rFonts w:eastAsia="Malgun Gothic"/>
                <w:lang w:eastAsia="ko-KR"/>
              </w:rPr>
              <w:t xml:space="preserve">dynamic DCI indication in Q2.2 is introduced for indicating enabling/disabling UL retransmission,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would not be configured per each HARQ PID. For example, if </w:t>
            </w:r>
            <w:r>
              <w:rPr>
                <w:rFonts w:eastAsia="Malgun Gothic"/>
                <w:lang w:eastAsia="ko-KR"/>
              </w:rPr>
              <w:lastRenderedPageBreak/>
              <w:t xml:space="preserve">the network indicates a UL </w:t>
            </w:r>
            <w:proofErr w:type="spellStart"/>
            <w:r>
              <w:rPr>
                <w:rFonts w:eastAsia="Malgun Gothic"/>
                <w:lang w:eastAsia="ko-KR"/>
              </w:rPr>
              <w:t>grent</w:t>
            </w:r>
            <w:proofErr w:type="spellEnd"/>
            <w:r>
              <w:rPr>
                <w:rFonts w:eastAsia="Malgun Gothic"/>
                <w:lang w:eastAsia="ko-KR"/>
              </w:rPr>
              <w:t xml:space="preserve"> without retransmission in DCI for a HARQ PID, the UE sets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to zero. </w:t>
            </w:r>
          </w:p>
        </w:tc>
      </w:tr>
      <w:tr w:rsidR="00BD3550" w14:paraId="6280BAB5" w14:textId="77777777">
        <w:tc>
          <w:tcPr>
            <w:tcW w:w="1496" w:type="dxa"/>
          </w:tcPr>
          <w:p w14:paraId="75E1E72B" w14:textId="4B7C9292" w:rsidR="00BD3550" w:rsidRDefault="00BD3550" w:rsidP="00BD3550">
            <w:pPr>
              <w:rPr>
                <w:rFonts w:eastAsiaTheme="minorEastAsia"/>
                <w:lang w:eastAsia="ko-KR"/>
              </w:rPr>
            </w:pPr>
            <w:r w:rsidRPr="002D6E7B">
              <w:rPr>
                <w:lang w:val="en-US" w:eastAsia="sv-SE"/>
              </w:rPr>
              <w:lastRenderedPageBreak/>
              <w:t>Panasonic</w:t>
            </w:r>
          </w:p>
        </w:tc>
        <w:tc>
          <w:tcPr>
            <w:tcW w:w="1739" w:type="dxa"/>
          </w:tcPr>
          <w:p w14:paraId="766E6177" w14:textId="050FD42B" w:rsidR="00BD3550" w:rsidRDefault="00BD3550" w:rsidP="00BD3550">
            <w:pPr>
              <w:rPr>
                <w:rFonts w:eastAsiaTheme="minorEastAsia"/>
                <w:lang w:eastAsia="ko-KR"/>
              </w:rPr>
            </w:pPr>
            <w:r w:rsidRPr="002D6E7B">
              <w:rPr>
                <w:rFonts w:eastAsia="DengXian"/>
                <w:lang w:val="en-US"/>
              </w:rPr>
              <w:t>Agree</w:t>
            </w:r>
          </w:p>
        </w:tc>
        <w:tc>
          <w:tcPr>
            <w:tcW w:w="6480" w:type="dxa"/>
          </w:tcPr>
          <w:p w14:paraId="039E1463" w14:textId="4B4B2307" w:rsidR="00BD3550" w:rsidRDefault="00BD3550" w:rsidP="00BD3550">
            <w:pPr>
              <w:rPr>
                <w:rFonts w:eastAsia="Malgun Gothic"/>
                <w:lang w:eastAsia="ko-KR"/>
              </w:rPr>
            </w:pPr>
            <w:r>
              <w:rPr>
                <w:rFonts w:eastAsia="DengXian"/>
                <w:lang w:val="en-US"/>
              </w:rPr>
              <w:t xml:space="preserve">Currently NW configures same value of </w:t>
            </w:r>
            <w:proofErr w:type="spellStart"/>
            <w:r>
              <w:rPr>
                <w:rFonts w:eastAsia="DengXian"/>
                <w:lang w:val="en-US"/>
              </w:rPr>
              <w:t>drx</w:t>
            </w:r>
            <w:proofErr w:type="spellEnd"/>
            <w:r>
              <w:rPr>
                <w:rFonts w:eastAsia="DengXian"/>
                <w:lang w:val="en-US"/>
              </w:rPr>
              <w:t>-HARQ-RTT-</w:t>
            </w:r>
            <w:proofErr w:type="spellStart"/>
            <w:r>
              <w:rPr>
                <w:rFonts w:eastAsia="DengXian"/>
                <w:lang w:val="en-US"/>
              </w:rPr>
              <w:t>TimerUL</w:t>
            </w:r>
            <w:proofErr w:type="spellEnd"/>
            <w:r>
              <w:rPr>
                <w:rFonts w:eastAsia="DengXian"/>
                <w:lang w:val="en-US"/>
              </w:rPr>
              <w:t xml:space="preserve"> for HARQ process. However, From NW implementation point of view, </w:t>
            </w:r>
            <w:proofErr w:type="gramStart"/>
            <w:r>
              <w:rPr>
                <w:rFonts w:eastAsia="DengXian"/>
                <w:lang w:val="en-US"/>
              </w:rPr>
              <w:t>It</w:t>
            </w:r>
            <w:proofErr w:type="gramEnd"/>
            <w:r>
              <w:rPr>
                <w:rFonts w:eastAsia="DengXian"/>
                <w:lang w:val="en-US"/>
              </w:rPr>
              <w:t xml:space="preserve"> is possible to configure different value for </w:t>
            </w:r>
            <w:proofErr w:type="spellStart"/>
            <w:r>
              <w:rPr>
                <w:rFonts w:eastAsia="DengXian"/>
                <w:lang w:val="en-US"/>
              </w:rPr>
              <w:t>drx</w:t>
            </w:r>
            <w:proofErr w:type="spellEnd"/>
            <w:r>
              <w:rPr>
                <w:rFonts w:eastAsia="DengXian"/>
                <w:lang w:val="en-US"/>
              </w:rPr>
              <w:t>-HARQ-RTT-</w:t>
            </w:r>
            <w:proofErr w:type="spellStart"/>
            <w:r>
              <w:rPr>
                <w:rFonts w:eastAsia="DengXian"/>
                <w:lang w:val="en-US"/>
              </w:rPr>
              <w:t>TimerUL</w:t>
            </w:r>
            <w:proofErr w:type="spellEnd"/>
            <w:r>
              <w:rPr>
                <w:rFonts w:eastAsia="DengXian"/>
                <w:lang w:val="en-US"/>
              </w:rPr>
              <w:t xml:space="preserve"> per HARQ process based on its scheduling strategy.</w:t>
            </w:r>
          </w:p>
        </w:tc>
      </w:tr>
      <w:tr w:rsidR="006D5A0F" w14:paraId="15C1F9FB" w14:textId="77777777" w:rsidTr="007C212B">
        <w:tc>
          <w:tcPr>
            <w:tcW w:w="1496" w:type="dxa"/>
          </w:tcPr>
          <w:p w14:paraId="48E96FBC" w14:textId="77777777" w:rsidR="006D5A0F" w:rsidRDefault="006D5A0F" w:rsidP="007C212B">
            <w:pPr>
              <w:rPr>
                <w:rFonts w:eastAsiaTheme="minorEastAsia"/>
                <w:lang w:eastAsia="ko-KR"/>
              </w:rPr>
            </w:pPr>
            <w:r>
              <w:rPr>
                <w:lang w:eastAsia="sv-SE"/>
              </w:rPr>
              <w:t>Intel</w:t>
            </w:r>
          </w:p>
        </w:tc>
        <w:tc>
          <w:tcPr>
            <w:tcW w:w="1739" w:type="dxa"/>
          </w:tcPr>
          <w:p w14:paraId="3E70528B" w14:textId="77777777" w:rsidR="006D5A0F" w:rsidRDefault="006D5A0F" w:rsidP="007C212B">
            <w:pPr>
              <w:rPr>
                <w:rFonts w:eastAsia="Malgun Gothic"/>
                <w:lang w:eastAsia="ko-KR"/>
              </w:rPr>
            </w:pPr>
            <w:r>
              <w:rPr>
                <w:lang w:eastAsia="sv-SE"/>
              </w:rPr>
              <w:t>Agree</w:t>
            </w:r>
          </w:p>
        </w:tc>
        <w:tc>
          <w:tcPr>
            <w:tcW w:w="6480" w:type="dxa"/>
          </w:tcPr>
          <w:p w14:paraId="761B70C4" w14:textId="77777777" w:rsidR="006D5A0F" w:rsidRDefault="006D5A0F" w:rsidP="007C212B">
            <w:pPr>
              <w:rPr>
                <w:rFonts w:eastAsiaTheme="minorEastAsia"/>
              </w:rPr>
            </w:pPr>
          </w:p>
        </w:tc>
      </w:tr>
      <w:tr w:rsidR="00B4246E" w14:paraId="06D77BB3" w14:textId="77777777" w:rsidTr="007C212B">
        <w:tc>
          <w:tcPr>
            <w:tcW w:w="1496" w:type="dxa"/>
          </w:tcPr>
          <w:p w14:paraId="6F591925" w14:textId="505F443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82696FB" w14:textId="71C7BED3"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16F0993E" w14:textId="77777777" w:rsidR="00B4246E" w:rsidRDefault="00B4246E" w:rsidP="00B4246E">
            <w:pPr>
              <w:rPr>
                <w:lang w:eastAsia="sv-SE"/>
              </w:rPr>
            </w:pPr>
            <w:r>
              <w:rPr>
                <w:lang w:eastAsia="sv-SE"/>
              </w:rPr>
              <w:t xml:space="preserve">RAN2 agreement is that: </w:t>
            </w:r>
            <w:r w:rsidRPr="00EB4BF3">
              <w:rPr>
                <w:lang w:eastAsia="sv-SE"/>
              </w:rPr>
              <w:t xml:space="preserve">The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sidRPr="00EB4BF3">
              <w:rPr>
                <w:lang w:eastAsia="sv-SE"/>
              </w:rPr>
              <w:t xml:space="preserve"> is configured per UE DRX group and the behaviour can be configured </w:t>
            </w:r>
            <w:r w:rsidRPr="00756AB2">
              <w:rPr>
                <w:b/>
                <w:bCs/>
                <w:lang w:eastAsia="sv-SE"/>
              </w:rPr>
              <w:t>per HARQ process</w:t>
            </w:r>
            <w:r w:rsidRPr="00EB4BF3">
              <w:rPr>
                <w:lang w:eastAsia="sv-SE"/>
              </w:rPr>
              <w:t>.</w:t>
            </w:r>
            <w:r>
              <w:rPr>
                <w:lang w:eastAsia="sv-SE"/>
              </w:rPr>
              <w:t xml:space="preserve"> </w:t>
            </w:r>
            <w:proofErr w:type="gramStart"/>
            <w:r>
              <w:rPr>
                <w:lang w:eastAsia="sv-SE"/>
              </w:rPr>
              <w:t>So</w:t>
            </w:r>
            <w:proofErr w:type="gramEnd"/>
            <w:r>
              <w:rPr>
                <w:lang w:eastAsia="sv-SE"/>
              </w:rPr>
              <w:t xml:space="preserve"> the same value is configured for all HARQ process within DRX group. </w:t>
            </w:r>
          </w:p>
          <w:p w14:paraId="0B7AF361" w14:textId="2733AB47" w:rsidR="00B4246E" w:rsidRDefault="00B4246E" w:rsidP="00B4246E">
            <w:pPr>
              <w:rPr>
                <w:rFonts w:eastAsiaTheme="minorEastAsia"/>
                <w:lang w:eastAsia="ko-KR"/>
              </w:rPr>
            </w:pPr>
            <w:r>
              <w:rPr>
                <w:lang w:eastAsia="sv-SE"/>
              </w:rPr>
              <w:t>We think different behaviour means start/not start, which is under NW control.</w:t>
            </w:r>
          </w:p>
        </w:tc>
      </w:tr>
      <w:tr w:rsidR="00553C52" w14:paraId="06538CB0" w14:textId="77777777">
        <w:tc>
          <w:tcPr>
            <w:tcW w:w="1496" w:type="dxa"/>
          </w:tcPr>
          <w:p w14:paraId="44F5C638" w14:textId="66EDDB43" w:rsidR="00553C52" w:rsidRPr="002D6E7B" w:rsidRDefault="00553C52" w:rsidP="00553C52">
            <w:pPr>
              <w:rPr>
                <w:lang w:val="en-US" w:eastAsia="sv-SE"/>
              </w:rPr>
            </w:pPr>
            <w:r>
              <w:rPr>
                <w:rFonts w:eastAsiaTheme="minorEastAsia"/>
                <w:lang w:eastAsia="ko-KR"/>
              </w:rPr>
              <w:t>Sequans</w:t>
            </w:r>
          </w:p>
        </w:tc>
        <w:tc>
          <w:tcPr>
            <w:tcW w:w="1739" w:type="dxa"/>
          </w:tcPr>
          <w:p w14:paraId="23C231BB" w14:textId="4E018383" w:rsidR="00553C52" w:rsidRPr="002D6E7B" w:rsidRDefault="00553C52" w:rsidP="00553C52">
            <w:pPr>
              <w:rPr>
                <w:rFonts w:eastAsia="DengXian"/>
                <w:lang w:val="en-US"/>
              </w:rPr>
            </w:pPr>
            <w:r>
              <w:rPr>
                <w:rFonts w:eastAsiaTheme="minorEastAsia"/>
                <w:lang w:eastAsia="ko-KR"/>
              </w:rPr>
              <w:t>Agree</w:t>
            </w:r>
          </w:p>
        </w:tc>
        <w:tc>
          <w:tcPr>
            <w:tcW w:w="6480" w:type="dxa"/>
          </w:tcPr>
          <w:p w14:paraId="6BFA8F2C" w14:textId="2B1F2131" w:rsidR="00553C52" w:rsidRDefault="00553C52" w:rsidP="00553C52">
            <w:pPr>
              <w:rPr>
                <w:rFonts w:eastAsia="DengXian"/>
                <w:lang w:val="en-US"/>
              </w:rPr>
            </w:pPr>
            <w:r>
              <w:rPr>
                <w:rFonts w:eastAsiaTheme="minorEastAsia"/>
                <w:lang w:eastAsia="ko-KR"/>
              </w:rPr>
              <w:t>Same comment as Apple</w:t>
            </w:r>
          </w:p>
        </w:tc>
      </w:tr>
      <w:tr w:rsidR="00771F8F" w14:paraId="3F38570B" w14:textId="77777777">
        <w:tc>
          <w:tcPr>
            <w:tcW w:w="1496" w:type="dxa"/>
          </w:tcPr>
          <w:p w14:paraId="34024A44" w14:textId="047A9BC1" w:rsidR="00771F8F" w:rsidRDefault="00771F8F" w:rsidP="00553C52">
            <w:pPr>
              <w:rPr>
                <w:rFonts w:eastAsiaTheme="minorEastAsia"/>
                <w:lang w:eastAsia="ko-KR"/>
              </w:rPr>
            </w:pPr>
            <w:r>
              <w:rPr>
                <w:rFonts w:eastAsiaTheme="minorEastAsia"/>
                <w:lang w:eastAsia="ko-KR"/>
              </w:rPr>
              <w:t>Rakuten Mobile</w:t>
            </w:r>
          </w:p>
        </w:tc>
        <w:tc>
          <w:tcPr>
            <w:tcW w:w="1739" w:type="dxa"/>
          </w:tcPr>
          <w:p w14:paraId="56E7EDE4" w14:textId="0B32652D" w:rsidR="00771F8F" w:rsidRDefault="00771F8F" w:rsidP="00553C52">
            <w:pPr>
              <w:rPr>
                <w:rFonts w:eastAsiaTheme="minorEastAsia"/>
                <w:lang w:eastAsia="ko-KR"/>
              </w:rPr>
            </w:pPr>
            <w:r>
              <w:rPr>
                <w:rFonts w:eastAsiaTheme="minorEastAsia"/>
                <w:lang w:eastAsia="ko-KR"/>
              </w:rPr>
              <w:t>Agree</w:t>
            </w:r>
          </w:p>
        </w:tc>
        <w:tc>
          <w:tcPr>
            <w:tcW w:w="6480" w:type="dxa"/>
          </w:tcPr>
          <w:p w14:paraId="1A9E1FD8" w14:textId="19A2830F" w:rsidR="00771F8F" w:rsidRDefault="00771F8F" w:rsidP="00553C52">
            <w:pPr>
              <w:rPr>
                <w:rFonts w:eastAsiaTheme="minorEastAsia"/>
                <w:lang w:eastAsia="ko-KR"/>
              </w:rPr>
            </w:pPr>
            <w:r>
              <w:rPr>
                <w:rFonts w:eastAsiaTheme="minorEastAsia"/>
                <w:lang w:eastAsia="ko-KR"/>
              </w:rPr>
              <w:t>Agree with Qualcomm</w:t>
            </w:r>
          </w:p>
        </w:tc>
      </w:tr>
      <w:tr w:rsidR="00FB0391" w14:paraId="6F0AD685" w14:textId="77777777">
        <w:tc>
          <w:tcPr>
            <w:tcW w:w="1496" w:type="dxa"/>
          </w:tcPr>
          <w:p w14:paraId="2A16D866" w14:textId="0599A6CC" w:rsidR="00FB0391" w:rsidRDefault="00FB0391" w:rsidP="00553C52">
            <w:pPr>
              <w:rPr>
                <w:rFonts w:eastAsiaTheme="minorEastAsia"/>
                <w:lang w:eastAsia="ko-KR"/>
              </w:rPr>
            </w:pPr>
            <w:r>
              <w:rPr>
                <w:rFonts w:eastAsiaTheme="minorEastAsia"/>
                <w:lang w:eastAsia="ko-KR"/>
              </w:rPr>
              <w:t>Magister</w:t>
            </w:r>
          </w:p>
        </w:tc>
        <w:tc>
          <w:tcPr>
            <w:tcW w:w="1739" w:type="dxa"/>
          </w:tcPr>
          <w:p w14:paraId="497881A5" w14:textId="628EB471" w:rsidR="00FB0391" w:rsidRDefault="00FB0391" w:rsidP="00553C52">
            <w:pPr>
              <w:rPr>
                <w:rFonts w:eastAsiaTheme="minorEastAsia"/>
                <w:lang w:eastAsia="ko-KR"/>
              </w:rPr>
            </w:pPr>
            <w:r>
              <w:rPr>
                <w:rFonts w:eastAsiaTheme="minorEastAsia"/>
                <w:lang w:eastAsia="ko-KR"/>
              </w:rPr>
              <w:t>Agree</w:t>
            </w:r>
          </w:p>
        </w:tc>
        <w:tc>
          <w:tcPr>
            <w:tcW w:w="6480" w:type="dxa"/>
          </w:tcPr>
          <w:p w14:paraId="2F126073" w14:textId="77777777" w:rsidR="00FB0391" w:rsidRDefault="00FB0391" w:rsidP="00553C52">
            <w:pPr>
              <w:rPr>
                <w:rFonts w:eastAsiaTheme="minorEastAsia"/>
                <w:lang w:eastAsia="ko-KR"/>
              </w:rPr>
            </w:pPr>
          </w:p>
        </w:tc>
      </w:tr>
      <w:tr w:rsidR="007C212B" w14:paraId="72ED1D86" w14:textId="77777777">
        <w:tc>
          <w:tcPr>
            <w:tcW w:w="1496" w:type="dxa"/>
          </w:tcPr>
          <w:p w14:paraId="57AC8870" w14:textId="4A036C70" w:rsidR="007C212B" w:rsidRDefault="007C212B" w:rsidP="00553C52">
            <w:pPr>
              <w:rPr>
                <w:rFonts w:eastAsiaTheme="minorEastAsia"/>
                <w:lang w:eastAsia="ko-KR"/>
              </w:rPr>
            </w:pPr>
            <w:r>
              <w:rPr>
                <w:rFonts w:eastAsiaTheme="minorEastAsia"/>
                <w:lang w:eastAsia="ko-KR"/>
              </w:rPr>
              <w:t>InterDigital</w:t>
            </w:r>
          </w:p>
        </w:tc>
        <w:tc>
          <w:tcPr>
            <w:tcW w:w="1739" w:type="dxa"/>
          </w:tcPr>
          <w:p w14:paraId="10FB262E" w14:textId="4C5C573B" w:rsidR="007C212B" w:rsidRDefault="007C212B" w:rsidP="00553C52">
            <w:pPr>
              <w:rPr>
                <w:rFonts w:eastAsiaTheme="minorEastAsia"/>
                <w:lang w:eastAsia="ko-KR"/>
              </w:rPr>
            </w:pPr>
            <w:r>
              <w:rPr>
                <w:rFonts w:eastAsiaTheme="minorEastAsia"/>
                <w:lang w:eastAsia="ko-KR"/>
              </w:rPr>
              <w:t>Agree</w:t>
            </w:r>
          </w:p>
        </w:tc>
        <w:tc>
          <w:tcPr>
            <w:tcW w:w="6480" w:type="dxa"/>
          </w:tcPr>
          <w:p w14:paraId="0DF45EFF" w14:textId="77777777" w:rsidR="007C212B" w:rsidRDefault="007C212B" w:rsidP="00553C52">
            <w:pPr>
              <w:rPr>
                <w:rFonts w:eastAsiaTheme="minorEastAsia"/>
                <w:lang w:eastAsia="ko-KR"/>
              </w:rPr>
            </w:pPr>
          </w:p>
        </w:tc>
      </w:tr>
      <w:tr w:rsidR="00D77F6B" w14:paraId="15B2EABA" w14:textId="77777777">
        <w:tc>
          <w:tcPr>
            <w:tcW w:w="1496" w:type="dxa"/>
          </w:tcPr>
          <w:p w14:paraId="71D1A97D" w14:textId="0B007637" w:rsidR="00D77F6B" w:rsidRDefault="00D77F6B" w:rsidP="00D77F6B">
            <w:pPr>
              <w:rPr>
                <w:rFonts w:eastAsiaTheme="minorEastAsia"/>
                <w:lang w:eastAsia="ko-KR"/>
              </w:rPr>
            </w:pPr>
            <w:proofErr w:type="spellStart"/>
            <w:r>
              <w:rPr>
                <w:rFonts w:eastAsiaTheme="minorEastAsia" w:hint="eastAsia"/>
              </w:rPr>
              <w:t>S</w:t>
            </w:r>
            <w:r>
              <w:rPr>
                <w:rFonts w:eastAsiaTheme="minorEastAsia"/>
              </w:rPr>
              <w:t>preadtrum</w:t>
            </w:r>
            <w:proofErr w:type="spellEnd"/>
          </w:p>
        </w:tc>
        <w:tc>
          <w:tcPr>
            <w:tcW w:w="1739" w:type="dxa"/>
          </w:tcPr>
          <w:p w14:paraId="13602663" w14:textId="2BC3C0C6" w:rsidR="00D77F6B" w:rsidRDefault="00D77F6B" w:rsidP="00D77F6B">
            <w:pPr>
              <w:rPr>
                <w:rFonts w:eastAsiaTheme="minorEastAsia"/>
                <w:lang w:eastAsia="ko-KR"/>
              </w:rPr>
            </w:pPr>
            <w:r>
              <w:rPr>
                <w:rFonts w:eastAsiaTheme="minorEastAsia"/>
              </w:rPr>
              <w:t>Disagree</w:t>
            </w:r>
          </w:p>
        </w:tc>
        <w:tc>
          <w:tcPr>
            <w:tcW w:w="6480" w:type="dxa"/>
          </w:tcPr>
          <w:p w14:paraId="0FC72687" w14:textId="77777777" w:rsidR="00D77F6B" w:rsidRDefault="00D77F6B" w:rsidP="00D77F6B">
            <w:pPr>
              <w:rPr>
                <w:rFonts w:eastAsiaTheme="minorEastAsia"/>
              </w:rPr>
            </w:pPr>
            <w:r>
              <w:rPr>
                <w:rFonts w:eastAsiaTheme="minorEastAsia" w:hint="eastAsia"/>
              </w:rPr>
              <w:t>U</w:t>
            </w:r>
            <w:r>
              <w:rPr>
                <w:rFonts w:eastAsiaTheme="minorEastAsia"/>
              </w:rPr>
              <w:t xml:space="preserve">E shall be indicated the value of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t>
            </w:r>
            <w:proofErr w:type="gramStart"/>
            <w:r>
              <w:rPr>
                <w:rFonts w:eastAsiaTheme="minorEastAsia"/>
              </w:rPr>
              <w:t>in order to</w:t>
            </w:r>
            <w:proofErr w:type="gramEnd"/>
            <w:r>
              <w:rPr>
                <w:rFonts w:eastAsiaTheme="minorEastAsia"/>
              </w:rPr>
              <w:t xml:space="preserve"> guarantee the same understanding between gNB and UE.</w:t>
            </w:r>
          </w:p>
          <w:p w14:paraId="6AAD4EBF" w14:textId="661DBE2A" w:rsidR="00D77F6B" w:rsidRDefault="00D77F6B" w:rsidP="00D77F6B">
            <w:pPr>
              <w:rPr>
                <w:rFonts w:eastAsiaTheme="minorEastAsia"/>
                <w:lang w:eastAsia="ko-KR"/>
              </w:rPr>
            </w:pPr>
            <w:r>
              <w:rPr>
                <w:rFonts w:eastAsiaTheme="minorEastAsia"/>
              </w:rPr>
              <w:t>I</w:t>
            </w:r>
            <w:r>
              <w:rPr>
                <w:rFonts w:eastAsiaTheme="minorEastAsia" w:hint="eastAsia"/>
              </w:rPr>
              <w:t>f</w:t>
            </w:r>
            <w:r>
              <w:rPr>
                <w:rFonts w:eastAsiaTheme="minorEastAsia"/>
              </w:rPr>
              <w:t xml:space="preserve"> the type of HARQ process is configured </w:t>
            </w:r>
            <w:r>
              <w:rPr>
                <w:rFonts w:eastAsiaTheme="minorEastAsia" w:hint="eastAsia"/>
              </w:rPr>
              <w:t>via</w:t>
            </w:r>
            <w:r>
              <w:rPr>
                <w:rFonts w:eastAsiaTheme="minorEastAsia"/>
              </w:rPr>
              <w:t xml:space="preserve"> RRC message, the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value applied for each HARQ process depends on the </w:t>
            </w:r>
            <w:r>
              <w:rPr>
                <w:rFonts w:eastAsiaTheme="minorEastAsia" w:hint="eastAsia"/>
              </w:rPr>
              <w:t>RRC</w:t>
            </w:r>
            <w:r>
              <w:rPr>
                <w:rFonts w:eastAsiaTheme="minorEastAsia"/>
              </w:rPr>
              <w:t xml:space="preserve"> configuration</w:t>
            </w:r>
            <w:r>
              <w:rPr>
                <w:rFonts w:eastAsiaTheme="minorEastAsia" w:hint="eastAsia"/>
              </w:rPr>
              <w:t>.</w:t>
            </w:r>
          </w:p>
        </w:tc>
      </w:tr>
    </w:tbl>
    <w:p w14:paraId="69ECDDA1" w14:textId="77777777" w:rsidR="00D71316" w:rsidRDefault="00D71316">
      <w:pPr>
        <w:pStyle w:val="NoSpacing"/>
      </w:pPr>
    </w:p>
    <w:p w14:paraId="3EFF523D" w14:textId="6E6357BA" w:rsidR="00D71316" w:rsidRPr="00B21665" w:rsidRDefault="00B06F3B" w:rsidP="00B21665">
      <w:pPr>
        <w:rPr>
          <w:b/>
          <w:bCs/>
          <w:color w:val="0070C0"/>
        </w:rPr>
      </w:pPr>
      <w:r w:rsidRPr="00B21665">
        <w:rPr>
          <w:b/>
          <w:bCs/>
          <w:color w:val="0070C0"/>
        </w:rPr>
        <w:t>Rapporteur Summary</w:t>
      </w:r>
    </w:p>
    <w:p w14:paraId="43481634" w14:textId="422F3EB7" w:rsidR="00B21665" w:rsidRPr="00B21665" w:rsidRDefault="00B21665" w:rsidP="00B21665">
      <w:pPr>
        <w:rPr>
          <w:color w:val="0070C0"/>
        </w:rPr>
      </w:pPr>
      <w:r w:rsidRPr="00B21665">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790"/>
        <w:gridCol w:w="2065"/>
        <w:gridCol w:w="2975"/>
      </w:tblGrid>
      <w:tr w:rsidR="00B21665" w:rsidRPr="00B21665" w14:paraId="76F77BB1" w14:textId="77777777" w:rsidTr="0015577E">
        <w:trPr>
          <w:jc w:val="center"/>
        </w:trPr>
        <w:tc>
          <w:tcPr>
            <w:tcW w:w="7830" w:type="dxa"/>
            <w:gridSpan w:val="3"/>
            <w:shd w:val="clear" w:color="auto" w:fill="F2F2F2" w:themeFill="background1" w:themeFillShade="F2"/>
            <w:vAlign w:val="center"/>
          </w:tcPr>
          <w:p w14:paraId="3F889CE3" w14:textId="77777777" w:rsidR="00B21665" w:rsidRPr="00B21665" w:rsidRDefault="00B21665" w:rsidP="0015577E">
            <w:pPr>
              <w:jc w:val="center"/>
              <w:rPr>
                <w:b/>
                <w:i/>
                <w:iCs/>
                <w:color w:val="0070C0"/>
                <w:lang w:eastAsia="sv-SE"/>
              </w:rPr>
            </w:pPr>
            <w:r w:rsidRPr="00B21665">
              <w:rPr>
                <w:b/>
                <w:i/>
                <w:iCs/>
                <w:color w:val="0070C0"/>
              </w:rPr>
              <w:t xml:space="preserve">Which </w:t>
            </w:r>
            <w:proofErr w:type="spellStart"/>
            <w:r w:rsidRPr="00B21665">
              <w:rPr>
                <w:b/>
                <w:i/>
                <w:iCs/>
                <w:color w:val="0070C0"/>
              </w:rPr>
              <w:t>drx</w:t>
            </w:r>
            <w:proofErr w:type="spellEnd"/>
            <w:r w:rsidRPr="00B21665">
              <w:rPr>
                <w:b/>
                <w:i/>
                <w:iCs/>
                <w:color w:val="0070C0"/>
              </w:rPr>
              <w:t>-HARQ-RTT-</w:t>
            </w:r>
            <w:proofErr w:type="spellStart"/>
            <w:r w:rsidRPr="00B21665">
              <w:rPr>
                <w:b/>
                <w:i/>
                <w:iCs/>
                <w:color w:val="0070C0"/>
              </w:rPr>
              <w:t>TimerUL</w:t>
            </w:r>
            <w:proofErr w:type="spellEnd"/>
            <w:r w:rsidRPr="00B21665">
              <w:rPr>
                <w:b/>
                <w:i/>
                <w:iCs/>
                <w:color w:val="0070C0"/>
              </w:rPr>
              <w:t xml:space="preserve"> value is applied for each HARQ process is up to network implementation?</w:t>
            </w:r>
          </w:p>
        </w:tc>
      </w:tr>
      <w:tr w:rsidR="00B21665" w:rsidRPr="00B21665" w14:paraId="7B93F750" w14:textId="77777777" w:rsidTr="0015577E">
        <w:trPr>
          <w:jc w:val="center"/>
        </w:trPr>
        <w:tc>
          <w:tcPr>
            <w:tcW w:w="2790" w:type="dxa"/>
            <w:shd w:val="clear" w:color="auto" w:fill="F2F2F2" w:themeFill="background1" w:themeFillShade="F2"/>
            <w:vAlign w:val="center"/>
          </w:tcPr>
          <w:p w14:paraId="0F511D3B" w14:textId="77777777" w:rsidR="00B21665" w:rsidRPr="00B21665" w:rsidRDefault="00B21665" w:rsidP="0015577E">
            <w:pPr>
              <w:jc w:val="center"/>
              <w:rPr>
                <w:color w:val="0070C0"/>
              </w:rPr>
            </w:pPr>
            <w:r w:rsidRPr="00B21665">
              <w:rPr>
                <w:color w:val="0070C0"/>
              </w:rPr>
              <w:t>Agree/Agree with comments</w:t>
            </w:r>
          </w:p>
        </w:tc>
        <w:tc>
          <w:tcPr>
            <w:tcW w:w="2065" w:type="dxa"/>
            <w:shd w:val="clear" w:color="auto" w:fill="F2F2F2" w:themeFill="background1" w:themeFillShade="F2"/>
            <w:vAlign w:val="center"/>
          </w:tcPr>
          <w:p w14:paraId="35DB1183" w14:textId="77777777" w:rsidR="00B21665" w:rsidRPr="00B21665" w:rsidRDefault="00B21665" w:rsidP="0015577E">
            <w:pPr>
              <w:jc w:val="center"/>
              <w:rPr>
                <w:color w:val="0070C0"/>
              </w:rPr>
            </w:pPr>
            <w:r w:rsidRPr="00B21665">
              <w:rPr>
                <w:color w:val="0070C0"/>
              </w:rPr>
              <w:t>Disagree</w:t>
            </w:r>
          </w:p>
        </w:tc>
        <w:tc>
          <w:tcPr>
            <w:tcW w:w="2975" w:type="dxa"/>
            <w:shd w:val="clear" w:color="auto" w:fill="F2F2F2" w:themeFill="background1" w:themeFillShade="F2"/>
          </w:tcPr>
          <w:p w14:paraId="303BA775" w14:textId="77777777" w:rsidR="00B21665" w:rsidRPr="00B21665" w:rsidRDefault="00B21665" w:rsidP="0015577E">
            <w:pPr>
              <w:jc w:val="center"/>
              <w:rPr>
                <w:color w:val="0070C0"/>
              </w:rPr>
            </w:pPr>
            <w:proofErr w:type="gramStart"/>
            <w:r w:rsidRPr="00B21665">
              <w:rPr>
                <w:color w:val="0070C0"/>
              </w:rPr>
              <w:t>Depends</w:t>
            </w:r>
            <w:proofErr w:type="gramEnd"/>
          </w:p>
        </w:tc>
      </w:tr>
      <w:tr w:rsidR="00B21665" w:rsidRPr="00B21665" w14:paraId="0FDD24EE" w14:textId="77777777" w:rsidTr="0015577E">
        <w:trPr>
          <w:jc w:val="center"/>
        </w:trPr>
        <w:tc>
          <w:tcPr>
            <w:tcW w:w="2790" w:type="dxa"/>
            <w:vAlign w:val="center"/>
          </w:tcPr>
          <w:p w14:paraId="7683A0A9" w14:textId="77777777" w:rsidR="00B21665" w:rsidRPr="00B21665" w:rsidRDefault="00B21665" w:rsidP="0015577E">
            <w:pPr>
              <w:jc w:val="center"/>
              <w:rPr>
                <w:color w:val="0070C0"/>
              </w:rPr>
            </w:pPr>
            <w:r w:rsidRPr="00B21665">
              <w:rPr>
                <w:color w:val="0070C0"/>
              </w:rPr>
              <w:t>18</w:t>
            </w:r>
          </w:p>
        </w:tc>
        <w:tc>
          <w:tcPr>
            <w:tcW w:w="2065" w:type="dxa"/>
          </w:tcPr>
          <w:p w14:paraId="32B7631D" w14:textId="77777777" w:rsidR="00B21665" w:rsidRPr="00B21665" w:rsidRDefault="00B21665" w:rsidP="0015577E">
            <w:pPr>
              <w:jc w:val="center"/>
              <w:rPr>
                <w:color w:val="0070C0"/>
              </w:rPr>
            </w:pPr>
            <w:r w:rsidRPr="00B21665">
              <w:rPr>
                <w:color w:val="0070C0"/>
              </w:rPr>
              <w:t>3</w:t>
            </w:r>
          </w:p>
        </w:tc>
        <w:tc>
          <w:tcPr>
            <w:tcW w:w="2975" w:type="dxa"/>
          </w:tcPr>
          <w:p w14:paraId="406222C8" w14:textId="77777777" w:rsidR="00B21665" w:rsidRPr="00B21665" w:rsidRDefault="00B21665" w:rsidP="0015577E">
            <w:pPr>
              <w:jc w:val="center"/>
              <w:rPr>
                <w:color w:val="0070C0"/>
              </w:rPr>
            </w:pPr>
            <w:r w:rsidRPr="00B21665">
              <w:rPr>
                <w:color w:val="0070C0"/>
              </w:rPr>
              <w:t>1</w:t>
            </w:r>
          </w:p>
        </w:tc>
      </w:tr>
    </w:tbl>
    <w:p w14:paraId="31DE82DF" w14:textId="77777777" w:rsidR="00B21665" w:rsidRPr="00B21665" w:rsidRDefault="00B21665" w:rsidP="00B21665">
      <w:pPr>
        <w:rPr>
          <w:color w:val="0070C0"/>
        </w:rPr>
      </w:pPr>
    </w:p>
    <w:p w14:paraId="404F78A2" w14:textId="77777777" w:rsidR="00B21665" w:rsidRPr="00B21665" w:rsidRDefault="00B21665" w:rsidP="00B21665">
      <w:pPr>
        <w:rPr>
          <w:color w:val="0070C0"/>
        </w:rPr>
      </w:pPr>
      <w:r w:rsidRPr="00B21665">
        <w:rPr>
          <w:color w:val="0070C0"/>
        </w:rPr>
        <w:t>Based on large majority, the following is proposed</w:t>
      </w:r>
    </w:p>
    <w:p w14:paraId="43D3AD9A" w14:textId="77777777" w:rsidR="00B21665" w:rsidRPr="00B21665" w:rsidRDefault="00B21665" w:rsidP="00B21665">
      <w:pPr>
        <w:ind w:left="1440" w:hanging="1440"/>
        <w:rPr>
          <w:b/>
          <w:color w:val="0070C0"/>
          <w:lang w:eastAsia="sv-SE"/>
        </w:rPr>
      </w:pPr>
      <w:r w:rsidRPr="00B21665">
        <w:rPr>
          <w:b/>
          <w:color w:val="0070C0"/>
          <w:lang w:eastAsia="sv-SE"/>
        </w:rPr>
        <w:t xml:space="preserve">Proposal 2: </w:t>
      </w:r>
      <w:r w:rsidRPr="00B21665">
        <w:rPr>
          <w:b/>
          <w:color w:val="0070C0"/>
          <w:lang w:eastAsia="sv-SE"/>
        </w:rPr>
        <w:tab/>
        <w:t xml:space="preserve">The </w:t>
      </w:r>
      <w:proofErr w:type="spellStart"/>
      <w:r w:rsidRPr="00B21665">
        <w:rPr>
          <w:b/>
          <w:i/>
          <w:iCs/>
          <w:color w:val="0070C0"/>
          <w:lang w:eastAsia="sv-SE"/>
        </w:rPr>
        <w:t>drx</w:t>
      </w:r>
      <w:proofErr w:type="spellEnd"/>
      <w:r w:rsidRPr="00B21665">
        <w:rPr>
          <w:b/>
          <w:i/>
          <w:iCs/>
          <w:color w:val="0070C0"/>
          <w:lang w:eastAsia="sv-SE"/>
        </w:rPr>
        <w:t>-HARQ-RTT-</w:t>
      </w:r>
      <w:proofErr w:type="spellStart"/>
      <w:r w:rsidRPr="00B21665">
        <w:rPr>
          <w:b/>
          <w:i/>
          <w:iCs/>
          <w:color w:val="0070C0"/>
          <w:lang w:eastAsia="sv-SE"/>
        </w:rPr>
        <w:t>TimerUL</w:t>
      </w:r>
      <w:proofErr w:type="spellEnd"/>
      <w:r w:rsidRPr="00B21665">
        <w:rPr>
          <w:b/>
          <w:color w:val="0070C0"/>
          <w:lang w:eastAsia="sv-SE"/>
        </w:rPr>
        <w:t xml:space="preserve"> value applied for each HARQ process is up to network implementation (</w:t>
      </w:r>
      <w:proofErr w:type="gramStart"/>
      <w:r w:rsidRPr="00B21665">
        <w:rPr>
          <w:b/>
          <w:color w:val="0070C0"/>
          <w:lang w:eastAsia="sv-SE"/>
        </w:rPr>
        <w:t>e.g.</w:t>
      </w:r>
      <w:proofErr w:type="gramEnd"/>
      <w:r w:rsidRPr="00B21665">
        <w:rPr>
          <w:b/>
          <w:color w:val="0070C0"/>
          <w:lang w:eastAsia="sv-SE"/>
        </w:rPr>
        <w:t xml:space="preserve"> to support NW scheduling strategy to avoid HARQ stalling) (18/22).</w:t>
      </w:r>
    </w:p>
    <w:p w14:paraId="22EF0949" w14:textId="77777777" w:rsidR="00B06F3B" w:rsidRDefault="00B06F3B">
      <w:pPr>
        <w:pStyle w:val="NoSpacing"/>
      </w:pPr>
    </w:p>
    <w:p w14:paraId="6402D0EA" w14:textId="77777777" w:rsidR="00D71316" w:rsidRDefault="00117C03">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B158A48" w14:textId="77777777" w:rsidR="00D71316" w:rsidRDefault="00117C03">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6466CDDC" w14:textId="77777777" w:rsidR="00D71316" w:rsidRDefault="00117C03">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w:t>
      </w:r>
      <w:proofErr w:type="gramStart"/>
      <w:r>
        <w:rPr>
          <w:i/>
          <w:iCs/>
        </w:rPr>
        <w:t>i.e.</w:t>
      </w:r>
      <w:proofErr w:type="gramEnd"/>
      <w:r>
        <w:rPr>
          <w:i/>
          <w:iCs/>
        </w:rPr>
        <w:t xml:space="preserve"> existing values within value range increased by offset). RAN2 working assumption: offset is equal to UE-gNB RTT (if RAN1 decides something that requires to change this we can revisit it)</w:t>
      </w:r>
    </w:p>
    <w:p w14:paraId="56F46BBA" w14:textId="77777777" w:rsidR="00D71316" w:rsidRDefault="00117C03">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79D5B39B" w14:textId="77777777" w:rsidR="00D71316" w:rsidRDefault="00117C03">
      <w:pPr>
        <w:ind w:left="1440" w:hanging="1440"/>
        <w:rPr>
          <w:rFonts w:eastAsia="DengXian"/>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w:t>
      </w:r>
      <w:proofErr w:type="gramStart"/>
      <w:r>
        <w:rPr>
          <w:b/>
          <w:bCs/>
        </w:rPr>
        <w:t>e.g.</w:t>
      </w:r>
      <w:proofErr w:type="gramEnd"/>
      <w:r>
        <w:rPr>
          <w:b/>
          <w:bCs/>
        </w:rPr>
        <w:t xml:space="preserve">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D71316" w14:paraId="75FFC841" w14:textId="77777777">
        <w:tc>
          <w:tcPr>
            <w:tcW w:w="1496" w:type="dxa"/>
            <w:shd w:val="clear" w:color="auto" w:fill="E7E6E6" w:themeFill="background2"/>
          </w:tcPr>
          <w:p w14:paraId="165836E0"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13DE2B3"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4E2ED720" w14:textId="77777777" w:rsidR="00D71316" w:rsidRDefault="00117C03">
            <w:pPr>
              <w:jc w:val="center"/>
              <w:rPr>
                <w:b/>
                <w:lang w:eastAsia="sv-SE"/>
              </w:rPr>
            </w:pPr>
            <w:r>
              <w:rPr>
                <w:b/>
                <w:lang w:eastAsia="sv-SE"/>
              </w:rPr>
              <w:t>Additional comments</w:t>
            </w:r>
          </w:p>
        </w:tc>
      </w:tr>
      <w:tr w:rsidR="00D71316" w14:paraId="5CD782E0" w14:textId="77777777">
        <w:tc>
          <w:tcPr>
            <w:tcW w:w="1496" w:type="dxa"/>
          </w:tcPr>
          <w:p w14:paraId="70B25973" w14:textId="77777777" w:rsidR="00D71316" w:rsidRDefault="00117C03">
            <w:pPr>
              <w:rPr>
                <w:rFonts w:eastAsia="SimSun"/>
                <w:lang w:val="en-US"/>
              </w:rPr>
            </w:pPr>
            <w:r>
              <w:rPr>
                <w:rFonts w:eastAsia="SimSun" w:hint="eastAsia"/>
                <w:lang w:val="en-US"/>
              </w:rPr>
              <w:t>Xiaomi</w:t>
            </w:r>
          </w:p>
        </w:tc>
        <w:tc>
          <w:tcPr>
            <w:tcW w:w="1739" w:type="dxa"/>
          </w:tcPr>
          <w:p w14:paraId="051E8A17" w14:textId="77777777" w:rsidR="00D71316" w:rsidRDefault="00117C03">
            <w:pPr>
              <w:rPr>
                <w:rFonts w:eastAsia="SimSun"/>
                <w:lang w:val="en-US"/>
              </w:rPr>
            </w:pPr>
            <w:r>
              <w:rPr>
                <w:rFonts w:eastAsia="SimSun" w:hint="eastAsia"/>
                <w:lang w:val="en-US"/>
              </w:rPr>
              <w:t>Agree</w:t>
            </w:r>
          </w:p>
        </w:tc>
        <w:tc>
          <w:tcPr>
            <w:tcW w:w="6480" w:type="dxa"/>
          </w:tcPr>
          <w:p w14:paraId="7FA44AD3" w14:textId="77777777" w:rsidR="00D71316" w:rsidRDefault="00117C03">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D71316" w14:paraId="6B8BF5DB" w14:textId="77777777">
        <w:tc>
          <w:tcPr>
            <w:tcW w:w="1496" w:type="dxa"/>
          </w:tcPr>
          <w:p w14:paraId="52C4BFE3" w14:textId="77777777" w:rsidR="00D71316" w:rsidRDefault="00117C03">
            <w:pPr>
              <w:rPr>
                <w:lang w:eastAsia="sv-SE"/>
              </w:rPr>
            </w:pPr>
            <w:r>
              <w:rPr>
                <w:rFonts w:hint="eastAsia"/>
                <w:lang w:eastAsia="sv-SE"/>
              </w:rPr>
              <w:t>A</w:t>
            </w:r>
            <w:r>
              <w:rPr>
                <w:lang w:eastAsia="sv-SE"/>
              </w:rPr>
              <w:t>PT</w:t>
            </w:r>
          </w:p>
        </w:tc>
        <w:tc>
          <w:tcPr>
            <w:tcW w:w="1739" w:type="dxa"/>
          </w:tcPr>
          <w:p w14:paraId="6102529C" w14:textId="77777777" w:rsidR="00D71316" w:rsidRDefault="00117C03">
            <w:pPr>
              <w:rPr>
                <w:lang w:eastAsia="sv-SE"/>
              </w:rPr>
            </w:pPr>
            <w:r>
              <w:rPr>
                <w:rFonts w:hint="eastAsia"/>
                <w:lang w:eastAsia="sv-SE"/>
              </w:rPr>
              <w:t>A</w:t>
            </w:r>
            <w:r>
              <w:rPr>
                <w:lang w:eastAsia="sv-SE"/>
              </w:rPr>
              <w:t>gree</w:t>
            </w:r>
          </w:p>
        </w:tc>
        <w:tc>
          <w:tcPr>
            <w:tcW w:w="6480" w:type="dxa"/>
          </w:tcPr>
          <w:p w14:paraId="31282122" w14:textId="77777777" w:rsidR="00D71316" w:rsidRDefault="00117C03">
            <w:pPr>
              <w:rPr>
                <w:rFonts w:eastAsiaTheme="minorEastAsia"/>
              </w:rPr>
            </w:pPr>
            <w:r>
              <w:t xml:space="preserve">It is known that the </w:t>
            </w:r>
            <w:bookmarkStart w:id="1" w:name="OLE_LINK11"/>
            <w:bookmarkStart w:id="2" w:name="OLE_LINK17"/>
            <w:bookmarkStart w:id="3" w:name="OLE_LINK12"/>
            <w:proofErr w:type="spellStart"/>
            <w:r>
              <w:t>drx</w:t>
            </w:r>
            <w:proofErr w:type="spellEnd"/>
            <w:r>
              <w:t>-HARQ-RTT-</w:t>
            </w:r>
            <w:proofErr w:type="spellStart"/>
            <w:r>
              <w:t>TimerUL</w:t>
            </w:r>
            <w:bookmarkEnd w:id="1"/>
            <w:bookmarkEnd w:id="2"/>
            <w:bookmarkEnd w:id="3"/>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D71316" w14:paraId="036E295A" w14:textId="77777777">
        <w:tc>
          <w:tcPr>
            <w:tcW w:w="1496" w:type="dxa"/>
          </w:tcPr>
          <w:p w14:paraId="7363D0F6" w14:textId="77777777" w:rsidR="00D71316" w:rsidRDefault="00117C03">
            <w:pPr>
              <w:rPr>
                <w:rFonts w:eastAsia="SimSun"/>
                <w:lang w:val="en-US" w:eastAsia="sv-SE"/>
              </w:rPr>
            </w:pPr>
            <w:r>
              <w:rPr>
                <w:rFonts w:eastAsia="SimSun" w:hint="eastAsia"/>
                <w:lang w:val="en-US"/>
              </w:rPr>
              <w:t>ZTE</w:t>
            </w:r>
          </w:p>
        </w:tc>
        <w:tc>
          <w:tcPr>
            <w:tcW w:w="1739" w:type="dxa"/>
          </w:tcPr>
          <w:p w14:paraId="575457B0" w14:textId="77777777" w:rsidR="00D71316" w:rsidRDefault="00117C03">
            <w:pPr>
              <w:rPr>
                <w:rFonts w:eastAsia="SimSun"/>
                <w:lang w:val="en-US" w:eastAsia="sv-SE"/>
              </w:rPr>
            </w:pPr>
            <w:r>
              <w:rPr>
                <w:rFonts w:eastAsia="SimSun" w:hint="eastAsia"/>
                <w:lang w:val="en-US"/>
              </w:rPr>
              <w:t>Disagree</w:t>
            </w:r>
          </w:p>
        </w:tc>
        <w:tc>
          <w:tcPr>
            <w:tcW w:w="6480" w:type="dxa"/>
          </w:tcPr>
          <w:p w14:paraId="59B4F18C" w14:textId="77777777" w:rsidR="00D71316" w:rsidRDefault="00117C03">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w:t>
            </w:r>
            <w:proofErr w:type="gramStart"/>
            <w:r>
              <w:rPr>
                <w:rFonts w:eastAsia="SimSun" w:hint="eastAsia"/>
                <w:lang w:val="en-US"/>
              </w:rPr>
              <w:t>and</w:t>
            </w:r>
            <w:proofErr w:type="gramEnd"/>
            <w:r>
              <w:rPr>
                <w:rFonts w:eastAsia="SimSun" w:hint="eastAsia"/>
                <w:lang w:val="en-US"/>
              </w:rPr>
              <w:t xml:space="preserve"> retransmission so long as UE is in ACTIVE time, which is confirmed in last meeting.</w:t>
            </w:r>
          </w:p>
          <w:p w14:paraId="0DA3764F" w14:textId="77777777" w:rsidR="00D71316" w:rsidRDefault="00117C03">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52FE5E22" w14:textId="77777777" w:rsidR="00D71316" w:rsidRDefault="00117C03">
            <w:pPr>
              <w:rPr>
                <w:rFonts w:eastAsia="SimSun"/>
                <w:lang w:val="en-US" w:eastAsia="sv-SE"/>
              </w:rPr>
            </w:pPr>
            <w:r>
              <w:rPr>
                <w:rFonts w:eastAsia="SimSun" w:hint="eastAsia"/>
                <w:lang w:val="en-US"/>
              </w:rPr>
              <w:t xml:space="preserve">In addition, it is </w:t>
            </w:r>
            <w:proofErr w:type="gramStart"/>
            <w:r>
              <w:rPr>
                <w:rFonts w:eastAsia="SimSun" w:hint="eastAsia"/>
                <w:lang w:val="en-US"/>
              </w:rPr>
              <w:t>clear</w:t>
            </w:r>
            <w:proofErr w:type="gramEnd"/>
            <w:r>
              <w:rPr>
                <w:rFonts w:eastAsia="SimSun" w:hint="eastAsia"/>
                <w:lang w:val="en-US"/>
              </w:rPr>
              <w:t xml:space="preserve">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xml:space="preserve">, the repetition transmission scheduled by a single DCI is also described as HARQ retransmission in MAC specs, thus we think the </w:t>
            </w:r>
            <w:r>
              <w:rPr>
                <w:rFonts w:eastAsia="SimSun" w:hint="eastAsia"/>
                <w:lang w:val="en-US"/>
              </w:rPr>
              <w:lastRenderedPageBreak/>
              <w:t>HARQ retransmission should be allowed in any case from RAN2 perspective.</w:t>
            </w:r>
          </w:p>
        </w:tc>
      </w:tr>
      <w:tr w:rsidR="00D71316" w14:paraId="5D726D46" w14:textId="77777777">
        <w:tc>
          <w:tcPr>
            <w:tcW w:w="1496" w:type="dxa"/>
          </w:tcPr>
          <w:p w14:paraId="343523DC" w14:textId="77777777" w:rsidR="00D71316" w:rsidRDefault="00117C03">
            <w:pPr>
              <w:rPr>
                <w:lang w:eastAsia="sv-SE"/>
              </w:rPr>
            </w:pPr>
            <w:r>
              <w:rPr>
                <w:rFonts w:hint="eastAsia"/>
                <w:lang w:eastAsia="sv-SE"/>
              </w:rPr>
              <w:lastRenderedPageBreak/>
              <w:t>O</w:t>
            </w:r>
            <w:r>
              <w:rPr>
                <w:lang w:eastAsia="sv-SE"/>
              </w:rPr>
              <w:t>PPO</w:t>
            </w:r>
          </w:p>
        </w:tc>
        <w:tc>
          <w:tcPr>
            <w:tcW w:w="1739" w:type="dxa"/>
          </w:tcPr>
          <w:p w14:paraId="75AD714E" w14:textId="77777777" w:rsidR="00D71316" w:rsidRDefault="00117C03">
            <w:pPr>
              <w:rPr>
                <w:lang w:eastAsia="sv-SE"/>
              </w:rPr>
            </w:pPr>
            <w:r>
              <w:rPr>
                <w:rFonts w:hint="eastAsia"/>
                <w:lang w:eastAsia="sv-SE"/>
              </w:rPr>
              <w:t>A</w:t>
            </w:r>
            <w:r>
              <w:rPr>
                <w:lang w:eastAsia="sv-SE"/>
              </w:rPr>
              <w:t>gree</w:t>
            </w:r>
          </w:p>
        </w:tc>
        <w:tc>
          <w:tcPr>
            <w:tcW w:w="6480" w:type="dxa"/>
          </w:tcPr>
          <w:p w14:paraId="19E0BAFE" w14:textId="77777777" w:rsidR="00D71316" w:rsidRDefault="00117C03">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D71316" w14:paraId="2474BA51" w14:textId="77777777">
        <w:tc>
          <w:tcPr>
            <w:tcW w:w="1496" w:type="dxa"/>
          </w:tcPr>
          <w:p w14:paraId="09D70FD1" w14:textId="77777777" w:rsidR="00D71316" w:rsidRDefault="00117C03">
            <w:pPr>
              <w:rPr>
                <w:lang w:eastAsia="sv-SE"/>
              </w:rPr>
            </w:pPr>
            <w:r>
              <w:rPr>
                <w:lang w:eastAsia="sv-SE"/>
              </w:rPr>
              <w:t>Samsung</w:t>
            </w:r>
          </w:p>
        </w:tc>
        <w:tc>
          <w:tcPr>
            <w:tcW w:w="1739" w:type="dxa"/>
          </w:tcPr>
          <w:p w14:paraId="1A86824B" w14:textId="77777777" w:rsidR="00D71316" w:rsidRDefault="00117C03">
            <w:pPr>
              <w:rPr>
                <w:rFonts w:eastAsia="DengXian"/>
              </w:rPr>
            </w:pPr>
            <w:r>
              <w:rPr>
                <w:rFonts w:eastAsia="DengXian"/>
              </w:rPr>
              <w:t>Agree with comments</w:t>
            </w:r>
          </w:p>
        </w:tc>
        <w:tc>
          <w:tcPr>
            <w:tcW w:w="6480" w:type="dxa"/>
          </w:tcPr>
          <w:p w14:paraId="35414805" w14:textId="77777777" w:rsidR="00D71316" w:rsidRDefault="00117C03">
            <w:pPr>
              <w:rPr>
                <w:rFonts w:eastAsia="DengXian"/>
              </w:rPr>
            </w:pPr>
            <w:r>
              <w:rPr>
                <w:rFonts w:eastAsia="DengXian"/>
              </w:rPr>
              <w:t xml:space="preserve">Based on the explicit indication about the HARQ feedback enabled/disabled in the DCI {preferred by us due to best performance} or semi-static HARQ process configuration {less preferred due to lower performance arising from lack of fast adaptation}, the timer would behave accordingly. </w:t>
            </w:r>
          </w:p>
        </w:tc>
      </w:tr>
      <w:tr w:rsidR="00D71316" w14:paraId="1CFE8EB2" w14:textId="77777777">
        <w:tc>
          <w:tcPr>
            <w:tcW w:w="1496" w:type="dxa"/>
          </w:tcPr>
          <w:p w14:paraId="2D1C6861" w14:textId="77777777" w:rsidR="00D71316" w:rsidRDefault="00117C03">
            <w:pPr>
              <w:rPr>
                <w:lang w:eastAsia="sv-SE"/>
              </w:rPr>
            </w:pPr>
            <w:r>
              <w:rPr>
                <w:lang w:eastAsia="sv-SE"/>
              </w:rPr>
              <w:t>MediaTek</w:t>
            </w:r>
          </w:p>
        </w:tc>
        <w:tc>
          <w:tcPr>
            <w:tcW w:w="1739" w:type="dxa"/>
          </w:tcPr>
          <w:p w14:paraId="35DD187F" w14:textId="77777777" w:rsidR="00D71316" w:rsidRDefault="00117C03">
            <w:pPr>
              <w:rPr>
                <w:lang w:eastAsia="sv-SE"/>
              </w:rPr>
            </w:pPr>
            <w:r>
              <w:rPr>
                <w:lang w:eastAsia="sv-SE"/>
              </w:rPr>
              <w:t>Agree</w:t>
            </w:r>
          </w:p>
        </w:tc>
        <w:tc>
          <w:tcPr>
            <w:tcW w:w="6480" w:type="dxa"/>
          </w:tcPr>
          <w:p w14:paraId="7E019002" w14:textId="77777777" w:rsidR="00D71316" w:rsidRDefault="00117C03">
            <w:pPr>
              <w:rPr>
                <w:lang w:eastAsia="sv-SE"/>
              </w:rPr>
            </w:pPr>
            <w:r>
              <w:rPr>
                <w:lang w:eastAsia="sv-SE"/>
              </w:rPr>
              <w:t xml:space="preserve">DL and UL configuration and mechanisms should be similar, therefore the behaviour for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should be based on whether UL HARQ retransmission is enabled for the </w:t>
            </w:r>
            <w:proofErr w:type="gramStart"/>
            <w:r>
              <w:rPr>
                <w:lang w:eastAsia="sv-SE"/>
              </w:rPr>
              <w:t>particular HARQ</w:t>
            </w:r>
            <w:proofErr w:type="gramEnd"/>
            <w:r>
              <w:rPr>
                <w:lang w:eastAsia="sv-SE"/>
              </w:rPr>
              <w:t xml:space="preserve"> process or not (instead of separate explicit indication for the timer behaviour per HARQ process).</w:t>
            </w:r>
          </w:p>
        </w:tc>
      </w:tr>
      <w:tr w:rsidR="00D71316" w14:paraId="2AFF37E6" w14:textId="77777777">
        <w:tc>
          <w:tcPr>
            <w:tcW w:w="1496" w:type="dxa"/>
          </w:tcPr>
          <w:p w14:paraId="6CB500C7" w14:textId="77777777" w:rsidR="00D71316" w:rsidRDefault="00117C03">
            <w:pPr>
              <w:rPr>
                <w:rFonts w:eastAsia="DengXian"/>
              </w:rPr>
            </w:pPr>
            <w:r>
              <w:t>Qualcomm</w:t>
            </w:r>
          </w:p>
        </w:tc>
        <w:tc>
          <w:tcPr>
            <w:tcW w:w="1739" w:type="dxa"/>
          </w:tcPr>
          <w:p w14:paraId="76EBC262" w14:textId="77777777" w:rsidR="00D71316" w:rsidRDefault="00117C03">
            <w:pPr>
              <w:rPr>
                <w:rFonts w:eastAsia="DengXian"/>
              </w:rPr>
            </w:pPr>
            <w:r>
              <w:t>Agree with comments</w:t>
            </w:r>
          </w:p>
        </w:tc>
        <w:tc>
          <w:tcPr>
            <w:tcW w:w="6480" w:type="dxa"/>
          </w:tcPr>
          <w:p w14:paraId="4D8D1F9D" w14:textId="77777777" w:rsidR="00D71316" w:rsidRDefault="00117C03">
            <w:proofErr w:type="spellStart"/>
            <w:r>
              <w:t>Adoting</w:t>
            </w:r>
            <w:proofErr w:type="spellEnd"/>
            <w:r>
              <w:t xml:space="preserve"> same principle as in DL is simple.</w:t>
            </w:r>
          </w:p>
          <w:p w14:paraId="3A02A72C" w14:textId="77777777" w:rsidR="00D71316" w:rsidRDefault="00117C03">
            <w:pPr>
              <w:rPr>
                <w:rFonts w:eastAsia="DengXian"/>
              </w:rPr>
            </w:pPr>
            <w:r>
              <w:rPr>
                <w:rFonts w:eastAsia="DengXian"/>
              </w:rPr>
              <w:t xml:space="preserve">(1)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 0 for the case HARQ retransmission based on decoding result is disabled.</w:t>
            </w:r>
          </w:p>
          <w:p w14:paraId="12D4145C" w14:textId="77777777" w:rsidR="00D71316" w:rsidRDefault="00117C03">
            <w:pPr>
              <w:rPr>
                <w:rFonts w:eastAsia="DengXian"/>
              </w:rPr>
            </w:pPr>
            <w:r>
              <w:rPr>
                <w:rFonts w:eastAsia="DengXian"/>
              </w:rPr>
              <w:t xml:space="preserve">(2)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is extended by offset for the case HARQ retransmission based on decoding result is enabled.</w:t>
            </w:r>
          </w:p>
          <w:p w14:paraId="6D1DCAF0" w14:textId="77777777" w:rsidR="00D71316" w:rsidRDefault="00117C03">
            <w:pPr>
              <w:rPr>
                <w:rFonts w:eastAsia="DengXian"/>
              </w:rPr>
            </w:pPr>
            <w:r>
              <w:rPr>
                <w:rFonts w:eastAsia="DengXian"/>
              </w:rPr>
              <w:t>For the case when blind retransmission scheduling is disabled in option (1), we can discuss how DRX retransmission timer is used</w:t>
            </w:r>
          </w:p>
        </w:tc>
      </w:tr>
      <w:tr w:rsidR="00D71316" w14:paraId="53196E21" w14:textId="77777777">
        <w:tc>
          <w:tcPr>
            <w:tcW w:w="1496" w:type="dxa"/>
          </w:tcPr>
          <w:p w14:paraId="1C103CD0" w14:textId="77777777" w:rsidR="00D71316" w:rsidRDefault="00117C03">
            <w:pPr>
              <w:rPr>
                <w:rFonts w:eastAsiaTheme="minorEastAsia"/>
              </w:rPr>
            </w:pPr>
            <w:r>
              <w:rPr>
                <w:lang w:eastAsia="sv-SE"/>
              </w:rPr>
              <w:t>Ericsson</w:t>
            </w:r>
          </w:p>
        </w:tc>
        <w:tc>
          <w:tcPr>
            <w:tcW w:w="1739" w:type="dxa"/>
          </w:tcPr>
          <w:p w14:paraId="35F9AB44" w14:textId="77777777" w:rsidR="00D71316" w:rsidRDefault="00117C03">
            <w:pPr>
              <w:rPr>
                <w:rFonts w:eastAsiaTheme="minorEastAsia"/>
              </w:rPr>
            </w:pPr>
            <w:r>
              <w:rPr>
                <w:rFonts w:eastAsia="DengXian"/>
              </w:rPr>
              <w:t>Disagree</w:t>
            </w:r>
          </w:p>
        </w:tc>
        <w:tc>
          <w:tcPr>
            <w:tcW w:w="6480" w:type="dxa"/>
          </w:tcPr>
          <w:p w14:paraId="462C0FEB" w14:textId="77777777" w:rsidR="00D71316" w:rsidRDefault="00117C03">
            <w:pPr>
              <w:rPr>
                <w:rFonts w:eastAsia="DengXian"/>
              </w:rPr>
            </w:pPr>
            <w:r>
              <w:rPr>
                <w:rFonts w:eastAsia="DengXian"/>
              </w:rPr>
              <w:t>First “</w:t>
            </w:r>
            <w:r>
              <w:rPr>
                <w:b/>
                <w:bCs/>
              </w:rPr>
              <w:t>an UL HARQ retransmission scheme (</w:t>
            </w:r>
            <w:proofErr w:type="gramStart"/>
            <w:r>
              <w:rPr>
                <w:b/>
                <w:bCs/>
              </w:rPr>
              <w:t>e.g.</w:t>
            </w:r>
            <w:proofErr w:type="gramEnd"/>
            <w:r>
              <w:rPr>
                <w:b/>
                <w:bCs/>
              </w:rPr>
              <w:t xml:space="preserve"> as in DL for HARQ feedback enabled/disabled)</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gNB will use. </w:t>
            </w:r>
          </w:p>
          <w:p w14:paraId="236B7766" w14:textId="77777777" w:rsidR="00D71316" w:rsidRDefault="00117C03">
            <w:pPr>
              <w:rPr>
                <w:rFonts w:eastAsia="SimSun"/>
                <w:lang w:val="en-US"/>
              </w:rPr>
            </w:pPr>
            <w:r>
              <w:rPr>
                <w:rFonts w:eastAsia="DengXian"/>
              </w:rPr>
              <w:t xml:space="preserve">The purpose 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lang w:val="en-US"/>
              </w:rPr>
              <w:t xml:space="preserve"> is to know when </w:t>
            </w:r>
            <w:proofErr w:type="spellStart"/>
            <w:r>
              <w:rPr>
                <w:rFonts w:eastAsia="SimSun"/>
                <w:lang w:val="en-US"/>
              </w:rPr>
              <w:t>drx-RetransmissionTimerUL</w:t>
            </w:r>
            <w:proofErr w:type="spellEnd"/>
            <w:r>
              <w:rPr>
                <w:rFonts w:eastAsia="SimSun"/>
                <w:lang w:val="en-US"/>
              </w:rPr>
              <w:t xml:space="preserve"> shall be started which controls monitoring of PDCCH. </w:t>
            </w:r>
          </w:p>
          <w:p w14:paraId="6CD05367" w14:textId="77777777" w:rsidR="00D71316" w:rsidRDefault="00117C03">
            <w:pPr>
              <w:rPr>
                <w:rFonts w:eastAsia="DengXian"/>
              </w:rPr>
            </w:pPr>
            <w:r>
              <w:rPr>
                <w:rFonts w:eastAsia="DengXian"/>
              </w:rPr>
              <w:t xml:space="preserve">There is no reason for the UE to know what scheduling strategy the gNB intends to use for a HARQ process, even when sending the grant (that is, if this is indicated in the DCI), as this will limit the gNB scheduler in the future scheduling occasions. </w:t>
            </w:r>
          </w:p>
          <w:p w14:paraId="0F1C7DF9" w14:textId="77777777" w:rsidR="00D71316" w:rsidRDefault="00117C03">
            <w:pPr>
              <w:rPr>
                <w:rFonts w:eastAsiaTheme="minorEastAsia"/>
              </w:rPr>
            </w:pPr>
            <w:r>
              <w:rPr>
                <w:rFonts w:eastAsia="DengXian"/>
              </w:rPr>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rsidR="00D71316" w14:paraId="1A57DCBA" w14:textId="77777777">
        <w:tc>
          <w:tcPr>
            <w:tcW w:w="1496" w:type="dxa"/>
          </w:tcPr>
          <w:p w14:paraId="11A2DC6E" w14:textId="77777777" w:rsidR="00D71316" w:rsidRDefault="00117C03">
            <w:pPr>
              <w:rPr>
                <w:rFonts w:eastAsiaTheme="minorEastAsia"/>
              </w:rPr>
            </w:pPr>
            <w:r>
              <w:rPr>
                <w:rFonts w:eastAsiaTheme="minorEastAsia" w:hint="eastAsia"/>
              </w:rPr>
              <w:t>Lenovo</w:t>
            </w:r>
          </w:p>
        </w:tc>
        <w:tc>
          <w:tcPr>
            <w:tcW w:w="1739" w:type="dxa"/>
          </w:tcPr>
          <w:p w14:paraId="2FEF25C7" w14:textId="77777777" w:rsidR="00D71316" w:rsidRDefault="00117C03">
            <w:pPr>
              <w:rPr>
                <w:rFonts w:eastAsiaTheme="minorEastAsia"/>
              </w:rPr>
            </w:pPr>
            <w:r>
              <w:t>Agree</w:t>
            </w:r>
          </w:p>
        </w:tc>
        <w:tc>
          <w:tcPr>
            <w:tcW w:w="6480" w:type="dxa"/>
          </w:tcPr>
          <w:p w14:paraId="04891784" w14:textId="77777777" w:rsidR="00D71316" w:rsidRDefault="00117C03">
            <w:pPr>
              <w:rPr>
                <w:rFonts w:eastAsiaTheme="minorEastAsia"/>
              </w:rPr>
            </w:pPr>
            <w:r>
              <w:t>Align with DL.</w:t>
            </w:r>
          </w:p>
        </w:tc>
      </w:tr>
      <w:tr w:rsidR="00D71316" w14:paraId="7AD74B7F" w14:textId="77777777">
        <w:tc>
          <w:tcPr>
            <w:tcW w:w="1496" w:type="dxa"/>
          </w:tcPr>
          <w:p w14:paraId="37BB80C5" w14:textId="77777777" w:rsidR="00D71316" w:rsidRDefault="00117C03">
            <w:pPr>
              <w:rPr>
                <w:rFonts w:eastAsiaTheme="minorEastAsia"/>
              </w:rPr>
            </w:pPr>
            <w:r>
              <w:rPr>
                <w:lang w:eastAsia="sv-SE"/>
              </w:rPr>
              <w:t>Nokia</w:t>
            </w:r>
          </w:p>
        </w:tc>
        <w:tc>
          <w:tcPr>
            <w:tcW w:w="1739" w:type="dxa"/>
          </w:tcPr>
          <w:p w14:paraId="2F47DE0F" w14:textId="77777777" w:rsidR="00D71316" w:rsidRDefault="00117C03">
            <w:pPr>
              <w:rPr>
                <w:rFonts w:eastAsiaTheme="minorEastAsia"/>
              </w:rPr>
            </w:pPr>
            <w:r>
              <w:rPr>
                <w:lang w:eastAsia="sv-SE"/>
              </w:rPr>
              <w:t>Agree</w:t>
            </w:r>
          </w:p>
        </w:tc>
        <w:tc>
          <w:tcPr>
            <w:tcW w:w="6480" w:type="dxa"/>
          </w:tcPr>
          <w:p w14:paraId="731EACC7" w14:textId="77777777" w:rsidR="00D71316" w:rsidRDefault="00117C03">
            <w:pPr>
              <w:rPr>
                <w:rFonts w:eastAsiaTheme="minorEastAsia"/>
              </w:rPr>
            </w:pPr>
            <w:r>
              <w:rPr>
                <w:lang w:val="en-US" w:eastAsia="sv-SE"/>
              </w:rPr>
              <w:t xml:space="preserve">The reason why different </w:t>
            </w:r>
            <w:proofErr w:type="spellStart"/>
            <w:r>
              <w:rPr>
                <w:lang w:val="en-US" w:eastAsia="sv-SE"/>
              </w:rPr>
              <w:t>behaviour</w:t>
            </w:r>
            <w:proofErr w:type="spellEnd"/>
            <w:r>
              <w:rPr>
                <w:lang w:val="en-US" w:eastAsia="sv-SE"/>
              </w:rPr>
              <w:t xml:space="preserve"> of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should be introduced is </w:t>
            </w:r>
            <w:proofErr w:type="gramStart"/>
            <w:r>
              <w:rPr>
                <w:lang w:val="en-US" w:eastAsia="sv-SE"/>
              </w:rPr>
              <w:t>that,</w:t>
            </w:r>
            <w:proofErr w:type="gramEnd"/>
            <w:r>
              <w:rPr>
                <w:lang w:val="en-US" w:eastAsia="sv-SE"/>
              </w:rPr>
              <w:t xml:space="preserve"> there are three kinds of UL scheduling schemes agreed for NTN. We think different retransmission scheme should be connected to different RTT timer setting.</w:t>
            </w:r>
          </w:p>
        </w:tc>
      </w:tr>
      <w:tr w:rsidR="00D71316" w14:paraId="6A8190B6" w14:textId="77777777">
        <w:tc>
          <w:tcPr>
            <w:tcW w:w="1496" w:type="dxa"/>
          </w:tcPr>
          <w:p w14:paraId="3078350F" w14:textId="77777777" w:rsidR="00D71316" w:rsidRDefault="00117C03">
            <w:pPr>
              <w:rPr>
                <w:rFonts w:eastAsia="Malgun Gothic"/>
                <w:lang w:eastAsia="ko-KR"/>
              </w:rPr>
            </w:pPr>
            <w:r>
              <w:rPr>
                <w:rFonts w:eastAsiaTheme="minorEastAsia" w:hint="eastAsia"/>
              </w:rPr>
              <w:t>CATT</w:t>
            </w:r>
          </w:p>
        </w:tc>
        <w:tc>
          <w:tcPr>
            <w:tcW w:w="1739" w:type="dxa"/>
          </w:tcPr>
          <w:p w14:paraId="0E9845E9" w14:textId="77777777" w:rsidR="00D71316" w:rsidRDefault="00117C03">
            <w:pPr>
              <w:rPr>
                <w:rFonts w:eastAsiaTheme="minorEastAsia"/>
              </w:rPr>
            </w:pPr>
            <w:r>
              <w:rPr>
                <w:rFonts w:eastAsiaTheme="minorEastAsia" w:hint="eastAsia"/>
              </w:rPr>
              <w:t>Agree</w:t>
            </w:r>
          </w:p>
        </w:tc>
        <w:tc>
          <w:tcPr>
            <w:tcW w:w="6480" w:type="dxa"/>
          </w:tcPr>
          <w:p w14:paraId="02BEBDBC" w14:textId="77777777" w:rsidR="00D71316" w:rsidRDefault="00117C03">
            <w:pPr>
              <w:rPr>
                <w:rFonts w:eastAsiaTheme="minorEastAsia"/>
              </w:rPr>
            </w:pPr>
            <w:r>
              <w:rPr>
                <w:rFonts w:eastAsiaTheme="minorEastAsia"/>
              </w:rPr>
              <w:t>T</w:t>
            </w:r>
            <w:r>
              <w:rPr>
                <w:rFonts w:eastAsiaTheme="minorEastAsia" w:hint="eastAsia"/>
              </w:rPr>
              <w:t xml:space="preserve">he </w:t>
            </w:r>
            <w:proofErr w:type="spellStart"/>
            <w:r>
              <w:rPr>
                <w:rFonts w:eastAsiaTheme="minorEastAsia"/>
              </w:rPr>
              <w:t>behavior</w:t>
            </w:r>
            <w:proofErr w:type="spellEnd"/>
            <w:r>
              <w:rPr>
                <w:rFonts w:eastAsiaTheme="minorEastAsia" w:hint="eastAsia"/>
              </w:rPr>
              <w:t xml:space="preserve"> of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should be associated to the </w:t>
            </w:r>
            <w:r>
              <w:rPr>
                <w:rFonts w:eastAsia="SimSun"/>
                <w:lang w:val="en-US"/>
              </w:rPr>
              <w:t>strategy</w:t>
            </w:r>
            <w:r>
              <w:rPr>
                <w:rFonts w:eastAsia="SimSun" w:hint="eastAsia"/>
                <w:lang w:val="en-US"/>
              </w:rPr>
              <w:t xml:space="preserve"> of the </w:t>
            </w:r>
            <w:r>
              <w:rPr>
                <w:rFonts w:eastAsia="SimSun"/>
                <w:lang w:val="en-US"/>
              </w:rPr>
              <w:t>UL HARQ retransmission</w:t>
            </w:r>
            <w:r>
              <w:rPr>
                <w:rFonts w:eastAsia="SimSun" w:hint="eastAsia"/>
                <w:lang w:val="en-US"/>
              </w:rPr>
              <w:t>.</w:t>
            </w:r>
          </w:p>
        </w:tc>
      </w:tr>
      <w:tr w:rsidR="00D71316" w14:paraId="3AE6CBE5" w14:textId="77777777">
        <w:tc>
          <w:tcPr>
            <w:tcW w:w="1496" w:type="dxa"/>
          </w:tcPr>
          <w:p w14:paraId="079997E6" w14:textId="77777777" w:rsidR="00D71316" w:rsidRDefault="00117C03">
            <w:pPr>
              <w:rPr>
                <w:rFonts w:eastAsia="Malgun Gothic"/>
                <w:lang w:eastAsia="ko-KR"/>
              </w:rPr>
            </w:pPr>
            <w:r>
              <w:rPr>
                <w:rFonts w:eastAsiaTheme="minorEastAsia"/>
              </w:rPr>
              <w:t>Apple</w:t>
            </w:r>
          </w:p>
        </w:tc>
        <w:tc>
          <w:tcPr>
            <w:tcW w:w="1739" w:type="dxa"/>
          </w:tcPr>
          <w:p w14:paraId="2A650DC0" w14:textId="77777777" w:rsidR="00D71316" w:rsidRDefault="00117C03">
            <w:pPr>
              <w:rPr>
                <w:rFonts w:eastAsia="Malgun Gothic"/>
                <w:lang w:eastAsia="ko-KR"/>
              </w:rPr>
            </w:pPr>
            <w:r>
              <w:rPr>
                <w:rFonts w:eastAsiaTheme="minorEastAsia"/>
              </w:rPr>
              <w:t>Agree</w:t>
            </w:r>
          </w:p>
        </w:tc>
        <w:tc>
          <w:tcPr>
            <w:tcW w:w="6480" w:type="dxa"/>
          </w:tcPr>
          <w:p w14:paraId="01CD4543" w14:textId="77777777" w:rsidR="00D71316" w:rsidRDefault="00117C03">
            <w:r>
              <w:rPr>
                <w:rFonts w:eastAsiaTheme="minorEastAsia"/>
              </w:rPr>
              <w:t xml:space="preserve">We prefer to have similar configuration schemes for both UL and DL as oppo and </w:t>
            </w:r>
            <w:proofErr w:type="spellStart"/>
            <w:r>
              <w:rPr>
                <w:rFonts w:eastAsiaTheme="minorEastAsia"/>
              </w:rPr>
              <w:t>mediatek</w:t>
            </w:r>
            <w:proofErr w:type="spellEnd"/>
            <w:r>
              <w:rPr>
                <w:rFonts w:eastAsiaTheme="minorEastAsia"/>
              </w:rPr>
              <w:t xml:space="preserve"> has suggested. The DRX timer should be based on whether UL HARQ feedback is enabled/disabled. </w:t>
            </w:r>
          </w:p>
        </w:tc>
      </w:tr>
      <w:tr w:rsidR="00D71316" w14:paraId="2A896B5F" w14:textId="77777777">
        <w:tc>
          <w:tcPr>
            <w:tcW w:w="1496" w:type="dxa"/>
          </w:tcPr>
          <w:p w14:paraId="4328DEA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11F2313E"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1357CE13" w14:textId="77777777" w:rsidR="00D71316" w:rsidRDefault="00117C03">
            <w:pPr>
              <w:rPr>
                <w:lang w:eastAsia="sv-SE"/>
              </w:rPr>
            </w:pPr>
            <w:r>
              <w:rPr>
                <w:rFonts w:eastAsia="Malgun Gothic"/>
                <w:lang w:eastAsia="ko-KR"/>
              </w:rPr>
              <w:t>Same as in DL.</w:t>
            </w:r>
          </w:p>
        </w:tc>
      </w:tr>
      <w:tr w:rsidR="00D71316" w14:paraId="511A7B0A" w14:textId="77777777">
        <w:tc>
          <w:tcPr>
            <w:tcW w:w="1496" w:type="dxa"/>
          </w:tcPr>
          <w:p w14:paraId="74E8E563" w14:textId="77777777" w:rsidR="00D71316" w:rsidRDefault="00117C03">
            <w:pPr>
              <w:rPr>
                <w:rFonts w:eastAsia="SimSun"/>
                <w:lang w:val="en-US"/>
              </w:rPr>
            </w:pPr>
            <w:r>
              <w:rPr>
                <w:rFonts w:eastAsiaTheme="minorEastAsia" w:hint="eastAsia"/>
                <w:lang w:eastAsia="ko-KR"/>
              </w:rPr>
              <w:t>LG</w:t>
            </w:r>
          </w:p>
        </w:tc>
        <w:tc>
          <w:tcPr>
            <w:tcW w:w="1739" w:type="dxa"/>
          </w:tcPr>
          <w:p w14:paraId="25B50AEA" w14:textId="77777777" w:rsidR="00D71316" w:rsidRDefault="00117C03">
            <w:pPr>
              <w:rPr>
                <w:rFonts w:eastAsia="SimSun"/>
                <w:lang w:val="en-US"/>
              </w:rPr>
            </w:pPr>
            <w:r>
              <w:rPr>
                <w:rFonts w:eastAsia="Malgun Gothic" w:hint="eastAsia"/>
                <w:lang w:eastAsia="ko-KR"/>
              </w:rPr>
              <w:t>A</w:t>
            </w:r>
            <w:r>
              <w:rPr>
                <w:rFonts w:eastAsia="Malgun Gothic"/>
                <w:lang w:eastAsia="ko-KR"/>
              </w:rPr>
              <w:t>gree</w:t>
            </w:r>
          </w:p>
        </w:tc>
        <w:tc>
          <w:tcPr>
            <w:tcW w:w="6480" w:type="dxa"/>
          </w:tcPr>
          <w:p w14:paraId="2D7087E7" w14:textId="77777777" w:rsidR="00D71316" w:rsidRDefault="00D71316">
            <w:pPr>
              <w:rPr>
                <w:rFonts w:eastAsiaTheme="minorEastAsia"/>
              </w:rPr>
            </w:pPr>
          </w:p>
        </w:tc>
      </w:tr>
      <w:tr w:rsidR="00BD3550" w14:paraId="470F8AD5" w14:textId="77777777">
        <w:tc>
          <w:tcPr>
            <w:tcW w:w="1496" w:type="dxa"/>
          </w:tcPr>
          <w:p w14:paraId="6D666477" w14:textId="5037B242" w:rsidR="00BD3550" w:rsidRDefault="00BD3550">
            <w:pPr>
              <w:rPr>
                <w:rFonts w:eastAsiaTheme="minorEastAsia"/>
                <w:lang w:eastAsia="ko-KR"/>
              </w:rPr>
            </w:pPr>
            <w:r>
              <w:rPr>
                <w:rFonts w:eastAsiaTheme="minorEastAsia"/>
                <w:lang w:eastAsia="ko-KR"/>
              </w:rPr>
              <w:t>Panasonic</w:t>
            </w:r>
          </w:p>
        </w:tc>
        <w:tc>
          <w:tcPr>
            <w:tcW w:w="1739" w:type="dxa"/>
          </w:tcPr>
          <w:p w14:paraId="0C2921F2" w14:textId="17370F26" w:rsidR="00BD3550" w:rsidRDefault="00BD3550">
            <w:pPr>
              <w:rPr>
                <w:rFonts w:eastAsia="Malgun Gothic"/>
                <w:lang w:eastAsia="ko-KR"/>
              </w:rPr>
            </w:pPr>
            <w:r>
              <w:rPr>
                <w:rFonts w:eastAsia="Malgun Gothic"/>
                <w:lang w:eastAsia="ko-KR"/>
              </w:rPr>
              <w:t>Agree</w:t>
            </w:r>
          </w:p>
        </w:tc>
        <w:tc>
          <w:tcPr>
            <w:tcW w:w="6480" w:type="dxa"/>
          </w:tcPr>
          <w:p w14:paraId="2107E601" w14:textId="77777777" w:rsidR="00BD3550" w:rsidRDefault="00BD3550">
            <w:pPr>
              <w:rPr>
                <w:rFonts w:eastAsiaTheme="minorEastAsia"/>
              </w:rPr>
            </w:pPr>
          </w:p>
        </w:tc>
      </w:tr>
      <w:tr w:rsidR="006D5A0F" w14:paraId="4ECB9177" w14:textId="77777777" w:rsidTr="007C212B">
        <w:tc>
          <w:tcPr>
            <w:tcW w:w="1496" w:type="dxa"/>
          </w:tcPr>
          <w:p w14:paraId="0A66B06B" w14:textId="77777777" w:rsidR="006D5A0F" w:rsidRDefault="006D5A0F" w:rsidP="007C212B">
            <w:pPr>
              <w:rPr>
                <w:rFonts w:eastAsiaTheme="minorEastAsia"/>
                <w:lang w:eastAsia="ko-KR"/>
              </w:rPr>
            </w:pPr>
            <w:r>
              <w:rPr>
                <w:lang w:eastAsia="sv-SE"/>
              </w:rPr>
              <w:t>Intel</w:t>
            </w:r>
          </w:p>
        </w:tc>
        <w:tc>
          <w:tcPr>
            <w:tcW w:w="1739" w:type="dxa"/>
          </w:tcPr>
          <w:p w14:paraId="208AA036" w14:textId="77777777" w:rsidR="006D5A0F" w:rsidRDefault="006D5A0F" w:rsidP="007C212B">
            <w:pPr>
              <w:rPr>
                <w:rFonts w:eastAsia="Malgun Gothic"/>
                <w:lang w:eastAsia="ko-KR"/>
              </w:rPr>
            </w:pPr>
            <w:r>
              <w:rPr>
                <w:lang w:eastAsia="sv-SE"/>
              </w:rPr>
              <w:t>Agree</w:t>
            </w:r>
          </w:p>
        </w:tc>
        <w:tc>
          <w:tcPr>
            <w:tcW w:w="6480" w:type="dxa"/>
          </w:tcPr>
          <w:p w14:paraId="0130F8F5" w14:textId="77777777" w:rsidR="006D5A0F" w:rsidRDefault="006D5A0F" w:rsidP="007C212B">
            <w:pPr>
              <w:rPr>
                <w:rFonts w:eastAsiaTheme="minorEastAsia"/>
              </w:rPr>
            </w:pPr>
          </w:p>
        </w:tc>
      </w:tr>
      <w:tr w:rsidR="00B4246E" w14:paraId="3AAD3ABD" w14:textId="77777777">
        <w:tc>
          <w:tcPr>
            <w:tcW w:w="1496" w:type="dxa"/>
          </w:tcPr>
          <w:p w14:paraId="318D2E8E" w14:textId="4A531BB2"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03FD9FA" w14:textId="715A6709" w:rsidR="00B4246E" w:rsidRDefault="00B4246E" w:rsidP="00B4246E">
            <w:pPr>
              <w:rPr>
                <w:rFonts w:eastAsia="Malgun Gothic"/>
                <w:lang w:eastAsia="ko-KR"/>
              </w:rPr>
            </w:pPr>
            <w:r>
              <w:rPr>
                <w:rFonts w:eastAsiaTheme="minorEastAsia" w:hint="eastAsia"/>
              </w:rPr>
              <w:t>A</w:t>
            </w:r>
            <w:r>
              <w:rPr>
                <w:rFonts w:eastAsiaTheme="minorEastAsia"/>
              </w:rPr>
              <w:t>gree</w:t>
            </w:r>
          </w:p>
        </w:tc>
        <w:tc>
          <w:tcPr>
            <w:tcW w:w="6480" w:type="dxa"/>
          </w:tcPr>
          <w:p w14:paraId="7C99FDDE" w14:textId="77777777" w:rsidR="00B4246E" w:rsidRDefault="00B4246E" w:rsidP="00B4246E">
            <w:pPr>
              <w:rPr>
                <w:rFonts w:eastAsiaTheme="minorEastAsia"/>
              </w:rPr>
            </w:pPr>
          </w:p>
        </w:tc>
      </w:tr>
      <w:tr w:rsidR="00553C52" w14:paraId="2A05EED9" w14:textId="77777777">
        <w:tc>
          <w:tcPr>
            <w:tcW w:w="1496" w:type="dxa"/>
          </w:tcPr>
          <w:p w14:paraId="48B3C22A" w14:textId="5DA4C3EA" w:rsidR="00553C52" w:rsidRDefault="00553C52" w:rsidP="00553C52">
            <w:pPr>
              <w:rPr>
                <w:rFonts w:eastAsiaTheme="minorEastAsia"/>
              </w:rPr>
            </w:pPr>
            <w:r>
              <w:rPr>
                <w:rFonts w:eastAsiaTheme="minorEastAsia"/>
                <w:lang w:eastAsia="ko-KR"/>
              </w:rPr>
              <w:t>Sequans</w:t>
            </w:r>
          </w:p>
        </w:tc>
        <w:tc>
          <w:tcPr>
            <w:tcW w:w="1739" w:type="dxa"/>
          </w:tcPr>
          <w:p w14:paraId="332C9AC1" w14:textId="0F6B8F8C" w:rsidR="00553C52" w:rsidRDefault="00553C52" w:rsidP="00553C52">
            <w:pPr>
              <w:rPr>
                <w:rFonts w:eastAsiaTheme="minorEastAsia"/>
              </w:rPr>
            </w:pPr>
            <w:r>
              <w:rPr>
                <w:rFonts w:eastAsia="Malgun Gothic"/>
                <w:lang w:eastAsia="ko-KR"/>
              </w:rPr>
              <w:t>Not sure</w:t>
            </w:r>
          </w:p>
        </w:tc>
        <w:tc>
          <w:tcPr>
            <w:tcW w:w="6480" w:type="dxa"/>
          </w:tcPr>
          <w:p w14:paraId="4365884F" w14:textId="77777777" w:rsidR="00553C52" w:rsidRDefault="00553C52" w:rsidP="00553C52">
            <w:pPr>
              <w:rPr>
                <w:rFonts w:eastAsiaTheme="minorEastAsia"/>
              </w:rPr>
            </w:pPr>
            <w:r>
              <w:rPr>
                <w:rFonts w:eastAsiaTheme="minorEastAsia"/>
              </w:rPr>
              <w:t>We understand the general idea but not sure we need to agree such "connection", and what we agree upon exactly. And not sure what "</w:t>
            </w:r>
            <w:r>
              <w:t xml:space="preserve"> </w:t>
            </w:r>
            <w:r w:rsidRPr="007A4547">
              <w:rPr>
                <w:rFonts w:eastAsiaTheme="minorEastAsia"/>
              </w:rPr>
              <w:t>UL HARQ retransmission scheme</w:t>
            </w:r>
            <w:r>
              <w:rPr>
                <w:rFonts w:eastAsiaTheme="minorEastAsia"/>
              </w:rPr>
              <w:t>" means: at the beginning of section 2, 3 strategies are listed. We think only 2 values of timer are needed.</w:t>
            </w:r>
          </w:p>
          <w:p w14:paraId="51399B41" w14:textId="292B1CBC" w:rsidR="00553C52" w:rsidRDefault="00553C52" w:rsidP="00553C52">
            <w:pPr>
              <w:rPr>
                <w:rFonts w:eastAsiaTheme="minorEastAsia"/>
              </w:rPr>
            </w:pPr>
            <w:r>
              <w:rPr>
                <w:rFonts w:eastAsiaTheme="minorEastAsia"/>
              </w:rPr>
              <w:t xml:space="preserve">Even in legacy, it is not specified that retransmissions </w:t>
            </w:r>
            <w:proofErr w:type="gramStart"/>
            <w:r>
              <w:rPr>
                <w:rFonts w:eastAsiaTheme="minorEastAsia"/>
              </w:rPr>
              <w:t>DCI  will</w:t>
            </w:r>
            <w:proofErr w:type="gramEnd"/>
            <w:r>
              <w:rPr>
                <w:rFonts w:eastAsiaTheme="minorEastAsia"/>
              </w:rPr>
              <w:t xml:space="preserve"> be sent during the period where UE is active following RTT timer expiry.</w:t>
            </w:r>
          </w:p>
        </w:tc>
      </w:tr>
      <w:tr w:rsidR="00771F8F" w14:paraId="6BC21F1C" w14:textId="77777777">
        <w:tc>
          <w:tcPr>
            <w:tcW w:w="1496" w:type="dxa"/>
          </w:tcPr>
          <w:p w14:paraId="0B4AE96C" w14:textId="3FEF2E05" w:rsidR="00771F8F" w:rsidRDefault="00771F8F" w:rsidP="00553C52">
            <w:pPr>
              <w:rPr>
                <w:rFonts w:eastAsiaTheme="minorEastAsia"/>
                <w:lang w:eastAsia="ko-KR"/>
              </w:rPr>
            </w:pPr>
            <w:r>
              <w:rPr>
                <w:rFonts w:eastAsiaTheme="minorEastAsia"/>
                <w:lang w:eastAsia="ko-KR"/>
              </w:rPr>
              <w:t>Rakuten Mobile</w:t>
            </w:r>
          </w:p>
        </w:tc>
        <w:tc>
          <w:tcPr>
            <w:tcW w:w="1739" w:type="dxa"/>
          </w:tcPr>
          <w:p w14:paraId="53E99AAB" w14:textId="6353697C" w:rsidR="00771F8F" w:rsidRDefault="00771F8F" w:rsidP="00553C52">
            <w:pPr>
              <w:rPr>
                <w:rFonts w:eastAsia="Malgun Gothic"/>
                <w:lang w:eastAsia="ko-KR"/>
              </w:rPr>
            </w:pPr>
            <w:r>
              <w:rPr>
                <w:rFonts w:eastAsia="Malgun Gothic"/>
                <w:lang w:eastAsia="ko-KR"/>
              </w:rPr>
              <w:t>Agree</w:t>
            </w:r>
          </w:p>
        </w:tc>
        <w:tc>
          <w:tcPr>
            <w:tcW w:w="6480" w:type="dxa"/>
          </w:tcPr>
          <w:p w14:paraId="43DF6212" w14:textId="77777777" w:rsidR="00771F8F" w:rsidRDefault="00771F8F" w:rsidP="00553C52">
            <w:pPr>
              <w:rPr>
                <w:rFonts w:eastAsiaTheme="minorEastAsia"/>
              </w:rPr>
            </w:pPr>
          </w:p>
        </w:tc>
      </w:tr>
      <w:tr w:rsidR="00FB0391" w14:paraId="25A02B3B" w14:textId="77777777">
        <w:tc>
          <w:tcPr>
            <w:tcW w:w="1496" w:type="dxa"/>
          </w:tcPr>
          <w:p w14:paraId="2D748104" w14:textId="583AB560" w:rsidR="00FB0391" w:rsidRDefault="00FB0391" w:rsidP="00553C52">
            <w:pPr>
              <w:rPr>
                <w:rFonts w:eastAsiaTheme="minorEastAsia"/>
                <w:lang w:eastAsia="ko-KR"/>
              </w:rPr>
            </w:pPr>
            <w:r>
              <w:rPr>
                <w:rFonts w:eastAsiaTheme="minorEastAsia"/>
                <w:lang w:eastAsia="ko-KR"/>
              </w:rPr>
              <w:t>Magister</w:t>
            </w:r>
          </w:p>
        </w:tc>
        <w:tc>
          <w:tcPr>
            <w:tcW w:w="1739" w:type="dxa"/>
          </w:tcPr>
          <w:p w14:paraId="69863072" w14:textId="26534EAE" w:rsidR="00FB0391" w:rsidRDefault="00FB0391" w:rsidP="00553C52">
            <w:pPr>
              <w:rPr>
                <w:rFonts w:eastAsia="Malgun Gothic"/>
                <w:lang w:eastAsia="ko-KR"/>
              </w:rPr>
            </w:pPr>
            <w:r>
              <w:rPr>
                <w:rFonts w:eastAsia="Malgun Gothic"/>
                <w:lang w:eastAsia="ko-KR"/>
              </w:rPr>
              <w:t>Agree</w:t>
            </w:r>
          </w:p>
        </w:tc>
        <w:tc>
          <w:tcPr>
            <w:tcW w:w="6480" w:type="dxa"/>
          </w:tcPr>
          <w:p w14:paraId="5BFD75E1" w14:textId="77777777" w:rsidR="00FB0391" w:rsidRDefault="00FB0391" w:rsidP="00553C52">
            <w:pPr>
              <w:rPr>
                <w:rFonts w:eastAsiaTheme="minorEastAsia"/>
              </w:rPr>
            </w:pPr>
          </w:p>
        </w:tc>
      </w:tr>
      <w:tr w:rsidR="007C212B" w14:paraId="37BCAE15" w14:textId="77777777">
        <w:tc>
          <w:tcPr>
            <w:tcW w:w="1496" w:type="dxa"/>
          </w:tcPr>
          <w:p w14:paraId="28D8F1E9" w14:textId="66223C9D" w:rsidR="007C212B" w:rsidRDefault="007C212B" w:rsidP="00553C52">
            <w:pPr>
              <w:rPr>
                <w:rFonts w:eastAsiaTheme="minorEastAsia"/>
                <w:lang w:eastAsia="ko-KR"/>
              </w:rPr>
            </w:pPr>
            <w:r>
              <w:rPr>
                <w:rFonts w:eastAsiaTheme="minorEastAsia"/>
                <w:lang w:eastAsia="ko-KR"/>
              </w:rPr>
              <w:t>InterDigital</w:t>
            </w:r>
          </w:p>
        </w:tc>
        <w:tc>
          <w:tcPr>
            <w:tcW w:w="1739" w:type="dxa"/>
          </w:tcPr>
          <w:p w14:paraId="25C5383C" w14:textId="7DA6538D" w:rsidR="007C212B" w:rsidRDefault="007C212B" w:rsidP="00553C52">
            <w:pPr>
              <w:rPr>
                <w:rFonts w:eastAsia="Malgun Gothic"/>
                <w:lang w:eastAsia="ko-KR"/>
              </w:rPr>
            </w:pPr>
            <w:r>
              <w:rPr>
                <w:rFonts w:eastAsia="Malgun Gothic"/>
                <w:lang w:eastAsia="ko-KR"/>
              </w:rPr>
              <w:t>Disagree</w:t>
            </w:r>
          </w:p>
        </w:tc>
        <w:tc>
          <w:tcPr>
            <w:tcW w:w="6480" w:type="dxa"/>
          </w:tcPr>
          <w:p w14:paraId="1A0B1F4E" w14:textId="5DB74266" w:rsidR="007C212B" w:rsidRDefault="007C212B" w:rsidP="00553C52">
            <w:pPr>
              <w:rPr>
                <w:rFonts w:eastAsiaTheme="minorEastAsia"/>
              </w:rPr>
            </w:pPr>
            <w:r>
              <w:rPr>
                <w:rFonts w:eastAsiaTheme="minorEastAsia"/>
              </w:rPr>
              <w:t xml:space="preserve">This would imply that if network configures a timer value it </w:t>
            </w:r>
            <w:proofErr w:type="gramStart"/>
            <w:r>
              <w:rPr>
                <w:rFonts w:eastAsiaTheme="minorEastAsia"/>
              </w:rPr>
              <w:t>has to</w:t>
            </w:r>
            <w:proofErr w:type="gramEnd"/>
            <w:r>
              <w:rPr>
                <w:rFonts w:eastAsiaTheme="minorEastAsia"/>
              </w:rPr>
              <w:t xml:space="preserve"> follow a retransmission scheme. The timer should only be used to optimize when UE is monitoring PDCCH, not restrict the network to follow a specific scheduling strategy.  However, this can be re-considered if a semi-static indication is agreed.</w:t>
            </w:r>
          </w:p>
        </w:tc>
      </w:tr>
      <w:tr w:rsidR="006C2B82" w14:paraId="723D9E1D" w14:textId="77777777">
        <w:tc>
          <w:tcPr>
            <w:tcW w:w="1496" w:type="dxa"/>
          </w:tcPr>
          <w:p w14:paraId="35D41001" w14:textId="0D77D3CC" w:rsidR="006C2B82" w:rsidRDefault="006C2B82" w:rsidP="006C2B82">
            <w:pPr>
              <w:rPr>
                <w:rFonts w:eastAsiaTheme="minorEastAsia"/>
                <w:lang w:eastAsia="ko-KR"/>
              </w:rPr>
            </w:pPr>
            <w:proofErr w:type="spellStart"/>
            <w:r>
              <w:rPr>
                <w:rFonts w:eastAsiaTheme="minorEastAsia" w:hint="eastAsia"/>
              </w:rPr>
              <w:t>S</w:t>
            </w:r>
            <w:r>
              <w:rPr>
                <w:rFonts w:eastAsiaTheme="minorEastAsia"/>
              </w:rPr>
              <w:t>preadtrum</w:t>
            </w:r>
            <w:proofErr w:type="spellEnd"/>
          </w:p>
        </w:tc>
        <w:tc>
          <w:tcPr>
            <w:tcW w:w="1739" w:type="dxa"/>
          </w:tcPr>
          <w:p w14:paraId="2376C0D8" w14:textId="4904F13B" w:rsidR="006C2B82" w:rsidRDefault="006C2B82" w:rsidP="006C2B82">
            <w:pPr>
              <w:rPr>
                <w:rFonts w:eastAsia="Malgun Gothic"/>
                <w:lang w:eastAsia="ko-KR"/>
              </w:rPr>
            </w:pPr>
            <w:r>
              <w:rPr>
                <w:rFonts w:eastAsiaTheme="minorEastAsia" w:hint="eastAsia"/>
              </w:rPr>
              <w:t>A</w:t>
            </w:r>
            <w:r>
              <w:rPr>
                <w:rFonts w:eastAsiaTheme="minorEastAsia"/>
              </w:rPr>
              <w:t>gree</w:t>
            </w:r>
          </w:p>
        </w:tc>
        <w:tc>
          <w:tcPr>
            <w:tcW w:w="6480" w:type="dxa"/>
          </w:tcPr>
          <w:p w14:paraId="1DD0E714" w14:textId="5DA74025" w:rsidR="006C2B82" w:rsidRDefault="006C2B82" w:rsidP="006C2B82">
            <w:pPr>
              <w:rPr>
                <w:rFonts w:eastAsiaTheme="minorEastAsia"/>
              </w:rPr>
            </w:pPr>
            <w:r>
              <w:t>A</w:t>
            </w:r>
            <w:r w:rsidRPr="005D54AD">
              <w:t>lign with DL</w:t>
            </w:r>
          </w:p>
        </w:tc>
      </w:tr>
    </w:tbl>
    <w:p w14:paraId="1249546D" w14:textId="67F5EAEB" w:rsidR="00B061CF" w:rsidRDefault="00B061CF" w:rsidP="00B061CF"/>
    <w:p w14:paraId="604235C0" w14:textId="6DB9CA40" w:rsidR="00B061CF" w:rsidRPr="00EE1D15" w:rsidRDefault="00B061CF" w:rsidP="00B061CF">
      <w:pPr>
        <w:rPr>
          <w:b/>
          <w:bCs/>
          <w:color w:val="0070C0"/>
        </w:rPr>
      </w:pPr>
      <w:r w:rsidRPr="00EE1D15">
        <w:rPr>
          <w:b/>
          <w:bCs/>
          <w:color w:val="0070C0"/>
        </w:rPr>
        <w:t>Rapporteur Summary:</w:t>
      </w:r>
    </w:p>
    <w:p w14:paraId="3A847F1A" w14:textId="77777777" w:rsidR="00EE1D15" w:rsidRPr="00EE1D15" w:rsidRDefault="00EE1D15" w:rsidP="00EE1D15">
      <w:pPr>
        <w:rPr>
          <w:color w:val="0070C0"/>
        </w:rPr>
      </w:pPr>
      <w:r w:rsidRPr="00EE1D15">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790"/>
        <w:gridCol w:w="2065"/>
        <w:gridCol w:w="2975"/>
      </w:tblGrid>
      <w:tr w:rsidR="00EE1D15" w:rsidRPr="00EE1D15" w14:paraId="6ED3B8E6" w14:textId="77777777" w:rsidTr="0015577E">
        <w:trPr>
          <w:jc w:val="center"/>
        </w:trPr>
        <w:tc>
          <w:tcPr>
            <w:tcW w:w="7830" w:type="dxa"/>
            <w:gridSpan w:val="3"/>
            <w:shd w:val="clear" w:color="auto" w:fill="F2F2F2" w:themeFill="background1" w:themeFillShade="F2"/>
            <w:vAlign w:val="center"/>
          </w:tcPr>
          <w:p w14:paraId="080CD1A7" w14:textId="77777777" w:rsidR="00EE1D15" w:rsidRPr="00EE1D15" w:rsidRDefault="00EE1D15" w:rsidP="0015577E">
            <w:pPr>
              <w:jc w:val="center"/>
              <w:rPr>
                <w:b/>
                <w:bCs/>
                <w:i/>
                <w:iCs/>
                <w:color w:val="0070C0"/>
                <w:lang w:eastAsia="sv-SE"/>
              </w:rPr>
            </w:pPr>
            <w:r w:rsidRPr="00EE1D15">
              <w:rPr>
                <w:b/>
                <w:bCs/>
                <w:i/>
                <w:iCs/>
                <w:color w:val="0070C0"/>
              </w:rPr>
              <w:t xml:space="preserve">Value of </w:t>
            </w:r>
            <w:proofErr w:type="spellStart"/>
            <w:r w:rsidRPr="00EE1D15">
              <w:rPr>
                <w:b/>
                <w:bCs/>
                <w:i/>
                <w:iCs/>
                <w:color w:val="0070C0"/>
              </w:rPr>
              <w:t>drx</w:t>
            </w:r>
            <w:proofErr w:type="spellEnd"/>
            <w:r w:rsidRPr="00EE1D15">
              <w:rPr>
                <w:b/>
                <w:bCs/>
                <w:i/>
                <w:iCs/>
                <w:color w:val="0070C0"/>
              </w:rPr>
              <w:t>-HARQ-RTT-</w:t>
            </w:r>
            <w:proofErr w:type="spellStart"/>
            <w:r w:rsidRPr="00EE1D15">
              <w:rPr>
                <w:b/>
                <w:bCs/>
                <w:i/>
                <w:iCs/>
                <w:color w:val="0070C0"/>
              </w:rPr>
              <w:t>TimerUL</w:t>
            </w:r>
            <w:proofErr w:type="spellEnd"/>
            <w:r w:rsidRPr="00EE1D15">
              <w:rPr>
                <w:b/>
                <w:bCs/>
                <w:i/>
                <w:iCs/>
                <w:color w:val="0070C0"/>
              </w:rPr>
              <w:t xml:space="preserve"> is connected to an UL HARQ retransmission scheme?</w:t>
            </w:r>
          </w:p>
        </w:tc>
      </w:tr>
      <w:tr w:rsidR="00EE1D15" w:rsidRPr="00EE1D15" w14:paraId="43AD733F" w14:textId="77777777" w:rsidTr="0015577E">
        <w:trPr>
          <w:jc w:val="center"/>
        </w:trPr>
        <w:tc>
          <w:tcPr>
            <w:tcW w:w="2790" w:type="dxa"/>
            <w:shd w:val="clear" w:color="auto" w:fill="F2F2F2" w:themeFill="background1" w:themeFillShade="F2"/>
            <w:vAlign w:val="center"/>
          </w:tcPr>
          <w:p w14:paraId="4B694976" w14:textId="77777777" w:rsidR="00EE1D15" w:rsidRPr="00EE1D15" w:rsidRDefault="00EE1D15" w:rsidP="0015577E">
            <w:pPr>
              <w:jc w:val="center"/>
              <w:rPr>
                <w:color w:val="0070C0"/>
              </w:rPr>
            </w:pPr>
            <w:r w:rsidRPr="00EE1D15">
              <w:rPr>
                <w:color w:val="0070C0"/>
              </w:rPr>
              <w:t>Agree/Agree with comments</w:t>
            </w:r>
          </w:p>
        </w:tc>
        <w:tc>
          <w:tcPr>
            <w:tcW w:w="2065" w:type="dxa"/>
            <w:shd w:val="clear" w:color="auto" w:fill="F2F2F2" w:themeFill="background1" w:themeFillShade="F2"/>
            <w:vAlign w:val="center"/>
          </w:tcPr>
          <w:p w14:paraId="21342217" w14:textId="77777777" w:rsidR="00EE1D15" w:rsidRPr="00EE1D15" w:rsidRDefault="00EE1D15" w:rsidP="0015577E">
            <w:pPr>
              <w:jc w:val="center"/>
              <w:rPr>
                <w:color w:val="0070C0"/>
              </w:rPr>
            </w:pPr>
            <w:r w:rsidRPr="00EE1D15">
              <w:rPr>
                <w:color w:val="0070C0"/>
              </w:rPr>
              <w:t>Disagree</w:t>
            </w:r>
          </w:p>
        </w:tc>
        <w:tc>
          <w:tcPr>
            <w:tcW w:w="2975" w:type="dxa"/>
            <w:shd w:val="clear" w:color="auto" w:fill="F2F2F2" w:themeFill="background1" w:themeFillShade="F2"/>
          </w:tcPr>
          <w:p w14:paraId="680C873F" w14:textId="77777777" w:rsidR="00EE1D15" w:rsidRPr="00EE1D15" w:rsidRDefault="00EE1D15" w:rsidP="0015577E">
            <w:pPr>
              <w:jc w:val="center"/>
              <w:rPr>
                <w:color w:val="0070C0"/>
              </w:rPr>
            </w:pPr>
            <w:r w:rsidRPr="00EE1D15">
              <w:rPr>
                <w:color w:val="0070C0"/>
              </w:rPr>
              <w:t>Not sure</w:t>
            </w:r>
          </w:p>
        </w:tc>
      </w:tr>
      <w:tr w:rsidR="00EE1D15" w:rsidRPr="00EE1D15" w14:paraId="562378CE" w14:textId="77777777" w:rsidTr="0015577E">
        <w:trPr>
          <w:jc w:val="center"/>
        </w:trPr>
        <w:tc>
          <w:tcPr>
            <w:tcW w:w="2790" w:type="dxa"/>
            <w:vAlign w:val="center"/>
          </w:tcPr>
          <w:p w14:paraId="702B1F49" w14:textId="77777777" w:rsidR="00EE1D15" w:rsidRPr="00EE1D15" w:rsidRDefault="00EE1D15" w:rsidP="0015577E">
            <w:pPr>
              <w:jc w:val="center"/>
              <w:rPr>
                <w:color w:val="0070C0"/>
              </w:rPr>
            </w:pPr>
            <w:r w:rsidRPr="00EE1D15">
              <w:rPr>
                <w:color w:val="0070C0"/>
              </w:rPr>
              <w:t>18</w:t>
            </w:r>
          </w:p>
        </w:tc>
        <w:tc>
          <w:tcPr>
            <w:tcW w:w="2065" w:type="dxa"/>
          </w:tcPr>
          <w:p w14:paraId="415C26D6" w14:textId="77777777" w:rsidR="00EE1D15" w:rsidRPr="00EE1D15" w:rsidRDefault="00EE1D15" w:rsidP="0015577E">
            <w:pPr>
              <w:jc w:val="center"/>
              <w:rPr>
                <w:color w:val="0070C0"/>
              </w:rPr>
            </w:pPr>
            <w:r w:rsidRPr="00EE1D15">
              <w:rPr>
                <w:color w:val="0070C0"/>
              </w:rPr>
              <w:t>3</w:t>
            </w:r>
          </w:p>
        </w:tc>
        <w:tc>
          <w:tcPr>
            <w:tcW w:w="2975" w:type="dxa"/>
          </w:tcPr>
          <w:p w14:paraId="074AA834" w14:textId="77777777" w:rsidR="00EE1D15" w:rsidRPr="00EE1D15" w:rsidRDefault="00EE1D15" w:rsidP="0015577E">
            <w:pPr>
              <w:jc w:val="center"/>
              <w:rPr>
                <w:color w:val="0070C0"/>
              </w:rPr>
            </w:pPr>
            <w:r w:rsidRPr="00EE1D15">
              <w:rPr>
                <w:color w:val="0070C0"/>
              </w:rPr>
              <w:t>1</w:t>
            </w:r>
          </w:p>
        </w:tc>
      </w:tr>
    </w:tbl>
    <w:p w14:paraId="29DE4D3B" w14:textId="77777777" w:rsidR="00EE1D15" w:rsidRPr="00EE1D15" w:rsidRDefault="00EE1D15" w:rsidP="00EE1D15">
      <w:pPr>
        <w:rPr>
          <w:color w:val="0070C0"/>
        </w:rPr>
      </w:pPr>
    </w:p>
    <w:p w14:paraId="50459478" w14:textId="77777777" w:rsidR="00EE1D15" w:rsidRPr="00EE1D15" w:rsidRDefault="00EE1D15" w:rsidP="00EE1D15">
      <w:pPr>
        <w:rPr>
          <w:rFonts w:cs="Arial"/>
          <w:color w:val="0070C0"/>
        </w:rPr>
      </w:pPr>
      <w:r w:rsidRPr="00EE1D15">
        <w:rPr>
          <w:rFonts w:cs="Arial"/>
          <w:color w:val="0070C0"/>
        </w:rPr>
        <w:t>Based on large majority, the following is proposed:</w:t>
      </w:r>
    </w:p>
    <w:p w14:paraId="185D96BD" w14:textId="77777777" w:rsidR="00EE1D15" w:rsidRPr="00EE1D15" w:rsidRDefault="00EE1D15" w:rsidP="00EE1D15">
      <w:pPr>
        <w:ind w:left="1440" w:hanging="1440"/>
        <w:rPr>
          <w:b/>
          <w:color w:val="0070C0"/>
          <w:lang w:eastAsia="sv-SE"/>
        </w:rPr>
      </w:pPr>
      <w:r w:rsidRPr="00EE1D15">
        <w:rPr>
          <w:b/>
          <w:color w:val="0070C0"/>
          <w:lang w:eastAsia="sv-SE"/>
        </w:rPr>
        <w:t xml:space="preserve">Proposal 3: </w:t>
      </w:r>
      <w:r w:rsidRPr="00EE1D15">
        <w:rPr>
          <w:b/>
          <w:color w:val="0070C0"/>
          <w:lang w:eastAsia="sv-SE"/>
        </w:rPr>
        <w:tab/>
        <w:t xml:space="preserve">The value of </w:t>
      </w:r>
      <w:proofErr w:type="spellStart"/>
      <w:r w:rsidRPr="00EE1D15">
        <w:rPr>
          <w:b/>
          <w:i/>
          <w:iCs/>
          <w:color w:val="0070C0"/>
          <w:lang w:eastAsia="sv-SE"/>
        </w:rPr>
        <w:t>drx</w:t>
      </w:r>
      <w:proofErr w:type="spellEnd"/>
      <w:r w:rsidRPr="00EE1D15">
        <w:rPr>
          <w:b/>
          <w:i/>
          <w:iCs/>
          <w:color w:val="0070C0"/>
          <w:lang w:eastAsia="sv-SE"/>
        </w:rPr>
        <w:t>-HARQ-RTT-</w:t>
      </w:r>
      <w:proofErr w:type="spellStart"/>
      <w:r w:rsidRPr="00EE1D15">
        <w:rPr>
          <w:b/>
          <w:i/>
          <w:iCs/>
          <w:color w:val="0070C0"/>
          <w:lang w:eastAsia="sv-SE"/>
        </w:rPr>
        <w:t>TimerUL</w:t>
      </w:r>
      <w:proofErr w:type="spellEnd"/>
      <w:r w:rsidRPr="00EE1D15">
        <w:rPr>
          <w:b/>
          <w:color w:val="0070C0"/>
          <w:lang w:eastAsia="sv-SE"/>
        </w:rPr>
        <w:t xml:space="preserve"> is connected to an UL HARQ retransmission scheme (18/22).</w:t>
      </w:r>
    </w:p>
    <w:p w14:paraId="7FEF0B77" w14:textId="0FA6EFC7" w:rsidR="00D71316" w:rsidRDefault="00117C03">
      <w:pPr>
        <w:pStyle w:val="Heading2"/>
      </w:pPr>
      <w:r>
        <w:t>Indication of HARQ retransmission scheme</w:t>
      </w:r>
    </w:p>
    <w:p w14:paraId="1097D676" w14:textId="77777777" w:rsidR="00D71316" w:rsidRDefault="00117C03">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2C0B14A8" w14:textId="77777777" w:rsidR="00D71316" w:rsidRDefault="00117C03">
      <w:pPr>
        <w:rPr>
          <w:b/>
          <w:bCs/>
        </w:rPr>
      </w:pPr>
      <w:r>
        <w:rPr>
          <w:b/>
          <w:bCs/>
        </w:rPr>
        <w:t>Indication by RRC:</w:t>
      </w:r>
    </w:p>
    <w:p w14:paraId="402435D1" w14:textId="77777777" w:rsidR="00D71316" w:rsidRDefault="00117C03">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48316306" w14:textId="77777777" w:rsidR="00D71316" w:rsidRDefault="00117C03">
      <w:pPr>
        <w:rPr>
          <w:b/>
          <w:bCs/>
        </w:rPr>
      </w:pPr>
      <w:r>
        <w:rPr>
          <w:b/>
          <w:bCs/>
        </w:rPr>
        <w:t>Implicit indication</w:t>
      </w:r>
    </w:p>
    <w:p w14:paraId="29B0BDB0" w14:textId="77777777" w:rsidR="00D71316" w:rsidRDefault="00117C03">
      <w:pPr>
        <w:rPr>
          <w:b/>
          <w:lang w:eastAsia="sv-SE"/>
        </w:rPr>
      </w:pPr>
      <w:r>
        <w:t xml:space="preserve">In pre-meeting </w:t>
      </w:r>
      <w:proofErr w:type="gramStart"/>
      <w:r>
        <w:t>summary</w:t>
      </w:r>
      <w:proofErr w:type="gramEnd"/>
      <w:r>
        <w:t xml:space="preserve">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7C69E0FA" w14:textId="77777777" w:rsidR="00D71316" w:rsidRDefault="00117C03">
      <w:r>
        <w:rPr>
          <w:b/>
          <w:bCs/>
        </w:rPr>
        <w:t>Indication via DCI</w:t>
      </w:r>
    </w:p>
    <w:p w14:paraId="04E8C113" w14:textId="77777777" w:rsidR="00D71316" w:rsidRDefault="00117C03">
      <w:pPr>
        <w:rPr>
          <w:sz w:val="22"/>
          <w:szCs w:val="22"/>
        </w:rPr>
      </w:pPr>
      <w:r>
        <w:rPr>
          <w:szCs w:val="24"/>
        </w:rPr>
        <w:t xml:space="preserve">It is suggested that a DCI-based dynamic enabling/disabling of HARQ feedback could be used in addition to semi-static RRC </w:t>
      </w:r>
      <w:proofErr w:type="spellStart"/>
      <w:r>
        <w:rPr>
          <w:szCs w:val="24"/>
        </w:rPr>
        <w:t>signaling</w:t>
      </w:r>
      <w:proofErr w:type="spellEnd"/>
      <w:r>
        <w:rPr>
          <w:szCs w:val="24"/>
        </w:rPr>
        <w:t>-based. This would utilize radio resources more efficiently and to adapt to the prevailing radio environment and QoS requirements. It is proposed to send an LS to RAN1 regarding re-purposing DCI PDCCH bits for this purpose.</w:t>
      </w:r>
    </w:p>
    <w:p w14:paraId="704398E4" w14:textId="77777777" w:rsidR="00D71316" w:rsidRDefault="00117C03">
      <w:pPr>
        <w:rPr>
          <w:b/>
          <w:bCs/>
        </w:rPr>
      </w:pPr>
      <w:r>
        <w:rPr>
          <w:b/>
          <w:bCs/>
        </w:rPr>
        <w:t>No indication</w:t>
      </w:r>
      <w:r>
        <w:t>:</w:t>
      </w:r>
    </w:p>
    <w:p w14:paraId="6C4D5C5C" w14:textId="77777777" w:rsidR="00D71316" w:rsidRDefault="00117C03">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6EDD273C" w14:textId="77777777" w:rsidR="00D71316" w:rsidRDefault="00117C03">
      <w:pPr>
        <w:ind w:left="1440" w:hanging="1440"/>
        <w:rPr>
          <w:b/>
          <w:bCs/>
        </w:rPr>
      </w:pPr>
      <w:r>
        <w:rPr>
          <w:b/>
          <w:lang w:eastAsia="sv-SE"/>
        </w:rPr>
        <w:t>Question 4)</w:t>
      </w:r>
      <w:r>
        <w:tab/>
      </w:r>
      <w:r>
        <w:rPr>
          <w:b/>
          <w:bCs/>
        </w:rPr>
        <w:t xml:space="preserve">Which of the following method(s) for indication of HARQ retransmission scheme do you support: </w:t>
      </w:r>
    </w:p>
    <w:p w14:paraId="353725B4" w14:textId="77777777" w:rsidR="00D71316" w:rsidRDefault="00117C03">
      <w:pPr>
        <w:ind w:left="1440" w:hanging="720"/>
        <w:rPr>
          <w:b/>
          <w:bCs/>
        </w:rPr>
      </w:pPr>
      <w:r>
        <w:rPr>
          <w:b/>
          <w:bCs/>
        </w:rPr>
        <w:t xml:space="preserve">1) Semi-static RRC </w:t>
      </w:r>
      <w:proofErr w:type="gramStart"/>
      <w:r>
        <w:rPr>
          <w:b/>
          <w:bCs/>
        </w:rPr>
        <w:t>configuration;</w:t>
      </w:r>
      <w:proofErr w:type="gramEnd"/>
      <w:r>
        <w:rPr>
          <w:b/>
          <w:bCs/>
        </w:rPr>
        <w:t xml:space="preserve"> </w:t>
      </w:r>
    </w:p>
    <w:p w14:paraId="1FAE3C70" w14:textId="77777777" w:rsidR="00D71316" w:rsidRDefault="00117C03">
      <w:pPr>
        <w:ind w:left="1440" w:hanging="720"/>
        <w:rPr>
          <w:b/>
          <w:bCs/>
        </w:rPr>
      </w:pPr>
      <w:r>
        <w:rPr>
          <w:b/>
          <w:bCs/>
        </w:rPr>
        <w:t xml:space="preserve">2) Determined implicitly, </w:t>
      </w:r>
      <w:proofErr w:type="gramStart"/>
      <w:r>
        <w:rPr>
          <w:b/>
          <w:bCs/>
        </w:rPr>
        <w:t>e.g.</w:t>
      </w:r>
      <w:proofErr w:type="gramEnd"/>
      <w:r>
        <w:rPr>
          <w:b/>
          <w:bCs/>
        </w:rPr>
        <w:t xml:space="preserve"> via current HARQ RTT Timer behaviour; </w:t>
      </w:r>
    </w:p>
    <w:p w14:paraId="7A516A8D" w14:textId="77777777" w:rsidR="00D71316" w:rsidRDefault="00117C03">
      <w:pPr>
        <w:ind w:left="1440" w:hanging="720"/>
        <w:rPr>
          <w:b/>
          <w:bCs/>
        </w:rPr>
      </w:pPr>
      <w:r>
        <w:rPr>
          <w:b/>
          <w:bCs/>
        </w:rPr>
        <w:t xml:space="preserve">3) Dynamic DCI </w:t>
      </w:r>
      <w:proofErr w:type="gramStart"/>
      <w:r>
        <w:rPr>
          <w:b/>
          <w:bCs/>
        </w:rPr>
        <w:t>indication;</w:t>
      </w:r>
      <w:proofErr w:type="gramEnd"/>
      <w:r>
        <w:rPr>
          <w:b/>
          <w:bCs/>
        </w:rPr>
        <w:t xml:space="preserve"> </w:t>
      </w:r>
    </w:p>
    <w:p w14:paraId="2071A992" w14:textId="77777777" w:rsidR="00D71316" w:rsidRDefault="00117C03">
      <w:pPr>
        <w:ind w:left="1440" w:hanging="720"/>
        <w:rPr>
          <w:b/>
          <w:bCs/>
        </w:rPr>
      </w:pPr>
      <w:r>
        <w:rPr>
          <w:b/>
          <w:bCs/>
        </w:rPr>
        <w:t>4) No indication is needed.</w:t>
      </w:r>
    </w:p>
    <w:p w14:paraId="438313BD" w14:textId="77777777" w:rsidR="00D71316" w:rsidRDefault="00117C03">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D71316" w14:paraId="530C929C" w14:textId="77777777">
        <w:tc>
          <w:tcPr>
            <w:tcW w:w="1496" w:type="dxa"/>
            <w:shd w:val="clear" w:color="auto" w:fill="E7E6E6" w:themeFill="background2"/>
            <w:vAlign w:val="center"/>
          </w:tcPr>
          <w:p w14:paraId="1699215D"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BA1AF40" w14:textId="77777777" w:rsidR="00D71316" w:rsidRDefault="00117C03">
            <w:pPr>
              <w:jc w:val="center"/>
              <w:rPr>
                <w:b/>
                <w:lang w:eastAsia="sv-SE"/>
              </w:rPr>
            </w:pPr>
            <w:r>
              <w:rPr>
                <w:b/>
                <w:lang w:eastAsia="sv-SE"/>
              </w:rPr>
              <w:t>Indication method(s)</w:t>
            </w:r>
          </w:p>
        </w:tc>
        <w:tc>
          <w:tcPr>
            <w:tcW w:w="6030" w:type="dxa"/>
            <w:shd w:val="clear" w:color="auto" w:fill="E7E6E6" w:themeFill="background2"/>
            <w:vAlign w:val="center"/>
          </w:tcPr>
          <w:p w14:paraId="54CCE225" w14:textId="77777777" w:rsidR="00D71316" w:rsidRDefault="00117C03">
            <w:pPr>
              <w:jc w:val="center"/>
              <w:rPr>
                <w:b/>
                <w:lang w:eastAsia="sv-SE"/>
              </w:rPr>
            </w:pPr>
            <w:r>
              <w:rPr>
                <w:b/>
                <w:lang w:eastAsia="sv-SE"/>
              </w:rPr>
              <w:t>Additional comments</w:t>
            </w:r>
          </w:p>
        </w:tc>
      </w:tr>
      <w:tr w:rsidR="00D71316" w14:paraId="2F661886" w14:textId="77777777">
        <w:tc>
          <w:tcPr>
            <w:tcW w:w="1496" w:type="dxa"/>
          </w:tcPr>
          <w:p w14:paraId="24615D77" w14:textId="77777777" w:rsidR="00D71316" w:rsidRDefault="00117C03">
            <w:pPr>
              <w:rPr>
                <w:rFonts w:eastAsia="SimSun"/>
                <w:lang w:val="en-US"/>
              </w:rPr>
            </w:pPr>
            <w:r>
              <w:rPr>
                <w:rFonts w:eastAsia="SimSun" w:hint="eastAsia"/>
                <w:lang w:val="en-US"/>
              </w:rPr>
              <w:t>Xiaomi</w:t>
            </w:r>
          </w:p>
        </w:tc>
        <w:tc>
          <w:tcPr>
            <w:tcW w:w="2189" w:type="dxa"/>
          </w:tcPr>
          <w:p w14:paraId="464B5C32" w14:textId="77777777" w:rsidR="00D71316" w:rsidRDefault="00117C03">
            <w:pPr>
              <w:rPr>
                <w:rFonts w:eastAsia="SimSun"/>
                <w:lang w:val="en-US"/>
              </w:rPr>
            </w:pPr>
            <w:r>
              <w:rPr>
                <w:rFonts w:eastAsia="SimSun" w:hint="eastAsia"/>
                <w:lang w:val="en-US"/>
              </w:rPr>
              <w:t>option 1</w:t>
            </w:r>
          </w:p>
        </w:tc>
        <w:tc>
          <w:tcPr>
            <w:tcW w:w="6030" w:type="dxa"/>
          </w:tcPr>
          <w:p w14:paraId="541CCC52" w14:textId="77777777" w:rsidR="00D71316" w:rsidRDefault="00117C03">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6FD73DAD" w14:textId="77777777" w:rsidR="00D71316" w:rsidRDefault="00117C03">
            <w:pPr>
              <w:rPr>
                <w:rFonts w:eastAsia="SimSun"/>
                <w:lang w:val="en-US"/>
              </w:rPr>
            </w:pPr>
            <w:r>
              <w:rPr>
                <w:rFonts w:eastAsia="SimSun" w:hint="eastAsia"/>
                <w:lang w:val="en-US"/>
              </w:rPr>
              <w:t xml:space="preserve">option 2 is very strange, since retransmission scheme </w:t>
            </w:r>
            <w:proofErr w:type="gramStart"/>
            <w:r>
              <w:rPr>
                <w:rFonts w:eastAsia="SimSun" w:hint="eastAsia"/>
                <w:lang w:val="en-US"/>
              </w:rPr>
              <w:t>doesn</w:t>
            </w:r>
            <w:r>
              <w:rPr>
                <w:rFonts w:eastAsia="SimSun"/>
                <w:lang w:val="en-US"/>
              </w:rPr>
              <w:t>’</w:t>
            </w:r>
            <w:r>
              <w:rPr>
                <w:rFonts w:eastAsia="SimSun" w:hint="eastAsia"/>
                <w:lang w:val="en-US"/>
              </w:rPr>
              <w:t>t</w:t>
            </w:r>
            <w:proofErr w:type="gramEnd"/>
            <w:r>
              <w:rPr>
                <w:rFonts w:eastAsia="SimSun" w:hint="eastAsia"/>
                <w:lang w:val="en-US"/>
              </w:rPr>
              <w:t xml:space="preserve"> only impact the behavior of DRX RTT timer, but also impact LCP. Using RTT behavior to represent retransmission scheme is very misleading for spec reader.</w:t>
            </w:r>
          </w:p>
        </w:tc>
      </w:tr>
      <w:tr w:rsidR="00D71316" w14:paraId="13E4F8AD" w14:textId="77777777">
        <w:tc>
          <w:tcPr>
            <w:tcW w:w="1496" w:type="dxa"/>
          </w:tcPr>
          <w:p w14:paraId="7AC79E20" w14:textId="77777777" w:rsidR="00D71316" w:rsidRDefault="00117C03">
            <w:pPr>
              <w:rPr>
                <w:lang w:eastAsia="sv-SE"/>
              </w:rPr>
            </w:pPr>
            <w:r>
              <w:rPr>
                <w:rFonts w:hint="eastAsia"/>
                <w:lang w:eastAsia="sv-SE"/>
              </w:rPr>
              <w:t>A</w:t>
            </w:r>
            <w:r>
              <w:rPr>
                <w:lang w:eastAsia="sv-SE"/>
              </w:rPr>
              <w:t>PT</w:t>
            </w:r>
          </w:p>
        </w:tc>
        <w:tc>
          <w:tcPr>
            <w:tcW w:w="2189" w:type="dxa"/>
          </w:tcPr>
          <w:p w14:paraId="570A1C79" w14:textId="77777777" w:rsidR="00D71316" w:rsidRDefault="00117C03">
            <w:pPr>
              <w:rPr>
                <w:lang w:eastAsia="sv-SE"/>
              </w:rPr>
            </w:pPr>
            <w:r>
              <w:rPr>
                <w:rFonts w:hint="eastAsia"/>
                <w:lang w:eastAsia="sv-SE"/>
              </w:rPr>
              <w:t>1</w:t>
            </w:r>
            <w:r>
              <w:rPr>
                <w:lang w:eastAsia="sv-SE"/>
              </w:rPr>
              <w:t xml:space="preserve"> and 3</w:t>
            </w:r>
          </w:p>
        </w:tc>
        <w:tc>
          <w:tcPr>
            <w:tcW w:w="6030" w:type="dxa"/>
          </w:tcPr>
          <w:p w14:paraId="39F328B2" w14:textId="77777777" w:rsidR="00D71316" w:rsidRDefault="00117C03">
            <w:r>
              <w:rPr>
                <w:rFonts w:hint="eastAsia"/>
              </w:rPr>
              <w:t>O</w:t>
            </w:r>
            <w:r>
              <w:t xml:space="preserve">ption 1 can be the baseline to conquer the issues on DRX timers and concerns on LCP/QoS. </w:t>
            </w:r>
          </w:p>
          <w:p w14:paraId="406D0D3B" w14:textId="77777777" w:rsidR="00D71316" w:rsidRDefault="00117C03">
            <w:pPr>
              <w:rPr>
                <w:lang w:eastAsia="sv-SE"/>
              </w:rPr>
            </w:pPr>
            <w:r>
              <w:t>Option 3 provides a more dynamic option for the NW to change the HARQ retransmission scheme. However, option 3 cannot be applied for CG and has RAN1 impact, we are also fine to deprioritized it.</w:t>
            </w:r>
          </w:p>
          <w:p w14:paraId="32A15EBC" w14:textId="77777777" w:rsidR="00D71316" w:rsidRDefault="00117C03">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73BC2504" w14:textId="77777777" w:rsidR="00D71316" w:rsidRDefault="00117C03">
            <w:pPr>
              <w:rPr>
                <w:rFonts w:eastAsiaTheme="minorEastAsia"/>
              </w:rPr>
            </w:pPr>
            <w:r>
              <w:rPr>
                <w:lang w:eastAsia="sv-SE"/>
              </w:rPr>
              <w:t>Option 4 is not supported because the impacts on the DRX timers and LCP/QoS cannot be addressed without understanding the HARQ retransmission schemes by UE.</w:t>
            </w:r>
          </w:p>
        </w:tc>
      </w:tr>
      <w:tr w:rsidR="00D71316" w14:paraId="0272EACB" w14:textId="77777777">
        <w:tc>
          <w:tcPr>
            <w:tcW w:w="1496" w:type="dxa"/>
          </w:tcPr>
          <w:p w14:paraId="5224BFD1" w14:textId="77777777" w:rsidR="00D71316" w:rsidRDefault="00117C03">
            <w:pPr>
              <w:rPr>
                <w:rFonts w:eastAsia="SimSun"/>
                <w:lang w:val="en-US" w:eastAsia="sv-SE"/>
              </w:rPr>
            </w:pPr>
            <w:r>
              <w:rPr>
                <w:rFonts w:eastAsia="SimSun" w:hint="eastAsia"/>
                <w:lang w:val="en-US"/>
              </w:rPr>
              <w:t>ZTE</w:t>
            </w:r>
          </w:p>
        </w:tc>
        <w:tc>
          <w:tcPr>
            <w:tcW w:w="2189" w:type="dxa"/>
          </w:tcPr>
          <w:p w14:paraId="66DF8CE4" w14:textId="77777777" w:rsidR="00D71316" w:rsidRDefault="00117C03">
            <w:pPr>
              <w:rPr>
                <w:rFonts w:eastAsia="SimSun"/>
                <w:lang w:val="en-US" w:eastAsia="sv-SE"/>
              </w:rPr>
            </w:pPr>
            <w:r>
              <w:rPr>
                <w:rFonts w:eastAsia="SimSun" w:hint="eastAsia"/>
                <w:lang w:val="en-US"/>
              </w:rPr>
              <w:t>3 or 4</w:t>
            </w:r>
          </w:p>
        </w:tc>
        <w:tc>
          <w:tcPr>
            <w:tcW w:w="6030" w:type="dxa"/>
          </w:tcPr>
          <w:p w14:paraId="292CEA1C" w14:textId="77777777" w:rsidR="00D71316" w:rsidRDefault="00117C03">
            <w:pPr>
              <w:rPr>
                <w:rFonts w:eastAsia="SimSun"/>
                <w:lang w:val="en-US"/>
              </w:rPr>
            </w:pPr>
            <w:r>
              <w:rPr>
                <w:rFonts w:eastAsia="SimSun" w:hint="eastAsia"/>
                <w:lang w:val="en-US"/>
              </w:rPr>
              <w:t xml:space="preserve">As commented in previous question, we </w:t>
            </w:r>
            <w:proofErr w:type="gramStart"/>
            <w:r>
              <w:rPr>
                <w:rFonts w:eastAsia="SimSun" w:hint="eastAsia"/>
                <w:lang w:val="en-US"/>
              </w:rPr>
              <w:t>don</w:t>
            </w:r>
            <w:r>
              <w:rPr>
                <w:rFonts w:eastAsia="SimSun"/>
                <w:lang w:val="en-US"/>
              </w:rPr>
              <w:t>’</w:t>
            </w:r>
            <w:r>
              <w:rPr>
                <w:rFonts w:eastAsia="SimSun" w:hint="eastAsia"/>
                <w:lang w:val="en-US"/>
              </w:rPr>
              <w:t>t</w:t>
            </w:r>
            <w:proofErr w:type="gramEnd"/>
            <w:r>
              <w:rPr>
                <w:rFonts w:eastAsia="SimSun" w:hint="eastAsia"/>
                <w:lang w:val="en-US"/>
              </w:rPr>
              <w:t xml:space="preserve"> think any restriction on the HARQ retransmission is needed. </w:t>
            </w:r>
          </w:p>
          <w:p w14:paraId="3B1E0180" w14:textId="77777777" w:rsidR="00D71316" w:rsidRDefault="00117C03">
            <w:pPr>
              <w:rPr>
                <w:rFonts w:eastAsia="SimSun"/>
                <w:lang w:val="en-US"/>
              </w:rPr>
            </w:pPr>
            <w:r>
              <w:rPr>
                <w:rFonts w:eastAsia="SimSun" w:hint="eastAsia"/>
                <w:lang w:val="en-US"/>
              </w:rPr>
              <w:t>We should focus on the DRX and the handling of HARQ RTT timer.</w:t>
            </w:r>
          </w:p>
          <w:p w14:paraId="092C505D" w14:textId="77777777" w:rsidR="00D71316" w:rsidRDefault="00117C03">
            <w:pPr>
              <w:rPr>
                <w:rFonts w:eastAsia="SimSun"/>
                <w:lang w:val="en-US"/>
              </w:rPr>
            </w:pPr>
            <w:r>
              <w:rPr>
                <w:rFonts w:eastAsia="SimSun" w:hint="eastAsia"/>
                <w:lang w:val="en-US"/>
              </w:rPr>
              <w:t xml:space="preserve">In addition, it is not clear how many HARQ retransmission schemes are we talking about here. From our point of view, the following four different HARQ retransmission </w:t>
            </w:r>
            <w:proofErr w:type="spellStart"/>
            <w:r>
              <w:rPr>
                <w:rFonts w:eastAsia="SimSun" w:hint="eastAsia"/>
                <w:lang w:val="en-US"/>
              </w:rPr>
              <w:t>behaviour</w:t>
            </w:r>
            <w:proofErr w:type="spellEnd"/>
            <w:r>
              <w:rPr>
                <w:rFonts w:eastAsia="SimSun" w:hint="eastAsia"/>
                <w:lang w:val="en-US"/>
              </w:rPr>
              <w:t xml:space="preserve"> can be identified:</w:t>
            </w:r>
          </w:p>
          <w:p w14:paraId="0413B07E" w14:textId="77777777" w:rsidR="00D71316" w:rsidRDefault="00117C03">
            <w:pPr>
              <w:numPr>
                <w:ilvl w:val="0"/>
                <w:numId w:val="9"/>
              </w:numPr>
              <w:rPr>
                <w:rFonts w:eastAsia="SimSun"/>
                <w:lang w:val="en-US"/>
              </w:rPr>
            </w:pPr>
            <w:r>
              <w:rPr>
                <w:rFonts w:eastAsia="SimSun" w:hint="eastAsia"/>
                <w:lang w:val="en-US"/>
              </w:rPr>
              <w:t>No HARQ retransmission at all (</w:t>
            </w:r>
            <w:proofErr w:type="gramStart"/>
            <w:r>
              <w:rPr>
                <w:rFonts w:eastAsia="SimSun" w:hint="eastAsia"/>
                <w:lang w:val="en-US"/>
              </w:rPr>
              <w:t>i.e.</w:t>
            </w:r>
            <w:proofErr w:type="gramEnd"/>
            <w:r>
              <w:rPr>
                <w:rFonts w:eastAsia="SimSun" w:hint="eastAsia"/>
                <w:lang w:val="en-US"/>
              </w:rPr>
              <w:t xml:space="preserve"> either repetition transmission or blind retransmission is allowed)</w:t>
            </w:r>
          </w:p>
          <w:p w14:paraId="026687CD" w14:textId="77777777" w:rsidR="00D71316" w:rsidRDefault="00117C03">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32747587" w14:textId="77777777" w:rsidR="00D71316" w:rsidRDefault="00117C03">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38CD7C69" w14:textId="77777777" w:rsidR="00D71316" w:rsidRDefault="00117C03">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3E2A93BF" w14:textId="77777777" w:rsidR="00D71316" w:rsidRDefault="00117C03">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D71316" w14:paraId="3E8FF904" w14:textId="77777777">
        <w:tc>
          <w:tcPr>
            <w:tcW w:w="1496" w:type="dxa"/>
          </w:tcPr>
          <w:p w14:paraId="0DA63083" w14:textId="77777777" w:rsidR="00D71316" w:rsidRDefault="00117C03">
            <w:pPr>
              <w:rPr>
                <w:lang w:eastAsia="sv-SE"/>
              </w:rPr>
            </w:pPr>
            <w:r>
              <w:rPr>
                <w:rFonts w:hint="eastAsia"/>
                <w:lang w:eastAsia="sv-SE"/>
              </w:rPr>
              <w:t>O</w:t>
            </w:r>
            <w:r>
              <w:rPr>
                <w:lang w:eastAsia="sv-SE"/>
              </w:rPr>
              <w:t>PPO</w:t>
            </w:r>
          </w:p>
        </w:tc>
        <w:tc>
          <w:tcPr>
            <w:tcW w:w="2189" w:type="dxa"/>
          </w:tcPr>
          <w:p w14:paraId="3B9FBF00" w14:textId="77777777" w:rsidR="00D71316" w:rsidRDefault="00117C03">
            <w:pPr>
              <w:rPr>
                <w:lang w:eastAsia="sv-SE"/>
              </w:rPr>
            </w:pPr>
            <w:r>
              <w:rPr>
                <w:lang w:eastAsia="sv-SE"/>
              </w:rPr>
              <w:t xml:space="preserve">Option </w:t>
            </w:r>
            <w:r>
              <w:rPr>
                <w:rFonts w:hint="eastAsia"/>
                <w:lang w:eastAsia="sv-SE"/>
              </w:rPr>
              <w:t>1</w:t>
            </w:r>
          </w:p>
        </w:tc>
        <w:tc>
          <w:tcPr>
            <w:tcW w:w="6030" w:type="dxa"/>
          </w:tcPr>
          <w:p w14:paraId="7A6F3053" w14:textId="77777777" w:rsidR="00D71316" w:rsidRDefault="00117C03">
            <w:pPr>
              <w:rPr>
                <w:lang w:eastAsia="sv-SE"/>
              </w:rPr>
            </w:pPr>
            <w:r>
              <w:rPr>
                <w:rFonts w:hint="eastAsia"/>
                <w:lang w:eastAsia="sv-SE"/>
              </w:rPr>
              <w:t>O</w:t>
            </w:r>
            <w:r>
              <w:rPr>
                <w:lang w:eastAsia="sv-SE"/>
              </w:rPr>
              <w:t xml:space="preserve">ption 1 aligns with DL. </w:t>
            </w:r>
          </w:p>
          <w:p w14:paraId="169DCB61" w14:textId="77777777" w:rsidR="00D71316" w:rsidRDefault="00117C03">
            <w:pPr>
              <w:rPr>
                <w:lang w:eastAsia="sv-SE"/>
              </w:rPr>
            </w:pPr>
            <w:r>
              <w:rPr>
                <w:lang w:eastAsia="sv-SE"/>
              </w:rPr>
              <w:t>Besides, if the mapping between</w:t>
            </w:r>
            <w:r>
              <w:t xml:space="preserve"> </w:t>
            </w:r>
            <w:r>
              <w:rPr>
                <w:lang w:eastAsia="sv-SE"/>
              </w:rPr>
              <w:t xml:space="preserve">UL HARQ retransmission scheme </w:t>
            </w:r>
            <w:proofErr w:type="gramStart"/>
            <w:r>
              <w:rPr>
                <w:lang w:eastAsia="sv-SE"/>
              </w:rPr>
              <w:t>and  HARQ</w:t>
            </w:r>
            <w:proofErr w:type="gramEnd"/>
            <w:r>
              <w:rPr>
                <w:lang w:eastAsia="sv-SE"/>
              </w:rPr>
              <w:t xml:space="preserve"> RTT Timer behaviour is one to one, there are no difference between Option 1 and 2.</w:t>
            </w:r>
          </w:p>
        </w:tc>
      </w:tr>
      <w:tr w:rsidR="00D71316" w14:paraId="2DE926D1" w14:textId="77777777">
        <w:tc>
          <w:tcPr>
            <w:tcW w:w="1496" w:type="dxa"/>
          </w:tcPr>
          <w:p w14:paraId="3450F1CF" w14:textId="77777777" w:rsidR="00D71316" w:rsidRDefault="00117C03">
            <w:pPr>
              <w:rPr>
                <w:lang w:eastAsia="sv-SE"/>
              </w:rPr>
            </w:pPr>
            <w:r>
              <w:rPr>
                <w:lang w:eastAsia="sv-SE"/>
              </w:rPr>
              <w:t>Samsung</w:t>
            </w:r>
          </w:p>
        </w:tc>
        <w:tc>
          <w:tcPr>
            <w:tcW w:w="2189" w:type="dxa"/>
          </w:tcPr>
          <w:p w14:paraId="2059667F" w14:textId="77777777" w:rsidR="00D71316" w:rsidRDefault="00117C03">
            <w:pPr>
              <w:rPr>
                <w:rFonts w:eastAsia="DengXian"/>
              </w:rPr>
            </w:pPr>
            <w:r>
              <w:rPr>
                <w:rFonts w:eastAsia="DengXian"/>
              </w:rPr>
              <w:t>Option 3 {preferred}</w:t>
            </w:r>
          </w:p>
        </w:tc>
        <w:tc>
          <w:tcPr>
            <w:tcW w:w="6030" w:type="dxa"/>
          </w:tcPr>
          <w:p w14:paraId="20BDD6E1" w14:textId="77777777" w:rsidR="00D71316" w:rsidRDefault="00117C03">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However, for additional flexibility to the gNB, we are fine supporting </w:t>
            </w:r>
            <w:r>
              <w:rPr>
                <w:rFonts w:eastAsia="DengXian"/>
                <w:u w:val="single"/>
              </w:rPr>
              <w:t>Option 1 in addition to Option 3</w:t>
            </w:r>
            <w:r>
              <w:rPr>
                <w:rFonts w:eastAsia="DengXian"/>
              </w:rPr>
              <w:t>.</w:t>
            </w:r>
          </w:p>
        </w:tc>
      </w:tr>
      <w:tr w:rsidR="00D71316" w14:paraId="018929CC" w14:textId="77777777">
        <w:tc>
          <w:tcPr>
            <w:tcW w:w="1496" w:type="dxa"/>
          </w:tcPr>
          <w:p w14:paraId="6482F8CA" w14:textId="77777777" w:rsidR="00D71316" w:rsidRDefault="00117C03">
            <w:pPr>
              <w:rPr>
                <w:lang w:eastAsia="sv-SE"/>
              </w:rPr>
            </w:pPr>
            <w:r>
              <w:rPr>
                <w:lang w:eastAsia="sv-SE"/>
              </w:rPr>
              <w:t>MediaTek</w:t>
            </w:r>
          </w:p>
        </w:tc>
        <w:tc>
          <w:tcPr>
            <w:tcW w:w="2189" w:type="dxa"/>
          </w:tcPr>
          <w:p w14:paraId="0F8F478F" w14:textId="77777777" w:rsidR="00D71316" w:rsidRDefault="00117C03">
            <w:pPr>
              <w:rPr>
                <w:lang w:eastAsia="sv-SE"/>
              </w:rPr>
            </w:pPr>
            <w:r>
              <w:rPr>
                <w:lang w:eastAsia="sv-SE"/>
              </w:rPr>
              <w:t>1</w:t>
            </w:r>
          </w:p>
        </w:tc>
        <w:tc>
          <w:tcPr>
            <w:tcW w:w="6030" w:type="dxa"/>
          </w:tcPr>
          <w:p w14:paraId="06B8FB31" w14:textId="77777777" w:rsidR="00D71316" w:rsidRDefault="00117C03">
            <w:pPr>
              <w:rPr>
                <w:lang w:eastAsia="sv-SE"/>
              </w:rPr>
            </w:pPr>
            <w:r>
              <w:rPr>
                <w:lang w:eastAsia="sv-SE"/>
              </w:rPr>
              <w:t xml:space="preserve">This was already discussed in the SI: the UE should be informed using semi-static mechanism with RRC configuration. </w:t>
            </w:r>
          </w:p>
        </w:tc>
      </w:tr>
      <w:tr w:rsidR="00D71316" w14:paraId="13E88AE1" w14:textId="77777777">
        <w:tc>
          <w:tcPr>
            <w:tcW w:w="1496" w:type="dxa"/>
          </w:tcPr>
          <w:p w14:paraId="061523EC" w14:textId="77777777" w:rsidR="00D71316" w:rsidRDefault="00117C03">
            <w:pPr>
              <w:rPr>
                <w:rFonts w:eastAsia="DengXian"/>
              </w:rPr>
            </w:pPr>
            <w:r>
              <w:t>Qualcomm</w:t>
            </w:r>
          </w:p>
        </w:tc>
        <w:tc>
          <w:tcPr>
            <w:tcW w:w="2189" w:type="dxa"/>
          </w:tcPr>
          <w:p w14:paraId="740FB9AC" w14:textId="77777777" w:rsidR="00D71316" w:rsidRDefault="00117C03">
            <w:pPr>
              <w:rPr>
                <w:rFonts w:eastAsia="DengXian"/>
              </w:rPr>
            </w:pPr>
            <w:r>
              <w:t>1 or 2</w:t>
            </w:r>
          </w:p>
        </w:tc>
        <w:tc>
          <w:tcPr>
            <w:tcW w:w="6030" w:type="dxa"/>
          </w:tcPr>
          <w:p w14:paraId="1A52F5E1" w14:textId="77777777" w:rsidR="00D71316" w:rsidRDefault="00117C03">
            <w:r>
              <w:t xml:space="preserve">Either (1) or (2) is sufficient. As HARQ RTT timer </w:t>
            </w:r>
            <w:proofErr w:type="spellStart"/>
            <w:r>
              <w:t>behavior</w:t>
            </w:r>
            <w:proofErr w:type="spellEnd"/>
            <w:r>
              <w:t xml:space="preserve"> needs to be configured by RRC anyway even with (2).</w:t>
            </w:r>
          </w:p>
          <w:p w14:paraId="7BAF6CA9" w14:textId="77777777" w:rsidR="00D71316" w:rsidRDefault="00117C03">
            <w:pPr>
              <w:rPr>
                <w:rFonts w:eastAsia="DengXian"/>
              </w:rPr>
            </w:pPr>
            <w:r>
              <w:rPr>
                <w:rFonts w:eastAsia="DengXian"/>
              </w:rPr>
              <w:t>But we do not agree to change any DCI field as in (3).</w:t>
            </w:r>
          </w:p>
        </w:tc>
      </w:tr>
      <w:tr w:rsidR="00D71316" w14:paraId="6903195C" w14:textId="77777777">
        <w:tc>
          <w:tcPr>
            <w:tcW w:w="1496" w:type="dxa"/>
          </w:tcPr>
          <w:p w14:paraId="5B249A66" w14:textId="77777777" w:rsidR="00D71316" w:rsidRDefault="00117C03">
            <w:pPr>
              <w:rPr>
                <w:rFonts w:eastAsiaTheme="minorEastAsia"/>
              </w:rPr>
            </w:pPr>
            <w:r>
              <w:rPr>
                <w:lang w:eastAsia="sv-SE"/>
              </w:rPr>
              <w:t>Ericsson</w:t>
            </w:r>
          </w:p>
        </w:tc>
        <w:tc>
          <w:tcPr>
            <w:tcW w:w="2189" w:type="dxa"/>
          </w:tcPr>
          <w:p w14:paraId="264431E5" w14:textId="77777777" w:rsidR="00D71316" w:rsidRDefault="00117C03">
            <w:pPr>
              <w:rPr>
                <w:rFonts w:eastAsiaTheme="minorEastAsia"/>
              </w:rPr>
            </w:pPr>
            <w:r>
              <w:rPr>
                <w:rFonts w:eastAsia="DengXian"/>
              </w:rPr>
              <w:t>4</w:t>
            </w:r>
          </w:p>
        </w:tc>
        <w:tc>
          <w:tcPr>
            <w:tcW w:w="6030" w:type="dxa"/>
          </w:tcPr>
          <w:p w14:paraId="213AD4D1" w14:textId="77777777" w:rsidR="00D71316" w:rsidRDefault="00117C03">
            <w:pPr>
              <w:rPr>
                <w:rFonts w:eastAsiaTheme="minorEastAsia"/>
              </w:rPr>
            </w:pPr>
            <w:r>
              <w:rPr>
                <w:rFonts w:eastAsia="DengXian"/>
              </w:rPr>
              <w:t xml:space="preserve">See previous question, there is no need for UE to know what the gNB intention is, besides the UE power savings from semi-statically RRC controlling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per HARQ process.</w:t>
            </w:r>
          </w:p>
        </w:tc>
      </w:tr>
      <w:tr w:rsidR="00D71316" w14:paraId="20CA9E63" w14:textId="77777777">
        <w:tc>
          <w:tcPr>
            <w:tcW w:w="1496" w:type="dxa"/>
          </w:tcPr>
          <w:p w14:paraId="36F0CA8B" w14:textId="77777777" w:rsidR="00D71316" w:rsidRDefault="00117C03">
            <w:pPr>
              <w:rPr>
                <w:rFonts w:eastAsiaTheme="minorEastAsia"/>
              </w:rPr>
            </w:pPr>
            <w:r>
              <w:rPr>
                <w:rFonts w:eastAsiaTheme="minorEastAsia" w:hint="eastAsia"/>
              </w:rPr>
              <w:t>Lenovo</w:t>
            </w:r>
          </w:p>
        </w:tc>
        <w:tc>
          <w:tcPr>
            <w:tcW w:w="2189" w:type="dxa"/>
          </w:tcPr>
          <w:p w14:paraId="4E971475" w14:textId="77777777" w:rsidR="00D71316" w:rsidRDefault="00117C03">
            <w:pPr>
              <w:rPr>
                <w:rFonts w:eastAsiaTheme="minorEastAsia"/>
              </w:rPr>
            </w:pPr>
            <w:r>
              <w:t>1</w:t>
            </w:r>
          </w:p>
        </w:tc>
        <w:tc>
          <w:tcPr>
            <w:tcW w:w="6030" w:type="dxa"/>
          </w:tcPr>
          <w:p w14:paraId="14F89DCE" w14:textId="77777777" w:rsidR="00D71316" w:rsidRDefault="00117C03">
            <w:pPr>
              <w:rPr>
                <w:rFonts w:eastAsiaTheme="minorEastAsia"/>
              </w:rPr>
            </w:pPr>
            <w:r>
              <w:t>Option 1 is sufficient and aligns with DL.</w:t>
            </w:r>
          </w:p>
        </w:tc>
      </w:tr>
      <w:tr w:rsidR="00D71316" w14:paraId="0BFCC925" w14:textId="77777777">
        <w:tc>
          <w:tcPr>
            <w:tcW w:w="1496" w:type="dxa"/>
          </w:tcPr>
          <w:p w14:paraId="182AF86F" w14:textId="77777777" w:rsidR="00D71316" w:rsidRDefault="00117C03">
            <w:pPr>
              <w:rPr>
                <w:rFonts w:eastAsiaTheme="minorEastAsia"/>
              </w:rPr>
            </w:pPr>
            <w:r>
              <w:rPr>
                <w:lang w:eastAsia="sv-SE"/>
              </w:rPr>
              <w:t>Nokia</w:t>
            </w:r>
          </w:p>
        </w:tc>
        <w:tc>
          <w:tcPr>
            <w:tcW w:w="2189" w:type="dxa"/>
          </w:tcPr>
          <w:p w14:paraId="43898434" w14:textId="77777777" w:rsidR="00D71316" w:rsidRDefault="00117C03">
            <w:pPr>
              <w:rPr>
                <w:rFonts w:eastAsiaTheme="minorEastAsia"/>
              </w:rPr>
            </w:pPr>
            <w:r>
              <w:rPr>
                <w:lang w:eastAsia="sv-SE"/>
              </w:rPr>
              <w:t>Option1</w:t>
            </w:r>
          </w:p>
        </w:tc>
        <w:tc>
          <w:tcPr>
            <w:tcW w:w="6030" w:type="dxa"/>
          </w:tcPr>
          <w:p w14:paraId="0DA19C7B" w14:textId="77777777" w:rsidR="00D71316" w:rsidRDefault="00117C03">
            <w:pPr>
              <w:rPr>
                <w:rFonts w:eastAsiaTheme="minorEastAsia"/>
              </w:rPr>
            </w:pPr>
            <w:r>
              <w:rPr>
                <w:lang w:eastAsia="sv-SE"/>
              </w:rPr>
              <w:t>We prefer to explicitly indicate HARQ retransmission scheme to UE via RRC which can be used both in DRX timer setting and LCP adaptation.</w:t>
            </w:r>
          </w:p>
        </w:tc>
      </w:tr>
      <w:tr w:rsidR="00D71316" w14:paraId="16387F31" w14:textId="77777777">
        <w:tc>
          <w:tcPr>
            <w:tcW w:w="1496" w:type="dxa"/>
          </w:tcPr>
          <w:p w14:paraId="7BBD353A" w14:textId="77777777" w:rsidR="00D71316" w:rsidRDefault="00117C03">
            <w:pPr>
              <w:rPr>
                <w:rFonts w:eastAsia="Malgun Gothic"/>
                <w:lang w:eastAsia="ko-KR"/>
              </w:rPr>
            </w:pPr>
            <w:r>
              <w:rPr>
                <w:rFonts w:eastAsiaTheme="minorEastAsia" w:hint="eastAsia"/>
              </w:rPr>
              <w:t>CATT</w:t>
            </w:r>
          </w:p>
        </w:tc>
        <w:tc>
          <w:tcPr>
            <w:tcW w:w="2189" w:type="dxa"/>
          </w:tcPr>
          <w:p w14:paraId="24AFF965" w14:textId="77777777" w:rsidR="00D71316" w:rsidRDefault="00117C03">
            <w:pPr>
              <w:rPr>
                <w:rFonts w:eastAsiaTheme="minorEastAsia"/>
              </w:rPr>
            </w:pPr>
            <w:r>
              <w:rPr>
                <w:rFonts w:eastAsiaTheme="minorEastAsia"/>
              </w:rPr>
              <w:t>O</w:t>
            </w:r>
            <w:r>
              <w:rPr>
                <w:rFonts w:eastAsiaTheme="minorEastAsia" w:hint="eastAsia"/>
              </w:rPr>
              <w:t>ption 1 (if Q3 is agreed)</w:t>
            </w:r>
          </w:p>
        </w:tc>
        <w:tc>
          <w:tcPr>
            <w:tcW w:w="6030" w:type="dxa"/>
          </w:tcPr>
          <w:p w14:paraId="0DFF4CF8" w14:textId="77777777" w:rsidR="00D71316" w:rsidRDefault="00117C03">
            <w:pPr>
              <w:rPr>
                <w:rFonts w:eastAsiaTheme="minorEastAsia"/>
              </w:rPr>
            </w:pPr>
            <w:r>
              <w:rPr>
                <w:rFonts w:eastAsiaTheme="minorEastAsia"/>
              </w:rPr>
              <w:t>F</w:t>
            </w:r>
            <w:r>
              <w:rPr>
                <w:rFonts w:eastAsiaTheme="minorEastAsia" w:hint="eastAsia"/>
              </w:rPr>
              <w:t xml:space="preserve">orm the online discussion,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the value of </w:t>
            </w:r>
            <w:proofErr w:type="spellStart"/>
            <w:r>
              <w:t>drx</w:t>
            </w:r>
            <w:proofErr w:type="spellEnd"/>
            <w:r>
              <w:t>-HARQ-RTT-</w:t>
            </w:r>
            <w:proofErr w:type="spellStart"/>
            <w:r>
              <w:t>TimerUL</w:t>
            </w:r>
            <w:proofErr w:type="spellEnd"/>
            <w:r>
              <w:t xml:space="preserve"> is connected to an UL HARQ retransmission scheme</w:t>
            </w:r>
            <w:r>
              <w:rPr>
                <w:rFonts w:hint="eastAsia"/>
              </w:rPr>
              <w:t xml:space="preserve">, the network should inform the UE which </w:t>
            </w:r>
            <w:r>
              <w:t>UL HARQ retransmission scheme</w:t>
            </w:r>
            <w:r>
              <w:rPr>
                <w:rFonts w:hint="eastAsia"/>
              </w:rPr>
              <w:t xml:space="preserve"> is applied.</w:t>
            </w:r>
          </w:p>
        </w:tc>
      </w:tr>
      <w:tr w:rsidR="00D71316" w14:paraId="19B86592" w14:textId="77777777">
        <w:tc>
          <w:tcPr>
            <w:tcW w:w="1496" w:type="dxa"/>
          </w:tcPr>
          <w:p w14:paraId="10743E04" w14:textId="77777777" w:rsidR="00D71316" w:rsidRDefault="00117C03">
            <w:pPr>
              <w:rPr>
                <w:rFonts w:eastAsia="Malgun Gothic"/>
                <w:lang w:eastAsia="ko-KR"/>
              </w:rPr>
            </w:pPr>
            <w:r>
              <w:rPr>
                <w:rFonts w:eastAsiaTheme="minorEastAsia"/>
              </w:rPr>
              <w:t>Apple</w:t>
            </w:r>
          </w:p>
        </w:tc>
        <w:tc>
          <w:tcPr>
            <w:tcW w:w="2189" w:type="dxa"/>
          </w:tcPr>
          <w:p w14:paraId="567BD04E" w14:textId="77777777" w:rsidR="00D71316" w:rsidRDefault="00117C03">
            <w:pPr>
              <w:rPr>
                <w:rFonts w:eastAsia="Malgun Gothic"/>
                <w:lang w:eastAsia="ko-KR"/>
              </w:rPr>
            </w:pPr>
            <w:r>
              <w:rPr>
                <w:rFonts w:eastAsiaTheme="minorEastAsia"/>
              </w:rPr>
              <w:t>1 or 3</w:t>
            </w:r>
          </w:p>
        </w:tc>
        <w:tc>
          <w:tcPr>
            <w:tcW w:w="6030" w:type="dxa"/>
          </w:tcPr>
          <w:p w14:paraId="66F32AA8" w14:textId="77777777" w:rsidR="00D71316" w:rsidRDefault="00117C03">
            <w:r>
              <w:rPr>
                <w:rFonts w:eastAsiaTheme="minorEastAsia"/>
              </w:rPr>
              <w:t>From our view option 1 is sufficient. 3 can be considered but has bigger spec impacts.</w:t>
            </w:r>
          </w:p>
        </w:tc>
      </w:tr>
      <w:tr w:rsidR="00D71316" w14:paraId="231BBC15" w14:textId="77777777">
        <w:tc>
          <w:tcPr>
            <w:tcW w:w="1496" w:type="dxa"/>
          </w:tcPr>
          <w:p w14:paraId="521D5327"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4A0BD316" w14:textId="77777777" w:rsidR="00D71316" w:rsidRDefault="00117C03">
            <w:pPr>
              <w:rPr>
                <w:lang w:eastAsia="sv-SE"/>
              </w:rPr>
            </w:pPr>
            <w:r>
              <w:rPr>
                <w:rFonts w:eastAsia="Malgun Gothic"/>
                <w:lang w:eastAsia="ko-KR"/>
              </w:rPr>
              <w:t>1</w:t>
            </w:r>
          </w:p>
        </w:tc>
        <w:tc>
          <w:tcPr>
            <w:tcW w:w="6030" w:type="dxa"/>
          </w:tcPr>
          <w:p w14:paraId="42ADDD9E" w14:textId="77777777" w:rsidR="00D71316" w:rsidRDefault="00117C03">
            <w:pPr>
              <w:rPr>
                <w:lang w:eastAsia="sv-SE"/>
              </w:rPr>
            </w:pPr>
            <w:r>
              <w:rPr>
                <w:rFonts w:eastAsia="Malgun Gothic"/>
                <w:lang w:eastAsia="ko-KR"/>
              </w:rPr>
              <w:t xml:space="preserve">We support </w:t>
            </w:r>
            <w:r>
              <w:rPr>
                <w:rFonts w:eastAsia="Malgun Gothic" w:hint="eastAsia"/>
                <w:lang w:eastAsia="ko-KR"/>
              </w:rPr>
              <w:t>R</w:t>
            </w:r>
            <w:r>
              <w:rPr>
                <w:rFonts w:eastAsia="Malgun Gothic"/>
                <w:lang w:eastAsia="ko-KR"/>
              </w:rPr>
              <w:t>RC configuration as a baseline.</w:t>
            </w:r>
          </w:p>
        </w:tc>
      </w:tr>
      <w:tr w:rsidR="00D71316" w14:paraId="3E0A3BA5" w14:textId="77777777">
        <w:tc>
          <w:tcPr>
            <w:tcW w:w="1496" w:type="dxa"/>
          </w:tcPr>
          <w:p w14:paraId="7A0B489E" w14:textId="77777777" w:rsidR="00D71316" w:rsidRDefault="00117C03">
            <w:pPr>
              <w:rPr>
                <w:rFonts w:eastAsia="SimSun"/>
                <w:lang w:val="en-US"/>
              </w:rPr>
            </w:pPr>
            <w:r>
              <w:rPr>
                <w:rFonts w:eastAsiaTheme="minorEastAsia" w:hint="eastAsia"/>
                <w:lang w:eastAsia="ko-KR"/>
              </w:rPr>
              <w:t>LG</w:t>
            </w:r>
          </w:p>
        </w:tc>
        <w:tc>
          <w:tcPr>
            <w:tcW w:w="2189" w:type="dxa"/>
          </w:tcPr>
          <w:p w14:paraId="1DEDD12F" w14:textId="77777777" w:rsidR="00D71316" w:rsidRDefault="00117C03">
            <w:pPr>
              <w:rPr>
                <w:rFonts w:eastAsia="SimSun"/>
                <w:lang w:val="en-US"/>
              </w:rPr>
            </w:pPr>
            <w:r>
              <w:rPr>
                <w:rFonts w:eastAsiaTheme="minorEastAsia"/>
                <w:lang w:eastAsia="ko-KR"/>
              </w:rPr>
              <w:t xml:space="preserve">1 </w:t>
            </w:r>
            <w:r>
              <w:rPr>
                <w:rFonts w:eastAsiaTheme="minorEastAsia" w:hint="eastAsia"/>
                <w:lang w:eastAsia="ko-KR"/>
              </w:rPr>
              <w:t>or</w:t>
            </w:r>
            <w:r>
              <w:rPr>
                <w:rFonts w:eastAsia="Malgun Gothic" w:hint="eastAsia"/>
                <w:lang w:eastAsia="ko-KR"/>
              </w:rPr>
              <w:t xml:space="preserve"> </w:t>
            </w:r>
            <w:r>
              <w:rPr>
                <w:rFonts w:eastAsia="Malgun Gothic"/>
                <w:lang w:eastAsia="ko-KR"/>
              </w:rPr>
              <w:t>3</w:t>
            </w:r>
          </w:p>
        </w:tc>
        <w:tc>
          <w:tcPr>
            <w:tcW w:w="6030" w:type="dxa"/>
          </w:tcPr>
          <w:p w14:paraId="477EAE3F" w14:textId="77777777" w:rsidR="00D71316" w:rsidRDefault="00117C03">
            <w:pPr>
              <w:rPr>
                <w:rFonts w:eastAsiaTheme="minorEastAsia"/>
                <w:lang w:eastAsia="ko-KR"/>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p w14:paraId="61EF8D3D" w14:textId="77777777" w:rsidR="00D71316" w:rsidRDefault="00117C03">
            <w:pPr>
              <w:rPr>
                <w:rFonts w:eastAsiaTheme="minorEastAsia"/>
              </w:rPr>
            </w:pPr>
            <w:r>
              <w:rPr>
                <w:rFonts w:eastAsiaTheme="minorEastAsia" w:hint="eastAsia"/>
                <w:lang w:eastAsia="ko-KR"/>
              </w:rPr>
              <w:t xml:space="preserve">Option 3 can be </w:t>
            </w:r>
            <w:r>
              <w:rPr>
                <w:rFonts w:eastAsiaTheme="minorEastAsia"/>
                <w:lang w:eastAsia="ko-KR"/>
              </w:rPr>
              <w:t xml:space="preserve">considered to enhance the network scheduling.  </w:t>
            </w:r>
          </w:p>
        </w:tc>
      </w:tr>
      <w:tr w:rsidR="00BD3550" w14:paraId="5BE82537" w14:textId="77777777">
        <w:tc>
          <w:tcPr>
            <w:tcW w:w="1496" w:type="dxa"/>
          </w:tcPr>
          <w:p w14:paraId="44C67758" w14:textId="02022A20" w:rsidR="00BD3550" w:rsidRDefault="00BD3550" w:rsidP="00BD3550">
            <w:pPr>
              <w:rPr>
                <w:rFonts w:eastAsiaTheme="minorEastAsia"/>
                <w:lang w:eastAsia="ko-KR"/>
              </w:rPr>
            </w:pPr>
            <w:r w:rsidRPr="002D6E7B">
              <w:rPr>
                <w:lang w:val="en-US" w:eastAsia="sv-SE"/>
              </w:rPr>
              <w:t>Panasonic</w:t>
            </w:r>
          </w:p>
        </w:tc>
        <w:tc>
          <w:tcPr>
            <w:tcW w:w="2189" w:type="dxa"/>
          </w:tcPr>
          <w:p w14:paraId="0CDD4B1B" w14:textId="2816C766" w:rsidR="00BD3550" w:rsidRDefault="00BD3550" w:rsidP="00BD3550">
            <w:pPr>
              <w:rPr>
                <w:rFonts w:eastAsiaTheme="minorEastAsia"/>
                <w:lang w:eastAsia="ko-KR"/>
              </w:rPr>
            </w:pPr>
            <w:r w:rsidRPr="002D6E7B">
              <w:rPr>
                <w:rFonts w:eastAsia="DengXian"/>
                <w:lang w:val="en-US"/>
              </w:rPr>
              <w:t>Option 1</w:t>
            </w:r>
          </w:p>
        </w:tc>
        <w:tc>
          <w:tcPr>
            <w:tcW w:w="6030" w:type="dxa"/>
          </w:tcPr>
          <w:p w14:paraId="20970003" w14:textId="0CEC4942" w:rsidR="00BD3550" w:rsidRDefault="00BD3550" w:rsidP="00BD3550">
            <w:pPr>
              <w:rPr>
                <w:rFonts w:eastAsiaTheme="minorEastAsia"/>
                <w:lang w:eastAsia="ko-KR"/>
              </w:rPr>
            </w:pPr>
            <w:r>
              <w:rPr>
                <w:rFonts w:eastAsia="DengXian"/>
                <w:lang w:val="en-US"/>
              </w:rPr>
              <w:t xml:space="preserve">We should not rediscuss option 3 since it was already </w:t>
            </w:r>
            <w:r>
              <w:rPr>
                <w:lang w:val="en-US"/>
              </w:rPr>
              <w:t>deprioritized</w:t>
            </w:r>
            <w:r>
              <w:rPr>
                <w:rFonts w:eastAsia="DengXian"/>
                <w:lang w:val="en-US"/>
              </w:rPr>
              <w:t xml:space="preserve"> during NTN SI.</w:t>
            </w:r>
          </w:p>
        </w:tc>
      </w:tr>
      <w:tr w:rsidR="0038799D" w14:paraId="19F58023" w14:textId="77777777" w:rsidTr="007C212B">
        <w:tc>
          <w:tcPr>
            <w:tcW w:w="1496" w:type="dxa"/>
          </w:tcPr>
          <w:p w14:paraId="73618B22" w14:textId="77777777" w:rsidR="0038799D" w:rsidRDefault="0038799D" w:rsidP="007C212B">
            <w:pPr>
              <w:rPr>
                <w:rFonts w:eastAsiaTheme="minorEastAsia"/>
                <w:lang w:eastAsia="ko-KR"/>
              </w:rPr>
            </w:pPr>
            <w:r>
              <w:rPr>
                <w:lang w:eastAsia="sv-SE"/>
              </w:rPr>
              <w:t>Intel</w:t>
            </w:r>
          </w:p>
        </w:tc>
        <w:tc>
          <w:tcPr>
            <w:tcW w:w="2189" w:type="dxa"/>
          </w:tcPr>
          <w:p w14:paraId="00238520" w14:textId="77777777" w:rsidR="0038799D" w:rsidRDefault="0038799D" w:rsidP="007C212B">
            <w:pPr>
              <w:rPr>
                <w:rFonts w:eastAsiaTheme="minorEastAsia"/>
                <w:lang w:eastAsia="ko-KR"/>
              </w:rPr>
            </w:pPr>
            <w:r>
              <w:rPr>
                <w:lang w:eastAsia="sv-SE"/>
              </w:rPr>
              <w:t xml:space="preserve">1 </w:t>
            </w:r>
          </w:p>
        </w:tc>
        <w:tc>
          <w:tcPr>
            <w:tcW w:w="6030" w:type="dxa"/>
          </w:tcPr>
          <w:p w14:paraId="6DB6D425" w14:textId="77777777" w:rsidR="0038799D" w:rsidRDefault="0038799D" w:rsidP="007C212B">
            <w:pPr>
              <w:rPr>
                <w:rFonts w:eastAsiaTheme="minorEastAsia"/>
                <w:lang w:eastAsia="ko-KR"/>
              </w:rPr>
            </w:pPr>
            <w:r>
              <w:rPr>
                <w:lang w:eastAsia="sv-SE"/>
              </w:rPr>
              <w:t xml:space="preserve">If 1 is not sufficient </w:t>
            </w:r>
            <w:proofErr w:type="gramStart"/>
            <w:r>
              <w:rPr>
                <w:lang w:eastAsia="sv-SE"/>
              </w:rPr>
              <w:t>e.g.</w:t>
            </w:r>
            <w:proofErr w:type="gramEnd"/>
            <w:r>
              <w:rPr>
                <w:lang w:eastAsia="sv-SE"/>
              </w:rPr>
              <w:t xml:space="preserve"> due to network flexibility, 3 can also be considered assuming that RAN1 is ok enabling this.</w:t>
            </w:r>
          </w:p>
        </w:tc>
      </w:tr>
      <w:tr w:rsidR="00B4246E" w14:paraId="37AFFC4A" w14:textId="77777777">
        <w:tc>
          <w:tcPr>
            <w:tcW w:w="1496" w:type="dxa"/>
          </w:tcPr>
          <w:p w14:paraId="3FF9F477" w14:textId="6A612B2E" w:rsidR="00B4246E" w:rsidRPr="0038799D" w:rsidRDefault="00B4246E" w:rsidP="00B4246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9" w:type="dxa"/>
          </w:tcPr>
          <w:p w14:paraId="7324570A" w14:textId="2CC28650" w:rsidR="00B4246E" w:rsidRPr="002D6E7B" w:rsidRDefault="00B4246E" w:rsidP="00B4246E">
            <w:pPr>
              <w:rPr>
                <w:rFonts w:eastAsia="DengXian"/>
                <w:lang w:val="en-US"/>
              </w:rPr>
            </w:pPr>
            <w:r>
              <w:rPr>
                <w:rFonts w:eastAsiaTheme="minorEastAsia" w:hint="eastAsia"/>
              </w:rPr>
              <w:t>1</w:t>
            </w:r>
          </w:p>
        </w:tc>
        <w:tc>
          <w:tcPr>
            <w:tcW w:w="6030" w:type="dxa"/>
          </w:tcPr>
          <w:p w14:paraId="542C045B" w14:textId="3DA7758B" w:rsidR="00B4246E" w:rsidRDefault="00B4246E" w:rsidP="00B4246E">
            <w:pPr>
              <w:rPr>
                <w:rFonts w:eastAsia="DengXian"/>
                <w:lang w:val="en-US"/>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tc>
      </w:tr>
      <w:tr w:rsidR="00553C52" w14:paraId="394C9EA5" w14:textId="77777777">
        <w:tc>
          <w:tcPr>
            <w:tcW w:w="1496" w:type="dxa"/>
          </w:tcPr>
          <w:p w14:paraId="679B21BE" w14:textId="16AD256C" w:rsidR="00553C52" w:rsidRDefault="00553C52" w:rsidP="00553C52">
            <w:pPr>
              <w:rPr>
                <w:rFonts w:eastAsiaTheme="minorEastAsia"/>
              </w:rPr>
            </w:pPr>
            <w:r>
              <w:rPr>
                <w:lang w:eastAsia="sv-SE"/>
              </w:rPr>
              <w:t>Sequans</w:t>
            </w:r>
          </w:p>
        </w:tc>
        <w:tc>
          <w:tcPr>
            <w:tcW w:w="2189" w:type="dxa"/>
          </w:tcPr>
          <w:p w14:paraId="456A71F4" w14:textId="0B814E52" w:rsidR="00553C52" w:rsidRDefault="00553C52" w:rsidP="00553C52">
            <w:pPr>
              <w:rPr>
                <w:rFonts w:eastAsiaTheme="minorEastAsia"/>
              </w:rPr>
            </w:pPr>
            <w:r>
              <w:rPr>
                <w:rFonts w:eastAsia="DengXian"/>
                <w:lang w:val="en-US"/>
              </w:rPr>
              <w:t xml:space="preserve">Option 1 or </w:t>
            </w:r>
            <w:proofErr w:type="gramStart"/>
            <w:r>
              <w:rPr>
                <w:rFonts w:eastAsia="DengXian"/>
                <w:lang w:val="en-US"/>
              </w:rPr>
              <w:t>2 ?</w:t>
            </w:r>
            <w:proofErr w:type="gramEnd"/>
            <w:r>
              <w:rPr>
                <w:rFonts w:eastAsia="DengXian"/>
                <w:lang w:val="en-US"/>
              </w:rPr>
              <w:t xml:space="preserve"> (we </w:t>
            </w:r>
            <w:proofErr w:type="gramStart"/>
            <w:r>
              <w:rPr>
                <w:rFonts w:eastAsia="DengXian"/>
                <w:lang w:val="en-US"/>
              </w:rPr>
              <w:t>don't</w:t>
            </w:r>
            <w:proofErr w:type="gramEnd"/>
            <w:r>
              <w:rPr>
                <w:rFonts w:eastAsia="DengXian"/>
                <w:lang w:val="en-US"/>
              </w:rPr>
              <w:t xml:space="preserve"> get why it's needed for 2).</w:t>
            </w:r>
          </w:p>
        </w:tc>
        <w:tc>
          <w:tcPr>
            <w:tcW w:w="6030" w:type="dxa"/>
          </w:tcPr>
          <w:p w14:paraId="7AA64819" w14:textId="77777777" w:rsidR="00553C52" w:rsidRDefault="00553C52" w:rsidP="00553C52">
            <w:pPr>
              <w:rPr>
                <w:rFonts w:eastAsia="DengXian"/>
                <w:lang w:val="en-US"/>
              </w:rPr>
            </w:pPr>
            <w:r>
              <w:rPr>
                <w:rFonts w:eastAsia="DengXian"/>
                <w:lang w:val="en-US"/>
              </w:rPr>
              <w:t>We are in the section "</w:t>
            </w:r>
            <w:proofErr w:type="spellStart"/>
            <w:r w:rsidRPr="00496BA4">
              <w:rPr>
                <w:rFonts w:eastAsia="DengXian"/>
                <w:lang w:val="en-US"/>
              </w:rPr>
              <w:t>drx</w:t>
            </w:r>
            <w:proofErr w:type="spellEnd"/>
            <w:r w:rsidRPr="00496BA4">
              <w:rPr>
                <w:rFonts w:eastAsia="DengXian"/>
                <w:lang w:val="en-US"/>
              </w:rPr>
              <w:t>-HARQ-RTT-</w:t>
            </w:r>
            <w:proofErr w:type="spellStart"/>
            <w:r w:rsidRPr="00496BA4">
              <w:rPr>
                <w:rFonts w:eastAsia="DengXian"/>
                <w:lang w:val="en-US"/>
              </w:rPr>
              <w:t>TimerUL</w:t>
            </w:r>
            <w:proofErr w:type="spellEnd"/>
            <w:r>
              <w:rPr>
                <w:rFonts w:eastAsia="DengXian"/>
                <w:lang w:val="en-US"/>
              </w:rPr>
              <w:t>".</w:t>
            </w:r>
          </w:p>
          <w:p w14:paraId="1FA2881E" w14:textId="5828DCA5" w:rsidR="00553C52" w:rsidRDefault="00553C52" w:rsidP="00553C52">
            <w:pPr>
              <w:rPr>
                <w:rFonts w:eastAsiaTheme="minorEastAsia"/>
                <w:lang w:eastAsia="ko-KR"/>
              </w:rPr>
            </w:pPr>
            <w:r>
              <w:rPr>
                <w:rFonts w:eastAsia="DengXian"/>
                <w:lang w:val="en-US"/>
              </w:rPr>
              <w:t xml:space="preserve">If there is signaling already to indicate </w:t>
            </w:r>
            <w:proofErr w:type="gramStart"/>
            <w:r>
              <w:rPr>
                <w:rFonts w:eastAsia="DengXian"/>
                <w:lang w:val="en-US"/>
              </w:rPr>
              <w:t>e.g.</w:t>
            </w:r>
            <w:proofErr w:type="gramEnd"/>
            <w:r>
              <w:rPr>
                <w:rFonts w:eastAsia="DengXian"/>
                <w:lang w:val="en-US"/>
              </w:rPr>
              <w:t xml:space="preserve"> one of 2 possible values of </w:t>
            </w:r>
            <w:proofErr w:type="spellStart"/>
            <w:r w:rsidRPr="00496BA4">
              <w:rPr>
                <w:rFonts w:eastAsia="DengXian"/>
                <w:lang w:val="en-US"/>
              </w:rPr>
              <w:t>drx</w:t>
            </w:r>
            <w:proofErr w:type="spellEnd"/>
            <w:r w:rsidRPr="00496BA4">
              <w:rPr>
                <w:rFonts w:eastAsia="DengXian"/>
                <w:lang w:val="en-US"/>
              </w:rPr>
              <w:t>-HARQ-RTT-</w:t>
            </w:r>
            <w:proofErr w:type="spellStart"/>
            <w:r w:rsidRPr="00496BA4">
              <w:rPr>
                <w:rFonts w:eastAsia="DengXian"/>
                <w:lang w:val="en-US"/>
              </w:rPr>
              <w:t>TimerUL</w:t>
            </w:r>
            <w:proofErr w:type="spellEnd"/>
            <w:r>
              <w:rPr>
                <w:rFonts w:eastAsia="DengXian"/>
                <w:lang w:val="en-US"/>
              </w:rPr>
              <w:t xml:space="preserve"> for each HARQ process, why do we need "</w:t>
            </w:r>
            <w:r w:rsidRPr="00496BA4">
              <w:rPr>
                <w:rFonts w:eastAsia="DengXian"/>
                <w:lang w:val="en-US"/>
              </w:rPr>
              <w:t>indication of HARQ retransmission scheme</w:t>
            </w:r>
            <w:r>
              <w:rPr>
                <w:rFonts w:eastAsia="DengXian"/>
                <w:lang w:val="en-US"/>
              </w:rPr>
              <w:t>"?</w:t>
            </w:r>
          </w:p>
        </w:tc>
      </w:tr>
      <w:tr w:rsidR="00771F8F" w14:paraId="00B9E3A6" w14:textId="77777777">
        <w:tc>
          <w:tcPr>
            <w:tcW w:w="1496" w:type="dxa"/>
          </w:tcPr>
          <w:p w14:paraId="173E937B" w14:textId="6F87E951" w:rsidR="00771F8F" w:rsidRDefault="00771F8F" w:rsidP="00553C52">
            <w:pPr>
              <w:rPr>
                <w:lang w:eastAsia="sv-SE"/>
              </w:rPr>
            </w:pPr>
            <w:r>
              <w:rPr>
                <w:lang w:eastAsia="sv-SE"/>
              </w:rPr>
              <w:t>Rakuten Mobile</w:t>
            </w:r>
          </w:p>
        </w:tc>
        <w:tc>
          <w:tcPr>
            <w:tcW w:w="2189" w:type="dxa"/>
          </w:tcPr>
          <w:p w14:paraId="56AC8A22" w14:textId="72312523" w:rsidR="00771F8F" w:rsidRDefault="00771F8F" w:rsidP="00553C52">
            <w:pPr>
              <w:rPr>
                <w:rFonts w:eastAsia="DengXian"/>
                <w:lang w:val="en-US"/>
              </w:rPr>
            </w:pPr>
            <w:r>
              <w:rPr>
                <w:rFonts w:eastAsia="DengXian"/>
                <w:lang w:val="en-US"/>
              </w:rPr>
              <w:t>Option 1</w:t>
            </w:r>
          </w:p>
        </w:tc>
        <w:tc>
          <w:tcPr>
            <w:tcW w:w="6030" w:type="dxa"/>
          </w:tcPr>
          <w:p w14:paraId="343C19E3" w14:textId="77777777" w:rsidR="00771F8F" w:rsidRDefault="00771F8F" w:rsidP="00553C52">
            <w:pPr>
              <w:rPr>
                <w:rFonts w:eastAsia="DengXian"/>
                <w:lang w:val="en-US"/>
              </w:rPr>
            </w:pPr>
          </w:p>
        </w:tc>
      </w:tr>
      <w:tr w:rsidR="00FF749E" w14:paraId="4660F885" w14:textId="77777777">
        <w:tc>
          <w:tcPr>
            <w:tcW w:w="1496" w:type="dxa"/>
          </w:tcPr>
          <w:p w14:paraId="20430AED" w14:textId="61897780" w:rsidR="00FF749E" w:rsidRDefault="00FF749E" w:rsidP="00553C52">
            <w:pPr>
              <w:rPr>
                <w:lang w:eastAsia="sv-SE"/>
              </w:rPr>
            </w:pPr>
            <w:r>
              <w:rPr>
                <w:lang w:eastAsia="sv-SE"/>
              </w:rPr>
              <w:t>Magister</w:t>
            </w:r>
          </w:p>
        </w:tc>
        <w:tc>
          <w:tcPr>
            <w:tcW w:w="2189" w:type="dxa"/>
          </w:tcPr>
          <w:p w14:paraId="4706EC9B" w14:textId="28EBE3C5" w:rsidR="00FF749E" w:rsidRDefault="00FF749E" w:rsidP="00553C52">
            <w:pPr>
              <w:rPr>
                <w:rFonts w:eastAsia="DengXian"/>
                <w:lang w:val="en-US"/>
              </w:rPr>
            </w:pPr>
            <w:r>
              <w:rPr>
                <w:rFonts w:eastAsia="DengXian"/>
                <w:lang w:val="en-US"/>
              </w:rPr>
              <w:t>Option 1</w:t>
            </w:r>
          </w:p>
        </w:tc>
        <w:tc>
          <w:tcPr>
            <w:tcW w:w="6030" w:type="dxa"/>
          </w:tcPr>
          <w:p w14:paraId="6FAFCD39" w14:textId="77777777" w:rsidR="00FF749E" w:rsidRDefault="00FF749E" w:rsidP="00553C52">
            <w:pPr>
              <w:rPr>
                <w:rFonts w:eastAsia="DengXian"/>
                <w:lang w:val="en-US"/>
              </w:rPr>
            </w:pPr>
          </w:p>
        </w:tc>
      </w:tr>
      <w:tr w:rsidR="007C212B" w14:paraId="7EC7F6F6" w14:textId="77777777">
        <w:tc>
          <w:tcPr>
            <w:tcW w:w="1496" w:type="dxa"/>
          </w:tcPr>
          <w:p w14:paraId="5DBFC44B" w14:textId="3BAC043B" w:rsidR="007C212B" w:rsidRDefault="007C212B" w:rsidP="00553C52">
            <w:pPr>
              <w:rPr>
                <w:lang w:eastAsia="sv-SE"/>
              </w:rPr>
            </w:pPr>
            <w:r>
              <w:rPr>
                <w:lang w:eastAsia="sv-SE"/>
              </w:rPr>
              <w:t>InterDigital</w:t>
            </w:r>
          </w:p>
        </w:tc>
        <w:tc>
          <w:tcPr>
            <w:tcW w:w="2189" w:type="dxa"/>
          </w:tcPr>
          <w:p w14:paraId="20DA562D" w14:textId="2F95E4E5" w:rsidR="007C212B" w:rsidRDefault="007C212B" w:rsidP="00553C52">
            <w:pPr>
              <w:rPr>
                <w:rFonts w:eastAsia="DengXian"/>
                <w:lang w:val="en-US"/>
              </w:rPr>
            </w:pPr>
            <w:r>
              <w:rPr>
                <w:rFonts w:eastAsia="DengXian"/>
                <w:lang w:val="en-US"/>
              </w:rPr>
              <w:t>Option 2</w:t>
            </w:r>
          </w:p>
        </w:tc>
        <w:tc>
          <w:tcPr>
            <w:tcW w:w="6030" w:type="dxa"/>
          </w:tcPr>
          <w:p w14:paraId="7328C985" w14:textId="45907C68" w:rsidR="007C212B" w:rsidRDefault="007C212B" w:rsidP="00553C52">
            <w:pPr>
              <w:rPr>
                <w:rFonts w:eastAsia="DengXian"/>
                <w:lang w:val="en-US"/>
              </w:rPr>
            </w:pPr>
            <w:r>
              <w:rPr>
                <w:rFonts w:eastAsia="DengXian"/>
                <w:lang w:val="en-US"/>
              </w:rPr>
              <w:t xml:space="preserve">If retransmission scheme is semi-statically indicated as in Option 1, it would restrict NW to a specific scheduling strategy. If retransmission scheme is inferred from RTT Timer value, then UE can know the </w:t>
            </w:r>
            <w:r w:rsidRPr="007C212B">
              <w:rPr>
                <w:rFonts w:eastAsia="DengXian"/>
                <w:i/>
                <w:iCs/>
                <w:lang w:val="en-US"/>
              </w:rPr>
              <w:t>likely</w:t>
            </w:r>
            <w:r>
              <w:rPr>
                <w:rFonts w:eastAsia="DengXian"/>
                <w:lang w:val="en-US"/>
              </w:rPr>
              <w:t xml:space="preserve"> </w:t>
            </w:r>
            <w:proofErr w:type="spellStart"/>
            <w:r>
              <w:rPr>
                <w:rFonts w:eastAsia="DengXian"/>
                <w:lang w:val="en-US"/>
              </w:rPr>
              <w:t>restransmission</w:t>
            </w:r>
            <w:proofErr w:type="spellEnd"/>
            <w:r>
              <w:rPr>
                <w:rFonts w:eastAsia="DengXian"/>
                <w:lang w:val="en-US"/>
              </w:rPr>
              <w:t xml:space="preserve"> scheme however network is not restricted. </w:t>
            </w:r>
          </w:p>
        </w:tc>
      </w:tr>
      <w:tr w:rsidR="005C3DDD" w14:paraId="5A27EC41" w14:textId="77777777">
        <w:tc>
          <w:tcPr>
            <w:tcW w:w="1496" w:type="dxa"/>
          </w:tcPr>
          <w:p w14:paraId="111CED62" w14:textId="02B80D41" w:rsidR="005C3DDD" w:rsidRDefault="005C3DDD" w:rsidP="005C3DDD">
            <w:pPr>
              <w:rPr>
                <w:lang w:eastAsia="sv-SE"/>
              </w:rPr>
            </w:pPr>
            <w:proofErr w:type="spellStart"/>
            <w:r>
              <w:rPr>
                <w:rFonts w:eastAsiaTheme="minorEastAsia" w:hint="eastAsia"/>
              </w:rPr>
              <w:t>S</w:t>
            </w:r>
            <w:r>
              <w:rPr>
                <w:rFonts w:eastAsiaTheme="minorEastAsia"/>
              </w:rPr>
              <w:t>preadtrum</w:t>
            </w:r>
            <w:proofErr w:type="spellEnd"/>
          </w:p>
        </w:tc>
        <w:tc>
          <w:tcPr>
            <w:tcW w:w="2189" w:type="dxa"/>
          </w:tcPr>
          <w:p w14:paraId="1DCB85E5" w14:textId="69E11AA7" w:rsidR="005C3DDD" w:rsidRDefault="005C3DDD" w:rsidP="005C3DDD">
            <w:pPr>
              <w:rPr>
                <w:rFonts w:eastAsia="DengXian"/>
                <w:lang w:val="en-US"/>
              </w:rPr>
            </w:pPr>
            <w:r>
              <w:rPr>
                <w:rFonts w:eastAsiaTheme="minorEastAsia" w:hint="eastAsia"/>
              </w:rPr>
              <w:t>1</w:t>
            </w:r>
          </w:p>
        </w:tc>
        <w:tc>
          <w:tcPr>
            <w:tcW w:w="6030" w:type="dxa"/>
          </w:tcPr>
          <w:p w14:paraId="23DC6BFF" w14:textId="7BC860AB" w:rsidR="005C3DDD" w:rsidRDefault="005C3DDD" w:rsidP="005C3DDD">
            <w:pPr>
              <w:rPr>
                <w:rFonts w:eastAsia="DengXian"/>
                <w:lang w:val="en-US"/>
              </w:rPr>
            </w:pPr>
            <w:r>
              <w:rPr>
                <w:rFonts w:eastAsiaTheme="minorEastAsia" w:hint="eastAsia"/>
              </w:rPr>
              <w:t>O</w:t>
            </w:r>
            <w:r>
              <w:rPr>
                <w:rFonts w:eastAsiaTheme="minorEastAsia"/>
              </w:rPr>
              <w:t>ption 1 is simple.</w:t>
            </w:r>
          </w:p>
        </w:tc>
      </w:tr>
    </w:tbl>
    <w:p w14:paraId="299F04A8" w14:textId="01D3749F" w:rsidR="00D71316" w:rsidRDefault="00D71316"/>
    <w:p w14:paraId="282D9D74" w14:textId="12F5544D" w:rsidR="005014ED" w:rsidRPr="00B63C2C" w:rsidRDefault="00B63C2C">
      <w:pPr>
        <w:rPr>
          <w:b/>
          <w:bCs/>
          <w:color w:val="0070C0"/>
        </w:rPr>
      </w:pPr>
      <w:r w:rsidRPr="00B63C2C">
        <w:rPr>
          <w:b/>
          <w:bCs/>
          <w:color w:val="0070C0"/>
        </w:rPr>
        <w:t>Rapporteur Summary:</w:t>
      </w:r>
    </w:p>
    <w:p w14:paraId="3BE79B92" w14:textId="77777777" w:rsidR="00B63C2C" w:rsidRPr="00B63C2C" w:rsidRDefault="00B63C2C" w:rsidP="00B63C2C">
      <w:pPr>
        <w:rPr>
          <w:color w:val="0070C0"/>
        </w:rPr>
      </w:pPr>
      <w:r w:rsidRPr="00B63C2C">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1345"/>
        <w:gridCol w:w="1392"/>
        <w:gridCol w:w="1398"/>
        <w:gridCol w:w="1530"/>
        <w:gridCol w:w="1530"/>
      </w:tblGrid>
      <w:tr w:rsidR="00B63C2C" w:rsidRPr="00B63C2C" w14:paraId="468DD27E" w14:textId="77777777" w:rsidTr="0015577E">
        <w:trPr>
          <w:jc w:val="center"/>
        </w:trPr>
        <w:tc>
          <w:tcPr>
            <w:tcW w:w="7195" w:type="dxa"/>
            <w:gridSpan w:val="5"/>
            <w:shd w:val="clear" w:color="auto" w:fill="F2F2F2" w:themeFill="background1" w:themeFillShade="F2"/>
            <w:vAlign w:val="center"/>
          </w:tcPr>
          <w:p w14:paraId="3F47F4F9" w14:textId="77777777" w:rsidR="00B63C2C" w:rsidRPr="00B63C2C" w:rsidRDefault="00B63C2C" w:rsidP="0015577E">
            <w:pPr>
              <w:jc w:val="center"/>
              <w:rPr>
                <w:b/>
                <w:bCs/>
                <w:i/>
                <w:iCs/>
                <w:color w:val="0070C0"/>
              </w:rPr>
            </w:pPr>
            <w:r w:rsidRPr="00B63C2C">
              <w:rPr>
                <w:b/>
                <w:bCs/>
                <w:i/>
                <w:iCs/>
                <w:color w:val="0070C0"/>
              </w:rPr>
              <w:t>Which of the following method(s) for indication of HARQ retransmission scheme do you support?</w:t>
            </w:r>
          </w:p>
        </w:tc>
      </w:tr>
      <w:tr w:rsidR="00B63C2C" w:rsidRPr="00B63C2C" w14:paraId="714FF650" w14:textId="77777777" w:rsidTr="0015577E">
        <w:trPr>
          <w:jc w:val="center"/>
        </w:trPr>
        <w:tc>
          <w:tcPr>
            <w:tcW w:w="1345" w:type="dxa"/>
            <w:shd w:val="clear" w:color="auto" w:fill="F2F2F2" w:themeFill="background1" w:themeFillShade="F2"/>
            <w:vAlign w:val="center"/>
          </w:tcPr>
          <w:p w14:paraId="49D1040A" w14:textId="77777777" w:rsidR="00B63C2C" w:rsidRPr="00B63C2C" w:rsidRDefault="00B63C2C" w:rsidP="0015577E">
            <w:pPr>
              <w:jc w:val="center"/>
              <w:rPr>
                <w:color w:val="0070C0"/>
              </w:rPr>
            </w:pPr>
            <w:r w:rsidRPr="00B63C2C">
              <w:rPr>
                <w:color w:val="0070C0"/>
              </w:rPr>
              <w:t>Option 1</w:t>
            </w:r>
          </w:p>
        </w:tc>
        <w:tc>
          <w:tcPr>
            <w:tcW w:w="1392" w:type="dxa"/>
            <w:shd w:val="clear" w:color="auto" w:fill="F2F2F2" w:themeFill="background1" w:themeFillShade="F2"/>
            <w:vAlign w:val="center"/>
          </w:tcPr>
          <w:p w14:paraId="7294CC6C" w14:textId="77777777" w:rsidR="00B63C2C" w:rsidRPr="00B63C2C" w:rsidRDefault="00B63C2C" w:rsidP="0015577E">
            <w:pPr>
              <w:jc w:val="center"/>
              <w:rPr>
                <w:color w:val="0070C0"/>
              </w:rPr>
            </w:pPr>
            <w:r w:rsidRPr="00B63C2C">
              <w:rPr>
                <w:color w:val="0070C0"/>
              </w:rPr>
              <w:t>Option 2</w:t>
            </w:r>
          </w:p>
        </w:tc>
        <w:tc>
          <w:tcPr>
            <w:tcW w:w="1398" w:type="dxa"/>
            <w:shd w:val="clear" w:color="auto" w:fill="F2F2F2" w:themeFill="background1" w:themeFillShade="F2"/>
          </w:tcPr>
          <w:p w14:paraId="51732E70" w14:textId="77777777" w:rsidR="00B63C2C" w:rsidRPr="00B63C2C" w:rsidRDefault="00B63C2C" w:rsidP="0015577E">
            <w:pPr>
              <w:jc w:val="center"/>
              <w:rPr>
                <w:color w:val="0070C0"/>
              </w:rPr>
            </w:pPr>
            <w:r w:rsidRPr="00B63C2C">
              <w:rPr>
                <w:color w:val="0070C0"/>
              </w:rPr>
              <w:t>Option 3</w:t>
            </w:r>
          </w:p>
        </w:tc>
        <w:tc>
          <w:tcPr>
            <w:tcW w:w="1530" w:type="dxa"/>
            <w:shd w:val="clear" w:color="auto" w:fill="F2F2F2" w:themeFill="background1" w:themeFillShade="F2"/>
          </w:tcPr>
          <w:p w14:paraId="4AC96B68" w14:textId="77777777" w:rsidR="00B63C2C" w:rsidRPr="00B63C2C" w:rsidRDefault="00B63C2C" w:rsidP="0015577E">
            <w:pPr>
              <w:jc w:val="center"/>
              <w:rPr>
                <w:color w:val="0070C0"/>
              </w:rPr>
            </w:pPr>
            <w:r w:rsidRPr="00B63C2C">
              <w:rPr>
                <w:color w:val="0070C0"/>
              </w:rPr>
              <w:t>Option 4</w:t>
            </w:r>
          </w:p>
        </w:tc>
        <w:tc>
          <w:tcPr>
            <w:tcW w:w="1530" w:type="dxa"/>
            <w:shd w:val="clear" w:color="auto" w:fill="F2F2F2" w:themeFill="background1" w:themeFillShade="F2"/>
          </w:tcPr>
          <w:p w14:paraId="2C2A6420" w14:textId="77777777" w:rsidR="00B63C2C" w:rsidRPr="00B63C2C" w:rsidRDefault="00B63C2C" w:rsidP="0015577E">
            <w:pPr>
              <w:jc w:val="center"/>
              <w:rPr>
                <w:color w:val="0070C0"/>
              </w:rPr>
            </w:pPr>
            <w:r w:rsidRPr="00B63C2C">
              <w:rPr>
                <w:color w:val="0070C0"/>
              </w:rPr>
              <w:t>Option 5</w:t>
            </w:r>
          </w:p>
        </w:tc>
      </w:tr>
      <w:tr w:rsidR="00B63C2C" w:rsidRPr="00B63C2C" w14:paraId="74BE8E60" w14:textId="77777777" w:rsidTr="0015577E">
        <w:trPr>
          <w:jc w:val="center"/>
        </w:trPr>
        <w:tc>
          <w:tcPr>
            <w:tcW w:w="1345" w:type="dxa"/>
            <w:vAlign w:val="center"/>
          </w:tcPr>
          <w:p w14:paraId="23A96156" w14:textId="77777777" w:rsidR="00B63C2C" w:rsidRPr="00B63C2C" w:rsidRDefault="00B63C2C" w:rsidP="0015577E">
            <w:pPr>
              <w:jc w:val="center"/>
              <w:rPr>
                <w:color w:val="0070C0"/>
              </w:rPr>
            </w:pPr>
            <w:r w:rsidRPr="00B63C2C">
              <w:rPr>
                <w:color w:val="0070C0"/>
              </w:rPr>
              <w:t>18</w:t>
            </w:r>
          </w:p>
        </w:tc>
        <w:tc>
          <w:tcPr>
            <w:tcW w:w="1392" w:type="dxa"/>
          </w:tcPr>
          <w:p w14:paraId="3407E6E7" w14:textId="77777777" w:rsidR="00B63C2C" w:rsidRPr="00B63C2C" w:rsidRDefault="00B63C2C" w:rsidP="0015577E">
            <w:pPr>
              <w:jc w:val="center"/>
              <w:rPr>
                <w:color w:val="0070C0"/>
              </w:rPr>
            </w:pPr>
            <w:r w:rsidRPr="00B63C2C">
              <w:rPr>
                <w:color w:val="0070C0"/>
              </w:rPr>
              <w:t>3</w:t>
            </w:r>
          </w:p>
        </w:tc>
        <w:tc>
          <w:tcPr>
            <w:tcW w:w="1398" w:type="dxa"/>
          </w:tcPr>
          <w:p w14:paraId="2E31EA69" w14:textId="77777777" w:rsidR="00B63C2C" w:rsidRPr="00B63C2C" w:rsidRDefault="00B63C2C" w:rsidP="0015577E">
            <w:pPr>
              <w:jc w:val="center"/>
              <w:rPr>
                <w:color w:val="0070C0"/>
              </w:rPr>
            </w:pPr>
            <w:r w:rsidRPr="00B63C2C">
              <w:rPr>
                <w:color w:val="0070C0"/>
              </w:rPr>
              <w:t>5</w:t>
            </w:r>
          </w:p>
        </w:tc>
        <w:tc>
          <w:tcPr>
            <w:tcW w:w="1530" w:type="dxa"/>
          </w:tcPr>
          <w:p w14:paraId="4BFA845A" w14:textId="77777777" w:rsidR="00B63C2C" w:rsidRPr="00B63C2C" w:rsidRDefault="00B63C2C" w:rsidP="0015577E">
            <w:pPr>
              <w:jc w:val="center"/>
              <w:rPr>
                <w:color w:val="0070C0"/>
              </w:rPr>
            </w:pPr>
            <w:r w:rsidRPr="00B63C2C">
              <w:rPr>
                <w:color w:val="0070C0"/>
              </w:rPr>
              <w:t>2</w:t>
            </w:r>
          </w:p>
        </w:tc>
        <w:tc>
          <w:tcPr>
            <w:tcW w:w="1530" w:type="dxa"/>
          </w:tcPr>
          <w:p w14:paraId="64B4521A" w14:textId="77777777" w:rsidR="00B63C2C" w:rsidRPr="00B63C2C" w:rsidRDefault="00B63C2C" w:rsidP="0015577E">
            <w:pPr>
              <w:jc w:val="center"/>
              <w:rPr>
                <w:color w:val="0070C0"/>
              </w:rPr>
            </w:pPr>
            <w:r w:rsidRPr="00B63C2C">
              <w:rPr>
                <w:color w:val="0070C0"/>
              </w:rPr>
              <w:t>-</w:t>
            </w:r>
          </w:p>
        </w:tc>
      </w:tr>
    </w:tbl>
    <w:p w14:paraId="4D68FE66" w14:textId="77777777" w:rsidR="00B63C2C" w:rsidRPr="00D94929" w:rsidRDefault="00B63C2C" w:rsidP="00B63C2C"/>
    <w:p w14:paraId="54826118" w14:textId="77777777" w:rsidR="00D71316" w:rsidRDefault="00117C03">
      <w:r>
        <w:t xml:space="preserve">Regardless of whether indication is configured via RRC or </w:t>
      </w:r>
      <w:proofErr w:type="spellStart"/>
      <w:r>
        <w:t>implictly</w:t>
      </w:r>
      <w:proofErr w:type="spellEnd"/>
      <w:r>
        <w:t xml:space="preserve"> determined, </w:t>
      </w:r>
      <w:proofErr w:type="gramStart"/>
      <w:r>
        <w:t>the majority of</w:t>
      </w:r>
      <w:proofErr w:type="gramEnd"/>
      <w:r>
        <w:t xml:space="preserve"> companies seem to support that an indication of HARQ retransmission scheme (if agreed) should be per HARQ process.</w:t>
      </w:r>
    </w:p>
    <w:p w14:paraId="28D3BB2C" w14:textId="77777777" w:rsidR="00D71316" w:rsidRDefault="00117C03">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D71316" w14:paraId="458B91A3" w14:textId="77777777">
        <w:tc>
          <w:tcPr>
            <w:tcW w:w="1496" w:type="dxa"/>
            <w:shd w:val="clear" w:color="auto" w:fill="E7E6E6" w:themeFill="background2"/>
          </w:tcPr>
          <w:p w14:paraId="5DC05E93"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37F91434"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6988F0D2" w14:textId="77777777" w:rsidR="00D71316" w:rsidRDefault="00117C03">
            <w:pPr>
              <w:jc w:val="center"/>
              <w:rPr>
                <w:b/>
                <w:lang w:eastAsia="sv-SE"/>
              </w:rPr>
            </w:pPr>
            <w:r>
              <w:rPr>
                <w:b/>
                <w:lang w:eastAsia="sv-SE"/>
              </w:rPr>
              <w:t>Additional comments</w:t>
            </w:r>
          </w:p>
        </w:tc>
      </w:tr>
      <w:tr w:rsidR="00D71316" w14:paraId="5142F805" w14:textId="77777777">
        <w:tc>
          <w:tcPr>
            <w:tcW w:w="1496" w:type="dxa"/>
          </w:tcPr>
          <w:p w14:paraId="165F02E4" w14:textId="77777777" w:rsidR="00D71316" w:rsidRDefault="00117C03">
            <w:pPr>
              <w:rPr>
                <w:rFonts w:eastAsia="SimSun"/>
                <w:lang w:val="en-US"/>
              </w:rPr>
            </w:pPr>
            <w:r>
              <w:rPr>
                <w:rFonts w:eastAsia="SimSun" w:hint="eastAsia"/>
                <w:lang w:val="en-US"/>
              </w:rPr>
              <w:t>Xiaomi</w:t>
            </w:r>
          </w:p>
        </w:tc>
        <w:tc>
          <w:tcPr>
            <w:tcW w:w="1739" w:type="dxa"/>
          </w:tcPr>
          <w:p w14:paraId="55FEB526" w14:textId="77777777" w:rsidR="00D71316" w:rsidRDefault="00117C03">
            <w:pPr>
              <w:rPr>
                <w:rFonts w:eastAsia="SimSun"/>
                <w:lang w:val="en-US"/>
              </w:rPr>
            </w:pPr>
            <w:r>
              <w:rPr>
                <w:rFonts w:eastAsia="SimSun" w:hint="eastAsia"/>
                <w:lang w:val="en-US"/>
              </w:rPr>
              <w:t>Yes</w:t>
            </w:r>
          </w:p>
        </w:tc>
        <w:tc>
          <w:tcPr>
            <w:tcW w:w="6480" w:type="dxa"/>
          </w:tcPr>
          <w:p w14:paraId="27786838" w14:textId="77777777" w:rsidR="00D71316" w:rsidRDefault="00D71316">
            <w:pPr>
              <w:rPr>
                <w:lang w:eastAsia="sv-SE"/>
              </w:rPr>
            </w:pPr>
          </w:p>
        </w:tc>
      </w:tr>
      <w:tr w:rsidR="00D71316" w14:paraId="502A4354" w14:textId="77777777">
        <w:tc>
          <w:tcPr>
            <w:tcW w:w="1496" w:type="dxa"/>
          </w:tcPr>
          <w:p w14:paraId="1131C331" w14:textId="77777777" w:rsidR="00D71316" w:rsidRDefault="00117C03">
            <w:pPr>
              <w:rPr>
                <w:lang w:eastAsia="sv-SE"/>
              </w:rPr>
            </w:pPr>
            <w:r>
              <w:rPr>
                <w:rFonts w:hint="eastAsia"/>
                <w:lang w:eastAsia="sv-SE"/>
              </w:rPr>
              <w:t>A</w:t>
            </w:r>
            <w:r>
              <w:rPr>
                <w:lang w:eastAsia="sv-SE"/>
              </w:rPr>
              <w:t>PT</w:t>
            </w:r>
          </w:p>
        </w:tc>
        <w:tc>
          <w:tcPr>
            <w:tcW w:w="1739" w:type="dxa"/>
          </w:tcPr>
          <w:p w14:paraId="3D19ED71" w14:textId="77777777" w:rsidR="00D71316" w:rsidRDefault="00117C03">
            <w:pPr>
              <w:rPr>
                <w:lang w:eastAsia="sv-SE"/>
              </w:rPr>
            </w:pPr>
            <w:r>
              <w:rPr>
                <w:rFonts w:hint="eastAsia"/>
                <w:lang w:eastAsia="sv-SE"/>
              </w:rPr>
              <w:t>A</w:t>
            </w:r>
            <w:r>
              <w:rPr>
                <w:lang w:eastAsia="sv-SE"/>
              </w:rPr>
              <w:t>gree</w:t>
            </w:r>
          </w:p>
        </w:tc>
        <w:tc>
          <w:tcPr>
            <w:tcW w:w="6480" w:type="dxa"/>
          </w:tcPr>
          <w:p w14:paraId="26B6DC32" w14:textId="77777777" w:rsidR="00D71316" w:rsidRDefault="00D71316">
            <w:pPr>
              <w:rPr>
                <w:rFonts w:eastAsiaTheme="minorEastAsia"/>
              </w:rPr>
            </w:pPr>
          </w:p>
        </w:tc>
      </w:tr>
      <w:tr w:rsidR="00D71316" w14:paraId="0EAB32F2" w14:textId="77777777">
        <w:tc>
          <w:tcPr>
            <w:tcW w:w="1496" w:type="dxa"/>
          </w:tcPr>
          <w:p w14:paraId="0065CD34" w14:textId="77777777" w:rsidR="00D71316" w:rsidRDefault="00117C03">
            <w:pPr>
              <w:rPr>
                <w:rFonts w:eastAsia="SimSun"/>
                <w:lang w:val="en-US" w:eastAsia="sv-SE"/>
              </w:rPr>
            </w:pPr>
            <w:r>
              <w:rPr>
                <w:rFonts w:eastAsia="SimSun" w:hint="eastAsia"/>
                <w:lang w:val="en-US"/>
              </w:rPr>
              <w:t>ZTE</w:t>
            </w:r>
          </w:p>
        </w:tc>
        <w:tc>
          <w:tcPr>
            <w:tcW w:w="1739" w:type="dxa"/>
          </w:tcPr>
          <w:p w14:paraId="5C7DF5A4" w14:textId="77777777" w:rsidR="00D71316" w:rsidRDefault="00117C03">
            <w:pPr>
              <w:rPr>
                <w:rFonts w:eastAsia="SimSun"/>
                <w:lang w:val="en-US" w:eastAsia="sv-SE"/>
              </w:rPr>
            </w:pPr>
            <w:proofErr w:type="gramStart"/>
            <w:r>
              <w:rPr>
                <w:rFonts w:eastAsia="SimSun" w:hint="eastAsia"/>
                <w:lang w:val="en-US"/>
              </w:rPr>
              <w:t>Depends</w:t>
            </w:r>
            <w:proofErr w:type="gramEnd"/>
          </w:p>
        </w:tc>
        <w:tc>
          <w:tcPr>
            <w:tcW w:w="6480" w:type="dxa"/>
          </w:tcPr>
          <w:p w14:paraId="674585CB" w14:textId="77777777" w:rsidR="00D71316" w:rsidRDefault="00117C03">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712AB694" w14:textId="77777777" w:rsidR="00D71316" w:rsidRDefault="00117C03">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D71316" w14:paraId="1E316F34" w14:textId="77777777">
        <w:tc>
          <w:tcPr>
            <w:tcW w:w="1496" w:type="dxa"/>
          </w:tcPr>
          <w:p w14:paraId="58CE2609" w14:textId="77777777" w:rsidR="00D71316" w:rsidRDefault="00117C03">
            <w:pPr>
              <w:rPr>
                <w:lang w:eastAsia="sv-SE"/>
              </w:rPr>
            </w:pPr>
            <w:r>
              <w:rPr>
                <w:rFonts w:hint="eastAsia"/>
                <w:lang w:eastAsia="sv-SE"/>
              </w:rPr>
              <w:t>O</w:t>
            </w:r>
            <w:r>
              <w:rPr>
                <w:lang w:eastAsia="sv-SE"/>
              </w:rPr>
              <w:t>PPO</w:t>
            </w:r>
          </w:p>
        </w:tc>
        <w:tc>
          <w:tcPr>
            <w:tcW w:w="1739" w:type="dxa"/>
          </w:tcPr>
          <w:p w14:paraId="779602FB" w14:textId="77777777" w:rsidR="00D71316" w:rsidRDefault="00117C03">
            <w:pPr>
              <w:rPr>
                <w:lang w:eastAsia="sv-SE"/>
              </w:rPr>
            </w:pPr>
            <w:r>
              <w:rPr>
                <w:rFonts w:hint="eastAsia"/>
                <w:lang w:eastAsia="sv-SE"/>
              </w:rPr>
              <w:t>A</w:t>
            </w:r>
            <w:r>
              <w:rPr>
                <w:lang w:eastAsia="sv-SE"/>
              </w:rPr>
              <w:t>gree</w:t>
            </w:r>
          </w:p>
        </w:tc>
        <w:tc>
          <w:tcPr>
            <w:tcW w:w="6480" w:type="dxa"/>
          </w:tcPr>
          <w:p w14:paraId="50FD3D9C" w14:textId="77777777" w:rsidR="00D71316" w:rsidRDefault="00D71316">
            <w:pPr>
              <w:rPr>
                <w:lang w:eastAsia="sv-SE"/>
              </w:rPr>
            </w:pPr>
          </w:p>
        </w:tc>
      </w:tr>
      <w:tr w:rsidR="00D71316" w14:paraId="29937F37" w14:textId="77777777">
        <w:tc>
          <w:tcPr>
            <w:tcW w:w="1496" w:type="dxa"/>
          </w:tcPr>
          <w:p w14:paraId="6983D616" w14:textId="77777777" w:rsidR="00D71316" w:rsidRDefault="00117C03">
            <w:pPr>
              <w:rPr>
                <w:lang w:eastAsia="sv-SE"/>
              </w:rPr>
            </w:pPr>
            <w:r>
              <w:rPr>
                <w:lang w:eastAsia="sv-SE"/>
              </w:rPr>
              <w:t>Samsung</w:t>
            </w:r>
          </w:p>
        </w:tc>
        <w:tc>
          <w:tcPr>
            <w:tcW w:w="1739" w:type="dxa"/>
          </w:tcPr>
          <w:p w14:paraId="01B8ECAD" w14:textId="77777777" w:rsidR="00D71316" w:rsidRDefault="00117C03">
            <w:pPr>
              <w:rPr>
                <w:rFonts w:eastAsia="DengXian"/>
              </w:rPr>
            </w:pPr>
            <w:r>
              <w:rPr>
                <w:rFonts w:eastAsia="DengXian"/>
              </w:rPr>
              <w:t>Agree</w:t>
            </w:r>
          </w:p>
        </w:tc>
        <w:tc>
          <w:tcPr>
            <w:tcW w:w="6480" w:type="dxa"/>
          </w:tcPr>
          <w:p w14:paraId="2E5C64CB" w14:textId="77777777" w:rsidR="00D71316" w:rsidRDefault="00D71316">
            <w:pPr>
              <w:rPr>
                <w:rFonts w:eastAsia="DengXian"/>
              </w:rPr>
            </w:pPr>
          </w:p>
        </w:tc>
      </w:tr>
      <w:tr w:rsidR="00D71316" w14:paraId="59BC1885" w14:textId="77777777">
        <w:tc>
          <w:tcPr>
            <w:tcW w:w="1496" w:type="dxa"/>
          </w:tcPr>
          <w:p w14:paraId="1A8425B1" w14:textId="77777777" w:rsidR="00D71316" w:rsidRDefault="00117C03">
            <w:pPr>
              <w:rPr>
                <w:lang w:eastAsia="sv-SE"/>
              </w:rPr>
            </w:pPr>
            <w:r>
              <w:rPr>
                <w:lang w:eastAsia="sv-SE"/>
              </w:rPr>
              <w:t>MediaTek</w:t>
            </w:r>
          </w:p>
        </w:tc>
        <w:tc>
          <w:tcPr>
            <w:tcW w:w="1739" w:type="dxa"/>
          </w:tcPr>
          <w:p w14:paraId="5AA6C06E" w14:textId="77777777" w:rsidR="00D71316" w:rsidRDefault="00117C03">
            <w:pPr>
              <w:rPr>
                <w:lang w:eastAsia="sv-SE"/>
              </w:rPr>
            </w:pPr>
            <w:r>
              <w:rPr>
                <w:lang w:eastAsia="sv-SE"/>
              </w:rPr>
              <w:t>Agree</w:t>
            </w:r>
          </w:p>
        </w:tc>
        <w:tc>
          <w:tcPr>
            <w:tcW w:w="6480" w:type="dxa"/>
          </w:tcPr>
          <w:p w14:paraId="4A312097" w14:textId="77777777" w:rsidR="00D71316" w:rsidRDefault="00D71316">
            <w:pPr>
              <w:rPr>
                <w:lang w:eastAsia="sv-SE"/>
              </w:rPr>
            </w:pPr>
          </w:p>
        </w:tc>
      </w:tr>
      <w:tr w:rsidR="00D71316" w14:paraId="30AB5252" w14:textId="77777777">
        <w:tc>
          <w:tcPr>
            <w:tcW w:w="1496" w:type="dxa"/>
          </w:tcPr>
          <w:p w14:paraId="20059417" w14:textId="77777777" w:rsidR="00D71316" w:rsidRDefault="00117C03">
            <w:pPr>
              <w:rPr>
                <w:rFonts w:eastAsia="DengXian"/>
              </w:rPr>
            </w:pPr>
            <w:r>
              <w:t>Qualcomm</w:t>
            </w:r>
          </w:p>
        </w:tc>
        <w:tc>
          <w:tcPr>
            <w:tcW w:w="1739" w:type="dxa"/>
          </w:tcPr>
          <w:p w14:paraId="110EEDCE" w14:textId="77777777" w:rsidR="00D71316" w:rsidRDefault="00117C03">
            <w:pPr>
              <w:rPr>
                <w:rFonts w:eastAsia="DengXian"/>
              </w:rPr>
            </w:pPr>
            <w:r>
              <w:t>Agree</w:t>
            </w:r>
          </w:p>
        </w:tc>
        <w:tc>
          <w:tcPr>
            <w:tcW w:w="6480" w:type="dxa"/>
          </w:tcPr>
          <w:p w14:paraId="04C5BB33" w14:textId="77777777" w:rsidR="00D71316" w:rsidRDefault="00117C03">
            <w:pPr>
              <w:rPr>
                <w:rFonts w:eastAsia="DengXian"/>
              </w:rPr>
            </w:pPr>
            <w:r>
              <w:t>It is cleaner to indicate per HARQ process.</w:t>
            </w:r>
          </w:p>
        </w:tc>
      </w:tr>
      <w:tr w:rsidR="00D71316" w14:paraId="2739B63C" w14:textId="77777777">
        <w:tc>
          <w:tcPr>
            <w:tcW w:w="1496" w:type="dxa"/>
          </w:tcPr>
          <w:p w14:paraId="3781CF82" w14:textId="77777777" w:rsidR="00D71316" w:rsidRDefault="00117C03">
            <w:pPr>
              <w:rPr>
                <w:rFonts w:eastAsiaTheme="minorEastAsia"/>
              </w:rPr>
            </w:pPr>
            <w:r>
              <w:rPr>
                <w:lang w:eastAsia="sv-SE"/>
              </w:rPr>
              <w:t xml:space="preserve">Ericsson </w:t>
            </w:r>
          </w:p>
        </w:tc>
        <w:tc>
          <w:tcPr>
            <w:tcW w:w="1739" w:type="dxa"/>
          </w:tcPr>
          <w:p w14:paraId="0A027F27" w14:textId="77777777" w:rsidR="00D71316" w:rsidRDefault="00117C03">
            <w:pPr>
              <w:rPr>
                <w:rFonts w:eastAsiaTheme="minorEastAsia"/>
              </w:rPr>
            </w:pPr>
            <w:r>
              <w:rPr>
                <w:rFonts w:eastAsia="DengXian"/>
              </w:rPr>
              <w:t>Disagree</w:t>
            </w:r>
          </w:p>
        </w:tc>
        <w:tc>
          <w:tcPr>
            <w:tcW w:w="6480" w:type="dxa"/>
          </w:tcPr>
          <w:p w14:paraId="1CD4B53D" w14:textId="77777777" w:rsidR="00D71316" w:rsidRDefault="00117C03">
            <w:pPr>
              <w:rPr>
                <w:rFonts w:eastAsiaTheme="minorEastAsia"/>
              </w:rPr>
            </w:pPr>
            <w:r>
              <w:rPr>
                <w:rFonts w:eastAsia="DengXian"/>
              </w:rPr>
              <w:t xml:space="preserve">Agree with ZTE, bundling must always be </w:t>
            </w:r>
            <w:proofErr w:type="gramStart"/>
            <w:r>
              <w:rPr>
                <w:rFonts w:eastAsia="DengXian"/>
              </w:rPr>
              <w:t>allowed</w:t>
            </w:r>
            <w:proofErr w:type="gramEnd"/>
            <w:r>
              <w:rPr>
                <w:rFonts w:eastAsia="DengXian"/>
              </w:rPr>
              <w:t xml:space="preserve"> and we shall focus on the DRX timer handling. </w:t>
            </w:r>
          </w:p>
        </w:tc>
      </w:tr>
      <w:tr w:rsidR="00D71316" w14:paraId="3ACFCF87" w14:textId="77777777">
        <w:tc>
          <w:tcPr>
            <w:tcW w:w="1496" w:type="dxa"/>
          </w:tcPr>
          <w:p w14:paraId="6C10E3CD" w14:textId="77777777" w:rsidR="00D71316" w:rsidRDefault="00117C03">
            <w:pPr>
              <w:rPr>
                <w:rFonts w:eastAsiaTheme="minorEastAsia"/>
              </w:rPr>
            </w:pPr>
            <w:r>
              <w:rPr>
                <w:rFonts w:eastAsiaTheme="minorEastAsia" w:hint="eastAsia"/>
              </w:rPr>
              <w:t>Lenovo</w:t>
            </w:r>
          </w:p>
        </w:tc>
        <w:tc>
          <w:tcPr>
            <w:tcW w:w="1739" w:type="dxa"/>
          </w:tcPr>
          <w:p w14:paraId="5F001EAA" w14:textId="77777777" w:rsidR="00D71316" w:rsidRDefault="00117C03">
            <w:pPr>
              <w:rPr>
                <w:rFonts w:eastAsiaTheme="minorEastAsia"/>
              </w:rPr>
            </w:pPr>
            <w:r>
              <w:t>Agree</w:t>
            </w:r>
          </w:p>
        </w:tc>
        <w:tc>
          <w:tcPr>
            <w:tcW w:w="6480" w:type="dxa"/>
          </w:tcPr>
          <w:p w14:paraId="22A54EE1" w14:textId="77777777" w:rsidR="00D71316" w:rsidRDefault="00D71316">
            <w:pPr>
              <w:rPr>
                <w:rFonts w:eastAsiaTheme="minorEastAsia"/>
              </w:rPr>
            </w:pPr>
          </w:p>
        </w:tc>
      </w:tr>
      <w:tr w:rsidR="00D71316" w14:paraId="3044240E" w14:textId="77777777">
        <w:tc>
          <w:tcPr>
            <w:tcW w:w="1496" w:type="dxa"/>
          </w:tcPr>
          <w:p w14:paraId="515933F3" w14:textId="77777777" w:rsidR="00D71316" w:rsidRDefault="00117C03">
            <w:pPr>
              <w:rPr>
                <w:rFonts w:eastAsiaTheme="minorEastAsia"/>
              </w:rPr>
            </w:pPr>
            <w:r>
              <w:rPr>
                <w:lang w:eastAsia="sv-SE"/>
              </w:rPr>
              <w:t>Nokia</w:t>
            </w:r>
          </w:p>
        </w:tc>
        <w:tc>
          <w:tcPr>
            <w:tcW w:w="1739" w:type="dxa"/>
          </w:tcPr>
          <w:p w14:paraId="662ADD2C" w14:textId="77777777" w:rsidR="00D71316" w:rsidRDefault="00117C03">
            <w:pPr>
              <w:rPr>
                <w:rFonts w:eastAsiaTheme="minorEastAsia"/>
              </w:rPr>
            </w:pPr>
            <w:r>
              <w:rPr>
                <w:lang w:eastAsia="sv-SE"/>
              </w:rPr>
              <w:t>Agree</w:t>
            </w:r>
          </w:p>
        </w:tc>
        <w:tc>
          <w:tcPr>
            <w:tcW w:w="6480" w:type="dxa"/>
          </w:tcPr>
          <w:p w14:paraId="1573D068" w14:textId="77777777" w:rsidR="00D71316" w:rsidRDefault="00117C03">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14:paraId="170EDD15" w14:textId="77777777" w:rsidR="00D71316" w:rsidRDefault="00117C03">
            <w:pPr>
              <w:rPr>
                <w:rFonts w:eastAsiaTheme="minorEastAsia"/>
              </w:rPr>
            </w:pPr>
            <w:r>
              <w:rPr>
                <w:lang w:eastAsia="sv-SE"/>
              </w:rPr>
              <w:t>For example, NW may reserve two HARQ processes (</w:t>
            </w:r>
            <w:proofErr w:type="gramStart"/>
            <w:r>
              <w:rPr>
                <w:lang w:eastAsia="sv-SE"/>
              </w:rPr>
              <w:t>e.g.</w:t>
            </w:r>
            <w:proofErr w:type="gramEnd"/>
            <w:r>
              <w:rPr>
                <w:lang w:eastAsia="sv-SE"/>
              </w:rPr>
              <w:t xml:space="preserve">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rsidR="00D71316" w14:paraId="76E2E355" w14:textId="77777777">
        <w:tc>
          <w:tcPr>
            <w:tcW w:w="1496" w:type="dxa"/>
          </w:tcPr>
          <w:p w14:paraId="4127F41E" w14:textId="77777777" w:rsidR="00D71316" w:rsidRDefault="00117C03">
            <w:pPr>
              <w:rPr>
                <w:rFonts w:eastAsia="Malgun Gothic"/>
                <w:lang w:eastAsia="ko-KR"/>
              </w:rPr>
            </w:pPr>
            <w:r>
              <w:rPr>
                <w:rFonts w:eastAsia="Malgun Gothic"/>
                <w:lang w:eastAsia="ko-KR"/>
              </w:rPr>
              <w:t>CATT</w:t>
            </w:r>
          </w:p>
        </w:tc>
        <w:tc>
          <w:tcPr>
            <w:tcW w:w="1739" w:type="dxa"/>
          </w:tcPr>
          <w:p w14:paraId="34CD043B" w14:textId="77777777" w:rsidR="00D71316" w:rsidRDefault="00117C03">
            <w:pPr>
              <w:rPr>
                <w:rFonts w:eastAsiaTheme="minorEastAsia"/>
              </w:rPr>
            </w:pPr>
            <w:r>
              <w:rPr>
                <w:rFonts w:eastAsiaTheme="minorEastAsia"/>
              </w:rPr>
              <w:t>Agree</w:t>
            </w:r>
          </w:p>
        </w:tc>
        <w:tc>
          <w:tcPr>
            <w:tcW w:w="6480" w:type="dxa"/>
          </w:tcPr>
          <w:p w14:paraId="38282366" w14:textId="77777777" w:rsidR="00D71316" w:rsidRDefault="00D71316">
            <w:pPr>
              <w:rPr>
                <w:rFonts w:eastAsiaTheme="minorEastAsia"/>
              </w:rPr>
            </w:pPr>
          </w:p>
        </w:tc>
      </w:tr>
      <w:tr w:rsidR="00D71316" w14:paraId="5F803618" w14:textId="77777777">
        <w:tc>
          <w:tcPr>
            <w:tcW w:w="1496" w:type="dxa"/>
          </w:tcPr>
          <w:p w14:paraId="79382791" w14:textId="77777777" w:rsidR="00D71316" w:rsidRDefault="00117C03">
            <w:pPr>
              <w:rPr>
                <w:rFonts w:eastAsia="Malgun Gothic"/>
                <w:lang w:eastAsia="ko-KR"/>
              </w:rPr>
            </w:pPr>
            <w:r>
              <w:rPr>
                <w:rFonts w:eastAsia="Malgun Gothic"/>
                <w:lang w:eastAsia="ko-KR"/>
              </w:rPr>
              <w:t xml:space="preserve">Apple </w:t>
            </w:r>
          </w:p>
        </w:tc>
        <w:tc>
          <w:tcPr>
            <w:tcW w:w="1739" w:type="dxa"/>
          </w:tcPr>
          <w:p w14:paraId="7A52D0E5" w14:textId="77777777" w:rsidR="00D71316" w:rsidRDefault="00117C03">
            <w:pPr>
              <w:rPr>
                <w:rFonts w:eastAsia="Malgun Gothic"/>
                <w:lang w:eastAsia="ko-KR"/>
              </w:rPr>
            </w:pPr>
            <w:r>
              <w:rPr>
                <w:rFonts w:eastAsia="Malgun Gothic"/>
                <w:lang w:eastAsia="ko-KR"/>
              </w:rPr>
              <w:t>Agree</w:t>
            </w:r>
          </w:p>
        </w:tc>
        <w:tc>
          <w:tcPr>
            <w:tcW w:w="6480" w:type="dxa"/>
          </w:tcPr>
          <w:p w14:paraId="5624DEB2" w14:textId="77777777" w:rsidR="00D71316" w:rsidRDefault="00D71316"/>
        </w:tc>
      </w:tr>
      <w:tr w:rsidR="00D71316" w14:paraId="62EC3A3E" w14:textId="77777777">
        <w:tc>
          <w:tcPr>
            <w:tcW w:w="1496" w:type="dxa"/>
          </w:tcPr>
          <w:p w14:paraId="54A811FB"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4EC6AD2A"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6EDFC13" w14:textId="77777777" w:rsidR="00D71316" w:rsidRDefault="00117C03">
            <w:pPr>
              <w:rPr>
                <w:lang w:eastAsia="sv-SE"/>
              </w:rPr>
            </w:pPr>
            <w:r>
              <w:rPr>
                <w:rFonts w:eastAsia="Malgun Gothic"/>
                <w:lang w:eastAsia="ko-KR"/>
              </w:rPr>
              <w:t>No need to introduce a new indication. We can revisit it if DRX timer handling is not enough.</w:t>
            </w:r>
          </w:p>
        </w:tc>
      </w:tr>
      <w:tr w:rsidR="00D71316" w14:paraId="697F7FAC" w14:textId="77777777">
        <w:tc>
          <w:tcPr>
            <w:tcW w:w="1496" w:type="dxa"/>
          </w:tcPr>
          <w:p w14:paraId="1B835875" w14:textId="77777777" w:rsidR="00D71316" w:rsidRDefault="00117C03">
            <w:pPr>
              <w:rPr>
                <w:rFonts w:eastAsia="SimSun"/>
                <w:lang w:val="en-US"/>
              </w:rPr>
            </w:pPr>
            <w:r>
              <w:rPr>
                <w:rFonts w:eastAsiaTheme="minorEastAsia" w:hint="eastAsia"/>
                <w:lang w:eastAsia="ko-KR"/>
              </w:rPr>
              <w:t>LG</w:t>
            </w:r>
          </w:p>
        </w:tc>
        <w:tc>
          <w:tcPr>
            <w:tcW w:w="1739" w:type="dxa"/>
          </w:tcPr>
          <w:p w14:paraId="18E5449E" w14:textId="77777777" w:rsidR="00D71316" w:rsidRDefault="00117C03">
            <w:pPr>
              <w:rPr>
                <w:rFonts w:eastAsia="SimSun"/>
                <w:lang w:val="en-US"/>
              </w:rPr>
            </w:pPr>
            <w:r>
              <w:rPr>
                <w:rFonts w:eastAsiaTheme="minorEastAsia" w:hint="eastAsia"/>
                <w:lang w:eastAsia="ko-KR"/>
              </w:rPr>
              <w:t>Agree</w:t>
            </w:r>
          </w:p>
        </w:tc>
        <w:tc>
          <w:tcPr>
            <w:tcW w:w="6480" w:type="dxa"/>
          </w:tcPr>
          <w:p w14:paraId="2E861925" w14:textId="77777777" w:rsidR="00D71316" w:rsidRDefault="00D71316">
            <w:pPr>
              <w:rPr>
                <w:rFonts w:eastAsiaTheme="minorEastAsia"/>
              </w:rPr>
            </w:pPr>
          </w:p>
        </w:tc>
      </w:tr>
      <w:tr w:rsidR="00BD3550" w14:paraId="17A84DD4" w14:textId="77777777">
        <w:tc>
          <w:tcPr>
            <w:tcW w:w="1496" w:type="dxa"/>
          </w:tcPr>
          <w:p w14:paraId="7027446D" w14:textId="0E878D66" w:rsidR="00BD3550" w:rsidRDefault="00BD3550" w:rsidP="00BD3550">
            <w:pPr>
              <w:rPr>
                <w:rFonts w:eastAsiaTheme="minorEastAsia"/>
                <w:lang w:eastAsia="ko-KR"/>
              </w:rPr>
            </w:pPr>
            <w:r w:rsidRPr="002D6E7B">
              <w:rPr>
                <w:lang w:val="en-US" w:eastAsia="sv-SE"/>
              </w:rPr>
              <w:t>Panasonic</w:t>
            </w:r>
          </w:p>
        </w:tc>
        <w:tc>
          <w:tcPr>
            <w:tcW w:w="1739" w:type="dxa"/>
          </w:tcPr>
          <w:p w14:paraId="2D79059B" w14:textId="01483C5A" w:rsidR="00BD3550" w:rsidRDefault="00BD3550" w:rsidP="00BD3550">
            <w:pPr>
              <w:rPr>
                <w:rFonts w:eastAsiaTheme="minorEastAsia"/>
                <w:lang w:eastAsia="ko-KR"/>
              </w:rPr>
            </w:pPr>
            <w:r w:rsidRPr="002D6E7B">
              <w:rPr>
                <w:rFonts w:eastAsia="DengXian"/>
                <w:lang w:val="en-US"/>
              </w:rPr>
              <w:t>Agree</w:t>
            </w:r>
          </w:p>
        </w:tc>
        <w:tc>
          <w:tcPr>
            <w:tcW w:w="6480" w:type="dxa"/>
          </w:tcPr>
          <w:p w14:paraId="16D8D677" w14:textId="77777777" w:rsidR="00BD3550" w:rsidRDefault="00BD3550" w:rsidP="00BD3550">
            <w:pPr>
              <w:rPr>
                <w:rFonts w:eastAsiaTheme="minorEastAsia"/>
              </w:rPr>
            </w:pPr>
          </w:p>
        </w:tc>
      </w:tr>
      <w:tr w:rsidR="00890BA5" w14:paraId="6EED59D7" w14:textId="77777777" w:rsidTr="007C212B">
        <w:tc>
          <w:tcPr>
            <w:tcW w:w="1496" w:type="dxa"/>
          </w:tcPr>
          <w:p w14:paraId="7AC787D2" w14:textId="77777777" w:rsidR="00890BA5" w:rsidRDefault="00890BA5" w:rsidP="007C212B">
            <w:pPr>
              <w:rPr>
                <w:rFonts w:eastAsiaTheme="minorEastAsia"/>
                <w:lang w:eastAsia="ko-KR"/>
              </w:rPr>
            </w:pPr>
            <w:r>
              <w:rPr>
                <w:lang w:eastAsia="sv-SE"/>
              </w:rPr>
              <w:t>Intel</w:t>
            </w:r>
          </w:p>
        </w:tc>
        <w:tc>
          <w:tcPr>
            <w:tcW w:w="1739" w:type="dxa"/>
          </w:tcPr>
          <w:p w14:paraId="53B286B6" w14:textId="77777777" w:rsidR="00890BA5" w:rsidRDefault="00890BA5" w:rsidP="007C212B">
            <w:pPr>
              <w:rPr>
                <w:rFonts w:eastAsiaTheme="minorEastAsia"/>
                <w:lang w:eastAsia="ko-KR"/>
              </w:rPr>
            </w:pPr>
            <w:r>
              <w:rPr>
                <w:lang w:eastAsia="sv-SE"/>
              </w:rPr>
              <w:t>Agree</w:t>
            </w:r>
          </w:p>
        </w:tc>
        <w:tc>
          <w:tcPr>
            <w:tcW w:w="6480" w:type="dxa"/>
          </w:tcPr>
          <w:p w14:paraId="02E6E50A" w14:textId="77777777" w:rsidR="00890BA5" w:rsidRDefault="00890BA5" w:rsidP="007C212B">
            <w:pPr>
              <w:rPr>
                <w:rFonts w:eastAsiaTheme="minorEastAsia"/>
              </w:rPr>
            </w:pPr>
          </w:p>
        </w:tc>
      </w:tr>
      <w:tr w:rsidR="00B4246E" w14:paraId="6AE100F2" w14:textId="77777777">
        <w:tc>
          <w:tcPr>
            <w:tcW w:w="1496" w:type="dxa"/>
          </w:tcPr>
          <w:p w14:paraId="43F8C786" w14:textId="4F8F8C1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A0B2AAF" w14:textId="50FD337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59714E98" w14:textId="77777777" w:rsidR="00B4246E" w:rsidRDefault="00B4246E" w:rsidP="00B4246E">
            <w:pPr>
              <w:rPr>
                <w:rFonts w:eastAsiaTheme="minorEastAsia"/>
              </w:rPr>
            </w:pPr>
          </w:p>
        </w:tc>
      </w:tr>
      <w:tr w:rsidR="00553C52" w14:paraId="0C653A58" w14:textId="77777777">
        <w:tc>
          <w:tcPr>
            <w:tcW w:w="1496" w:type="dxa"/>
          </w:tcPr>
          <w:p w14:paraId="40ACE062" w14:textId="5118B2AB" w:rsidR="00553C52" w:rsidRDefault="00553C52" w:rsidP="00553C52">
            <w:pPr>
              <w:rPr>
                <w:rFonts w:eastAsiaTheme="minorEastAsia"/>
              </w:rPr>
            </w:pPr>
            <w:r>
              <w:rPr>
                <w:rFonts w:eastAsiaTheme="minorEastAsia"/>
                <w:lang w:eastAsia="ko-KR"/>
              </w:rPr>
              <w:t>Sequans</w:t>
            </w:r>
          </w:p>
        </w:tc>
        <w:tc>
          <w:tcPr>
            <w:tcW w:w="1739" w:type="dxa"/>
          </w:tcPr>
          <w:p w14:paraId="4328D9DB" w14:textId="3B8B368B" w:rsidR="00553C52" w:rsidRDefault="00553C52" w:rsidP="00553C52">
            <w:pPr>
              <w:rPr>
                <w:rFonts w:eastAsiaTheme="minorEastAsia"/>
              </w:rPr>
            </w:pPr>
            <w:proofErr w:type="gramStart"/>
            <w:r>
              <w:rPr>
                <w:rFonts w:eastAsiaTheme="minorEastAsia"/>
                <w:lang w:eastAsia="ko-KR"/>
              </w:rPr>
              <w:t>Depends</w:t>
            </w:r>
            <w:proofErr w:type="gramEnd"/>
          </w:p>
        </w:tc>
        <w:tc>
          <w:tcPr>
            <w:tcW w:w="6480" w:type="dxa"/>
          </w:tcPr>
          <w:p w14:paraId="66B845F7" w14:textId="77777777" w:rsidR="00553C52" w:rsidRDefault="00553C52" w:rsidP="00553C52">
            <w:pPr>
              <w:rPr>
                <w:rFonts w:eastAsiaTheme="minorEastAsia"/>
              </w:rPr>
            </w:pPr>
            <w:r>
              <w:rPr>
                <w:rFonts w:eastAsiaTheme="minorEastAsia"/>
              </w:rPr>
              <w:t>We are not against (</w:t>
            </w:r>
            <w:proofErr w:type="gramStart"/>
            <w:r>
              <w:rPr>
                <w:rFonts w:eastAsiaTheme="minorEastAsia"/>
              </w:rPr>
              <w:t>e.g.</w:t>
            </w:r>
            <w:proofErr w:type="gramEnd"/>
            <w:r>
              <w:rPr>
                <w:rFonts w:eastAsiaTheme="minorEastAsia"/>
              </w:rPr>
              <w:t xml:space="preserve"> for LCP) but this is not needed at all for CDRX.</w:t>
            </w:r>
          </w:p>
          <w:p w14:paraId="113A80A0" w14:textId="4660FBE8" w:rsidR="00553C52" w:rsidRDefault="00553C52" w:rsidP="00553C52">
            <w:pPr>
              <w:rPr>
                <w:rFonts w:eastAsiaTheme="minorEastAsia"/>
              </w:rPr>
            </w:pPr>
            <w:r>
              <w:rPr>
                <w:rFonts w:eastAsiaTheme="minorEastAsia"/>
              </w:rPr>
              <w:t xml:space="preserve">Just indicating the </w:t>
            </w:r>
            <w:proofErr w:type="spellStart"/>
            <w:r>
              <w:rPr>
                <w:rFonts w:eastAsiaTheme="minorEastAsia"/>
              </w:rPr>
              <w:t>on</w:t>
            </w:r>
            <w:proofErr w:type="spellEnd"/>
            <w:r>
              <w:rPr>
                <w:rFonts w:eastAsiaTheme="minorEastAsia"/>
              </w:rPr>
              <w:t xml:space="preserve"> of the RTT timer value (per HARQ process) would be enough.</w:t>
            </w:r>
          </w:p>
        </w:tc>
      </w:tr>
      <w:tr w:rsidR="00771F8F" w14:paraId="793CAD86" w14:textId="77777777">
        <w:tc>
          <w:tcPr>
            <w:tcW w:w="1496" w:type="dxa"/>
          </w:tcPr>
          <w:p w14:paraId="433534DA" w14:textId="21892337" w:rsidR="00771F8F" w:rsidRDefault="00771F8F" w:rsidP="00553C52">
            <w:pPr>
              <w:rPr>
                <w:rFonts w:eastAsiaTheme="minorEastAsia"/>
                <w:lang w:eastAsia="ko-KR"/>
              </w:rPr>
            </w:pPr>
            <w:r>
              <w:rPr>
                <w:rFonts w:eastAsiaTheme="minorEastAsia"/>
                <w:lang w:eastAsia="ko-KR"/>
              </w:rPr>
              <w:t>Rakuten Mobile</w:t>
            </w:r>
          </w:p>
        </w:tc>
        <w:tc>
          <w:tcPr>
            <w:tcW w:w="1739" w:type="dxa"/>
          </w:tcPr>
          <w:p w14:paraId="6B396283" w14:textId="161012D7" w:rsidR="00771F8F" w:rsidRDefault="00771F8F" w:rsidP="00553C52">
            <w:pPr>
              <w:rPr>
                <w:rFonts w:eastAsiaTheme="minorEastAsia"/>
                <w:lang w:eastAsia="ko-KR"/>
              </w:rPr>
            </w:pPr>
            <w:r>
              <w:rPr>
                <w:rFonts w:eastAsiaTheme="minorEastAsia"/>
                <w:lang w:eastAsia="ko-KR"/>
              </w:rPr>
              <w:t>Agree</w:t>
            </w:r>
          </w:p>
        </w:tc>
        <w:tc>
          <w:tcPr>
            <w:tcW w:w="6480" w:type="dxa"/>
          </w:tcPr>
          <w:p w14:paraId="13853B32" w14:textId="77777777" w:rsidR="00771F8F" w:rsidRDefault="00771F8F" w:rsidP="00553C52">
            <w:pPr>
              <w:rPr>
                <w:rFonts w:eastAsiaTheme="minorEastAsia"/>
              </w:rPr>
            </w:pPr>
          </w:p>
        </w:tc>
      </w:tr>
      <w:tr w:rsidR="00FF749E" w14:paraId="4CC43AEC" w14:textId="77777777">
        <w:tc>
          <w:tcPr>
            <w:tcW w:w="1496" w:type="dxa"/>
          </w:tcPr>
          <w:p w14:paraId="41AABA51" w14:textId="6227C415" w:rsidR="00FF749E" w:rsidRDefault="00FF749E" w:rsidP="00553C52">
            <w:pPr>
              <w:rPr>
                <w:rFonts w:eastAsiaTheme="minorEastAsia"/>
                <w:lang w:eastAsia="ko-KR"/>
              </w:rPr>
            </w:pPr>
            <w:r>
              <w:rPr>
                <w:rFonts w:eastAsiaTheme="minorEastAsia"/>
                <w:lang w:eastAsia="ko-KR"/>
              </w:rPr>
              <w:t>Magister</w:t>
            </w:r>
          </w:p>
        </w:tc>
        <w:tc>
          <w:tcPr>
            <w:tcW w:w="1739" w:type="dxa"/>
          </w:tcPr>
          <w:p w14:paraId="4DBA939C" w14:textId="65E0D53D" w:rsidR="00FF749E" w:rsidRDefault="00FF749E" w:rsidP="00553C52">
            <w:pPr>
              <w:rPr>
                <w:rFonts w:eastAsiaTheme="minorEastAsia"/>
                <w:lang w:eastAsia="ko-KR"/>
              </w:rPr>
            </w:pPr>
            <w:r>
              <w:rPr>
                <w:rFonts w:eastAsiaTheme="minorEastAsia"/>
                <w:lang w:eastAsia="ko-KR"/>
              </w:rPr>
              <w:t>Agree</w:t>
            </w:r>
          </w:p>
        </w:tc>
        <w:tc>
          <w:tcPr>
            <w:tcW w:w="6480" w:type="dxa"/>
          </w:tcPr>
          <w:p w14:paraId="09BDADE1" w14:textId="77777777" w:rsidR="00FF749E" w:rsidRDefault="00FF749E" w:rsidP="00553C52">
            <w:pPr>
              <w:rPr>
                <w:rFonts w:eastAsiaTheme="minorEastAsia"/>
              </w:rPr>
            </w:pPr>
          </w:p>
        </w:tc>
      </w:tr>
      <w:tr w:rsidR="007C212B" w14:paraId="0AE74236" w14:textId="77777777">
        <w:tc>
          <w:tcPr>
            <w:tcW w:w="1496" w:type="dxa"/>
          </w:tcPr>
          <w:p w14:paraId="3B8D7149" w14:textId="1BC2802C" w:rsidR="007C212B" w:rsidRDefault="007C212B" w:rsidP="00553C52">
            <w:pPr>
              <w:rPr>
                <w:rFonts w:eastAsiaTheme="minorEastAsia"/>
                <w:lang w:eastAsia="ko-KR"/>
              </w:rPr>
            </w:pPr>
            <w:r>
              <w:rPr>
                <w:rFonts w:eastAsiaTheme="minorEastAsia"/>
                <w:lang w:eastAsia="ko-KR"/>
              </w:rPr>
              <w:t>InterDigital</w:t>
            </w:r>
          </w:p>
        </w:tc>
        <w:tc>
          <w:tcPr>
            <w:tcW w:w="1739" w:type="dxa"/>
          </w:tcPr>
          <w:p w14:paraId="3C3FC41A" w14:textId="5DD54592" w:rsidR="007C212B" w:rsidRDefault="007C212B" w:rsidP="00553C52">
            <w:pPr>
              <w:rPr>
                <w:rFonts w:eastAsiaTheme="minorEastAsia"/>
                <w:lang w:eastAsia="ko-KR"/>
              </w:rPr>
            </w:pPr>
            <w:r>
              <w:rPr>
                <w:rFonts w:eastAsiaTheme="minorEastAsia"/>
                <w:lang w:eastAsia="ko-KR"/>
              </w:rPr>
              <w:t>Agree</w:t>
            </w:r>
          </w:p>
        </w:tc>
        <w:tc>
          <w:tcPr>
            <w:tcW w:w="6480" w:type="dxa"/>
          </w:tcPr>
          <w:p w14:paraId="7552F754" w14:textId="77777777" w:rsidR="007C212B" w:rsidRDefault="007C212B" w:rsidP="00553C52">
            <w:pPr>
              <w:rPr>
                <w:rFonts w:eastAsiaTheme="minorEastAsia"/>
              </w:rPr>
            </w:pPr>
          </w:p>
        </w:tc>
      </w:tr>
      <w:tr w:rsidR="00627AF6" w14:paraId="26D5A813" w14:textId="77777777">
        <w:tc>
          <w:tcPr>
            <w:tcW w:w="1496" w:type="dxa"/>
          </w:tcPr>
          <w:p w14:paraId="3FEB8362" w14:textId="7668E08E" w:rsidR="00627AF6" w:rsidRDefault="00627AF6" w:rsidP="00627AF6">
            <w:pPr>
              <w:rPr>
                <w:rFonts w:eastAsiaTheme="minorEastAsia"/>
                <w:lang w:eastAsia="ko-KR"/>
              </w:rPr>
            </w:pPr>
            <w:proofErr w:type="spellStart"/>
            <w:r>
              <w:rPr>
                <w:rFonts w:eastAsiaTheme="minorEastAsia" w:hint="eastAsia"/>
              </w:rPr>
              <w:t>S</w:t>
            </w:r>
            <w:r>
              <w:rPr>
                <w:rFonts w:eastAsiaTheme="minorEastAsia"/>
              </w:rPr>
              <w:t>preadtrum</w:t>
            </w:r>
            <w:proofErr w:type="spellEnd"/>
          </w:p>
        </w:tc>
        <w:tc>
          <w:tcPr>
            <w:tcW w:w="1739" w:type="dxa"/>
          </w:tcPr>
          <w:p w14:paraId="491C2FE0" w14:textId="307B95BB" w:rsidR="00627AF6" w:rsidRDefault="00627AF6" w:rsidP="00627AF6">
            <w:pPr>
              <w:rPr>
                <w:rFonts w:eastAsiaTheme="minorEastAsia"/>
                <w:lang w:eastAsia="ko-KR"/>
              </w:rPr>
            </w:pPr>
            <w:r>
              <w:rPr>
                <w:rFonts w:eastAsiaTheme="minorEastAsia" w:hint="eastAsia"/>
              </w:rPr>
              <w:t>A</w:t>
            </w:r>
            <w:r>
              <w:rPr>
                <w:rFonts w:eastAsiaTheme="minorEastAsia"/>
              </w:rPr>
              <w:t>gree</w:t>
            </w:r>
          </w:p>
        </w:tc>
        <w:tc>
          <w:tcPr>
            <w:tcW w:w="6480" w:type="dxa"/>
          </w:tcPr>
          <w:p w14:paraId="59658615" w14:textId="77777777" w:rsidR="00627AF6" w:rsidRDefault="00627AF6" w:rsidP="00627AF6">
            <w:pPr>
              <w:rPr>
                <w:rFonts w:eastAsiaTheme="minorEastAsia"/>
              </w:rPr>
            </w:pPr>
          </w:p>
        </w:tc>
      </w:tr>
    </w:tbl>
    <w:p w14:paraId="4338FD9C" w14:textId="263D723E" w:rsidR="00FB3366" w:rsidRDefault="00FB3366" w:rsidP="00FB3366"/>
    <w:p w14:paraId="1E546D65" w14:textId="292218D0" w:rsidR="00FB3366" w:rsidRPr="00CC35EA" w:rsidRDefault="00FB3366" w:rsidP="00FB3366">
      <w:pPr>
        <w:rPr>
          <w:b/>
          <w:bCs/>
          <w:color w:val="0070C0"/>
        </w:rPr>
      </w:pPr>
      <w:r w:rsidRPr="00CC35EA">
        <w:rPr>
          <w:b/>
          <w:bCs/>
          <w:color w:val="0070C0"/>
        </w:rPr>
        <w:t>Rapporteur Summary:</w:t>
      </w:r>
    </w:p>
    <w:p w14:paraId="178B015A" w14:textId="77777777" w:rsidR="00CC35EA" w:rsidRPr="00CC35EA" w:rsidRDefault="00CC35EA" w:rsidP="00CC35EA">
      <w:pPr>
        <w:rPr>
          <w:color w:val="0070C0"/>
        </w:rPr>
      </w:pPr>
      <w:r w:rsidRPr="00CC35EA">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525"/>
        <w:gridCol w:w="2065"/>
        <w:gridCol w:w="2975"/>
      </w:tblGrid>
      <w:tr w:rsidR="00CC35EA" w:rsidRPr="00CC35EA" w14:paraId="32D3DFEF" w14:textId="77777777" w:rsidTr="0015577E">
        <w:trPr>
          <w:jc w:val="center"/>
        </w:trPr>
        <w:tc>
          <w:tcPr>
            <w:tcW w:w="7565" w:type="dxa"/>
            <w:gridSpan w:val="3"/>
            <w:shd w:val="clear" w:color="auto" w:fill="F2F2F2" w:themeFill="background1" w:themeFillShade="F2"/>
            <w:vAlign w:val="center"/>
          </w:tcPr>
          <w:p w14:paraId="4ABF956A" w14:textId="77777777" w:rsidR="00CC35EA" w:rsidRPr="00CC35EA" w:rsidRDefault="00CC35EA" w:rsidP="0015577E">
            <w:pPr>
              <w:jc w:val="center"/>
              <w:rPr>
                <w:b/>
                <w:bCs/>
                <w:i/>
                <w:iCs/>
                <w:color w:val="0070C0"/>
                <w:lang w:eastAsia="sv-SE"/>
              </w:rPr>
            </w:pPr>
            <w:r w:rsidRPr="00CC35EA">
              <w:rPr>
                <w:b/>
                <w:bCs/>
                <w:i/>
                <w:iCs/>
                <w:color w:val="0070C0"/>
              </w:rPr>
              <w:t>Indication of HARQ retransmission scheme (if agreed) is per HARQ process?</w:t>
            </w:r>
          </w:p>
        </w:tc>
      </w:tr>
      <w:tr w:rsidR="00CC35EA" w:rsidRPr="00CC35EA" w14:paraId="3001B17D" w14:textId="77777777" w:rsidTr="0015577E">
        <w:trPr>
          <w:jc w:val="center"/>
        </w:trPr>
        <w:tc>
          <w:tcPr>
            <w:tcW w:w="2525" w:type="dxa"/>
            <w:shd w:val="clear" w:color="auto" w:fill="F2F2F2" w:themeFill="background1" w:themeFillShade="F2"/>
            <w:vAlign w:val="center"/>
          </w:tcPr>
          <w:p w14:paraId="05429C82" w14:textId="77777777" w:rsidR="00CC35EA" w:rsidRPr="00CC35EA" w:rsidRDefault="00CC35EA" w:rsidP="0015577E">
            <w:pPr>
              <w:jc w:val="center"/>
              <w:rPr>
                <w:color w:val="0070C0"/>
              </w:rPr>
            </w:pPr>
            <w:r w:rsidRPr="00CC35EA">
              <w:rPr>
                <w:color w:val="0070C0"/>
              </w:rPr>
              <w:t>Agree</w:t>
            </w:r>
          </w:p>
        </w:tc>
        <w:tc>
          <w:tcPr>
            <w:tcW w:w="2065" w:type="dxa"/>
            <w:shd w:val="clear" w:color="auto" w:fill="F2F2F2" w:themeFill="background1" w:themeFillShade="F2"/>
            <w:vAlign w:val="center"/>
          </w:tcPr>
          <w:p w14:paraId="677AE20B" w14:textId="77777777" w:rsidR="00CC35EA" w:rsidRPr="00CC35EA" w:rsidRDefault="00CC35EA" w:rsidP="0015577E">
            <w:pPr>
              <w:jc w:val="center"/>
              <w:rPr>
                <w:color w:val="0070C0"/>
              </w:rPr>
            </w:pPr>
            <w:r w:rsidRPr="00CC35EA">
              <w:rPr>
                <w:color w:val="0070C0"/>
              </w:rPr>
              <w:t>Disagree</w:t>
            </w:r>
          </w:p>
        </w:tc>
        <w:tc>
          <w:tcPr>
            <w:tcW w:w="2975" w:type="dxa"/>
            <w:shd w:val="clear" w:color="auto" w:fill="F2F2F2" w:themeFill="background1" w:themeFillShade="F2"/>
          </w:tcPr>
          <w:p w14:paraId="703EB063" w14:textId="77777777" w:rsidR="00CC35EA" w:rsidRPr="00CC35EA" w:rsidRDefault="00CC35EA" w:rsidP="0015577E">
            <w:pPr>
              <w:jc w:val="center"/>
              <w:rPr>
                <w:color w:val="0070C0"/>
              </w:rPr>
            </w:pPr>
            <w:proofErr w:type="gramStart"/>
            <w:r w:rsidRPr="00CC35EA">
              <w:rPr>
                <w:color w:val="0070C0"/>
              </w:rPr>
              <w:t>Depends</w:t>
            </w:r>
            <w:proofErr w:type="gramEnd"/>
          </w:p>
        </w:tc>
      </w:tr>
      <w:tr w:rsidR="00CC35EA" w:rsidRPr="00CC35EA" w14:paraId="4946832A" w14:textId="77777777" w:rsidTr="0015577E">
        <w:trPr>
          <w:jc w:val="center"/>
        </w:trPr>
        <w:tc>
          <w:tcPr>
            <w:tcW w:w="2525" w:type="dxa"/>
            <w:vAlign w:val="center"/>
          </w:tcPr>
          <w:p w14:paraId="4C02D510" w14:textId="77777777" w:rsidR="00CC35EA" w:rsidRPr="00CC35EA" w:rsidRDefault="00CC35EA" w:rsidP="0015577E">
            <w:pPr>
              <w:jc w:val="center"/>
              <w:rPr>
                <w:color w:val="0070C0"/>
              </w:rPr>
            </w:pPr>
            <w:r w:rsidRPr="00CC35EA">
              <w:rPr>
                <w:color w:val="0070C0"/>
              </w:rPr>
              <w:t>18</w:t>
            </w:r>
          </w:p>
        </w:tc>
        <w:tc>
          <w:tcPr>
            <w:tcW w:w="2065" w:type="dxa"/>
          </w:tcPr>
          <w:p w14:paraId="23B499AF" w14:textId="77777777" w:rsidR="00CC35EA" w:rsidRPr="00CC35EA" w:rsidRDefault="00CC35EA" w:rsidP="0015577E">
            <w:pPr>
              <w:jc w:val="center"/>
              <w:rPr>
                <w:color w:val="0070C0"/>
              </w:rPr>
            </w:pPr>
            <w:r w:rsidRPr="00CC35EA">
              <w:rPr>
                <w:color w:val="0070C0"/>
              </w:rPr>
              <w:t>2</w:t>
            </w:r>
          </w:p>
        </w:tc>
        <w:tc>
          <w:tcPr>
            <w:tcW w:w="2975" w:type="dxa"/>
          </w:tcPr>
          <w:p w14:paraId="6278A45E" w14:textId="77777777" w:rsidR="00CC35EA" w:rsidRPr="00CC35EA" w:rsidRDefault="00CC35EA" w:rsidP="0015577E">
            <w:pPr>
              <w:jc w:val="center"/>
              <w:rPr>
                <w:color w:val="0070C0"/>
              </w:rPr>
            </w:pPr>
            <w:r w:rsidRPr="00CC35EA">
              <w:rPr>
                <w:color w:val="0070C0"/>
              </w:rPr>
              <w:t>2</w:t>
            </w:r>
          </w:p>
        </w:tc>
      </w:tr>
    </w:tbl>
    <w:p w14:paraId="3122B401" w14:textId="77777777" w:rsidR="00CC35EA" w:rsidRPr="00CC35EA" w:rsidRDefault="00CC35EA" w:rsidP="00CC35EA">
      <w:pPr>
        <w:rPr>
          <w:color w:val="0070C0"/>
        </w:rPr>
      </w:pPr>
    </w:p>
    <w:p w14:paraId="1B606AB9" w14:textId="77777777" w:rsidR="00CC35EA" w:rsidRPr="00CC35EA" w:rsidRDefault="00CC35EA" w:rsidP="00CC35EA">
      <w:pPr>
        <w:rPr>
          <w:bCs/>
          <w:color w:val="0070C0"/>
        </w:rPr>
      </w:pPr>
      <w:r w:rsidRPr="00CC35EA">
        <w:rPr>
          <w:bCs/>
          <w:color w:val="0070C0"/>
        </w:rPr>
        <w:t xml:space="preserve">Rapporteur notes that this same discussion has happened for several meetings now with similar levels of support and no agreement. As a compromise it is suggested that in addition to other possible retransmission schemes, network may also choose to not provide this information. This could be a possible configuration where the network is not restricted to any </w:t>
      </w:r>
      <w:proofErr w:type="gramStart"/>
      <w:r w:rsidRPr="00CC35EA">
        <w:rPr>
          <w:bCs/>
          <w:color w:val="0070C0"/>
        </w:rPr>
        <w:t>particular retransmission</w:t>
      </w:r>
      <w:proofErr w:type="gramEnd"/>
      <w:r w:rsidRPr="00CC35EA">
        <w:rPr>
          <w:bCs/>
          <w:color w:val="0070C0"/>
        </w:rPr>
        <w:t xml:space="preserve"> scheme.</w:t>
      </w:r>
    </w:p>
    <w:p w14:paraId="5CEB054F" w14:textId="77777777" w:rsidR="00CC35EA" w:rsidRPr="00CC35EA" w:rsidRDefault="00CC35EA" w:rsidP="00CC35EA">
      <w:pPr>
        <w:ind w:left="1440" w:hanging="1440"/>
        <w:rPr>
          <w:b/>
          <w:color w:val="0070C0"/>
          <w:lang w:eastAsia="sv-SE"/>
        </w:rPr>
      </w:pPr>
      <w:r w:rsidRPr="00CC35EA">
        <w:rPr>
          <w:b/>
          <w:color w:val="0070C0"/>
          <w:lang w:eastAsia="sv-SE"/>
        </w:rPr>
        <w:t xml:space="preserve">Proposal 4: </w:t>
      </w:r>
      <w:r w:rsidRPr="00CC35EA">
        <w:rPr>
          <w:b/>
          <w:color w:val="0070C0"/>
          <w:lang w:eastAsia="sv-SE"/>
        </w:rPr>
        <w:tab/>
        <w:t>The HARQ retransmission scheme is semi-statically configured per HARQ process via RRC (18/22). “Not indicated” is a possible configuration, where network can schedule according to any retransmission scheme.</w:t>
      </w:r>
    </w:p>
    <w:p w14:paraId="3F379A31" w14:textId="77777777" w:rsidR="00CC35EA" w:rsidRPr="00CC35EA" w:rsidRDefault="00CC35EA" w:rsidP="00CC35EA">
      <w:pPr>
        <w:rPr>
          <w:bCs/>
          <w:color w:val="0070C0"/>
          <w:lang w:eastAsia="sv-SE"/>
        </w:rPr>
      </w:pPr>
      <w:r w:rsidRPr="00CC35EA">
        <w:rPr>
          <w:bCs/>
          <w:color w:val="0070C0"/>
          <w:lang w:eastAsia="sv-SE"/>
        </w:rPr>
        <w:t>Based on company comment, it appears the following may also be agreeable:</w:t>
      </w:r>
    </w:p>
    <w:p w14:paraId="53231241" w14:textId="77777777" w:rsidR="00CC35EA" w:rsidRPr="00CC35EA" w:rsidRDefault="00CC35EA" w:rsidP="00CC35EA">
      <w:pPr>
        <w:ind w:left="1440" w:hanging="1440"/>
        <w:rPr>
          <w:b/>
          <w:color w:val="0070C0"/>
          <w:lang w:eastAsia="sv-SE"/>
        </w:rPr>
      </w:pPr>
      <w:r w:rsidRPr="00CC35EA">
        <w:rPr>
          <w:b/>
          <w:color w:val="0070C0"/>
          <w:lang w:eastAsia="sv-SE"/>
        </w:rPr>
        <w:t>Proposal 5:</w:t>
      </w:r>
      <w:r w:rsidRPr="00CC35EA">
        <w:rPr>
          <w:b/>
          <w:color w:val="0070C0"/>
          <w:lang w:eastAsia="sv-SE"/>
        </w:rPr>
        <w:tab/>
        <w:t>Repetition transmission based HARQ retransmission is always allowed and is explicitly indicated per HARQ process via DCI (as in legacy).</w:t>
      </w:r>
    </w:p>
    <w:p w14:paraId="5B51E484" w14:textId="320D4C68" w:rsidR="00D71316" w:rsidRDefault="00117C03">
      <w:pPr>
        <w:pStyle w:val="Heading1"/>
      </w:pPr>
      <w:r>
        <w:t>LCP</w:t>
      </w:r>
    </w:p>
    <w:p w14:paraId="6FB87F88" w14:textId="77777777" w:rsidR="00D71316" w:rsidRDefault="00117C03">
      <w:r>
        <w:t>The following was agreed in RAN2#113bise:</w:t>
      </w:r>
    </w:p>
    <w:p w14:paraId="14016D9C" w14:textId="77777777" w:rsidR="00D71316" w:rsidRDefault="00117C03">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15D6AE0D" w14:textId="77777777" w:rsidR="00D71316" w:rsidRDefault="00117C03">
      <w:r>
        <w:t xml:space="preserve">This section summarizes proposals addressing LCP, including </w:t>
      </w:r>
      <w:proofErr w:type="gramStart"/>
      <w:r>
        <w:t xml:space="preserve">the </w:t>
      </w:r>
      <w:proofErr w:type="spellStart"/>
      <w:r>
        <w:t>whether</w:t>
      </w:r>
      <w:proofErr w:type="spellEnd"/>
      <w:proofErr w:type="gramEnd"/>
      <w:r>
        <w:t xml:space="preserve"> additional LCP restrictions are necessary and if introduced how the existing procedure can be modified.</w:t>
      </w:r>
    </w:p>
    <w:p w14:paraId="67DFDAEC" w14:textId="77777777" w:rsidR="00D71316" w:rsidRDefault="00117C03">
      <w:pPr>
        <w:pStyle w:val="Heading2"/>
      </w:pPr>
      <w:r>
        <w:t>Introduction of new LCP restriction</w:t>
      </w:r>
    </w:p>
    <w:p w14:paraId="11DE8467" w14:textId="77777777" w:rsidR="00D71316" w:rsidRDefault="00117C03">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w:t>
      </w:r>
      <w:proofErr w:type="spellEnd"/>
      <w:r>
        <w:rPr>
          <w:rFonts w:ascii="Arial" w:hAnsi="Arial" w:cs="Arial"/>
          <w:i/>
          <w:iCs/>
          <w:lang w:eastAsia="zh-CN"/>
        </w:rPr>
        <w:t>-PrioirtyIndex</w:t>
      </w:r>
      <w:r>
        <w:rPr>
          <w:rFonts w:ascii="Arial" w:hAnsi="Arial" w:cs="Arial"/>
          <w:lang w:eastAsia="zh-CN"/>
        </w:rPr>
        <w:t xml:space="preserve"> specific to dynamic grant:</w:t>
      </w:r>
    </w:p>
    <w:p w14:paraId="208A0FC7"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6B8C0D26"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76E14C0F" w14:textId="77777777" w:rsidR="00D71316" w:rsidRDefault="00117C03">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C2FD2F6"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11BCF66B" w14:textId="77777777" w:rsidR="00D71316" w:rsidRDefault="00117C03">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1946328D" w14:textId="77777777" w:rsidR="00D71316" w:rsidRDefault="00117C03">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w:t>
      </w:r>
      <w:proofErr w:type="spellEnd"/>
      <w:r>
        <w:rPr>
          <w:rFonts w:hint="eastAsia"/>
          <w:b/>
          <w:bCs/>
          <w:i/>
          <w:iCs/>
          <w:lang w:eastAsia="zh-CN"/>
        </w:rPr>
        <w:t>-PrioirtyIndex</w:t>
      </w:r>
      <w:r>
        <w:t xml:space="preserve"> </w:t>
      </w:r>
      <w:r>
        <w:rPr>
          <w:lang w:eastAsia="ko-KR"/>
        </w:rPr>
        <w:t>which sets the allowed PHY priority index(es) of a dynamic grant for transmission.</w:t>
      </w:r>
    </w:p>
    <w:p w14:paraId="350E103C" w14:textId="77777777" w:rsidR="00D71316" w:rsidRDefault="00117C03">
      <w:pPr>
        <w:pStyle w:val="Heading3"/>
      </w:pPr>
      <w:r>
        <w:t>CG-specific LCP restriction in NTN</w:t>
      </w:r>
    </w:p>
    <w:p w14:paraId="77918C6F" w14:textId="77777777" w:rsidR="00D71316" w:rsidRDefault="00117C03">
      <w:pPr>
        <w:pStyle w:val="BodyText"/>
        <w:rPr>
          <w:rFonts w:ascii="Arial" w:hAnsi="Arial" w:cs="Arial"/>
          <w:lang w:eastAsia="zh-CN"/>
        </w:rPr>
      </w:pPr>
      <w:r>
        <w:rPr>
          <w:rFonts w:ascii="Arial" w:hAnsi="Arial" w:cs="Arial"/>
          <w:lang w:eastAsia="zh-CN"/>
        </w:rPr>
        <w:t xml:space="preserve">In the pre-meeting </w:t>
      </w:r>
      <w:proofErr w:type="gramStart"/>
      <w:r>
        <w:rPr>
          <w:rFonts w:ascii="Arial" w:hAnsi="Arial" w:cs="Arial"/>
          <w:lang w:eastAsia="zh-CN"/>
        </w:rPr>
        <w:t>summary</w:t>
      </w:r>
      <w:proofErr w:type="gramEnd"/>
      <w:r>
        <w:rPr>
          <w:rFonts w:ascii="Arial" w:hAnsi="Arial" w:cs="Arial"/>
          <w:lang w:eastAsia="zh-CN"/>
        </w:rPr>
        <w:t xml:space="preserve">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25C578D5" w14:textId="77777777" w:rsidR="00D71316" w:rsidRDefault="00117C03">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w:t>
      </w:r>
      <w:proofErr w:type="gramStart"/>
      <w:r>
        <w:rPr>
          <w:rFonts w:cs="Arial"/>
        </w:rPr>
        <w:t>i.e.</w:t>
      </w:r>
      <w:proofErr w:type="gramEnd"/>
      <w:r>
        <w:rPr>
          <w:rFonts w:cs="Arial"/>
        </w:rPr>
        <w:t xml:space="preserve"> referring to agreement from RAN2#112e:</w:t>
      </w:r>
    </w:p>
    <w:p w14:paraId="23B95C9F" w14:textId="77777777" w:rsidR="00D71316" w:rsidRDefault="00117C03">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one possibility for "enabling"/"disabling" HARQ uplink retransmission at UE transmitter is without introducing an additional mechanism (</w:t>
      </w:r>
      <w:proofErr w:type="gramStart"/>
      <w:r>
        <w:rPr>
          <w:i/>
          <w:iCs/>
          <w:sz w:val="18"/>
          <w:szCs w:val="18"/>
          <w:lang w:val="en-US"/>
        </w:rPr>
        <w:t>i.e.</w:t>
      </w:r>
      <w:proofErr w:type="gramEnd"/>
      <w:r>
        <w:rPr>
          <w:i/>
          <w:iCs/>
          <w:sz w:val="18"/>
          <w:szCs w:val="18"/>
          <w:lang w:val="en-US"/>
        </w:rPr>
        <w:t xml:space="preserv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1923000E" w14:textId="77777777" w:rsidR="00D71316" w:rsidRDefault="00117C03">
      <w:pPr>
        <w:pStyle w:val="BodyText"/>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w:t>
      </w:r>
      <w:proofErr w:type="gramStart"/>
      <w:r>
        <w:rPr>
          <w:rFonts w:ascii="Arial" w:hAnsi="Arial" w:cs="Arial"/>
          <w:lang w:eastAsia="zh-CN"/>
        </w:rPr>
        <w:t>i.e.</w:t>
      </w:r>
      <w:proofErr w:type="gramEnd"/>
      <w:r>
        <w:rPr>
          <w:rFonts w:ascii="Arial" w:hAnsi="Arial" w:cs="Arial"/>
          <w:lang w:eastAsia="zh-CN"/>
        </w:rPr>
        <w:t xml:space="preserv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6EC5C6B7" w14:textId="77777777" w:rsidR="00D71316" w:rsidRDefault="00117C03">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654C13" w14:textId="77777777" w:rsidR="00D71316" w:rsidRDefault="00117C03">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D71316" w14:paraId="376BB39E" w14:textId="77777777">
        <w:tc>
          <w:tcPr>
            <w:tcW w:w="1496" w:type="dxa"/>
            <w:shd w:val="clear" w:color="auto" w:fill="E7E6E6" w:themeFill="background2"/>
          </w:tcPr>
          <w:p w14:paraId="2D24367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14A4A9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7A1CA17A" w14:textId="77777777" w:rsidR="00D71316" w:rsidRDefault="00117C03">
            <w:pPr>
              <w:jc w:val="center"/>
              <w:rPr>
                <w:b/>
                <w:lang w:eastAsia="sv-SE"/>
              </w:rPr>
            </w:pPr>
            <w:r>
              <w:rPr>
                <w:b/>
                <w:lang w:eastAsia="sv-SE"/>
              </w:rPr>
              <w:t>Additional comments</w:t>
            </w:r>
          </w:p>
        </w:tc>
      </w:tr>
      <w:tr w:rsidR="00D71316" w14:paraId="0F6069FC" w14:textId="77777777">
        <w:tc>
          <w:tcPr>
            <w:tcW w:w="1496" w:type="dxa"/>
          </w:tcPr>
          <w:p w14:paraId="39D67643" w14:textId="77777777" w:rsidR="00D71316" w:rsidRDefault="00117C03">
            <w:pPr>
              <w:rPr>
                <w:rFonts w:eastAsia="SimSun"/>
                <w:lang w:val="en-US"/>
              </w:rPr>
            </w:pPr>
            <w:r>
              <w:rPr>
                <w:rFonts w:eastAsia="SimSun" w:hint="eastAsia"/>
                <w:lang w:val="en-US"/>
              </w:rPr>
              <w:t>Xiaomi</w:t>
            </w:r>
          </w:p>
        </w:tc>
        <w:tc>
          <w:tcPr>
            <w:tcW w:w="1739" w:type="dxa"/>
          </w:tcPr>
          <w:p w14:paraId="7383B537" w14:textId="77777777" w:rsidR="00D71316" w:rsidRDefault="00117C03">
            <w:pPr>
              <w:rPr>
                <w:rFonts w:eastAsia="SimSun"/>
                <w:lang w:val="en-US"/>
              </w:rPr>
            </w:pPr>
            <w:r>
              <w:rPr>
                <w:rFonts w:eastAsia="SimSun" w:hint="eastAsia"/>
                <w:lang w:val="en-US"/>
              </w:rPr>
              <w:t>yes</w:t>
            </w:r>
          </w:p>
        </w:tc>
        <w:tc>
          <w:tcPr>
            <w:tcW w:w="6480" w:type="dxa"/>
          </w:tcPr>
          <w:p w14:paraId="1ECBE6C2" w14:textId="77777777" w:rsidR="00D71316" w:rsidRDefault="00117C03">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D71316" w14:paraId="0232F094" w14:textId="77777777">
        <w:tc>
          <w:tcPr>
            <w:tcW w:w="1496" w:type="dxa"/>
          </w:tcPr>
          <w:p w14:paraId="00CEA34B" w14:textId="77777777" w:rsidR="00D71316" w:rsidRDefault="00117C03">
            <w:pPr>
              <w:rPr>
                <w:lang w:eastAsia="sv-SE"/>
              </w:rPr>
            </w:pPr>
            <w:r>
              <w:rPr>
                <w:rFonts w:hint="eastAsia"/>
                <w:lang w:eastAsia="sv-SE"/>
              </w:rPr>
              <w:t>A</w:t>
            </w:r>
            <w:r>
              <w:rPr>
                <w:lang w:eastAsia="sv-SE"/>
              </w:rPr>
              <w:t>PT</w:t>
            </w:r>
          </w:p>
        </w:tc>
        <w:tc>
          <w:tcPr>
            <w:tcW w:w="1739" w:type="dxa"/>
          </w:tcPr>
          <w:p w14:paraId="125B374F" w14:textId="77777777" w:rsidR="00D71316" w:rsidRDefault="00117C03">
            <w:pPr>
              <w:rPr>
                <w:lang w:eastAsia="sv-SE"/>
              </w:rPr>
            </w:pPr>
            <w:r>
              <w:rPr>
                <w:lang w:eastAsia="sv-SE"/>
              </w:rPr>
              <w:t>Agree, but</w:t>
            </w:r>
          </w:p>
        </w:tc>
        <w:tc>
          <w:tcPr>
            <w:tcW w:w="6480" w:type="dxa"/>
          </w:tcPr>
          <w:p w14:paraId="50659AFB" w14:textId="77777777" w:rsidR="00D71316" w:rsidRDefault="00117C03">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4" w:name="OLE_LINK26"/>
            <w:bookmarkStart w:id="5" w:name="OLE_LINK25"/>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4"/>
            <w:bookmarkEnd w:id="5"/>
            <w:r>
              <w:rPr>
                <w:lang w:val="en-US" w:eastAsia="sv-SE"/>
              </w:rPr>
              <w:t xml:space="preserve">can be used to restrict the usable HARQ processes for the CG configuration, it will somehow introduce the restriction on the usage of the </w:t>
            </w:r>
            <w:bookmarkStart w:id="6" w:name="OLE_LINK33"/>
            <w:bookmarkStart w:id="7" w:name="OLE_LINK34"/>
            <w:r>
              <w:rPr>
                <w:lang w:val="en-US" w:eastAsia="sv-SE"/>
              </w:rPr>
              <w:t>HARQ process(s) for the CG</w:t>
            </w:r>
            <w:bookmarkEnd w:id="6"/>
            <w:bookmarkEnd w:id="7"/>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64F766E3" w14:textId="77777777" w:rsidR="00D71316" w:rsidRDefault="00117C03">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D71316" w14:paraId="66FFE893" w14:textId="77777777">
        <w:tc>
          <w:tcPr>
            <w:tcW w:w="1496" w:type="dxa"/>
          </w:tcPr>
          <w:p w14:paraId="774416A2" w14:textId="77777777" w:rsidR="00D71316" w:rsidRDefault="00117C03">
            <w:pPr>
              <w:rPr>
                <w:rFonts w:eastAsia="SimSun"/>
                <w:lang w:val="en-US" w:eastAsia="sv-SE"/>
              </w:rPr>
            </w:pPr>
            <w:r>
              <w:rPr>
                <w:rFonts w:eastAsia="SimSun" w:hint="eastAsia"/>
                <w:lang w:val="en-US"/>
              </w:rPr>
              <w:t>ZTE</w:t>
            </w:r>
          </w:p>
        </w:tc>
        <w:tc>
          <w:tcPr>
            <w:tcW w:w="1739" w:type="dxa"/>
          </w:tcPr>
          <w:p w14:paraId="0A253FE4" w14:textId="77777777" w:rsidR="00D71316" w:rsidRDefault="00117C03">
            <w:pPr>
              <w:rPr>
                <w:rFonts w:eastAsia="SimSun"/>
                <w:lang w:val="en-US" w:eastAsia="sv-SE"/>
              </w:rPr>
            </w:pPr>
            <w:r>
              <w:rPr>
                <w:rFonts w:eastAsia="SimSun" w:hint="eastAsia"/>
                <w:lang w:val="en-US"/>
              </w:rPr>
              <w:t>Agree</w:t>
            </w:r>
          </w:p>
        </w:tc>
        <w:tc>
          <w:tcPr>
            <w:tcW w:w="6480" w:type="dxa"/>
          </w:tcPr>
          <w:p w14:paraId="5210BBC2" w14:textId="77777777" w:rsidR="00D71316" w:rsidRDefault="00117C03">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D71316" w14:paraId="6848F224" w14:textId="77777777">
        <w:tc>
          <w:tcPr>
            <w:tcW w:w="1496" w:type="dxa"/>
          </w:tcPr>
          <w:p w14:paraId="028A4D36" w14:textId="77777777" w:rsidR="00D71316" w:rsidRDefault="00117C03">
            <w:pPr>
              <w:rPr>
                <w:lang w:eastAsia="sv-SE"/>
              </w:rPr>
            </w:pPr>
            <w:r>
              <w:rPr>
                <w:rFonts w:hint="eastAsia"/>
                <w:lang w:eastAsia="sv-SE"/>
              </w:rPr>
              <w:t>O</w:t>
            </w:r>
            <w:r>
              <w:rPr>
                <w:lang w:eastAsia="sv-SE"/>
              </w:rPr>
              <w:t>PPO</w:t>
            </w:r>
          </w:p>
        </w:tc>
        <w:tc>
          <w:tcPr>
            <w:tcW w:w="1739" w:type="dxa"/>
          </w:tcPr>
          <w:p w14:paraId="0EC0C31F" w14:textId="77777777" w:rsidR="00D71316" w:rsidRDefault="00117C03">
            <w:pPr>
              <w:rPr>
                <w:lang w:eastAsia="sv-SE"/>
              </w:rPr>
            </w:pPr>
            <w:r>
              <w:rPr>
                <w:lang w:eastAsia="sv-SE"/>
              </w:rPr>
              <w:t>Agree</w:t>
            </w:r>
          </w:p>
        </w:tc>
        <w:tc>
          <w:tcPr>
            <w:tcW w:w="6480" w:type="dxa"/>
          </w:tcPr>
          <w:p w14:paraId="140A4014" w14:textId="77777777" w:rsidR="00D71316" w:rsidRDefault="00117C03">
            <w:pPr>
              <w:rPr>
                <w:lang w:eastAsia="sv-SE"/>
              </w:rPr>
            </w:pPr>
            <w:r>
              <w:rPr>
                <w:rFonts w:cs="Arial"/>
              </w:rPr>
              <w:t>If a new LCP restriction is agreed for dynamic grant, it may also apply to configured grant.</w:t>
            </w:r>
          </w:p>
        </w:tc>
      </w:tr>
      <w:tr w:rsidR="00D71316" w14:paraId="6F4632DC" w14:textId="77777777">
        <w:tc>
          <w:tcPr>
            <w:tcW w:w="1496" w:type="dxa"/>
          </w:tcPr>
          <w:p w14:paraId="517E35BB" w14:textId="77777777" w:rsidR="00D71316" w:rsidRDefault="00117C03">
            <w:pPr>
              <w:rPr>
                <w:lang w:eastAsia="sv-SE"/>
              </w:rPr>
            </w:pPr>
            <w:r>
              <w:rPr>
                <w:lang w:eastAsia="sv-SE"/>
              </w:rPr>
              <w:t>Samsung</w:t>
            </w:r>
          </w:p>
        </w:tc>
        <w:tc>
          <w:tcPr>
            <w:tcW w:w="1739" w:type="dxa"/>
          </w:tcPr>
          <w:p w14:paraId="71E01AED" w14:textId="77777777" w:rsidR="00D71316" w:rsidRDefault="00117C03">
            <w:pPr>
              <w:rPr>
                <w:rFonts w:eastAsia="DengXian"/>
              </w:rPr>
            </w:pPr>
            <w:r>
              <w:rPr>
                <w:rFonts w:eastAsia="DengXian"/>
              </w:rPr>
              <w:t>Agree</w:t>
            </w:r>
          </w:p>
        </w:tc>
        <w:tc>
          <w:tcPr>
            <w:tcW w:w="6480" w:type="dxa"/>
          </w:tcPr>
          <w:p w14:paraId="3D75E7B0" w14:textId="77777777" w:rsidR="00D71316" w:rsidRDefault="00D71316">
            <w:pPr>
              <w:rPr>
                <w:rFonts w:eastAsia="DengXian"/>
              </w:rPr>
            </w:pPr>
          </w:p>
        </w:tc>
      </w:tr>
      <w:tr w:rsidR="00D71316" w14:paraId="10724330" w14:textId="77777777">
        <w:tc>
          <w:tcPr>
            <w:tcW w:w="1496" w:type="dxa"/>
          </w:tcPr>
          <w:p w14:paraId="731A1FA6" w14:textId="77777777" w:rsidR="00D71316" w:rsidRDefault="00117C03">
            <w:pPr>
              <w:rPr>
                <w:lang w:eastAsia="sv-SE"/>
              </w:rPr>
            </w:pPr>
            <w:r>
              <w:rPr>
                <w:lang w:eastAsia="sv-SE"/>
              </w:rPr>
              <w:t>MediaTek</w:t>
            </w:r>
          </w:p>
        </w:tc>
        <w:tc>
          <w:tcPr>
            <w:tcW w:w="1739" w:type="dxa"/>
          </w:tcPr>
          <w:p w14:paraId="4C3D1BB7" w14:textId="77777777" w:rsidR="00D71316" w:rsidRDefault="00117C03">
            <w:pPr>
              <w:rPr>
                <w:lang w:eastAsia="sv-SE"/>
              </w:rPr>
            </w:pPr>
            <w:r>
              <w:rPr>
                <w:lang w:eastAsia="sv-SE"/>
              </w:rPr>
              <w:t>Disagree</w:t>
            </w:r>
          </w:p>
        </w:tc>
        <w:tc>
          <w:tcPr>
            <w:tcW w:w="6480" w:type="dxa"/>
          </w:tcPr>
          <w:p w14:paraId="5F5D116C" w14:textId="77777777" w:rsidR="00D71316" w:rsidRDefault="00117C03">
            <w:pPr>
              <w:rPr>
                <w:lang w:eastAsia="sv-SE"/>
              </w:rPr>
            </w:pPr>
            <w:r>
              <w:rPr>
                <w:lang w:eastAsia="sv-SE"/>
              </w:rPr>
              <w:t xml:space="preserve">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w:t>
            </w:r>
            <w:proofErr w:type="gramStart"/>
            <w:r>
              <w:rPr>
                <w:lang w:eastAsia="sv-SE"/>
              </w:rPr>
              <w:t>don’t</w:t>
            </w:r>
            <w:proofErr w:type="gramEnd"/>
            <w:r>
              <w:rPr>
                <w:lang w:eastAsia="sv-SE"/>
              </w:rPr>
              <w:t xml:space="preserve"> think we need to make an agreement to rule out the CG case now.</w:t>
            </w:r>
          </w:p>
        </w:tc>
      </w:tr>
      <w:tr w:rsidR="00D71316" w14:paraId="1D2752C9" w14:textId="77777777">
        <w:tc>
          <w:tcPr>
            <w:tcW w:w="1496" w:type="dxa"/>
          </w:tcPr>
          <w:p w14:paraId="0A8851F2" w14:textId="77777777" w:rsidR="00D71316" w:rsidRDefault="00117C03">
            <w:pPr>
              <w:rPr>
                <w:rFonts w:eastAsia="DengXian"/>
              </w:rPr>
            </w:pPr>
            <w:r>
              <w:t>Qualcomm</w:t>
            </w:r>
          </w:p>
        </w:tc>
        <w:tc>
          <w:tcPr>
            <w:tcW w:w="1739" w:type="dxa"/>
          </w:tcPr>
          <w:p w14:paraId="2ABC6BA9" w14:textId="77777777" w:rsidR="00D71316" w:rsidRDefault="00117C03">
            <w:pPr>
              <w:rPr>
                <w:rFonts w:eastAsia="DengXian"/>
              </w:rPr>
            </w:pPr>
            <w:r>
              <w:t>Agree</w:t>
            </w:r>
          </w:p>
        </w:tc>
        <w:tc>
          <w:tcPr>
            <w:tcW w:w="6480" w:type="dxa"/>
          </w:tcPr>
          <w:p w14:paraId="197AF575" w14:textId="77777777" w:rsidR="00D71316" w:rsidRDefault="00117C03">
            <w:pPr>
              <w:rPr>
                <w:rFonts w:eastAsia="DengXian"/>
              </w:rPr>
            </w:pPr>
            <w:r>
              <w:t>Existing LCP would work for CG.</w:t>
            </w:r>
          </w:p>
        </w:tc>
      </w:tr>
      <w:tr w:rsidR="00D71316" w14:paraId="2FA8F4D1" w14:textId="77777777">
        <w:tc>
          <w:tcPr>
            <w:tcW w:w="1496" w:type="dxa"/>
          </w:tcPr>
          <w:p w14:paraId="089FB53A" w14:textId="77777777" w:rsidR="00D71316" w:rsidRDefault="00117C03">
            <w:pPr>
              <w:rPr>
                <w:rFonts w:eastAsiaTheme="minorEastAsia"/>
              </w:rPr>
            </w:pPr>
            <w:r>
              <w:rPr>
                <w:lang w:eastAsia="sv-SE"/>
              </w:rPr>
              <w:t>Ericsson</w:t>
            </w:r>
          </w:p>
        </w:tc>
        <w:tc>
          <w:tcPr>
            <w:tcW w:w="1739" w:type="dxa"/>
          </w:tcPr>
          <w:p w14:paraId="71F81B21" w14:textId="77777777" w:rsidR="00D71316" w:rsidRDefault="00117C03">
            <w:pPr>
              <w:rPr>
                <w:rFonts w:eastAsiaTheme="minorEastAsia"/>
              </w:rPr>
            </w:pPr>
            <w:r>
              <w:rPr>
                <w:rFonts w:eastAsia="DengXian"/>
              </w:rPr>
              <w:t>Agree</w:t>
            </w:r>
          </w:p>
        </w:tc>
        <w:tc>
          <w:tcPr>
            <w:tcW w:w="6480" w:type="dxa"/>
          </w:tcPr>
          <w:p w14:paraId="5635AF82" w14:textId="77777777" w:rsidR="00D71316" w:rsidRDefault="00117C03">
            <w:bookmarkStart w:id="8" w:name="_Hlk72439176"/>
            <w:r>
              <w:t xml:space="preserve">For each configured grant configuration (CG config), the gNB may configure </w:t>
            </w:r>
            <w:proofErr w:type="spellStart"/>
            <w:r>
              <w:rPr>
                <w:i/>
                <w:iCs/>
              </w:rPr>
              <w:t>configuredGrantTimer</w:t>
            </w:r>
            <w:proofErr w:type="spellEnd"/>
            <w:r>
              <w:t xml:space="preserve"> (CGT) or not. </w:t>
            </w:r>
          </w:p>
          <w:p w14:paraId="649AE511" w14:textId="77777777" w:rsidR="00D71316" w:rsidRDefault="00117C03">
            <w:r>
              <w:t xml:space="preserve">If CGT is configured for a CG-config, then a HARQ process will not be used for a new CG transmission while it is running, and this allow the gNB to schedule retransmissions of that HP ID. If CGT is longer than the HARQ RTT the retransmissions may be based on UL decoding result. </w:t>
            </w:r>
          </w:p>
          <w:p w14:paraId="2552AB06" w14:textId="77777777" w:rsidR="00D71316" w:rsidRDefault="00117C03">
            <w:r>
              <w:t>If CGT is not configured for a CG-config, then a HARQ process can be reused for new CG transmission at any CG occasion, retransmissions of a HP ID based on UL decoding result may not be possible except if CG periodicity is longer than the HARQ RTT.</w:t>
            </w:r>
          </w:p>
          <w:p w14:paraId="6F77C398" w14:textId="77777777" w:rsidR="00D71316" w:rsidRDefault="00117C03">
            <w:pPr>
              <w:rPr>
                <w:rFonts w:eastAsia="Malgun Gothic" w:cs="Arial"/>
                <w:lang w:eastAsia="ko-KR"/>
              </w:rPr>
            </w:pPr>
            <w:r>
              <w:rPr>
                <w:rFonts w:eastAsia="DengXian" w:cs="Arial"/>
              </w:rPr>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is not started (or use value zero)</w:t>
            </w:r>
            <w:r>
              <w:rPr>
                <w:rFonts w:eastAsia="DengXian" w:cs="Arial"/>
              </w:rPr>
              <w:t xml:space="preserve">. The </w:t>
            </w:r>
            <w:proofErr w:type="spellStart"/>
            <w:r>
              <w:rPr>
                <w:rFonts w:eastAsia="Malgun Gothic" w:cs="Arial"/>
                <w:lang w:eastAsia="ko-KR"/>
              </w:rPr>
              <w:t>allowedCG</w:t>
            </w:r>
            <w:proofErr w:type="spellEnd"/>
            <w:r>
              <w:rPr>
                <w:rFonts w:eastAsia="Malgun Gothic" w:cs="Arial"/>
                <w:lang w:eastAsia="ko-KR"/>
              </w:rPr>
              <w:t xml:space="preserve">-List can then be used to set exactly which CG config a LCH </w:t>
            </w:r>
            <w:proofErr w:type="gramStart"/>
            <w:r>
              <w:rPr>
                <w:rFonts w:eastAsia="Malgun Gothic" w:cs="Arial"/>
                <w:lang w:eastAsia="ko-KR"/>
              </w:rPr>
              <w:t>is allowed to</w:t>
            </w:r>
            <w:proofErr w:type="gramEnd"/>
            <w:r>
              <w:rPr>
                <w:rFonts w:eastAsia="Malgun Gothic" w:cs="Arial"/>
                <w:lang w:eastAsia="ko-KR"/>
              </w:rPr>
              <w:t xml:space="preserve"> use. </w:t>
            </w:r>
          </w:p>
          <w:p w14:paraId="609783D2" w14:textId="77777777" w:rsidR="00D71316" w:rsidRDefault="00117C03">
            <w:pPr>
              <w:rPr>
                <w:rFonts w:eastAsiaTheme="minorEastAsia"/>
              </w:rPr>
            </w:pPr>
            <w:r>
              <w:rPr>
                <w:rFonts w:eastAsia="Malgun Gothic" w:cs="Arial"/>
                <w:lang w:eastAsia="ko-KR"/>
              </w:rPr>
              <w:t>Thus, NW have full flexibility to configure the wanted behaviour for CG</w:t>
            </w:r>
            <w:bookmarkEnd w:id="8"/>
            <w:r>
              <w:rPr>
                <w:rFonts w:eastAsia="Malgun Gothic" w:cs="Arial"/>
                <w:lang w:eastAsia="ko-KR"/>
              </w:rPr>
              <w:t xml:space="preserve">. </w:t>
            </w:r>
          </w:p>
        </w:tc>
      </w:tr>
      <w:tr w:rsidR="00D71316" w14:paraId="55AD0712" w14:textId="77777777">
        <w:tc>
          <w:tcPr>
            <w:tcW w:w="1496" w:type="dxa"/>
          </w:tcPr>
          <w:p w14:paraId="7FC4D47B" w14:textId="77777777" w:rsidR="00D71316" w:rsidRDefault="00117C03">
            <w:pPr>
              <w:rPr>
                <w:rFonts w:eastAsiaTheme="minorEastAsia"/>
              </w:rPr>
            </w:pPr>
            <w:r>
              <w:rPr>
                <w:rFonts w:eastAsiaTheme="minorEastAsia" w:hint="eastAsia"/>
              </w:rPr>
              <w:t>Lenovo</w:t>
            </w:r>
          </w:p>
        </w:tc>
        <w:tc>
          <w:tcPr>
            <w:tcW w:w="1739" w:type="dxa"/>
          </w:tcPr>
          <w:p w14:paraId="3D187BBA" w14:textId="77777777" w:rsidR="00D71316" w:rsidRDefault="00117C03">
            <w:pPr>
              <w:rPr>
                <w:rFonts w:eastAsiaTheme="minorEastAsia"/>
              </w:rPr>
            </w:pPr>
            <w:r>
              <w:t>Agree</w:t>
            </w:r>
          </w:p>
        </w:tc>
        <w:tc>
          <w:tcPr>
            <w:tcW w:w="6480" w:type="dxa"/>
          </w:tcPr>
          <w:p w14:paraId="6F4F70F3" w14:textId="77777777" w:rsidR="00D71316" w:rsidRDefault="00117C03">
            <w:pPr>
              <w:rPr>
                <w:rFonts w:eastAsiaTheme="minorEastAsia"/>
              </w:rPr>
            </w:pPr>
            <w:r>
              <w:t>Legacy LCP is OK.</w:t>
            </w:r>
          </w:p>
        </w:tc>
      </w:tr>
      <w:tr w:rsidR="00D71316" w14:paraId="187485A0" w14:textId="77777777">
        <w:tc>
          <w:tcPr>
            <w:tcW w:w="1496" w:type="dxa"/>
          </w:tcPr>
          <w:p w14:paraId="69F533D9" w14:textId="77777777" w:rsidR="00D71316" w:rsidRDefault="00117C03">
            <w:pPr>
              <w:rPr>
                <w:rFonts w:eastAsiaTheme="minorEastAsia"/>
              </w:rPr>
            </w:pPr>
            <w:r>
              <w:rPr>
                <w:lang w:eastAsia="sv-SE"/>
              </w:rPr>
              <w:t>Nokia</w:t>
            </w:r>
          </w:p>
        </w:tc>
        <w:tc>
          <w:tcPr>
            <w:tcW w:w="1739" w:type="dxa"/>
          </w:tcPr>
          <w:p w14:paraId="7ED304C3" w14:textId="77777777" w:rsidR="00D71316" w:rsidRDefault="00117C03">
            <w:pPr>
              <w:rPr>
                <w:rFonts w:eastAsiaTheme="minorEastAsia"/>
              </w:rPr>
            </w:pPr>
            <w:r>
              <w:rPr>
                <w:lang w:eastAsia="sv-SE"/>
              </w:rPr>
              <w:t>Postpone</w:t>
            </w:r>
          </w:p>
        </w:tc>
        <w:tc>
          <w:tcPr>
            <w:tcW w:w="6480" w:type="dxa"/>
          </w:tcPr>
          <w:p w14:paraId="006AB37D" w14:textId="77777777" w:rsidR="00D71316" w:rsidRDefault="00117C03">
            <w:pPr>
              <w:rPr>
                <w:rFonts w:eastAsiaTheme="minorEastAsia"/>
              </w:rPr>
            </w:pPr>
            <w:r>
              <w:rPr>
                <w:lang w:eastAsia="sv-SE"/>
              </w:rPr>
              <w:t xml:space="preserve">If </w:t>
            </w:r>
            <w:proofErr w:type="spellStart"/>
            <w:r>
              <w:rPr>
                <w:rFonts w:cs="Arial"/>
              </w:rPr>
              <w:t>allowedCG</w:t>
            </w:r>
            <w:proofErr w:type="spellEnd"/>
            <w:r>
              <w:rPr>
                <w:rFonts w:cs="Arial"/>
              </w:rPr>
              <w:t xml:space="preserve">-List is reused to do LCP for different retransmission scheme in NTN, it means one CG should have only one retransmission scheme. RAN2 has no discussion on the </w:t>
            </w:r>
            <w:proofErr w:type="spellStart"/>
            <w:r>
              <w:rPr>
                <w:rFonts w:cs="Arial"/>
              </w:rPr>
              <w:t>granunarity</w:t>
            </w:r>
            <w:proofErr w:type="spellEnd"/>
            <w:r>
              <w:rPr>
                <w:rFonts w:cs="Arial"/>
              </w:rPr>
              <w:t xml:space="preserve"> of the retransmission scheme for CG (</w:t>
            </w:r>
            <w:proofErr w:type="gramStart"/>
            <w:r>
              <w:rPr>
                <w:rFonts w:cs="Arial"/>
              </w:rPr>
              <w:t>e.g.</w:t>
            </w:r>
            <w:proofErr w:type="gramEnd"/>
            <w:r>
              <w:rPr>
                <w:rFonts w:cs="Arial"/>
              </w:rPr>
              <w:t xml:space="preserve"> it is per-HARQ or per-CG). Please note one retransmission scheme per CG will bring restriction that all HARQ processes of one CG should have the same retransmission scheme.</w:t>
            </w:r>
          </w:p>
        </w:tc>
      </w:tr>
      <w:tr w:rsidR="00D71316" w14:paraId="77E17BA9" w14:textId="77777777">
        <w:tc>
          <w:tcPr>
            <w:tcW w:w="1496" w:type="dxa"/>
          </w:tcPr>
          <w:p w14:paraId="4936FBFB" w14:textId="77777777" w:rsidR="00D71316" w:rsidRDefault="00117C03">
            <w:pPr>
              <w:rPr>
                <w:rFonts w:eastAsia="Malgun Gothic"/>
                <w:lang w:eastAsia="ko-KR"/>
              </w:rPr>
            </w:pPr>
            <w:r>
              <w:rPr>
                <w:rFonts w:eastAsiaTheme="minorEastAsia" w:hint="eastAsia"/>
              </w:rPr>
              <w:t>CATT</w:t>
            </w:r>
          </w:p>
        </w:tc>
        <w:tc>
          <w:tcPr>
            <w:tcW w:w="1739" w:type="dxa"/>
          </w:tcPr>
          <w:p w14:paraId="5D6D9BA5" w14:textId="77777777" w:rsidR="00D71316" w:rsidRDefault="00117C03">
            <w:pPr>
              <w:rPr>
                <w:rFonts w:eastAsiaTheme="minorEastAsia"/>
              </w:rPr>
            </w:pPr>
            <w:r>
              <w:rPr>
                <w:rFonts w:eastAsiaTheme="minorEastAsia" w:hint="eastAsia"/>
              </w:rPr>
              <w:t>Agree</w:t>
            </w:r>
          </w:p>
        </w:tc>
        <w:tc>
          <w:tcPr>
            <w:tcW w:w="6480" w:type="dxa"/>
          </w:tcPr>
          <w:p w14:paraId="50F8E7CD" w14:textId="77777777" w:rsidR="00D71316" w:rsidRDefault="00117C03">
            <w:pPr>
              <w:rPr>
                <w:rFonts w:eastAsiaTheme="minorEastAsia"/>
              </w:rPr>
            </w:pPr>
            <w:r>
              <w:rPr>
                <w:rFonts w:eastAsiaTheme="minorEastAsia"/>
              </w:rPr>
              <w:t>C</w:t>
            </w:r>
            <w:r>
              <w:rPr>
                <w:rFonts w:eastAsiaTheme="minorEastAsia" w:hint="eastAsia"/>
              </w:rPr>
              <w:t>urrent LCP for CG is enough.</w:t>
            </w:r>
          </w:p>
        </w:tc>
      </w:tr>
      <w:tr w:rsidR="00D71316" w14:paraId="79044AE4" w14:textId="77777777">
        <w:tc>
          <w:tcPr>
            <w:tcW w:w="1496" w:type="dxa"/>
          </w:tcPr>
          <w:p w14:paraId="2051FA95" w14:textId="77777777" w:rsidR="00D71316" w:rsidRDefault="00117C03">
            <w:pPr>
              <w:rPr>
                <w:rFonts w:eastAsiaTheme="minorEastAsia"/>
              </w:rPr>
            </w:pPr>
            <w:r>
              <w:rPr>
                <w:rFonts w:eastAsiaTheme="minorEastAsia"/>
              </w:rPr>
              <w:t xml:space="preserve">Apple </w:t>
            </w:r>
          </w:p>
        </w:tc>
        <w:tc>
          <w:tcPr>
            <w:tcW w:w="1739" w:type="dxa"/>
          </w:tcPr>
          <w:p w14:paraId="0406E719" w14:textId="77777777" w:rsidR="00D71316" w:rsidRDefault="00117C03">
            <w:pPr>
              <w:rPr>
                <w:rFonts w:eastAsiaTheme="minorEastAsia"/>
              </w:rPr>
            </w:pPr>
            <w:r>
              <w:rPr>
                <w:rFonts w:eastAsiaTheme="minorEastAsia"/>
              </w:rPr>
              <w:t>Agree</w:t>
            </w:r>
          </w:p>
        </w:tc>
        <w:tc>
          <w:tcPr>
            <w:tcW w:w="6480" w:type="dxa"/>
          </w:tcPr>
          <w:p w14:paraId="17DC49B4" w14:textId="77777777" w:rsidR="00D71316" w:rsidRDefault="00117C03">
            <w:pPr>
              <w:rPr>
                <w:rFonts w:eastAsiaTheme="minorEastAsia"/>
              </w:rPr>
            </w:pPr>
            <w:r>
              <w:rPr>
                <w:rFonts w:eastAsiaTheme="minorEastAsia"/>
              </w:rPr>
              <w:t xml:space="preserve">Agree with Xiaomi and ZTE. </w:t>
            </w:r>
          </w:p>
        </w:tc>
      </w:tr>
      <w:tr w:rsidR="00D71316" w14:paraId="3D6A542F" w14:textId="77777777">
        <w:tc>
          <w:tcPr>
            <w:tcW w:w="1496" w:type="dxa"/>
          </w:tcPr>
          <w:p w14:paraId="34B9F820" w14:textId="77777777" w:rsidR="00D71316" w:rsidRDefault="00117C03">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D70C1A9" w14:textId="77777777" w:rsidR="00D71316" w:rsidRDefault="00117C03">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49C248A9" w14:textId="77777777" w:rsidR="00D71316" w:rsidRDefault="00D71316"/>
        </w:tc>
      </w:tr>
      <w:tr w:rsidR="00D71316" w14:paraId="15234185" w14:textId="77777777">
        <w:tc>
          <w:tcPr>
            <w:tcW w:w="1496" w:type="dxa"/>
          </w:tcPr>
          <w:p w14:paraId="332C7248" w14:textId="77777777" w:rsidR="00D71316" w:rsidRDefault="00117C03">
            <w:pPr>
              <w:rPr>
                <w:rFonts w:eastAsiaTheme="minorEastAsia"/>
              </w:rPr>
            </w:pPr>
            <w:r>
              <w:rPr>
                <w:rFonts w:eastAsiaTheme="minorEastAsia" w:hint="eastAsia"/>
                <w:lang w:eastAsia="ko-KR"/>
              </w:rPr>
              <w:t>LG</w:t>
            </w:r>
          </w:p>
        </w:tc>
        <w:tc>
          <w:tcPr>
            <w:tcW w:w="1739" w:type="dxa"/>
          </w:tcPr>
          <w:p w14:paraId="4B28FA83" w14:textId="77777777" w:rsidR="00D71316" w:rsidRDefault="00117C03">
            <w:pPr>
              <w:rPr>
                <w:lang w:eastAsia="sv-SE"/>
              </w:rPr>
            </w:pPr>
            <w:r>
              <w:rPr>
                <w:rFonts w:eastAsiaTheme="minorEastAsia" w:hint="eastAsia"/>
                <w:lang w:eastAsia="ko-KR"/>
              </w:rPr>
              <w:t>Agree</w:t>
            </w:r>
          </w:p>
        </w:tc>
        <w:tc>
          <w:tcPr>
            <w:tcW w:w="6480" w:type="dxa"/>
          </w:tcPr>
          <w:p w14:paraId="7E1F62EE" w14:textId="77777777" w:rsidR="00D71316" w:rsidRDefault="00117C03">
            <w:pPr>
              <w:rPr>
                <w:lang w:eastAsia="sv-SE"/>
              </w:rPr>
            </w:pPr>
            <w:r>
              <w:rPr>
                <w:rFonts w:eastAsiaTheme="minorEastAsia" w:hint="eastAsia"/>
                <w:lang w:eastAsia="ko-KR"/>
              </w:rPr>
              <w:t xml:space="preserve">The legacy LCP restriction </w:t>
            </w:r>
            <w:r>
              <w:rPr>
                <w:rFonts w:eastAsiaTheme="minorEastAsia"/>
                <w:lang w:eastAsia="ko-KR"/>
              </w:rPr>
              <w:t xml:space="preserve">for CG </w:t>
            </w:r>
            <w:r>
              <w:rPr>
                <w:rFonts w:eastAsiaTheme="minorEastAsia" w:hint="eastAsia"/>
                <w:lang w:eastAsia="ko-KR"/>
              </w:rPr>
              <w:t xml:space="preserve">is sufficient to support </w:t>
            </w:r>
            <w:r>
              <w:rPr>
                <w:rFonts w:eastAsiaTheme="minorEastAsia"/>
                <w:lang w:eastAsia="ko-KR"/>
              </w:rPr>
              <w:t>enabling/</w:t>
            </w:r>
            <w:r>
              <w:rPr>
                <w:rFonts w:cs="Arial"/>
                <w:lang w:val="en-US"/>
              </w:rPr>
              <w:t xml:space="preserve"> disabling UL retransmission.</w:t>
            </w:r>
          </w:p>
        </w:tc>
      </w:tr>
      <w:tr w:rsidR="00BD3550" w14:paraId="59E8BE44" w14:textId="77777777">
        <w:tc>
          <w:tcPr>
            <w:tcW w:w="1496" w:type="dxa"/>
          </w:tcPr>
          <w:p w14:paraId="049544F1" w14:textId="7BE9A0C4" w:rsidR="00BD3550" w:rsidRDefault="00BD3550" w:rsidP="00BD3550">
            <w:pPr>
              <w:rPr>
                <w:rFonts w:eastAsia="SimSun"/>
                <w:lang w:val="en-US"/>
              </w:rPr>
            </w:pPr>
            <w:r w:rsidRPr="002D6E7B">
              <w:rPr>
                <w:lang w:val="en-US" w:eastAsia="sv-SE"/>
              </w:rPr>
              <w:t>Panasonic</w:t>
            </w:r>
          </w:p>
        </w:tc>
        <w:tc>
          <w:tcPr>
            <w:tcW w:w="1739" w:type="dxa"/>
          </w:tcPr>
          <w:p w14:paraId="6D8278D0" w14:textId="4CC98BB1" w:rsidR="00BD3550" w:rsidRDefault="00BD3550" w:rsidP="00BD3550">
            <w:pPr>
              <w:rPr>
                <w:rFonts w:eastAsia="SimSun"/>
                <w:lang w:val="en-US"/>
              </w:rPr>
            </w:pPr>
            <w:r w:rsidRPr="002D6E7B">
              <w:rPr>
                <w:rFonts w:eastAsia="DengXian"/>
                <w:lang w:val="en-US"/>
              </w:rPr>
              <w:t>Agree</w:t>
            </w:r>
          </w:p>
        </w:tc>
        <w:tc>
          <w:tcPr>
            <w:tcW w:w="6480" w:type="dxa"/>
          </w:tcPr>
          <w:p w14:paraId="4161A44C" w14:textId="77777777" w:rsidR="00BD3550" w:rsidRDefault="00BD3550" w:rsidP="00BD3550">
            <w:pPr>
              <w:rPr>
                <w:rFonts w:eastAsiaTheme="minorEastAsia"/>
              </w:rPr>
            </w:pPr>
          </w:p>
        </w:tc>
      </w:tr>
      <w:tr w:rsidR="00307DDB" w14:paraId="64147992" w14:textId="77777777" w:rsidTr="007C212B">
        <w:tc>
          <w:tcPr>
            <w:tcW w:w="1496" w:type="dxa"/>
          </w:tcPr>
          <w:p w14:paraId="0BC206D1" w14:textId="77777777" w:rsidR="00307DDB" w:rsidRDefault="00307DDB" w:rsidP="007C212B">
            <w:pPr>
              <w:rPr>
                <w:rFonts w:eastAsia="SimSun"/>
                <w:lang w:val="en-US"/>
              </w:rPr>
            </w:pPr>
            <w:r>
              <w:rPr>
                <w:lang w:eastAsia="sv-SE"/>
              </w:rPr>
              <w:t>Intel</w:t>
            </w:r>
          </w:p>
        </w:tc>
        <w:tc>
          <w:tcPr>
            <w:tcW w:w="1739" w:type="dxa"/>
          </w:tcPr>
          <w:p w14:paraId="2D8C30C8" w14:textId="77777777" w:rsidR="00307DDB" w:rsidRDefault="00307DDB" w:rsidP="007C212B">
            <w:pPr>
              <w:rPr>
                <w:rFonts w:eastAsia="SimSun"/>
                <w:lang w:val="en-US"/>
              </w:rPr>
            </w:pPr>
            <w:r>
              <w:rPr>
                <w:lang w:eastAsia="sv-SE"/>
              </w:rPr>
              <w:t>Agree</w:t>
            </w:r>
          </w:p>
        </w:tc>
        <w:tc>
          <w:tcPr>
            <w:tcW w:w="6480" w:type="dxa"/>
          </w:tcPr>
          <w:p w14:paraId="76382C9D" w14:textId="77777777" w:rsidR="00307DDB" w:rsidRDefault="00307DDB" w:rsidP="007C212B">
            <w:pPr>
              <w:rPr>
                <w:rFonts w:eastAsiaTheme="minorEastAsia"/>
              </w:rPr>
            </w:pPr>
          </w:p>
        </w:tc>
      </w:tr>
      <w:tr w:rsidR="00B4246E" w14:paraId="5C5B22E9" w14:textId="77777777">
        <w:tc>
          <w:tcPr>
            <w:tcW w:w="1496" w:type="dxa"/>
          </w:tcPr>
          <w:p w14:paraId="4BB61585" w14:textId="53A3B749" w:rsidR="00B4246E" w:rsidRDefault="00B4246E" w:rsidP="00B4246E">
            <w:pPr>
              <w:rPr>
                <w:rFonts w:eastAsia="SimSun"/>
                <w:lang w:val="en-US"/>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36475BF" w14:textId="4ABB4A61" w:rsidR="00B4246E" w:rsidRDefault="00B4246E" w:rsidP="00B4246E">
            <w:pPr>
              <w:rPr>
                <w:rFonts w:eastAsia="SimSun"/>
                <w:lang w:val="en-US"/>
              </w:rPr>
            </w:pPr>
            <w:r>
              <w:rPr>
                <w:rFonts w:eastAsia="SimSun" w:hint="eastAsia"/>
                <w:lang w:val="en-US"/>
              </w:rPr>
              <w:t>D</w:t>
            </w:r>
            <w:r>
              <w:rPr>
                <w:rFonts w:eastAsia="SimSun"/>
                <w:lang w:val="en-US"/>
              </w:rPr>
              <w:t>isagree</w:t>
            </w:r>
          </w:p>
        </w:tc>
        <w:tc>
          <w:tcPr>
            <w:tcW w:w="6480" w:type="dxa"/>
          </w:tcPr>
          <w:p w14:paraId="6005DF7A" w14:textId="0E21436F" w:rsidR="00B4246E" w:rsidRDefault="00B4246E" w:rsidP="00B4246E">
            <w:pPr>
              <w:rPr>
                <w:rFonts w:eastAsiaTheme="minorEastAsia"/>
              </w:rPr>
            </w:pPr>
            <w:r>
              <w:rPr>
                <w:lang w:eastAsia="sv-SE"/>
              </w:rPr>
              <w:t>Same view with MTK and Nokia. We think that it is too early to rule out this possibility.</w:t>
            </w:r>
          </w:p>
        </w:tc>
      </w:tr>
      <w:tr w:rsidR="00553C52" w14:paraId="089EB034" w14:textId="77777777">
        <w:tc>
          <w:tcPr>
            <w:tcW w:w="1496" w:type="dxa"/>
          </w:tcPr>
          <w:p w14:paraId="0CB74C6A" w14:textId="65FD09D8" w:rsidR="00553C52" w:rsidRDefault="00553C52" w:rsidP="00553C52">
            <w:pPr>
              <w:rPr>
                <w:rFonts w:eastAsiaTheme="minorEastAsia"/>
              </w:rPr>
            </w:pPr>
            <w:r>
              <w:rPr>
                <w:rFonts w:eastAsia="SimSun"/>
                <w:lang w:val="en-US"/>
              </w:rPr>
              <w:t>Sequans</w:t>
            </w:r>
          </w:p>
        </w:tc>
        <w:tc>
          <w:tcPr>
            <w:tcW w:w="1739" w:type="dxa"/>
          </w:tcPr>
          <w:p w14:paraId="6EFB2970" w14:textId="376F7EF5" w:rsidR="00553C52" w:rsidRDefault="00553C52" w:rsidP="00553C52">
            <w:pPr>
              <w:rPr>
                <w:rFonts w:eastAsia="SimSun"/>
                <w:lang w:val="en-US"/>
              </w:rPr>
            </w:pPr>
            <w:r>
              <w:rPr>
                <w:rFonts w:eastAsia="SimSun"/>
                <w:lang w:val="en-US"/>
              </w:rPr>
              <w:t>Agree</w:t>
            </w:r>
          </w:p>
        </w:tc>
        <w:tc>
          <w:tcPr>
            <w:tcW w:w="6480" w:type="dxa"/>
          </w:tcPr>
          <w:p w14:paraId="3471B0F7" w14:textId="77777777" w:rsidR="00553C52" w:rsidRDefault="00553C52" w:rsidP="00553C52">
            <w:pPr>
              <w:rPr>
                <w:lang w:eastAsia="sv-SE"/>
              </w:rPr>
            </w:pPr>
          </w:p>
        </w:tc>
      </w:tr>
      <w:tr w:rsidR="00771F8F" w14:paraId="67203424" w14:textId="77777777">
        <w:tc>
          <w:tcPr>
            <w:tcW w:w="1496" w:type="dxa"/>
          </w:tcPr>
          <w:p w14:paraId="2F71D444" w14:textId="6DB2FC6A" w:rsidR="00771F8F" w:rsidRDefault="00771F8F" w:rsidP="00553C52">
            <w:pPr>
              <w:rPr>
                <w:rFonts w:eastAsia="SimSun"/>
                <w:lang w:val="en-US"/>
              </w:rPr>
            </w:pPr>
            <w:r>
              <w:rPr>
                <w:rFonts w:eastAsia="SimSun"/>
                <w:lang w:val="en-US"/>
              </w:rPr>
              <w:t>Rakuten Mobile</w:t>
            </w:r>
          </w:p>
        </w:tc>
        <w:tc>
          <w:tcPr>
            <w:tcW w:w="1739" w:type="dxa"/>
          </w:tcPr>
          <w:p w14:paraId="3CE9016E" w14:textId="74FC526E" w:rsidR="00771F8F" w:rsidRDefault="00771F8F" w:rsidP="00553C52">
            <w:pPr>
              <w:rPr>
                <w:rFonts w:eastAsia="SimSun"/>
                <w:lang w:val="en-US"/>
              </w:rPr>
            </w:pPr>
            <w:r>
              <w:rPr>
                <w:rFonts w:eastAsia="SimSun"/>
                <w:lang w:val="en-US"/>
              </w:rPr>
              <w:t>Agree</w:t>
            </w:r>
          </w:p>
        </w:tc>
        <w:tc>
          <w:tcPr>
            <w:tcW w:w="6480" w:type="dxa"/>
          </w:tcPr>
          <w:p w14:paraId="51E8B2CD" w14:textId="77777777" w:rsidR="00771F8F" w:rsidRDefault="00771F8F" w:rsidP="00553C52">
            <w:pPr>
              <w:rPr>
                <w:lang w:eastAsia="sv-SE"/>
              </w:rPr>
            </w:pPr>
          </w:p>
        </w:tc>
      </w:tr>
      <w:tr w:rsidR="009D3A05" w14:paraId="6F189AEA" w14:textId="77777777">
        <w:tc>
          <w:tcPr>
            <w:tcW w:w="1496" w:type="dxa"/>
          </w:tcPr>
          <w:p w14:paraId="02693D4A" w14:textId="439337E6" w:rsidR="009D3A05" w:rsidRDefault="009D3A05" w:rsidP="00553C52">
            <w:pPr>
              <w:rPr>
                <w:rFonts w:eastAsia="SimSun"/>
                <w:lang w:val="en-US"/>
              </w:rPr>
            </w:pPr>
            <w:r>
              <w:rPr>
                <w:rFonts w:eastAsia="SimSun"/>
                <w:lang w:val="en-US"/>
              </w:rPr>
              <w:t>Magister</w:t>
            </w:r>
          </w:p>
        </w:tc>
        <w:tc>
          <w:tcPr>
            <w:tcW w:w="1739" w:type="dxa"/>
          </w:tcPr>
          <w:p w14:paraId="1A610292" w14:textId="37A68407" w:rsidR="009D3A05" w:rsidRDefault="009D3A05" w:rsidP="00553C52">
            <w:pPr>
              <w:rPr>
                <w:rFonts w:eastAsia="SimSun"/>
                <w:lang w:val="en-US"/>
              </w:rPr>
            </w:pPr>
            <w:r>
              <w:rPr>
                <w:rFonts w:eastAsia="SimSun"/>
                <w:lang w:val="en-US"/>
              </w:rPr>
              <w:t>Agree</w:t>
            </w:r>
          </w:p>
        </w:tc>
        <w:tc>
          <w:tcPr>
            <w:tcW w:w="6480" w:type="dxa"/>
          </w:tcPr>
          <w:p w14:paraId="16AC67D9" w14:textId="77777777" w:rsidR="009D3A05" w:rsidRDefault="009D3A05" w:rsidP="00553C52">
            <w:pPr>
              <w:rPr>
                <w:lang w:eastAsia="sv-SE"/>
              </w:rPr>
            </w:pPr>
          </w:p>
        </w:tc>
      </w:tr>
      <w:tr w:rsidR="007C212B" w14:paraId="4F21C692" w14:textId="77777777">
        <w:tc>
          <w:tcPr>
            <w:tcW w:w="1496" w:type="dxa"/>
          </w:tcPr>
          <w:p w14:paraId="6606AA09" w14:textId="0BD9D3DB" w:rsidR="007C212B" w:rsidRDefault="007C212B" w:rsidP="00553C52">
            <w:pPr>
              <w:rPr>
                <w:rFonts w:eastAsia="SimSun"/>
                <w:lang w:val="en-US"/>
              </w:rPr>
            </w:pPr>
            <w:r>
              <w:rPr>
                <w:rFonts w:eastAsia="SimSun"/>
                <w:lang w:val="en-US"/>
              </w:rPr>
              <w:t>InterDigital</w:t>
            </w:r>
          </w:p>
        </w:tc>
        <w:tc>
          <w:tcPr>
            <w:tcW w:w="1739" w:type="dxa"/>
          </w:tcPr>
          <w:p w14:paraId="28B60512" w14:textId="3D0A1A20" w:rsidR="007C212B" w:rsidRDefault="007C212B" w:rsidP="00553C52">
            <w:pPr>
              <w:rPr>
                <w:rFonts w:eastAsia="SimSun"/>
                <w:lang w:val="en-US"/>
              </w:rPr>
            </w:pPr>
            <w:r>
              <w:rPr>
                <w:rFonts w:eastAsia="SimSun"/>
                <w:lang w:val="en-US"/>
              </w:rPr>
              <w:t>Agree</w:t>
            </w:r>
          </w:p>
        </w:tc>
        <w:tc>
          <w:tcPr>
            <w:tcW w:w="6480" w:type="dxa"/>
          </w:tcPr>
          <w:p w14:paraId="69ED494C" w14:textId="77777777" w:rsidR="007C212B" w:rsidRDefault="007C212B" w:rsidP="00553C52">
            <w:pPr>
              <w:rPr>
                <w:lang w:eastAsia="sv-SE"/>
              </w:rPr>
            </w:pPr>
          </w:p>
        </w:tc>
      </w:tr>
      <w:tr w:rsidR="009015BE" w14:paraId="1AF6FEEA" w14:textId="77777777">
        <w:tc>
          <w:tcPr>
            <w:tcW w:w="1496" w:type="dxa"/>
          </w:tcPr>
          <w:p w14:paraId="323E2BE6" w14:textId="7767508B" w:rsidR="009015BE" w:rsidRDefault="009015BE" w:rsidP="009015BE">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1626F352" w14:textId="5189E7EB" w:rsidR="009015BE" w:rsidRDefault="009015BE" w:rsidP="009015BE">
            <w:pPr>
              <w:rPr>
                <w:rFonts w:eastAsia="SimSun"/>
                <w:lang w:val="en-US"/>
              </w:rPr>
            </w:pPr>
            <w:r>
              <w:rPr>
                <w:rFonts w:eastAsiaTheme="minorEastAsia"/>
              </w:rPr>
              <w:t>Disagree</w:t>
            </w:r>
          </w:p>
        </w:tc>
        <w:tc>
          <w:tcPr>
            <w:tcW w:w="6480" w:type="dxa"/>
          </w:tcPr>
          <w:p w14:paraId="3293134A" w14:textId="77777777" w:rsidR="009015BE" w:rsidRDefault="009015BE" w:rsidP="009015BE">
            <w:pPr>
              <w:rPr>
                <w:rFonts w:eastAsia="SimSun"/>
                <w:lang w:val="en-US"/>
              </w:rPr>
            </w:pPr>
            <w:r>
              <w:rPr>
                <w:rFonts w:eastAsia="SimSun" w:hint="eastAsia"/>
                <w:lang w:val="en-US"/>
              </w:rPr>
              <w:t>For CG,</w:t>
            </w:r>
            <w:r>
              <w:rPr>
                <w:rFonts w:eastAsia="SimSun"/>
                <w:lang w:val="en-US"/>
              </w:rPr>
              <w:t xml:space="preserve"> the HARQ </w:t>
            </w:r>
            <w:r>
              <w:rPr>
                <w:rFonts w:eastAsia="SimSun" w:hint="eastAsia"/>
                <w:lang w:val="en-US"/>
              </w:rPr>
              <w:t>ID</w:t>
            </w:r>
            <w:r>
              <w:rPr>
                <w:rFonts w:eastAsia="SimSun"/>
                <w:lang w:val="en-US"/>
              </w:rPr>
              <w:t xml:space="preserve"> </w:t>
            </w:r>
            <w:r>
              <w:rPr>
                <w:rFonts w:eastAsia="SimSun" w:hint="eastAsia"/>
                <w:lang w:val="en-US"/>
              </w:rPr>
              <w:t>is</w:t>
            </w:r>
            <w:r>
              <w:rPr>
                <w:rFonts w:eastAsia="SimSun"/>
                <w:lang w:val="en-US"/>
              </w:rPr>
              <w:t xml:space="preserve"> determined by the predefined rules. If the mapping between HARQ ID and HARQ type is configured</w:t>
            </w:r>
            <w:r>
              <w:rPr>
                <w:rFonts w:eastAsia="SimSun" w:hint="eastAsia"/>
                <w:lang w:val="en-US"/>
              </w:rPr>
              <w:t>,</w:t>
            </w:r>
            <w:r>
              <w:rPr>
                <w:rFonts w:eastAsia="SimSun"/>
                <w:lang w:val="en-US"/>
              </w:rPr>
              <w:t xml:space="preserve"> the HARQ type of every CG could be determined.</w:t>
            </w:r>
          </w:p>
          <w:p w14:paraId="6F513F51" w14:textId="4F57CD75" w:rsidR="009015BE" w:rsidRDefault="009015BE" w:rsidP="009015BE">
            <w:pPr>
              <w:rPr>
                <w:lang w:eastAsia="sv-SE"/>
              </w:rPr>
            </w:pPr>
            <w:r>
              <w:rPr>
                <w:rFonts w:eastAsiaTheme="minorEastAsia"/>
              </w:rPr>
              <w:t>For the HARQ disabled process, i</w:t>
            </w:r>
            <w:r>
              <w:rPr>
                <w:rFonts w:cs="Arial"/>
              </w:rPr>
              <w:t>f a new LCP restriction is agreed for dynamic grant, it may be applied to CG.</w:t>
            </w:r>
          </w:p>
        </w:tc>
      </w:tr>
    </w:tbl>
    <w:p w14:paraId="6335E1D0" w14:textId="38A6AA7D" w:rsidR="00EA79D7" w:rsidRDefault="00EA79D7" w:rsidP="00EA79D7"/>
    <w:p w14:paraId="6CE749E9" w14:textId="4E31E942" w:rsidR="00EA79D7" w:rsidRPr="00D746B0" w:rsidRDefault="00EA79D7" w:rsidP="00EA79D7">
      <w:pPr>
        <w:rPr>
          <w:b/>
          <w:bCs/>
          <w:color w:val="0070C0"/>
        </w:rPr>
      </w:pPr>
      <w:r w:rsidRPr="00D746B0">
        <w:rPr>
          <w:b/>
          <w:bCs/>
          <w:color w:val="0070C0"/>
        </w:rPr>
        <w:t>Rapporteur’s Summary:</w:t>
      </w:r>
    </w:p>
    <w:p w14:paraId="1EAC376D" w14:textId="77777777" w:rsidR="00D746B0" w:rsidRPr="00D746B0" w:rsidRDefault="00D746B0" w:rsidP="00D746B0">
      <w:pPr>
        <w:rPr>
          <w:color w:val="0070C0"/>
        </w:rPr>
      </w:pPr>
      <w:r w:rsidRPr="00D746B0">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790"/>
        <w:gridCol w:w="2065"/>
        <w:gridCol w:w="2975"/>
      </w:tblGrid>
      <w:tr w:rsidR="00D746B0" w:rsidRPr="00D746B0" w14:paraId="077C164D" w14:textId="77777777" w:rsidTr="0015577E">
        <w:trPr>
          <w:jc w:val="center"/>
        </w:trPr>
        <w:tc>
          <w:tcPr>
            <w:tcW w:w="7830" w:type="dxa"/>
            <w:gridSpan w:val="3"/>
            <w:shd w:val="clear" w:color="auto" w:fill="F2F2F2" w:themeFill="background1" w:themeFillShade="F2"/>
            <w:vAlign w:val="center"/>
          </w:tcPr>
          <w:p w14:paraId="4FD708DE" w14:textId="77777777" w:rsidR="00D746B0" w:rsidRPr="00D746B0" w:rsidRDefault="00D746B0" w:rsidP="0015577E">
            <w:pPr>
              <w:jc w:val="center"/>
              <w:rPr>
                <w:b/>
                <w:bCs/>
                <w:i/>
                <w:iCs/>
                <w:color w:val="0070C0"/>
                <w:lang w:eastAsia="sv-SE"/>
              </w:rPr>
            </w:pPr>
            <w:r w:rsidRPr="00D746B0">
              <w:rPr>
                <w:b/>
                <w:bCs/>
                <w:i/>
                <w:iCs/>
                <w:color w:val="0070C0"/>
                <w:lang w:eastAsia="sv-SE"/>
              </w:rPr>
              <w:t>Do not introduce new CG-specific LCP restriction for NTN?</w:t>
            </w:r>
          </w:p>
        </w:tc>
      </w:tr>
      <w:tr w:rsidR="00D746B0" w:rsidRPr="00D746B0" w14:paraId="5FE368AE" w14:textId="77777777" w:rsidTr="0015577E">
        <w:trPr>
          <w:jc w:val="center"/>
        </w:trPr>
        <w:tc>
          <w:tcPr>
            <w:tcW w:w="2790" w:type="dxa"/>
            <w:shd w:val="clear" w:color="auto" w:fill="F2F2F2" w:themeFill="background1" w:themeFillShade="F2"/>
            <w:vAlign w:val="center"/>
          </w:tcPr>
          <w:p w14:paraId="3E703FCB" w14:textId="77777777" w:rsidR="00D746B0" w:rsidRPr="00D746B0" w:rsidRDefault="00D746B0" w:rsidP="0015577E">
            <w:pPr>
              <w:jc w:val="center"/>
              <w:rPr>
                <w:color w:val="0070C0"/>
              </w:rPr>
            </w:pPr>
            <w:r w:rsidRPr="00D746B0">
              <w:rPr>
                <w:color w:val="0070C0"/>
              </w:rPr>
              <w:t>Agree/Agree with comments</w:t>
            </w:r>
          </w:p>
        </w:tc>
        <w:tc>
          <w:tcPr>
            <w:tcW w:w="2065" w:type="dxa"/>
            <w:shd w:val="clear" w:color="auto" w:fill="F2F2F2" w:themeFill="background1" w:themeFillShade="F2"/>
            <w:vAlign w:val="center"/>
          </w:tcPr>
          <w:p w14:paraId="734C34F2" w14:textId="77777777" w:rsidR="00D746B0" w:rsidRPr="00D746B0" w:rsidRDefault="00D746B0" w:rsidP="0015577E">
            <w:pPr>
              <w:jc w:val="center"/>
              <w:rPr>
                <w:color w:val="0070C0"/>
              </w:rPr>
            </w:pPr>
            <w:r w:rsidRPr="00D746B0">
              <w:rPr>
                <w:color w:val="0070C0"/>
              </w:rPr>
              <w:t>Disagree</w:t>
            </w:r>
          </w:p>
        </w:tc>
        <w:tc>
          <w:tcPr>
            <w:tcW w:w="2975" w:type="dxa"/>
            <w:shd w:val="clear" w:color="auto" w:fill="F2F2F2" w:themeFill="background1" w:themeFillShade="F2"/>
          </w:tcPr>
          <w:p w14:paraId="4D981ED3" w14:textId="77777777" w:rsidR="00D746B0" w:rsidRPr="00D746B0" w:rsidRDefault="00D746B0" w:rsidP="0015577E">
            <w:pPr>
              <w:jc w:val="center"/>
              <w:rPr>
                <w:color w:val="0070C0"/>
              </w:rPr>
            </w:pPr>
            <w:r w:rsidRPr="00D746B0">
              <w:rPr>
                <w:color w:val="0070C0"/>
              </w:rPr>
              <w:t>Postpone</w:t>
            </w:r>
          </w:p>
        </w:tc>
      </w:tr>
      <w:tr w:rsidR="00D746B0" w:rsidRPr="00D746B0" w14:paraId="482B8FC0" w14:textId="77777777" w:rsidTr="0015577E">
        <w:trPr>
          <w:jc w:val="center"/>
        </w:trPr>
        <w:tc>
          <w:tcPr>
            <w:tcW w:w="2790" w:type="dxa"/>
            <w:vAlign w:val="center"/>
          </w:tcPr>
          <w:p w14:paraId="3233C7DC" w14:textId="77777777" w:rsidR="00D746B0" w:rsidRPr="00D746B0" w:rsidRDefault="00D746B0" w:rsidP="0015577E">
            <w:pPr>
              <w:jc w:val="center"/>
              <w:rPr>
                <w:color w:val="0070C0"/>
              </w:rPr>
            </w:pPr>
            <w:r w:rsidRPr="00D746B0">
              <w:rPr>
                <w:color w:val="0070C0"/>
              </w:rPr>
              <w:t>18</w:t>
            </w:r>
          </w:p>
        </w:tc>
        <w:tc>
          <w:tcPr>
            <w:tcW w:w="2065" w:type="dxa"/>
          </w:tcPr>
          <w:p w14:paraId="078704F0" w14:textId="77777777" w:rsidR="00D746B0" w:rsidRPr="00D746B0" w:rsidRDefault="00D746B0" w:rsidP="0015577E">
            <w:pPr>
              <w:jc w:val="center"/>
              <w:rPr>
                <w:color w:val="0070C0"/>
              </w:rPr>
            </w:pPr>
            <w:r w:rsidRPr="00D746B0">
              <w:rPr>
                <w:color w:val="0070C0"/>
              </w:rPr>
              <w:t>3</w:t>
            </w:r>
          </w:p>
        </w:tc>
        <w:tc>
          <w:tcPr>
            <w:tcW w:w="2975" w:type="dxa"/>
          </w:tcPr>
          <w:p w14:paraId="61D51FA3" w14:textId="77777777" w:rsidR="00D746B0" w:rsidRPr="00D746B0" w:rsidRDefault="00D746B0" w:rsidP="0015577E">
            <w:pPr>
              <w:jc w:val="center"/>
              <w:rPr>
                <w:color w:val="0070C0"/>
              </w:rPr>
            </w:pPr>
            <w:r w:rsidRPr="00D746B0">
              <w:rPr>
                <w:color w:val="0070C0"/>
              </w:rPr>
              <w:t>1</w:t>
            </w:r>
          </w:p>
        </w:tc>
      </w:tr>
    </w:tbl>
    <w:p w14:paraId="4A3682EE" w14:textId="77777777" w:rsidR="00D746B0" w:rsidRPr="00D746B0" w:rsidRDefault="00D746B0" w:rsidP="00D746B0">
      <w:pPr>
        <w:rPr>
          <w:color w:val="0070C0"/>
        </w:rPr>
      </w:pPr>
    </w:p>
    <w:p w14:paraId="2849B78F" w14:textId="77777777" w:rsidR="00D746B0" w:rsidRPr="00D746B0" w:rsidRDefault="00D746B0" w:rsidP="00D746B0">
      <w:pPr>
        <w:rPr>
          <w:color w:val="0070C0"/>
        </w:rPr>
      </w:pPr>
      <w:r w:rsidRPr="00D746B0">
        <w:rPr>
          <w:color w:val="0070C0"/>
        </w:rPr>
        <w:t>Based on large majority, the following is proposed:</w:t>
      </w:r>
    </w:p>
    <w:p w14:paraId="2F13AD49" w14:textId="7FBD0FA6" w:rsidR="00D746B0" w:rsidRPr="00D746B0" w:rsidRDefault="00D746B0" w:rsidP="00D746B0">
      <w:pPr>
        <w:ind w:left="1440" w:hanging="1440"/>
        <w:rPr>
          <w:b/>
          <w:color w:val="0070C0"/>
          <w:lang w:eastAsia="sv-SE"/>
        </w:rPr>
      </w:pPr>
      <w:r w:rsidRPr="00D746B0">
        <w:rPr>
          <w:b/>
          <w:color w:val="0070C0"/>
          <w:lang w:eastAsia="sv-SE"/>
        </w:rPr>
        <w:t xml:space="preserve">Proposal 6: </w:t>
      </w:r>
      <w:r w:rsidRPr="00D746B0">
        <w:rPr>
          <w:b/>
          <w:color w:val="0070C0"/>
          <w:lang w:eastAsia="sv-SE"/>
        </w:rPr>
        <w:tab/>
        <w:t>No new CG-specific LCP restriction is introduced for NTN (18/22)</w:t>
      </w:r>
    </w:p>
    <w:p w14:paraId="130E3DA2" w14:textId="77777777" w:rsidR="00D746B0" w:rsidRDefault="00D746B0" w:rsidP="00D746B0">
      <w:pPr>
        <w:ind w:left="1440" w:hanging="1440"/>
        <w:rPr>
          <w:b/>
          <w:lang w:eastAsia="sv-SE"/>
        </w:rPr>
      </w:pPr>
    </w:p>
    <w:p w14:paraId="50D81B8E" w14:textId="7B1156A5" w:rsidR="00D71316" w:rsidRDefault="00117C03">
      <w:pPr>
        <w:pStyle w:val="Heading3"/>
      </w:pPr>
      <w:r>
        <w:t>LCP restrictions for dynamic grant</w:t>
      </w:r>
    </w:p>
    <w:p w14:paraId="0DA60329" w14:textId="77777777" w:rsidR="00D71316" w:rsidRDefault="00117C03">
      <w:pPr>
        <w:rPr>
          <w:rFonts w:eastAsiaTheme="minorEastAsia" w:cs="Arial"/>
        </w:rPr>
      </w:pPr>
      <w:r>
        <w:rPr>
          <w:rFonts w:cs="Arial"/>
        </w:rPr>
        <w:t xml:space="preserve">As previously </w:t>
      </w:r>
      <w:proofErr w:type="gramStart"/>
      <w:r>
        <w:rPr>
          <w:rFonts w:cs="Arial"/>
        </w:rPr>
        <w:t>mentioned</w:t>
      </w:r>
      <w:proofErr w:type="gramEnd"/>
      <w:r>
        <w:rPr>
          <w:rFonts w:cs="Arial"/>
        </w:rPr>
        <w:t xml:space="preserve">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4D3F6F0" w14:textId="77777777" w:rsidR="00D71316" w:rsidRDefault="00117C03">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w:t>
      </w:r>
      <w:proofErr w:type="gramStart"/>
      <w:r>
        <w:rPr>
          <w:rFonts w:cs="Arial"/>
        </w:rPr>
        <w:t>i.e.</w:t>
      </w:r>
      <w:proofErr w:type="gramEnd"/>
      <w:r>
        <w:rPr>
          <w:rFonts w:cs="Arial"/>
        </w:rPr>
        <w:t xml:space="preserv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42B5341F" w14:textId="77777777" w:rsidR="00D71316" w:rsidRDefault="00117C03">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3C9D686C"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7DBBC4EE"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w:t>
      </w:r>
      <w:proofErr w:type="spellStart"/>
      <w:r>
        <w:rPr>
          <w:rFonts w:ascii="Arial" w:hAnsi="Arial" w:cs="Arial"/>
          <w:sz w:val="20"/>
          <w:szCs w:val="20"/>
        </w:rPr>
        <w:t>can not</w:t>
      </w:r>
      <w:proofErr w:type="spellEnd"/>
      <w:r>
        <w:rPr>
          <w:rFonts w:ascii="Arial" w:hAnsi="Arial" w:cs="Arial"/>
          <w:sz w:val="20"/>
          <w:szCs w:val="20"/>
        </w:rPr>
        <w:t xml:space="preserve"> be changed dynamically.</w:t>
      </w:r>
    </w:p>
    <w:p w14:paraId="277EEC87"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4B44B981" w14:textId="77777777" w:rsidR="00D71316" w:rsidRDefault="00117C03">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268D6820" w14:textId="77777777" w:rsidR="00D71316" w:rsidRDefault="00117C03">
      <w:pPr>
        <w:rPr>
          <w:b/>
          <w:bCs/>
        </w:rPr>
      </w:pPr>
      <w:r>
        <w:rPr>
          <w:b/>
          <w:bCs/>
        </w:rPr>
        <w:t>Support for new restriction:</w:t>
      </w:r>
    </w:p>
    <w:p w14:paraId="19E05A6F" w14:textId="77777777" w:rsidR="00D71316" w:rsidRDefault="00117C03">
      <w:pPr>
        <w:tabs>
          <w:tab w:val="left" w:pos="1305"/>
        </w:tabs>
      </w:pPr>
      <w:r>
        <w:t>Supporting companies argue that uplink traffic is generally differentiated by mapping QoS flows to logical channels (LCHs). The UE should be able to route certain traffic (</w:t>
      </w:r>
      <w:proofErr w:type="gramStart"/>
      <w:r>
        <w:t>e.g.</w:t>
      </w:r>
      <w:proofErr w:type="gramEnd"/>
      <w:r>
        <w:t xml:space="preserve"> requiring high reliability) using the HARQ processes for which HARQ UL retransmission is enabled, and other traffic (e.g. requiring high throughput) using the HARQ processes for which HARQ UL retransmission is disabled. </w:t>
      </w:r>
    </w:p>
    <w:p w14:paraId="4EFA20C0" w14:textId="77777777" w:rsidR="00D71316" w:rsidRDefault="00117C03">
      <w:pPr>
        <w:tabs>
          <w:tab w:val="left" w:pos="1305"/>
        </w:tabs>
      </w:pPr>
      <w:r>
        <w:t>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w:t>
      </w:r>
      <w:proofErr w:type="gramStart"/>
      <w:r>
        <w:t>i.e.</w:t>
      </w:r>
      <w:proofErr w:type="gramEnd"/>
      <w:r>
        <w:t xml:space="preserve"> HARQ enabled/disabled). In case of HARQ transmission loss, RLC retransmission mechanism to recover the data could be too costly in terms of latency impact, UE power consumption and network resources (if RLC retransmission is even configured). </w:t>
      </w:r>
    </w:p>
    <w:p w14:paraId="6CC74A14" w14:textId="77777777" w:rsidR="00D71316" w:rsidRDefault="00117C03">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471C36C" w14:textId="77777777" w:rsidR="00D71316" w:rsidRDefault="00117C03">
      <w:r>
        <w:rPr>
          <w:b/>
          <w:bCs/>
        </w:rPr>
        <w:t>Not introduced</w:t>
      </w:r>
    </w:p>
    <w:p w14:paraId="0B62DE47" w14:textId="77777777" w:rsidR="00D71316" w:rsidRDefault="00117C03">
      <w:r>
        <w:t>Companies not in favour of introducing further LCP restrictions note that are already several mechanisms to ensure transmission reliability (</w:t>
      </w:r>
      <w:proofErr w:type="gramStart"/>
      <w:r>
        <w:t>e.g.</w:t>
      </w:r>
      <w:proofErr w:type="gramEnd"/>
      <w:r>
        <w:t xml:space="preserve"> BSR MAC CE have </w:t>
      </w:r>
      <w:proofErr w:type="spellStart"/>
      <w:r>
        <w:t>retxBSR</w:t>
      </w:r>
      <w:proofErr w:type="spellEnd"/>
      <w:r>
        <w:t>-Timer, RRC messages can have RLC retransmissions).</w:t>
      </w:r>
    </w:p>
    <w:p w14:paraId="6AF60DAD" w14:textId="77777777" w:rsidR="00D71316" w:rsidRDefault="00117C03">
      <w:r>
        <w:t>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w:t>
      </w:r>
      <w:proofErr w:type="gramStart"/>
      <w:r>
        <w:t>i.e.</w:t>
      </w:r>
      <w:proofErr w:type="gramEnd"/>
      <w:r>
        <w:t xml:space="preserve"> possibly 1% BLER) because the pathloss differences are smaller over a cell and the long RTT has severe drawbacks as retransmissions are delayed for long. </w:t>
      </w:r>
    </w:p>
    <w:p w14:paraId="7C77956A" w14:textId="77777777" w:rsidR="00D71316" w:rsidRDefault="00117C03">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t>
      </w:r>
      <w:proofErr w:type="gramStart"/>
      <w:r>
        <w:t>with ”disable</w:t>
      </w:r>
      <w:proofErr w:type="gramEnd"/>
      <w:r>
        <w:t xml:space="preserve"> uplink HARQ retransmissions” leading to added delay at the burst end. </w:t>
      </w:r>
    </w:p>
    <w:p w14:paraId="12ABEF2F" w14:textId="77777777" w:rsidR="00D71316" w:rsidRDefault="00117C03">
      <w:r>
        <w:t>Legacy parameters (</w:t>
      </w:r>
      <w:proofErr w:type="gramStart"/>
      <w:r>
        <w:t>e.g.</w:t>
      </w:r>
      <w:proofErr w:type="gramEnd"/>
      <w:r>
        <w:t xml:space="preserve">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w:t>
      </w:r>
      <w:proofErr w:type="gramStart"/>
      <w:r>
        <w:t>high</w:t>
      </w:r>
      <w:proofErr w:type="gramEnd"/>
      <w:r>
        <w:t xml:space="preserve"> or low, the MAC SDUs from the logical channel is only mapped to the dynamic grant indicating the priority index equal to the values. </w:t>
      </w:r>
    </w:p>
    <w:p w14:paraId="6903924C" w14:textId="77777777" w:rsidR="00D71316" w:rsidRDefault="00117C03">
      <w:pPr>
        <w:pStyle w:val="Heading3"/>
      </w:pPr>
      <w:r>
        <w:t>Details of enhancements to LCP</w:t>
      </w:r>
    </w:p>
    <w:p w14:paraId="49105E9A" w14:textId="77777777" w:rsidR="00D71316" w:rsidRDefault="00117C03">
      <w:r>
        <w:t>The following options were captured in the pre-meeting summary regarding LCP in NTN:</w:t>
      </w:r>
    </w:p>
    <w:p w14:paraId="140A107E" w14:textId="77777777" w:rsidR="00D71316" w:rsidRDefault="00117C03">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1275D61"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3E364780"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4361DD9B" w14:textId="77777777" w:rsidR="00D71316" w:rsidRDefault="00117C03">
      <w:pPr>
        <w:pStyle w:val="ListParagraph"/>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w:t>
      </w:r>
      <w:proofErr w:type="gramStart"/>
      <w:r>
        <w:rPr>
          <w:rFonts w:ascii="Arial" w:hAnsi="Arial" w:cs="Arial"/>
          <w:color w:val="000000" w:themeColor="text1"/>
          <w:sz w:val="20"/>
          <w:szCs w:val="20"/>
        </w:rPr>
        <w:t>e.g,LCH</w:t>
      </w:r>
      <w:proofErr w:type="gramEnd"/>
      <w:r>
        <w:rPr>
          <w:rFonts w:ascii="Arial" w:hAnsi="Arial" w:cs="Arial"/>
          <w:color w:val="000000" w:themeColor="text1"/>
          <w:sz w:val="20"/>
          <w:szCs w:val="20"/>
        </w:rPr>
        <w:t>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w:t>
      </w:r>
      <w:proofErr w:type="gramStart"/>
      <w:r>
        <w:rPr>
          <w:rFonts w:ascii="Arial" w:hAnsi="Arial" w:cs="Arial"/>
          <w:sz w:val="20"/>
          <w:szCs w:val="20"/>
        </w:rPr>
        <w:t>UE</w:t>
      </w:r>
      <w:proofErr w:type="gramEnd"/>
      <w:r>
        <w:rPr>
          <w:rFonts w:ascii="Arial" w:hAnsi="Arial" w:cs="Arial"/>
          <w:sz w:val="20"/>
          <w:szCs w:val="20"/>
        </w:rPr>
        <w:t xml:space="preserv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1C7F5090" w14:textId="77777777" w:rsidR="00D71316" w:rsidRDefault="00117C03">
      <w:pPr>
        <w:pStyle w:val="ListParagraph"/>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w:t>
      </w:r>
      <w:proofErr w:type="gramStart"/>
      <w:r>
        <w:rPr>
          <w:rFonts w:ascii="Arial" w:eastAsia="DengXian" w:hAnsi="Arial" w:cs="Arial"/>
          <w:sz w:val="20"/>
          <w:szCs w:val="20"/>
        </w:rPr>
        <w:t>bits, or</w:t>
      </w:r>
      <w:proofErr w:type="gramEnd"/>
      <w:r>
        <w:rPr>
          <w:rFonts w:ascii="Arial" w:eastAsia="DengXian" w:hAnsi="Arial" w:cs="Arial"/>
          <w:sz w:val="20"/>
          <w:szCs w:val="20"/>
        </w:rPr>
        <w:t xml:space="preserve"> grouping HARQ processes with different priority together to decide which LCHs can be mapped to UL grant linked to HARQ process, however NW can still configure UE with one or more transmission schemes for each HARQ process based on </w:t>
      </w:r>
      <w:proofErr w:type="spellStart"/>
      <w:r>
        <w:rPr>
          <w:rFonts w:ascii="Arial" w:eastAsia="DengXian" w:hAnsi="Arial" w:cs="Arial"/>
          <w:sz w:val="20"/>
          <w:szCs w:val="20"/>
        </w:rPr>
        <w:t>it's</w:t>
      </w:r>
      <w:proofErr w:type="spellEnd"/>
      <w:r>
        <w:rPr>
          <w:rFonts w:ascii="Arial" w:eastAsia="DengXian" w:hAnsi="Arial" w:cs="Arial"/>
          <w:sz w:val="20"/>
          <w:szCs w:val="20"/>
        </w:rPr>
        <w:t xml:space="preserve"> implementation. To reduce complexity in NW implementation for some NTN scenarios, this may be optionally configurable.</w:t>
      </w:r>
    </w:p>
    <w:p w14:paraId="5B426234" w14:textId="77777777" w:rsidR="00D71316" w:rsidRDefault="00117C03">
      <w:pPr>
        <w:rPr>
          <w:bCs/>
          <w:lang w:eastAsia="sv-SE"/>
        </w:rPr>
      </w:pPr>
      <w:r>
        <w:rPr>
          <w:bCs/>
          <w:lang w:eastAsia="sv-SE"/>
        </w:rPr>
        <w:t xml:space="preserve">It is noted that conclusion on a particular method this meeting is unlikely. Companies are therefore invited to select one or more options they would like to further study in an attempt to </w:t>
      </w:r>
      <w:proofErr w:type="gramStart"/>
      <w:r>
        <w:rPr>
          <w:bCs/>
          <w:lang w:eastAsia="sv-SE"/>
        </w:rPr>
        <w:t>down-select</w:t>
      </w:r>
      <w:proofErr w:type="gramEnd"/>
      <w:r>
        <w:rPr>
          <w:bCs/>
          <w:lang w:eastAsia="sv-SE"/>
        </w:rPr>
        <w:t xml:space="preserve"> between possible options.</w:t>
      </w:r>
    </w:p>
    <w:p w14:paraId="1CBE4015" w14:textId="77777777" w:rsidR="00D71316" w:rsidRDefault="00117C03">
      <w:pPr>
        <w:ind w:left="1440" w:hanging="1440"/>
        <w:rPr>
          <w:b/>
          <w:bCs/>
        </w:rPr>
      </w:pPr>
      <w:r>
        <w:rPr>
          <w:b/>
          <w:lang w:eastAsia="sv-SE"/>
        </w:rPr>
        <w:t>Question 7)</w:t>
      </w:r>
      <w:r>
        <w:tab/>
      </w:r>
      <w:r>
        <w:rPr>
          <w:b/>
          <w:bCs/>
        </w:rPr>
        <w:t>Which of the following options for LCP in NTN do you support for further study:</w:t>
      </w:r>
    </w:p>
    <w:p w14:paraId="49AD1B47" w14:textId="77777777" w:rsidR="00D71316" w:rsidRDefault="00117C03">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w:t>
      </w:r>
      <w:proofErr w:type="gramStart"/>
      <w:r>
        <w:rPr>
          <w:rFonts w:ascii="Arial" w:eastAsia="DengXian" w:hAnsi="Arial" w:cs="Arial"/>
          <w:b/>
          <w:sz w:val="20"/>
          <w:szCs w:val="20"/>
        </w:rPr>
        <w:t>used;</w:t>
      </w:r>
      <w:proofErr w:type="gramEnd"/>
    </w:p>
    <w:p w14:paraId="10FC4EBC" w14:textId="77777777" w:rsidR="00D71316" w:rsidRDefault="00117C03">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w:t>
      </w:r>
      <w:proofErr w:type="gramStart"/>
      <w:r>
        <w:rPr>
          <w:rFonts w:ascii="Arial" w:eastAsia="DengXian" w:hAnsi="Arial" w:cs="Arial"/>
          <w:b/>
          <w:sz w:val="20"/>
          <w:szCs w:val="20"/>
        </w:rPr>
        <w:t>extended;</w:t>
      </w:r>
      <w:proofErr w:type="gramEnd"/>
    </w:p>
    <w:p w14:paraId="3A6530E7"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or “disabled”;</w:t>
      </w:r>
    </w:p>
    <w:p w14:paraId="5711E702"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64D81071" w14:textId="77777777" w:rsidR="00D71316" w:rsidRDefault="00117C03">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 xml:space="preserve">A new LCP restriction is introduced to map LCH to one or more HARQ process(es). NW can still configure UE with one or more transmission schemes for each HARQ process based on </w:t>
      </w:r>
      <w:proofErr w:type="spellStart"/>
      <w:proofErr w:type="gramStart"/>
      <w:r>
        <w:rPr>
          <w:rFonts w:ascii="Arial" w:eastAsia="Times New Roman" w:hAnsi="Arial" w:cs="Arial"/>
          <w:b/>
          <w:bCs/>
          <w:sz w:val="20"/>
          <w:szCs w:val="20"/>
          <w:lang w:val="en-GB" w:eastAsia="zh-CN"/>
        </w:rPr>
        <w:t>it's</w:t>
      </w:r>
      <w:proofErr w:type="spellEnd"/>
      <w:proofErr w:type="gramEnd"/>
      <w:r>
        <w:rPr>
          <w:rFonts w:ascii="Arial" w:eastAsia="Times New Roman" w:hAnsi="Arial" w:cs="Arial"/>
          <w:b/>
          <w:bCs/>
          <w:sz w:val="20"/>
          <w:szCs w:val="20"/>
          <w:lang w:val="en-GB" w:eastAsia="zh-CN"/>
        </w:rPr>
        <w:t xml:space="preserve"> implementation.</w:t>
      </w:r>
    </w:p>
    <w:tbl>
      <w:tblPr>
        <w:tblStyle w:val="TableGrid"/>
        <w:tblW w:w="9715" w:type="dxa"/>
        <w:tblLayout w:type="fixed"/>
        <w:tblLook w:val="04A0" w:firstRow="1" w:lastRow="0" w:firstColumn="1" w:lastColumn="0" w:noHBand="0" w:noVBand="1"/>
      </w:tblPr>
      <w:tblGrid>
        <w:gridCol w:w="1496"/>
        <w:gridCol w:w="2189"/>
        <w:gridCol w:w="6030"/>
      </w:tblGrid>
      <w:tr w:rsidR="00D71316" w14:paraId="12FF5E8C" w14:textId="77777777">
        <w:tc>
          <w:tcPr>
            <w:tcW w:w="1496" w:type="dxa"/>
            <w:shd w:val="clear" w:color="auto" w:fill="E7E6E6" w:themeFill="background2"/>
            <w:vAlign w:val="center"/>
          </w:tcPr>
          <w:p w14:paraId="4FFB9B49"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281305E" w14:textId="77777777" w:rsidR="00D71316" w:rsidRDefault="00117C03">
            <w:pPr>
              <w:jc w:val="center"/>
              <w:rPr>
                <w:b/>
                <w:lang w:eastAsia="sv-SE"/>
              </w:rPr>
            </w:pPr>
            <w:r>
              <w:rPr>
                <w:b/>
                <w:lang w:eastAsia="sv-SE"/>
              </w:rPr>
              <w:t>Supported option(s)</w:t>
            </w:r>
          </w:p>
        </w:tc>
        <w:tc>
          <w:tcPr>
            <w:tcW w:w="6030" w:type="dxa"/>
            <w:shd w:val="clear" w:color="auto" w:fill="E7E6E6" w:themeFill="background2"/>
            <w:vAlign w:val="center"/>
          </w:tcPr>
          <w:p w14:paraId="31292864" w14:textId="77777777" w:rsidR="00D71316" w:rsidRDefault="00117C03">
            <w:pPr>
              <w:jc w:val="center"/>
              <w:rPr>
                <w:b/>
                <w:lang w:eastAsia="sv-SE"/>
              </w:rPr>
            </w:pPr>
            <w:r>
              <w:rPr>
                <w:b/>
                <w:lang w:eastAsia="sv-SE"/>
              </w:rPr>
              <w:t>Additional comments</w:t>
            </w:r>
          </w:p>
        </w:tc>
      </w:tr>
      <w:tr w:rsidR="00D71316" w14:paraId="5A3BDFE5" w14:textId="77777777">
        <w:tc>
          <w:tcPr>
            <w:tcW w:w="1496" w:type="dxa"/>
          </w:tcPr>
          <w:p w14:paraId="69DADFA6" w14:textId="77777777" w:rsidR="00D71316" w:rsidRDefault="00117C03">
            <w:pPr>
              <w:rPr>
                <w:lang w:eastAsia="sv-SE"/>
              </w:rPr>
            </w:pPr>
            <w:r>
              <w:rPr>
                <w:lang w:eastAsia="sv-SE"/>
              </w:rPr>
              <w:t>APT</w:t>
            </w:r>
          </w:p>
        </w:tc>
        <w:tc>
          <w:tcPr>
            <w:tcW w:w="2189" w:type="dxa"/>
          </w:tcPr>
          <w:p w14:paraId="0CC2C564" w14:textId="77777777" w:rsidR="00D71316" w:rsidRDefault="00117C03">
            <w:pPr>
              <w:rPr>
                <w:lang w:eastAsia="sv-SE"/>
              </w:rPr>
            </w:pPr>
            <w:r>
              <w:rPr>
                <w:lang w:eastAsia="sv-SE"/>
              </w:rPr>
              <w:t>4</w:t>
            </w:r>
          </w:p>
        </w:tc>
        <w:tc>
          <w:tcPr>
            <w:tcW w:w="6030" w:type="dxa"/>
          </w:tcPr>
          <w:p w14:paraId="271B37E4" w14:textId="77777777" w:rsidR="00D71316" w:rsidRDefault="00117C03">
            <w:pPr>
              <w:rPr>
                <w:lang w:eastAsia="sv-SE"/>
              </w:rPr>
            </w:pPr>
            <w:r>
              <w:rPr>
                <w:lang w:eastAsia="sv-SE"/>
              </w:rPr>
              <w:t>New LCP restriction can be used for mapping the LCH(s) to all kinds of different scheduling strategies, which reflect the different requirements on UL (re-)transmission.</w:t>
            </w:r>
          </w:p>
        </w:tc>
      </w:tr>
      <w:tr w:rsidR="00D71316" w14:paraId="78E2AE74" w14:textId="77777777">
        <w:tc>
          <w:tcPr>
            <w:tcW w:w="1496" w:type="dxa"/>
          </w:tcPr>
          <w:p w14:paraId="46094BA1" w14:textId="77777777" w:rsidR="00D71316" w:rsidRDefault="00117C03">
            <w:pPr>
              <w:rPr>
                <w:rFonts w:eastAsia="SimSun"/>
                <w:lang w:val="en-US" w:eastAsia="sv-SE"/>
              </w:rPr>
            </w:pPr>
            <w:r>
              <w:rPr>
                <w:rFonts w:eastAsia="SimSun" w:hint="eastAsia"/>
                <w:lang w:val="en-US"/>
              </w:rPr>
              <w:t>ZTE</w:t>
            </w:r>
          </w:p>
        </w:tc>
        <w:tc>
          <w:tcPr>
            <w:tcW w:w="2189" w:type="dxa"/>
          </w:tcPr>
          <w:p w14:paraId="6DA7277E" w14:textId="77777777" w:rsidR="00D71316" w:rsidRDefault="00117C03">
            <w:pPr>
              <w:rPr>
                <w:rFonts w:eastAsia="SimSun"/>
                <w:lang w:val="en-US"/>
              </w:rPr>
            </w:pPr>
            <w:proofErr w:type="gramStart"/>
            <w:r>
              <w:rPr>
                <w:rFonts w:eastAsia="SimSun" w:hint="eastAsia"/>
                <w:lang w:val="en-US"/>
              </w:rPr>
              <w:t>1;</w:t>
            </w:r>
            <w:proofErr w:type="gramEnd"/>
          </w:p>
          <w:p w14:paraId="40A2FBF8" w14:textId="77777777" w:rsidR="00D71316" w:rsidRDefault="00117C03">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47A921D9" w14:textId="77777777" w:rsidR="00D71316" w:rsidRDefault="00117C03">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w:t>
            </w:r>
            <w:proofErr w:type="gramStart"/>
            <w:r>
              <w:rPr>
                <w:rFonts w:eastAsia="SimSun" w:hint="eastAsia"/>
                <w:lang w:val="en-US"/>
              </w:rPr>
              <w:t>use  UL</w:t>
            </w:r>
            <w:proofErr w:type="gramEnd"/>
            <w:r>
              <w:rPr>
                <w:rFonts w:eastAsia="SimSun" w:hint="eastAsia"/>
                <w:lang w:val="en-US"/>
              </w:rPr>
              <w:t xml:space="preserve"> grant with HARQ blind retransmission, which can lead to waste of some UL resource. From our point of view, such situation might not always happen, and it is acceptable considering it is just first release. </w:t>
            </w:r>
          </w:p>
          <w:p w14:paraId="3E8469FC" w14:textId="77777777" w:rsidR="00D71316" w:rsidRDefault="00117C03">
            <w:pPr>
              <w:rPr>
                <w:rFonts w:eastAsia="SimSun"/>
                <w:lang w:val="en-US"/>
              </w:rPr>
            </w:pPr>
            <w:r>
              <w:rPr>
                <w:rFonts w:eastAsia="SimSun" w:hint="eastAsia"/>
                <w:lang w:val="en-US"/>
              </w:rPr>
              <w:t xml:space="preserve">But if majority company consider it is not </w:t>
            </w:r>
            <w:proofErr w:type="spellStart"/>
            <w:proofErr w:type="gramStart"/>
            <w:r>
              <w:rPr>
                <w:rFonts w:eastAsia="SimSun" w:hint="eastAsia"/>
                <w:lang w:val="en-US"/>
              </w:rPr>
              <w:t>acceptable,and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xml:space="preserve">,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w:t>
            </w:r>
            <w:proofErr w:type="gramStart"/>
            <w:r>
              <w:rPr>
                <w:rFonts w:eastAsia="SimSun" w:hint="eastAsia"/>
                <w:lang w:val="en-US"/>
              </w:rPr>
              <w:t>strategies  based</w:t>
            </w:r>
            <w:proofErr w:type="gramEnd"/>
            <w:r>
              <w:rPr>
                <w:rFonts w:eastAsia="SimSun" w:hint="eastAsia"/>
                <w:lang w:val="en-US"/>
              </w:rPr>
              <w:t xml:space="preserve"> on joint consideration of the service requirement, HARQ occupation, resource utilization and etc.</w:t>
            </w:r>
          </w:p>
        </w:tc>
      </w:tr>
      <w:tr w:rsidR="00D71316" w14:paraId="098EC678" w14:textId="77777777">
        <w:tc>
          <w:tcPr>
            <w:tcW w:w="1496" w:type="dxa"/>
          </w:tcPr>
          <w:p w14:paraId="2B4B840A" w14:textId="77777777" w:rsidR="00D71316" w:rsidRDefault="00117C03">
            <w:pPr>
              <w:rPr>
                <w:lang w:eastAsia="sv-SE"/>
              </w:rPr>
            </w:pPr>
            <w:r>
              <w:rPr>
                <w:rFonts w:hint="eastAsia"/>
                <w:lang w:eastAsia="sv-SE"/>
              </w:rPr>
              <w:t>O</w:t>
            </w:r>
            <w:r>
              <w:rPr>
                <w:lang w:eastAsia="sv-SE"/>
              </w:rPr>
              <w:t>PPO</w:t>
            </w:r>
          </w:p>
        </w:tc>
        <w:tc>
          <w:tcPr>
            <w:tcW w:w="2189" w:type="dxa"/>
          </w:tcPr>
          <w:p w14:paraId="0B153CB1" w14:textId="77777777" w:rsidR="00D71316" w:rsidRDefault="00117C03">
            <w:pPr>
              <w:rPr>
                <w:lang w:eastAsia="sv-SE"/>
              </w:rPr>
            </w:pPr>
            <w:r>
              <w:rPr>
                <w:rFonts w:hint="eastAsia"/>
                <w:lang w:eastAsia="sv-SE"/>
              </w:rPr>
              <w:t>O</w:t>
            </w:r>
            <w:r>
              <w:rPr>
                <w:lang w:eastAsia="sv-SE"/>
              </w:rPr>
              <w:t>ption 3</w:t>
            </w:r>
          </w:p>
        </w:tc>
        <w:tc>
          <w:tcPr>
            <w:tcW w:w="6030" w:type="dxa"/>
          </w:tcPr>
          <w:p w14:paraId="48C60999" w14:textId="77777777" w:rsidR="00D71316" w:rsidRDefault="00117C03">
            <w:r>
              <w:t xml:space="preserve">From </w:t>
            </w:r>
            <w:proofErr w:type="spellStart"/>
            <w:r>
              <w:t>gNB’s</w:t>
            </w:r>
            <w:proofErr w:type="spellEnd"/>
            <w:r>
              <w:t xml:space="preserve"> perspective, there are three scheduling strategies: </w:t>
            </w:r>
          </w:p>
          <w:p w14:paraId="706B0E5E" w14:textId="77777777" w:rsidR="00D71316" w:rsidRDefault="00117C03">
            <w:pPr>
              <w:rPr>
                <w:rFonts w:cs="Arial"/>
              </w:rPr>
            </w:pPr>
            <w:r>
              <w:rPr>
                <w:rFonts w:cs="Arial"/>
              </w:rPr>
              <w:t xml:space="preserve">1) HARQ with retransmissions based on the previous PUSCH decoding </w:t>
            </w:r>
            <w:proofErr w:type="gramStart"/>
            <w:r>
              <w:rPr>
                <w:rFonts w:cs="Arial"/>
              </w:rPr>
              <w:t>result;</w:t>
            </w:r>
            <w:proofErr w:type="gramEnd"/>
          </w:p>
          <w:p w14:paraId="5613198B" w14:textId="77777777" w:rsidR="00D71316" w:rsidRDefault="00117C03">
            <w:pPr>
              <w:rPr>
                <w:rFonts w:cs="Arial"/>
              </w:rPr>
            </w:pPr>
            <w:r>
              <w:rPr>
                <w:rFonts w:cs="Arial"/>
              </w:rPr>
              <w:t xml:space="preserve">2) HARQ with (blind) retransmissions not based on the previous PUSCH decoding </w:t>
            </w:r>
            <w:proofErr w:type="gramStart"/>
            <w:r>
              <w:rPr>
                <w:rFonts w:cs="Arial"/>
              </w:rPr>
              <w:t>result;</w:t>
            </w:r>
            <w:proofErr w:type="gramEnd"/>
          </w:p>
          <w:p w14:paraId="35C7CAD4" w14:textId="77777777" w:rsidR="00D71316" w:rsidRDefault="00117C03">
            <w:pPr>
              <w:rPr>
                <w:rFonts w:cs="Arial"/>
              </w:rPr>
            </w:pPr>
            <w:r>
              <w:rPr>
                <w:rFonts w:cs="Arial"/>
              </w:rPr>
              <w:t>3) HARQ with no retransmission.</w:t>
            </w:r>
          </w:p>
          <w:p w14:paraId="4CBCFEFB" w14:textId="77777777" w:rsidR="00D71316" w:rsidRDefault="00117C03">
            <w:pPr>
              <w:rPr>
                <w:lang w:eastAsia="sv-SE"/>
              </w:rPr>
            </w:pPr>
            <w:r>
              <w:rPr>
                <w:rFonts w:eastAsiaTheme="minorEastAsia" w:cs="Arial"/>
              </w:rPr>
              <w:t xml:space="preserve">From service delay’s perspective, </w:t>
            </w:r>
            <w:r>
              <w:rPr>
                <w:rFonts w:cs="Arial"/>
              </w:rPr>
              <w:t>retransmissions based on the previous PUSCH decoding result</w:t>
            </w:r>
            <w:r>
              <w:rPr>
                <w:rFonts w:eastAsiaTheme="minorEastAsia" w:cs="Arial"/>
              </w:rPr>
              <w:t xml:space="preserve"> is quite different from blind retransmission in NTN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w:t>
            </w:r>
            <w:proofErr w:type="gramStart"/>
            <w:r>
              <w:rPr>
                <w:rFonts w:eastAsiaTheme="minorEastAsia" w:cs="Arial"/>
              </w:rPr>
              <w:t>perspective,  classifying</w:t>
            </w:r>
            <w:proofErr w:type="gramEnd"/>
            <w:r>
              <w:rPr>
                <w:rFonts w:eastAsiaTheme="minorEastAsia" w:cs="Arial"/>
              </w:rPr>
              <w:t xml:space="preserve"> the HARQ processes into two types by LCP restriction</w:t>
            </w:r>
            <w:r>
              <w:rPr>
                <w:rFonts w:cs="Arial"/>
              </w:rPr>
              <w:t xml:space="preserve"> could be enough for LCP restriction, i.e., “enabling” means retransmissions based on the previous PUSCH decoding result,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D71316" w14:paraId="52D40B17" w14:textId="77777777">
        <w:tc>
          <w:tcPr>
            <w:tcW w:w="1496" w:type="dxa"/>
          </w:tcPr>
          <w:p w14:paraId="4560908E" w14:textId="77777777" w:rsidR="00D71316" w:rsidRDefault="00117C03">
            <w:pPr>
              <w:rPr>
                <w:lang w:eastAsia="sv-SE"/>
              </w:rPr>
            </w:pPr>
            <w:r>
              <w:rPr>
                <w:lang w:eastAsia="sv-SE"/>
              </w:rPr>
              <w:t>Samsung</w:t>
            </w:r>
          </w:p>
        </w:tc>
        <w:tc>
          <w:tcPr>
            <w:tcW w:w="2189" w:type="dxa"/>
          </w:tcPr>
          <w:p w14:paraId="249682CF" w14:textId="77777777" w:rsidR="00D71316" w:rsidRDefault="00117C03">
            <w:pPr>
              <w:rPr>
                <w:rFonts w:eastAsia="DengXian"/>
              </w:rPr>
            </w:pPr>
            <w:r>
              <w:rPr>
                <w:rFonts w:eastAsia="DengXian"/>
              </w:rPr>
              <w:t>Option 3</w:t>
            </w:r>
          </w:p>
        </w:tc>
        <w:tc>
          <w:tcPr>
            <w:tcW w:w="6030" w:type="dxa"/>
          </w:tcPr>
          <w:p w14:paraId="3D251644" w14:textId="77777777" w:rsidR="00D71316" w:rsidRDefault="00D71316">
            <w:pPr>
              <w:rPr>
                <w:rFonts w:eastAsia="DengXian"/>
              </w:rPr>
            </w:pPr>
          </w:p>
        </w:tc>
      </w:tr>
      <w:tr w:rsidR="00D71316" w14:paraId="16715313" w14:textId="77777777">
        <w:tc>
          <w:tcPr>
            <w:tcW w:w="1496" w:type="dxa"/>
          </w:tcPr>
          <w:p w14:paraId="2BBA49C6" w14:textId="77777777" w:rsidR="00D71316" w:rsidRDefault="00117C03">
            <w:pPr>
              <w:rPr>
                <w:lang w:eastAsia="sv-SE"/>
              </w:rPr>
            </w:pPr>
            <w:r>
              <w:rPr>
                <w:lang w:eastAsia="sv-SE"/>
              </w:rPr>
              <w:t>MediaTek</w:t>
            </w:r>
          </w:p>
        </w:tc>
        <w:tc>
          <w:tcPr>
            <w:tcW w:w="2189" w:type="dxa"/>
          </w:tcPr>
          <w:p w14:paraId="24ACF14C" w14:textId="77777777" w:rsidR="00D71316" w:rsidRDefault="00117C03">
            <w:pPr>
              <w:rPr>
                <w:lang w:eastAsia="sv-SE"/>
              </w:rPr>
            </w:pPr>
            <w:r>
              <w:rPr>
                <w:lang w:eastAsia="sv-SE"/>
              </w:rPr>
              <w:t>3, 5</w:t>
            </w:r>
          </w:p>
        </w:tc>
        <w:tc>
          <w:tcPr>
            <w:tcW w:w="6030" w:type="dxa"/>
          </w:tcPr>
          <w:p w14:paraId="19B1A536" w14:textId="77777777" w:rsidR="00D71316" w:rsidRDefault="00117C03">
            <w:pPr>
              <w:rPr>
                <w:lang w:eastAsia="sv-SE"/>
              </w:rPr>
            </w:pPr>
            <w:r>
              <w:rPr>
                <w:lang w:eastAsia="sv-SE"/>
              </w:rPr>
              <w:t>Options 3 and 5 can be studied as possible options for mapping UL HARQ behaviour to LCP rules.</w:t>
            </w:r>
          </w:p>
          <w:p w14:paraId="4F1BCFB9" w14:textId="77777777" w:rsidR="00D71316" w:rsidRDefault="00117C03">
            <w:pPr>
              <w:rPr>
                <w:lang w:eastAsia="sv-SE"/>
              </w:rPr>
            </w:pPr>
            <w:r>
              <w:rPr>
                <w:lang w:eastAsia="sv-SE"/>
              </w:rPr>
              <w:t xml:space="preserve">On Options 1 and 2: We object to the use of </w:t>
            </w:r>
            <w:proofErr w:type="spellStart"/>
            <w:r>
              <w:rPr>
                <w:lang w:eastAsia="sv-SE"/>
              </w:rPr>
              <w:t>allowedPHY-PriorityIndex</w:t>
            </w:r>
            <w:proofErr w:type="spellEnd"/>
            <w:r>
              <w:rPr>
                <w:lang w:eastAsia="sv-SE"/>
              </w:rPr>
              <w:t xml:space="preserve"> for this purpose as this feature is used for prioritization/cancellation of UL grants and UCI transmissions. This can lead to a lot of unnecessary side effects.</w:t>
            </w:r>
          </w:p>
          <w:p w14:paraId="78FCD481" w14:textId="77777777" w:rsidR="00D71316" w:rsidRDefault="00117C03">
            <w:pPr>
              <w:rPr>
                <w:lang w:eastAsia="sv-SE"/>
              </w:rPr>
            </w:pPr>
            <w:r>
              <w:rPr>
                <w:lang w:eastAsia="sv-SE"/>
              </w:rPr>
              <w:t>On Option 4: There is no benefit of informing the UE about the blind retransmissions for LCP purposes.</w:t>
            </w:r>
          </w:p>
        </w:tc>
      </w:tr>
      <w:tr w:rsidR="00D71316" w14:paraId="22F0B48B" w14:textId="77777777">
        <w:tc>
          <w:tcPr>
            <w:tcW w:w="1496" w:type="dxa"/>
          </w:tcPr>
          <w:p w14:paraId="148CBD46" w14:textId="77777777" w:rsidR="00D71316" w:rsidRDefault="00117C03">
            <w:pPr>
              <w:rPr>
                <w:rFonts w:eastAsia="DengXian"/>
              </w:rPr>
            </w:pPr>
            <w:r>
              <w:t>Qualcomm</w:t>
            </w:r>
          </w:p>
        </w:tc>
        <w:tc>
          <w:tcPr>
            <w:tcW w:w="2189" w:type="dxa"/>
          </w:tcPr>
          <w:p w14:paraId="7645D0D6" w14:textId="77777777" w:rsidR="00D71316" w:rsidRDefault="00117C03">
            <w:pPr>
              <w:rPr>
                <w:rFonts w:eastAsia="DengXian"/>
              </w:rPr>
            </w:pPr>
            <w:r>
              <w:t>(3)</w:t>
            </w:r>
          </w:p>
        </w:tc>
        <w:tc>
          <w:tcPr>
            <w:tcW w:w="6030" w:type="dxa"/>
          </w:tcPr>
          <w:p w14:paraId="6F699A99" w14:textId="77777777" w:rsidR="00D71316" w:rsidRDefault="00117C03">
            <w:r>
              <w:t>We can live with (3).</w:t>
            </w:r>
          </w:p>
          <w:p w14:paraId="415CDF56" w14:textId="77777777" w:rsidR="00D71316" w:rsidRDefault="00117C03">
            <w:pPr>
              <w:rPr>
                <w:rFonts w:eastAsia="DengXian"/>
              </w:rPr>
            </w:pPr>
            <w:r>
              <w:rPr>
                <w:rFonts w:eastAsia="DengXian"/>
              </w:rPr>
              <w:t>(4)  seems to add complexity with more options. For (5) it is not clear why a single HARQ process needs to be configured with one or more schemes.</w:t>
            </w:r>
          </w:p>
        </w:tc>
      </w:tr>
      <w:tr w:rsidR="00D71316" w14:paraId="7AB0BA68" w14:textId="77777777">
        <w:tc>
          <w:tcPr>
            <w:tcW w:w="1496" w:type="dxa"/>
          </w:tcPr>
          <w:p w14:paraId="074B0B39" w14:textId="77777777" w:rsidR="00D71316" w:rsidRDefault="00117C03">
            <w:pPr>
              <w:rPr>
                <w:rFonts w:eastAsiaTheme="minorEastAsia"/>
              </w:rPr>
            </w:pPr>
            <w:r>
              <w:rPr>
                <w:lang w:eastAsia="sv-SE"/>
              </w:rPr>
              <w:t>Ericsson</w:t>
            </w:r>
          </w:p>
        </w:tc>
        <w:tc>
          <w:tcPr>
            <w:tcW w:w="2189" w:type="dxa"/>
          </w:tcPr>
          <w:p w14:paraId="64FA2B33" w14:textId="77777777" w:rsidR="00D71316" w:rsidRDefault="00117C03">
            <w:pPr>
              <w:rPr>
                <w:rFonts w:eastAsiaTheme="minorEastAsia"/>
              </w:rPr>
            </w:pPr>
            <w:r>
              <w:rPr>
                <w:lang w:eastAsia="sv-SE"/>
              </w:rPr>
              <w:t>1</w:t>
            </w:r>
          </w:p>
        </w:tc>
        <w:tc>
          <w:tcPr>
            <w:tcW w:w="6030" w:type="dxa"/>
          </w:tcPr>
          <w:p w14:paraId="6C5824C8" w14:textId="77777777" w:rsidR="00D71316" w:rsidRDefault="00117C03">
            <w:pPr>
              <w:rPr>
                <w:lang w:eastAsia="sv-SE"/>
              </w:rPr>
            </w:pPr>
            <w:r>
              <w:rPr>
                <w:lang w:eastAsia="sv-SE"/>
              </w:rPr>
              <w:t xml:space="preserve">We see two options </w:t>
            </w:r>
          </w:p>
          <w:p w14:paraId="0C880405" w14:textId="77777777" w:rsidR="00D71316" w:rsidRDefault="00117C03">
            <w:pPr>
              <w:rPr>
                <w:lang w:eastAsia="sv-SE"/>
              </w:rPr>
            </w:pPr>
            <w:r>
              <w:rPr>
                <w:lang w:eastAsia="sv-SE"/>
              </w:rPr>
              <w:t>A. We do not configure LCP any different than in TNs</w:t>
            </w:r>
          </w:p>
          <w:p w14:paraId="590EF4EE" w14:textId="77777777" w:rsidR="00D71316" w:rsidRDefault="00117C03">
            <w:pPr>
              <w:rPr>
                <w:lang w:eastAsia="sv-SE"/>
              </w:rPr>
            </w:pPr>
            <w:r>
              <w:rPr>
                <w:lang w:eastAsia="sv-SE"/>
              </w:rPr>
              <w:t xml:space="preserve">From SRs, BSRs and decoded UL data (failed or successful), the gNB can schedule the UE as necessary to support communication without any major drawbacks that </w:t>
            </w:r>
            <w:proofErr w:type="spellStart"/>
            <w:r>
              <w:rPr>
                <w:lang w:eastAsia="sv-SE"/>
              </w:rPr>
              <w:t>can not</w:t>
            </w:r>
            <w:proofErr w:type="spellEnd"/>
            <w:r>
              <w:rPr>
                <w:lang w:eastAsia="sv-SE"/>
              </w:rPr>
              <w:t xml:space="preserve"> be handled by gNB implementation and appropriate configuration of the UEs. </w:t>
            </w:r>
          </w:p>
          <w:p w14:paraId="2DD72262" w14:textId="77777777" w:rsidR="00D71316" w:rsidRDefault="00117C03">
            <w:pPr>
              <w:rPr>
                <w:lang w:eastAsia="sv-SE"/>
              </w:rPr>
            </w:pPr>
            <w:r>
              <w:rPr>
                <w:lang w:eastAsia="sv-SE"/>
              </w:rPr>
              <w:t>B. Option 1</w:t>
            </w:r>
          </w:p>
          <w:p w14:paraId="314ECDDD" w14:textId="77777777" w:rsidR="00D71316" w:rsidRDefault="00117C03">
            <w:pPr>
              <w:rPr>
                <w:rFonts w:eastAsia="DengXian" w:cs="Arial"/>
              </w:rPr>
            </w:pPr>
            <w:r>
              <w:rPr>
                <w:lang w:eastAsia="sv-SE"/>
              </w:rPr>
              <w:t xml:space="preserve">We configure the </w:t>
            </w:r>
            <w:proofErr w:type="spellStart"/>
            <w:r>
              <w:rPr>
                <w:rFonts w:eastAsia="DengXian" w:cs="Arial"/>
              </w:rPr>
              <w:t>allowedPHY-PriorityIndex</w:t>
            </w:r>
            <w:proofErr w:type="spellEnd"/>
            <w:r>
              <w:rPr>
                <w:rFonts w:eastAsia="DengXian" w:cs="Arial"/>
              </w:rPr>
              <w:t xml:space="preserve"> as ZTE elegantly explains in their contribution. There are plenty of other methods to affect the LCH QoS besides the </w:t>
            </w:r>
            <w:proofErr w:type="spellStart"/>
            <w:r>
              <w:rPr>
                <w:rFonts w:eastAsia="DengXian" w:cs="Arial"/>
              </w:rPr>
              <w:t>allowedPHY-PriorityIndex</w:t>
            </w:r>
            <w:proofErr w:type="spellEnd"/>
            <w:r>
              <w:rPr>
                <w:rFonts w:eastAsia="DengXian" w:cs="Arial"/>
              </w:rPr>
              <w:t xml:space="preserve">, the main method will be the scheduler scheduling the UEs according to the mix of QoS for the LCHs. </w:t>
            </w:r>
          </w:p>
          <w:p w14:paraId="373C5CF8" w14:textId="77777777" w:rsidR="00D71316" w:rsidRDefault="00117C03">
            <w:pPr>
              <w:rPr>
                <w:lang w:eastAsia="sv-SE"/>
              </w:rPr>
            </w:pPr>
            <w:r>
              <w:rPr>
                <w:rFonts w:eastAsia="DengXian" w:cs="Arial"/>
              </w:rPr>
              <w:t xml:space="preserve">Say we would like to support URLLC (which seems like a crazy idea, but whatever) on top of using </w:t>
            </w:r>
            <w:proofErr w:type="spellStart"/>
            <w:r>
              <w:rPr>
                <w:rFonts w:eastAsia="DengXian" w:cs="Arial"/>
              </w:rPr>
              <w:t>allowedPHY-PriorityIndex</w:t>
            </w:r>
            <w:proofErr w:type="spellEnd"/>
            <w:r>
              <w:rPr>
                <w:rFonts w:eastAsia="DengXian" w:cs="Arial"/>
              </w:rPr>
              <w:t xml:space="preserve">, then we may for an URLLC bearer configure not only </w:t>
            </w:r>
            <w:proofErr w:type="spellStart"/>
            <w:r>
              <w:rPr>
                <w:rFonts w:eastAsia="DengXian" w:cs="Arial"/>
              </w:rPr>
              <w:t>allowedPHY-PriorityIndex</w:t>
            </w:r>
            <w:proofErr w:type="spellEnd"/>
            <w:r>
              <w:rPr>
                <w:rFonts w:eastAsia="DengXian" w:cs="Arial"/>
              </w:rPr>
              <w:t xml:space="preserve"> but also </w:t>
            </w:r>
            <w:proofErr w:type="spellStart"/>
            <w:r>
              <w:rPr>
                <w:rFonts w:eastAsia="DengXian" w:cs="Arial"/>
              </w:rPr>
              <w:t>maxPUSCH</w:t>
            </w:r>
            <w:proofErr w:type="spellEnd"/>
            <w:r>
              <w:rPr>
                <w:rFonts w:eastAsia="DengXian" w:cs="Arial"/>
              </w:rPr>
              <w:t xml:space="preserve">-Duration and allocate shorter PUSCH allocations for the URLLC traffic. </w:t>
            </w:r>
          </w:p>
          <w:p w14:paraId="21C76D16" w14:textId="77777777" w:rsidR="00D71316" w:rsidRDefault="00D71316">
            <w:pPr>
              <w:rPr>
                <w:rFonts w:eastAsiaTheme="minorEastAsia"/>
              </w:rPr>
            </w:pPr>
          </w:p>
        </w:tc>
      </w:tr>
      <w:tr w:rsidR="00D71316" w14:paraId="0BBC94B7" w14:textId="77777777">
        <w:tc>
          <w:tcPr>
            <w:tcW w:w="1496" w:type="dxa"/>
          </w:tcPr>
          <w:p w14:paraId="68EC2AAE" w14:textId="77777777" w:rsidR="00D71316" w:rsidRDefault="00117C03">
            <w:pPr>
              <w:rPr>
                <w:rFonts w:eastAsiaTheme="minorEastAsia"/>
              </w:rPr>
            </w:pPr>
            <w:r>
              <w:rPr>
                <w:rFonts w:eastAsiaTheme="minorEastAsia" w:hint="eastAsia"/>
              </w:rPr>
              <w:t>Lenovo</w:t>
            </w:r>
          </w:p>
        </w:tc>
        <w:tc>
          <w:tcPr>
            <w:tcW w:w="2189" w:type="dxa"/>
          </w:tcPr>
          <w:p w14:paraId="472E3BA3" w14:textId="77777777" w:rsidR="00D71316" w:rsidRDefault="00117C03">
            <w:pPr>
              <w:rPr>
                <w:rFonts w:eastAsiaTheme="minorEastAsia"/>
              </w:rPr>
            </w:pPr>
            <w:r>
              <w:t>3</w:t>
            </w:r>
          </w:p>
        </w:tc>
        <w:tc>
          <w:tcPr>
            <w:tcW w:w="6030" w:type="dxa"/>
          </w:tcPr>
          <w:p w14:paraId="53B2C1AB" w14:textId="77777777" w:rsidR="00D71316" w:rsidRDefault="00117C03">
            <w:pPr>
              <w:rPr>
                <w:rFonts w:eastAsiaTheme="minorEastAsia"/>
              </w:rPr>
            </w:pPr>
            <w:r>
              <w:t xml:space="preserve">For UE it only needs to know </w:t>
            </w:r>
            <w:proofErr w:type="gramStart"/>
            <w:r>
              <w:t>retransmission  “</w:t>
            </w:r>
            <w:proofErr w:type="gramEnd"/>
            <w:r>
              <w:t>enabled” or “disabled”.</w:t>
            </w:r>
          </w:p>
        </w:tc>
      </w:tr>
      <w:tr w:rsidR="00D71316" w14:paraId="066E9FC9" w14:textId="77777777">
        <w:tc>
          <w:tcPr>
            <w:tcW w:w="1496" w:type="dxa"/>
          </w:tcPr>
          <w:p w14:paraId="5CA1F0EB" w14:textId="77777777" w:rsidR="00D71316" w:rsidRDefault="00117C03">
            <w:pPr>
              <w:rPr>
                <w:rFonts w:eastAsiaTheme="minorEastAsia"/>
              </w:rPr>
            </w:pPr>
            <w:r>
              <w:rPr>
                <w:lang w:eastAsia="sv-SE"/>
              </w:rPr>
              <w:t>Nokia</w:t>
            </w:r>
          </w:p>
        </w:tc>
        <w:tc>
          <w:tcPr>
            <w:tcW w:w="2189" w:type="dxa"/>
          </w:tcPr>
          <w:p w14:paraId="4BA4494D" w14:textId="77777777" w:rsidR="00D71316" w:rsidRDefault="00117C03">
            <w:pPr>
              <w:rPr>
                <w:rFonts w:eastAsiaTheme="minorEastAsia"/>
              </w:rPr>
            </w:pPr>
            <w:r>
              <w:rPr>
                <w:lang w:eastAsia="sv-SE"/>
              </w:rPr>
              <w:t>Option4 or Option3</w:t>
            </w:r>
          </w:p>
        </w:tc>
        <w:tc>
          <w:tcPr>
            <w:tcW w:w="6030" w:type="dxa"/>
          </w:tcPr>
          <w:p w14:paraId="789CF852" w14:textId="77777777" w:rsidR="00D71316" w:rsidRDefault="00117C03">
            <w:pPr>
              <w:jc w:val="left"/>
              <w:rPr>
                <w:rFonts w:eastAsia="DengXian"/>
              </w:rPr>
            </w:pPr>
            <w:r>
              <w:rPr>
                <w:lang w:eastAsia="sv-SE"/>
              </w:rPr>
              <w:t xml:space="preserve">For Option1, </w:t>
            </w:r>
            <w:r>
              <w:rPr>
                <w:rFonts w:eastAsia="DengXian"/>
              </w:rPr>
              <w:t xml:space="preserve">re-purposing </w:t>
            </w:r>
            <w:proofErr w:type="spellStart"/>
            <w:r>
              <w:rPr>
                <w:rFonts w:eastAsia="DengXian"/>
              </w:rPr>
              <w:t>allowedPHY-PriorityIndex</w:t>
            </w:r>
            <w:proofErr w:type="spellEnd"/>
            <w:r>
              <w:rPr>
                <w:rFonts w:eastAsia="DengXian"/>
              </w:rPr>
              <w:t xml:space="preserve"> from </w:t>
            </w:r>
            <w:proofErr w:type="spellStart"/>
            <w:r>
              <w:rPr>
                <w:rFonts w:eastAsia="DengXian"/>
              </w:rPr>
              <w:t>IIoT</w:t>
            </w:r>
            <w:proofErr w:type="spellEnd"/>
            <w:r>
              <w:rPr>
                <w:rFonts w:eastAsia="DengXian"/>
              </w:rPr>
              <w:t xml:space="preserve"> feature is not be a good way forward considering a). It will impact not only LCP but also intra-UE prioritization in physical layer. b</w:t>
            </w:r>
            <w:proofErr w:type="gramStart"/>
            <w:r>
              <w:rPr>
                <w:rFonts w:eastAsia="DengXian"/>
              </w:rPr>
              <w:t>).It</w:t>
            </w:r>
            <w:proofErr w:type="gramEnd"/>
            <w:r>
              <w:rPr>
                <w:rFonts w:eastAsia="DengXian"/>
              </w:rPr>
              <w:t xml:space="preserve"> cannot support LCP for MACCE especially the one requires high reliability. c). Since </w:t>
            </w:r>
            <w:proofErr w:type="spellStart"/>
            <w:r>
              <w:rPr>
                <w:rFonts w:eastAsia="DengXian"/>
              </w:rPr>
              <w:t>allowedPHY-PriorityIndex</w:t>
            </w:r>
            <w:proofErr w:type="spellEnd"/>
            <w:r>
              <w:rPr>
                <w:rFonts w:eastAsia="DengXian"/>
              </w:rPr>
              <w:t xml:space="preserve"> only support two priority (p0/p1), it cannot exactly match the agreed three UL retransmission schemes for NTN. This will cause either the UL retransmission </w:t>
            </w:r>
            <w:proofErr w:type="spellStart"/>
            <w:r>
              <w:rPr>
                <w:rFonts w:eastAsia="DengXian"/>
              </w:rPr>
              <w:t>effiency</w:t>
            </w:r>
            <w:proofErr w:type="spellEnd"/>
            <w:r>
              <w:rPr>
                <w:rFonts w:eastAsia="DengXian"/>
              </w:rPr>
              <w:t xml:space="preserve"> downgrade or the resource waste because the service QoS requirement and UL retransmission scheme cannot match.</w:t>
            </w:r>
          </w:p>
          <w:p w14:paraId="38EF4A77" w14:textId="77777777" w:rsidR="00D71316" w:rsidRDefault="00117C03">
            <w:pPr>
              <w:jc w:val="left"/>
              <w:rPr>
                <w:lang w:eastAsia="sv-SE"/>
              </w:rPr>
            </w:pPr>
            <w:r>
              <w:rPr>
                <w:lang w:eastAsia="sv-SE"/>
              </w:rPr>
              <w:t xml:space="preserve">For Option2, increasing bit-length in DCI is not desirable - a lot of RAN1 impact and interworking with </w:t>
            </w:r>
            <w:proofErr w:type="spellStart"/>
            <w:r>
              <w:rPr>
                <w:lang w:eastAsia="sv-SE"/>
              </w:rPr>
              <w:t>IIoT</w:t>
            </w:r>
            <w:proofErr w:type="spellEnd"/>
            <w:r>
              <w:rPr>
                <w:lang w:eastAsia="sv-SE"/>
              </w:rPr>
              <w:t xml:space="preserve"> feature.</w:t>
            </w:r>
          </w:p>
          <w:p w14:paraId="4F0887A1" w14:textId="77777777" w:rsidR="00D71316" w:rsidRDefault="00117C03">
            <w:pPr>
              <w:jc w:val="left"/>
              <w:rPr>
                <w:lang w:eastAsia="sv-SE"/>
              </w:rPr>
            </w:pPr>
            <w:r>
              <w:rPr>
                <w:lang w:eastAsia="sv-SE"/>
              </w:rPr>
              <w:t xml:space="preserve">Option3 and Option4 are basically same, Option3 support two UL retransmission schemes while Option4 support three UL retransmission schemes. Option4 can be regarded as an optimization for Option3 to exactly match three agreed UL retransmission schemes agreed for </w:t>
            </w:r>
            <w:proofErr w:type="gramStart"/>
            <w:r>
              <w:rPr>
                <w:lang w:eastAsia="sv-SE"/>
              </w:rPr>
              <w:t>NTN,.</w:t>
            </w:r>
            <w:proofErr w:type="gramEnd"/>
            <w:r>
              <w:rPr>
                <w:lang w:eastAsia="sv-SE"/>
              </w:rPr>
              <w:t xml:space="preserve"> Option4 or Option3 can be further discussed.</w:t>
            </w:r>
          </w:p>
          <w:p w14:paraId="15480182" w14:textId="77777777" w:rsidR="00D71316" w:rsidRDefault="00117C03">
            <w:pPr>
              <w:rPr>
                <w:rFonts w:eastAsiaTheme="minorEastAsia"/>
              </w:rPr>
            </w:pPr>
            <w:r>
              <w:rPr>
                <w:lang w:eastAsia="sv-SE"/>
              </w:rPr>
              <w:t xml:space="preserve">For Option5, it is one of possible NW implementation to decide the scheduling strategy for each scheduling occasion, while we </w:t>
            </w:r>
            <w:proofErr w:type="gramStart"/>
            <w:r>
              <w:rPr>
                <w:lang w:eastAsia="sv-SE"/>
              </w:rPr>
              <w:t>don’t</w:t>
            </w:r>
            <w:proofErr w:type="gramEnd"/>
            <w:r>
              <w:rPr>
                <w:lang w:eastAsia="sv-SE"/>
              </w:rPr>
              <w:t xml:space="preserve"> see strong motivation to mix different retransmission scheme for one HARQ process. See our comment to Question5.</w:t>
            </w:r>
          </w:p>
        </w:tc>
      </w:tr>
      <w:tr w:rsidR="00D71316" w14:paraId="7BAB3F8A" w14:textId="77777777">
        <w:tc>
          <w:tcPr>
            <w:tcW w:w="1496" w:type="dxa"/>
          </w:tcPr>
          <w:p w14:paraId="5CF4A767" w14:textId="77777777" w:rsidR="00D71316" w:rsidRDefault="00117C03">
            <w:pPr>
              <w:rPr>
                <w:rFonts w:eastAsia="Malgun Gothic"/>
                <w:lang w:eastAsia="ko-KR"/>
              </w:rPr>
            </w:pPr>
            <w:r>
              <w:rPr>
                <w:rFonts w:eastAsiaTheme="minorEastAsia" w:hint="eastAsia"/>
              </w:rPr>
              <w:t>CATT</w:t>
            </w:r>
          </w:p>
        </w:tc>
        <w:tc>
          <w:tcPr>
            <w:tcW w:w="2189" w:type="dxa"/>
          </w:tcPr>
          <w:p w14:paraId="30C6FBE7" w14:textId="77777777" w:rsidR="00D71316" w:rsidRDefault="00117C03">
            <w:pPr>
              <w:rPr>
                <w:rFonts w:eastAsiaTheme="minorEastAsia"/>
              </w:rPr>
            </w:pPr>
            <w:r>
              <w:rPr>
                <w:rFonts w:eastAsiaTheme="minorEastAsia"/>
              </w:rPr>
              <w:t>O</w:t>
            </w:r>
            <w:r>
              <w:rPr>
                <w:rFonts w:eastAsiaTheme="minorEastAsia" w:hint="eastAsia"/>
              </w:rPr>
              <w:t>ption 3</w:t>
            </w:r>
          </w:p>
        </w:tc>
        <w:tc>
          <w:tcPr>
            <w:tcW w:w="6030" w:type="dxa"/>
          </w:tcPr>
          <w:p w14:paraId="5CBA8C75" w14:textId="77777777" w:rsidR="00D71316" w:rsidRDefault="00117C03">
            <w:pPr>
              <w:rPr>
                <w:rFonts w:eastAsiaTheme="minorEastAsia"/>
              </w:rPr>
            </w:pPr>
            <w:r>
              <w:rPr>
                <w:rFonts w:eastAsiaTheme="majorEastAsia"/>
              </w:rPr>
              <w:t>F</w:t>
            </w:r>
            <w:r>
              <w:rPr>
                <w:rFonts w:eastAsiaTheme="majorEastAsia" w:hint="eastAsia"/>
              </w:rPr>
              <w:t>or 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D71316" w14:paraId="7AD4C62B" w14:textId="77777777">
        <w:tc>
          <w:tcPr>
            <w:tcW w:w="1496" w:type="dxa"/>
          </w:tcPr>
          <w:p w14:paraId="73B18592" w14:textId="77777777" w:rsidR="00D71316" w:rsidRDefault="00117C03">
            <w:pPr>
              <w:rPr>
                <w:rFonts w:eastAsia="Malgun Gothic"/>
                <w:lang w:eastAsia="ko-KR"/>
              </w:rPr>
            </w:pPr>
            <w:r>
              <w:rPr>
                <w:rFonts w:eastAsiaTheme="minorEastAsia"/>
              </w:rPr>
              <w:t>Apple</w:t>
            </w:r>
          </w:p>
        </w:tc>
        <w:tc>
          <w:tcPr>
            <w:tcW w:w="2189" w:type="dxa"/>
          </w:tcPr>
          <w:p w14:paraId="7C5E165D" w14:textId="77777777" w:rsidR="00D71316" w:rsidRDefault="00117C03">
            <w:pPr>
              <w:rPr>
                <w:rFonts w:eastAsia="Malgun Gothic"/>
                <w:lang w:eastAsia="ko-KR"/>
              </w:rPr>
            </w:pPr>
            <w:r>
              <w:rPr>
                <w:rFonts w:eastAsiaTheme="minorEastAsia"/>
              </w:rPr>
              <w:t>Option 3</w:t>
            </w:r>
          </w:p>
        </w:tc>
        <w:tc>
          <w:tcPr>
            <w:tcW w:w="6030" w:type="dxa"/>
          </w:tcPr>
          <w:p w14:paraId="408CF661" w14:textId="77777777" w:rsidR="00D71316" w:rsidRDefault="00117C03">
            <w:r>
              <w:rPr>
                <w:rFonts w:eastAsiaTheme="minorEastAsia"/>
              </w:rPr>
              <w:t>But can live with 5.</w:t>
            </w:r>
          </w:p>
        </w:tc>
      </w:tr>
      <w:tr w:rsidR="00D71316" w14:paraId="2D7B04E7" w14:textId="77777777">
        <w:tc>
          <w:tcPr>
            <w:tcW w:w="1496" w:type="dxa"/>
          </w:tcPr>
          <w:p w14:paraId="4FC3652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160C0A4B" w14:textId="77777777" w:rsidR="00D71316" w:rsidRDefault="00117C03">
            <w:pPr>
              <w:rPr>
                <w:lang w:eastAsia="sv-SE"/>
              </w:rPr>
            </w:pPr>
            <w:r>
              <w:rPr>
                <w:rFonts w:eastAsia="Malgun Gothic" w:hint="eastAsia"/>
                <w:lang w:eastAsia="ko-KR"/>
              </w:rPr>
              <w:t>3</w:t>
            </w:r>
            <w:r>
              <w:rPr>
                <w:rFonts w:eastAsia="Malgun Gothic"/>
                <w:lang w:eastAsia="ko-KR"/>
              </w:rPr>
              <w:t xml:space="preserve"> </w:t>
            </w:r>
          </w:p>
        </w:tc>
        <w:tc>
          <w:tcPr>
            <w:tcW w:w="6030" w:type="dxa"/>
          </w:tcPr>
          <w:p w14:paraId="66F3AE85" w14:textId="77777777" w:rsidR="00D71316" w:rsidRDefault="00117C03">
            <w:pPr>
              <w:rPr>
                <w:lang w:eastAsia="sv-SE"/>
              </w:rPr>
            </w:pPr>
            <w:r>
              <w:rPr>
                <w:rFonts w:eastAsia="Malgun Gothic"/>
                <w:lang w:eastAsia="ko-KR"/>
              </w:rPr>
              <w:t xml:space="preserve">We support the </w:t>
            </w:r>
            <w:r>
              <w:rPr>
                <w:rFonts w:eastAsiaTheme="minorEastAsia" w:cs="Arial"/>
              </w:rPr>
              <w:t xml:space="preserve">introduction of a new LCP restriction for UL HARQ process. Further discussion is needed on how to configure it. Option 4 can be covered </w:t>
            </w:r>
            <w:r>
              <w:rPr>
                <w:rFonts w:eastAsiaTheme="minorEastAsia" w:cs="Arial" w:hint="eastAsia"/>
              </w:rPr>
              <w:t>b</w:t>
            </w:r>
            <w:r>
              <w:rPr>
                <w:rFonts w:eastAsiaTheme="minorEastAsia" w:cs="Arial"/>
              </w:rPr>
              <w:t xml:space="preserve">y Option 3. </w:t>
            </w:r>
          </w:p>
        </w:tc>
      </w:tr>
      <w:tr w:rsidR="00D71316" w14:paraId="2B8B9C91" w14:textId="77777777">
        <w:tc>
          <w:tcPr>
            <w:tcW w:w="1496" w:type="dxa"/>
          </w:tcPr>
          <w:p w14:paraId="6377CA90" w14:textId="77777777" w:rsidR="00D71316" w:rsidRDefault="00117C03">
            <w:pPr>
              <w:rPr>
                <w:rFonts w:eastAsia="SimSun"/>
                <w:lang w:val="en-US"/>
              </w:rPr>
            </w:pPr>
            <w:r>
              <w:rPr>
                <w:rFonts w:eastAsiaTheme="minorEastAsia" w:hint="eastAsia"/>
                <w:lang w:eastAsia="ko-KR"/>
              </w:rPr>
              <w:t>LG</w:t>
            </w:r>
          </w:p>
        </w:tc>
        <w:tc>
          <w:tcPr>
            <w:tcW w:w="2189" w:type="dxa"/>
          </w:tcPr>
          <w:p w14:paraId="05A2DC72" w14:textId="77777777" w:rsidR="00D71316" w:rsidRDefault="00117C03">
            <w:pPr>
              <w:rPr>
                <w:rFonts w:eastAsia="SimSun"/>
                <w:lang w:val="en-US"/>
              </w:rPr>
            </w:pPr>
            <w:r>
              <w:rPr>
                <w:rFonts w:eastAsiaTheme="minorEastAsia" w:hint="eastAsia"/>
                <w:lang w:eastAsia="ko-KR"/>
              </w:rPr>
              <w:t>1</w:t>
            </w:r>
          </w:p>
        </w:tc>
        <w:tc>
          <w:tcPr>
            <w:tcW w:w="6030" w:type="dxa"/>
          </w:tcPr>
          <w:p w14:paraId="53EFA4A1" w14:textId="77777777" w:rsidR="00D71316" w:rsidRDefault="00117C03">
            <w:pPr>
              <w:rPr>
                <w:rFonts w:eastAsiaTheme="minorEastAsia"/>
              </w:rPr>
            </w:pPr>
            <w:r>
              <w:rPr>
                <w:rFonts w:eastAsiaTheme="minorEastAsia" w:hint="eastAsia"/>
                <w:lang w:eastAsia="ko-KR"/>
              </w:rPr>
              <w:t xml:space="preserve">The </w:t>
            </w:r>
            <w:proofErr w:type="spellStart"/>
            <w:r>
              <w:rPr>
                <w:rFonts w:eastAsiaTheme="minorEastAsia"/>
                <w:lang w:eastAsia="ko-KR"/>
              </w:rPr>
              <w:t>allowedPHY-PriorityIndex</w:t>
            </w:r>
            <w:proofErr w:type="spellEnd"/>
            <w:r>
              <w:rPr>
                <w:rFonts w:eastAsiaTheme="minorEastAsia"/>
                <w:lang w:eastAsia="ko-KR"/>
              </w:rPr>
              <w:t xml:space="preserve"> without modification can be reused for supporting enabling/</w:t>
            </w:r>
            <w:r>
              <w:rPr>
                <w:rFonts w:cs="Arial"/>
                <w:lang w:val="en-US"/>
              </w:rPr>
              <w:t xml:space="preserve"> disabling UL retransmission. However, in order to support the reliable </w:t>
            </w:r>
            <w:proofErr w:type="gramStart"/>
            <w:r>
              <w:rPr>
                <w:rFonts w:cs="Arial"/>
                <w:lang w:val="en-US"/>
              </w:rPr>
              <w:t>transmission  of</w:t>
            </w:r>
            <w:proofErr w:type="gramEnd"/>
            <w:r>
              <w:rPr>
                <w:rFonts w:cs="Arial"/>
                <w:lang w:val="en-US"/>
              </w:rPr>
              <w:t xml:space="preserve"> the MAC CE, </w:t>
            </w:r>
            <w:proofErr w:type="spellStart"/>
            <w:r>
              <w:rPr>
                <w:rFonts w:eastAsiaTheme="minorEastAsia"/>
                <w:lang w:eastAsia="ko-KR"/>
              </w:rPr>
              <w:t>allowedPHY-PriorityIndex</w:t>
            </w:r>
            <w:proofErr w:type="spellEnd"/>
            <w:r>
              <w:rPr>
                <w:rFonts w:eastAsiaTheme="minorEastAsia"/>
                <w:lang w:eastAsia="ko-KR"/>
              </w:rPr>
              <w:t xml:space="preserve"> may need to be enhanced.</w:t>
            </w:r>
          </w:p>
        </w:tc>
      </w:tr>
      <w:tr w:rsidR="00D71316" w14:paraId="13672563" w14:textId="77777777">
        <w:tc>
          <w:tcPr>
            <w:tcW w:w="1496" w:type="dxa"/>
          </w:tcPr>
          <w:p w14:paraId="2602259E" w14:textId="77777777" w:rsidR="00D71316" w:rsidRDefault="00117C03">
            <w:pPr>
              <w:rPr>
                <w:rFonts w:eastAsiaTheme="minorEastAsia"/>
                <w:lang w:val="en-US"/>
              </w:rPr>
            </w:pPr>
            <w:r>
              <w:rPr>
                <w:rFonts w:eastAsiaTheme="minorEastAsia" w:hint="eastAsia"/>
                <w:lang w:val="en-US"/>
              </w:rPr>
              <w:t>Xiaomi</w:t>
            </w:r>
          </w:p>
        </w:tc>
        <w:tc>
          <w:tcPr>
            <w:tcW w:w="2189" w:type="dxa"/>
          </w:tcPr>
          <w:p w14:paraId="3B69E80E" w14:textId="77777777" w:rsidR="00D71316" w:rsidRDefault="00117C03">
            <w:pPr>
              <w:rPr>
                <w:rFonts w:eastAsiaTheme="minorEastAsia"/>
                <w:lang w:val="en-US"/>
              </w:rPr>
            </w:pPr>
            <w:r>
              <w:rPr>
                <w:rFonts w:eastAsiaTheme="minorEastAsia" w:hint="eastAsia"/>
                <w:lang w:val="en-US"/>
              </w:rPr>
              <w:t>option 3</w:t>
            </w:r>
          </w:p>
        </w:tc>
        <w:tc>
          <w:tcPr>
            <w:tcW w:w="6030" w:type="dxa"/>
          </w:tcPr>
          <w:p w14:paraId="68F829C4" w14:textId="77777777" w:rsidR="00D71316" w:rsidRDefault="00117C03">
            <w:pPr>
              <w:rPr>
                <w:rFonts w:eastAsiaTheme="minorEastAsia"/>
                <w:lang w:eastAsia="ko-KR"/>
              </w:rPr>
            </w:pPr>
            <w:r>
              <w:rPr>
                <w:rFonts w:eastAsia="SimSun" w:hint="eastAsia"/>
                <w:lang w:val="en-US"/>
              </w:rPr>
              <w:t xml:space="preserve">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tc>
      </w:tr>
      <w:tr w:rsidR="00BD3550" w14:paraId="4F29EF38" w14:textId="77777777">
        <w:tc>
          <w:tcPr>
            <w:tcW w:w="1496" w:type="dxa"/>
          </w:tcPr>
          <w:p w14:paraId="06743311" w14:textId="126055F2" w:rsidR="00BD3550" w:rsidRDefault="00BD3550" w:rsidP="00BD3550">
            <w:pPr>
              <w:rPr>
                <w:rFonts w:eastAsiaTheme="minorEastAsia"/>
                <w:lang w:val="en-US"/>
              </w:rPr>
            </w:pPr>
            <w:r>
              <w:rPr>
                <w:lang w:val="en-US" w:eastAsia="sv-SE"/>
              </w:rPr>
              <w:t>Panasonic</w:t>
            </w:r>
          </w:p>
        </w:tc>
        <w:tc>
          <w:tcPr>
            <w:tcW w:w="2189" w:type="dxa"/>
          </w:tcPr>
          <w:p w14:paraId="32D7D018" w14:textId="14CDD70B" w:rsidR="00BD3550" w:rsidRDefault="00BD3550" w:rsidP="00BD3550">
            <w:pPr>
              <w:rPr>
                <w:rFonts w:eastAsiaTheme="minorEastAsia"/>
                <w:lang w:val="en-US"/>
              </w:rPr>
            </w:pPr>
            <w:r>
              <w:rPr>
                <w:rFonts w:eastAsia="DengXian"/>
                <w:lang w:val="en-US"/>
              </w:rPr>
              <w:t>Option 3</w:t>
            </w:r>
          </w:p>
        </w:tc>
        <w:tc>
          <w:tcPr>
            <w:tcW w:w="6030" w:type="dxa"/>
          </w:tcPr>
          <w:p w14:paraId="1C56F60C" w14:textId="37BF8854" w:rsidR="00BD3550" w:rsidRDefault="00BD3550" w:rsidP="00BD3550">
            <w:pPr>
              <w:rPr>
                <w:rFonts w:eastAsia="SimSun"/>
                <w:lang w:val="en-US"/>
              </w:rPr>
            </w:pPr>
            <w:r>
              <w:rPr>
                <w:rFonts w:eastAsia="DengXian"/>
                <w:lang w:val="en-US"/>
              </w:rPr>
              <w:t>Option 3 is sufficient.</w:t>
            </w:r>
          </w:p>
        </w:tc>
      </w:tr>
      <w:tr w:rsidR="00256E14" w14:paraId="525012F4" w14:textId="77777777">
        <w:tc>
          <w:tcPr>
            <w:tcW w:w="1496" w:type="dxa"/>
          </w:tcPr>
          <w:p w14:paraId="2B9E0545" w14:textId="7B66C054" w:rsidR="00256E14" w:rsidRDefault="00256E14" w:rsidP="00256E14">
            <w:pPr>
              <w:rPr>
                <w:lang w:val="en-US" w:eastAsia="sv-SE"/>
              </w:rPr>
            </w:pPr>
            <w:r>
              <w:rPr>
                <w:lang w:eastAsia="sv-SE"/>
              </w:rPr>
              <w:t>Intel</w:t>
            </w:r>
          </w:p>
        </w:tc>
        <w:tc>
          <w:tcPr>
            <w:tcW w:w="2189" w:type="dxa"/>
          </w:tcPr>
          <w:p w14:paraId="683CE73B" w14:textId="2FED5EA9" w:rsidR="00256E14" w:rsidRDefault="00256E14" w:rsidP="00256E14">
            <w:pPr>
              <w:rPr>
                <w:rFonts w:eastAsia="DengXian"/>
                <w:lang w:val="en-US"/>
              </w:rPr>
            </w:pPr>
            <w:r>
              <w:rPr>
                <w:lang w:eastAsia="sv-SE"/>
              </w:rPr>
              <w:t>Option 1</w:t>
            </w:r>
          </w:p>
        </w:tc>
        <w:tc>
          <w:tcPr>
            <w:tcW w:w="6030" w:type="dxa"/>
          </w:tcPr>
          <w:p w14:paraId="405554E2" w14:textId="77777777" w:rsidR="00256E14" w:rsidRDefault="00256E14" w:rsidP="00256E14">
            <w:pPr>
              <w:rPr>
                <w:lang w:eastAsia="sv-SE"/>
              </w:rPr>
            </w:pPr>
            <w:r>
              <w:rPr>
                <w:lang w:eastAsia="sv-SE"/>
              </w:rPr>
              <w:t xml:space="preserve">We support not to optimize this. </w:t>
            </w:r>
            <w:r w:rsidRPr="00C3781C">
              <w:rPr>
                <w:lang w:eastAsia="sv-SE"/>
              </w:rPr>
              <w:t xml:space="preserve">If majority </w:t>
            </w:r>
            <w:r>
              <w:rPr>
                <w:lang w:eastAsia="sv-SE"/>
              </w:rPr>
              <w:t>prefers some</w:t>
            </w:r>
            <w:r w:rsidRPr="00C3781C">
              <w:rPr>
                <w:lang w:eastAsia="sv-SE"/>
              </w:rPr>
              <w:t xml:space="preserve"> optimization, option 5 </w:t>
            </w:r>
            <w:r>
              <w:rPr>
                <w:lang w:eastAsia="sv-SE"/>
              </w:rPr>
              <w:t>can be</w:t>
            </w:r>
            <w:r w:rsidRPr="00C3781C">
              <w:rPr>
                <w:lang w:eastAsia="sv-SE"/>
              </w:rPr>
              <w:t xml:space="preserve"> acceptable</w:t>
            </w:r>
            <w:r>
              <w:rPr>
                <w:lang w:eastAsia="sv-SE"/>
              </w:rPr>
              <w:t xml:space="preserve"> for us</w:t>
            </w:r>
            <w:r w:rsidRPr="00C3781C">
              <w:rPr>
                <w:lang w:eastAsia="sv-SE"/>
              </w:rPr>
              <w:t xml:space="preserve">. </w:t>
            </w:r>
          </w:p>
          <w:p w14:paraId="037FA0FF" w14:textId="24A633A0" w:rsidR="00256E14" w:rsidRDefault="00256E14" w:rsidP="00256E14">
            <w:pPr>
              <w:rPr>
                <w:rFonts w:eastAsia="DengXian"/>
                <w:lang w:val="en-US"/>
              </w:rPr>
            </w:pPr>
            <w:r w:rsidRPr="00C3781C">
              <w:rPr>
                <w:lang w:eastAsia="sv-SE"/>
              </w:rPr>
              <w:t>For latency sensitive service, CG would be more preferred. So, DG case may not be so essential to optimize. In addition, gNB should have enough information via BSR. gNB can choose which HARQ process is scheduled with DCI</w:t>
            </w:r>
            <w:r>
              <w:rPr>
                <w:lang w:eastAsia="sv-SE"/>
              </w:rPr>
              <w:t xml:space="preserve">. </w:t>
            </w:r>
          </w:p>
        </w:tc>
      </w:tr>
      <w:tr w:rsidR="00B4246E" w14:paraId="0C25E2CC" w14:textId="77777777" w:rsidTr="00B4246E">
        <w:tc>
          <w:tcPr>
            <w:tcW w:w="1496" w:type="dxa"/>
          </w:tcPr>
          <w:p w14:paraId="315B5795" w14:textId="77777777" w:rsidR="00B4246E" w:rsidRDefault="00B4246E" w:rsidP="007C212B">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9" w:type="dxa"/>
          </w:tcPr>
          <w:p w14:paraId="183BC825" w14:textId="77777777" w:rsidR="00B4246E" w:rsidRDefault="00B4246E" w:rsidP="007C212B">
            <w:pPr>
              <w:rPr>
                <w:rFonts w:eastAsiaTheme="minorEastAsia"/>
              </w:rPr>
            </w:pPr>
            <w:r>
              <w:rPr>
                <w:rFonts w:eastAsiaTheme="minorEastAsia" w:hint="eastAsia"/>
              </w:rPr>
              <w:t>3</w:t>
            </w:r>
          </w:p>
        </w:tc>
        <w:tc>
          <w:tcPr>
            <w:tcW w:w="6030" w:type="dxa"/>
          </w:tcPr>
          <w:p w14:paraId="487A0530" w14:textId="77777777" w:rsidR="00B4246E" w:rsidRDefault="00B4246E" w:rsidP="007C212B">
            <w:pPr>
              <w:rPr>
                <w:rFonts w:eastAsiaTheme="minorEastAsia"/>
              </w:rPr>
            </w:pPr>
            <w:r>
              <w:rPr>
                <w:rFonts w:eastAsiaTheme="minorEastAsia"/>
              </w:rPr>
              <w:t xml:space="preserve">A new LCP restriction is needed as existing </w:t>
            </w:r>
            <w:proofErr w:type="spellStart"/>
            <w:r>
              <w:rPr>
                <w:rFonts w:eastAsia="DengXian" w:cs="Arial"/>
                <w:b/>
                <w:i/>
                <w:iCs/>
              </w:rPr>
              <w:t>allowedPHY-PriorityIndex</w:t>
            </w:r>
            <w:proofErr w:type="spellEnd"/>
            <w:r>
              <w:rPr>
                <w:rFonts w:eastAsiaTheme="minorEastAsia"/>
              </w:rPr>
              <w:t xml:space="preserve"> cannot be reused. We can consider option 3 as a baseline.</w:t>
            </w:r>
          </w:p>
        </w:tc>
      </w:tr>
      <w:tr w:rsidR="00553C52" w14:paraId="28741461" w14:textId="77777777" w:rsidTr="00B4246E">
        <w:tc>
          <w:tcPr>
            <w:tcW w:w="1496" w:type="dxa"/>
          </w:tcPr>
          <w:p w14:paraId="382A8228" w14:textId="2EA9E96D" w:rsidR="00553C52" w:rsidRDefault="00553C52" w:rsidP="00553C52">
            <w:pPr>
              <w:rPr>
                <w:rFonts w:eastAsiaTheme="minorEastAsia"/>
              </w:rPr>
            </w:pPr>
            <w:r>
              <w:rPr>
                <w:lang w:eastAsia="sv-SE"/>
              </w:rPr>
              <w:t>Sequans</w:t>
            </w:r>
          </w:p>
        </w:tc>
        <w:tc>
          <w:tcPr>
            <w:tcW w:w="2189" w:type="dxa"/>
          </w:tcPr>
          <w:p w14:paraId="51D0009D" w14:textId="476CBC16" w:rsidR="00553C52" w:rsidRDefault="00553C52" w:rsidP="00553C52">
            <w:pPr>
              <w:rPr>
                <w:rFonts w:eastAsiaTheme="minorEastAsia"/>
              </w:rPr>
            </w:pPr>
            <w:r>
              <w:rPr>
                <w:lang w:eastAsia="sv-SE"/>
              </w:rPr>
              <w:t>Option 1 could be enough, otherwise Option 5 modified</w:t>
            </w:r>
          </w:p>
        </w:tc>
        <w:tc>
          <w:tcPr>
            <w:tcW w:w="6030" w:type="dxa"/>
          </w:tcPr>
          <w:p w14:paraId="31786864" w14:textId="77777777" w:rsidR="00553C52" w:rsidRDefault="00553C52" w:rsidP="00553C52">
            <w:pPr>
              <w:rPr>
                <w:lang w:eastAsia="sv-SE"/>
              </w:rPr>
            </w:pPr>
            <w:r>
              <w:rPr>
                <w:lang w:eastAsia="sv-SE"/>
              </w:rPr>
              <w:t>We think Option 5 should just be "</w:t>
            </w:r>
            <w:r w:rsidRPr="00F20521">
              <w:rPr>
                <w:lang w:eastAsia="sv-SE"/>
              </w:rPr>
              <w:t>A new LCP restriction is introduced to map LCH to one or more HARQ process(es).</w:t>
            </w:r>
            <w:r>
              <w:rPr>
                <w:lang w:eastAsia="sv-SE"/>
              </w:rPr>
              <w:t>"</w:t>
            </w:r>
          </w:p>
          <w:p w14:paraId="33B456D6" w14:textId="73499A58" w:rsidR="00553C52" w:rsidRDefault="00553C52" w:rsidP="00553C52">
            <w:pPr>
              <w:rPr>
                <w:rFonts w:eastAsiaTheme="minorEastAsia"/>
              </w:rPr>
            </w:pPr>
            <w:r>
              <w:rPr>
                <w:lang w:eastAsia="sv-SE"/>
              </w:rPr>
              <w:t xml:space="preserve">We </w:t>
            </w:r>
            <w:proofErr w:type="gramStart"/>
            <w:r>
              <w:rPr>
                <w:lang w:eastAsia="sv-SE"/>
              </w:rPr>
              <w:t>don't</w:t>
            </w:r>
            <w:proofErr w:type="gramEnd"/>
            <w:r>
              <w:rPr>
                <w:lang w:eastAsia="sv-SE"/>
              </w:rPr>
              <w:t xml:space="preserve"> get why "</w:t>
            </w:r>
            <w:r w:rsidRPr="00F20521">
              <w:rPr>
                <w:lang w:eastAsia="sv-SE"/>
              </w:rPr>
              <w:t xml:space="preserve">NW can still configure UE with one or more transmission schemes for each HARQ process based on </w:t>
            </w:r>
            <w:proofErr w:type="spellStart"/>
            <w:r w:rsidRPr="00F20521">
              <w:rPr>
                <w:lang w:eastAsia="sv-SE"/>
              </w:rPr>
              <w:t>it's</w:t>
            </w:r>
            <w:proofErr w:type="spellEnd"/>
            <w:r w:rsidRPr="00F20521">
              <w:rPr>
                <w:lang w:eastAsia="sv-SE"/>
              </w:rPr>
              <w:t xml:space="preserve"> implementation.</w:t>
            </w:r>
            <w:r>
              <w:rPr>
                <w:lang w:eastAsia="sv-SE"/>
              </w:rPr>
              <w:t>" is needed (??)</w:t>
            </w:r>
          </w:p>
        </w:tc>
      </w:tr>
      <w:tr w:rsidR="00771F8F" w14:paraId="3A28CF73" w14:textId="77777777" w:rsidTr="00B4246E">
        <w:tc>
          <w:tcPr>
            <w:tcW w:w="1496" w:type="dxa"/>
          </w:tcPr>
          <w:p w14:paraId="444F81B2" w14:textId="3B5D4E01" w:rsidR="00771F8F" w:rsidRDefault="00771F8F" w:rsidP="00553C52">
            <w:pPr>
              <w:rPr>
                <w:lang w:eastAsia="sv-SE"/>
              </w:rPr>
            </w:pPr>
            <w:r>
              <w:rPr>
                <w:lang w:eastAsia="sv-SE"/>
              </w:rPr>
              <w:t>Rakuten Mobile</w:t>
            </w:r>
          </w:p>
        </w:tc>
        <w:tc>
          <w:tcPr>
            <w:tcW w:w="2189" w:type="dxa"/>
          </w:tcPr>
          <w:p w14:paraId="392F538B" w14:textId="7782F0AF" w:rsidR="00771F8F" w:rsidRDefault="00771F8F" w:rsidP="00553C52">
            <w:pPr>
              <w:rPr>
                <w:lang w:eastAsia="sv-SE"/>
              </w:rPr>
            </w:pPr>
            <w:r>
              <w:rPr>
                <w:lang w:eastAsia="sv-SE"/>
              </w:rPr>
              <w:t>Option 3</w:t>
            </w:r>
          </w:p>
        </w:tc>
        <w:tc>
          <w:tcPr>
            <w:tcW w:w="6030" w:type="dxa"/>
          </w:tcPr>
          <w:p w14:paraId="67A4D914" w14:textId="77777777" w:rsidR="00771F8F" w:rsidRDefault="00771F8F" w:rsidP="00553C52">
            <w:pPr>
              <w:rPr>
                <w:lang w:eastAsia="sv-SE"/>
              </w:rPr>
            </w:pPr>
          </w:p>
        </w:tc>
      </w:tr>
      <w:tr w:rsidR="002D36B3" w14:paraId="2A1B5A3C" w14:textId="77777777" w:rsidTr="00B4246E">
        <w:tc>
          <w:tcPr>
            <w:tcW w:w="1496" w:type="dxa"/>
          </w:tcPr>
          <w:p w14:paraId="1411CE36" w14:textId="7A2FCABF" w:rsidR="002D36B3" w:rsidRDefault="002D36B3" w:rsidP="00553C52">
            <w:pPr>
              <w:rPr>
                <w:lang w:eastAsia="sv-SE"/>
              </w:rPr>
            </w:pPr>
            <w:r>
              <w:rPr>
                <w:lang w:eastAsia="sv-SE"/>
              </w:rPr>
              <w:t>Magister</w:t>
            </w:r>
          </w:p>
        </w:tc>
        <w:tc>
          <w:tcPr>
            <w:tcW w:w="2189" w:type="dxa"/>
          </w:tcPr>
          <w:p w14:paraId="0A20BB79" w14:textId="308EE9C6" w:rsidR="002D36B3" w:rsidRDefault="002D36B3" w:rsidP="00553C52">
            <w:pPr>
              <w:rPr>
                <w:lang w:eastAsia="sv-SE"/>
              </w:rPr>
            </w:pPr>
            <w:r>
              <w:rPr>
                <w:lang w:eastAsia="sv-SE"/>
              </w:rPr>
              <w:t>Option 3</w:t>
            </w:r>
            <w:r w:rsidR="00A06FEB">
              <w:rPr>
                <w:lang w:eastAsia="sv-SE"/>
              </w:rPr>
              <w:t>, 4</w:t>
            </w:r>
          </w:p>
        </w:tc>
        <w:tc>
          <w:tcPr>
            <w:tcW w:w="6030" w:type="dxa"/>
          </w:tcPr>
          <w:p w14:paraId="24C4B9DF" w14:textId="77777777" w:rsidR="002D36B3" w:rsidRDefault="002D36B3" w:rsidP="00553C52">
            <w:pPr>
              <w:rPr>
                <w:lang w:eastAsia="sv-SE"/>
              </w:rPr>
            </w:pPr>
          </w:p>
        </w:tc>
      </w:tr>
      <w:tr w:rsidR="007C212B" w14:paraId="4E01251C" w14:textId="77777777" w:rsidTr="00B4246E">
        <w:tc>
          <w:tcPr>
            <w:tcW w:w="1496" w:type="dxa"/>
          </w:tcPr>
          <w:p w14:paraId="1EB6EED5" w14:textId="4D4BB79C" w:rsidR="007C212B" w:rsidRDefault="007C212B" w:rsidP="00553C52">
            <w:pPr>
              <w:rPr>
                <w:lang w:eastAsia="sv-SE"/>
              </w:rPr>
            </w:pPr>
            <w:r>
              <w:rPr>
                <w:lang w:eastAsia="sv-SE"/>
              </w:rPr>
              <w:t>InterDigital</w:t>
            </w:r>
          </w:p>
        </w:tc>
        <w:tc>
          <w:tcPr>
            <w:tcW w:w="2189" w:type="dxa"/>
          </w:tcPr>
          <w:p w14:paraId="6AF51C32" w14:textId="5420DB79" w:rsidR="007C212B" w:rsidRDefault="007C212B" w:rsidP="00553C52">
            <w:pPr>
              <w:rPr>
                <w:lang w:eastAsia="sv-SE"/>
              </w:rPr>
            </w:pPr>
            <w:r>
              <w:rPr>
                <w:lang w:eastAsia="sv-SE"/>
              </w:rPr>
              <w:t>Option 1 or 3</w:t>
            </w:r>
          </w:p>
        </w:tc>
        <w:tc>
          <w:tcPr>
            <w:tcW w:w="6030" w:type="dxa"/>
          </w:tcPr>
          <w:p w14:paraId="58479A8E" w14:textId="77777777" w:rsidR="007C212B" w:rsidRDefault="007C212B" w:rsidP="00553C52">
            <w:pPr>
              <w:rPr>
                <w:lang w:eastAsia="sv-SE"/>
              </w:rPr>
            </w:pPr>
          </w:p>
        </w:tc>
      </w:tr>
      <w:tr w:rsidR="00DA2330" w14:paraId="170BA6EA" w14:textId="77777777" w:rsidTr="00B4246E">
        <w:tc>
          <w:tcPr>
            <w:tcW w:w="1496" w:type="dxa"/>
          </w:tcPr>
          <w:p w14:paraId="73298E0B" w14:textId="0999EEF4" w:rsidR="00DA2330" w:rsidRDefault="00DA2330" w:rsidP="00DA2330">
            <w:pPr>
              <w:rPr>
                <w:lang w:eastAsia="sv-SE"/>
              </w:rPr>
            </w:pPr>
            <w:proofErr w:type="spellStart"/>
            <w:r>
              <w:rPr>
                <w:rFonts w:eastAsiaTheme="minorEastAsia" w:hint="eastAsia"/>
              </w:rPr>
              <w:t>S</w:t>
            </w:r>
            <w:r>
              <w:rPr>
                <w:rFonts w:eastAsiaTheme="minorEastAsia"/>
              </w:rPr>
              <w:t>preadtrum</w:t>
            </w:r>
            <w:proofErr w:type="spellEnd"/>
          </w:p>
        </w:tc>
        <w:tc>
          <w:tcPr>
            <w:tcW w:w="2189" w:type="dxa"/>
          </w:tcPr>
          <w:p w14:paraId="1C3B3CCD" w14:textId="7170B864" w:rsidR="00DA2330" w:rsidRDefault="00DA2330" w:rsidP="00DA2330">
            <w:pPr>
              <w:rPr>
                <w:lang w:eastAsia="sv-SE"/>
              </w:rPr>
            </w:pPr>
            <w:r>
              <w:rPr>
                <w:rFonts w:eastAsiaTheme="minorEastAsia"/>
              </w:rPr>
              <w:t xml:space="preserve">Option </w:t>
            </w:r>
            <w:r>
              <w:rPr>
                <w:rFonts w:eastAsiaTheme="minorEastAsia" w:hint="eastAsia"/>
              </w:rPr>
              <w:t>3</w:t>
            </w:r>
          </w:p>
        </w:tc>
        <w:tc>
          <w:tcPr>
            <w:tcW w:w="6030" w:type="dxa"/>
          </w:tcPr>
          <w:p w14:paraId="2798413E" w14:textId="0C5EC58C" w:rsidR="00DA2330" w:rsidRDefault="00DA2330" w:rsidP="00DA2330">
            <w:pPr>
              <w:rPr>
                <w:lang w:eastAsia="sv-SE"/>
              </w:rPr>
            </w:pPr>
            <w:r>
              <w:rPr>
                <w:rFonts w:eastAsiaTheme="minorEastAsia" w:hint="eastAsia"/>
              </w:rPr>
              <w:t>O</w:t>
            </w:r>
            <w:r>
              <w:rPr>
                <w:rFonts w:eastAsiaTheme="minorEastAsia"/>
              </w:rPr>
              <w:t>ption 3 is simple.</w:t>
            </w:r>
          </w:p>
        </w:tc>
      </w:tr>
    </w:tbl>
    <w:p w14:paraId="771210FE" w14:textId="77777777" w:rsidR="00D71316" w:rsidRDefault="00D71316">
      <w:pPr>
        <w:rPr>
          <w:rFonts w:cs="Arial"/>
          <w:b/>
          <w:bCs/>
          <w:lang w:val="en-US"/>
        </w:rPr>
      </w:pPr>
    </w:p>
    <w:p w14:paraId="79A12F81" w14:textId="07B82B39" w:rsidR="001247B5" w:rsidRPr="00EB3248" w:rsidRDefault="001247B5">
      <w:pPr>
        <w:rPr>
          <w:b/>
          <w:bCs/>
          <w:color w:val="0070C0"/>
        </w:rPr>
      </w:pPr>
      <w:r w:rsidRPr="00EB3248">
        <w:rPr>
          <w:b/>
          <w:bCs/>
          <w:color w:val="0070C0"/>
        </w:rPr>
        <w:t>Rapporteur’s Summary:</w:t>
      </w:r>
    </w:p>
    <w:p w14:paraId="17C8E87E" w14:textId="77777777" w:rsidR="00EB3248" w:rsidRPr="00EB3248" w:rsidRDefault="00EB3248" w:rsidP="00EB3248">
      <w:pPr>
        <w:rPr>
          <w:color w:val="0070C0"/>
        </w:rPr>
      </w:pPr>
      <w:r w:rsidRPr="00EB3248">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1345"/>
        <w:gridCol w:w="1392"/>
        <w:gridCol w:w="1398"/>
        <w:gridCol w:w="1530"/>
        <w:gridCol w:w="1530"/>
      </w:tblGrid>
      <w:tr w:rsidR="00EB3248" w:rsidRPr="00EB3248" w14:paraId="3CE1DB5D" w14:textId="77777777" w:rsidTr="0015577E">
        <w:trPr>
          <w:jc w:val="center"/>
        </w:trPr>
        <w:tc>
          <w:tcPr>
            <w:tcW w:w="7195" w:type="dxa"/>
            <w:gridSpan w:val="5"/>
            <w:shd w:val="clear" w:color="auto" w:fill="F2F2F2" w:themeFill="background1" w:themeFillShade="F2"/>
            <w:vAlign w:val="center"/>
          </w:tcPr>
          <w:p w14:paraId="118BD7C8" w14:textId="77777777" w:rsidR="00EB3248" w:rsidRPr="00EB3248" w:rsidRDefault="00EB3248" w:rsidP="0015577E">
            <w:pPr>
              <w:jc w:val="center"/>
              <w:rPr>
                <w:b/>
                <w:i/>
                <w:iCs/>
                <w:color w:val="0070C0"/>
              </w:rPr>
            </w:pPr>
            <w:r w:rsidRPr="00EB3248">
              <w:rPr>
                <w:b/>
                <w:i/>
                <w:iCs/>
                <w:color w:val="0070C0"/>
              </w:rPr>
              <w:t>Which of the following options for LCP in NTN do you support for further study?</w:t>
            </w:r>
          </w:p>
        </w:tc>
      </w:tr>
      <w:tr w:rsidR="00EB3248" w:rsidRPr="00EB3248" w14:paraId="6C37C444" w14:textId="77777777" w:rsidTr="0015577E">
        <w:trPr>
          <w:jc w:val="center"/>
        </w:trPr>
        <w:tc>
          <w:tcPr>
            <w:tcW w:w="1345" w:type="dxa"/>
            <w:shd w:val="clear" w:color="auto" w:fill="F2F2F2" w:themeFill="background1" w:themeFillShade="F2"/>
            <w:vAlign w:val="center"/>
          </w:tcPr>
          <w:p w14:paraId="3FA9521B" w14:textId="77777777" w:rsidR="00EB3248" w:rsidRPr="00EB3248" w:rsidRDefault="00EB3248" w:rsidP="0015577E">
            <w:pPr>
              <w:jc w:val="center"/>
              <w:rPr>
                <w:color w:val="0070C0"/>
              </w:rPr>
            </w:pPr>
            <w:r w:rsidRPr="00EB3248">
              <w:rPr>
                <w:color w:val="0070C0"/>
              </w:rPr>
              <w:t>Option 1</w:t>
            </w:r>
          </w:p>
        </w:tc>
        <w:tc>
          <w:tcPr>
            <w:tcW w:w="1392" w:type="dxa"/>
            <w:shd w:val="clear" w:color="auto" w:fill="F2F2F2" w:themeFill="background1" w:themeFillShade="F2"/>
            <w:vAlign w:val="center"/>
          </w:tcPr>
          <w:p w14:paraId="5DBFAF0C" w14:textId="77777777" w:rsidR="00EB3248" w:rsidRPr="00EB3248" w:rsidRDefault="00EB3248" w:rsidP="0015577E">
            <w:pPr>
              <w:jc w:val="center"/>
              <w:rPr>
                <w:color w:val="0070C0"/>
              </w:rPr>
            </w:pPr>
            <w:r w:rsidRPr="00EB3248">
              <w:rPr>
                <w:color w:val="0070C0"/>
              </w:rPr>
              <w:t>Option 2</w:t>
            </w:r>
          </w:p>
        </w:tc>
        <w:tc>
          <w:tcPr>
            <w:tcW w:w="1398" w:type="dxa"/>
            <w:shd w:val="clear" w:color="auto" w:fill="F2F2F2" w:themeFill="background1" w:themeFillShade="F2"/>
          </w:tcPr>
          <w:p w14:paraId="1DAB4603" w14:textId="77777777" w:rsidR="00EB3248" w:rsidRPr="00EB3248" w:rsidRDefault="00EB3248" w:rsidP="0015577E">
            <w:pPr>
              <w:jc w:val="center"/>
              <w:rPr>
                <w:color w:val="0070C0"/>
              </w:rPr>
            </w:pPr>
            <w:r w:rsidRPr="00EB3248">
              <w:rPr>
                <w:color w:val="0070C0"/>
              </w:rPr>
              <w:t>Option 3</w:t>
            </w:r>
          </w:p>
        </w:tc>
        <w:tc>
          <w:tcPr>
            <w:tcW w:w="1530" w:type="dxa"/>
            <w:shd w:val="clear" w:color="auto" w:fill="F2F2F2" w:themeFill="background1" w:themeFillShade="F2"/>
          </w:tcPr>
          <w:p w14:paraId="4EA9B515" w14:textId="77777777" w:rsidR="00EB3248" w:rsidRPr="00EB3248" w:rsidRDefault="00EB3248" w:rsidP="0015577E">
            <w:pPr>
              <w:jc w:val="center"/>
              <w:rPr>
                <w:color w:val="0070C0"/>
              </w:rPr>
            </w:pPr>
            <w:r w:rsidRPr="00EB3248">
              <w:rPr>
                <w:color w:val="0070C0"/>
              </w:rPr>
              <w:t>Option 4</w:t>
            </w:r>
          </w:p>
        </w:tc>
        <w:tc>
          <w:tcPr>
            <w:tcW w:w="1530" w:type="dxa"/>
            <w:shd w:val="clear" w:color="auto" w:fill="F2F2F2" w:themeFill="background1" w:themeFillShade="F2"/>
          </w:tcPr>
          <w:p w14:paraId="5F94D838" w14:textId="77777777" w:rsidR="00EB3248" w:rsidRPr="00EB3248" w:rsidRDefault="00EB3248" w:rsidP="0015577E">
            <w:pPr>
              <w:jc w:val="center"/>
              <w:rPr>
                <w:color w:val="0070C0"/>
              </w:rPr>
            </w:pPr>
            <w:r w:rsidRPr="00EB3248">
              <w:rPr>
                <w:color w:val="0070C0"/>
              </w:rPr>
              <w:t>Option 5</w:t>
            </w:r>
          </w:p>
        </w:tc>
      </w:tr>
      <w:tr w:rsidR="00EB3248" w:rsidRPr="00EB3248" w14:paraId="0C33CE9D" w14:textId="77777777" w:rsidTr="0015577E">
        <w:trPr>
          <w:jc w:val="center"/>
        </w:trPr>
        <w:tc>
          <w:tcPr>
            <w:tcW w:w="1345" w:type="dxa"/>
            <w:vAlign w:val="center"/>
          </w:tcPr>
          <w:p w14:paraId="3271626F" w14:textId="77777777" w:rsidR="00EB3248" w:rsidRPr="00EB3248" w:rsidRDefault="00EB3248" w:rsidP="0015577E">
            <w:pPr>
              <w:jc w:val="center"/>
              <w:rPr>
                <w:color w:val="0070C0"/>
              </w:rPr>
            </w:pPr>
            <w:r w:rsidRPr="00EB3248">
              <w:rPr>
                <w:color w:val="0070C0"/>
              </w:rPr>
              <w:t>6</w:t>
            </w:r>
          </w:p>
        </w:tc>
        <w:tc>
          <w:tcPr>
            <w:tcW w:w="1392" w:type="dxa"/>
          </w:tcPr>
          <w:p w14:paraId="42DA0E5F" w14:textId="77777777" w:rsidR="00EB3248" w:rsidRPr="00EB3248" w:rsidRDefault="00EB3248" w:rsidP="0015577E">
            <w:pPr>
              <w:jc w:val="center"/>
              <w:rPr>
                <w:color w:val="0070C0"/>
              </w:rPr>
            </w:pPr>
            <w:r w:rsidRPr="00EB3248">
              <w:rPr>
                <w:color w:val="0070C0"/>
              </w:rPr>
              <w:t>1</w:t>
            </w:r>
          </w:p>
        </w:tc>
        <w:tc>
          <w:tcPr>
            <w:tcW w:w="1398" w:type="dxa"/>
          </w:tcPr>
          <w:p w14:paraId="42662861" w14:textId="77777777" w:rsidR="00EB3248" w:rsidRPr="00EB3248" w:rsidRDefault="00EB3248" w:rsidP="0015577E">
            <w:pPr>
              <w:jc w:val="center"/>
              <w:rPr>
                <w:color w:val="0070C0"/>
              </w:rPr>
            </w:pPr>
            <w:r w:rsidRPr="00EB3248">
              <w:rPr>
                <w:color w:val="0070C0"/>
              </w:rPr>
              <w:t>16</w:t>
            </w:r>
          </w:p>
        </w:tc>
        <w:tc>
          <w:tcPr>
            <w:tcW w:w="1530" w:type="dxa"/>
          </w:tcPr>
          <w:p w14:paraId="6427F138" w14:textId="77777777" w:rsidR="00EB3248" w:rsidRPr="00EB3248" w:rsidRDefault="00EB3248" w:rsidP="0015577E">
            <w:pPr>
              <w:jc w:val="center"/>
              <w:rPr>
                <w:color w:val="0070C0"/>
              </w:rPr>
            </w:pPr>
            <w:r w:rsidRPr="00EB3248">
              <w:rPr>
                <w:color w:val="0070C0"/>
              </w:rPr>
              <w:t>3</w:t>
            </w:r>
          </w:p>
        </w:tc>
        <w:tc>
          <w:tcPr>
            <w:tcW w:w="1530" w:type="dxa"/>
          </w:tcPr>
          <w:p w14:paraId="6B5DE555" w14:textId="77777777" w:rsidR="00EB3248" w:rsidRPr="00EB3248" w:rsidRDefault="00EB3248" w:rsidP="0015577E">
            <w:pPr>
              <w:jc w:val="center"/>
              <w:rPr>
                <w:color w:val="0070C0"/>
              </w:rPr>
            </w:pPr>
            <w:r w:rsidRPr="00EB3248">
              <w:rPr>
                <w:color w:val="0070C0"/>
              </w:rPr>
              <w:t>3</w:t>
            </w:r>
          </w:p>
        </w:tc>
      </w:tr>
    </w:tbl>
    <w:p w14:paraId="3A8A23B1" w14:textId="77777777" w:rsidR="00EB3248" w:rsidRPr="00EB3248" w:rsidRDefault="00EB3248" w:rsidP="00EB3248">
      <w:pPr>
        <w:rPr>
          <w:color w:val="0070C0"/>
        </w:rPr>
      </w:pPr>
    </w:p>
    <w:p w14:paraId="60882227" w14:textId="77777777" w:rsidR="00EB3248" w:rsidRPr="00EB3248" w:rsidRDefault="00EB3248" w:rsidP="00EB3248">
      <w:pPr>
        <w:rPr>
          <w:color w:val="0070C0"/>
        </w:rPr>
      </w:pPr>
      <w:r w:rsidRPr="00EB3248">
        <w:rPr>
          <w:color w:val="0070C0"/>
        </w:rPr>
        <w:t>Based on company feedback, further studying Options 1 and 3 would capture a desired option of all but one company:</w:t>
      </w:r>
    </w:p>
    <w:p w14:paraId="61931EBD" w14:textId="77777777" w:rsidR="00EB3248" w:rsidRPr="00EB3248" w:rsidRDefault="00EB3248" w:rsidP="00EB3248">
      <w:pPr>
        <w:ind w:left="1440" w:hanging="1440"/>
        <w:rPr>
          <w:b/>
          <w:color w:val="0070C0"/>
          <w:lang w:eastAsia="sv-SE"/>
        </w:rPr>
      </w:pPr>
      <w:r w:rsidRPr="00EB3248">
        <w:rPr>
          <w:b/>
          <w:color w:val="0070C0"/>
          <w:lang w:eastAsia="sv-SE"/>
        </w:rPr>
        <w:t xml:space="preserve">Proposal 7: </w:t>
      </w:r>
      <w:r w:rsidRPr="00EB3248">
        <w:rPr>
          <w:b/>
          <w:color w:val="0070C0"/>
          <w:lang w:eastAsia="sv-SE"/>
        </w:rPr>
        <w:tab/>
        <w:t xml:space="preserve">At least the following options for LCP in NTN are further studied: 1) </w:t>
      </w:r>
      <w:proofErr w:type="spellStart"/>
      <w:r w:rsidRPr="00EB3248">
        <w:rPr>
          <w:b/>
          <w:i/>
          <w:iCs/>
          <w:color w:val="0070C0"/>
          <w:lang w:eastAsia="sv-SE"/>
        </w:rPr>
        <w:t>allowedPHY-PriorityIndex</w:t>
      </w:r>
      <w:proofErr w:type="spellEnd"/>
      <w:r w:rsidRPr="00EB3248">
        <w:rPr>
          <w:b/>
          <w:color w:val="0070C0"/>
          <w:lang w:eastAsia="sv-SE"/>
        </w:rPr>
        <w:t xml:space="preserve"> is re-used; and 2) A new LCP restriction is introduced to map LCH to one or more HARQ process(es). HARQ processes can be classified as having </w:t>
      </w:r>
      <w:proofErr w:type="gramStart"/>
      <w:r w:rsidRPr="00EB3248">
        <w:rPr>
          <w:b/>
          <w:color w:val="0070C0"/>
          <w:lang w:eastAsia="sv-SE"/>
        </w:rPr>
        <w:t>retransmission  “</w:t>
      </w:r>
      <w:proofErr w:type="gramEnd"/>
      <w:r w:rsidRPr="00EB3248">
        <w:rPr>
          <w:b/>
          <w:color w:val="0070C0"/>
          <w:lang w:eastAsia="sv-SE"/>
        </w:rPr>
        <w:t>enabled” or “disabled”. (21/22)</w:t>
      </w:r>
    </w:p>
    <w:p w14:paraId="4DAE0931" w14:textId="77777777" w:rsidR="00EB3248" w:rsidRDefault="00EB3248"/>
    <w:p w14:paraId="0B22CBCD" w14:textId="1E481082" w:rsidR="00D71316" w:rsidRDefault="00117C03">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w:t>
      </w:r>
      <w:proofErr w:type="gramStart"/>
      <w:r>
        <w:t>e.g.</w:t>
      </w:r>
      <w:proofErr w:type="gramEnd"/>
      <w:r>
        <w:t xml:space="preserve">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50F11DC3" w14:textId="77777777" w:rsidR="00D71316" w:rsidRDefault="00117C03">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D71316" w14:paraId="4ECC1324" w14:textId="77777777">
        <w:tc>
          <w:tcPr>
            <w:tcW w:w="1496" w:type="dxa"/>
            <w:shd w:val="clear" w:color="auto" w:fill="E7E6E6" w:themeFill="background2"/>
          </w:tcPr>
          <w:p w14:paraId="4D0F94B6"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9C8DFE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42C6A8" w14:textId="77777777" w:rsidR="00D71316" w:rsidRDefault="00117C03">
            <w:pPr>
              <w:jc w:val="center"/>
              <w:rPr>
                <w:b/>
                <w:lang w:eastAsia="sv-SE"/>
              </w:rPr>
            </w:pPr>
            <w:r>
              <w:rPr>
                <w:b/>
                <w:lang w:eastAsia="sv-SE"/>
              </w:rPr>
              <w:t>Additional comments</w:t>
            </w:r>
          </w:p>
        </w:tc>
      </w:tr>
      <w:tr w:rsidR="00D71316" w14:paraId="3D4D6093" w14:textId="77777777">
        <w:tc>
          <w:tcPr>
            <w:tcW w:w="1496" w:type="dxa"/>
          </w:tcPr>
          <w:p w14:paraId="06072C71" w14:textId="77777777" w:rsidR="00D71316" w:rsidRDefault="00117C03">
            <w:pPr>
              <w:rPr>
                <w:rFonts w:eastAsia="SimSun"/>
                <w:lang w:val="en-US"/>
              </w:rPr>
            </w:pPr>
            <w:r>
              <w:rPr>
                <w:rFonts w:eastAsia="SimSun" w:hint="eastAsia"/>
                <w:lang w:val="en-US"/>
              </w:rPr>
              <w:t>Xiaomi</w:t>
            </w:r>
          </w:p>
        </w:tc>
        <w:tc>
          <w:tcPr>
            <w:tcW w:w="1739" w:type="dxa"/>
          </w:tcPr>
          <w:p w14:paraId="5C408ECA" w14:textId="77777777" w:rsidR="00D71316" w:rsidRDefault="00117C03">
            <w:pPr>
              <w:rPr>
                <w:rFonts w:eastAsia="SimSun"/>
                <w:lang w:val="en-US"/>
              </w:rPr>
            </w:pPr>
            <w:r>
              <w:rPr>
                <w:rFonts w:eastAsia="SimSun" w:hint="eastAsia"/>
                <w:lang w:val="en-US"/>
              </w:rPr>
              <w:t>Disagree</w:t>
            </w:r>
          </w:p>
        </w:tc>
        <w:tc>
          <w:tcPr>
            <w:tcW w:w="6480" w:type="dxa"/>
          </w:tcPr>
          <w:p w14:paraId="33B2CDE0" w14:textId="77777777" w:rsidR="00D71316" w:rsidRDefault="00117C03">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reliability of blind retransmission and HARQ retransmission is the same. </w:t>
            </w:r>
          </w:p>
          <w:p w14:paraId="6D90D2D4" w14:textId="77777777" w:rsidR="00D71316" w:rsidRDefault="00117C03">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7F501A7" w14:textId="77777777" w:rsidR="00D71316" w:rsidRDefault="00117C03">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D71316" w14:paraId="7F6C8C84" w14:textId="77777777">
        <w:tc>
          <w:tcPr>
            <w:tcW w:w="1496" w:type="dxa"/>
          </w:tcPr>
          <w:p w14:paraId="5C7EB95F" w14:textId="77777777" w:rsidR="00D71316" w:rsidRDefault="00117C03">
            <w:pPr>
              <w:rPr>
                <w:lang w:eastAsia="sv-SE"/>
              </w:rPr>
            </w:pPr>
            <w:r>
              <w:rPr>
                <w:rFonts w:hint="eastAsia"/>
                <w:lang w:eastAsia="sv-SE"/>
              </w:rPr>
              <w:t>A</w:t>
            </w:r>
            <w:r>
              <w:rPr>
                <w:lang w:eastAsia="sv-SE"/>
              </w:rPr>
              <w:t>PT</w:t>
            </w:r>
          </w:p>
        </w:tc>
        <w:tc>
          <w:tcPr>
            <w:tcW w:w="1739" w:type="dxa"/>
          </w:tcPr>
          <w:p w14:paraId="049A66C7" w14:textId="77777777" w:rsidR="00D71316" w:rsidRDefault="00117C03">
            <w:pPr>
              <w:rPr>
                <w:lang w:eastAsia="sv-SE"/>
              </w:rPr>
            </w:pPr>
            <w:r>
              <w:rPr>
                <w:rFonts w:hint="eastAsia"/>
                <w:lang w:eastAsia="sv-SE"/>
              </w:rPr>
              <w:t>A</w:t>
            </w:r>
            <w:r>
              <w:rPr>
                <w:lang w:eastAsia="sv-SE"/>
              </w:rPr>
              <w:t>gree</w:t>
            </w:r>
          </w:p>
        </w:tc>
        <w:tc>
          <w:tcPr>
            <w:tcW w:w="6480" w:type="dxa"/>
          </w:tcPr>
          <w:p w14:paraId="32659E09" w14:textId="77777777" w:rsidR="00D71316" w:rsidRDefault="00117C03">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D71316" w14:paraId="2E17276D" w14:textId="77777777">
        <w:tc>
          <w:tcPr>
            <w:tcW w:w="1496" w:type="dxa"/>
          </w:tcPr>
          <w:p w14:paraId="0257AE93" w14:textId="77777777" w:rsidR="00D71316" w:rsidRDefault="00117C03">
            <w:pPr>
              <w:rPr>
                <w:rFonts w:eastAsia="SimSun"/>
                <w:lang w:val="en-US" w:eastAsia="sv-SE"/>
              </w:rPr>
            </w:pPr>
            <w:r>
              <w:rPr>
                <w:rFonts w:eastAsia="SimSun" w:hint="eastAsia"/>
                <w:lang w:val="en-US"/>
              </w:rPr>
              <w:t>ZTE</w:t>
            </w:r>
          </w:p>
        </w:tc>
        <w:tc>
          <w:tcPr>
            <w:tcW w:w="1739" w:type="dxa"/>
          </w:tcPr>
          <w:p w14:paraId="78D0F260" w14:textId="77777777" w:rsidR="00D71316" w:rsidRDefault="00117C03">
            <w:pPr>
              <w:rPr>
                <w:rFonts w:eastAsia="SimSun"/>
                <w:lang w:val="en-US" w:eastAsia="sv-SE"/>
              </w:rPr>
            </w:pPr>
            <w:r>
              <w:rPr>
                <w:rFonts w:eastAsia="SimSun" w:hint="eastAsia"/>
                <w:lang w:val="en-US"/>
              </w:rPr>
              <w:t>Disagree</w:t>
            </w:r>
          </w:p>
        </w:tc>
        <w:tc>
          <w:tcPr>
            <w:tcW w:w="6480" w:type="dxa"/>
          </w:tcPr>
          <w:p w14:paraId="02EF36D4" w14:textId="77777777" w:rsidR="00D71316" w:rsidRDefault="00117C03">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D71316" w14:paraId="02697B65" w14:textId="77777777">
        <w:tc>
          <w:tcPr>
            <w:tcW w:w="1496" w:type="dxa"/>
          </w:tcPr>
          <w:p w14:paraId="49505438"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29BBCE19"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4DE622F" w14:textId="77777777" w:rsidR="00D71316" w:rsidRDefault="00D71316">
            <w:pPr>
              <w:rPr>
                <w:rFonts w:eastAsiaTheme="minorEastAsia"/>
              </w:rPr>
            </w:pPr>
          </w:p>
        </w:tc>
      </w:tr>
      <w:tr w:rsidR="00D71316" w14:paraId="18AFFFB2" w14:textId="77777777">
        <w:tc>
          <w:tcPr>
            <w:tcW w:w="1496" w:type="dxa"/>
          </w:tcPr>
          <w:p w14:paraId="23AF8EC3" w14:textId="77777777" w:rsidR="00D71316" w:rsidRDefault="00117C03">
            <w:pPr>
              <w:rPr>
                <w:lang w:eastAsia="sv-SE"/>
              </w:rPr>
            </w:pPr>
            <w:r>
              <w:rPr>
                <w:lang w:eastAsia="sv-SE"/>
              </w:rPr>
              <w:t>Samsung</w:t>
            </w:r>
          </w:p>
        </w:tc>
        <w:tc>
          <w:tcPr>
            <w:tcW w:w="1739" w:type="dxa"/>
          </w:tcPr>
          <w:p w14:paraId="210483BE" w14:textId="77777777" w:rsidR="00D71316" w:rsidRDefault="00117C03">
            <w:pPr>
              <w:rPr>
                <w:rFonts w:eastAsia="DengXian"/>
              </w:rPr>
            </w:pPr>
            <w:r>
              <w:rPr>
                <w:rFonts w:eastAsia="DengXian"/>
              </w:rPr>
              <w:t>Neutral</w:t>
            </w:r>
          </w:p>
        </w:tc>
        <w:tc>
          <w:tcPr>
            <w:tcW w:w="6480" w:type="dxa"/>
          </w:tcPr>
          <w:p w14:paraId="453EE3A5" w14:textId="77777777" w:rsidR="00D71316" w:rsidRDefault="00117C03">
            <w:pPr>
              <w:rPr>
                <w:rFonts w:eastAsia="DengXian"/>
              </w:rPr>
            </w:pPr>
            <w:r>
              <w:rPr>
                <w:rFonts w:eastAsia="DengXian"/>
              </w:rPr>
              <w:t xml:space="preserve"> Since this is not specific to the NTN, perhaps we can invest our time on other higher priority topics.</w:t>
            </w:r>
          </w:p>
        </w:tc>
      </w:tr>
      <w:tr w:rsidR="00D71316" w14:paraId="4467115E" w14:textId="77777777">
        <w:tc>
          <w:tcPr>
            <w:tcW w:w="1496" w:type="dxa"/>
          </w:tcPr>
          <w:p w14:paraId="32F0FF78" w14:textId="77777777" w:rsidR="00D71316" w:rsidRDefault="00117C03">
            <w:pPr>
              <w:rPr>
                <w:lang w:eastAsia="sv-SE"/>
              </w:rPr>
            </w:pPr>
            <w:r>
              <w:rPr>
                <w:lang w:eastAsia="sv-SE"/>
              </w:rPr>
              <w:t>MediaTek</w:t>
            </w:r>
          </w:p>
        </w:tc>
        <w:tc>
          <w:tcPr>
            <w:tcW w:w="1739" w:type="dxa"/>
          </w:tcPr>
          <w:p w14:paraId="62857416" w14:textId="77777777" w:rsidR="00D71316" w:rsidRDefault="00117C03">
            <w:pPr>
              <w:rPr>
                <w:lang w:eastAsia="sv-SE"/>
              </w:rPr>
            </w:pPr>
            <w:r>
              <w:rPr>
                <w:lang w:eastAsia="sv-SE"/>
              </w:rPr>
              <w:t>Agree</w:t>
            </w:r>
          </w:p>
        </w:tc>
        <w:tc>
          <w:tcPr>
            <w:tcW w:w="6480" w:type="dxa"/>
          </w:tcPr>
          <w:p w14:paraId="34C3537F" w14:textId="77777777" w:rsidR="00D71316" w:rsidRDefault="00117C03">
            <w:pPr>
              <w:rPr>
                <w:lang w:eastAsia="sv-SE"/>
              </w:rPr>
            </w:pPr>
            <w:r>
              <w:rPr>
                <w:lang w:eastAsia="sv-SE"/>
              </w:rPr>
              <w:t xml:space="preserve">Some MAC CEs might require high reliability and could benefit from being transmitted on HARQ processes with UL HARQ retransmissions enabled. </w:t>
            </w:r>
            <w:proofErr w:type="gramStart"/>
            <w:r>
              <w:rPr>
                <w:lang w:eastAsia="sv-SE"/>
              </w:rPr>
              <w:t>Therefore</w:t>
            </w:r>
            <w:proofErr w:type="gramEnd"/>
            <w:r>
              <w:rPr>
                <w:lang w:eastAsia="sv-SE"/>
              </w:rPr>
              <w:t xml:space="preserv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w:t>
            </w:r>
            <w:proofErr w:type="gramStart"/>
            <w:r>
              <w:rPr>
                <w:lang w:eastAsia="sv-SE"/>
              </w:rPr>
              <w:t>SRBs).</w:t>
            </w:r>
            <w:proofErr w:type="gramEnd"/>
          </w:p>
        </w:tc>
      </w:tr>
      <w:tr w:rsidR="00D71316" w14:paraId="5FAD7220" w14:textId="77777777">
        <w:tc>
          <w:tcPr>
            <w:tcW w:w="1496" w:type="dxa"/>
          </w:tcPr>
          <w:p w14:paraId="41122202" w14:textId="77777777" w:rsidR="00D71316" w:rsidRDefault="00117C03">
            <w:pPr>
              <w:rPr>
                <w:rFonts w:eastAsia="DengXian"/>
              </w:rPr>
            </w:pPr>
            <w:r>
              <w:rPr>
                <w:rFonts w:eastAsia="DengXian"/>
              </w:rPr>
              <w:t>Qualcomm</w:t>
            </w:r>
          </w:p>
        </w:tc>
        <w:tc>
          <w:tcPr>
            <w:tcW w:w="1739" w:type="dxa"/>
          </w:tcPr>
          <w:p w14:paraId="6FAF7EEA" w14:textId="77777777" w:rsidR="00D71316" w:rsidRDefault="00117C03">
            <w:pPr>
              <w:rPr>
                <w:rFonts w:eastAsia="DengXian"/>
              </w:rPr>
            </w:pPr>
            <w:r>
              <w:rPr>
                <w:rFonts w:eastAsia="DengXian"/>
              </w:rPr>
              <w:t>Agree</w:t>
            </w:r>
          </w:p>
        </w:tc>
        <w:tc>
          <w:tcPr>
            <w:tcW w:w="6480" w:type="dxa"/>
          </w:tcPr>
          <w:p w14:paraId="3AA4CF32" w14:textId="77777777" w:rsidR="00D71316" w:rsidRDefault="00117C03">
            <w:pPr>
              <w:rPr>
                <w:rFonts w:eastAsia="DengXian"/>
              </w:rPr>
            </w:pPr>
            <w:r>
              <w:rPr>
                <w:rFonts w:eastAsia="DengXian"/>
              </w:rPr>
              <w:t xml:space="preserve">We should </w:t>
            </w:r>
            <w:proofErr w:type="spellStart"/>
            <w:r>
              <w:rPr>
                <w:rFonts w:eastAsia="DengXian"/>
              </w:rPr>
              <w:t>definitiely</w:t>
            </w:r>
            <w:proofErr w:type="spellEnd"/>
            <w:r>
              <w:rPr>
                <w:rFonts w:eastAsia="DengXian"/>
              </w:rPr>
              <w:t xml:space="preserve"> discuss whether certain MAC CEs can be multiplexed with a LCH data that goes through HARQ process with retransmission disabled.</w:t>
            </w:r>
          </w:p>
        </w:tc>
      </w:tr>
      <w:tr w:rsidR="00D71316" w14:paraId="6FF8E301" w14:textId="77777777">
        <w:tc>
          <w:tcPr>
            <w:tcW w:w="1496" w:type="dxa"/>
          </w:tcPr>
          <w:p w14:paraId="1C0021F9" w14:textId="77777777" w:rsidR="00D71316" w:rsidRDefault="00117C03">
            <w:pPr>
              <w:rPr>
                <w:rFonts w:eastAsiaTheme="minorEastAsia"/>
              </w:rPr>
            </w:pPr>
            <w:r>
              <w:rPr>
                <w:lang w:eastAsia="sv-SE"/>
              </w:rPr>
              <w:t>Ericsson</w:t>
            </w:r>
          </w:p>
        </w:tc>
        <w:tc>
          <w:tcPr>
            <w:tcW w:w="1739" w:type="dxa"/>
          </w:tcPr>
          <w:p w14:paraId="4C2419F5" w14:textId="77777777" w:rsidR="00D71316" w:rsidRDefault="00117C03">
            <w:pPr>
              <w:rPr>
                <w:rFonts w:eastAsiaTheme="minorEastAsia"/>
              </w:rPr>
            </w:pPr>
            <w:r>
              <w:rPr>
                <w:rFonts w:eastAsia="DengXian"/>
              </w:rPr>
              <w:t>Disagree</w:t>
            </w:r>
          </w:p>
        </w:tc>
        <w:tc>
          <w:tcPr>
            <w:tcW w:w="6480" w:type="dxa"/>
          </w:tcPr>
          <w:p w14:paraId="2004B74E" w14:textId="77777777" w:rsidR="00D71316" w:rsidRDefault="00D71316">
            <w:pPr>
              <w:rPr>
                <w:rFonts w:eastAsiaTheme="minorEastAsia"/>
              </w:rPr>
            </w:pPr>
          </w:p>
        </w:tc>
      </w:tr>
      <w:tr w:rsidR="00D71316" w14:paraId="3DE3D6F5" w14:textId="77777777">
        <w:tc>
          <w:tcPr>
            <w:tcW w:w="1496" w:type="dxa"/>
          </w:tcPr>
          <w:p w14:paraId="3A299BFE"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69523836"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24360C3" w14:textId="77777777" w:rsidR="00D71316" w:rsidRDefault="00117C03">
            <w:pPr>
              <w:rPr>
                <w:rFonts w:eastAsiaTheme="minorEastAsia"/>
              </w:rPr>
            </w:pPr>
            <w:r>
              <w:rPr>
                <w:rFonts w:eastAsiaTheme="minorEastAsia"/>
              </w:rPr>
              <w:t>Different MAC CEs with different requirements (reliability, latency or associated with LCH) may needs different retransmission schemes.</w:t>
            </w:r>
          </w:p>
        </w:tc>
      </w:tr>
      <w:tr w:rsidR="00D71316" w14:paraId="465A2A39" w14:textId="77777777">
        <w:tc>
          <w:tcPr>
            <w:tcW w:w="1496" w:type="dxa"/>
          </w:tcPr>
          <w:p w14:paraId="68BA3EBB" w14:textId="77777777" w:rsidR="00D71316" w:rsidRDefault="00117C03">
            <w:pPr>
              <w:rPr>
                <w:rFonts w:eastAsiaTheme="minorEastAsia"/>
              </w:rPr>
            </w:pPr>
            <w:r>
              <w:rPr>
                <w:lang w:eastAsia="sv-SE"/>
              </w:rPr>
              <w:t>Nokia</w:t>
            </w:r>
          </w:p>
        </w:tc>
        <w:tc>
          <w:tcPr>
            <w:tcW w:w="1739" w:type="dxa"/>
          </w:tcPr>
          <w:p w14:paraId="4C0581F2" w14:textId="77777777" w:rsidR="00D71316" w:rsidRDefault="00117C03">
            <w:pPr>
              <w:rPr>
                <w:rFonts w:eastAsiaTheme="minorEastAsia"/>
              </w:rPr>
            </w:pPr>
            <w:r>
              <w:rPr>
                <w:lang w:eastAsia="sv-SE"/>
              </w:rPr>
              <w:t>Agree</w:t>
            </w:r>
          </w:p>
        </w:tc>
        <w:tc>
          <w:tcPr>
            <w:tcW w:w="6480" w:type="dxa"/>
          </w:tcPr>
          <w:p w14:paraId="0A56FDFB" w14:textId="77777777" w:rsidR="00D71316" w:rsidRDefault="00117C03">
            <w:pPr>
              <w:rPr>
                <w:rFonts w:eastAsiaTheme="minorEastAsia"/>
              </w:rPr>
            </w:pPr>
            <w:r>
              <w:rPr>
                <w:lang w:eastAsia="sv-SE"/>
              </w:rPr>
              <w:t>Since there is no RLC retransmission for MAC CE, UE should avoid multiplex MACCE to low reliability transmission (</w:t>
            </w:r>
            <w:proofErr w:type="gramStart"/>
            <w:r>
              <w:rPr>
                <w:lang w:eastAsia="sv-SE"/>
              </w:rPr>
              <w:t>e.g.</w:t>
            </w:r>
            <w:proofErr w:type="gramEnd"/>
            <w:r>
              <w:rPr>
                <w:lang w:eastAsia="sv-SE"/>
              </w:rPr>
              <w:t xml:space="preserve"> grant without retransmission). For example, if NW decides to deactivate CG, while the MAC CE (</w:t>
            </w:r>
            <w:r>
              <w:t xml:space="preserve">Configured Grant Confirmation for the CG deactivation) cannot </w:t>
            </w:r>
            <w:proofErr w:type="gramStart"/>
            <w:r>
              <w:t>decoded</w:t>
            </w:r>
            <w:proofErr w:type="gramEnd"/>
            <w:r>
              <w:t xml:space="preserve"> by gNB successfully, NW has to reserve the UL PUSCH resource for CGs until the confirmation received </w:t>
            </w:r>
            <w:proofErr w:type="spellStart"/>
            <w:r>
              <w:t>correclty</w:t>
            </w:r>
            <w:proofErr w:type="spellEnd"/>
            <w:r>
              <w:t xml:space="preserve">. It will waste system resource especially for NTN since the high RTT for MACCE retransmissions. Furthermore, not all MACCE has retransmission mechanism based on </w:t>
            </w:r>
            <w:proofErr w:type="gramStart"/>
            <w:r>
              <w:t>e.g.</w:t>
            </w:r>
            <w:proofErr w:type="gramEnd"/>
            <w:r>
              <w:t xml:space="preserve"> MAC CE retransmission timer, it will cost system resource (both DL and UL) to schedule the UE to retransmit the MAC CE.</w:t>
            </w:r>
          </w:p>
        </w:tc>
      </w:tr>
      <w:tr w:rsidR="00D71316" w14:paraId="696312A8" w14:textId="77777777">
        <w:tc>
          <w:tcPr>
            <w:tcW w:w="1496" w:type="dxa"/>
          </w:tcPr>
          <w:p w14:paraId="0C12B4B6" w14:textId="77777777" w:rsidR="00D71316" w:rsidRDefault="00117C03">
            <w:pPr>
              <w:rPr>
                <w:rFonts w:eastAsia="Malgun Gothic"/>
                <w:lang w:eastAsia="ko-KR"/>
              </w:rPr>
            </w:pPr>
            <w:r>
              <w:rPr>
                <w:rFonts w:eastAsiaTheme="minorEastAsia" w:hint="eastAsia"/>
              </w:rPr>
              <w:t>CATT</w:t>
            </w:r>
          </w:p>
        </w:tc>
        <w:tc>
          <w:tcPr>
            <w:tcW w:w="1739" w:type="dxa"/>
          </w:tcPr>
          <w:p w14:paraId="44AB6217" w14:textId="77777777" w:rsidR="00D71316" w:rsidRDefault="00117C03">
            <w:pPr>
              <w:rPr>
                <w:rFonts w:eastAsiaTheme="minorEastAsia"/>
              </w:rPr>
            </w:pPr>
            <w:r>
              <w:rPr>
                <w:rFonts w:eastAsia="DengXian"/>
              </w:rPr>
              <w:t>Disagree</w:t>
            </w:r>
          </w:p>
        </w:tc>
        <w:tc>
          <w:tcPr>
            <w:tcW w:w="6480" w:type="dxa"/>
          </w:tcPr>
          <w:p w14:paraId="7DDEDA21" w14:textId="77777777" w:rsidR="00D71316" w:rsidRDefault="00117C03">
            <w:pPr>
              <w:rPr>
                <w:rFonts w:eastAsiaTheme="minorEastAsia"/>
              </w:rPr>
            </w:pPr>
            <w:r>
              <w:rPr>
                <w:rFonts w:eastAsiaTheme="minorEastAsia" w:hint="eastAsia"/>
              </w:rPr>
              <w:t xml:space="preserve">As mentioned above, the </w:t>
            </w:r>
            <w:r>
              <w:t xml:space="preserve">reliability can be </w:t>
            </w:r>
            <w:proofErr w:type="spellStart"/>
            <w:r>
              <w:rPr>
                <w:rFonts w:hint="eastAsia"/>
              </w:rPr>
              <w:t>gurarateed</w:t>
            </w:r>
            <w:proofErr w:type="spellEnd"/>
            <w:r>
              <w:rPr>
                <w:rFonts w:hint="eastAsia"/>
              </w:rPr>
              <w:t xml:space="preserve"> </w:t>
            </w:r>
            <w:r>
              <w:t>by blind retransmission</w:t>
            </w:r>
            <w:r>
              <w:rPr>
                <w:rFonts w:hint="eastAsia"/>
              </w:rPr>
              <w:t>. The benefit of LCP for MAC CE is unclear for us.</w:t>
            </w:r>
          </w:p>
        </w:tc>
      </w:tr>
      <w:tr w:rsidR="00D71316" w14:paraId="38BC05A3" w14:textId="77777777">
        <w:tc>
          <w:tcPr>
            <w:tcW w:w="1496" w:type="dxa"/>
          </w:tcPr>
          <w:p w14:paraId="18CF9BD0" w14:textId="77777777" w:rsidR="00D71316" w:rsidRDefault="00117C03">
            <w:pPr>
              <w:rPr>
                <w:rFonts w:eastAsia="Malgun Gothic"/>
                <w:lang w:eastAsia="ko-KR"/>
              </w:rPr>
            </w:pPr>
            <w:r>
              <w:rPr>
                <w:rFonts w:eastAsiaTheme="minorEastAsia"/>
              </w:rPr>
              <w:t>Apple</w:t>
            </w:r>
          </w:p>
        </w:tc>
        <w:tc>
          <w:tcPr>
            <w:tcW w:w="1739" w:type="dxa"/>
          </w:tcPr>
          <w:p w14:paraId="6F9939CD" w14:textId="77777777" w:rsidR="00D71316" w:rsidRDefault="00117C03">
            <w:pPr>
              <w:rPr>
                <w:rFonts w:eastAsia="Malgun Gothic"/>
                <w:lang w:eastAsia="ko-KR"/>
              </w:rPr>
            </w:pPr>
            <w:r>
              <w:rPr>
                <w:rFonts w:eastAsiaTheme="minorEastAsia"/>
              </w:rPr>
              <w:t>Disagree</w:t>
            </w:r>
          </w:p>
        </w:tc>
        <w:tc>
          <w:tcPr>
            <w:tcW w:w="6480" w:type="dxa"/>
          </w:tcPr>
          <w:p w14:paraId="644B5300" w14:textId="77777777" w:rsidR="00D71316" w:rsidRDefault="00117C03">
            <w:r>
              <w:rPr>
                <w:rFonts w:eastAsiaTheme="minorEastAsia"/>
              </w:rPr>
              <w:t xml:space="preserve">Agree with Xiaomi and ZTE. </w:t>
            </w:r>
          </w:p>
        </w:tc>
      </w:tr>
      <w:tr w:rsidR="00D71316" w14:paraId="36B95A23" w14:textId="77777777">
        <w:tc>
          <w:tcPr>
            <w:tcW w:w="1496" w:type="dxa"/>
          </w:tcPr>
          <w:p w14:paraId="20310181" w14:textId="77777777" w:rsidR="00D71316" w:rsidRDefault="00117C03">
            <w:pPr>
              <w:rPr>
                <w:rFonts w:eastAsiaTheme="minorEastAsia"/>
              </w:rPr>
            </w:pPr>
            <w:r>
              <w:rPr>
                <w:rFonts w:eastAsiaTheme="minorEastAsia" w:hint="eastAsia"/>
                <w:lang w:eastAsia="ko-KR"/>
              </w:rPr>
              <w:t>LG</w:t>
            </w:r>
          </w:p>
        </w:tc>
        <w:tc>
          <w:tcPr>
            <w:tcW w:w="1739" w:type="dxa"/>
          </w:tcPr>
          <w:p w14:paraId="131369B0" w14:textId="77777777" w:rsidR="00D71316" w:rsidRDefault="00117C03">
            <w:pPr>
              <w:rPr>
                <w:lang w:eastAsia="sv-SE"/>
              </w:rPr>
            </w:pPr>
            <w:r>
              <w:rPr>
                <w:rFonts w:eastAsiaTheme="minorEastAsia" w:hint="eastAsia"/>
                <w:lang w:eastAsia="ko-KR"/>
              </w:rPr>
              <w:t>Agree</w:t>
            </w:r>
          </w:p>
        </w:tc>
        <w:tc>
          <w:tcPr>
            <w:tcW w:w="6480" w:type="dxa"/>
          </w:tcPr>
          <w:p w14:paraId="6ACA44C6" w14:textId="77777777" w:rsidR="00D71316" w:rsidRDefault="00117C03">
            <w:pPr>
              <w:rPr>
                <w:rFonts w:eastAsiaTheme="minorEastAsia"/>
                <w:lang w:eastAsia="ko-KR"/>
              </w:rPr>
            </w:pPr>
            <w:r>
              <w:rPr>
                <w:rFonts w:eastAsiaTheme="minorEastAsia"/>
                <w:lang w:eastAsia="ko-KR"/>
              </w:rPr>
              <w:t>The MAC CE is generated by the MAC entity, and RLC ARQ mechanism is not applied. Thus, the reliability of the MAC CE transmission is solely guaranteed by HARQ mechanism. However, if the MAC CE is transmitted on a HARQ process with the HARQ retransmission disabled, reliability is decreased because both RLC ARQ mechanism and MAC HARQ mechanism are not applied.</w:t>
            </w:r>
          </w:p>
          <w:p w14:paraId="6CBD56D7" w14:textId="77777777" w:rsidR="00D71316" w:rsidRDefault="00117C03">
            <w:pPr>
              <w:rPr>
                <w:lang w:eastAsia="sv-SE"/>
              </w:rPr>
            </w:pPr>
            <w:proofErr w:type="gramStart"/>
            <w:r>
              <w:rPr>
                <w:rFonts w:eastAsiaTheme="minorEastAsia"/>
                <w:lang w:eastAsia="ko-KR"/>
              </w:rPr>
              <w:t>In order to</w:t>
            </w:r>
            <w:proofErr w:type="gramEnd"/>
            <w:r>
              <w:rPr>
                <w:rFonts w:eastAsiaTheme="minorEastAsia"/>
                <w:lang w:eastAsia="ko-KR"/>
              </w:rPr>
              <w:t xml:space="preserve"> guarantee the similar level of reliability of the MAC CE transmission as in legacy, the MAC CE should be transmitted on an uplink grant associated with a HARQ process with HARQ retransmission enabled.</w:t>
            </w:r>
          </w:p>
        </w:tc>
      </w:tr>
      <w:tr w:rsidR="00BD3550" w14:paraId="20F24A32" w14:textId="77777777">
        <w:tc>
          <w:tcPr>
            <w:tcW w:w="1496" w:type="dxa"/>
          </w:tcPr>
          <w:p w14:paraId="20018111" w14:textId="498AE654" w:rsidR="00BD3550" w:rsidRDefault="00BD3550" w:rsidP="00BD3550">
            <w:pPr>
              <w:rPr>
                <w:rFonts w:eastAsiaTheme="minorEastAsia"/>
                <w:lang w:eastAsia="ko-KR"/>
              </w:rPr>
            </w:pPr>
            <w:r w:rsidRPr="002D6E7B">
              <w:rPr>
                <w:lang w:val="en-US" w:eastAsia="sv-SE"/>
              </w:rPr>
              <w:t>Panasonic</w:t>
            </w:r>
          </w:p>
        </w:tc>
        <w:tc>
          <w:tcPr>
            <w:tcW w:w="1739" w:type="dxa"/>
          </w:tcPr>
          <w:p w14:paraId="74C1348D" w14:textId="70B2FA28" w:rsidR="00BD3550" w:rsidRDefault="00BD3550" w:rsidP="00BD3550">
            <w:pPr>
              <w:rPr>
                <w:rFonts w:eastAsiaTheme="minorEastAsia"/>
                <w:lang w:eastAsia="ko-KR"/>
              </w:rPr>
            </w:pPr>
            <w:r w:rsidRPr="002D6E7B">
              <w:rPr>
                <w:rFonts w:eastAsia="DengXian"/>
                <w:lang w:val="en-US"/>
              </w:rPr>
              <w:t>Agree</w:t>
            </w:r>
          </w:p>
        </w:tc>
        <w:tc>
          <w:tcPr>
            <w:tcW w:w="6480" w:type="dxa"/>
          </w:tcPr>
          <w:p w14:paraId="3309FB16" w14:textId="77777777" w:rsidR="00BD3550" w:rsidRDefault="00BD3550" w:rsidP="00BD3550">
            <w:pPr>
              <w:rPr>
                <w:rFonts w:eastAsiaTheme="minorEastAsia"/>
                <w:lang w:eastAsia="ko-KR"/>
              </w:rPr>
            </w:pPr>
          </w:p>
        </w:tc>
      </w:tr>
      <w:tr w:rsidR="007E5A79" w14:paraId="612EDBB3" w14:textId="77777777" w:rsidTr="007C212B">
        <w:tc>
          <w:tcPr>
            <w:tcW w:w="1496" w:type="dxa"/>
          </w:tcPr>
          <w:p w14:paraId="134308E6" w14:textId="77777777" w:rsidR="007E5A79" w:rsidRDefault="007E5A79" w:rsidP="007C212B">
            <w:pPr>
              <w:rPr>
                <w:lang w:eastAsia="sv-SE"/>
              </w:rPr>
            </w:pPr>
            <w:r>
              <w:rPr>
                <w:lang w:eastAsia="sv-SE"/>
              </w:rPr>
              <w:t>Intel</w:t>
            </w:r>
          </w:p>
        </w:tc>
        <w:tc>
          <w:tcPr>
            <w:tcW w:w="1739" w:type="dxa"/>
          </w:tcPr>
          <w:p w14:paraId="0DB90DDD" w14:textId="77777777" w:rsidR="007E5A79" w:rsidRDefault="007E5A79" w:rsidP="007C212B">
            <w:pPr>
              <w:rPr>
                <w:lang w:eastAsia="sv-SE"/>
              </w:rPr>
            </w:pPr>
            <w:r>
              <w:rPr>
                <w:lang w:eastAsia="sv-SE"/>
              </w:rPr>
              <w:t>Disagree</w:t>
            </w:r>
          </w:p>
        </w:tc>
        <w:tc>
          <w:tcPr>
            <w:tcW w:w="6480" w:type="dxa"/>
          </w:tcPr>
          <w:p w14:paraId="0F559481" w14:textId="77777777" w:rsidR="007E5A79" w:rsidRDefault="007E5A79" w:rsidP="007C212B">
            <w:pPr>
              <w:rPr>
                <w:lang w:eastAsia="sv-SE"/>
              </w:rPr>
            </w:pPr>
            <w:r>
              <w:rPr>
                <w:lang w:eastAsia="sv-SE"/>
              </w:rPr>
              <w:t xml:space="preserve">We are not sure whether the MAC CEs should be tied with the LCP restrictions as this would delay its transmission. Note that disabling HARQ feedback </w:t>
            </w:r>
            <w:proofErr w:type="gramStart"/>
            <w:r>
              <w:rPr>
                <w:lang w:eastAsia="sv-SE"/>
              </w:rPr>
              <w:t>doesn’t</w:t>
            </w:r>
            <w:proofErr w:type="gramEnd"/>
            <w:r>
              <w:rPr>
                <w:lang w:eastAsia="sv-SE"/>
              </w:rPr>
              <w:t xml:space="preserve"> necessarily mean that target BLER is degraded. We assume that we could rely on other mechanism under network control to provide higher reliability </w:t>
            </w:r>
            <w:proofErr w:type="gramStart"/>
            <w:r>
              <w:rPr>
                <w:lang w:eastAsia="sv-SE"/>
              </w:rPr>
              <w:t>e.g.</w:t>
            </w:r>
            <w:proofErr w:type="gramEnd"/>
            <w:r>
              <w:rPr>
                <w:lang w:eastAsia="sv-SE"/>
              </w:rPr>
              <w:t xml:space="preserve"> using a robust MCS or with blind retransmission and meet the same target BLER.</w:t>
            </w:r>
          </w:p>
        </w:tc>
      </w:tr>
      <w:tr w:rsidR="00B4246E" w14:paraId="0CCD6B66" w14:textId="77777777">
        <w:tc>
          <w:tcPr>
            <w:tcW w:w="1496" w:type="dxa"/>
          </w:tcPr>
          <w:p w14:paraId="7FC3B712" w14:textId="1423B289" w:rsidR="00B4246E" w:rsidRPr="007E5A79" w:rsidRDefault="00B4246E" w:rsidP="00B4246E">
            <w:pPr>
              <w:rPr>
                <w:rFonts w:eastAsia="SimSun"/>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2531CE3" w14:textId="3884F129" w:rsidR="00B4246E" w:rsidRDefault="00B4246E" w:rsidP="00B4246E">
            <w:pPr>
              <w:rPr>
                <w:rFonts w:eastAsia="SimSun"/>
                <w:lang w:val="en-US"/>
              </w:rPr>
            </w:pPr>
            <w:r>
              <w:rPr>
                <w:rFonts w:eastAsia="SimSun"/>
                <w:lang w:val="en-US"/>
              </w:rPr>
              <w:t>Disagree</w:t>
            </w:r>
          </w:p>
        </w:tc>
        <w:tc>
          <w:tcPr>
            <w:tcW w:w="6480" w:type="dxa"/>
          </w:tcPr>
          <w:p w14:paraId="1987E0F2" w14:textId="5F247EFF" w:rsidR="00B4246E" w:rsidRDefault="00B4246E" w:rsidP="00B4246E">
            <w:pPr>
              <w:rPr>
                <w:rFonts w:eastAsiaTheme="minorEastAsia"/>
              </w:rPr>
            </w:pPr>
            <w:r>
              <w:rPr>
                <w:rFonts w:eastAsiaTheme="minorEastAsia" w:hint="eastAsia"/>
              </w:rPr>
              <w:t>M</w:t>
            </w:r>
            <w:r>
              <w:rPr>
                <w:rFonts w:eastAsiaTheme="minorEastAsia"/>
              </w:rPr>
              <w:t xml:space="preserve">AC CE priority can be discussed in the running CR stage, and we </w:t>
            </w:r>
            <w:proofErr w:type="gramStart"/>
            <w:r>
              <w:rPr>
                <w:rFonts w:eastAsiaTheme="minorEastAsia"/>
              </w:rPr>
              <w:t>don’t</w:t>
            </w:r>
            <w:proofErr w:type="gramEnd"/>
            <w:r>
              <w:rPr>
                <w:rFonts w:eastAsiaTheme="minorEastAsia"/>
              </w:rPr>
              <w:t xml:space="preserve"> think LCP restriction should be applied.</w:t>
            </w:r>
          </w:p>
        </w:tc>
      </w:tr>
      <w:tr w:rsidR="00553C52" w14:paraId="4E621F74" w14:textId="77777777">
        <w:tc>
          <w:tcPr>
            <w:tcW w:w="1496" w:type="dxa"/>
          </w:tcPr>
          <w:p w14:paraId="54590859" w14:textId="40C28CAE" w:rsidR="00553C52" w:rsidRDefault="00553C52" w:rsidP="00553C52">
            <w:pPr>
              <w:rPr>
                <w:rFonts w:eastAsiaTheme="minorEastAsia"/>
              </w:rPr>
            </w:pPr>
            <w:r>
              <w:rPr>
                <w:rFonts w:eastAsia="SimSun"/>
              </w:rPr>
              <w:t>Sequans</w:t>
            </w:r>
          </w:p>
        </w:tc>
        <w:tc>
          <w:tcPr>
            <w:tcW w:w="1739" w:type="dxa"/>
          </w:tcPr>
          <w:p w14:paraId="76A225F4" w14:textId="029BC336" w:rsidR="00553C52" w:rsidRDefault="00553C52" w:rsidP="00553C52">
            <w:pPr>
              <w:rPr>
                <w:rFonts w:eastAsia="SimSun"/>
                <w:lang w:val="en-US"/>
              </w:rPr>
            </w:pPr>
            <w:r>
              <w:rPr>
                <w:rFonts w:eastAsia="SimSun"/>
                <w:lang w:val="en-US"/>
              </w:rPr>
              <w:t>Neutral</w:t>
            </w:r>
          </w:p>
        </w:tc>
        <w:tc>
          <w:tcPr>
            <w:tcW w:w="6480" w:type="dxa"/>
          </w:tcPr>
          <w:p w14:paraId="459709DC" w14:textId="77777777" w:rsidR="00553C52" w:rsidRDefault="00553C52" w:rsidP="00553C52">
            <w:pPr>
              <w:rPr>
                <w:rFonts w:eastAsiaTheme="minorEastAsia"/>
              </w:rPr>
            </w:pPr>
          </w:p>
        </w:tc>
      </w:tr>
      <w:tr w:rsidR="00771F8F" w14:paraId="7DDE8E85" w14:textId="77777777">
        <w:tc>
          <w:tcPr>
            <w:tcW w:w="1496" w:type="dxa"/>
          </w:tcPr>
          <w:p w14:paraId="4B5C0440" w14:textId="0BF1B4CC" w:rsidR="00771F8F" w:rsidRDefault="00771F8F" w:rsidP="00553C52">
            <w:pPr>
              <w:rPr>
                <w:rFonts w:eastAsia="SimSun"/>
              </w:rPr>
            </w:pPr>
            <w:r>
              <w:rPr>
                <w:rFonts w:eastAsia="SimSun"/>
              </w:rPr>
              <w:t>Rakuten Mobile</w:t>
            </w:r>
          </w:p>
        </w:tc>
        <w:tc>
          <w:tcPr>
            <w:tcW w:w="1739" w:type="dxa"/>
          </w:tcPr>
          <w:p w14:paraId="241BDD26" w14:textId="00AA1AE2" w:rsidR="00771F8F" w:rsidRDefault="00771F8F" w:rsidP="00553C52">
            <w:pPr>
              <w:rPr>
                <w:rFonts w:eastAsia="SimSun"/>
                <w:lang w:val="en-US"/>
              </w:rPr>
            </w:pPr>
            <w:r>
              <w:rPr>
                <w:rFonts w:eastAsia="SimSun"/>
                <w:lang w:val="en-US"/>
              </w:rPr>
              <w:t>Neutral</w:t>
            </w:r>
          </w:p>
        </w:tc>
        <w:tc>
          <w:tcPr>
            <w:tcW w:w="6480" w:type="dxa"/>
          </w:tcPr>
          <w:p w14:paraId="5BFFC2BC" w14:textId="77777777" w:rsidR="00771F8F" w:rsidRDefault="00771F8F" w:rsidP="00553C52">
            <w:pPr>
              <w:rPr>
                <w:rFonts w:eastAsiaTheme="minorEastAsia"/>
              </w:rPr>
            </w:pPr>
          </w:p>
        </w:tc>
      </w:tr>
      <w:tr w:rsidR="002D36B3" w14:paraId="2E1687C0" w14:textId="77777777">
        <w:tc>
          <w:tcPr>
            <w:tcW w:w="1496" w:type="dxa"/>
          </w:tcPr>
          <w:p w14:paraId="48E66ECD" w14:textId="2C00F813" w:rsidR="002D36B3" w:rsidRDefault="002D36B3" w:rsidP="00553C52">
            <w:pPr>
              <w:rPr>
                <w:rFonts w:eastAsia="SimSun"/>
              </w:rPr>
            </w:pPr>
            <w:r>
              <w:rPr>
                <w:rFonts w:eastAsia="SimSun"/>
              </w:rPr>
              <w:t>Magister</w:t>
            </w:r>
          </w:p>
        </w:tc>
        <w:tc>
          <w:tcPr>
            <w:tcW w:w="1739" w:type="dxa"/>
          </w:tcPr>
          <w:p w14:paraId="4B358B02" w14:textId="055FF050" w:rsidR="002D36B3" w:rsidRDefault="002D36B3" w:rsidP="00553C52">
            <w:pPr>
              <w:rPr>
                <w:rFonts w:eastAsia="SimSun"/>
                <w:lang w:val="en-US"/>
              </w:rPr>
            </w:pPr>
            <w:r>
              <w:rPr>
                <w:rFonts w:eastAsia="SimSun"/>
                <w:lang w:val="en-US"/>
              </w:rPr>
              <w:t>Neutral</w:t>
            </w:r>
          </w:p>
        </w:tc>
        <w:tc>
          <w:tcPr>
            <w:tcW w:w="6480" w:type="dxa"/>
          </w:tcPr>
          <w:p w14:paraId="6022B214" w14:textId="77777777" w:rsidR="002D36B3" w:rsidRDefault="002D36B3" w:rsidP="00553C52">
            <w:pPr>
              <w:rPr>
                <w:rFonts w:eastAsiaTheme="minorEastAsia"/>
              </w:rPr>
            </w:pPr>
          </w:p>
        </w:tc>
      </w:tr>
      <w:tr w:rsidR="008F1C7C" w14:paraId="56F48C83" w14:textId="77777777">
        <w:tc>
          <w:tcPr>
            <w:tcW w:w="1496" w:type="dxa"/>
          </w:tcPr>
          <w:p w14:paraId="1DCB0A4E" w14:textId="0E0BE53D" w:rsidR="008F1C7C" w:rsidRDefault="008F1C7C" w:rsidP="00553C52">
            <w:pPr>
              <w:rPr>
                <w:rFonts w:eastAsia="SimSun"/>
              </w:rPr>
            </w:pPr>
            <w:r>
              <w:rPr>
                <w:rFonts w:eastAsia="SimSun"/>
              </w:rPr>
              <w:t>InterDigital</w:t>
            </w:r>
          </w:p>
        </w:tc>
        <w:tc>
          <w:tcPr>
            <w:tcW w:w="1739" w:type="dxa"/>
          </w:tcPr>
          <w:p w14:paraId="115721B0" w14:textId="6EFDEE38" w:rsidR="008F1C7C" w:rsidRDefault="008F1C7C" w:rsidP="00553C52">
            <w:pPr>
              <w:rPr>
                <w:rFonts w:eastAsia="SimSun"/>
                <w:lang w:val="en-US"/>
              </w:rPr>
            </w:pPr>
            <w:r>
              <w:rPr>
                <w:rFonts w:eastAsia="SimSun"/>
                <w:lang w:val="en-US"/>
              </w:rPr>
              <w:t>Neutral</w:t>
            </w:r>
          </w:p>
        </w:tc>
        <w:tc>
          <w:tcPr>
            <w:tcW w:w="6480" w:type="dxa"/>
          </w:tcPr>
          <w:p w14:paraId="56B41E20" w14:textId="77777777" w:rsidR="008F1C7C" w:rsidRDefault="008F1C7C" w:rsidP="00553C52">
            <w:pPr>
              <w:rPr>
                <w:rFonts w:eastAsiaTheme="minorEastAsia"/>
              </w:rPr>
            </w:pPr>
          </w:p>
        </w:tc>
      </w:tr>
      <w:tr w:rsidR="00812720" w14:paraId="2274A18E" w14:textId="77777777">
        <w:tc>
          <w:tcPr>
            <w:tcW w:w="1496" w:type="dxa"/>
          </w:tcPr>
          <w:p w14:paraId="1FDA7748" w14:textId="3FD760D0" w:rsidR="00812720" w:rsidRDefault="00812720" w:rsidP="00812720">
            <w:pPr>
              <w:rPr>
                <w:rFonts w:eastAsia="SimSun"/>
              </w:rPr>
            </w:pPr>
            <w:proofErr w:type="spellStart"/>
            <w:r>
              <w:rPr>
                <w:rFonts w:eastAsiaTheme="minorEastAsia" w:hint="eastAsia"/>
              </w:rPr>
              <w:t>S</w:t>
            </w:r>
            <w:r>
              <w:rPr>
                <w:rFonts w:eastAsiaTheme="minorEastAsia"/>
              </w:rPr>
              <w:t>preadtrum</w:t>
            </w:r>
            <w:proofErr w:type="spellEnd"/>
          </w:p>
        </w:tc>
        <w:tc>
          <w:tcPr>
            <w:tcW w:w="1739" w:type="dxa"/>
          </w:tcPr>
          <w:p w14:paraId="1B1EBA5C" w14:textId="44A9CF39" w:rsidR="00812720" w:rsidRDefault="00812720" w:rsidP="00812720">
            <w:pPr>
              <w:rPr>
                <w:rFonts w:eastAsia="SimSun"/>
                <w:lang w:val="en-US"/>
              </w:rPr>
            </w:pPr>
            <w:r>
              <w:rPr>
                <w:rFonts w:eastAsiaTheme="minorEastAsia" w:hint="eastAsia"/>
              </w:rPr>
              <w:t>D</w:t>
            </w:r>
            <w:r>
              <w:rPr>
                <w:rFonts w:eastAsiaTheme="minorEastAsia"/>
              </w:rPr>
              <w:t>isagree</w:t>
            </w:r>
          </w:p>
        </w:tc>
        <w:tc>
          <w:tcPr>
            <w:tcW w:w="6480" w:type="dxa"/>
          </w:tcPr>
          <w:p w14:paraId="04E00D8E" w14:textId="417F985F" w:rsidR="00812720" w:rsidRDefault="00812720" w:rsidP="00812720">
            <w:pPr>
              <w:rPr>
                <w:rFonts w:eastAsiaTheme="minorEastAsia"/>
              </w:rPr>
            </w:pPr>
            <w:r>
              <w:rPr>
                <w:rFonts w:eastAsiaTheme="minorEastAsia" w:hint="eastAsia"/>
              </w:rPr>
              <w:t>S</w:t>
            </w:r>
            <w:r>
              <w:rPr>
                <w:rFonts w:eastAsiaTheme="minorEastAsia"/>
              </w:rPr>
              <w:t>ince the BLER of every transmission is same as that in TN, it is not needed to modify the current LCP for MAC CE</w:t>
            </w:r>
          </w:p>
        </w:tc>
      </w:tr>
    </w:tbl>
    <w:p w14:paraId="33A31D52" w14:textId="39FA103E" w:rsidR="00A63D50" w:rsidRDefault="00A63D50" w:rsidP="00A63D50"/>
    <w:p w14:paraId="494DEE85" w14:textId="376CEF47" w:rsidR="00A63D50" w:rsidRPr="00E72936" w:rsidRDefault="00A63D50" w:rsidP="00A63D50">
      <w:pPr>
        <w:rPr>
          <w:b/>
          <w:bCs/>
          <w:color w:val="0070C0"/>
        </w:rPr>
      </w:pPr>
      <w:r w:rsidRPr="00E72936">
        <w:rPr>
          <w:b/>
          <w:bCs/>
          <w:color w:val="0070C0"/>
        </w:rPr>
        <w:t>Rapporteur’s Summary:</w:t>
      </w:r>
    </w:p>
    <w:p w14:paraId="312BF66A" w14:textId="77777777" w:rsidR="00E72936" w:rsidRPr="00E72936" w:rsidRDefault="00E72936" w:rsidP="00E72936">
      <w:pPr>
        <w:rPr>
          <w:color w:val="0070C0"/>
        </w:rPr>
      </w:pPr>
      <w:r w:rsidRPr="00E72936">
        <w:rPr>
          <w:color w:val="0070C0"/>
        </w:rPr>
        <w:t>Out of 21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155"/>
        <w:gridCol w:w="2250"/>
        <w:gridCol w:w="2355"/>
      </w:tblGrid>
      <w:tr w:rsidR="00E72936" w:rsidRPr="00E72936" w14:paraId="5332B2E4" w14:textId="77777777" w:rsidTr="0015577E">
        <w:trPr>
          <w:jc w:val="center"/>
        </w:trPr>
        <w:tc>
          <w:tcPr>
            <w:tcW w:w="6760" w:type="dxa"/>
            <w:gridSpan w:val="3"/>
            <w:shd w:val="clear" w:color="auto" w:fill="F2F2F2" w:themeFill="background1" w:themeFillShade="F2"/>
            <w:vAlign w:val="center"/>
          </w:tcPr>
          <w:p w14:paraId="7E991E77" w14:textId="77777777" w:rsidR="00E72936" w:rsidRPr="00E72936" w:rsidRDefault="00E72936" w:rsidP="0015577E">
            <w:pPr>
              <w:jc w:val="center"/>
              <w:rPr>
                <w:rFonts w:cs="Arial"/>
                <w:b/>
                <w:bCs/>
                <w:i/>
                <w:iCs/>
                <w:color w:val="0070C0"/>
              </w:rPr>
            </w:pPr>
            <w:r w:rsidRPr="00E72936">
              <w:rPr>
                <w:rFonts w:cs="Arial"/>
                <w:b/>
                <w:bCs/>
                <w:i/>
                <w:iCs/>
                <w:color w:val="0070C0"/>
              </w:rPr>
              <w:t>If a new LCP restriction is introduced for NTN, should it also apply to MAC CEs?</w:t>
            </w:r>
          </w:p>
        </w:tc>
      </w:tr>
      <w:tr w:rsidR="00E72936" w:rsidRPr="00E72936" w14:paraId="13356576" w14:textId="77777777" w:rsidTr="0015577E">
        <w:trPr>
          <w:jc w:val="center"/>
        </w:trPr>
        <w:tc>
          <w:tcPr>
            <w:tcW w:w="2155" w:type="dxa"/>
            <w:shd w:val="clear" w:color="auto" w:fill="F2F2F2" w:themeFill="background1" w:themeFillShade="F2"/>
            <w:vAlign w:val="center"/>
          </w:tcPr>
          <w:p w14:paraId="5B05B1D0" w14:textId="77777777" w:rsidR="00E72936" w:rsidRPr="00E72936" w:rsidRDefault="00E72936" w:rsidP="0015577E">
            <w:pPr>
              <w:jc w:val="center"/>
              <w:rPr>
                <w:color w:val="0070C0"/>
              </w:rPr>
            </w:pPr>
            <w:r w:rsidRPr="00E72936">
              <w:rPr>
                <w:color w:val="0070C0"/>
              </w:rPr>
              <w:t>Agree</w:t>
            </w:r>
          </w:p>
        </w:tc>
        <w:tc>
          <w:tcPr>
            <w:tcW w:w="2250" w:type="dxa"/>
            <w:shd w:val="clear" w:color="auto" w:fill="F2F2F2" w:themeFill="background1" w:themeFillShade="F2"/>
            <w:vAlign w:val="center"/>
          </w:tcPr>
          <w:p w14:paraId="0483625D" w14:textId="77777777" w:rsidR="00E72936" w:rsidRPr="00E72936" w:rsidRDefault="00E72936" w:rsidP="0015577E">
            <w:pPr>
              <w:jc w:val="center"/>
              <w:rPr>
                <w:color w:val="0070C0"/>
              </w:rPr>
            </w:pPr>
            <w:r w:rsidRPr="00E72936">
              <w:rPr>
                <w:color w:val="0070C0"/>
              </w:rPr>
              <w:t>Disagree</w:t>
            </w:r>
          </w:p>
        </w:tc>
        <w:tc>
          <w:tcPr>
            <w:tcW w:w="2355" w:type="dxa"/>
            <w:shd w:val="clear" w:color="auto" w:fill="F2F2F2" w:themeFill="background1" w:themeFillShade="F2"/>
          </w:tcPr>
          <w:p w14:paraId="3F614F8B" w14:textId="77777777" w:rsidR="00E72936" w:rsidRPr="00E72936" w:rsidRDefault="00E72936" w:rsidP="0015577E">
            <w:pPr>
              <w:jc w:val="center"/>
              <w:rPr>
                <w:color w:val="0070C0"/>
              </w:rPr>
            </w:pPr>
            <w:r w:rsidRPr="00E72936">
              <w:rPr>
                <w:color w:val="0070C0"/>
              </w:rPr>
              <w:t>Neutral</w:t>
            </w:r>
          </w:p>
        </w:tc>
      </w:tr>
      <w:tr w:rsidR="00E72936" w:rsidRPr="00E72936" w14:paraId="1B60BC36" w14:textId="77777777" w:rsidTr="0015577E">
        <w:trPr>
          <w:jc w:val="center"/>
        </w:trPr>
        <w:tc>
          <w:tcPr>
            <w:tcW w:w="2155" w:type="dxa"/>
            <w:vAlign w:val="center"/>
          </w:tcPr>
          <w:p w14:paraId="02820ACE" w14:textId="77777777" w:rsidR="00E72936" w:rsidRPr="00E72936" w:rsidRDefault="00E72936" w:rsidP="0015577E">
            <w:pPr>
              <w:jc w:val="center"/>
              <w:rPr>
                <w:color w:val="0070C0"/>
              </w:rPr>
            </w:pPr>
            <w:r w:rsidRPr="00E72936">
              <w:rPr>
                <w:color w:val="0070C0"/>
              </w:rPr>
              <w:t>8</w:t>
            </w:r>
          </w:p>
        </w:tc>
        <w:tc>
          <w:tcPr>
            <w:tcW w:w="2250" w:type="dxa"/>
          </w:tcPr>
          <w:p w14:paraId="51E53762" w14:textId="77777777" w:rsidR="00E72936" w:rsidRPr="00E72936" w:rsidRDefault="00E72936" w:rsidP="0015577E">
            <w:pPr>
              <w:jc w:val="center"/>
              <w:rPr>
                <w:color w:val="0070C0"/>
              </w:rPr>
            </w:pPr>
            <w:r w:rsidRPr="00E72936">
              <w:rPr>
                <w:color w:val="0070C0"/>
              </w:rPr>
              <w:t>8</w:t>
            </w:r>
          </w:p>
        </w:tc>
        <w:tc>
          <w:tcPr>
            <w:tcW w:w="2355" w:type="dxa"/>
          </w:tcPr>
          <w:p w14:paraId="618A8D6F" w14:textId="77777777" w:rsidR="00E72936" w:rsidRPr="00E72936" w:rsidRDefault="00E72936" w:rsidP="0015577E">
            <w:pPr>
              <w:jc w:val="center"/>
              <w:rPr>
                <w:color w:val="0070C0"/>
              </w:rPr>
            </w:pPr>
            <w:r w:rsidRPr="00E72936">
              <w:rPr>
                <w:color w:val="0070C0"/>
              </w:rPr>
              <w:t>5</w:t>
            </w:r>
          </w:p>
        </w:tc>
      </w:tr>
    </w:tbl>
    <w:p w14:paraId="692111C5" w14:textId="77777777" w:rsidR="00E72936" w:rsidRPr="00E72936" w:rsidRDefault="00E72936" w:rsidP="00E72936">
      <w:pPr>
        <w:rPr>
          <w:color w:val="0070C0"/>
        </w:rPr>
      </w:pPr>
    </w:p>
    <w:p w14:paraId="34B3AE93" w14:textId="77777777" w:rsidR="00E72936" w:rsidRPr="00E72936" w:rsidRDefault="00E72936" w:rsidP="00E72936">
      <w:pPr>
        <w:rPr>
          <w:color w:val="0070C0"/>
        </w:rPr>
      </w:pPr>
      <w:r w:rsidRPr="00E72936">
        <w:rPr>
          <w:color w:val="0070C0"/>
        </w:rPr>
        <w:t>Based on company feedback, opinion is split. Considering this discussion also relies on outcome of P7, it is suggested that this discussion be postponed.</w:t>
      </w:r>
    </w:p>
    <w:p w14:paraId="3F9DE678" w14:textId="78C1889E" w:rsidR="00D71316" w:rsidRDefault="00117C03">
      <w:pPr>
        <w:pStyle w:val="Heading1"/>
      </w:pPr>
      <w:r>
        <w:t>Other Timers</w:t>
      </w:r>
    </w:p>
    <w:p w14:paraId="279F6F33" w14:textId="77777777" w:rsidR="00D71316" w:rsidRDefault="00117C03">
      <w:r>
        <w:t>In addition to aspects covered by the pre-meeting summary, the following timers are also to be considered. Companies are encouraged to refer to the contributions listed below for motivation why a specific solution is necessary.</w:t>
      </w:r>
    </w:p>
    <w:p w14:paraId="2A79B6B2" w14:textId="77777777" w:rsidR="00D71316" w:rsidRDefault="00117C03">
      <w:pPr>
        <w:pStyle w:val="Heading3"/>
      </w:pPr>
      <w:proofErr w:type="spellStart"/>
      <w:r>
        <w:t>Drx-RetransmissionTimerDL</w:t>
      </w:r>
      <w:proofErr w:type="spellEnd"/>
    </w:p>
    <w:p w14:paraId="1A6282DD" w14:textId="77777777" w:rsidR="00D71316" w:rsidRDefault="00117C03">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w:t>
      </w:r>
      <w:proofErr w:type="gramStart"/>
      <w:r>
        <w:t>e.g.</w:t>
      </w:r>
      <w:proofErr w:type="gramEnd"/>
      <w:r>
        <w:t xml:space="preserve">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D71316" w14:paraId="2392C656" w14:textId="77777777">
        <w:tc>
          <w:tcPr>
            <w:tcW w:w="1615" w:type="dxa"/>
          </w:tcPr>
          <w:p w14:paraId="5043149A" w14:textId="77777777" w:rsidR="00D71316" w:rsidRDefault="00117C03">
            <w:pPr>
              <w:rPr>
                <w:b/>
                <w:bCs/>
                <w:sz w:val="18"/>
                <w:szCs w:val="18"/>
              </w:rPr>
            </w:pPr>
            <w:r>
              <w:rPr>
                <w:b/>
                <w:bCs/>
                <w:sz w:val="18"/>
                <w:szCs w:val="18"/>
              </w:rPr>
              <w:t>Contribution</w:t>
            </w:r>
          </w:p>
        </w:tc>
        <w:tc>
          <w:tcPr>
            <w:tcW w:w="6660" w:type="dxa"/>
          </w:tcPr>
          <w:p w14:paraId="387A3A41"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44198F14" w14:textId="77777777" w:rsidR="00D71316" w:rsidRDefault="00117C03">
            <w:pPr>
              <w:pStyle w:val="NoSpacing"/>
              <w:rPr>
                <w:b/>
                <w:bCs/>
                <w:sz w:val="18"/>
                <w:szCs w:val="18"/>
              </w:rPr>
            </w:pPr>
            <w:r>
              <w:rPr>
                <w:b/>
                <w:bCs/>
                <w:sz w:val="18"/>
                <w:szCs w:val="18"/>
              </w:rPr>
              <w:t>Company</w:t>
            </w:r>
          </w:p>
        </w:tc>
      </w:tr>
      <w:tr w:rsidR="00D71316" w14:paraId="68BE9E34" w14:textId="77777777">
        <w:tc>
          <w:tcPr>
            <w:tcW w:w="1615" w:type="dxa"/>
          </w:tcPr>
          <w:p w14:paraId="50CFA370" w14:textId="77777777" w:rsidR="00D71316" w:rsidRDefault="007C212B">
            <w:pPr>
              <w:rPr>
                <w:sz w:val="18"/>
                <w:szCs w:val="18"/>
              </w:rPr>
            </w:pPr>
            <w:hyperlink r:id="rId12" w:history="1">
              <w:r w:rsidR="00117C03">
                <w:rPr>
                  <w:rStyle w:val="Hyperlink"/>
                  <w:sz w:val="18"/>
                  <w:szCs w:val="18"/>
                </w:rPr>
                <w:t>R2-2104851</w:t>
              </w:r>
            </w:hyperlink>
          </w:p>
        </w:tc>
        <w:tc>
          <w:tcPr>
            <w:tcW w:w="6660" w:type="dxa"/>
          </w:tcPr>
          <w:p w14:paraId="48BDE37E" w14:textId="77777777" w:rsidR="00D71316" w:rsidRDefault="00117C03">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7CD3084" w14:textId="77777777" w:rsidR="00D71316" w:rsidRDefault="00117C03">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w:t>
            </w:r>
            <w:proofErr w:type="gramStart"/>
            <w:r>
              <w:rPr>
                <w:sz w:val="18"/>
                <w:szCs w:val="22"/>
              </w:rPr>
              <w:t>RetransmissionTimerUL</w:t>
            </w:r>
            <w:proofErr w:type="spellEnd"/>
            <w:r>
              <w:rPr>
                <w:sz w:val="18"/>
                <w:szCs w:val="22"/>
              </w:rPr>
              <w:t>(</w:t>
            </w:r>
            <w:proofErr w:type="gram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55CB0654" w14:textId="77777777" w:rsidR="00D71316" w:rsidRDefault="00117C03">
            <w:pPr>
              <w:pStyle w:val="NoSpacing"/>
              <w:rPr>
                <w:sz w:val="18"/>
                <w:szCs w:val="18"/>
              </w:rPr>
            </w:pPr>
            <w:r>
              <w:rPr>
                <w:sz w:val="18"/>
                <w:szCs w:val="18"/>
              </w:rPr>
              <w:t>CATT</w:t>
            </w:r>
          </w:p>
        </w:tc>
      </w:tr>
      <w:tr w:rsidR="00D71316" w14:paraId="494B6520" w14:textId="77777777">
        <w:tc>
          <w:tcPr>
            <w:tcW w:w="1615" w:type="dxa"/>
          </w:tcPr>
          <w:p w14:paraId="73C81AFC" w14:textId="77777777" w:rsidR="00D71316" w:rsidRDefault="007C212B">
            <w:pPr>
              <w:rPr>
                <w:sz w:val="18"/>
                <w:szCs w:val="18"/>
              </w:rPr>
            </w:pPr>
            <w:hyperlink r:id="rId13" w:history="1">
              <w:r w:rsidR="00117C03">
                <w:rPr>
                  <w:rStyle w:val="Hyperlink"/>
                  <w:sz w:val="18"/>
                  <w:szCs w:val="18"/>
                </w:rPr>
                <w:t>R2-2104967</w:t>
              </w:r>
            </w:hyperlink>
          </w:p>
        </w:tc>
        <w:tc>
          <w:tcPr>
            <w:tcW w:w="6660" w:type="dxa"/>
          </w:tcPr>
          <w:p w14:paraId="5EC03D8A" w14:textId="77777777" w:rsidR="00D71316" w:rsidRDefault="00117C03">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1005CB0D" w14:textId="77777777" w:rsidR="00D71316" w:rsidRDefault="00117C03">
            <w:pPr>
              <w:pStyle w:val="NoSpacing"/>
              <w:rPr>
                <w:sz w:val="18"/>
                <w:szCs w:val="18"/>
              </w:rPr>
            </w:pPr>
            <w:r>
              <w:rPr>
                <w:sz w:val="18"/>
                <w:szCs w:val="18"/>
              </w:rPr>
              <w:t>Asia Pacific Telecom, FGI</w:t>
            </w:r>
          </w:p>
        </w:tc>
      </w:tr>
      <w:tr w:rsidR="00D71316" w14:paraId="4DD89AF7" w14:textId="77777777">
        <w:tc>
          <w:tcPr>
            <w:tcW w:w="1615" w:type="dxa"/>
          </w:tcPr>
          <w:p w14:paraId="6C734753" w14:textId="77777777" w:rsidR="00D71316" w:rsidRDefault="007C212B">
            <w:pPr>
              <w:rPr>
                <w:sz w:val="18"/>
                <w:szCs w:val="18"/>
              </w:rPr>
            </w:pPr>
            <w:hyperlink r:id="rId14" w:history="1">
              <w:r w:rsidR="00117C03">
                <w:rPr>
                  <w:rStyle w:val="Hyperlink"/>
                  <w:sz w:val="18"/>
                  <w:szCs w:val="18"/>
                </w:rPr>
                <w:t>R2-2105490</w:t>
              </w:r>
            </w:hyperlink>
          </w:p>
        </w:tc>
        <w:tc>
          <w:tcPr>
            <w:tcW w:w="6660" w:type="dxa"/>
          </w:tcPr>
          <w:p w14:paraId="1D843F07" w14:textId="77777777" w:rsidR="00D71316" w:rsidRDefault="00117C03">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7572BD64" w14:textId="77777777" w:rsidR="00D71316" w:rsidRDefault="00117C03">
            <w:pPr>
              <w:pStyle w:val="NoSpacing"/>
              <w:rPr>
                <w:sz w:val="18"/>
                <w:szCs w:val="18"/>
              </w:rPr>
            </w:pPr>
            <w:proofErr w:type="spellStart"/>
            <w:r>
              <w:rPr>
                <w:sz w:val="18"/>
                <w:szCs w:val="18"/>
              </w:rPr>
              <w:t>Pansonic</w:t>
            </w:r>
            <w:proofErr w:type="spellEnd"/>
          </w:p>
        </w:tc>
      </w:tr>
      <w:tr w:rsidR="00D71316" w14:paraId="3FDBE8D7" w14:textId="77777777">
        <w:tc>
          <w:tcPr>
            <w:tcW w:w="1615" w:type="dxa"/>
          </w:tcPr>
          <w:p w14:paraId="09BDD677" w14:textId="77777777" w:rsidR="00D71316" w:rsidRDefault="007C212B">
            <w:pPr>
              <w:rPr>
                <w:sz w:val="18"/>
                <w:szCs w:val="18"/>
              </w:rPr>
            </w:pPr>
            <w:hyperlink r:id="rId15" w:history="1">
              <w:r w:rsidR="00117C03">
                <w:rPr>
                  <w:rStyle w:val="Hyperlink"/>
                  <w:sz w:val="18"/>
                  <w:szCs w:val="18"/>
                </w:rPr>
                <w:t>R2-2106089</w:t>
              </w:r>
            </w:hyperlink>
          </w:p>
        </w:tc>
        <w:tc>
          <w:tcPr>
            <w:tcW w:w="6660" w:type="dxa"/>
          </w:tcPr>
          <w:p w14:paraId="52D959D0" w14:textId="77777777" w:rsidR="00D71316" w:rsidRDefault="00117C03">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77575E72" w14:textId="77777777" w:rsidR="00D71316" w:rsidRDefault="00117C03">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6DCF2C1B" w14:textId="77777777" w:rsidR="00D71316" w:rsidRDefault="00117C03">
            <w:pPr>
              <w:pStyle w:val="NoSpacing"/>
              <w:rPr>
                <w:sz w:val="18"/>
                <w:szCs w:val="18"/>
              </w:rPr>
            </w:pPr>
            <w:r>
              <w:rPr>
                <w:sz w:val="18"/>
                <w:szCs w:val="18"/>
              </w:rPr>
              <w:t>Ericsson</w:t>
            </w:r>
          </w:p>
        </w:tc>
      </w:tr>
    </w:tbl>
    <w:p w14:paraId="728062A2" w14:textId="77777777" w:rsidR="00D71316" w:rsidRDefault="00D71316"/>
    <w:p w14:paraId="4254DB96" w14:textId="77777777" w:rsidR="00D71316" w:rsidRDefault="00117C03">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C78D159"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proofErr w:type="gramStart"/>
      <w:r>
        <w:rPr>
          <w:rFonts w:ascii="Arial" w:hAnsi="Arial" w:cs="Arial"/>
          <w:b/>
          <w:bCs/>
          <w:sz w:val="20"/>
          <w:szCs w:val="20"/>
        </w:rPr>
        <w:t>TimerUL</w:t>
      </w:r>
      <w:proofErr w:type="spellEnd"/>
      <w:r>
        <w:rPr>
          <w:rFonts w:ascii="Arial" w:hAnsi="Arial" w:cs="Arial"/>
          <w:b/>
          <w:bCs/>
          <w:sz w:val="20"/>
          <w:szCs w:val="20"/>
        </w:rPr>
        <w:t>(</w:t>
      </w:r>
      <w:proofErr w:type="gramEnd"/>
      <w:r>
        <w:rPr>
          <w:rFonts w:ascii="Arial" w:hAnsi="Arial" w:cs="Arial"/>
          <w:b/>
          <w:bCs/>
          <w:sz w:val="20"/>
          <w:szCs w:val="20"/>
        </w:rPr>
        <w:t>DL) only when HARQ feedback is disabled and the blind retransmission is configured.</w:t>
      </w:r>
    </w:p>
    <w:p w14:paraId="52042497"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03FC85DB"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w:t>
      </w:r>
      <w:proofErr w:type="gramStart"/>
      <w:r>
        <w:rPr>
          <w:rFonts w:ascii="Arial" w:hAnsi="Arial" w:cs="Arial"/>
          <w:b/>
          <w:bCs/>
          <w:sz w:val="20"/>
          <w:szCs w:val="20"/>
        </w:rPr>
        <w:t>i.e.</w:t>
      </w:r>
      <w:proofErr w:type="gramEnd"/>
      <w:r>
        <w:rPr>
          <w:rFonts w:ascii="Arial" w:hAnsi="Arial" w:cs="Arial"/>
          <w:b/>
          <w:bCs/>
          <w:sz w:val="20"/>
          <w:szCs w:val="20"/>
        </w:rPr>
        <w:t xml:space="preserv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500B267A" w14:textId="77777777">
        <w:tc>
          <w:tcPr>
            <w:tcW w:w="1496" w:type="dxa"/>
            <w:shd w:val="clear" w:color="auto" w:fill="E7E6E6" w:themeFill="background2"/>
          </w:tcPr>
          <w:p w14:paraId="09A7E39A"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8D33189" w14:textId="77777777" w:rsidR="00D71316" w:rsidRDefault="00117C03">
            <w:pPr>
              <w:jc w:val="center"/>
              <w:rPr>
                <w:b/>
                <w:lang w:eastAsia="sv-SE"/>
              </w:rPr>
            </w:pPr>
            <w:r>
              <w:rPr>
                <w:b/>
                <w:lang w:eastAsia="sv-SE"/>
              </w:rPr>
              <w:t>Supported statement(s)</w:t>
            </w:r>
          </w:p>
        </w:tc>
        <w:tc>
          <w:tcPr>
            <w:tcW w:w="6480" w:type="dxa"/>
            <w:shd w:val="clear" w:color="auto" w:fill="E7E6E6" w:themeFill="background2"/>
          </w:tcPr>
          <w:p w14:paraId="29201D27" w14:textId="77777777" w:rsidR="00D71316" w:rsidRDefault="00117C03">
            <w:pPr>
              <w:jc w:val="center"/>
              <w:rPr>
                <w:b/>
                <w:lang w:eastAsia="sv-SE"/>
              </w:rPr>
            </w:pPr>
            <w:r>
              <w:rPr>
                <w:b/>
                <w:lang w:eastAsia="sv-SE"/>
              </w:rPr>
              <w:t>Additional comments</w:t>
            </w:r>
          </w:p>
        </w:tc>
      </w:tr>
      <w:tr w:rsidR="00D71316" w14:paraId="2424397E" w14:textId="77777777">
        <w:tc>
          <w:tcPr>
            <w:tcW w:w="1496" w:type="dxa"/>
          </w:tcPr>
          <w:p w14:paraId="56CFF0D5" w14:textId="77777777" w:rsidR="00D71316" w:rsidRDefault="00117C03">
            <w:pPr>
              <w:rPr>
                <w:rFonts w:eastAsia="SimSun"/>
                <w:lang w:val="en-US"/>
              </w:rPr>
            </w:pPr>
            <w:r>
              <w:rPr>
                <w:rFonts w:eastAsia="SimSun" w:hint="eastAsia"/>
                <w:lang w:val="en-US"/>
              </w:rPr>
              <w:t>Xiaomi</w:t>
            </w:r>
          </w:p>
        </w:tc>
        <w:tc>
          <w:tcPr>
            <w:tcW w:w="1739" w:type="dxa"/>
          </w:tcPr>
          <w:p w14:paraId="02570568" w14:textId="77777777" w:rsidR="00D71316" w:rsidRDefault="00117C03">
            <w:pPr>
              <w:rPr>
                <w:rFonts w:eastAsia="SimSun"/>
                <w:lang w:val="en-US"/>
              </w:rPr>
            </w:pPr>
            <w:r>
              <w:rPr>
                <w:rFonts w:eastAsia="SimSun" w:hint="eastAsia"/>
                <w:lang w:val="en-US"/>
              </w:rPr>
              <w:t>None</w:t>
            </w:r>
          </w:p>
        </w:tc>
        <w:tc>
          <w:tcPr>
            <w:tcW w:w="6480" w:type="dxa"/>
          </w:tcPr>
          <w:p w14:paraId="5F771B14" w14:textId="77777777" w:rsidR="00D71316" w:rsidRDefault="00117C03">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7756C63A" w14:textId="77777777" w:rsidR="00D71316" w:rsidRDefault="00117C03">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56FF887E" w14:textId="77777777" w:rsidR="00D71316" w:rsidRDefault="00D71316">
            <w:pPr>
              <w:rPr>
                <w:rFonts w:eastAsia="SimSun"/>
                <w:lang w:val="en-US"/>
              </w:rPr>
            </w:pPr>
          </w:p>
        </w:tc>
      </w:tr>
      <w:tr w:rsidR="00D71316" w14:paraId="03528A09" w14:textId="77777777">
        <w:tc>
          <w:tcPr>
            <w:tcW w:w="1496" w:type="dxa"/>
          </w:tcPr>
          <w:p w14:paraId="1CBE69F2" w14:textId="77777777" w:rsidR="00D71316" w:rsidRDefault="00117C03">
            <w:pPr>
              <w:rPr>
                <w:lang w:eastAsia="sv-SE"/>
              </w:rPr>
            </w:pPr>
            <w:bookmarkStart w:id="9" w:name="OLE_LINK43"/>
            <w:bookmarkStart w:id="10" w:name="OLE_LINK44"/>
            <w:r>
              <w:rPr>
                <w:rFonts w:hint="eastAsia"/>
                <w:lang w:eastAsia="sv-SE"/>
              </w:rPr>
              <w:t>A</w:t>
            </w:r>
            <w:r>
              <w:rPr>
                <w:lang w:eastAsia="sv-SE"/>
              </w:rPr>
              <w:t>PT</w:t>
            </w:r>
            <w:bookmarkEnd w:id="9"/>
            <w:bookmarkEnd w:id="10"/>
          </w:p>
        </w:tc>
        <w:tc>
          <w:tcPr>
            <w:tcW w:w="1739" w:type="dxa"/>
          </w:tcPr>
          <w:p w14:paraId="4FF33437" w14:textId="77777777" w:rsidR="00D71316" w:rsidRDefault="00117C03">
            <w:pPr>
              <w:rPr>
                <w:lang w:eastAsia="sv-SE"/>
              </w:rPr>
            </w:pPr>
            <w:r>
              <w:rPr>
                <w:rFonts w:hint="eastAsia"/>
                <w:lang w:eastAsia="sv-SE"/>
              </w:rPr>
              <w:t>2</w:t>
            </w:r>
          </w:p>
        </w:tc>
        <w:tc>
          <w:tcPr>
            <w:tcW w:w="6480" w:type="dxa"/>
          </w:tcPr>
          <w:p w14:paraId="402710E0" w14:textId="77777777" w:rsidR="00D71316" w:rsidRDefault="00117C03">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1" w:name="OLE_LINK6"/>
            <w:bookmarkStart w:id="12" w:name="OLE_LINK5"/>
            <w:r>
              <w:rPr>
                <w:lang w:eastAsia="zh-TW"/>
              </w:rPr>
              <w:t>DL blind retransmission scheduling</w:t>
            </w:r>
            <w:bookmarkEnd w:id="11"/>
            <w:bookmarkEnd w:id="12"/>
            <w:r>
              <w:rPr>
                <w:lang w:eastAsia="zh-TW"/>
              </w:rPr>
              <w:t>. Since we have agreed that the UE does not start</w:t>
            </w:r>
            <w:r>
              <w:rPr>
                <w:b/>
                <w:bCs/>
                <w:i/>
                <w:iCs/>
              </w:rPr>
              <w:t xml:space="preserve"> </w:t>
            </w:r>
            <w:bookmarkStart w:id="13" w:name="OLE_LINK3"/>
            <w:bookmarkStart w:id="14"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3"/>
            <w:bookmarkEnd w:id="14"/>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5" w:name="OLE_LINK1"/>
            <w:bookmarkStart w:id="16" w:name="OLE_LINK2"/>
            <w:bookmarkStart w:id="17" w:name="OLE_LINK972"/>
            <w:bookmarkStart w:id="18" w:name="OLE_LINK971"/>
            <w:proofErr w:type="spellStart"/>
            <w:r>
              <w:rPr>
                <w:i/>
                <w:iCs/>
                <w:lang w:eastAsia="zh-TW"/>
              </w:rPr>
              <w:t>drx-RetransmissionTimerD</w:t>
            </w:r>
            <w:bookmarkEnd w:id="15"/>
            <w:bookmarkEnd w:id="16"/>
            <w:r>
              <w:rPr>
                <w:i/>
                <w:iCs/>
                <w:lang w:eastAsia="zh-TW"/>
              </w:rPr>
              <w:t>L</w:t>
            </w:r>
            <w:bookmarkEnd w:id="17"/>
            <w:bookmarkEnd w:id="18"/>
            <w:proofErr w:type="spellEnd"/>
            <w:r>
              <w:rPr>
                <w:lang w:eastAsia="zh-TW"/>
              </w:rPr>
              <w:t xml:space="preserve"> is necessary, or the UE may loss some chances to monitor the DL blind retransmission scheduling. </w:t>
            </w:r>
          </w:p>
          <w:p w14:paraId="35BF349F" w14:textId="77777777" w:rsidR="00D71316" w:rsidRDefault="00117C03">
            <w:pPr>
              <w:rPr>
                <w:rFonts w:eastAsiaTheme="minorEastAsia"/>
              </w:rPr>
            </w:pPr>
            <w:r>
              <w:rPr>
                <w:lang w:eastAsia="zh-TW"/>
              </w:rPr>
              <w:t xml:space="preserve">Comparing to </w:t>
            </w:r>
            <w:bookmarkStart w:id="19" w:name="OLE_LINK952"/>
            <w:bookmarkStart w:id="20" w:name="OLE_LINK953"/>
            <w:proofErr w:type="spellStart"/>
            <w:r>
              <w:rPr>
                <w:i/>
                <w:iCs/>
                <w:lang w:eastAsia="zh-TW"/>
              </w:rPr>
              <w:t>drx-InactivityTimer</w:t>
            </w:r>
            <w:proofErr w:type="spellEnd"/>
            <w:r>
              <w:rPr>
                <w:lang w:eastAsia="zh-TW"/>
              </w:rPr>
              <w:t xml:space="preserve"> </w:t>
            </w:r>
            <w:bookmarkEnd w:id="19"/>
            <w:bookmarkEnd w:id="20"/>
            <w:r>
              <w:rPr>
                <w:lang w:eastAsia="zh-TW"/>
              </w:rPr>
              <w:t xml:space="preserve">and </w:t>
            </w:r>
            <w:bookmarkStart w:id="21" w:name="OLE_LINK954"/>
            <w:bookmarkStart w:id="22" w:name="OLE_LINK955"/>
            <w:proofErr w:type="spellStart"/>
            <w:r>
              <w:rPr>
                <w:i/>
                <w:iCs/>
                <w:lang w:eastAsia="zh-TW"/>
              </w:rPr>
              <w:t>drx-RetransmissionTimerD</w:t>
            </w:r>
            <w:bookmarkEnd w:id="21"/>
            <w:bookmarkEnd w:id="22"/>
            <w:r>
              <w:rPr>
                <w:i/>
                <w:iCs/>
                <w:lang w:eastAsia="zh-TW"/>
              </w:rPr>
              <w:t>L</w:t>
            </w:r>
            <w:proofErr w:type="spellEnd"/>
            <w:r>
              <w:rPr>
                <w:lang w:eastAsia="zh-TW"/>
              </w:rPr>
              <w:t>,</w:t>
            </w:r>
            <w:r>
              <w:rPr>
                <w:i/>
                <w:iCs/>
                <w:lang w:eastAsia="zh-TW"/>
              </w:rPr>
              <w:t xml:space="preserve"> </w:t>
            </w:r>
            <w:bookmarkStart w:id="23" w:name="OLE_LINK45"/>
            <w:bookmarkStart w:id="24" w:name="OLE_LINK49"/>
            <w:bookmarkStart w:id="25" w:name="OLE_LINK48"/>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6" w:name="OLE_LINK958"/>
            <w:bookmarkStart w:id="27" w:name="OLE_LINK957"/>
            <w:bookmarkStart w:id="28" w:name="OLE_LINK956"/>
            <w:proofErr w:type="spellStart"/>
            <w:r>
              <w:rPr>
                <w:i/>
                <w:iCs/>
                <w:lang w:eastAsia="zh-TW"/>
              </w:rPr>
              <w:t>drx-RetransmissionTimerDL</w:t>
            </w:r>
            <w:bookmarkEnd w:id="26"/>
            <w:bookmarkEnd w:id="27"/>
            <w:bookmarkEnd w:id="28"/>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3"/>
            <w:bookmarkEnd w:id="24"/>
            <w:bookmarkEnd w:id="25"/>
          </w:p>
        </w:tc>
      </w:tr>
      <w:tr w:rsidR="00D71316" w14:paraId="658FA373" w14:textId="77777777">
        <w:tc>
          <w:tcPr>
            <w:tcW w:w="1496" w:type="dxa"/>
          </w:tcPr>
          <w:p w14:paraId="10863FAF" w14:textId="77777777" w:rsidR="00D71316" w:rsidRDefault="00117C03">
            <w:pPr>
              <w:rPr>
                <w:rFonts w:eastAsia="SimSun"/>
                <w:lang w:val="en-US" w:eastAsia="sv-SE"/>
              </w:rPr>
            </w:pPr>
            <w:r>
              <w:rPr>
                <w:rFonts w:eastAsia="SimSun" w:hint="eastAsia"/>
                <w:lang w:val="en-US"/>
              </w:rPr>
              <w:t>ZTE</w:t>
            </w:r>
          </w:p>
        </w:tc>
        <w:tc>
          <w:tcPr>
            <w:tcW w:w="1739" w:type="dxa"/>
          </w:tcPr>
          <w:p w14:paraId="0945C9D6" w14:textId="77777777" w:rsidR="00D71316" w:rsidRDefault="00117C03">
            <w:pPr>
              <w:rPr>
                <w:rFonts w:eastAsia="SimSun"/>
                <w:lang w:val="en-US" w:eastAsia="sv-SE"/>
              </w:rPr>
            </w:pPr>
            <w:r>
              <w:rPr>
                <w:rFonts w:eastAsia="SimSun" w:hint="eastAsia"/>
                <w:lang w:val="en-US"/>
              </w:rPr>
              <w:t>3</w:t>
            </w:r>
          </w:p>
        </w:tc>
        <w:tc>
          <w:tcPr>
            <w:tcW w:w="6480" w:type="dxa"/>
          </w:tcPr>
          <w:p w14:paraId="555CD621" w14:textId="77777777" w:rsidR="00D71316" w:rsidRDefault="00117C03">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D71316" w14:paraId="2A57D8F9" w14:textId="77777777">
        <w:tc>
          <w:tcPr>
            <w:tcW w:w="1496" w:type="dxa"/>
          </w:tcPr>
          <w:p w14:paraId="527E6F75" w14:textId="77777777" w:rsidR="00D71316" w:rsidRDefault="00117C03">
            <w:pPr>
              <w:rPr>
                <w:lang w:eastAsia="sv-SE"/>
              </w:rPr>
            </w:pPr>
            <w:r>
              <w:t>OPPO</w:t>
            </w:r>
          </w:p>
        </w:tc>
        <w:tc>
          <w:tcPr>
            <w:tcW w:w="1739" w:type="dxa"/>
          </w:tcPr>
          <w:p w14:paraId="5786BEEF" w14:textId="77777777" w:rsidR="00D71316" w:rsidRDefault="00117C03">
            <w:pPr>
              <w:rPr>
                <w:lang w:eastAsia="sv-SE"/>
              </w:rPr>
            </w:pPr>
            <w:r>
              <w:t>none</w:t>
            </w:r>
          </w:p>
        </w:tc>
        <w:tc>
          <w:tcPr>
            <w:tcW w:w="6480" w:type="dxa"/>
          </w:tcPr>
          <w:p w14:paraId="6757B216" w14:textId="77777777" w:rsidR="00D71316" w:rsidRDefault="00117C03">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Pr>
                <w:rFonts w:cs="Arial"/>
              </w:rPr>
              <w:t>can be discussed in the context of HARQ feedback disabling.</w:t>
            </w:r>
          </w:p>
        </w:tc>
      </w:tr>
      <w:tr w:rsidR="00D71316" w14:paraId="0C6A519D" w14:textId="77777777">
        <w:tc>
          <w:tcPr>
            <w:tcW w:w="1496" w:type="dxa"/>
          </w:tcPr>
          <w:p w14:paraId="072BA047" w14:textId="77777777" w:rsidR="00D71316" w:rsidRDefault="00117C03">
            <w:pPr>
              <w:rPr>
                <w:lang w:eastAsia="sv-SE"/>
              </w:rPr>
            </w:pPr>
            <w:r>
              <w:rPr>
                <w:lang w:eastAsia="sv-SE"/>
              </w:rPr>
              <w:t>Samsung</w:t>
            </w:r>
          </w:p>
        </w:tc>
        <w:tc>
          <w:tcPr>
            <w:tcW w:w="1739" w:type="dxa"/>
          </w:tcPr>
          <w:p w14:paraId="2FB072C6" w14:textId="77777777" w:rsidR="00D71316" w:rsidRDefault="00117C03">
            <w:pPr>
              <w:rPr>
                <w:rFonts w:eastAsia="DengXian"/>
              </w:rPr>
            </w:pPr>
            <w:r>
              <w:rPr>
                <w:rFonts w:eastAsia="DengXian"/>
              </w:rPr>
              <w:t>Discuss</w:t>
            </w:r>
          </w:p>
        </w:tc>
        <w:tc>
          <w:tcPr>
            <w:tcW w:w="6480" w:type="dxa"/>
          </w:tcPr>
          <w:p w14:paraId="1F2FEB80" w14:textId="77777777" w:rsidR="00D71316" w:rsidRDefault="00117C03">
            <w:pPr>
              <w:rPr>
                <w:rFonts w:eastAsia="DengXian"/>
              </w:rPr>
            </w:pPr>
            <w:proofErr w:type="gramStart"/>
            <w:r>
              <w:rPr>
                <w:rFonts w:eastAsia="DengXian"/>
              </w:rPr>
              <w:t>Let’s</w:t>
            </w:r>
            <w:proofErr w:type="gramEnd"/>
            <w:r>
              <w:rPr>
                <w:rFonts w:eastAsia="DengXian"/>
              </w:rPr>
              <w:t xml:space="preserve"> discuss this further. We are fine evaluating all these options and any new option other contributors may have.</w:t>
            </w:r>
          </w:p>
        </w:tc>
      </w:tr>
      <w:tr w:rsidR="00D71316" w14:paraId="4EF2B4B7" w14:textId="77777777">
        <w:tc>
          <w:tcPr>
            <w:tcW w:w="1496" w:type="dxa"/>
          </w:tcPr>
          <w:p w14:paraId="65C9ABC8" w14:textId="77777777" w:rsidR="00D71316" w:rsidRDefault="00117C03">
            <w:pPr>
              <w:rPr>
                <w:lang w:eastAsia="sv-SE"/>
              </w:rPr>
            </w:pPr>
            <w:r>
              <w:rPr>
                <w:lang w:eastAsia="sv-SE"/>
              </w:rPr>
              <w:t>MediaTek</w:t>
            </w:r>
          </w:p>
        </w:tc>
        <w:tc>
          <w:tcPr>
            <w:tcW w:w="1739" w:type="dxa"/>
          </w:tcPr>
          <w:p w14:paraId="04CFF6E5" w14:textId="77777777" w:rsidR="00D71316" w:rsidRDefault="00117C03">
            <w:pPr>
              <w:rPr>
                <w:lang w:eastAsia="sv-SE"/>
              </w:rPr>
            </w:pPr>
            <w:r>
              <w:rPr>
                <w:lang w:eastAsia="sv-SE"/>
              </w:rPr>
              <w:t>3</w:t>
            </w:r>
          </w:p>
        </w:tc>
        <w:tc>
          <w:tcPr>
            <w:tcW w:w="6480" w:type="dxa"/>
          </w:tcPr>
          <w:p w14:paraId="393F5D7F" w14:textId="77777777" w:rsidR="00D71316" w:rsidRDefault="00117C03">
            <w:pPr>
              <w:rPr>
                <w:lang w:eastAsia="sv-SE"/>
              </w:rPr>
            </w:pPr>
            <w:r>
              <w:rPr>
                <w:lang w:eastAsia="sv-SE"/>
              </w:rPr>
              <w:t xml:space="preserve">We think that the blind retransmission case can be handled by the Inactivity timer or by setting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p>
        </w:tc>
      </w:tr>
      <w:tr w:rsidR="00D71316" w14:paraId="1D739008" w14:textId="77777777">
        <w:tc>
          <w:tcPr>
            <w:tcW w:w="1496" w:type="dxa"/>
          </w:tcPr>
          <w:p w14:paraId="500BB9AE" w14:textId="77777777" w:rsidR="00D71316" w:rsidRDefault="00117C03">
            <w:pPr>
              <w:rPr>
                <w:rFonts w:eastAsia="DengXian"/>
              </w:rPr>
            </w:pPr>
            <w:r>
              <w:rPr>
                <w:rFonts w:eastAsia="DengXian"/>
              </w:rPr>
              <w:t>Qualcomm</w:t>
            </w:r>
          </w:p>
        </w:tc>
        <w:tc>
          <w:tcPr>
            <w:tcW w:w="1739" w:type="dxa"/>
          </w:tcPr>
          <w:p w14:paraId="6CDF22F2" w14:textId="77777777" w:rsidR="00D71316" w:rsidRDefault="00117C03">
            <w:pPr>
              <w:rPr>
                <w:rFonts w:eastAsia="DengXian"/>
              </w:rPr>
            </w:pPr>
            <w:r>
              <w:rPr>
                <w:rFonts w:eastAsia="DengXian"/>
              </w:rPr>
              <w:t>(2)</w:t>
            </w:r>
          </w:p>
        </w:tc>
        <w:tc>
          <w:tcPr>
            <w:tcW w:w="6480" w:type="dxa"/>
          </w:tcPr>
          <w:p w14:paraId="474C9CD8" w14:textId="77777777" w:rsidR="00D71316" w:rsidRDefault="00117C03">
            <w:pPr>
              <w:rPr>
                <w:rFonts w:eastAsia="DengXian"/>
              </w:rPr>
            </w:pPr>
            <w:r>
              <w:rPr>
                <w:rFonts w:eastAsia="DengXian"/>
              </w:rPr>
              <w:t>(2) is cleaner than (3) as UE knows beforehand whether to expect blind retransmission scheduling.</w:t>
            </w:r>
          </w:p>
          <w:p w14:paraId="6129D8EB" w14:textId="77777777" w:rsidR="00D71316" w:rsidRDefault="00117C03">
            <w:pPr>
              <w:rPr>
                <w:rFonts w:eastAsia="DengXian"/>
              </w:rPr>
            </w:pPr>
            <w:r>
              <w:rPr>
                <w:rFonts w:eastAsia="DengXian"/>
              </w:rPr>
              <w:t>(1) is simply the case HARQ RTT timer = 0 + offset which can happen for the case HARQ feedback is enabled.</w:t>
            </w:r>
          </w:p>
        </w:tc>
      </w:tr>
      <w:tr w:rsidR="00D71316" w14:paraId="54C89C5D" w14:textId="77777777">
        <w:tc>
          <w:tcPr>
            <w:tcW w:w="1496" w:type="dxa"/>
          </w:tcPr>
          <w:p w14:paraId="75694284" w14:textId="77777777" w:rsidR="00D71316" w:rsidRDefault="00117C03">
            <w:pPr>
              <w:rPr>
                <w:rFonts w:eastAsiaTheme="minorEastAsia"/>
              </w:rPr>
            </w:pPr>
            <w:r>
              <w:rPr>
                <w:lang w:eastAsia="sv-SE"/>
              </w:rPr>
              <w:t>Ericsson</w:t>
            </w:r>
          </w:p>
        </w:tc>
        <w:tc>
          <w:tcPr>
            <w:tcW w:w="1739" w:type="dxa"/>
          </w:tcPr>
          <w:p w14:paraId="6229CA52" w14:textId="77777777" w:rsidR="00D71316" w:rsidRDefault="00117C03">
            <w:pPr>
              <w:rPr>
                <w:rFonts w:eastAsiaTheme="minorEastAsia"/>
              </w:rPr>
            </w:pPr>
            <w:r>
              <w:rPr>
                <w:rFonts w:eastAsia="DengXian"/>
              </w:rPr>
              <w:t>3</w:t>
            </w:r>
          </w:p>
        </w:tc>
        <w:tc>
          <w:tcPr>
            <w:tcW w:w="6480" w:type="dxa"/>
          </w:tcPr>
          <w:p w14:paraId="78439C1A" w14:textId="77777777" w:rsidR="00D71316" w:rsidRDefault="00117C03">
            <w:pPr>
              <w:rPr>
                <w:rFonts w:eastAsiaTheme="minorEastAsia"/>
              </w:rPr>
            </w:pPr>
            <w:r>
              <w:rPr>
                <w:rFonts w:eastAsia="DengXian"/>
              </w:rPr>
              <w:t>The “</w:t>
            </w:r>
            <w:r>
              <w:rPr>
                <w:rFonts w:cs="Arial"/>
                <w:b/>
                <w:bCs/>
              </w:rPr>
              <w:t>(</w:t>
            </w:r>
            <w:proofErr w:type="gramStart"/>
            <w:r>
              <w:rPr>
                <w:rFonts w:cs="Arial"/>
                <w:b/>
                <w:bCs/>
              </w:rPr>
              <w:t>i.e.</w:t>
            </w:r>
            <w:proofErr w:type="gramEnd"/>
            <w:r>
              <w:rPr>
                <w:rFonts w:cs="Arial"/>
                <w:b/>
                <w:bCs/>
              </w:rPr>
              <w:t xml:space="preserv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DengXian"/>
              </w:rPr>
              <w:t xml:space="preserve">” is incorrect. Not only </w:t>
            </w:r>
            <w:proofErr w:type="spellStart"/>
            <w:r>
              <w:rPr>
                <w:rFonts w:eastAsia="DengXian"/>
              </w:rPr>
              <w:t>drx-InactivityTimer</w:t>
            </w:r>
            <w:proofErr w:type="spellEnd"/>
            <w:r>
              <w:rPr>
                <w:rFonts w:eastAsia="DengXian"/>
              </w:rPr>
              <w:t xml:space="preserve"> keeps the UE in DRX Active Time, and gNB can send assignments whenever the UE is in DRX Active Time (for example blind retransmissions). </w:t>
            </w:r>
          </w:p>
        </w:tc>
      </w:tr>
      <w:tr w:rsidR="00D71316" w14:paraId="5CDDEF77" w14:textId="77777777">
        <w:tc>
          <w:tcPr>
            <w:tcW w:w="1496" w:type="dxa"/>
          </w:tcPr>
          <w:p w14:paraId="2F236CA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D0B5C50" w14:textId="77777777" w:rsidR="00D71316" w:rsidRDefault="00117C03">
            <w:pPr>
              <w:rPr>
                <w:rFonts w:eastAsiaTheme="minorEastAsia"/>
              </w:rPr>
            </w:pPr>
            <w:r>
              <w:rPr>
                <w:rFonts w:eastAsiaTheme="minorEastAsia"/>
              </w:rPr>
              <w:t>Discuss</w:t>
            </w:r>
          </w:p>
        </w:tc>
        <w:tc>
          <w:tcPr>
            <w:tcW w:w="6480" w:type="dxa"/>
          </w:tcPr>
          <w:p w14:paraId="37E1649F"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7CD35DA5" w14:textId="77777777">
        <w:tc>
          <w:tcPr>
            <w:tcW w:w="1496" w:type="dxa"/>
          </w:tcPr>
          <w:p w14:paraId="4938A1EA" w14:textId="77777777" w:rsidR="00D71316" w:rsidRDefault="00117C03">
            <w:pPr>
              <w:rPr>
                <w:rFonts w:eastAsiaTheme="minorEastAsia"/>
              </w:rPr>
            </w:pPr>
            <w:r>
              <w:rPr>
                <w:lang w:eastAsia="sv-SE"/>
              </w:rPr>
              <w:t>Nokia</w:t>
            </w:r>
          </w:p>
        </w:tc>
        <w:tc>
          <w:tcPr>
            <w:tcW w:w="1739" w:type="dxa"/>
          </w:tcPr>
          <w:p w14:paraId="1CA86740" w14:textId="77777777" w:rsidR="00D71316" w:rsidRDefault="00117C03">
            <w:pPr>
              <w:rPr>
                <w:rFonts w:eastAsiaTheme="minorEastAsia"/>
              </w:rPr>
            </w:pPr>
            <w:r>
              <w:rPr>
                <w:lang w:eastAsia="sv-SE"/>
              </w:rPr>
              <w:t>Option2 with modification.</w:t>
            </w:r>
          </w:p>
        </w:tc>
        <w:tc>
          <w:tcPr>
            <w:tcW w:w="6480" w:type="dxa"/>
          </w:tcPr>
          <w:p w14:paraId="038DC28B" w14:textId="77777777" w:rsidR="00D71316" w:rsidRDefault="00117C03">
            <w:pPr>
              <w:rPr>
                <w:lang w:eastAsia="sv-SE"/>
              </w:rPr>
            </w:pPr>
            <w:r>
              <w:rPr>
                <w:lang w:eastAsia="sv-SE"/>
              </w:rPr>
              <w:t xml:space="preserve">We agree to have new start condition for </w:t>
            </w:r>
            <w:proofErr w:type="spellStart"/>
            <w:r>
              <w:rPr>
                <w:lang w:eastAsia="sv-SE"/>
              </w:rPr>
              <w:t>drx-RetransmissionTimerDL</w:t>
            </w:r>
            <w:proofErr w:type="spellEnd"/>
            <w:r>
              <w:rPr>
                <w:lang w:eastAsia="sv-SE"/>
              </w:rPr>
              <w:t xml:space="preserve"> to support blind retransmissions in DL. </w:t>
            </w:r>
          </w:p>
          <w:p w14:paraId="706CFC20" w14:textId="77777777" w:rsidR="00D71316" w:rsidRDefault="00117C03">
            <w:pPr>
              <w:jc w:val="left"/>
              <w:rPr>
                <w:lang w:eastAsia="sv-SE"/>
              </w:rPr>
            </w:pPr>
            <w:r>
              <w:rPr>
                <w:lang w:eastAsia="sv-SE"/>
              </w:rPr>
              <w:t xml:space="preserve">Option3 </w:t>
            </w:r>
            <w:r>
              <w:rPr>
                <w:rFonts w:cs="Arial"/>
              </w:rPr>
              <w:t>(</w:t>
            </w:r>
            <w:proofErr w:type="gramStart"/>
            <w:r>
              <w:rPr>
                <w:rFonts w:cs="Arial"/>
              </w:rPr>
              <w:t>i.e.</w:t>
            </w:r>
            <w:proofErr w:type="gramEnd"/>
            <w:r>
              <w:rPr>
                <w:rFonts w:cs="Arial"/>
              </w:rPr>
              <w:t xml:space="preserve"> UE would rely on </w:t>
            </w:r>
            <w:proofErr w:type="spellStart"/>
            <w:r>
              <w:rPr>
                <w:rFonts w:cs="Arial"/>
                <w:i/>
                <w:iCs/>
              </w:rPr>
              <w:t>drx-InactivityTimer</w:t>
            </w:r>
            <w:proofErr w:type="spellEnd"/>
            <w:r>
              <w:rPr>
                <w:rFonts w:cs="Arial"/>
              </w:rPr>
              <w:t xml:space="preserve"> to support blind retransmission</w:t>
            </w:r>
            <w:r>
              <w:rPr>
                <w:lang w:eastAsia="sv-SE"/>
              </w:rPr>
              <w:t xml:space="preserve">) is not suitable for blind retransmission with below reasons.  a) The inactivity timer is typically set longer enough for new transmission of a data burst. To support blind retransmission scattered in the time domain, the timer should be extended to cover all possible blind retransmissions scheduled by network, which will increase the UE’s power consumption. Otherwise, network should be limited to only schedule blind retransmission consecutively/closely following initial transmission, which is not good from system performance point of view. b) the </w:t>
            </w:r>
            <w:proofErr w:type="spellStart"/>
            <w:r>
              <w:rPr>
                <w:lang w:eastAsia="sv-SE"/>
              </w:rPr>
              <w:t>drx-InactivityTimer</w:t>
            </w:r>
            <w:proofErr w:type="spellEnd"/>
            <w:r>
              <w:rPr>
                <w:lang w:eastAsia="sv-SE"/>
              </w:rPr>
              <w:t xml:space="preserve"> is a per-UE timer, the extension of the timer will happen even if there is only one HARQ process with HARQ feedback disabled. This will drain the UE’s power in vain considering this HARQ may not always has data to be scheduled. </w:t>
            </w:r>
          </w:p>
          <w:p w14:paraId="20114938" w14:textId="77777777" w:rsidR="00D71316" w:rsidRDefault="00117C03">
            <w:pPr>
              <w:jc w:val="left"/>
              <w:rPr>
                <w:rFonts w:cs="Arial"/>
              </w:rPr>
            </w:pPr>
            <w:r>
              <w:rPr>
                <w:lang w:eastAsia="sv-SE"/>
              </w:rPr>
              <w:t xml:space="preserve">For Option2, we agree the principle. However, since NW only indicate HARQ process with or without feedback to UE, UE cannot tell if there </w:t>
            </w:r>
            <w:proofErr w:type="gramStart"/>
            <w:r>
              <w:rPr>
                <w:lang w:eastAsia="sv-SE"/>
              </w:rPr>
              <w:t>is</w:t>
            </w:r>
            <w:proofErr w:type="gramEnd"/>
            <w:r>
              <w:rPr>
                <w:lang w:eastAsia="sv-SE"/>
              </w:rPr>
              <w:t xml:space="preserve">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 xml:space="preserve">. </w:t>
            </w:r>
            <w:r>
              <w:rPr>
                <w:rFonts w:cs="Arial"/>
              </w:rPr>
              <w:t>We propose to modify the new proposal as below:</w:t>
            </w:r>
          </w:p>
          <w:p w14:paraId="5232AAE8" w14:textId="77777777" w:rsidR="00D71316" w:rsidRDefault="00117C03">
            <w:pPr>
              <w:rPr>
                <w:rFonts w:eastAsiaTheme="minorEastAsia"/>
              </w:rPr>
            </w:pPr>
            <w:r>
              <w:rPr>
                <w:rFonts w:cs="Arial"/>
                <w:b/>
                <w:bCs/>
              </w:rPr>
              <w:t xml:space="preserve">If the functionality of DL blind retransmission is enabled, the UE </w:t>
            </w:r>
            <w:proofErr w:type="gramStart"/>
            <w:r>
              <w:rPr>
                <w:rFonts w:cs="Arial"/>
                <w:b/>
                <w:bCs/>
                <w:strike/>
              </w:rPr>
              <w:t>should</w:t>
            </w:r>
            <w:r>
              <w:rPr>
                <w:rFonts w:cs="Arial"/>
                <w:b/>
                <w:bCs/>
              </w:rPr>
              <w:t xml:space="preserve"> </w:t>
            </w:r>
            <w:r>
              <w:rPr>
                <w:rFonts w:cs="Arial"/>
                <w:b/>
                <w:bCs/>
                <w:highlight w:val="yellow"/>
              </w:rPr>
              <w:t>may</w:t>
            </w:r>
            <w:proofErr w:type="gramEnd"/>
            <w:r>
              <w:rPr>
                <w:rFonts w:cs="Arial"/>
                <w:b/>
                <w:bCs/>
              </w:rPr>
              <w:t xml:space="preserve"> start the </w:t>
            </w:r>
            <w:proofErr w:type="spellStart"/>
            <w:r>
              <w:rPr>
                <w:rFonts w:cs="Arial"/>
                <w:b/>
                <w:bCs/>
                <w:i/>
                <w:iCs/>
              </w:rPr>
              <w:t>drx-RetransmissionTimerDL</w:t>
            </w:r>
            <w:proofErr w:type="spellEnd"/>
            <w:r>
              <w:rPr>
                <w:rFonts w:cs="Arial"/>
                <w:b/>
                <w:bCs/>
                <w:i/>
                <w:iCs/>
              </w:rPr>
              <w:t xml:space="preserve"> </w:t>
            </w:r>
            <w:r>
              <w:rPr>
                <w:rFonts w:cs="Arial"/>
                <w:b/>
                <w:bCs/>
              </w:rPr>
              <w:t xml:space="preserve">after the end of the PDSCH reception, else if the functionality of DL blind retransmission is disabled, the UE should not start the </w:t>
            </w:r>
            <w:proofErr w:type="spellStart"/>
            <w:r>
              <w:rPr>
                <w:rFonts w:cs="Arial"/>
                <w:b/>
                <w:bCs/>
                <w:i/>
                <w:iCs/>
              </w:rPr>
              <w:t>drx-RetransmissionTimerDL</w:t>
            </w:r>
            <w:proofErr w:type="spellEnd"/>
            <w:r>
              <w:rPr>
                <w:rFonts w:cs="Arial"/>
                <w:b/>
                <w:bCs/>
              </w:rPr>
              <w:t xml:space="preserve">. </w:t>
            </w:r>
            <w:r>
              <w:rPr>
                <w:rFonts w:cs="Arial"/>
                <w:b/>
                <w:bCs/>
                <w:highlight w:val="yellow"/>
              </w:rPr>
              <w:t>FFS on how to indicate the start of the timer to UE.</w:t>
            </w:r>
            <w:r>
              <w:rPr>
                <w:rFonts w:cs="Arial"/>
                <w:b/>
                <w:bCs/>
              </w:rPr>
              <w:t xml:space="preserve"> </w:t>
            </w:r>
          </w:p>
        </w:tc>
      </w:tr>
      <w:tr w:rsidR="00D71316" w14:paraId="237CE7B9" w14:textId="77777777">
        <w:tc>
          <w:tcPr>
            <w:tcW w:w="1496" w:type="dxa"/>
          </w:tcPr>
          <w:p w14:paraId="53BC7B33" w14:textId="77777777" w:rsidR="00D71316" w:rsidRDefault="00117C03">
            <w:pPr>
              <w:rPr>
                <w:rFonts w:eastAsia="Malgun Gothic"/>
                <w:lang w:eastAsia="ko-KR"/>
              </w:rPr>
            </w:pPr>
            <w:r>
              <w:rPr>
                <w:rFonts w:eastAsiaTheme="minorEastAsia" w:hint="eastAsia"/>
              </w:rPr>
              <w:t>CATT</w:t>
            </w:r>
          </w:p>
        </w:tc>
        <w:tc>
          <w:tcPr>
            <w:tcW w:w="1739" w:type="dxa"/>
          </w:tcPr>
          <w:p w14:paraId="00CF41E7" w14:textId="77777777" w:rsidR="00D71316" w:rsidRDefault="00117C03">
            <w:pPr>
              <w:rPr>
                <w:rFonts w:eastAsiaTheme="minorEastAsia"/>
              </w:rPr>
            </w:pPr>
            <w:r>
              <w:rPr>
                <w:rFonts w:eastAsiaTheme="minorEastAsia" w:hint="eastAsia"/>
              </w:rPr>
              <w:t>1</w:t>
            </w:r>
          </w:p>
        </w:tc>
        <w:tc>
          <w:tcPr>
            <w:tcW w:w="6480" w:type="dxa"/>
          </w:tcPr>
          <w:p w14:paraId="2A1FDD63" w14:textId="77777777" w:rsidR="00D71316" w:rsidRDefault="00117C03">
            <w:pPr>
              <w:rPr>
                <w:rFonts w:eastAsiaTheme="minorEastAsia"/>
              </w:rPr>
            </w:pPr>
            <w:r>
              <w:rPr>
                <w:rFonts w:eastAsiaTheme="minorEastAsia" w:hint="eastAsia"/>
              </w:rPr>
              <w:t xml:space="preserve">The </w:t>
            </w:r>
            <w:proofErr w:type="spellStart"/>
            <w:r>
              <w:rPr>
                <w:rFonts w:eastAsia="SimSun"/>
                <w:bCs/>
                <w:i/>
              </w:rPr>
              <w:t>drx-RetransmissionTimerDL</w:t>
            </w:r>
            <w:proofErr w:type="spellEnd"/>
            <w:r>
              <w:rPr>
                <w:rFonts w:eastAsia="SimSun" w:hint="eastAsia"/>
                <w:bCs/>
              </w:rPr>
              <w:t xml:space="preserve"> are used for UE to monitor the PDCCH, the offset can be added the start of timer for power saving. </w:t>
            </w:r>
            <w:r>
              <w:rPr>
                <w:rFonts w:eastAsia="SimSun"/>
                <w:bCs/>
              </w:rPr>
              <w:t>T</w:t>
            </w:r>
            <w:r>
              <w:rPr>
                <w:rFonts w:eastAsia="SimSun" w:hint="eastAsia"/>
                <w:bCs/>
              </w:rPr>
              <w:t xml:space="preserve">he simple solution is </w:t>
            </w:r>
            <w:proofErr w:type="spellStart"/>
            <w:r>
              <w:rPr>
                <w:rFonts w:eastAsia="SimSun"/>
                <w:bCs/>
                <w:i/>
              </w:rPr>
              <w:t>drx-RetransmissionTimerDL</w:t>
            </w:r>
            <w:proofErr w:type="spellEnd"/>
            <w:r>
              <w:rPr>
                <w:rFonts w:eastAsia="SimSun" w:hint="eastAsia"/>
                <w:bCs/>
                <w:i/>
              </w:rPr>
              <w:t xml:space="preserve"> </w:t>
            </w:r>
            <w:r>
              <w:rPr>
                <w:rFonts w:eastAsia="SimSun" w:hint="eastAsia"/>
                <w:bCs/>
              </w:rPr>
              <w:t xml:space="preserve">is </w:t>
            </w:r>
            <w:proofErr w:type="spellStart"/>
            <w:r>
              <w:rPr>
                <w:rFonts w:eastAsia="SimSun" w:hint="eastAsia"/>
                <w:bCs/>
              </w:rPr>
              <w:t>mantain</w:t>
            </w:r>
            <w:proofErr w:type="spellEnd"/>
            <w:r>
              <w:rPr>
                <w:rFonts w:eastAsia="SimSun" w:hint="eastAsia"/>
                <w:bCs/>
              </w:rPr>
              <w:t xml:space="preserve"> the </w:t>
            </w:r>
            <w:proofErr w:type="spellStart"/>
            <w:r>
              <w:rPr>
                <w:rFonts w:eastAsia="SimSun"/>
                <w:bCs/>
              </w:rPr>
              <w:t>behavior</w:t>
            </w:r>
            <w:proofErr w:type="spellEnd"/>
            <w:r>
              <w:rPr>
                <w:rFonts w:eastAsia="SimSun"/>
                <w:bCs/>
              </w:rPr>
              <w:t xml:space="preserve"> </w:t>
            </w:r>
            <w:r>
              <w:rPr>
                <w:rFonts w:eastAsia="SimSun" w:hint="eastAsia"/>
                <w:bCs/>
              </w:rPr>
              <w:t xml:space="preserve">when </w:t>
            </w:r>
            <w:r>
              <w:rPr>
                <w:rFonts w:eastAsia="DengXian"/>
              </w:rPr>
              <w:t>HARQ feedback is enabled</w:t>
            </w:r>
            <w:r>
              <w:rPr>
                <w:rFonts w:eastAsia="DengXian" w:hint="eastAsia"/>
              </w:rPr>
              <w:t>.</w:t>
            </w:r>
          </w:p>
        </w:tc>
      </w:tr>
      <w:tr w:rsidR="00D71316" w14:paraId="053897D6" w14:textId="77777777">
        <w:tc>
          <w:tcPr>
            <w:tcW w:w="1496" w:type="dxa"/>
          </w:tcPr>
          <w:p w14:paraId="09D27180" w14:textId="77777777" w:rsidR="00D71316" w:rsidRDefault="00117C03">
            <w:pPr>
              <w:rPr>
                <w:rFonts w:eastAsia="Malgun Gothic"/>
                <w:lang w:eastAsia="ko-KR"/>
              </w:rPr>
            </w:pPr>
            <w:r>
              <w:rPr>
                <w:rFonts w:eastAsiaTheme="minorEastAsia"/>
              </w:rPr>
              <w:t>Apple</w:t>
            </w:r>
          </w:p>
        </w:tc>
        <w:tc>
          <w:tcPr>
            <w:tcW w:w="1739" w:type="dxa"/>
          </w:tcPr>
          <w:p w14:paraId="6958E9B1" w14:textId="77777777" w:rsidR="00D71316" w:rsidRDefault="00117C03">
            <w:pPr>
              <w:rPr>
                <w:rFonts w:eastAsia="Malgun Gothic"/>
                <w:lang w:eastAsia="ko-KR"/>
              </w:rPr>
            </w:pPr>
            <w:r>
              <w:rPr>
                <w:rFonts w:eastAsiaTheme="minorEastAsia"/>
              </w:rPr>
              <w:t>3</w:t>
            </w:r>
          </w:p>
        </w:tc>
        <w:tc>
          <w:tcPr>
            <w:tcW w:w="6480" w:type="dxa"/>
          </w:tcPr>
          <w:p w14:paraId="130A179D" w14:textId="77777777" w:rsidR="00D71316" w:rsidRDefault="00117C03">
            <w:r>
              <w:rPr>
                <w:rFonts w:eastAsiaTheme="minorEastAsia"/>
              </w:rPr>
              <w:t xml:space="preserve">As ZTE explains, inactivity timer can control blind retransmissions case. </w:t>
            </w:r>
          </w:p>
        </w:tc>
      </w:tr>
      <w:tr w:rsidR="00D71316" w14:paraId="2F082816" w14:textId="77777777">
        <w:tc>
          <w:tcPr>
            <w:tcW w:w="1496" w:type="dxa"/>
          </w:tcPr>
          <w:p w14:paraId="6725B040"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BE77A57" w14:textId="77777777" w:rsidR="00D71316" w:rsidRDefault="00117C03">
            <w:pPr>
              <w:rPr>
                <w:lang w:eastAsia="sv-SE"/>
              </w:rPr>
            </w:pPr>
            <w:r>
              <w:rPr>
                <w:rFonts w:eastAsia="Malgun Gothic" w:hint="eastAsia"/>
                <w:lang w:eastAsia="ko-KR"/>
              </w:rPr>
              <w:t>3</w:t>
            </w:r>
          </w:p>
        </w:tc>
        <w:tc>
          <w:tcPr>
            <w:tcW w:w="6480" w:type="dxa"/>
          </w:tcPr>
          <w:p w14:paraId="6A4D3571" w14:textId="77777777" w:rsidR="00D71316" w:rsidRDefault="00117C03">
            <w:pPr>
              <w:rPr>
                <w:lang w:eastAsia="sv-SE"/>
              </w:rPr>
            </w:pPr>
            <w:r>
              <w:rPr>
                <w:rFonts w:eastAsia="Malgun Gothic"/>
                <w:lang w:eastAsia="ko-KR"/>
              </w:rPr>
              <w:t>We can rely on the inactivity timer.</w:t>
            </w:r>
          </w:p>
        </w:tc>
      </w:tr>
      <w:tr w:rsidR="00D71316" w14:paraId="6503E060" w14:textId="77777777">
        <w:tc>
          <w:tcPr>
            <w:tcW w:w="1496" w:type="dxa"/>
          </w:tcPr>
          <w:p w14:paraId="66F6AD61" w14:textId="77777777" w:rsidR="00D71316" w:rsidRDefault="00117C03">
            <w:pPr>
              <w:rPr>
                <w:rFonts w:eastAsia="SimSun"/>
                <w:lang w:val="en-US"/>
              </w:rPr>
            </w:pPr>
            <w:r>
              <w:rPr>
                <w:rFonts w:eastAsiaTheme="minorEastAsia" w:hint="eastAsia"/>
                <w:lang w:eastAsia="ko-KR"/>
              </w:rPr>
              <w:t>LG</w:t>
            </w:r>
          </w:p>
        </w:tc>
        <w:tc>
          <w:tcPr>
            <w:tcW w:w="1739" w:type="dxa"/>
          </w:tcPr>
          <w:p w14:paraId="206656D4" w14:textId="77777777" w:rsidR="00D71316" w:rsidRDefault="00117C03">
            <w:pPr>
              <w:rPr>
                <w:rFonts w:eastAsia="SimSun"/>
                <w:lang w:val="en-US"/>
              </w:rPr>
            </w:pPr>
            <w:r>
              <w:rPr>
                <w:rFonts w:eastAsiaTheme="minorEastAsia"/>
                <w:lang w:eastAsia="ko-KR"/>
              </w:rPr>
              <w:t>3</w:t>
            </w:r>
          </w:p>
        </w:tc>
        <w:tc>
          <w:tcPr>
            <w:tcW w:w="6480" w:type="dxa"/>
          </w:tcPr>
          <w:p w14:paraId="111DCEC5" w14:textId="77777777" w:rsidR="00D71316" w:rsidRDefault="00117C03">
            <w:pPr>
              <w:rPr>
                <w:rFonts w:eastAsiaTheme="minorEastAsia"/>
                <w:lang w:eastAsia="ko-KR"/>
              </w:rPr>
            </w:pPr>
            <w:proofErr w:type="gramStart"/>
            <w:r>
              <w:rPr>
                <w:rFonts w:eastAsiaTheme="minorEastAsia"/>
                <w:lang w:eastAsia="ko-KR"/>
              </w:rPr>
              <w:t>In</w:t>
            </w:r>
            <w:r>
              <w:rPr>
                <w:rFonts w:eastAsiaTheme="minorEastAsia" w:hint="eastAsia"/>
                <w:lang w:eastAsia="ko-KR"/>
              </w:rPr>
              <w:t xml:space="preserve"> </w:t>
            </w:r>
            <w:r>
              <w:rPr>
                <w:rFonts w:eastAsiaTheme="minorEastAsia"/>
                <w:lang w:eastAsia="ko-KR"/>
              </w:rPr>
              <w:t>order to</w:t>
            </w:r>
            <w:proofErr w:type="gramEnd"/>
            <w:r>
              <w:rPr>
                <w:rFonts w:eastAsiaTheme="minorEastAsia"/>
                <w:lang w:eastAsia="ko-KR"/>
              </w:rPr>
              <w:t xml:space="preserve"> receive the </w:t>
            </w:r>
            <w:proofErr w:type="spellStart"/>
            <w:r>
              <w:rPr>
                <w:rFonts w:eastAsiaTheme="minorEastAsia"/>
                <w:lang w:eastAsia="ko-KR"/>
              </w:rPr>
              <w:t>blilnd</w:t>
            </w:r>
            <w:proofErr w:type="spellEnd"/>
            <w:r>
              <w:rPr>
                <w:rFonts w:eastAsiaTheme="minorEastAsia"/>
                <w:lang w:eastAsia="ko-KR"/>
              </w:rPr>
              <w:t xml:space="preserve"> retransmission in DL, the </w:t>
            </w:r>
            <w:proofErr w:type="spellStart"/>
            <w:r>
              <w:rPr>
                <w:rFonts w:eastAsiaTheme="minorEastAsia"/>
                <w:lang w:eastAsia="ko-KR"/>
              </w:rPr>
              <w:t>drx-RetransmissionTimerDL</w:t>
            </w:r>
            <w:proofErr w:type="spellEnd"/>
            <w:r>
              <w:rPr>
                <w:rFonts w:eastAsiaTheme="minorEastAsia"/>
                <w:lang w:eastAsia="ko-KR"/>
              </w:rPr>
              <w:t xml:space="preserve"> or </w:t>
            </w:r>
            <w:proofErr w:type="spellStart"/>
            <w:r>
              <w:rPr>
                <w:rFonts w:eastAsiaTheme="minorEastAsia"/>
                <w:lang w:eastAsia="ko-KR"/>
              </w:rPr>
              <w:t>drx-InactivityTimer</w:t>
            </w:r>
            <w:proofErr w:type="spellEnd"/>
            <w:r>
              <w:rPr>
                <w:rFonts w:eastAsiaTheme="minorEastAsia"/>
                <w:lang w:eastAsia="ko-KR"/>
              </w:rPr>
              <w:t xml:space="preserve"> should be started right after receiving a new </w:t>
            </w:r>
            <w:r>
              <w:rPr>
                <w:lang w:eastAsia="ko-KR"/>
              </w:rPr>
              <w:t xml:space="preserve">downlink assignment. Thus, Option 1 would not be solution. </w:t>
            </w:r>
          </w:p>
          <w:p w14:paraId="3F92278B" w14:textId="77777777" w:rsidR="00D71316" w:rsidRDefault="00117C03">
            <w:pPr>
              <w:rPr>
                <w:rFonts w:eastAsiaTheme="minorEastAsia"/>
              </w:rPr>
            </w:pPr>
            <w:r>
              <w:rPr>
                <w:rFonts w:eastAsiaTheme="minorEastAsia"/>
                <w:lang w:eastAsia="ko-KR"/>
              </w:rPr>
              <w:t xml:space="preserve">Both </w:t>
            </w:r>
            <w:r>
              <w:rPr>
                <w:rFonts w:eastAsiaTheme="minorEastAsia" w:hint="eastAsia"/>
                <w:lang w:eastAsia="ko-KR"/>
              </w:rPr>
              <w:t>Option 2 and Option 3</w:t>
            </w:r>
            <w:r>
              <w:rPr>
                <w:rFonts w:eastAsiaTheme="minorEastAsia"/>
                <w:lang w:eastAsia="ko-KR"/>
              </w:rPr>
              <w:t xml:space="preserve"> are </w:t>
            </w:r>
            <w:proofErr w:type="spellStart"/>
            <w:r>
              <w:rPr>
                <w:rFonts w:eastAsiaTheme="minorEastAsia"/>
                <w:lang w:eastAsia="ko-KR"/>
              </w:rPr>
              <w:t>fesible</w:t>
            </w:r>
            <w:proofErr w:type="spellEnd"/>
            <w:r>
              <w:rPr>
                <w:rFonts w:eastAsiaTheme="minorEastAsia"/>
                <w:lang w:eastAsia="ko-KR"/>
              </w:rPr>
              <w:t xml:space="preserve">. However, considering the agreement on that for HARQ processes with DL HARQ feedback disabled,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Option 2 would require the specification changes because the current start condition of the </w:t>
            </w:r>
            <w:proofErr w:type="spellStart"/>
            <w:r>
              <w:rPr>
                <w:rFonts w:eastAsiaTheme="minorEastAsia"/>
                <w:lang w:eastAsia="ko-KR"/>
              </w:rPr>
              <w:t>drx-retransmissionTimerDL</w:t>
            </w:r>
            <w:proofErr w:type="spellEnd"/>
            <w:r>
              <w:rPr>
                <w:rFonts w:eastAsiaTheme="minorEastAsia"/>
                <w:lang w:eastAsia="ko-KR"/>
              </w:rPr>
              <w:t xml:space="preserve"> is when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w:t>
            </w:r>
            <w:proofErr w:type="spellStart"/>
            <w:r>
              <w:rPr>
                <w:rFonts w:eastAsiaTheme="minorEastAsia"/>
                <w:lang w:eastAsia="ko-KR"/>
              </w:rPr>
              <w:t>expries</w:t>
            </w:r>
            <w:proofErr w:type="spellEnd"/>
            <w:r>
              <w:rPr>
                <w:rFonts w:eastAsiaTheme="minorEastAsia"/>
                <w:lang w:eastAsia="ko-KR"/>
              </w:rPr>
              <w:t xml:space="preserve">. For Option 3, we think that no specification change is required. Thus, we prefer Option 3. </w:t>
            </w:r>
          </w:p>
        </w:tc>
      </w:tr>
      <w:tr w:rsidR="00BD3550" w14:paraId="3AFBD1FE" w14:textId="77777777">
        <w:tc>
          <w:tcPr>
            <w:tcW w:w="1496" w:type="dxa"/>
          </w:tcPr>
          <w:p w14:paraId="110A4B1D" w14:textId="42038A07" w:rsidR="00BD3550" w:rsidRDefault="00BD3550" w:rsidP="00BD3550">
            <w:pPr>
              <w:rPr>
                <w:rFonts w:eastAsiaTheme="minorEastAsia"/>
                <w:lang w:eastAsia="ko-KR"/>
              </w:rPr>
            </w:pPr>
            <w:r w:rsidRPr="002D6E7B">
              <w:rPr>
                <w:lang w:val="en-US" w:eastAsia="sv-SE"/>
              </w:rPr>
              <w:t>Panasonic</w:t>
            </w:r>
          </w:p>
        </w:tc>
        <w:tc>
          <w:tcPr>
            <w:tcW w:w="1739" w:type="dxa"/>
          </w:tcPr>
          <w:p w14:paraId="52F040E5" w14:textId="1CD30CCE" w:rsidR="00BD3550" w:rsidRDefault="00BD3550" w:rsidP="00BD3550">
            <w:pPr>
              <w:rPr>
                <w:rFonts w:eastAsiaTheme="minorEastAsia"/>
                <w:lang w:eastAsia="ko-KR"/>
              </w:rPr>
            </w:pPr>
            <w:r w:rsidRPr="002D6E7B">
              <w:rPr>
                <w:rFonts w:eastAsia="DengXian"/>
                <w:lang w:val="en-US"/>
              </w:rPr>
              <w:t>3</w:t>
            </w:r>
          </w:p>
        </w:tc>
        <w:tc>
          <w:tcPr>
            <w:tcW w:w="6480" w:type="dxa"/>
          </w:tcPr>
          <w:p w14:paraId="65F67538" w14:textId="679F01A4" w:rsidR="00BD3550" w:rsidRDefault="00BD3550" w:rsidP="00BD3550">
            <w:pPr>
              <w:rPr>
                <w:rFonts w:eastAsiaTheme="minorEastAsia"/>
                <w:lang w:eastAsia="ko-KR"/>
              </w:rPr>
            </w:pPr>
            <w:r w:rsidRPr="002D6E7B">
              <w:rPr>
                <w:rFonts w:eastAsia="DengXian"/>
                <w:lang w:val="en-US"/>
              </w:rPr>
              <w:t xml:space="preserve">Option 3 is simpler and allow less specification </w:t>
            </w:r>
            <w:proofErr w:type="spellStart"/>
            <w:r w:rsidRPr="002D6E7B">
              <w:rPr>
                <w:rFonts w:eastAsia="DengXian"/>
                <w:lang w:val="en-US"/>
              </w:rPr>
              <w:t>impac</w:t>
            </w:r>
            <w:proofErr w:type="spellEnd"/>
            <w:r w:rsidRPr="002D6E7B">
              <w:rPr>
                <w:rFonts w:eastAsia="DengXian"/>
                <w:lang w:val="en-US"/>
              </w:rPr>
              <w:t xml:space="preserve"> </w:t>
            </w:r>
          </w:p>
        </w:tc>
      </w:tr>
      <w:tr w:rsidR="003A5DDA" w14:paraId="7962ED3D" w14:textId="77777777" w:rsidTr="007C212B">
        <w:tc>
          <w:tcPr>
            <w:tcW w:w="1496" w:type="dxa"/>
          </w:tcPr>
          <w:p w14:paraId="3D14697D" w14:textId="77777777" w:rsidR="003A5DDA" w:rsidRDefault="003A5DDA" w:rsidP="007C212B">
            <w:pPr>
              <w:rPr>
                <w:rFonts w:eastAsiaTheme="minorEastAsia"/>
                <w:lang w:eastAsia="ko-KR"/>
              </w:rPr>
            </w:pPr>
            <w:r>
              <w:rPr>
                <w:lang w:eastAsia="sv-SE"/>
              </w:rPr>
              <w:t>Intel</w:t>
            </w:r>
          </w:p>
        </w:tc>
        <w:tc>
          <w:tcPr>
            <w:tcW w:w="1739" w:type="dxa"/>
          </w:tcPr>
          <w:p w14:paraId="531FAC76" w14:textId="77777777" w:rsidR="003A5DDA" w:rsidRDefault="003A5DDA" w:rsidP="007C212B">
            <w:pPr>
              <w:rPr>
                <w:rFonts w:eastAsiaTheme="minorEastAsia"/>
                <w:lang w:eastAsia="ko-KR"/>
              </w:rPr>
            </w:pPr>
            <w:r>
              <w:rPr>
                <w:lang w:eastAsia="sv-SE"/>
              </w:rPr>
              <w:t>3</w:t>
            </w:r>
          </w:p>
        </w:tc>
        <w:tc>
          <w:tcPr>
            <w:tcW w:w="6480" w:type="dxa"/>
          </w:tcPr>
          <w:p w14:paraId="012812B9" w14:textId="77777777" w:rsidR="003A5DDA" w:rsidRDefault="003A5DDA" w:rsidP="007C212B">
            <w:pPr>
              <w:rPr>
                <w:rFonts w:eastAsiaTheme="minorEastAsia"/>
                <w:lang w:eastAsia="ko-KR"/>
              </w:rPr>
            </w:pPr>
            <w:r>
              <w:rPr>
                <w:lang w:eastAsia="sv-SE"/>
              </w:rPr>
              <w:t>We have slightly preference for 3 as it looks simpler but can also be ok with option 2).</w:t>
            </w:r>
          </w:p>
        </w:tc>
      </w:tr>
      <w:tr w:rsidR="00B4246E" w14:paraId="1777C8D5" w14:textId="77777777">
        <w:tc>
          <w:tcPr>
            <w:tcW w:w="1496" w:type="dxa"/>
          </w:tcPr>
          <w:p w14:paraId="76DA76AF" w14:textId="66CAF3E6"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6081109" w14:textId="12FBB997" w:rsidR="00B4246E" w:rsidRDefault="00B4246E" w:rsidP="00B4246E">
            <w:pPr>
              <w:rPr>
                <w:rFonts w:eastAsiaTheme="minorEastAsia"/>
                <w:lang w:eastAsia="ko-KR"/>
              </w:rPr>
            </w:pPr>
            <w:r>
              <w:rPr>
                <w:rFonts w:eastAsia="Malgun Gothic" w:hint="eastAsia"/>
                <w:lang w:eastAsia="ko-KR"/>
              </w:rPr>
              <w:t>3</w:t>
            </w:r>
          </w:p>
        </w:tc>
        <w:tc>
          <w:tcPr>
            <w:tcW w:w="6480" w:type="dxa"/>
          </w:tcPr>
          <w:p w14:paraId="6E824AAD" w14:textId="5E0B9312" w:rsidR="00B4246E" w:rsidRDefault="00B4246E" w:rsidP="00B4246E">
            <w:pPr>
              <w:rPr>
                <w:rFonts w:eastAsiaTheme="minorEastAsia"/>
                <w:lang w:eastAsia="ko-KR"/>
              </w:rPr>
            </w:pPr>
            <w:r>
              <w:rPr>
                <w:rFonts w:eastAsia="Malgun Gothic"/>
                <w:lang w:eastAsia="ko-KR"/>
              </w:rPr>
              <w:t>We can rely on the inactivity timer.</w:t>
            </w:r>
          </w:p>
        </w:tc>
      </w:tr>
      <w:tr w:rsidR="00553C52" w14:paraId="508ACDA5" w14:textId="77777777">
        <w:tc>
          <w:tcPr>
            <w:tcW w:w="1496" w:type="dxa"/>
          </w:tcPr>
          <w:p w14:paraId="72C85A5B" w14:textId="183ACC4B" w:rsidR="00553C52" w:rsidRDefault="00553C52" w:rsidP="00553C52">
            <w:pPr>
              <w:rPr>
                <w:rFonts w:eastAsiaTheme="minorEastAsia"/>
              </w:rPr>
            </w:pPr>
            <w:r>
              <w:rPr>
                <w:rFonts w:eastAsiaTheme="minorEastAsia"/>
                <w:lang w:eastAsia="ko-KR"/>
              </w:rPr>
              <w:t>Sequans</w:t>
            </w:r>
          </w:p>
        </w:tc>
        <w:tc>
          <w:tcPr>
            <w:tcW w:w="1739" w:type="dxa"/>
          </w:tcPr>
          <w:p w14:paraId="0B3F5916" w14:textId="22BC0D1A" w:rsidR="00553C52" w:rsidRDefault="00553C52" w:rsidP="00553C52">
            <w:pPr>
              <w:rPr>
                <w:rFonts w:eastAsia="Malgun Gothic"/>
                <w:lang w:eastAsia="ko-KR"/>
              </w:rPr>
            </w:pPr>
            <w:r>
              <w:rPr>
                <w:rFonts w:eastAsiaTheme="minorEastAsia"/>
                <w:lang w:eastAsia="ko-KR"/>
              </w:rPr>
              <w:t>3</w:t>
            </w:r>
          </w:p>
        </w:tc>
        <w:tc>
          <w:tcPr>
            <w:tcW w:w="6480" w:type="dxa"/>
          </w:tcPr>
          <w:p w14:paraId="18495692" w14:textId="234F53E4" w:rsidR="00553C52" w:rsidRDefault="00553C52" w:rsidP="00553C52">
            <w:pPr>
              <w:rPr>
                <w:rFonts w:eastAsia="Malgun Gothic"/>
                <w:lang w:eastAsia="ko-KR"/>
              </w:rPr>
            </w:pPr>
            <w:r>
              <w:rPr>
                <w:rFonts w:eastAsiaTheme="minorEastAsia"/>
                <w:lang w:eastAsia="ko-KR"/>
              </w:rPr>
              <w:t>It seems that 3 could be enough.</w:t>
            </w:r>
          </w:p>
        </w:tc>
      </w:tr>
      <w:tr w:rsidR="00771F8F" w14:paraId="48744253" w14:textId="77777777">
        <w:tc>
          <w:tcPr>
            <w:tcW w:w="1496" w:type="dxa"/>
          </w:tcPr>
          <w:p w14:paraId="35E296EE" w14:textId="26A0366C" w:rsidR="00771F8F" w:rsidRDefault="00771F8F" w:rsidP="00553C52">
            <w:pPr>
              <w:rPr>
                <w:rFonts w:eastAsiaTheme="minorEastAsia"/>
                <w:lang w:eastAsia="ko-KR"/>
              </w:rPr>
            </w:pPr>
            <w:r>
              <w:rPr>
                <w:rFonts w:eastAsiaTheme="minorEastAsia"/>
                <w:lang w:eastAsia="ko-KR"/>
              </w:rPr>
              <w:t>Rakuten Mobile</w:t>
            </w:r>
          </w:p>
        </w:tc>
        <w:tc>
          <w:tcPr>
            <w:tcW w:w="1739" w:type="dxa"/>
          </w:tcPr>
          <w:p w14:paraId="50C4F8B5" w14:textId="6B549C0E" w:rsidR="00771F8F" w:rsidRDefault="00771F8F" w:rsidP="00553C52">
            <w:pPr>
              <w:rPr>
                <w:rFonts w:eastAsiaTheme="minorEastAsia"/>
                <w:lang w:eastAsia="ko-KR"/>
              </w:rPr>
            </w:pPr>
            <w:r>
              <w:rPr>
                <w:rFonts w:eastAsiaTheme="minorEastAsia"/>
                <w:lang w:eastAsia="ko-KR"/>
              </w:rPr>
              <w:t>3</w:t>
            </w:r>
          </w:p>
        </w:tc>
        <w:tc>
          <w:tcPr>
            <w:tcW w:w="6480" w:type="dxa"/>
          </w:tcPr>
          <w:p w14:paraId="2F862633" w14:textId="77777777" w:rsidR="00771F8F" w:rsidRDefault="00771F8F" w:rsidP="00553C52">
            <w:pPr>
              <w:rPr>
                <w:rFonts w:eastAsiaTheme="minorEastAsia"/>
                <w:lang w:eastAsia="ko-KR"/>
              </w:rPr>
            </w:pPr>
          </w:p>
        </w:tc>
      </w:tr>
      <w:tr w:rsidR="002D36B3" w14:paraId="5295C1ED" w14:textId="77777777">
        <w:tc>
          <w:tcPr>
            <w:tcW w:w="1496" w:type="dxa"/>
          </w:tcPr>
          <w:p w14:paraId="6A407723" w14:textId="4A98CCD9" w:rsidR="002D36B3" w:rsidRDefault="002D36B3" w:rsidP="00553C52">
            <w:pPr>
              <w:rPr>
                <w:rFonts w:eastAsiaTheme="minorEastAsia"/>
                <w:lang w:eastAsia="ko-KR"/>
              </w:rPr>
            </w:pPr>
            <w:r>
              <w:rPr>
                <w:rFonts w:eastAsiaTheme="minorEastAsia"/>
                <w:lang w:eastAsia="ko-KR"/>
              </w:rPr>
              <w:t>Magister</w:t>
            </w:r>
          </w:p>
        </w:tc>
        <w:tc>
          <w:tcPr>
            <w:tcW w:w="1739" w:type="dxa"/>
          </w:tcPr>
          <w:p w14:paraId="46276FF4" w14:textId="16B567EA" w:rsidR="002D36B3" w:rsidRDefault="002D36B3" w:rsidP="00553C52">
            <w:pPr>
              <w:rPr>
                <w:rFonts w:eastAsiaTheme="minorEastAsia"/>
                <w:lang w:eastAsia="ko-KR"/>
              </w:rPr>
            </w:pPr>
            <w:r>
              <w:rPr>
                <w:rFonts w:eastAsiaTheme="minorEastAsia"/>
                <w:lang w:eastAsia="ko-KR"/>
              </w:rPr>
              <w:t>2 or 3</w:t>
            </w:r>
          </w:p>
        </w:tc>
        <w:tc>
          <w:tcPr>
            <w:tcW w:w="6480" w:type="dxa"/>
          </w:tcPr>
          <w:p w14:paraId="71FEAF3E" w14:textId="5EBEC255" w:rsidR="002D36B3" w:rsidRDefault="002D36B3" w:rsidP="00553C52">
            <w:pPr>
              <w:rPr>
                <w:rFonts w:eastAsiaTheme="minorEastAsia"/>
                <w:lang w:eastAsia="ko-KR"/>
              </w:rPr>
            </w:pPr>
          </w:p>
        </w:tc>
      </w:tr>
      <w:tr w:rsidR="008F1C7C" w14:paraId="0C6E302A" w14:textId="77777777">
        <w:tc>
          <w:tcPr>
            <w:tcW w:w="1496" w:type="dxa"/>
          </w:tcPr>
          <w:p w14:paraId="401A87B8" w14:textId="0F1F5704" w:rsidR="008F1C7C" w:rsidRDefault="008F1C7C" w:rsidP="00553C52">
            <w:pPr>
              <w:rPr>
                <w:rFonts w:eastAsiaTheme="minorEastAsia"/>
                <w:lang w:eastAsia="ko-KR"/>
              </w:rPr>
            </w:pPr>
            <w:r>
              <w:rPr>
                <w:rFonts w:eastAsiaTheme="minorEastAsia"/>
                <w:lang w:eastAsia="ko-KR"/>
              </w:rPr>
              <w:t>InterDigital</w:t>
            </w:r>
          </w:p>
        </w:tc>
        <w:tc>
          <w:tcPr>
            <w:tcW w:w="1739" w:type="dxa"/>
          </w:tcPr>
          <w:p w14:paraId="54D56E2A" w14:textId="4059E335" w:rsidR="008F1C7C" w:rsidRDefault="008F1C7C" w:rsidP="00553C52">
            <w:pPr>
              <w:rPr>
                <w:rFonts w:eastAsiaTheme="minorEastAsia"/>
                <w:lang w:eastAsia="ko-KR"/>
              </w:rPr>
            </w:pPr>
            <w:r>
              <w:rPr>
                <w:rFonts w:eastAsiaTheme="minorEastAsia"/>
                <w:lang w:eastAsia="ko-KR"/>
              </w:rPr>
              <w:t>3</w:t>
            </w:r>
          </w:p>
        </w:tc>
        <w:tc>
          <w:tcPr>
            <w:tcW w:w="6480" w:type="dxa"/>
          </w:tcPr>
          <w:p w14:paraId="1AF036AC" w14:textId="77777777" w:rsidR="008F1C7C" w:rsidRDefault="008F1C7C" w:rsidP="00553C52">
            <w:pPr>
              <w:rPr>
                <w:rFonts w:eastAsiaTheme="minorEastAsia"/>
                <w:lang w:eastAsia="ko-KR"/>
              </w:rPr>
            </w:pPr>
          </w:p>
        </w:tc>
      </w:tr>
      <w:tr w:rsidR="00AA2AB3" w14:paraId="75C19F47" w14:textId="77777777">
        <w:tc>
          <w:tcPr>
            <w:tcW w:w="1496" w:type="dxa"/>
          </w:tcPr>
          <w:p w14:paraId="4C91DE96" w14:textId="7CF3882B" w:rsidR="00AA2AB3" w:rsidRDefault="00AA2AB3" w:rsidP="00AA2AB3">
            <w:pPr>
              <w:rPr>
                <w:rFonts w:eastAsiaTheme="minorEastAsia"/>
                <w:lang w:eastAsia="ko-KR"/>
              </w:rPr>
            </w:pPr>
            <w:proofErr w:type="spellStart"/>
            <w:r>
              <w:rPr>
                <w:rFonts w:eastAsiaTheme="minorEastAsia" w:hint="eastAsia"/>
              </w:rPr>
              <w:t>S</w:t>
            </w:r>
            <w:r>
              <w:rPr>
                <w:rFonts w:eastAsiaTheme="minorEastAsia"/>
              </w:rPr>
              <w:t>preadtrum</w:t>
            </w:r>
            <w:proofErr w:type="spellEnd"/>
          </w:p>
        </w:tc>
        <w:tc>
          <w:tcPr>
            <w:tcW w:w="1739" w:type="dxa"/>
          </w:tcPr>
          <w:p w14:paraId="1314F5C3" w14:textId="25BBD674" w:rsidR="00AA2AB3" w:rsidRDefault="00AA2AB3" w:rsidP="00AA2AB3">
            <w:pPr>
              <w:rPr>
                <w:rFonts w:eastAsiaTheme="minorEastAsia"/>
                <w:lang w:eastAsia="ko-KR"/>
              </w:rPr>
            </w:pPr>
            <w:r>
              <w:rPr>
                <w:rFonts w:eastAsiaTheme="minorEastAsia" w:hint="eastAsia"/>
              </w:rPr>
              <w:t>O</w:t>
            </w:r>
            <w:r>
              <w:rPr>
                <w:rFonts w:eastAsiaTheme="minorEastAsia"/>
              </w:rPr>
              <w:t>ption 2</w:t>
            </w:r>
          </w:p>
        </w:tc>
        <w:tc>
          <w:tcPr>
            <w:tcW w:w="6480" w:type="dxa"/>
          </w:tcPr>
          <w:p w14:paraId="26250871" w14:textId="77777777" w:rsidR="00AA2AB3" w:rsidRDefault="00AA2AB3" w:rsidP="00AA2AB3">
            <w:pPr>
              <w:rPr>
                <w:rFonts w:eastAsiaTheme="minorEastAsia"/>
                <w:lang w:eastAsia="ko-KR"/>
              </w:rPr>
            </w:pPr>
          </w:p>
        </w:tc>
      </w:tr>
    </w:tbl>
    <w:p w14:paraId="60C3BDC1" w14:textId="167AC1C8" w:rsidR="00D71316" w:rsidRDefault="00D71316"/>
    <w:p w14:paraId="7E68C814" w14:textId="6D7AE894" w:rsidR="009E37E9" w:rsidRPr="00A65FA0" w:rsidRDefault="009E37E9">
      <w:pPr>
        <w:rPr>
          <w:b/>
          <w:bCs/>
          <w:color w:val="0070C0"/>
        </w:rPr>
      </w:pPr>
      <w:r w:rsidRPr="00A65FA0">
        <w:rPr>
          <w:b/>
          <w:bCs/>
          <w:color w:val="0070C0"/>
        </w:rPr>
        <w:t>Rapporteur’s Summary:</w:t>
      </w:r>
    </w:p>
    <w:p w14:paraId="5D5B9996" w14:textId="77777777" w:rsidR="00A65FA0" w:rsidRPr="00A65FA0" w:rsidRDefault="00A65FA0" w:rsidP="00A65FA0">
      <w:pPr>
        <w:rPr>
          <w:color w:val="0070C0"/>
        </w:rPr>
      </w:pPr>
      <w:r w:rsidRPr="00A65FA0">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1795"/>
        <w:gridCol w:w="1893"/>
        <w:gridCol w:w="1889"/>
        <w:gridCol w:w="1709"/>
        <w:gridCol w:w="1709"/>
      </w:tblGrid>
      <w:tr w:rsidR="00A65FA0" w:rsidRPr="00A65FA0" w14:paraId="4D7A432F" w14:textId="77777777" w:rsidTr="0015577E">
        <w:trPr>
          <w:jc w:val="center"/>
        </w:trPr>
        <w:tc>
          <w:tcPr>
            <w:tcW w:w="8995" w:type="dxa"/>
            <w:gridSpan w:val="5"/>
            <w:shd w:val="clear" w:color="auto" w:fill="F2F2F2" w:themeFill="background1" w:themeFillShade="F2"/>
            <w:vAlign w:val="center"/>
          </w:tcPr>
          <w:p w14:paraId="1E20055B" w14:textId="77777777" w:rsidR="00A65FA0" w:rsidRPr="00A65FA0" w:rsidRDefault="00A65FA0" w:rsidP="0015577E">
            <w:pPr>
              <w:jc w:val="center"/>
              <w:rPr>
                <w:rFonts w:cs="Arial"/>
                <w:b/>
                <w:bCs/>
                <w:i/>
                <w:iCs/>
                <w:color w:val="0070C0"/>
              </w:rPr>
            </w:pPr>
            <w:r w:rsidRPr="00A65FA0">
              <w:rPr>
                <w:rFonts w:cs="Arial"/>
                <w:b/>
                <w:bCs/>
                <w:i/>
                <w:iCs/>
                <w:color w:val="0070C0"/>
              </w:rPr>
              <w:t xml:space="preserve">Which statement(s) do you support regarding the start of </w:t>
            </w:r>
            <w:proofErr w:type="spellStart"/>
            <w:r w:rsidRPr="00A65FA0">
              <w:rPr>
                <w:rFonts w:cs="Arial"/>
                <w:b/>
                <w:bCs/>
                <w:i/>
                <w:iCs/>
                <w:color w:val="0070C0"/>
              </w:rPr>
              <w:t>drx-RetransmissionTimerDL</w:t>
            </w:r>
            <w:proofErr w:type="spellEnd"/>
            <w:r w:rsidRPr="00A65FA0">
              <w:rPr>
                <w:rFonts w:cs="Arial"/>
                <w:b/>
                <w:bCs/>
                <w:i/>
                <w:iCs/>
                <w:color w:val="0070C0"/>
              </w:rPr>
              <w:t xml:space="preserve"> for HARQ processes with HARQ feedback disabled?</w:t>
            </w:r>
          </w:p>
        </w:tc>
      </w:tr>
      <w:tr w:rsidR="00A65FA0" w:rsidRPr="00A65FA0" w14:paraId="0A3C9783" w14:textId="77777777" w:rsidTr="0015577E">
        <w:trPr>
          <w:jc w:val="center"/>
        </w:trPr>
        <w:tc>
          <w:tcPr>
            <w:tcW w:w="1795" w:type="dxa"/>
            <w:shd w:val="clear" w:color="auto" w:fill="F2F2F2" w:themeFill="background1" w:themeFillShade="F2"/>
            <w:vAlign w:val="center"/>
          </w:tcPr>
          <w:p w14:paraId="667034B8" w14:textId="77777777" w:rsidR="00A65FA0" w:rsidRPr="00A65FA0" w:rsidRDefault="00A65FA0" w:rsidP="0015577E">
            <w:pPr>
              <w:jc w:val="center"/>
              <w:rPr>
                <w:color w:val="0070C0"/>
              </w:rPr>
            </w:pPr>
            <w:r w:rsidRPr="00A65FA0">
              <w:rPr>
                <w:color w:val="0070C0"/>
              </w:rPr>
              <w:t>Option 1</w:t>
            </w:r>
          </w:p>
        </w:tc>
        <w:tc>
          <w:tcPr>
            <w:tcW w:w="1893" w:type="dxa"/>
            <w:shd w:val="clear" w:color="auto" w:fill="F2F2F2" w:themeFill="background1" w:themeFillShade="F2"/>
            <w:vAlign w:val="center"/>
          </w:tcPr>
          <w:p w14:paraId="79A35E17" w14:textId="77777777" w:rsidR="00A65FA0" w:rsidRPr="00A65FA0" w:rsidRDefault="00A65FA0" w:rsidP="0015577E">
            <w:pPr>
              <w:jc w:val="center"/>
              <w:rPr>
                <w:color w:val="0070C0"/>
              </w:rPr>
            </w:pPr>
            <w:r w:rsidRPr="00A65FA0">
              <w:rPr>
                <w:color w:val="0070C0"/>
              </w:rPr>
              <w:t>Option 2</w:t>
            </w:r>
          </w:p>
        </w:tc>
        <w:tc>
          <w:tcPr>
            <w:tcW w:w="1889" w:type="dxa"/>
            <w:shd w:val="clear" w:color="auto" w:fill="F2F2F2" w:themeFill="background1" w:themeFillShade="F2"/>
          </w:tcPr>
          <w:p w14:paraId="0B5DA41A" w14:textId="77777777" w:rsidR="00A65FA0" w:rsidRPr="00A65FA0" w:rsidRDefault="00A65FA0" w:rsidP="0015577E">
            <w:pPr>
              <w:jc w:val="center"/>
              <w:rPr>
                <w:color w:val="0070C0"/>
              </w:rPr>
            </w:pPr>
            <w:r w:rsidRPr="00A65FA0">
              <w:rPr>
                <w:color w:val="0070C0"/>
              </w:rPr>
              <w:t>Option 3</w:t>
            </w:r>
          </w:p>
        </w:tc>
        <w:tc>
          <w:tcPr>
            <w:tcW w:w="1709" w:type="dxa"/>
            <w:shd w:val="clear" w:color="auto" w:fill="F2F2F2" w:themeFill="background1" w:themeFillShade="F2"/>
          </w:tcPr>
          <w:p w14:paraId="226D23C8" w14:textId="77777777" w:rsidR="00A65FA0" w:rsidRPr="00A65FA0" w:rsidRDefault="00A65FA0" w:rsidP="0015577E">
            <w:pPr>
              <w:jc w:val="center"/>
              <w:rPr>
                <w:color w:val="0070C0"/>
              </w:rPr>
            </w:pPr>
            <w:r w:rsidRPr="00A65FA0">
              <w:rPr>
                <w:color w:val="0070C0"/>
              </w:rPr>
              <w:t>None</w:t>
            </w:r>
          </w:p>
        </w:tc>
        <w:tc>
          <w:tcPr>
            <w:tcW w:w="1709" w:type="dxa"/>
            <w:shd w:val="clear" w:color="auto" w:fill="F2F2F2" w:themeFill="background1" w:themeFillShade="F2"/>
          </w:tcPr>
          <w:p w14:paraId="50027B2F" w14:textId="77777777" w:rsidR="00A65FA0" w:rsidRPr="00A65FA0" w:rsidRDefault="00A65FA0" w:rsidP="0015577E">
            <w:pPr>
              <w:jc w:val="center"/>
              <w:rPr>
                <w:color w:val="0070C0"/>
              </w:rPr>
            </w:pPr>
            <w:r w:rsidRPr="00A65FA0">
              <w:rPr>
                <w:color w:val="0070C0"/>
              </w:rPr>
              <w:t>FFS/Discuss</w:t>
            </w:r>
          </w:p>
        </w:tc>
      </w:tr>
      <w:tr w:rsidR="00A65FA0" w:rsidRPr="00A65FA0" w14:paraId="4861A1A9" w14:textId="77777777" w:rsidTr="0015577E">
        <w:trPr>
          <w:jc w:val="center"/>
        </w:trPr>
        <w:tc>
          <w:tcPr>
            <w:tcW w:w="1795" w:type="dxa"/>
            <w:vAlign w:val="center"/>
          </w:tcPr>
          <w:p w14:paraId="518D4379" w14:textId="77777777" w:rsidR="00A65FA0" w:rsidRPr="00A65FA0" w:rsidRDefault="00A65FA0" w:rsidP="0015577E">
            <w:pPr>
              <w:jc w:val="center"/>
              <w:rPr>
                <w:color w:val="0070C0"/>
              </w:rPr>
            </w:pPr>
            <w:r w:rsidRPr="00A65FA0">
              <w:rPr>
                <w:color w:val="0070C0"/>
              </w:rPr>
              <w:t>1</w:t>
            </w:r>
          </w:p>
        </w:tc>
        <w:tc>
          <w:tcPr>
            <w:tcW w:w="1893" w:type="dxa"/>
          </w:tcPr>
          <w:p w14:paraId="33624C5A" w14:textId="77777777" w:rsidR="00A65FA0" w:rsidRPr="00A65FA0" w:rsidRDefault="00A65FA0" w:rsidP="0015577E">
            <w:pPr>
              <w:jc w:val="center"/>
              <w:rPr>
                <w:color w:val="0070C0"/>
              </w:rPr>
            </w:pPr>
            <w:r w:rsidRPr="00A65FA0">
              <w:rPr>
                <w:color w:val="0070C0"/>
              </w:rPr>
              <w:t>5</w:t>
            </w:r>
          </w:p>
        </w:tc>
        <w:tc>
          <w:tcPr>
            <w:tcW w:w="1889" w:type="dxa"/>
          </w:tcPr>
          <w:p w14:paraId="5D17F8E7" w14:textId="77777777" w:rsidR="00A65FA0" w:rsidRPr="00A65FA0" w:rsidRDefault="00A65FA0" w:rsidP="0015577E">
            <w:pPr>
              <w:jc w:val="center"/>
              <w:rPr>
                <w:color w:val="0070C0"/>
              </w:rPr>
            </w:pPr>
            <w:r w:rsidRPr="00A65FA0">
              <w:rPr>
                <w:color w:val="0070C0"/>
              </w:rPr>
              <w:t>13</w:t>
            </w:r>
          </w:p>
        </w:tc>
        <w:tc>
          <w:tcPr>
            <w:tcW w:w="1709" w:type="dxa"/>
          </w:tcPr>
          <w:p w14:paraId="7BB49872" w14:textId="77777777" w:rsidR="00A65FA0" w:rsidRPr="00A65FA0" w:rsidRDefault="00A65FA0" w:rsidP="0015577E">
            <w:pPr>
              <w:jc w:val="center"/>
              <w:rPr>
                <w:color w:val="0070C0"/>
              </w:rPr>
            </w:pPr>
            <w:r w:rsidRPr="00A65FA0">
              <w:rPr>
                <w:color w:val="0070C0"/>
              </w:rPr>
              <w:t>2</w:t>
            </w:r>
          </w:p>
        </w:tc>
        <w:tc>
          <w:tcPr>
            <w:tcW w:w="1709" w:type="dxa"/>
          </w:tcPr>
          <w:p w14:paraId="5A494825" w14:textId="77777777" w:rsidR="00A65FA0" w:rsidRPr="00A65FA0" w:rsidRDefault="00A65FA0" w:rsidP="0015577E">
            <w:pPr>
              <w:jc w:val="center"/>
              <w:rPr>
                <w:color w:val="0070C0"/>
              </w:rPr>
            </w:pPr>
            <w:r w:rsidRPr="00A65FA0">
              <w:rPr>
                <w:color w:val="0070C0"/>
              </w:rPr>
              <w:t>2</w:t>
            </w:r>
          </w:p>
        </w:tc>
      </w:tr>
    </w:tbl>
    <w:p w14:paraId="6483B1A6" w14:textId="77777777" w:rsidR="00A65FA0" w:rsidRPr="00A65FA0" w:rsidRDefault="00A65FA0" w:rsidP="00A65FA0">
      <w:pPr>
        <w:rPr>
          <w:color w:val="0070C0"/>
        </w:rPr>
      </w:pPr>
    </w:p>
    <w:p w14:paraId="2B4324AB" w14:textId="77777777" w:rsidR="00A65FA0" w:rsidRPr="00A65FA0" w:rsidRDefault="00A65FA0" w:rsidP="00A65FA0">
      <w:pPr>
        <w:rPr>
          <w:color w:val="0070C0"/>
        </w:rPr>
      </w:pPr>
      <w:r w:rsidRPr="00A65FA0">
        <w:rPr>
          <w:color w:val="0070C0"/>
        </w:rPr>
        <w:t>Based on company feedback, there is a small majority which support Option 3. Since this option has more than twice as much support as the next, it is proposed to attempt agreement to the following:</w:t>
      </w:r>
    </w:p>
    <w:p w14:paraId="49E27529" w14:textId="77777777" w:rsidR="00A65FA0" w:rsidRPr="00A65FA0" w:rsidRDefault="00A65FA0" w:rsidP="00A65FA0">
      <w:pPr>
        <w:ind w:left="1440" w:hanging="1440"/>
        <w:rPr>
          <w:b/>
          <w:color w:val="0070C0"/>
          <w:lang w:eastAsia="sv-SE"/>
        </w:rPr>
      </w:pPr>
      <w:r w:rsidRPr="00A65FA0">
        <w:rPr>
          <w:b/>
          <w:color w:val="0070C0"/>
          <w:lang w:eastAsia="sv-SE"/>
        </w:rPr>
        <w:t xml:space="preserve">Proposal 8: </w:t>
      </w:r>
      <w:r w:rsidRPr="00A65FA0">
        <w:rPr>
          <w:b/>
          <w:color w:val="0070C0"/>
          <w:lang w:eastAsia="sv-SE"/>
        </w:rPr>
        <w:tab/>
        <w:t xml:space="preserve">There is no need to change start of </w:t>
      </w:r>
      <w:proofErr w:type="spellStart"/>
      <w:r w:rsidRPr="00A65FA0">
        <w:rPr>
          <w:b/>
          <w:i/>
          <w:iCs/>
          <w:color w:val="0070C0"/>
          <w:lang w:eastAsia="sv-SE"/>
        </w:rPr>
        <w:t>drx-RetransmissionTimerDL</w:t>
      </w:r>
      <w:proofErr w:type="spellEnd"/>
      <w:r w:rsidRPr="00A65FA0">
        <w:rPr>
          <w:b/>
          <w:color w:val="0070C0"/>
          <w:lang w:eastAsia="sv-SE"/>
        </w:rPr>
        <w:t xml:space="preserve"> </w:t>
      </w:r>
      <w:r w:rsidRPr="00A65FA0">
        <w:rPr>
          <w:rFonts w:cs="Arial"/>
          <w:b/>
          <w:bCs/>
          <w:color w:val="0070C0"/>
        </w:rPr>
        <w:t>for HARQ processes with HARQ feedback disabled (13/22).</w:t>
      </w:r>
    </w:p>
    <w:p w14:paraId="251CC81A" w14:textId="77777777" w:rsidR="009E37E9" w:rsidRDefault="009E37E9"/>
    <w:p w14:paraId="5053911E" w14:textId="77777777" w:rsidR="00D71316" w:rsidRDefault="00117C03">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4D15B02A" w14:textId="77777777">
        <w:tc>
          <w:tcPr>
            <w:tcW w:w="1496" w:type="dxa"/>
            <w:shd w:val="clear" w:color="auto" w:fill="E7E6E6" w:themeFill="background2"/>
          </w:tcPr>
          <w:p w14:paraId="30F31D5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9B96C97" w14:textId="77777777" w:rsidR="00D71316" w:rsidRDefault="00117C03">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5987E2D3" w14:textId="77777777" w:rsidR="00D71316" w:rsidRDefault="00117C03">
            <w:pPr>
              <w:jc w:val="center"/>
              <w:rPr>
                <w:b/>
                <w:lang w:eastAsia="sv-SE"/>
              </w:rPr>
            </w:pPr>
            <w:r>
              <w:rPr>
                <w:b/>
                <w:lang w:eastAsia="sv-SE"/>
              </w:rPr>
              <w:t>Additional comments</w:t>
            </w:r>
          </w:p>
        </w:tc>
      </w:tr>
      <w:tr w:rsidR="00D71316" w14:paraId="5C6EBFB0" w14:textId="77777777">
        <w:tc>
          <w:tcPr>
            <w:tcW w:w="1496" w:type="dxa"/>
          </w:tcPr>
          <w:p w14:paraId="54140A3B" w14:textId="77777777" w:rsidR="00D71316" w:rsidRDefault="00117C03">
            <w:pPr>
              <w:rPr>
                <w:rFonts w:eastAsia="SimSun"/>
                <w:lang w:val="en-US"/>
              </w:rPr>
            </w:pPr>
            <w:r>
              <w:rPr>
                <w:rFonts w:eastAsia="SimSun" w:hint="eastAsia"/>
                <w:lang w:val="en-US"/>
              </w:rPr>
              <w:t>Xiaomi</w:t>
            </w:r>
          </w:p>
        </w:tc>
        <w:tc>
          <w:tcPr>
            <w:tcW w:w="1739" w:type="dxa"/>
          </w:tcPr>
          <w:p w14:paraId="1FD96482" w14:textId="77777777" w:rsidR="00D71316" w:rsidRDefault="00117C03">
            <w:pPr>
              <w:rPr>
                <w:rFonts w:eastAsia="SimSun"/>
                <w:lang w:val="en-US"/>
              </w:rPr>
            </w:pPr>
            <w:r>
              <w:rPr>
                <w:rFonts w:eastAsia="SimSun" w:hint="eastAsia"/>
                <w:lang w:val="en-US"/>
              </w:rPr>
              <w:t>Disagree</w:t>
            </w:r>
          </w:p>
        </w:tc>
        <w:tc>
          <w:tcPr>
            <w:tcW w:w="6480" w:type="dxa"/>
          </w:tcPr>
          <w:p w14:paraId="71F1985B" w14:textId="77777777" w:rsidR="00D71316" w:rsidRDefault="00117C03">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D71316" w14:paraId="7F03FDCE" w14:textId="77777777">
        <w:tc>
          <w:tcPr>
            <w:tcW w:w="1496" w:type="dxa"/>
          </w:tcPr>
          <w:p w14:paraId="1FBC9AAE" w14:textId="77777777" w:rsidR="00D71316" w:rsidRDefault="00117C03">
            <w:pPr>
              <w:rPr>
                <w:lang w:eastAsia="sv-SE"/>
              </w:rPr>
            </w:pPr>
            <w:bookmarkStart w:id="29" w:name="OLE_LINK65"/>
            <w:bookmarkStart w:id="30" w:name="OLE_LINK64"/>
            <w:r>
              <w:rPr>
                <w:rFonts w:hint="eastAsia"/>
                <w:lang w:eastAsia="sv-SE"/>
              </w:rPr>
              <w:t>A</w:t>
            </w:r>
            <w:r>
              <w:rPr>
                <w:lang w:eastAsia="sv-SE"/>
              </w:rPr>
              <w:t>PT</w:t>
            </w:r>
            <w:bookmarkEnd w:id="29"/>
            <w:bookmarkEnd w:id="30"/>
          </w:p>
        </w:tc>
        <w:tc>
          <w:tcPr>
            <w:tcW w:w="1739" w:type="dxa"/>
          </w:tcPr>
          <w:p w14:paraId="2186D397" w14:textId="77777777" w:rsidR="00D71316" w:rsidRDefault="00117C03">
            <w:pPr>
              <w:rPr>
                <w:lang w:eastAsia="sv-SE"/>
              </w:rPr>
            </w:pPr>
            <w:r>
              <w:rPr>
                <w:lang w:eastAsia="sv-SE"/>
              </w:rPr>
              <w:t>FFS</w:t>
            </w:r>
          </w:p>
        </w:tc>
        <w:tc>
          <w:tcPr>
            <w:tcW w:w="6480" w:type="dxa"/>
          </w:tcPr>
          <w:p w14:paraId="4C6FFB2E" w14:textId="77777777" w:rsidR="00D71316" w:rsidRDefault="00117C03">
            <w:pPr>
              <w:rPr>
                <w:rFonts w:eastAsiaTheme="minorEastAsia"/>
              </w:rPr>
            </w:pPr>
            <w:r>
              <w:rPr>
                <w:lang w:eastAsia="zh-TW"/>
              </w:rPr>
              <w:t>In RAN1#104, there is an agreement shows that t</w:t>
            </w:r>
            <w:bookmarkStart w:id="31" w:name="OLE_LINK970"/>
            <w:bookmarkStart w:id="32" w:name="OLE_LINK969"/>
            <w:r>
              <w:rPr>
                <w:lang w:eastAsia="zh-TW"/>
              </w:rPr>
              <w:t xml:space="preserve">he UE is not expected to receive another PDSCH scheduled for the given HARQ process that starts until X </w:t>
            </w:r>
            <w:bookmarkStart w:id="33" w:name="OLE_LINK1060"/>
            <w:bookmarkStart w:id="34" w:name="OLE_LINK1061"/>
            <w:r>
              <w:rPr>
                <w:lang w:eastAsia="zh-TW"/>
              </w:rPr>
              <w:t xml:space="preserve">after the end of the </w:t>
            </w:r>
            <w:bookmarkEnd w:id="33"/>
            <w:bookmarkEnd w:id="34"/>
            <w:r>
              <w:rPr>
                <w:lang w:eastAsia="zh-TW"/>
              </w:rPr>
              <w:t>reception of the last PDSCH for that HARQ process.</w:t>
            </w:r>
            <w:bookmarkEnd w:id="31"/>
            <w:bookmarkEnd w:id="32"/>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D71316" w14:paraId="23D9F2ED" w14:textId="77777777">
        <w:tc>
          <w:tcPr>
            <w:tcW w:w="1496" w:type="dxa"/>
          </w:tcPr>
          <w:p w14:paraId="572CCFD4" w14:textId="77777777" w:rsidR="00D71316" w:rsidRDefault="00117C03">
            <w:pPr>
              <w:rPr>
                <w:rFonts w:eastAsia="SimSun"/>
                <w:lang w:val="en-US" w:eastAsia="sv-SE"/>
              </w:rPr>
            </w:pPr>
            <w:r>
              <w:rPr>
                <w:rFonts w:eastAsia="SimSun" w:hint="eastAsia"/>
                <w:lang w:val="en-US"/>
              </w:rPr>
              <w:t>ZTE</w:t>
            </w:r>
          </w:p>
        </w:tc>
        <w:tc>
          <w:tcPr>
            <w:tcW w:w="1739" w:type="dxa"/>
          </w:tcPr>
          <w:p w14:paraId="6D2DEBED" w14:textId="77777777" w:rsidR="00D71316" w:rsidRDefault="00117C03">
            <w:pPr>
              <w:rPr>
                <w:rFonts w:eastAsia="SimSun"/>
                <w:lang w:val="en-US" w:eastAsia="sv-SE"/>
              </w:rPr>
            </w:pPr>
            <w:r>
              <w:rPr>
                <w:rFonts w:eastAsia="SimSun" w:hint="eastAsia"/>
                <w:lang w:val="en-US"/>
              </w:rPr>
              <w:t>Disagree</w:t>
            </w:r>
          </w:p>
        </w:tc>
        <w:tc>
          <w:tcPr>
            <w:tcW w:w="6480" w:type="dxa"/>
          </w:tcPr>
          <w:p w14:paraId="15C0E33A" w14:textId="77777777" w:rsidR="00D71316" w:rsidRDefault="00117C03">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D71316" w14:paraId="7B56FA50" w14:textId="77777777">
        <w:tc>
          <w:tcPr>
            <w:tcW w:w="1496" w:type="dxa"/>
          </w:tcPr>
          <w:p w14:paraId="7B49332E" w14:textId="77777777" w:rsidR="00D71316" w:rsidRDefault="00117C03">
            <w:pPr>
              <w:rPr>
                <w:lang w:eastAsia="sv-SE"/>
              </w:rPr>
            </w:pPr>
            <w:r>
              <w:t>OPPO</w:t>
            </w:r>
          </w:p>
        </w:tc>
        <w:tc>
          <w:tcPr>
            <w:tcW w:w="1739" w:type="dxa"/>
          </w:tcPr>
          <w:p w14:paraId="423D57AF" w14:textId="77777777" w:rsidR="00D71316" w:rsidRDefault="00117C03">
            <w:pPr>
              <w:rPr>
                <w:lang w:eastAsia="sv-SE"/>
              </w:rPr>
            </w:pPr>
            <w:r>
              <w:t>Agree with comment</w:t>
            </w:r>
          </w:p>
        </w:tc>
        <w:tc>
          <w:tcPr>
            <w:tcW w:w="6480" w:type="dxa"/>
          </w:tcPr>
          <w:p w14:paraId="4659A4AC" w14:textId="77777777" w:rsidR="00D71316" w:rsidRDefault="00117C03">
            <w:r>
              <w:t>In our understanding, one more option could be considered:</w:t>
            </w:r>
          </w:p>
          <w:p w14:paraId="780F3AFD" w14:textId="77777777" w:rsidR="00D71316" w:rsidRDefault="00117C03">
            <w:pPr>
              <w:rPr>
                <w:lang w:eastAsia="sv-SE"/>
              </w:rPr>
            </w:pPr>
            <w:proofErr w:type="gramStart"/>
            <w:r>
              <w:t>In order to</w:t>
            </w:r>
            <w:proofErr w:type="gramEnd"/>
            <w:r>
              <w:t xml:space="preserve"> support blind retransmission, for a DL HARQ process with HARQ feedback disabled, UE could start </w:t>
            </w:r>
            <w:proofErr w:type="spellStart"/>
            <w:r>
              <w:t>drx-RetransmissionTimerDL</w:t>
            </w:r>
            <w:proofErr w:type="spellEnd"/>
            <w:r>
              <w:t xml:space="preserve"> for the corresponding HARQ process after receiving the PDSCH.</w:t>
            </w:r>
          </w:p>
        </w:tc>
      </w:tr>
      <w:tr w:rsidR="00D71316" w14:paraId="6E66569C" w14:textId="77777777">
        <w:tc>
          <w:tcPr>
            <w:tcW w:w="1496" w:type="dxa"/>
          </w:tcPr>
          <w:p w14:paraId="52CDB963" w14:textId="77777777" w:rsidR="00D71316" w:rsidRDefault="00117C03">
            <w:pPr>
              <w:rPr>
                <w:lang w:eastAsia="sv-SE"/>
              </w:rPr>
            </w:pPr>
            <w:r>
              <w:rPr>
                <w:lang w:eastAsia="sv-SE"/>
              </w:rPr>
              <w:t>Samsung</w:t>
            </w:r>
          </w:p>
        </w:tc>
        <w:tc>
          <w:tcPr>
            <w:tcW w:w="1739" w:type="dxa"/>
          </w:tcPr>
          <w:p w14:paraId="394DDB37" w14:textId="77777777" w:rsidR="00D71316" w:rsidRDefault="00117C03">
            <w:pPr>
              <w:rPr>
                <w:rFonts w:eastAsia="DengXian"/>
              </w:rPr>
            </w:pPr>
            <w:r>
              <w:rPr>
                <w:rFonts w:eastAsia="DengXian"/>
              </w:rPr>
              <w:t>Discuss</w:t>
            </w:r>
          </w:p>
        </w:tc>
        <w:tc>
          <w:tcPr>
            <w:tcW w:w="6480" w:type="dxa"/>
          </w:tcPr>
          <w:p w14:paraId="7ADF950F" w14:textId="77777777" w:rsidR="00D71316" w:rsidRDefault="00117C03">
            <w:pPr>
              <w:rPr>
                <w:rFonts w:eastAsia="DengXian"/>
              </w:rPr>
            </w:pPr>
            <w:proofErr w:type="gramStart"/>
            <w:r>
              <w:rPr>
                <w:rFonts w:eastAsia="DengXian"/>
              </w:rPr>
              <w:t>Let’s</w:t>
            </w:r>
            <w:proofErr w:type="gramEnd"/>
            <w:r>
              <w:rPr>
                <w:rFonts w:eastAsia="DengXian"/>
              </w:rPr>
              <w:t xml:space="preserve"> discuss all available options and pros and cons of each option before we choose a specific solution.</w:t>
            </w:r>
          </w:p>
        </w:tc>
      </w:tr>
      <w:tr w:rsidR="00D71316" w14:paraId="7C8E66AF" w14:textId="77777777">
        <w:tc>
          <w:tcPr>
            <w:tcW w:w="1496" w:type="dxa"/>
          </w:tcPr>
          <w:p w14:paraId="671589BE" w14:textId="77777777" w:rsidR="00D71316" w:rsidRDefault="00117C03">
            <w:pPr>
              <w:rPr>
                <w:lang w:eastAsia="sv-SE"/>
              </w:rPr>
            </w:pPr>
            <w:r>
              <w:rPr>
                <w:lang w:eastAsia="sv-SE"/>
              </w:rPr>
              <w:t>MediaTek</w:t>
            </w:r>
          </w:p>
        </w:tc>
        <w:tc>
          <w:tcPr>
            <w:tcW w:w="1739" w:type="dxa"/>
          </w:tcPr>
          <w:p w14:paraId="40522D98" w14:textId="77777777" w:rsidR="00D71316" w:rsidRDefault="00117C03">
            <w:pPr>
              <w:rPr>
                <w:lang w:eastAsia="sv-SE"/>
              </w:rPr>
            </w:pPr>
            <w:r>
              <w:rPr>
                <w:lang w:eastAsia="sv-SE"/>
              </w:rPr>
              <w:t>Disagree</w:t>
            </w:r>
          </w:p>
        </w:tc>
        <w:tc>
          <w:tcPr>
            <w:tcW w:w="6480" w:type="dxa"/>
          </w:tcPr>
          <w:p w14:paraId="2BABE574" w14:textId="77777777" w:rsidR="00D71316" w:rsidRDefault="00117C03">
            <w:pPr>
              <w:rPr>
                <w:lang w:eastAsia="sv-SE"/>
              </w:rPr>
            </w:pPr>
            <w:r>
              <w:rPr>
                <w:lang w:eastAsia="sv-SE"/>
              </w:rPr>
              <w:t xml:space="preserve">As mentioned in Q9, Inactivity timer or setting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 can handle blind retransmissions.</w:t>
            </w:r>
          </w:p>
        </w:tc>
      </w:tr>
      <w:tr w:rsidR="00D71316" w14:paraId="462A4388" w14:textId="77777777">
        <w:tc>
          <w:tcPr>
            <w:tcW w:w="1496" w:type="dxa"/>
          </w:tcPr>
          <w:p w14:paraId="7E0635B7" w14:textId="77777777" w:rsidR="00D71316" w:rsidRDefault="00117C03">
            <w:pPr>
              <w:rPr>
                <w:rFonts w:eastAsia="DengXian"/>
              </w:rPr>
            </w:pPr>
            <w:r>
              <w:t>Qualcomm</w:t>
            </w:r>
          </w:p>
        </w:tc>
        <w:tc>
          <w:tcPr>
            <w:tcW w:w="1739" w:type="dxa"/>
          </w:tcPr>
          <w:p w14:paraId="4F47AE48" w14:textId="77777777" w:rsidR="00D71316" w:rsidRDefault="00117C03">
            <w:pPr>
              <w:rPr>
                <w:rFonts w:eastAsia="DengXian"/>
              </w:rPr>
            </w:pPr>
            <w:r>
              <w:t>Disagree</w:t>
            </w:r>
          </w:p>
        </w:tc>
        <w:tc>
          <w:tcPr>
            <w:tcW w:w="6480" w:type="dxa"/>
          </w:tcPr>
          <w:p w14:paraId="0BF5E34A" w14:textId="77777777" w:rsidR="00D71316" w:rsidRDefault="00117C03">
            <w:r>
              <w:t xml:space="preserve">In the configured downlink assignment, the HARQ Process ID is associated with the slot where the DL transmission starts. So simply we cannot apply same </w:t>
            </w:r>
            <w:proofErr w:type="spellStart"/>
            <w:r>
              <w:t>behavior</w:t>
            </w:r>
            <w:proofErr w:type="spellEnd"/>
            <w:r>
              <w:t xml:space="preserve"> to it.</w:t>
            </w:r>
          </w:p>
          <w:p w14:paraId="731D4D45" w14:textId="77777777" w:rsidR="00D71316" w:rsidRDefault="00117C03">
            <w:pPr>
              <w:rPr>
                <w:rFonts w:eastAsia="DengXian"/>
              </w:rPr>
            </w:pPr>
            <w:r>
              <w:rPr>
                <w:rFonts w:eastAsia="DengXian"/>
              </w:rPr>
              <w:t>The last part of the question is addressed by Q9 option (3).</w:t>
            </w:r>
          </w:p>
        </w:tc>
      </w:tr>
      <w:tr w:rsidR="00D71316" w14:paraId="2EC8E581" w14:textId="77777777">
        <w:tc>
          <w:tcPr>
            <w:tcW w:w="1496" w:type="dxa"/>
          </w:tcPr>
          <w:p w14:paraId="5E6D8ECC" w14:textId="77777777" w:rsidR="00D71316" w:rsidRDefault="00117C03">
            <w:pPr>
              <w:rPr>
                <w:rFonts w:eastAsiaTheme="minorEastAsia"/>
              </w:rPr>
            </w:pPr>
            <w:r>
              <w:rPr>
                <w:lang w:eastAsia="sv-SE"/>
              </w:rPr>
              <w:t>Ericsson</w:t>
            </w:r>
          </w:p>
        </w:tc>
        <w:tc>
          <w:tcPr>
            <w:tcW w:w="1739" w:type="dxa"/>
          </w:tcPr>
          <w:p w14:paraId="2C0C1282" w14:textId="77777777" w:rsidR="00D71316" w:rsidRDefault="00117C03">
            <w:pPr>
              <w:rPr>
                <w:rFonts w:eastAsiaTheme="minorEastAsia"/>
              </w:rPr>
            </w:pPr>
            <w:r>
              <w:rPr>
                <w:rFonts w:eastAsia="DengXian"/>
              </w:rPr>
              <w:t>Disagree</w:t>
            </w:r>
          </w:p>
        </w:tc>
        <w:tc>
          <w:tcPr>
            <w:tcW w:w="6480" w:type="dxa"/>
          </w:tcPr>
          <w:p w14:paraId="662EDC5E" w14:textId="77777777" w:rsidR="00D71316" w:rsidRDefault="00117C03">
            <w:pPr>
              <w:rPr>
                <w:rFonts w:eastAsiaTheme="minorEastAsia"/>
              </w:rPr>
            </w:pPr>
            <w:r>
              <w:rPr>
                <w:rFonts w:eastAsia="DengXian"/>
              </w:rPr>
              <w:t xml:space="preserve">The CG and SPS are mainly used for services with </w:t>
            </w:r>
            <w:proofErr w:type="spellStart"/>
            <w:r>
              <w:rPr>
                <w:rFonts w:eastAsia="DengXian"/>
              </w:rPr>
              <w:t>well known</w:t>
            </w:r>
            <w:proofErr w:type="spellEnd"/>
            <w:r>
              <w:rPr>
                <w:rFonts w:eastAsia="DengXian"/>
              </w:rPr>
              <w:t xml:space="preserve"> interarrival times and data rates. It is fine to allocate them with a higher robustness (for example bundling or low BLER) and refrain from making opportunistic blind retransmissions except when the UE happens to be in DRX Active Time for some reason.</w:t>
            </w:r>
          </w:p>
        </w:tc>
      </w:tr>
      <w:tr w:rsidR="00D71316" w14:paraId="22BD8B1D" w14:textId="77777777">
        <w:tc>
          <w:tcPr>
            <w:tcW w:w="1496" w:type="dxa"/>
          </w:tcPr>
          <w:p w14:paraId="6C195A28"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23A497A2" w14:textId="77777777" w:rsidR="00D71316" w:rsidRDefault="00117C03">
            <w:pPr>
              <w:rPr>
                <w:rFonts w:eastAsiaTheme="minorEastAsia"/>
              </w:rPr>
            </w:pPr>
            <w:r>
              <w:rPr>
                <w:rFonts w:eastAsiaTheme="minorEastAsia"/>
              </w:rPr>
              <w:t>Discuss</w:t>
            </w:r>
          </w:p>
        </w:tc>
        <w:tc>
          <w:tcPr>
            <w:tcW w:w="6480" w:type="dxa"/>
          </w:tcPr>
          <w:p w14:paraId="7C59F94A"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E9E3745" w14:textId="77777777">
        <w:tc>
          <w:tcPr>
            <w:tcW w:w="1496" w:type="dxa"/>
          </w:tcPr>
          <w:p w14:paraId="5C8E9B7E" w14:textId="77777777" w:rsidR="00D71316" w:rsidRDefault="00117C03">
            <w:pPr>
              <w:rPr>
                <w:rFonts w:eastAsiaTheme="minorEastAsia"/>
              </w:rPr>
            </w:pPr>
            <w:r>
              <w:rPr>
                <w:lang w:eastAsia="sv-SE"/>
              </w:rPr>
              <w:t>Nokia</w:t>
            </w:r>
          </w:p>
        </w:tc>
        <w:tc>
          <w:tcPr>
            <w:tcW w:w="1739" w:type="dxa"/>
          </w:tcPr>
          <w:p w14:paraId="65F0274F" w14:textId="77777777" w:rsidR="00D71316" w:rsidRDefault="00117C03">
            <w:pPr>
              <w:rPr>
                <w:rFonts w:eastAsiaTheme="minorEastAsia"/>
              </w:rPr>
            </w:pPr>
            <w:r>
              <w:rPr>
                <w:lang w:eastAsia="sv-SE"/>
              </w:rPr>
              <w:t>Disagree</w:t>
            </w:r>
          </w:p>
        </w:tc>
        <w:tc>
          <w:tcPr>
            <w:tcW w:w="6480" w:type="dxa"/>
          </w:tcPr>
          <w:p w14:paraId="4920E92D" w14:textId="77777777" w:rsidR="00D71316" w:rsidRDefault="00117C03">
            <w:pPr>
              <w:rPr>
                <w:rFonts w:eastAsiaTheme="minorEastAsia"/>
              </w:rPr>
            </w:pPr>
            <w:r>
              <w:rPr>
                <w:rFonts w:cs="Arial"/>
              </w:rPr>
              <w:t xml:space="preserve">As mentioned by </w:t>
            </w:r>
            <w:proofErr w:type="spellStart"/>
            <w:proofErr w:type="gramStart"/>
            <w:r>
              <w:rPr>
                <w:rFonts w:cs="Arial"/>
              </w:rPr>
              <w:t>APT,when</w:t>
            </w:r>
            <w:proofErr w:type="spellEnd"/>
            <w:proofErr w:type="gramEnd"/>
            <w:r>
              <w:rPr>
                <w:rFonts w:cs="Arial"/>
              </w:rPr>
              <w:t xml:space="preserve"> trigger the </w:t>
            </w:r>
            <w:proofErr w:type="spellStart"/>
            <w:r>
              <w:rPr>
                <w:rFonts w:cs="Arial"/>
                <w:i/>
                <w:iCs/>
              </w:rPr>
              <w:t>drx-RetransmissionTimerDL</w:t>
            </w:r>
            <w:proofErr w:type="spellEnd"/>
            <w:r>
              <w:rPr>
                <w:rFonts w:cs="Arial"/>
                <w:i/>
                <w:iCs/>
              </w:rPr>
              <w:t xml:space="preserve"> </w:t>
            </w:r>
            <w:r>
              <w:rPr>
                <w:rFonts w:cs="Arial"/>
              </w:rPr>
              <w:t>for blind retransmission,</w:t>
            </w:r>
            <w:r>
              <w:rPr>
                <w:rFonts w:cs="Arial"/>
                <w:i/>
                <w:iCs/>
              </w:rPr>
              <w:t xml:space="preserve"> </w:t>
            </w:r>
            <w:r>
              <w:rPr>
                <w:rFonts w:cs="Arial"/>
              </w:rPr>
              <w:t>t</w:t>
            </w:r>
            <w:r>
              <w:rPr>
                <w:color w:val="000000"/>
              </w:rPr>
              <w:t xml:space="preserve">he [X] may need to be considered. Furthermore, as commented in Question 9, for HARQ process (with feedback disabled), </w:t>
            </w:r>
            <w:r>
              <w:rPr>
                <w:lang w:eastAsia="sv-SE"/>
              </w:rPr>
              <w:t xml:space="preserve">UE cannot tell if there </w:t>
            </w:r>
            <w:proofErr w:type="gramStart"/>
            <w:r>
              <w:rPr>
                <w:lang w:eastAsia="sv-SE"/>
              </w:rPr>
              <w:t>is</w:t>
            </w:r>
            <w:proofErr w:type="gramEnd"/>
            <w:r>
              <w:rPr>
                <w:lang w:eastAsia="sv-SE"/>
              </w:rPr>
              <w:t xml:space="preserve">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w:t>
            </w:r>
          </w:p>
        </w:tc>
      </w:tr>
      <w:tr w:rsidR="00D71316" w14:paraId="6C801CBB" w14:textId="77777777">
        <w:tc>
          <w:tcPr>
            <w:tcW w:w="1496" w:type="dxa"/>
          </w:tcPr>
          <w:p w14:paraId="66BB1653" w14:textId="77777777" w:rsidR="00D71316" w:rsidRDefault="00117C03">
            <w:pPr>
              <w:rPr>
                <w:rFonts w:eastAsia="Malgun Gothic"/>
                <w:lang w:eastAsia="ko-KR"/>
              </w:rPr>
            </w:pPr>
            <w:r>
              <w:rPr>
                <w:rFonts w:eastAsiaTheme="minorEastAsia" w:hint="eastAsia"/>
              </w:rPr>
              <w:t>CATT</w:t>
            </w:r>
          </w:p>
        </w:tc>
        <w:tc>
          <w:tcPr>
            <w:tcW w:w="1739" w:type="dxa"/>
          </w:tcPr>
          <w:p w14:paraId="32545A3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69152D84" w14:textId="77777777" w:rsidR="00D71316" w:rsidRDefault="00117C03">
            <w:pPr>
              <w:rPr>
                <w:rFonts w:eastAsiaTheme="minorEastAsia"/>
              </w:rPr>
            </w:pPr>
            <w:r>
              <w:rPr>
                <w:rFonts w:eastAsiaTheme="minorEastAsia"/>
              </w:rPr>
              <w:t>I</w:t>
            </w:r>
            <w:r>
              <w:rPr>
                <w:rFonts w:eastAsiaTheme="minorEastAsia" w:hint="eastAsia"/>
              </w:rPr>
              <w:t xml:space="preserve">f the HARQ RTT timer is not started in NTN, the </w:t>
            </w:r>
            <w:proofErr w:type="spellStart"/>
            <w:r>
              <w:rPr>
                <w:rFonts w:eastAsiaTheme="minorEastAsia"/>
              </w:rPr>
              <w:t>drx-RetransmissionTimerDL</w:t>
            </w:r>
            <w:proofErr w:type="spellEnd"/>
            <w:r>
              <w:rPr>
                <w:rFonts w:eastAsiaTheme="minorEastAsia" w:hint="eastAsia"/>
              </w:rPr>
              <w:t xml:space="preserve"> can be used for blind retransmission. And the </w:t>
            </w:r>
            <w:proofErr w:type="spellStart"/>
            <w:r>
              <w:rPr>
                <w:rFonts w:eastAsiaTheme="minorEastAsia"/>
              </w:rPr>
              <w:t>drx-RetransmissionTimerDL</w:t>
            </w:r>
            <w:proofErr w:type="spellEnd"/>
            <w:r>
              <w:rPr>
                <w:rFonts w:eastAsiaTheme="minorEastAsia" w:hint="eastAsia"/>
              </w:rPr>
              <w:t xml:space="preserve"> can be started </w:t>
            </w:r>
            <w:r>
              <w:t>after receiving the PDSCH</w:t>
            </w:r>
            <w:r>
              <w:rPr>
                <w:rFonts w:hint="eastAsia"/>
              </w:rPr>
              <w:t xml:space="preserve"> to support blind retransmission. The </w:t>
            </w:r>
            <w:r>
              <w:rPr>
                <w:rFonts w:eastAsia="SimSun" w:hint="eastAsia"/>
                <w:lang w:val="en-US"/>
              </w:rPr>
              <w:t>exact timing can be further discussed.</w:t>
            </w:r>
          </w:p>
        </w:tc>
      </w:tr>
      <w:tr w:rsidR="00D71316" w14:paraId="227B3F7A" w14:textId="77777777">
        <w:tc>
          <w:tcPr>
            <w:tcW w:w="1496" w:type="dxa"/>
          </w:tcPr>
          <w:p w14:paraId="09DB34D6" w14:textId="77777777" w:rsidR="00D71316" w:rsidRDefault="00117C03">
            <w:pPr>
              <w:rPr>
                <w:rFonts w:eastAsia="Malgun Gothic"/>
                <w:lang w:eastAsia="ko-KR"/>
              </w:rPr>
            </w:pPr>
            <w:r>
              <w:rPr>
                <w:rFonts w:eastAsiaTheme="minorEastAsia"/>
              </w:rPr>
              <w:t>Apple</w:t>
            </w:r>
          </w:p>
        </w:tc>
        <w:tc>
          <w:tcPr>
            <w:tcW w:w="1739" w:type="dxa"/>
          </w:tcPr>
          <w:p w14:paraId="3986B5CE" w14:textId="77777777" w:rsidR="00D71316" w:rsidRDefault="00117C03">
            <w:pPr>
              <w:rPr>
                <w:rFonts w:eastAsia="Malgun Gothic"/>
                <w:lang w:eastAsia="ko-KR"/>
              </w:rPr>
            </w:pPr>
            <w:r>
              <w:rPr>
                <w:rFonts w:eastAsiaTheme="minorEastAsia"/>
              </w:rPr>
              <w:t>Disagree</w:t>
            </w:r>
          </w:p>
        </w:tc>
        <w:tc>
          <w:tcPr>
            <w:tcW w:w="6480" w:type="dxa"/>
          </w:tcPr>
          <w:p w14:paraId="7FF98549" w14:textId="77777777" w:rsidR="00D71316" w:rsidRDefault="00117C03">
            <w:r>
              <w:rPr>
                <w:rFonts w:eastAsiaTheme="minorEastAsia"/>
              </w:rPr>
              <w:t xml:space="preserve">See response to Q9. </w:t>
            </w:r>
          </w:p>
        </w:tc>
      </w:tr>
      <w:tr w:rsidR="00D71316" w14:paraId="067978DF" w14:textId="77777777">
        <w:tc>
          <w:tcPr>
            <w:tcW w:w="1496" w:type="dxa"/>
          </w:tcPr>
          <w:p w14:paraId="6D3EEBD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1EA3348"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0BE1006" w14:textId="77777777" w:rsidR="00D71316" w:rsidRDefault="00117C03">
            <w:pPr>
              <w:rPr>
                <w:lang w:eastAsia="sv-SE"/>
              </w:rPr>
            </w:pPr>
            <w:r>
              <w:rPr>
                <w:rFonts w:eastAsiaTheme="minorEastAsia"/>
                <w:lang w:eastAsia="ko-KR"/>
              </w:rPr>
              <w:t>No modification is needed</w:t>
            </w:r>
            <w:r>
              <w:rPr>
                <w:rFonts w:eastAsia="Malgun Gothic"/>
                <w:lang w:eastAsia="ko-KR"/>
              </w:rPr>
              <w:t>.</w:t>
            </w:r>
          </w:p>
        </w:tc>
      </w:tr>
      <w:tr w:rsidR="00D71316" w14:paraId="4D80F0C2" w14:textId="77777777">
        <w:tc>
          <w:tcPr>
            <w:tcW w:w="1496" w:type="dxa"/>
          </w:tcPr>
          <w:p w14:paraId="7D1EA972" w14:textId="77777777" w:rsidR="00D71316" w:rsidRDefault="00117C03">
            <w:pPr>
              <w:rPr>
                <w:rFonts w:eastAsia="SimSun"/>
                <w:lang w:val="en-US"/>
              </w:rPr>
            </w:pPr>
            <w:r>
              <w:rPr>
                <w:rFonts w:eastAsiaTheme="minorEastAsia" w:hint="eastAsia"/>
                <w:lang w:eastAsia="ko-KR"/>
              </w:rPr>
              <w:t>LG</w:t>
            </w:r>
          </w:p>
        </w:tc>
        <w:tc>
          <w:tcPr>
            <w:tcW w:w="1739" w:type="dxa"/>
          </w:tcPr>
          <w:p w14:paraId="1C578196" w14:textId="77777777" w:rsidR="00D71316" w:rsidRDefault="00117C03">
            <w:pPr>
              <w:rPr>
                <w:rFonts w:eastAsia="SimSun"/>
                <w:lang w:val="en-US"/>
              </w:rPr>
            </w:pPr>
            <w:r>
              <w:rPr>
                <w:rFonts w:eastAsia="SimSun" w:hint="eastAsia"/>
                <w:lang w:val="en-US"/>
              </w:rPr>
              <w:t>Disagree</w:t>
            </w:r>
          </w:p>
        </w:tc>
        <w:tc>
          <w:tcPr>
            <w:tcW w:w="6480" w:type="dxa"/>
          </w:tcPr>
          <w:p w14:paraId="6413250B" w14:textId="77777777" w:rsidR="00D71316" w:rsidRDefault="00117C03">
            <w:pPr>
              <w:rPr>
                <w:rFonts w:eastAsiaTheme="minorEastAsia"/>
              </w:rPr>
            </w:pPr>
            <w:r>
              <w:rPr>
                <w:rFonts w:eastAsiaTheme="minorEastAsia" w:hint="eastAsia"/>
                <w:lang w:eastAsia="ko-KR"/>
              </w:rPr>
              <w:t xml:space="preserve">The need of the trigger </w:t>
            </w:r>
            <w:r>
              <w:rPr>
                <w:rFonts w:eastAsiaTheme="minorEastAsia"/>
                <w:lang w:eastAsia="ko-KR"/>
              </w:rPr>
              <w:t>condition</w:t>
            </w:r>
            <w:r>
              <w:rPr>
                <w:rFonts w:eastAsiaTheme="minorEastAsia" w:hint="eastAsia"/>
                <w:lang w:eastAsia="ko-KR"/>
              </w:rPr>
              <w:t xml:space="preserve"> </w:t>
            </w:r>
            <w:r>
              <w:rPr>
                <w:rFonts w:eastAsiaTheme="minorEastAsia"/>
                <w:lang w:eastAsia="ko-KR"/>
              </w:rPr>
              <w:t xml:space="preserve">of </w:t>
            </w:r>
            <w:proofErr w:type="spellStart"/>
            <w:r>
              <w:rPr>
                <w:rFonts w:eastAsiaTheme="minorEastAsia"/>
                <w:lang w:eastAsia="ko-KR"/>
              </w:rPr>
              <w:t>drx-ReransmissionTimerDL</w:t>
            </w:r>
            <w:proofErr w:type="spellEnd"/>
            <w:r>
              <w:rPr>
                <w:rFonts w:eastAsiaTheme="minorEastAsia"/>
                <w:lang w:eastAsia="ko-KR"/>
              </w:rPr>
              <w:t xml:space="preserve"> depends on the Q9 result. </w:t>
            </w:r>
            <w:r>
              <w:rPr>
                <w:rFonts w:eastAsiaTheme="minorEastAsia" w:hint="eastAsia"/>
                <w:lang w:eastAsia="ko-KR"/>
              </w:rPr>
              <w:t xml:space="preserve">If Option 2 in Q9 is agreed, we should modify the trigger condition </w:t>
            </w:r>
            <w:r>
              <w:rPr>
                <w:rFonts w:eastAsiaTheme="minorEastAsia"/>
                <w:lang w:eastAsia="ko-KR"/>
              </w:rPr>
              <w:t xml:space="preserve">of </w:t>
            </w:r>
            <w:proofErr w:type="spellStart"/>
            <w:r>
              <w:rPr>
                <w:rFonts w:eastAsiaTheme="minorEastAsia"/>
                <w:lang w:eastAsia="ko-KR"/>
              </w:rPr>
              <w:t>drx-RetransmissionTimerDL</w:t>
            </w:r>
            <w:proofErr w:type="spellEnd"/>
            <w:r>
              <w:rPr>
                <w:rFonts w:eastAsiaTheme="minorEastAsia"/>
                <w:lang w:eastAsia="ko-KR"/>
              </w:rPr>
              <w:t xml:space="preserve">. Otherwise, if Option 3 in Q9 is agreed, we do not need to modify </w:t>
            </w:r>
            <w:r>
              <w:rPr>
                <w:rFonts w:eastAsiaTheme="minorEastAsia" w:hint="eastAsia"/>
                <w:lang w:eastAsia="ko-KR"/>
              </w:rPr>
              <w:t xml:space="preserve">the trigger condition </w:t>
            </w:r>
            <w:r>
              <w:rPr>
                <w:rFonts w:eastAsiaTheme="minorEastAsia"/>
                <w:lang w:eastAsia="ko-KR"/>
              </w:rPr>
              <w:t xml:space="preserve">of </w:t>
            </w:r>
            <w:proofErr w:type="spellStart"/>
            <w:r>
              <w:rPr>
                <w:rFonts w:eastAsiaTheme="minorEastAsia"/>
                <w:lang w:eastAsia="ko-KR"/>
              </w:rPr>
              <w:t>drx-RetransmissionTimerDL</w:t>
            </w:r>
            <w:proofErr w:type="spellEnd"/>
          </w:p>
        </w:tc>
      </w:tr>
      <w:tr w:rsidR="00BD3550" w14:paraId="1B0A58E7" w14:textId="77777777">
        <w:tc>
          <w:tcPr>
            <w:tcW w:w="1496" w:type="dxa"/>
          </w:tcPr>
          <w:p w14:paraId="112C4466" w14:textId="7C53768F" w:rsidR="00BD3550" w:rsidRDefault="00BD3550" w:rsidP="00BD3550">
            <w:pPr>
              <w:rPr>
                <w:rFonts w:eastAsiaTheme="minorEastAsia"/>
                <w:lang w:eastAsia="ko-KR"/>
              </w:rPr>
            </w:pPr>
            <w:r w:rsidRPr="002D6E7B">
              <w:rPr>
                <w:lang w:val="en-US" w:eastAsia="sv-SE"/>
              </w:rPr>
              <w:t>Panasonic</w:t>
            </w:r>
          </w:p>
        </w:tc>
        <w:tc>
          <w:tcPr>
            <w:tcW w:w="1739" w:type="dxa"/>
          </w:tcPr>
          <w:p w14:paraId="6A48C43C" w14:textId="28F84B67" w:rsidR="00BD3550" w:rsidRDefault="00BD3550" w:rsidP="00BD3550">
            <w:pPr>
              <w:rPr>
                <w:rFonts w:eastAsia="SimSun"/>
                <w:lang w:val="en-US"/>
              </w:rPr>
            </w:pPr>
            <w:r w:rsidRPr="002D6E7B">
              <w:rPr>
                <w:rFonts w:eastAsia="DengXian"/>
                <w:lang w:val="en-US"/>
              </w:rPr>
              <w:t>Disagree</w:t>
            </w:r>
          </w:p>
        </w:tc>
        <w:tc>
          <w:tcPr>
            <w:tcW w:w="6480" w:type="dxa"/>
          </w:tcPr>
          <w:p w14:paraId="049D2112" w14:textId="58718735" w:rsidR="00BD3550" w:rsidRDefault="00BD3550" w:rsidP="00BD3550">
            <w:pPr>
              <w:rPr>
                <w:rFonts w:eastAsiaTheme="minorEastAsia"/>
                <w:lang w:eastAsia="ko-KR"/>
              </w:rPr>
            </w:pPr>
            <w:r w:rsidRPr="002D6E7B">
              <w:rPr>
                <w:rFonts w:eastAsia="DengXian"/>
                <w:lang w:val="en-US"/>
              </w:rPr>
              <w:t xml:space="preserve">UE can rely on </w:t>
            </w:r>
            <w:proofErr w:type="spellStart"/>
            <w:r w:rsidRPr="002D6E7B">
              <w:rPr>
                <w:rFonts w:eastAsia="DengXian"/>
                <w:lang w:val="en-US"/>
              </w:rPr>
              <w:t>drx-InactivityTimer</w:t>
            </w:r>
            <w:proofErr w:type="spellEnd"/>
            <w:r w:rsidRPr="002D6E7B">
              <w:rPr>
                <w:rFonts w:eastAsia="DengXian"/>
                <w:lang w:val="en-US"/>
              </w:rPr>
              <w:t xml:space="preserve"> to receive blind retransmission,</w:t>
            </w:r>
          </w:p>
        </w:tc>
      </w:tr>
      <w:tr w:rsidR="001B6BBA" w14:paraId="1D7270DE" w14:textId="77777777" w:rsidTr="007C212B">
        <w:tc>
          <w:tcPr>
            <w:tcW w:w="1496" w:type="dxa"/>
          </w:tcPr>
          <w:p w14:paraId="7040A414" w14:textId="77777777" w:rsidR="001B6BBA" w:rsidRDefault="001B6BBA" w:rsidP="007C212B">
            <w:pPr>
              <w:rPr>
                <w:rFonts w:eastAsiaTheme="minorEastAsia"/>
                <w:lang w:eastAsia="ko-KR"/>
              </w:rPr>
            </w:pPr>
            <w:r>
              <w:rPr>
                <w:lang w:eastAsia="sv-SE"/>
              </w:rPr>
              <w:t>Intel</w:t>
            </w:r>
          </w:p>
        </w:tc>
        <w:tc>
          <w:tcPr>
            <w:tcW w:w="1739" w:type="dxa"/>
          </w:tcPr>
          <w:p w14:paraId="7AE383E1" w14:textId="77777777" w:rsidR="001B6BBA" w:rsidRDefault="001B6BBA" w:rsidP="007C212B">
            <w:pPr>
              <w:rPr>
                <w:rFonts w:eastAsia="SimSun"/>
                <w:lang w:val="en-US"/>
              </w:rPr>
            </w:pPr>
            <w:r>
              <w:rPr>
                <w:lang w:eastAsia="sv-SE"/>
              </w:rPr>
              <w:t>FFS</w:t>
            </w:r>
          </w:p>
        </w:tc>
        <w:tc>
          <w:tcPr>
            <w:tcW w:w="6480" w:type="dxa"/>
          </w:tcPr>
          <w:p w14:paraId="05475AC8" w14:textId="77777777" w:rsidR="001B6BBA" w:rsidRDefault="001B6BBA" w:rsidP="007C212B">
            <w:pPr>
              <w:rPr>
                <w:rFonts w:eastAsiaTheme="minorEastAsia"/>
                <w:lang w:eastAsia="ko-KR"/>
              </w:rPr>
            </w:pPr>
            <w:r>
              <w:rPr>
                <w:lang w:eastAsia="sv-SE"/>
              </w:rPr>
              <w:t>For option 3 in previous question, there is no need to change but for option 2, it might be needed.</w:t>
            </w:r>
          </w:p>
        </w:tc>
      </w:tr>
      <w:tr w:rsidR="00B4246E" w14:paraId="645606DA" w14:textId="77777777">
        <w:tc>
          <w:tcPr>
            <w:tcW w:w="1496" w:type="dxa"/>
          </w:tcPr>
          <w:p w14:paraId="2559EDE4" w14:textId="63552D6C"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6081B20" w14:textId="55BC6B10" w:rsidR="00B4246E" w:rsidRDefault="00B4246E" w:rsidP="00B4246E">
            <w:pPr>
              <w:rPr>
                <w:rFonts w:eastAsia="SimSun"/>
                <w:lang w:val="en-US"/>
              </w:rPr>
            </w:pPr>
            <w:r>
              <w:rPr>
                <w:rFonts w:eastAsia="SimSun" w:hint="eastAsia"/>
                <w:lang w:val="en-US"/>
              </w:rPr>
              <w:t>D</w:t>
            </w:r>
            <w:r>
              <w:rPr>
                <w:rFonts w:eastAsia="SimSun"/>
                <w:lang w:val="en-US"/>
              </w:rPr>
              <w:t>isagree</w:t>
            </w:r>
          </w:p>
        </w:tc>
        <w:tc>
          <w:tcPr>
            <w:tcW w:w="6480" w:type="dxa"/>
          </w:tcPr>
          <w:p w14:paraId="00053F32" w14:textId="3864350E" w:rsidR="00B4246E" w:rsidRDefault="00B4246E" w:rsidP="00B4246E">
            <w:pPr>
              <w:rPr>
                <w:rFonts w:eastAsiaTheme="minorEastAsia"/>
                <w:lang w:eastAsia="ko-KR"/>
              </w:rPr>
            </w:pPr>
            <w:r>
              <w:rPr>
                <w:rFonts w:eastAsiaTheme="minorEastAsia" w:hint="eastAsia"/>
              </w:rPr>
              <w:t>F</w:t>
            </w:r>
            <w:r>
              <w:rPr>
                <w:rFonts w:eastAsiaTheme="minorEastAsia"/>
              </w:rPr>
              <w:t>urther discussion is needed.</w:t>
            </w:r>
          </w:p>
        </w:tc>
      </w:tr>
      <w:tr w:rsidR="00553C52" w14:paraId="1148CE37" w14:textId="77777777">
        <w:tc>
          <w:tcPr>
            <w:tcW w:w="1496" w:type="dxa"/>
          </w:tcPr>
          <w:p w14:paraId="512602F5" w14:textId="305B3D71" w:rsidR="00553C52" w:rsidRDefault="00553C52" w:rsidP="00553C52">
            <w:pPr>
              <w:rPr>
                <w:rFonts w:eastAsiaTheme="minorEastAsia"/>
              </w:rPr>
            </w:pPr>
            <w:r>
              <w:rPr>
                <w:rFonts w:eastAsiaTheme="minorEastAsia"/>
                <w:lang w:eastAsia="ko-KR"/>
              </w:rPr>
              <w:t>Sequans</w:t>
            </w:r>
          </w:p>
        </w:tc>
        <w:tc>
          <w:tcPr>
            <w:tcW w:w="1739" w:type="dxa"/>
          </w:tcPr>
          <w:p w14:paraId="3A4C60F3" w14:textId="3750F021" w:rsidR="00553C52" w:rsidRDefault="00553C52" w:rsidP="00553C52">
            <w:pPr>
              <w:rPr>
                <w:rFonts w:eastAsia="SimSun"/>
                <w:lang w:val="en-US"/>
              </w:rPr>
            </w:pPr>
            <w:r>
              <w:rPr>
                <w:rFonts w:eastAsia="SimSun"/>
                <w:lang w:val="en-US"/>
              </w:rPr>
              <w:t>FFS</w:t>
            </w:r>
          </w:p>
        </w:tc>
        <w:tc>
          <w:tcPr>
            <w:tcW w:w="6480" w:type="dxa"/>
          </w:tcPr>
          <w:p w14:paraId="1F300BFE" w14:textId="77777777" w:rsidR="00553C52" w:rsidRDefault="00553C52" w:rsidP="00553C52">
            <w:pPr>
              <w:rPr>
                <w:rFonts w:eastAsiaTheme="minorEastAsia"/>
              </w:rPr>
            </w:pPr>
          </w:p>
        </w:tc>
      </w:tr>
      <w:tr w:rsidR="00771F8F" w14:paraId="0A56B62E" w14:textId="77777777">
        <w:tc>
          <w:tcPr>
            <w:tcW w:w="1496" w:type="dxa"/>
          </w:tcPr>
          <w:p w14:paraId="237418DC" w14:textId="111DEC0F" w:rsidR="00771F8F" w:rsidRDefault="00771F8F" w:rsidP="00553C52">
            <w:pPr>
              <w:rPr>
                <w:rFonts w:eastAsiaTheme="minorEastAsia"/>
                <w:lang w:eastAsia="ko-KR"/>
              </w:rPr>
            </w:pPr>
            <w:r>
              <w:rPr>
                <w:rFonts w:eastAsiaTheme="minorEastAsia"/>
                <w:lang w:eastAsia="ko-KR"/>
              </w:rPr>
              <w:t>Rakuten Mobile</w:t>
            </w:r>
          </w:p>
        </w:tc>
        <w:tc>
          <w:tcPr>
            <w:tcW w:w="1739" w:type="dxa"/>
          </w:tcPr>
          <w:p w14:paraId="37EA7A8D" w14:textId="708E4301" w:rsidR="00771F8F" w:rsidRDefault="00771F8F" w:rsidP="00553C52">
            <w:pPr>
              <w:rPr>
                <w:rFonts w:eastAsia="SimSun"/>
                <w:lang w:val="en-US"/>
              </w:rPr>
            </w:pPr>
            <w:r>
              <w:rPr>
                <w:rFonts w:eastAsia="SimSun"/>
                <w:lang w:val="en-US"/>
              </w:rPr>
              <w:t>FFS</w:t>
            </w:r>
          </w:p>
        </w:tc>
        <w:tc>
          <w:tcPr>
            <w:tcW w:w="6480" w:type="dxa"/>
          </w:tcPr>
          <w:p w14:paraId="396C49C4" w14:textId="77777777" w:rsidR="00771F8F" w:rsidRDefault="00771F8F" w:rsidP="00553C52">
            <w:pPr>
              <w:rPr>
                <w:rFonts w:eastAsiaTheme="minorEastAsia"/>
              </w:rPr>
            </w:pPr>
          </w:p>
        </w:tc>
      </w:tr>
      <w:tr w:rsidR="002D36B3" w14:paraId="383BE221" w14:textId="77777777">
        <w:tc>
          <w:tcPr>
            <w:tcW w:w="1496" w:type="dxa"/>
          </w:tcPr>
          <w:p w14:paraId="38C8B899" w14:textId="7CEC1128" w:rsidR="002D36B3" w:rsidRDefault="002D36B3" w:rsidP="00553C52">
            <w:pPr>
              <w:rPr>
                <w:rFonts w:eastAsiaTheme="minorEastAsia"/>
                <w:lang w:eastAsia="ko-KR"/>
              </w:rPr>
            </w:pPr>
            <w:r>
              <w:rPr>
                <w:rFonts w:eastAsiaTheme="minorEastAsia"/>
                <w:lang w:eastAsia="ko-KR"/>
              </w:rPr>
              <w:t>Magister</w:t>
            </w:r>
          </w:p>
        </w:tc>
        <w:tc>
          <w:tcPr>
            <w:tcW w:w="1739" w:type="dxa"/>
          </w:tcPr>
          <w:p w14:paraId="075E887F" w14:textId="37246A35" w:rsidR="002D36B3" w:rsidRDefault="002D36B3" w:rsidP="00553C52">
            <w:pPr>
              <w:rPr>
                <w:rFonts w:eastAsia="SimSun"/>
                <w:lang w:val="en-US"/>
              </w:rPr>
            </w:pPr>
            <w:r>
              <w:rPr>
                <w:rFonts w:eastAsia="SimSun"/>
                <w:lang w:val="en-US"/>
              </w:rPr>
              <w:t>Disagree</w:t>
            </w:r>
          </w:p>
        </w:tc>
        <w:tc>
          <w:tcPr>
            <w:tcW w:w="6480" w:type="dxa"/>
          </w:tcPr>
          <w:p w14:paraId="50A72B7B" w14:textId="77777777" w:rsidR="002D36B3" w:rsidRDefault="002D36B3" w:rsidP="00553C52">
            <w:pPr>
              <w:rPr>
                <w:rFonts w:eastAsiaTheme="minorEastAsia"/>
              </w:rPr>
            </w:pPr>
          </w:p>
        </w:tc>
      </w:tr>
      <w:tr w:rsidR="008F1C7C" w14:paraId="7C09F7A4" w14:textId="77777777">
        <w:tc>
          <w:tcPr>
            <w:tcW w:w="1496" w:type="dxa"/>
          </w:tcPr>
          <w:p w14:paraId="793669C1" w14:textId="3D7DF4D2" w:rsidR="008F1C7C" w:rsidRDefault="008F1C7C" w:rsidP="00553C52">
            <w:pPr>
              <w:rPr>
                <w:rFonts w:eastAsiaTheme="minorEastAsia"/>
                <w:lang w:eastAsia="ko-KR"/>
              </w:rPr>
            </w:pPr>
            <w:r>
              <w:rPr>
                <w:rFonts w:eastAsiaTheme="minorEastAsia"/>
                <w:lang w:eastAsia="ko-KR"/>
              </w:rPr>
              <w:t>InterDigital</w:t>
            </w:r>
          </w:p>
        </w:tc>
        <w:tc>
          <w:tcPr>
            <w:tcW w:w="1739" w:type="dxa"/>
          </w:tcPr>
          <w:p w14:paraId="3783FD3C" w14:textId="4DD35A51" w:rsidR="008F1C7C" w:rsidRDefault="008F1C7C" w:rsidP="00553C52">
            <w:pPr>
              <w:rPr>
                <w:rFonts w:eastAsia="SimSun"/>
                <w:lang w:val="en-US"/>
              </w:rPr>
            </w:pPr>
            <w:r>
              <w:rPr>
                <w:rFonts w:eastAsia="SimSun"/>
                <w:lang w:val="en-US"/>
              </w:rPr>
              <w:t>Disagree</w:t>
            </w:r>
          </w:p>
        </w:tc>
        <w:tc>
          <w:tcPr>
            <w:tcW w:w="6480" w:type="dxa"/>
          </w:tcPr>
          <w:p w14:paraId="5D96C4D5" w14:textId="77777777" w:rsidR="008F1C7C" w:rsidRDefault="008F1C7C" w:rsidP="00553C52">
            <w:pPr>
              <w:rPr>
                <w:rFonts w:eastAsiaTheme="minorEastAsia"/>
              </w:rPr>
            </w:pPr>
          </w:p>
        </w:tc>
      </w:tr>
      <w:tr w:rsidR="00F12BEB" w14:paraId="0F74FE07" w14:textId="77777777">
        <w:tc>
          <w:tcPr>
            <w:tcW w:w="1496" w:type="dxa"/>
          </w:tcPr>
          <w:p w14:paraId="53C5A371" w14:textId="04AEF7BD" w:rsidR="00F12BEB" w:rsidRDefault="00F12BEB" w:rsidP="00F12BEB">
            <w:pPr>
              <w:rPr>
                <w:rFonts w:eastAsiaTheme="minorEastAsia"/>
                <w:lang w:eastAsia="ko-KR"/>
              </w:rPr>
            </w:pPr>
            <w:proofErr w:type="spellStart"/>
            <w:r>
              <w:rPr>
                <w:rFonts w:eastAsiaTheme="minorEastAsia" w:hint="eastAsia"/>
              </w:rPr>
              <w:t>S</w:t>
            </w:r>
            <w:r>
              <w:rPr>
                <w:rFonts w:eastAsiaTheme="minorEastAsia"/>
              </w:rPr>
              <w:t>preadtrum</w:t>
            </w:r>
            <w:proofErr w:type="spellEnd"/>
          </w:p>
        </w:tc>
        <w:tc>
          <w:tcPr>
            <w:tcW w:w="1739" w:type="dxa"/>
          </w:tcPr>
          <w:p w14:paraId="601C13AB" w14:textId="4762C3FC" w:rsidR="00F12BEB" w:rsidRDefault="00F12BEB" w:rsidP="00F12BEB">
            <w:pPr>
              <w:rPr>
                <w:rFonts w:eastAsia="SimSun"/>
                <w:lang w:val="en-US"/>
              </w:rPr>
            </w:pPr>
            <w:r>
              <w:rPr>
                <w:rFonts w:eastAsiaTheme="minorEastAsia" w:hint="eastAsia"/>
              </w:rPr>
              <w:t>D</w:t>
            </w:r>
            <w:r>
              <w:rPr>
                <w:rFonts w:eastAsiaTheme="minorEastAsia"/>
              </w:rPr>
              <w:t>isagree</w:t>
            </w:r>
          </w:p>
        </w:tc>
        <w:tc>
          <w:tcPr>
            <w:tcW w:w="6480" w:type="dxa"/>
          </w:tcPr>
          <w:p w14:paraId="302B7D5C" w14:textId="33056879" w:rsidR="00F12BEB" w:rsidRDefault="00F12BEB" w:rsidP="00F12BEB">
            <w:pPr>
              <w:rPr>
                <w:rFonts w:eastAsiaTheme="minorEastAsia"/>
              </w:rPr>
            </w:pPr>
            <w:r>
              <w:rPr>
                <w:rFonts w:eastAsiaTheme="minorEastAsia"/>
              </w:rPr>
              <w:t>The new configuration shall not be enforced immediately.</w:t>
            </w:r>
          </w:p>
        </w:tc>
      </w:tr>
    </w:tbl>
    <w:p w14:paraId="66A1338B" w14:textId="08B604A2" w:rsidR="00D71316" w:rsidRDefault="00D71316">
      <w:pPr>
        <w:ind w:left="1440" w:hanging="1440"/>
        <w:rPr>
          <w:rFonts w:cs="Arial"/>
          <w:b/>
          <w:bCs/>
        </w:rPr>
      </w:pPr>
    </w:p>
    <w:p w14:paraId="49DC60C4" w14:textId="415B5CD4" w:rsidR="00743294" w:rsidRPr="00C66496" w:rsidRDefault="00743294">
      <w:pPr>
        <w:ind w:left="1440" w:hanging="1440"/>
        <w:rPr>
          <w:rFonts w:cs="Arial"/>
          <w:b/>
          <w:bCs/>
          <w:color w:val="0070C0"/>
        </w:rPr>
      </w:pPr>
      <w:r w:rsidRPr="00C66496">
        <w:rPr>
          <w:rFonts w:cs="Arial"/>
          <w:b/>
          <w:bCs/>
          <w:color w:val="0070C0"/>
        </w:rPr>
        <w:t>Rapporteur’s Summary:</w:t>
      </w:r>
    </w:p>
    <w:p w14:paraId="70DF3E69" w14:textId="77777777" w:rsidR="00C66496" w:rsidRPr="00C66496" w:rsidRDefault="00C66496" w:rsidP="00C66496">
      <w:pPr>
        <w:rPr>
          <w:color w:val="0070C0"/>
        </w:rPr>
      </w:pPr>
      <w:r w:rsidRPr="00C66496">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790"/>
        <w:gridCol w:w="2065"/>
        <w:gridCol w:w="2975"/>
      </w:tblGrid>
      <w:tr w:rsidR="00C66496" w:rsidRPr="00C66496" w14:paraId="6AF03D1C" w14:textId="77777777" w:rsidTr="0015577E">
        <w:trPr>
          <w:jc w:val="center"/>
        </w:trPr>
        <w:tc>
          <w:tcPr>
            <w:tcW w:w="7830" w:type="dxa"/>
            <w:gridSpan w:val="3"/>
            <w:shd w:val="clear" w:color="auto" w:fill="F2F2F2" w:themeFill="background1" w:themeFillShade="F2"/>
            <w:vAlign w:val="center"/>
          </w:tcPr>
          <w:p w14:paraId="3F6A4545" w14:textId="77777777" w:rsidR="00C66496" w:rsidRPr="00C66496" w:rsidRDefault="00C66496" w:rsidP="0015577E">
            <w:pPr>
              <w:jc w:val="center"/>
              <w:rPr>
                <w:b/>
                <w:bCs/>
                <w:i/>
                <w:iCs/>
                <w:color w:val="0070C0"/>
                <w:lang w:eastAsia="sv-SE"/>
              </w:rPr>
            </w:pPr>
            <w:r w:rsidRPr="00C66496">
              <w:rPr>
                <w:rFonts w:cs="Arial"/>
                <w:b/>
                <w:bCs/>
                <w:i/>
                <w:iCs/>
                <w:color w:val="0070C0"/>
              </w:rPr>
              <w:t xml:space="preserve">Agree to modified trigger condition of </w:t>
            </w:r>
            <w:proofErr w:type="spellStart"/>
            <w:r w:rsidRPr="00C66496">
              <w:rPr>
                <w:rFonts w:cs="Arial"/>
                <w:b/>
                <w:bCs/>
                <w:i/>
                <w:iCs/>
                <w:color w:val="0070C0"/>
              </w:rPr>
              <w:t>drx-RetransmissionTimerDL</w:t>
            </w:r>
            <w:proofErr w:type="spellEnd"/>
            <w:r w:rsidRPr="00C66496">
              <w:rPr>
                <w:rFonts w:cs="Arial"/>
                <w:b/>
                <w:bCs/>
                <w:i/>
                <w:iCs/>
                <w:color w:val="0070C0"/>
              </w:rPr>
              <w:t>?</w:t>
            </w:r>
          </w:p>
        </w:tc>
      </w:tr>
      <w:tr w:rsidR="00C66496" w:rsidRPr="00C66496" w14:paraId="3E557145" w14:textId="77777777" w:rsidTr="0015577E">
        <w:trPr>
          <w:jc w:val="center"/>
        </w:trPr>
        <w:tc>
          <w:tcPr>
            <w:tcW w:w="2790" w:type="dxa"/>
            <w:shd w:val="clear" w:color="auto" w:fill="F2F2F2" w:themeFill="background1" w:themeFillShade="F2"/>
            <w:vAlign w:val="center"/>
          </w:tcPr>
          <w:p w14:paraId="1D653B3B" w14:textId="77777777" w:rsidR="00C66496" w:rsidRPr="00C66496" w:rsidRDefault="00C66496" w:rsidP="0015577E">
            <w:pPr>
              <w:jc w:val="center"/>
              <w:rPr>
                <w:color w:val="0070C0"/>
              </w:rPr>
            </w:pPr>
            <w:r w:rsidRPr="00C66496">
              <w:rPr>
                <w:color w:val="0070C0"/>
              </w:rPr>
              <w:t>Agree/Agree with comments</w:t>
            </w:r>
          </w:p>
        </w:tc>
        <w:tc>
          <w:tcPr>
            <w:tcW w:w="2065" w:type="dxa"/>
            <w:shd w:val="clear" w:color="auto" w:fill="F2F2F2" w:themeFill="background1" w:themeFillShade="F2"/>
            <w:vAlign w:val="center"/>
          </w:tcPr>
          <w:p w14:paraId="4F9E1B2D" w14:textId="77777777" w:rsidR="00C66496" w:rsidRPr="00C66496" w:rsidRDefault="00C66496" w:rsidP="0015577E">
            <w:pPr>
              <w:jc w:val="center"/>
              <w:rPr>
                <w:color w:val="0070C0"/>
              </w:rPr>
            </w:pPr>
            <w:r w:rsidRPr="00C66496">
              <w:rPr>
                <w:color w:val="0070C0"/>
              </w:rPr>
              <w:t>Disagree</w:t>
            </w:r>
          </w:p>
        </w:tc>
        <w:tc>
          <w:tcPr>
            <w:tcW w:w="2975" w:type="dxa"/>
            <w:shd w:val="clear" w:color="auto" w:fill="F2F2F2" w:themeFill="background1" w:themeFillShade="F2"/>
          </w:tcPr>
          <w:p w14:paraId="7F8577E4" w14:textId="77777777" w:rsidR="00C66496" w:rsidRPr="00C66496" w:rsidRDefault="00C66496" w:rsidP="0015577E">
            <w:pPr>
              <w:jc w:val="center"/>
              <w:rPr>
                <w:color w:val="0070C0"/>
              </w:rPr>
            </w:pPr>
            <w:r w:rsidRPr="00C66496">
              <w:rPr>
                <w:color w:val="0070C0"/>
              </w:rPr>
              <w:t>FFS/Discuss</w:t>
            </w:r>
          </w:p>
        </w:tc>
      </w:tr>
      <w:tr w:rsidR="00C66496" w:rsidRPr="00C66496" w14:paraId="4AA454C8" w14:textId="77777777" w:rsidTr="0015577E">
        <w:trPr>
          <w:jc w:val="center"/>
        </w:trPr>
        <w:tc>
          <w:tcPr>
            <w:tcW w:w="2790" w:type="dxa"/>
            <w:vAlign w:val="center"/>
          </w:tcPr>
          <w:p w14:paraId="6EE73F40" w14:textId="77777777" w:rsidR="00C66496" w:rsidRPr="00C66496" w:rsidRDefault="00C66496" w:rsidP="0015577E">
            <w:pPr>
              <w:jc w:val="center"/>
              <w:rPr>
                <w:color w:val="0070C0"/>
              </w:rPr>
            </w:pPr>
            <w:r w:rsidRPr="00C66496">
              <w:rPr>
                <w:color w:val="0070C0"/>
              </w:rPr>
              <w:t>2</w:t>
            </w:r>
          </w:p>
        </w:tc>
        <w:tc>
          <w:tcPr>
            <w:tcW w:w="2065" w:type="dxa"/>
          </w:tcPr>
          <w:p w14:paraId="38727CA0" w14:textId="77777777" w:rsidR="00C66496" w:rsidRPr="00C66496" w:rsidRDefault="00C66496" w:rsidP="0015577E">
            <w:pPr>
              <w:jc w:val="center"/>
              <w:rPr>
                <w:color w:val="0070C0"/>
              </w:rPr>
            </w:pPr>
            <w:r w:rsidRPr="00C66496">
              <w:rPr>
                <w:color w:val="0070C0"/>
              </w:rPr>
              <w:t>15</w:t>
            </w:r>
          </w:p>
        </w:tc>
        <w:tc>
          <w:tcPr>
            <w:tcW w:w="2975" w:type="dxa"/>
          </w:tcPr>
          <w:p w14:paraId="1B23E211" w14:textId="77777777" w:rsidR="00C66496" w:rsidRPr="00C66496" w:rsidRDefault="00C66496" w:rsidP="0015577E">
            <w:pPr>
              <w:jc w:val="center"/>
              <w:rPr>
                <w:color w:val="0070C0"/>
              </w:rPr>
            </w:pPr>
            <w:r w:rsidRPr="00C66496">
              <w:rPr>
                <w:color w:val="0070C0"/>
              </w:rPr>
              <w:t>5</w:t>
            </w:r>
          </w:p>
        </w:tc>
      </w:tr>
    </w:tbl>
    <w:p w14:paraId="1D5555C0" w14:textId="77777777" w:rsidR="00C66496" w:rsidRPr="00C66496" w:rsidRDefault="00C66496" w:rsidP="00C66496">
      <w:pPr>
        <w:rPr>
          <w:color w:val="0070C0"/>
        </w:rPr>
      </w:pPr>
    </w:p>
    <w:p w14:paraId="6DC75919" w14:textId="77777777" w:rsidR="00C66496" w:rsidRPr="00C66496" w:rsidRDefault="00C66496" w:rsidP="00C66496">
      <w:pPr>
        <w:rPr>
          <w:color w:val="0070C0"/>
        </w:rPr>
      </w:pPr>
      <w:r w:rsidRPr="00C66496">
        <w:rPr>
          <w:color w:val="0070C0"/>
        </w:rPr>
        <w:t>Based on company feedback there is minimal support for introducing this at this time. Nothing is proposed.</w:t>
      </w:r>
    </w:p>
    <w:p w14:paraId="0E3E529F" w14:textId="77777777" w:rsidR="00743294" w:rsidRDefault="00743294">
      <w:pPr>
        <w:ind w:left="1440" w:hanging="1440"/>
        <w:rPr>
          <w:rFonts w:cs="Arial"/>
          <w:b/>
          <w:bCs/>
        </w:rPr>
      </w:pPr>
    </w:p>
    <w:p w14:paraId="51433902" w14:textId="77777777" w:rsidR="00D71316" w:rsidRDefault="00117C03">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2D31ACFE" w14:textId="77777777">
        <w:tc>
          <w:tcPr>
            <w:tcW w:w="1496" w:type="dxa"/>
            <w:shd w:val="clear" w:color="auto" w:fill="E7E6E6" w:themeFill="background2"/>
          </w:tcPr>
          <w:p w14:paraId="1AEECF94"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69E300A"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0DA5D038" w14:textId="77777777" w:rsidR="00D71316" w:rsidRDefault="00117C03">
            <w:pPr>
              <w:jc w:val="center"/>
              <w:rPr>
                <w:b/>
                <w:lang w:eastAsia="sv-SE"/>
              </w:rPr>
            </w:pPr>
            <w:r>
              <w:rPr>
                <w:b/>
                <w:lang w:eastAsia="sv-SE"/>
              </w:rPr>
              <w:t>Additional comments</w:t>
            </w:r>
          </w:p>
        </w:tc>
      </w:tr>
      <w:tr w:rsidR="00D71316" w14:paraId="5CFDDB9A" w14:textId="77777777">
        <w:tc>
          <w:tcPr>
            <w:tcW w:w="1496" w:type="dxa"/>
          </w:tcPr>
          <w:p w14:paraId="65C64C09" w14:textId="77777777" w:rsidR="00D71316" w:rsidRDefault="00117C03">
            <w:pPr>
              <w:rPr>
                <w:rFonts w:eastAsia="SimSun"/>
                <w:lang w:val="en-US"/>
              </w:rPr>
            </w:pPr>
            <w:r>
              <w:rPr>
                <w:rFonts w:eastAsia="SimSun" w:hint="eastAsia"/>
                <w:lang w:val="en-US"/>
              </w:rPr>
              <w:t>Xiaomi</w:t>
            </w:r>
          </w:p>
        </w:tc>
        <w:tc>
          <w:tcPr>
            <w:tcW w:w="1739" w:type="dxa"/>
          </w:tcPr>
          <w:p w14:paraId="035FE537" w14:textId="77777777" w:rsidR="00D71316" w:rsidRDefault="00117C03">
            <w:pPr>
              <w:rPr>
                <w:rFonts w:eastAsia="SimSun"/>
                <w:lang w:val="en-US"/>
              </w:rPr>
            </w:pPr>
            <w:r>
              <w:rPr>
                <w:rFonts w:eastAsia="SimSun" w:hint="eastAsia"/>
                <w:lang w:val="en-US"/>
              </w:rPr>
              <w:t>Agree</w:t>
            </w:r>
          </w:p>
        </w:tc>
        <w:tc>
          <w:tcPr>
            <w:tcW w:w="6480" w:type="dxa"/>
          </w:tcPr>
          <w:p w14:paraId="10E930B2" w14:textId="77777777" w:rsidR="00D71316" w:rsidRDefault="00D71316">
            <w:pPr>
              <w:rPr>
                <w:lang w:eastAsia="sv-SE"/>
              </w:rPr>
            </w:pPr>
          </w:p>
        </w:tc>
      </w:tr>
      <w:tr w:rsidR="00D71316" w14:paraId="3AC61305" w14:textId="77777777">
        <w:tc>
          <w:tcPr>
            <w:tcW w:w="1496" w:type="dxa"/>
          </w:tcPr>
          <w:p w14:paraId="11DE92F7" w14:textId="77777777" w:rsidR="00D71316" w:rsidRDefault="00117C03">
            <w:pPr>
              <w:rPr>
                <w:lang w:eastAsia="sv-SE"/>
              </w:rPr>
            </w:pPr>
            <w:r>
              <w:rPr>
                <w:rFonts w:hint="eastAsia"/>
                <w:lang w:eastAsia="sv-SE"/>
              </w:rPr>
              <w:t>A</w:t>
            </w:r>
            <w:r>
              <w:rPr>
                <w:lang w:eastAsia="sv-SE"/>
              </w:rPr>
              <w:t>PT</w:t>
            </w:r>
          </w:p>
        </w:tc>
        <w:tc>
          <w:tcPr>
            <w:tcW w:w="1739" w:type="dxa"/>
          </w:tcPr>
          <w:p w14:paraId="22B8D66A" w14:textId="77777777" w:rsidR="00D71316" w:rsidRDefault="00117C03">
            <w:pPr>
              <w:rPr>
                <w:lang w:eastAsia="sv-SE"/>
              </w:rPr>
            </w:pPr>
            <w:r>
              <w:rPr>
                <w:rFonts w:hint="eastAsia"/>
                <w:lang w:eastAsia="sv-SE"/>
              </w:rPr>
              <w:t>D</w:t>
            </w:r>
            <w:r>
              <w:rPr>
                <w:lang w:eastAsia="sv-SE"/>
              </w:rPr>
              <w:t>isagree</w:t>
            </w:r>
          </w:p>
        </w:tc>
        <w:tc>
          <w:tcPr>
            <w:tcW w:w="6480" w:type="dxa"/>
          </w:tcPr>
          <w:p w14:paraId="28065B54" w14:textId="77777777" w:rsidR="00D71316" w:rsidRDefault="00117C03">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16EA6F8C" w14:textId="77777777" w:rsidR="00D71316" w:rsidRDefault="00117C03">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xml:space="preserve">, the UE will </w:t>
            </w:r>
            <w:proofErr w:type="spellStart"/>
            <w:r>
              <w:rPr>
                <w:lang w:eastAsia="sv-SE"/>
              </w:rPr>
              <w:t>loss</w:t>
            </w:r>
            <w:proofErr w:type="spellEnd"/>
            <w:r>
              <w:rPr>
                <w:lang w:eastAsia="sv-SE"/>
              </w:rPr>
              <w:t xml:space="preserve"> some chances to monitor the blind retransmission scheduling.</w:t>
            </w:r>
          </w:p>
        </w:tc>
      </w:tr>
      <w:tr w:rsidR="00D71316" w14:paraId="488B8AFE" w14:textId="77777777">
        <w:tc>
          <w:tcPr>
            <w:tcW w:w="1496" w:type="dxa"/>
          </w:tcPr>
          <w:p w14:paraId="5BD47364" w14:textId="77777777" w:rsidR="00D71316" w:rsidRDefault="00117C03">
            <w:pPr>
              <w:rPr>
                <w:rFonts w:eastAsia="SimSun"/>
                <w:lang w:val="en-US" w:eastAsia="sv-SE"/>
              </w:rPr>
            </w:pPr>
            <w:r>
              <w:rPr>
                <w:rFonts w:eastAsia="SimSun" w:hint="eastAsia"/>
                <w:lang w:val="en-US"/>
              </w:rPr>
              <w:t>ZTE</w:t>
            </w:r>
          </w:p>
        </w:tc>
        <w:tc>
          <w:tcPr>
            <w:tcW w:w="1739" w:type="dxa"/>
          </w:tcPr>
          <w:p w14:paraId="005BB599" w14:textId="77777777" w:rsidR="00D71316" w:rsidRDefault="00117C03">
            <w:pPr>
              <w:rPr>
                <w:rFonts w:eastAsia="SimSun"/>
                <w:lang w:val="en-US" w:eastAsia="sv-SE"/>
              </w:rPr>
            </w:pPr>
            <w:r>
              <w:rPr>
                <w:rFonts w:eastAsia="SimSun" w:hint="eastAsia"/>
                <w:lang w:val="en-US"/>
              </w:rPr>
              <w:t>Agree</w:t>
            </w:r>
          </w:p>
        </w:tc>
        <w:tc>
          <w:tcPr>
            <w:tcW w:w="6480" w:type="dxa"/>
          </w:tcPr>
          <w:p w14:paraId="59526222" w14:textId="77777777" w:rsidR="00D71316" w:rsidRDefault="00117C03">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UE-gNB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D71316" w14:paraId="45782ABB" w14:textId="77777777">
        <w:tc>
          <w:tcPr>
            <w:tcW w:w="1496" w:type="dxa"/>
          </w:tcPr>
          <w:p w14:paraId="2C6015EE" w14:textId="77777777" w:rsidR="00D71316" w:rsidRDefault="00117C03">
            <w:pPr>
              <w:rPr>
                <w:lang w:eastAsia="sv-SE"/>
              </w:rPr>
            </w:pPr>
            <w:r>
              <w:t>OPPO</w:t>
            </w:r>
          </w:p>
        </w:tc>
        <w:tc>
          <w:tcPr>
            <w:tcW w:w="1739" w:type="dxa"/>
          </w:tcPr>
          <w:p w14:paraId="7D361543" w14:textId="77777777" w:rsidR="00D71316" w:rsidRDefault="00117C03">
            <w:pPr>
              <w:rPr>
                <w:rFonts w:eastAsia="DengXian"/>
              </w:rPr>
            </w:pPr>
            <w:r>
              <w:t>Agree</w:t>
            </w:r>
          </w:p>
        </w:tc>
        <w:tc>
          <w:tcPr>
            <w:tcW w:w="6480" w:type="dxa"/>
          </w:tcPr>
          <w:p w14:paraId="1EDAA853" w14:textId="77777777" w:rsidR="00D71316" w:rsidRDefault="00117C03">
            <w:pPr>
              <w:rPr>
                <w:rFonts w:eastAsia="DengXian"/>
              </w:rPr>
            </w:pPr>
            <w:r>
              <w:t xml:space="preserve">If the new start condition of </w:t>
            </w:r>
            <w:proofErr w:type="spellStart"/>
            <w:r>
              <w:t>drx-RetransmissionTimerDL</w:t>
            </w:r>
            <w:proofErr w:type="spellEnd"/>
            <w:r>
              <w:t xml:space="preserve"> is agreed to support HARQ feedback disabling, no need to extend </w:t>
            </w:r>
            <w:proofErr w:type="spellStart"/>
            <w:r>
              <w:t>drx-RetransmissionTimerDL</w:t>
            </w:r>
            <w:proofErr w:type="spellEnd"/>
            <w:r>
              <w:t xml:space="preserve">, so that there is no additional power consumption. </w:t>
            </w:r>
          </w:p>
        </w:tc>
      </w:tr>
      <w:tr w:rsidR="00D71316" w14:paraId="3E139BB6" w14:textId="77777777">
        <w:tc>
          <w:tcPr>
            <w:tcW w:w="1496" w:type="dxa"/>
          </w:tcPr>
          <w:p w14:paraId="2E0C12B7" w14:textId="77777777" w:rsidR="00D71316" w:rsidRDefault="00117C03">
            <w:pPr>
              <w:rPr>
                <w:lang w:eastAsia="sv-SE"/>
              </w:rPr>
            </w:pPr>
            <w:r>
              <w:rPr>
                <w:lang w:eastAsia="sv-SE"/>
              </w:rPr>
              <w:t>MediaTek</w:t>
            </w:r>
          </w:p>
        </w:tc>
        <w:tc>
          <w:tcPr>
            <w:tcW w:w="1739" w:type="dxa"/>
          </w:tcPr>
          <w:p w14:paraId="2036B499" w14:textId="77777777" w:rsidR="00D71316" w:rsidRDefault="00117C03">
            <w:pPr>
              <w:rPr>
                <w:lang w:eastAsia="sv-SE"/>
              </w:rPr>
            </w:pPr>
            <w:r>
              <w:rPr>
                <w:lang w:eastAsia="sv-SE"/>
              </w:rPr>
              <w:t>Agree</w:t>
            </w:r>
          </w:p>
        </w:tc>
        <w:tc>
          <w:tcPr>
            <w:tcW w:w="6480" w:type="dxa"/>
          </w:tcPr>
          <w:p w14:paraId="6DBB1B4F" w14:textId="77777777" w:rsidR="00D71316" w:rsidRDefault="00D71316">
            <w:pPr>
              <w:rPr>
                <w:lang w:eastAsia="sv-SE"/>
              </w:rPr>
            </w:pPr>
          </w:p>
        </w:tc>
      </w:tr>
      <w:tr w:rsidR="00D71316" w14:paraId="0C58974F" w14:textId="77777777">
        <w:tc>
          <w:tcPr>
            <w:tcW w:w="1496" w:type="dxa"/>
          </w:tcPr>
          <w:p w14:paraId="11497242" w14:textId="77777777" w:rsidR="00D71316" w:rsidRDefault="00117C03">
            <w:pPr>
              <w:rPr>
                <w:rFonts w:eastAsia="DengXian"/>
              </w:rPr>
            </w:pPr>
            <w:r>
              <w:rPr>
                <w:rFonts w:eastAsia="DengXian"/>
              </w:rPr>
              <w:t>Qualcomm</w:t>
            </w:r>
          </w:p>
        </w:tc>
        <w:tc>
          <w:tcPr>
            <w:tcW w:w="1739" w:type="dxa"/>
          </w:tcPr>
          <w:p w14:paraId="49B0F8FC" w14:textId="77777777" w:rsidR="00D71316" w:rsidRDefault="00117C03">
            <w:pPr>
              <w:rPr>
                <w:rFonts w:eastAsia="DengXian"/>
              </w:rPr>
            </w:pPr>
            <w:r>
              <w:rPr>
                <w:rFonts w:eastAsia="DengXian"/>
              </w:rPr>
              <w:t>Agree</w:t>
            </w:r>
          </w:p>
        </w:tc>
        <w:tc>
          <w:tcPr>
            <w:tcW w:w="6480" w:type="dxa"/>
          </w:tcPr>
          <w:p w14:paraId="254CBF6E" w14:textId="77777777" w:rsidR="00D71316" w:rsidRDefault="00D71316">
            <w:pPr>
              <w:rPr>
                <w:rFonts w:eastAsia="DengXian"/>
              </w:rPr>
            </w:pPr>
          </w:p>
        </w:tc>
      </w:tr>
      <w:tr w:rsidR="00D71316" w14:paraId="75F22022" w14:textId="77777777">
        <w:tc>
          <w:tcPr>
            <w:tcW w:w="1496" w:type="dxa"/>
          </w:tcPr>
          <w:p w14:paraId="3DB17BF4" w14:textId="77777777" w:rsidR="00D71316" w:rsidRDefault="00117C03">
            <w:pPr>
              <w:rPr>
                <w:rFonts w:eastAsiaTheme="minorEastAsia"/>
              </w:rPr>
            </w:pPr>
            <w:r>
              <w:rPr>
                <w:lang w:eastAsia="sv-SE"/>
              </w:rPr>
              <w:t>Ericsson</w:t>
            </w:r>
          </w:p>
        </w:tc>
        <w:tc>
          <w:tcPr>
            <w:tcW w:w="1739" w:type="dxa"/>
          </w:tcPr>
          <w:p w14:paraId="5CED19B4" w14:textId="77777777" w:rsidR="00D71316" w:rsidRDefault="00117C03">
            <w:pPr>
              <w:rPr>
                <w:rFonts w:eastAsiaTheme="minorEastAsia"/>
              </w:rPr>
            </w:pPr>
            <w:r>
              <w:rPr>
                <w:rFonts w:eastAsia="DengXian"/>
              </w:rPr>
              <w:t>Agree</w:t>
            </w:r>
          </w:p>
        </w:tc>
        <w:tc>
          <w:tcPr>
            <w:tcW w:w="6480" w:type="dxa"/>
          </w:tcPr>
          <w:p w14:paraId="0EFFF4F9" w14:textId="77777777" w:rsidR="00D71316" w:rsidRDefault="00117C03">
            <w:pPr>
              <w:rPr>
                <w:rFonts w:eastAsia="DengXian"/>
              </w:rPr>
            </w:pPr>
            <w:r>
              <w:rPr>
                <w:rFonts w:eastAsia="DengXian"/>
              </w:rPr>
              <w:t>Current values are between 0 and 320 slots.</w:t>
            </w:r>
          </w:p>
          <w:p w14:paraId="0C659B20" w14:textId="77777777" w:rsidR="00D71316" w:rsidRDefault="00117C03">
            <w:pPr>
              <w:pStyle w:val="PL"/>
            </w:pPr>
            <w:r>
              <w:t xml:space="preserve">    </w:t>
            </w:r>
            <w:proofErr w:type="spellStart"/>
            <w:r>
              <w:t>drx-RetransmissionTimerDL</w:t>
            </w:r>
            <w:proofErr w:type="spellEnd"/>
            <w:r>
              <w:t xml:space="preserve">           </w:t>
            </w:r>
            <w:r>
              <w:rPr>
                <w:color w:val="993366"/>
              </w:rPr>
              <w:t>ENUMERATED</w:t>
            </w:r>
            <w:r>
              <w:t xml:space="preserve"> {</w:t>
            </w:r>
          </w:p>
          <w:p w14:paraId="30FCC39D" w14:textId="77777777" w:rsidR="00D71316" w:rsidRDefault="00117C03">
            <w:pPr>
              <w:pStyle w:val="PL"/>
            </w:pPr>
            <w:r>
              <w:t xml:space="preserve">                                            sl0, sl1, sl2, sl4, sl6, sl8, sl16, sl24, sl33, sl40, sl64, sl80, sl96, sl112, sl128,</w:t>
            </w:r>
          </w:p>
          <w:p w14:paraId="6BE91F38" w14:textId="77777777" w:rsidR="00D71316" w:rsidRDefault="00117C03">
            <w:pPr>
              <w:pStyle w:val="PL"/>
            </w:pPr>
            <w:r>
              <w:t xml:space="preserve">                                            sl160, sl320, spare15, spare14, spare13, spare12, spare11, spare10, spare9,</w:t>
            </w:r>
          </w:p>
          <w:p w14:paraId="695FA898" w14:textId="77777777" w:rsidR="00D71316" w:rsidRDefault="00117C03">
            <w:pPr>
              <w:pStyle w:val="PL"/>
            </w:pPr>
            <w:r>
              <w:t xml:space="preserve">                                            spare8, spare7, spare6, spare5, spare4, spare3, spare2, spare1},</w:t>
            </w:r>
          </w:p>
          <w:p w14:paraId="15D3B5CC" w14:textId="77777777" w:rsidR="00D71316" w:rsidRDefault="00D71316">
            <w:pPr>
              <w:rPr>
                <w:rFonts w:eastAsiaTheme="minorEastAsia"/>
              </w:rPr>
            </w:pPr>
          </w:p>
        </w:tc>
      </w:tr>
      <w:tr w:rsidR="00D71316" w14:paraId="3BD753E1" w14:textId="77777777">
        <w:tc>
          <w:tcPr>
            <w:tcW w:w="1496" w:type="dxa"/>
          </w:tcPr>
          <w:p w14:paraId="64C7AE10"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5B6D837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358418C" w14:textId="77777777" w:rsidR="00D71316" w:rsidRDefault="00D71316">
            <w:pPr>
              <w:rPr>
                <w:rFonts w:eastAsiaTheme="minorEastAsia"/>
              </w:rPr>
            </w:pPr>
          </w:p>
        </w:tc>
      </w:tr>
      <w:tr w:rsidR="00D71316" w14:paraId="26FDA6F5" w14:textId="77777777">
        <w:tc>
          <w:tcPr>
            <w:tcW w:w="1496" w:type="dxa"/>
          </w:tcPr>
          <w:p w14:paraId="4EB9A52C" w14:textId="77777777" w:rsidR="00D71316" w:rsidRDefault="00117C03">
            <w:pPr>
              <w:rPr>
                <w:rFonts w:eastAsiaTheme="minorEastAsia"/>
              </w:rPr>
            </w:pPr>
            <w:r>
              <w:rPr>
                <w:lang w:eastAsia="sv-SE"/>
              </w:rPr>
              <w:t>Nokia</w:t>
            </w:r>
          </w:p>
        </w:tc>
        <w:tc>
          <w:tcPr>
            <w:tcW w:w="1739" w:type="dxa"/>
          </w:tcPr>
          <w:p w14:paraId="430258EF" w14:textId="77777777" w:rsidR="00D71316" w:rsidRDefault="00117C03">
            <w:pPr>
              <w:rPr>
                <w:rFonts w:eastAsiaTheme="minorEastAsia"/>
              </w:rPr>
            </w:pPr>
            <w:r>
              <w:rPr>
                <w:lang w:eastAsia="sv-SE"/>
              </w:rPr>
              <w:t>Disagree</w:t>
            </w:r>
          </w:p>
        </w:tc>
        <w:tc>
          <w:tcPr>
            <w:tcW w:w="6480" w:type="dxa"/>
          </w:tcPr>
          <w:p w14:paraId="4C1A9B65" w14:textId="77777777" w:rsidR="00D71316" w:rsidRDefault="00117C03">
            <w:pPr>
              <w:rPr>
                <w:lang w:eastAsia="sv-SE"/>
              </w:rPr>
            </w:pPr>
            <w:r>
              <w:rPr>
                <w:lang w:eastAsia="sv-SE"/>
              </w:rPr>
              <w:t>Agree with APT, it is not clear about “extend” here means.</w:t>
            </w:r>
          </w:p>
          <w:p w14:paraId="33C851FA" w14:textId="77777777" w:rsidR="00D71316" w:rsidRDefault="00117C03">
            <w:pPr>
              <w:rPr>
                <w:rFonts w:eastAsiaTheme="minorEastAsia"/>
              </w:rPr>
            </w:pPr>
            <w:r>
              <w:rPr>
                <w:lang w:eastAsia="sv-SE"/>
              </w:rPr>
              <w:t xml:space="preserve">RAN2 need to define new start condition for </w:t>
            </w:r>
            <w:proofErr w:type="spellStart"/>
            <w:r>
              <w:rPr>
                <w:lang w:eastAsia="sv-SE"/>
              </w:rPr>
              <w:t>drx-RetransmissionTimerDL</w:t>
            </w:r>
            <w:proofErr w:type="spellEnd"/>
            <w:r>
              <w:rPr>
                <w:lang w:eastAsia="sv-SE"/>
              </w:rPr>
              <w:t xml:space="preserve"> to support blind retransmission in DL.</w:t>
            </w:r>
          </w:p>
        </w:tc>
      </w:tr>
      <w:tr w:rsidR="00D71316" w14:paraId="1611FB9C" w14:textId="77777777">
        <w:tc>
          <w:tcPr>
            <w:tcW w:w="1496" w:type="dxa"/>
          </w:tcPr>
          <w:p w14:paraId="6BFAD540" w14:textId="77777777" w:rsidR="00D71316" w:rsidRDefault="00117C03">
            <w:pPr>
              <w:rPr>
                <w:rFonts w:eastAsia="Malgun Gothic"/>
                <w:lang w:eastAsia="ko-KR"/>
              </w:rPr>
            </w:pPr>
            <w:r>
              <w:rPr>
                <w:rFonts w:eastAsiaTheme="minorEastAsia" w:hint="eastAsia"/>
              </w:rPr>
              <w:t>CATT</w:t>
            </w:r>
          </w:p>
        </w:tc>
        <w:tc>
          <w:tcPr>
            <w:tcW w:w="1739" w:type="dxa"/>
          </w:tcPr>
          <w:p w14:paraId="10D3E6B3" w14:textId="77777777" w:rsidR="00D71316" w:rsidRDefault="00117C03">
            <w:pPr>
              <w:rPr>
                <w:rFonts w:eastAsiaTheme="minorEastAsia"/>
              </w:rPr>
            </w:pPr>
            <w:r>
              <w:rPr>
                <w:rFonts w:eastAsiaTheme="minorEastAsia" w:hint="eastAsia"/>
              </w:rPr>
              <w:t>Agree</w:t>
            </w:r>
          </w:p>
        </w:tc>
        <w:tc>
          <w:tcPr>
            <w:tcW w:w="6480" w:type="dxa"/>
          </w:tcPr>
          <w:p w14:paraId="2C460A9D" w14:textId="77777777" w:rsidR="00D71316" w:rsidRDefault="00D71316">
            <w:pPr>
              <w:rPr>
                <w:rFonts w:eastAsiaTheme="minorEastAsia"/>
              </w:rPr>
            </w:pPr>
          </w:p>
        </w:tc>
      </w:tr>
      <w:tr w:rsidR="00D71316" w14:paraId="2D3F2CC8" w14:textId="77777777">
        <w:tc>
          <w:tcPr>
            <w:tcW w:w="1496" w:type="dxa"/>
          </w:tcPr>
          <w:p w14:paraId="4AEE4997" w14:textId="77777777" w:rsidR="00D71316" w:rsidRDefault="00117C03">
            <w:pPr>
              <w:rPr>
                <w:rFonts w:eastAsia="Malgun Gothic"/>
                <w:lang w:eastAsia="ko-KR"/>
              </w:rPr>
            </w:pPr>
            <w:r>
              <w:rPr>
                <w:rFonts w:eastAsia="Malgun Gothic"/>
                <w:lang w:eastAsia="ko-KR"/>
              </w:rPr>
              <w:t>Apple</w:t>
            </w:r>
          </w:p>
        </w:tc>
        <w:tc>
          <w:tcPr>
            <w:tcW w:w="1739" w:type="dxa"/>
          </w:tcPr>
          <w:p w14:paraId="328A0F5B" w14:textId="77777777" w:rsidR="00D71316" w:rsidRDefault="00117C03">
            <w:pPr>
              <w:rPr>
                <w:rFonts w:eastAsia="Malgun Gothic"/>
                <w:lang w:eastAsia="ko-KR"/>
              </w:rPr>
            </w:pPr>
            <w:r>
              <w:rPr>
                <w:rFonts w:eastAsia="Malgun Gothic"/>
                <w:lang w:eastAsia="ko-KR"/>
              </w:rPr>
              <w:t>Agree</w:t>
            </w:r>
          </w:p>
        </w:tc>
        <w:tc>
          <w:tcPr>
            <w:tcW w:w="6480" w:type="dxa"/>
          </w:tcPr>
          <w:p w14:paraId="757BE64E" w14:textId="77777777" w:rsidR="00D71316" w:rsidRDefault="00D71316"/>
        </w:tc>
      </w:tr>
      <w:tr w:rsidR="00D71316" w14:paraId="6D16E10E" w14:textId="77777777">
        <w:tc>
          <w:tcPr>
            <w:tcW w:w="1496" w:type="dxa"/>
          </w:tcPr>
          <w:p w14:paraId="6BA5C49A"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517440E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73E9D82B" w14:textId="77777777" w:rsidR="00D71316" w:rsidRDefault="00D71316">
            <w:pPr>
              <w:rPr>
                <w:lang w:eastAsia="sv-SE"/>
              </w:rPr>
            </w:pPr>
          </w:p>
        </w:tc>
      </w:tr>
      <w:tr w:rsidR="00D71316" w14:paraId="4159B515" w14:textId="77777777">
        <w:tc>
          <w:tcPr>
            <w:tcW w:w="1496" w:type="dxa"/>
          </w:tcPr>
          <w:p w14:paraId="21C4C49B" w14:textId="77777777" w:rsidR="00D71316" w:rsidRDefault="00117C03">
            <w:pPr>
              <w:rPr>
                <w:rFonts w:eastAsia="SimSun"/>
                <w:lang w:val="en-US"/>
              </w:rPr>
            </w:pPr>
            <w:r>
              <w:rPr>
                <w:rFonts w:eastAsiaTheme="minorEastAsia" w:hint="eastAsia"/>
                <w:lang w:eastAsia="ko-KR"/>
              </w:rPr>
              <w:t>LG</w:t>
            </w:r>
          </w:p>
        </w:tc>
        <w:tc>
          <w:tcPr>
            <w:tcW w:w="1739" w:type="dxa"/>
          </w:tcPr>
          <w:p w14:paraId="14B74527" w14:textId="77777777" w:rsidR="00D71316" w:rsidRDefault="00117C03">
            <w:pPr>
              <w:rPr>
                <w:rFonts w:eastAsia="SimSun"/>
                <w:lang w:val="en-US"/>
              </w:rPr>
            </w:pPr>
            <w:r>
              <w:rPr>
                <w:rFonts w:eastAsiaTheme="minorEastAsia" w:hint="eastAsia"/>
                <w:lang w:eastAsia="ko-KR"/>
              </w:rPr>
              <w:t>Agree</w:t>
            </w:r>
          </w:p>
        </w:tc>
        <w:tc>
          <w:tcPr>
            <w:tcW w:w="6480" w:type="dxa"/>
          </w:tcPr>
          <w:p w14:paraId="55E4B0A6" w14:textId="77777777" w:rsidR="00D71316" w:rsidRDefault="00117C03">
            <w:pPr>
              <w:rPr>
                <w:rFonts w:eastAsiaTheme="minorEastAsia"/>
              </w:rPr>
            </w:pPr>
            <w:r>
              <w:rPr>
                <w:rFonts w:eastAsiaTheme="minorEastAsia" w:hint="eastAsia"/>
                <w:lang w:eastAsia="ko-KR"/>
              </w:rPr>
              <w:t xml:space="preserve">In addition, the </w:t>
            </w:r>
            <w:proofErr w:type="spellStart"/>
            <w:r>
              <w:rPr>
                <w:rFonts w:eastAsiaTheme="minorEastAsia" w:hint="eastAsia"/>
                <w:lang w:eastAsia="ko-KR"/>
              </w:rPr>
              <w:t>drx-InacitivityTimer</w:t>
            </w:r>
            <w:proofErr w:type="spellEnd"/>
            <w:r>
              <w:rPr>
                <w:rFonts w:eastAsiaTheme="minorEastAsia" w:hint="eastAsia"/>
                <w:lang w:eastAsia="ko-KR"/>
              </w:rPr>
              <w:t xml:space="preserve"> should not be </w:t>
            </w:r>
            <w:r>
              <w:rPr>
                <w:rFonts w:eastAsiaTheme="minorEastAsia"/>
                <w:lang w:eastAsia="ko-KR"/>
              </w:rPr>
              <w:t>extended</w:t>
            </w:r>
            <w:r>
              <w:rPr>
                <w:rFonts w:eastAsiaTheme="minorEastAsia" w:hint="eastAsia"/>
                <w:lang w:eastAsia="ko-KR"/>
              </w:rPr>
              <w:t xml:space="preserve"> </w:t>
            </w:r>
            <w:r>
              <w:rPr>
                <w:rFonts w:eastAsiaTheme="minorEastAsia"/>
                <w:lang w:eastAsia="ko-KR"/>
              </w:rPr>
              <w:t>as well.</w:t>
            </w:r>
          </w:p>
        </w:tc>
      </w:tr>
      <w:tr w:rsidR="00BD3550" w14:paraId="2ABA8DA9" w14:textId="77777777">
        <w:tc>
          <w:tcPr>
            <w:tcW w:w="1496" w:type="dxa"/>
          </w:tcPr>
          <w:p w14:paraId="7F4B5369" w14:textId="05B2428A" w:rsidR="00BD3550" w:rsidRDefault="00BD3550" w:rsidP="00BD3550">
            <w:pPr>
              <w:rPr>
                <w:rFonts w:eastAsiaTheme="minorEastAsia"/>
                <w:lang w:eastAsia="ko-KR"/>
              </w:rPr>
            </w:pPr>
            <w:r w:rsidRPr="002D6E7B">
              <w:rPr>
                <w:lang w:val="en-US" w:eastAsia="sv-SE"/>
              </w:rPr>
              <w:t>Panasonic</w:t>
            </w:r>
          </w:p>
        </w:tc>
        <w:tc>
          <w:tcPr>
            <w:tcW w:w="1739" w:type="dxa"/>
          </w:tcPr>
          <w:p w14:paraId="07CBE97F" w14:textId="22AF6B0C" w:rsidR="00BD3550" w:rsidRDefault="00BD3550" w:rsidP="00BD3550">
            <w:pPr>
              <w:rPr>
                <w:rFonts w:eastAsiaTheme="minorEastAsia"/>
                <w:lang w:eastAsia="ko-KR"/>
              </w:rPr>
            </w:pPr>
            <w:r w:rsidRPr="002D6E7B">
              <w:rPr>
                <w:lang w:val="en-US" w:eastAsia="sv-SE"/>
              </w:rPr>
              <w:t>Agree</w:t>
            </w:r>
          </w:p>
        </w:tc>
        <w:tc>
          <w:tcPr>
            <w:tcW w:w="6480" w:type="dxa"/>
          </w:tcPr>
          <w:p w14:paraId="34C9547A" w14:textId="3EAA66B4" w:rsidR="00BD3550" w:rsidRDefault="00BD3550" w:rsidP="00BD3550">
            <w:pPr>
              <w:rPr>
                <w:rFonts w:eastAsiaTheme="minorEastAsia"/>
                <w:lang w:eastAsia="ko-KR"/>
              </w:rPr>
            </w:pPr>
            <w:r w:rsidRPr="002D6E7B">
              <w:rPr>
                <w:lang w:val="en-US" w:eastAsia="sv-SE"/>
              </w:rPr>
              <w:t>Agree with ZTE.</w:t>
            </w:r>
          </w:p>
        </w:tc>
      </w:tr>
      <w:tr w:rsidR="00EC741F" w14:paraId="528D8F95" w14:textId="77777777" w:rsidTr="007C212B">
        <w:tc>
          <w:tcPr>
            <w:tcW w:w="1496" w:type="dxa"/>
          </w:tcPr>
          <w:p w14:paraId="1B3496D8" w14:textId="77777777" w:rsidR="00EC741F" w:rsidRDefault="00EC741F" w:rsidP="007C212B">
            <w:pPr>
              <w:rPr>
                <w:rFonts w:eastAsiaTheme="minorEastAsia"/>
                <w:lang w:eastAsia="ko-KR"/>
              </w:rPr>
            </w:pPr>
            <w:r>
              <w:rPr>
                <w:lang w:eastAsia="sv-SE"/>
              </w:rPr>
              <w:t>Intel</w:t>
            </w:r>
          </w:p>
        </w:tc>
        <w:tc>
          <w:tcPr>
            <w:tcW w:w="1739" w:type="dxa"/>
          </w:tcPr>
          <w:p w14:paraId="4B8BA8D2" w14:textId="77777777" w:rsidR="00EC741F" w:rsidRDefault="00EC741F" w:rsidP="007C212B">
            <w:pPr>
              <w:rPr>
                <w:rFonts w:eastAsiaTheme="minorEastAsia"/>
                <w:lang w:eastAsia="ko-KR"/>
              </w:rPr>
            </w:pPr>
            <w:r>
              <w:rPr>
                <w:lang w:eastAsia="sv-SE"/>
              </w:rPr>
              <w:t>Agree</w:t>
            </w:r>
          </w:p>
        </w:tc>
        <w:tc>
          <w:tcPr>
            <w:tcW w:w="6480" w:type="dxa"/>
          </w:tcPr>
          <w:p w14:paraId="47D85DA6" w14:textId="77777777" w:rsidR="00EC741F" w:rsidRDefault="00EC741F" w:rsidP="007C212B">
            <w:pPr>
              <w:rPr>
                <w:rFonts w:eastAsiaTheme="minorEastAsia"/>
                <w:lang w:eastAsia="ko-KR"/>
              </w:rPr>
            </w:pPr>
            <w:r>
              <w:rPr>
                <w:lang w:eastAsia="sv-SE"/>
              </w:rPr>
              <w:t xml:space="preserve">We share the view with </w:t>
            </w:r>
            <w:proofErr w:type="gramStart"/>
            <w:r>
              <w:rPr>
                <w:lang w:eastAsia="sv-SE"/>
              </w:rPr>
              <w:t>ZTE .</w:t>
            </w:r>
            <w:proofErr w:type="gramEnd"/>
          </w:p>
        </w:tc>
      </w:tr>
      <w:tr w:rsidR="00B4246E" w14:paraId="390093EA" w14:textId="77777777">
        <w:tc>
          <w:tcPr>
            <w:tcW w:w="1496" w:type="dxa"/>
          </w:tcPr>
          <w:p w14:paraId="55BD5B82" w14:textId="579E0658"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6C6E8E" w14:textId="646654B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46DA1FBE" w14:textId="77777777" w:rsidR="00B4246E" w:rsidRDefault="00B4246E" w:rsidP="00B4246E">
            <w:pPr>
              <w:rPr>
                <w:rFonts w:eastAsiaTheme="minorEastAsia"/>
                <w:lang w:eastAsia="ko-KR"/>
              </w:rPr>
            </w:pPr>
          </w:p>
        </w:tc>
      </w:tr>
      <w:tr w:rsidR="00553C52" w14:paraId="2911CBE6" w14:textId="77777777">
        <w:tc>
          <w:tcPr>
            <w:tcW w:w="1496" w:type="dxa"/>
          </w:tcPr>
          <w:p w14:paraId="0B773614" w14:textId="47CF3284" w:rsidR="00553C52" w:rsidRDefault="00553C52" w:rsidP="00553C52">
            <w:pPr>
              <w:rPr>
                <w:rFonts w:eastAsiaTheme="minorEastAsia"/>
              </w:rPr>
            </w:pPr>
            <w:r>
              <w:rPr>
                <w:rFonts w:eastAsiaTheme="minorEastAsia"/>
                <w:lang w:eastAsia="ko-KR"/>
              </w:rPr>
              <w:t>Sequans</w:t>
            </w:r>
          </w:p>
        </w:tc>
        <w:tc>
          <w:tcPr>
            <w:tcW w:w="1739" w:type="dxa"/>
          </w:tcPr>
          <w:p w14:paraId="77625502" w14:textId="72D1C6B2" w:rsidR="00553C52" w:rsidRDefault="00553C52" w:rsidP="00553C52">
            <w:pPr>
              <w:rPr>
                <w:rFonts w:eastAsiaTheme="minorEastAsia"/>
              </w:rPr>
            </w:pPr>
            <w:r>
              <w:rPr>
                <w:rFonts w:eastAsiaTheme="minorEastAsia"/>
                <w:lang w:eastAsia="ko-KR"/>
              </w:rPr>
              <w:t>Agree</w:t>
            </w:r>
          </w:p>
        </w:tc>
        <w:tc>
          <w:tcPr>
            <w:tcW w:w="6480" w:type="dxa"/>
          </w:tcPr>
          <w:p w14:paraId="12643354" w14:textId="77777777" w:rsidR="00553C52" w:rsidRDefault="00553C52" w:rsidP="00553C52">
            <w:pPr>
              <w:rPr>
                <w:rFonts w:eastAsiaTheme="minorEastAsia"/>
                <w:lang w:eastAsia="ko-KR"/>
              </w:rPr>
            </w:pPr>
          </w:p>
        </w:tc>
      </w:tr>
      <w:tr w:rsidR="00771F8F" w14:paraId="1316D9AE" w14:textId="77777777">
        <w:tc>
          <w:tcPr>
            <w:tcW w:w="1496" w:type="dxa"/>
          </w:tcPr>
          <w:p w14:paraId="4581FB3D" w14:textId="49EE1771" w:rsidR="00771F8F" w:rsidRDefault="00771F8F" w:rsidP="00553C52">
            <w:pPr>
              <w:rPr>
                <w:rFonts w:eastAsiaTheme="minorEastAsia"/>
                <w:lang w:eastAsia="ko-KR"/>
              </w:rPr>
            </w:pPr>
            <w:r>
              <w:rPr>
                <w:rFonts w:eastAsiaTheme="minorEastAsia"/>
                <w:lang w:eastAsia="ko-KR"/>
              </w:rPr>
              <w:t>Rakuten Mobile</w:t>
            </w:r>
          </w:p>
        </w:tc>
        <w:tc>
          <w:tcPr>
            <w:tcW w:w="1739" w:type="dxa"/>
          </w:tcPr>
          <w:p w14:paraId="26903C36" w14:textId="1DE4419D" w:rsidR="00771F8F" w:rsidRDefault="00771F8F" w:rsidP="00553C52">
            <w:pPr>
              <w:rPr>
                <w:rFonts w:eastAsiaTheme="minorEastAsia"/>
                <w:lang w:eastAsia="ko-KR"/>
              </w:rPr>
            </w:pPr>
            <w:r>
              <w:rPr>
                <w:rFonts w:eastAsiaTheme="minorEastAsia"/>
                <w:lang w:eastAsia="ko-KR"/>
              </w:rPr>
              <w:t xml:space="preserve">Agree </w:t>
            </w:r>
          </w:p>
        </w:tc>
        <w:tc>
          <w:tcPr>
            <w:tcW w:w="6480" w:type="dxa"/>
          </w:tcPr>
          <w:p w14:paraId="0662B06C" w14:textId="052EAD1D" w:rsidR="00771F8F" w:rsidRDefault="00771F8F" w:rsidP="00553C52">
            <w:pPr>
              <w:rPr>
                <w:rFonts w:eastAsiaTheme="minorEastAsia"/>
                <w:lang w:eastAsia="ko-KR"/>
              </w:rPr>
            </w:pPr>
            <w:r>
              <w:rPr>
                <w:rFonts w:eastAsiaTheme="minorEastAsia"/>
                <w:lang w:eastAsia="ko-KR"/>
              </w:rPr>
              <w:t>Same as ZTE</w:t>
            </w:r>
          </w:p>
        </w:tc>
      </w:tr>
      <w:tr w:rsidR="00787A1D" w14:paraId="4A0E1580" w14:textId="77777777">
        <w:tc>
          <w:tcPr>
            <w:tcW w:w="1496" w:type="dxa"/>
          </w:tcPr>
          <w:p w14:paraId="3C095BAD" w14:textId="3B6467E1" w:rsidR="00787A1D" w:rsidRDefault="00787A1D" w:rsidP="00553C52">
            <w:pPr>
              <w:rPr>
                <w:rFonts w:eastAsiaTheme="minorEastAsia"/>
                <w:lang w:eastAsia="ko-KR"/>
              </w:rPr>
            </w:pPr>
            <w:r>
              <w:rPr>
                <w:rFonts w:eastAsiaTheme="minorEastAsia"/>
                <w:lang w:eastAsia="ko-KR"/>
              </w:rPr>
              <w:t>Magister</w:t>
            </w:r>
          </w:p>
        </w:tc>
        <w:tc>
          <w:tcPr>
            <w:tcW w:w="1739" w:type="dxa"/>
          </w:tcPr>
          <w:p w14:paraId="4E0EDA2F" w14:textId="3916E2B1" w:rsidR="00787A1D" w:rsidRDefault="00787A1D" w:rsidP="00553C52">
            <w:pPr>
              <w:rPr>
                <w:rFonts w:eastAsiaTheme="minorEastAsia"/>
                <w:lang w:eastAsia="ko-KR"/>
              </w:rPr>
            </w:pPr>
            <w:r>
              <w:rPr>
                <w:rFonts w:eastAsiaTheme="minorEastAsia"/>
                <w:lang w:eastAsia="ko-KR"/>
              </w:rPr>
              <w:t>Agree</w:t>
            </w:r>
          </w:p>
        </w:tc>
        <w:tc>
          <w:tcPr>
            <w:tcW w:w="6480" w:type="dxa"/>
          </w:tcPr>
          <w:p w14:paraId="2AD50ADA" w14:textId="77777777" w:rsidR="00787A1D" w:rsidRDefault="00787A1D" w:rsidP="00553C52">
            <w:pPr>
              <w:rPr>
                <w:rFonts w:eastAsiaTheme="minorEastAsia"/>
                <w:lang w:eastAsia="ko-KR"/>
              </w:rPr>
            </w:pPr>
          </w:p>
        </w:tc>
      </w:tr>
      <w:tr w:rsidR="008F1C7C" w14:paraId="5102A040" w14:textId="77777777">
        <w:tc>
          <w:tcPr>
            <w:tcW w:w="1496" w:type="dxa"/>
          </w:tcPr>
          <w:p w14:paraId="4ADDAA20" w14:textId="75C0F8FB" w:rsidR="008F1C7C" w:rsidRDefault="008F1C7C" w:rsidP="00553C52">
            <w:pPr>
              <w:rPr>
                <w:rFonts w:eastAsiaTheme="minorEastAsia"/>
                <w:lang w:eastAsia="ko-KR"/>
              </w:rPr>
            </w:pPr>
            <w:r>
              <w:rPr>
                <w:rFonts w:eastAsiaTheme="minorEastAsia"/>
                <w:lang w:eastAsia="ko-KR"/>
              </w:rPr>
              <w:t>InterDigital</w:t>
            </w:r>
          </w:p>
        </w:tc>
        <w:tc>
          <w:tcPr>
            <w:tcW w:w="1739" w:type="dxa"/>
          </w:tcPr>
          <w:p w14:paraId="34D460CC" w14:textId="157BA1B9" w:rsidR="008F1C7C" w:rsidRDefault="008F1C7C" w:rsidP="00553C52">
            <w:pPr>
              <w:rPr>
                <w:rFonts w:eastAsiaTheme="minorEastAsia"/>
                <w:lang w:eastAsia="ko-KR"/>
              </w:rPr>
            </w:pPr>
            <w:r>
              <w:rPr>
                <w:rFonts w:eastAsiaTheme="minorEastAsia"/>
                <w:lang w:eastAsia="ko-KR"/>
              </w:rPr>
              <w:t>Agree</w:t>
            </w:r>
          </w:p>
        </w:tc>
        <w:tc>
          <w:tcPr>
            <w:tcW w:w="6480" w:type="dxa"/>
          </w:tcPr>
          <w:p w14:paraId="529248E0" w14:textId="77777777" w:rsidR="008F1C7C" w:rsidRDefault="008F1C7C" w:rsidP="00553C52">
            <w:pPr>
              <w:rPr>
                <w:rFonts w:eastAsiaTheme="minorEastAsia"/>
                <w:lang w:eastAsia="ko-KR"/>
              </w:rPr>
            </w:pPr>
          </w:p>
        </w:tc>
      </w:tr>
      <w:tr w:rsidR="00252244" w14:paraId="501A37E4" w14:textId="77777777">
        <w:tc>
          <w:tcPr>
            <w:tcW w:w="1496" w:type="dxa"/>
          </w:tcPr>
          <w:p w14:paraId="44D7A9C5" w14:textId="041B41DC" w:rsidR="00252244" w:rsidRDefault="00252244" w:rsidP="00252244">
            <w:pPr>
              <w:rPr>
                <w:rFonts w:eastAsiaTheme="minorEastAsia"/>
                <w:lang w:eastAsia="ko-KR"/>
              </w:rPr>
            </w:pPr>
            <w:proofErr w:type="spellStart"/>
            <w:r>
              <w:rPr>
                <w:rFonts w:eastAsiaTheme="minorEastAsia" w:hint="eastAsia"/>
              </w:rPr>
              <w:t>Sp</w:t>
            </w:r>
            <w:r>
              <w:rPr>
                <w:rFonts w:eastAsiaTheme="minorEastAsia"/>
              </w:rPr>
              <w:t>readtrum</w:t>
            </w:r>
            <w:proofErr w:type="spellEnd"/>
          </w:p>
        </w:tc>
        <w:tc>
          <w:tcPr>
            <w:tcW w:w="1739" w:type="dxa"/>
          </w:tcPr>
          <w:p w14:paraId="2098CA54" w14:textId="24BA52E4" w:rsidR="00252244" w:rsidRDefault="00252244" w:rsidP="00252244">
            <w:pPr>
              <w:rPr>
                <w:rFonts w:eastAsiaTheme="minorEastAsia"/>
                <w:lang w:eastAsia="ko-KR"/>
              </w:rPr>
            </w:pPr>
            <w:r>
              <w:rPr>
                <w:rFonts w:eastAsiaTheme="minorEastAsia" w:hint="eastAsia"/>
              </w:rPr>
              <w:t>A</w:t>
            </w:r>
            <w:r>
              <w:rPr>
                <w:rFonts w:eastAsiaTheme="minorEastAsia"/>
              </w:rPr>
              <w:t>gree</w:t>
            </w:r>
          </w:p>
        </w:tc>
        <w:tc>
          <w:tcPr>
            <w:tcW w:w="6480" w:type="dxa"/>
          </w:tcPr>
          <w:p w14:paraId="2096B13D" w14:textId="77777777" w:rsidR="00252244" w:rsidRDefault="00252244" w:rsidP="00252244">
            <w:pPr>
              <w:rPr>
                <w:rFonts w:eastAsiaTheme="minorEastAsia"/>
                <w:lang w:eastAsia="ko-KR"/>
              </w:rPr>
            </w:pPr>
          </w:p>
        </w:tc>
      </w:tr>
    </w:tbl>
    <w:p w14:paraId="621C2035" w14:textId="447FF3B5" w:rsidR="003372D6" w:rsidRDefault="003372D6" w:rsidP="003372D6"/>
    <w:p w14:paraId="7BB549E1" w14:textId="12C5028F" w:rsidR="003372D6" w:rsidRPr="002A6340" w:rsidRDefault="003372D6" w:rsidP="003372D6">
      <w:pPr>
        <w:rPr>
          <w:b/>
          <w:bCs/>
          <w:color w:val="0070C0"/>
        </w:rPr>
      </w:pPr>
      <w:r w:rsidRPr="002A6340">
        <w:rPr>
          <w:b/>
          <w:bCs/>
          <w:color w:val="0070C0"/>
        </w:rPr>
        <w:t>Rapporteur’s Summary:</w:t>
      </w:r>
    </w:p>
    <w:p w14:paraId="3642797B" w14:textId="77777777" w:rsidR="002A6340" w:rsidRPr="002A6340" w:rsidRDefault="002A6340" w:rsidP="002A6340">
      <w:pPr>
        <w:rPr>
          <w:color w:val="0070C0"/>
        </w:rPr>
      </w:pPr>
      <w:r w:rsidRPr="002A6340">
        <w:rPr>
          <w:color w:val="0070C0"/>
        </w:rPr>
        <w:t>Out of 21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515"/>
        <w:gridCol w:w="2340"/>
      </w:tblGrid>
      <w:tr w:rsidR="002A6340" w:rsidRPr="002A6340" w14:paraId="0E35950C" w14:textId="77777777" w:rsidTr="0015577E">
        <w:trPr>
          <w:jc w:val="center"/>
        </w:trPr>
        <w:tc>
          <w:tcPr>
            <w:tcW w:w="4855" w:type="dxa"/>
            <w:gridSpan w:val="2"/>
            <w:shd w:val="clear" w:color="auto" w:fill="F2F2F2" w:themeFill="background1" w:themeFillShade="F2"/>
            <w:vAlign w:val="center"/>
          </w:tcPr>
          <w:p w14:paraId="2F3B3A3A" w14:textId="77777777" w:rsidR="002A6340" w:rsidRPr="002A6340" w:rsidRDefault="002A6340" w:rsidP="0015577E">
            <w:pPr>
              <w:jc w:val="center"/>
              <w:rPr>
                <w:rFonts w:cs="Arial"/>
                <w:b/>
                <w:bCs/>
                <w:i/>
                <w:iCs/>
                <w:color w:val="0070C0"/>
              </w:rPr>
            </w:pPr>
            <w:r w:rsidRPr="002A6340">
              <w:rPr>
                <w:rFonts w:cs="Arial"/>
                <w:b/>
                <w:bCs/>
                <w:i/>
                <w:iCs/>
                <w:color w:val="0070C0"/>
              </w:rPr>
              <w:t xml:space="preserve">There is no need to extend the </w:t>
            </w:r>
            <w:proofErr w:type="spellStart"/>
            <w:r w:rsidRPr="002A6340">
              <w:rPr>
                <w:rFonts w:cs="Arial"/>
                <w:b/>
                <w:bCs/>
                <w:i/>
                <w:iCs/>
                <w:color w:val="0070C0"/>
              </w:rPr>
              <w:t>drx-RetransmissionTimerDL</w:t>
            </w:r>
            <w:proofErr w:type="spellEnd"/>
            <w:r w:rsidRPr="002A6340">
              <w:rPr>
                <w:rFonts w:cs="Arial"/>
                <w:b/>
                <w:bCs/>
                <w:i/>
                <w:iCs/>
                <w:color w:val="0070C0"/>
              </w:rPr>
              <w:t>?</w:t>
            </w:r>
          </w:p>
        </w:tc>
      </w:tr>
      <w:tr w:rsidR="002A6340" w:rsidRPr="002A6340" w14:paraId="658D6EDC" w14:textId="77777777" w:rsidTr="0015577E">
        <w:trPr>
          <w:jc w:val="center"/>
        </w:trPr>
        <w:tc>
          <w:tcPr>
            <w:tcW w:w="2515" w:type="dxa"/>
            <w:shd w:val="clear" w:color="auto" w:fill="F2F2F2" w:themeFill="background1" w:themeFillShade="F2"/>
            <w:vAlign w:val="center"/>
          </w:tcPr>
          <w:p w14:paraId="38A395E5" w14:textId="77777777" w:rsidR="002A6340" w:rsidRPr="002A6340" w:rsidRDefault="002A6340" w:rsidP="0015577E">
            <w:pPr>
              <w:jc w:val="center"/>
              <w:rPr>
                <w:color w:val="0070C0"/>
              </w:rPr>
            </w:pPr>
            <w:r w:rsidRPr="002A6340">
              <w:rPr>
                <w:color w:val="0070C0"/>
              </w:rPr>
              <w:t>Agree</w:t>
            </w:r>
          </w:p>
        </w:tc>
        <w:tc>
          <w:tcPr>
            <w:tcW w:w="2340" w:type="dxa"/>
            <w:shd w:val="clear" w:color="auto" w:fill="F2F2F2" w:themeFill="background1" w:themeFillShade="F2"/>
            <w:vAlign w:val="center"/>
          </w:tcPr>
          <w:p w14:paraId="76BA564B" w14:textId="77777777" w:rsidR="002A6340" w:rsidRPr="002A6340" w:rsidRDefault="002A6340" w:rsidP="0015577E">
            <w:pPr>
              <w:jc w:val="center"/>
              <w:rPr>
                <w:color w:val="0070C0"/>
              </w:rPr>
            </w:pPr>
            <w:r w:rsidRPr="002A6340">
              <w:rPr>
                <w:color w:val="0070C0"/>
              </w:rPr>
              <w:t>Disagree</w:t>
            </w:r>
          </w:p>
        </w:tc>
      </w:tr>
      <w:tr w:rsidR="002A6340" w:rsidRPr="002A6340" w14:paraId="425D44D2" w14:textId="77777777" w:rsidTr="0015577E">
        <w:trPr>
          <w:jc w:val="center"/>
        </w:trPr>
        <w:tc>
          <w:tcPr>
            <w:tcW w:w="2515" w:type="dxa"/>
            <w:vAlign w:val="center"/>
          </w:tcPr>
          <w:p w14:paraId="7DE2D23F" w14:textId="77777777" w:rsidR="002A6340" w:rsidRPr="002A6340" w:rsidRDefault="002A6340" w:rsidP="0015577E">
            <w:pPr>
              <w:jc w:val="center"/>
              <w:rPr>
                <w:color w:val="0070C0"/>
              </w:rPr>
            </w:pPr>
            <w:r w:rsidRPr="002A6340">
              <w:rPr>
                <w:color w:val="0070C0"/>
              </w:rPr>
              <w:t>19</w:t>
            </w:r>
          </w:p>
        </w:tc>
        <w:tc>
          <w:tcPr>
            <w:tcW w:w="2340" w:type="dxa"/>
          </w:tcPr>
          <w:p w14:paraId="01A8C369" w14:textId="77777777" w:rsidR="002A6340" w:rsidRPr="002A6340" w:rsidRDefault="002A6340" w:rsidP="0015577E">
            <w:pPr>
              <w:jc w:val="center"/>
              <w:rPr>
                <w:color w:val="0070C0"/>
              </w:rPr>
            </w:pPr>
            <w:r w:rsidRPr="002A6340">
              <w:rPr>
                <w:color w:val="0070C0"/>
              </w:rPr>
              <w:t>2</w:t>
            </w:r>
          </w:p>
        </w:tc>
      </w:tr>
    </w:tbl>
    <w:p w14:paraId="0F26168B" w14:textId="77777777" w:rsidR="002A6340" w:rsidRPr="002A6340" w:rsidRDefault="002A6340" w:rsidP="002A6340">
      <w:pPr>
        <w:rPr>
          <w:color w:val="0070C0"/>
        </w:rPr>
      </w:pPr>
    </w:p>
    <w:p w14:paraId="433B80CD" w14:textId="77777777" w:rsidR="002A6340" w:rsidRPr="002A6340" w:rsidRDefault="002A6340" w:rsidP="002A6340">
      <w:pPr>
        <w:rPr>
          <w:color w:val="0070C0"/>
        </w:rPr>
      </w:pPr>
      <w:r w:rsidRPr="002A6340">
        <w:rPr>
          <w:color w:val="0070C0"/>
        </w:rPr>
        <w:t>Based on near consensus support, the following is proposed:</w:t>
      </w:r>
    </w:p>
    <w:p w14:paraId="5CC91C0D" w14:textId="77777777" w:rsidR="002A6340" w:rsidRPr="002A6340" w:rsidRDefault="002A6340" w:rsidP="002A6340">
      <w:pPr>
        <w:ind w:left="1440" w:hanging="1440"/>
        <w:rPr>
          <w:b/>
          <w:color w:val="0070C0"/>
          <w:lang w:eastAsia="sv-SE"/>
        </w:rPr>
      </w:pPr>
      <w:r w:rsidRPr="002A6340">
        <w:rPr>
          <w:b/>
          <w:color w:val="0070C0"/>
          <w:lang w:eastAsia="sv-SE"/>
        </w:rPr>
        <w:t xml:space="preserve">Proposal 9: </w:t>
      </w:r>
      <w:r w:rsidRPr="002A6340">
        <w:rPr>
          <w:b/>
          <w:color w:val="0070C0"/>
          <w:lang w:eastAsia="sv-SE"/>
        </w:rPr>
        <w:tab/>
      </w:r>
      <w:proofErr w:type="spellStart"/>
      <w:r w:rsidRPr="002A6340">
        <w:rPr>
          <w:rFonts w:cs="Arial"/>
          <w:b/>
          <w:bCs/>
          <w:i/>
          <w:iCs/>
          <w:color w:val="0070C0"/>
        </w:rPr>
        <w:t>drx-RetransmissionTimerDL</w:t>
      </w:r>
      <w:proofErr w:type="spellEnd"/>
      <w:r w:rsidRPr="002A6340">
        <w:rPr>
          <w:rFonts w:cs="Arial"/>
          <w:b/>
          <w:bCs/>
          <w:color w:val="0070C0"/>
        </w:rPr>
        <w:t xml:space="preserve"> timer length is not extended in NTN (19/21).</w:t>
      </w:r>
    </w:p>
    <w:p w14:paraId="5B57C6CF" w14:textId="77777777" w:rsidR="003372D6" w:rsidRDefault="003372D6" w:rsidP="003372D6"/>
    <w:p w14:paraId="2984CC3C" w14:textId="3E8DD473" w:rsidR="00D71316" w:rsidRDefault="00117C03">
      <w:pPr>
        <w:pStyle w:val="Heading3"/>
      </w:pPr>
      <w:r>
        <w:t>SR Prohibit Timer</w:t>
      </w:r>
    </w:p>
    <w:p w14:paraId="669BD8F6" w14:textId="77777777" w:rsidR="00D71316" w:rsidRDefault="00117C03">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D71316" w14:paraId="7AE14C68" w14:textId="77777777">
        <w:tc>
          <w:tcPr>
            <w:tcW w:w="1615" w:type="dxa"/>
          </w:tcPr>
          <w:p w14:paraId="03DF33EE" w14:textId="77777777" w:rsidR="00D71316" w:rsidRDefault="00117C03">
            <w:pPr>
              <w:rPr>
                <w:b/>
                <w:bCs/>
                <w:sz w:val="18"/>
                <w:szCs w:val="18"/>
              </w:rPr>
            </w:pPr>
            <w:r>
              <w:rPr>
                <w:b/>
                <w:bCs/>
                <w:sz w:val="18"/>
                <w:szCs w:val="18"/>
              </w:rPr>
              <w:t>Contribution</w:t>
            </w:r>
          </w:p>
        </w:tc>
        <w:tc>
          <w:tcPr>
            <w:tcW w:w="6660" w:type="dxa"/>
          </w:tcPr>
          <w:p w14:paraId="24D7EDC8"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0AC9CD9A" w14:textId="77777777" w:rsidR="00D71316" w:rsidRDefault="00117C03">
            <w:pPr>
              <w:pStyle w:val="NoSpacing"/>
              <w:rPr>
                <w:b/>
                <w:bCs/>
                <w:sz w:val="18"/>
                <w:szCs w:val="18"/>
              </w:rPr>
            </w:pPr>
            <w:r>
              <w:rPr>
                <w:b/>
                <w:bCs/>
                <w:sz w:val="18"/>
                <w:szCs w:val="18"/>
              </w:rPr>
              <w:t>Company</w:t>
            </w:r>
          </w:p>
        </w:tc>
      </w:tr>
      <w:tr w:rsidR="00D71316" w14:paraId="77B8C9B0" w14:textId="77777777">
        <w:tc>
          <w:tcPr>
            <w:tcW w:w="1615" w:type="dxa"/>
          </w:tcPr>
          <w:p w14:paraId="303D2C37" w14:textId="77777777" w:rsidR="00D71316" w:rsidRDefault="00117C03">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35D60C54" w14:textId="77777777" w:rsidR="00D71316" w:rsidRDefault="00117C03">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6FA3BDE4" w14:textId="77777777" w:rsidR="00D71316" w:rsidRDefault="00117C03">
            <w:pPr>
              <w:pStyle w:val="NoSpacing"/>
              <w:rPr>
                <w:sz w:val="18"/>
                <w:szCs w:val="18"/>
              </w:rPr>
            </w:pPr>
            <w:proofErr w:type="spellStart"/>
            <w:r>
              <w:rPr>
                <w:sz w:val="18"/>
                <w:szCs w:val="18"/>
              </w:rPr>
              <w:t>Spreadtrum</w:t>
            </w:r>
            <w:proofErr w:type="spellEnd"/>
          </w:p>
        </w:tc>
      </w:tr>
      <w:tr w:rsidR="00D71316" w14:paraId="5F674266" w14:textId="77777777">
        <w:tc>
          <w:tcPr>
            <w:tcW w:w="1615" w:type="dxa"/>
          </w:tcPr>
          <w:p w14:paraId="071E5A81" w14:textId="77777777" w:rsidR="00D71316" w:rsidRDefault="00117C03">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3282BA31" w14:textId="77777777" w:rsidR="00D71316" w:rsidRDefault="00117C03">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5C2DAD89" w14:textId="77777777" w:rsidR="00D71316" w:rsidRDefault="00117C03">
            <w:pPr>
              <w:pStyle w:val="NoSpacing"/>
              <w:rPr>
                <w:sz w:val="18"/>
                <w:szCs w:val="18"/>
              </w:rPr>
            </w:pPr>
            <w:r>
              <w:rPr>
                <w:sz w:val="18"/>
                <w:szCs w:val="18"/>
              </w:rPr>
              <w:t>Ericsson</w:t>
            </w:r>
          </w:p>
        </w:tc>
      </w:tr>
    </w:tbl>
    <w:p w14:paraId="176B36E6" w14:textId="77777777" w:rsidR="00D71316" w:rsidRDefault="00D71316"/>
    <w:p w14:paraId="0725C1FE" w14:textId="77777777" w:rsidR="00D71316" w:rsidRDefault="00117C03">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200091B2" w14:textId="77777777">
        <w:tc>
          <w:tcPr>
            <w:tcW w:w="1496" w:type="dxa"/>
            <w:shd w:val="clear" w:color="auto" w:fill="E7E6E6" w:themeFill="background2"/>
          </w:tcPr>
          <w:p w14:paraId="4E8FD5B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F076A6E"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8AF5B2" w14:textId="77777777" w:rsidR="00D71316" w:rsidRDefault="00117C03">
            <w:pPr>
              <w:jc w:val="center"/>
              <w:rPr>
                <w:b/>
                <w:lang w:eastAsia="sv-SE"/>
              </w:rPr>
            </w:pPr>
            <w:r>
              <w:rPr>
                <w:b/>
                <w:lang w:eastAsia="sv-SE"/>
              </w:rPr>
              <w:t>Additional comments</w:t>
            </w:r>
          </w:p>
        </w:tc>
      </w:tr>
      <w:tr w:rsidR="00D71316" w14:paraId="455A4033" w14:textId="77777777">
        <w:tc>
          <w:tcPr>
            <w:tcW w:w="1496" w:type="dxa"/>
          </w:tcPr>
          <w:p w14:paraId="50E21FF2" w14:textId="77777777" w:rsidR="00D71316" w:rsidRDefault="00117C03">
            <w:pPr>
              <w:rPr>
                <w:rFonts w:eastAsia="SimSun"/>
                <w:lang w:val="en-US"/>
              </w:rPr>
            </w:pPr>
            <w:r>
              <w:rPr>
                <w:rFonts w:eastAsia="SimSun" w:hint="eastAsia"/>
                <w:lang w:val="en-US"/>
              </w:rPr>
              <w:t>Xiaomi</w:t>
            </w:r>
          </w:p>
        </w:tc>
        <w:tc>
          <w:tcPr>
            <w:tcW w:w="1739" w:type="dxa"/>
          </w:tcPr>
          <w:p w14:paraId="0DF06F4B" w14:textId="77777777" w:rsidR="00D71316" w:rsidRDefault="00117C03">
            <w:pPr>
              <w:rPr>
                <w:rFonts w:eastAsia="SimSun"/>
                <w:lang w:val="en-US"/>
              </w:rPr>
            </w:pPr>
            <w:r>
              <w:rPr>
                <w:rFonts w:eastAsia="SimSun" w:hint="eastAsia"/>
                <w:lang w:val="en-US"/>
              </w:rPr>
              <w:t>Agree</w:t>
            </w:r>
          </w:p>
        </w:tc>
        <w:tc>
          <w:tcPr>
            <w:tcW w:w="6480" w:type="dxa"/>
          </w:tcPr>
          <w:p w14:paraId="5BEA44B2" w14:textId="77777777" w:rsidR="00D71316" w:rsidRDefault="00D71316">
            <w:pPr>
              <w:rPr>
                <w:lang w:eastAsia="sv-SE"/>
              </w:rPr>
            </w:pPr>
          </w:p>
        </w:tc>
      </w:tr>
      <w:tr w:rsidR="00D71316" w14:paraId="2CE7E90F" w14:textId="77777777">
        <w:tc>
          <w:tcPr>
            <w:tcW w:w="1496" w:type="dxa"/>
          </w:tcPr>
          <w:p w14:paraId="325DAEB5" w14:textId="77777777" w:rsidR="00D71316" w:rsidRDefault="00117C03">
            <w:pPr>
              <w:rPr>
                <w:lang w:eastAsia="sv-SE"/>
              </w:rPr>
            </w:pPr>
            <w:bookmarkStart w:id="35" w:name="OLE_LINK72"/>
            <w:bookmarkStart w:id="36" w:name="OLE_LINK71"/>
            <w:r>
              <w:rPr>
                <w:rFonts w:hint="eastAsia"/>
                <w:lang w:eastAsia="sv-SE"/>
              </w:rPr>
              <w:t>A</w:t>
            </w:r>
            <w:r>
              <w:rPr>
                <w:lang w:eastAsia="sv-SE"/>
              </w:rPr>
              <w:t>PT</w:t>
            </w:r>
            <w:bookmarkEnd w:id="35"/>
            <w:bookmarkEnd w:id="36"/>
          </w:p>
        </w:tc>
        <w:tc>
          <w:tcPr>
            <w:tcW w:w="1739" w:type="dxa"/>
          </w:tcPr>
          <w:p w14:paraId="4F0428D9" w14:textId="77777777" w:rsidR="00D71316" w:rsidRDefault="00117C03">
            <w:pPr>
              <w:rPr>
                <w:lang w:eastAsia="sv-SE"/>
              </w:rPr>
            </w:pPr>
            <w:r>
              <w:rPr>
                <w:rFonts w:hint="eastAsia"/>
                <w:lang w:eastAsia="sv-SE"/>
              </w:rPr>
              <w:t>A</w:t>
            </w:r>
            <w:r>
              <w:rPr>
                <w:lang w:eastAsia="sv-SE"/>
              </w:rPr>
              <w:t>gree</w:t>
            </w:r>
          </w:p>
        </w:tc>
        <w:tc>
          <w:tcPr>
            <w:tcW w:w="6480" w:type="dxa"/>
          </w:tcPr>
          <w:p w14:paraId="6D9FF787" w14:textId="77777777" w:rsidR="00D71316" w:rsidRDefault="00D71316">
            <w:pPr>
              <w:rPr>
                <w:rFonts w:eastAsiaTheme="minorEastAsia"/>
              </w:rPr>
            </w:pPr>
          </w:p>
        </w:tc>
      </w:tr>
      <w:tr w:rsidR="00D71316" w14:paraId="61DFF077" w14:textId="77777777">
        <w:tc>
          <w:tcPr>
            <w:tcW w:w="1496" w:type="dxa"/>
          </w:tcPr>
          <w:p w14:paraId="57E4B765" w14:textId="77777777" w:rsidR="00D71316" w:rsidRDefault="00117C03">
            <w:pPr>
              <w:rPr>
                <w:rFonts w:eastAsia="SimSun"/>
                <w:lang w:val="en-US" w:eastAsia="sv-SE"/>
              </w:rPr>
            </w:pPr>
            <w:r>
              <w:rPr>
                <w:rFonts w:eastAsia="SimSun" w:hint="eastAsia"/>
                <w:lang w:val="en-US"/>
              </w:rPr>
              <w:t>ZTE</w:t>
            </w:r>
          </w:p>
        </w:tc>
        <w:tc>
          <w:tcPr>
            <w:tcW w:w="1739" w:type="dxa"/>
          </w:tcPr>
          <w:p w14:paraId="7C5C7A73" w14:textId="77777777" w:rsidR="00D71316" w:rsidRDefault="00117C03">
            <w:pPr>
              <w:rPr>
                <w:rFonts w:eastAsia="SimSun"/>
                <w:lang w:val="en-US" w:eastAsia="sv-SE"/>
              </w:rPr>
            </w:pPr>
            <w:r>
              <w:rPr>
                <w:rFonts w:eastAsia="SimSun" w:hint="eastAsia"/>
                <w:lang w:val="en-US"/>
              </w:rPr>
              <w:t>Disagree</w:t>
            </w:r>
          </w:p>
        </w:tc>
        <w:tc>
          <w:tcPr>
            <w:tcW w:w="6480" w:type="dxa"/>
          </w:tcPr>
          <w:p w14:paraId="02D2890A" w14:textId="77777777" w:rsidR="00D71316" w:rsidRDefault="00117C03">
            <w:pPr>
              <w:rPr>
                <w:rFonts w:eastAsia="SimSun"/>
                <w:lang w:val="en-US" w:eastAsia="sv-SE"/>
              </w:rPr>
            </w:pPr>
            <w:r>
              <w:rPr>
                <w:rFonts w:eastAsia="SimSun" w:hint="eastAsia"/>
                <w:lang w:val="en-US"/>
              </w:rPr>
              <w:t xml:space="preserve">We </w:t>
            </w:r>
            <w:proofErr w:type="gramStart"/>
            <w:r>
              <w:rPr>
                <w:rFonts w:eastAsia="SimSun" w:hint="eastAsia"/>
                <w:lang w:val="en-US"/>
              </w:rPr>
              <w:t>don</w:t>
            </w:r>
            <w:r>
              <w:rPr>
                <w:rFonts w:eastAsia="SimSun"/>
                <w:lang w:val="en-US"/>
              </w:rPr>
              <w:t>’</w:t>
            </w:r>
            <w:r>
              <w:rPr>
                <w:rFonts w:eastAsia="SimSun" w:hint="eastAsia"/>
                <w:lang w:val="en-US"/>
              </w:rPr>
              <w:t>t</w:t>
            </w:r>
            <w:proofErr w:type="gramEnd"/>
            <w:r>
              <w:rPr>
                <w:rFonts w:eastAsia="SimSun" w:hint="eastAsia"/>
                <w:lang w:val="en-US"/>
              </w:rPr>
              <w:t xml:space="preserve">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UE-gNB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UE-gNB RTT to allow UE to send multiple SRs for high priority services.  </w:t>
            </w:r>
          </w:p>
        </w:tc>
      </w:tr>
      <w:tr w:rsidR="00D71316" w14:paraId="70DC4E5A" w14:textId="77777777">
        <w:tc>
          <w:tcPr>
            <w:tcW w:w="1496" w:type="dxa"/>
          </w:tcPr>
          <w:p w14:paraId="6718E909"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41B0ED04" w14:textId="77777777" w:rsidR="00D71316" w:rsidRDefault="00117C03">
            <w:pPr>
              <w:rPr>
                <w:rFonts w:eastAsiaTheme="minorEastAsia"/>
              </w:rPr>
            </w:pPr>
            <w:r>
              <w:rPr>
                <w:rFonts w:eastAsiaTheme="minorEastAsia" w:hint="eastAsia"/>
              </w:rPr>
              <w:t>A</w:t>
            </w:r>
            <w:r>
              <w:rPr>
                <w:rFonts w:eastAsiaTheme="minorEastAsia"/>
              </w:rPr>
              <w:t>gree with comment</w:t>
            </w:r>
          </w:p>
        </w:tc>
        <w:tc>
          <w:tcPr>
            <w:tcW w:w="6480" w:type="dxa"/>
          </w:tcPr>
          <w:p w14:paraId="3B8177C3" w14:textId="77777777" w:rsidR="00D71316" w:rsidRDefault="00117C03">
            <w:pPr>
              <w:rPr>
                <w:lang w:eastAsia="sv-SE"/>
              </w:rPr>
            </w:pPr>
            <w:r>
              <w:rPr>
                <w:lang w:eastAsia="sv-SE"/>
              </w:rPr>
              <w:t>To be more specific, it is the UE derived UE-gNB RTD.</w:t>
            </w:r>
          </w:p>
        </w:tc>
      </w:tr>
      <w:tr w:rsidR="00D71316" w14:paraId="6E1EB7F6" w14:textId="77777777">
        <w:tc>
          <w:tcPr>
            <w:tcW w:w="1496" w:type="dxa"/>
          </w:tcPr>
          <w:p w14:paraId="4EB6BCB8" w14:textId="77777777" w:rsidR="00D71316" w:rsidRDefault="00117C03">
            <w:pPr>
              <w:rPr>
                <w:lang w:eastAsia="sv-SE"/>
              </w:rPr>
            </w:pPr>
            <w:r>
              <w:rPr>
                <w:lang w:eastAsia="sv-SE"/>
              </w:rPr>
              <w:t>Samsung</w:t>
            </w:r>
          </w:p>
        </w:tc>
        <w:tc>
          <w:tcPr>
            <w:tcW w:w="1739" w:type="dxa"/>
          </w:tcPr>
          <w:p w14:paraId="5372B995" w14:textId="77777777" w:rsidR="00D71316" w:rsidRDefault="00117C03">
            <w:pPr>
              <w:rPr>
                <w:rFonts w:eastAsia="DengXian"/>
              </w:rPr>
            </w:pPr>
            <w:r>
              <w:rPr>
                <w:rFonts w:eastAsia="DengXian"/>
              </w:rPr>
              <w:t>Agree</w:t>
            </w:r>
          </w:p>
        </w:tc>
        <w:tc>
          <w:tcPr>
            <w:tcW w:w="6480" w:type="dxa"/>
          </w:tcPr>
          <w:p w14:paraId="734661B1" w14:textId="77777777" w:rsidR="00D71316" w:rsidRDefault="00117C03">
            <w:pPr>
              <w:rPr>
                <w:rFonts w:eastAsia="DengXian"/>
              </w:rPr>
            </w:pPr>
            <w:r>
              <w:rPr>
                <w:rFonts w:eastAsia="DengXian"/>
              </w:rPr>
              <w:t>Yes- as OPPO has clarified, the extension should be “</w:t>
            </w:r>
            <w:r>
              <w:rPr>
                <w:lang w:eastAsia="sv-SE"/>
              </w:rPr>
              <w:t>derived UE-gNB RTD.”</w:t>
            </w:r>
          </w:p>
        </w:tc>
      </w:tr>
      <w:tr w:rsidR="00D71316" w14:paraId="258BFD49" w14:textId="77777777">
        <w:tc>
          <w:tcPr>
            <w:tcW w:w="1496" w:type="dxa"/>
          </w:tcPr>
          <w:p w14:paraId="2B845187" w14:textId="77777777" w:rsidR="00D71316" w:rsidRDefault="00117C03">
            <w:pPr>
              <w:rPr>
                <w:lang w:eastAsia="sv-SE"/>
              </w:rPr>
            </w:pPr>
            <w:r>
              <w:rPr>
                <w:lang w:eastAsia="sv-SE"/>
              </w:rPr>
              <w:t>MediaTek</w:t>
            </w:r>
          </w:p>
        </w:tc>
        <w:tc>
          <w:tcPr>
            <w:tcW w:w="1739" w:type="dxa"/>
          </w:tcPr>
          <w:p w14:paraId="0E3876F2" w14:textId="77777777" w:rsidR="00D71316" w:rsidRDefault="00117C03">
            <w:pPr>
              <w:rPr>
                <w:lang w:eastAsia="sv-SE"/>
              </w:rPr>
            </w:pPr>
            <w:r>
              <w:rPr>
                <w:lang w:eastAsia="sv-SE"/>
              </w:rPr>
              <w:t>Agree</w:t>
            </w:r>
          </w:p>
        </w:tc>
        <w:tc>
          <w:tcPr>
            <w:tcW w:w="6480" w:type="dxa"/>
          </w:tcPr>
          <w:p w14:paraId="2737DFA8" w14:textId="77777777" w:rsidR="00D71316" w:rsidRDefault="00117C03">
            <w:pPr>
              <w:rPr>
                <w:lang w:eastAsia="sv-SE"/>
              </w:rPr>
            </w:pPr>
            <w:r>
              <w:rPr>
                <w:lang w:eastAsia="sv-SE"/>
              </w:rPr>
              <w:t>UE derived UE-gNB RTT (or RTD) can be used to extend the SR prohibit timer.</w:t>
            </w:r>
          </w:p>
        </w:tc>
      </w:tr>
      <w:tr w:rsidR="00D71316" w14:paraId="5973C0C4" w14:textId="77777777">
        <w:tc>
          <w:tcPr>
            <w:tcW w:w="1496" w:type="dxa"/>
          </w:tcPr>
          <w:p w14:paraId="0680976A" w14:textId="77777777" w:rsidR="00D71316" w:rsidRDefault="00117C03">
            <w:pPr>
              <w:rPr>
                <w:rFonts w:eastAsia="DengXian"/>
              </w:rPr>
            </w:pPr>
            <w:r>
              <w:t>Qualcomm</w:t>
            </w:r>
          </w:p>
        </w:tc>
        <w:tc>
          <w:tcPr>
            <w:tcW w:w="1739" w:type="dxa"/>
          </w:tcPr>
          <w:p w14:paraId="0E3D7256" w14:textId="77777777" w:rsidR="00D71316" w:rsidRDefault="00117C03">
            <w:pPr>
              <w:rPr>
                <w:rFonts w:eastAsia="DengXian"/>
              </w:rPr>
            </w:pPr>
            <w:r>
              <w:t>Agree but</w:t>
            </w:r>
          </w:p>
        </w:tc>
        <w:tc>
          <w:tcPr>
            <w:tcW w:w="6480" w:type="dxa"/>
          </w:tcPr>
          <w:p w14:paraId="665802E4" w14:textId="77777777" w:rsidR="00D71316" w:rsidRDefault="00117C03">
            <w:pPr>
              <w:rPr>
                <w:rFonts w:eastAsia="DengXian"/>
              </w:rPr>
            </w:pPr>
            <w:r>
              <w:t>This must be extended by the same offset that will be used in other timer(s) such as HARQ RTT timer.</w:t>
            </w:r>
          </w:p>
        </w:tc>
      </w:tr>
      <w:tr w:rsidR="00D71316" w14:paraId="260153A3" w14:textId="77777777">
        <w:tc>
          <w:tcPr>
            <w:tcW w:w="1496" w:type="dxa"/>
          </w:tcPr>
          <w:p w14:paraId="48B6F42C" w14:textId="77777777" w:rsidR="00D71316" w:rsidRDefault="00117C03">
            <w:pPr>
              <w:rPr>
                <w:rFonts w:eastAsiaTheme="minorEastAsia"/>
              </w:rPr>
            </w:pPr>
            <w:r>
              <w:rPr>
                <w:lang w:eastAsia="sv-SE"/>
              </w:rPr>
              <w:t>Ericsson</w:t>
            </w:r>
          </w:p>
        </w:tc>
        <w:tc>
          <w:tcPr>
            <w:tcW w:w="1739" w:type="dxa"/>
          </w:tcPr>
          <w:p w14:paraId="2DC21513" w14:textId="77777777" w:rsidR="00D71316" w:rsidRDefault="00117C03">
            <w:pPr>
              <w:rPr>
                <w:rFonts w:eastAsiaTheme="minorEastAsia"/>
              </w:rPr>
            </w:pPr>
            <w:r>
              <w:rPr>
                <w:rFonts w:eastAsia="DengXian"/>
              </w:rPr>
              <w:t>Disagree</w:t>
            </w:r>
          </w:p>
        </w:tc>
        <w:tc>
          <w:tcPr>
            <w:tcW w:w="6480" w:type="dxa"/>
          </w:tcPr>
          <w:p w14:paraId="09AF529F" w14:textId="77777777" w:rsidR="00D71316" w:rsidRDefault="00117C03">
            <w:pPr>
              <w:rPr>
                <w:rFonts w:eastAsiaTheme="minorEastAsia"/>
              </w:rPr>
            </w:pPr>
            <w:r>
              <w:rPr>
                <w:rFonts w:eastAsia="DengXian"/>
              </w:rPr>
              <w:t>For important LCHs, it must be possible to set it shorter than the RTT.</w:t>
            </w:r>
          </w:p>
        </w:tc>
      </w:tr>
      <w:tr w:rsidR="00D71316" w14:paraId="01521850" w14:textId="77777777">
        <w:tc>
          <w:tcPr>
            <w:tcW w:w="1496" w:type="dxa"/>
          </w:tcPr>
          <w:p w14:paraId="1BF25EB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C279B45"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567C8047" w14:textId="77777777" w:rsidR="00D71316" w:rsidRDefault="00117C03">
            <w:pPr>
              <w:rPr>
                <w:rFonts w:eastAsiaTheme="minorEastAsia"/>
              </w:rPr>
            </w:pPr>
            <w:r>
              <w:rPr>
                <w:rFonts w:eastAsiaTheme="minorEastAsia"/>
              </w:rPr>
              <w:t xml:space="preserve">“UE-gNB RTT” is </w:t>
            </w:r>
            <w:proofErr w:type="spellStart"/>
            <w:r>
              <w:rPr>
                <w:rFonts w:eastAsiaTheme="minorEastAsia"/>
              </w:rPr>
              <w:t>moe</w:t>
            </w:r>
            <w:proofErr w:type="spellEnd"/>
            <w:r>
              <w:rPr>
                <w:rFonts w:eastAsiaTheme="minorEastAsia"/>
              </w:rPr>
              <w:t xml:space="preserve"> accurate.</w:t>
            </w:r>
          </w:p>
        </w:tc>
      </w:tr>
      <w:tr w:rsidR="00D71316" w14:paraId="1FF3D989" w14:textId="77777777">
        <w:tc>
          <w:tcPr>
            <w:tcW w:w="1496" w:type="dxa"/>
          </w:tcPr>
          <w:p w14:paraId="457B537C" w14:textId="77777777" w:rsidR="00D71316" w:rsidRDefault="00117C03">
            <w:pPr>
              <w:rPr>
                <w:rFonts w:eastAsiaTheme="minorEastAsia"/>
              </w:rPr>
            </w:pPr>
            <w:r>
              <w:rPr>
                <w:lang w:eastAsia="sv-SE"/>
              </w:rPr>
              <w:t>Nokia</w:t>
            </w:r>
          </w:p>
        </w:tc>
        <w:tc>
          <w:tcPr>
            <w:tcW w:w="1739" w:type="dxa"/>
          </w:tcPr>
          <w:p w14:paraId="273E8C26" w14:textId="77777777" w:rsidR="00D71316" w:rsidRDefault="00117C03">
            <w:pPr>
              <w:rPr>
                <w:rFonts w:eastAsiaTheme="minorEastAsia"/>
              </w:rPr>
            </w:pPr>
            <w:r>
              <w:rPr>
                <w:lang w:eastAsia="sv-SE"/>
              </w:rPr>
              <w:t>Disagree</w:t>
            </w:r>
          </w:p>
        </w:tc>
        <w:tc>
          <w:tcPr>
            <w:tcW w:w="6480" w:type="dxa"/>
          </w:tcPr>
          <w:p w14:paraId="2593536A" w14:textId="77777777" w:rsidR="00D71316" w:rsidRDefault="00117C03">
            <w:pPr>
              <w:rPr>
                <w:rFonts w:eastAsiaTheme="minorEastAsia"/>
              </w:rPr>
            </w:pPr>
            <w:r>
              <w:rPr>
                <w:lang w:eastAsia="sv-SE"/>
              </w:rPr>
              <w:t xml:space="preserve">From NW point of view, it is </w:t>
            </w:r>
            <w:proofErr w:type="spellStart"/>
            <w:r>
              <w:rPr>
                <w:lang w:eastAsia="sv-SE"/>
              </w:rPr>
              <w:t>benefitial</w:t>
            </w:r>
            <w:proofErr w:type="spellEnd"/>
            <w:r>
              <w:rPr>
                <w:lang w:eastAsia="sv-SE"/>
              </w:rPr>
              <w:t xml:space="preserve"> to allow the UEs to send multiple SRs during an RTT, to decrease the delay in case the gNB do not detect the first SR.</w:t>
            </w:r>
          </w:p>
        </w:tc>
      </w:tr>
      <w:tr w:rsidR="00D71316" w14:paraId="623B8405" w14:textId="77777777">
        <w:tc>
          <w:tcPr>
            <w:tcW w:w="1496" w:type="dxa"/>
          </w:tcPr>
          <w:p w14:paraId="68ED0FF2" w14:textId="77777777" w:rsidR="00D71316" w:rsidRDefault="00117C03">
            <w:pPr>
              <w:rPr>
                <w:rFonts w:eastAsia="Malgun Gothic"/>
                <w:lang w:eastAsia="ko-KR"/>
              </w:rPr>
            </w:pPr>
            <w:r>
              <w:rPr>
                <w:rFonts w:eastAsiaTheme="minorEastAsia" w:hint="eastAsia"/>
              </w:rPr>
              <w:t>CATT</w:t>
            </w:r>
          </w:p>
        </w:tc>
        <w:tc>
          <w:tcPr>
            <w:tcW w:w="1739" w:type="dxa"/>
          </w:tcPr>
          <w:p w14:paraId="6989931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5DDC29C6" w14:textId="77777777" w:rsidR="00D71316" w:rsidRDefault="00117C03">
            <w:pPr>
              <w:rPr>
                <w:rFonts w:eastAsiaTheme="minorEastAsia"/>
              </w:rPr>
            </w:pPr>
            <w:r>
              <w:rPr>
                <w:rFonts w:eastAsia="DengXian"/>
              </w:rPr>
              <w:t>Extend SR-</w:t>
            </w:r>
            <w:proofErr w:type="spellStart"/>
            <w:r>
              <w:rPr>
                <w:rFonts w:eastAsia="DengXian"/>
              </w:rPr>
              <w:t>prohibitTimer</w:t>
            </w:r>
            <w:proofErr w:type="spellEnd"/>
            <w:r>
              <w:rPr>
                <w:rFonts w:eastAsia="DengXian"/>
              </w:rPr>
              <w:t xml:space="preserve"> by UE derived RTD</w:t>
            </w:r>
            <w:r>
              <w:rPr>
                <w:rFonts w:eastAsia="DengXian" w:hint="eastAsia"/>
              </w:rPr>
              <w:t xml:space="preserve"> is enough and simple for NTN.</w:t>
            </w:r>
          </w:p>
        </w:tc>
      </w:tr>
      <w:tr w:rsidR="00D71316" w14:paraId="27A73FE2" w14:textId="77777777">
        <w:tc>
          <w:tcPr>
            <w:tcW w:w="1496" w:type="dxa"/>
          </w:tcPr>
          <w:p w14:paraId="20448DA8" w14:textId="77777777" w:rsidR="00D71316" w:rsidRDefault="00117C03">
            <w:pPr>
              <w:rPr>
                <w:rFonts w:eastAsia="Malgun Gothic"/>
                <w:lang w:eastAsia="ko-KR"/>
              </w:rPr>
            </w:pPr>
            <w:r>
              <w:rPr>
                <w:rFonts w:eastAsiaTheme="minorEastAsia"/>
              </w:rPr>
              <w:t>Apple</w:t>
            </w:r>
          </w:p>
        </w:tc>
        <w:tc>
          <w:tcPr>
            <w:tcW w:w="1739" w:type="dxa"/>
          </w:tcPr>
          <w:p w14:paraId="00FB37B5" w14:textId="77777777" w:rsidR="00D71316" w:rsidRDefault="00117C03">
            <w:pPr>
              <w:rPr>
                <w:rFonts w:eastAsia="Malgun Gothic"/>
                <w:lang w:eastAsia="ko-KR"/>
              </w:rPr>
            </w:pPr>
            <w:r>
              <w:rPr>
                <w:rFonts w:eastAsiaTheme="minorEastAsia"/>
              </w:rPr>
              <w:t>Agree</w:t>
            </w:r>
          </w:p>
        </w:tc>
        <w:tc>
          <w:tcPr>
            <w:tcW w:w="6480" w:type="dxa"/>
          </w:tcPr>
          <w:p w14:paraId="4094CDC8" w14:textId="77777777" w:rsidR="00D71316" w:rsidRDefault="00117C03">
            <w:r>
              <w:rPr>
                <w:rFonts w:eastAsiaTheme="minorEastAsia"/>
              </w:rPr>
              <w:t xml:space="preserve">Agree with Qualcomm. </w:t>
            </w:r>
          </w:p>
        </w:tc>
      </w:tr>
      <w:tr w:rsidR="00D71316" w14:paraId="5BE29335" w14:textId="77777777">
        <w:tc>
          <w:tcPr>
            <w:tcW w:w="1496" w:type="dxa"/>
          </w:tcPr>
          <w:p w14:paraId="564A985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06C245C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65FAA6EC" w14:textId="77777777" w:rsidR="00D71316" w:rsidRDefault="00D71316">
            <w:pPr>
              <w:rPr>
                <w:lang w:eastAsia="sv-SE"/>
              </w:rPr>
            </w:pPr>
          </w:p>
        </w:tc>
      </w:tr>
      <w:tr w:rsidR="00D71316" w14:paraId="423A9DDE" w14:textId="77777777">
        <w:tc>
          <w:tcPr>
            <w:tcW w:w="1496" w:type="dxa"/>
          </w:tcPr>
          <w:p w14:paraId="1E36528A" w14:textId="77777777" w:rsidR="00D71316" w:rsidRDefault="00117C03">
            <w:pPr>
              <w:rPr>
                <w:rFonts w:eastAsia="SimSun"/>
                <w:lang w:val="en-US"/>
              </w:rPr>
            </w:pPr>
            <w:r>
              <w:rPr>
                <w:rFonts w:eastAsiaTheme="minorEastAsia" w:hint="eastAsia"/>
                <w:lang w:eastAsia="ko-KR"/>
              </w:rPr>
              <w:t>LG</w:t>
            </w:r>
            <w:r>
              <w:rPr>
                <w:rFonts w:eastAsiaTheme="minorEastAsia"/>
                <w:lang w:eastAsia="ko-KR"/>
              </w:rPr>
              <w:tab/>
            </w:r>
          </w:p>
        </w:tc>
        <w:tc>
          <w:tcPr>
            <w:tcW w:w="1739" w:type="dxa"/>
          </w:tcPr>
          <w:p w14:paraId="25093C65" w14:textId="77777777" w:rsidR="00D71316" w:rsidRDefault="00117C03">
            <w:pPr>
              <w:rPr>
                <w:rFonts w:eastAsia="SimSun"/>
                <w:lang w:val="en-US"/>
              </w:rPr>
            </w:pPr>
            <w:r>
              <w:rPr>
                <w:rFonts w:eastAsiaTheme="minorEastAsia"/>
                <w:lang w:eastAsia="ko-KR"/>
              </w:rPr>
              <w:t>No strong view</w:t>
            </w:r>
          </w:p>
        </w:tc>
        <w:tc>
          <w:tcPr>
            <w:tcW w:w="6480" w:type="dxa"/>
          </w:tcPr>
          <w:p w14:paraId="6E5EB45F"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0EE83C2B" w14:textId="77777777">
        <w:tc>
          <w:tcPr>
            <w:tcW w:w="1496" w:type="dxa"/>
          </w:tcPr>
          <w:p w14:paraId="634C2B3A" w14:textId="6BA029C7" w:rsidR="00BD3550" w:rsidRDefault="00BD3550" w:rsidP="00BD3550">
            <w:pPr>
              <w:rPr>
                <w:rFonts w:eastAsiaTheme="minorEastAsia"/>
                <w:lang w:eastAsia="ko-KR"/>
              </w:rPr>
            </w:pPr>
            <w:r w:rsidRPr="002D6E7B">
              <w:rPr>
                <w:lang w:val="en-US" w:eastAsia="sv-SE"/>
              </w:rPr>
              <w:t>Panasonic</w:t>
            </w:r>
          </w:p>
        </w:tc>
        <w:tc>
          <w:tcPr>
            <w:tcW w:w="1739" w:type="dxa"/>
          </w:tcPr>
          <w:p w14:paraId="7C233A2A" w14:textId="7A6F9B2B" w:rsidR="00BD3550" w:rsidRDefault="00BD3550" w:rsidP="00BD3550">
            <w:pPr>
              <w:rPr>
                <w:rFonts w:eastAsiaTheme="minorEastAsia"/>
                <w:lang w:eastAsia="ko-KR"/>
              </w:rPr>
            </w:pPr>
            <w:r w:rsidRPr="002D6E7B">
              <w:rPr>
                <w:rFonts w:eastAsia="DengXian"/>
                <w:lang w:val="en-US"/>
              </w:rPr>
              <w:t>Disagree</w:t>
            </w:r>
          </w:p>
        </w:tc>
        <w:tc>
          <w:tcPr>
            <w:tcW w:w="6480" w:type="dxa"/>
          </w:tcPr>
          <w:p w14:paraId="6E7B6540" w14:textId="26A0C5C5" w:rsidR="00BD3550" w:rsidRDefault="00BD3550" w:rsidP="00BD3550">
            <w:pPr>
              <w:rPr>
                <w:rFonts w:eastAsiaTheme="minorEastAsia"/>
                <w:lang w:eastAsia="ko-KR"/>
              </w:rPr>
            </w:pPr>
            <w:r w:rsidRPr="002D6E7B">
              <w:rPr>
                <w:rFonts w:eastAsia="DengXian"/>
                <w:lang w:val="en-US"/>
              </w:rPr>
              <w:t xml:space="preserve">UE simply follows the </w:t>
            </w:r>
            <w:proofErr w:type="spellStart"/>
            <w:r w:rsidRPr="002D6E7B">
              <w:rPr>
                <w:rFonts w:eastAsia="DengXian"/>
                <w:lang w:val="en-US"/>
              </w:rPr>
              <w:t>sr-ProhibitTimer</w:t>
            </w:r>
            <w:proofErr w:type="spellEnd"/>
            <w:r w:rsidRPr="002D6E7B">
              <w:rPr>
                <w:rFonts w:eastAsia="DengXian"/>
                <w:lang w:val="en-US"/>
              </w:rPr>
              <w:t xml:space="preserve"> value configured by NW. It is </w:t>
            </w:r>
            <w:proofErr w:type="spellStart"/>
            <w:r w:rsidRPr="002D6E7B">
              <w:rPr>
                <w:rFonts w:eastAsia="DengXian"/>
                <w:lang w:val="en-US"/>
              </w:rPr>
              <w:t>upto</w:t>
            </w:r>
            <w:proofErr w:type="spellEnd"/>
            <w:r w:rsidRPr="002D6E7B">
              <w:rPr>
                <w:rFonts w:eastAsia="DengXian"/>
                <w:lang w:val="en-US"/>
              </w:rPr>
              <w:t xml:space="preserve"> NW to configure </w:t>
            </w:r>
            <w:proofErr w:type="spellStart"/>
            <w:r w:rsidRPr="002D6E7B">
              <w:rPr>
                <w:rFonts w:eastAsia="DengXian"/>
                <w:lang w:val="en-US"/>
              </w:rPr>
              <w:t>sr-ProhibitTimer</w:t>
            </w:r>
            <w:proofErr w:type="spellEnd"/>
            <w:r w:rsidRPr="002D6E7B">
              <w:rPr>
                <w:rFonts w:eastAsia="DengXian"/>
                <w:lang w:val="en-US"/>
              </w:rPr>
              <w:t xml:space="preserve"> to allow UE to send multiple for high </w:t>
            </w:r>
            <w:proofErr w:type="spellStart"/>
            <w:r w:rsidRPr="002D6E7B">
              <w:rPr>
                <w:rFonts w:eastAsia="DengXian"/>
                <w:lang w:val="en-US"/>
              </w:rPr>
              <w:t>priorizy</w:t>
            </w:r>
            <w:proofErr w:type="spellEnd"/>
            <w:r w:rsidRPr="002D6E7B">
              <w:rPr>
                <w:rFonts w:eastAsia="DengXian"/>
                <w:lang w:val="en-US"/>
              </w:rPr>
              <w:t xml:space="preserve"> service.</w:t>
            </w:r>
          </w:p>
        </w:tc>
      </w:tr>
      <w:tr w:rsidR="000A1975" w14:paraId="586804B1" w14:textId="77777777" w:rsidTr="007C212B">
        <w:tc>
          <w:tcPr>
            <w:tcW w:w="1496" w:type="dxa"/>
          </w:tcPr>
          <w:p w14:paraId="1A299676" w14:textId="77777777" w:rsidR="000A1975" w:rsidRDefault="000A1975" w:rsidP="007C212B">
            <w:pPr>
              <w:rPr>
                <w:rFonts w:eastAsiaTheme="minorEastAsia"/>
                <w:lang w:eastAsia="ko-KR"/>
              </w:rPr>
            </w:pPr>
            <w:r>
              <w:rPr>
                <w:lang w:eastAsia="sv-SE"/>
              </w:rPr>
              <w:t>Intel</w:t>
            </w:r>
          </w:p>
        </w:tc>
        <w:tc>
          <w:tcPr>
            <w:tcW w:w="1739" w:type="dxa"/>
          </w:tcPr>
          <w:p w14:paraId="487DEC2E" w14:textId="77777777" w:rsidR="000A1975" w:rsidRDefault="000A1975" w:rsidP="007C212B">
            <w:pPr>
              <w:rPr>
                <w:rFonts w:eastAsiaTheme="minorEastAsia"/>
                <w:lang w:eastAsia="ko-KR"/>
              </w:rPr>
            </w:pPr>
            <w:r>
              <w:rPr>
                <w:lang w:eastAsia="sv-SE"/>
              </w:rPr>
              <w:t>See comment</w:t>
            </w:r>
          </w:p>
        </w:tc>
        <w:tc>
          <w:tcPr>
            <w:tcW w:w="6480" w:type="dxa"/>
          </w:tcPr>
          <w:p w14:paraId="21DA8D36" w14:textId="77777777" w:rsidR="000A1975" w:rsidRDefault="000A1975" w:rsidP="007C212B">
            <w:pPr>
              <w:rPr>
                <w:rFonts w:eastAsiaTheme="minorEastAsia"/>
                <w:lang w:eastAsia="ko-KR"/>
              </w:rPr>
            </w:pPr>
            <w:r>
              <w:rPr>
                <w:lang w:eastAsia="sv-SE"/>
              </w:rPr>
              <w:t>This extension could be enabled via an offset based on UE’s RTD to aligned with RAN2 agreement on other timers. Although it might be good to first discuss whether the scenario related to Q13 needs to be supported and if so, how this would be done.</w:t>
            </w:r>
          </w:p>
        </w:tc>
      </w:tr>
      <w:tr w:rsidR="00B4246E" w14:paraId="01A5926E" w14:textId="77777777">
        <w:tc>
          <w:tcPr>
            <w:tcW w:w="1496" w:type="dxa"/>
          </w:tcPr>
          <w:p w14:paraId="2DE638D5" w14:textId="7F77DA5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41F06E3" w14:textId="33FF2ED1"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6558258E" w14:textId="5FB3D639" w:rsidR="00B4246E" w:rsidRDefault="00B4246E" w:rsidP="00B4246E">
            <w:pPr>
              <w:rPr>
                <w:rFonts w:eastAsiaTheme="minorEastAsia"/>
                <w:lang w:eastAsia="ko-KR"/>
              </w:rPr>
            </w:pPr>
            <w:r>
              <w:rPr>
                <w:rFonts w:eastAsiaTheme="minorEastAsia"/>
              </w:rPr>
              <w:t xml:space="preserve">At least to </w:t>
            </w:r>
            <w:proofErr w:type="spellStart"/>
            <w:r>
              <w:rPr>
                <w:rFonts w:eastAsiaTheme="minorEastAsia"/>
              </w:rPr>
              <w:t>accommondate</w:t>
            </w:r>
            <w:proofErr w:type="spellEnd"/>
            <w:r>
              <w:rPr>
                <w:rFonts w:eastAsiaTheme="minorEastAsia"/>
              </w:rPr>
              <w:t xml:space="preserve"> GEO case.</w:t>
            </w:r>
          </w:p>
        </w:tc>
      </w:tr>
      <w:tr w:rsidR="00553C52" w14:paraId="5F9F413B" w14:textId="77777777">
        <w:tc>
          <w:tcPr>
            <w:tcW w:w="1496" w:type="dxa"/>
          </w:tcPr>
          <w:p w14:paraId="275A2879" w14:textId="1D722084" w:rsidR="00553C52" w:rsidRDefault="00553C52" w:rsidP="00553C52">
            <w:pPr>
              <w:rPr>
                <w:rFonts w:eastAsiaTheme="minorEastAsia"/>
              </w:rPr>
            </w:pPr>
            <w:r>
              <w:rPr>
                <w:rFonts w:eastAsiaTheme="minorEastAsia"/>
                <w:lang w:eastAsia="ko-KR"/>
              </w:rPr>
              <w:t>Sequans</w:t>
            </w:r>
          </w:p>
        </w:tc>
        <w:tc>
          <w:tcPr>
            <w:tcW w:w="1739" w:type="dxa"/>
          </w:tcPr>
          <w:p w14:paraId="48CF6633" w14:textId="3E563595" w:rsidR="00553C52" w:rsidRDefault="00553C52" w:rsidP="00553C52">
            <w:pPr>
              <w:rPr>
                <w:rFonts w:eastAsiaTheme="minorEastAsia"/>
              </w:rPr>
            </w:pPr>
            <w:r>
              <w:rPr>
                <w:rFonts w:eastAsiaTheme="minorEastAsia"/>
                <w:lang w:eastAsia="ko-KR"/>
              </w:rPr>
              <w:t>Agree</w:t>
            </w:r>
          </w:p>
        </w:tc>
        <w:tc>
          <w:tcPr>
            <w:tcW w:w="6480" w:type="dxa"/>
          </w:tcPr>
          <w:p w14:paraId="57908DDD" w14:textId="77777777" w:rsidR="00553C52" w:rsidRDefault="00553C52" w:rsidP="00553C52">
            <w:pPr>
              <w:rPr>
                <w:rFonts w:eastAsiaTheme="minorEastAsia"/>
              </w:rPr>
            </w:pPr>
          </w:p>
        </w:tc>
      </w:tr>
      <w:tr w:rsidR="00771F8F" w14:paraId="7874CEBD" w14:textId="77777777">
        <w:tc>
          <w:tcPr>
            <w:tcW w:w="1496" w:type="dxa"/>
          </w:tcPr>
          <w:p w14:paraId="4AF643BD" w14:textId="3DF856EF" w:rsidR="00771F8F" w:rsidRDefault="00771F8F" w:rsidP="00553C52">
            <w:pPr>
              <w:rPr>
                <w:rFonts w:eastAsiaTheme="minorEastAsia"/>
                <w:lang w:eastAsia="ko-KR"/>
              </w:rPr>
            </w:pPr>
            <w:r>
              <w:rPr>
                <w:rFonts w:eastAsiaTheme="minorEastAsia"/>
                <w:lang w:eastAsia="ko-KR"/>
              </w:rPr>
              <w:t>Rakuten Mobile</w:t>
            </w:r>
          </w:p>
        </w:tc>
        <w:tc>
          <w:tcPr>
            <w:tcW w:w="1739" w:type="dxa"/>
          </w:tcPr>
          <w:p w14:paraId="649176E9" w14:textId="1484AB3B" w:rsidR="00771F8F" w:rsidRDefault="00771F8F" w:rsidP="00553C52">
            <w:pPr>
              <w:rPr>
                <w:rFonts w:eastAsiaTheme="minorEastAsia"/>
                <w:lang w:eastAsia="ko-KR"/>
              </w:rPr>
            </w:pPr>
            <w:r>
              <w:rPr>
                <w:rFonts w:eastAsiaTheme="minorEastAsia"/>
                <w:lang w:eastAsia="ko-KR"/>
              </w:rPr>
              <w:t>Agree</w:t>
            </w:r>
          </w:p>
        </w:tc>
        <w:tc>
          <w:tcPr>
            <w:tcW w:w="6480" w:type="dxa"/>
          </w:tcPr>
          <w:p w14:paraId="3B8BACE6" w14:textId="4BBFECCF" w:rsidR="00771F8F" w:rsidRDefault="00771F8F" w:rsidP="00553C52">
            <w:pPr>
              <w:rPr>
                <w:rFonts w:eastAsiaTheme="minorEastAsia"/>
              </w:rPr>
            </w:pPr>
            <w:r>
              <w:rPr>
                <w:rFonts w:eastAsiaTheme="minorEastAsia"/>
              </w:rPr>
              <w:t xml:space="preserve">Yes, </w:t>
            </w:r>
            <w:proofErr w:type="spellStart"/>
            <w:r>
              <w:rPr>
                <w:rFonts w:eastAsiaTheme="minorEastAsia"/>
              </w:rPr>
              <w:t>specially</w:t>
            </w:r>
            <w:proofErr w:type="spellEnd"/>
            <w:r>
              <w:rPr>
                <w:rFonts w:eastAsiaTheme="minorEastAsia"/>
              </w:rPr>
              <w:t xml:space="preserve"> for GEO.</w:t>
            </w:r>
          </w:p>
        </w:tc>
      </w:tr>
      <w:tr w:rsidR="00A06FEB" w14:paraId="59ECDE01" w14:textId="77777777">
        <w:tc>
          <w:tcPr>
            <w:tcW w:w="1496" w:type="dxa"/>
          </w:tcPr>
          <w:p w14:paraId="2108321F" w14:textId="6C3C1DA5" w:rsidR="00A06FEB" w:rsidRDefault="00A06FEB" w:rsidP="00553C52">
            <w:pPr>
              <w:rPr>
                <w:rFonts w:eastAsiaTheme="minorEastAsia"/>
                <w:lang w:eastAsia="ko-KR"/>
              </w:rPr>
            </w:pPr>
            <w:r>
              <w:rPr>
                <w:rFonts w:eastAsiaTheme="minorEastAsia"/>
                <w:lang w:eastAsia="ko-KR"/>
              </w:rPr>
              <w:t>Magister</w:t>
            </w:r>
          </w:p>
        </w:tc>
        <w:tc>
          <w:tcPr>
            <w:tcW w:w="1739" w:type="dxa"/>
          </w:tcPr>
          <w:p w14:paraId="527785A9" w14:textId="57E1D5AC" w:rsidR="00A06FEB" w:rsidRDefault="00A06FEB" w:rsidP="00553C52">
            <w:pPr>
              <w:rPr>
                <w:rFonts w:eastAsiaTheme="minorEastAsia"/>
                <w:lang w:eastAsia="ko-KR"/>
              </w:rPr>
            </w:pPr>
            <w:r>
              <w:rPr>
                <w:rFonts w:eastAsiaTheme="minorEastAsia"/>
                <w:lang w:eastAsia="ko-KR"/>
              </w:rPr>
              <w:t>Disagree</w:t>
            </w:r>
          </w:p>
        </w:tc>
        <w:tc>
          <w:tcPr>
            <w:tcW w:w="6480" w:type="dxa"/>
          </w:tcPr>
          <w:p w14:paraId="4E4F794A" w14:textId="77777777" w:rsidR="00A06FEB" w:rsidRDefault="00A06FEB" w:rsidP="00553C52">
            <w:pPr>
              <w:rPr>
                <w:rFonts w:eastAsiaTheme="minorEastAsia"/>
              </w:rPr>
            </w:pPr>
          </w:p>
        </w:tc>
      </w:tr>
      <w:tr w:rsidR="008F1C7C" w14:paraId="58CA979E" w14:textId="77777777">
        <w:tc>
          <w:tcPr>
            <w:tcW w:w="1496" w:type="dxa"/>
          </w:tcPr>
          <w:p w14:paraId="3E757575" w14:textId="43D2DA14" w:rsidR="008F1C7C" w:rsidRDefault="008F1C7C" w:rsidP="00553C52">
            <w:pPr>
              <w:rPr>
                <w:rFonts w:eastAsiaTheme="minorEastAsia"/>
                <w:lang w:eastAsia="ko-KR"/>
              </w:rPr>
            </w:pPr>
            <w:r>
              <w:rPr>
                <w:rFonts w:eastAsiaTheme="minorEastAsia"/>
                <w:lang w:eastAsia="ko-KR"/>
              </w:rPr>
              <w:t>InterDigital</w:t>
            </w:r>
          </w:p>
        </w:tc>
        <w:tc>
          <w:tcPr>
            <w:tcW w:w="1739" w:type="dxa"/>
          </w:tcPr>
          <w:p w14:paraId="3B27D94E" w14:textId="46D1A72C" w:rsidR="008F1C7C" w:rsidRDefault="008F1C7C" w:rsidP="00553C52">
            <w:pPr>
              <w:rPr>
                <w:rFonts w:eastAsiaTheme="minorEastAsia"/>
                <w:lang w:eastAsia="ko-KR"/>
              </w:rPr>
            </w:pPr>
            <w:r>
              <w:rPr>
                <w:rFonts w:eastAsiaTheme="minorEastAsia"/>
                <w:lang w:eastAsia="ko-KR"/>
              </w:rPr>
              <w:t>Agree</w:t>
            </w:r>
          </w:p>
        </w:tc>
        <w:tc>
          <w:tcPr>
            <w:tcW w:w="6480" w:type="dxa"/>
          </w:tcPr>
          <w:p w14:paraId="02C849F9" w14:textId="0A3044F6" w:rsidR="008F1C7C" w:rsidRDefault="008F1C7C" w:rsidP="00553C52">
            <w:pPr>
              <w:rPr>
                <w:rFonts w:eastAsiaTheme="minorEastAsia"/>
              </w:rPr>
            </w:pPr>
            <w:r>
              <w:rPr>
                <w:rFonts w:eastAsiaTheme="minorEastAsia"/>
              </w:rPr>
              <w:t>Wording can be aligned with other timers (</w:t>
            </w:r>
            <w:proofErr w:type="gramStart"/>
            <w:r>
              <w:rPr>
                <w:rFonts w:eastAsiaTheme="minorEastAsia"/>
              </w:rPr>
              <w:t>e.g.</w:t>
            </w:r>
            <w:proofErr w:type="gramEnd"/>
            <w:r>
              <w:rPr>
                <w:rFonts w:eastAsiaTheme="minorEastAsia"/>
              </w:rPr>
              <w:t xml:space="preserve"> UE-gNB RTT)</w:t>
            </w:r>
          </w:p>
        </w:tc>
      </w:tr>
      <w:tr w:rsidR="00661B04" w14:paraId="76997FC9" w14:textId="77777777">
        <w:tc>
          <w:tcPr>
            <w:tcW w:w="1496" w:type="dxa"/>
          </w:tcPr>
          <w:p w14:paraId="5FC1E35A" w14:textId="758E224F" w:rsidR="00661B04" w:rsidRDefault="00661B04" w:rsidP="00661B04">
            <w:pPr>
              <w:rPr>
                <w:rFonts w:eastAsiaTheme="minorEastAsia"/>
                <w:lang w:eastAsia="ko-KR"/>
              </w:rPr>
            </w:pPr>
            <w:proofErr w:type="spellStart"/>
            <w:r>
              <w:rPr>
                <w:rFonts w:eastAsiaTheme="minorEastAsia" w:hint="eastAsia"/>
              </w:rPr>
              <w:t>S</w:t>
            </w:r>
            <w:r>
              <w:rPr>
                <w:rFonts w:eastAsiaTheme="minorEastAsia"/>
              </w:rPr>
              <w:t>preadtrum</w:t>
            </w:r>
            <w:proofErr w:type="spellEnd"/>
          </w:p>
        </w:tc>
        <w:tc>
          <w:tcPr>
            <w:tcW w:w="1739" w:type="dxa"/>
          </w:tcPr>
          <w:p w14:paraId="2C3BD794" w14:textId="68C72955" w:rsidR="00661B04" w:rsidRDefault="00661B04" w:rsidP="00661B04">
            <w:pPr>
              <w:rPr>
                <w:rFonts w:eastAsiaTheme="minorEastAsia"/>
                <w:lang w:eastAsia="ko-KR"/>
              </w:rPr>
            </w:pPr>
            <w:r>
              <w:rPr>
                <w:rFonts w:eastAsiaTheme="minorEastAsia" w:hint="eastAsia"/>
              </w:rPr>
              <w:t>A</w:t>
            </w:r>
            <w:r>
              <w:rPr>
                <w:rFonts w:eastAsiaTheme="minorEastAsia"/>
              </w:rPr>
              <w:t>gree, but</w:t>
            </w:r>
          </w:p>
        </w:tc>
        <w:tc>
          <w:tcPr>
            <w:tcW w:w="6480" w:type="dxa"/>
          </w:tcPr>
          <w:p w14:paraId="0ECA011D" w14:textId="3B898CCD" w:rsidR="00661B04" w:rsidRDefault="00661B04" w:rsidP="00661B04">
            <w:pPr>
              <w:rPr>
                <w:rFonts w:eastAsiaTheme="minorEastAsia"/>
              </w:rPr>
            </w:pPr>
            <w:r>
              <w:rPr>
                <w:rFonts w:eastAsiaTheme="minorEastAsia"/>
              </w:rPr>
              <w:t xml:space="preserve">If UE does not </w:t>
            </w:r>
            <w:proofErr w:type="gramStart"/>
            <w:r>
              <w:rPr>
                <w:rFonts w:eastAsiaTheme="minorEastAsia"/>
              </w:rPr>
              <w:t>has</w:t>
            </w:r>
            <w:proofErr w:type="gramEnd"/>
            <w:r>
              <w:rPr>
                <w:rFonts w:eastAsiaTheme="minorEastAsia"/>
              </w:rPr>
              <w:t xml:space="preserve"> UE-gNB RTT, it shall apply the UE derived RTD, otherwise, UE-</w:t>
            </w:r>
            <w:r>
              <w:rPr>
                <w:rFonts w:eastAsiaTheme="minorEastAsia" w:hint="eastAsia"/>
              </w:rPr>
              <w:t>gNB</w:t>
            </w:r>
            <w:r>
              <w:rPr>
                <w:rFonts w:eastAsiaTheme="minorEastAsia"/>
              </w:rPr>
              <w:t xml:space="preserve"> RTT is more accurate.</w:t>
            </w:r>
          </w:p>
        </w:tc>
      </w:tr>
    </w:tbl>
    <w:p w14:paraId="5DC72324" w14:textId="544B75C2" w:rsidR="00D71316" w:rsidRDefault="00D71316">
      <w:pPr>
        <w:tabs>
          <w:tab w:val="left" w:pos="3349"/>
        </w:tabs>
      </w:pPr>
    </w:p>
    <w:p w14:paraId="6DF16A17" w14:textId="448F3BF6" w:rsidR="00637E1F" w:rsidRPr="00637E1F" w:rsidRDefault="00637E1F">
      <w:pPr>
        <w:tabs>
          <w:tab w:val="left" w:pos="3349"/>
        </w:tabs>
        <w:rPr>
          <w:b/>
          <w:bCs/>
          <w:color w:val="0070C0"/>
        </w:rPr>
      </w:pPr>
      <w:r w:rsidRPr="00637E1F">
        <w:rPr>
          <w:b/>
          <w:bCs/>
          <w:color w:val="0070C0"/>
        </w:rPr>
        <w:t>Rapporteur’s Summary:</w:t>
      </w:r>
    </w:p>
    <w:p w14:paraId="7341A8B8" w14:textId="77777777" w:rsidR="00637E1F" w:rsidRPr="00637E1F" w:rsidRDefault="00637E1F" w:rsidP="00637E1F">
      <w:pPr>
        <w:rPr>
          <w:color w:val="0070C0"/>
        </w:rPr>
      </w:pPr>
      <w:r w:rsidRPr="00637E1F">
        <w:rPr>
          <w:color w:val="0070C0"/>
        </w:rPr>
        <w:t>Out of 22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2790"/>
        <w:gridCol w:w="1800"/>
        <w:gridCol w:w="1967"/>
        <w:gridCol w:w="1723"/>
      </w:tblGrid>
      <w:tr w:rsidR="00637E1F" w:rsidRPr="00637E1F" w14:paraId="4CC8BD67" w14:textId="77777777" w:rsidTr="0015577E">
        <w:trPr>
          <w:jc w:val="center"/>
        </w:trPr>
        <w:tc>
          <w:tcPr>
            <w:tcW w:w="8280" w:type="dxa"/>
            <w:gridSpan w:val="4"/>
            <w:shd w:val="clear" w:color="auto" w:fill="F2F2F2" w:themeFill="background1" w:themeFillShade="F2"/>
            <w:vAlign w:val="center"/>
          </w:tcPr>
          <w:p w14:paraId="38F2919B" w14:textId="77777777" w:rsidR="00637E1F" w:rsidRPr="00637E1F" w:rsidRDefault="00637E1F" w:rsidP="0015577E">
            <w:pPr>
              <w:ind w:left="1440" w:hanging="1440"/>
              <w:jc w:val="center"/>
              <w:rPr>
                <w:rFonts w:cs="Arial"/>
                <w:b/>
                <w:bCs/>
                <w:i/>
                <w:iCs/>
                <w:color w:val="0070C0"/>
              </w:rPr>
            </w:pPr>
            <w:r w:rsidRPr="00637E1F">
              <w:rPr>
                <w:rFonts w:cs="Arial"/>
                <w:b/>
                <w:bCs/>
                <w:i/>
                <w:iCs/>
                <w:color w:val="0070C0"/>
              </w:rPr>
              <w:t>SR-</w:t>
            </w:r>
            <w:proofErr w:type="spellStart"/>
            <w:r w:rsidRPr="00637E1F">
              <w:rPr>
                <w:rFonts w:cs="Arial"/>
                <w:b/>
                <w:bCs/>
                <w:i/>
                <w:iCs/>
                <w:color w:val="0070C0"/>
              </w:rPr>
              <w:t>prohibitTimer</w:t>
            </w:r>
            <w:proofErr w:type="spellEnd"/>
            <w:r w:rsidRPr="00637E1F">
              <w:rPr>
                <w:rFonts w:cs="Arial"/>
                <w:b/>
                <w:bCs/>
                <w:i/>
                <w:iCs/>
                <w:color w:val="0070C0"/>
              </w:rPr>
              <w:t xml:space="preserve"> extended by UE derived RTD?</w:t>
            </w:r>
          </w:p>
        </w:tc>
      </w:tr>
      <w:tr w:rsidR="00637E1F" w:rsidRPr="00637E1F" w14:paraId="2AE99BDE" w14:textId="77777777" w:rsidTr="0015577E">
        <w:trPr>
          <w:jc w:val="center"/>
        </w:trPr>
        <w:tc>
          <w:tcPr>
            <w:tcW w:w="2790" w:type="dxa"/>
            <w:shd w:val="clear" w:color="auto" w:fill="F2F2F2" w:themeFill="background1" w:themeFillShade="F2"/>
            <w:vAlign w:val="center"/>
          </w:tcPr>
          <w:p w14:paraId="4C16E6F1" w14:textId="77777777" w:rsidR="00637E1F" w:rsidRPr="00637E1F" w:rsidRDefault="00637E1F" w:rsidP="0015577E">
            <w:pPr>
              <w:jc w:val="center"/>
              <w:rPr>
                <w:color w:val="0070C0"/>
              </w:rPr>
            </w:pPr>
            <w:r w:rsidRPr="00637E1F">
              <w:rPr>
                <w:color w:val="0070C0"/>
              </w:rPr>
              <w:t>Agree/Agree with comments</w:t>
            </w:r>
          </w:p>
        </w:tc>
        <w:tc>
          <w:tcPr>
            <w:tcW w:w="1800" w:type="dxa"/>
            <w:shd w:val="clear" w:color="auto" w:fill="F2F2F2" w:themeFill="background1" w:themeFillShade="F2"/>
            <w:vAlign w:val="center"/>
          </w:tcPr>
          <w:p w14:paraId="25A6932E" w14:textId="77777777" w:rsidR="00637E1F" w:rsidRPr="00637E1F" w:rsidRDefault="00637E1F" w:rsidP="0015577E">
            <w:pPr>
              <w:jc w:val="center"/>
              <w:rPr>
                <w:color w:val="0070C0"/>
              </w:rPr>
            </w:pPr>
            <w:r w:rsidRPr="00637E1F">
              <w:rPr>
                <w:color w:val="0070C0"/>
              </w:rPr>
              <w:t>Disagree</w:t>
            </w:r>
          </w:p>
        </w:tc>
        <w:tc>
          <w:tcPr>
            <w:tcW w:w="1967" w:type="dxa"/>
            <w:shd w:val="clear" w:color="auto" w:fill="F2F2F2" w:themeFill="background1" w:themeFillShade="F2"/>
            <w:vAlign w:val="center"/>
          </w:tcPr>
          <w:p w14:paraId="02690735" w14:textId="77777777" w:rsidR="00637E1F" w:rsidRPr="00637E1F" w:rsidRDefault="00637E1F" w:rsidP="0015577E">
            <w:pPr>
              <w:jc w:val="center"/>
              <w:rPr>
                <w:color w:val="0070C0"/>
              </w:rPr>
            </w:pPr>
            <w:r w:rsidRPr="00637E1F">
              <w:rPr>
                <w:color w:val="0070C0"/>
              </w:rPr>
              <w:t>No strong view</w:t>
            </w:r>
          </w:p>
        </w:tc>
        <w:tc>
          <w:tcPr>
            <w:tcW w:w="1723" w:type="dxa"/>
            <w:shd w:val="clear" w:color="auto" w:fill="F2F2F2" w:themeFill="background1" w:themeFillShade="F2"/>
            <w:vAlign w:val="center"/>
          </w:tcPr>
          <w:p w14:paraId="12463846" w14:textId="77777777" w:rsidR="00637E1F" w:rsidRPr="00637E1F" w:rsidRDefault="00637E1F" w:rsidP="0015577E">
            <w:pPr>
              <w:jc w:val="center"/>
              <w:rPr>
                <w:color w:val="0070C0"/>
              </w:rPr>
            </w:pPr>
            <w:r w:rsidRPr="00637E1F">
              <w:rPr>
                <w:color w:val="0070C0"/>
              </w:rPr>
              <w:t>Related to Q13</w:t>
            </w:r>
          </w:p>
        </w:tc>
      </w:tr>
      <w:tr w:rsidR="00637E1F" w:rsidRPr="00637E1F" w14:paraId="0DBC7967" w14:textId="77777777" w:rsidTr="0015577E">
        <w:trPr>
          <w:jc w:val="center"/>
        </w:trPr>
        <w:tc>
          <w:tcPr>
            <w:tcW w:w="2790" w:type="dxa"/>
            <w:vAlign w:val="center"/>
          </w:tcPr>
          <w:p w14:paraId="5F0D543C" w14:textId="77777777" w:rsidR="00637E1F" w:rsidRPr="00637E1F" w:rsidRDefault="00637E1F" w:rsidP="0015577E">
            <w:pPr>
              <w:jc w:val="center"/>
              <w:rPr>
                <w:color w:val="0070C0"/>
              </w:rPr>
            </w:pPr>
            <w:r w:rsidRPr="00637E1F">
              <w:rPr>
                <w:color w:val="0070C0"/>
              </w:rPr>
              <w:t>15</w:t>
            </w:r>
          </w:p>
        </w:tc>
        <w:tc>
          <w:tcPr>
            <w:tcW w:w="1800" w:type="dxa"/>
          </w:tcPr>
          <w:p w14:paraId="1D6571AB" w14:textId="77777777" w:rsidR="00637E1F" w:rsidRPr="00637E1F" w:rsidRDefault="00637E1F" w:rsidP="0015577E">
            <w:pPr>
              <w:jc w:val="center"/>
              <w:rPr>
                <w:color w:val="0070C0"/>
              </w:rPr>
            </w:pPr>
            <w:r w:rsidRPr="00637E1F">
              <w:rPr>
                <w:color w:val="0070C0"/>
              </w:rPr>
              <w:t>5</w:t>
            </w:r>
          </w:p>
        </w:tc>
        <w:tc>
          <w:tcPr>
            <w:tcW w:w="1967" w:type="dxa"/>
          </w:tcPr>
          <w:p w14:paraId="57C667DD" w14:textId="77777777" w:rsidR="00637E1F" w:rsidRPr="00637E1F" w:rsidRDefault="00637E1F" w:rsidP="0015577E">
            <w:pPr>
              <w:jc w:val="center"/>
              <w:rPr>
                <w:color w:val="0070C0"/>
              </w:rPr>
            </w:pPr>
            <w:r w:rsidRPr="00637E1F">
              <w:rPr>
                <w:color w:val="0070C0"/>
              </w:rPr>
              <w:t>1</w:t>
            </w:r>
          </w:p>
        </w:tc>
        <w:tc>
          <w:tcPr>
            <w:tcW w:w="1723" w:type="dxa"/>
          </w:tcPr>
          <w:p w14:paraId="718B72B5" w14:textId="77777777" w:rsidR="00637E1F" w:rsidRPr="00637E1F" w:rsidRDefault="00637E1F" w:rsidP="0015577E">
            <w:pPr>
              <w:jc w:val="center"/>
              <w:rPr>
                <w:color w:val="0070C0"/>
              </w:rPr>
            </w:pPr>
            <w:r w:rsidRPr="00637E1F">
              <w:rPr>
                <w:color w:val="0070C0"/>
              </w:rPr>
              <w:t>1</w:t>
            </w:r>
          </w:p>
        </w:tc>
      </w:tr>
    </w:tbl>
    <w:p w14:paraId="128A0A69" w14:textId="77777777" w:rsidR="00637E1F" w:rsidRPr="00637E1F" w:rsidRDefault="00637E1F" w:rsidP="00637E1F">
      <w:pPr>
        <w:rPr>
          <w:color w:val="0070C0"/>
        </w:rPr>
      </w:pPr>
    </w:p>
    <w:p w14:paraId="54BE1524" w14:textId="77777777" w:rsidR="00637E1F" w:rsidRPr="00637E1F" w:rsidRDefault="00637E1F" w:rsidP="00637E1F">
      <w:pPr>
        <w:rPr>
          <w:color w:val="0070C0"/>
        </w:rPr>
      </w:pPr>
      <w:r w:rsidRPr="00637E1F">
        <w:rPr>
          <w:color w:val="0070C0"/>
        </w:rPr>
        <w:t>Based on company feedback, the following is proposed based on majority, and aligned with existing agreements on timer offsets:</w:t>
      </w:r>
    </w:p>
    <w:p w14:paraId="1B3DEC5C" w14:textId="77777777" w:rsidR="00637E1F" w:rsidRPr="00637E1F" w:rsidRDefault="00637E1F" w:rsidP="00637E1F">
      <w:pPr>
        <w:ind w:left="1440" w:hanging="1440"/>
        <w:rPr>
          <w:b/>
          <w:color w:val="0070C0"/>
          <w:lang w:eastAsia="sv-SE"/>
        </w:rPr>
      </w:pPr>
      <w:r w:rsidRPr="00637E1F">
        <w:rPr>
          <w:b/>
          <w:color w:val="0070C0"/>
          <w:lang w:eastAsia="sv-SE"/>
        </w:rPr>
        <w:t xml:space="preserve">Proposal 10: </w:t>
      </w:r>
      <w:r w:rsidRPr="00637E1F">
        <w:rPr>
          <w:b/>
          <w:color w:val="0070C0"/>
          <w:lang w:eastAsia="sv-SE"/>
        </w:rPr>
        <w:tab/>
        <w:t xml:space="preserve">Length of </w:t>
      </w:r>
      <w:r w:rsidRPr="00637E1F">
        <w:rPr>
          <w:rFonts w:cs="Arial"/>
          <w:b/>
          <w:i/>
          <w:iCs/>
          <w:color w:val="0070C0"/>
        </w:rPr>
        <w:t>SR-</w:t>
      </w:r>
      <w:proofErr w:type="spellStart"/>
      <w:r w:rsidRPr="00637E1F">
        <w:rPr>
          <w:rFonts w:cs="Arial"/>
          <w:b/>
          <w:i/>
          <w:iCs/>
          <w:color w:val="0070C0"/>
        </w:rPr>
        <w:t>prohibitTimer</w:t>
      </w:r>
      <w:proofErr w:type="spellEnd"/>
      <w:r w:rsidRPr="00637E1F">
        <w:rPr>
          <w:b/>
          <w:color w:val="0070C0"/>
        </w:rPr>
        <w:t xml:space="preserve"> is increased by offset (</w:t>
      </w:r>
      <w:proofErr w:type="gramStart"/>
      <w:r w:rsidRPr="00637E1F">
        <w:rPr>
          <w:b/>
          <w:color w:val="0070C0"/>
        </w:rPr>
        <w:t>i.e.</w:t>
      </w:r>
      <w:proofErr w:type="gramEnd"/>
      <w:r w:rsidRPr="00637E1F">
        <w:rPr>
          <w:b/>
          <w:color w:val="0070C0"/>
        </w:rPr>
        <w:t xml:space="preserve"> existing values within value range increased by offset). RAN2 working assumption: offset is equal to UE-gNB RTT (if RAN1 decides something that requires to change this we can revisit it). (15/22)</w:t>
      </w:r>
    </w:p>
    <w:p w14:paraId="4775111C" w14:textId="77777777" w:rsidR="007F425C" w:rsidRDefault="007F425C">
      <w:pPr>
        <w:tabs>
          <w:tab w:val="left" w:pos="3349"/>
        </w:tabs>
      </w:pPr>
    </w:p>
    <w:p w14:paraId="3B9BFF95" w14:textId="77777777" w:rsidR="00D71316" w:rsidRDefault="00117C03">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1C862728" w14:textId="77777777">
        <w:tc>
          <w:tcPr>
            <w:tcW w:w="1496" w:type="dxa"/>
            <w:shd w:val="clear" w:color="auto" w:fill="E7E6E6" w:themeFill="background2"/>
          </w:tcPr>
          <w:p w14:paraId="6AA8D95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AA77D47"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367E0B59" w14:textId="77777777" w:rsidR="00D71316" w:rsidRDefault="00117C03">
            <w:pPr>
              <w:jc w:val="center"/>
              <w:rPr>
                <w:b/>
                <w:lang w:eastAsia="sv-SE"/>
              </w:rPr>
            </w:pPr>
            <w:r>
              <w:rPr>
                <w:b/>
                <w:lang w:eastAsia="sv-SE"/>
              </w:rPr>
              <w:t>Additional comments</w:t>
            </w:r>
          </w:p>
        </w:tc>
      </w:tr>
      <w:tr w:rsidR="00D71316" w14:paraId="3D218123" w14:textId="77777777">
        <w:tc>
          <w:tcPr>
            <w:tcW w:w="1496" w:type="dxa"/>
          </w:tcPr>
          <w:p w14:paraId="6198EA7E" w14:textId="77777777" w:rsidR="00D71316" w:rsidRDefault="00117C03">
            <w:pPr>
              <w:rPr>
                <w:rFonts w:eastAsia="SimSun"/>
                <w:lang w:val="en-US"/>
              </w:rPr>
            </w:pPr>
            <w:r>
              <w:rPr>
                <w:rFonts w:eastAsia="SimSun" w:hint="eastAsia"/>
                <w:lang w:val="en-US"/>
              </w:rPr>
              <w:t>Xiaomi</w:t>
            </w:r>
          </w:p>
        </w:tc>
        <w:tc>
          <w:tcPr>
            <w:tcW w:w="1739" w:type="dxa"/>
          </w:tcPr>
          <w:p w14:paraId="4268D01F" w14:textId="77777777" w:rsidR="00D71316" w:rsidRDefault="00117C03">
            <w:pPr>
              <w:rPr>
                <w:rFonts w:eastAsia="SimSun"/>
                <w:lang w:val="en-US"/>
              </w:rPr>
            </w:pPr>
            <w:r>
              <w:rPr>
                <w:rFonts w:eastAsia="SimSun" w:hint="eastAsia"/>
                <w:lang w:val="en-US"/>
              </w:rPr>
              <w:t>Disagree</w:t>
            </w:r>
          </w:p>
        </w:tc>
        <w:tc>
          <w:tcPr>
            <w:tcW w:w="6480" w:type="dxa"/>
          </w:tcPr>
          <w:p w14:paraId="4A0501C3" w14:textId="77777777" w:rsidR="00D71316" w:rsidRDefault="00117C03">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D71316" w14:paraId="21B382BB" w14:textId="77777777">
        <w:tc>
          <w:tcPr>
            <w:tcW w:w="1496" w:type="dxa"/>
          </w:tcPr>
          <w:p w14:paraId="4963F9C0" w14:textId="77777777" w:rsidR="00D71316" w:rsidRDefault="00117C03">
            <w:pPr>
              <w:rPr>
                <w:lang w:eastAsia="sv-SE"/>
              </w:rPr>
            </w:pPr>
            <w:r>
              <w:rPr>
                <w:rFonts w:hint="eastAsia"/>
                <w:lang w:eastAsia="sv-SE"/>
              </w:rPr>
              <w:t>A</w:t>
            </w:r>
            <w:r>
              <w:rPr>
                <w:lang w:eastAsia="sv-SE"/>
              </w:rPr>
              <w:t>PT</w:t>
            </w:r>
          </w:p>
        </w:tc>
        <w:tc>
          <w:tcPr>
            <w:tcW w:w="1739" w:type="dxa"/>
          </w:tcPr>
          <w:p w14:paraId="1B711305" w14:textId="77777777" w:rsidR="00D71316" w:rsidRDefault="00D71316">
            <w:pPr>
              <w:rPr>
                <w:lang w:eastAsia="sv-SE"/>
              </w:rPr>
            </w:pPr>
          </w:p>
        </w:tc>
        <w:tc>
          <w:tcPr>
            <w:tcW w:w="6480" w:type="dxa"/>
          </w:tcPr>
          <w:p w14:paraId="5BF3593E" w14:textId="77777777" w:rsidR="00D71316" w:rsidRDefault="00117C03">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D71316" w14:paraId="285DB77E" w14:textId="77777777">
        <w:tc>
          <w:tcPr>
            <w:tcW w:w="1496" w:type="dxa"/>
          </w:tcPr>
          <w:p w14:paraId="7EAB064A" w14:textId="77777777" w:rsidR="00D71316" w:rsidRDefault="00117C03">
            <w:pPr>
              <w:rPr>
                <w:rFonts w:eastAsia="SimSun"/>
                <w:lang w:val="en-US" w:eastAsia="sv-SE"/>
              </w:rPr>
            </w:pPr>
            <w:r>
              <w:rPr>
                <w:rFonts w:eastAsia="SimSun" w:hint="eastAsia"/>
                <w:lang w:val="en-US"/>
              </w:rPr>
              <w:t>ZTE</w:t>
            </w:r>
          </w:p>
        </w:tc>
        <w:tc>
          <w:tcPr>
            <w:tcW w:w="1739" w:type="dxa"/>
          </w:tcPr>
          <w:p w14:paraId="021D343B" w14:textId="77777777" w:rsidR="00D71316" w:rsidRDefault="00117C03">
            <w:pPr>
              <w:rPr>
                <w:rFonts w:eastAsia="SimSun"/>
                <w:lang w:val="en-US" w:eastAsia="sv-SE"/>
              </w:rPr>
            </w:pPr>
            <w:r>
              <w:rPr>
                <w:rFonts w:eastAsia="SimSun" w:hint="eastAsia"/>
                <w:lang w:val="en-US"/>
              </w:rPr>
              <w:t>Agree</w:t>
            </w:r>
          </w:p>
        </w:tc>
        <w:tc>
          <w:tcPr>
            <w:tcW w:w="6480" w:type="dxa"/>
          </w:tcPr>
          <w:p w14:paraId="35696BEA" w14:textId="77777777" w:rsidR="00D71316" w:rsidRDefault="00117C03">
            <w:pPr>
              <w:rPr>
                <w:rFonts w:eastAsia="SimSun"/>
                <w:lang w:val="en-US" w:eastAsia="sv-SE"/>
              </w:rPr>
            </w:pPr>
            <w:proofErr w:type="gramStart"/>
            <w:r>
              <w:rPr>
                <w:rFonts w:eastAsia="SimSun" w:hint="eastAsia"/>
                <w:lang w:val="en-US"/>
              </w:rPr>
              <w:t>Similar to</w:t>
            </w:r>
            <w:proofErr w:type="gramEnd"/>
            <w:r>
              <w:rPr>
                <w:rFonts w:eastAsia="SimSun" w:hint="eastAsia"/>
                <w:lang w:val="en-US"/>
              </w:rPr>
              <w:t xml:space="preserve">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D71316" w14:paraId="6D5278B3" w14:textId="77777777">
        <w:tc>
          <w:tcPr>
            <w:tcW w:w="1496" w:type="dxa"/>
          </w:tcPr>
          <w:p w14:paraId="2E553231"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15735E57" w14:textId="77777777" w:rsidR="00D71316" w:rsidRDefault="00117C03">
            <w:pPr>
              <w:rPr>
                <w:rFonts w:eastAsiaTheme="minorEastAsia"/>
              </w:rPr>
            </w:pPr>
            <w:r>
              <w:rPr>
                <w:rFonts w:eastAsiaTheme="minorEastAsia" w:hint="eastAsia"/>
              </w:rPr>
              <w:t>D</w:t>
            </w:r>
            <w:r>
              <w:rPr>
                <w:rFonts w:eastAsiaTheme="minorEastAsia"/>
              </w:rPr>
              <w:t>isagree</w:t>
            </w:r>
          </w:p>
        </w:tc>
        <w:tc>
          <w:tcPr>
            <w:tcW w:w="6480" w:type="dxa"/>
          </w:tcPr>
          <w:p w14:paraId="05F6EF99" w14:textId="77777777" w:rsidR="00D71316" w:rsidRDefault="00117C03">
            <w:pPr>
              <w:rPr>
                <w:lang w:eastAsia="sv-SE"/>
              </w:rPr>
            </w:pPr>
            <w:r>
              <w:rPr>
                <w:lang w:eastAsia="sv-SE"/>
              </w:rPr>
              <w:t>We think extending the timer using UE-gNB RTT is simple and sufficient.</w:t>
            </w:r>
          </w:p>
        </w:tc>
      </w:tr>
      <w:tr w:rsidR="00D71316" w14:paraId="19AB40D3" w14:textId="77777777">
        <w:tc>
          <w:tcPr>
            <w:tcW w:w="1496" w:type="dxa"/>
          </w:tcPr>
          <w:p w14:paraId="0FED6D1B" w14:textId="77777777" w:rsidR="00D71316" w:rsidRDefault="00117C03">
            <w:pPr>
              <w:rPr>
                <w:lang w:eastAsia="sv-SE"/>
              </w:rPr>
            </w:pPr>
            <w:r>
              <w:rPr>
                <w:lang w:eastAsia="sv-SE"/>
              </w:rPr>
              <w:t>Samsung</w:t>
            </w:r>
          </w:p>
        </w:tc>
        <w:tc>
          <w:tcPr>
            <w:tcW w:w="1739" w:type="dxa"/>
          </w:tcPr>
          <w:p w14:paraId="227F64E0" w14:textId="77777777" w:rsidR="00D71316" w:rsidRDefault="00117C03">
            <w:pPr>
              <w:rPr>
                <w:rFonts w:eastAsia="DengXian"/>
              </w:rPr>
            </w:pPr>
            <w:r>
              <w:rPr>
                <w:rFonts w:eastAsia="DengXian"/>
              </w:rPr>
              <w:t>Discuss</w:t>
            </w:r>
          </w:p>
        </w:tc>
        <w:tc>
          <w:tcPr>
            <w:tcW w:w="6480" w:type="dxa"/>
          </w:tcPr>
          <w:p w14:paraId="0C4DA478" w14:textId="77777777" w:rsidR="00D71316" w:rsidRDefault="00117C03">
            <w:pPr>
              <w:rPr>
                <w:rFonts w:eastAsia="DengXian"/>
              </w:rPr>
            </w:pPr>
            <w:r>
              <w:rPr>
                <w:rFonts w:eastAsia="DengXian"/>
              </w:rPr>
              <w:t>It makes more sense to use UE-gNB RTT as the offset for this timer. Under what circumstances would a lower value be beneficial? Are these circumstances expected to occur frequently or infrequently?</w:t>
            </w:r>
          </w:p>
        </w:tc>
      </w:tr>
      <w:tr w:rsidR="00D71316" w14:paraId="51891153" w14:textId="77777777">
        <w:tc>
          <w:tcPr>
            <w:tcW w:w="1496" w:type="dxa"/>
          </w:tcPr>
          <w:p w14:paraId="59E29F17" w14:textId="77777777" w:rsidR="00D71316" w:rsidRDefault="00117C03">
            <w:pPr>
              <w:rPr>
                <w:lang w:eastAsia="sv-SE"/>
              </w:rPr>
            </w:pPr>
            <w:r>
              <w:rPr>
                <w:lang w:eastAsia="sv-SE"/>
              </w:rPr>
              <w:t>MediaTek</w:t>
            </w:r>
          </w:p>
        </w:tc>
        <w:tc>
          <w:tcPr>
            <w:tcW w:w="1739" w:type="dxa"/>
          </w:tcPr>
          <w:p w14:paraId="65FE1749" w14:textId="77777777" w:rsidR="00D71316" w:rsidRDefault="00117C03">
            <w:pPr>
              <w:rPr>
                <w:lang w:eastAsia="sv-SE"/>
              </w:rPr>
            </w:pPr>
            <w:r>
              <w:rPr>
                <w:lang w:eastAsia="sv-SE"/>
              </w:rPr>
              <w:t>Disagree</w:t>
            </w:r>
          </w:p>
        </w:tc>
        <w:tc>
          <w:tcPr>
            <w:tcW w:w="6480" w:type="dxa"/>
          </w:tcPr>
          <w:p w14:paraId="5FD034DE" w14:textId="77777777" w:rsidR="00D71316" w:rsidRDefault="00117C03">
            <w:pPr>
              <w:rPr>
                <w:lang w:eastAsia="sv-SE"/>
              </w:rPr>
            </w:pPr>
            <w:r>
              <w:rPr>
                <w:lang w:eastAsia="sv-SE"/>
              </w:rPr>
              <w:t xml:space="preserve">This is an </w:t>
            </w:r>
            <w:proofErr w:type="gramStart"/>
            <w:r>
              <w:rPr>
                <w:lang w:eastAsia="sv-SE"/>
              </w:rPr>
              <w:t>optimization</w:t>
            </w:r>
            <w:proofErr w:type="gramEnd"/>
            <w:r>
              <w:rPr>
                <w:lang w:eastAsia="sv-SE"/>
              </w:rPr>
              <w:t xml:space="preserve"> and it is not necessary for the working baseline.</w:t>
            </w:r>
          </w:p>
        </w:tc>
      </w:tr>
      <w:tr w:rsidR="00D71316" w14:paraId="37B634D0" w14:textId="77777777">
        <w:tc>
          <w:tcPr>
            <w:tcW w:w="1496" w:type="dxa"/>
          </w:tcPr>
          <w:p w14:paraId="126A6D7B" w14:textId="77777777" w:rsidR="00D71316" w:rsidRDefault="00117C03">
            <w:pPr>
              <w:rPr>
                <w:rFonts w:eastAsia="DengXian"/>
              </w:rPr>
            </w:pPr>
            <w:r>
              <w:t>Qualcomm</w:t>
            </w:r>
          </w:p>
        </w:tc>
        <w:tc>
          <w:tcPr>
            <w:tcW w:w="1739" w:type="dxa"/>
          </w:tcPr>
          <w:p w14:paraId="17F6B05F" w14:textId="77777777" w:rsidR="00D71316" w:rsidRDefault="00117C03">
            <w:pPr>
              <w:rPr>
                <w:rFonts w:eastAsia="DengXian"/>
              </w:rPr>
            </w:pPr>
            <w:r>
              <w:t>Disagree</w:t>
            </w:r>
          </w:p>
        </w:tc>
        <w:tc>
          <w:tcPr>
            <w:tcW w:w="6480" w:type="dxa"/>
          </w:tcPr>
          <w:p w14:paraId="6DD8F830" w14:textId="77777777" w:rsidR="00D71316" w:rsidRDefault="00117C03">
            <w:pPr>
              <w:rPr>
                <w:rFonts w:eastAsia="DengXian"/>
              </w:rPr>
            </w:pPr>
            <w:r>
              <w:t>We prefer not doing blind SR transmissions.</w:t>
            </w:r>
          </w:p>
        </w:tc>
      </w:tr>
      <w:tr w:rsidR="00D71316" w14:paraId="2AE9D936" w14:textId="77777777">
        <w:tc>
          <w:tcPr>
            <w:tcW w:w="1496" w:type="dxa"/>
          </w:tcPr>
          <w:p w14:paraId="6414CE47" w14:textId="77777777" w:rsidR="00D71316" w:rsidRDefault="00117C03">
            <w:pPr>
              <w:rPr>
                <w:rFonts w:eastAsiaTheme="minorEastAsia"/>
              </w:rPr>
            </w:pPr>
            <w:r>
              <w:rPr>
                <w:lang w:eastAsia="sv-SE"/>
              </w:rPr>
              <w:t>Ericsson</w:t>
            </w:r>
          </w:p>
        </w:tc>
        <w:tc>
          <w:tcPr>
            <w:tcW w:w="1739" w:type="dxa"/>
          </w:tcPr>
          <w:p w14:paraId="0D3A54E9" w14:textId="77777777" w:rsidR="00D71316" w:rsidRDefault="00117C03">
            <w:pPr>
              <w:rPr>
                <w:rFonts w:eastAsiaTheme="minorEastAsia"/>
              </w:rPr>
            </w:pPr>
            <w:r>
              <w:rPr>
                <w:rFonts w:eastAsia="DengXian"/>
              </w:rPr>
              <w:t>Agree</w:t>
            </w:r>
          </w:p>
        </w:tc>
        <w:tc>
          <w:tcPr>
            <w:tcW w:w="6480" w:type="dxa"/>
          </w:tcPr>
          <w:p w14:paraId="11D81D54" w14:textId="77777777" w:rsidR="00D71316" w:rsidRDefault="00D71316">
            <w:pPr>
              <w:rPr>
                <w:rFonts w:eastAsiaTheme="minorEastAsia"/>
              </w:rPr>
            </w:pPr>
          </w:p>
        </w:tc>
      </w:tr>
      <w:tr w:rsidR="00D71316" w14:paraId="120395B2" w14:textId="77777777">
        <w:tc>
          <w:tcPr>
            <w:tcW w:w="1496" w:type="dxa"/>
          </w:tcPr>
          <w:p w14:paraId="683EC136"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4A87113A" w14:textId="77777777" w:rsidR="00D71316" w:rsidRDefault="00117C03">
            <w:pPr>
              <w:rPr>
                <w:rFonts w:eastAsiaTheme="minorEastAsia"/>
              </w:rPr>
            </w:pPr>
            <w:r>
              <w:rPr>
                <w:rFonts w:eastAsiaTheme="minorEastAsia"/>
              </w:rPr>
              <w:t>Disagree</w:t>
            </w:r>
          </w:p>
        </w:tc>
        <w:tc>
          <w:tcPr>
            <w:tcW w:w="6480" w:type="dxa"/>
          </w:tcPr>
          <w:p w14:paraId="3AACCB64" w14:textId="77777777" w:rsidR="00D71316" w:rsidRDefault="00117C03">
            <w:pPr>
              <w:rPr>
                <w:rFonts w:eastAsiaTheme="minorEastAsia"/>
              </w:rPr>
            </w:pPr>
            <w:r>
              <w:rPr>
                <w:rFonts w:eastAsiaTheme="minorEastAsia"/>
              </w:rPr>
              <w:t xml:space="preserve">If a value lower than RTT is used, it will </w:t>
            </w:r>
            <w:proofErr w:type="gramStart"/>
            <w:r>
              <w:rPr>
                <w:rFonts w:eastAsiaTheme="minorEastAsia"/>
              </w:rPr>
              <w:t xml:space="preserve">definitely </w:t>
            </w:r>
            <w:proofErr w:type="spellStart"/>
            <w:r>
              <w:rPr>
                <w:rFonts w:eastAsiaTheme="minorEastAsia"/>
              </w:rPr>
              <w:t>lreads</w:t>
            </w:r>
            <w:proofErr w:type="spellEnd"/>
            <w:proofErr w:type="gramEnd"/>
            <w:r>
              <w:rPr>
                <w:rFonts w:eastAsiaTheme="minorEastAsia"/>
              </w:rPr>
              <w:t xml:space="preserve"> to blind SR transmission, which is not necessary.</w:t>
            </w:r>
          </w:p>
        </w:tc>
      </w:tr>
      <w:tr w:rsidR="00D71316" w14:paraId="378B4763" w14:textId="77777777">
        <w:tc>
          <w:tcPr>
            <w:tcW w:w="1496" w:type="dxa"/>
          </w:tcPr>
          <w:p w14:paraId="2E928364" w14:textId="77777777" w:rsidR="00D71316" w:rsidRDefault="00117C03">
            <w:pPr>
              <w:rPr>
                <w:rFonts w:eastAsiaTheme="minorEastAsia"/>
              </w:rPr>
            </w:pPr>
            <w:r>
              <w:rPr>
                <w:lang w:eastAsia="sv-SE"/>
              </w:rPr>
              <w:t>Nokia</w:t>
            </w:r>
          </w:p>
        </w:tc>
        <w:tc>
          <w:tcPr>
            <w:tcW w:w="1739" w:type="dxa"/>
          </w:tcPr>
          <w:p w14:paraId="45C74FDF" w14:textId="77777777" w:rsidR="00D71316" w:rsidRDefault="00117C03">
            <w:pPr>
              <w:rPr>
                <w:rFonts w:eastAsiaTheme="minorEastAsia"/>
              </w:rPr>
            </w:pPr>
            <w:r>
              <w:rPr>
                <w:lang w:eastAsia="sv-SE"/>
              </w:rPr>
              <w:t>Agree</w:t>
            </w:r>
          </w:p>
        </w:tc>
        <w:tc>
          <w:tcPr>
            <w:tcW w:w="6480" w:type="dxa"/>
          </w:tcPr>
          <w:p w14:paraId="0A4FEEDD" w14:textId="77777777" w:rsidR="00D71316" w:rsidRDefault="00117C03">
            <w:pPr>
              <w:rPr>
                <w:rFonts w:eastAsiaTheme="minorEastAsia"/>
              </w:rPr>
            </w:pPr>
            <w:r>
              <w:rPr>
                <w:lang w:eastAsia="sv-SE"/>
              </w:rPr>
              <w:t>See comment to Question 12.</w:t>
            </w:r>
          </w:p>
        </w:tc>
      </w:tr>
      <w:tr w:rsidR="00D71316" w14:paraId="03A52522" w14:textId="77777777">
        <w:tc>
          <w:tcPr>
            <w:tcW w:w="1496" w:type="dxa"/>
          </w:tcPr>
          <w:p w14:paraId="753E7628" w14:textId="77777777" w:rsidR="00D71316" w:rsidRDefault="00117C03">
            <w:pPr>
              <w:rPr>
                <w:rFonts w:eastAsia="Malgun Gothic"/>
                <w:lang w:eastAsia="ko-KR"/>
              </w:rPr>
            </w:pPr>
            <w:r>
              <w:rPr>
                <w:rFonts w:eastAsiaTheme="minorEastAsia" w:hint="eastAsia"/>
              </w:rPr>
              <w:t>CATT</w:t>
            </w:r>
          </w:p>
        </w:tc>
        <w:tc>
          <w:tcPr>
            <w:tcW w:w="1739" w:type="dxa"/>
          </w:tcPr>
          <w:p w14:paraId="7847CA86" w14:textId="77777777" w:rsidR="00D71316" w:rsidRDefault="00117C03">
            <w:pPr>
              <w:rPr>
                <w:rFonts w:eastAsiaTheme="minorEastAsia"/>
              </w:rPr>
            </w:pPr>
            <w:r>
              <w:rPr>
                <w:rFonts w:eastAsiaTheme="minorEastAsia" w:hint="eastAsia"/>
              </w:rPr>
              <w:t>Disagree</w:t>
            </w:r>
          </w:p>
        </w:tc>
        <w:tc>
          <w:tcPr>
            <w:tcW w:w="6480" w:type="dxa"/>
          </w:tcPr>
          <w:p w14:paraId="75316964" w14:textId="77777777" w:rsidR="00D71316" w:rsidRDefault="00D71316">
            <w:pPr>
              <w:rPr>
                <w:rFonts w:eastAsiaTheme="minorEastAsia"/>
              </w:rPr>
            </w:pPr>
          </w:p>
        </w:tc>
      </w:tr>
      <w:tr w:rsidR="00D71316" w14:paraId="011CD877" w14:textId="77777777">
        <w:tc>
          <w:tcPr>
            <w:tcW w:w="1496" w:type="dxa"/>
          </w:tcPr>
          <w:p w14:paraId="718E29F1" w14:textId="77777777" w:rsidR="00D71316" w:rsidRDefault="00117C03">
            <w:pPr>
              <w:rPr>
                <w:rFonts w:eastAsia="Malgun Gothic"/>
                <w:lang w:eastAsia="ko-KR"/>
              </w:rPr>
            </w:pPr>
            <w:r>
              <w:rPr>
                <w:rFonts w:eastAsia="Malgun Gothic"/>
                <w:lang w:eastAsia="ko-KR"/>
              </w:rPr>
              <w:t>Apple</w:t>
            </w:r>
          </w:p>
        </w:tc>
        <w:tc>
          <w:tcPr>
            <w:tcW w:w="1739" w:type="dxa"/>
          </w:tcPr>
          <w:p w14:paraId="75EC0346" w14:textId="77777777" w:rsidR="00D71316" w:rsidRDefault="00117C03">
            <w:pPr>
              <w:rPr>
                <w:rFonts w:eastAsia="Malgun Gothic"/>
                <w:lang w:eastAsia="ko-KR"/>
              </w:rPr>
            </w:pPr>
            <w:r>
              <w:rPr>
                <w:rFonts w:eastAsia="Malgun Gothic"/>
                <w:lang w:eastAsia="ko-KR"/>
              </w:rPr>
              <w:t>Disagree</w:t>
            </w:r>
          </w:p>
        </w:tc>
        <w:tc>
          <w:tcPr>
            <w:tcW w:w="6480" w:type="dxa"/>
          </w:tcPr>
          <w:p w14:paraId="7A469707" w14:textId="77777777" w:rsidR="00D71316" w:rsidRDefault="00D71316"/>
        </w:tc>
      </w:tr>
      <w:tr w:rsidR="00D71316" w14:paraId="2663D7C6" w14:textId="77777777">
        <w:tc>
          <w:tcPr>
            <w:tcW w:w="1496" w:type="dxa"/>
          </w:tcPr>
          <w:p w14:paraId="4AA8F684" w14:textId="77777777" w:rsidR="00D71316" w:rsidRDefault="00117C03">
            <w:pPr>
              <w:rPr>
                <w:rFonts w:eastAsiaTheme="minorEastAsia"/>
              </w:rPr>
            </w:pPr>
            <w:r>
              <w:rPr>
                <w:rFonts w:eastAsiaTheme="minorEastAsia" w:hint="eastAsia"/>
              </w:rPr>
              <w:t>E</w:t>
            </w:r>
            <w:r>
              <w:rPr>
                <w:rFonts w:eastAsiaTheme="minorEastAsia"/>
              </w:rPr>
              <w:t>TRI</w:t>
            </w:r>
          </w:p>
        </w:tc>
        <w:tc>
          <w:tcPr>
            <w:tcW w:w="1739" w:type="dxa"/>
          </w:tcPr>
          <w:p w14:paraId="4F060304"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4AE8652" w14:textId="77777777" w:rsidR="00D71316" w:rsidRDefault="00117C03">
            <w:pPr>
              <w:rPr>
                <w:lang w:eastAsia="sv-SE"/>
              </w:rPr>
            </w:pPr>
            <w:r>
              <w:rPr>
                <w:rFonts w:eastAsia="Malgun Gothic" w:hint="eastAsia"/>
                <w:lang w:eastAsia="ko-KR"/>
              </w:rPr>
              <w:t>W</w:t>
            </w:r>
            <w:r>
              <w:rPr>
                <w:rFonts w:eastAsia="Malgun Gothic"/>
                <w:lang w:eastAsia="ko-KR"/>
              </w:rPr>
              <w:t>e do not see the necessity of blind SR transmission.</w:t>
            </w:r>
          </w:p>
        </w:tc>
      </w:tr>
      <w:tr w:rsidR="00D71316" w14:paraId="5D4F3665" w14:textId="77777777">
        <w:tc>
          <w:tcPr>
            <w:tcW w:w="1496" w:type="dxa"/>
          </w:tcPr>
          <w:p w14:paraId="5F59948E" w14:textId="77777777" w:rsidR="00D71316" w:rsidRDefault="00117C03">
            <w:pPr>
              <w:rPr>
                <w:rFonts w:eastAsia="SimSun"/>
                <w:lang w:val="en-US"/>
              </w:rPr>
            </w:pPr>
            <w:r>
              <w:rPr>
                <w:rFonts w:eastAsiaTheme="minorEastAsia" w:hint="eastAsia"/>
                <w:lang w:eastAsia="ko-KR"/>
              </w:rPr>
              <w:t>LG</w:t>
            </w:r>
          </w:p>
        </w:tc>
        <w:tc>
          <w:tcPr>
            <w:tcW w:w="1739" w:type="dxa"/>
          </w:tcPr>
          <w:p w14:paraId="0AA4EC52" w14:textId="77777777" w:rsidR="00D71316" w:rsidRDefault="00117C03">
            <w:pPr>
              <w:rPr>
                <w:rFonts w:eastAsia="SimSun"/>
                <w:lang w:val="en-US"/>
              </w:rPr>
            </w:pPr>
            <w:r>
              <w:rPr>
                <w:rFonts w:eastAsiaTheme="minorEastAsia"/>
                <w:lang w:eastAsia="ko-KR"/>
              </w:rPr>
              <w:t>No strong view</w:t>
            </w:r>
          </w:p>
        </w:tc>
        <w:tc>
          <w:tcPr>
            <w:tcW w:w="6480" w:type="dxa"/>
          </w:tcPr>
          <w:p w14:paraId="740ACC5E"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22DC5FD2" w14:textId="77777777">
        <w:tc>
          <w:tcPr>
            <w:tcW w:w="1496" w:type="dxa"/>
          </w:tcPr>
          <w:p w14:paraId="5BCA81FB" w14:textId="0DBD7A42" w:rsidR="00BD3550" w:rsidRDefault="00BD3550" w:rsidP="00BD3550">
            <w:pPr>
              <w:rPr>
                <w:rFonts w:eastAsiaTheme="minorEastAsia"/>
                <w:lang w:eastAsia="ko-KR"/>
              </w:rPr>
            </w:pPr>
            <w:r w:rsidRPr="002D6E7B">
              <w:rPr>
                <w:lang w:val="en-US" w:eastAsia="sv-SE"/>
              </w:rPr>
              <w:t>Panasonic</w:t>
            </w:r>
          </w:p>
        </w:tc>
        <w:tc>
          <w:tcPr>
            <w:tcW w:w="1739" w:type="dxa"/>
          </w:tcPr>
          <w:p w14:paraId="02E94FC1" w14:textId="3907EE40" w:rsidR="00BD3550" w:rsidRDefault="00BD3550" w:rsidP="00BD3550">
            <w:pPr>
              <w:rPr>
                <w:rFonts w:eastAsiaTheme="minorEastAsia"/>
                <w:lang w:eastAsia="ko-KR"/>
              </w:rPr>
            </w:pPr>
            <w:r w:rsidRPr="002D6E7B">
              <w:rPr>
                <w:rFonts w:eastAsia="DengXian"/>
                <w:lang w:val="en-US"/>
              </w:rPr>
              <w:t>Agree</w:t>
            </w:r>
          </w:p>
        </w:tc>
        <w:tc>
          <w:tcPr>
            <w:tcW w:w="6480" w:type="dxa"/>
          </w:tcPr>
          <w:p w14:paraId="4BA56339" w14:textId="77777777" w:rsidR="00BD3550" w:rsidRDefault="00BD3550" w:rsidP="00BD3550">
            <w:pPr>
              <w:rPr>
                <w:rFonts w:eastAsiaTheme="minorEastAsia"/>
                <w:lang w:eastAsia="ko-KR"/>
              </w:rPr>
            </w:pPr>
          </w:p>
        </w:tc>
      </w:tr>
      <w:tr w:rsidR="0080001B" w14:paraId="4EF97215" w14:textId="77777777" w:rsidTr="007C212B">
        <w:tc>
          <w:tcPr>
            <w:tcW w:w="1496" w:type="dxa"/>
          </w:tcPr>
          <w:p w14:paraId="0010958D" w14:textId="77777777" w:rsidR="0080001B" w:rsidRDefault="0080001B" w:rsidP="007C212B">
            <w:pPr>
              <w:rPr>
                <w:rFonts w:eastAsiaTheme="minorEastAsia"/>
                <w:lang w:eastAsia="ko-KR"/>
              </w:rPr>
            </w:pPr>
            <w:r>
              <w:rPr>
                <w:lang w:eastAsia="sv-SE"/>
              </w:rPr>
              <w:t>Intel</w:t>
            </w:r>
          </w:p>
        </w:tc>
        <w:tc>
          <w:tcPr>
            <w:tcW w:w="1739" w:type="dxa"/>
          </w:tcPr>
          <w:p w14:paraId="1745ECC9" w14:textId="77777777" w:rsidR="0080001B" w:rsidRDefault="0080001B" w:rsidP="007C212B">
            <w:pPr>
              <w:rPr>
                <w:rFonts w:eastAsiaTheme="minorEastAsia"/>
                <w:lang w:eastAsia="ko-KR"/>
              </w:rPr>
            </w:pPr>
            <w:r>
              <w:rPr>
                <w:lang w:eastAsia="sv-SE"/>
              </w:rPr>
              <w:t>FFS</w:t>
            </w:r>
          </w:p>
        </w:tc>
        <w:tc>
          <w:tcPr>
            <w:tcW w:w="6480" w:type="dxa"/>
          </w:tcPr>
          <w:p w14:paraId="70999516" w14:textId="77777777" w:rsidR="0080001B" w:rsidRDefault="0080001B" w:rsidP="007C212B">
            <w:pPr>
              <w:rPr>
                <w:rFonts w:eastAsiaTheme="minorEastAsia"/>
                <w:lang w:eastAsia="ko-KR"/>
              </w:rPr>
            </w:pPr>
            <w:r>
              <w:rPr>
                <w:lang w:eastAsia="sv-SE"/>
              </w:rPr>
              <w:t>Firstly, it should be confirmed that the proposed scenario needs to be allowed. (</w:t>
            </w:r>
            <w:proofErr w:type="gramStart"/>
            <w:r>
              <w:rPr>
                <w:lang w:eastAsia="sv-SE"/>
              </w:rPr>
              <w:t>i.e.</w:t>
            </w:r>
            <w:proofErr w:type="gramEnd"/>
            <w:r>
              <w:rPr>
                <w:lang w:eastAsia="sv-SE"/>
              </w:rPr>
              <w:t xml:space="preserve"> </w:t>
            </w:r>
            <w:r w:rsidRPr="00E4058A">
              <w:t>For prioritized services we may allow the UEs to send multiple SRs during an RTT, to decrease the delay in case the gNB do not detect the first SR</w:t>
            </w:r>
            <w:r>
              <w:t xml:space="preserve">). If so, we wonder whether legacy range of </w:t>
            </w:r>
            <w:proofErr w:type="spellStart"/>
            <w:r w:rsidRPr="00DF397C">
              <w:t>sr-ProhibitTimer</w:t>
            </w:r>
            <w:proofErr w:type="spellEnd"/>
            <w:r>
              <w:t xml:space="preserve"> may be sufficient or otherwise the lower range may also need to be accounted (if a new timer is defined for NTN instead than based on an offset).</w:t>
            </w:r>
          </w:p>
        </w:tc>
      </w:tr>
      <w:tr w:rsidR="00B4246E" w14:paraId="4290FB7F" w14:textId="77777777">
        <w:tc>
          <w:tcPr>
            <w:tcW w:w="1496" w:type="dxa"/>
          </w:tcPr>
          <w:p w14:paraId="04E7623A" w14:textId="70346547"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BAFFB53" w14:textId="251E55D2"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69497817" w14:textId="17CF2B0A" w:rsidR="00B4246E" w:rsidRDefault="00B4246E" w:rsidP="00B4246E">
            <w:pPr>
              <w:rPr>
                <w:rFonts w:eastAsiaTheme="minorEastAsia"/>
                <w:lang w:eastAsia="ko-KR"/>
              </w:rPr>
            </w:pPr>
            <w:r>
              <w:rPr>
                <w:rFonts w:eastAsiaTheme="minorEastAsia"/>
              </w:rPr>
              <w:t>No need to further complicate this SR timer</w:t>
            </w:r>
          </w:p>
        </w:tc>
      </w:tr>
      <w:tr w:rsidR="00553C52" w14:paraId="3954A058" w14:textId="77777777">
        <w:tc>
          <w:tcPr>
            <w:tcW w:w="1496" w:type="dxa"/>
          </w:tcPr>
          <w:p w14:paraId="16BA5F3E" w14:textId="779FA138" w:rsidR="00553C52" w:rsidRDefault="00553C52" w:rsidP="00553C52">
            <w:pPr>
              <w:rPr>
                <w:rFonts w:eastAsiaTheme="minorEastAsia"/>
              </w:rPr>
            </w:pPr>
            <w:r>
              <w:rPr>
                <w:rFonts w:eastAsiaTheme="minorEastAsia"/>
                <w:lang w:eastAsia="ko-KR"/>
              </w:rPr>
              <w:t>Sequans</w:t>
            </w:r>
          </w:p>
        </w:tc>
        <w:tc>
          <w:tcPr>
            <w:tcW w:w="1739" w:type="dxa"/>
          </w:tcPr>
          <w:p w14:paraId="06E4820D" w14:textId="41F8C6CC" w:rsidR="00553C52" w:rsidRDefault="00553C52" w:rsidP="00553C52">
            <w:pPr>
              <w:rPr>
                <w:rFonts w:eastAsiaTheme="minorEastAsia"/>
              </w:rPr>
            </w:pPr>
            <w:r>
              <w:rPr>
                <w:rFonts w:eastAsiaTheme="minorEastAsia"/>
                <w:lang w:eastAsia="ko-KR"/>
              </w:rPr>
              <w:t>FFS</w:t>
            </w:r>
          </w:p>
        </w:tc>
        <w:tc>
          <w:tcPr>
            <w:tcW w:w="6480" w:type="dxa"/>
          </w:tcPr>
          <w:p w14:paraId="075DECDD" w14:textId="7FEF57D9" w:rsidR="00553C52" w:rsidRDefault="00553C52" w:rsidP="00553C52">
            <w:pPr>
              <w:rPr>
                <w:rFonts w:eastAsiaTheme="minorEastAsia"/>
              </w:rPr>
            </w:pPr>
            <w:r>
              <w:rPr>
                <w:rFonts w:eastAsiaTheme="minorEastAsia"/>
                <w:lang w:eastAsia="ko-KR"/>
              </w:rPr>
              <w:t>We are ok to discuss this option</w:t>
            </w:r>
          </w:p>
        </w:tc>
      </w:tr>
      <w:tr w:rsidR="00771F8F" w14:paraId="1DE8F132" w14:textId="77777777">
        <w:tc>
          <w:tcPr>
            <w:tcW w:w="1496" w:type="dxa"/>
          </w:tcPr>
          <w:p w14:paraId="3FFF3F50" w14:textId="231C7718" w:rsidR="00771F8F" w:rsidRDefault="00771F8F" w:rsidP="00553C52">
            <w:pPr>
              <w:rPr>
                <w:rFonts w:eastAsiaTheme="minorEastAsia"/>
                <w:lang w:eastAsia="ko-KR"/>
              </w:rPr>
            </w:pPr>
            <w:r>
              <w:rPr>
                <w:rFonts w:eastAsiaTheme="minorEastAsia"/>
                <w:lang w:eastAsia="ko-KR"/>
              </w:rPr>
              <w:t>Rakuten Mobile</w:t>
            </w:r>
          </w:p>
        </w:tc>
        <w:tc>
          <w:tcPr>
            <w:tcW w:w="1739" w:type="dxa"/>
          </w:tcPr>
          <w:p w14:paraId="3E2CAE4A" w14:textId="78C0C8CE" w:rsidR="00771F8F" w:rsidRDefault="00771F8F" w:rsidP="00553C52">
            <w:pPr>
              <w:rPr>
                <w:rFonts w:eastAsiaTheme="minorEastAsia"/>
                <w:lang w:eastAsia="ko-KR"/>
              </w:rPr>
            </w:pPr>
            <w:r>
              <w:rPr>
                <w:rFonts w:eastAsiaTheme="minorEastAsia"/>
                <w:lang w:eastAsia="ko-KR"/>
              </w:rPr>
              <w:t>Disagree</w:t>
            </w:r>
          </w:p>
        </w:tc>
        <w:tc>
          <w:tcPr>
            <w:tcW w:w="6480" w:type="dxa"/>
          </w:tcPr>
          <w:p w14:paraId="532718A2" w14:textId="77777777" w:rsidR="00771F8F" w:rsidRDefault="00771F8F" w:rsidP="00553C52">
            <w:pPr>
              <w:rPr>
                <w:rFonts w:eastAsiaTheme="minorEastAsia"/>
                <w:lang w:eastAsia="ko-KR"/>
              </w:rPr>
            </w:pPr>
          </w:p>
        </w:tc>
      </w:tr>
      <w:tr w:rsidR="00A06FEB" w14:paraId="7B284DC3" w14:textId="77777777">
        <w:tc>
          <w:tcPr>
            <w:tcW w:w="1496" w:type="dxa"/>
          </w:tcPr>
          <w:p w14:paraId="584E9B03" w14:textId="7EF66614" w:rsidR="00A06FEB" w:rsidRDefault="00A06FEB" w:rsidP="00553C52">
            <w:pPr>
              <w:rPr>
                <w:rFonts w:eastAsiaTheme="minorEastAsia"/>
                <w:lang w:eastAsia="ko-KR"/>
              </w:rPr>
            </w:pPr>
            <w:r>
              <w:rPr>
                <w:rFonts w:eastAsiaTheme="minorEastAsia"/>
                <w:lang w:eastAsia="ko-KR"/>
              </w:rPr>
              <w:t>Magister</w:t>
            </w:r>
          </w:p>
        </w:tc>
        <w:tc>
          <w:tcPr>
            <w:tcW w:w="1739" w:type="dxa"/>
          </w:tcPr>
          <w:p w14:paraId="5A9DAFC9" w14:textId="78958C95" w:rsidR="00A06FEB" w:rsidRDefault="00A06FEB" w:rsidP="00553C52">
            <w:pPr>
              <w:rPr>
                <w:rFonts w:eastAsiaTheme="minorEastAsia"/>
                <w:lang w:eastAsia="ko-KR"/>
              </w:rPr>
            </w:pPr>
            <w:r>
              <w:rPr>
                <w:rFonts w:eastAsiaTheme="minorEastAsia"/>
                <w:lang w:eastAsia="ko-KR"/>
              </w:rPr>
              <w:t>Agree</w:t>
            </w:r>
          </w:p>
        </w:tc>
        <w:tc>
          <w:tcPr>
            <w:tcW w:w="6480" w:type="dxa"/>
          </w:tcPr>
          <w:p w14:paraId="6E6D88DC" w14:textId="77777777" w:rsidR="00A06FEB" w:rsidRDefault="00A06FEB" w:rsidP="00553C52">
            <w:pPr>
              <w:rPr>
                <w:rFonts w:eastAsiaTheme="minorEastAsia"/>
                <w:lang w:eastAsia="ko-KR"/>
              </w:rPr>
            </w:pPr>
          </w:p>
        </w:tc>
      </w:tr>
      <w:tr w:rsidR="008F1C7C" w14:paraId="7E91C1E9" w14:textId="77777777">
        <w:tc>
          <w:tcPr>
            <w:tcW w:w="1496" w:type="dxa"/>
          </w:tcPr>
          <w:p w14:paraId="128C2EA0" w14:textId="51F3B42E" w:rsidR="008F1C7C" w:rsidRDefault="008F1C7C" w:rsidP="00553C52">
            <w:pPr>
              <w:rPr>
                <w:rFonts w:eastAsiaTheme="minorEastAsia"/>
                <w:lang w:eastAsia="ko-KR"/>
              </w:rPr>
            </w:pPr>
            <w:r>
              <w:rPr>
                <w:rFonts w:eastAsiaTheme="minorEastAsia"/>
                <w:lang w:eastAsia="ko-KR"/>
              </w:rPr>
              <w:t>InterDigital</w:t>
            </w:r>
          </w:p>
        </w:tc>
        <w:tc>
          <w:tcPr>
            <w:tcW w:w="1739" w:type="dxa"/>
          </w:tcPr>
          <w:p w14:paraId="26E56434" w14:textId="1A17F525" w:rsidR="008F1C7C" w:rsidRDefault="008F1C7C" w:rsidP="00553C52">
            <w:pPr>
              <w:rPr>
                <w:rFonts w:eastAsiaTheme="minorEastAsia"/>
                <w:lang w:eastAsia="ko-KR"/>
              </w:rPr>
            </w:pPr>
            <w:r>
              <w:rPr>
                <w:rFonts w:eastAsiaTheme="minorEastAsia"/>
                <w:lang w:eastAsia="ko-KR"/>
              </w:rPr>
              <w:t>FFS</w:t>
            </w:r>
          </w:p>
        </w:tc>
        <w:tc>
          <w:tcPr>
            <w:tcW w:w="6480" w:type="dxa"/>
          </w:tcPr>
          <w:p w14:paraId="4941DB95" w14:textId="77777777" w:rsidR="008F1C7C" w:rsidRDefault="008F1C7C" w:rsidP="00553C52">
            <w:pPr>
              <w:rPr>
                <w:rFonts w:eastAsiaTheme="minorEastAsia"/>
                <w:lang w:eastAsia="ko-KR"/>
              </w:rPr>
            </w:pPr>
          </w:p>
        </w:tc>
      </w:tr>
      <w:tr w:rsidR="007A3F73" w14:paraId="374CA243" w14:textId="77777777">
        <w:tc>
          <w:tcPr>
            <w:tcW w:w="1496" w:type="dxa"/>
          </w:tcPr>
          <w:p w14:paraId="1DA79955" w14:textId="151D32AE" w:rsidR="007A3F73" w:rsidRDefault="007A3F73" w:rsidP="007A3F73">
            <w:pPr>
              <w:rPr>
                <w:rFonts w:eastAsiaTheme="minorEastAsia"/>
                <w:lang w:eastAsia="ko-KR"/>
              </w:rPr>
            </w:pPr>
            <w:proofErr w:type="spellStart"/>
            <w:r>
              <w:rPr>
                <w:rFonts w:eastAsiaTheme="minorEastAsia" w:hint="eastAsia"/>
              </w:rPr>
              <w:t>S</w:t>
            </w:r>
            <w:r>
              <w:rPr>
                <w:rFonts w:eastAsiaTheme="minorEastAsia"/>
              </w:rPr>
              <w:t>preadtrum</w:t>
            </w:r>
            <w:proofErr w:type="spellEnd"/>
          </w:p>
        </w:tc>
        <w:tc>
          <w:tcPr>
            <w:tcW w:w="1739" w:type="dxa"/>
          </w:tcPr>
          <w:p w14:paraId="41B2238D" w14:textId="1C2DF436" w:rsidR="007A3F73" w:rsidRDefault="007A3F73" w:rsidP="007A3F73">
            <w:pPr>
              <w:rPr>
                <w:rFonts w:eastAsiaTheme="minorEastAsia"/>
                <w:lang w:eastAsia="ko-KR"/>
              </w:rPr>
            </w:pPr>
            <w:r>
              <w:rPr>
                <w:rFonts w:eastAsiaTheme="minorEastAsia" w:hint="eastAsia"/>
              </w:rPr>
              <w:t>D</w:t>
            </w:r>
            <w:r>
              <w:rPr>
                <w:rFonts w:eastAsiaTheme="minorEastAsia"/>
              </w:rPr>
              <w:t>isagree</w:t>
            </w:r>
          </w:p>
        </w:tc>
        <w:tc>
          <w:tcPr>
            <w:tcW w:w="6480" w:type="dxa"/>
          </w:tcPr>
          <w:p w14:paraId="6A0AB19C" w14:textId="77777777" w:rsidR="007A3F73" w:rsidRDefault="007A3F73" w:rsidP="007A3F73">
            <w:pPr>
              <w:rPr>
                <w:rFonts w:eastAsiaTheme="minorEastAsia"/>
                <w:lang w:eastAsia="ko-KR"/>
              </w:rPr>
            </w:pPr>
          </w:p>
        </w:tc>
      </w:tr>
    </w:tbl>
    <w:p w14:paraId="4F99D2AE" w14:textId="6216BC0F" w:rsidR="00C768C9" w:rsidRDefault="00C768C9" w:rsidP="00C768C9"/>
    <w:p w14:paraId="1D397D45" w14:textId="0A21D53A" w:rsidR="00C768C9" w:rsidRPr="008F0751" w:rsidRDefault="008F0751" w:rsidP="00C768C9">
      <w:pPr>
        <w:rPr>
          <w:b/>
          <w:bCs/>
          <w:color w:val="0070C0"/>
        </w:rPr>
      </w:pPr>
      <w:r w:rsidRPr="008F0751">
        <w:rPr>
          <w:b/>
          <w:bCs/>
          <w:color w:val="0070C0"/>
        </w:rPr>
        <w:t>Rapporteur’s Summary:</w:t>
      </w:r>
    </w:p>
    <w:p w14:paraId="79AFD098" w14:textId="77777777" w:rsidR="008F0751" w:rsidRPr="008F0751" w:rsidRDefault="008F0751" w:rsidP="008F0751">
      <w:pPr>
        <w:rPr>
          <w:color w:val="0070C0"/>
        </w:rPr>
      </w:pPr>
      <w:r w:rsidRPr="008F0751">
        <w:rPr>
          <w:color w:val="0070C0"/>
        </w:rPr>
        <w:t>Out of 21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1975"/>
        <w:gridCol w:w="1800"/>
        <w:gridCol w:w="1890"/>
        <w:gridCol w:w="2070"/>
      </w:tblGrid>
      <w:tr w:rsidR="008F0751" w:rsidRPr="008F0751" w14:paraId="4FAACBAF" w14:textId="77777777" w:rsidTr="0015577E">
        <w:trPr>
          <w:jc w:val="center"/>
        </w:trPr>
        <w:tc>
          <w:tcPr>
            <w:tcW w:w="7735" w:type="dxa"/>
            <w:gridSpan w:val="4"/>
            <w:shd w:val="clear" w:color="auto" w:fill="F2F2F2" w:themeFill="background1" w:themeFillShade="F2"/>
            <w:vAlign w:val="center"/>
          </w:tcPr>
          <w:p w14:paraId="68E260DC" w14:textId="77777777" w:rsidR="008F0751" w:rsidRPr="008F0751" w:rsidRDefault="008F0751" w:rsidP="0015577E">
            <w:pPr>
              <w:jc w:val="center"/>
              <w:rPr>
                <w:b/>
                <w:bCs/>
                <w:i/>
                <w:iCs/>
                <w:color w:val="0070C0"/>
                <w:lang w:eastAsia="sv-SE"/>
              </w:rPr>
            </w:pPr>
            <w:r w:rsidRPr="008F0751">
              <w:rPr>
                <w:b/>
                <w:bCs/>
                <w:i/>
                <w:iCs/>
                <w:color w:val="0070C0"/>
                <w:lang w:eastAsia="sv-SE"/>
              </w:rPr>
              <w:t xml:space="preserve">Values added to </w:t>
            </w:r>
            <w:proofErr w:type="spellStart"/>
            <w:r w:rsidRPr="008F0751">
              <w:rPr>
                <w:b/>
                <w:bCs/>
                <w:i/>
                <w:iCs/>
                <w:color w:val="0070C0"/>
                <w:lang w:eastAsia="sv-SE"/>
              </w:rPr>
              <w:t>sr-ProhibitTimer</w:t>
            </w:r>
            <w:proofErr w:type="spellEnd"/>
            <w:r w:rsidRPr="008F0751">
              <w:rPr>
                <w:b/>
                <w:bCs/>
                <w:i/>
                <w:iCs/>
                <w:color w:val="0070C0"/>
                <w:lang w:eastAsia="sv-SE"/>
              </w:rPr>
              <w:t xml:space="preserve"> in NTN shall include values lower than the round-trip time?</w:t>
            </w:r>
          </w:p>
        </w:tc>
      </w:tr>
      <w:tr w:rsidR="008F0751" w:rsidRPr="008F0751" w14:paraId="28AE282A" w14:textId="77777777" w:rsidTr="0015577E">
        <w:trPr>
          <w:jc w:val="center"/>
        </w:trPr>
        <w:tc>
          <w:tcPr>
            <w:tcW w:w="1975" w:type="dxa"/>
            <w:shd w:val="clear" w:color="auto" w:fill="F2F2F2" w:themeFill="background1" w:themeFillShade="F2"/>
            <w:vAlign w:val="center"/>
          </w:tcPr>
          <w:p w14:paraId="6654EAC3" w14:textId="77777777" w:rsidR="008F0751" w:rsidRPr="008F0751" w:rsidRDefault="008F0751" w:rsidP="0015577E">
            <w:pPr>
              <w:jc w:val="center"/>
              <w:rPr>
                <w:color w:val="0070C0"/>
              </w:rPr>
            </w:pPr>
            <w:r w:rsidRPr="008F0751">
              <w:rPr>
                <w:color w:val="0070C0"/>
              </w:rPr>
              <w:t>Agree</w:t>
            </w:r>
          </w:p>
        </w:tc>
        <w:tc>
          <w:tcPr>
            <w:tcW w:w="1800" w:type="dxa"/>
            <w:shd w:val="clear" w:color="auto" w:fill="F2F2F2" w:themeFill="background1" w:themeFillShade="F2"/>
            <w:vAlign w:val="center"/>
          </w:tcPr>
          <w:p w14:paraId="62BF3426" w14:textId="77777777" w:rsidR="008F0751" w:rsidRPr="008F0751" w:rsidRDefault="008F0751" w:rsidP="0015577E">
            <w:pPr>
              <w:jc w:val="center"/>
              <w:rPr>
                <w:color w:val="0070C0"/>
              </w:rPr>
            </w:pPr>
            <w:r w:rsidRPr="008F0751">
              <w:rPr>
                <w:color w:val="0070C0"/>
              </w:rPr>
              <w:t>Disagree</w:t>
            </w:r>
          </w:p>
        </w:tc>
        <w:tc>
          <w:tcPr>
            <w:tcW w:w="1890" w:type="dxa"/>
            <w:shd w:val="clear" w:color="auto" w:fill="F2F2F2" w:themeFill="background1" w:themeFillShade="F2"/>
          </w:tcPr>
          <w:p w14:paraId="5C407291" w14:textId="77777777" w:rsidR="008F0751" w:rsidRPr="008F0751" w:rsidRDefault="008F0751" w:rsidP="0015577E">
            <w:pPr>
              <w:jc w:val="center"/>
              <w:rPr>
                <w:color w:val="0070C0"/>
              </w:rPr>
            </w:pPr>
            <w:r w:rsidRPr="008F0751">
              <w:rPr>
                <w:color w:val="0070C0"/>
              </w:rPr>
              <w:t>FFS</w:t>
            </w:r>
          </w:p>
        </w:tc>
        <w:tc>
          <w:tcPr>
            <w:tcW w:w="2070" w:type="dxa"/>
            <w:shd w:val="clear" w:color="auto" w:fill="F2F2F2" w:themeFill="background1" w:themeFillShade="F2"/>
          </w:tcPr>
          <w:p w14:paraId="2F77F992" w14:textId="77777777" w:rsidR="008F0751" w:rsidRPr="008F0751" w:rsidRDefault="008F0751" w:rsidP="0015577E">
            <w:pPr>
              <w:jc w:val="center"/>
              <w:rPr>
                <w:color w:val="0070C0"/>
              </w:rPr>
            </w:pPr>
            <w:r w:rsidRPr="008F0751">
              <w:rPr>
                <w:color w:val="0070C0"/>
              </w:rPr>
              <w:t>No strong opinion</w:t>
            </w:r>
          </w:p>
        </w:tc>
      </w:tr>
      <w:tr w:rsidR="008F0751" w:rsidRPr="008F0751" w14:paraId="7C9098F0" w14:textId="77777777" w:rsidTr="0015577E">
        <w:trPr>
          <w:jc w:val="center"/>
        </w:trPr>
        <w:tc>
          <w:tcPr>
            <w:tcW w:w="1975" w:type="dxa"/>
            <w:vAlign w:val="center"/>
          </w:tcPr>
          <w:p w14:paraId="3C4789BB" w14:textId="77777777" w:rsidR="008F0751" w:rsidRPr="008F0751" w:rsidRDefault="008F0751" w:rsidP="0015577E">
            <w:pPr>
              <w:jc w:val="center"/>
              <w:rPr>
                <w:color w:val="0070C0"/>
              </w:rPr>
            </w:pPr>
            <w:r w:rsidRPr="008F0751">
              <w:rPr>
                <w:color w:val="0070C0"/>
              </w:rPr>
              <w:t>5</w:t>
            </w:r>
          </w:p>
        </w:tc>
        <w:tc>
          <w:tcPr>
            <w:tcW w:w="1800" w:type="dxa"/>
          </w:tcPr>
          <w:p w14:paraId="1F7BA6CC" w14:textId="77777777" w:rsidR="008F0751" w:rsidRPr="008F0751" w:rsidRDefault="008F0751" w:rsidP="0015577E">
            <w:pPr>
              <w:jc w:val="center"/>
              <w:rPr>
                <w:color w:val="0070C0"/>
              </w:rPr>
            </w:pPr>
            <w:r w:rsidRPr="008F0751">
              <w:rPr>
                <w:color w:val="0070C0"/>
              </w:rPr>
              <w:t>12</w:t>
            </w:r>
          </w:p>
        </w:tc>
        <w:tc>
          <w:tcPr>
            <w:tcW w:w="1890" w:type="dxa"/>
          </w:tcPr>
          <w:p w14:paraId="65BAAE1C" w14:textId="77777777" w:rsidR="008F0751" w:rsidRPr="008F0751" w:rsidRDefault="008F0751" w:rsidP="0015577E">
            <w:pPr>
              <w:jc w:val="center"/>
              <w:rPr>
                <w:color w:val="0070C0"/>
              </w:rPr>
            </w:pPr>
            <w:r w:rsidRPr="008F0751">
              <w:rPr>
                <w:color w:val="0070C0"/>
              </w:rPr>
              <w:t>3</w:t>
            </w:r>
          </w:p>
        </w:tc>
        <w:tc>
          <w:tcPr>
            <w:tcW w:w="2070" w:type="dxa"/>
          </w:tcPr>
          <w:p w14:paraId="45B64562" w14:textId="77777777" w:rsidR="008F0751" w:rsidRPr="008F0751" w:rsidRDefault="008F0751" w:rsidP="0015577E">
            <w:pPr>
              <w:jc w:val="center"/>
              <w:rPr>
                <w:color w:val="0070C0"/>
              </w:rPr>
            </w:pPr>
            <w:r w:rsidRPr="008F0751">
              <w:rPr>
                <w:color w:val="0070C0"/>
              </w:rPr>
              <w:t>1</w:t>
            </w:r>
          </w:p>
        </w:tc>
      </w:tr>
    </w:tbl>
    <w:p w14:paraId="5248354F" w14:textId="77777777" w:rsidR="008F0751" w:rsidRPr="008F0751" w:rsidRDefault="008F0751" w:rsidP="008F0751">
      <w:pPr>
        <w:rPr>
          <w:color w:val="0070C0"/>
        </w:rPr>
      </w:pPr>
    </w:p>
    <w:p w14:paraId="3731F6EF" w14:textId="77777777" w:rsidR="008F0751" w:rsidRPr="008F0751" w:rsidRDefault="008F0751" w:rsidP="008F0751">
      <w:pPr>
        <w:rPr>
          <w:color w:val="0070C0"/>
        </w:rPr>
      </w:pPr>
      <w:r w:rsidRPr="008F0751">
        <w:rPr>
          <w:color w:val="0070C0"/>
        </w:rPr>
        <w:t>Based on small majority, the following is proposed:</w:t>
      </w:r>
    </w:p>
    <w:p w14:paraId="12DB037F" w14:textId="77777777" w:rsidR="008F0751" w:rsidRPr="008F0751" w:rsidRDefault="008F0751" w:rsidP="008F0751">
      <w:pPr>
        <w:ind w:left="1440" w:hanging="1440"/>
        <w:rPr>
          <w:b/>
          <w:color w:val="0070C0"/>
          <w:lang w:eastAsia="sv-SE"/>
        </w:rPr>
      </w:pPr>
      <w:r w:rsidRPr="008F0751">
        <w:rPr>
          <w:b/>
          <w:color w:val="0070C0"/>
          <w:lang w:eastAsia="sv-SE"/>
        </w:rPr>
        <w:t xml:space="preserve">Proposal 11: </w:t>
      </w:r>
      <w:r w:rsidRPr="008F0751">
        <w:rPr>
          <w:b/>
          <w:color w:val="0070C0"/>
          <w:lang w:eastAsia="sv-SE"/>
        </w:rPr>
        <w:tab/>
      </w:r>
      <w:proofErr w:type="spellStart"/>
      <w:r w:rsidRPr="008F0751">
        <w:rPr>
          <w:b/>
          <w:bCs/>
          <w:i/>
          <w:iCs/>
          <w:color w:val="0070C0"/>
          <w:lang w:eastAsia="sv-SE"/>
        </w:rPr>
        <w:t>sr-ProhibitTimer</w:t>
      </w:r>
      <w:proofErr w:type="spellEnd"/>
      <w:r w:rsidRPr="008F0751">
        <w:rPr>
          <w:b/>
          <w:bCs/>
          <w:color w:val="0070C0"/>
          <w:lang w:eastAsia="sv-SE"/>
        </w:rPr>
        <w:t xml:space="preserve"> shall not include values lower than the round-trip time in NTN. (12/21)</w:t>
      </w:r>
    </w:p>
    <w:p w14:paraId="4EFDCD0A" w14:textId="77777777" w:rsidR="008F0751" w:rsidRPr="008F0751" w:rsidRDefault="008F0751" w:rsidP="00C768C9">
      <w:pPr>
        <w:rPr>
          <w:b/>
          <w:bCs/>
        </w:rPr>
      </w:pPr>
    </w:p>
    <w:p w14:paraId="42E6B175" w14:textId="2F32EC23" w:rsidR="00D71316" w:rsidRDefault="00117C03">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D71316" w14:paraId="48069EA4" w14:textId="77777777">
        <w:tc>
          <w:tcPr>
            <w:tcW w:w="1615" w:type="dxa"/>
          </w:tcPr>
          <w:p w14:paraId="2732BD82" w14:textId="77777777" w:rsidR="00D71316" w:rsidRDefault="00117C03">
            <w:pPr>
              <w:rPr>
                <w:b/>
                <w:bCs/>
                <w:sz w:val="18"/>
                <w:szCs w:val="18"/>
              </w:rPr>
            </w:pPr>
            <w:r>
              <w:rPr>
                <w:b/>
                <w:bCs/>
                <w:sz w:val="18"/>
                <w:szCs w:val="18"/>
              </w:rPr>
              <w:t>Contribution</w:t>
            </w:r>
          </w:p>
        </w:tc>
        <w:tc>
          <w:tcPr>
            <w:tcW w:w="6660" w:type="dxa"/>
          </w:tcPr>
          <w:p w14:paraId="609CDC32"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7CB85E4D" w14:textId="77777777" w:rsidR="00D71316" w:rsidRDefault="00117C03">
            <w:pPr>
              <w:pStyle w:val="NoSpacing"/>
              <w:rPr>
                <w:b/>
                <w:bCs/>
                <w:sz w:val="18"/>
                <w:szCs w:val="18"/>
              </w:rPr>
            </w:pPr>
            <w:r>
              <w:rPr>
                <w:b/>
                <w:bCs/>
                <w:sz w:val="18"/>
                <w:szCs w:val="18"/>
              </w:rPr>
              <w:t>Company</w:t>
            </w:r>
          </w:p>
        </w:tc>
      </w:tr>
      <w:tr w:rsidR="00D71316" w14:paraId="6713B24B" w14:textId="77777777">
        <w:tc>
          <w:tcPr>
            <w:tcW w:w="1615" w:type="dxa"/>
          </w:tcPr>
          <w:p w14:paraId="4100DE5B" w14:textId="77777777" w:rsidR="00D71316" w:rsidRDefault="00117C03">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595F2EA9" w14:textId="77777777" w:rsidR="00D71316" w:rsidRDefault="00117C03">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w:t>
            </w:r>
            <w:proofErr w:type="gramStart"/>
            <w:r>
              <w:rPr>
                <w:sz w:val="18"/>
                <w:szCs w:val="22"/>
              </w:rPr>
              <w:t>i.e.</w:t>
            </w:r>
            <w:proofErr w:type="gramEnd"/>
            <w:r>
              <w:rPr>
                <w:sz w:val="18"/>
                <w:szCs w:val="22"/>
              </w:rPr>
              <w:t xml:space="preserve"> the configured CGT/CGRT value is extended by UE-specific RTD. </w:t>
            </w:r>
          </w:p>
        </w:tc>
        <w:tc>
          <w:tcPr>
            <w:tcW w:w="1354" w:type="dxa"/>
          </w:tcPr>
          <w:p w14:paraId="338DEEEC" w14:textId="77777777" w:rsidR="00D71316" w:rsidRDefault="00117C03">
            <w:pPr>
              <w:pStyle w:val="NoSpacing"/>
              <w:rPr>
                <w:sz w:val="18"/>
                <w:szCs w:val="18"/>
              </w:rPr>
            </w:pPr>
            <w:r>
              <w:rPr>
                <w:sz w:val="18"/>
                <w:szCs w:val="18"/>
              </w:rPr>
              <w:t>MediaTek</w:t>
            </w:r>
          </w:p>
        </w:tc>
      </w:tr>
    </w:tbl>
    <w:p w14:paraId="79ABC9EC" w14:textId="77777777" w:rsidR="00D71316" w:rsidRDefault="00D71316"/>
    <w:p w14:paraId="4E6E6B67" w14:textId="77777777" w:rsidR="00D71316" w:rsidRDefault="00117C03">
      <w:pPr>
        <w:ind w:left="1440" w:hanging="1440"/>
        <w:rPr>
          <w:rFonts w:cs="Arial"/>
          <w:b/>
          <w:bCs/>
        </w:rPr>
      </w:pPr>
      <w:r>
        <w:rPr>
          <w:rFonts w:cs="Arial"/>
          <w:b/>
          <w:bCs/>
        </w:rPr>
        <w:t>Question 14)</w:t>
      </w:r>
      <w:r>
        <w:rPr>
          <w:rFonts w:cs="Arial"/>
          <w:b/>
          <w:bCs/>
        </w:rPr>
        <w:tab/>
        <w:t xml:space="preserve">Do you agree UE specific pre-compensation offset for round trip delay (RTD) is applied to CGT and CGRT (if configured), </w:t>
      </w:r>
      <w:proofErr w:type="gramStart"/>
      <w:r>
        <w:rPr>
          <w:rFonts w:cs="Arial"/>
          <w:b/>
          <w:bCs/>
        </w:rPr>
        <w:t>i.e.</w:t>
      </w:r>
      <w:proofErr w:type="gramEnd"/>
      <w:r>
        <w:rPr>
          <w:rFonts w:cs="Arial"/>
          <w:b/>
          <w:bCs/>
        </w:rPr>
        <w:t xml:space="preserv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55467512" w14:textId="77777777">
        <w:tc>
          <w:tcPr>
            <w:tcW w:w="1496" w:type="dxa"/>
            <w:shd w:val="clear" w:color="auto" w:fill="E7E6E6" w:themeFill="background2"/>
          </w:tcPr>
          <w:p w14:paraId="7D1B343E"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17B028F6"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C201159" w14:textId="77777777" w:rsidR="00D71316" w:rsidRDefault="00117C03">
            <w:pPr>
              <w:jc w:val="center"/>
              <w:rPr>
                <w:b/>
                <w:lang w:eastAsia="sv-SE"/>
              </w:rPr>
            </w:pPr>
            <w:r>
              <w:rPr>
                <w:b/>
                <w:lang w:eastAsia="sv-SE"/>
              </w:rPr>
              <w:t>Additional comments</w:t>
            </w:r>
          </w:p>
        </w:tc>
      </w:tr>
      <w:tr w:rsidR="00D71316" w14:paraId="2C2F7255" w14:textId="77777777">
        <w:tc>
          <w:tcPr>
            <w:tcW w:w="1496" w:type="dxa"/>
          </w:tcPr>
          <w:p w14:paraId="0B062968" w14:textId="77777777" w:rsidR="00D71316" w:rsidRDefault="00117C03">
            <w:pPr>
              <w:rPr>
                <w:rFonts w:eastAsia="SimSun"/>
                <w:lang w:val="en-US"/>
              </w:rPr>
            </w:pPr>
            <w:r>
              <w:rPr>
                <w:rFonts w:eastAsia="SimSun" w:hint="eastAsia"/>
                <w:lang w:val="en-US"/>
              </w:rPr>
              <w:t>Xiaomi</w:t>
            </w:r>
          </w:p>
        </w:tc>
        <w:tc>
          <w:tcPr>
            <w:tcW w:w="1739" w:type="dxa"/>
          </w:tcPr>
          <w:p w14:paraId="066F238C" w14:textId="77777777" w:rsidR="00D71316" w:rsidRDefault="00117C03">
            <w:pPr>
              <w:rPr>
                <w:rFonts w:eastAsia="SimSun"/>
                <w:lang w:val="en-US"/>
              </w:rPr>
            </w:pPr>
            <w:r>
              <w:rPr>
                <w:rFonts w:eastAsia="SimSun" w:hint="eastAsia"/>
                <w:lang w:val="en-US"/>
              </w:rPr>
              <w:t>Agree for CGT, not agree for CGRT</w:t>
            </w:r>
          </w:p>
        </w:tc>
        <w:tc>
          <w:tcPr>
            <w:tcW w:w="6480" w:type="dxa"/>
          </w:tcPr>
          <w:p w14:paraId="70B35E24" w14:textId="77777777" w:rsidR="00D71316" w:rsidRDefault="00117C03">
            <w:pPr>
              <w:rPr>
                <w:rFonts w:eastAsia="SimSun"/>
                <w:lang w:val="en-US"/>
              </w:rPr>
            </w:pPr>
            <w:r>
              <w:rPr>
                <w:rFonts w:eastAsia="SimSun" w:hint="eastAsia"/>
                <w:lang w:val="en-US"/>
              </w:rPr>
              <w:t>CGRT is introduced for AUL of NR-U. Since NR-U is not applied to NTN, there is no need to change the behavior of CGRT.</w:t>
            </w:r>
          </w:p>
        </w:tc>
      </w:tr>
      <w:tr w:rsidR="00D71316" w14:paraId="63085FA9" w14:textId="77777777">
        <w:tc>
          <w:tcPr>
            <w:tcW w:w="1496" w:type="dxa"/>
          </w:tcPr>
          <w:p w14:paraId="3341E60B" w14:textId="77777777" w:rsidR="00D71316" w:rsidRDefault="00117C03">
            <w:pPr>
              <w:rPr>
                <w:lang w:eastAsia="sv-SE"/>
              </w:rPr>
            </w:pPr>
            <w:r>
              <w:rPr>
                <w:rFonts w:hint="eastAsia"/>
                <w:lang w:eastAsia="sv-SE"/>
              </w:rPr>
              <w:t>A</w:t>
            </w:r>
            <w:r>
              <w:rPr>
                <w:lang w:eastAsia="sv-SE"/>
              </w:rPr>
              <w:t>PT</w:t>
            </w:r>
          </w:p>
        </w:tc>
        <w:tc>
          <w:tcPr>
            <w:tcW w:w="1739" w:type="dxa"/>
          </w:tcPr>
          <w:p w14:paraId="0223128F" w14:textId="77777777" w:rsidR="00D71316" w:rsidRDefault="00117C03">
            <w:pPr>
              <w:rPr>
                <w:lang w:eastAsia="sv-SE"/>
              </w:rPr>
            </w:pPr>
            <w:r>
              <w:rPr>
                <w:rFonts w:hint="eastAsia"/>
                <w:lang w:eastAsia="sv-SE"/>
              </w:rPr>
              <w:t>D</w:t>
            </w:r>
            <w:r>
              <w:rPr>
                <w:lang w:eastAsia="sv-SE"/>
              </w:rPr>
              <w:t>isagree</w:t>
            </w:r>
          </w:p>
        </w:tc>
        <w:tc>
          <w:tcPr>
            <w:tcW w:w="6480" w:type="dxa"/>
          </w:tcPr>
          <w:p w14:paraId="168BB445" w14:textId="77777777" w:rsidR="00D71316" w:rsidRDefault="00117C03">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088F7704" w14:textId="77777777" w:rsidR="00D71316" w:rsidRDefault="00117C03">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02D58490" w14:textId="77777777" w:rsidR="00D71316" w:rsidRDefault="00117C03">
            <w:pPr>
              <w:pStyle w:val="TAL"/>
              <w:rPr>
                <w:lang w:val="en-US" w:eastAsia="zh-TW"/>
              </w:rPr>
            </w:pPr>
            <w:r>
              <w:rPr>
                <w:rFonts w:cs="Arial"/>
                <w:b/>
                <w:bCs/>
                <w:i/>
                <w:iCs/>
              </w:rPr>
              <w:t>cg-</w:t>
            </w:r>
            <w:proofErr w:type="spellStart"/>
            <w:r>
              <w:rPr>
                <w:rFonts w:cs="Arial"/>
                <w:b/>
                <w:bCs/>
                <w:i/>
                <w:iCs/>
              </w:rPr>
              <w:t>RetransmissionTimer</w:t>
            </w:r>
            <w:proofErr w:type="spellEnd"/>
          </w:p>
          <w:p w14:paraId="544B2CF4" w14:textId="77777777" w:rsidR="00D71316" w:rsidRDefault="00117C03">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D71316" w14:paraId="09A315CA" w14:textId="77777777">
        <w:tc>
          <w:tcPr>
            <w:tcW w:w="1496" w:type="dxa"/>
          </w:tcPr>
          <w:p w14:paraId="534AD120" w14:textId="77777777" w:rsidR="00D71316" w:rsidRDefault="00117C03">
            <w:pPr>
              <w:rPr>
                <w:rFonts w:eastAsia="SimSun"/>
                <w:lang w:val="en-US" w:eastAsia="sv-SE"/>
              </w:rPr>
            </w:pPr>
            <w:r>
              <w:rPr>
                <w:rFonts w:eastAsia="SimSun" w:hint="eastAsia"/>
                <w:lang w:val="en-US"/>
              </w:rPr>
              <w:t>ZTE</w:t>
            </w:r>
          </w:p>
        </w:tc>
        <w:tc>
          <w:tcPr>
            <w:tcW w:w="1739" w:type="dxa"/>
          </w:tcPr>
          <w:p w14:paraId="7845A6B1" w14:textId="77777777" w:rsidR="00D71316" w:rsidRDefault="00117C03">
            <w:pPr>
              <w:rPr>
                <w:rFonts w:eastAsia="SimSun"/>
                <w:lang w:val="en-US" w:eastAsia="sv-SE"/>
              </w:rPr>
            </w:pPr>
            <w:r>
              <w:rPr>
                <w:rFonts w:eastAsia="SimSun" w:hint="eastAsia"/>
                <w:lang w:val="en-US"/>
              </w:rPr>
              <w:t>Agree</w:t>
            </w:r>
          </w:p>
        </w:tc>
        <w:tc>
          <w:tcPr>
            <w:tcW w:w="6480" w:type="dxa"/>
          </w:tcPr>
          <w:p w14:paraId="2318CDFD" w14:textId="77777777" w:rsidR="00D71316" w:rsidRDefault="00D71316">
            <w:pPr>
              <w:rPr>
                <w:rFonts w:eastAsia="SimSun"/>
                <w:lang w:val="en-US"/>
              </w:rPr>
            </w:pPr>
          </w:p>
        </w:tc>
      </w:tr>
      <w:tr w:rsidR="00D71316" w14:paraId="24E04B7B" w14:textId="77777777">
        <w:tc>
          <w:tcPr>
            <w:tcW w:w="1496" w:type="dxa"/>
          </w:tcPr>
          <w:p w14:paraId="5087A6AC" w14:textId="77777777" w:rsidR="00D71316" w:rsidRDefault="00117C03">
            <w:pPr>
              <w:rPr>
                <w:lang w:eastAsia="sv-SE"/>
              </w:rPr>
            </w:pPr>
            <w:r>
              <w:t>OPPO</w:t>
            </w:r>
          </w:p>
        </w:tc>
        <w:tc>
          <w:tcPr>
            <w:tcW w:w="1739" w:type="dxa"/>
          </w:tcPr>
          <w:p w14:paraId="7F11E87A" w14:textId="77777777" w:rsidR="00D71316" w:rsidRDefault="00117C03">
            <w:pPr>
              <w:rPr>
                <w:lang w:eastAsia="sv-SE"/>
              </w:rPr>
            </w:pPr>
            <w:r>
              <w:t>FFS</w:t>
            </w:r>
          </w:p>
        </w:tc>
        <w:tc>
          <w:tcPr>
            <w:tcW w:w="6480" w:type="dxa"/>
          </w:tcPr>
          <w:p w14:paraId="6D1081E9" w14:textId="77777777" w:rsidR="00D71316" w:rsidRDefault="00117C03">
            <w:pPr>
              <w:rPr>
                <w:rFonts w:eastAsiaTheme="minorEastAsia"/>
              </w:rPr>
            </w:pPr>
            <w:r>
              <w:rPr>
                <w:rFonts w:eastAsiaTheme="minorEastAsia" w:hint="eastAsia"/>
              </w:rPr>
              <w:t>F</w:t>
            </w:r>
            <w:r>
              <w:rPr>
                <w:rFonts w:eastAsiaTheme="minorEastAsia"/>
              </w:rPr>
              <w:t>irstly, we need to clarify whether HARQ enabled/disabled is assumed here.</w:t>
            </w:r>
          </w:p>
          <w:p w14:paraId="2D54AF92" w14:textId="77777777" w:rsidR="00D71316" w:rsidRDefault="00117C03">
            <w:r>
              <w:t xml:space="preserve">HARQ stalling for configured grant would still </w:t>
            </w:r>
            <w:proofErr w:type="gramStart"/>
            <w:r>
              <w:t>occur, if</w:t>
            </w:r>
            <w:proofErr w:type="gramEnd"/>
            <w:r>
              <w:t xml:space="preserve"> we simply extend CGT/CGRT value by UE-specific RTT offset. FFS is needed for CG. </w:t>
            </w:r>
          </w:p>
        </w:tc>
      </w:tr>
      <w:tr w:rsidR="00D71316" w14:paraId="6B4E7E94" w14:textId="77777777">
        <w:tc>
          <w:tcPr>
            <w:tcW w:w="1496" w:type="dxa"/>
          </w:tcPr>
          <w:p w14:paraId="4BBC868C" w14:textId="77777777" w:rsidR="00D71316" w:rsidRDefault="00117C03">
            <w:pPr>
              <w:rPr>
                <w:lang w:eastAsia="sv-SE"/>
              </w:rPr>
            </w:pPr>
            <w:r>
              <w:rPr>
                <w:lang w:eastAsia="sv-SE"/>
              </w:rPr>
              <w:t>Samsung</w:t>
            </w:r>
          </w:p>
        </w:tc>
        <w:tc>
          <w:tcPr>
            <w:tcW w:w="1739" w:type="dxa"/>
          </w:tcPr>
          <w:p w14:paraId="1A829309" w14:textId="77777777" w:rsidR="00D71316" w:rsidRDefault="00117C03">
            <w:pPr>
              <w:rPr>
                <w:rFonts w:eastAsia="DengXian"/>
              </w:rPr>
            </w:pPr>
            <w:r>
              <w:rPr>
                <w:rFonts w:eastAsia="DengXian"/>
              </w:rPr>
              <w:t>Discuss</w:t>
            </w:r>
          </w:p>
        </w:tc>
        <w:tc>
          <w:tcPr>
            <w:tcW w:w="6480" w:type="dxa"/>
          </w:tcPr>
          <w:p w14:paraId="1E4F8282" w14:textId="77777777" w:rsidR="00D71316" w:rsidRDefault="00117C03">
            <w:pPr>
              <w:rPr>
                <w:rFonts w:eastAsia="DengXian"/>
              </w:rPr>
            </w:pPr>
            <w:r>
              <w:rPr>
                <w:rFonts w:eastAsia="DengXian"/>
              </w:rPr>
              <w:t>We are open to further discussion on this topic.</w:t>
            </w:r>
          </w:p>
        </w:tc>
      </w:tr>
      <w:tr w:rsidR="00D71316" w14:paraId="03FAB12F" w14:textId="77777777">
        <w:tc>
          <w:tcPr>
            <w:tcW w:w="1496" w:type="dxa"/>
          </w:tcPr>
          <w:p w14:paraId="3D5AED4D" w14:textId="77777777" w:rsidR="00D71316" w:rsidRDefault="00117C03">
            <w:pPr>
              <w:rPr>
                <w:lang w:eastAsia="sv-SE"/>
              </w:rPr>
            </w:pPr>
            <w:r>
              <w:rPr>
                <w:lang w:eastAsia="sv-SE"/>
              </w:rPr>
              <w:t>MediaTek</w:t>
            </w:r>
          </w:p>
        </w:tc>
        <w:tc>
          <w:tcPr>
            <w:tcW w:w="1739" w:type="dxa"/>
          </w:tcPr>
          <w:p w14:paraId="644E6E6C" w14:textId="77777777" w:rsidR="00D71316" w:rsidRDefault="00117C03">
            <w:pPr>
              <w:rPr>
                <w:lang w:eastAsia="sv-SE"/>
              </w:rPr>
            </w:pPr>
            <w:r>
              <w:rPr>
                <w:lang w:eastAsia="sv-SE"/>
              </w:rPr>
              <w:t>Agree</w:t>
            </w:r>
          </w:p>
        </w:tc>
        <w:tc>
          <w:tcPr>
            <w:tcW w:w="6480" w:type="dxa"/>
          </w:tcPr>
          <w:p w14:paraId="2FEF2211" w14:textId="77777777" w:rsidR="00D71316" w:rsidRDefault="00117C03">
            <w:pPr>
              <w:rPr>
                <w:lang w:eastAsia="sv-SE"/>
              </w:rPr>
            </w:pPr>
            <w:r>
              <w:rPr>
                <w:lang w:eastAsia="sv-SE"/>
              </w:rPr>
              <w:t>Offsetting the CGT/CGRT with the UE-specific RTD can improve resource utilization for CGs and should be supported.</w:t>
            </w:r>
          </w:p>
        </w:tc>
      </w:tr>
      <w:tr w:rsidR="00D71316" w14:paraId="3922E93C" w14:textId="77777777">
        <w:tc>
          <w:tcPr>
            <w:tcW w:w="1496" w:type="dxa"/>
          </w:tcPr>
          <w:p w14:paraId="436C04BB" w14:textId="77777777" w:rsidR="00D71316" w:rsidRDefault="00117C03">
            <w:pPr>
              <w:rPr>
                <w:rFonts w:eastAsia="DengXian"/>
              </w:rPr>
            </w:pPr>
            <w:r>
              <w:rPr>
                <w:rFonts w:eastAsia="DengXian"/>
              </w:rPr>
              <w:t>Qualcomm</w:t>
            </w:r>
          </w:p>
        </w:tc>
        <w:tc>
          <w:tcPr>
            <w:tcW w:w="1739" w:type="dxa"/>
          </w:tcPr>
          <w:p w14:paraId="21FE5DAA" w14:textId="77777777" w:rsidR="00D71316" w:rsidRDefault="00117C03">
            <w:pPr>
              <w:rPr>
                <w:rFonts w:eastAsia="DengXian"/>
              </w:rPr>
            </w:pPr>
            <w:r>
              <w:rPr>
                <w:rFonts w:eastAsia="DengXian"/>
              </w:rPr>
              <w:t>Agree for CGT,</w:t>
            </w:r>
          </w:p>
          <w:p w14:paraId="365C1388" w14:textId="77777777" w:rsidR="00D71316" w:rsidRDefault="00117C03">
            <w:pPr>
              <w:rPr>
                <w:rFonts w:eastAsia="DengXian"/>
              </w:rPr>
            </w:pPr>
            <w:r>
              <w:rPr>
                <w:rFonts w:eastAsia="DengXian"/>
              </w:rPr>
              <w:t>Disagree on need for CGRT</w:t>
            </w:r>
          </w:p>
        </w:tc>
        <w:tc>
          <w:tcPr>
            <w:tcW w:w="6480" w:type="dxa"/>
          </w:tcPr>
          <w:p w14:paraId="05661AE8" w14:textId="77777777" w:rsidR="00D71316" w:rsidRDefault="00117C03">
            <w:pPr>
              <w:rPr>
                <w:rFonts w:eastAsia="DengXian"/>
              </w:rPr>
            </w:pPr>
            <w:r>
              <w:rPr>
                <w:rFonts w:eastAsia="DengXian"/>
              </w:rPr>
              <w:t>CGRT is for NR-U. If it becomes clear CGRT can be applicable to NTN, we can revisit it.</w:t>
            </w:r>
          </w:p>
        </w:tc>
      </w:tr>
      <w:tr w:rsidR="00D71316" w14:paraId="0F690144" w14:textId="77777777">
        <w:tc>
          <w:tcPr>
            <w:tcW w:w="1496" w:type="dxa"/>
          </w:tcPr>
          <w:p w14:paraId="0B5A6A0F" w14:textId="77777777" w:rsidR="00D71316" w:rsidRDefault="00117C03">
            <w:pPr>
              <w:rPr>
                <w:rFonts w:eastAsiaTheme="minorEastAsia"/>
              </w:rPr>
            </w:pPr>
            <w:r>
              <w:rPr>
                <w:lang w:eastAsia="sv-SE"/>
              </w:rPr>
              <w:t>Ericsson</w:t>
            </w:r>
          </w:p>
        </w:tc>
        <w:tc>
          <w:tcPr>
            <w:tcW w:w="1739" w:type="dxa"/>
          </w:tcPr>
          <w:p w14:paraId="26A36AF6" w14:textId="77777777" w:rsidR="00D71316" w:rsidRDefault="00117C03">
            <w:pPr>
              <w:rPr>
                <w:rFonts w:eastAsiaTheme="minorEastAsia"/>
              </w:rPr>
            </w:pPr>
            <w:r>
              <w:rPr>
                <w:rFonts w:eastAsia="DengXian"/>
              </w:rPr>
              <w:t>Possibly for CGT</w:t>
            </w:r>
          </w:p>
        </w:tc>
        <w:tc>
          <w:tcPr>
            <w:tcW w:w="6480" w:type="dxa"/>
          </w:tcPr>
          <w:p w14:paraId="664B2AF8" w14:textId="77777777" w:rsidR="00D71316" w:rsidRDefault="00117C03">
            <w:pPr>
              <w:rPr>
                <w:rFonts w:eastAsia="DengXian"/>
              </w:rPr>
            </w:pPr>
            <w:r>
              <w:rPr>
                <w:rFonts w:eastAsia="DengXian"/>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14:paraId="6CBC507F" w14:textId="77777777" w:rsidR="00D71316" w:rsidRDefault="00117C03">
            <w:pPr>
              <w:rPr>
                <w:rFonts w:eastAsiaTheme="minorEastAsia"/>
              </w:rPr>
            </w:pPr>
            <w:r>
              <w:rPr>
                <w:rFonts w:eastAsia="DengXian"/>
              </w:rPr>
              <w:t xml:space="preserve">CGRT is unnecessary to extend for NTN. </w:t>
            </w:r>
          </w:p>
        </w:tc>
      </w:tr>
      <w:tr w:rsidR="00D71316" w14:paraId="66156146" w14:textId="77777777">
        <w:tc>
          <w:tcPr>
            <w:tcW w:w="1496" w:type="dxa"/>
          </w:tcPr>
          <w:p w14:paraId="4A623B2F"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5855DBB" w14:textId="77777777" w:rsidR="00D71316" w:rsidRDefault="00117C03">
            <w:pPr>
              <w:rPr>
                <w:rFonts w:eastAsiaTheme="minorEastAsia"/>
              </w:rPr>
            </w:pPr>
            <w:r>
              <w:rPr>
                <w:rFonts w:eastAsiaTheme="minorEastAsia"/>
              </w:rPr>
              <w:t>Discuss</w:t>
            </w:r>
          </w:p>
        </w:tc>
        <w:tc>
          <w:tcPr>
            <w:tcW w:w="6480" w:type="dxa"/>
          </w:tcPr>
          <w:p w14:paraId="586998BD"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F95921B" w14:textId="77777777">
        <w:tc>
          <w:tcPr>
            <w:tcW w:w="1496" w:type="dxa"/>
          </w:tcPr>
          <w:p w14:paraId="5D41B9BB" w14:textId="77777777" w:rsidR="00D71316" w:rsidRDefault="00117C03">
            <w:pPr>
              <w:rPr>
                <w:rFonts w:eastAsiaTheme="minorEastAsia"/>
              </w:rPr>
            </w:pPr>
            <w:r>
              <w:rPr>
                <w:lang w:eastAsia="sv-SE"/>
              </w:rPr>
              <w:t>Nokia</w:t>
            </w:r>
          </w:p>
        </w:tc>
        <w:tc>
          <w:tcPr>
            <w:tcW w:w="1739" w:type="dxa"/>
          </w:tcPr>
          <w:p w14:paraId="3D7F2C13" w14:textId="77777777" w:rsidR="00D71316" w:rsidRDefault="00117C03">
            <w:pPr>
              <w:rPr>
                <w:rFonts w:eastAsiaTheme="minorEastAsia"/>
              </w:rPr>
            </w:pPr>
            <w:r>
              <w:rPr>
                <w:lang w:eastAsia="sv-SE"/>
              </w:rPr>
              <w:t>Partly agree with comments</w:t>
            </w:r>
          </w:p>
        </w:tc>
        <w:tc>
          <w:tcPr>
            <w:tcW w:w="6480" w:type="dxa"/>
          </w:tcPr>
          <w:p w14:paraId="52CAB961" w14:textId="77777777" w:rsidR="00D71316" w:rsidRDefault="00117C03">
            <w:pPr>
              <w:jc w:val="left"/>
              <w:rPr>
                <w:lang w:eastAsia="sv-SE"/>
              </w:rPr>
            </w:pPr>
            <w:r>
              <w:rPr>
                <w:lang w:eastAsia="sv-SE"/>
              </w:rPr>
              <w:t xml:space="preserve">For CGT, it may follow the same rule as proposed in Question1. E.g. </w:t>
            </w:r>
          </w:p>
          <w:p w14:paraId="4636AE55" w14:textId="77777777" w:rsidR="00D71316" w:rsidRDefault="00117C03">
            <w:pPr>
              <w:jc w:val="left"/>
              <w:rPr>
                <w:i/>
                <w:iCs/>
              </w:rPr>
            </w:pPr>
            <w:r>
              <w:rPr>
                <w:i/>
                <w:iCs/>
              </w:rPr>
              <w:t>RAN2 working assumption: Offset for CGT is equal to UE-gNB RTT (if RAN1 decides something that requires to change this we can revisit it as in DL).</w:t>
            </w:r>
          </w:p>
          <w:p w14:paraId="3ACAC287" w14:textId="77777777" w:rsidR="00D71316" w:rsidRDefault="00117C03">
            <w:pPr>
              <w:rPr>
                <w:rFonts w:eastAsiaTheme="minorEastAsia"/>
              </w:rPr>
            </w:pPr>
            <w:r>
              <w:rPr>
                <w:lang w:eastAsia="sv-SE"/>
              </w:rPr>
              <w:t xml:space="preserve">For CGRT, RAN2 may need to confirm that autonomous retransmission should be supported or not for NTN. </w:t>
            </w:r>
          </w:p>
        </w:tc>
      </w:tr>
      <w:tr w:rsidR="00D71316" w14:paraId="48887135" w14:textId="77777777">
        <w:tc>
          <w:tcPr>
            <w:tcW w:w="1496" w:type="dxa"/>
          </w:tcPr>
          <w:p w14:paraId="7812E036" w14:textId="77777777" w:rsidR="00D71316" w:rsidRDefault="00117C03">
            <w:pPr>
              <w:rPr>
                <w:rFonts w:eastAsia="Malgun Gothic"/>
                <w:lang w:eastAsia="ko-KR"/>
              </w:rPr>
            </w:pPr>
            <w:r>
              <w:rPr>
                <w:rFonts w:eastAsiaTheme="minorEastAsia" w:hint="eastAsia"/>
              </w:rPr>
              <w:t>CATT</w:t>
            </w:r>
          </w:p>
        </w:tc>
        <w:tc>
          <w:tcPr>
            <w:tcW w:w="1739" w:type="dxa"/>
          </w:tcPr>
          <w:p w14:paraId="07305F9F" w14:textId="77777777" w:rsidR="00D71316" w:rsidRDefault="00117C03">
            <w:pPr>
              <w:rPr>
                <w:rFonts w:eastAsiaTheme="minorEastAsia"/>
              </w:rPr>
            </w:pPr>
            <w:r>
              <w:rPr>
                <w:rFonts w:eastAsiaTheme="minorEastAsia" w:hint="eastAsia"/>
              </w:rPr>
              <w:t>FFS</w:t>
            </w:r>
          </w:p>
        </w:tc>
        <w:tc>
          <w:tcPr>
            <w:tcW w:w="6480" w:type="dxa"/>
          </w:tcPr>
          <w:p w14:paraId="65D10EBB" w14:textId="77777777" w:rsidR="00D71316" w:rsidRDefault="00117C03">
            <w:pPr>
              <w:rPr>
                <w:rFonts w:eastAsiaTheme="minorEastAsia"/>
              </w:rPr>
            </w:pPr>
            <w:r>
              <w:rPr>
                <w:rFonts w:eastAsiaTheme="minorEastAsia"/>
              </w:rPr>
              <w:t>I</w:t>
            </w:r>
            <w:r>
              <w:rPr>
                <w:rFonts w:eastAsiaTheme="minorEastAsia" w:hint="eastAsia"/>
              </w:rPr>
              <w:t xml:space="preserve">t is possible to extend </w:t>
            </w:r>
            <w:r>
              <w:rPr>
                <w:rFonts w:eastAsiaTheme="minorEastAsia"/>
              </w:rPr>
              <w:t>CGT</w:t>
            </w:r>
            <w:r>
              <w:rPr>
                <w:rFonts w:eastAsiaTheme="minorEastAsia" w:hint="eastAsia"/>
              </w:rPr>
              <w:t xml:space="preserve">. </w:t>
            </w:r>
          </w:p>
          <w:p w14:paraId="202F1013" w14:textId="77777777" w:rsidR="00D71316" w:rsidRDefault="00117C03">
            <w:pPr>
              <w:rPr>
                <w:rFonts w:eastAsiaTheme="minorEastAsia"/>
              </w:rPr>
            </w:pPr>
            <w:r>
              <w:rPr>
                <w:rFonts w:eastAsiaTheme="minorEastAsia"/>
              </w:rPr>
              <w:t>B</w:t>
            </w:r>
            <w:r>
              <w:rPr>
                <w:rFonts w:eastAsiaTheme="minorEastAsia" w:hint="eastAsia"/>
              </w:rPr>
              <w:t xml:space="preserve">ut </w:t>
            </w:r>
            <w:r>
              <w:rPr>
                <w:rFonts w:eastAsiaTheme="minorEastAsia"/>
              </w:rPr>
              <w:t>CGRT</w:t>
            </w:r>
            <w:r>
              <w:rPr>
                <w:rFonts w:eastAsiaTheme="minorEastAsia" w:hint="eastAsia"/>
              </w:rPr>
              <w:t xml:space="preserve"> is used for the scenario of NR-U, in current stage, the case of NR-U may be not in the scope of NTN.</w:t>
            </w:r>
          </w:p>
        </w:tc>
      </w:tr>
      <w:tr w:rsidR="00D71316" w14:paraId="3C1CA178" w14:textId="77777777">
        <w:tc>
          <w:tcPr>
            <w:tcW w:w="1496" w:type="dxa"/>
          </w:tcPr>
          <w:p w14:paraId="356BE2F5" w14:textId="77777777" w:rsidR="00D71316" w:rsidRDefault="00117C03">
            <w:pPr>
              <w:rPr>
                <w:rFonts w:eastAsia="Malgun Gothic"/>
                <w:lang w:eastAsia="ko-KR"/>
              </w:rPr>
            </w:pPr>
            <w:r>
              <w:rPr>
                <w:rFonts w:eastAsiaTheme="minorEastAsia"/>
              </w:rPr>
              <w:t>Apple</w:t>
            </w:r>
          </w:p>
        </w:tc>
        <w:tc>
          <w:tcPr>
            <w:tcW w:w="1739" w:type="dxa"/>
          </w:tcPr>
          <w:p w14:paraId="06EEAFA4" w14:textId="77777777" w:rsidR="00D71316" w:rsidRDefault="00117C03">
            <w:pPr>
              <w:rPr>
                <w:rFonts w:eastAsia="Malgun Gothic"/>
                <w:lang w:eastAsia="ko-KR"/>
              </w:rPr>
            </w:pPr>
            <w:r>
              <w:rPr>
                <w:rFonts w:eastAsiaTheme="minorEastAsia"/>
              </w:rPr>
              <w:t xml:space="preserve">Agree to CGT </w:t>
            </w:r>
          </w:p>
        </w:tc>
        <w:tc>
          <w:tcPr>
            <w:tcW w:w="6480" w:type="dxa"/>
          </w:tcPr>
          <w:p w14:paraId="0DD4E9DE" w14:textId="77777777" w:rsidR="00D71316" w:rsidRDefault="00117C03">
            <w:r>
              <w:rPr>
                <w:rFonts w:eastAsiaTheme="minorEastAsia"/>
              </w:rPr>
              <w:t xml:space="preserve">As APT explains, CGRT is not for licensed spectrum. </w:t>
            </w:r>
          </w:p>
        </w:tc>
      </w:tr>
      <w:tr w:rsidR="00D71316" w14:paraId="6B59415F" w14:textId="77777777">
        <w:tc>
          <w:tcPr>
            <w:tcW w:w="1496" w:type="dxa"/>
          </w:tcPr>
          <w:p w14:paraId="316B5ECC"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7F2088A7" w14:textId="77777777" w:rsidR="00D71316" w:rsidRDefault="00117C03">
            <w:pPr>
              <w:rPr>
                <w:lang w:eastAsia="sv-SE"/>
              </w:rPr>
            </w:pPr>
            <w:r>
              <w:rPr>
                <w:rFonts w:eastAsia="DengXian"/>
              </w:rPr>
              <w:t>FFS</w:t>
            </w:r>
          </w:p>
        </w:tc>
        <w:tc>
          <w:tcPr>
            <w:tcW w:w="6480" w:type="dxa"/>
          </w:tcPr>
          <w:p w14:paraId="1E2778FD" w14:textId="77777777" w:rsidR="00D71316" w:rsidRDefault="00117C03">
            <w:pPr>
              <w:rPr>
                <w:lang w:eastAsia="sv-SE"/>
              </w:rPr>
            </w:pPr>
            <w:r>
              <w:rPr>
                <w:rFonts w:eastAsia="Malgun Gothic" w:hint="eastAsia"/>
                <w:lang w:eastAsia="ko-KR"/>
              </w:rPr>
              <w:t>F</w:t>
            </w:r>
            <w:r>
              <w:rPr>
                <w:rFonts w:eastAsia="Malgun Gothic"/>
                <w:lang w:eastAsia="ko-KR"/>
              </w:rPr>
              <w:t>urther discussion is needed.</w:t>
            </w:r>
          </w:p>
        </w:tc>
      </w:tr>
      <w:tr w:rsidR="00D71316" w14:paraId="74F38717" w14:textId="77777777">
        <w:tc>
          <w:tcPr>
            <w:tcW w:w="1496" w:type="dxa"/>
          </w:tcPr>
          <w:p w14:paraId="5A2DD3F1" w14:textId="77777777" w:rsidR="00D71316" w:rsidRDefault="00117C03">
            <w:pPr>
              <w:rPr>
                <w:rFonts w:eastAsia="SimSun"/>
                <w:lang w:val="en-US"/>
              </w:rPr>
            </w:pPr>
            <w:r>
              <w:rPr>
                <w:rFonts w:eastAsiaTheme="minorEastAsia" w:hint="eastAsia"/>
                <w:lang w:eastAsia="ko-KR"/>
              </w:rPr>
              <w:t>LG</w:t>
            </w:r>
          </w:p>
        </w:tc>
        <w:tc>
          <w:tcPr>
            <w:tcW w:w="1739" w:type="dxa"/>
          </w:tcPr>
          <w:p w14:paraId="2B28BD43" w14:textId="77777777" w:rsidR="00D71316" w:rsidRDefault="00117C03">
            <w:pPr>
              <w:rPr>
                <w:rFonts w:eastAsiaTheme="minorEastAsia"/>
                <w:lang w:eastAsia="ko-KR"/>
              </w:rPr>
            </w:pPr>
            <w:r>
              <w:rPr>
                <w:rFonts w:eastAsiaTheme="minorEastAsia" w:hint="eastAsia"/>
                <w:lang w:eastAsia="ko-KR"/>
              </w:rPr>
              <w:t>Agree for CGT</w:t>
            </w:r>
          </w:p>
          <w:p w14:paraId="54F17EB7" w14:textId="77777777" w:rsidR="00D71316" w:rsidRDefault="00117C03">
            <w:pPr>
              <w:rPr>
                <w:rFonts w:eastAsia="SimSun"/>
                <w:lang w:val="en-US"/>
              </w:rPr>
            </w:pPr>
            <w:r>
              <w:rPr>
                <w:rFonts w:eastAsiaTheme="minorEastAsia"/>
                <w:lang w:eastAsia="ko-KR"/>
              </w:rPr>
              <w:t>Disagree for CGRT</w:t>
            </w:r>
          </w:p>
        </w:tc>
        <w:tc>
          <w:tcPr>
            <w:tcW w:w="6480" w:type="dxa"/>
          </w:tcPr>
          <w:p w14:paraId="4F972858" w14:textId="77777777" w:rsidR="00D71316" w:rsidRDefault="00117C03">
            <w:pPr>
              <w:rPr>
                <w:rFonts w:eastAsiaTheme="minorEastAsia"/>
              </w:rPr>
            </w:pPr>
            <w:r>
              <w:rPr>
                <w:rFonts w:eastAsiaTheme="minorEastAsia"/>
                <w:lang w:eastAsia="ko-KR"/>
              </w:rPr>
              <w:t>We are not sure whether the CGRT is needed for NTN because t</w:t>
            </w:r>
            <w:r>
              <w:rPr>
                <w:rFonts w:eastAsiaTheme="minorEastAsia" w:hint="eastAsia"/>
                <w:lang w:eastAsia="ko-KR"/>
              </w:rPr>
              <w:t xml:space="preserve">he CGRT </w:t>
            </w:r>
            <w:r>
              <w:rPr>
                <w:rFonts w:eastAsiaTheme="minorEastAsia"/>
                <w:lang w:eastAsia="ko-KR"/>
              </w:rPr>
              <w:t xml:space="preserve">was introduced only for retransmission in NR-U </w:t>
            </w:r>
            <w:proofErr w:type="spellStart"/>
            <w:r>
              <w:rPr>
                <w:rFonts w:eastAsiaTheme="minorEastAsia"/>
                <w:lang w:eastAsia="ko-KR"/>
              </w:rPr>
              <w:t>enviorment</w:t>
            </w:r>
            <w:proofErr w:type="spellEnd"/>
            <w:r>
              <w:rPr>
                <w:rFonts w:eastAsiaTheme="minorEastAsia"/>
                <w:lang w:eastAsia="ko-KR"/>
              </w:rPr>
              <w:t xml:space="preserve">. Thus, considering that the </w:t>
            </w:r>
            <w:proofErr w:type="spellStart"/>
            <w:r>
              <w:rPr>
                <w:rFonts w:eastAsiaTheme="minorEastAsia"/>
                <w:lang w:eastAsia="ko-KR"/>
              </w:rPr>
              <w:t>unlicense</w:t>
            </w:r>
            <w:proofErr w:type="spellEnd"/>
            <w:r>
              <w:rPr>
                <w:rFonts w:eastAsiaTheme="minorEastAsia"/>
                <w:lang w:eastAsia="ko-KR"/>
              </w:rPr>
              <w:t xml:space="preserve"> band is not </w:t>
            </w:r>
            <w:proofErr w:type="spellStart"/>
            <w:r>
              <w:rPr>
                <w:rFonts w:eastAsiaTheme="minorEastAsia"/>
                <w:lang w:eastAsia="ko-KR"/>
              </w:rPr>
              <w:t>considred</w:t>
            </w:r>
            <w:proofErr w:type="spellEnd"/>
            <w:r>
              <w:rPr>
                <w:rFonts w:eastAsiaTheme="minorEastAsia"/>
                <w:lang w:eastAsia="ko-KR"/>
              </w:rPr>
              <w:t xml:space="preserve"> for NTN, the CGRT should not be used for NTN. </w:t>
            </w:r>
          </w:p>
        </w:tc>
      </w:tr>
      <w:tr w:rsidR="00BD3550" w14:paraId="03C881EF" w14:textId="77777777">
        <w:tc>
          <w:tcPr>
            <w:tcW w:w="1496" w:type="dxa"/>
          </w:tcPr>
          <w:p w14:paraId="4F6D7867" w14:textId="2474E24B" w:rsidR="00BD3550" w:rsidRDefault="00BD3550" w:rsidP="00BD3550">
            <w:pPr>
              <w:rPr>
                <w:rFonts w:eastAsiaTheme="minorEastAsia"/>
                <w:lang w:eastAsia="ko-KR"/>
              </w:rPr>
            </w:pPr>
            <w:r>
              <w:rPr>
                <w:lang w:val="en-US" w:eastAsia="sv-SE"/>
              </w:rPr>
              <w:t>Panasonic</w:t>
            </w:r>
          </w:p>
        </w:tc>
        <w:tc>
          <w:tcPr>
            <w:tcW w:w="1739" w:type="dxa"/>
          </w:tcPr>
          <w:p w14:paraId="35B0E694" w14:textId="331A20FA" w:rsidR="00BD3550" w:rsidRDefault="00BD3550" w:rsidP="00BD3550">
            <w:pPr>
              <w:rPr>
                <w:rFonts w:eastAsiaTheme="minorEastAsia"/>
                <w:lang w:eastAsia="ko-KR"/>
              </w:rPr>
            </w:pPr>
            <w:r>
              <w:rPr>
                <w:rFonts w:eastAsia="DengXian"/>
                <w:lang w:val="en-US"/>
              </w:rPr>
              <w:t>FFS</w:t>
            </w:r>
          </w:p>
        </w:tc>
        <w:tc>
          <w:tcPr>
            <w:tcW w:w="6480" w:type="dxa"/>
          </w:tcPr>
          <w:p w14:paraId="5E8A8977" w14:textId="0C6FE679" w:rsidR="00BD3550" w:rsidRDefault="00BD3550" w:rsidP="00BD3550">
            <w:pPr>
              <w:rPr>
                <w:rFonts w:eastAsiaTheme="minorEastAsia"/>
                <w:lang w:eastAsia="ko-KR"/>
              </w:rPr>
            </w:pPr>
            <w:r>
              <w:rPr>
                <w:rFonts w:eastAsia="DengXian"/>
                <w:lang w:val="en-US"/>
              </w:rPr>
              <w:t xml:space="preserve">Further discussion </w:t>
            </w:r>
            <w:proofErr w:type="gramStart"/>
            <w:r>
              <w:rPr>
                <w:rFonts w:eastAsia="DengXian"/>
                <w:lang w:val="en-US"/>
              </w:rPr>
              <w:t>need</w:t>
            </w:r>
            <w:proofErr w:type="gramEnd"/>
            <w:r>
              <w:rPr>
                <w:rFonts w:eastAsia="DengXian"/>
                <w:lang w:val="en-US"/>
              </w:rPr>
              <w:t xml:space="preserve"> to be required on this topic.</w:t>
            </w:r>
          </w:p>
        </w:tc>
      </w:tr>
      <w:tr w:rsidR="0048124A" w14:paraId="4F8CE256" w14:textId="77777777" w:rsidTr="007C212B">
        <w:tc>
          <w:tcPr>
            <w:tcW w:w="1496" w:type="dxa"/>
          </w:tcPr>
          <w:p w14:paraId="23CF1A29" w14:textId="77777777" w:rsidR="0048124A" w:rsidRDefault="0048124A" w:rsidP="007C212B">
            <w:pPr>
              <w:rPr>
                <w:rFonts w:eastAsiaTheme="minorEastAsia"/>
                <w:lang w:eastAsia="ko-KR"/>
              </w:rPr>
            </w:pPr>
            <w:r>
              <w:rPr>
                <w:lang w:eastAsia="sv-SE"/>
              </w:rPr>
              <w:t>Intel</w:t>
            </w:r>
          </w:p>
        </w:tc>
        <w:tc>
          <w:tcPr>
            <w:tcW w:w="1739" w:type="dxa"/>
          </w:tcPr>
          <w:p w14:paraId="5B2B65DE" w14:textId="77777777" w:rsidR="0048124A" w:rsidRDefault="0048124A" w:rsidP="007C212B">
            <w:pPr>
              <w:rPr>
                <w:rFonts w:eastAsiaTheme="minorEastAsia"/>
                <w:lang w:eastAsia="ko-KR"/>
              </w:rPr>
            </w:pPr>
            <w:r>
              <w:rPr>
                <w:lang w:eastAsia="sv-SE"/>
              </w:rPr>
              <w:t>Agree</w:t>
            </w:r>
          </w:p>
        </w:tc>
        <w:tc>
          <w:tcPr>
            <w:tcW w:w="6480" w:type="dxa"/>
          </w:tcPr>
          <w:p w14:paraId="2AEFE0B9" w14:textId="77777777" w:rsidR="0048124A" w:rsidRDefault="0048124A" w:rsidP="007C212B">
            <w:pPr>
              <w:rPr>
                <w:rFonts w:eastAsiaTheme="minorEastAsia"/>
                <w:lang w:eastAsia="ko-KR"/>
              </w:rPr>
            </w:pPr>
          </w:p>
        </w:tc>
      </w:tr>
      <w:tr w:rsidR="00B4246E" w14:paraId="6F8F34B9" w14:textId="77777777">
        <w:tc>
          <w:tcPr>
            <w:tcW w:w="1496" w:type="dxa"/>
          </w:tcPr>
          <w:p w14:paraId="0DB95D7E" w14:textId="61C4FEF0" w:rsidR="00B4246E" w:rsidRDefault="00B4246E" w:rsidP="00B4246E">
            <w:pPr>
              <w:rPr>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445230" w14:textId="5D752BB5" w:rsidR="00B4246E" w:rsidRDefault="00B4246E" w:rsidP="00B4246E">
            <w:pPr>
              <w:rPr>
                <w:rFonts w:eastAsia="DengXian"/>
                <w:lang w:val="en-US"/>
              </w:rPr>
            </w:pPr>
            <w:r>
              <w:rPr>
                <w:rFonts w:eastAsiaTheme="minorEastAsia" w:hint="eastAsia"/>
              </w:rPr>
              <w:t>D</w:t>
            </w:r>
            <w:r>
              <w:rPr>
                <w:rFonts w:eastAsiaTheme="minorEastAsia"/>
              </w:rPr>
              <w:t>isagree</w:t>
            </w:r>
          </w:p>
        </w:tc>
        <w:tc>
          <w:tcPr>
            <w:tcW w:w="6480" w:type="dxa"/>
          </w:tcPr>
          <w:p w14:paraId="2711C3BF" w14:textId="731A9585" w:rsidR="00B4246E" w:rsidRDefault="00B4246E" w:rsidP="00B4246E">
            <w:pPr>
              <w:rPr>
                <w:rFonts w:eastAsia="DengXian"/>
                <w:lang w:val="en-US"/>
              </w:rPr>
            </w:pPr>
            <w:r>
              <w:rPr>
                <w:rFonts w:eastAsiaTheme="minorEastAsia"/>
              </w:rPr>
              <w:t>Same view with APT</w:t>
            </w:r>
          </w:p>
        </w:tc>
      </w:tr>
      <w:tr w:rsidR="00553C52" w14:paraId="69617BC7" w14:textId="77777777">
        <w:tc>
          <w:tcPr>
            <w:tcW w:w="1496" w:type="dxa"/>
          </w:tcPr>
          <w:p w14:paraId="1374E761" w14:textId="0842A106" w:rsidR="00553C52" w:rsidRDefault="00553C52" w:rsidP="00553C52">
            <w:pPr>
              <w:rPr>
                <w:rFonts w:eastAsiaTheme="minorEastAsia"/>
              </w:rPr>
            </w:pPr>
            <w:r>
              <w:rPr>
                <w:lang w:val="en-US" w:eastAsia="sv-SE"/>
              </w:rPr>
              <w:t>Sequans</w:t>
            </w:r>
          </w:p>
        </w:tc>
        <w:tc>
          <w:tcPr>
            <w:tcW w:w="1739" w:type="dxa"/>
          </w:tcPr>
          <w:p w14:paraId="06DD2C5D" w14:textId="7F2810E2" w:rsidR="00553C52" w:rsidRDefault="00553C52" w:rsidP="00553C52">
            <w:pPr>
              <w:rPr>
                <w:rFonts w:eastAsiaTheme="minorEastAsia"/>
              </w:rPr>
            </w:pPr>
            <w:r>
              <w:rPr>
                <w:rFonts w:eastAsia="DengXian"/>
                <w:lang w:val="en-US"/>
              </w:rPr>
              <w:t>FFS</w:t>
            </w:r>
          </w:p>
        </w:tc>
        <w:tc>
          <w:tcPr>
            <w:tcW w:w="6480" w:type="dxa"/>
          </w:tcPr>
          <w:p w14:paraId="6DFBA122" w14:textId="77777777" w:rsidR="00553C52" w:rsidRDefault="00553C52" w:rsidP="00553C52">
            <w:pPr>
              <w:rPr>
                <w:rFonts w:eastAsiaTheme="minorEastAsia"/>
              </w:rPr>
            </w:pPr>
          </w:p>
        </w:tc>
      </w:tr>
      <w:tr w:rsidR="00771F8F" w14:paraId="565169DE" w14:textId="77777777">
        <w:tc>
          <w:tcPr>
            <w:tcW w:w="1496" w:type="dxa"/>
          </w:tcPr>
          <w:p w14:paraId="478C3344" w14:textId="5F713948" w:rsidR="00771F8F" w:rsidRDefault="00771F8F" w:rsidP="00553C52">
            <w:pPr>
              <w:rPr>
                <w:lang w:val="en-US" w:eastAsia="sv-SE"/>
              </w:rPr>
            </w:pPr>
            <w:r>
              <w:rPr>
                <w:lang w:val="en-US" w:eastAsia="sv-SE"/>
              </w:rPr>
              <w:t>Rakuten Mobile</w:t>
            </w:r>
          </w:p>
        </w:tc>
        <w:tc>
          <w:tcPr>
            <w:tcW w:w="1739" w:type="dxa"/>
          </w:tcPr>
          <w:p w14:paraId="68979044" w14:textId="1BFFF79A" w:rsidR="00771F8F" w:rsidRDefault="00771F8F" w:rsidP="00553C52">
            <w:pPr>
              <w:rPr>
                <w:rFonts w:eastAsia="DengXian"/>
                <w:lang w:val="en-US"/>
              </w:rPr>
            </w:pPr>
            <w:r>
              <w:rPr>
                <w:rFonts w:eastAsia="DengXian"/>
                <w:lang w:val="en-US"/>
              </w:rPr>
              <w:t>FFS</w:t>
            </w:r>
          </w:p>
        </w:tc>
        <w:tc>
          <w:tcPr>
            <w:tcW w:w="6480" w:type="dxa"/>
          </w:tcPr>
          <w:p w14:paraId="1986755F" w14:textId="77777777" w:rsidR="00771F8F" w:rsidRDefault="00771F8F" w:rsidP="00553C52">
            <w:pPr>
              <w:rPr>
                <w:rFonts w:eastAsiaTheme="minorEastAsia"/>
              </w:rPr>
            </w:pPr>
          </w:p>
        </w:tc>
      </w:tr>
      <w:tr w:rsidR="00A06FEB" w14:paraId="5AECA508" w14:textId="77777777">
        <w:tc>
          <w:tcPr>
            <w:tcW w:w="1496" w:type="dxa"/>
          </w:tcPr>
          <w:p w14:paraId="29192C4E" w14:textId="72B6DF13" w:rsidR="00A06FEB" w:rsidRDefault="00A06FEB" w:rsidP="00553C52">
            <w:pPr>
              <w:rPr>
                <w:lang w:val="en-US" w:eastAsia="sv-SE"/>
              </w:rPr>
            </w:pPr>
            <w:r>
              <w:rPr>
                <w:lang w:val="en-US" w:eastAsia="sv-SE"/>
              </w:rPr>
              <w:t>Magister</w:t>
            </w:r>
          </w:p>
        </w:tc>
        <w:tc>
          <w:tcPr>
            <w:tcW w:w="1739" w:type="dxa"/>
          </w:tcPr>
          <w:p w14:paraId="45C5838D" w14:textId="688ED23D" w:rsidR="00A06FEB" w:rsidRDefault="00A06FEB" w:rsidP="00553C52">
            <w:pPr>
              <w:rPr>
                <w:rFonts w:eastAsia="DengXian"/>
                <w:lang w:val="en-US"/>
              </w:rPr>
            </w:pPr>
            <w:r>
              <w:rPr>
                <w:rFonts w:eastAsia="DengXian"/>
                <w:lang w:val="en-US"/>
              </w:rPr>
              <w:t>FFS</w:t>
            </w:r>
          </w:p>
        </w:tc>
        <w:tc>
          <w:tcPr>
            <w:tcW w:w="6480" w:type="dxa"/>
          </w:tcPr>
          <w:p w14:paraId="4554A28C" w14:textId="77777777" w:rsidR="00A06FEB" w:rsidRDefault="00A06FEB" w:rsidP="00553C52">
            <w:pPr>
              <w:rPr>
                <w:rFonts w:eastAsiaTheme="minorEastAsia"/>
              </w:rPr>
            </w:pPr>
          </w:p>
        </w:tc>
      </w:tr>
      <w:tr w:rsidR="008F1C7C" w14:paraId="0316BF28" w14:textId="77777777">
        <w:tc>
          <w:tcPr>
            <w:tcW w:w="1496" w:type="dxa"/>
          </w:tcPr>
          <w:p w14:paraId="4ECD3EF3" w14:textId="47EF4C72" w:rsidR="008F1C7C" w:rsidRDefault="008F1C7C" w:rsidP="00553C52">
            <w:pPr>
              <w:rPr>
                <w:lang w:val="en-US" w:eastAsia="sv-SE"/>
              </w:rPr>
            </w:pPr>
            <w:r>
              <w:rPr>
                <w:lang w:val="en-US" w:eastAsia="sv-SE"/>
              </w:rPr>
              <w:t>InterDigital</w:t>
            </w:r>
          </w:p>
        </w:tc>
        <w:tc>
          <w:tcPr>
            <w:tcW w:w="1739" w:type="dxa"/>
          </w:tcPr>
          <w:p w14:paraId="32F4D5F5" w14:textId="09C102E0" w:rsidR="008F1C7C" w:rsidRDefault="008F1C7C" w:rsidP="00553C52">
            <w:pPr>
              <w:rPr>
                <w:rFonts w:eastAsia="DengXian"/>
                <w:lang w:val="en-US"/>
              </w:rPr>
            </w:pPr>
            <w:r>
              <w:rPr>
                <w:rFonts w:eastAsia="DengXian"/>
                <w:lang w:val="en-US"/>
              </w:rPr>
              <w:t>FFS</w:t>
            </w:r>
          </w:p>
        </w:tc>
        <w:tc>
          <w:tcPr>
            <w:tcW w:w="6480" w:type="dxa"/>
          </w:tcPr>
          <w:p w14:paraId="75C0DE22" w14:textId="77777777" w:rsidR="008F1C7C" w:rsidRDefault="008F1C7C" w:rsidP="00553C52">
            <w:pPr>
              <w:rPr>
                <w:rFonts w:eastAsiaTheme="minorEastAsia"/>
              </w:rPr>
            </w:pPr>
          </w:p>
        </w:tc>
      </w:tr>
      <w:tr w:rsidR="00511D60" w14:paraId="4E10A4FC" w14:textId="77777777">
        <w:tc>
          <w:tcPr>
            <w:tcW w:w="1496" w:type="dxa"/>
          </w:tcPr>
          <w:p w14:paraId="2CCCD3E8" w14:textId="23EC5949" w:rsidR="00511D60" w:rsidRDefault="00511D60" w:rsidP="00511D60">
            <w:pPr>
              <w:rPr>
                <w:lang w:val="en-US" w:eastAsia="sv-SE"/>
              </w:rPr>
            </w:pPr>
            <w:proofErr w:type="spellStart"/>
            <w:r>
              <w:rPr>
                <w:rFonts w:eastAsiaTheme="minorEastAsia" w:hint="eastAsia"/>
              </w:rPr>
              <w:t>S</w:t>
            </w:r>
            <w:r>
              <w:rPr>
                <w:rFonts w:eastAsiaTheme="minorEastAsia"/>
              </w:rPr>
              <w:t>preadtrum</w:t>
            </w:r>
            <w:proofErr w:type="spellEnd"/>
          </w:p>
        </w:tc>
        <w:tc>
          <w:tcPr>
            <w:tcW w:w="1739" w:type="dxa"/>
          </w:tcPr>
          <w:p w14:paraId="48EA3217" w14:textId="3D2A0F66" w:rsidR="00511D60" w:rsidRDefault="00511D60" w:rsidP="00511D60">
            <w:pPr>
              <w:rPr>
                <w:rFonts w:eastAsia="DengXian"/>
                <w:lang w:val="en-US"/>
              </w:rPr>
            </w:pPr>
            <w:r>
              <w:rPr>
                <w:rFonts w:eastAsiaTheme="minorEastAsia" w:hint="eastAsia"/>
              </w:rPr>
              <w:t>A</w:t>
            </w:r>
            <w:r>
              <w:rPr>
                <w:rFonts w:eastAsiaTheme="minorEastAsia"/>
              </w:rPr>
              <w:t>gree</w:t>
            </w:r>
          </w:p>
        </w:tc>
        <w:tc>
          <w:tcPr>
            <w:tcW w:w="6480" w:type="dxa"/>
          </w:tcPr>
          <w:p w14:paraId="5B9068C8" w14:textId="77777777" w:rsidR="00511D60" w:rsidRDefault="00511D60" w:rsidP="00511D60">
            <w:pPr>
              <w:rPr>
                <w:rFonts w:eastAsiaTheme="minorEastAsia"/>
              </w:rPr>
            </w:pPr>
          </w:p>
        </w:tc>
      </w:tr>
    </w:tbl>
    <w:p w14:paraId="3D92765D" w14:textId="367BC9D8" w:rsidR="00D71316" w:rsidRDefault="00D71316">
      <w:pPr>
        <w:tabs>
          <w:tab w:val="left" w:pos="3349"/>
        </w:tabs>
      </w:pPr>
    </w:p>
    <w:p w14:paraId="45FB3631" w14:textId="12B0D962" w:rsidR="008F0751" w:rsidRPr="00B665D5" w:rsidRDefault="008F0751">
      <w:pPr>
        <w:tabs>
          <w:tab w:val="left" w:pos="3349"/>
        </w:tabs>
        <w:rPr>
          <w:b/>
          <w:bCs/>
          <w:color w:val="0070C0"/>
        </w:rPr>
      </w:pPr>
      <w:r w:rsidRPr="00B665D5">
        <w:rPr>
          <w:b/>
          <w:bCs/>
          <w:color w:val="0070C0"/>
        </w:rPr>
        <w:t>Rapporteur’s Summary:</w:t>
      </w:r>
    </w:p>
    <w:p w14:paraId="0059D760" w14:textId="77777777" w:rsidR="00B665D5" w:rsidRPr="00B665D5" w:rsidRDefault="00B665D5" w:rsidP="00B665D5">
      <w:pPr>
        <w:rPr>
          <w:color w:val="0070C0"/>
        </w:rPr>
      </w:pPr>
      <w:r w:rsidRPr="00B665D5">
        <w:rPr>
          <w:color w:val="0070C0"/>
        </w:rPr>
        <w:t>Out of 22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1440"/>
        <w:gridCol w:w="1523"/>
        <w:gridCol w:w="1737"/>
        <w:gridCol w:w="1266"/>
        <w:gridCol w:w="1064"/>
        <w:gridCol w:w="1350"/>
      </w:tblGrid>
      <w:tr w:rsidR="00B665D5" w:rsidRPr="00B665D5" w14:paraId="7B074C0C" w14:textId="77777777" w:rsidTr="0015577E">
        <w:trPr>
          <w:jc w:val="center"/>
        </w:trPr>
        <w:tc>
          <w:tcPr>
            <w:tcW w:w="8380" w:type="dxa"/>
            <w:gridSpan w:val="6"/>
            <w:shd w:val="clear" w:color="auto" w:fill="F2F2F2" w:themeFill="background1" w:themeFillShade="F2"/>
          </w:tcPr>
          <w:p w14:paraId="11A827B0" w14:textId="77777777" w:rsidR="00B665D5" w:rsidRPr="00B665D5" w:rsidRDefault="00B665D5" w:rsidP="0015577E">
            <w:pPr>
              <w:jc w:val="center"/>
              <w:rPr>
                <w:b/>
                <w:bCs/>
                <w:i/>
                <w:iCs/>
                <w:color w:val="0070C0"/>
                <w:lang w:eastAsia="sv-SE"/>
              </w:rPr>
            </w:pPr>
            <w:r w:rsidRPr="00B665D5">
              <w:rPr>
                <w:b/>
                <w:bCs/>
                <w:i/>
                <w:iCs/>
                <w:color w:val="0070C0"/>
                <w:lang w:eastAsia="sv-SE"/>
              </w:rPr>
              <w:t>Do you agree configured CGT/CGRT value is extended by UE-specific RTD?</w:t>
            </w:r>
          </w:p>
        </w:tc>
      </w:tr>
      <w:tr w:rsidR="00B665D5" w:rsidRPr="00B665D5" w14:paraId="053AB35C" w14:textId="77777777" w:rsidTr="0015577E">
        <w:trPr>
          <w:jc w:val="center"/>
        </w:trPr>
        <w:tc>
          <w:tcPr>
            <w:tcW w:w="1440" w:type="dxa"/>
            <w:shd w:val="clear" w:color="auto" w:fill="F2F2F2" w:themeFill="background1" w:themeFillShade="F2"/>
            <w:vAlign w:val="center"/>
          </w:tcPr>
          <w:p w14:paraId="61FD7102" w14:textId="77777777" w:rsidR="00B665D5" w:rsidRPr="00B665D5" w:rsidRDefault="00B665D5" w:rsidP="0015577E">
            <w:pPr>
              <w:jc w:val="center"/>
              <w:rPr>
                <w:color w:val="0070C0"/>
              </w:rPr>
            </w:pPr>
            <w:r w:rsidRPr="00B665D5">
              <w:rPr>
                <w:color w:val="0070C0"/>
              </w:rPr>
              <w:t>Agree</w:t>
            </w:r>
          </w:p>
        </w:tc>
        <w:tc>
          <w:tcPr>
            <w:tcW w:w="1523" w:type="dxa"/>
            <w:shd w:val="clear" w:color="auto" w:fill="F2F2F2" w:themeFill="background1" w:themeFillShade="F2"/>
            <w:vAlign w:val="center"/>
          </w:tcPr>
          <w:p w14:paraId="52E5477F" w14:textId="77777777" w:rsidR="00B665D5" w:rsidRPr="00B665D5" w:rsidRDefault="00B665D5" w:rsidP="0015577E">
            <w:pPr>
              <w:jc w:val="center"/>
              <w:rPr>
                <w:color w:val="0070C0"/>
              </w:rPr>
            </w:pPr>
            <w:r w:rsidRPr="00B665D5">
              <w:rPr>
                <w:color w:val="0070C0"/>
              </w:rPr>
              <w:t xml:space="preserve">Agree for CGT </w:t>
            </w:r>
          </w:p>
        </w:tc>
        <w:tc>
          <w:tcPr>
            <w:tcW w:w="1737" w:type="dxa"/>
            <w:shd w:val="clear" w:color="auto" w:fill="F2F2F2" w:themeFill="background1" w:themeFillShade="F2"/>
            <w:vAlign w:val="center"/>
          </w:tcPr>
          <w:p w14:paraId="40F4B0F2" w14:textId="77777777" w:rsidR="00B665D5" w:rsidRPr="00B665D5" w:rsidRDefault="00B665D5" w:rsidP="0015577E">
            <w:pPr>
              <w:jc w:val="center"/>
              <w:rPr>
                <w:color w:val="0070C0"/>
              </w:rPr>
            </w:pPr>
            <w:r w:rsidRPr="00B665D5">
              <w:rPr>
                <w:color w:val="0070C0"/>
              </w:rPr>
              <w:t>Possibly for CGT</w:t>
            </w:r>
          </w:p>
        </w:tc>
        <w:tc>
          <w:tcPr>
            <w:tcW w:w="1266" w:type="dxa"/>
            <w:shd w:val="clear" w:color="auto" w:fill="F2F2F2" w:themeFill="background1" w:themeFillShade="F2"/>
            <w:vAlign w:val="center"/>
          </w:tcPr>
          <w:p w14:paraId="06351DA4" w14:textId="77777777" w:rsidR="00B665D5" w:rsidRPr="00B665D5" w:rsidRDefault="00B665D5" w:rsidP="0015577E">
            <w:pPr>
              <w:jc w:val="center"/>
              <w:rPr>
                <w:color w:val="0070C0"/>
              </w:rPr>
            </w:pPr>
            <w:r w:rsidRPr="00B665D5">
              <w:rPr>
                <w:color w:val="0070C0"/>
              </w:rPr>
              <w:t>Disagree for CGRT</w:t>
            </w:r>
          </w:p>
        </w:tc>
        <w:tc>
          <w:tcPr>
            <w:tcW w:w="1064" w:type="dxa"/>
            <w:shd w:val="clear" w:color="auto" w:fill="F2F2F2" w:themeFill="background1" w:themeFillShade="F2"/>
            <w:vAlign w:val="center"/>
          </w:tcPr>
          <w:p w14:paraId="3EBEDB5E" w14:textId="77777777" w:rsidR="00B665D5" w:rsidRPr="00B665D5" w:rsidRDefault="00B665D5" w:rsidP="0015577E">
            <w:pPr>
              <w:jc w:val="center"/>
              <w:rPr>
                <w:color w:val="0070C0"/>
              </w:rPr>
            </w:pPr>
            <w:r w:rsidRPr="00B665D5">
              <w:rPr>
                <w:color w:val="0070C0"/>
              </w:rPr>
              <w:t>Disagree</w:t>
            </w:r>
          </w:p>
        </w:tc>
        <w:tc>
          <w:tcPr>
            <w:tcW w:w="1350" w:type="dxa"/>
            <w:shd w:val="clear" w:color="auto" w:fill="F2F2F2" w:themeFill="background1" w:themeFillShade="F2"/>
            <w:vAlign w:val="center"/>
          </w:tcPr>
          <w:p w14:paraId="3AF2873B" w14:textId="77777777" w:rsidR="00B665D5" w:rsidRPr="00B665D5" w:rsidRDefault="00B665D5" w:rsidP="0015577E">
            <w:pPr>
              <w:jc w:val="center"/>
              <w:rPr>
                <w:color w:val="0070C0"/>
              </w:rPr>
            </w:pPr>
            <w:r w:rsidRPr="00B665D5">
              <w:rPr>
                <w:color w:val="0070C0"/>
              </w:rPr>
              <w:t>FFS/Discuss</w:t>
            </w:r>
          </w:p>
        </w:tc>
      </w:tr>
      <w:tr w:rsidR="00B665D5" w:rsidRPr="00B665D5" w14:paraId="5C91D772" w14:textId="77777777" w:rsidTr="0015577E">
        <w:trPr>
          <w:jc w:val="center"/>
        </w:trPr>
        <w:tc>
          <w:tcPr>
            <w:tcW w:w="1440" w:type="dxa"/>
            <w:vAlign w:val="center"/>
          </w:tcPr>
          <w:p w14:paraId="37FF8A7E" w14:textId="77777777" w:rsidR="00B665D5" w:rsidRPr="00B665D5" w:rsidRDefault="00B665D5" w:rsidP="0015577E">
            <w:pPr>
              <w:jc w:val="center"/>
              <w:rPr>
                <w:color w:val="0070C0"/>
              </w:rPr>
            </w:pPr>
            <w:r w:rsidRPr="00B665D5">
              <w:rPr>
                <w:color w:val="0070C0"/>
              </w:rPr>
              <w:t>4</w:t>
            </w:r>
          </w:p>
        </w:tc>
        <w:tc>
          <w:tcPr>
            <w:tcW w:w="1523" w:type="dxa"/>
          </w:tcPr>
          <w:p w14:paraId="6170D4D8" w14:textId="77777777" w:rsidR="00B665D5" w:rsidRPr="00B665D5" w:rsidRDefault="00B665D5" w:rsidP="0015577E">
            <w:pPr>
              <w:jc w:val="center"/>
              <w:rPr>
                <w:color w:val="0070C0"/>
              </w:rPr>
            </w:pPr>
            <w:r w:rsidRPr="00B665D5">
              <w:rPr>
                <w:color w:val="0070C0"/>
              </w:rPr>
              <w:t>5</w:t>
            </w:r>
          </w:p>
        </w:tc>
        <w:tc>
          <w:tcPr>
            <w:tcW w:w="1737" w:type="dxa"/>
          </w:tcPr>
          <w:p w14:paraId="40A250D7" w14:textId="77777777" w:rsidR="00B665D5" w:rsidRPr="00B665D5" w:rsidRDefault="00B665D5" w:rsidP="0015577E">
            <w:pPr>
              <w:jc w:val="center"/>
              <w:rPr>
                <w:color w:val="0070C0"/>
              </w:rPr>
            </w:pPr>
            <w:r w:rsidRPr="00B665D5">
              <w:rPr>
                <w:color w:val="0070C0"/>
              </w:rPr>
              <w:t>1</w:t>
            </w:r>
          </w:p>
        </w:tc>
        <w:tc>
          <w:tcPr>
            <w:tcW w:w="1266" w:type="dxa"/>
          </w:tcPr>
          <w:p w14:paraId="2E0410F0" w14:textId="77777777" w:rsidR="00B665D5" w:rsidRPr="00B665D5" w:rsidRDefault="00B665D5" w:rsidP="0015577E">
            <w:pPr>
              <w:jc w:val="center"/>
              <w:rPr>
                <w:color w:val="0070C0"/>
              </w:rPr>
            </w:pPr>
            <w:r w:rsidRPr="00B665D5">
              <w:rPr>
                <w:color w:val="0070C0"/>
              </w:rPr>
              <w:t>3</w:t>
            </w:r>
          </w:p>
        </w:tc>
        <w:tc>
          <w:tcPr>
            <w:tcW w:w="1064" w:type="dxa"/>
          </w:tcPr>
          <w:p w14:paraId="6D0A8FF1" w14:textId="77777777" w:rsidR="00B665D5" w:rsidRPr="00B665D5" w:rsidRDefault="00B665D5" w:rsidP="0015577E">
            <w:pPr>
              <w:jc w:val="center"/>
              <w:rPr>
                <w:color w:val="0070C0"/>
              </w:rPr>
            </w:pPr>
            <w:r w:rsidRPr="00B665D5">
              <w:rPr>
                <w:color w:val="0070C0"/>
              </w:rPr>
              <w:t>2</w:t>
            </w:r>
          </w:p>
        </w:tc>
        <w:tc>
          <w:tcPr>
            <w:tcW w:w="1350" w:type="dxa"/>
          </w:tcPr>
          <w:p w14:paraId="4940F8B3" w14:textId="77777777" w:rsidR="00B665D5" w:rsidRPr="00B665D5" w:rsidRDefault="00B665D5" w:rsidP="0015577E">
            <w:pPr>
              <w:jc w:val="center"/>
              <w:rPr>
                <w:color w:val="0070C0"/>
              </w:rPr>
            </w:pPr>
            <w:r w:rsidRPr="00B665D5">
              <w:rPr>
                <w:color w:val="0070C0"/>
              </w:rPr>
              <w:t>10</w:t>
            </w:r>
          </w:p>
        </w:tc>
      </w:tr>
    </w:tbl>
    <w:p w14:paraId="62032A3F" w14:textId="77777777" w:rsidR="00B665D5" w:rsidRPr="00B665D5" w:rsidRDefault="00B665D5" w:rsidP="00B665D5">
      <w:pPr>
        <w:rPr>
          <w:color w:val="0070C0"/>
        </w:rPr>
      </w:pPr>
    </w:p>
    <w:p w14:paraId="2E789A10" w14:textId="77777777" w:rsidR="00B665D5" w:rsidRPr="00B665D5" w:rsidRDefault="00B665D5" w:rsidP="00B665D5">
      <w:pPr>
        <w:rPr>
          <w:color w:val="0070C0"/>
        </w:rPr>
      </w:pPr>
      <w:r w:rsidRPr="00B665D5">
        <w:rPr>
          <w:color w:val="0070C0"/>
        </w:rPr>
        <w:t>Based on company feedback there seems to be some support for extending at least CGT. However, it is proposed that since this is the first meeting this is discussed, it can be left FFS and details discussed in the following meeting.</w:t>
      </w:r>
    </w:p>
    <w:p w14:paraId="63BB3638" w14:textId="77777777" w:rsidR="00B665D5" w:rsidRPr="00B665D5" w:rsidRDefault="00B665D5" w:rsidP="00B665D5">
      <w:pPr>
        <w:ind w:left="1440" w:hanging="1440"/>
        <w:rPr>
          <w:b/>
          <w:color w:val="0070C0"/>
          <w:lang w:eastAsia="sv-SE"/>
        </w:rPr>
      </w:pPr>
      <w:r w:rsidRPr="00B665D5">
        <w:rPr>
          <w:b/>
          <w:color w:val="0070C0"/>
          <w:lang w:eastAsia="sv-SE"/>
        </w:rPr>
        <w:t xml:space="preserve">Proposal 12: </w:t>
      </w:r>
      <w:r w:rsidRPr="00B665D5">
        <w:rPr>
          <w:b/>
          <w:color w:val="0070C0"/>
          <w:lang w:eastAsia="sv-SE"/>
        </w:rPr>
        <w:tab/>
        <w:t xml:space="preserve">FFS: whether length of </w:t>
      </w:r>
      <w:r w:rsidRPr="00B665D5">
        <w:rPr>
          <w:rFonts w:cs="Arial"/>
          <w:b/>
          <w:i/>
          <w:iCs/>
          <w:color w:val="0070C0"/>
        </w:rPr>
        <w:t>CGT</w:t>
      </w:r>
      <w:r w:rsidRPr="00B665D5">
        <w:rPr>
          <w:b/>
          <w:color w:val="0070C0"/>
        </w:rPr>
        <w:t xml:space="preserve"> is increased by offset and details of offset. FFS if this also applies to </w:t>
      </w:r>
      <w:proofErr w:type="gramStart"/>
      <w:r w:rsidRPr="00B665D5">
        <w:rPr>
          <w:b/>
          <w:color w:val="0070C0"/>
        </w:rPr>
        <w:t>CGRT</w:t>
      </w:r>
      <w:proofErr w:type="gramEnd"/>
    </w:p>
    <w:p w14:paraId="78ABD69C" w14:textId="77777777" w:rsidR="00D71316" w:rsidRDefault="00117C03">
      <w:pPr>
        <w:pStyle w:val="Heading1"/>
      </w:pPr>
      <w:r>
        <w:t>Conclusion</w:t>
      </w:r>
    </w:p>
    <w:p w14:paraId="54DB4DDF" w14:textId="4A08D4B8" w:rsidR="006E7071" w:rsidRDefault="006E7071" w:rsidP="006E7071">
      <w:pPr>
        <w:pStyle w:val="Heading2"/>
        <w:rPr>
          <w:lang w:eastAsia="sv-SE"/>
        </w:rPr>
      </w:pPr>
      <w:r>
        <w:rPr>
          <w:lang w:eastAsia="sv-SE"/>
        </w:rPr>
        <w:t>Proposals for agreement</w:t>
      </w:r>
    </w:p>
    <w:p w14:paraId="138B0022" w14:textId="77777777" w:rsidR="0093668A" w:rsidRDefault="0093668A" w:rsidP="0093668A">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r w:rsidRPr="00022119">
        <w:rPr>
          <w:b/>
          <w:lang w:eastAsia="sv-SE"/>
        </w:rPr>
        <w:t xml:space="preserve">RAN2 working assumption: Offset for </w:t>
      </w:r>
      <w:proofErr w:type="spellStart"/>
      <w:r w:rsidRPr="00022119">
        <w:rPr>
          <w:b/>
          <w:i/>
          <w:iCs/>
          <w:lang w:eastAsia="sv-SE"/>
        </w:rPr>
        <w:t>drx</w:t>
      </w:r>
      <w:proofErr w:type="spellEnd"/>
      <w:r w:rsidRPr="00022119">
        <w:rPr>
          <w:b/>
          <w:i/>
          <w:iCs/>
          <w:lang w:eastAsia="sv-SE"/>
        </w:rPr>
        <w:t>-HARQ-RTT-</w:t>
      </w:r>
      <w:proofErr w:type="spellStart"/>
      <w:r w:rsidRPr="00022119">
        <w:rPr>
          <w:b/>
          <w:i/>
          <w:iCs/>
          <w:lang w:eastAsia="sv-SE"/>
        </w:rPr>
        <w:t>TimerUL</w:t>
      </w:r>
      <w:proofErr w:type="spellEnd"/>
      <w:r w:rsidRPr="00022119">
        <w:rPr>
          <w:b/>
          <w:lang w:eastAsia="sv-SE"/>
        </w:rPr>
        <w:t xml:space="preserve"> is equal to UE-gNB RTT (if RAN1 decides something that requires to change this we can revisit it</w:t>
      </w:r>
      <w:r>
        <w:rPr>
          <w:b/>
          <w:lang w:eastAsia="sv-SE"/>
        </w:rPr>
        <w:t>). (21/22)</w:t>
      </w:r>
    </w:p>
    <w:p w14:paraId="4FD56DC3" w14:textId="7E41289F" w:rsidR="006E7071" w:rsidRDefault="0093668A" w:rsidP="0093668A">
      <w:pPr>
        <w:ind w:left="1440" w:hanging="1440"/>
        <w:rPr>
          <w:b/>
          <w:lang w:eastAsia="sv-SE"/>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The </w:t>
      </w:r>
      <w:proofErr w:type="spellStart"/>
      <w:r w:rsidRPr="00185316">
        <w:rPr>
          <w:b/>
          <w:i/>
          <w:iCs/>
          <w:lang w:eastAsia="sv-SE"/>
        </w:rPr>
        <w:t>drx</w:t>
      </w:r>
      <w:proofErr w:type="spellEnd"/>
      <w:r w:rsidRPr="00185316">
        <w:rPr>
          <w:b/>
          <w:i/>
          <w:iCs/>
          <w:lang w:eastAsia="sv-SE"/>
        </w:rPr>
        <w:t>-HARQ-RTT-</w:t>
      </w:r>
      <w:proofErr w:type="spellStart"/>
      <w:r w:rsidRPr="00185316">
        <w:rPr>
          <w:b/>
          <w:i/>
          <w:iCs/>
          <w:lang w:eastAsia="sv-SE"/>
        </w:rPr>
        <w:t>TimerUL</w:t>
      </w:r>
      <w:proofErr w:type="spellEnd"/>
      <w:r w:rsidRPr="00185316">
        <w:rPr>
          <w:b/>
          <w:lang w:eastAsia="sv-SE"/>
        </w:rPr>
        <w:t xml:space="preserve"> value applied for each HARQ process is up to network implementation (</w:t>
      </w:r>
      <w:proofErr w:type="gramStart"/>
      <w:r w:rsidRPr="00185316">
        <w:rPr>
          <w:b/>
          <w:lang w:eastAsia="sv-SE"/>
        </w:rPr>
        <w:t>e.g.</w:t>
      </w:r>
      <w:proofErr w:type="gramEnd"/>
      <w:r w:rsidRPr="00185316">
        <w:rPr>
          <w:b/>
          <w:lang w:eastAsia="sv-SE"/>
        </w:rPr>
        <w:t xml:space="preserve"> to support NW scheduling strategy to avoid HARQ stalling)</w:t>
      </w:r>
      <w:r>
        <w:rPr>
          <w:b/>
          <w:lang w:eastAsia="sv-SE"/>
        </w:rPr>
        <w:t xml:space="preserve"> (18/22).</w:t>
      </w:r>
    </w:p>
    <w:p w14:paraId="02ABE372" w14:textId="5FB08965" w:rsidR="0093668A" w:rsidRDefault="0093668A" w:rsidP="0093668A">
      <w:pPr>
        <w:ind w:left="1440" w:hanging="1440"/>
        <w:rPr>
          <w:b/>
          <w:lang w:eastAsia="sv-SE"/>
        </w:rPr>
      </w:pPr>
      <w:r w:rsidRPr="00D94929">
        <w:rPr>
          <w:b/>
          <w:lang w:eastAsia="sv-SE"/>
        </w:rPr>
        <w:t xml:space="preserve">Proposal </w:t>
      </w:r>
      <w:r w:rsidR="00E0468B">
        <w:rPr>
          <w:b/>
          <w:lang w:eastAsia="sv-SE"/>
        </w:rPr>
        <w:t>6</w:t>
      </w:r>
      <w:r w:rsidRPr="00D94929">
        <w:rPr>
          <w:b/>
          <w:lang w:eastAsia="sv-SE"/>
        </w:rPr>
        <w:t xml:space="preserve">: </w:t>
      </w:r>
      <w:r w:rsidRPr="00D94929">
        <w:rPr>
          <w:b/>
          <w:lang w:eastAsia="sv-SE"/>
        </w:rPr>
        <w:tab/>
      </w:r>
      <w:r>
        <w:rPr>
          <w:b/>
          <w:lang w:eastAsia="sv-SE"/>
        </w:rPr>
        <w:t>N</w:t>
      </w:r>
      <w:r w:rsidRPr="0008037C">
        <w:rPr>
          <w:b/>
          <w:lang w:eastAsia="sv-SE"/>
        </w:rPr>
        <w:t>o new CG-specific LCP restriction is introduced for NTN</w:t>
      </w:r>
      <w:r>
        <w:rPr>
          <w:b/>
          <w:lang w:eastAsia="sv-SE"/>
        </w:rPr>
        <w:t xml:space="preserve"> (18/22)</w:t>
      </w:r>
    </w:p>
    <w:p w14:paraId="2D21E397" w14:textId="6A92F6C5" w:rsidR="0093668A" w:rsidRPr="0009522D" w:rsidRDefault="0093668A" w:rsidP="0093668A">
      <w:pPr>
        <w:ind w:left="1440" w:hanging="1440"/>
        <w:rPr>
          <w:b/>
          <w:lang w:eastAsia="sv-SE"/>
        </w:rPr>
      </w:pPr>
      <w:r w:rsidRPr="00D94929">
        <w:rPr>
          <w:b/>
          <w:lang w:eastAsia="sv-SE"/>
        </w:rPr>
        <w:t xml:space="preserve">Proposal </w:t>
      </w:r>
      <w:r w:rsidR="00E0468B">
        <w:rPr>
          <w:b/>
          <w:lang w:eastAsia="sv-SE"/>
        </w:rPr>
        <w:t>9</w:t>
      </w:r>
      <w:r w:rsidRPr="00D94929">
        <w:rPr>
          <w:b/>
          <w:lang w:eastAsia="sv-SE"/>
        </w:rPr>
        <w:t xml:space="preserve">: </w:t>
      </w:r>
      <w:r w:rsidRPr="00D94929">
        <w:rPr>
          <w:b/>
          <w:lang w:eastAsia="sv-SE"/>
        </w:rPr>
        <w:tab/>
      </w:r>
      <w:proofErr w:type="spellStart"/>
      <w:r w:rsidRPr="0009522D">
        <w:rPr>
          <w:rFonts w:cs="Arial"/>
          <w:b/>
          <w:bCs/>
          <w:i/>
          <w:iCs/>
        </w:rPr>
        <w:t>drx-RetransmissionTimerDL</w:t>
      </w:r>
      <w:proofErr w:type="spellEnd"/>
      <w:r w:rsidRPr="0009522D">
        <w:rPr>
          <w:rFonts w:cs="Arial"/>
          <w:b/>
          <w:bCs/>
        </w:rPr>
        <w:t xml:space="preserve"> </w:t>
      </w:r>
      <w:r>
        <w:rPr>
          <w:rFonts w:cs="Arial"/>
          <w:b/>
          <w:bCs/>
        </w:rPr>
        <w:t xml:space="preserve">timer length </w:t>
      </w:r>
      <w:r w:rsidRPr="0009522D">
        <w:rPr>
          <w:rFonts w:cs="Arial"/>
          <w:b/>
          <w:bCs/>
        </w:rPr>
        <w:t>is not extended</w:t>
      </w:r>
      <w:r w:rsidR="00212A6B">
        <w:rPr>
          <w:rFonts w:cs="Arial"/>
          <w:b/>
          <w:bCs/>
        </w:rPr>
        <w:t xml:space="preserve"> in NTN</w:t>
      </w:r>
      <w:r>
        <w:rPr>
          <w:rFonts w:cs="Arial"/>
          <w:b/>
          <w:bCs/>
        </w:rPr>
        <w:t xml:space="preserve"> (19/21).</w:t>
      </w:r>
    </w:p>
    <w:p w14:paraId="4972178A" w14:textId="10C5DE29" w:rsidR="006E7071" w:rsidRDefault="006E7071" w:rsidP="006E7071">
      <w:pPr>
        <w:pStyle w:val="Heading2"/>
        <w:rPr>
          <w:lang w:eastAsia="sv-SE"/>
        </w:rPr>
      </w:pPr>
      <w:r>
        <w:rPr>
          <w:lang w:eastAsia="sv-SE"/>
        </w:rPr>
        <w:t xml:space="preserve">Proposals requiring online </w:t>
      </w:r>
      <w:proofErr w:type="gramStart"/>
      <w:r>
        <w:rPr>
          <w:lang w:eastAsia="sv-SE"/>
        </w:rPr>
        <w:t>discussion</w:t>
      </w:r>
      <w:proofErr w:type="gramEnd"/>
    </w:p>
    <w:p w14:paraId="11E874C8" w14:textId="7525E791" w:rsidR="00611ECD" w:rsidRPr="00397EEC" w:rsidRDefault="00611ECD" w:rsidP="00397EEC">
      <w:pPr>
        <w:rPr>
          <w:u w:val="single"/>
          <w:lang w:eastAsia="sv-SE"/>
        </w:rPr>
      </w:pPr>
      <w:proofErr w:type="gramStart"/>
      <w:r w:rsidRPr="00397EEC">
        <w:rPr>
          <w:highlight w:val="yellow"/>
          <w:u w:val="single"/>
          <w:lang w:eastAsia="sv-SE"/>
        </w:rPr>
        <w:t>First priority</w:t>
      </w:r>
      <w:proofErr w:type="gramEnd"/>
      <w:r w:rsidRPr="00397EEC">
        <w:rPr>
          <w:highlight w:val="yellow"/>
          <w:u w:val="single"/>
          <w:lang w:eastAsia="sv-SE"/>
        </w:rPr>
        <w:t>:</w:t>
      </w:r>
    </w:p>
    <w:p w14:paraId="2EB3BD81" w14:textId="48351410" w:rsidR="0093668A" w:rsidRDefault="0093668A" w:rsidP="0093668A">
      <w:pPr>
        <w:ind w:left="1440" w:hanging="1440"/>
        <w:rPr>
          <w:b/>
          <w:lang w:eastAsia="sv-SE"/>
        </w:rPr>
      </w:pPr>
      <w:r w:rsidRPr="00D94929">
        <w:rPr>
          <w:b/>
          <w:lang w:eastAsia="sv-SE"/>
        </w:rPr>
        <w:t xml:space="preserve">Proposal </w:t>
      </w:r>
      <w:r>
        <w:rPr>
          <w:b/>
          <w:lang w:eastAsia="sv-SE"/>
        </w:rPr>
        <w:t>4</w:t>
      </w:r>
      <w:r w:rsidRPr="00D94929">
        <w:rPr>
          <w:b/>
          <w:lang w:eastAsia="sv-SE"/>
        </w:rPr>
        <w:t xml:space="preserve">: </w:t>
      </w:r>
      <w:r w:rsidRPr="00D94929">
        <w:rPr>
          <w:b/>
          <w:lang w:eastAsia="sv-SE"/>
        </w:rPr>
        <w:tab/>
      </w:r>
      <w:r>
        <w:rPr>
          <w:b/>
          <w:lang w:eastAsia="sv-SE"/>
        </w:rPr>
        <w:t>The HARQ retransmission scheme is semi-statically configured per HARQ process via RRC (18/22).</w:t>
      </w:r>
      <w:r w:rsidR="00851ED7">
        <w:rPr>
          <w:b/>
          <w:lang w:eastAsia="sv-SE"/>
        </w:rPr>
        <w:t xml:space="preserve"> </w:t>
      </w:r>
      <w:r w:rsidR="002370F9">
        <w:rPr>
          <w:b/>
          <w:lang w:eastAsia="sv-SE"/>
        </w:rPr>
        <w:t>“Not indicated” is a possible configuration</w:t>
      </w:r>
      <w:r w:rsidR="00B53B79">
        <w:rPr>
          <w:b/>
          <w:lang w:eastAsia="sv-SE"/>
        </w:rPr>
        <w:t xml:space="preserve">, where network </w:t>
      </w:r>
      <w:r w:rsidR="007C1094">
        <w:rPr>
          <w:b/>
          <w:lang w:eastAsia="sv-SE"/>
        </w:rPr>
        <w:t xml:space="preserve">can </w:t>
      </w:r>
      <w:r w:rsidR="003028C9">
        <w:rPr>
          <w:b/>
          <w:lang w:eastAsia="sv-SE"/>
        </w:rPr>
        <w:t>schedule according to</w:t>
      </w:r>
      <w:r w:rsidR="007C1094">
        <w:rPr>
          <w:b/>
          <w:lang w:eastAsia="sv-SE"/>
        </w:rPr>
        <w:t xml:space="preserve"> any retransmission scheme</w:t>
      </w:r>
      <w:r w:rsidR="00666653">
        <w:rPr>
          <w:b/>
          <w:lang w:eastAsia="sv-SE"/>
        </w:rPr>
        <w:t>.</w:t>
      </w:r>
    </w:p>
    <w:p w14:paraId="1A8EE602" w14:textId="6AFD7FE2" w:rsidR="0093668A" w:rsidRDefault="0093668A" w:rsidP="0093668A">
      <w:pPr>
        <w:ind w:left="1440" w:hanging="1440"/>
        <w:rPr>
          <w:b/>
          <w:lang w:eastAsia="sv-SE"/>
        </w:rPr>
      </w:pPr>
      <w:r>
        <w:rPr>
          <w:b/>
          <w:lang w:eastAsia="sv-SE"/>
        </w:rPr>
        <w:t xml:space="preserve">Proposal </w:t>
      </w:r>
      <w:r w:rsidR="00E0468B">
        <w:rPr>
          <w:b/>
          <w:lang w:eastAsia="sv-SE"/>
        </w:rPr>
        <w:t>5</w:t>
      </w:r>
      <w:r>
        <w:rPr>
          <w:b/>
          <w:lang w:eastAsia="sv-SE"/>
        </w:rPr>
        <w:t>:</w:t>
      </w:r>
      <w:r>
        <w:rPr>
          <w:b/>
          <w:lang w:eastAsia="sv-SE"/>
        </w:rPr>
        <w:tab/>
        <w:t>R</w:t>
      </w:r>
      <w:r w:rsidRPr="00E2124C">
        <w:rPr>
          <w:b/>
          <w:lang w:eastAsia="sv-SE"/>
        </w:rPr>
        <w:t>epetition transmission</w:t>
      </w:r>
      <w:r>
        <w:rPr>
          <w:b/>
          <w:lang w:eastAsia="sv-SE"/>
        </w:rPr>
        <w:t xml:space="preserve"> </w:t>
      </w:r>
      <w:r w:rsidRPr="00E2124C">
        <w:rPr>
          <w:b/>
          <w:lang w:eastAsia="sv-SE"/>
        </w:rPr>
        <w:t>based HARQ retransmission is always allowed</w:t>
      </w:r>
      <w:r>
        <w:rPr>
          <w:b/>
          <w:lang w:eastAsia="sv-SE"/>
        </w:rPr>
        <w:t xml:space="preserve"> and is explicitly indicated per HARQ process via DCI (as in legacy).</w:t>
      </w:r>
    </w:p>
    <w:p w14:paraId="6C2E8C12" w14:textId="58F35EBF" w:rsidR="00611ECD" w:rsidRPr="00397EEC" w:rsidRDefault="00611ECD" w:rsidP="00397EEC">
      <w:pPr>
        <w:rPr>
          <w:u w:val="single"/>
          <w:lang w:val="en-US" w:eastAsia="sv-SE"/>
        </w:rPr>
      </w:pPr>
      <w:r w:rsidRPr="00397EEC">
        <w:rPr>
          <w:highlight w:val="yellow"/>
          <w:u w:val="single"/>
          <w:lang w:val="en-US" w:eastAsia="sv-SE"/>
        </w:rPr>
        <w:t>If time allows:</w:t>
      </w:r>
    </w:p>
    <w:p w14:paraId="17552C03" w14:textId="376D93DD" w:rsidR="00611ECD" w:rsidRPr="00061BE6" w:rsidRDefault="00611ECD" w:rsidP="00611ECD">
      <w:pPr>
        <w:ind w:left="1440" w:hanging="1440"/>
        <w:rPr>
          <w:b/>
          <w:lang w:eastAsia="sv-SE"/>
        </w:rPr>
      </w:pPr>
      <w:r w:rsidRPr="00D94929">
        <w:rPr>
          <w:b/>
          <w:lang w:eastAsia="sv-SE"/>
        </w:rPr>
        <w:t xml:space="preserve">Proposal </w:t>
      </w:r>
      <w:r>
        <w:rPr>
          <w:b/>
          <w:lang w:eastAsia="sv-SE"/>
        </w:rPr>
        <w:t>1</w:t>
      </w:r>
      <w:r w:rsidR="00E0468B">
        <w:rPr>
          <w:b/>
          <w:lang w:eastAsia="sv-SE"/>
        </w:rPr>
        <w:t>0</w:t>
      </w:r>
      <w:r w:rsidRPr="00D94929">
        <w:rPr>
          <w:b/>
          <w:lang w:eastAsia="sv-SE"/>
        </w:rPr>
        <w:t xml:space="preserve">: </w:t>
      </w:r>
      <w:r w:rsidRPr="00D94929">
        <w:rPr>
          <w:b/>
          <w:lang w:eastAsia="sv-SE"/>
        </w:rPr>
        <w:tab/>
      </w:r>
      <w:r w:rsidRPr="00061BE6">
        <w:rPr>
          <w:b/>
          <w:lang w:eastAsia="sv-SE"/>
        </w:rPr>
        <w:t xml:space="preserve">Length of </w:t>
      </w:r>
      <w:r w:rsidRPr="00061BE6">
        <w:rPr>
          <w:rFonts w:cs="Arial"/>
          <w:b/>
          <w:i/>
          <w:iCs/>
        </w:rPr>
        <w:t>SR-</w:t>
      </w:r>
      <w:proofErr w:type="spellStart"/>
      <w:r w:rsidRPr="00061BE6">
        <w:rPr>
          <w:rFonts w:cs="Arial"/>
          <w:b/>
          <w:i/>
          <w:iCs/>
        </w:rPr>
        <w:t>prohibitTimer</w:t>
      </w:r>
      <w:proofErr w:type="spellEnd"/>
      <w:r w:rsidRPr="00061BE6">
        <w:rPr>
          <w:b/>
        </w:rPr>
        <w:t xml:space="preserve"> is increased by offset (</w:t>
      </w:r>
      <w:proofErr w:type="gramStart"/>
      <w:r w:rsidRPr="00061BE6">
        <w:rPr>
          <w:b/>
        </w:rPr>
        <w:t>i.e.</w:t>
      </w:r>
      <w:proofErr w:type="gramEnd"/>
      <w:r w:rsidRPr="00061BE6">
        <w:rPr>
          <w:b/>
        </w:rPr>
        <w:t xml:space="preserve"> existing values within value range increased by offset). RAN2 working assumption: offset is equal to UE-gNB RTT (if RAN1 decides something that requires to change this we can revisit it)</w:t>
      </w:r>
      <w:r>
        <w:rPr>
          <w:b/>
        </w:rPr>
        <w:t>. (15/22)</w:t>
      </w:r>
    </w:p>
    <w:p w14:paraId="2347F7D6" w14:textId="3A62516F" w:rsidR="006E7071" w:rsidRPr="006E7071" w:rsidRDefault="006E7071" w:rsidP="006E7071">
      <w:pPr>
        <w:pStyle w:val="Heading2"/>
        <w:rPr>
          <w:lang w:eastAsia="sv-SE"/>
        </w:rPr>
      </w:pPr>
      <w:r>
        <w:rPr>
          <w:lang w:eastAsia="sv-SE"/>
        </w:rPr>
        <w:t xml:space="preserve">Postpone to next </w:t>
      </w:r>
      <w:proofErr w:type="gramStart"/>
      <w:r>
        <w:rPr>
          <w:lang w:eastAsia="sv-SE"/>
        </w:rPr>
        <w:t>meeting</w:t>
      </w:r>
      <w:proofErr w:type="gramEnd"/>
    </w:p>
    <w:p w14:paraId="4777E05D" w14:textId="52F43EA8" w:rsidR="003E4DA7" w:rsidRDefault="003E4DA7" w:rsidP="003E4DA7">
      <w:pPr>
        <w:ind w:left="1440" w:hanging="1440"/>
        <w:rPr>
          <w:b/>
          <w:lang w:eastAsia="sv-SE"/>
        </w:rPr>
      </w:pPr>
      <w:r w:rsidRPr="00D94929">
        <w:rPr>
          <w:b/>
          <w:lang w:eastAsia="sv-SE"/>
        </w:rPr>
        <w:t xml:space="preserve">Proposal </w:t>
      </w:r>
      <w:r>
        <w:rPr>
          <w:b/>
          <w:lang w:eastAsia="sv-SE"/>
        </w:rPr>
        <w:t>3</w:t>
      </w:r>
      <w:r w:rsidRPr="00D94929">
        <w:rPr>
          <w:b/>
          <w:lang w:eastAsia="sv-SE"/>
        </w:rPr>
        <w:t xml:space="preserve">: </w:t>
      </w:r>
      <w:r w:rsidRPr="00D94929">
        <w:rPr>
          <w:b/>
          <w:lang w:eastAsia="sv-SE"/>
        </w:rPr>
        <w:tab/>
      </w:r>
      <w:r>
        <w:rPr>
          <w:b/>
          <w:lang w:eastAsia="sv-SE"/>
        </w:rPr>
        <w:t>T</w:t>
      </w:r>
      <w:r w:rsidRPr="004E6B17">
        <w:rPr>
          <w:b/>
          <w:lang w:eastAsia="sv-SE"/>
        </w:rPr>
        <w:t xml:space="preserve">he value of </w:t>
      </w:r>
      <w:proofErr w:type="spellStart"/>
      <w:r w:rsidRPr="004E6B17">
        <w:rPr>
          <w:b/>
          <w:i/>
          <w:iCs/>
          <w:lang w:eastAsia="sv-SE"/>
        </w:rPr>
        <w:t>drx</w:t>
      </w:r>
      <w:proofErr w:type="spellEnd"/>
      <w:r w:rsidRPr="004E6B17">
        <w:rPr>
          <w:b/>
          <w:i/>
          <w:iCs/>
          <w:lang w:eastAsia="sv-SE"/>
        </w:rPr>
        <w:t>-HARQ-RTT-</w:t>
      </w:r>
      <w:proofErr w:type="spellStart"/>
      <w:r w:rsidRPr="004E6B17">
        <w:rPr>
          <w:b/>
          <w:i/>
          <w:iCs/>
          <w:lang w:eastAsia="sv-SE"/>
        </w:rPr>
        <w:t>TimerUL</w:t>
      </w:r>
      <w:proofErr w:type="spellEnd"/>
      <w:r w:rsidRPr="004E6B17">
        <w:rPr>
          <w:b/>
          <w:lang w:eastAsia="sv-SE"/>
        </w:rPr>
        <w:t xml:space="preserve"> is connected to an UL HARQ retransmission scheme</w:t>
      </w:r>
      <w:r>
        <w:rPr>
          <w:b/>
          <w:lang w:eastAsia="sv-SE"/>
        </w:rPr>
        <w:t xml:space="preserve"> (18/22).</w:t>
      </w:r>
    </w:p>
    <w:p w14:paraId="55E83097" w14:textId="77777777" w:rsidR="00AA77A2" w:rsidRDefault="00AA77A2" w:rsidP="00AA77A2">
      <w:pPr>
        <w:ind w:left="1440" w:hanging="1440"/>
        <w:rPr>
          <w:b/>
          <w:lang w:eastAsia="sv-SE"/>
        </w:rPr>
      </w:pPr>
      <w:r w:rsidRPr="00D94929">
        <w:rPr>
          <w:b/>
          <w:lang w:eastAsia="sv-SE"/>
        </w:rPr>
        <w:t xml:space="preserve">Proposal </w:t>
      </w:r>
      <w:r>
        <w:rPr>
          <w:b/>
          <w:lang w:eastAsia="sv-SE"/>
        </w:rPr>
        <w:t>7</w:t>
      </w:r>
      <w:r w:rsidRPr="00D94929">
        <w:rPr>
          <w:b/>
          <w:lang w:eastAsia="sv-SE"/>
        </w:rPr>
        <w:t xml:space="preserve">: </w:t>
      </w:r>
      <w:r w:rsidRPr="00D94929">
        <w:rPr>
          <w:b/>
          <w:lang w:eastAsia="sv-SE"/>
        </w:rPr>
        <w:tab/>
      </w:r>
      <w:r>
        <w:rPr>
          <w:b/>
          <w:lang w:eastAsia="sv-SE"/>
        </w:rPr>
        <w:t xml:space="preserve">At least the following options for LCP in NTN are further studied: 1) </w:t>
      </w:r>
      <w:proofErr w:type="spellStart"/>
      <w:r w:rsidRPr="00E80C4B">
        <w:rPr>
          <w:b/>
          <w:i/>
          <w:iCs/>
          <w:lang w:eastAsia="sv-SE"/>
        </w:rPr>
        <w:t>allowedPHY-PriorityIndex</w:t>
      </w:r>
      <w:proofErr w:type="spellEnd"/>
      <w:r w:rsidRPr="00E80C4B">
        <w:rPr>
          <w:b/>
          <w:lang w:eastAsia="sv-SE"/>
        </w:rPr>
        <w:t xml:space="preserve"> is re-used;</w:t>
      </w:r>
      <w:r>
        <w:rPr>
          <w:b/>
          <w:lang w:eastAsia="sv-SE"/>
        </w:rPr>
        <w:t xml:space="preserve"> and 2) </w:t>
      </w:r>
      <w:r w:rsidRPr="00E80C4B">
        <w:rPr>
          <w:b/>
          <w:lang w:eastAsia="sv-SE"/>
        </w:rPr>
        <w:t xml:space="preserve">A new LCP restriction is introduced to map LCH to one or more HARQ process(es). HARQ processes can be classified as having </w:t>
      </w:r>
      <w:proofErr w:type="gramStart"/>
      <w:r w:rsidRPr="00E80C4B">
        <w:rPr>
          <w:b/>
          <w:lang w:eastAsia="sv-SE"/>
        </w:rPr>
        <w:t>retransmission  “</w:t>
      </w:r>
      <w:proofErr w:type="gramEnd"/>
      <w:r w:rsidRPr="00E80C4B">
        <w:rPr>
          <w:b/>
          <w:lang w:eastAsia="sv-SE"/>
        </w:rPr>
        <w:t>enabled” or “disabled”</w:t>
      </w:r>
      <w:r>
        <w:rPr>
          <w:b/>
          <w:lang w:eastAsia="sv-SE"/>
        </w:rPr>
        <w:t>. (21/22)</w:t>
      </w:r>
    </w:p>
    <w:p w14:paraId="69A27351" w14:textId="630ACF26" w:rsidR="0048007A" w:rsidRPr="00C257D8" w:rsidRDefault="0048007A" w:rsidP="0048007A">
      <w:pPr>
        <w:ind w:left="1440" w:hanging="1440"/>
        <w:rPr>
          <w:b/>
          <w:lang w:eastAsia="sv-SE"/>
        </w:rPr>
      </w:pPr>
      <w:r w:rsidRPr="00D94929">
        <w:rPr>
          <w:b/>
          <w:lang w:eastAsia="sv-SE"/>
        </w:rPr>
        <w:t xml:space="preserve">Proposal </w:t>
      </w:r>
      <w:r w:rsidR="00AB3508">
        <w:rPr>
          <w:b/>
          <w:lang w:eastAsia="sv-SE"/>
        </w:rPr>
        <w:t>8</w:t>
      </w:r>
      <w:r w:rsidRPr="00D94929">
        <w:rPr>
          <w:b/>
          <w:lang w:eastAsia="sv-SE"/>
        </w:rPr>
        <w:t xml:space="preserve">: </w:t>
      </w:r>
      <w:r w:rsidRPr="00D94929">
        <w:rPr>
          <w:b/>
          <w:lang w:eastAsia="sv-SE"/>
        </w:rPr>
        <w:tab/>
      </w:r>
      <w:r>
        <w:rPr>
          <w:b/>
          <w:lang w:eastAsia="sv-SE"/>
        </w:rPr>
        <w:t>There is n</w:t>
      </w:r>
      <w:r w:rsidRPr="00C257D8">
        <w:rPr>
          <w:b/>
          <w:lang w:eastAsia="sv-SE"/>
        </w:rPr>
        <w:t xml:space="preserve">o need to change start of </w:t>
      </w:r>
      <w:proofErr w:type="spellStart"/>
      <w:r w:rsidRPr="00C257D8">
        <w:rPr>
          <w:b/>
          <w:i/>
          <w:iCs/>
          <w:lang w:eastAsia="sv-SE"/>
        </w:rPr>
        <w:t>drx-RetransmissionTimerDL</w:t>
      </w:r>
      <w:proofErr w:type="spellEnd"/>
      <w:r w:rsidRPr="00C257D8">
        <w:rPr>
          <w:b/>
          <w:lang w:eastAsia="sv-SE"/>
        </w:rPr>
        <w:t xml:space="preserve"> </w:t>
      </w:r>
      <w:r w:rsidRPr="00C257D8">
        <w:rPr>
          <w:rFonts w:cs="Arial"/>
          <w:b/>
          <w:bCs/>
        </w:rPr>
        <w:t>for HARQ processes with HARQ feedback disabled</w:t>
      </w:r>
      <w:r>
        <w:rPr>
          <w:rFonts w:cs="Arial"/>
          <w:b/>
          <w:bCs/>
        </w:rPr>
        <w:t xml:space="preserve"> (13/22).</w:t>
      </w:r>
    </w:p>
    <w:p w14:paraId="52BB53D2" w14:textId="7500F96F" w:rsidR="0048007A" w:rsidRDefault="0048007A" w:rsidP="0048007A">
      <w:pPr>
        <w:ind w:left="1440" w:hanging="1440"/>
        <w:rPr>
          <w:b/>
          <w:lang w:eastAsia="sv-SE"/>
        </w:rPr>
      </w:pPr>
      <w:r w:rsidRPr="00D94929">
        <w:rPr>
          <w:b/>
          <w:lang w:eastAsia="sv-SE"/>
        </w:rPr>
        <w:t xml:space="preserve">Proposal </w:t>
      </w:r>
      <w:r>
        <w:rPr>
          <w:b/>
          <w:lang w:eastAsia="sv-SE"/>
        </w:rPr>
        <w:t>1</w:t>
      </w:r>
      <w:r w:rsidR="00E0468B">
        <w:rPr>
          <w:b/>
          <w:lang w:eastAsia="sv-SE"/>
        </w:rPr>
        <w:t>1</w:t>
      </w:r>
      <w:r w:rsidRPr="00D94929">
        <w:rPr>
          <w:b/>
          <w:lang w:eastAsia="sv-SE"/>
        </w:rPr>
        <w:t xml:space="preserve">: </w:t>
      </w:r>
      <w:r w:rsidRPr="00D94929">
        <w:rPr>
          <w:b/>
          <w:lang w:eastAsia="sv-SE"/>
        </w:rPr>
        <w:tab/>
      </w:r>
      <w:proofErr w:type="spellStart"/>
      <w:r w:rsidRPr="007803FF">
        <w:rPr>
          <w:b/>
          <w:bCs/>
          <w:i/>
          <w:iCs/>
          <w:lang w:eastAsia="sv-SE"/>
        </w:rPr>
        <w:t>sr-ProhibitTimer</w:t>
      </w:r>
      <w:proofErr w:type="spellEnd"/>
      <w:r w:rsidRPr="00797A9F">
        <w:rPr>
          <w:b/>
          <w:bCs/>
          <w:lang w:eastAsia="sv-SE"/>
        </w:rPr>
        <w:t xml:space="preserve"> shall not include values lower than the round-trip time</w:t>
      </w:r>
      <w:r>
        <w:rPr>
          <w:b/>
          <w:bCs/>
          <w:lang w:eastAsia="sv-SE"/>
        </w:rPr>
        <w:t xml:space="preserve"> in NTN</w:t>
      </w:r>
      <w:r w:rsidRPr="00797A9F">
        <w:rPr>
          <w:b/>
          <w:bCs/>
          <w:lang w:eastAsia="sv-SE"/>
        </w:rPr>
        <w:t>.</w:t>
      </w:r>
      <w:r>
        <w:rPr>
          <w:b/>
          <w:bCs/>
          <w:lang w:eastAsia="sv-SE"/>
        </w:rPr>
        <w:t xml:space="preserve"> (12/21)</w:t>
      </w:r>
    </w:p>
    <w:p w14:paraId="5A741EC3" w14:textId="38723D3D" w:rsidR="0048007A" w:rsidRPr="0048007A" w:rsidRDefault="0048007A" w:rsidP="0048007A">
      <w:pPr>
        <w:ind w:left="1440" w:hanging="1440"/>
        <w:rPr>
          <w:b/>
          <w:lang w:eastAsia="sv-SE"/>
        </w:rPr>
      </w:pPr>
      <w:r w:rsidRPr="00D94929">
        <w:rPr>
          <w:b/>
          <w:lang w:eastAsia="sv-SE"/>
        </w:rPr>
        <w:t xml:space="preserve">Proposal </w:t>
      </w:r>
      <w:r>
        <w:rPr>
          <w:b/>
          <w:lang w:eastAsia="sv-SE"/>
        </w:rPr>
        <w:t>1</w:t>
      </w:r>
      <w:r w:rsidR="00E0468B">
        <w:rPr>
          <w:b/>
          <w:lang w:eastAsia="sv-SE"/>
        </w:rPr>
        <w:t>2</w:t>
      </w:r>
      <w:r w:rsidRPr="00D94929">
        <w:rPr>
          <w:b/>
          <w:lang w:eastAsia="sv-SE"/>
        </w:rPr>
        <w:t xml:space="preserve">: </w:t>
      </w:r>
      <w:r w:rsidRPr="00D94929">
        <w:rPr>
          <w:b/>
          <w:lang w:eastAsia="sv-SE"/>
        </w:rPr>
        <w:tab/>
      </w:r>
      <w:r>
        <w:rPr>
          <w:b/>
          <w:lang w:eastAsia="sv-SE"/>
        </w:rPr>
        <w:t>FFS: whether l</w:t>
      </w:r>
      <w:r w:rsidRPr="00061BE6">
        <w:rPr>
          <w:b/>
          <w:lang w:eastAsia="sv-SE"/>
        </w:rPr>
        <w:t xml:space="preserve">ength of </w:t>
      </w:r>
      <w:r>
        <w:rPr>
          <w:rFonts w:cs="Arial"/>
          <w:b/>
          <w:i/>
          <w:iCs/>
        </w:rPr>
        <w:t>CGT</w:t>
      </w:r>
      <w:r w:rsidRPr="00061BE6">
        <w:rPr>
          <w:b/>
        </w:rPr>
        <w:t xml:space="preserve"> is increased by offset</w:t>
      </w:r>
      <w:r>
        <w:rPr>
          <w:b/>
        </w:rPr>
        <w:t xml:space="preserve"> and details of offset. FFS if this also applies to </w:t>
      </w:r>
      <w:proofErr w:type="gramStart"/>
      <w:r>
        <w:rPr>
          <w:b/>
        </w:rPr>
        <w:t>CGRT</w:t>
      </w:r>
      <w:proofErr w:type="gramEnd"/>
    </w:p>
    <w:p w14:paraId="22B3D2F4" w14:textId="77777777" w:rsidR="00D71316" w:rsidRDefault="00117C03">
      <w:pPr>
        <w:pStyle w:val="Heading1"/>
      </w:pPr>
      <w:r>
        <w:t>References</w:t>
      </w:r>
    </w:p>
    <w:p w14:paraId="3D6AF84F" w14:textId="4BC4CA1D" w:rsidR="004817DA" w:rsidRPr="004817DA" w:rsidRDefault="00117C03">
      <w:pPr>
        <w:pStyle w:val="Reference"/>
        <w:rPr>
          <w:lang w:val="en-US"/>
        </w:rPr>
      </w:pPr>
      <w:r>
        <w:t>R2-2106488 [Pre114-e][</w:t>
      </w:r>
      <w:proofErr w:type="gramStart"/>
      <w:r>
        <w:t>103][</w:t>
      </w:r>
      <w:proofErr w:type="gramEnd"/>
      <w:r>
        <w:t>NTN] Summary 8.10.2.2 - Other MAC aspects (InterDigital</w:t>
      </w:r>
      <w:r w:rsidR="004817DA">
        <w:t>)</w:t>
      </w:r>
      <w:r>
        <w:rPr>
          <w:rFonts w:eastAsia="SimSun" w:hint="eastAsia"/>
          <w:lang w:val="en-US"/>
        </w:rPr>
        <w:t xml:space="preserve"> </w:t>
      </w:r>
    </w:p>
    <w:p w14:paraId="67B09B00" w14:textId="2F251A34" w:rsidR="00D71316" w:rsidRDefault="00117C03">
      <w:pPr>
        <w:pStyle w:val="Reference"/>
        <w:rPr>
          <w:lang w:val="en-US"/>
        </w:rPr>
      </w:pPr>
      <w:r>
        <w:rPr>
          <w:rFonts w:eastAsia="SimSun" w:hint="eastAsia"/>
          <w:lang w:val="en-US"/>
        </w:rPr>
        <w:t>R</w:t>
      </w:r>
      <w:r>
        <w:rPr>
          <w:lang w:val="en-US"/>
        </w:rPr>
        <w:t>AN2-114e – R17 NTN-REDCAP_2021_05_19_1425 (Vice Chair session notes)</w:t>
      </w:r>
    </w:p>
    <w:sectPr w:rsidR="00D71316">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CEAEF" w14:textId="77777777" w:rsidR="007C212B" w:rsidRDefault="007C212B">
      <w:pPr>
        <w:spacing w:after="0"/>
      </w:pPr>
      <w:r>
        <w:separator/>
      </w:r>
    </w:p>
  </w:endnote>
  <w:endnote w:type="continuationSeparator" w:id="0">
    <w:p w14:paraId="3E1D746F" w14:textId="77777777" w:rsidR="007C212B" w:rsidRDefault="007C2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AB41" w14:textId="77777777" w:rsidR="007C212B" w:rsidRDefault="007C212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5D37B" w14:textId="77777777" w:rsidR="007C212B" w:rsidRDefault="007C212B">
      <w:pPr>
        <w:spacing w:after="0"/>
      </w:pPr>
      <w:r>
        <w:separator/>
      </w:r>
    </w:p>
  </w:footnote>
  <w:footnote w:type="continuationSeparator" w:id="0">
    <w:p w14:paraId="5D7F157D" w14:textId="77777777" w:rsidR="007C212B" w:rsidRDefault="007C21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11"/>
  </w:num>
  <w:num w:numId="4">
    <w:abstractNumId w:val="10"/>
  </w:num>
  <w:num w:numId="5">
    <w:abstractNumId w:val="6"/>
  </w:num>
  <w:num w:numId="6">
    <w:abstractNumId w:val="7"/>
  </w:num>
  <w:num w:numId="7">
    <w:abstractNumId w:val="9"/>
  </w:num>
  <w:num w:numId="8">
    <w:abstractNumId w:val="3"/>
  </w:num>
  <w:num w:numId="9">
    <w:abstractNumId w:val="0"/>
  </w:num>
  <w:num w:numId="10">
    <w:abstractNumId w:val="12"/>
  </w:num>
  <w:num w:numId="11">
    <w:abstractNumId w:val="4"/>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43B4"/>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A6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975"/>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131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17C03"/>
    <w:rsid w:val="001213B0"/>
    <w:rsid w:val="001217FB"/>
    <w:rsid w:val="001230E9"/>
    <w:rsid w:val="00123280"/>
    <w:rsid w:val="001239C2"/>
    <w:rsid w:val="0012467F"/>
    <w:rsid w:val="001247B5"/>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422"/>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6BBA"/>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1C71"/>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2A6B"/>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0F9"/>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244"/>
    <w:rsid w:val="00252A25"/>
    <w:rsid w:val="00253EAA"/>
    <w:rsid w:val="00254CE1"/>
    <w:rsid w:val="002551DE"/>
    <w:rsid w:val="002552CC"/>
    <w:rsid w:val="0025686D"/>
    <w:rsid w:val="00256BBB"/>
    <w:rsid w:val="00256BDD"/>
    <w:rsid w:val="00256E14"/>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340"/>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6B3"/>
    <w:rsid w:val="002D3C8A"/>
    <w:rsid w:val="002D3D5D"/>
    <w:rsid w:val="002D3DE4"/>
    <w:rsid w:val="002D4071"/>
    <w:rsid w:val="002D5BE4"/>
    <w:rsid w:val="002D63DD"/>
    <w:rsid w:val="002D6DBE"/>
    <w:rsid w:val="002E01C7"/>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8C9"/>
    <w:rsid w:val="00302F86"/>
    <w:rsid w:val="00306964"/>
    <w:rsid w:val="00307DDB"/>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304"/>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2D6"/>
    <w:rsid w:val="00337404"/>
    <w:rsid w:val="00337C51"/>
    <w:rsid w:val="00337EC4"/>
    <w:rsid w:val="00341630"/>
    <w:rsid w:val="0034371B"/>
    <w:rsid w:val="00343A73"/>
    <w:rsid w:val="00343E79"/>
    <w:rsid w:val="00344303"/>
    <w:rsid w:val="003448AC"/>
    <w:rsid w:val="00345936"/>
    <w:rsid w:val="00345CB4"/>
    <w:rsid w:val="00350F20"/>
    <w:rsid w:val="003521D6"/>
    <w:rsid w:val="00352E00"/>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0823"/>
    <w:rsid w:val="0038182B"/>
    <w:rsid w:val="0038194A"/>
    <w:rsid w:val="003825BB"/>
    <w:rsid w:val="00383778"/>
    <w:rsid w:val="00383D4F"/>
    <w:rsid w:val="00384537"/>
    <w:rsid w:val="003846D6"/>
    <w:rsid w:val="00384805"/>
    <w:rsid w:val="00385635"/>
    <w:rsid w:val="00385F53"/>
    <w:rsid w:val="0038619F"/>
    <w:rsid w:val="0038654A"/>
    <w:rsid w:val="0038723C"/>
    <w:rsid w:val="0038799D"/>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97EEC"/>
    <w:rsid w:val="003A0765"/>
    <w:rsid w:val="003A0B98"/>
    <w:rsid w:val="003A10A7"/>
    <w:rsid w:val="003A2818"/>
    <w:rsid w:val="003A2C98"/>
    <w:rsid w:val="003A2FAC"/>
    <w:rsid w:val="003A3459"/>
    <w:rsid w:val="003A57AD"/>
    <w:rsid w:val="003A5DCA"/>
    <w:rsid w:val="003A5DD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DA7"/>
    <w:rsid w:val="003E4FD6"/>
    <w:rsid w:val="003E507A"/>
    <w:rsid w:val="003E5696"/>
    <w:rsid w:val="003E6C77"/>
    <w:rsid w:val="003E72B4"/>
    <w:rsid w:val="003F06CF"/>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3E64"/>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07A"/>
    <w:rsid w:val="0048034F"/>
    <w:rsid w:val="00480A45"/>
    <w:rsid w:val="0048124A"/>
    <w:rsid w:val="0048170D"/>
    <w:rsid w:val="004817DA"/>
    <w:rsid w:val="00484EBC"/>
    <w:rsid w:val="00486351"/>
    <w:rsid w:val="0048690D"/>
    <w:rsid w:val="00487A68"/>
    <w:rsid w:val="004902B6"/>
    <w:rsid w:val="00490EB2"/>
    <w:rsid w:val="00491E83"/>
    <w:rsid w:val="00491F7D"/>
    <w:rsid w:val="004924E0"/>
    <w:rsid w:val="00493E78"/>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06ED"/>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4ED"/>
    <w:rsid w:val="005018A0"/>
    <w:rsid w:val="00502B3E"/>
    <w:rsid w:val="005040BC"/>
    <w:rsid w:val="005040E8"/>
    <w:rsid w:val="00504238"/>
    <w:rsid w:val="00505016"/>
    <w:rsid w:val="00511D60"/>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52"/>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3DDD"/>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1ECD"/>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AF6"/>
    <w:rsid w:val="00627DAF"/>
    <w:rsid w:val="006302F5"/>
    <w:rsid w:val="006307BC"/>
    <w:rsid w:val="006313A9"/>
    <w:rsid w:val="00631E2D"/>
    <w:rsid w:val="00632E31"/>
    <w:rsid w:val="00633086"/>
    <w:rsid w:val="00633970"/>
    <w:rsid w:val="00635364"/>
    <w:rsid w:val="00635A9E"/>
    <w:rsid w:val="0063699E"/>
    <w:rsid w:val="00636A68"/>
    <w:rsid w:val="00637E1F"/>
    <w:rsid w:val="006402B7"/>
    <w:rsid w:val="00640849"/>
    <w:rsid w:val="00640B61"/>
    <w:rsid w:val="006427DE"/>
    <w:rsid w:val="0064291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1B04"/>
    <w:rsid w:val="006627CA"/>
    <w:rsid w:val="00664D86"/>
    <w:rsid w:val="00665496"/>
    <w:rsid w:val="00665EFC"/>
    <w:rsid w:val="00666580"/>
    <w:rsid w:val="00666653"/>
    <w:rsid w:val="00667CE0"/>
    <w:rsid w:val="00670239"/>
    <w:rsid w:val="00670C1E"/>
    <w:rsid w:val="0067299D"/>
    <w:rsid w:val="00674DE5"/>
    <w:rsid w:val="00675C3F"/>
    <w:rsid w:val="00675CF5"/>
    <w:rsid w:val="00675F5A"/>
    <w:rsid w:val="00676393"/>
    <w:rsid w:val="006777B3"/>
    <w:rsid w:val="00680338"/>
    <w:rsid w:val="00680853"/>
    <w:rsid w:val="006812F6"/>
    <w:rsid w:val="00681A79"/>
    <w:rsid w:val="00682AF4"/>
    <w:rsid w:val="00682D6D"/>
    <w:rsid w:val="00683090"/>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2B82"/>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5A0F"/>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071"/>
    <w:rsid w:val="006E764D"/>
    <w:rsid w:val="006E7FE7"/>
    <w:rsid w:val="006F1850"/>
    <w:rsid w:val="006F4C33"/>
    <w:rsid w:val="006F506A"/>
    <w:rsid w:val="006F5414"/>
    <w:rsid w:val="00700C73"/>
    <w:rsid w:val="007014CF"/>
    <w:rsid w:val="0070274C"/>
    <w:rsid w:val="0070358A"/>
    <w:rsid w:val="00704381"/>
    <w:rsid w:val="00704AB9"/>
    <w:rsid w:val="00705413"/>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294"/>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1F8F"/>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87A1D"/>
    <w:rsid w:val="0079013C"/>
    <w:rsid w:val="00790FC8"/>
    <w:rsid w:val="0079143A"/>
    <w:rsid w:val="00791499"/>
    <w:rsid w:val="00792234"/>
    <w:rsid w:val="00792AD7"/>
    <w:rsid w:val="00793143"/>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73"/>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094"/>
    <w:rsid w:val="007C1974"/>
    <w:rsid w:val="007C212B"/>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A79"/>
    <w:rsid w:val="007E5E05"/>
    <w:rsid w:val="007E6140"/>
    <w:rsid w:val="007E61DF"/>
    <w:rsid w:val="007E6486"/>
    <w:rsid w:val="007E6B21"/>
    <w:rsid w:val="007E7069"/>
    <w:rsid w:val="007E731C"/>
    <w:rsid w:val="007E777A"/>
    <w:rsid w:val="007E7C03"/>
    <w:rsid w:val="007F07B3"/>
    <w:rsid w:val="007F0C02"/>
    <w:rsid w:val="007F118F"/>
    <w:rsid w:val="007F1AE0"/>
    <w:rsid w:val="007F27CA"/>
    <w:rsid w:val="007F2947"/>
    <w:rsid w:val="007F3752"/>
    <w:rsid w:val="007F3E48"/>
    <w:rsid w:val="007F425C"/>
    <w:rsid w:val="007F52D8"/>
    <w:rsid w:val="007F57BD"/>
    <w:rsid w:val="007F78B9"/>
    <w:rsid w:val="007F7A32"/>
    <w:rsid w:val="0080001B"/>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2720"/>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1ED7"/>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384"/>
    <w:rsid w:val="00882847"/>
    <w:rsid w:val="0088359C"/>
    <w:rsid w:val="0088370E"/>
    <w:rsid w:val="00883DFB"/>
    <w:rsid w:val="00883E3C"/>
    <w:rsid w:val="008841BA"/>
    <w:rsid w:val="0088589C"/>
    <w:rsid w:val="0088692C"/>
    <w:rsid w:val="00886A2D"/>
    <w:rsid w:val="00887CC8"/>
    <w:rsid w:val="0089069C"/>
    <w:rsid w:val="00890906"/>
    <w:rsid w:val="008909A5"/>
    <w:rsid w:val="00890B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860"/>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583"/>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0751"/>
    <w:rsid w:val="008F12F1"/>
    <w:rsid w:val="008F133A"/>
    <w:rsid w:val="008F194F"/>
    <w:rsid w:val="008F1AB0"/>
    <w:rsid w:val="008F1ABF"/>
    <w:rsid w:val="008F1C7C"/>
    <w:rsid w:val="008F25EE"/>
    <w:rsid w:val="008F27B9"/>
    <w:rsid w:val="008F2892"/>
    <w:rsid w:val="008F2EA8"/>
    <w:rsid w:val="008F3FAA"/>
    <w:rsid w:val="008F4977"/>
    <w:rsid w:val="008F52D7"/>
    <w:rsid w:val="008F5394"/>
    <w:rsid w:val="008F6016"/>
    <w:rsid w:val="008F7012"/>
    <w:rsid w:val="00900EB8"/>
    <w:rsid w:val="00900F8E"/>
    <w:rsid w:val="009015B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3668A"/>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3A05"/>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7E9"/>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4260"/>
    <w:rsid w:val="009F7409"/>
    <w:rsid w:val="009F7EBD"/>
    <w:rsid w:val="009F7EE2"/>
    <w:rsid w:val="00A00EC0"/>
    <w:rsid w:val="00A0123A"/>
    <w:rsid w:val="00A01BA0"/>
    <w:rsid w:val="00A02188"/>
    <w:rsid w:val="00A022DE"/>
    <w:rsid w:val="00A0292D"/>
    <w:rsid w:val="00A02AB7"/>
    <w:rsid w:val="00A0458C"/>
    <w:rsid w:val="00A05175"/>
    <w:rsid w:val="00A05D87"/>
    <w:rsid w:val="00A06FEB"/>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211"/>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3D50"/>
    <w:rsid w:val="00A6469E"/>
    <w:rsid w:val="00A65FA0"/>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2AB3"/>
    <w:rsid w:val="00AA321B"/>
    <w:rsid w:val="00AA3619"/>
    <w:rsid w:val="00AA39F9"/>
    <w:rsid w:val="00AA4D48"/>
    <w:rsid w:val="00AA4F96"/>
    <w:rsid w:val="00AA5382"/>
    <w:rsid w:val="00AA669F"/>
    <w:rsid w:val="00AA7463"/>
    <w:rsid w:val="00AA77A2"/>
    <w:rsid w:val="00AA7DAC"/>
    <w:rsid w:val="00AA7F1B"/>
    <w:rsid w:val="00AB0230"/>
    <w:rsid w:val="00AB0728"/>
    <w:rsid w:val="00AB0805"/>
    <w:rsid w:val="00AB0A43"/>
    <w:rsid w:val="00AB1CDD"/>
    <w:rsid w:val="00AB1E80"/>
    <w:rsid w:val="00AB24C0"/>
    <w:rsid w:val="00AB2622"/>
    <w:rsid w:val="00AB3508"/>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1CF"/>
    <w:rsid w:val="00B06D1B"/>
    <w:rsid w:val="00B06F3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17A1C"/>
    <w:rsid w:val="00B21665"/>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46E"/>
    <w:rsid w:val="00B428E1"/>
    <w:rsid w:val="00B42E71"/>
    <w:rsid w:val="00B43285"/>
    <w:rsid w:val="00B43AB8"/>
    <w:rsid w:val="00B44108"/>
    <w:rsid w:val="00B4669A"/>
    <w:rsid w:val="00B4670E"/>
    <w:rsid w:val="00B500D5"/>
    <w:rsid w:val="00B50190"/>
    <w:rsid w:val="00B521C3"/>
    <w:rsid w:val="00B53B79"/>
    <w:rsid w:val="00B54BD9"/>
    <w:rsid w:val="00B5561D"/>
    <w:rsid w:val="00B55B54"/>
    <w:rsid w:val="00B574EB"/>
    <w:rsid w:val="00B615AE"/>
    <w:rsid w:val="00B61993"/>
    <w:rsid w:val="00B6208F"/>
    <w:rsid w:val="00B623DD"/>
    <w:rsid w:val="00B62777"/>
    <w:rsid w:val="00B62A18"/>
    <w:rsid w:val="00B62E54"/>
    <w:rsid w:val="00B63507"/>
    <w:rsid w:val="00B63C2C"/>
    <w:rsid w:val="00B641B1"/>
    <w:rsid w:val="00B642AA"/>
    <w:rsid w:val="00B64EE3"/>
    <w:rsid w:val="00B65BDC"/>
    <w:rsid w:val="00B665D5"/>
    <w:rsid w:val="00B66FA2"/>
    <w:rsid w:val="00B677AB"/>
    <w:rsid w:val="00B67F8E"/>
    <w:rsid w:val="00B70415"/>
    <w:rsid w:val="00B70853"/>
    <w:rsid w:val="00B71357"/>
    <w:rsid w:val="00B72978"/>
    <w:rsid w:val="00B72D37"/>
    <w:rsid w:val="00B73E33"/>
    <w:rsid w:val="00B74B47"/>
    <w:rsid w:val="00B75BFB"/>
    <w:rsid w:val="00B8259C"/>
    <w:rsid w:val="00B826A0"/>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3F9F"/>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3550"/>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290A"/>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496"/>
    <w:rsid w:val="00C666A6"/>
    <w:rsid w:val="00C703BE"/>
    <w:rsid w:val="00C71ACC"/>
    <w:rsid w:val="00C71F5C"/>
    <w:rsid w:val="00C72A32"/>
    <w:rsid w:val="00C72B8B"/>
    <w:rsid w:val="00C745B4"/>
    <w:rsid w:val="00C7460E"/>
    <w:rsid w:val="00C76504"/>
    <w:rsid w:val="00C768C9"/>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34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5EA"/>
    <w:rsid w:val="00CC3920"/>
    <w:rsid w:val="00CC413F"/>
    <w:rsid w:val="00CC43EB"/>
    <w:rsid w:val="00CC599E"/>
    <w:rsid w:val="00CC5E51"/>
    <w:rsid w:val="00CC6DDF"/>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4FD0"/>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316"/>
    <w:rsid w:val="00D71C04"/>
    <w:rsid w:val="00D72C89"/>
    <w:rsid w:val="00D7394A"/>
    <w:rsid w:val="00D741AC"/>
    <w:rsid w:val="00D746B0"/>
    <w:rsid w:val="00D74E7D"/>
    <w:rsid w:val="00D7577F"/>
    <w:rsid w:val="00D75F47"/>
    <w:rsid w:val="00D77148"/>
    <w:rsid w:val="00D77F6B"/>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33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3018"/>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468B"/>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2936"/>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A79D7"/>
    <w:rsid w:val="00EB1B1E"/>
    <w:rsid w:val="00EB3234"/>
    <w:rsid w:val="00EB3248"/>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41F"/>
    <w:rsid w:val="00EC76DD"/>
    <w:rsid w:val="00EC7910"/>
    <w:rsid w:val="00ED0650"/>
    <w:rsid w:val="00ED18C7"/>
    <w:rsid w:val="00ED1B18"/>
    <w:rsid w:val="00ED24B5"/>
    <w:rsid w:val="00ED2FBF"/>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1D15"/>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0761A"/>
    <w:rsid w:val="00F076AB"/>
    <w:rsid w:val="00F101AA"/>
    <w:rsid w:val="00F11123"/>
    <w:rsid w:val="00F116D4"/>
    <w:rsid w:val="00F1184B"/>
    <w:rsid w:val="00F11CFE"/>
    <w:rsid w:val="00F12BEB"/>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391"/>
    <w:rsid w:val="00FB0509"/>
    <w:rsid w:val="00FB165D"/>
    <w:rsid w:val="00FB1F4B"/>
    <w:rsid w:val="00FB30FA"/>
    <w:rsid w:val="00FB3366"/>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0FF749E"/>
    <w:rsid w:val="0DDD39EB"/>
    <w:rsid w:val="11700B0D"/>
    <w:rsid w:val="1E067EB1"/>
    <w:rsid w:val="31D03E73"/>
    <w:rsid w:val="3AE43A09"/>
    <w:rsid w:val="411A2E7F"/>
    <w:rsid w:val="46D50FF5"/>
    <w:rsid w:val="504D6DA8"/>
    <w:rsid w:val="51177F96"/>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9FC10F"/>
  <w15:docId w15:val="{939592CD-6D65-4644-81C2-6C427F88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15295</Words>
  <Characters>87182</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102273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Rapporteur</cp:lastModifiedBy>
  <cp:revision>2</cp:revision>
  <dcterms:created xsi:type="dcterms:W3CDTF">2021-05-21T18:48:00Z</dcterms:created>
  <dcterms:modified xsi:type="dcterms:W3CDTF">2021-05-21T18:48:00Z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2052-11.1.0.10495</vt:lpwstr>
  </property>
  <property fmtid="{D5CDD505-2E9C-101B-9397-08002B2CF9AE}" pid="4" name="ICV">
    <vt:lpwstr>F1A3420B759A4B239FB43A1CCB422AAF</vt:lpwstr>
  </property>
</Properties>
</file>