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0DDD" w14:textId="77777777" w:rsidR="00D33E04" w:rsidRDefault="000236F8">
      <w:pPr>
        <w:tabs>
          <w:tab w:val="right" w:pos="9639"/>
        </w:tabs>
        <w:spacing w:after="0"/>
        <w:rPr>
          <w:rFonts w:ascii="Arial" w:hAnsi="Arial"/>
          <w:b/>
          <w:i/>
          <w:sz w:val="28"/>
        </w:rPr>
      </w:pPr>
      <w:bookmarkStart w:id="0" w:name="OLE_LINK137"/>
      <w:bookmarkStart w:id="1" w:name="OLE_LINK138"/>
      <w:r>
        <w:rPr>
          <w:rFonts w:ascii="Arial" w:hAnsi="Arial"/>
          <w:b/>
          <w:sz w:val="24"/>
        </w:rPr>
        <w:t>3GPP TSG-RAN WG2 Meeting #114-e</w:t>
      </w:r>
      <w:r>
        <w:rPr>
          <w:rFonts w:ascii="Arial" w:hAnsi="Arial"/>
          <w:b/>
          <w:i/>
          <w:sz w:val="28"/>
        </w:rPr>
        <w:tab/>
      </w:r>
      <w:r>
        <w:rPr>
          <w:rFonts w:ascii="Arial" w:hAnsi="Arial"/>
          <w:b/>
          <w:sz w:val="24"/>
          <w:lang w:eastAsia="zh-CN"/>
        </w:rPr>
        <w:t>R2-210xxxx</w:t>
      </w:r>
    </w:p>
    <w:p w14:paraId="4CA2A2AA" w14:textId="77777777" w:rsidR="00D33E04" w:rsidRDefault="000236F8">
      <w:pPr>
        <w:rPr>
          <w:rFonts w:ascii="Arial" w:hAnsi="Arial" w:cs="Arial"/>
          <w:b/>
        </w:rPr>
      </w:pPr>
      <w:r>
        <w:rPr>
          <w:rFonts w:ascii="Arial" w:hAnsi="Arial" w:cs="Arial"/>
          <w:b/>
          <w:sz w:val="24"/>
        </w:rPr>
        <w:t>Electronic, 19</w:t>
      </w:r>
      <w:r>
        <w:rPr>
          <w:rFonts w:ascii="Arial" w:hAnsi="Arial" w:cs="Arial"/>
          <w:b/>
          <w:sz w:val="24"/>
          <w:vertAlign w:val="superscript"/>
        </w:rPr>
        <w:t>th</w:t>
      </w:r>
      <w:r>
        <w:rPr>
          <w:rFonts w:ascii="Arial" w:hAnsi="Arial" w:cs="Arial"/>
          <w:b/>
          <w:sz w:val="24"/>
        </w:rPr>
        <w:t xml:space="preserve"> - 27</w:t>
      </w:r>
      <w:r>
        <w:rPr>
          <w:rFonts w:ascii="Arial" w:hAnsi="Arial" w:cs="Arial"/>
          <w:b/>
          <w:sz w:val="24"/>
          <w:vertAlign w:val="superscript"/>
        </w:rPr>
        <w:t>th</w:t>
      </w:r>
      <w:r>
        <w:rPr>
          <w:rFonts w:ascii="Arial" w:hAnsi="Arial" w:cs="Arial"/>
          <w:b/>
          <w:sz w:val="24"/>
        </w:rPr>
        <w:t xml:space="preserve"> May, 2021        </w:t>
      </w:r>
      <w:r>
        <w:rPr>
          <w:rFonts w:ascii="Arial" w:hAnsi="Arial" w:cs="Arial"/>
          <w:b/>
        </w:rPr>
        <w:t xml:space="preserve">                                         </w:t>
      </w:r>
      <w:r>
        <w:rPr>
          <w:rFonts w:ascii="Arial" w:hAnsi="Arial" w:cs="Arial"/>
          <w:b/>
          <w:i/>
          <w:szCs w:val="24"/>
        </w:rPr>
        <w:t xml:space="preserve">                                 </w:t>
      </w:r>
    </w:p>
    <w:p w14:paraId="16472342" w14:textId="77777777" w:rsidR="00D33E04" w:rsidRDefault="00D33E04">
      <w:pPr>
        <w:pStyle w:val="Header"/>
        <w:tabs>
          <w:tab w:val="right" w:pos="8280"/>
          <w:tab w:val="right" w:pos="9781"/>
        </w:tabs>
        <w:overflowPunct w:val="0"/>
        <w:autoSpaceDE w:val="0"/>
        <w:autoSpaceDN w:val="0"/>
        <w:adjustRightInd w:val="0"/>
        <w:spacing w:after="120"/>
        <w:ind w:right="-57"/>
        <w:textAlignment w:val="baseline"/>
        <w:rPr>
          <w:rFonts w:ascii="Arial Unicode MS" w:eastAsia="Arial Unicode MS" w:hAnsi="Arial Unicode MS" w:cs="Arial Unicode MS"/>
          <w:sz w:val="24"/>
          <w:szCs w:val="28"/>
          <w:lang w:eastAsia="zh-CN"/>
        </w:rPr>
      </w:pPr>
    </w:p>
    <w:p w14:paraId="42206A1A"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Agenda Item:</w:t>
      </w:r>
      <w:r>
        <w:rPr>
          <w:rFonts w:ascii="Arial Unicode MS" w:eastAsia="Arial Unicode MS" w:hAnsi="Arial Unicode MS" w:cs="Arial Unicode MS"/>
          <w:szCs w:val="24"/>
        </w:rPr>
        <w:tab/>
        <w:t>8.1.3</w:t>
      </w:r>
    </w:p>
    <w:p w14:paraId="70933A17" w14:textId="77777777" w:rsidR="00D33E04" w:rsidRDefault="000236F8">
      <w:pPr>
        <w:pStyle w:val="3GPPHeader"/>
        <w:spacing w:after="0"/>
        <w:rPr>
          <w:rFonts w:ascii="Arial Unicode MS" w:eastAsia="Arial Unicode MS" w:hAnsi="Arial Unicode MS" w:cs="Arial Unicode MS"/>
          <w:szCs w:val="24"/>
        </w:rPr>
      </w:pPr>
      <w:r>
        <w:rPr>
          <w:rFonts w:ascii="Arial Unicode MS" w:eastAsia="Arial Unicode MS" w:hAnsi="Arial Unicode MS" w:cs="Arial Unicode MS"/>
          <w:szCs w:val="24"/>
        </w:rPr>
        <w:t xml:space="preserve">Source: </w:t>
      </w:r>
      <w:r>
        <w:rPr>
          <w:rFonts w:ascii="Arial Unicode MS" w:eastAsia="Arial Unicode MS" w:hAnsi="Arial Unicode MS" w:cs="Arial Unicode MS"/>
          <w:szCs w:val="24"/>
        </w:rPr>
        <w:tab/>
        <w:t xml:space="preserve">Huawei, </w:t>
      </w:r>
      <w:proofErr w:type="spellStart"/>
      <w:r>
        <w:rPr>
          <w:rFonts w:ascii="Arial Unicode MS" w:eastAsia="Arial Unicode MS" w:hAnsi="Arial Unicode MS" w:cs="Arial Unicode MS"/>
          <w:szCs w:val="24"/>
        </w:rPr>
        <w:t>HiSilicon</w:t>
      </w:r>
      <w:proofErr w:type="spellEnd"/>
    </w:p>
    <w:p w14:paraId="5B286B9B" w14:textId="77777777" w:rsidR="00D33E04" w:rsidRDefault="000236F8">
      <w:pPr>
        <w:pStyle w:val="3GPPHeaderArial"/>
        <w:tabs>
          <w:tab w:val="left" w:pos="1701"/>
        </w:tabs>
        <w:spacing w:after="0"/>
        <w:ind w:left="1695" w:hanging="1695"/>
        <w:rPr>
          <w:rFonts w:ascii="Arial Unicode MS" w:eastAsia="Arial Unicode MS" w:hAnsi="Arial Unicode MS" w:cs="Arial Unicode MS"/>
          <w:b/>
          <w:sz w:val="24"/>
          <w:lang w:eastAsia="zh-TW"/>
        </w:rPr>
      </w:pPr>
      <w:r>
        <w:rPr>
          <w:rFonts w:ascii="Arial Unicode MS" w:eastAsia="Arial Unicode MS" w:hAnsi="Arial Unicode MS" w:cs="Arial Unicode MS"/>
          <w:b/>
          <w:sz w:val="24"/>
          <w:lang w:val="en-GB"/>
        </w:rPr>
        <w:t>Title:</w:t>
      </w:r>
      <w:r>
        <w:rPr>
          <w:rFonts w:ascii="Arial Unicode MS" w:eastAsia="Arial Unicode MS" w:hAnsi="Arial Unicode MS" w:cs="Arial Unicode MS"/>
          <w:b/>
          <w:sz w:val="24"/>
          <w:lang w:val="en-GB"/>
        </w:rPr>
        <w:tab/>
        <w:t>Offline discussion: [AT114-e][</w:t>
      </w:r>
      <w:proofErr w:type="gramStart"/>
      <w:r>
        <w:rPr>
          <w:rFonts w:ascii="Arial Unicode MS" w:eastAsia="Arial Unicode MS" w:hAnsi="Arial Unicode MS" w:cs="Arial Unicode MS"/>
          <w:b/>
          <w:sz w:val="24"/>
          <w:lang w:val="en-GB"/>
        </w:rPr>
        <w:t>039][</w:t>
      </w:r>
      <w:proofErr w:type="gramEnd"/>
      <w:r>
        <w:rPr>
          <w:rFonts w:ascii="Arial Unicode MS" w:eastAsia="Arial Unicode MS" w:hAnsi="Arial Unicode MS" w:cs="Arial Unicode MS"/>
          <w:b/>
          <w:sz w:val="24"/>
          <w:lang w:val="en-GB"/>
        </w:rPr>
        <w:t>MBS] MCCH and MCCH change notification (Huawei)</w:t>
      </w:r>
    </w:p>
    <w:p w14:paraId="38B4FED6" w14:textId="77777777" w:rsidR="00D33E04" w:rsidRDefault="000236F8">
      <w:pPr>
        <w:pStyle w:val="3GPPHeader"/>
        <w:rPr>
          <w:rFonts w:ascii="Arial Unicode MS" w:eastAsia="Arial Unicode MS" w:hAnsi="Arial Unicode MS" w:cs="Arial Unicode MS"/>
          <w:szCs w:val="24"/>
        </w:rPr>
      </w:pPr>
      <w:r>
        <w:rPr>
          <w:rFonts w:ascii="Arial Unicode MS" w:eastAsia="Arial Unicode MS" w:hAnsi="Arial Unicode MS" w:cs="Arial Unicode MS"/>
          <w:szCs w:val="24"/>
        </w:rPr>
        <w:t>Document for:</w:t>
      </w:r>
      <w:r>
        <w:rPr>
          <w:rFonts w:ascii="Arial Unicode MS" w:eastAsia="Arial Unicode MS" w:hAnsi="Arial Unicode MS" w:cs="Arial Unicode MS"/>
          <w:szCs w:val="24"/>
        </w:rPr>
        <w:tab/>
        <w:t>Discussion and decision</w:t>
      </w:r>
    </w:p>
    <w:p w14:paraId="12A1364E" w14:textId="77777777" w:rsidR="00D33E04" w:rsidRDefault="000236F8">
      <w:pPr>
        <w:pStyle w:val="Heading1"/>
        <w:tabs>
          <w:tab w:val="clear" w:pos="1000"/>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Introduction</w:t>
      </w:r>
      <w:bookmarkStart w:id="2" w:name="OLE_LINK39"/>
      <w:bookmarkStart w:id="3" w:name="OLE_LINK37"/>
      <w:bookmarkStart w:id="4" w:name="OLE_LINK38"/>
    </w:p>
    <w:p w14:paraId="4DAD0AA7" w14:textId="77777777" w:rsidR="00D33E04" w:rsidRDefault="000236F8">
      <w:pPr>
        <w:rPr>
          <w:rFonts w:ascii="Arial" w:eastAsia="Arial Unicode MS" w:hAnsi="Arial" w:cs="Arial"/>
          <w:lang w:val="en-GB"/>
        </w:rPr>
      </w:pPr>
      <w:bookmarkStart w:id="5" w:name="OLE_LINK17"/>
      <w:bookmarkStart w:id="6" w:name="OLE_LINK24"/>
      <w:bookmarkStart w:id="7" w:name="OLE_LINK16"/>
      <w:bookmarkStart w:id="8" w:name="OLE_LINK41"/>
      <w:bookmarkEnd w:id="2"/>
      <w:bookmarkEnd w:id="3"/>
      <w:bookmarkEnd w:id="4"/>
      <w:proofErr w:type="gramStart"/>
      <w:r>
        <w:rPr>
          <w:rFonts w:ascii="Arial" w:eastAsia="Arial Unicode MS" w:hAnsi="Arial" w:cs="Arial"/>
          <w:lang w:val="en-GB"/>
        </w:rPr>
        <w:t>This documents</w:t>
      </w:r>
      <w:proofErr w:type="gramEnd"/>
      <w:r>
        <w:rPr>
          <w:rFonts w:ascii="Arial" w:eastAsia="Arial Unicode MS" w:hAnsi="Arial" w:cs="Arial"/>
          <w:lang w:val="en-GB"/>
        </w:rPr>
        <w:t xml:space="preserve"> aims at gathering and summarizing companies views for the following offline discussion: </w:t>
      </w:r>
    </w:p>
    <w:tbl>
      <w:tblPr>
        <w:tblStyle w:val="TableGrid"/>
        <w:tblW w:w="0" w:type="auto"/>
        <w:tblLook w:val="04A0" w:firstRow="1" w:lastRow="0" w:firstColumn="1" w:lastColumn="0" w:noHBand="0" w:noVBand="1"/>
      </w:tblPr>
      <w:tblGrid>
        <w:gridCol w:w="9617"/>
      </w:tblGrid>
      <w:tr w:rsidR="00D33E04" w14:paraId="41D0B1D3" w14:textId="77777777">
        <w:tc>
          <w:tcPr>
            <w:tcW w:w="9617" w:type="dxa"/>
          </w:tcPr>
          <w:p w14:paraId="027E8AFA" w14:textId="77777777" w:rsidR="00D33E04" w:rsidRDefault="000236F8">
            <w:pPr>
              <w:pStyle w:val="EmailDiscussion"/>
              <w:tabs>
                <w:tab w:val="clear" w:pos="360"/>
                <w:tab w:val="left" w:pos="1619"/>
              </w:tabs>
              <w:spacing w:after="0" w:line="240" w:lineRule="auto"/>
              <w:ind w:left="1619"/>
              <w:jc w:val="left"/>
              <w:rPr>
                <w:sz w:val="20"/>
                <w:szCs w:val="20"/>
                <w:lang w:eastAsia="zh-CN"/>
              </w:rPr>
            </w:pPr>
            <w:r>
              <w:t>[AT114-e][</w:t>
            </w:r>
            <w:proofErr w:type="gramStart"/>
            <w:r>
              <w:t>039][</w:t>
            </w:r>
            <w:proofErr w:type="gramEnd"/>
            <w:r>
              <w:t>MBS] MCCH and MCCH change notification (Huawei)</w:t>
            </w:r>
          </w:p>
          <w:p w14:paraId="4BA65849" w14:textId="77777777" w:rsidR="00D33E04" w:rsidRDefault="000236F8">
            <w:pPr>
              <w:pStyle w:val="Doc-text2"/>
              <w:spacing w:after="180"/>
            </w:pPr>
            <w:r>
              <w:t xml:space="preserve">      Scope: Determine whether to have multiple MCCH, whether MCCH change notification is needed, and details on the mechanism. </w:t>
            </w:r>
          </w:p>
          <w:p w14:paraId="4795BC97" w14:textId="77777777" w:rsidR="00D33E04" w:rsidRDefault="000236F8">
            <w:pPr>
              <w:pStyle w:val="EmailDiscussion2"/>
              <w:spacing w:after="180"/>
            </w:pPr>
            <w:r>
              <w:t>      Intended outcome: Report</w:t>
            </w:r>
          </w:p>
          <w:p w14:paraId="5670D60E" w14:textId="77777777" w:rsidR="00D33E04" w:rsidRDefault="000236F8">
            <w:pPr>
              <w:pStyle w:val="EmailDiscussion2"/>
              <w:spacing w:after="180"/>
            </w:pPr>
            <w:r>
              <w:t>      Deadline: EOM (CB if needed)</w:t>
            </w:r>
          </w:p>
        </w:tc>
      </w:tr>
    </w:tbl>
    <w:p w14:paraId="7E42C437" w14:textId="77777777" w:rsidR="00D33E04" w:rsidRDefault="00D33E04">
      <w:pPr>
        <w:rPr>
          <w:rFonts w:eastAsia="Arial Unicode MS" w:hAnsi="Arial Unicode MS" w:cs="Arial Unicode MS"/>
          <w:lang w:val="en-GB"/>
        </w:rPr>
      </w:pPr>
    </w:p>
    <w:p w14:paraId="626E66A4" w14:textId="77777777" w:rsidR="00D33E04" w:rsidRDefault="000236F8">
      <w:pPr>
        <w:rPr>
          <w:rFonts w:eastAsia="Arial Unicode MS" w:hAnsi="Arial Unicode MS" w:cs="Arial Unicode MS"/>
          <w:lang w:val="en-GB"/>
        </w:rPr>
      </w:pPr>
      <w:r>
        <w:rPr>
          <w:rFonts w:eastAsia="Arial Unicode MS" w:hAnsi="Arial Unicode MS" w:cs="Arial Unicode MS"/>
          <w:lang w:val="en-GB"/>
        </w:rPr>
        <w:t>The following agreements relevant for this discussion were made by RAN2 so far:</w:t>
      </w:r>
    </w:p>
    <w:p w14:paraId="40649ABD"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RAN2#113-e</w:t>
      </w:r>
    </w:p>
    <w:tbl>
      <w:tblPr>
        <w:tblStyle w:val="TableGrid"/>
        <w:tblW w:w="0" w:type="auto"/>
        <w:tblLook w:val="04A0" w:firstRow="1" w:lastRow="0" w:firstColumn="1" w:lastColumn="0" w:noHBand="0" w:noVBand="1"/>
      </w:tblPr>
      <w:tblGrid>
        <w:gridCol w:w="9617"/>
      </w:tblGrid>
      <w:tr w:rsidR="00D33E04" w14:paraId="77FE73D8" w14:textId="77777777">
        <w:tc>
          <w:tcPr>
            <w:tcW w:w="9617" w:type="dxa"/>
          </w:tcPr>
          <w:p w14:paraId="6E91137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Pr>
                <w:rFonts w:ascii="Arial" w:eastAsia="Times New Roman" w:hAnsi="Arial" w:cs="Arial"/>
                <w:b/>
                <w:bCs/>
                <w:color w:val="000000"/>
                <w:sz w:val="20"/>
                <w:szCs w:val="20"/>
                <w:lang w:val="en-GB" w:eastAsia="zh-CN"/>
              </w:rPr>
              <w:t>freq</w:t>
            </w:r>
            <w:proofErr w:type="spellEnd"/>
            <w:r>
              <w:rPr>
                <w:rFonts w:ascii="Arial" w:eastAsia="Times New Roman" w:hAnsi="Arial" w:cs="Arial"/>
                <w:b/>
                <w:bCs/>
                <w:color w:val="000000"/>
                <w:sz w:val="20"/>
                <w:szCs w:val="20"/>
                <w:lang w:val="en-GB" w:eastAsia="zh-CN"/>
              </w:rPr>
              <w:t xml:space="preserve">), UE connected mode configuration and UE capabilities. </w:t>
            </w:r>
          </w:p>
          <w:p w14:paraId="4EA5592F"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w:t>
            </w:r>
            <w:proofErr w:type="gramStart"/>
            <w:r>
              <w:rPr>
                <w:rFonts w:ascii="Arial" w:eastAsia="Times New Roman" w:hAnsi="Arial" w:cs="Arial"/>
                <w:b/>
                <w:bCs/>
                <w:color w:val="000000"/>
                <w:sz w:val="20"/>
                <w:szCs w:val="20"/>
                <w:lang w:val="en-GB" w:eastAsia="zh-CN"/>
              </w:rPr>
              <w:t>two-step based</w:t>
            </w:r>
            <w:proofErr w:type="gramEnd"/>
            <w:r>
              <w:rPr>
                <w:rFonts w:ascii="Arial" w:eastAsia="Times New Roman" w:hAnsi="Arial" w:cs="Arial"/>
                <w:b/>
                <w:bCs/>
                <w:color w:val="000000"/>
                <w:sz w:val="20"/>
                <w:szCs w:val="20"/>
                <w:lang w:val="en-GB" w:eastAsia="zh-CN"/>
              </w:rPr>
              <w:t xml:space="preserve"> approach (i.e. BCCH and MCCH) as adopted by LTE SC-PTM is reused for the transmission of PTM configuration for NR MBS delivery mode 2.</w:t>
            </w:r>
          </w:p>
          <w:p w14:paraId="385B3186"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it is possible to reuse LTE SC-PTM mechanism for the CONNECTED UEs to receive the PTM configuration for NR MBS delivery mode 2, i.e. broadcast based manner. </w:t>
            </w:r>
          </w:p>
          <w:p w14:paraId="1D87A62B" w14:textId="77777777" w:rsidR="00D33E04" w:rsidRDefault="000236F8">
            <w:pPr>
              <w:numPr>
                <w:ilvl w:val="0"/>
                <w:numId w:val="9"/>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Assume that MCCH change notification mechanism is used to notify the changes of MCCH configuration due to session start for delivery mode 2 of NR MBS (other cases FFS, if any). </w:t>
            </w:r>
          </w:p>
        </w:tc>
      </w:tr>
    </w:tbl>
    <w:p w14:paraId="77AF1675" w14:textId="77777777" w:rsidR="00D33E04" w:rsidRDefault="00D33E04">
      <w:pPr>
        <w:rPr>
          <w:rFonts w:eastAsia="Arial Unicode MS" w:hAnsi="Arial Unicode MS" w:cs="Arial Unicode MS"/>
          <w:lang w:val="en-GB"/>
        </w:rPr>
      </w:pPr>
    </w:p>
    <w:p w14:paraId="12FD836A" w14:textId="77777777" w:rsidR="00D33E04" w:rsidRDefault="000236F8">
      <w:pPr>
        <w:rPr>
          <w:rFonts w:eastAsia="Arial Unicode MS" w:hAnsi="Arial Unicode MS" w:cs="Arial Unicode MS"/>
          <w:lang w:val="en-GB"/>
        </w:rPr>
      </w:pPr>
      <w:r>
        <w:rPr>
          <w:rFonts w:eastAsia="Arial Unicode MS" w:hAnsi="Arial Unicode MS" w:cs="Arial Unicode MS"/>
          <w:lang w:val="en-GB"/>
        </w:rPr>
        <w:t>RAN2#113bis-e</w:t>
      </w:r>
    </w:p>
    <w:tbl>
      <w:tblPr>
        <w:tblStyle w:val="TableGrid"/>
        <w:tblW w:w="0" w:type="auto"/>
        <w:tblLook w:val="04A0" w:firstRow="1" w:lastRow="0" w:firstColumn="1" w:lastColumn="0" w:noHBand="0" w:noVBand="1"/>
      </w:tblPr>
      <w:tblGrid>
        <w:gridCol w:w="9617"/>
      </w:tblGrid>
      <w:tr w:rsidR="00D33E04" w14:paraId="30083C8D" w14:textId="77777777">
        <w:tc>
          <w:tcPr>
            <w:tcW w:w="9617" w:type="dxa"/>
          </w:tcPr>
          <w:p w14:paraId="22A7253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The MCCH transmission window is defined by MCCH repetition period, MCCH window duration and radio frame/slot offset. </w:t>
            </w:r>
          </w:p>
          <w:p w14:paraId="014A9EAC"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New RNTI is defined for scheduling MCCH.</w:t>
            </w:r>
          </w:p>
          <w:p w14:paraId="26B5E61B"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concept of MCCH transmission window, similar to the one used for LTE SC-PTM, is used for NR MCCH scheduling. The exact parameters to define the window are FFS (discussed in the following proposals).</w:t>
            </w:r>
          </w:p>
          <w:p w14:paraId="2B496770"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Common search space is needed for MCCH scheduling. RAN2 should request RAN1 to discuss the details of CSS for MCCH.</w:t>
            </w:r>
          </w:p>
          <w:p w14:paraId="3A11F98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PDCCH occasions for MCCH search space are associated with SSBs in a pre-defined manner so that the UE can receive MCCH scheduling on PDCCH occasions according to its detected SSB. </w:t>
            </w:r>
          </w:p>
          <w:p w14:paraId="5E9FB82E"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lastRenderedPageBreak/>
              <w:t xml:space="preserve">R2 assumes, </w:t>
            </w:r>
            <w:proofErr w:type="gramStart"/>
            <w:r>
              <w:rPr>
                <w:rFonts w:ascii="Arial" w:eastAsia="Times New Roman" w:hAnsi="Arial" w:cs="Arial"/>
                <w:b/>
                <w:bCs/>
                <w:color w:val="000000"/>
                <w:sz w:val="20"/>
                <w:szCs w:val="20"/>
                <w:lang w:val="en-GB" w:eastAsia="zh-CN"/>
              </w:rPr>
              <w:t>In</w:t>
            </w:r>
            <w:proofErr w:type="gramEnd"/>
            <w:r>
              <w:rPr>
                <w:rFonts w:ascii="Arial" w:eastAsia="Times New Roman" w:hAnsi="Arial" w:cs="Arial"/>
                <w:b/>
                <w:bCs/>
                <w:color w:val="000000"/>
                <w:sz w:val="20"/>
                <w:szCs w:val="20"/>
                <w:lang w:val="en-GB" w:eastAsia="zh-CN"/>
              </w:rPr>
              <w:t xml:space="preserve"> case searchSpace#0 is configured for MCCH (if allowed, pending RAN1 decision), the mapping between PDCCH occasions and SSBs is the same as for SIB1. </w:t>
            </w:r>
          </w:p>
          <w:p w14:paraId="30699AF9"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E6B0943"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Request RAN1 to discuss the details of the configuration of the bandwidth for MCCH reception. </w:t>
            </w:r>
          </w:p>
          <w:p w14:paraId="4B4F422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modification period is defined for NR MCCH and NR MCCH contents are only allowed to be modified at each modification period boundary.</w:t>
            </w:r>
          </w:p>
          <w:p w14:paraId="3AA8D051"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The updated MCCH message should be sent in the same MCCH modification period where the change notification is sent.</w:t>
            </w:r>
          </w:p>
          <w:p w14:paraId="794C9594"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UE in RRC IDLE/INACTIVE should be able to monitor/read both MCCH channel and SI/Paging without BWP switch. It is up to RAN1 to decide how this is ensured.</w:t>
            </w:r>
          </w:p>
          <w:p w14:paraId="0A134D06"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It is up to RAN1 to </w:t>
            </w:r>
            <w:proofErr w:type="spellStart"/>
            <w:r>
              <w:rPr>
                <w:rFonts w:ascii="Arial" w:eastAsia="Times New Roman" w:hAnsi="Arial" w:cs="Arial"/>
                <w:b/>
                <w:bCs/>
                <w:color w:val="000000"/>
                <w:sz w:val="20"/>
                <w:szCs w:val="20"/>
                <w:lang w:val="en-GB" w:eastAsia="zh-CN"/>
              </w:rPr>
              <w:t>to</w:t>
            </w:r>
            <w:proofErr w:type="spellEnd"/>
            <w:r>
              <w:rPr>
                <w:rFonts w:ascii="Arial" w:eastAsia="Times New Roman" w:hAnsi="Arial" w:cs="Arial"/>
                <w:b/>
                <w:bCs/>
                <w:color w:val="000000"/>
                <w:sz w:val="20"/>
                <w:szCs w:val="20"/>
                <w:lang w:val="en-GB" w:eastAsia="zh-CN"/>
              </w:rPr>
              <w:t xml:space="preserve"> decide about the RNTI and DCI format used for MCCH change notifications. </w:t>
            </w:r>
          </w:p>
          <w:p w14:paraId="217E9535"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 xml:space="preserve">FFS whether to support multiple MCCH, e.g. to support different service types. </w:t>
            </w:r>
          </w:p>
          <w:p w14:paraId="102EC44F" w14:textId="77777777" w:rsidR="00D33E04" w:rsidRDefault="000236F8">
            <w:pPr>
              <w:numPr>
                <w:ilvl w:val="0"/>
                <w:numId w:val="10"/>
              </w:numPr>
              <w:spacing w:before="60" w:after="0" w:line="240" w:lineRule="auto"/>
              <w:ind w:left="540"/>
              <w:jc w:val="left"/>
              <w:textAlignment w:val="center"/>
              <w:rPr>
                <w:rFonts w:ascii="Calibri" w:eastAsia="Times New Roman" w:hAnsi="Calibri" w:cs="Calibri"/>
                <w:color w:val="000000"/>
                <w:lang w:val="en-GB" w:eastAsia="zh-CN"/>
              </w:rPr>
            </w:pPr>
            <w:r>
              <w:rPr>
                <w:rFonts w:ascii="Arial" w:eastAsia="Times New Roman" w:hAnsi="Arial" w:cs="Arial"/>
                <w:b/>
                <w:bCs/>
                <w:color w:val="000000"/>
                <w:sz w:val="20"/>
                <w:szCs w:val="20"/>
                <w:lang w:val="en-GB" w:eastAsia="zh-CN"/>
              </w:rPr>
              <w:t>RAN2 will discuss and down-select from the following two options for the UE to get aware of session stop/modification:</w:t>
            </w:r>
          </w:p>
          <w:p w14:paraId="6D2DCB0F"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Reading MCCH once per each MCCH modification period when receiving an ongoing broadcast session</w:t>
            </w:r>
          </w:p>
          <w:p w14:paraId="10D3FFC7" w14:textId="77777777" w:rsidR="00D33E04" w:rsidRDefault="000236F8">
            <w:pPr>
              <w:spacing w:before="60" w:after="0" w:line="240" w:lineRule="auto"/>
              <w:ind w:left="2160"/>
              <w:jc w:val="left"/>
              <w:rPr>
                <w:rFonts w:ascii="Arial" w:eastAsia="Times New Roman" w:hAnsi="Arial" w:cs="Arial"/>
                <w:color w:val="000000"/>
                <w:sz w:val="20"/>
                <w:szCs w:val="20"/>
                <w:lang w:val="en-GB" w:eastAsia="zh-CN"/>
              </w:rPr>
            </w:pPr>
            <w:r>
              <w:rPr>
                <w:rFonts w:ascii="Arial" w:eastAsia="Times New Roman" w:hAnsi="Arial" w:cs="Arial"/>
                <w:b/>
                <w:bCs/>
                <w:color w:val="000000"/>
                <w:sz w:val="20"/>
                <w:szCs w:val="20"/>
                <w:lang w:val="en-GB" w:eastAsia="zh-CN"/>
              </w:rPr>
              <w:t xml:space="preserve">DCI used for MCCH notification indicates the change of an ongoing broadcast session </w:t>
            </w:r>
          </w:p>
        </w:tc>
      </w:tr>
    </w:tbl>
    <w:p w14:paraId="4707BD19" w14:textId="77777777" w:rsidR="00D33E04" w:rsidRDefault="00D33E04">
      <w:pPr>
        <w:rPr>
          <w:rFonts w:eastAsia="Arial Unicode MS" w:hAnsi="Arial Unicode MS" w:cs="Arial Unicode MS"/>
          <w:lang w:val="en-GB"/>
        </w:rPr>
      </w:pPr>
    </w:p>
    <w:p w14:paraId="0EEE33B0" w14:textId="77777777" w:rsidR="00D33E04" w:rsidRDefault="000236F8">
      <w:pPr>
        <w:rPr>
          <w:rFonts w:eastAsia="Arial Unicode MS" w:hAnsi="Arial Unicode MS" w:cs="Arial Unicode MS"/>
          <w:lang w:val="en-GB"/>
        </w:rPr>
      </w:pPr>
      <w:r>
        <w:rPr>
          <w:rFonts w:eastAsia="Arial Unicode MS" w:hAnsi="Arial Unicode MS" w:cs="Arial Unicode MS"/>
          <w:lang w:val="en-GB"/>
        </w:rPr>
        <w:t xml:space="preserve">The aim of this discussion is to clarify further aspects of MCCH configuration and MCCH change notification, especially the ones having an impact on RAN1 work. The inputs as provided by companies in their </w:t>
      </w:r>
      <w:proofErr w:type="spellStart"/>
      <w:r>
        <w:rPr>
          <w:rFonts w:eastAsia="Arial Unicode MS" w:hAnsi="Arial Unicode MS" w:cs="Arial Unicode MS"/>
          <w:lang w:val="en-GB"/>
        </w:rPr>
        <w:t>Tdocs</w:t>
      </w:r>
      <w:proofErr w:type="spellEnd"/>
      <w:r>
        <w:rPr>
          <w:rFonts w:eastAsia="Arial Unicode MS" w:hAnsi="Arial Unicode MS" w:cs="Arial Unicode MS"/>
          <w:lang w:val="en-GB"/>
        </w:rPr>
        <w:t xml:space="preserve"> [1] – [20] are considered in the following.</w:t>
      </w:r>
    </w:p>
    <w:p w14:paraId="6341A4FA"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Company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111"/>
      </w:tblGrid>
      <w:tr w:rsidR="00D33E04" w14:paraId="157E3C43" w14:textId="77777777">
        <w:tc>
          <w:tcPr>
            <w:tcW w:w="3506" w:type="dxa"/>
            <w:shd w:val="clear" w:color="auto" w:fill="auto"/>
          </w:tcPr>
          <w:p w14:paraId="6862F3F1" w14:textId="77777777" w:rsidR="00D33E04" w:rsidRDefault="000236F8">
            <w:pPr>
              <w:widowControl w:val="0"/>
              <w:rPr>
                <w:rFonts w:eastAsia="DengXian"/>
                <w:lang w:eastAsia="zh-CN"/>
              </w:rPr>
            </w:pPr>
            <w:r>
              <w:rPr>
                <w:rFonts w:ascii="CG Times (WN)" w:eastAsia="DengXian" w:hAnsi="CG Times (WN)"/>
                <w:bCs/>
                <w:sz w:val="21"/>
                <w:szCs w:val="21"/>
                <w:lang w:eastAsia="zh-CN"/>
              </w:rPr>
              <w:t>Company</w:t>
            </w:r>
          </w:p>
        </w:tc>
        <w:tc>
          <w:tcPr>
            <w:tcW w:w="6111" w:type="dxa"/>
            <w:shd w:val="clear" w:color="auto" w:fill="auto"/>
          </w:tcPr>
          <w:p w14:paraId="37355EAF"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Name and e-mail</w:t>
            </w:r>
          </w:p>
        </w:tc>
      </w:tr>
      <w:tr w:rsidR="00D33E04" w14:paraId="26311261" w14:textId="77777777">
        <w:tc>
          <w:tcPr>
            <w:tcW w:w="3506" w:type="dxa"/>
            <w:shd w:val="clear" w:color="auto" w:fill="auto"/>
          </w:tcPr>
          <w:p w14:paraId="26DAA444" w14:textId="77777777" w:rsidR="00D33E04" w:rsidRDefault="00D33E04">
            <w:pPr>
              <w:widowControl w:val="0"/>
              <w:rPr>
                <w:rFonts w:ascii="CG Times (WN)" w:eastAsia="DengXian" w:hAnsi="CG Times (WN)"/>
                <w:bCs/>
                <w:sz w:val="21"/>
                <w:szCs w:val="21"/>
                <w:lang w:eastAsia="zh-CN"/>
              </w:rPr>
            </w:pPr>
          </w:p>
        </w:tc>
        <w:tc>
          <w:tcPr>
            <w:tcW w:w="6111" w:type="dxa"/>
            <w:shd w:val="clear" w:color="auto" w:fill="auto"/>
          </w:tcPr>
          <w:p w14:paraId="2CDC9AF2" w14:textId="77777777" w:rsidR="00D33E04" w:rsidRDefault="00D33E04">
            <w:pPr>
              <w:widowControl w:val="0"/>
              <w:rPr>
                <w:rFonts w:ascii="CG Times (WN)" w:eastAsia="DengXian" w:hAnsi="CG Times (WN)"/>
                <w:bCs/>
                <w:sz w:val="21"/>
                <w:szCs w:val="21"/>
                <w:lang w:eastAsia="zh-CN"/>
              </w:rPr>
            </w:pPr>
          </w:p>
        </w:tc>
      </w:tr>
      <w:tr w:rsidR="00D33E04" w14:paraId="64F34977" w14:textId="77777777">
        <w:tc>
          <w:tcPr>
            <w:tcW w:w="3506" w:type="dxa"/>
            <w:shd w:val="clear" w:color="auto" w:fill="auto"/>
          </w:tcPr>
          <w:p w14:paraId="439ACC42"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T</w:t>
            </w:r>
            <w:r>
              <w:rPr>
                <w:rFonts w:ascii="CG Times (WN)" w:eastAsia="DengXian" w:hAnsi="CG Times (WN)"/>
                <w:bCs/>
                <w:sz w:val="21"/>
                <w:szCs w:val="21"/>
                <w:lang w:eastAsia="zh-CN"/>
              </w:rPr>
              <w:t>CL</w:t>
            </w:r>
          </w:p>
        </w:tc>
        <w:tc>
          <w:tcPr>
            <w:tcW w:w="6111" w:type="dxa"/>
            <w:shd w:val="clear" w:color="auto" w:fill="auto"/>
          </w:tcPr>
          <w:p w14:paraId="249AE296" w14:textId="77777777" w:rsidR="00D33E04" w:rsidRDefault="000236F8">
            <w:pPr>
              <w:widowControl w:val="0"/>
              <w:rPr>
                <w:rFonts w:ascii="CG Times (WN)" w:eastAsia="DengXian" w:hAnsi="CG Times (WN)"/>
                <w:bCs/>
                <w:sz w:val="21"/>
                <w:szCs w:val="21"/>
                <w:lang w:eastAsia="zh-CN"/>
              </w:rPr>
            </w:pPr>
            <w:r>
              <w:rPr>
                <w:rFonts w:ascii="CG Times (WN)" w:eastAsia="DengXian" w:hAnsi="CG Times (WN)"/>
                <w:bCs/>
                <w:sz w:val="21"/>
                <w:szCs w:val="21"/>
                <w:lang w:eastAsia="zh-CN"/>
              </w:rPr>
              <w:t>ahmed.mikaeil@tcl.com</w:t>
            </w:r>
          </w:p>
        </w:tc>
      </w:tr>
      <w:tr w:rsidR="00D33E04" w14:paraId="1285A781" w14:textId="77777777">
        <w:tc>
          <w:tcPr>
            <w:tcW w:w="3506" w:type="dxa"/>
            <w:shd w:val="clear" w:color="auto" w:fill="auto"/>
          </w:tcPr>
          <w:p w14:paraId="6456442D"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ZTE</w:t>
            </w:r>
          </w:p>
        </w:tc>
        <w:tc>
          <w:tcPr>
            <w:tcW w:w="6111" w:type="dxa"/>
            <w:shd w:val="clear" w:color="auto" w:fill="auto"/>
          </w:tcPr>
          <w:p w14:paraId="5C826C68" w14:textId="77777777" w:rsidR="00D33E04" w:rsidRDefault="000236F8">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qi.tao3@zte.com.cn</w:t>
            </w:r>
          </w:p>
        </w:tc>
      </w:tr>
      <w:tr w:rsidR="00ED3647" w14:paraId="5385928D" w14:textId="77777777">
        <w:tc>
          <w:tcPr>
            <w:tcW w:w="3506" w:type="dxa"/>
            <w:shd w:val="clear" w:color="auto" w:fill="auto"/>
          </w:tcPr>
          <w:p w14:paraId="2C77AB8C" w14:textId="77777777" w:rsidR="00ED3647" w:rsidRPr="00EE1744" w:rsidRDefault="00ED3647" w:rsidP="00ED3647">
            <w:pPr>
              <w:widowControl w:val="0"/>
              <w:rPr>
                <w:rFonts w:ascii="CG Times (WN)" w:hAnsi="CG Times (WN)"/>
                <w:bCs/>
                <w:sz w:val="21"/>
                <w:szCs w:val="21"/>
                <w:lang w:eastAsia="ja-JP"/>
              </w:rPr>
            </w:pPr>
            <w:r>
              <w:rPr>
                <w:rFonts w:ascii="CG Times (WN)" w:hAnsi="CG Times (WN)" w:hint="eastAsia"/>
                <w:bCs/>
                <w:sz w:val="21"/>
                <w:szCs w:val="21"/>
                <w:lang w:eastAsia="ja-JP"/>
              </w:rPr>
              <w:t>K</w:t>
            </w:r>
            <w:r>
              <w:rPr>
                <w:rFonts w:ascii="CG Times (WN)" w:hAnsi="CG Times (WN)"/>
                <w:bCs/>
                <w:sz w:val="21"/>
                <w:szCs w:val="21"/>
                <w:lang w:eastAsia="ja-JP"/>
              </w:rPr>
              <w:t>yocera</w:t>
            </w:r>
          </w:p>
        </w:tc>
        <w:tc>
          <w:tcPr>
            <w:tcW w:w="6111" w:type="dxa"/>
            <w:shd w:val="clear" w:color="auto" w:fill="auto"/>
          </w:tcPr>
          <w:p w14:paraId="05FCEFBB" w14:textId="77777777" w:rsidR="00ED3647" w:rsidRPr="00EE1744" w:rsidRDefault="00ED3647" w:rsidP="00ED3647">
            <w:pPr>
              <w:widowControl w:val="0"/>
              <w:rPr>
                <w:rFonts w:ascii="CG Times (WN)" w:hAnsi="CG Times (WN)"/>
                <w:bCs/>
                <w:sz w:val="21"/>
                <w:szCs w:val="21"/>
                <w:lang w:eastAsia="ja-JP"/>
              </w:rPr>
            </w:pPr>
            <w:r>
              <w:rPr>
                <w:rFonts w:ascii="CG Times (WN)" w:hAnsi="CG Times (WN)"/>
                <w:bCs/>
                <w:sz w:val="21"/>
                <w:szCs w:val="21"/>
                <w:lang w:eastAsia="ja-JP"/>
              </w:rPr>
              <w:t>masato.fujishiro.fj@kyocera.jp</w:t>
            </w:r>
          </w:p>
        </w:tc>
      </w:tr>
      <w:tr w:rsidR="00ED3647" w14:paraId="0277B248" w14:textId="77777777">
        <w:tc>
          <w:tcPr>
            <w:tcW w:w="3506" w:type="dxa"/>
            <w:shd w:val="clear" w:color="auto" w:fill="auto"/>
          </w:tcPr>
          <w:p w14:paraId="46541F36" w14:textId="77777777" w:rsidR="00ED3647" w:rsidRPr="00014947" w:rsidRDefault="00014947" w:rsidP="00ED3647">
            <w:pPr>
              <w:widowControl w:val="0"/>
              <w:rPr>
                <w:rFonts w:ascii="CG Times (WN)" w:eastAsia="PMingLiU" w:hAnsi="CG Times (WN)"/>
                <w:bCs/>
                <w:sz w:val="21"/>
                <w:szCs w:val="21"/>
              </w:rPr>
            </w:pPr>
            <w:r>
              <w:rPr>
                <w:rFonts w:ascii="CG Times (WN)" w:eastAsia="PMingLiU" w:hAnsi="CG Times (WN)" w:hint="eastAsia"/>
                <w:bCs/>
                <w:sz w:val="21"/>
                <w:szCs w:val="21"/>
              </w:rPr>
              <w:t>I</w:t>
            </w:r>
            <w:r>
              <w:rPr>
                <w:rFonts w:ascii="CG Times (WN)" w:eastAsia="PMingLiU" w:hAnsi="CG Times (WN)"/>
                <w:bCs/>
                <w:sz w:val="21"/>
                <w:szCs w:val="21"/>
              </w:rPr>
              <w:t>TRI</w:t>
            </w:r>
          </w:p>
        </w:tc>
        <w:tc>
          <w:tcPr>
            <w:tcW w:w="6111" w:type="dxa"/>
            <w:shd w:val="clear" w:color="auto" w:fill="auto"/>
          </w:tcPr>
          <w:p w14:paraId="243E3B5A" w14:textId="77777777" w:rsidR="00ED3647" w:rsidRPr="00014947" w:rsidRDefault="00932A40" w:rsidP="00ED3647">
            <w:pPr>
              <w:widowControl w:val="0"/>
              <w:rPr>
                <w:rFonts w:ascii="CG Times (WN)" w:eastAsia="PMingLiU" w:hAnsi="CG Times (WN)"/>
                <w:bCs/>
                <w:sz w:val="21"/>
                <w:szCs w:val="21"/>
              </w:rPr>
            </w:pPr>
            <w:r>
              <w:rPr>
                <w:rFonts w:ascii="CG Times (WN)" w:eastAsia="PMingLiU" w:hAnsi="CG Times (WN)"/>
                <w:bCs/>
                <w:sz w:val="21"/>
                <w:szCs w:val="21"/>
              </w:rPr>
              <w:t>m</w:t>
            </w:r>
            <w:r w:rsidR="00014947">
              <w:rPr>
                <w:rFonts w:ascii="CG Times (WN)" w:eastAsia="PMingLiU" w:hAnsi="CG Times (WN)"/>
                <w:bCs/>
                <w:sz w:val="21"/>
                <w:szCs w:val="21"/>
              </w:rPr>
              <w:t>oumou3@itri.org.tw</w:t>
            </w:r>
          </w:p>
        </w:tc>
      </w:tr>
      <w:tr w:rsidR="00D91AEA" w14:paraId="6125B22B" w14:textId="77777777">
        <w:tc>
          <w:tcPr>
            <w:tcW w:w="3506" w:type="dxa"/>
            <w:shd w:val="clear" w:color="auto" w:fill="auto"/>
          </w:tcPr>
          <w:p w14:paraId="44FF2BAE"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Xiaomi</w:t>
            </w:r>
          </w:p>
        </w:tc>
        <w:tc>
          <w:tcPr>
            <w:tcW w:w="6111" w:type="dxa"/>
            <w:shd w:val="clear" w:color="auto" w:fill="auto"/>
          </w:tcPr>
          <w:p w14:paraId="0C3B7C8C" w14:textId="77777777" w:rsidR="00D91AEA" w:rsidRDefault="00D91AEA" w:rsidP="00D91AEA">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Yumin Wu@xiaomi.com</w:t>
            </w:r>
          </w:p>
        </w:tc>
      </w:tr>
      <w:tr w:rsidR="003234BC" w14:paraId="6AE0E92D" w14:textId="77777777">
        <w:tc>
          <w:tcPr>
            <w:tcW w:w="3506" w:type="dxa"/>
            <w:shd w:val="clear" w:color="auto" w:fill="auto"/>
          </w:tcPr>
          <w:p w14:paraId="7E30F502" w14:textId="77777777" w:rsidR="003234BC" w:rsidRDefault="003234BC" w:rsidP="00081A3D">
            <w:pPr>
              <w:widowControl w:val="0"/>
              <w:rPr>
                <w:rFonts w:ascii="CG Times (WN)" w:eastAsia="DengXian" w:hAnsi="CG Times (WN)"/>
                <w:bCs/>
                <w:sz w:val="21"/>
                <w:szCs w:val="21"/>
                <w:lang w:eastAsia="zh-CN"/>
              </w:rPr>
            </w:pPr>
            <w:r>
              <w:rPr>
                <w:rFonts w:eastAsia="SimSun" w:hint="eastAsia"/>
                <w:bCs/>
                <w:lang w:eastAsia="zh-CN"/>
              </w:rPr>
              <w:t>CATT</w:t>
            </w:r>
          </w:p>
        </w:tc>
        <w:tc>
          <w:tcPr>
            <w:tcW w:w="6111" w:type="dxa"/>
            <w:shd w:val="clear" w:color="auto" w:fill="auto"/>
          </w:tcPr>
          <w:p w14:paraId="37344251" w14:textId="77777777" w:rsidR="003234BC" w:rsidRDefault="003234BC" w:rsidP="00081A3D">
            <w:pPr>
              <w:widowControl w:val="0"/>
              <w:rPr>
                <w:rFonts w:ascii="CG Times (WN)" w:eastAsia="DengXian" w:hAnsi="CG Times (WN)"/>
                <w:bCs/>
                <w:sz w:val="21"/>
                <w:szCs w:val="21"/>
                <w:lang w:eastAsia="zh-CN"/>
              </w:rPr>
            </w:pPr>
            <w:r>
              <w:rPr>
                <w:rFonts w:ascii="CG Times (WN)" w:eastAsia="DengXian" w:hAnsi="CG Times (WN)" w:hint="eastAsia"/>
                <w:bCs/>
                <w:sz w:val="21"/>
                <w:szCs w:val="21"/>
                <w:lang w:eastAsia="zh-CN"/>
              </w:rPr>
              <w:t>Rui Zhou(zhourui@catt.cn)</w:t>
            </w:r>
          </w:p>
        </w:tc>
      </w:tr>
      <w:tr w:rsidR="00D91AEA" w14:paraId="3EC6098D" w14:textId="77777777">
        <w:tc>
          <w:tcPr>
            <w:tcW w:w="3506" w:type="dxa"/>
            <w:shd w:val="clear" w:color="auto" w:fill="auto"/>
          </w:tcPr>
          <w:p w14:paraId="515E55B0" w14:textId="77777777" w:rsidR="00D91AEA" w:rsidRDefault="00823798"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S</w:t>
            </w:r>
            <w:r>
              <w:rPr>
                <w:rFonts w:ascii="CG Times (WN)" w:eastAsiaTheme="minorEastAsia" w:hAnsi="CG Times (WN)"/>
                <w:bCs/>
                <w:sz w:val="21"/>
                <w:szCs w:val="21"/>
                <w:lang w:eastAsia="zh-CN"/>
              </w:rPr>
              <w:t>JTU</w:t>
            </w:r>
          </w:p>
        </w:tc>
        <w:tc>
          <w:tcPr>
            <w:tcW w:w="6111" w:type="dxa"/>
            <w:shd w:val="clear" w:color="auto" w:fill="auto"/>
          </w:tcPr>
          <w:p w14:paraId="2B0A21F9" w14:textId="77777777" w:rsidR="00D91AEA" w:rsidRDefault="00823798" w:rsidP="00D91AEA">
            <w:pPr>
              <w:widowControl w:val="0"/>
              <w:rPr>
                <w:rFonts w:ascii="CG Times (WN)" w:eastAsia="Malgun Gothic" w:hAnsi="CG Times (WN)"/>
                <w:bCs/>
                <w:sz w:val="21"/>
                <w:szCs w:val="21"/>
                <w:lang w:eastAsia="ko-KR"/>
              </w:rPr>
            </w:pPr>
            <w:r w:rsidRPr="00823798">
              <w:rPr>
                <w:rFonts w:ascii="CG Times (WN)" w:eastAsia="Malgun Gothic" w:hAnsi="CG Times (WN)"/>
                <w:bCs/>
                <w:sz w:val="21"/>
                <w:szCs w:val="21"/>
                <w:lang w:eastAsia="ko-KR"/>
              </w:rPr>
              <w:t>jiaotianyu@sjtu.edu.cn</w:t>
            </w:r>
          </w:p>
        </w:tc>
      </w:tr>
      <w:tr w:rsidR="00485F2D" w14:paraId="350AFF96" w14:textId="77777777">
        <w:tc>
          <w:tcPr>
            <w:tcW w:w="3506" w:type="dxa"/>
            <w:shd w:val="clear" w:color="auto" w:fill="auto"/>
          </w:tcPr>
          <w:p w14:paraId="4E69339F" w14:textId="77777777" w:rsidR="00485F2D" w:rsidRDefault="00485F2D"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Samsung</w:t>
            </w:r>
          </w:p>
        </w:tc>
        <w:tc>
          <w:tcPr>
            <w:tcW w:w="6111" w:type="dxa"/>
            <w:shd w:val="clear" w:color="auto" w:fill="auto"/>
          </w:tcPr>
          <w:p w14:paraId="34EE4CF4" w14:textId="77777777" w:rsidR="00485F2D" w:rsidRPr="00823798" w:rsidRDefault="00485F2D" w:rsidP="001A7804">
            <w:pPr>
              <w:widowControl w:val="0"/>
              <w:rPr>
                <w:rFonts w:ascii="CG Times (WN)" w:eastAsia="Malgun Gothic" w:hAnsi="CG Times (WN)"/>
                <w:bCs/>
                <w:sz w:val="21"/>
                <w:szCs w:val="21"/>
                <w:lang w:eastAsia="ko-KR"/>
              </w:rPr>
            </w:pPr>
            <w:r>
              <w:rPr>
                <w:rFonts w:ascii="CG Times (WN)" w:eastAsia="Malgun Gothic" w:hAnsi="CG Times (WN)"/>
                <w:bCs/>
                <w:sz w:val="21"/>
                <w:szCs w:val="21"/>
                <w:lang w:eastAsia="ko-KR"/>
              </w:rPr>
              <w:t>shrivast</w:t>
            </w:r>
            <w:r w:rsidR="001A7804">
              <w:rPr>
                <w:rFonts w:ascii="CG Times (WN)" w:eastAsia="Malgun Gothic" w:hAnsi="CG Times (WN)"/>
                <w:bCs/>
                <w:sz w:val="21"/>
                <w:szCs w:val="21"/>
                <w:lang w:eastAsia="ko-KR"/>
              </w:rPr>
              <w:t>a</w:t>
            </w:r>
            <w:r>
              <w:rPr>
                <w:rFonts w:ascii="CG Times (WN)" w:eastAsia="Malgun Gothic" w:hAnsi="CG Times (WN)"/>
                <w:bCs/>
                <w:sz w:val="21"/>
                <w:szCs w:val="21"/>
                <w:lang w:eastAsia="ko-KR"/>
              </w:rPr>
              <w:t>va@samsung.com</w:t>
            </w:r>
          </w:p>
        </w:tc>
      </w:tr>
      <w:tr w:rsidR="00284081" w14:paraId="321D6F35" w14:textId="77777777">
        <w:tc>
          <w:tcPr>
            <w:tcW w:w="3506" w:type="dxa"/>
            <w:shd w:val="clear" w:color="auto" w:fill="auto"/>
          </w:tcPr>
          <w:p w14:paraId="202DB6E2" w14:textId="25A2C7B3" w:rsidR="00284081" w:rsidRDefault="00284081" w:rsidP="00D91AEA">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Ericsson</w:t>
            </w:r>
          </w:p>
        </w:tc>
        <w:tc>
          <w:tcPr>
            <w:tcW w:w="6111" w:type="dxa"/>
            <w:shd w:val="clear" w:color="auto" w:fill="auto"/>
          </w:tcPr>
          <w:p w14:paraId="14CDB174" w14:textId="46964C18" w:rsidR="00284081" w:rsidRDefault="0035743B" w:rsidP="001A7804">
            <w:pPr>
              <w:widowControl w:val="0"/>
              <w:rPr>
                <w:rFonts w:ascii="CG Times (WN)" w:eastAsia="Malgun Gothic" w:hAnsi="CG Times (WN)"/>
                <w:bCs/>
                <w:sz w:val="21"/>
                <w:szCs w:val="21"/>
                <w:lang w:eastAsia="ko-KR"/>
              </w:rPr>
            </w:pPr>
            <w:r w:rsidRPr="0035743B">
              <w:rPr>
                <w:rFonts w:ascii="CG Times (WN)" w:eastAsia="Malgun Gothic" w:hAnsi="CG Times (WN)"/>
                <w:bCs/>
                <w:sz w:val="21"/>
                <w:szCs w:val="21"/>
                <w:lang w:eastAsia="ko-KR"/>
              </w:rPr>
              <w:t>martin.van.der.zee@ericsson.com</w:t>
            </w:r>
          </w:p>
        </w:tc>
      </w:tr>
      <w:tr w:rsidR="0035743B" w14:paraId="786F6070" w14:textId="77777777">
        <w:tc>
          <w:tcPr>
            <w:tcW w:w="3506" w:type="dxa"/>
            <w:shd w:val="clear" w:color="auto" w:fill="auto"/>
          </w:tcPr>
          <w:p w14:paraId="7F9CC840" w14:textId="32BAB85C" w:rsidR="0035743B" w:rsidRPr="0035743B" w:rsidRDefault="0035743B" w:rsidP="00D91AEA">
            <w:pPr>
              <w:widowControl w:val="0"/>
              <w:rPr>
                <w:rFonts w:ascii="CG Times (WN)" w:eastAsiaTheme="minorEastAsia" w:hAnsi="CG Times (WN)"/>
                <w:bCs/>
                <w:sz w:val="21"/>
                <w:szCs w:val="21"/>
                <w:lang w:eastAsia="zh-CN"/>
              </w:rPr>
            </w:pPr>
            <w:r>
              <w:rPr>
                <w:rFonts w:ascii="CG Times (WN)" w:eastAsiaTheme="minorEastAsia" w:hAnsi="CG Times (WN)" w:hint="eastAsia"/>
                <w:bCs/>
                <w:sz w:val="21"/>
                <w:szCs w:val="21"/>
                <w:lang w:eastAsia="zh-CN"/>
              </w:rPr>
              <w:t>v</w:t>
            </w:r>
            <w:r>
              <w:rPr>
                <w:rFonts w:ascii="CG Times (WN)" w:eastAsiaTheme="minorEastAsia" w:hAnsi="CG Times (WN)"/>
                <w:bCs/>
                <w:sz w:val="21"/>
                <w:szCs w:val="21"/>
                <w:lang w:eastAsia="zh-CN"/>
              </w:rPr>
              <w:t>ivo</w:t>
            </w:r>
          </w:p>
        </w:tc>
        <w:tc>
          <w:tcPr>
            <w:tcW w:w="6111" w:type="dxa"/>
            <w:shd w:val="clear" w:color="auto" w:fill="auto"/>
          </w:tcPr>
          <w:p w14:paraId="3CBB4C6A" w14:textId="7058282D" w:rsidR="0035743B" w:rsidRPr="00E86DD7" w:rsidRDefault="00E86DD7"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Yitao Mo (</w:t>
            </w:r>
            <w:r>
              <w:rPr>
                <w:rFonts w:ascii="CG Times (WN)" w:eastAsiaTheme="minorEastAsia" w:hAnsi="CG Times (WN)" w:hint="eastAsia"/>
                <w:bCs/>
                <w:sz w:val="21"/>
                <w:szCs w:val="21"/>
                <w:lang w:eastAsia="zh-CN"/>
              </w:rPr>
              <w:t>y</w:t>
            </w:r>
            <w:r>
              <w:rPr>
                <w:rFonts w:ascii="CG Times (WN)" w:eastAsiaTheme="minorEastAsia" w:hAnsi="CG Times (WN)"/>
                <w:bCs/>
                <w:sz w:val="21"/>
                <w:szCs w:val="21"/>
                <w:lang w:eastAsia="zh-CN"/>
              </w:rPr>
              <w:t>itao.mo@vivo.com)</w:t>
            </w:r>
          </w:p>
        </w:tc>
      </w:tr>
      <w:tr w:rsidR="007C4AD6" w14:paraId="0C7D9A0A" w14:textId="77777777">
        <w:tc>
          <w:tcPr>
            <w:tcW w:w="3506" w:type="dxa"/>
            <w:shd w:val="clear" w:color="auto" w:fill="auto"/>
          </w:tcPr>
          <w:p w14:paraId="5D24C7B0" w14:textId="59D21BD9" w:rsidR="007C4AD6" w:rsidRDefault="007C4AD6" w:rsidP="00D91AEA">
            <w:pPr>
              <w:widowControl w:val="0"/>
              <w:rPr>
                <w:rFonts w:ascii="CG Times (WN)" w:eastAsiaTheme="minorEastAsia" w:hAnsi="CG Times (WN)" w:hint="eastAsia"/>
                <w:bCs/>
                <w:sz w:val="21"/>
                <w:szCs w:val="21"/>
                <w:lang w:eastAsia="zh-CN"/>
              </w:rPr>
            </w:pPr>
            <w:r>
              <w:rPr>
                <w:rFonts w:ascii="CG Times (WN)" w:eastAsiaTheme="minorEastAsia" w:hAnsi="CG Times (WN)"/>
                <w:bCs/>
                <w:sz w:val="21"/>
                <w:szCs w:val="21"/>
                <w:lang w:eastAsia="zh-CN"/>
              </w:rPr>
              <w:lastRenderedPageBreak/>
              <w:t>Qualcomm</w:t>
            </w:r>
          </w:p>
        </w:tc>
        <w:tc>
          <w:tcPr>
            <w:tcW w:w="6111" w:type="dxa"/>
            <w:shd w:val="clear" w:color="auto" w:fill="auto"/>
          </w:tcPr>
          <w:p w14:paraId="670D8393" w14:textId="17DE871F" w:rsidR="007C4AD6" w:rsidRDefault="007C4AD6" w:rsidP="001A7804">
            <w:pPr>
              <w:widowControl w:val="0"/>
              <w:rPr>
                <w:rFonts w:ascii="CG Times (WN)" w:eastAsiaTheme="minorEastAsia" w:hAnsi="CG Times (WN)"/>
                <w:bCs/>
                <w:sz w:val="21"/>
                <w:szCs w:val="21"/>
                <w:lang w:eastAsia="zh-CN"/>
              </w:rPr>
            </w:pPr>
            <w:r>
              <w:rPr>
                <w:rFonts w:ascii="CG Times (WN)" w:eastAsiaTheme="minorEastAsia" w:hAnsi="CG Times (WN)"/>
                <w:bCs/>
                <w:sz w:val="21"/>
                <w:szCs w:val="21"/>
                <w:lang w:eastAsia="zh-CN"/>
              </w:rPr>
              <w:t>pkadiri@qti.qualcomm.com</w:t>
            </w:r>
          </w:p>
        </w:tc>
      </w:tr>
    </w:tbl>
    <w:p w14:paraId="01FBFA42" w14:textId="77777777" w:rsidR="00D33E04" w:rsidRDefault="00D33E04">
      <w:pPr>
        <w:rPr>
          <w:lang w:val="en-GB" w:eastAsia="en-US"/>
        </w:rPr>
      </w:pPr>
    </w:p>
    <w:p w14:paraId="3ABC6482"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Discussion</w:t>
      </w:r>
    </w:p>
    <w:p w14:paraId="6868A159" w14:textId="77777777" w:rsidR="00D33E04" w:rsidRDefault="000236F8">
      <w:pPr>
        <w:pStyle w:val="Heading2"/>
      </w:pPr>
      <w:r>
        <w:t>3.1 MCCH configuration baseline</w:t>
      </w:r>
    </w:p>
    <w:p w14:paraId="1102C72D" w14:textId="77777777" w:rsidR="00D33E04" w:rsidRDefault="000236F8">
      <w:pPr>
        <w:rPr>
          <w:lang w:val="en-GB" w:eastAsia="en-US"/>
        </w:rPr>
      </w:pPr>
      <w:r>
        <w:rPr>
          <w:lang w:val="en-GB" w:eastAsia="en-US"/>
        </w:rPr>
        <w:t>Even though it seems a common understanding, it should be noted that RAN2 did not make an explicit agreement that a new MBS specific SIB should be defined to carry MCCH configuration for delivery mode 2. This is proposed, e.g. in [5], [7], [13], [19].</w:t>
      </w:r>
    </w:p>
    <w:p w14:paraId="329FB5C8" w14:textId="77777777" w:rsidR="00D33E04" w:rsidRDefault="000236F8">
      <w:pPr>
        <w:rPr>
          <w:b/>
          <w:lang w:val="en-GB" w:eastAsia="en-US"/>
        </w:rPr>
      </w:pPr>
      <w:r>
        <w:rPr>
          <w:b/>
          <w:lang w:val="en-GB" w:eastAsia="en-US"/>
        </w:rPr>
        <w:t>Question 1: Do companies agree that a new MBS specific SIB should be defined to carry MCCH configuration.</w:t>
      </w:r>
    </w:p>
    <w:tbl>
      <w:tblPr>
        <w:tblStyle w:val="TableGrid"/>
        <w:tblW w:w="0" w:type="auto"/>
        <w:tblLook w:val="04A0" w:firstRow="1" w:lastRow="0" w:firstColumn="1" w:lastColumn="0" w:noHBand="0" w:noVBand="1"/>
      </w:tblPr>
      <w:tblGrid>
        <w:gridCol w:w="2263"/>
        <w:gridCol w:w="1843"/>
        <w:gridCol w:w="5511"/>
      </w:tblGrid>
      <w:tr w:rsidR="00D33E04" w14:paraId="16874747" w14:textId="77777777">
        <w:tc>
          <w:tcPr>
            <w:tcW w:w="2263" w:type="dxa"/>
          </w:tcPr>
          <w:p w14:paraId="340D887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639B3D3"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EB450A9" w14:textId="77777777" w:rsidR="00D33E04" w:rsidRDefault="000236F8">
            <w:pPr>
              <w:spacing w:after="180"/>
              <w:rPr>
                <w:rFonts w:eastAsia="SimSun"/>
                <w:b/>
                <w:bCs/>
                <w:lang w:eastAsia="zh-CN"/>
              </w:rPr>
            </w:pPr>
            <w:r>
              <w:rPr>
                <w:rFonts w:eastAsia="SimSun"/>
                <w:b/>
                <w:bCs/>
                <w:lang w:eastAsia="zh-CN"/>
              </w:rPr>
              <w:t>Comments</w:t>
            </w:r>
          </w:p>
        </w:tc>
      </w:tr>
      <w:tr w:rsidR="00D33E04" w14:paraId="4F5D7C68" w14:textId="77777777">
        <w:tc>
          <w:tcPr>
            <w:tcW w:w="2263" w:type="dxa"/>
          </w:tcPr>
          <w:p w14:paraId="5EC62736"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72DB3A33" w14:textId="77777777" w:rsidR="00D33E04" w:rsidRDefault="000236F8">
            <w:pPr>
              <w:spacing w:after="180"/>
              <w:rPr>
                <w:rFonts w:eastAsia="SimSun"/>
                <w:bCs/>
                <w:lang w:eastAsia="zh-CN"/>
              </w:rPr>
            </w:pPr>
            <w:r>
              <w:rPr>
                <w:rFonts w:eastAsia="SimSun"/>
                <w:bCs/>
                <w:lang w:eastAsia="zh-CN"/>
              </w:rPr>
              <w:t>Agree</w:t>
            </w:r>
          </w:p>
        </w:tc>
        <w:tc>
          <w:tcPr>
            <w:tcW w:w="5511" w:type="dxa"/>
          </w:tcPr>
          <w:p w14:paraId="5F54B2D5" w14:textId="77777777" w:rsidR="00D33E04" w:rsidRDefault="00D33E04">
            <w:pPr>
              <w:spacing w:after="180"/>
              <w:rPr>
                <w:rFonts w:eastAsia="SimSun"/>
                <w:bCs/>
                <w:lang w:eastAsia="zh-CN"/>
              </w:rPr>
            </w:pPr>
          </w:p>
        </w:tc>
      </w:tr>
      <w:tr w:rsidR="00D33E04" w14:paraId="54EFB45C" w14:textId="77777777">
        <w:tc>
          <w:tcPr>
            <w:tcW w:w="2263" w:type="dxa"/>
          </w:tcPr>
          <w:p w14:paraId="507A7241"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47E049A" w14:textId="77777777" w:rsidR="00D33E04" w:rsidRDefault="000236F8">
            <w:pPr>
              <w:spacing w:after="180"/>
              <w:rPr>
                <w:rFonts w:eastAsia="SimSun"/>
                <w:bCs/>
                <w:lang w:eastAsia="zh-CN"/>
              </w:rPr>
            </w:pPr>
            <w:r>
              <w:rPr>
                <w:rFonts w:eastAsia="SimSun" w:hint="eastAsia"/>
                <w:bCs/>
                <w:lang w:eastAsia="zh-CN"/>
              </w:rPr>
              <w:t xml:space="preserve"> Agree</w:t>
            </w:r>
          </w:p>
        </w:tc>
        <w:tc>
          <w:tcPr>
            <w:tcW w:w="5511" w:type="dxa"/>
          </w:tcPr>
          <w:p w14:paraId="71834B61" w14:textId="77777777" w:rsidR="00D33E04" w:rsidRDefault="00D33E04">
            <w:pPr>
              <w:spacing w:after="180"/>
              <w:rPr>
                <w:rFonts w:eastAsia="SimSun"/>
                <w:bCs/>
                <w:lang w:eastAsia="zh-CN"/>
              </w:rPr>
            </w:pPr>
          </w:p>
        </w:tc>
      </w:tr>
      <w:tr w:rsidR="00D33E04" w14:paraId="63474343" w14:textId="77777777">
        <w:tc>
          <w:tcPr>
            <w:tcW w:w="2263" w:type="dxa"/>
          </w:tcPr>
          <w:p w14:paraId="0AE70B76" w14:textId="77777777" w:rsidR="00D33E04" w:rsidRDefault="000236F8">
            <w:pPr>
              <w:spacing w:after="180"/>
              <w:rPr>
                <w:rFonts w:ascii="Arial" w:eastAsia="SimSun" w:hAnsi="Arial" w:cs="Arial"/>
                <w:bCs/>
                <w:lang w:eastAsia="zh-CN"/>
              </w:rPr>
            </w:pPr>
            <w:r>
              <w:rPr>
                <w:rFonts w:ascii="Arial" w:eastAsia="SimSun" w:hAnsi="Arial" w:cs="Arial"/>
                <w:bCs/>
                <w:lang w:eastAsia="zh-CN"/>
              </w:rPr>
              <w:t>ZTE</w:t>
            </w:r>
          </w:p>
        </w:tc>
        <w:tc>
          <w:tcPr>
            <w:tcW w:w="1843" w:type="dxa"/>
          </w:tcPr>
          <w:p w14:paraId="5CAF5FC5" w14:textId="77777777" w:rsidR="00D33E04" w:rsidRDefault="000236F8">
            <w:pPr>
              <w:spacing w:after="180"/>
              <w:rPr>
                <w:rFonts w:ascii="Arial" w:eastAsia="SimSun" w:hAnsi="Arial" w:cs="Arial"/>
                <w:bCs/>
                <w:lang w:eastAsia="zh-CN"/>
              </w:rPr>
            </w:pPr>
            <w:r>
              <w:rPr>
                <w:rFonts w:ascii="Arial" w:eastAsia="SimSun" w:hAnsi="Arial" w:cs="Arial"/>
                <w:bCs/>
                <w:lang w:eastAsia="zh-CN"/>
              </w:rPr>
              <w:t>Agree</w:t>
            </w:r>
          </w:p>
        </w:tc>
        <w:tc>
          <w:tcPr>
            <w:tcW w:w="5511" w:type="dxa"/>
          </w:tcPr>
          <w:p w14:paraId="4EF9E15B" w14:textId="77777777" w:rsidR="00D33E04" w:rsidRDefault="00D33E04">
            <w:pPr>
              <w:spacing w:after="180"/>
              <w:rPr>
                <w:rFonts w:ascii="Arial" w:eastAsia="SimSun" w:hAnsi="Arial" w:cs="Arial"/>
                <w:bCs/>
                <w:lang w:eastAsia="zh-CN"/>
              </w:rPr>
            </w:pPr>
          </w:p>
        </w:tc>
      </w:tr>
      <w:tr w:rsidR="00ED3647" w14:paraId="520F4698" w14:textId="77777777">
        <w:tc>
          <w:tcPr>
            <w:tcW w:w="2263" w:type="dxa"/>
          </w:tcPr>
          <w:p w14:paraId="3FEC4E10"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677B84CA"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08A23671" w14:textId="77777777" w:rsidR="00ED3647" w:rsidRDefault="00ED3647" w:rsidP="00ED3647">
            <w:pPr>
              <w:spacing w:after="180"/>
              <w:rPr>
                <w:rFonts w:ascii="Arial" w:eastAsia="SimSun" w:hAnsi="Arial" w:cs="Arial"/>
                <w:bCs/>
                <w:lang w:eastAsia="zh-CN"/>
              </w:rPr>
            </w:pPr>
          </w:p>
        </w:tc>
      </w:tr>
      <w:tr w:rsidR="00014947" w14:paraId="570272CD" w14:textId="77777777">
        <w:tc>
          <w:tcPr>
            <w:tcW w:w="2263" w:type="dxa"/>
          </w:tcPr>
          <w:p w14:paraId="2F14223E" w14:textId="77777777" w:rsidR="00014947" w:rsidRPr="00014947" w:rsidRDefault="00014947" w:rsidP="00ED3647">
            <w:pPr>
              <w:rPr>
                <w:rFonts w:eastAsia="PMingLiU"/>
                <w:bCs/>
              </w:rPr>
            </w:pPr>
            <w:r>
              <w:rPr>
                <w:rFonts w:eastAsia="PMingLiU" w:hint="eastAsia"/>
                <w:bCs/>
              </w:rPr>
              <w:t>I</w:t>
            </w:r>
            <w:r>
              <w:rPr>
                <w:rFonts w:eastAsia="PMingLiU"/>
                <w:bCs/>
              </w:rPr>
              <w:t>TRI</w:t>
            </w:r>
          </w:p>
        </w:tc>
        <w:tc>
          <w:tcPr>
            <w:tcW w:w="1843" w:type="dxa"/>
          </w:tcPr>
          <w:p w14:paraId="32726304" w14:textId="77777777" w:rsidR="00014947" w:rsidRPr="00014947" w:rsidRDefault="00014947" w:rsidP="00ED3647">
            <w:pPr>
              <w:rPr>
                <w:rFonts w:eastAsia="PMingLiU"/>
                <w:bCs/>
              </w:rPr>
            </w:pPr>
            <w:r>
              <w:rPr>
                <w:rFonts w:eastAsia="PMingLiU" w:hint="eastAsia"/>
                <w:bCs/>
              </w:rPr>
              <w:t>A</w:t>
            </w:r>
            <w:r>
              <w:rPr>
                <w:rFonts w:eastAsia="PMingLiU"/>
                <w:bCs/>
              </w:rPr>
              <w:t>gree</w:t>
            </w:r>
          </w:p>
        </w:tc>
        <w:tc>
          <w:tcPr>
            <w:tcW w:w="5511" w:type="dxa"/>
          </w:tcPr>
          <w:p w14:paraId="694D56A9" w14:textId="77777777" w:rsidR="00014947" w:rsidRDefault="00014947" w:rsidP="00ED3647">
            <w:pPr>
              <w:spacing w:after="180"/>
              <w:rPr>
                <w:rFonts w:ascii="Arial" w:eastAsia="SimSun" w:hAnsi="Arial" w:cs="Arial"/>
                <w:bCs/>
                <w:lang w:eastAsia="zh-CN"/>
              </w:rPr>
            </w:pPr>
          </w:p>
        </w:tc>
      </w:tr>
      <w:tr w:rsidR="00CF5642" w14:paraId="6567F6F3" w14:textId="77777777">
        <w:tc>
          <w:tcPr>
            <w:tcW w:w="2263" w:type="dxa"/>
          </w:tcPr>
          <w:p w14:paraId="13FB0169" w14:textId="77777777" w:rsidR="00CF5642" w:rsidRDefault="00CF5642" w:rsidP="00CF5642">
            <w:pPr>
              <w:rPr>
                <w:bCs/>
                <w:lang w:eastAsia="ja-JP"/>
              </w:rPr>
            </w:pPr>
            <w:r>
              <w:rPr>
                <w:bCs/>
                <w:lang w:eastAsia="ja-JP"/>
              </w:rPr>
              <w:t>Xiaomi</w:t>
            </w:r>
          </w:p>
        </w:tc>
        <w:tc>
          <w:tcPr>
            <w:tcW w:w="1843" w:type="dxa"/>
          </w:tcPr>
          <w:p w14:paraId="1F71D1F1" w14:textId="77777777" w:rsidR="00CF5642" w:rsidRDefault="00CF5642" w:rsidP="00CF5642">
            <w:pPr>
              <w:rPr>
                <w:bCs/>
                <w:lang w:eastAsia="ja-JP"/>
              </w:rPr>
            </w:pPr>
            <w:r>
              <w:rPr>
                <w:bCs/>
                <w:lang w:eastAsia="ja-JP"/>
              </w:rPr>
              <w:t>Agree</w:t>
            </w:r>
          </w:p>
        </w:tc>
        <w:tc>
          <w:tcPr>
            <w:tcW w:w="5511" w:type="dxa"/>
          </w:tcPr>
          <w:p w14:paraId="6C8FD840" w14:textId="77777777" w:rsidR="00CF5642" w:rsidRDefault="00CF5642" w:rsidP="00CF5642">
            <w:pPr>
              <w:spacing w:after="180"/>
              <w:rPr>
                <w:rFonts w:ascii="Arial" w:eastAsia="SimSun" w:hAnsi="Arial" w:cs="Arial"/>
                <w:bCs/>
                <w:lang w:eastAsia="zh-CN"/>
              </w:rPr>
            </w:pPr>
          </w:p>
        </w:tc>
      </w:tr>
      <w:tr w:rsidR="00485A8E" w14:paraId="598D7EBD" w14:textId="77777777">
        <w:tc>
          <w:tcPr>
            <w:tcW w:w="2263" w:type="dxa"/>
          </w:tcPr>
          <w:p w14:paraId="6079B11A" w14:textId="77777777" w:rsidR="00485A8E" w:rsidRPr="006331DD" w:rsidRDefault="00485A8E" w:rsidP="00081A3D">
            <w:pPr>
              <w:rPr>
                <w:rFonts w:eastAsia="SimSun"/>
                <w:bCs/>
                <w:lang w:eastAsia="zh-CN"/>
              </w:rPr>
            </w:pPr>
            <w:r>
              <w:rPr>
                <w:rFonts w:eastAsia="SimSun" w:hint="eastAsia"/>
                <w:bCs/>
                <w:lang w:eastAsia="zh-CN"/>
              </w:rPr>
              <w:t>CATT</w:t>
            </w:r>
          </w:p>
        </w:tc>
        <w:tc>
          <w:tcPr>
            <w:tcW w:w="1843" w:type="dxa"/>
          </w:tcPr>
          <w:p w14:paraId="378C10B5" w14:textId="77777777" w:rsidR="00485A8E" w:rsidRPr="006331DD" w:rsidRDefault="00485A8E" w:rsidP="00081A3D">
            <w:pPr>
              <w:rPr>
                <w:rFonts w:eastAsia="SimSun"/>
                <w:bCs/>
                <w:lang w:eastAsia="zh-CN"/>
              </w:rPr>
            </w:pPr>
            <w:r>
              <w:rPr>
                <w:rFonts w:eastAsia="SimSun" w:hint="eastAsia"/>
                <w:bCs/>
                <w:lang w:eastAsia="zh-CN"/>
              </w:rPr>
              <w:t>Agree</w:t>
            </w:r>
          </w:p>
        </w:tc>
        <w:tc>
          <w:tcPr>
            <w:tcW w:w="5511" w:type="dxa"/>
          </w:tcPr>
          <w:p w14:paraId="1369B690" w14:textId="77777777" w:rsidR="00485A8E" w:rsidRPr="00270759" w:rsidRDefault="00485A8E" w:rsidP="00081A3D">
            <w:pPr>
              <w:rPr>
                <w:rFonts w:eastAsiaTheme="minorEastAsia"/>
                <w:bCs/>
                <w:lang w:eastAsia="zh-CN"/>
              </w:rPr>
            </w:pPr>
          </w:p>
        </w:tc>
      </w:tr>
      <w:tr w:rsidR="00823798" w14:paraId="4E30D47D" w14:textId="77777777">
        <w:tc>
          <w:tcPr>
            <w:tcW w:w="2263" w:type="dxa"/>
          </w:tcPr>
          <w:p w14:paraId="2443FCFE"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5F4D5811" w14:textId="77777777" w:rsidR="00823798" w:rsidRDefault="00823798"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35385C11" w14:textId="77777777" w:rsidR="00823798" w:rsidRPr="00270759" w:rsidRDefault="00823798" w:rsidP="00081A3D">
            <w:pPr>
              <w:rPr>
                <w:rFonts w:eastAsiaTheme="minorEastAsia"/>
                <w:bCs/>
                <w:lang w:eastAsia="zh-CN"/>
              </w:rPr>
            </w:pPr>
          </w:p>
        </w:tc>
      </w:tr>
      <w:tr w:rsidR="00485F2D" w14:paraId="17EB2325" w14:textId="77777777">
        <w:tc>
          <w:tcPr>
            <w:tcW w:w="2263" w:type="dxa"/>
          </w:tcPr>
          <w:p w14:paraId="425490DB" w14:textId="77777777" w:rsidR="00485F2D" w:rsidRDefault="00485F2D" w:rsidP="00081A3D">
            <w:pPr>
              <w:rPr>
                <w:rFonts w:eastAsia="SimSun"/>
                <w:bCs/>
                <w:lang w:eastAsia="zh-CN"/>
              </w:rPr>
            </w:pPr>
            <w:r>
              <w:rPr>
                <w:rFonts w:eastAsia="SimSun"/>
                <w:bCs/>
                <w:lang w:eastAsia="zh-CN"/>
              </w:rPr>
              <w:t>Samsung</w:t>
            </w:r>
          </w:p>
        </w:tc>
        <w:tc>
          <w:tcPr>
            <w:tcW w:w="1843" w:type="dxa"/>
          </w:tcPr>
          <w:p w14:paraId="41460C68" w14:textId="77777777" w:rsidR="00485F2D" w:rsidRDefault="00485F2D" w:rsidP="00081A3D">
            <w:pPr>
              <w:rPr>
                <w:rFonts w:eastAsia="SimSun"/>
                <w:bCs/>
                <w:lang w:eastAsia="zh-CN"/>
              </w:rPr>
            </w:pPr>
            <w:r>
              <w:rPr>
                <w:rFonts w:eastAsia="SimSun"/>
                <w:bCs/>
                <w:lang w:eastAsia="zh-CN"/>
              </w:rPr>
              <w:t>Agree</w:t>
            </w:r>
          </w:p>
        </w:tc>
        <w:tc>
          <w:tcPr>
            <w:tcW w:w="5511" w:type="dxa"/>
          </w:tcPr>
          <w:p w14:paraId="3756CC5F" w14:textId="77777777" w:rsidR="00485F2D" w:rsidRPr="00270759" w:rsidRDefault="00485F2D" w:rsidP="00081A3D">
            <w:pPr>
              <w:rPr>
                <w:rFonts w:eastAsiaTheme="minorEastAsia"/>
                <w:bCs/>
                <w:lang w:eastAsia="zh-CN"/>
              </w:rPr>
            </w:pPr>
          </w:p>
        </w:tc>
      </w:tr>
      <w:tr w:rsidR="00284081" w14:paraId="4E1C9FA6" w14:textId="77777777">
        <w:tc>
          <w:tcPr>
            <w:tcW w:w="2263" w:type="dxa"/>
          </w:tcPr>
          <w:p w14:paraId="73458E33" w14:textId="7F531C7A" w:rsidR="00284081" w:rsidRDefault="00284081" w:rsidP="00081A3D">
            <w:pPr>
              <w:rPr>
                <w:rFonts w:eastAsia="SimSun"/>
                <w:bCs/>
                <w:lang w:eastAsia="zh-CN"/>
              </w:rPr>
            </w:pPr>
            <w:r>
              <w:rPr>
                <w:rFonts w:eastAsia="SimSun"/>
                <w:bCs/>
                <w:lang w:eastAsia="zh-CN"/>
              </w:rPr>
              <w:t>Ericsson</w:t>
            </w:r>
          </w:p>
        </w:tc>
        <w:tc>
          <w:tcPr>
            <w:tcW w:w="1843" w:type="dxa"/>
          </w:tcPr>
          <w:p w14:paraId="4E6D1D35" w14:textId="6D839AE9" w:rsidR="00284081" w:rsidRDefault="00284081" w:rsidP="00081A3D">
            <w:pPr>
              <w:rPr>
                <w:rFonts w:eastAsia="SimSun"/>
                <w:bCs/>
                <w:lang w:eastAsia="zh-CN"/>
              </w:rPr>
            </w:pPr>
            <w:r>
              <w:rPr>
                <w:rFonts w:eastAsia="SimSun"/>
                <w:bCs/>
                <w:lang w:eastAsia="zh-CN"/>
              </w:rPr>
              <w:t>Agree</w:t>
            </w:r>
          </w:p>
        </w:tc>
        <w:tc>
          <w:tcPr>
            <w:tcW w:w="5511" w:type="dxa"/>
          </w:tcPr>
          <w:p w14:paraId="4B065CA2" w14:textId="6E75543F" w:rsidR="00284081" w:rsidRPr="00270759" w:rsidRDefault="00284081" w:rsidP="00081A3D">
            <w:pPr>
              <w:rPr>
                <w:rFonts w:eastAsiaTheme="minorEastAsia"/>
                <w:bCs/>
                <w:lang w:eastAsia="zh-CN"/>
              </w:rPr>
            </w:pPr>
          </w:p>
        </w:tc>
      </w:tr>
      <w:tr w:rsidR="00DE1035" w14:paraId="11C08AC0" w14:textId="77777777">
        <w:tc>
          <w:tcPr>
            <w:tcW w:w="2263" w:type="dxa"/>
          </w:tcPr>
          <w:p w14:paraId="29151101" w14:textId="6FAA68CD" w:rsidR="00DE1035" w:rsidRDefault="00DE1035" w:rsidP="00081A3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283A098A" w14:textId="66DF2EBC" w:rsidR="00DE1035" w:rsidRDefault="00DE1035" w:rsidP="00081A3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558CB31F" w14:textId="74755E6B" w:rsidR="00DE1035" w:rsidRPr="00270759" w:rsidRDefault="006D7AE1" w:rsidP="00081A3D">
            <w:pPr>
              <w:rPr>
                <w:rFonts w:eastAsiaTheme="minorEastAsia"/>
                <w:bCs/>
                <w:lang w:eastAsia="zh-CN"/>
              </w:rPr>
            </w:pPr>
            <w:r>
              <w:rPr>
                <w:rFonts w:eastAsiaTheme="minorEastAsia" w:hint="eastAsia"/>
                <w:bCs/>
                <w:lang w:eastAsia="zh-CN"/>
              </w:rPr>
              <w:t>T</w:t>
            </w:r>
            <w:r>
              <w:rPr>
                <w:rFonts w:eastAsiaTheme="minorEastAsia"/>
                <w:bCs/>
                <w:lang w:eastAsia="zh-CN"/>
              </w:rPr>
              <w:t>his design helps to avoid potential impacts on the legacy UE.</w:t>
            </w:r>
          </w:p>
        </w:tc>
      </w:tr>
      <w:tr w:rsidR="007C4AD6" w14:paraId="6E9715AE" w14:textId="77777777">
        <w:tc>
          <w:tcPr>
            <w:tcW w:w="2263" w:type="dxa"/>
          </w:tcPr>
          <w:p w14:paraId="273CA34A" w14:textId="4ADD2ABF" w:rsidR="007C4AD6" w:rsidRDefault="007C4AD6" w:rsidP="00081A3D">
            <w:pPr>
              <w:rPr>
                <w:rFonts w:eastAsia="SimSun" w:hint="eastAsia"/>
                <w:bCs/>
                <w:lang w:eastAsia="zh-CN"/>
              </w:rPr>
            </w:pPr>
            <w:r>
              <w:rPr>
                <w:rFonts w:eastAsia="SimSun"/>
                <w:bCs/>
                <w:lang w:eastAsia="zh-CN"/>
              </w:rPr>
              <w:t>QC</w:t>
            </w:r>
          </w:p>
        </w:tc>
        <w:tc>
          <w:tcPr>
            <w:tcW w:w="1843" w:type="dxa"/>
          </w:tcPr>
          <w:p w14:paraId="5C5114D7" w14:textId="55AA4A34" w:rsidR="007C4AD6" w:rsidRDefault="007C4AD6" w:rsidP="00081A3D">
            <w:pPr>
              <w:rPr>
                <w:rFonts w:eastAsia="SimSun" w:hint="eastAsia"/>
                <w:bCs/>
                <w:lang w:eastAsia="zh-CN"/>
              </w:rPr>
            </w:pPr>
            <w:r>
              <w:rPr>
                <w:rFonts w:eastAsia="SimSun"/>
                <w:bCs/>
                <w:lang w:eastAsia="zh-CN"/>
              </w:rPr>
              <w:t>Agree</w:t>
            </w:r>
          </w:p>
        </w:tc>
        <w:tc>
          <w:tcPr>
            <w:tcW w:w="5511" w:type="dxa"/>
          </w:tcPr>
          <w:p w14:paraId="2D995678" w14:textId="77777777" w:rsidR="007C4AD6" w:rsidRDefault="007C4AD6" w:rsidP="00081A3D">
            <w:pPr>
              <w:rPr>
                <w:rFonts w:eastAsiaTheme="minorEastAsia" w:hint="eastAsia"/>
                <w:bCs/>
                <w:lang w:eastAsia="zh-CN"/>
              </w:rPr>
            </w:pPr>
          </w:p>
        </w:tc>
      </w:tr>
    </w:tbl>
    <w:p w14:paraId="32AFF29F" w14:textId="77777777" w:rsidR="00D33E04" w:rsidRDefault="00D33E04">
      <w:pPr>
        <w:rPr>
          <w:rFonts w:eastAsia="SimSun"/>
          <w:b/>
          <w:bCs/>
          <w:lang w:eastAsia="zh-CN"/>
        </w:rPr>
      </w:pPr>
    </w:p>
    <w:p w14:paraId="22FB8FBC" w14:textId="77777777" w:rsidR="00D33E04" w:rsidRDefault="000236F8">
      <w:pPr>
        <w:rPr>
          <w:lang w:val="en-GB" w:eastAsia="en-US"/>
        </w:rPr>
      </w:pPr>
      <w:r>
        <w:rPr>
          <w:rFonts w:eastAsia="SimSun"/>
          <w:bCs/>
          <w:lang w:eastAsia="zh-CN"/>
        </w:rPr>
        <w:t xml:space="preserve">Similarly, it seems a common understanding that MCCH should contain at least configuration of MTCH channels corresponding to different services. For example, it is mentioned in [5], [7] that </w:t>
      </w:r>
      <w:r>
        <w:rPr>
          <w:lang w:val="en-GB" w:eastAsia="en-US"/>
        </w:rPr>
        <w:t>MCCH contents should include broadcast session MTCH configuration such as G-RNTI, MBS session ID and scheduling information for MTCH (e.g. search space, DRX).</w:t>
      </w:r>
    </w:p>
    <w:p w14:paraId="27C5EE33" w14:textId="77777777" w:rsidR="00D33E04" w:rsidRDefault="000236F8">
      <w:pPr>
        <w:rPr>
          <w:b/>
          <w:lang w:val="en-GB" w:eastAsia="en-US"/>
        </w:rPr>
      </w:pPr>
      <w:r>
        <w:rPr>
          <w:b/>
          <w:lang w:val="en-GB" w:eastAsia="en-US"/>
        </w:rPr>
        <w:t>Question 2: Do companies agree that MCCH contents should include broadcast session MTCH configuration such as G-RNTI, MBS session ID and scheduling information for MTCH (e.g. search space, DRX).</w:t>
      </w:r>
    </w:p>
    <w:tbl>
      <w:tblPr>
        <w:tblStyle w:val="TableGrid"/>
        <w:tblW w:w="0" w:type="auto"/>
        <w:tblLook w:val="04A0" w:firstRow="1" w:lastRow="0" w:firstColumn="1" w:lastColumn="0" w:noHBand="0" w:noVBand="1"/>
      </w:tblPr>
      <w:tblGrid>
        <w:gridCol w:w="2263"/>
        <w:gridCol w:w="1843"/>
        <w:gridCol w:w="5511"/>
      </w:tblGrid>
      <w:tr w:rsidR="00D33E04" w14:paraId="7659D544" w14:textId="77777777">
        <w:tc>
          <w:tcPr>
            <w:tcW w:w="2263" w:type="dxa"/>
          </w:tcPr>
          <w:p w14:paraId="6F4FD844" w14:textId="77777777" w:rsidR="00D33E04" w:rsidRDefault="000236F8">
            <w:pPr>
              <w:spacing w:after="180"/>
              <w:rPr>
                <w:rFonts w:eastAsia="SimSun"/>
                <w:b/>
                <w:bCs/>
                <w:lang w:eastAsia="zh-CN"/>
              </w:rPr>
            </w:pPr>
            <w:r>
              <w:rPr>
                <w:rFonts w:eastAsia="SimSun"/>
                <w:b/>
                <w:bCs/>
                <w:lang w:eastAsia="zh-CN"/>
              </w:rPr>
              <w:lastRenderedPageBreak/>
              <w:t>Company</w:t>
            </w:r>
          </w:p>
        </w:tc>
        <w:tc>
          <w:tcPr>
            <w:tcW w:w="1843" w:type="dxa"/>
          </w:tcPr>
          <w:p w14:paraId="65289C51"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6201B3C1" w14:textId="77777777" w:rsidR="00D33E04" w:rsidRDefault="000236F8">
            <w:pPr>
              <w:spacing w:after="180"/>
              <w:rPr>
                <w:rFonts w:eastAsia="SimSun"/>
                <w:b/>
                <w:bCs/>
                <w:lang w:eastAsia="zh-CN"/>
              </w:rPr>
            </w:pPr>
            <w:r>
              <w:rPr>
                <w:rFonts w:eastAsia="SimSun"/>
                <w:b/>
                <w:bCs/>
                <w:lang w:eastAsia="zh-CN"/>
              </w:rPr>
              <w:t>Comments</w:t>
            </w:r>
          </w:p>
        </w:tc>
      </w:tr>
      <w:tr w:rsidR="00D33E04" w14:paraId="27A1799F" w14:textId="77777777">
        <w:tc>
          <w:tcPr>
            <w:tcW w:w="2263" w:type="dxa"/>
          </w:tcPr>
          <w:p w14:paraId="6F578FF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D3A8665" w14:textId="77777777" w:rsidR="00D33E04" w:rsidRDefault="000236F8">
            <w:pPr>
              <w:spacing w:after="180"/>
              <w:rPr>
                <w:rFonts w:eastAsia="SimSun"/>
                <w:bCs/>
                <w:lang w:eastAsia="zh-CN"/>
              </w:rPr>
            </w:pPr>
            <w:r>
              <w:rPr>
                <w:rFonts w:eastAsia="SimSun"/>
                <w:bCs/>
                <w:lang w:eastAsia="zh-CN"/>
              </w:rPr>
              <w:t>Agree</w:t>
            </w:r>
          </w:p>
        </w:tc>
        <w:tc>
          <w:tcPr>
            <w:tcW w:w="5511" w:type="dxa"/>
          </w:tcPr>
          <w:p w14:paraId="194282D2" w14:textId="77777777" w:rsidR="00D33E04" w:rsidRDefault="00D33E04">
            <w:pPr>
              <w:spacing w:after="180"/>
              <w:rPr>
                <w:rFonts w:eastAsia="SimSun"/>
                <w:bCs/>
                <w:lang w:eastAsia="zh-CN"/>
              </w:rPr>
            </w:pPr>
          </w:p>
        </w:tc>
      </w:tr>
      <w:tr w:rsidR="00D33E04" w14:paraId="420EF03D" w14:textId="77777777">
        <w:tc>
          <w:tcPr>
            <w:tcW w:w="2263" w:type="dxa"/>
          </w:tcPr>
          <w:p w14:paraId="78C39F9A"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03CEC4CB"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E605E50" w14:textId="77777777" w:rsidR="00D33E04" w:rsidRDefault="00D33E04">
            <w:pPr>
              <w:spacing w:after="180"/>
              <w:rPr>
                <w:rFonts w:eastAsia="SimSun"/>
                <w:bCs/>
                <w:lang w:eastAsia="zh-CN"/>
              </w:rPr>
            </w:pPr>
          </w:p>
        </w:tc>
      </w:tr>
      <w:tr w:rsidR="00D33E04" w14:paraId="6E838AED" w14:textId="77777777">
        <w:tc>
          <w:tcPr>
            <w:tcW w:w="2263" w:type="dxa"/>
          </w:tcPr>
          <w:p w14:paraId="522331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B2CC1B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6F10B1D7"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RAN1 part (e.g., Layer1 config, time/frequency allocation) will need RAN1's input.</w:t>
            </w:r>
          </w:p>
        </w:tc>
      </w:tr>
      <w:tr w:rsidR="00ED3647" w14:paraId="63B5102A" w14:textId="77777777">
        <w:tc>
          <w:tcPr>
            <w:tcW w:w="2263" w:type="dxa"/>
          </w:tcPr>
          <w:p w14:paraId="47758FD2" w14:textId="77777777" w:rsidR="00ED3647" w:rsidRPr="00EE1744" w:rsidRDefault="00ED3647" w:rsidP="00ED3647">
            <w:pPr>
              <w:rPr>
                <w:bCs/>
                <w:lang w:eastAsia="ja-JP"/>
              </w:rPr>
            </w:pPr>
            <w:r>
              <w:rPr>
                <w:rFonts w:hint="eastAsia"/>
                <w:bCs/>
                <w:lang w:eastAsia="ja-JP"/>
              </w:rPr>
              <w:t>K</w:t>
            </w:r>
            <w:r>
              <w:rPr>
                <w:bCs/>
                <w:lang w:eastAsia="ja-JP"/>
              </w:rPr>
              <w:t>yocera</w:t>
            </w:r>
          </w:p>
        </w:tc>
        <w:tc>
          <w:tcPr>
            <w:tcW w:w="1843" w:type="dxa"/>
          </w:tcPr>
          <w:p w14:paraId="041B5085" w14:textId="77777777" w:rsidR="00ED3647" w:rsidRPr="00EE1744" w:rsidRDefault="00ED3647" w:rsidP="00ED3647">
            <w:pPr>
              <w:rPr>
                <w:bCs/>
                <w:lang w:eastAsia="ja-JP"/>
              </w:rPr>
            </w:pPr>
            <w:r>
              <w:rPr>
                <w:rFonts w:hint="eastAsia"/>
                <w:bCs/>
                <w:lang w:eastAsia="ja-JP"/>
              </w:rPr>
              <w:t>A</w:t>
            </w:r>
            <w:r>
              <w:rPr>
                <w:bCs/>
                <w:lang w:eastAsia="ja-JP"/>
              </w:rPr>
              <w:t>gree</w:t>
            </w:r>
          </w:p>
        </w:tc>
        <w:tc>
          <w:tcPr>
            <w:tcW w:w="5511" w:type="dxa"/>
          </w:tcPr>
          <w:p w14:paraId="26ECC101" w14:textId="77777777" w:rsidR="00ED3647" w:rsidRDefault="00ED3647" w:rsidP="00ED3647">
            <w:pPr>
              <w:spacing w:after="180"/>
              <w:jc w:val="left"/>
              <w:rPr>
                <w:rFonts w:ascii="Arial" w:eastAsia="SimSun" w:hAnsi="Arial" w:cs="Arial"/>
                <w:bCs/>
                <w:lang w:eastAsia="zh-CN"/>
              </w:rPr>
            </w:pPr>
          </w:p>
        </w:tc>
      </w:tr>
      <w:tr w:rsidR="00014947" w14:paraId="051EAFF3" w14:textId="77777777">
        <w:tc>
          <w:tcPr>
            <w:tcW w:w="2263" w:type="dxa"/>
          </w:tcPr>
          <w:p w14:paraId="3439FC11" w14:textId="77777777" w:rsidR="00014947" w:rsidRPr="00014947" w:rsidRDefault="00014947" w:rsidP="00014947">
            <w:pPr>
              <w:rPr>
                <w:rFonts w:eastAsia="PMingLiU"/>
                <w:bCs/>
              </w:rPr>
            </w:pPr>
            <w:r>
              <w:rPr>
                <w:rFonts w:eastAsia="PMingLiU" w:hint="eastAsia"/>
                <w:bCs/>
              </w:rPr>
              <w:t>I</w:t>
            </w:r>
            <w:r>
              <w:rPr>
                <w:rFonts w:eastAsia="PMingLiU"/>
                <w:bCs/>
              </w:rPr>
              <w:t>TRI</w:t>
            </w:r>
          </w:p>
        </w:tc>
        <w:tc>
          <w:tcPr>
            <w:tcW w:w="1843" w:type="dxa"/>
          </w:tcPr>
          <w:p w14:paraId="2F87E5BA" w14:textId="77777777" w:rsidR="00014947" w:rsidRPr="00014947" w:rsidRDefault="00014947" w:rsidP="00014947">
            <w:pPr>
              <w:rPr>
                <w:rFonts w:eastAsia="PMingLiU"/>
                <w:bCs/>
              </w:rPr>
            </w:pPr>
            <w:r>
              <w:rPr>
                <w:rFonts w:eastAsia="PMingLiU" w:hint="eastAsia"/>
                <w:bCs/>
              </w:rPr>
              <w:t>A</w:t>
            </w:r>
            <w:r>
              <w:rPr>
                <w:rFonts w:eastAsia="PMingLiU"/>
                <w:bCs/>
              </w:rPr>
              <w:t>gree</w:t>
            </w:r>
          </w:p>
        </w:tc>
        <w:tc>
          <w:tcPr>
            <w:tcW w:w="5511" w:type="dxa"/>
          </w:tcPr>
          <w:p w14:paraId="0B84EA57" w14:textId="77777777" w:rsidR="00014947" w:rsidRDefault="00014947" w:rsidP="00014947">
            <w:pPr>
              <w:spacing w:after="180"/>
              <w:jc w:val="left"/>
              <w:rPr>
                <w:rFonts w:ascii="Arial" w:eastAsia="SimSun" w:hAnsi="Arial" w:cs="Arial"/>
                <w:bCs/>
                <w:lang w:eastAsia="zh-CN"/>
              </w:rPr>
            </w:pPr>
          </w:p>
        </w:tc>
      </w:tr>
      <w:tr w:rsidR="003332CD" w14:paraId="5785D14E" w14:textId="77777777">
        <w:tc>
          <w:tcPr>
            <w:tcW w:w="2263" w:type="dxa"/>
          </w:tcPr>
          <w:p w14:paraId="0550B46E" w14:textId="77777777" w:rsidR="003332CD" w:rsidRDefault="003332CD" w:rsidP="003332CD">
            <w:pPr>
              <w:rPr>
                <w:bCs/>
                <w:lang w:eastAsia="ja-JP"/>
              </w:rPr>
            </w:pPr>
            <w:r>
              <w:rPr>
                <w:bCs/>
                <w:lang w:eastAsia="ja-JP"/>
              </w:rPr>
              <w:t>Xiaomi</w:t>
            </w:r>
          </w:p>
        </w:tc>
        <w:tc>
          <w:tcPr>
            <w:tcW w:w="1843" w:type="dxa"/>
          </w:tcPr>
          <w:p w14:paraId="04268774" w14:textId="77777777" w:rsidR="003332CD" w:rsidRDefault="003332CD" w:rsidP="003332CD">
            <w:pPr>
              <w:rPr>
                <w:bCs/>
                <w:lang w:eastAsia="ja-JP"/>
              </w:rPr>
            </w:pPr>
            <w:r>
              <w:rPr>
                <w:bCs/>
                <w:lang w:eastAsia="ja-JP"/>
              </w:rPr>
              <w:t>Agree</w:t>
            </w:r>
          </w:p>
        </w:tc>
        <w:tc>
          <w:tcPr>
            <w:tcW w:w="5511" w:type="dxa"/>
          </w:tcPr>
          <w:p w14:paraId="5527160D" w14:textId="77777777" w:rsidR="003332CD" w:rsidRDefault="003332CD" w:rsidP="003332CD">
            <w:pPr>
              <w:spacing w:after="180"/>
              <w:jc w:val="left"/>
              <w:rPr>
                <w:rFonts w:ascii="Arial" w:eastAsia="SimSun" w:hAnsi="Arial" w:cs="Arial"/>
                <w:bCs/>
                <w:lang w:eastAsia="zh-CN"/>
              </w:rPr>
            </w:pPr>
          </w:p>
        </w:tc>
      </w:tr>
      <w:tr w:rsidR="00C07B0D" w14:paraId="56CDC1F8" w14:textId="77777777">
        <w:tc>
          <w:tcPr>
            <w:tcW w:w="2263" w:type="dxa"/>
          </w:tcPr>
          <w:p w14:paraId="43BB7C58" w14:textId="77777777" w:rsidR="00C07B0D" w:rsidRPr="00C07B0D" w:rsidRDefault="00C07B0D" w:rsidP="003332CD">
            <w:pPr>
              <w:rPr>
                <w:rFonts w:eastAsiaTheme="minorEastAsia"/>
                <w:bCs/>
                <w:lang w:eastAsia="zh-CN"/>
              </w:rPr>
            </w:pPr>
            <w:r>
              <w:rPr>
                <w:rFonts w:eastAsiaTheme="minorEastAsia" w:hint="eastAsia"/>
                <w:bCs/>
                <w:lang w:eastAsia="zh-CN"/>
              </w:rPr>
              <w:t>CATT</w:t>
            </w:r>
          </w:p>
        </w:tc>
        <w:tc>
          <w:tcPr>
            <w:tcW w:w="1843" w:type="dxa"/>
          </w:tcPr>
          <w:p w14:paraId="0A9E2219" w14:textId="77777777" w:rsidR="00C07B0D" w:rsidRPr="00BD2096" w:rsidRDefault="00C07B0D" w:rsidP="003332CD">
            <w:pPr>
              <w:rPr>
                <w:rFonts w:eastAsiaTheme="minorEastAsia"/>
                <w:lang w:val="en-GB" w:eastAsia="zh-CN"/>
              </w:rPr>
            </w:pPr>
            <w:r w:rsidRPr="00BD2096">
              <w:rPr>
                <w:rFonts w:eastAsiaTheme="minorEastAsia"/>
                <w:lang w:val="en-GB" w:eastAsia="zh-CN"/>
              </w:rPr>
              <w:t>Agree</w:t>
            </w:r>
            <w:r w:rsidR="00676094" w:rsidRPr="00BD2096">
              <w:rPr>
                <w:rFonts w:eastAsiaTheme="minorEastAsia" w:hint="eastAsia"/>
                <w:lang w:val="en-GB" w:eastAsia="zh-CN"/>
              </w:rPr>
              <w:t>, but</w:t>
            </w:r>
          </w:p>
        </w:tc>
        <w:tc>
          <w:tcPr>
            <w:tcW w:w="5511" w:type="dxa"/>
          </w:tcPr>
          <w:p w14:paraId="6F8EE2A9" w14:textId="77777777" w:rsidR="00676094" w:rsidRPr="00BD2096" w:rsidRDefault="00BD2096" w:rsidP="003332CD">
            <w:pPr>
              <w:spacing w:after="180"/>
              <w:jc w:val="left"/>
              <w:rPr>
                <w:rFonts w:eastAsiaTheme="minorEastAsia"/>
                <w:lang w:val="en-GB" w:eastAsia="zh-CN"/>
              </w:rPr>
            </w:pPr>
            <w:r>
              <w:rPr>
                <w:rFonts w:eastAsiaTheme="minorEastAsia"/>
                <w:lang w:val="en-GB" w:eastAsia="zh-CN"/>
              </w:rPr>
              <w:t>A</w:t>
            </w:r>
            <w:r>
              <w:rPr>
                <w:rFonts w:eastAsiaTheme="minorEastAsia" w:hint="eastAsia"/>
                <w:lang w:val="en-GB" w:eastAsia="zh-CN"/>
              </w:rPr>
              <w:t xml:space="preserve">gree that </w:t>
            </w:r>
            <w:r w:rsidRPr="00BD2096">
              <w:rPr>
                <w:rFonts w:eastAsiaTheme="minorEastAsia"/>
                <w:lang w:val="en-GB" w:eastAsia="zh-CN"/>
              </w:rPr>
              <w:t>MCCH contents should include MTCH configuration</w:t>
            </w:r>
            <w:r w:rsidRPr="00BD2096">
              <w:rPr>
                <w:rFonts w:eastAsiaTheme="minorEastAsia" w:hint="eastAsia"/>
                <w:lang w:val="en-GB" w:eastAsia="zh-CN"/>
              </w:rPr>
              <w:t xml:space="preserve"> of </w:t>
            </w:r>
            <w:r w:rsidRPr="00BD2096">
              <w:rPr>
                <w:rFonts w:eastAsiaTheme="minorEastAsia"/>
                <w:lang w:val="en-GB" w:eastAsia="zh-CN"/>
              </w:rPr>
              <w:t>broadcast session</w:t>
            </w:r>
            <w:r w:rsidRPr="00BD2096">
              <w:rPr>
                <w:rFonts w:eastAsiaTheme="minorEastAsia" w:hint="eastAsia"/>
                <w:lang w:val="en-GB" w:eastAsia="zh-CN"/>
              </w:rPr>
              <w:t>,</w:t>
            </w:r>
            <w:r w:rsidRPr="00BD2096">
              <w:rPr>
                <w:rFonts w:eastAsiaTheme="minorEastAsia"/>
                <w:lang w:val="en-GB" w:eastAsia="zh-CN"/>
              </w:rPr>
              <w:t xml:space="preserve"> </w:t>
            </w:r>
            <w:r>
              <w:rPr>
                <w:rFonts w:eastAsiaTheme="minorEastAsia" w:hint="eastAsia"/>
                <w:lang w:val="en-GB" w:eastAsia="zh-CN"/>
              </w:rPr>
              <w:t>b</w:t>
            </w:r>
            <w:r w:rsidR="00676094">
              <w:rPr>
                <w:rFonts w:eastAsiaTheme="minorEastAsia" w:hint="eastAsia"/>
                <w:lang w:val="en-GB" w:eastAsia="zh-CN"/>
              </w:rPr>
              <w:t>ut the details should be discussed further.</w:t>
            </w:r>
            <w:r>
              <w:rPr>
                <w:rFonts w:eastAsiaTheme="minorEastAsia" w:hint="eastAsia"/>
                <w:lang w:val="en-GB" w:eastAsia="zh-CN"/>
              </w:rPr>
              <w:t xml:space="preserve"> For example,</w:t>
            </w:r>
            <w:r w:rsidRPr="00BD2096">
              <w:rPr>
                <w:rFonts w:eastAsiaTheme="minorEastAsia"/>
                <w:lang w:val="en-GB" w:eastAsia="zh-CN"/>
              </w:rPr>
              <w:t xml:space="preserve"> </w:t>
            </w:r>
            <w:r w:rsidRPr="00BD2096">
              <w:rPr>
                <w:rFonts w:eastAsiaTheme="minorEastAsia" w:hint="eastAsia"/>
                <w:lang w:val="en-GB" w:eastAsia="zh-CN"/>
              </w:rPr>
              <w:t xml:space="preserve">the parameters like </w:t>
            </w:r>
            <w:r w:rsidRPr="00BD2096">
              <w:rPr>
                <w:rFonts w:eastAsiaTheme="minorEastAsia"/>
                <w:lang w:val="en-GB" w:eastAsia="zh-CN"/>
              </w:rPr>
              <w:t>G-RNTI, MBS session ID</w:t>
            </w:r>
            <w:r>
              <w:rPr>
                <w:rFonts w:eastAsiaTheme="minorEastAsia" w:hint="eastAsia"/>
                <w:lang w:val="en-GB" w:eastAsia="zh-CN"/>
              </w:rPr>
              <w:t xml:space="preserve"> should be per session, not per MTCH.is it accurate to </w:t>
            </w:r>
            <w:proofErr w:type="gramStart"/>
            <w:r>
              <w:rPr>
                <w:rFonts w:eastAsiaTheme="minorEastAsia" w:hint="eastAsia"/>
                <w:lang w:val="en-GB" w:eastAsia="zh-CN"/>
              </w:rPr>
              <w:t>call  it</w:t>
            </w:r>
            <w:proofErr w:type="gramEnd"/>
            <w:r>
              <w:rPr>
                <w:rFonts w:eastAsiaTheme="minorEastAsia" w:hint="eastAsia"/>
                <w:lang w:val="en-GB" w:eastAsia="zh-CN"/>
              </w:rPr>
              <w:t xml:space="preserve"> </w:t>
            </w:r>
          </w:p>
          <w:p w14:paraId="579A5578" w14:textId="77777777" w:rsidR="00C07B0D" w:rsidRPr="00BD2096" w:rsidRDefault="00BD2096" w:rsidP="00BD2096">
            <w:pPr>
              <w:spacing w:after="0"/>
              <w:jc w:val="left"/>
              <w:rPr>
                <w:rFonts w:eastAsiaTheme="minorEastAsia"/>
                <w:lang w:val="en-GB" w:eastAsia="zh-CN"/>
              </w:rPr>
            </w:pPr>
            <w:r w:rsidRPr="00BD2096">
              <w:rPr>
                <w:rFonts w:eastAsiaTheme="minorEastAsia"/>
                <w:lang w:val="en-GB" w:eastAsia="zh-CN"/>
              </w:rPr>
              <w:t>MTCH configuration</w:t>
            </w:r>
            <w:r w:rsidRPr="00BD2096">
              <w:rPr>
                <w:rFonts w:eastAsiaTheme="minorEastAsia" w:hint="eastAsia"/>
                <w:lang w:val="en-GB" w:eastAsia="zh-CN"/>
              </w:rPr>
              <w:t>?</w:t>
            </w:r>
          </w:p>
        </w:tc>
      </w:tr>
      <w:tr w:rsidR="00823798" w14:paraId="2CCE774C" w14:textId="77777777">
        <w:tc>
          <w:tcPr>
            <w:tcW w:w="2263" w:type="dxa"/>
          </w:tcPr>
          <w:p w14:paraId="2E973E15" w14:textId="77777777" w:rsidR="00823798" w:rsidRDefault="00823798" w:rsidP="003332CD">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7B35702F" w14:textId="77777777" w:rsidR="00823798" w:rsidRPr="00BD2096" w:rsidRDefault="00823798"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4C1DC2FE" w14:textId="77777777" w:rsidR="00823798" w:rsidRDefault="00823798" w:rsidP="003332CD">
            <w:pPr>
              <w:spacing w:after="180"/>
              <w:jc w:val="left"/>
              <w:rPr>
                <w:rFonts w:eastAsiaTheme="minorEastAsia"/>
                <w:lang w:val="en-GB" w:eastAsia="zh-CN"/>
              </w:rPr>
            </w:pPr>
          </w:p>
        </w:tc>
      </w:tr>
      <w:tr w:rsidR="00485F2D" w14:paraId="2A1313D7" w14:textId="77777777">
        <w:tc>
          <w:tcPr>
            <w:tcW w:w="2263" w:type="dxa"/>
          </w:tcPr>
          <w:p w14:paraId="07C35D1A" w14:textId="77777777" w:rsidR="00485F2D" w:rsidRDefault="00485F2D" w:rsidP="003332CD">
            <w:pPr>
              <w:rPr>
                <w:rFonts w:eastAsiaTheme="minorEastAsia"/>
                <w:bCs/>
                <w:lang w:eastAsia="zh-CN"/>
              </w:rPr>
            </w:pPr>
            <w:r>
              <w:rPr>
                <w:rFonts w:eastAsiaTheme="minorEastAsia"/>
                <w:bCs/>
                <w:lang w:eastAsia="zh-CN"/>
              </w:rPr>
              <w:t>Samsung</w:t>
            </w:r>
          </w:p>
        </w:tc>
        <w:tc>
          <w:tcPr>
            <w:tcW w:w="1843" w:type="dxa"/>
          </w:tcPr>
          <w:p w14:paraId="6CD774A7" w14:textId="77777777" w:rsidR="00485F2D" w:rsidRDefault="00485F2D" w:rsidP="003332CD">
            <w:pPr>
              <w:rPr>
                <w:rFonts w:eastAsiaTheme="minorEastAsia"/>
                <w:lang w:val="en-GB" w:eastAsia="zh-CN"/>
              </w:rPr>
            </w:pPr>
            <w:r>
              <w:rPr>
                <w:rFonts w:eastAsiaTheme="minorEastAsia"/>
                <w:lang w:val="en-GB" w:eastAsia="zh-CN"/>
              </w:rPr>
              <w:t>Agree</w:t>
            </w:r>
          </w:p>
        </w:tc>
        <w:tc>
          <w:tcPr>
            <w:tcW w:w="5511" w:type="dxa"/>
          </w:tcPr>
          <w:p w14:paraId="20A30C14" w14:textId="77777777" w:rsidR="00485F2D" w:rsidRDefault="00485F2D" w:rsidP="003332CD">
            <w:pPr>
              <w:spacing w:after="180"/>
              <w:jc w:val="left"/>
              <w:rPr>
                <w:rFonts w:eastAsiaTheme="minorEastAsia"/>
                <w:lang w:val="en-GB" w:eastAsia="zh-CN"/>
              </w:rPr>
            </w:pPr>
          </w:p>
        </w:tc>
      </w:tr>
      <w:tr w:rsidR="00A50867" w14:paraId="3D779054" w14:textId="77777777">
        <w:tc>
          <w:tcPr>
            <w:tcW w:w="2263" w:type="dxa"/>
          </w:tcPr>
          <w:p w14:paraId="696735AE" w14:textId="30EA36D4" w:rsidR="00A50867" w:rsidRDefault="00A50867" w:rsidP="003332CD">
            <w:pPr>
              <w:rPr>
                <w:rFonts w:eastAsiaTheme="minorEastAsia"/>
                <w:bCs/>
                <w:lang w:eastAsia="zh-CN"/>
              </w:rPr>
            </w:pPr>
            <w:r>
              <w:rPr>
                <w:rFonts w:eastAsiaTheme="minorEastAsia"/>
                <w:bCs/>
                <w:lang w:eastAsia="zh-CN"/>
              </w:rPr>
              <w:t>Ericsson</w:t>
            </w:r>
          </w:p>
        </w:tc>
        <w:tc>
          <w:tcPr>
            <w:tcW w:w="1843" w:type="dxa"/>
          </w:tcPr>
          <w:p w14:paraId="3783468D" w14:textId="048A6263" w:rsidR="00A50867" w:rsidRDefault="00A50867" w:rsidP="003332CD">
            <w:pPr>
              <w:rPr>
                <w:rFonts w:eastAsiaTheme="minorEastAsia"/>
                <w:lang w:val="en-GB" w:eastAsia="zh-CN"/>
              </w:rPr>
            </w:pPr>
            <w:r>
              <w:rPr>
                <w:rFonts w:eastAsiaTheme="minorEastAsia"/>
                <w:lang w:val="en-GB" w:eastAsia="zh-CN"/>
              </w:rPr>
              <w:t>Agree</w:t>
            </w:r>
          </w:p>
        </w:tc>
        <w:tc>
          <w:tcPr>
            <w:tcW w:w="5511" w:type="dxa"/>
          </w:tcPr>
          <w:p w14:paraId="4236701B" w14:textId="04DCCBC7" w:rsidR="00A50867" w:rsidRDefault="00CE1A16" w:rsidP="003332CD">
            <w:pPr>
              <w:spacing w:after="180"/>
              <w:jc w:val="left"/>
              <w:rPr>
                <w:rFonts w:eastAsiaTheme="minorEastAsia"/>
                <w:lang w:val="en-GB" w:eastAsia="zh-CN"/>
              </w:rPr>
            </w:pPr>
            <w:r>
              <w:rPr>
                <w:rFonts w:eastAsiaTheme="minorEastAsia"/>
                <w:lang w:val="en-GB" w:eastAsia="zh-CN"/>
              </w:rPr>
              <w:t xml:space="preserve">We agree with ZTE that RAN1 decides on the L1 parameters. </w:t>
            </w:r>
            <w:r w:rsidR="00386CE0">
              <w:rPr>
                <w:rFonts w:eastAsiaTheme="minorEastAsia"/>
                <w:lang w:val="en-GB" w:eastAsia="zh-CN"/>
              </w:rPr>
              <w:t>The structuring of the MCCH info may depend on which mapping options of G-RNTI and TMGI will be supported?</w:t>
            </w:r>
          </w:p>
        </w:tc>
      </w:tr>
      <w:tr w:rsidR="00B351F1" w14:paraId="793A3FEA" w14:textId="77777777">
        <w:tc>
          <w:tcPr>
            <w:tcW w:w="2263" w:type="dxa"/>
          </w:tcPr>
          <w:p w14:paraId="21BB1206" w14:textId="3456F069" w:rsidR="00B351F1" w:rsidRDefault="00B351F1" w:rsidP="003332C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3" w:type="dxa"/>
          </w:tcPr>
          <w:p w14:paraId="20AF3C3C" w14:textId="0B8982A1" w:rsidR="00B351F1" w:rsidRDefault="007757DC" w:rsidP="003332CD">
            <w:pPr>
              <w:rPr>
                <w:rFonts w:eastAsiaTheme="minorEastAsia"/>
                <w:lang w:val="en-GB" w:eastAsia="zh-CN"/>
              </w:rPr>
            </w:pPr>
            <w:r>
              <w:rPr>
                <w:rFonts w:eastAsiaTheme="minorEastAsia" w:hint="eastAsia"/>
                <w:lang w:val="en-GB" w:eastAsia="zh-CN"/>
              </w:rPr>
              <w:t>A</w:t>
            </w:r>
            <w:r>
              <w:rPr>
                <w:rFonts w:eastAsiaTheme="minorEastAsia"/>
                <w:lang w:val="en-GB" w:eastAsia="zh-CN"/>
              </w:rPr>
              <w:t>gree</w:t>
            </w:r>
          </w:p>
        </w:tc>
        <w:tc>
          <w:tcPr>
            <w:tcW w:w="5511" w:type="dxa"/>
          </w:tcPr>
          <w:p w14:paraId="7DA68B48" w14:textId="77777777" w:rsidR="00B351F1" w:rsidRDefault="00B351F1" w:rsidP="003332CD">
            <w:pPr>
              <w:spacing w:after="180"/>
              <w:jc w:val="left"/>
              <w:rPr>
                <w:rFonts w:eastAsiaTheme="minorEastAsia"/>
                <w:lang w:val="en-GB" w:eastAsia="zh-CN"/>
              </w:rPr>
            </w:pPr>
          </w:p>
        </w:tc>
      </w:tr>
      <w:tr w:rsidR="007C4AD6" w14:paraId="4D5C415B" w14:textId="77777777">
        <w:tc>
          <w:tcPr>
            <w:tcW w:w="2263" w:type="dxa"/>
          </w:tcPr>
          <w:p w14:paraId="5FB00269" w14:textId="3CDE647E" w:rsidR="007C4AD6" w:rsidRDefault="007C4AD6" w:rsidP="003332CD">
            <w:pPr>
              <w:rPr>
                <w:rFonts w:eastAsiaTheme="minorEastAsia" w:hint="eastAsia"/>
                <w:bCs/>
                <w:lang w:eastAsia="zh-CN"/>
              </w:rPr>
            </w:pPr>
            <w:r>
              <w:rPr>
                <w:rFonts w:eastAsiaTheme="minorEastAsia"/>
                <w:bCs/>
                <w:lang w:eastAsia="zh-CN"/>
              </w:rPr>
              <w:t>QC</w:t>
            </w:r>
          </w:p>
        </w:tc>
        <w:tc>
          <w:tcPr>
            <w:tcW w:w="1843" w:type="dxa"/>
          </w:tcPr>
          <w:p w14:paraId="7E596DC4" w14:textId="0023CE73" w:rsidR="007C4AD6" w:rsidRDefault="007C4AD6" w:rsidP="003332CD">
            <w:pPr>
              <w:rPr>
                <w:rFonts w:eastAsiaTheme="minorEastAsia" w:hint="eastAsia"/>
                <w:lang w:val="en-GB" w:eastAsia="zh-CN"/>
              </w:rPr>
            </w:pPr>
            <w:r>
              <w:rPr>
                <w:rFonts w:eastAsiaTheme="minorEastAsia"/>
                <w:lang w:val="en-GB" w:eastAsia="zh-CN"/>
              </w:rPr>
              <w:t>Agree</w:t>
            </w:r>
          </w:p>
        </w:tc>
        <w:tc>
          <w:tcPr>
            <w:tcW w:w="5511" w:type="dxa"/>
          </w:tcPr>
          <w:p w14:paraId="47D4E4D9" w14:textId="528C1642" w:rsidR="007C4AD6" w:rsidRDefault="007C4AD6" w:rsidP="003332CD">
            <w:pPr>
              <w:spacing w:after="180"/>
              <w:jc w:val="left"/>
              <w:rPr>
                <w:rFonts w:eastAsiaTheme="minorEastAsia"/>
                <w:lang w:val="en-GB" w:eastAsia="zh-CN"/>
              </w:rPr>
            </w:pPr>
            <w:r>
              <w:rPr>
                <w:rFonts w:eastAsiaTheme="minorEastAsia"/>
                <w:lang w:val="en-GB" w:eastAsia="zh-CN"/>
              </w:rPr>
              <w:t>Same view as ZTE</w:t>
            </w:r>
          </w:p>
        </w:tc>
      </w:tr>
    </w:tbl>
    <w:p w14:paraId="38ECD7E7" w14:textId="77777777" w:rsidR="00D33E04" w:rsidRDefault="00D33E04">
      <w:pPr>
        <w:rPr>
          <w:rFonts w:eastAsia="SimSun"/>
          <w:bCs/>
          <w:lang w:eastAsia="zh-CN"/>
        </w:rPr>
      </w:pPr>
    </w:p>
    <w:p w14:paraId="7123869E" w14:textId="77777777" w:rsidR="00D33E04" w:rsidRDefault="000236F8">
      <w:pPr>
        <w:rPr>
          <w:rFonts w:eastAsia="SimSun"/>
          <w:bCs/>
          <w:lang w:eastAsia="zh-CN"/>
        </w:rPr>
      </w:pPr>
      <w:r>
        <w:rPr>
          <w:rFonts w:eastAsia="SimSun"/>
          <w:bCs/>
          <w:lang w:eastAsia="zh-CN"/>
        </w:rPr>
        <w:t>Furthermore, RAN2 agreed that PTM configuration carried by MCCH can be read by UEs in both RRC IDLE/INACTIVE and RRC CONNECTED states. However, for example in [14], it is mentioned that in some scenarios the UE might be configured with a dedicated BWP not overlapping with MCCH while the UE is in RRC CONNECTED state. It is then proposed that it should be possible to deliver MCCH to the UE in a dedicated configuration. On the other hand, in [1] it is indicated that such configuration is unlikely as in case MCCH cannot be read by the UE in its active BWP, then most likely the UE is not able to receive the MTCH in the active BWP as well. In this case, MTCHs should also be delivered on the dedicated BWP using separate PDCCH/PDSCH.</w:t>
      </w:r>
    </w:p>
    <w:p w14:paraId="7AF04319"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3: Do companies think that providing MCCH in a dedicated signaling to the UE in RRC CONNECTED state should be supported? </w:t>
      </w:r>
    </w:p>
    <w:tbl>
      <w:tblPr>
        <w:tblStyle w:val="TableGrid"/>
        <w:tblW w:w="0" w:type="auto"/>
        <w:tblLook w:val="04A0" w:firstRow="1" w:lastRow="0" w:firstColumn="1" w:lastColumn="0" w:noHBand="0" w:noVBand="1"/>
      </w:tblPr>
      <w:tblGrid>
        <w:gridCol w:w="2263"/>
        <w:gridCol w:w="1843"/>
        <w:gridCol w:w="5511"/>
      </w:tblGrid>
      <w:tr w:rsidR="00D33E04" w14:paraId="5A803D86" w14:textId="77777777">
        <w:tc>
          <w:tcPr>
            <w:tcW w:w="2263" w:type="dxa"/>
          </w:tcPr>
          <w:p w14:paraId="6E4AFEE7"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4E21E89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05E5C341" w14:textId="77777777" w:rsidR="00D33E04" w:rsidRDefault="000236F8">
            <w:pPr>
              <w:spacing w:after="180"/>
              <w:rPr>
                <w:rFonts w:eastAsia="SimSun"/>
                <w:b/>
                <w:bCs/>
                <w:lang w:eastAsia="zh-CN"/>
              </w:rPr>
            </w:pPr>
            <w:r>
              <w:rPr>
                <w:rFonts w:eastAsia="SimSun"/>
                <w:b/>
                <w:bCs/>
                <w:lang w:eastAsia="zh-CN"/>
              </w:rPr>
              <w:t>Comments</w:t>
            </w:r>
          </w:p>
        </w:tc>
      </w:tr>
      <w:tr w:rsidR="00D33E04" w14:paraId="2FD9CB73" w14:textId="77777777">
        <w:tc>
          <w:tcPr>
            <w:tcW w:w="2263" w:type="dxa"/>
          </w:tcPr>
          <w:p w14:paraId="04C51E44" w14:textId="77777777" w:rsidR="00D33E04" w:rsidRDefault="000236F8">
            <w:pPr>
              <w:spacing w:after="180"/>
              <w:rPr>
                <w:rFonts w:eastAsia="SimSun"/>
                <w:bCs/>
                <w:lang w:eastAsia="zh-CN"/>
              </w:rPr>
            </w:pPr>
            <w:r>
              <w:rPr>
                <w:rFonts w:eastAsia="SimSun" w:hint="eastAsia"/>
                <w:bCs/>
                <w:lang w:eastAsia="zh-CN"/>
              </w:rPr>
              <w:lastRenderedPageBreak/>
              <w:t>MediaTek</w:t>
            </w:r>
            <w:r>
              <w:rPr>
                <w:rFonts w:eastAsia="SimSun"/>
                <w:bCs/>
                <w:lang w:eastAsia="zh-CN"/>
              </w:rPr>
              <w:t xml:space="preserve"> </w:t>
            </w:r>
          </w:p>
        </w:tc>
        <w:tc>
          <w:tcPr>
            <w:tcW w:w="1843" w:type="dxa"/>
          </w:tcPr>
          <w:p w14:paraId="1926CF5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00ED6F77" w14:textId="77777777" w:rsidR="00D33E04" w:rsidRDefault="000236F8">
            <w:pPr>
              <w:spacing w:after="180"/>
              <w:rPr>
                <w:rFonts w:eastAsia="SimSun"/>
                <w:bCs/>
                <w:lang w:eastAsia="zh-CN"/>
              </w:rPr>
            </w:pPr>
            <w:r>
              <w:rPr>
                <w:rFonts w:eastAsia="SimSun"/>
                <w:bCs/>
                <w:lang w:eastAsia="zh-CN"/>
              </w:rPr>
              <w:t xml:space="preserve">We did not see the need. The RAN1 discussion did not hint a dedicated BWP not overlapping with MCCH. </w:t>
            </w:r>
          </w:p>
        </w:tc>
      </w:tr>
      <w:tr w:rsidR="00D33E04" w14:paraId="2296FFAE" w14:textId="77777777">
        <w:tc>
          <w:tcPr>
            <w:tcW w:w="2263" w:type="dxa"/>
          </w:tcPr>
          <w:p w14:paraId="515EBC7D" w14:textId="77777777" w:rsidR="00D33E04" w:rsidRDefault="000236F8">
            <w:pPr>
              <w:spacing w:after="180"/>
              <w:rPr>
                <w:rFonts w:eastAsia="SimSun"/>
                <w:bCs/>
                <w:lang w:eastAsia="zh-CN"/>
              </w:rPr>
            </w:pPr>
            <w:r>
              <w:rPr>
                <w:rFonts w:eastAsia="SimSun" w:hint="eastAsia"/>
                <w:bCs/>
                <w:lang w:eastAsia="zh-CN"/>
              </w:rPr>
              <w:t xml:space="preserve">TCL </w:t>
            </w:r>
          </w:p>
        </w:tc>
        <w:tc>
          <w:tcPr>
            <w:tcW w:w="1843" w:type="dxa"/>
          </w:tcPr>
          <w:p w14:paraId="3A71F837" w14:textId="77777777" w:rsidR="00D33E04" w:rsidRDefault="000236F8">
            <w:pPr>
              <w:spacing w:after="180"/>
              <w:rPr>
                <w:rFonts w:eastAsia="SimSun"/>
                <w:bCs/>
                <w:lang w:eastAsia="zh-CN"/>
              </w:rPr>
            </w:pPr>
            <w:r>
              <w:rPr>
                <w:rFonts w:eastAsia="SimSun"/>
                <w:bCs/>
                <w:lang w:eastAsia="zh-CN"/>
              </w:rPr>
              <w:t xml:space="preserve">- </w:t>
            </w:r>
          </w:p>
        </w:tc>
        <w:tc>
          <w:tcPr>
            <w:tcW w:w="5511" w:type="dxa"/>
          </w:tcPr>
          <w:p w14:paraId="414C2E3F" w14:textId="77777777" w:rsidR="00D33E04" w:rsidRDefault="000236F8">
            <w:pPr>
              <w:spacing w:after="180"/>
              <w:rPr>
                <w:rFonts w:eastAsia="SimSun"/>
                <w:bCs/>
                <w:lang w:eastAsia="zh-CN"/>
              </w:rPr>
            </w:pPr>
            <w:r>
              <w:rPr>
                <w:rFonts w:eastAsia="SimSun"/>
                <w:bCs/>
                <w:lang w:eastAsia="zh-CN"/>
              </w:rPr>
              <w:t xml:space="preserve">We think such scenarios can be </w:t>
            </w:r>
            <w:r>
              <w:rPr>
                <w:rFonts w:cs="Arial"/>
              </w:rPr>
              <w:t xml:space="preserve">avoided by UE and network (NW) coordination (e.g., UE sends interest indication to NW and retunes to receive MCCH on initial BWP). Dedicated signaling will increase UE complexity. </w:t>
            </w:r>
          </w:p>
        </w:tc>
      </w:tr>
      <w:tr w:rsidR="00D33E04" w14:paraId="0A849083" w14:textId="77777777">
        <w:tc>
          <w:tcPr>
            <w:tcW w:w="2263" w:type="dxa"/>
          </w:tcPr>
          <w:p w14:paraId="15DB730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ED9A67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1ED32C6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Not in all cases, but for some like HO, this is beneficial just like the legacy mechanism that target SIB info could be delivered to UE through HO ACK and then HO command to UE.</w:t>
            </w:r>
          </w:p>
          <w:p w14:paraId="265AF563"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This can be easily done since network is already aware of UE's interests. Few spec impacts are anticipated.</w:t>
            </w:r>
          </w:p>
        </w:tc>
      </w:tr>
      <w:tr w:rsidR="00ED3647" w14:paraId="41C0F0D7" w14:textId="77777777">
        <w:tc>
          <w:tcPr>
            <w:tcW w:w="2263" w:type="dxa"/>
          </w:tcPr>
          <w:p w14:paraId="1AA8B840" w14:textId="77777777" w:rsidR="00ED3647" w:rsidRPr="00BA6D0F" w:rsidRDefault="00ED3647" w:rsidP="00ED3647">
            <w:pPr>
              <w:rPr>
                <w:bCs/>
                <w:lang w:eastAsia="ja-JP"/>
              </w:rPr>
            </w:pPr>
            <w:r>
              <w:rPr>
                <w:rFonts w:hint="eastAsia"/>
                <w:bCs/>
                <w:lang w:eastAsia="ja-JP"/>
              </w:rPr>
              <w:t>K</w:t>
            </w:r>
            <w:r>
              <w:rPr>
                <w:bCs/>
                <w:lang w:eastAsia="ja-JP"/>
              </w:rPr>
              <w:t>yocera</w:t>
            </w:r>
          </w:p>
        </w:tc>
        <w:tc>
          <w:tcPr>
            <w:tcW w:w="1843" w:type="dxa"/>
          </w:tcPr>
          <w:p w14:paraId="55B12DBD" w14:textId="77777777" w:rsidR="00ED3647" w:rsidRPr="00BA6D0F" w:rsidRDefault="00ED3647" w:rsidP="00ED3647">
            <w:pPr>
              <w:rPr>
                <w:bCs/>
                <w:lang w:eastAsia="ja-JP"/>
              </w:rPr>
            </w:pPr>
            <w:r>
              <w:rPr>
                <w:rFonts w:hint="eastAsia"/>
                <w:bCs/>
                <w:lang w:eastAsia="ja-JP"/>
              </w:rPr>
              <w:t>A</w:t>
            </w:r>
            <w:r>
              <w:rPr>
                <w:bCs/>
                <w:lang w:eastAsia="ja-JP"/>
              </w:rPr>
              <w:t>gree</w:t>
            </w:r>
          </w:p>
        </w:tc>
        <w:tc>
          <w:tcPr>
            <w:tcW w:w="5511" w:type="dxa"/>
          </w:tcPr>
          <w:p w14:paraId="0934983C"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think it’s up to NW in which BWP it transmits MCCH (and MTCH, as well as unicast). So, the specification should allow such a flexibility. </w:t>
            </w:r>
          </w:p>
        </w:tc>
      </w:tr>
      <w:tr w:rsidR="00F07B19" w14:paraId="65E2E31D" w14:textId="77777777">
        <w:tc>
          <w:tcPr>
            <w:tcW w:w="2263" w:type="dxa"/>
          </w:tcPr>
          <w:p w14:paraId="21E4470B" w14:textId="77777777" w:rsidR="00F07B19" w:rsidRPr="00F07B19" w:rsidRDefault="00F07B19" w:rsidP="00ED3647">
            <w:pPr>
              <w:rPr>
                <w:rFonts w:eastAsia="PMingLiU"/>
                <w:bCs/>
              </w:rPr>
            </w:pPr>
            <w:r>
              <w:rPr>
                <w:rFonts w:eastAsia="PMingLiU"/>
                <w:bCs/>
              </w:rPr>
              <w:t>ITRI</w:t>
            </w:r>
          </w:p>
        </w:tc>
        <w:tc>
          <w:tcPr>
            <w:tcW w:w="1843" w:type="dxa"/>
          </w:tcPr>
          <w:p w14:paraId="4D8629CB"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2EFE1E73" w14:textId="77777777" w:rsidR="00F07B19" w:rsidRPr="00F07B19" w:rsidRDefault="00F07B19" w:rsidP="00ED364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think at least for the HO case as ZTE mentioned, </w:t>
            </w:r>
            <w:r w:rsidRPr="00F07B19">
              <w:rPr>
                <w:rFonts w:ascii="Arial" w:eastAsia="PMingLiU" w:hAnsi="Arial" w:cs="Arial"/>
                <w:bCs/>
              </w:rPr>
              <w:t>providing MCCH in a dedicated signaling to the UE</w:t>
            </w:r>
            <w:r>
              <w:rPr>
                <w:rFonts w:ascii="Arial" w:eastAsia="PMingLiU" w:hAnsi="Arial" w:cs="Arial"/>
                <w:bCs/>
              </w:rPr>
              <w:t xml:space="preserve"> should be possible.</w:t>
            </w:r>
          </w:p>
        </w:tc>
      </w:tr>
      <w:tr w:rsidR="00231E5F" w14:paraId="3D2D3307" w14:textId="77777777">
        <w:tc>
          <w:tcPr>
            <w:tcW w:w="2263" w:type="dxa"/>
          </w:tcPr>
          <w:p w14:paraId="4C2FB85C" w14:textId="77777777" w:rsidR="00231E5F" w:rsidRDefault="00231E5F" w:rsidP="00231E5F">
            <w:pPr>
              <w:rPr>
                <w:bCs/>
                <w:lang w:eastAsia="ja-JP"/>
              </w:rPr>
            </w:pPr>
            <w:r>
              <w:rPr>
                <w:bCs/>
                <w:lang w:eastAsia="ja-JP"/>
              </w:rPr>
              <w:t>Xiaomi</w:t>
            </w:r>
          </w:p>
        </w:tc>
        <w:tc>
          <w:tcPr>
            <w:tcW w:w="1843" w:type="dxa"/>
          </w:tcPr>
          <w:p w14:paraId="5DC07FAE" w14:textId="77777777" w:rsidR="00231E5F" w:rsidRDefault="00231E5F" w:rsidP="00231E5F">
            <w:pPr>
              <w:rPr>
                <w:bCs/>
                <w:lang w:eastAsia="ja-JP"/>
              </w:rPr>
            </w:pPr>
          </w:p>
        </w:tc>
        <w:tc>
          <w:tcPr>
            <w:tcW w:w="5511" w:type="dxa"/>
          </w:tcPr>
          <w:p w14:paraId="3CEF2362" w14:textId="77777777" w:rsidR="00231E5F" w:rsidRPr="00ED3647" w:rsidRDefault="00231E5F" w:rsidP="00231E5F">
            <w:pPr>
              <w:rPr>
                <w:rFonts w:ascii="Arial" w:hAnsi="Arial" w:cs="Arial"/>
                <w:bCs/>
                <w:lang w:eastAsia="ja-JP"/>
              </w:rPr>
            </w:pPr>
            <w:r>
              <w:rPr>
                <w:rFonts w:ascii="Arial" w:hAnsi="Arial" w:cs="Arial"/>
                <w:bCs/>
                <w:lang w:eastAsia="ja-JP"/>
              </w:rPr>
              <w:t>Maybe this can be discussed after the RAN1 decision on the dedicated MBS BWP.</w:t>
            </w:r>
          </w:p>
        </w:tc>
      </w:tr>
      <w:tr w:rsidR="00C07B0D" w14:paraId="035CCAFB" w14:textId="77777777">
        <w:tc>
          <w:tcPr>
            <w:tcW w:w="2263" w:type="dxa"/>
          </w:tcPr>
          <w:p w14:paraId="0A0B77E0" w14:textId="77777777" w:rsidR="00C07B0D" w:rsidRPr="006331DD" w:rsidRDefault="00C07B0D" w:rsidP="00081A3D">
            <w:pPr>
              <w:rPr>
                <w:rFonts w:eastAsia="SimSun"/>
                <w:bCs/>
                <w:lang w:eastAsia="zh-CN"/>
              </w:rPr>
            </w:pPr>
            <w:r>
              <w:rPr>
                <w:rFonts w:eastAsia="SimSun" w:hint="eastAsia"/>
                <w:bCs/>
                <w:lang w:eastAsia="zh-CN"/>
              </w:rPr>
              <w:t>CATT</w:t>
            </w:r>
          </w:p>
        </w:tc>
        <w:tc>
          <w:tcPr>
            <w:tcW w:w="1843" w:type="dxa"/>
          </w:tcPr>
          <w:p w14:paraId="7502882A" w14:textId="77777777" w:rsidR="00C07B0D" w:rsidRPr="006331DD" w:rsidRDefault="00C07B0D" w:rsidP="00081A3D">
            <w:pPr>
              <w:rPr>
                <w:rFonts w:eastAsia="SimSun"/>
                <w:bCs/>
                <w:lang w:eastAsia="zh-CN"/>
              </w:rPr>
            </w:pPr>
            <w:r>
              <w:rPr>
                <w:rFonts w:eastAsia="SimSun" w:hint="eastAsia"/>
                <w:bCs/>
                <w:lang w:eastAsia="zh-CN"/>
              </w:rPr>
              <w:t>Disagree</w:t>
            </w:r>
          </w:p>
        </w:tc>
        <w:tc>
          <w:tcPr>
            <w:tcW w:w="5511" w:type="dxa"/>
          </w:tcPr>
          <w:p w14:paraId="7D2EB182" w14:textId="77777777" w:rsidR="00C07B0D" w:rsidRPr="00FE3622" w:rsidRDefault="00C07B0D" w:rsidP="005C7E4A">
            <w:pPr>
              <w:pStyle w:val="BodyText"/>
              <w:rPr>
                <w:rFonts w:ascii="Arial" w:eastAsiaTheme="minorEastAsia" w:hAnsi="Arial" w:cs="Arial"/>
                <w:lang w:eastAsia="zh-CN"/>
              </w:rPr>
            </w:pPr>
            <w:r>
              <w:rPr>
                <w:rFonts w:ascii="Arial" w:eastAsiaTheme="minorEastAsia" w:hAnsi="Arial" w:cs="Arial" w:hint="eastAsia"/>
                <w:lang w:eastAsia="zh-CN"/>
              </w:rPr>
              <w:t>In case</w:t>
            </w:r>
            <w:r w:rsidRPr="009A4667">
              <w:rPr>
                <w:rFonts w:ascii="Arial" w:eastAsiaTheme="minorEastAsia" w:hAnsi="Arial" w:cs="Arial"/>
                <w:lang w:eastAsia="zh-CN"/>
              </w:rPr>
              <w:t xml:space="preserve"> the CFR used for MCCH is not overlapped with active BWP</w:t>
            </w:r>
            <w:r w:rsidR="005C7E4A">
              <w:rPr>
                <w:rFonts w:ascii="Arial" w:eastAsiaTheme="minorEastAsia" w:hAnsi="Arial" w:cs="Arial" w:hint="eastAsia"/>
                <w:lang w:eastAsia="zh-CN"/>
              </w:rPr>
              <w:t>,</w:t>
            </w:r>
            <w:r w:rsidRPr="00FE3622">
              <w:rPr>
                <w:rFonts w:ascii="Arial" w:eastAsiaTheme="minorEastAsia" w:hAnsi="Arial" w:cs="Arial"/>
                <w:lang w:eastAsia="zh-CN"/>
              </w:rPr>
              <w:t xml:space="preserve"> </w:t>
            </w:r>
            <w:r w:rsidR="005C7E4A">
              <w:rPr>
                <w:rFonts w:ascii="Arial" w:eastAsiaTheme="minorEastAsia" w:hAnsi="Arial" w:cs="Arial" w:hint="eastAsia"/>
                <w:lang w:eastAsia="zh-CN"/>
              </w:rPr>
              <w:t>i</w:t>
            </w:r>
            <w:r w:rsidRPr="009A4667">
              <w:rPr>
                <w:rFonts w:ascii="Arial" w:eastAsiaTheme="minorEastAsia" w:hAnsi="Arial" w:cs="Arial"/>
                <w:lang w:eastAsia="zh-CN"/>
              </w:rPr>
              <w:t xml:space="preserve">t is also very likely that CFR used for MTCH are also not overlapped with active BWP. </w:t>
            </w:r>
            <w:proofErr w:type="gramStart"/>
            <w:r w:rsidRPr="009A4667">
              <w:rPr>
                <w:rFonts w:ascii="Arial" w:eastAsiaTheme="minorEastAsia" w:hAnsi="Arial" w:cs="Arial"/>
                <w:lang w:eastAsia="zh-CN"/>
              </w:rPr>
              <w:t>So</w:t>
            </w:r>
            <w:proofErr w:type="gramEnd"/>
            <w:r>
              <w:rPr>
                <w:rFonts w:ascii="Arial" w:eastAsiaTheme="minorEastAsia" w:hAnsi="Arial" w:cs="Arial" w:hint="eastAsia"/>
                <w:lang w:eastAsia="zh-CN"/>
              </w:rPr>
              <w:t xml:space="preserve"> </w:t>
            </w:r>
            <w:r w:rsidRPr="009A4667">
              <w:rPr>
                <w:rFonts w:ascii="Arial" w:eastAsiaTheme="minorEastAsia" w:hAnsi="Arial" w:cs="Arial"/>
                <w:lang w:eastAsia="zh-CN"/>
              </w:rPr>
              <w:t>it does not make sense to send PTM configuration of delivery mode 2 via dedicated RRC signalling to UE in connected</w:t>
            </w:r>
            <w:r>
              <w:rPr>
                <w:rFonts w:ascii="Arial" w:eastAsiaTheme="minorEastAsia" w:hAnsi="Arial" w:cs="Arial" w:hint="eastAsia"/>
                <w:lang w:eastAsia="zh-CN"/>
              </w:rPr>
              <w:t>, as</w:t>
            </w:r>
            <w:r w:rsidRPr="009A4667">
              <w:rPr>
                <w:rFonts w:ascii="Arial" w:eastAsiaTheme="minorEastAsia" w:hAnsi="Arial" w:cs="Arial"/>
                <w:lang w:eastAsia="zh-CN"/>
              </w:rPr>
              <w:t xml:space="preserve"> even thorough UE can acquire the PTM configuration via dedicated RRC signalling, UE still cannot received MTCH data on CFR.</w:t>
            </w:r>
          </w:p>
        </w:tc>
      </w:tr>
      <w:tr w:rsidR="00823798" w14:paraId="2D211D41" w14:textId="77777777">
        <w:tc>
          <w:tcPr>
            <w:tcW w:w="2263" w:type="dxa"/>
          </w:tcPr>
          <w:p w14:paraId="19E3B150" w14:textId="77777777" w:rsidR="00823798" w:rsidRDefault="00823798" w:rsidP="00081A3D">
            <w:pPr>
              <w:rPr>
                <w:rFonts w:eastAsia="SimSun"/>
                <w:bCs/>
                <w:lang w:eastAsia="zh-CN"/>
              </w:rPr>
            </w:pPr>
            <w:r>
              <w:rPr>
                <w:rFonts w:eastAsia="SimSun" w:hint="eastAsia"/>
                <w:bCs/>
                <w:lang w:eastAsia="zh-CN"/>
              </w:rPr>
              <w:t>S</w:t>
            </w:r>
            <w:r>
              <w:rPr>
                <w:rFonts w:eastAsia="SimSun"/>
                <w:bCs/>
                <w:lang w:eastAsia="zh-CN"/>
              </w:rPr>
              <w:t>JTU</w:t>
            </w:r>
          </w:p>
        </w:tc>
        <w:tc>
          <w:tcPr>
            <w:tcW w:w="1843" w:type="dxa"/>
          </w:tcPr>
          <w:p w14:paraId="4F161165" w14:textId="77777777" w:rsidR="00823798" w:rsidRDefault="00823798" w:rsidP="00081A3D">
            <w:pPr>
              <w:rPr>
                <w:rFonts w:eastAsia="SimSun"/>
                <w:bCs/>
                <w:lang w:eastAsia="zh-CN"/>
              </w:rPr>
            </w:pPr>
            <w:r>
              <w:rPr>
                <w:rFonts w:eastAsia="SimSun" w:hint="eastAsia"/>
                <w:bCs/>
                <w:lang w:eastAsia="zh-CN"/>
              </w:rPr>
              <w:t>D</w:t>
            </w:r>
            <w:r>
              <w:rPr>
                <w:rFonts w:eastAsia="SimSun"/>
                <w:bCs/>
                <w:lang w:eastAsia="zh-CN"/>
              </w:rPr>
              <w:t>is</w:t>
            </w:r>
            <w:r w:rsidR="00CF314C">
              <w:rPr>
                <w:rFonts w:eastAsia="SimSun"/>
                <w:bCs/>
                <w:lang w:eastAsia="zh-CN"/>
              </w:rPr>
              <w:t>a</w:t>
            </w:r>
            <w:r>
              <w:rPr>
                <w:rFonts w:eastAsia="SimSun"/>
                <w:bCs/>
                <w:lang w:eastAsia="zh-CN"/>
              </w:rPr>
              <w:t>gree</w:t>
            </w:r>
          </w:p>
        </w:tc>
        <w:tc>
          <w:tcPr>
            <w:tcW w:w="5511" w:type="dxa"/>
          </w:tcPr>
          <w:p w14:paraId="1CA62689" w14:textId="77777777" w:rsidR="00823798" w:rsidRDefault="00823798" w:rsidP="005C7E4A">
            <w:pPr>
              <w:pStyle w:val="BodyText"/>
              <w:rPr>
                <w:rFonts w:ascii="Arial" w:eastAsiaTheme="minorEastAsia" w:hAnsi="Arial" w:cs="Arial"/>
                <w:lang w:eastAsia="zh-CN"/>
              </w:rPr>
            </w:pPr>
            <w:r w:rsidRPr="00823798">
              <w:rPr>
                <w:rFonts w:ascii="Arial" w:eastAsiaTheme="minorEastAsia" w:hAnsi="Arial" w:cs="Arial"/>
                <w:lang w:eastAsia="zh-CN"/>
              </w:rPr>
              <w:t>We are not sure about the scenario that UE might be configured with a dedicated BWP not overlapping with MCCH. Even so,  we agree with [1] that</w:t>
            </w:r>
            <w:r w:rsidRPr="00823798">
              <w:rPr>
                <w:rFonts w:ascii="Arial" w:eastAsiaTheme="minorEastAsia" w:hAnsi="Arial" w:cs="Arial"/>
                <w:lang w:eastAsia="zh-CN"/>
              </w:rPr>
              <w:t>，</w:t>
            </w:r>
            <w:r w:rsidRPr="00823798">
              <w:rPr>
                <w:rFonts w:ascii="Arial" w:eastAsiaTheme="minorEastAsia" w:hAnsi="Arial" w:cs="Arial"/>
                <w:lang w:eastAsia="zh-CN"/>
              </w:rPr>
              <w:t>in case MCCH cannot be read by the UE in its active BWP, then most likely the UE is not able to receive the MTCH in the active BWP as well. In this case, the UE should be reconfigured with DRB for the MBS data.</w:t>
            </w:r>
          </w:p>
        </w:tc>
      </w:tr>
      <w:tr w:rsidR="00485F2D" w14:paraId="5C25D3A7" w14:textId="77777777">
        <w:tc>
          <w:tcPr>
            <w:tcW w:w="2263" w:type="dxa"/>
          </w:tcPr>
          <w:p w14:paraId="6A6C0507"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4D09C325" w14:textId="77777777" w:rsidR="00485F2D" w:rsidRPr="006331DD" w:rsidRDefault="00485F2D" w:rsidP="00485F2D">
            <w:pPr>
              <w:rPr>
                <w:rFonts w:eastAsia="SimSun"/>
                <w:bCs/>
                <w:lang w:eastAsia="zh-CN"/>
              </w:rPr>
            </w:pPr>
            <w:r>
              <w:rPr>
                <w:rFonts w:eastAsia="SimSun"/>
                <w:bCs/>
                <w:lang w:eastAsia="zh-CN"/>
              </w:rPr>
              <w:t>Disagree</w:t>
            </w:r>
          </w:p>
        </w:tc>
        <w:tc>
          <w:tcPr>
            <w:tcW w:w="5511" w:type="dxa"/>
          </w:tcPr>
          <w:p w14:paraId="0A9047F9" w14:textId="77777777" w:rsidR="00485F2D" w:rsidRPr="006331DD" w:rsidRDefault="00485F2D" w:rsidP="00415446">
            <w:pPr>
              <w:rPr>
                <w:rFonts w:eastAsia="SimSun"/>
                <w:bCs/>
                <w:lang w:eastAsia="zh-CN"/>
              </w:rPr>
            </w:pPr>
            <w:r>
              <w:rPr>
                <w:rFonts w:eastAsia="SimSun"/>
                <w:bCs/>
                <w:lang w:eastAsia="zh-CN"/>
              </w:rPr>
              <w:t xml:space="preserve">We think broadcast (DM2) is provided as best </w:t>
            </w:r>
            <w:proofErr w:type="gramStart"/>
            <w:r>
              <w:rPr>
                <w:rFonts w:eastAsia="SimSun"/>
                <w:bCs/>
                <w:lang w:eastAsia="zh-CN"/>
              </w:rPr>
              <w:t>effort based</w:t>
            </w:r>
            <w:proofErr w:type="gramEnd"/>
            <w:r>
              <w:rPr>
                <w:rFonts w:eastAsia="SimSun"/>
                <w:bCs/>
                <w:lang w:eastAsia="zh-CN"/>
              </w:rPr>
              <w:t xml:space="preserve"> delivery and it should be supported provided dedicated BWP can have overlapping with MCCH in RRC_CONNECTED state. </w:t>
            </w:r>
            <w:r w:rsidR="00415446">
              <w:rPr>
                <w:rFonts w:eastAsia="SimSun"/>
                <w:bCs/>
                <w:lang w:eastAsia="zh-CN"/>
              </w:rPr>
              <w:t>N</w:t>
            </w:r>
            <w:r w:rsidR="00415446" w:rsidRPr="00415446">
              <w:rPr>
                <w:rFonts w:eastAsia="SimSun" w:hint="eastAsia"/>
                <w:bCs/>
                <w:lang w:eastAsia="zh-CN"/>
              </w:rPr>
              <w:t xml:space="preserve">etwork can know DM2 UE's presence through interest indication in </w:t>
            </w:r>
            <w:r w:rsidR="00415446">
              <w:rPr>
                <w:rFonts w:eastAsia="SimSun"/>
                <w:bCs/>
                <w:lang w:eastAsia="zh-CN"/>
              </w:rPr>
              <w:t>RRC_CONNECTED</w:t>
            </w:r>
            <w:r w:rsidR="00415446">
              <w:rPr>
                <w:rFonts w:eastAsia="SimSun" w:hint="eastAsia"/>
                <w:bCs/>
                <w:lang w:eastAsia="zh-CN"/>
              </w:rPr>
              <w:t xml:space="preserve"> state</w:t>
            </w:r>
            <w:r w:rsidR="00415446">
              <w:rPr>
                <w:rFonts w:eastAsia="SimSun"/>
                <w:bCs/>
                <w:lang w:eastAsia="zh-CN"/>
              </w:rPr>
              <w:t>.</w:t>
            </w:r>
            <w:r w:rsidR="00415446">
              <w:rPr>
                <w:rFonts w:eastAsia="SimSun" w:hint="eastAsia"/>
                <w:bCs/>
                <w:lang w:eastAsia="zh-CN"/>
              </w:rPr>
              <w:t xml:space="preserve"> </w:t>
            </w:r>
            <w:r w:rsidR="00415446">
              <w:rPr>
                <w:rFonts w:eastAsia="SimSun"/>
                <w:bCs/>
                <w:lang w:eastAsia="zh-CN"/>
              </w:rPr>
              <w:t>A</w:t>
            </w:r>
            <w:r w:rsidR="00415446" w:rsidRPr="00415446">
              <w:rPr>
                <w:rFonts w:eastAsia="SimSun" w:hint="eastAsia"/>
                <w:bCs/>
                <w:lang w:eastAsia="zh-CN"/>
              </w:rPr>
              <w:t>s</w:t>
            </w:r>
            <w:r w:rsidR="00415446">
              <w:rPr>
                <w:rFonts w:eastAsia="SimSun"/>
                <w:bCs/>
                <w:lang w:eastAsia="zh-CN"/>
              </w:rPr>
              <w:t xml:space="preserve"> </w:t>
            </w:r>
            <w:r w:rsidR="00415446" w:rsidRPr="00415446">
              <w:rPr>
                <w:rFonts w:eastAsia="SimSun" w:hint="eastAsia"/>
                <w:bCs/>
                <w:lang w:eastAsia="zh-CN"/>
              </w:rPr>
              <w:t xml:space="preserve">per last meeting agreement </w:t>
            </w:r>
            <w:r w:rsidR="00415446">
              <w:rPr>
                <w:rFonts w:eastAsia="SimSun"/>
                <w:bCs/>
                <w:lang w:eastAsia="zh-CN"/>
              </w:rPr>
              <w:t>“</w:t>
            </w:r>
            <w:r w:rsidR="00415446" w:rsidRPr="00415446">
              <w:rPr>
                <w:rFonts w:eastAsia="SimSun"/>
                <w:bCs/>
                <w:lang w:eastAsia="zh-CN"/>
              </w:rPr>
              <w:t xml:space="preserve">Assume that MBS Interest Indication </w:t>
            </w:r>
            <w:r w:rsidR="00415446" w:rsidRPr="00415446">
              <w:rPr>
                <w:rFonts w:eastAsia="SimSun"/>
                <w:bCs/>
                <w:lang w:eastAsia="zh-CN"/>
              </w:rPr>
              <w:lastRenderedPageBreak/>
              <w:t>is supported for UEs in connected mode for Broadcast service (assume that as usual there is no mandatory network requirement, network action is up to network)</w:t>
            </w:r>
            <w:r w:rsidR="00415446">
              <w:rPr>
                <w:rFonts w:eastAsia="SimSun"/>
                <w:bCs/>
                <w:lang w:eastAsia="zh-CN"/>
              </w:rPr>
              <w:t>”</w:t>
            </w:r>
            <w:r w:rsidR="00415446" w:rsidRPr="00415446">
              <w:rPr>
                <w:rFonts w:eastAsia="SimSun"/>
                <w:bCs/>
                <w:lang w:eastAsia="zh-CN"/>
              </w:rPr>
              <w:t>.</w:t>
            </w:r>
            <w:r w:rsidR="00415446">
              <w:rPr>
                <w:rFonts w:eastAsia="SimSun"/>
                <w:bCs/>
                <w:lang w:eastAsia="zh-CN"/>
              </w:rPr>
              <w:t xml:space="preserve"> Therefore,</w:t>
            </w:r>
            <w:r w:rsidR="00415446" w:rsidRPr="00415446">
              <w:rPr>
                <w:rFonts w:eastAsia="SimSun" w:hint="eastAsia"/>
                <w:bCs/>
                <w:lang w:eastAsia="zh-CN"/>
              </w:rPr>
              <w:t xml:space="preserve"> it seems providing MCCH </w:t>
            </w:r>
            <w:r w:rsidR="00415446">
              <w:rPr>
                <w:rFonts w:eastAsia="SimSun"/>
                <w:bCs/>
                <w:lang w:eastAsia="zh-CN"/>
              </w:rPr>
              <w:t xml:space="preserve">configuration </w:t>
            </w:r>
            <w:r w:rsidR="00415446" w:rsidRPr="00415446">
              <w:rPr>
                <w:rFonts w:eastAsia="SimSun" w:hint="eastAsia"/>
                <w:bCs/>
                <w:lang w:eastAsia="zh-CN"/>
              </w:rPr>
              <w:t xml:space="preserve">should also be not a defined </w:t>
            </w:r>
            <w:r w:rsidR="00415446" w:rsidRPr="00415446">
              <w:rPr>
                <w:rFonts w:eastAsia="SimSun"/>
                <w:bCs/>
                <w:lang w:eastAsia="zh-CN"/>
              </w:rPr>
              <w:t>behavior</w:t>
            </w:r>
            <w:r w:rsidR="00415446" w:rsidRPr="00415446">
              <w:rPr>
                <w:rFonts w:eastAsia="SimSun" w:hint="eastAsia"/>
                <w:bCs/>
                <w:lang w:eastAsia="zh-CN"/>
              </w:rPr>
              <w:t xml:space="preserve"> for network (including during HO</w:t>
            </w:r>
            <w:r w:rsidR="00415446">
              <w:rPr>
                <w:rFonts w:eastAsia="SimSun"/>
                <w:bCs/>
                <w:lang w:eastAsia="zh-CN"/>
              </w:rPr>
              <w:t xml:space="preserve"> signaling</w:t>
            </w:r>
            <w:r w:rsidR="00415446" w:rsidRPr="00415446">
              <w:rPr>
                <w:rFonts w:eastAsia="SimSun" w:hint="eastAsia"/>
                <w:bCs/>
                <w:lang w:eastAsia="zh-CN"/>
              </w:rPr>
              <w:t>)</w:t>
            </w:r>
            <w:r w:rsidR="00415446">
              <w:rPr>
                <w:rFonts w:eastAsia="SimSun"/>
                <w:bCs/>
                <w:lang w:eastAsia="zh-CN"/>
              </w:rPr>
              <w:t>. In conclusion, no special approach is needed i.e. dedicated configuration delivery is not supported.</w:t>
            </w:r>
          </w:p>
        </w:tc>
      </w:tr>
      <w:tr w:rsidR="00AD18D6" w14:paraId="511A2AB5" w14:textId="77777777">
        <w:tc>
          <w:tcPr>
            <w:tcW w:w="2263" w:type="dxa"/>
          </w:tcPr>
          <w:p w14:paraId="71D0BBD8" w14:textId="19FACA66" w:rsidR="00AD18D6" w:rsidRDefault="00AD18D6" w:rsidP="00485F2D">
            <w:pPr>
              <w:rPr>
                <w:rFonts w:eastAsia="SimSun"/>
                <w:bCs/>
                <w:lang w:eastAsia="zh-CN"/>
              </w:rPr>
            </w:pPr>
            <w:r>
              <w:rPr>
                <w:rFonts w:eastAsia="SimSun"/>
                <w:bCs/>
                <w:lang w:eastAsia="zh-CN"/>
              </w:rPr>
              <w:lastRenderedPageBreak/>
              <w:t>Ericsson</w:t>
            </w:r>
          </w:p>
        </w:tc>
        <w:tc>
          <w:tcPr>
            <w:tcW w:w="1843" w:type="dxa"/>
          </w:tcPr>
          <w:p w14:paraId="6FC346ED" w14:textId="407BAE90" w:rsidR="00AD18D6" w:rsidRDefault="00AD18D6" w:rsidP="00485F2D">
            <w:pPr>
              <w:rPr>
                <w:rFonts w:eastAsia="SimSun"/>
                <w:bCs/>
                <w:lang w:eastAsia="zh-CN"/>
              </w:rPr>
            </w:pPr>
            <w:r>
              <w:rPr>
                <w:rFonts w:eastAsia="SimSun"/>
                <w:bCs/>
                <w:lang w:eastAsia="zh-CN"/>
              </w:rPr>
              <w:t>Disagree</w:t>
            </w:r>
          </w:p>
        </w:tc>
        <w:tc>
          <w:tcPr>
            <w:tcW w:w="5511" w:type="dxa"/>
          </w:tcPr>
          <w:p w14:paraId="3184DCDF" w14:textId="503D7A26" w:rsidR="00AD18D6" w:rsidRDefault="00FF382B" w:rsidP="00415446">
            <w:pPr>
              <w:rPr>
                <w:rFonts w:eastAsia="SimSun"/>
                <w:bCs/>
                <w:lang w:eastAsia="zh-CN"/>
              </w:rPr>
            </w:pPr>
            <w:r>
              <w:rPr>
                <w:rFonts w:eastAsia="SimSun"/>
                <w:bCs/>
                <w:lang w:eastAsia="zh-CN"/>
              </w:rPr>
              <w:t xml:space="preserve">We agree with other companies that if UE cannot receive MCCH it most likely can also not receive the MTCH, and this problem could potentially be resolved via Interested signalling, if needed. </w:t>
            </w:r>
            <w:r w:rsidR="00915F92">
              <w:rPr>
                <w:rFonts w:eastAsia="SimSun"/>
                <w:bCs/>
                <w:lang w:eastAsia="zh-CN"/>
              </w:rPr>
              <w:t xml:space="preserve">We consider DM2 a best effort type of service, and do not see the need to provide it via dedicated is signalling in case of HO. </w:t>
            </w:r>
          </w:p>
        </w:tc>
      </w:tr>
      <w:tr w:rsidR="002116C9" w14:paraId="19ADA70B" w14:textId="77777777">
        <w:tc>
          <w:tcPr>
            <w:tcW w:w="2263" w:type="dxa"/>
          </w:tcPr>
          <w:p w14:paraId="19A264BD" w14:textId="72F73DA1" w:rsidR="002116C9" w:rsidRDefault="002116C9"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05FF563E" w14:textId="1704F39E" w:rsidR="002116C9" w:rsidRDefault="002116C9"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2F9C491D" w14:textId="172267A6" w:rsidR="002116C9" w:rsidRDefault="00A0310C" w:rsidP="00415446">
            <w:pPr>
              <w:rPr>
                <w:rFonts w:eastAsia="SimSun"/>
                <w:bCs/>
                <w:lang w:eastAsia="zh-CN"/>
              </w:rPr>
            </w:pPr>
            <w:r>
              <w:rPr>
                <w:rFonts w:eastAsia="SimSun" w:hint="eastAsia"/>
                <w:bCs/>
                <w:lang w:eastAsia="zh-CN"/>
              </w:rPr>
              <w:t>S</w:t>
            </w:r>
            <w:r>
              <w:rPr>
                <w:rFonts w:eastAsia="SimSun"/>
                <w:bCs/>
                <w:lang w:eastAsia="zh-CN"/>
              </w:rPr>
              <w:t xml:space="preserve">ince MCCH based notification for multicast has been excluded, we </w:t>
            </w:r>
            <w:r w:rsidR="004E3F61">
              <w:rPr>
                <w:rFonts w:eastAsia="SimSun"/>
                <w:bCs/>
                <w:lang w:eastAsia="zh-CN"/>
              </w:rPr>
              <w:t>cannot find a valid use case for this</w:t>
            </w:r>
            <w:r w:rsidR="002046D0">
              <w:rPr>
                <w:rFonts w:eastAsia="SimSun"/>
                <w:bCs/>
                <w:lang w:eastAsia="zh-CN"/>
              </w:rPr>
              <w:t>, also considering the DM2 is used for low QoS requireme</w:t>
            </w:r>
            <w:r w:rsidR="006831C1">
              <w:rPr>
                <w:rFonts w:eastAsia="SimSun"/>
                <w:bCs/>
                <w:lang w:eastAsia="zh-CN"/>
              </w:rPr>
              <w:t>nt</w:t>
            </w:r>
            <w:r w:rsidR="002046D0">
              <w:rPr>
                <w:rFonts w:eastAsia="SimSun"/>
                <w:bCs/>
                <w:lang w:eastAsia="zh-CN"/>
              </w:rPr>
              <w:t xml:space="preserve">s. </w:t>
            </w:r>
          </w:p>
        </w:tc>
      </w:tr>
      <w:tr w:rsidR="00BC31C8" w14:paraId="70051482" w14:textId="77777777">
        <w:tc>
          <w:tcPr>
            <w:tcW w:w="2263" w:type="dxa"/>
          </w:tcPr>
          <w:p w14:paraId="77949AE9" w14:textId="6E795EC0" w:rsidR="00BC31C8" w:rsidRDefault="00BC31C8" w:rsidP="00485F2D">
            <w:pPr>
              <w:rPr>
                <w:rFonts w:eastAsia="SimSun" w:hint="eastAsia"/>
                <w:bCs/>
                <w:lang w:eastAsia="zh-CN"/>
              </w:rPr>
            </w:pPr>
            <w:r>
              <w:rPr>
                <w:rFonts w:eastAsia="SimSun"/>
                <w:bCs/>
                <w:lang w:eastAsia="zh-CN"/>
              </w:rPr>
              <w:t>Qualcomm</w:t>
            </w:r>
          </w:p>
        </w:tc>
        <w:tc>
          <w:tcPr>
            <w:tcW w:w="1843" w:type="dxa"/>
          </w:tcPr>
          <w:p w14:paraId="1B07D056" w14:textId="77777777" w:rsidR="00BC31C8" w:rsidRDefault="00BC31C8" w:rsidP="00485F2D">
            <w:pPr>
              <w:rPr>
                <w:rFonts w:eastAsia="SimSun" w:hint="eastAsia"/>
                <w:bCs/>
                <w:lang w:eastAsia="zh-CN"/>
              </w:rPr>
            </w:pPr>
          </w:p>
        </w:tc>
        <w:tc>
          <w:tcPr>
            <w:tcW w:w="5511" w:type="dxa"/>
          </w:tcPr>
          <w:p w14:paraId="5C18B265" w14:textId="77777777" w:rsidR="00BC31C8" w:rsidRDefault="00BC31C8" w:rsidP="00415446">
            <w:pPr>
              <w:rPr>
                <w:rFonts w:eastAsia="SimSun"/>
                <w:bCs/>
                <w:lang w:eastAsia="zh-CN"/>
              </w:rPr>
            </w:pPr>
            <w:r>
              <w:rPr>
                <w:rFonts w:eastAsia="SimSun"/>
                <w:bCs/>
                <w:lang w:eastAsia="zh-CN"/>
              </w:rPr>
              <w:t xml:space="preserve">Agree with ZTE for HO case. </w:t>
            </w:r>
          </w:p>
          <w:p w14:paraId="15D0381B" w14:textId="171BB11A" w:rsidR="00BC31C8" w:rsidRDefault="00BC31C8" w:rsidP="00415446">
            <w:pPr>
              <w:rPr>
                <w:rFonts w:eastAsia="SimSun" w:hint="eastAsia"/>
                <w:bCs/>
                <w:lang w:eastAsia="zh-CN"/>
              </w:rPr>
            </w:pPr>
            <w:proofErr w:type="spellStart"/>
            <w:r>
              <w:rPr>
                <w:rFonts w:eastAsia="SimSun"/>
                <w:bCs/>
                <w:lang w:eastAsia="zh-CN"/>
              </w:rPr>
              <w:t>Lets</w:t>
            </w:r>
            <w:proofErr w:type="spellEnd"/>
            <w:r>
              <w:rPr>
                <w:rFonts w:eastAsia="SimSun"/>
                <w:bCs/>
                <w:lang w:eastAsia="zh-CN"/>
              </w:rPr>
              <w:t xml:space="preserve"> wait for RAN1 discussion about </w:t>
            </w:r>
            <w:r w:rsidR="00093438">
              <w:rPr>
                <w:rFonts w:eastAsia="SimSun"/>
                <w:bCs/>
                <w:lang w:eastAsia="zh-CN"/>
              </w:rPr>
              <w:t xml:space="preserve">whether MCCH/MTCH uses same CFR or </w:t>
            </w:r>
            <w:proofErr w:type="gramStart"/>
            <w:r w:rsidR="00093438">
              <w:rPr>
                <w:rFonts w:eastAsia="SimSun"/>
                <w:bCs/>
                <w:lang w:eastAsia="zh-CN"/>
              </w:rPr>
              <w:t>not ?</w:t>
            </w:r>
            <w:proofErr w:type="gramEnd"/>
            <w:r w:rsidR="00093438">
              <w:rPr>
                <w:rFonts w:eastAsia="SimSun"/>
                <w:bCs/>
                <w:lang w:eastAsia="zh-CN"/>
              </w:rPr>
              <w:t xml:space="preserve"> Even if MCCH CFR region does not </w:t>
            </w:r>
            <w:proofErr w:type="spellStart"/>
            <w:r w:rsidR="00093438">
              <w:rPr>
                <w:rFonts w:eastAsia="SimSun"/>
                <w:bCs/>
                <w:lang w:eastAsia="zh-CN"/>
              </w:rPr>
              <w:t>overrap</w:t>
            </w:r>
            <w:proofErr w:type="spellEnd"/>
            <w:r w:rsidR="00093438">
              <w:rPr>
                <w:rFonts w:eastAsia="SimSun"/>
                <w:bCs/>
                <w:lang w:eastAsia="zh-CN"/>
              </w:rPr>
              <w:t xml:space="preserve"> with active BWP, it may be possible to do TDM/FDM or UE can switch between Active BWP and MCCH CFR. RAN2 can make decision based on RAN1 outcome.</w:t>
            </w:r>
          </w:p>
        </w:tc>
      </w:tr>
    </w:tbl>
    <w:p w14:paraId="3235905A" w14:textId="77777777" w:rsidR="00D33E04" w:rsidRDefault="00D33E04">
      <w:pPr>
        <w:rPr>
          <w:rFonts w:eastAsia="SimSun"/>
          <w:b/>
          <w:bCs/>
          <w:lang w:val="en-GB" w:eastAsia="zh-CN"/>
        </w:rPr>
      </w:pPr>
    </w:p>
    <w:p w14:paraId="4BEF88A3" w14:textId="77777777" w:rsidR="00D33E04" w:rsidRDefault="000236F8">
      <w:pPr>
        <w:pStyle w:val="Heading2"/>
      </w:pPr>
      <w:r>
        <w:t>3.2 MCCH change notification</w:t>
      </w:r>
    </w:p>
    <w:p w14:paraId="3F59BB0B" w14:textId="77777777" w:rsidR="00D33E04" w:rsidRDefault="000236F8">
      <w:pPr>
        <w:rPr>
          <w:lang w:val="en-GB" w:eastAsia="en-US"/>
        </w:rPr>
      </w:pPr>
      <w:r>
        <w:rPr>
          <w:lang w:val="en-GB" w:eastAsia="en-US"/>
        </w:rPr>
        <w:t>So far RAN2 agreed that MCCH change notification is only sent by the network to indicate that a new session starts. For an indication of session configuration modification for an ongoing session two options for down-selection were agreed, i.e.:</w:t>
      </w:r>
    </w:p>
    <w:p w14:paraId="7069691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UE reads MCCH contents once per MCCH modification period (as in LTE SC-PTM).</w:t>
      </w:r>
    </w:p>
    <w:p w14:paraId="16F08360" w14:textId="77777777" w:rsidR="00D33E04" w:rsidRDefault="000236F8">
      <w:pPr>
        <w:pStyle w:val="ListParagraph"/>
        <w:numPr>
          <w:ilvl w:val="1"/>
          <w:numId w:val="9"/>
        </w:numPr>
        <w:rPr>
          <w:rFonts w:ascii="Arial Unicode MS" w:eastAsia="Arial Unicode MS" w:hAnsi="Arial Unicode MS" w:cs="Arial Unicode MS"/>
        </w:rPr>
      </w:pPr>
      <w:r>
        <w:rPr>
          <w:rFonts w:ascii="Arial Unicode MS" w:eastAsia="Arial Unicode MS" w:hAnsi="Arial Unicode MS" w:cs="Arial Unicode MS"/>
        </w:rPr>
        <w:t xml:space="preserve">Session configuration modification is indicated with an explicit notification from the network (as for session start). </w:t>
      </w:r>
    </w:p>
    <w:p w14:paraId="23ECB765" w14:textId="77777777" w:rsidR="00D33E04" w:rsidRDefault="000236F8">
      <w:pPr>
        <w:rPr>
          <w:lang w:val="en-GB" w:eastAsia="en-US"/>
        </w:rPr>
      </w:pPr>
      <w:r>
        <w:rPr>
          <w:lang w:val="en-GB" w:eastAsia="en-US"/>
        </w:rPr>
        <w:t xml:space="preserve">The proponents of the first approach (e.g. [1], [4], [12], [17]) indicate that change notifications for session modification will introduce additional signalling overhead, will impact power consumption of the UEs which are waiting for session start (and not receiving any service) and that UE may miss the notification of session modification </w:t>
      </w:r>
      <w:r>
        <w:rPr>
          <w:lang w:val="en-GB" w:eastAsia="en-US"/>
        </w:rPr>
        <w:lastRenderedPageBreak/>
        <w:t xml:space="preserve">resulting in a temporary service interruption. In [12] it is indicated the problem with missing the notification is especially relevant in case separate RNTIs are used for MCCH reception and for MCCH change notification reception. </w:t>
      </w:r>
    </w:p>
    <w:p w14:paraId="4B44560A" w14:textId="77777777" w:rsidR="00D33E04" w:rsidRDefault="000236F8">
      <w:pPr>
        <w:rPr>
          <w:lang w:val="en-GB" w:eastAsia="en-US"/>
        </w:rPr>
      </w:pPr>
      <w:r>
        <w:rPr>
          <w:lang w:val="en-GB" w:eastAsia="en-US"/>
        </w:rPr>
        <w:t>The proponents of the second approach (e.g. [6], [7], [10], [11], [15], [18], [19], [20]) indicate that reading MCCH each modification period will impact the power consumption of the UEs which are already receiving an ongoing broadcast session. In [15] and [16] it is also suggested that RAN1 should be consulted about whether a notification DCI can accommodate session modification indication in a separate bit (different from the one used for session start indication).</w:t>
      </w:r>
    </w:p>
    <w:p w14:paraId="17A587E4" w14:textId="77777777" w:rsidR="00D33E04" w:rsidRDefault="000236F8">
      <w:pPr>
        <w:rPr>
          <w:lang w:val="en-GB" w:eastAsia="en-US"/>
        </w:rPr>
      </w:pPr>
      <w:r>
        <w:rPr>
          <w:lang w:val="en-GB" w:eastAsia="en-US"/>
        </w:rPr>
        <w:t xml:space="preserve">The rapporteur would like to request companies to indicate their view on the session modification notification by answering the following question. </w:t>
      </w:r>
    </w:p>
    <w:p w14:paraId="445AE987" w14:textId="77777777" w:rsidR="00D33E04" w:rsidRDefault="000236F8">
      <w:pPr>
        <w:rPr>
          <w:rFonts w:eastAsia="SimSun"/>
          <w:b/>
          <w:bCs/>
          <w:lang w:eastAsia="zh-CN"/>
        </w:rPr>
      </w:pPr>
      <w:r>
        <w:rPr>
          <w:rFonts w:eastAsia="SimSun"/>
          <w:b/>
          <w:bCs/>
          <w:lang w:eastAsia="zh-CN"/>
        </w:rPr>
        <w:t>Question 4: Which option do you prefer for the UE to get aware of ongoing session configuration modification:</w:t>
      </w:r>
    </w:p>
    <w:p w14:paraId="6EBDC69E" w14:textId="77777777" w:rsidR="00D33E04" w:rsidRDefault="000236F8">
      <w:pPr>
        <w:pStyle w:val="ListParagraph"/>
        <w:numPr>
          <w:ilvl w:val="0"/>
          <w:numId w:val="11"/>
        </w:numPr>
        <w:rPr>
          <w:rFonts w:ascii="Arial Unicode MS" w:eastAsia="Arial Unicode MS" w:hAnsi="Arial Unicode MS" w:cs="Arial Unicode MS"/>
          <w:b/>
          <w:bCs/>
          <w:lang w:eastAsia="zh-CN"/>
        </w:rPr>
      </w:pPr>
      <w:r>
        <w:rPr>
          <w:rFonts w:ascii="Arial Unicode MS" w:eastAsia="Arial Unicode MS" w:hAnsi="Arial Unicode MS" w:cs="Arial Unicode MS"/>
          <w:b/>
          <w:bCs/>
          <w:lang w:eastAsia="zh-CN"/>
        </w:rPr>
        <w:t xml:space="preserve">UE reads MCCH contents once per MCCH modification period </w:t>
      </w:r>
    </w:p>
    <w:p w14:paraId="01798ECB" w14:textId="77777777" w:rsidR="00D33E04" w:rsidRDefault="000236F8">
      <w:pPr>
        <w:pStyle w:val="ListParagraph"/>
        <w:numPr>
          <w:ilvl w:val="0"/>
          <w:numId w:val="11"/>
        </w:numPr>
        <w:rPr>
          <w:rFonts w:ascii="Arial Unicode MS" w:eastAsia="Arial Unicode MS" w:hAnsi="Arial Unicode MS" w:cs="Arial Unicode MS"/>
          <w:b/>
          <w:color w:val="000000"/>
          <w:lang w:eastAsia="zh-CN"/>
        </w:rPr>
      </w:pPr>
      <w:r>
        <w:rPr>
          <w:rFonts w:ascii="Arial Unicode MS" w:eastAsia="Arial Unicode MS" w:hAnsi="Arial Unicode MS" w:cs="Arial Unicode MS"/>
          <w:b/>
          <w:bCs/>
          <w:lang w:eastAsia="zh-CN"/>
        </w:rPr>
        <w:t xml:space="preserve">Session configuration modification is indicated with an explicit notification from the </w:t>
      </w:r>
      <w:proofErr w:type="gramStart"/>
      <w:r>
        <w:rPr>
          <w:rFonts w:ascii="Arial Unicode MS" w:eastAsia="Arial Unicode MS" w:hAnsi="Arial Unicode MS" w:cs="Arial Unicode MS"/>
          <w:b/>
          <w:bCs/>
          <w:lang w:eastAsia="zh-CN"/>
        </w:rPr>
        <w:t>network  (</w:t>
      </w:r>
      <w:proofErr w:type="gramEnd"/>
      <w:r>
        <w:rPr>
          <w:rFonts w:ascii="Arial Unicode MS" w:eastAsia="Arial Unicode MS" w:hAnsi="Arial Unicode MS" w:cs="Arial Unicode MS"/>
          <w:b/>
          <w:bCs/>
          <w:lang w:eastAsia="zh-CN"/>
        </w:rPr>
        <w:t xml:space="preserve">provided that RAN1 confirms a separate bit for this purpose can be accommodated in the MCCH change notification DCI, in addition to a bit for session start notification) </w:t>
      </w:r>
    </w:p>
    <w:tbl>
      <w:tblPr>
        <w:tblStyle w:val="TableGrid"/>
        <w:tblW w:w="0" w:type="auto"/>
        <w:tblLook w:val="04A0" w:firstRow="1" w:lastRow="0" w:firstColumn="1" w:lastColumn="0" w:noHBand="0" w:noVBand="1"/>
      </w:tblPr>
      <w:tblGrid>
        <w:gridCol w:w="2263"/>
        <w:gridCol w:w="1843"/>
        <w:gridCol w:w="5511"/>
      </w:tblGrid>
      <w:tr w:rsidR="00D33E04" w14:paraId="06C0AD84" w14:textId="77777777">
        <w:tc>
          <w:tcPr>
            <w:tcW w:w="2263" w:type="dxa"/>
          </w:tcPr>
          <w:p w14:paraId="2F67AABC"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370DAF7D"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23120E70" w14:textId="77777777" w:rsidR="00D33E04" w:rsidRDefault="000236F8">
            <w:pPr>
              <w:spacing w:after="180"/>
              <w:rPr>
                <w:rFonts w:eastAsia="SimSun"/>
                <w:b/>
                <w:bCs/>
                <w:lang w:eastAsia="zh-CN"/>
              </w:rPr>
            </w:pPr>
            <w:r>
              <w:rPr>
                <w:rFonts w:eastAsia="SimSun"/>
                <w:b/>
                <w:bCs/>
                <w:lang w:eastAsia="zh-CN"/>
              </w:rPr>
              <w:t>Comments</w:t>
            </w:r>
          </w:p>
        </w:tc>
      </w:tr>
      <w:tr w:rsidR="00D33E04" w14:paraId="5BED9AAB" w14:textId="77777777">
        <w:tc>
          <w:tcPr>
            <w:tcW w:w="2263" w:type="dxa"/>
          </w:tcPr>
          <w:p w14:paraId="28CD57BA"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68AB4BF1" w14:textId="77777777" w:rsidR="00D33E04" w:rsidRDefault="000236F8">
            <w:pPr>
              <w:spacing w:after="180"/>
              <w:rPr>
                <w:rFonts w:eastAsia="SimSun"/>
                <w:bCs/>
                <w:lang w:eastAsia="zh-CN"/>
              </w:rPr>
            </w:pPr>
            <w:r>
              <w:rPr>
                <w:rFonts w:eastAsia="SimSun"/>
                <w:bCs/>
                <w:lang w:eastAsia="zh-CN"/>
              </w:rPr>
              <w:t>Op-2</w:t>
            </w:r>
          </w:p>
        </w:tc>
        <w:tc>
          <w:tcPr>
            <w:tcW w:w="5511" w:type="dxa"/>
          </w:tcPr>
          <w:p w14:paraId="0E8D406F" w14:textId="77777777" w:rsidR="00D33E04" w:rsidRDefault="00D33E04">
            <w:pPr>
              <w:spacing w:after="180"/>
              <w:rPr>
                <w:rFonts w:eastAsia="SimSun"/>
                <w:bCs/>
                <w:lang w:eastAsia="zh-CN"/>
              </w:rPr>
            </w:pPr>
          </w:p>
        </w:tc>
      </w:tr>
      <w:tr w:rsidR="00D33E04" w14:paraId="4B87C50C" w14:textId="77777777">
        <w:tc>
          <w:tcPr>
            <w:tcW w:w="2263" w:type="dxa"/>
          </w:tcPr>
          <w:p w14:paraId="455382BD"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2FCB66BA" w14:textId="77777777" w:rsidR="00D33E04" w:rsidRDefault="000236F8">
            <w:pPr>
              <w:spacing w:after="180"/>
              <w:rPr>
                <w:rFonts w:eastAsia="SimSun"/>
                <w:bCs/>
                <w:lang w:eastAsia="zh-CN"/>
              </w:rPr>
            </w:pPr>
            <w:r>
              <w:rPr>
                <w:rFonts w:eastAsia="SimSun"/>
                <w:bCs/>
                <w:lang w:eastAsia="zh-CN"/>
              </w:rPr>
              <w:t>O</w:t>
            </w:r>
            <w:r>
              <w:rPr>
                <w:rFonts w:eastAsia="SimSun" w:hint="eastAsia"/>
                <w:bCs/>
                <w:lang w:eastAsia="zh-CN"/>
              </w:rPr>
              <w:t>ption</w:t>
            </w:r>
            <w:r>
              <w:rPr>
                <w:rFonts w:eastAsia="SimSun"/>
                <w:bCs/>
                <w:lang w:eastAsia="zh-CN"/>
              </w:rPr>
              <w:t xml:space="preserve"> 2</w:t>
            </w:r>
          </w:p>
        </w:tc>
        <w:tc>
          <w:tcPr>
            <w:tcW w:w="5511" w:type="dxa"/>
          </w:tcPr>
          <w:p w14:paraId="2930ADC9" w14:textId="77777777" w:rsidR="00D33E04" w:rsidRDefault="000236F8">
            <w:pPr>
              <w:spacing w:after="180"/>
              <w:rPr>
                <w:rFonts w:eastAsia="SimSun"/>
                <w:bCs/>
                <w:lang w:eastAsia="zh-CN"/>
              </w:rPr>
            </w:pPr>
            <w:r>
              <w:rPr>
                <w:lang w:val="en-GB" w:eastAsia="en-US"/>
              </w:rPr>
              <w:t xml:space="preserve">We agree on consulting RAN1 </w:t>
            </w:r>
            <w:proofErr w:type="gramStart"/>
            <w:r>
              <w:rPr>
                <w:lang w:val="en-GB" w:eastAsia="en-US"/>
              </w:rPr>
              <w:t>regarding  the</w:t>
            </w:r>
            <w:proofErr w:type="gramEnd"/>
            <w:r>
              <w:rPr>
                <w:lang w:val="en-GB" w:eastAsia="en-US"/>
              </w:rPr>
              <w:t xml:space="preserve"> session modification indication within the notification DCI </w:t>
            </w:r>
          </w:p>
        </w:tc>
      </w:tr>
      <w:tr w:rsidR="00D33E04" w14:paraId="4BB64B35" w14:textId="77777777">
        <w:tc>
          <w:tcPr>
            <w:tcW w:w="2263" w:type="dxa"/>
          </w:tcPr>
          <w:p w14:paraId="329F2CB6"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F83034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no strong view.</w:t>
            </w:r>
          </w:p>
        </w:tc>
        <w:tc>
          <w:tcPr>
            <w:tcW w:w="5511" w:type="dxa"/>
          </w:tcPr>
          <w:p w14:paraId="0022A23A" w14:textId="77777777" w:rsidR="00D33E04" w:rsidRDefault="000236F8">
            <w:pPr>
              <w:spacing w:after="180"/>
              <w:jc w:val="left"/>
              <w:rPr>
                <w:rFonts w:ascii="Arial" w:eastAsia="SimSun" w:hAnsi="Arial" w:cs="Arial"/>
                <w:bCs/>
                <w:lang w:val="en-GB" w:eastAsia="en-US"/>
              </w:rPr>
            </w:pPr>
            <w:r>
              <w:rPr>
                <w:rFonts w:ascii="Arial" w:eastAsia="SimSun" w:hAnsi="Arial" w:cs="Arial"/>
                <w:bCs/>
                <w:lang w:val="en-GB" w:eastAsia="en-US"/>
              </w:rPr>
              <w:t>It depends on how ambitious we are in this release, considering RAN1 impacts, robustness, and complexity.</w:t>
            </w:r>
          </w:p>
        </w:tc>
      </w:tr>
      <w:tr w:rsidR="00ED3647" w14:paraId="0FC54B5E" w14:textId="77777777">
        <w:tc>
          <w:tcPr>
            <w:tcW w:w="2263" w:type="dxa"/>
          </w:tcPr>
          <w:p w14:paraId="2B701CAE" w14:textId="77777777" w:rsidR="00ED3647" w:rsidRPr="001535A9" w:rsidRDefault="00ED3647" w:rsidP="00ED3647">
            <w:pPr>
              <w:rPr>
                <w:bCs/>
                <w:lang w:eastAsia="ja-JP"/>
              </w:rPr>
            </w:pPr>
            <w:r>
              <w:rPr>
                <w:rFonts w:hint="eastAsia"/>
                <w:bCs/>
                <w:lang w:eastAsia="ja-JP"/>
              </w:rPr>
              <w:t>K</w:t>
            </w:r>
            <w:r>
              <w:rPr>
                <w:bCs/>
                <w:lang w:eastAsia="ja-JP"/>
              </w:rPr>
              <w:t>yocera</w:t>
            </w:r>
          </w:p>
        </w:tc>
        <w:tc>
          <w:tcPr>
            <w:tcW w:w="1843" w:type="dxa"/>
          </w:tcPr>
          <w:p w14:paraId="0708FAB5" w14:textId="77777777" w:rsidR="00ED3647" w:rsidRPr="001535A9" w:rsidRDefault="00ED3647" w:rsidP="00ED3647">
            <w:pPr>
              <w:rPr>
                <w:bCs/>
                <w:lang w:eastAsia="ja-JP"/>
              </w:rPr>
            </w:pPr>
            <w:r>
              <w:rPr>
                <w:rFonts w:hint="eastAsia"/>
                <w:bCs/>
                <w:lang w:eastAsia="ja-JP"/>
              </w:rPr>
              <w:t>O</w:t>
            </w:r>
            <w:r>
              <w:rPr>
                <w:bCs/>
                <w:lang w:eastAsia="ja-JP"/>
              </w:rPr>
              <w:t>ption 2</w:t>
            </w:r>
          </w:p>
        </w:tc>
        <w:tc>
          <w:tcPr>
            <w:tcW w:w="5511" w:type="dxa"/>
          </w:tcPr>
          <w:p w14:paraId="7E86ADC5" w14:textId="77777777" w:rsidR="00ED3647" w:rsidRDefault="00ED3647" w:rsidP="00ED3647">
            <w:pPr>
              <w:spacing w:after="180"/>
              <w:jc w:val="left"/>
              <w:rPr>
                <w:rFonts w:ascii="Arial" w:eastAsia="SimSun" w:hAnsi="Arial" w:cs="Arial"/>
                <w:bCs/>
                <w:lang w:val="en-GB" w:eastAsia="en-US"/>
              </w:rPr>
            </w:pPr>
          </w:p>
        </w:tc>
      </w:tr>
      <w:tr w:rsidR="00F07B19" w14:paraId="67FE0C08" w14:textId="77777777">
        <w:tc>
          <w:tcPr>
            <w:tcW w:w="2263" w:type="dxa"/>
          </w:tcPr>
          <w:p w14:paraId="1EE8FEBC"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6B8144DE" w14:textId="77777777" w:rsidR="00F07B19" w:rsidRPr="00F07B19" w:rsidRDefault="00F07B19" w:rsidP="00ED3647">
            <w:pPr>
              <w:rPr>
                <w:rFonts w:eastAsia="PMingLiU"/>
                <w:bCs/>
              </w:rPr>
            </w:pPr>
            <w:r>
              <w:rPr>
                <w:rFonts w:eastAsia="PMingLiU" w:hint="eastAsia"/>
                <w:bCs/>
              </w:rPr>
              <w:t>O</w:t>
            </w:r>
            <w:r>
              <w:rPr>
                <w:rFonts w:eastAsia="PMingLiU"/>
                <w:bCs/>
              </w:rPr>
              <w:t>ption 1</w:t>
            </w:r>
          </w:p>
        </w:tc>
        <w:tc>
          <w:tcPr>
            <w:tcW w:w="5511" w:type="dxa"/>
          </w:tcPr>
          <w:p w14:paraId="593BD8EE" w14:textId="77777777" w:rsidR="00F07B19" w:rsidRDefault="00F07B19" w:rsidP="00ED3647">
            <w:pPr>
              <w:spacing w:after="180"/>
              <w:jc w:val="left"/>
              <w:rPr>
                <w:rFonts w:ascii="Arial" w:eastAsia="SimSun" w:hAnsi="Arial" w:cs="Arial"/>
                <w:bCs/>
                <w:lang w:val="en-GB" w:eastAsia="en-US"/>
              </w:rPr>
            </w:pPr>
          </w:p>
        </w:tc>
      </w:tr>
      <w:tr w:rsidR="00574926" w14:paraId="0F42F00E" w14:textId="77777777">
        <w:tc>
          <w:tcPr>
            <w:tcW w:w="2263" w:type="dxa"/>
          </w:tcPr>
          <w:p w14:paraId="18208C7D" w14:textId="77777777" w:rsidR="00574926" w:rsidRDefault="00574926" w:rsidP="00574926">
            <w:pPr>
              <w:rPr>
                <w:bCs/>
                <w:lang w:eastAsia="ja-JP"/>
              </w:rPr>
            </w:pPr>
            <w:r>
              <w:rPr>
                <w:bCs/>
                <w:lang w:eastAsia="ja-JP"/>
              </w:rPr>
              <w:t>Xiaomi</w:t>
            </w:r>
          </w:p>
        </w:tc>
        <w:tc>
          <w:tcPr>
            <w:tcW w:w="1843" w:type="dxa"/>
          </w:tcPr>
          <w:p w14:paraId="33BA5B5F" w14:textId="77777777" w:rsidR="00574926" w:rsidRDefault="00574926" w:rsidP="00574926">
            <w:pPr>
              <w:rPr>
                <w:bCs/>
                <w:lang w:eastAsia="ja-JP"/>
              </w:rPr>
            </w:pPr>
            <w:r>
              <w:rPr>
                <w:bCs/>
                <w:lang w:eastAsia="ja-JP"/>
              </w:rPr>
              <w:t>Option 2</w:t>
            </w:r>
          </w:p>
        </w:tc>
        <w:tc>
          <w:tcPr>
            <w:tcW w:w="5511" w:type="dxa"/>
          </w:tcPr>
          <w:p w14:paraId="0F501BB0" w14:textId="77777777" w:rsidR="00574926" w:rsidRDefault="00574926" w:rsidP="00574926">
            <w:pPr>
              <w:spacing w:after="180"/>
              <w:jc w:val="left"/>
              <w:rPr>
                <w:rFonts w:ascii="Arial" w:eastAsia="SimSun" w:hAnsi="Arial" w:cs="Arial"/>
                <w:bCs/>
                <w:lang w:val="en-GB" w:eastAsia="en-US"/>
              </w:rPr>
            </w:pPr>
          </w:p>
        </w:tc>
      </w:tr>
      <w:tr w:rsidR="00C07B0D" w14:paraId="27A0EA65" w14:textId="77777777">
        <w:tc>
          <w:tcPr>
            <w:tcW w:w="2263" w:type="dxa"/>
          </w:tcPr>
          <w:p w14:paraId="15FFF6A5" w14:textId="77777777" w:rsidR="00C07B0D" w:rsidRPr="00C12AA7" w:rsidRDefault="00C07B0D" w:rsidP="0030255D">
            <w:r w:rsidRPr="00C12AA7">
              <w:t>CATT</w:t>
            </w:r>
          </w:p>
        </w:tc>
        <w:tc>
          <w:tcPr>
            <w:tcW w:w="1843" w:type="dxa"/>
          </w:tcPr>
          <w:p w14:paraId="17A5DC34" w14:textId="77777777" w:rsidR="00C07B0D" w:rsidRPr="00C12AA7" w:rsidRDefault="00C07B0D" w:rsidP="0030255D">
            <w:r w:rsidRPr="00C12AA7">
              <w:t>Option 1</w:t>
            </w:r>
          </w:p>
        </w:tc>
        <w:tc>
          <w:tcPr>
            <w:tcW w:w="5511" w:type="dxa"/>
          </w:tcPr>
          <w:p w14:paraId="50FD7C93" w14:textId="77777777" w:rsidR="00C07B0D" w:rsidRPr="00333512" w:rsidRDefault="00F86CE9" w:rsidP="001454EE">
            <w:pPr>
              <w:rPr>
                <w:rFonts w:eastAsiaTheme="minorEastAsia"/>
                <w:lang w:eastAsia="zh-CN"/>
              </w:rPr>
            </w:pPr>
            <w:r w:rsidRPr="00F86CE9">
              <w:t>I</w:t>
            </w:r>
            <w:r w:rsidRPr="00F86CE9">
              <w:rPr>
                <w:rFonts w:hint="eastAsia"/>
              </w:rPr>
              <w:t xml:space="preserve">t </w:t>
            </w:r>
            <w:r w:rsidR="00C07B0D" w:rsidRPr="00C12AA7">
              <w:t xml:space="preserve">is straight forward for NR to take the mechanism for normal UEs in SC-PTM as baseline (i.e. option 1) as we believe pros/cons of each </w:t>
            </w:r>
            <w:r w:rsidR="001454EE" w:rsidRPr="00C12AA7">
              <w:t>option</w:t>
            </w:r>
            <w:r w:rsidR="00C07B0D" w:rsidRPr="00C12AA7">
              <w:t xml:space="preserve"> ha</w:t>
            </w:r>
            <w:r w:rsidR="001454EE">
              <w:rPr>
                <w:rFonts w:eastAsiaTheme="minorEastAsia" w:hint="eastAsia"/>
                <w:lang w:eastAsia="zh-CN"/>
              </w:rPr>
              <w:t>ve</w:t>
            </w:r>
            <w:r w:rsidR="00C07B0D" w:rsidRPr="00C12AA7">
              <w:t xml:space="preserve"> been fully discussed in LTE.</w:t>
            </w:r>
          </w:p>
        </w:tc>
      </w:tr>
      <w:tr w:rsidR="00823798" w14:paraId="5509F84B" w14:textId="77777777">
        <w:tc>
          <w:tcPr>
            <w:tcW w:w="2263" w:type="dxa"/>
          </w:tcPr>
          <w:p w14:paraId="634CFA1C" w14:textId="77777777" w:rsidR="00823798" w:rsidRPr="00823798" w:rsidRDefault="00823798" w:rsidP="0030255D">
            <w:pPr>
              <w:rPr>
                <w:rFonts w:eastAsiaTheme="minorEastAsia"/>
                <w:lang w:eastAsia="zh-CN"/>
              </w:rPr>
            </w:pPr>
            <w:r>
              <w:rPr>
                <w:rFonts w:eastAsiaTheme="minorEastAsia" w:hint="eastAsia"/>
                <w:lang w:eastAsia="zh-CN"/>
              </w:rPr>
              <w:t>S</w:t>
            </w:r>
            <w:r>
              <w:rPr>
                <w:rFonts w:eastAsiaTheme="minorEastAsia"/>
                <w:lang w:eastAsia="zh-CN"/>
              </w:rPr>
              <w:t>JTU</w:t>
            </w:r>
          </w:p>
        </w:tc>
        <w:tc>
          <w:tcPr>
            <w:tcW w:w="1843" w:type="dxa"/>
          </w:tcPr>
          <w:p w14:paraId="1B23E0B6" w14:textId="77777777" w:rsidR="00823798" w:rsidRPr="00C12AA7" w:rsidRDefault="00823798" w:rsidP="0030255D">
            <w:r w:rsidRPr="00823798">
              <w:t>Option 1</w:t>
            </w:r>
          </w:p>
        </w:tc>
        <w:tc>
          <w:tcPr>
            <w:tcW w:w="5511" w:type="dxa"/>
          </w:tcPr>
          <w:p w14:paraId="4A70661B" w14:textId="77777777" w:rsidR="00823798" w:rsidRPr="00F86CE9" w:rsidRDefault="00823798" w:rsidP="001454EE">
            <w:r w:rsidRPr="00823798">
              <w:t xml:space="preserve">There may be the problem of UE missing the session modification notification for option2. As a result, additional enhancements may be needed to compensate for that. And this may be </w:t>
            </w:r>
            <w:r w:rsidRPr="00823798">
              <w:lastRenderedPageBreak/>
              <w:t>too complicated.</w:t>
            </w:r>
          </w:p>
        </w:tc>
      </w:tr>
      <w:tr w:rsidR="00485F2D" w14:paraId="01330BF9" w14:textId="77777777">
        <w:tc>
          <w:tcPr>
            <w:tcW w:w="2263" w:type="dxa"/>
          </w:tcPr>
          <w:p w14:paraId="7A8730F4" w14:textId="77777777" w:rsidR="00485F2D" w:rsidRPr="006331DD" w:rsidRDefault="00485F2D" w:rsidP="00485F2D">
            <w:pPr>
              <w:rPr>
                <w:rFonts w:eastAsia="SimSun"/>
                <w:bCs/>
                <w:lang w:eastAsia="zh-CN"/>
              </w:rPr>
            </w:pPr>
            <w:r>
              <w:rPr>
                <w:rFonts w:eastAsia="SimSun"/>
                <w:bCs/>
                <w:lang w:eastAsia="zh-CN"/>
              </w:rPr>
              <w:lastRenderedPageBreak/>
              <w:t>Samsung</w:t>
            </w:r>
          </w:p>
        </w:tc>
        <w:tc>
          <w:tcPr>
            <w:tcW w:w="1843" w:type="dxa"/>
          </w:tcPr>
          <w:p w14:paraId="2F6E0D6F" w14:textId="77777777" w:rsidR="00485F2D" w:rsidRPr="006331DD" w:rsidRDefault="00485F2D" w:rsidP="00485F2D">
            <w:pPr>
              <w:rPr>
                <w:rFonts w:eastAsia="SimSun"/>
                <w:bCs/>
                <w:lang w:eastAsia="zh-CN"/>
              </w:rPr>
            </w:pPr>
            <w:r>
              <w:rPr>
                <w:rFonts w:eastAsia="SimSun"/>
                <w:bCs/>
                <w:lang w:eastAsia="zh-CN"/>
              </w:rPr>
              <w:t>Option-1</w:t>
            </w:r>
          </w:p>
        </w:tc>
        <w:tc>
          <w:tcPr>
            <w:tcW w:w="5511" w:type="dxa"/>
          </w:tcPr>
          <w:p w14:paraId="2C061A7E" w14:textId="77777777" w:rsidR="00485F2D" w:rsidRPr="006331DD" w:rsidRDefault="00485F2D" w:rsidP="0098543A">
            <w:pPr>
              <w:rPr>
                <w:rFonts w:eastAsia="SimSun"/>
                <w:bCs/>
                <w:lang w:eastAsia="zh-CN"/>
              </w:rPr>
            </w:pPr>
            <w:r>
              <w:rPr>
                <w:rFonts w:eastAsia="SimSun"/>
                <w:bCs/>
                <w:lang w:eastAsia="zh-CN"/>
              </w:rPr>
              <w:t>We think SC-PTM approach is sufficient</w:t>
            </w:r>
            <w:r w:rsidR="004E6175">
              <w:rPr>
                <w:rFonts w:eastAsia="SimSun"/>
                <w:bCs/>
                <w:lang w:eastAsia="zh-CN"/>
              </w:rPr>
              <w:t xml:space="preserve">. </w:t>
            </w:r>
            <w:r>
              <w:rPr>
                <w:rFonts w:eastAsia="SimSun"/>
                <w:bCs/>
                <w:lang w:eastAsia="zh-CN"/>
              </w:rPr>
              <w:t>Typically, with large modification period for MCCH in DM2 and same reception occasion for change notification and MCCH, there seems no much benefit with additional indication of session configuration modification. We prefer to keep the separation of regular MCCH monitoring for UEs actively receiving service and change notification monitoring for UEs interested but not actively receiving service</w:t>
            </w:r>
            <w:r w:rsidR="006C1D38">
              <w:rPr>
                <w:rFonts w:eastAsia="SimSun"/>
                <w:bCs/>
                <w:lang w:eastAsia="zh-CN"/>
              </w:rPr>
              <w:t>.</w:t>
            </w:r>
            <w:r w:rsidR="004E6175">
              <w:rPr>
                <w:rFonts w:eastAsia="SimSun"/>
                <w:bCs/>
                <w:lang w:eastAsia="zh-CN"/>
              </w:rPr>
              <w:t xml:space="preserve"> </w:t>
            </w:r>
          </w:p>
        </w:tc>
      </w:tr>
      <w:tr w:rsidR="00F4608B" w14:paraId="53F9F876" w14:textId="77777777">
        <w:tc>
          <w:tcPr>
            <w:tcW w:w="2263" w:type="dxa"/>
          </w:tcPr>
          <w:p w14:paraId="3A79A002" w14:textId="7DCDA4D8" w:rsidR="00F4608B" w:rsidRDefault="00F4608B" w:rsidP="00485F2D">
            <w:pPr>
              <w:rPr>
                <w:rFonts w:eastAsia="SimSun"/>
                <w:bCs/>
                <w:lang w:eastAsia="zh-CN"/>
              </w:rPr>
            </w:pPr>
            <w:r>
              <w:rPr>
                <w:rFonts w:eastAsia="SimSun"/>
                <w:bCs/>
                <w:lang w:eastAsia="zh-CN"/>
              </w:rPr>
              <w:t>Ericsson</w:t>
            </w:r>
          </w:p>
        </w:tc>
        <w:tc>
          <w:tcPr>
            <w:tcW w:w="1843" w:type="dxa"/>
          </w:tcPr>
          <w:p w14:paraId="66FC36FA" w14:textId="49972848" w:rsidR="00F4608B" w:rsidRDefault="00F4608B" w:rsidP="00485F2D">
            <w:pPr>
              <w:rPr>
                <w:rFonts w:eastAsia="SimSun"/>
                <w:bCs/>
                <w:lang w:eastAsia="zh-CN"/>
              </w:rPr>
            </w:pPr>
            <w:r>
              <w:rPr>
                <w:rFonts w:eastAsia="SimSun"/>
                <w:bCs/>
                <w:lang w:eastAsia="zh-CN"/>
              </w:rPr>
              <w:t>Option 2</w:t>
            </w:r>
          </w:p>
        </w:tc>
        <w:tc>
          <w:tcPr>
            <w:tcW w:w="5511" w:type="dxa"/>
          </w:tcPr>
          <w:p w14:paraId="493C7707" w14:textId="2E451DF0" w:rsidR="00F4608B" w:rsidRDefault="008119B7" w:rsidP="0098543A">
            <w:pPr>
              <w:rPr>
                <w:rFonts w:eastAsia="SimSun"/>
                <w:bCs/>
                <w:lang w:eastAsia="zh-CN"/>
              </w:rPr>
            </w:pPr>
            <w:r>
              <w:rPr>
                <w:rFonts w:eastAsia="SimSun"/>
                <w:bCs/>
                <w:lang w:eastAsia="zh-CN"/>
              </w:rPr>
              <w:t xml:space="preserve">In case RAN1 confirms that a separate bit is available for </w:t>
            </w:r>
            <w:r w:rsidR="00746165">
              <w:rPr>
                <w:rFonts w:eastAsia="SimSun"/>
                <w:bCs/>
                <w:lang w:eastAsia="zh-CN"/>
              </w:rPr>
              <w:t xml:space="preserve">"modification" without impacting the robustness, we do not quite follow the potential problems that other companies refer to. </w:t>
            </w:r>
          </w:p>
          <w:p w14:paraId="74D6153F" w14:textId="11B24BC6" w:rsidR="00746165" w:rsidRDefault="00746165" w:rsidP="0098543A">
            <w:pPr>
              <w:rPr>
                <w:rFonts w:eastAsia="SimSun"/>
                <w:bCs/>
                <w:lang w:eastAsia="zh-CN"/>
              </w:rPr>
            </w:pPr>
            <w:r>
              <w:rPr>
                <w:rFonts w:eastAsia="SimSun"/>
                <w:bCs/>
                <w:lang w:eastAsia="zh-CN"/>
              </w:rPr>
              <w:t>We assume that "modification" can include both a change in the configuration and session stop? We assume that when "modification" is indicated, the UE needs to re-acquire the MCCH anyways to check what exactly has changed?</w:t>
            </w:r>
          </w:p>
        </w:tc>
      </w:tr>
      <w:tr w:rsidR="0011149A" w14:paraId="0B12F17A" w14:textId="77777777">
        <w:tc>
          <w:tcPr>
            <w:tcW w:w="2263" w:type="dxa"/>
          </w:tcPr>
          <w:p w14:paraId="20F4AC80" w14:textId="489D33AD" w:rsidR="0011149A" w:rsidRDefault="0011149A"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658A5D13" w14:textId="336A0A0F" w:rsidR="0011149A" w:rsidRDefault="00523F76"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0821930C" w14:textId="21FE818D" w:rsidR="0011149A" w:rsidRDefault="0047596E" w:rsidP="0098543A">
            <w:pPr>
              <w:rPr>
                <w:rFonts w:eastAsia="SimSun"/>
                <w:bCs/>
                <w:lang w:eastAsia="zh-CN"/>
              </w:rPr>
            </w:pPr>
            <w:r>
              <w:rPr>
                <w:rFonts w:eastAsia="SimSun"/>
                <w:bCs/>
                <w:lang w:eastAsia="zh-CN"/>
              </w:rPr>
              <w:t xml:space="preserve">For UE power saving, the SC-PTM </w:t>
            </w:r>
            <w:r w:rsidR="0005013E">
              <w:rPr>
                <w:rFonts w:eastAsia="SimSun"/>
                <w:bCs/>
                <w:lang w:eastAsia="zh-CN"/>
              </w:rPr>
              <w:t xml:space="preserve">scheme </w:t>
            </w:r>
            <w:r>
              <w:rPr>
                <w:rFonts w:eastAsia="SimSun"/>
                <w:bCs/>
                <w:lang w:eastAsia="zh-CN"/>
              </w:rPr>
              <w:t xml:space="preserve">for NB-IoT can be reused as </w:t>
            </w:r>
            <w:r w:rsidR="009B1DAC">
              <w:rPr>
                <w:rFonts w:eastAsia="SimSun"/>
                <w:bCs/>
                <w:lang w:eastAsia="zh-CN"/>
              </w:rPr>
              <w:t xml:space="preserve">the </w:t>
            </w:r>
            <w:r>
              <w:rPr>
                <w:rFonts w:eastAsia="SimSun"/>
                <w:bCs/>
                <w:lang w:eastAsia="zh-CN"/>
              </w:rPr>
              <w:t xml:space="preserve">baseline. </w:t>
            </w:r>
          </w:p>
        </w:tc>
      </w:tr>
      <w:tr w:rsidR="00093438" w14:paraId="2D615D0A" w14:textId="77777777">
        <w:tc>
          <w:tcPr>
            <w:tcW w:w="2263" w:type="dxa"/>
          </w:tcPr>
          <w:p w14:paraId="4C818432" w14:textId="2148B187" w:rsidR="00093438" w:rsidRDefault="00093438" w:rsidP="00485F2D">
            <w:pPr>
              <w:rPr>
                <w:rFonts w:eastAsia="SimSun" w:hint="eastAsia"/>
                <w:bCs/>
                <w:lang w:eastAsia="zh-CN"/>
              </w:rPr>
            </w:pPr>
            <w:r>
              <w:rPr>
                <w:rFonts w:eastAsia="SimSun"/>
                <w:bCs/>
                <w:lang w:eastAsia="zh-CN"/>
              </w:rPr>
              <w:t>Qualcomm</w:t>
            </w:r>
          </w:p>
        </w:tc>
        <w:tc>
          <w:tcPr>
            <w:tcW w:w="1843" w:type="dxa"/>
          </w:tcPr>
          <w:p w14:paraId="1FB95299" w14:textId="69692C87" w:rsidR="00093438" w:rsidRDefault="00093438" w:rsidP="00485F2D">
            <w:pPr>
              <w:rPr>
                <w:rFonts w:eastAsia="SimSun" w:hint="eastAsia"/>
                <w:bCs/>
                <w:lang w:eastAsia="zh-CN"/>
              </w:rPr>
            </w:pPr>
            <w:r>
              <w:rPr>
                <w:rFonts w:eastAsia="SimSun"/>
                <w:bCs/>
                <w:lang w:eastAsia="zh-CN"/>
              </w:rPr>
              <w:t>Option 2</w:t>
            </w:r>
          </w:p>
        </w:tc>
        <w:tc>
          <w:tcPr>
            <w:tcW w:w="5511" w:type="dxa"/>
          </w:tcPr>
          <w:p w14:paraId="23A288A8" w14:textId="4F4E3651" w:rsidR="00093438" w:rsidRDefault="00B108AE" w:rsidP="0098543A">
            <w:pPr>
              <w:rPr>
                <w:rFonts w:eastAsia="SimSun"/>
                <w:bCs/>
                <w:lang w:eastAsia="zh-CN"/>
              </w:rPr>
            </w:pPr>
            <w:r>
              <w:rPr>
                <w:rFonts w:eastAsia="SimSun"/>
                <w:bCs/>
                <w:lang w:eastAsia="zh-CN"/>
              </w:rPr>
              <w:t>Same view as Ericsson</w:t>
            </w:r>
          </w:p>
        </w:tc>
      </w:tr>
    </w:tbl>
    <w:p w14:paraId="1E5F0BC7" w14:textId="77777777" w:rsidR="00D33E04" w:rsidRDefault="00D33E04">
      <w:pPr>
        <w:rPr>
          <w:lang w:val="en-GB" w:eastAsia="en-US"/>
        </w:rPr>
      </w:pPr>
    </w:p>
    <w:p w14:paraId="3F538D3D" w14:textId="77777777" w:rsidR="00D33E04" w:rsidRDefault="000236F8">
      <w:pPr>
        <w:rPr>
          <w:lang w:val="en-GB" w:eastAsia="en-US"/>
        </w:rPr>
      </w:pPr>
      <w:r>
        <w:rPr>
          <w:lang w:val="en-GB" w:eastAsia="en-US"/>
        </w:rPr>
        <w:t>Assuming the above proposal is agreeable, there is a further question on whether the problem of UE missing the notification which can happen for this approach should be somehow addressed.</w:t>
      </w:r>
    </w:p>
    <w:p w14:paraId="035E2821" w14:textId="77777777" w:rsidR="00D33E04" w:rsidRDefault="000236F8">
      <w:pPr>
        <w:rPr>
          <w:rFonts w:ascii="Calibri" w:eastAsia="Times New Roman" w:hAnsi="Calibri" w:cs="Calibri"/>
          <w:b/>
          <w:color w:val="000000"/>
          <w:lang w:val="en-GB" w:eastAsia="zh-CN"/>
        </w:rPr>
      </w:pPr>
      <w:r>
        <w:rPr>
          <w:rFonts w:eastAsia="SimSun"/>
          <w:b/>
          <w:bCs/>
          <w:lang w:eastAsia="zh-CN"/>
        </w:rPr>
        <w:t xml:space="preserve">Question 5: If option 2 is preferred, do companies think the issue of UE missing the session modification notification should be addressed? </w:t>
      </w:r>
    </w:p>
    <w:tbl>
      <w:tblPr>
        <w:tblStyle w:val="TableGrid"/>
        <w:tblW w:w="0" w:type="auto"/>
        <w:tblLook w:val="04A0" w:firstRow="1" w:lastRow="0" w:firstColumn="1" w:lastColumn="0" w:noHBand="0" w:noVBand="1"/>
      </w:tblPr>
      <w:tblGrid>
        <w:gridCol w:w="2263"/>
        <w:gridCol w:w="1843"/>
        <w:gridCol w:w="5511"/>
      </w:tblGrid>
      <w:tr w:rsidR="00D33E04" w14:paraId="464F5F0E" w14:textId="77777777">
        <w:tc>
          <w:tcPr>
            <w:tcW w:w="2263" w:type="dxa"/>
          </w:tcPr>
          <w:p w14:paraId="4E363661"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10D11084"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3F73534C" w14:textId="77777777" w:rsidR="00D33E04" w:rsidRDefault="000236F8">
            <w:pPr>
              <w:spacing w:after="180"/>
              <w:rPr>
                <w:rFonts w:eastAsia="SimSun"/>
                <w:b/>
                <w:bCs/>
                <w:lang w:eastAsia="zh-CN"/>
              </w:rPr>
            </w:pPr>
            <w:r>
              <w:rPr>
                <w:rFonts w:eastAsia="SimSun"/>
                <w:b/>
                <w:bCs/>
                <w:lang w:eastAsia="zh-CN"/>
              </w:rPr>
              <w:t>Comments</w:t>
            </w:r>
          </w:p>
        </w:tc>
      </w:tr>
      <w:tr w:rsidR="00D33E04" w14:paraId="2B35E2E4" w14:textId="77777777">
        <w:tc>
          <w:tcPr>
            <w:tcW w:w="2263" w:type="dxa"/>
          </w:tcPr>
          <w:p w14:paraId="6DFE6AC2"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4528A0A" w14:textId="77777777" w:rsidR="00D33E04" w:rsidRDefault="000236F8">
            <w:pPr>
              <w:spacing w:after="180"/>
              <w:rPr>
                <w:rFonts w:eastAsia="SimSun"/>
                <w:bCs/>
                <w:lang w:eastAsia="zh-CN"/>
              </w:rPr>
            </w:pPr>
            <w:r>
              <w:rPr>
                <w:rFonts w:eastAsia="SimSun" w:hint="eastAsia"/>
                <w:bCs/>
                <w:lang w:eastAsia="zh-CN"/>
              </w:rPr>
              <w:t>Dis</w:t>
            </w:r>
            <w:r>
              <w:rPr>
                <w:rFonts w:eastAsia="SimSun"/>
                <w:bCs/>
                <w:lang w:eastAsia="zh-CN"/>
              </w:rPr>
              <w:t>agree</w:t>
            </w:r>
          </w:p>
        </w:tc>
        <w:tc>
          <w:tcPr>
            <w:tcW w:w="5511" w:type="dxa"/>
          </w:tcPr>
          <w:p w14:paraId="7D867B52" w14:textId="77777777" w:rsidR="00D33E04" w:rsidRDefault="00D33E04">
            <w:pPr>
              <w:spacing w:after="180"/>
              <w:rPr>
                <w:rFonts w:eastAsia="SimSun"/>
                <w:bCs/>
                <w:lang w:eastAsia="zh-CN"/>
              </w:rPr>
            </w:pPr>
          </w:p>
        </w:tc>
      </w:tr>
      <w:tr w:rsidR="00D33E04" w14:paraId="69FA9A36" w14:textId="77777777">
        <w:tc>
          <w:tcPr>
            <w:tcW w:w="2263" w:type="dxa"/>
          </w:tcPr>
          <w:p w14:paraId="4D4E001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44668C8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2D2B1CBF" w14:textId="77777777" w:rsidR="00D33E04" w:rsidRDefault="00D33E04">
            <w:pPr>
              <w:spacing w:after="180"/>
              <w:rPr>
                <w:rFonts w:eastAsia="SimSun"/>
                <w:bCs/>
                <w:lang w:eastAsia="zh-CN"/>
              </w:rPr>
            </w:pPr>
          </w:p>
        </w:tc>
      </w:tr>
      <w:tr w:rsidR="00D33E04" w14:paraId="6453DDCE" w14:textId="77777777">
        <w:tc>
          <w:tcPr>
            <w:tcW w:w="2263" w:type="dxa"/>
          </w:tcPr>
          <w:p w14:paraId="4DFAE6C1"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2D734B7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w:t>
            </w:r>
          </w:p>
        </w:tc>
        <w:tc>
          <w:tcPr>
            <w:tcW w:w="5511" w:type="dxa"/>
          </w:tcPr>
          <w:p w14:paraId="3B23B7ED"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could be UE's implementation by monitoring the repeating transmission of such notification.</w:t>
            </w:r>
          </w:p>
        </w:tc>
      </w:tr>
      <w:tr w:rsidR="00ED3647" w14:paraId="09E7B520" w14:textId="77777777">
        <w:tc>
          <w:tcPr>
            <w:tcW w:w="2263" w:type="dxa"/>
          </w:tcPr>
          <w:p w14:paraId="00711875" w14:textId="77777777" w:rsidR="00ED3647" w:rsidRPr="00E8629F" w:rsidRDefault="00ED3647" w:rsidP="00ED3647">
            <w:pPr>
              <w:rPr>
                <w:bCs/>
                <w:lang w:eastAsia="ja-JP"/>
              </w:rPr>
            </w:pPr>
            <w:r>
              <w:rPr>
                <w:rFonts w:hint="eastAsia"/>
                <w:bCs/>
                <w:lang w:eastAsia="ja-JP"/>
              </w:rPr>
              <w:t>K</w:t>
            </w:r>
            <w:r>
              <w:rPr>
                <w:bCs/>
                <w:lang w:eastAsia="ja-JP"/>
              </w:rPr>
              <w:t xml:space="preserve">yocera </w:t>
            </w:r>
          </w:p>
        </w:tc>
        <w:tc>
          <w:tcPr>
            <w:tcW w:w="1843" w:type="dxa"/>
          </w:tcPr>
          <w:p w14:paraId="0DC3F435" w14:textId="77777777" w:rsidR="00ED3647" w:rsidRPr="00E8629F" w:rsidRDefault="00ED3647" w:rsidP="00ED3647">
            <w:pPr>
              <w:rPr>
                <w:bCs/>
                <w:lang w:eastAsia="ja-JP"/>
              </w:rPr>
            </w:pPr>
            <w:r>
              <w:rPr>
                <w:rFonts w:hint="eastAsia"/>
                <w:bCs/>
                <w:lang w:eastAsia="ja-JP"/>
              </w:rPr>
              <w:t>D</w:t>
            </w:r>
            <w:r>
              <w:rPr>
                <w:bCs/>
                <w:lang w:eastAsia="ja-JP"/>
              </w:rPr>
              <w:t>isagree</w:t>
            </w:r>
          </w:p>
        </w:tc>
        <w:tc>
          <w:tcPr>
            <w:tcW w:w="5511" w:type="dxa"/>
          </w:tcPr>
          <w:p w14:paraId="317C5578"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UE, which misses the notification in poor radio condition, will likely miss MCCH. So, we assume the risk of service interruption due to missing of notification or MCCH is not the issue specific to </w:t>
            </w:r>
            <w:r w:rsidRPr="00ED3647">
              <w:rPr>
                <w:rFonts w:ascii="Arial" w:hAnsi="Arial" w:cs="Arial"/>
                <w:bCs/>
                <w:lang w:eastAsia="ja-JP"/>
              </w:rPr>
              <w:lastRenderedPageBreak/>
              <w:t xml:space="preserve">Option 2. </w:t>
            </w:r>
          </w:p>
        </w:tc>
      </w:tr>
      <w:tr w:rsidR="003146F2" w14:paraId="6A482F79" w14:textId="77777777">
        <w:tc>
          <w:tcPr>
            <w:tcW w:w="2263" w:type="dxa"/>
          </w:tcPr>
          <w:p w14:paraId="191C4443" w14:textId="77777777" w:rsidR="003146F2" w:rsidRDefault="003146F2" w:rsidP="003146F2">
            <w:pPr>
              <w:rPr>
                <w:bCs/>
                <w:lang w:eastAsia="ja-JP"/>
              </w:rPr>
            </w:pPr>
            <w:r>
              <w:rPr>
                <w:bCs/>
                <w:lang w:eastAsia="ja-JP"/>
              </w:rPr>
              <w:lastRenderedPageBreak/>
              <w:t>Xiaomi</w:t>
            </w:r>
          </w:p>
        </w:tc>
        <w:tc>
          <w:tcPr>
            <w:tcW w:w="1843" w:type="dxa"/>
          </w:tcPr>
          <w:p w14:paraId="6C737FF0" w14:textId="77777777" w:rsidR="003146F2" w:rsidRDefault="003146F2" w:rsidP="003146F2">
            <w:pPr>
              <w:rPr>
                <w:bCs/>
                <w:lang w:eastAsia="ja-JP"/>
              </w:rPr>
            </w:pPr>
            <w:r>
              <w:rPr>
                <w:bCs/>
                <w:lang w:eastAsia="ja-JP"/>
              </w:rPr>
              <w:t>Disagree</w:t>
            </w:r>
          </w:p>
        </w:tc>
        <w:tc>
          <w:tcPr>
            <w:tcW w:w="5511" w:type="dxa"/>
          </w:tcPr>
          <w:p w14:paraId="26000839" w14:textId="77777777" w:rsidR="003146F2" w:rsidRPr="00ED3647" w:rsidRDefault="003146F2" w:rsidP="003146F2">
            <w:pPr>
              <w:rPr>
                <w:rFonts w:ascii="Arial" w:hAnsi="Arial" w:cs="Arial"/>
                <w:bCs/>
                <w:lang w:eastAsia="ja-JP"/>
              </w:rPr>
            </w:pPr>
            <w:r>
              <w:rPr>
                <w:rFonts w:ascii="Arial" w:hAnsi="Arial" w:cs="Arial"/>
                <w:bCs/>
                <w:lang w:eastAsia="ja-JP"/>
              </w:rPr>
              <w:t>Not sure whether this is a critical issue as the UE would anyway be required to read the notification in every MCCH modification period. Maybe this can be discussed in RAN1.</w:t>
            </w:r>
          </w:p>
        </w:tc>
      </w:tr>
      <w:tr w:rsidR="00A85954" w14:paraId="67E395B1" w14:textId="77777777">
        <w:tc>
          <w:tcPr>
            <w:tcW w:w="2263" w:type="dxa"/>
          </w:tcPr>
          <w:p w14:paraId="6E521AB5" w14:textId="77777777" w:rsidR="00A85954" w:rsidRPr="00A85954" w:rsidRDefault="00A85954" w:rsidP="003146F2">
            <w:pPr>
              <w:rPr>
                <w:rFonts w:eastAsiaTheme="minorEastAsia"/>
                <w:bCs/>
                <w:lang w:eastAsia="zh-CN"/>
              </w:rPr>
            </w:pPr>
            <w:r>
              <w:rPr>
                <w:rFonts w:eastAsiaTheme="minorEastAsia" w:hint="eastAsia"/>
                <w:bCs/>
                <w:lang w:eastAsia="zh-CN"/>
              </w:rPr>
              <w:t>CATT</w:t>
            </w:r>
          </w:p>
        </w:tc>
        <w:tc>
          <w:tcPr>
            <w:tcW w:w="1843" w:type="dxa"/>
          </w:tcPr>
          <w:p w14:paraId="5ED78538" w14:textId="77777777" w:rsidR="00A85954" w:rsidRDefault="00A85954" w:rsidP="003146F2">
            <w:pPr>
              <w:rPr>
                <w:bCs/>
                <w:lang w:eastAsia="ja-JP"/>
              </w:rPr>
            </w:pPr>
            <w:r>
              <w:rPr>
                <w:bCs/>
                <w:lang w:eastAsia="ja-JP"/>
              </w:rPr>
              <w:t>Disagree</w:t>
            </w:r>
          </w:p>
        </w:tc>
        <w:tc>
          <w:tcPr>
            <w:tcW w:w="5511" w:type="dxa"/>
          </w:tcPr>
          <w:p w14:paraId="0D1E8BBD" w14:textId="77777777" w:rsidR="00A85954" w:rsidRDefault="00A85954" w:rsidP="003146F2">
            <w:pPr>
              <w:rPr>
                <w:rFonts w:ascii="Arial" w:hAnsi="Arial" w:cs="Arial"/>
                <w:bCs/>
                <w:lang w:eastAsia="ja-JP"/>
              </w:rPr>
            </w:pPr>
          </w:p>
        </w:tc>
      </w:tr>
      <w:tr w:rsidR="00823798" w14:paraId="325F01D2" w14:textId="77777777">
        <w:tc>
          <w:tcPr>
            <w:tcW w:w="2263" w:type="dxa"/>
          </w:tcPr>
          <w:p w14:paraId="20F2A4CF" w14:textId="77777777" w:rsidR="00823798" w:rsidRDefault="00823798" w:rsidP="003146F2">
            <w:pPr>
              <w:rPr>
                <w:rFonts w:eastAsiaTheme="minorEastAsia"/>
                <w:bCs/>
                <w:lang w:eastAsia="zh-CN"/>
              </w:rPr>
            </w:pPr>
            <w:r>
              <w:rPr>
                <w:rFonts w:eastAsiaTheme="minorEastAsia" w:hint="eastAsia"/>
                <w:bCs/>
                <w:lang w:eastAsia="zh-CN"/>
              </w:rPr>
              <w:t>S</w:t>
            </w:r>
            <w:r>
              <w:rPr>
                <w:rFonts w:eastAsiaTheme="minorEastAsia"/>
                <w:bCs/>
                <w:lang w:eastAsia="zh-CN"/>
              </w:rPr>
              <w:t>JTU</w:t>
            </w:r>
          </w:p>
        </w:tc>
        <w:tc>
          <w:tcPr>
            <w:tcW w:w="1843" w:type="dxa"/>
          </w:tcPr>
          <w:p w14:paraId="17A95632" w14:textId="77777777" w:rsidR="00823798" w:rsidRPr="00823798" w:rsidRDefault="00823798" w:rsidP="003146F2">
            <w:pPr>
              <w:rPr>
                <w:rFonts w:eastAsiaTheme="minorEastAsia"/>
                <w:bCs/>
                <w:lang w:eastAsia="zh-CN"/>
              </w:rPr>
            </w:pPr>
            <w:r>
              <w:rPr>
                <w:rFonts w:eastAsiaTheme="minorEastAsia" w:hint="eastAsia"/>
                <w:bCs/>
                <w:lang w:eastAsia="zh-CN"/>
              </w:rPr>
              <w:t>D</w:t>
            </w:r>
            <w:r>
              <w:rPr>
                <w:rFonts w:eastAsiaTheme="minorEastAsia"/>
                <w:bCs/>
                <w:lang w:eastAsia="zh-CN"/>
              </w:rPr>
              <w:t>isagree</w:t>
            </w:r>
          </w:p>
        </w:tc>
        <w:tc>
          <w:tcPr>
            <w:tcW w:w="5511" w:type="dxa"/>
          </w:tcPr>
          <w:p w14:paraId="565C6A18" w14:textId="77777777" w:rsidR="00823798" w:rsidRDefault="00823798" w:rsidP="003146F2">
            <w:pPr>
              <w:rPr>
                <w:rFonts w:ascii="Arial" w:hAnsi="Arial" w:cs="Arial"/>
                <w:bCs/>
                <w:lang w:eastAsia="ja-JP"/>
              </w:rPr>
            </w:pPr>
          </w:p>
        </w:tc>
      </w:tr>
      <w:tr w:rsidR="00485F2D" w14:paraId="4AD47FC2" w14:textId="77777777">
        <w:tc>
          <w:tcPr>
            <w:tcW w:w="2263" w:type="dxa"/>
          </w:tcPr>
          <w:p w14:paraId="01D5ACBC"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7D505ACC" w14:textId="77777777" w:rsidR="00485F2D" w:rsidRPr="006331DD" w:rsidRDefault="00E07A8F" w:rsidP="00485F2D">
            <w:pPr>
              <w:rPr>
                <w:rFonts w:eastAsia="SimSun"/>
                <w:bCs/>
                <w:lang w:eastAsia="zh-CN"/>
              </w:rPr>
            </w:pPr>
            <w:r>
              <w:rPr>
                <w:rFonts w:eastAsia="SimSun"/>
                <w:bCs/>
                <w:lang w:eastAsia="zh-CN"/>
              </w:rPr>
              <w:t>Disagree</w:t>
            </w:r>
          </w:p>
        </w:tc>
        <w:tc>
          <w:tcPr>
            <w:tcW w:w="5511" w:type="dxa"/>
          </w:tcPr>
          <w:p w14:paraId="0EB82E4A" w14:textId="77777777" w:rsidR="00485F2D" w:rsidRDefault="00485F2D" w:rsidP="00485F2D">
            <w:pPr>
              <w:rPr>
                <w:rFonts w:ascii="Arial" w:hAnsi="Arial" w:cs="Arial"/>
                <w:bCs/>
                <w:lang w:eastAsia="ja-JP"/>
              </w:rPr>
            </w:pPr>
          </w:p>
        </w:tc>
      </w:tr>
      <w:tr w:rsidR="008759F2" w14:paraId="775BA9B2" w14:textId="77777777">
        <w:tc>
          <w:tcPr>
            <w:tcW w:w="2263" w:type="dxa"/>
          </w:tcPr>
          <w:p w14:paraId="799C4350" w14:textId="15A26450" w:rsidR="008759F2" w:rsidRDefault="008759F2" w:rsidP="00485F2D">
            <w:pPr>
              <w:rPr>
                <w:rFonts w:eastAsia="SimSun"/>
                <w:bCs/>
                <w:lang w:eastAsia="zh-CN"/>
              </w:rPr>
            </w:pPr>
            <w:r>
              <w:rPr>
                <w:rFonts w:eastAsia="SimSun"/>
                <w:bCs/>
                <w:lang w:eastAsia="zh-CN"/>
              </w:rPr>
              <w:t>Ericsson</w:t>
            </w:r>
          </w:p>
        </w:tc>
        <w:tc>
          <w:tcPr>
            <w:tcW w:w="1843" w:type="dxa"/>
          </w:tcPr>
          <w:p w14:paraId="7ACF3EAF" w14:textId="06EB2FB8" w:rsidR="008759F2" w:rsidRDefault="00FB52D0" w:rsidP="00485F2D">
            <w:pPr>
              <w:rPr>
                <w:rFonts w:eastAsia="SimSun"/>
                <w:bCs/>
                <w:lang w:eastAsia="zh-CN"/>
              </w:rPr>
            </w:pPr>
            <w:r>
              <w:rPr>
                <w:rFonts w:eastAsia="SimSun"/>
                <w:bCs/>
                <w:lang w:eastAsia="zh-CN"/>
              </w:rPr>
              <w:t>Probably not</w:t>
            </w:r>
          </w:p>
        </w:tc>
        <w:tc>
          <w:tcPr>
            <w:tcW w:w="5511" w:type="dxa"/>
          </w:tcPr>
          <w:p w14:paraId="7BA4ABB1" w14:textId="3DA64EED" w:rsidR="008759F2" w:rsidRDefault="00FB52D0" w:rsidP="00485F2D">
            <w:pPr>
              <w:rPr>
                <w:rFonts w:ascii="Arial" w:hAnsi="Arial" w:cs="Arial"/>
                <w:bCs/>
                <w:lang w:eastAsia="ja-JP"/>
              </w:rPr>
            </w:pPr>
            <w:r>
              <w:rPr>
                <w:rFonts w:ascii="Arial" w:hAnsi="Arial" w:cs="Arial"/>
                <w:bCs/>
                <w:lang w:eastAsia="ja-JP"/>
              </w:rPr>
              <w:t xml:space="preserve">In our understanding we need to wait for the RAN1 </w:t>
            </w:r>
            <w:r w:rsidR="002015AC">
              <w:rPr>
                <w:rFonts w:ascii="Arial" w:hAnsi="Arial" w:cs="Arial"/>
                <w:bCs/>
                <w:lang w:eastAsia="ja-JP"/>
              </w:rPr>
              <w:t xml:space="preserve">decisions, i.e. the expected missed detection probability. We assume that the missed detection can be rather low, and that no special action in RAN2 is needed. </w:t>
            </w:r>
            <w:proofErr w:type="gramStart"/>
            <w:r w:rsidR="002015AC">
              <w:rPr>
                <w:rFonts w:ascii="Arial" w:hAnsi="Arial" w:cs="Arial"/>
                <w:bCs/>
                <w:lang w:eastAsia="ja-JP"/>
              </w:rPr>
              <w:t>Furthermore</w:t>
            </w:r>
            <w:proofErr w:type="gramEnd"/>
            <w:r w:rsidR="002015AC">
              <w:rPr>
                <w:rFonts w:ascii="Arial" w:hAnsi="Arial" w:cs="Arial"/>
                <w:bCs/>
                <w:lang w:eastAsia="ja-JP"/>
              </w:rPr>
              <w:t xml:space="preserve"> we understand that</w:t>
            </w:r>
            <w:r w:rsidR="00730F12">
              <w:rPr>
                <w:rFonts w:ascii="Arial" w:hAnsi="Arial" w:cs="Arial"/>
                <w:bCs/>
                <w:lang w:eastAsia="ja-JP"/>
              </w:rPr>
              <w:t xml:space="preserve"> missed detection is that same for "start" and "modification" notification. </w:t>
            </w:r>
            <w:r w:rsidR="00582237">
              <w:rPr>
                <w:rFonts w:ascii="Arial" w:hAnsi="Arial" w:cs="Arial"/>
                <w:bCs/>
                <w:lang w:eastAsia="ja-JP"/>
              </w:rPr>
              <w:t xml:space="preserve">The impact of missing a "start" seems also more serious then missing a "modification", i.e. a change/stop may also be noticed because the reception actually stops. </w:t>
            </w:r>
          </w:p>
        </w:tc>
      </w:tr>
      <w:tr w:rsidR="00C2347D" w14:paraId="546FCBB1" w14:textId="77777777">
        <w:tc>
          <w:tcPr>
            <w:tcW w:w="2263" w:type="dxa"/>
          </w:tcPr>
          <w:p w14:paraId="246E4A27" w14:textId="078DE808" w:rsidR="00C2347D" w:rsidRDefault="00C2347D"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361F6F85" w14:textId="5DDE659F" w:rsidR="00C2347D" w:rsidRDefault="00AE727E" w:rsidP="00485F2D">
            <w:pPr>
              <w:rPr>
                <w:rFonts w:eastAsia="SimSun"/>
                <w:bCs/>
                <w:lang w:eastAsia="zh-CN"/>
              </w:rPr>
            </w:pPr>
            <w:r>
              <w:rPr>
                <w:rFonts w:eastAsia="SimSun" w:hint="eastAsia"/>
                <w:bCs/>
                <w:lang w:eastAsia="zh-CN"/>
              </w:rPr>
              <w:t>D</w:t>
            </w:r>
            <w:r>
              <w:rPr>
                <w:rFonts w:eastAsia="SimSun"/>
                <w:bCs/>
                <w:lang w:eastAsia="zh-CN"/>
              </w:rPr>
              <w:t>isagree</w:t>
            </w:r>
          </w:p>
        </w:tc>
        <w:tc>
          <w:tcPr>
            <w:tcW w:w="5511" w:type="dxa"/>
          </w:tcPr>
          <w:p w14:paraId="6F060161" w14:textId="310798B5" w:rsidR="00C2347D" w:rsidRPr="009D142A" w:rsidRDefault="009D142A" w:rsidP="00485F2D">
            <w:pPr>
              <w:rPr>
                <w:rFonts w:ascii="Arial" w:eastAsiaTheme="minorEastAsia" w:hAnsi="Arial" w:cs="Arial"/>
                <w:bCs/>
                <w:lang w:eastAsia="zh-CN"/>
              </w:rPr>
            </w:pPr>
            <w:r>
              <w:rPr>
                <w:rFonts w:ascii="Arial" w:eastAsiaTheme="minorEastAsia" w:hAnsi="Arial" w:cs="Arial" w:hint="eastAsia"/>
                <w:bCs/>
                <w:lang w:eastAsia="zh-CN"/>
              </w:rPr>
              <w:t>I</w:t>
            </w:r>
            <w:r>
              <w:rPr>
                <w:rFonts w:ascii="Arial" w:eastAsiaTheme="minorEastAsia" w:hAnsi="Arial" w:cs="Arial"/>
                <w:bCs/>
                <w:lang w:eastAsia="zh-CN"/>
              </w:rPr>
              <w:t>n our understanding, UE implementation can handle this</w:t>
            </w:r>
            <w:r w:rsidR="00E707A2">
              <w:rPr>
                <w:rFonts w:ascii="Arial" w:eastAsiaTheme="minorEastAsia" w:hAnsi="Arial" w:cs="Arial"/>
                <w:bCs/>
                <w:lang w:eastAsia="zh-CN"/>
              </w:rPr>
              <w:t>,</w:t>
            </w:r>
            <w:r>
              <w:rPr>
                <w:rFonts w:ascii="Arial" w:eastAsiaTheme="minorEastAsia" w:hAnsi="Arial" w:cs="Arial"/>
                <w:bCs/>
                <w:lang w:eastAsia="zh-CN"/>
              </w:rPr>
              <w:t xml:space="preserve"> and no specific normative work i</w:t>
            </w:r>
            <w:r w:rsidR="00AD2E5C">
              <w:rPr>
                <w:rFonts w:ascii="Arial" w:eastAsiaTheme="minorEastAsia" w:hAnsi="Arial" w:cs="Arial"/>
                <w:bCs/>
                <w:lang w:eastAsia="zh-CN"/>
              </w:rPr>
              <w:t>s</w:t>
            </w:r>
            <w:r>
              <w:rPr>
                <w:rFonts w:ascii="Arial" w:eastAsiaTheme="minorEastAsia" w:hAnsi="Arial" w:cs="Arial"/>
                <w:bCs/>
                <w:lang w:eastAsia="zh-CN"/>
              </w:rPr>
              <w:t xml:space="preserve"> needed.</w:t>
            </w:r>
          </w:p>
        </w:tc>
      </w:tr>
      <w:tr w:rsidR="00B108AE" w14:paraId="33D901F7" w14:textId="77777777">
        <w:tc>
          <w:tcPr>
            <w:tcW w:w="2263" w:type="dxa"/>
          </w:tcPr>
          <w:p w14:paraId="76135706" w14:textId="3A313F8A" w:rsidR="00B108AE" w:rsidRDefault="00B108AE" w:rsidP="00485F2D">
            <w:pPr>
              <w:rPr>
                <w:rFonts w:eastAsia="SimSun" w:hint="eastAsia"/>
                <w:bCs/>
                <w:lang w:eastAsia="zh-CN"/>
              </w:rPr>
            </w:pPr>
            <w:r>
              <w:rPr>
                <w:rFonts w:eastAsia="SimSun"/>
                <w:bCs/>
                <w:lang w:eastAsia="zh-CN"/>
              </w:rPr>
              <w:t>Qualcomm</w:t>
            </w:r>
          </w:p>
        </w:tc>
        <w:tc>
          <w:tcPr>
            <w:tcW w:w="1843" w:type="dxa"/>
          </w:tcPr>
          <w:p w14:paraId="5EFE758B" w14:textId="255FEE5C" w:rsidR="00B108AE" w:rsidRDefault="00B108AE" w:rsidP="00485F2D">
            <w:pPr>
              <w:rPr>
                <w:rFonts w:eastAsia="SimSun" w:hint="eastAsia"/>
                <w:bCs/>
                <w:lang w:eastAsia="zh-CN"/>
              </w:rPr>
            </w:pPr>
            <w:r>
              <w:rPr>
                <w:rFonts w:eastAsia="SimSun"/>
                <w:bCs/>
                <w:lang w:eastAsia="zh-CN"/>
              </w:rPr>
              <w:t>No need</w:t>
            </w:r>
          </w:p>
        </w:tc>
        <w:tc>
          <w:tcPr>
            <w:tcW w:w="5511" w:type="dxa"/>
          </w:tcPr>
          <w:p w14:paraId="62F032C8" w14:textId="18B0B202" w:rsidR="00B108AE" w:rsidRDefault="00B108AE" w:rsidP="00485F2D">
            <w:pPr>
              <w:rPr>
                <w:rFonts w:ascii="Arial" w:eastAsiaTheme="minorEastAsia" w:hAnsi="Arial" w:cs="Arial" w:hint="eastAsia"/>
                <w:bCs/>
                <w:lang w:eastAsia="zh-CN"/>
              </w:rPr>
            </w:pPr>
            <w:r>
              <w:rPr>
                <w:rFonts w:ascii="Arial" w:eastAsiaTheme="minorEastAsia" w:hAnsi="Arial" w:cs="Arial"/>
                <w:bCs/>
                <w:lang w:eastAsia="zh-CN"/>
              </w:rPr>
              <w:t>Same view as Ericsson</w:t>
            </w:r>
          </w:p>
        </w:tc>
      </w:tr>
    </w:tbl>
    <w:p w14:paraId="55361C21" w14:textId="77777777" w:rsidR="00D33E04" w:rsidRDefault="00D33E04">
      <w:pPr>
        <w:rPr>
          <w:lang w:val="en-GB" w:eastAsia="en-US"/>
        </w:rPr>
      </w:pPr>
    </w:p>
    <w:p w14:paraId="17E1F1FC" w14:textId="77777777" w:rsidR="00D33E04" w:rsidRDefault="000236F8">
      <w:pPr>
        <w:rPr>
          <w:lang w:val="en-GB" w:eastAsia="en-US"/>
        </w:rPr>
      </w:pPr>
      <w:r>
        <w:rPr>
          <w:lang w:val="en-GB" w:eastAsia="en-US"/>
        </w:rPr>
        <w:t>In [15], it is proposed to clarify that the MCCH change notification is sent in the first MCCH monitoring occasion of each MCCH repetition period, as in LTE. It seems beneficial to make this clarification (regardless of whether the notification is for session start only or for session modification as well).</w:t>
      </w:r>
    </w:p>
    <w:p w14:paraId="520D1BC6" w14:textId="77777777" w:rsidR="00D33E04" w:rsidRDefault="000236F8">
      <w:pPr>
        <w:rPr>
          <w:b/>
          <w:lang w:val="en-GB" w:eastAsia="en-US"/>
        </w:rPr>
      </w:pPr>
      <w:r>
        <w:rPr>
          <w:b/>
          <w:lang w:val="en-GB" w:eastAsia="en-US"/>
        </w:rPr>
        <w:t>Question 6: Do companies agree that the MCCH change notification is sent in the first MCCH monitoring occasion of each MCCH repetition period.</w:t>
      </w:r>
    </w:p>
    <w:tbl>
      <w:tblPr>
        <w:tblStyle w:val="TableGrid"/>
        <w:tblW w:w="0" w:type="auto"/>
        <w:tblLook w:val="04A0" w:firstRow="1" w:lastRow="0" w:firstColumn="1" w:lastColumn="0" w:noHBand="0" w:noVBand="1"/>
      </w:tblPr>
      <w:tblGrid>
        <w:gridCol w:w="2263"/>
        <w:gridCol w:w="1843"/>
        <w:gridCol w:w="5511"/>
      </w:tblGrid>
      <w:tr w:rsidR="00D33E04" w14:paraId="227DB192" w14:textId="77777777">
        <w:tc>
          <w:tcPr>
            <w:tcW w:w="2263" w:type="dxa"/>
          </w:tcPr>
          <w:p w14:paraId="5BEF62DB"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09B042EE" w14:textId="77777777" w:rsidR="00D33E04" w:rsidRDefault="000236F8">
            <w:pPr>
              <w:spacing w:after="180"/>
              <w:rPr>
                <w:rFonts w:eastAsia="SimSun"/>
                <w:b/>
                <w:bCs/>
                <w:lang w:eastAsia="zh-CN"/>
              </w:rPr>
            </w:pPr>
            <w:r>
              <w:rPr>
                <w:rFonts w:eastAsia="SimSun"/>
                <w:b/>
                <w:bCs/>
                <w:lang w:eastAsia="zh-CN"/>
              </w:rPr>
              <w:t>Agree/disagree</w:t>
            </w:r>
          </w:p>
        </w:tc>
        <w:tc>
          <w:tcPr>
            <w:tcW w:w="5511" w:type="dxa"/>
          </w:tcPr>
          <w:p w14:paraId="4A044FFE" w14:textId="77777777" w:rsidR="00D33E04" w:rsidRDefault="000236F8">
            <w:pPr>
              <w:spacing w:after="180"/>
              <w:rPr>
                <w:rFonts w:eastAsia="SimSun"/>
                <w:b/>
                <w:bCs/>
                <w:lang w:eastAsia="zh-CN"/>
              </w:rPr>
            </w:pPr>
            <w:r>
              <w:rPr>
                <w:rFonts w:eastAsia="SimSun"/>
                <w:b/>
                <w:bCs/>
                <w:lang w:eastAsia="zh-CN"/>
              </w:rPr>
              <w:t>Comments</w:t>
            </w:r>
          </w:p>
        </w:tc>
      </w:tr>
      <w:tr w:rsidR="00D33E04" w14:paraId="4EBDEA1C" w14:textId="77777777">
        <w:tc>
          <w:tcPr>
            <w:tcW w:w="2263" w:type="dxa"/>
          </w:tcPr>
          <w:p w14:paraId="4B11EFE7"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0A2D3DCC" w14:textId="77777777" w:rsidR="00D33E04" w:rsidRDefault="000236F8">
            <w:pPr>
              <w:spacing w:after="180"/>
              <w:rPr>
                <w:rFonts w:eastAsia="SimSun"/>
                <w:bCs/>
                <w:lang w:eastAsia="zh-CN"/>
              </w:rPr>
            </w:pPr>
            <w:r>
              <w:rPr>
                <w:rFonts w:eastAsia="SimSun"/>
                <w:bCs/>
                <w:lang w:eastAsia="zh-CN"/>
              </w:rPr>
              <w:t>Agree</w:t>
            </w:r>
          </w:p>
        </w:tc>
        <w:tc>
          <w:tcPr>
            <w:tcW w:w="5511" w:type="dxa"/>
          </w:tcPr>
          <w:p w14:paraId="04A87C87" w14:textId="77777777" w:rsidR="00D33E04" w:rsidRDefault="00D33E04">
            <w:pPr>
              <w:spacing w:after="180"/>
              <w:rPr>
                <w:rFonts w:eastAsia="SimSun"/>
                <w:bCs/>
                <w:lang w:eastAsia="zh-CN"/>
              </w:rPr>
            </w:pPr>
          </w:p>
        </w:tc>
      </w:tr>
      <w:tr w:rsidR="00D33E04" w14:paraId="38C11A78" w14:textId="77777777">
        <w:tc>
          <w:tcPr>
            <w:tcW w:w="2263" w:type="dxa"/>
          </w:tcPr>
          <w:p w14:paraId="66CB0E4F"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16F0DA3F" w14:textId="77777777" w:rsidR="00D33E04" w:rsidRDefault="000236F8">
            <w:pPr>
              <w:spacing w:after="180"/>
              <w:rPr>
                <w:rFonts w:eastAsia="SimSun"/>
                <w:bCs/>
                <w:lang w:eastAsia="zh-CN"/>
              </w:rPr>
            </w:pPr>
            <w:r>
              <w:rPr>
                <w:rFonts w:eastAsia="SimSun" w:hint="eastAsia"/>
                <w:bCs/>
                <w:lang w:eastAsia="zh-CN"/>
              </w:rPr>
              <w:t>Agree</w:t>
            </w:r>
          </w:p>
        </w:tc>
        <w:tc>
          <w:tcPr>
            <w:tcW w:w="5511" w:type="dxa"/>
          </w:tcPr>
          <w:p w14:paraId="30F16BCB" w14:textId="77777777" w:rsidR="00D33E04" w:rsidRDefault="00D33E04">
            <w:pPr>
              <w:spacing w:after="180"/>
              <w:rPr>
                <w:rFonts w:eastAsia="SimSun"/>
                <w:bCs/>
                <w:lang w:eastAsia="zh-CN"/>
              </w:rPr>
            </w:pPr>
          </w:p>
        </w:tc>
      </w:tr>
      <w:tr w:rsidR="00D33E04" w14:paraId="1AA9F459" w14:textId="77777777">
        <w:tc>
          <w:tcPr>
            <w:tcW w:w="2263" w:type="dxa"/>
          </w:tcPr>
          <w:p w14:paraId="6321519F"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10452D69"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Agree but</w:t>
            </w:r>
          </w:p>
        </w:tc>
        <w:tc>
          <w:tcPr>
            <w:tcW w:w="5511" w:type="dxa"/>
          </w:tcPr>
          <w:p w14:paraId="48EBD728"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But shall not limit the implementation to have better robustness.</w:t>
            </w:r>
          </w:p>
        </w:tc>
      </w:tr>
      <w:tr w:rsidR="00ED3647" w14:paraId="1F8A280E" w14:textId="77777777">
        <w:tc>
          <w:tcPr>
            <w:tcW w:w="2263" w:type="dxa"/>
          </w:tcPr>
          <w:p w14:paraId="050FB382" w14:textId="77777777" w:rsidR="00ED3647" w:rsidRPr="007E4948" w:rsidRDefault="00ED3647" w:rsidP="00ED3647">
            <w:pPr>
              <w:rPr>
                <w:bCs/>
                <w:lang w:eastAsia="ja-JP"/>
              </w:rPr>
            </w:pPr>
            <w:r>
              <w:rPr>
                <w:rFonts w:hint="eastAsia"/>
                <w:bCs/>
                <w:lang w:eastAsia="ja-JP"/>
              </w:rPr>
              <w:t>K</w:t>
            </w:r>
            <w:r>
              <w:rPr>
                <w:bCs/>
                <w:lang w:eastAsia="ja-JP"/>
              </w:rPr>
              <w:t xml:space="preserve">yocera </w:t>
            </w:r>
          </w:p>
        </w:tc>
        <w:tc>
          <w:tcPr>
            <w:tcW w:w="1843" w:type="dxa"/>
          </w:tcPr>
          <w:p w14:paraId="4666260B" w14:textId="77777777" w:rsidR="00ED3647" w:rsidRPr="007E4948" w:rsidRDefault="00ED3647" w:rsidP="00ED3647">
            <w:pPr>
              <w:rPr>
                <w:bCs/>
                <w:lang w:eastAsia="ja-JP"/>
              </w:rPr>
            </w:pPr>
            <w:r>
              <w:rPr>
                <w:rFonts w:hint="eastAsia"/>
                <w:bCs/>
                <w:lang w:eastAsia="ja-JP"/>
              </w:rPr>
              <w:t>A</w:t>
            </w:r>
            <w:r>
              <w:rPr>
                <w:bCs/>
                <w:lang w:eastAsia="ja-JP"/>
              </w:rPr>
              <w:t>gree</w:t>
            </w:r>
          </w:p>
        </w:tc>
        <w:tc>
          <w:tcPr>
            <w:tcW w:w="5511" w:type="dxa"/>
          </w:tcPr>
          <w:p w14:paraId="57CE4717" w14:textId="77777777" w:rsidR="00ED3647" w:rsidRDefault="00ED3647" w:rsidP="00ED3647">
            <w:pPr>
              <w:spacing w:after="180"/>
              <w:jc w:val="left"/>
              <w:rPr>
                <w:rFonts w:ascii="Arial" w:eastAsia="SimSun" w:hAnsi="Arial" w:cs="Arial"/>
                <w:bCs/>
                <w:lang w:eastAsia="zh-CN"/>
              </w:rPr>
            </w:pPr>
          </w:p>
        </w:tc>
      </w:tr>
      <w:tr w:rsidR="00F07B19" w14:paraId="7203A68A" w14:textId="77777777">
        <w:tc>
          <w:tcPr>
            <w:tcW w:w="2263" w:type="dxa"/>
          </w:tcPr>
          <w:p w14:paraId="122F6DBE"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4091BE88" w14:textId="77777777" w:rsidR="00F07B19" w:rsidRPr="00F07B19" w:rsidRDefault="00F07B19" w:rsidP="00ED3647">
            <w:pPr>
              <w:rPr>
                <w:rFonts w:eastAsia="PMingLiU"/>
                <w:bCs/>
              </w:rPr>
            </w:pPr>
            <w:r>
              <w:rPr>
                <w:rFonts w:eastAsia="PMingLiU" w:hint="eastAsia"/>
                <w:bCs/>
              </w:rPr>
              <w:t>A</w:t>
            </w:r>
            <w:r>
              <w:rPr>
                <w:rFonts w:eastAsia="PMingLiU"/>
                <w:bCs/>
              </w:rPr>
              <w:t>gree</w:t>
            </w:r>
          </w:p>
        </w:tc>
        <w:tc>
          <w:tcPr>
            <w:tcW w:w="5511" w:type="dxa"/>
          </w:tcPr>
          <w:p w14:paraId="32473D33" w14:textId="77777777" w:rsidR="00F07B19" w:rsidRDefault="00F07B19" w:rsidP="00ED3647">
            <w:pPr>
              <w:spacing w:after="180"/>
              <w:jc w:val="left"/>
              <w:rPr>
                <w:rFonts w:ascii="Arial" w:eastAsia="SimSun" w:hAnsi="Arial" w:cs="Arial"/>
                <w:bCs/>
                <w:lang w:eastAsia="zh-CN"/>
              </w:rPr>
            </w:pPr>
          </w:p>
        </w:tc>
      </w:tr>
      <w:tr w:rsidR="0083630E" w14:paraId="3DC3ED46" w14:textId="77777777">
        <w:tc>
          <w:tcPr>
            <w:tcW w:w="2263" w:type="dxa"/>
          </w:tcPr>
          <w:p w14:paraId="1118F43F" w14:textId="77777777" w:rsidR="0083630E" w:rsidRDefault="0083630E" w:rsidP="0083630E">
            <w:pPr>
              <w:rPr>
                <w:bCs/>
                <w:lang w:eastAsia="ja-JP"/>
              </w:rPr>
            </w:pPr>
            <w:r>
              <w:rPr>
                <w:bCs/>
                <w:lang w:eastAsia="ja-JP"/>
              </w:rPr>
              <w:t>Xiaomi</w:t>
            </w:r>
          </w:p>
        </w:tc>
        <w:tc>
          <w:tcPr>
            <w:tcW w:w="1843" w:type="dxa"/>
          </w:tcPr>
          <w:p w14:paraId="055ECEF6" w14:textId="77777777" w:rsidR="0083630E" w:rsidRDefault="0083630E" w:rsidP="0083630E">
            <w:pPr>
              <w:rPr>
                <w:bCs/>
                <w:lang w:eastAsia="ja-JP"/>
              </w:rPr>
            </w:pPr>
            <w:r>
              <w:rPr>
                <w:bCs/>
                <w:lang w:eastAsia="ja-JP"/>
              </w:rPr>
              <w:t>Agree</w:t>
            </w:r>
          </w:p>
        </w:tc>
        <w:tc>
          <w:tcPr>
            <w:tcW w:w="5511" w:type="dxa"/>
          </w:tcPr>
          <w:p w14:paraId="21365E14" w14:textId="77777777" w:rsidR="0083630E" w:rsidRDefault="0083630E" w:rsidP="0083630E">
            <w:pPr>
              <w:spacing w:after="180"/>
              <w:jc w:val="left"/>
              <w:rPr>
                <w:rFonts w:ascii="Arial" w:eastAsia="SimSun" w:hAnsi="Arial" w:cs="Arial"/>
                <w:bCs/>
                <w:lang w:eastAsia="zh-CN"/>
              </w:rPr>
            </w:pPr>
          </w:p>
        </w:tc>
      </w:tr>
      <w:tr w:rsidR="00A85954" w14:paraId="385336EC" w14:textId="77777777">
        <w:tc>
          <w:tcPr>
            <w:tcW w:w="2263" w:type="dxa"/>
          </w:tcPr>
          <w:p w14:paraId="20725F43" w14:textId="77777777" w:rsidR="00A85954" w:rsidRPr="006331DD" w:rsidRDefault="00A85954" w:rsidP="00D92812">
            <w:pPr>
              <w:rPr>
                <w:rFonts w:eastAsia="SimSun"/>
                <w:bCs/>
                <w:lang w:eastAsia="zh-CN"/>
              </w:rPr>
            </w:pPr>
            <w:r>
              <w:rPr>
                <w:rFonts w:eastAsia="SimSun" w:hint="eastAsia"/>
                <w:bCs/>
                <w:lang w:eastAsia="zh-CN"/>
              </w:rPr>
              <w:t>CATT</w:t>
            </w:r>
          </w:p>
        </w:tc>
        <w:tc>
          <w:tcPr>
            <w:tcW w:w="1843" w:type="dxa"/>
          </w:tcPr>
          <w:p w14:paraId="5EBD5618" w14:textId="77777777" w:rsidR="00A85954" w:rsidRPr="006331DD" w:rsidRDefault="00A85954" w:rsidP="00D92812">
            <w:pPr>
              <w:rPr>
                <w:rFonts w:eastAsia="SimSun"/>
                <w:bCs/>
                <w:lang w:eastAsia="zh-CN"/>
              </w:rPr>
            </w:pPr>
            <w:r>
              <w:rPr>
                <w:rFonts w:eastAsia="SimSun" w:hint="eastAsia"/>
                <w:bCs/>
                <w:lang w:eastAsia="zh-CN"/>
              </w:rPr>
              <w:t>Agree</w:t>
            </w:r>
          </w:p>
        </w:tc>
        <w:tc>
          <w:tcPr>
            <w:tcW w:w="5511" w:type="dxa"/>
          </w:tcPr>
          <w:p w14:paraId="209CBEDF" w14:textId="77777777" w:rsidR="00A85954" w:rsidRPr="006331DD" w:rsidRDefault="00A85954" w:rsidP="00333512">
            <w:pPr>
              <w:rPr>
                <w:rFonts w:eastAsia="SimSun"/>
                <w:bCs/>
                <w:lang w:eastAsia="zh-CN"/>
              </w:rPr>
            </w:pPr>
            <w:r>
              <w:rPr>
                <w:rFonts w:eastAsia="SimSun"/>
                <w:bCs/>
                <w:lang w:eastAsia="zh-CN"/>
              </w:rPr>
              <w:t>N</w:t>
            </w:r>
            <w:r>
              <w:rPr>
                <w:rFonts w:eastAsia="SimSun" w:hint="eastAsia"/>
                <w:bCs/>
                <w:lang w:eastAsia="zh-CN"/>
              </w:rPr>
              <w:t xml:space="preserve">o </w:t>
            </w:r>
            <w:r w:rsidR="00333512">
              <w:rPr>
                <w:rFonts w:eastAsia="SimSun" w:hint="eastAsia"/>
                <w:bCs/>
                <w:lang w:eastAsia="zh-CN"/>
              </w:rPr>
              <w:t>reason</w:t>
            </w:r>
            <w:r>
              <w:rPr>
                <w:rFonts w:eastAsia="SimSun" w:hint="eastAsia"/>
                <w:bCs/>
                <w:lang w:eastAsia="zh-CN"/>
              </w:rPr>
              <w:t xml:space="preserve"> to deviate from LTE mechanism</w:t>
            </w:r>
          </w:p>
        </w:tc>
      </w:tr>
      <w:tr w:rsidR="00823798" w14:paraId="74953864" w14:textId="77777777">
        <w:tc>
          <w:tcPr>
            <w:tcW w:w="2263" w:type="dxa"/>
          </w:tcPr>
          <w:p w14:paraId="6B6EC144" w14:textId="77777777" w:rsidR="00823798" w:rsidRDefault="00823798" w:rsidP="00D92812">
            <w:pPr>
              <w:rPr>
                <w:rFonts w:eastAsia="SimSun"/>
                <w:bCs/>
                <w:lang w:eastAsia="zh-CN"/>
              </w:rPr>
            </w:pPr>
            <w:r>
              <w:rPr>
                <w:rFonts w:eastAsia="SimSun" w:hint="eastAsia"/>
                <w:bCs/>
                <w:lang w:eastAsia="zh-CN"/>
              </w:rPr>
              <w:lastRenderedPageBreak/>
              <w:t>S</w:t>
            </w:r>
            <w:r>
              <w:rPr>
                <w:rFonts w:eastAsia="SimSun"/>
                <w:bCs/>
                <w:lang w:eastAsia="zh-CN"/>
              </w:rPr>
              <w:t>JTU</w:t>
            </w:r>
          </w:p>
        </w:tc>
        <w:tc>
          <w:tcPr>
            <w:tcW w:w="1843" w:type="dxa"/>
          </w:tcPr>
          <w:p w14:paraId="12F93D20" w14:textId="77777777" w:rsidR="00823798" w:rsidRDefault="00823798" w:rsidP="00D92812">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7EAAABFE" w14:textId="77777777" w:rsidR="00823798" w:rsidRDefault="00823798" w:rsidP="00333512">
            <w:pPr>
              <w:rPr>
                <w:rFonts w:eastAsia="SimSun"/>
                <w:bCs/>
                <w:lang w:eastAsia="zh-CN"/>
              </w:rPr>
            </w:pPr>
          </w:p>
        </w:tc>
      </w:tr>
      <w:tr w:rsidR="00485F2D" w14:paraId="7A1D4E81" w14:textId="77777777">
        <w:tc>
          <w:tcPr>
            <w:tcW w:w="2263" w:type="dxa"/>
          </w:tcPr>
          <w:p w14:paraId="1BA13DC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13CADE79" w14:textId="77777777" w:rsidR="00485F2D" w:rsidRPr="006331DD" w:rsidRDefault="00485F2D" w:rsidP="00485F2D">
            <w:pPr>
              <w:rPr>
                <w:rFonts w:eastAsia="SimSun"/>
                <w:bCs/>
                <w:lang w:eastAsia="zh-CN"/>
              </w:rPr>
            </w:pPr>
            <w:r>
              <w:rPr>
                <w:rFonts w:eastAsia="SimSun"/>
                <w:bCs/>
                <w:lang w:eastAsia="zh-CN"/>
              </w:rPr>
              <w:t>Agree</w:t>
            </w:r>
          </w:p>
        </w:tc>
        <w:tc>
          <w:tcPr>
            <w:tcW w:w="5511" w:type="dxa"/>
          </w:tcPr>
          <w:p w14:paraId="68C574C3" w14:textId="77777777" w:rsidR="00485F2D" w:rsidRDefault="00485F2D" w:rsidP="00485F2D">
            <w:pPr>
              <w:rPr>
                <w:rFonts w:eastAsia="SimSun"/>
                <w:bCs/>
                <w:lang w:eastAsia="zh-CN"/>
              </w:rPr>
            </w:pPr>
          </w:p>
        </w:tc>
      </w:tr>
      <w:tr w:rsidR="008130CC" w14:paraId="64809694" w14:textId="77777777">
        <w:tc>
          <w:tcPr>
            <w:tcW w:w="2263" w:type="dxa"/>
          </w:tcPr>
          <w:p w14:paraId="30A57337" w14:textId="0C9E70BC" w:rsidR="008130CC" w:rsidRDefault="008130CC" w:rsidP="00485F2D">
            <w:pPr>
              <w:rPr>
                <w:rFonts w:eastAsia="SimSun"/>
                <w:bCs/>
                <w:lang w:eastAsia="zh-CN"/>
              </w:rPr>
            </w:pPr>
            <w:r>
              <w:rPr>
                <w:rFonts w:eastAsia="SimSun"/>
                <w:bCs/>
                <w:lang w:eastAsia="zh-CN"/>
              </w:rPr>
              <w:t>Ericsson</w:t>
            </w:r>
          </w:p>
        </w:tc>
        <w:tc>
          <w:tcPr>
            <w:tcW w:w="1843" w:type="dxa"/>
          </w:tcPr>
          <w:p w14:paraId="5641D767" w14:textId="1868BA4D" w:rsidR="008130CC" w:rsidRDefault="008130CC" w:rsidP="00485F2D">
            <w:pPr>
              <w:rPr>
                <w:rFonts w:eastAsia="SimSun"/>
                <w:bCs/>
                <w:lang w:eastAsia="zh-CN"/>
              </w:rPr>
            </w:pPr>
            <w:r>
              <w:rPr>
                <w:rFonts w:eastAsia="SimSun"/>
                <w:bCs/>
                <w:lang w:eastAsia="zh-CN"/>
              </w:rPr>
              <w:t xml:space="preserve">Agree </w:t>
            </w:r>
            <w:r w:rsidR="00A96404">
              <w:rPr>
                <w:rFonts w:eastAsia="SimSun"/>
                <w:bCs/>
                <w:lang w:eastAsia="zh-CN"/>
              </w:rPr>
              <w:t>and</w:t>
            </w:r>
          </w:p>
        </w:tc>
        <w:tc>
          <w:tcPr>
            <w:tcW w:w="5511" w:type="dxa"/>
          </w:tcPr>
          <w:p w14:paraId="36F15CC4" w14:textId="5BFDCEF2" w:rsidR="008130CC" w:rsidRDefault="007F76AD" w:rsidP="00485F2D">
            <w:pPr>
              <w:rPr>
                <w:rFonts w:eastAsia="SimSun"/>
                <w:bCs/>
                <w:lang w:eastAsia="zh-CN"/>
              </w:rPr>
            </w:pPr>
            <w:r>
              <w:rPr>
                <w:rFonts w:eastAsia="SimSun"/>
                <w:bCs/>
                <w:lang w:eastAsia="zh-CN"/>
              </w:rPr>
              <w:t xml:space="preserve">We think it </w:t>
            </w:r>
            <w:r w:rsidR="008C501A">
              <w:rPr>
                <w:rFonts w:eastAsia="SimSun"/>
                <w:bCs/>
                <w:lang w:eastAsia="zh-CN"/>
              </w:rPr>
              <w:t xml:space="preserve">would be beneficial to have a configurable time offset between PDCCH notification and PDSCH scheduling, similar as </w:t>
            </w:r>
            <w:r w:rsidR="00CE08C3">
              <w:rPr>
                <w:rFonts w:eastAsia="SimSun"/>
                <w:bCs/>
                <w:lang w:eastAsia="zh-CN"/>
              </w:rPr>
              <w:t xml:space="preserve">enabled with WUS/PEI </w:t>
            </w:r>
            <w:r w:rsidR="00A96404">
              <w:rPr>
                <w:rFonts w:eastAsia="SimSun"/>
                <w:bCs/>
                <w:lang w:eastAsia="zh-CN"/>
              </w:rPr>
              <w:t>configuration</w:t>
            </w:r>
            <w:r w:rsidR="00CE08C3">
              <w:rPr>
                <w:rFonts w:eastAsia="SimSun"/>
                <w:bCs/>
                <w:lang w:eastAsia="zh-CN"/>
              </w:rPr>
              <w:t xml:space="preserve"> (</w:t>
            </w:r>
            <w:hyperlink r:id="rId12" w:history="1">
              <w:r w:rsidR="00CE08C3">
                <w:rPr>
                  <w:rStyle w:val="Hyperlink"/>
                  <w:rFonts w:ascii="Arial" w:hAnsi="Arial" w:cs="Arial"/>
                </w:rPr>
                <w:t>R2-2105653</w:t>
              </w:r>
            </w:hyperlink>
            <w:r w:rsidR="00CE08C3">
              <w:rPr>
                <w:rFonts w:eastAsia="SimSun"/>
                <w:bCs/>
                <w:lang w:eastAsia="zh-CN"/>
              </w:rPr>
              <w:t>).</w:t>
            </w:r>
            <w:r w:rsidR="008C501A">
              <w:rPr>
                <w:rFonts w:eastAsia="SimSun"/>
                <w:bCs/>
                <w:lang w:eastAsia="zh-CN"/>
              </w:rPr>
              <w:t xml:space="preserve"> </w:t>
            </w:r>
            <w:r>
              <w:rPr>
                <w:rFonts w:eastAsia="SimSun"/>
                <w:bCs/>
                <w:lang w:eastAsia="zh-CN"/>
              </w:rPr>
              <w:t xml:space="preserve"> </w:t>
            </w:r>
          </w:p>
        </w:tc>
      </w:tr>
      <w:tr w:rsidR="008B4ED7" w14:paraId="1281C0DA" w14:textId="77777777">
        <w:tc>
          <w:tcPr>
            <w:tcW w:w="2263" w:type="dxa"/>
          </w:tcPr>
          <w:p w14:paraId="3C8FB3DA" w14:textId="005BE0C3" w:rsidR="008B4ED7" w:rsidRDefault="008B4ED7"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6FF39194" w14:textId="79DF6E72" w:rsidR="008B4ED7" w:rsidRDefault="00242C39" w:rsidP="00485F2D">
            <w:pPr>
              <w:rPr>
                <w:rFonts w:eastAsia="SimSun"/>
                <w:bCs/>
                <w:lang w:eastAsia="zh-CN"/>
              </w:rPr>
            </w:pPr>
            <w:r>
              <w:rPr>
                <w:rFonts w:eastAsia="SimSun" w:hint="eastAsia"/>
                <w:bCs/>
                <w:lang w:eastAsia="zh-CN"/>
              </w:rPr>
              <w:t>A</w:t>
            </w:r>
            <w:r>
              <w:rPr>
                <w:rFonts w:eastAsia="SimSun"/>
                <w:bCs/>
                <w:lang w:eastAsia="zh-CN"/>
              </w:rPr>
              <w:t>gree</w:t>
            </w:r>
          </w:p>
        </w:tc>
        <w:tc>
          <w:tcPr>
            <w:tcW w:w="5511" w:type="dxa"/>
          </w:tcPr>
          <w:p w14:paraId="6E24BD5E" w14:textId="77777777" w:rsidR="008B4ED7" w:rsidRDefault="008B4ED7" w:rsidP="00485F2D">
            <w:pPr>
              <w:rPr>
                <w:rFonts w:eastAsia="SimSun"/>
                <w:bCs/>
                <w:lang w:eastAsia="zh-CN"/>
              </w:rPr>
            </w:pPr>
          </w:p>
        </w:tc>
      </w:tr>
      <w:tr w:rsidR="00B108AE" w14:paraId="3EBF1156" w14:textId="77777777">
        <w:tc>
          <w:tcPr>
            <w:tcW w:w="2263" w:type="dxa"/>
          </w:tcPr>
          <w:p w14:paraId="216765C5" w14:textId="284140B7" w:rsidR="00B108AE" w:rsidRDefault="00B108AE" w:rsidP="00485F2D">
            <w:pPr>
              <w:rPr>
                <w:rFonts w:eastAsia="SimSun" w:hint="eastAsia"/>
                <w:bCs/>
                <w:lang w:eastAsia="zh-CN"/>
              </w:rPr>
            </w:pPr>
            <w:r>
              <w:rPr>
                <w:rFonts w:eastAsia="SimSun"/>
                <w:bCs/>
                <w:lang w:eastAsia="zh-CN"/>
              </w:rPr>
              <w:t>Qualcomm</w:t>
            </w:r>
          </w:p>
        </w:tc>
        <w:tc>
          <w:tcPr>
            <w:tcW w:w="1843" w:type="dxa"/>
          </w:tcPr>
          <w:p w14:paraId="16B80385" w14:textId="50375ADA" w:rsidR="00B108AE" w:rsidRDefault="00B108AE" w:rsidP="00485F2D">
            <w:pPr>
              <w:rPr>
                <w:rFonts w:eastAsia="SimSun" w:hint="eastAsia"/>
                <w:bCs/>
                <w:lang w:eastAsia="zh-CN"/>
              </w:rPr>
            </w:pPr>
            <w:r>
              <w:rPr>
                <w:rFonts w:eastAsia="SimSun"/>
                <w:bCs/>
                <w:lang w:eastAsia="zh-CN"/>
              </w:rPr>
              <w:t>Agree</w:t>
            </w:r>
          </w:p>
        </w:tc>
        <w:tc>
          <w:tcPr>
            <w:tcW w:w="5511" w:type="dxa"/>
          </w:tcPr>
          <w:p w14:paraId="2C6BCDB3" w14:textId="77777777" w:rsidR="00B108AE" w:rsidRDefault="00B108AE" w:rsidP="00485F2D">
            <w:pPr>
              <w:rPr>
                <w:rFonts w:eastAsia="SimSun"/>
                <w:bCs/>
                <w:lang w:eastAsia="zh-CN"/>
              </w:rPr>
            </w:pPr>
          </w:p>
        </w:tc>
      </w:tr>
    </w:tbl>
    <w:p w14:paraId="515999C2" w14:textId="77777777" w:rsidR="00D33E04" w:rsidRDefault="00D33E04">
      <w:pPr>
        <w:rPr>
          <w:lang w:val="en-GB" w:eastAsia="en-US"/>
        </w:rPr>
      </w:pPr>
    </w:p>
    <w:p w14:paraId="756C7AB8" w14:textId="77777777" w:rsidR="00D33E04" w:rsidRDefault="000236F8">
      <w:pPr>
        <w:pStyle w:val="Heading2"/>
      </w:pPr>
      <w:r>
        <w:t>3.3 Multiple MCCH</w:t>
      </w:r>
    </w:p>
    <w:p w14:paraId="5DACDD7A" w14:textId="77777777" w:rsidR="00D33E04" w:rsidRDefault="000236F8">
      <w:pPr>
        <w:rPr>
          <w:lang w:val="en-GB" w:eastAsia="en-US"/>
        </w:rPr>
      </w:pPr>
      <w:r>
        <w:rPr>
          <w:lang w:val="en-GB" w:eastAsia="en-US"/>
        </w:rPr>
        <w:t>There are different views on whether multiple MCCH configurations are needed and in general, three different approaches are proposed in companies</w:t>
      </w:r>
      <w:r>
        <w:rPr>
          <w:lang w:val="en-GB" w:eastAsia="en-US"/>
        </w:rPr>
        <w:t>’</w:t>
      </w:r>
      <w:r>
        <w:rPr>
          <w:lang w:val="en-GB" w:eastAsia="en-US"/>
        </w:rPr>
        <w:t xml:space="preserve"> contributions:</w:t>
      </w:r>
    </w:p>
    <w:p w14:paraId="4BB97C3E"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Multiple MCCH channels are supported ([6], [10], [14], [18], [20])</w:t>
      </w:r>
    </w:p>
    <w:p w14:paraId="25E03815"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Only a single MCCH is supported ([4], [7], [11], [12]. [13], [15], [16], [17], [19])</w:t>
      </w:r>
    </w:p>
    <w:p w14:paraId="25D44423" w14:textId="77777777" w:rsidR="00D33E04" w:rsidRDefault="000236F8">
      <w:pPr>
        <w:pStyle w:val="ListParagraph"/>
        <w:numPr>
          <w:ilvl w:val="0"/>
          <w:numId w:val="12"/>
        </w:numPr>
        <w:rPr>
          <w:rFonts w:ascii="Arial Unicode MS" w:eastAsia="Arial Unicode MS" w:hAnsi="Arial Unicode MS" w:cs="Arial Unicode MS"/>
        </w:rPr>
      </w:pPr>
      <w:r>
        <w:rPr>
          <w:rFonts w:ascii="Arial Unicode MS" w:eastAsia="Arial Unicode MS" w:hAnsi="Arial Unicode MS" w:cs="Arial Unicode MS"/>
        </w:rPr>
        <w:t>Single MCCH channel with multiple modification/repetition periods is supported ([2], [9])</w:t>
      </w:r>
    </w:p>
    <w:p w14:paraId="5B46C9A1" w14:textId="77777777" w:rsidR="00D33E04" w:rsidRDefault="000236F8">
      <w:pPr>
        <w:rPr>
          <w:lang w:val="en-GB" w:eastAsia="en-US"/>
        </w:rPr>
      </w:pPr>
      <w:r>
        <w:rPr>
          <w:lang w:val="en-GB" w:eastAsia="en-US"/>
        </w:rPr>
        <w:t>The proponents of the first approach think multiple MCCH is useful to accommodate different latency requirements of different broadcast services.</w:t>
      </w:r>
    </w:p>
    <w:p w14:paraId="45B21A4D" w14:textId="77777777" w:rsidR="00D33E04" w:rsidRDefault="000236F8">
      <w:pPr>
        <w:rPr>
          <w:lang w:val="en-GB" w:eastAsia="en-US"/>
        </w:rPr>
      </w:pPr>
      <w:r>
        <w:rPr>
          <w:lang w:val="en-GB" w:eastAsia="en-US"/>
        </w:rPr>
        <w:t>The proponents of the second approach indicate that delivery mode 2 is targeted at the use cases and services which do not require high reliability and low latency. For such services, delivery mode 1 should be utilized and hence a single MCCH is sufficient for broadcast services.</w:t>
      </w:r>
    </w:p>
    <w:p w14:paraId="5CA7DCA1" w14:textId="77777777" w:rsidR="00D33E04" w:rsidRDefault="000236F8">
      <w:pPr>
        <w:rPr>
          <w:lang w:val="en-GB" w:eastAsia="en-US"/>
        </w:rPr>
      </w:pPr>
      <w:r>
        <w:rPr>
          <w:lang w:val="en-GB" w:eastAsia="en-US"/>
        </w:rPr>
        <w:t>The proponents of option 3 indicate that support of multiple MCCH channels brings significant complexity to the system which may outweigh its benefits. On the other hand, they think it is worth addressing the MCCH overhead issue and/or different latency requirements of different services. According to the proponents of this option, this can be achieved with a single MCCH channel configured with multiple repetition/modification periods where each MCCH occasion carries configuration of different broadcast sessions (i.e. a single MCCH occasion may contain a subset of MTCH configurations that are provided by the network).</w:t>
      </w:r>
    </w:p>
    <w:p w14:paraId="2EC7F278" w14:textId="77777777" w:rsidR="00D33E04" w:rsidRDefault="000236F8">
      <w:pPr>
        <w:rPr>
          <w:lang w:val="en-GB" w:eastAsia="en-US"/>
        </w:rPr>
      </w:pPr>
      <w:r>
        <w:rPr>
          <w:lang w:val="en-GB" w:eastAsia="en-US"/>
        </w:rPr>
        <w:t>The issues that have to be solved for both option 1 and 3 are:</w:t>
      </w:r>
    </w:p>
    <w:p w14:paraId="47ADA13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t xml:space="preserve">How the UE is made aware of the mapping between the service it is interested in and the MCCH channel or MCCH occasion where it can obtain corresponding MTCH configuration. </w:t>
      </w:r>
    </w:p>
    <w:p w14:paraId="6B0F6B1D" w14:textId="77777777" w:rsidR="00D33E04" w:rsidRDefault="000236F8">
      <w:pPr>
        <w:pStyle w:val="ListParagraph"/>
        <w:numPr>
          <w:ilvl w:val="0"/>
          <w:numId w:val="13"/>
        </w:numPr>
        <w:rPr>
          <w:rFonts w:ascii="Arial Unicode MS" w:eastAsia="Arial Unicode MS" w:hAnsi="Arial Unicode MS" w:cs="Arial Unicode MS"/>
        </w:rPr>
      </w:pPr>
      <w:r>
        <w:rPr>
          <w:rFonts w:ascii="Arial Unicode MS" w:eastAsia="Arial Unicode MS" w:hAnsi="Arial Unicode MS" w:cs="Arial Unicode MS"/>
        </w:rPr>
        <w:lastRenderedPageBreak/>
        <w:t>How notifications for multiple MCCH channels are handled, e.g. whether a separate RNTI is used for each MCCH channel or whether such information is included in Short Message.</w:t>
      </w:r>
    </w:p>
    <w:p w14:paraId="498D1C17" w14:textId="77777777" w:rsidR="00D33E04" w:rsidRDefault="000236F8">
      <w:r>
        <w:t>Companies are therefore asked to answer the following question:</w:t>
      </w:r>
    </w:p>
    <w:p w14:paraId="457B6F34" w14:textId="77777777" w:rsidR="00D33E04" w:rsidRDefault="000236F8">
      <w:pPr>
        <w:rPr>
          <w:b/>
        </w:rPr>
      </w:pPr>
      <w:r>
        <w:rPr>
          <w:b/>
        </w:rPr>
        <w:t>Question 7: Which of the below option do you prefer:</w:t>
      </w:r>
    </w:p>
    <w:p w14:paraId="2B65F75B"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Multiple MCCH channels are supported </w:t>
      </w:r>
    </w:p>
    <w:p w14:paraId="01CF3342"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Only a single MCCH is supported </w:t>
      </w:r>
    </w:p>
    <w:p w14:paraId="04EE0C40" w14:textId="77777777" w:rsidR="00D33E04" w:rsidRDefault="000236F8">
      <w:pPr>
        <w:pStyle w:val="ListParagraph"/>
        <w:numPr>
          <w:ilvl w:val="0"/>
          <w:numId w:val="14"/>
        </w:numPr>
        <w:rPr>
          <w:rFonts w:ascii="Arial Unicode MS" w:eastAsia="Arial Unicode MS" w:hAnsi="Arial Unicode MS" w:cs="Arial Unicode MS"/>
          <w:b/>
        </w:rPr>
      </w:pPr>
      <w:r>
        <w:rPr>
          <w:rFonts w:ascii="Arial Unicode MS" w:eastAsia="Arial Unicode MS" w:hAnsi="Arial Unicode MS" w:cs="Arial Unicode MS"/>
          <w:b/>
        </w:rPr>
        <w:t xml:space="preserve">Single MCCH channel with multiple modification/repetition periods is supported </w:t>
      </w:r>
    </w:p>
    <w:p w14:paraId="3B58993E" w14:textId="77777777" w:rsidR="00D33E04" w:rsidRDefault="000236F8">
      <w:pPr>
        <w:rPr>
          <w:rFonts w:eastAsia="Arial Unicode MS" w:hAnsi="Arial Unicode MS" w:cs="Arial Unicode MS"/>
          <w:b/>
        </w:rPr>
      </w:pPr>
      <w:r>
        <w:rPr>
          <w:rFonts w:eastAsia="Arial Unicode MS" w:hAnsi="Arial Unicode MS" w:cs="Arial Unicode MS"/>
          <w:b/>
        </w:rPr>
        <w:t>In case option 1 or option 3 is your preferred option, please clarify how the issues outlined above should be solved.</w:t>
      </w:r>
    </w:p>
    <w:tbl>
      <w:tblPr>
        <w:tblStyle w:val="TableGrid"/>
        <w:tblW w:w="0" w:type="auto"/>
        <w:tblLook w:val="04A0" w:firstRow="1" w:lastRow="0" w:firstColumn="1" w:lastColumn="0" w:noHBand="0" w:noVBand="1"/>
      </w:tblPr>
      <w:tblGrid>
        <w:gridCol w:w="2263"/>
        <w:gridCol w:w="1843"/>
        <w:gridCol w:w="5511"/>
      </w:tblGrid>
      <w:tr w:rsidR="00D33E04" w14:paraId="34B210A5" w14:textId="77777777">
        <w:tc>
          <w:tcPr>
            <w:tcW w:w="2263" w:type="dxa"/>
          </w:tcPr>
          <w:p w14:paraId="50FBAD84" w14:textId="77777777" w:rsidR="00D33E04" w:rsidRDefault="000236F8">
            <w:pPr>
              <w:spacing w:after="180"/>
              <w:rPr>
                <w:rFonts w:eastAsia="SimSun"/>
                <w:b/>
                <w:bCs/>
                <w:lang w:eastAsia="zh-CN"/>
              </w:rPr>
            </w:pPr>
            <w:r>
              <w:rPr>
                <w:rFonts w:eastAsia="SimSun"/>
                <w:b/>
                <w:bCs/>
                <w:lang w:eastAsia="zh-CN"/>
              </w:rPr>
              <w:t>Company</w:t>
            </w:r>
          </w:p>
        </w:tc>
        <w:tc>
          <w:tcPr>
            <w:tcW w:w="1843" w:type="dxa"/>
          </w:tcPr>
          <w:p w14:paraId="623C6EE0" w14:textId="77777777" w:rsidR="00D33E04" w:rsidRDefault="000236F8">
            <w:pPr>
              <w:spacing w:after="180"/>
              <w:rPr>
                <w:rFonts w:eastAsia="SimSun"/>
                <w:b/>
                <w:bCs/>
                <w:lang w:eastAsia="zh-CN"/>
              </w:rPr>
            </w:pPr>
            <w:r>
              <w:rPr>
                <w:rFonts w:eastAsia="SimSun"/>
                <w:b/>
                <w:bCs/>
                <w:lang w:eastAsia="zh-CN"/>
              </w:rPr>
              <w:t>Preferred option</w:t>
            </w:r>
          </w:p>
        </w:tc>
        <w:tc>
          <w:tcPr>
            <w:tcW w:w="5511" w:type="dxa"/>
          </w:tcPr>
          <w:p w14:paraId="437683FB" w14:textId="77777777" w:rsidR="00D33E04" w:rsidRDefault="000236F8">
            <w:pPr>
              <w:spacing w:after="180"/>
              <w:rPr>
                <w:rFonts w:eastAsia="SimSun"/>
                <w:b/>
                <w:bCs/>
                <w:lang w:eastAsia="zh-CN"/>
              </w:rPr>
            </w:pPr>
            <w:r>
              <w:rPr>
                <w:rFonts w:eastAsia="SimSun"/>
                <w:b/>
                <w:bCs/>
                <w:lang w:eastAsia="zh-CN"/>
              </w:rPr>
              <w:t>Comments</w:t>
            </w:r>
          </w:p>
        </w:tc>
      </w:tr>
      <w:tr w:rsidR="00D33E04" w14:paraId="05139D84" w14:textId="77777777">
        <w:tc>
          <w:tcPr>
            <w:tcW w:w="2263" w:type="dxa"/>
          </w:tcPr>
          <w:p w14:paraId="2E356954" w14:textId="77777777" w:rsidR="00D33E04" w:rsidRDefault="000236F8">
            <w:pPr>
              <w:spacing w:after="180"/>
              <w:rPr>
                <w:rFonts w:eastAsia="SimSun"/>
                <w:bCs/>
                <w:lang w:eastAsia="zh-CN"/>
              </w:rPr>
            </w:pPr>
            <w:r>
              <w:rPr>
                <w:rFonts w:eastAsia="SimSun" w:hint="eastAsia"/>
                <w:bCs/>
                <w:lang w:eastAsia="zh-CN"/>
              </w:rPr>
              <w:t>MediaTek</w:t>
            </w:r>
            <w:r>
              <w:rPr>
                <w:rFonts w:eastAsia="SimSun"/>
                <w:bCs/>
                <w:lang w:eastAsia="zh-CN"/>
              </w:rPr>
              <w:t xml:space="preserve"> </w:t>
            </w:r>
          </w:p>
        </w:tc>
        <w:tc>
          <w:tcPr>
            <w:tcW w:w="1843" w:type="dxa"/>
          </w:tcPr>
          <w:p w14:paraId="521677C2" w14:textId="77777777" w:rsidR="00D33E04" w:rsidRDefault="000236F8">
            <w:pPr>
              <w:spacing w:after="180"/>
              <w:rPr>
                <w:rFonts w:eastAsia="SimSun"/>
                <w:bCs/>
                <w:lang w:eastAsia="zh-CN"/>
              </w:rPr>
            </w:pPr>
            <w:r>
              <w:rPr>
                <w:rFonts w:eastAsia="SimSun"/>
                <w:bCs/>
                <w:lang w:eastAsia="zh-CN"/>
              </w:rPr>
              <w:t>Op-1</w:t>
            </w:r>
          </w:p>
        </w:tc>
        <w:tc>
          <w:tcPr>
            <w:tcW w:w="5511" w:type="dxa"/>
          </w:tcPr>
          <w:p w14:paraId="42FD28D0" w14:textId="77777777" w:rsidR="00D33E04" w:rsidRDefault="00D33E04">
            <w:pPr>
              <w:spacing w:after="180"/>
              <w:rPr>
                <w:rFonts w:eastAsia="SimSun"/>
                <w:bCs/>
                <w:lang w:eastAsia="zh-CN"/>
              </w:rPr>
            </w:pPr>
          </w:p>
        </w:tc>
      </w:tr>
      <w:tr w:rsidR="00D33E04" w14:paraId="3CA4111F" w14:textId="77777777">
        <w:tc>
          <w:tcPr>
            <w:tcW w:w="2263" w:type="dxa"/>
          </w:tcPr>
          <w:p w14:paraId="5C8E7E49" w14:textId="77777777" w:rsidR="00D33E04" w:rsidRDefault="000236F8">
            <w:pPr>
              <w:spacing w:after="180"/>
              <w:rPr>
                <w:rFonts w:eastAsia="SimSun"/>
                <w:bCs/>
                <w:lang w:eastAsia="zh-CN"/>
              </w:rPr>
            </w:pPr>
            <w:r>
              <w:rPr>
                <w:rFonts w:eastAsia="SimSun" w:hint="eastAsia"/>
                <w:bCs/>
                <w:lang w:eastAsia="zh-CN"/>
              </w:rPr>
              <w:t>TCL</w:t>
            </w:r>
          </w:p>
        </w:tc>
        <w:tc>
          <w:tcPr>
            <w:tcW w:w="1843" w:type="dxa"/>
          </w:tcPr>
          <w:p w14:paraId="618F8C3C" w14:textId="77777777" w:rsidR="00D33E04" w:rsidRDefault="000236F8">
            <w:pPr>
              <w:spacing w:after="180"/>
              <w:rPr>
                <w:rFonts w:eastAsia="SimSun"/>
                <w:bCs/>
                <w:lang w:eastAsia="zh-CN"/>
              </w:rPr>
            </w:pPr>
            <w:r>
              <w:rPr>
                <w:rFonts w:eastAsia="SimSun" w:hint="eastAsia"/>
                <w:bCs/>
                <w:lang w:eastAsia="zh-CN"/>
              </w:rPr>
              <w:t xml:space="preserve">Option </w:t>
            </w:r>
            <w:r>
              <w:rPr>
                <w:rFonts w:eastAsia="SimSun"/>
                <w:bCs/>
                <w:lang w:eastAsia="zh-CN"/>
              </w:rPr>
              <w:t>1 or 3</w:t>
            </w:r>
          </w:p>
        </w:tc>
        <w:tc>
          <w:tcPr>
            <w:tcW w:w="5511" w:type="dxa"/>
          </w:tcPr>
          <w:p w14:paraId="5B03D235" w14:textId="77777777" w:rsidR="00D33E04" w:rsidRDefault="000236F8">
            <w:pPr>
              <w:spacing w:after="180"/>
              <w:rPr>
                <w:rFonts w:eastAsia="SimSun"/>
                <w:bCs/>
                <w:lang w:eastAsia="zh-CN"/>
              </w:rPr>
            </w:pPr>
            <w:r>
              <w:rPr>
                <w:rFonts w:eastAsia="SimSun" w:hint="eastAsia"/>
                <w:bCs/>
                <w:lang w:eastAsia="zh-CN"/>
              </w:rPr>
              <w:t>For these</w:t>
            </w:r>
            <w:r>
              <w:rPr>
                <w:rFonts w:eastAsia="SimSun"/>
                <w:bCs/>
                <w:lang w:eastAsia="zh-CN"/>
              </w:rPr>
              <w:t xml:space="preserve"> two</w:t>
            </w:r>
            <w:r>
              <w:rPr>
                <w:rFonts w:eastAsia="SimSun" w:hint="eastAsia"/>
                <w:bCs/>
                <w:lang w:eastAsia="zh-CN"/>
              </w:rPr>
              <w:t xml:space="preserve"> options</w:t>
            </w:r>
            <w:r>
              <w:rPr>
                <w:rFonts w:eastAsia="SimSun"/>
                <w:bCs/>
                <w:lang w:eastAsia="zh-CN"/>
              </w:rPr>
              <w:t>,</w:t>
            </w:r>
            <w:r>
              <w:rPr>
                <w:rFonts w:eastAsia="SimSun" w:hint="eastAsia"/>
                <w:bCs/>
                <w:lang w:eastAsia="zh-CN"/>
              </w:rPr>
              <w:t xml:space="preserve"> we think</w:t>
            </w:r>
            <w:r>
              <w:rPr>
                <w:rFonts w:eastAsia="SimSun"/>
                <w:bCs/>
                <w:lang w:eastAsia="zh-CN"/>
              </w:rPr>
              <w:t xml:space="preserve">; under the assumption that only one bit is needed (i.e., form the </w:t>
            </w:r>
            <w:proofErr w:type="gramStart"/>
            <w:r>
              <w:rPr>
                <w:rFonts w:eastAsia="SimSun"/>
                <w:bCs/>
                <w:lang w:eastAsia="zh-CN"/>
              </w:rPr>
              <w:t>8 bit</w:t>
            </w:r>
            <w:proofErr w:type="gramEnd"/>
            <w:r>
              <w:rPr>
                <w:rFonts w:eastAsia="SimSun"/>
                <w:bCs/>
                <w:lang w:eastAsia="zh-CN"/>
              </w:rPr>
              <w:t xml:space="preserve"> additional bitmap of the MCCH DCI, if agreed in RAN1) for indicating the notification change as in LTE SC-PTM. </w:t>
            </w:r>
            <w:r>
              <w:rPr>
                <w:rFonts w:eastAsia="SimSun"/>
                <w:bCs/>
              </w:rPr>
              <w:t>T</w:t>
            </w:r>
            <w:r>
              <w:rPr>
                <w:rFonts w:eastAsia="SimSun"/>
                <w:bCs/>
                <w:lang w:eastAsia="zh-CN"/>
              </w:rPr>
              <w:t xml:space="preserve">he </w:t>
            </w:r>
            <w:r>
              <w:rPr>
                <w:rFonts w:eastAsia="SimSun"/>
                <w:bCs/>
              </w:rPr>
              <w:t xml:space="preserve">other </w:t>
            </w:r>
            <w:r>
              <w:rPr>
                <w:rFonts w:eastAsia="SimSun"/>
                <w:bCs/>
                <w:lang w:eastAsia="zh-CN"/>
              </w:rPr>
              <w:t>additional bits</w:t>
            </w:r>
            <w:r>
              <w:rPr>
                <w:rFonts w:eastAsia="SimSun" w:hint="eastAsia"/>
                <w:bCs/>
                <w:lang w:eastAsia="zh-CN"/>
              </w:rPr>
              <w:t xml:space="preserve"> </w:t>
            </w:r>
            <w:r>
              <w:rPr>
                <w:rFonts w:eastAsia="SimSun"/>
                <w:bCs/>
                <w:lang w:eastAsia="zh-CN"/>
              </w:rPr>
              <w:t xml:space="preserve">can be used to </w:t>
            </w:r>
            <w:r>
              <w:rPr>
                <w:rFonts w:eastAsia="SimSun"/>
                <w:bCs/>
              </w:rPr>
              <w:t xml:space="preserve">handle the issue of </w:t>
            </w:r>
            <w:r>
              <w:rPr>
                <w:rFonts w:eastAsia="SimSun"/>
                <w:bCs/>
                <w:lang w:eastAsia="zh-CN"/>
              </w:rPr>
              <w:t xml:space="preserve">UE </w:t>
            </w:r>
            <w:r>
              <w:rPr>
                <w:rFonts w:eastAsia="SimSun"/>
                <w:bCs/>
              </w:rPr>
              <w:t>awareness of MCCH/MCCH occasions and service mapping and t</w:t>
            </w:r>
            <w:r>
              <w:rPr>
                <w:rFonts w:eastAsia="SimSun"/>
                <w:bCs/>
                <w:lang w:eastAsia="zh-CN"/>
              </w:rPr>
              <w:t>he issue of nonfictions of multiple MCCHs</w:t>
            </w:r>
            <w:r>
              <w:rPr>
                <w:rFonts w:eastAsia="SimSun"/>
                <w:bCs/>
              </w:rPr>
              <w:t xml:space="preserve">. </w:t>
            </w:r>
            <w:r>
              <w:rPr>
                <w:rFonts w:eastAsia="SimSun"/>
                <w:bCs/>
                <w:lang w:eastAsia="zh-CN"/>
              </w:rPr>
              <w:t xml:space="preserve">In addition, short messages and/or other MAC CEs are also possible options for handling these issues.  </w:t>
            </w:r>
            <w:r>
              <w:rPr>
                <w:rFonts w:eastAsia="SimSun"/>
                <w:bCs/>
              </w:rPr>
              <w:t xml:space="preserve"> </w:t>
            </w:r>
            <w:r>
              <w:rPr>
                <w:rFonts w:eastAsia="SimSun"/>
                <w:bCs/>
                <w:lang w:eastAsia="zh-CN"/>
              </w:rPr>
              <w:t xml:space="preserve"> </w:t>
            </w:r>
          </w:p>
        </w:tc>
      </w:tr>
      <w:tr w:rsidR="00D33E04" w14:paraId="12F918DE" w14:textId="77777777">
        <w:tc>
          <w:tcPr>
            <w:tcW w:w="2263" w:type="dxa"/>
          </w:tcPr>
          <w:p w14:paraId="7D31B23E"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ZTE</w:t>
            </w:r>
          </w:p>
        </w:tc>
        <w:tc>
          <w:tcPr>
            <w:tcW w:w="1843" w:type="dxa"/>
          </w:tcPr>
          <w:p w14:paraId="768FE882"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Option 3.</w:t>
            </w:r>
          </w:p>
        </w:tc>
        <w:tc>
          <w:tcPr>
            <w:tcW w:w="5511" w:type="dxa"/>
          </w:tcPr>
          <w:p w14:paraId="09D7CA53"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 xml:space="preserve">A. Option 3 is consistent with option 2. </w:t>
            </w:r>
          </w:p>
          <w:p w14:paraId="367998D0"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B. It is essential to have power efficiency in mind, especially in the 1st release that owns the best chance to be commercialized.</w:t>
            </w:r>
          </w:p>
          <w:p w14:paraId="71E8220D" w14:textId="77777777" w:rsidR="00D33E04" w:rsidRDefault="000236F8">
            <w:pPr>
              <w:spacing w:after="180"/>
              <w:jc w:val="left"/>
              <w:rPr>
                <w:rFonts w:ascii="Arial" w:eastAsia="SimSun" w:hAnsi="Arial" w:cs="Arial"/>
                <w:b/>
                <w:lang w:eastAsia="zh-CN"/>
              </w:rPr>
            </w:pPr>
            <w:r>
              <w:rPr>
                <w:rFonts w:ascii="Arial" w:eastAsia="SimSun" w:hAnsi="Arial" w:cs="Arial"/>
                <w:b/>
                <w:lang w:eastAsia="zh-CN"/>
              </w:rPr>
              <w:t>C. For the issues that have to be solved, e.g., mapping between MCCH transmission or config and UEs interested MBS, the very basic solution can be (other solutions not excluded):</w:t>
            </w:r>
          </w:p>
          <w:p w14:paraId="716F394B" w14:textId="77777777" w:rsidR="00D33E04" w:rsidRDefault="000236F8">
            <w:pPr>
              <w:spacing w:after="180"/>
              <w:jc w:val="left"/>
              <w:rPr>
                <w:rFonts w:ascii="Arial" w:eastAsia="SimSun" w:hAnsi="Arial" w:cs="Arial"/>
                <w:bCs/>
                <w:lang w:eastAsia="zh-CN"/>
              </w:rPr>
            </w:pPr>
            <w:r>
              <w:rPr>
                <w:rFonts w:ascii="Arial" w:eastAsia="SimSun" w:hAnsi="Arial" w:cs="Arial"/>
                <w:b/>
                <w:lang w:eastAsia="zh-CN"/>
              </w:rPr>
              <w:t xml:space="preserve">- phase 1. </w:t>
            </w:r>
            <w:r>
              <w:rPr>
                <w:rFonts w:ascii="Arial" w:eastAsia="SimSun" w:hAnsi="Arial" w:cs="Arial"/>
                <w:bCs/>
                <w:lang w:eastAsia="zh-CN"/>
              </w:rPr>
              <w:t xml:space="preserve">UE monitors the MCCH transmission based on the minimum required period (e.g., in </w:t>
            </w:r>
            <w:proofErr w:type="spellStart"/>
            <w:r>
              <w:rPr>
                <w:rFonts w:ascii="Arial" w:eastAsia="SimSun" w:hAnsi="Arial" w:cs="Arial"/>
                <w:bCs/>
                <w:lang w:eastAsia="zh-CN"/>
              </w:rPr>
              <w:t>SIBx</w:t>
            </w:r>
            <w:proofErr w:type="spellEnd"/>
            <w:r>
              <w:rPr>
                <w:rFonts w:ascii="Arial" w:eastAsia="SimSun" w:hAnsi="Arial" w:cs="Arial"/>
                <w:bCs/>
                <w:lang w:eastAsia="zh-CN"/>
              </w:rPr>
              <w:t xml:space="preserve">, as in legacy) before it has acquired its interested MBS config. </w:t>
            </w:r>
          </w:p>
          <w:p w14:paraId="52F5D3BA" w14:textId="77777777" w:rsidR="00D33E04" w:rsidRDefault="000236F8">
            <w:pPr>
              <w:spacing w:after="180"/>
              <w:jc w:val="left"/>
              <w:rPr>
                <w:rFonts w:ascii="Arial" w:eastAsia="SimSun" w:hAnsi="Arial" w:cs="Arial"/>
                <w:bCs/>
                <w:lang w:eastAsia="zh-CN"/>
              </w:rPr>
            </w:pPr>
            <w:r>
              <w:rPr>
                <w:rFonts w:ascii="Arial" w:eastAsia="SimSun" w:hAnsi="Arial" w:cs="Arial"/>
                <w:bCs/>
                <w:lang w:eastAsia="zh-CN"/>
              </w:rPr>
              <w:t xml:space="preserve">(Cases include: UEs are still monitoring the session start in the cell, or for UEs is about to receive the MBS when the service is already being broadcast in the cell. Both </w:t>
            </w:r>
            <w:proofErr w:type="spellStart"/>
            <w:r>
              <w:rPr>
                <w:rFonts w:ascii="Arial" w:eastAsia="SimSun" w:hAnsi="Arial" w:cs="Arial"/>
                <w:bCs/>
                <w:lang w:eastAsia="zh-CN"/>
              </w:rPr>
              <w:t>wont</w:t>
            </w:r>
            <w:proofErr w:type="spellEnd"/>
            <w:r>
              <w:rPr>
                <w:rFonts w:ascii="Arial" w:eastAsia="SimSun" w:hAnsi="Arial" w:cs="Arial"/>
                <w:bCs/>
                <w:lang w:eastAsia="zh-CN"/>
              </w:rPr>
              <w:t xml:space="preserve"> last long since UE is well aware of the </w:t>
            </w:r>
            <w:r>
              <w:rPr>
                <w:rFonts w:ascii="Arial" w:eastAsia="SimSun" w:hAnsi="Arial" w:cs="Arial"/>
                <w:bCs/>
                <w:lang w:eastAsia="zh-CN"/>
              </w:rPr>
              <w:lastRenderedPageBreak/>
              <w:t>rough session start timing from USD).</w:t>
            </w:r>
          </w:p>
          <w:p w14:paraId="3BC86C8C" w14:textId="77777777" w:rsidR="00D33E04" w:rsidRDefault="000236F8">
            <w:pPr>
              <w:spacing w:after="180"/>
              <w:jc w:val="left"/>
              <w:rPr>
                <w:rFonts w:eastAsia="SimSun"/>
                <w:bCs/>
                <w:lang w:eastAsia="zh-CN"/>
              </w:rPr>
            </w:pPr>
            <w:r>
              <w:rPr>
                <w:rFonts w:ascii="Arial" w:eastAsia="SimSun" w:hAnsi="Arial" w:cs="Arial"/>
                <w:b/>
                <w:lang w:eastAsia="zh-CN"/>
              </w:rPr>
              <w:t xml:space="preserve">- phase 2. </w:t>
            </w:r>
            <w:r>
              <w:rPr>
                <w:rFonts w:ascii="Arial" w:eastAsia="SimSun" w:hAnsi="Arial" w:cs="Arial"/>
                <w:bCs/>
                <w:lang w:eastAsia="zh-CN"/>
              </w:rPr>
              <w:t>UE monitors the MCCH modification after UE has acquired the MBS specific modification period (e.g., in MTCH content.)</w:t>
            </w:r>
          </w:p>
        </w:tc>
      </w:tr>
      <w:tr w:rsidR="00ED3647" w14:paraId="5DC468CB" w14:textId="77777777">
        <w:tc>
          <w:tcPr>
            <w:tcW w:w="2263" w:type="dxa"/>
          </w:tcPr>
          <w:p w14:paraId="793BC699" w14:textId="77777777" w:rsidR="00ED3647" w:rsidRPr="00A264EC" w:rsidRDefault="00ED3647" w:rsidP="00ED3647">
            <w:pPr>
              <w:rPr>
                <w:bCs/>
                <w:lang w:eastAsia="ja-JP"/>
              </w:rPr>
            </w:pPr>
            <w:r>
              <w:rPr>
                <w:rFonts w:hint="eastAsia"/>
                <w:bCs/>
                <w:lang w:eastAsia="ja-JP"/>
              </w:rPr>
              <w:lastRenderedPageBreak/>
              <w:t>K</w:t>
            </w:r>
            <w:r>
              <w:rPr>
                <w:bCs/>
                <w:lang w:eastAsia="ja-JP"/>
              </w:rPr>
              <w:t xml:space="preserve">yocera </w:t>
            </w:r>
          </w:p>
        </w:tc>
        <w:tc>
          <w:tcPr>
            <w:tcW w:w="1843" w:type="dxa"/>
          </w:tcPr>
          <w:p w14:paraId="053EE681" w14:textId="77777777" w:rsidR="00ED3647" w:rsidRPr="00A264EC" w:rsidRDefault="00ED3647" w:rsidP="00ED3647">
            <w:pPr>
              <w:rPr>
                <w:bCs/>
                <w:lang w:eastAsia="ja-JP"/>
              </w:rPr>
            </w:pPr>
            <w:r>
              <w:rPr>
                <w:rFonts w:hint="eastAsia"/>
                <w:bCs/>
                <w:lang w:eastAsia="ja-JP"/>
              </w:rPr>
              <w:t>O</w:t>
            </w:r>
            <w:r>
              <w:rPr>
                <w:bCs/>
                <w:lang w:eastAsia="ja-JP"/>
              </w:rPr>
              <w:t>ption 1</w:t>
            </w:r>
          </w:p>
        </w:tc>
        <w:tc>
          <w:tcPr>
            <w:tcW w:w="5511" w:type="dxa"/>
          </w:tcPr>
          <w:p w14:paraId="591D8D59" w14:textId="77777777" w:rsidR="00ED3647" w:rsidRPr="00ED3647" w:rsidRDefault="00ED3647" w:rsidP="00ED3647">
            <w:pPr>
              <w:rPr>
                <w:rFonts w:ascii="Arial" w:hAnsi="Arial" w:cs="Arial"/>
                <w:bCs/>
                <w:lang w:eastAsia="ja-JP"/>
              </w:rPr>
            </w:pPr>
            <w:r w:rsidRPr="00ED3647">
              <w:rPr>
                <w:rFonts w:ascii="Arial" w:hAnsi="Arial" w:cs="Arial"/>
                <w:bCs/>
                <w:lang w:eastAsia="ja-JP"/>
              </w:rPr>
              <w:t xml:space="preserve">We assume the MBS-specific SIB may indicate the mapping between MBS services and multiple MCCHs, and each MCCH may have different MCCH occasions/modification boundaries. We also assume, as a baseline, the same change notification (and the same RNTI as well) for single MCCH, i.e., Option 2, can be used, especially in case the change notification is sent in the first MCCH monitoring occasion of each MCCH repetition period as in Q6 above. We’re fine to discuss further optimization e.g., with separate RNTIs or Short Message. </w:t>
            </w:r>
          </w:p>
        </w:tc>
      </w:tr>
      <w:tr w:rsidR="00F07B19" w14:paraId="27565435" w14:textId="77777777">
        <w:tc>
          <w:tcPr>
            <w:tcW w:w="2263" w:type="dxa"/>
          </w:tcPr>
          <w:p w14:paraId="52F52F4D" w14:textId="77777777" w:rsidR="00F07B19" w:rsidRPr="00F07B19" w:rsidRDefault="00F07B19" w:rsidP="00ED3647">
            <w:pPr>
              <w:rPr>
                <w:rFonts w:eastAsia="PMingLiU"/>
                <w:bCs/>
              </w:rPr>
            </w:pPr>
            <w:r>
              <w:rPr>
                <w:rFonts w:eastAsia="PMingLiU" w:hint="eastAsia"/>
                <w:bCs/>
              </w:rPr>
              <w:t>I</w:t>
            </w:r>
            <w:r>
              <w:rPr>
                <w:rFonts w:eastAsia="PMingLiU"/>
                <w:bCs/>
              </w:rPr>
              <w:t>TRI</w:t>
            </w:r>
          </w:p>
        </w:tc>
        <w:tc>
          <w:tcPr>
            <w:tcW w:w="1843" w:type="dxa"/>
          </w:tcPr>
          <w:p w14:paraId="23248AF8" w14:textId="77777777" w:rsidR="00F07B19" w:rsidRPr="00F07B19" w:rsidRDefault="00F07B19" w:rsidP="00ED3647">
            <w:pPr>
              <w:rPr>
                <w:rFonts w:eastAsia="PMingLiU"/>
                <w:bCs/>
              </w:rPr>
            </w:pPr>
            <w:r>
              <w:rPr>
                <w:rFonts w:eastAsia="PMingLiU" w:hint="eastAsia"/>
                <w:bCs/>
              </w:rPr>
              <w:t>O</w:t>
            </w:r>
            <w:r>
              <w:rPr>
                <w:rFonts w:eastAsia="PMingLiU"/>
                <w:bCs/>
              </w:rPr>
              <w:t>ption 2</w:t>
            </w:r>
          </w:p>
        </w:tc>
        <w:tc>
          <w:tcPr>
            <w:tcW w:w="5511" w:type="dxa"/>
          </w:tcPr>
          <w:p w14:paraId="4BF41872" w14:textId="77777777" w:rsidR="000D7358" w:rsidRDefault="002961CD" w:rsidP="00BF5BF7">
            <w:pPr>
              <w:rPr>
                <w:rFonts w:ascii="Arial" w:eastAsia="PMingLiU" w:hAnsi="Arial" w:cs="Arial"/>
                <w:bCs/>
              </w:rPr>
            </w:pPr>
            <w:r>
              <w:rPr>
                <w:rFonts w:ascii="Arial" w:eastAsia="PMingLiU" w:hAnsi="Arial" w:cs="Arial" w:hint="eastAsia"/>
                <w:bCs/>
              </w:rPr>
              <w:t>W</w:t>
            </w:r>
            <w:r>
              <w:rPr>
                <w:rFonts w:ascii="Arial" w:eastAsia="PMingLiU" w:hAnsi="Arial" w:cs="Arial"/>
                <w:bCs/>
              </w:rPr>
              <w:t xml:space="preserve">e don’t think that multiple MCCH </w:t>
            </w:r>
            <w:r w:rsidR="00BF5BF7">
              <w:rPr>
                <w:rFonts w:ascii="Arial" w:eastAsia="PMingLiU" w:hAnsi="Arial" w:cs="Arial"/>
                <w:bCs/>
              </w:rPr>
              <w:t>channels are</w:t>
            </w:r>
            <w:r>
              <w:rPr>
                <w:rFonts w:ascii="Arial" w:eastAsia="PMingLiU" w:hAnsi="Arial" w:cs="Arial"/>
                <w:bCs/>
              </w:rPr>
              <w:t xml:space="preserve"> needed.</w:t>
            </w:r>
          </w:p>
          <w:p w14:paraId="6E5AAAC6" w14:textId="77777777" w:rsidR="00F07B19" w:rsidRPr="00D01362" w:rsidRDefault="00BF5BF7" w:rsidP="00276C0D">
            <w:pPr>
              <w:rPr>
                <w:rFonts w:ascii="Arial" w:eastAsia="PMingLiU" w:hAnsi="Arial" w:cs="Arial"/>
                <w:bCs/>
              </w:rPr>
            </w:pPr>
            <w:r>
              <w:rPr>
                <w:rFonts w:ascii="Arial" w:eastAsia="PMingLiU" w:hAnsi="Arial" w:cs="Arial"/>
                <w:bCs/>
              </w:rPr>
              <w:t xml:space="preserve">The MCCH is designed for DM2 services, and </w:t>
            </w:r>
            <w:r w:rsidRPr="00BF5BF7">
              <w:rPr>
                <w:rFonts w:ascii="Arial" w:eastAsia="PMingLiU" w:hAnsi="Arial" w:cs="Arial"/>
                <w:bCs/>
              </w:rPr>
              <w:t xml:space="preserve">the services delivered by DM2 </w:t>
            </w:r>
            <w:r w:rsidR="00276C0D">
              <w:rPr>
                <w:rFonts w:ascii="Arial" w:eastAsia="PMingLiU" w:hAnsi="Arial" w:cs="Arial"/>
                <w:bCs/>
              </w:rPr>
              <w:t>are</w:t>
            </w:r>
            <w:r w:rsidRPr="00BF5BF7">
              <w:rPr>
                <w:rFonts w:ascii="Arial" w:eastAsia="PMingLiU" w:hAnsi="Arial" w:cs="Arial"/>
                <w:bCs/>
              </w:rPr>
              <w:t xml:space="preserve"> considered as a kind of low QoS requirement services</w:t>
            </w:r>
            <w:r>
              <w:rPr>
                <w:rFonts w:ascii="Arial" w:eastAsia="PMingLiU" w:hAnsi="Arial" w:cs="Arial"/>
                <w:bCs/>
              </w:rPr>
              <w:t>.</w:t>
            </w:r>
            <w:r w:rsidR="00992A57" w:rsidRPr="002961CD">
              <w:rPr>
                <w:rFonts w:ascii="Arial" w:hAnsi="Arial" w:cs="Arial"/>
                <w:bCs/>
                <w:lang w:eastAsia="ja-JP"/>
              </w:rPr>
              <w:t xml:space="preserve"> </w:t>
            </w:r>
            <w:r w:rsidRPr="002961CD">
              <w:rPr>
                <w:rFonts w:ascii="Arial" w:hAnsi="Arial" w:cs="Arial"/>
                <w:bCs/>
                <w:lang w:eastAsia="ja-JP"/>
              </w:rPr>
              <w:t>T</w:t>
            </w:r>
            <w:r w:rsidR="002961CD" w:rsidRPr="002961CD">
              <w:rPr>
                <w:rFonts w:ascii="Arial" w:hAnsi="Arial" w:cs="Arial"/>
                <w:bCs/>
                <w:lang w:eastAsia="ja-JP"/>
              </w:rPr>
              <w:t>here</w:t>
            </w:r>
            <w:r>
              <w:rPr>
                <w:rFonts w:ascii="Arial" w:hAnsi="Arial" w:cs="Arial"/>
                <w:bCs/>
                <w:lang w:eastAsia="ja-JP"/>
              </w:rPr>
              <w:t>fore, we may</w:t>
            </w:r>
            <w:r w:rsidR="00053162">
              <w:rPr>
                <w:rFonts w:ascii="Arial" w:hAnsi="Arial" w:cs="Arial"/>
                <w:bCs/>
                <w:lang w:eastAsia="ja-JP"/>
              </w:rPr>
              <w:t xml:space="preserve"> not</w:t>
            </w:r>
            <w:r>
              <w:rPr>
                <w:rFonts w:ascii="Arial" w:hAnsi="Arial" w:cs="Arial"/>
                <w:bCs/>
                <w:lang w:eastAsia="ja-JP"/>
              </w:rPr>
              <w:t xml:space="preserve"> need to further </w:t>
            </w:r>
            <w:r w:rsidR="000D7358">
              <w:rPr>
                <w:rFonts w:ascii="Arial" w:hAnsi="Arial" w:cs="Arial"/>
                <w:bCs/>
                <w:lang w:eastAsia="ja-JP"/>
              </w:rPr>
              <w:t>differentiate</w:t>
            </w:r>
            <w:r w:rsidR="00053162">
              <w:rPr>
                <w:rFonts w:ascii="Arial" w:hAnsi="Arial" w:cs="Arial"/>
                <w:bCs/>
                <w:lang w:eastAsia="ja-JP"/>
              </w:rPr>
              <w:t xml:space="preserve"> the</w:t>
            </w:r>
            <w:r w:rsidR="00053162">
              <w:t xml:space="preserve"> </w:t>
            </w:r>
            <w:r w:rsidR="00053162" w:rsidRPr="00053162">
              <w:rPr>
                <w:rFonts w:ascii="Arial" w:hAnsi="Arial" w:cs="Arial"/>
                <w:bCs/>
                <w:lang w:eastAsia="ja-JP"/>
              </w:rPr>
              <w:t>different</w:t>
            </w:r>
            <w:r w:rsidR="000D7358">
              <w:rPr>
                <w:rFonts w:ascii="Arial" w:hAnsi="Arial" w:cs="Arial"/>
                <w:bCs/>
                <w:lang w:eastAsia="ja-JP"/>
              </w:rPr>
              <w:t xml:space="preserve"> </w:t>
            </w:r>
            <w:r>
              <w:rPr>
                <w:rFonts w:ascii="Arial" w:hAnsi="Arial" w:cs="Arial"/>
                <w:bCs/>
                <w:lang w:eastAsia="ja-JP"/>
              </w:rPr>
              <w:t>QoS requirement</w:t>
            </w:r>
            <w:r w:rsidR="00276C0D">
              <w:rPr>
                <w:rFonts w:ascii="Arial" w:hAnsi="Arial" w:cs="Arial"/>
                <w:bCs/>
                <w:lang w:eastAsia="ja-JP"/>
              </w:rPr>
              <w:t>s</w:t>
            </w:r>
            <w:r>
              <w:rPr>
                <w:rFonts w:ascii="Arial" w:hAnsi="Arial" w:cs="Arial"/>
                <w:bCs/>
                <w:lang w:eastAsia="ja-JP"/>
              </w:rPr>
              <w:t xml:space="preserve"> </w:t>
            </w:r>
            <w:r w:rsidR="00276C0D" w:rsidRPr="00276C0D">
              <w:rPr>
                <w:rFonts w:ascii="Arial" w:hAnsi="Arial" w:cs="Arial"/>
                <w:bCs/>
                <w:lang w:eastAsia="ja-JP"/>
              </w:rPr>
              <w:t>among</w:t>
            </w:r>
            <w:r w:rsidR="000D7358">
              <w:rPr>
                <w:rFonts w:ascii="Arial" w:hAnsi="Arial" w:cs="Arial"/>
                <w:bCs/>
                <w:lang w:eastAsia="ja-JP"/>
              </w:rPr>
              <w:t xml:space="preserve"> the</w:t>
            </w:r>
            <w:r w:rsidR="000D7358" w:rsidRPr="000D7358">
              <w:rPr>
                <w:rFonts w:ascii="Arial" w:hAnsi="Arial" w:cs="Arial"/>
                <w:bCs/>
                <w:lang w:eastAsia="ja-JP"/>
              </w:rPr>
              <w:t xml:space="preserve"> services delivered by DM2</w:t>
            </w:r>
            <w:r w:rsidR="000D7358">
              <w:rPr>
                <w:rFonts w:ascii="Arial" w:hAnsi="Arial" w:cs="Arial"/>
                <w:bCs/>
                <w:lang w:eastAsia="ja-JP"/>
              </w:rPr>
              <w:t>.</w:t>
            </w:r>
          </w:p>
        </w:tc>
      </w:tr>
      <w:tr w:rsidR="00795976" w14:paraId="7AC9B6C5" w14:textId="77777777">
        <w:tc>
          <w:tcPr>
            <w:tcW w:w="2263" w:type="dxa"/>
          </w:tcPr>
          <w:p w14:paraId="35E94CD9" w14:textId="77777777" w:rsidR="00795976" w:rsidRDefault="00795976" w:rsidP="00795976">
            <w:pPr>
              <w:rPr>
                <w:bCs/>
                <w:lang w:eastAsia="ja-JP"/>
              </w:rPr>
            </w:pPr>
            <w:r>
              <w:rPr>
                <w:bCs/>
                <w:lang w:eastAsia="ja-JP"/>
              </w:rPr>
              <w:t>Xiaomi</w:t>
            </w:r>
          </w:p>
        </w:tc>
        <w:tc>
          <w:tcPr>
            <w:tcW w:w="1843" w:type="dxa"/>
          </w:tcPr>
          <w:p w14:paraId="5235E145" w14:textId="77777777" w:rsidR="00795976" w:rsidRDefault="00795976" w:rsidP="00795976">
            <w:pPr>
              <w:rPr>
                <w:bCs/>
                <w:lang w:eastAsia="ja-JP"/>
              </w:rPr>
            </w:pPr>
            <w:r>
              <w:rPr>
                <w:bCs/>
                <w:lang w:eastAsia="ja-JP"/>
              </w:rPr>
              <w:t>Option 2</w:t>
            </w:r>
          </w:p>
        </w:tc>
        <w:tc>
          <w:tcPr>
            <w:tcW w:w="5511" w:type="dxa"/>
          </w:tcPr>
          <w:p w14:paraId="780FF5FF" w14:textId="77777777" w:rsidR="00795976" w:rsidRDefault="00795976" w:rsidP="00795976">
            <w:pPr>
              <w:rPr>
                <w:rFonts w:ascii="Arial" w:hAnsi="Arial" w:cs="Arial"/>
                <w:bCs/>
                <w:lang w:eastAsia="ja-JP"/>
              </w:rPr>
            </w:pPr>
            <w:r>
              <w:rPr>
                <w:rFonts w:ascii="Arial" w:hAnsi="Arial" w:cs="Arial"/>
                <w:bCs/>
                <w:lang w:eastAsia="ja-JP"/>
              </w:rPr>
              <w:t>Multiple MCCH channels (Option 1) or multiple MCCH configurations (Option 3) would bring more complexities in both the UE and the network, and causes more signaling overheads</w:t>
            </w:r>
          </w:p>
          <w:p w14:paraId="175D20FD" w14:textId="77777777" w:rsidR="00795976" w:rsidRDefault="00795976" w:rsidP="00795976">
            <w:pPr>
              <w:rPr>
                <w:rFonts w:ascii="Arial" w:hAnsi="Arial" w:cs="Arial"/>
                <w:bCs/>
                <w:lang w:eastAsia="ja-JP"/>
              </w:rPr>
            </w:pPr>
            <w:r>
              <w:rPr>
                <w:rFonts w:ascii="Arial" w:hAnsi="Arial" w:cs="Arial"/>
                <w:bCs/>
                <w:lang w:eastAsia="ja-JP"/>
              </w:rPr>
              <w:t>Option 1 or Option 3 could cause more UE power consumption given the case that one UE which is interested in more than one MBS services would be required to monitor more than one MCCH change notifications.</w:t>
            </w:r>
          </w:p>
          <w:p w14:paraId="6AC74C5F" w14:textId="77777777" w:rsidR="00795976" w:rsidRPr="00ED3647" w:rsidRDefault="00795976" w:rsidP="00795976">
            <w:pPr>
              <w:rPr>
                <w:rFonts w:ascii="Arial" w:hAnsi="Arial" w:cs="Arial"/>
                <w:bCs/>
                <w:lang w:eastAsia="ja-JP"/>
              </w:rPr>
            </w:pPr>
            <w:r>
              <w:rPr>
                <w:rFonts w:ascii="Arial" w:hAnsi="Arial" w:cs="Arial"/>
                <w:bCs/>
                <w:lang w:eastAsia="ja-JP"/>
              </w:rPr>
              <w:t xml:space="preserve">The reduced latency for Option 1 or Option 3 is questionable. </w:t>
            </w:r>
            <w:r w:rsidRPr="00FB3869">
              <w:rPr>
                <w:rFonts w:ascii="Arial" w:hAnsi="Arial" w:cs="Arial"/>
                <w:bCs/>
                <w:lang w:eastAsia="ja-JP"/>
              </w:rPr>
              <w:t xml:space="preserve">From our understanding, the gNB by implementation should indicate the start of a MBS session </w:t>
            </w:r>
            <w:r w:rsidRPr="009E7436">
              <w:rPr>
                <w:rFonts w:ascii="Arial" w:hAnsi="Arial" w:cs="Arial"/>
                <w:b/>
                <w:bCs/>
                <w:lang w:eastAsia="ja-JP"/>
              </w:rPr>
              <w:t>Earlier</w:t>
            </w:r>
            <w:r w:rsidRPr="00FB3869">
              <w:rPr>
                <w:rFonts w:ascii="Arial" w:hAnsi="Arial" w:cs="Arial"/>
                <w:bCs/>
                <w:lang w:eastAsia="ja-JP"/>
              </w:rPr>
              <w:t xml:space="preserve"> before scheduling the corresponding the MBS service, to avoid the reception loss of the MCCH change notification and the MBS service and to allow the UE to have some time to prepare for the MBS service reception</w:t>
            </w:r>
            <w:r>
              <w:rPr>
                <w:rFonts w:ascii="Arial" w:hAnsi="Arial" w:cs="Arial"/>
                <w:bCs/>
                <w:lang w:eastAsia="ja-JP"/>
              </w:rPr>
              <w:t>.</w:t>
            </w:r>
          </w:p>
        </w:tc>
      </w:tr>
      <w:tr w:rsidR="00333512" w14:paraId="7C5B94BE" w14:textId="77777777">
        <w:tc>
          <w:tcPr>
            <w:tcW w:w="2263" w:type="dxa"/>
          </w:tcPr>
          <w:p w14:paraId="277590E3" w14:textId="77777777" w:rsidR="00333512" w:rsidRPr="00333512" w:rsidRDefault="00333512" w:rsidP="00795976">
            <w:pPr>
              <w:rPr>
                <w:rFonts w:eastAsiaTheme="minorEastAsia"/>
                <w:bCs/>
                <w:lang w:eastAsia="zh-CN"/>
              </w:rPr>
            </w:pPr>
            <w:r>
              <w:rPr>
                <w:rFonts w:eastAsiaTheme="minorEastAsia" w:hint="eastAsia"/>
                <w:bCs/>
                <w:lang w:eastAsia="zh-CN"/>
              </w:rPr>
              <w:t>CATT</w:t>
            </w:r>
          </w:p>
        </w:tc>
        <w:tc>
          <w:tcPr>
            <w:tcW w:w="1843" w:type="dxa"/>
          </w:tcPr>
          <w:p w14:paraId="64442EE7" w14:textId="77777777" w:rsidR="00EA46D9" w:rsidRDefault="00EA46D9" w:rsidP="00795976">
            <w:pPr>
              <w:rPr>
                <w:rFonts w:eastAsiaTheme="minorEastAsia"/>
                <w:bCs/>
                <w:lang w:eastAsia="zh-CN"/>
              </w:rPr>
            </w:pPr>
            <w:r>
              <w:rPr>
                <w:rFonts w:eastAsiaTheme="minorEastAsia" w:hint="eastAsia"/>
                <w:bCs/>
                <w:lang w:eastAsia="zh-CN"/>
              </w:rPr>
              <w:t>Option 1 or Option 2</w:t>
            </w:r>
          </w:p>
          <w:p w14:paraId="26C836FA" w14:textId="77777777" w:rsidR="00333512" w:rsidRPr="00333512" w:rsidRDefault="00333512" w:rsidP="00795976">
            <w:pPr>
              <w:rPr>
                <w:rFonts w:eastAsiaTheme="minorEastAsia"/>
                <w:bCs/>
                <w:lang w:eastAsia="zh-CN"/>
              </w:rPr>
            </w:pPr>
          </w:p>
        </w:tc>
        <w:tc>
          <w:tcPr>
            <w:tcW w:w="5511" w:type="dxa"/>
          </w:tcPr>
          <w:p w14:paraId="69F1CD3D" w14:textId="77777777" w:rsidR="00333512" w:rsidRPr="00333512" w:rsidRDefault="00EA46D9" w:rsidP="00795976">
            <w:pPr>
              <w:rPr>
                <w:rFonts w:ascii="Arial" w:eastAsiaTheme="minorEastAsia" w:hAnsi="Arial" w:cs="Arial"/>
                <w:bCs/>
                <w:lang w:eastAsia="zh-CN"/>
              </w:rPr>
            </w:pPr>
            <w:r>
              <w:rPr>
                <w:rFonts w:eastAsiaTheme="minorEastAsia"/>
                <w:bCs/>
                <w:lang w:eastAsia="zh-CN"/>
              </w:rPr>
              <w:t>N</w:t>
            </w:r>
            <w:r>
              <w:rPr>
                <w:rFonts w:eastAsiaTheme="minorEastAsia" w:hint="eastAsia"/>
                <w:bCs/>
                <w:lang w:eastAsia="zh-CN"/>
              </w:rPr>
              <w:t>o strong view on which one to choose between option 1 and option 2,</w:t>
            </w:r>
            <w:r>
              <w:rPr>
                <w:rFonts w:ascii="Arial" w:eastAsiaTheme="minorEastAsia" w:hAnsi="Arial" w:cs="Arial" w:hint="eastAsia"/>
                <w:bCs/>
                <w:lang w:eastAsia="zh-CN"/>
              </w:rPr>
              <w:t xml:space="preserve"> </w:t>
            </w:r>
            <w:r w:rsidR="00333512">
              <w:rPr>
                <w:rFonts w:ascii="Arial" w:eastAsiaTheme="minorEastAsia" w:hAnsi="Arial" w:cs="Arial" w:hint="eastAsia"/>
                <w:bCs/>
                <w:lang w:eastAsia="zh-CN"/>
              </w:rPr>
              <w:t>OK to follow the majority view</w:t>
            </w:r>
            <w:r w:rsidR="00BA3877">
              <w:rPr>
                <w:rFonts w:ascii="Arial" w:eastAsiaTheme="minorEastAsia" w:hAnsi="Arial" w:cs="Arial" w:hint="eastAsia"/>
                <w:bCs/>
                <w:lang w:eastAsia="zh-CN"/>
              </w:rPr>
              <w:t>.</w:t>
            </w:r>
          </w:p>
        </w:tc>
      </w:tr>
      <w:tr w:rsidR="00823798" w14:paraId="0995DD15" w14:textId="77777777">
        <w:tc>
          <w:tcPr>
            <w:tcW w:w="2263" w:type="dxa"/>
          </w:tcPr>
          <w:p w14:paraId="60663954" w14:textId="77777777" w:rsidR="00823798" w:rsidRDefault="00823798" w:rsidP="00795976">
            <w:pPr>
              <w:rPr>
                <w:rFonts w:eastAsiaTheme="minorEastAsia"/>
                <w:bCs/>
                <w:lang w:eastAsia="zh-CN"/>
              </w:rPr>
            </w:pPr>
            <w:proofErr w:type="spellStart"/>
            <w:r>
              <w:rPr>
                <w:rFonts w:eastAsiaTheme="minorEastAsia"/>
                <w:bCs/>
                <w:lang w:eastAsia="zh-CN"/>
              </w:rPr>
              <w:t>Nercdtv</w:t>
            </w:r>
            <w:proofErr w:type="spellEnd"/>
          </w:p>
        </w:tc>
        <w:tc>
          <w:tcPr>
            <w:tcW w:w="1843" w:type="dxa"/>
          </w:tcPr>
          <w:p w14:paraId="4CB2328B" w14:textId="77777777" w:rsidR="00823798" w:rsidRDefault="00823798" w:rsidP="00795976">
            <w:pPr>
              <w:rPr>
                <w:rFonts w:eastAsiaTheme="minorEastAsia"/>
                <w:bCs/>
                <w:lang w:eastAsia="zh-CN"/>
              </w:rPr>
            </w:pPr>
            <w:r w:rsidRPr="00823798">
              <w:rPr>
                <w:rFonts w:eastAsiaTheme="minorEastAsia"/>
                <w:bCs/>
                <w:lang w:eastAsia="zh-CN"/>
              </w:rPr>
              <w:t>Option 1</w:t>
            </w:r>
          </w:p>
        </w:tc>
        <w:tc>
          <w:tcPr>
            <w:tcW w:w="5511" w:type="dxa"/>
          </w:tcPr>
          <w:p w14:paraId="6B49CEF7" w14:textId="77777777" w:rsidR="00823798" w:rsidRDefault="00823798" w:rsidP="00795976">
            <w:pPr>
              <w:rPr>
                <w:rFonts w:eastAsiaTheme="minorEastAsia"/>
                <w:bCs/>
                <w:lang w:eastAsia="zh-CN"/>
              </w:rPr>
            </w:pPr>
            <w:r w:rsidRPr="00823798">
              <w:rPr>
                <w:rFonts w:eastAsiaTheme="minorEastAsia"/>
                <w:bCs/>
                <w:lang w:eastAsia="zh-CN"/>
              </w:rPr>
              <w:t xml:space="preserve">Multiple sets of MCCH configuration can provide flexibility for scheduling considering services with different QoS. MBS specific SIB can be used </w:t>
            </w:r>
            <w:r w:rsidRPr="00823798">
              <w:rPr>
                <w:rFonts w:eastAsiaTheme="minorEastAsia"/>
                <w:bCs/>
                <w:lang w:eastAsia="zh-CN"/>
              </w:rPr>
              <w:lastRenderedPageBreak/>
              <w:t>to indicate the mapping between multiple MBS services and multiple MCCHs.  And we assume separate RNTIs may be used for different MCCHs.</w:t>
            </w:r>
          </w:p>
        </w:tc>
      </w:tr>
      <w:tr w:rsidR="00823798" w14:paraId="03804A0F" w14:textId="77777777">
        <w:tc>
          <w:tcPr>
            <w:tcW w:w="2263" w:type="dxa"/>
          </w:tcPr>
          <w:p w14:paraId="554F3223" w14:textId="77777777" w:rsidR="00823798" w:rsidRDefault="00823798" w:rsidP="00795976">
            <w:pPr>
              <w:rPr>
                <w:rFonts w:eastAsiaTheme="minorEastAsia"/>
                <w:bCs/>
                <w:lang w:eastAsia="zh-CN"/>
              </w:rPr>
            </w:pPr>
            <w:r>
              <w:rPr>
                <w:rFonts w:eastAsiaTheme="minorEastAsia" w:hint="eastAsia"/>
                <w:bCs/>
                <w:lang w:eastAsia="zh-CN"/>
              </w:rPr>
              <w:lastRenderedPageBreak/>
              <w:t>S</w:t>
            </w:r>
            <w:r>
              <w:rPr>
                <w:rFonts w:eastAsiaTheme="minorEastAsia"/>
                <w:bCs/>
                <w:lang w:eastAsia="zh-CN"/>
              </w:rPr>
              <w:t>JTU</w:t>
            </w:r>
          </w:p>
        </w:tc>
        <w:tc>
          <w:tcPr>
            <w:tcW w:w="1843" w:type="dxa"/>
          </w:tcPr>
          <w:p w14:paraId="5A435BCE" w14:textId="77777777" w:rsidR="00823798" w:rsidRPr="00823798" w:rsidRDefault="00823798" w:rsidP="00795976">
            <w:pPr>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5511" w:type="dxa"/>
          </w:tcPr>
          <w:p w14:paraId="6525C7AC" w14:textId="77777777" w:rsidR="00823798" w:rsidRPr="00823798" w:rsidRDefault="00823798" w:rsidP="00823798">
            <w:pPr>
              <w:rPr>
                <w:rFonts w:eastAsiaTheme="minorEastAsia"/>
                <w:bCs/>
                <w:lang w:eastAsia="zh-CN"/>
              </w:rPr>
            </w:pPr>
            <w:r w:rsidRPr="00823798">
              <w:rPr>
                <w:rFonts w:eastAsiaTheme="minorEastAsia"/>
                <w:bCs/>
                <w:lang w:eastAsia="zh-CN"/>
              </w:rPr>
              <w:t>We think multiple MCCHs should be introduced in NR, which is useful to accommodate different latency requirements of different MBS services.</w:t>
            </w:r>
          </w:p>
          <w:p w14:paraId="756A0984" w14:textId="77777777" w:rsidR="00823798" w:rsidRPr="00823798" w:rsidRDefault="00823798" w:rsidP="00823798">
            <w:pPr>
              <w:rPr>
                <w:rFonts w:eastAsiaTheme="minorEastAsia"/>
                <w:bCs/>
                <w:lang w:eastAsia="zh-CN"/>
              </w:rPr>
            </w:pPr>
            <w:r w:rsidRPr="00823798">
              <w:rPr>
                <w:rFonts w:eastAsiaTheme="minorEastAsia"/>
                <w:bCs/>
                <w:lang w:eastAsia="zh-CN"/>
              </w:rPr>
              <w:t>MBS specific SIB may indicate the mapping between multiple MBS services and multiple MCCHs.</w:t>
            </w:r>
          </w:p>
          <w:p w14:paraId="7FFC0CB4" w14:textId="77777777" w:rsidR="00823798" w:rsidRPr="00823798" w:rsidRDefault="00823798" w:rsidP="00823798">
            <w:pPr>
              <w:rPr>
                <w:rFonts w:eastAsiaTheme="minorEastAsia"/>
                <w:bCs/>
                <w:lang w:eastAsia="zh-CN"/>
              </w:rPr>
            </w:pPr>
            <w:r w:rsidRPr="00823798">
              <w:rPr>
                <w:rFonts w:eastAsiaTheme="minorEastAsia"/>
                <w:bCs/>
                <w:lang w:eastAsia="zh-CN"/>
              </w:rPr>
              <w:t>Separate RNTIs or Short Message could be further studied.</w:t>
            </w:r>
          </w:p>
        </w:tc>
      </w:tr>
      <w:tr w:rsidR="00485F2D" w14:paraId="6415192B" w14:textId="77777777">
        <w:tc>
          <w:tcPr>
            <w:tcW w:w="2263" w:type="dxa"/>
          </w:tcPr>
          <w:p w14:paraId="6BA5CDE1" w14:textId="77777777" w:rsidR="00485F2D" w:rsidRPr="006331DD" w:rsidRDefault="00485F2D" w:rsidP="00485F2D">
            <w:pPr>
              <w:rPr>
                <w:rFonts w:eastAsia="SimSun"/>
                <w:bCs/>
                <w:lang w:eastAsia="zh-CN"/>
              </w:rPr>
            </w:pPr>
            <w:r>
              <w:rPr>
                <w:rFonts w:eastAsia="SimSun"/>
                <w:bCs/>
                <w:lang w:eastAsia="zh-CN"/>
              </w:rPr>
              <w:t>Samsung</w:t>
            </w:r>
          </w:p>
        </w:tc>
        <w:tc>
          <w:tcPr>
            <w:tcW w:w="1843" w:type="dxa"/>
          </w:tcPr>
          <w:p w14:paraId="52D825ED" w14:textId="77777777" w:rsidR="00485F2D" w:rsidRPr="006331DD" w:rsidRDefault="00485F2D" w:rsidP="00485F2D">
            <w:pPr>
              <w:rPr>
                <w:rFonts w:eastAsia="SimSun"/>
                <w:bCs/>
                <w:lang w:eastAsia="zh-CN"/>
              </w:rPr>
            </w:pPr>
            <w:r>
              <w:rPr>
                <w:rFonts w:eastAsia="SimSun"/>
                <w:bCs/>
                <w:lang w:eastAsia="zh-CN"/>
              </w:rPr>
              <w:t>Option-2</w:t>
            </w:r>
          </w:p>
        </w:tc>
        <w:tc>
          <w:tcPr>
            <w:tcW w:w="5511" w:type="dxa"/>
          </w:tcPr>
          <w:p w14:paraId="4933D23C" w14:textId="77777777" w:rsidR="00485F2D" w:rsidRPr="006331DD" w:rsidRDefault="00485F2D" w:rsidP="00485F2D">
            <w:pPr>
              <w:rPr>
                <w:rFonts w:eastAsia="SimSun"/>
                <w:bCs/>
                <w:lang w:eastAsia="zh-CN"/>
              </w:rPr>
            </w:pPr>
            <w:r>
              <w:rPr>
                <w:rFonts w:eastAsia="SimSun"/>
                <w:bCs/>
                <w:lang w:eastAsia="zh-CN"/>
              </w:rPr>
              <w:t>Single MCCH is sufficient for broadcast services (DM2) and there is no need for unnecessary complexity</w:t>
            </w:r>
          </w:p>
        </w:tc>
      </w:tr>
      <w:tr w:rsidR="00A96404" w14:paraId="002F5AF3" w14:textId="77777777">
        <w:tc>
          <w:tcPr>
            <w:tcW w:w="2263" w:type="dxa"/>
          </w:tcPr>
          <w:p w14:paraId="5E98047A" w14:textId="09F5B36E" w:rsidR="00A96404" w:rsidRDefault="00A96404" w:rsidP="00485F2D">
            <w:pPr>
              <w:rPr>
                <w:rFonts w:eastAsia="SimSun"/>
                <w:bCs/>
                <w:lang w:eastAsia="zh-CN"/>
              </w:rPr>
            </w:pPr>
            <w:r>
              <w:rPr>
                <w:rFonts w:eastAsia="SimSun"/>
                <w:bCs/>
                <w:lang w:eastAsia="zh-CN"/>
              </w:rPr>
              <w:t>Ericsson</w:t>
            </w:r>
          </w:p>
        </w:tc>
        <w:tc>
          <w:tcPr>
            <w:tcW w:w="1843" w:type="dxa"/>
          </w:tcPr>
          <w:p w14:paraId="08F09F28" w14:textId="0437BD7D" w:rsidR="00A96404" w:rsidRDefault="00CF763F" w:rsidP="00485F2D">
            <w:pPr>
              <w:rPr>
                <w:rFonts w:eastAsia="SimSun"/>
                <w:bCs/>
                <w:lang w:eastAsia="zh-CN"/>
              </w:rPr>
            </w:pPr>
            <w:r>
              <w:rPr>
                <w:rFonts w:eastAsia="SimSun"/>
                <w:bCs/>
                <w:lang w:eastAsia="zh-CN"/>
              </w:rPr>
              <w:t>Option 2</w:t>
            </w:r>
          </w:p>
        </w:tc>
        <w:tc>
          <w:tcPr>
            <w:tcW w:w="5511" w:type="dxa"/>
          </w:tcPr>
          <w:p w14:paraId="1216650D" w14:textId="29F4FC3D" w:rsidR="00A96404" w:rsidRDefault="00CF763F" w:rsidP="00485F2D">
            <w:pPr>
              <w:rPr>
                <w:rFonts w:eastAsia="SimSun"/>
                <w:bCs/>
                <w:lang w:eastAsia="zh-CN"/>
              </w:rPr>
            </w:pPr>
            <w:r>
              <w:rPr>
                <w:rFonts w:eastAsia="SimSun"/>
                <w:bCs/>
                <w:lang w:eastAsia="zh-CN"/>
              </w:rPr>
              <w:t xml:space="preserve">We are not convinced that we have strong QoS requirements for DM2 that need to be optimized. </w:t>
            </w:r>
            <w:r w:rsidR="009F2AD0">
              <w:rPr>
                <w:rFonts w:eastAsia="SimSun"/>
                <w:bCs/>
                <w:lang w:eastAsia="zh-CN"/>
              </w:rPr>
              <w:t xml:space="preserve">In case such latency requirements exist, we are not sure if they apply to the session start, but perhaps apply to the data transfer latency after the session has started. </w:t>
            </w:r>
            <w:r w:rsidR="00D460E3">
              <w:rPr>
                <w:rFonts w:eastAsia="SimSun"/>
                <w:bCs/>
                <w:lang w:eastAsia="zh-CN"/>
              </w:rPr>
              <w:t xml:space="preserve">There will always be the SIB acquisition latency to acquire the MCCH configuration anyways, i.e. the MCCH does not resolve that latency. </w:t>
            </w:r>
          </w:p>
        </w:tc>
      </w:tr>
      <w:tr w:rsidR="0020154A" w14:paraId="130CE5FB" w14:textId="77777777">
        <w:tc>
          <w:tcPr>
            <w:tcW w:w="2263" w:type="dxa"/>
          </w:tcPr>
          <w:p w14:paraId="7904C2BD" w14:textId="1EBD0D57" w:rsidR="0020154A" w:rsidRDefault="0020154A" w:rsidP="00485F2D">
            <w:pPr>
              <w:rPr>
                <w:rFonts w:eastAsia="SimSun"/>
                <w:bCs/>
                <w:lang w:eastAsia="zh-CN"/>
              </w:rPr>
            </w:pPr>
            <w:r>
              <w:rPr>
                <w:rFonts w:eastAsia="SimSun" w:hint="eastAsia"/>
                <w:bCs/>
                <w:lang w:eastAsia="zh-CN"/>
              </w:rPr>
              <w:t>v</w:t>
            </w:r>
            <w:r>
              <w:rPr>
                <w:rFonts w:eastAsia="SimSun"/>
                <w:bCs/>
                <w:lang w:eastAsia="zh-CN"/>
              </w:rPr>
              <w:t>ivo</w:t>
            </w:r>
          </w:p>
        </w:tc>
        <w:tc>
          <w:tcPr>
            <w:tcW w:w="1843" w:type="dxa"/>
          </w:tcPr>
          <w:p w14:paraId="46AFC585" w14:textId="3BF30F86" w:rsidR="0020154A" w:rsidRDefault="0020154A" w:rsidP="00485F2D">
            <w:pPr>
              <w:rPr>
                <w:rFonts w:eastAsia="SimSun"/>
                <w:bCs/>
                <w:lang w:eastAsia="zh-CN"/>
              </w:rPr>
            </w:pPr>
            <w:r>
              <w:rPr>
                <w:rFonts w:eastAsia="SimSun" w:hint="eastAsia"/>
                <w:bCs/>
                <w:lang w:eastAsia="zh-CN"/>
              </w:rPr>
              <w:t>O</w:t>
            </w:r>
            <w:r>
              <w:rPr>
                <w:rFonts w:eastAsia="SimSun"/>
                <w:bCs/>
                <w:lang w:eastAsia="zh-CN"/>
              </w:rPr>
              <w:t>ption 2</w:t>
            </w:r>
          </w:p>
        </w:tc>
        <w:tc>
          <w:tcPr>
            <w:tcW w:w="5511" w:type="dxa"/>
          </w:tcPr>
          <w:p w14:paraId="603958B4" w14:textId="47146A55" w:rsidR="0020154A" w:rsidRDefault="007046BC" w:rsidP="00485F2D">
            <w:pPr>
              <w:rPr>
                <w:rFonts w:eastAsia="SimSun"/>
                <w:bCs/>
                <w:lang w:eastAsia="zh-CN"/>
              </w:rPr>
            </w:pPr>
            <w:r>
              <w:rPr>
                <w:rFonts w:eastAsia="SimSun" w:hint="eastAsia"/>
                <w:bCs/>
                <w:lang w:eastAsia="zh-CN"/>
              </w:rPr>
              <w:t>F</w:t>
            </w:r>
            <w:r>
              <w:rPr>
                <w:rFonts w:eastAsia="SimSun"/>
                <w:bCs/>
                <w:lang w:eastAsia="zh-CN"/>
              </w:rPr>
              <w:t xml:space="preserve">or UE simplicity, we prefer Option 2. </w:t>
            </w:r>
          </w:p>
        </w:tc>
      </w:tr>
      <w:tr w:rsidR="00B108AE" w14:paraId="213BF77C" w14:textId="77777777">
        <w:tc>
          <w:tcPr>
            <w:tcW w:w="2263" w:type="dxa"/>
          </w:tcPr>
          <w:p w14:paraId="30F784C0" w14:textId="1FF1E4BB" w:rsidR="00B108AE" w:rsidRDefault="00B108AE" w:rsidP="00485F2D">
            <w:pPr>
              <w:rPr>
                <w:rFonts w:eastAsia="SimSun" w:hint="eastAsia"/>
                <w:bCs/>
                <w:lang w:eastAsia="zh-CN"/>
              </w:rPr>
            </w:pPr>
            <w:r>
              <w:rPr>
                <w:rFonts w:eastAsia="SimSun"/>
                <w:bCs/>
                <w:lang w:eastAsia="zh-CN"/>
              </w:rPr>
              <w:t>Qualcomm</w:t>
            </w:r>
          </w:p>
        </w:tc>
        <w:tc>
          <w:tcPr>
            <w:tcW w:w="1843" w:type="dxa"/>
          </w:tcPr>
          <w:p w14:paraId="22AC7984" w14:textId="640C2918" w:rsidR="00B108AE" w:rsidRDefault="00B108AE" w:rsidP="00485F2D">
            <w:pPr>
              <w:rPr>
                <w:rFonts w:eastAsia="SimSun" w:hint="eastAsia"/>
                <w:bCs/>
                <w:lang w:eastAsia="zh-CN"/>
              </w:rPr>
            </w:pPr>
            <w:r>
              <w:rPr>
                <w:rFonts w:eastAsia="SimSun"/>
                <w:bCs/>
                <w:lang w:eastAsia="zh-CN"/>
              </w:rPr>
              <w:t>Option 1</w:t>
            </w:r>
          </w:p>
        </w:tc>
        <w:tc>
          <w:tcPr>
            <w:tcW w:w="5511" w:type="dxa"/>
          </w:tcPr>
          <w:p w14:paraId="4DBE8688" w14:textId="6CADA83F" w:rsidR="00B108AE" w:rsidRDefault="00B108AE" w:rsidP="00485F2D">
            <w:pPr>
              <w:rPr>
                <w:rFonts w:eastAsia="SimSun" w:hint="eastAsia"/>
                <w:bCs/>
                <w:lang w:eastAsia="zh-CN"/>
              </w:rPr>
            </w:pPr>
            <w:r>
              <w:rPr>
                <w:rFonts w:eastAsia="SimSun"/>
                <w:bCs/>
                <w:lang w:eastAsia="zh-CN"/>
              </w:rPr>
              <w:t>For different services having different latency requirements, we prefer to use different MCCH instead of same MCCH.</w:t>
            </w:r>
          </w:p>
        </w:tc>
      </w:tr>
    </w:tbl>
    <w:p w14:paraId="18736A81" w14:textId="77777777" w:rsidR="00D33E04" w:rsidRDefault="00D33E04">
      <w:pPr>
        <w:rPr>
          <w:lang w:val="en-GB" w:eastAsia="en-US"/>
        </w:rPr>
      </w:pPr>
    </w:p>
    <w:p w14:paraId="1EC98F36" w14:textId="77777777" w:rsidR="00D33E04" w:rsidRDefault="00D33E04">
      <w:pPr>
        <w:rPr>
          <w:lang w:val="en-GB" w:eastAsia="en-US"/>
        </w:rPr>
      </w:pPr>
    </w:p>
    <w:bookmarkEnd w:id="0"/>
    <w:bookmarkEnd w:id="1"/>
    <w:bookmarkEnd w:id="5"/>
    <w:bookmarkEnd w:id="6"/>
    <w:bookmarkEnd w:id="7"/>
    <w:bookmarkEnd w:id="8"/>
    <w:p w14:paraId="3587D4DF" w14:textId="77777777" w:rsidR="00D33E04" w:rsidRDefault="000236F8">
      <w:pPr>
        <w:pStyle w:val="Heading1"/>
        <w:tabs>
          <w:tab w:val="clear" w:pos="1000"/>
          <w:tab w:val="left" w:pos="709"/>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Conclusions</w:t>
      </w:r>
    </w:p>
    <w:p w14:paraId="36FE4914" w14:textId="77777777" w:rsidR="00D33E04" w:rsidRDefault="000236F8">
      <w:pPr>
        <w:spacing w:after="240"/>
        <w:rPr>
          <w:rFonts w:eastAsia="Arial Unicode MS" w:hAnsi="Arial Unicode MS" w:cs="Arial Unicode MS"/>
          <w:lang w:val="en-GB"/>
        </w:rPr>
      </w:pPr>
      <w:r>
        <w:rPr>
          <w:rFonts w:eastAsia="Arial Unicode MS" w:hAnsi="Arial Unicode MS" w:cs="Arial Unicode MS"/>
          <w:lang w:val="en-GB"/>
        </w:rPr>
        <w:t>TBD</w:t>
      </w:r>
    </w:p>
    <w:p w14:paraId="5446447A" w14:textId="77777777" w:rsidR="00D33E04" w:rsidRDefault="00D33E04">
      <w:pPr>
        <w:spacing w:after="240"/>
        <w:rPr>
          <w:rFonts w:eastAsia="Arial Unicode MS" w:hAnsi="Arial Unicode MS" w:cs="Arial Unicode MS"/>
          <w:lang w:val="en-GB"/>
        </w:rPr>
      </w:pPr>
    </w:p>
    <w:p w14:paraId="26BDEFB6" w14:textId="77777777" w:rsidR="00D33E04" w:rsidRDefault="000236F8">
      <w:pPr>
        <w:pStyle w:val="Heading1"/>
        <w:tabs>
          <w:tab w:val="clear" w:pos="1000"/>
          <w:tab w:val="left" w:pos="568"/>
        </w:tabs>
        <w:overflowPunct w:val="0"/>
        <w:autoSpaceDE w:val="0"/>
        <w:autoSpaceDN w:val="0"/>
        <w:adjustRightInd w:val="0"/>
        <w:ind w:left="426"/>
        <w:rPr>
          <w:rFonts w:ascii="Arial Unicode MS" w:eastAsia="Arial Unicode MS" w:hAnsi="Arial Unicode MS" w:cs="Arial Unicode MS"/>
        </w:rPr>
      </w:pPr>
      <w:r>
        <w:rPr>
          <w:rFonts w:ascii="Arial Unicode MS" w:eastAsia="Arial Unicode MS" w:hAnsi="Arial Unicode MS" w:cs="Arial Unicode MS"/>
        </w:rPr>
        <w:t>References</w:t>
      </w:r>
    </w:p>
    <w:p w14:paraId="5FA1E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R2-2104757</w:t>
      </w:r>
      <w:r>
        <w:rPr>
          <w:rFonts w:ascii="Arial Unicode MS" w:eastAsia="Arial Unicode MS" w:hAnsi="Arial Unicode MS" w:cs="Arial Unicode MS"/>
        </w:rPr>
        <w:tab/>
        <w:t>Further Discussion on delivery mode 2</w:t>
      </w:r>
      <w:r>
        <w:rPr>
          <w:rFonts w:ascii="Arial Unicode MS" w:eastAsia="Arial Unicode MS" w:hAnsi="Arial Unicode MS" w:cs="Arial Unicode MS"/>
        </w:rPr>
        <w:tab/>
        <w:t>CATT, CBN</w:t>
      </w:r>
    </w:p>
    <w:p w14:paraId="616004C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R2-2104825</w:t>
      </w:r>
      <w:r>
        <w:rPr>
          <w:rFonts w:ascii="Arial Unicode MS" w:eastAsia="Arial Unicode MS" w:hAnsi="Arial Unicode MS" w:cs="Arial Unicode MS"/>
        </w:rPr>
        <w:tab/>
        <w:t>Idle and Inactive mode UEs support of NR MBS</w:t>
      </w:r>
      <w:r>
        <w:rPr>
          <w:rFonts w:ascii="Arial Unicode MS" w:eastAsia="Arial Unicode MS" w:hAnsi="Arial Unicode MS" w:cs="Arial Unicode MS"/>
        </w:rPr>
        <w:tab/>
        <w:t xml:space="preserve">ZTE, </w:t>
      </w:r>
      <w:proofErr w:type="spellStart"/>
      <w:r>
        <w:rPr>
          <w:rFonts w:ascii="Arial Unicode MS" w:eastAsia="Arial Unicode MS" w:hAnsi="Arial Unicode MS" w:cs="Arial Unicode MS"/>
        </w:rPr>
        <w:t>Sanechips</w:t>
      </w:r>
      <w:proofErr w:type="spellEnd"/>
    </w:p>
    <w:p w14:paraId="3BA4478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lastRenderedPageBreak/>
        <w:t>R2-2104937</w:t>
      </w:r>
      <w:r>
        <w:rPr>
          <w:rFonts w:ascii="Arial Unicode MS" w:eastAsia="Arial Unicode MS" w:hAnsi="Arial Unicode MS" w:cs="Arial Unicode MS"/>
        </w:rPr>
        <w:tab/>
        <w:t>Discussion on MBS interesting indication and service continuity for delivery mode 2</w:t>
      </w:r>
      <w:r>
        <w:rPr>
          <w:rFonts w:ascii="Arial Unicode MS" w:eastAsia="Arial Unicode MS" w:hAnsi="Arial Unicode MS" w:cs="Arial Unicode MS"/>
        </w:rPr>
        <w:tab/>
        <w:t>OPPO</w:t>
      </w:r>
    </w:p>
    <w:p w14:paraId="2859860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R2-2104984</w:t>
      </w:r>
      <w:r>
        <w:rPr>
          <w:rFonts w:ascii="Arial Unicode MS" w:eastAsia="Arial Unicode MS" w:hAnsi="Arial Unicode MS" w:cs="Arial Unicode MS"/>
        </w:rPr>
        <w:tab/>
        <w:t>On NR MBS operation in Idle/Inactive mode</w:t>
      </w:r>
      <w:r>
        <w:rPr>
          <w:rFonts w:ascii="Arial Unicode MS" w:eastAsia="Arial Unicode MS" w:hAnsi="Arial Unicode MS" w:cs="Arial Unicode MS"/>
        </w:rPr>
        <w:tab/>
        <w:t>Samsung</w:t>
      </w:r>
    </w:p>
    <w:p w14:paraId="0D76741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R2-2105007</w:t>
      </w:r>
      <w:r>
        <w:rPr>
          <w:rFonts w:ascii="Arial Unicode MS" w:eastAsia="Arial Unicode MS" w:hAnsi="Arial Unicode MS" w:cs="Arial Unicode MS"/>
        </w:rPr>
        <w:tab/>
        <w:t>MCCH Configuration and messaging in MBS delivery mode 2</w:t>
      </w:r>
      <w:r>
        <w:rPr>
          <w:rFonts w:ascii="Arial Unicode MS" w:eastAsia="Arial Unicode MS" w:hAnsi="Arial Unicode MS" w:cs="Arial Unicode MS"/>
        </w:rPr>
        <w:tab/>
      </w:r>
      <w:proofErr w:type="spellStart"/>
      <w:r>
        <w:rPr>
          <w:rFonts w:ascii="Arial Unicode MS" w:eastAsia="Arial Unicode MS" w:hAnsi="Arial Unicode MS" w:cs="Arial Unicode MS"/>
        </w:rPr>
        <w:t>Futurewei</w:t>
      </w:r>
      <w:proofErr w:type="spellEnd"/>
    </w:p>
    <w:p w14:paraId="144F36E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R2-2105013</w:t>
      </w:r>
      <w:r>
        <w:rPr>
          <w:rFonts w:ascii="Arial Unicode MS" w:eastAsia="Arial Unicode MS" w:hAnsi="Arial Unicode MS" w:cs="Arial Unicode MS"/>
        </w:rPr>
        <w:tab/>
        <w:t>NR MBS control signalling aspects for UEs in different RRC states</w:t>
      </w:r>
      <w:r>
        <w:rPr>
          <w:rFonts w:ascii="Arial Unicode MS" w:eastAsia="Arial Unicode MS" w:hAnsi="Arial Unicode MS" w:cs="Arial Unicode MS"/>
        </w:rPr>
        <w:tab/>
        <w:t>Qualcomm Inc</w:t>
      </w:r>
    </w:p>
    <w:p w14:paraId="3DFABC8C"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R2-2105288</w:t>
      </w:r>
      <w:r>
        <w:rPr>
          <w:rFonts w:ascii="Arial Unicode MS" w:eastAsia="Arial Unicode MS" w:hAnsi="Arial Unicode MS" w:cs="Arial Unicode MS"/>
        </w:rPr>
        <w:tab/>
        <w:t>Open Issues for Delivery mode 2</w:t>
      </w:r>
      <w:r>
        <w:rPr>
          <w:rFonts w:ascii="Arial Unicode MS" w:eastAsia="Arial Unicode MS" w:hAnsi="Arial Unicode MS" w:cs="Arial Unicode MS"/>
        </w:rPr>
        <w:tab/>
        <w:t>vivo</w:t>
      </w:r>
    </w:p>
    <w:p w14:paraId="572025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R2-2105387</w:t>
      </w:r>
      <w:r>
        <w:rPr>
          <w:rFonts w:ascii="Arial Unicode MS" w:eastAsia="Arial Unicode MS" w:hAnsi="Arial Unicode MS" w:cs="Arial Unicode MS"/>
        </w:rPr>
        <w:tab/>
        <w:t>Discussion on delivery mode 2 for NR MBS</w:t>
      </w:r>
      <w:r>
        <w:rPr>
          <w:rFonts w:ascii="Arial Unicode MS" w:eastAsia="Arial Unicode MS" w:hAnsi="Arial Unicode MS" w:cs="Arial Unicode MS"/>
        </w:rPr>
        <w:tab/>
        <w:t>CHENGDU TD TECH LTD.</w:t>
      </w:r>
    </w:p>
    <w:p w14:paraId="07429CD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R2-2105439</w:t>
      </w:r>
      <w:r>
        <w:rPr>
          <w:rFonts w:ascii="Arial Unicode MS" w:eastAsia="Arial Unicode MS" w:hAnsi="Arial Unicode MS" w:cs="Arial Unicode MS"/>
        </w:rPr>
        <w:tab/>
        <w:t>Discussion on Multicast Control Channel Scheduling Configurations for Delivery Mode 2</w:t>
      </w:r>
      <w:r>
        <w:rPr>
          <w:rFonts w:ascii="Arial Unicode MS" w:eastAsia="Arial Unicode MS" w:hAnsi="Arial Unicode MS" w:cs="Arial Unicode MS"/>
        </w:rPr>
        <w:tab/>
        <w:t>TCL Communication Ltd.</w:t>
      </w:r>
    </w:p>
    <w:p w14:paraId="21869BC0"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R2-2105511</w:t>
      </w:r>
      <w:r>
        <w:rPr>
          <w:rFonts w:ascii="Arial Unicode MS" w:eastAsia="Arial Unicode MS" w:hAnsi="Arial Unicode MS" w:cs="Arial Unicode MS"/>
        </w:rPr>
        <w:tab/>
        <w:t xml:space="preserve">Control plane aspects for delivery mode 2 in NR MBS </w:t>
      </w:r>
      <w:r>
        <w:rPr>
          <w:rFonts w:ascii="Arial Unicode MS" w:eastAsia="Arial Unicode MS" w:hAnsi="Arial Unicode MS" w:cs="Arial Unicode MS"/>
        </w:rPr>
        <w:tab/>
        <w:t xml:space="preserve">Kyocera </w:t>
      </w:r>
    </w:p>
    <w:p w14:paraId="4411D3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R2-2105552</w:t>
      </w:r>
      <w:r>
        <w:rPr>
          <w:rFonts w:ascii="Arial Unicode MS" w:eastAsia="Arial Unicode MS" w:hAnsi="Arial Unicode MS" w:cs="Arial Unicode MS"/>
        </w:rPr>
        <w:tab/>
        <w:t>Discussion issues on delivery mode2</w:t>
      </w:r>
      <w:r>
        <w:rPr>
          <w:rFonts w:ascii="Arial Unicode MS" w:eastAsia="Arial Unicode MS" w:hAnsi="Arial Unicode MS" w:cs="Arial Unicode MS"/>
        </w:rPr>
        <w:tab/>
      </w:r>
      <w:proofErr w:type="spellStart"/>
      <w:r>
        <w:rPr>
          <w:rFonts w:ascii="Arial Unicode MS" w:eastAsia="Arial Unicode MS" w:hAnsi="Arial Unicode MS" w:cs="Arial Unicode MS"/>
        </w:rPr>
        <w:t>Spreadtrum</w:t>
      </w:r>
      <w:proofErr w:type="spellEnd"/>
      <w:r>
        <w:rPr>
          <w:rFonts w:ascii="Arial Unicode MS" w:eastAsia="Arial Unicode MS" w:hAnsi="Arial Unicode MS" w:cs="Arial Unicode MS"/>
        </w:rPr>
        <w:t xml:space="preserve"> Communications</w:t>
      </w:r>
    </w:p>
    <w:p w14:paraId="7AEA575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R2-2105578</w:t>
      </w:r>
      <w:r>
        <w:rPr>
          <w:rFonts w:ascii="Arial Unicode MS" w:eastAsia="Arial Unicode MS" w:hAnsi="Arial Unicode MS" w:cs="Arial Unicode MS"/>
        </w:rPr>
        <w:tab/>
        <w:t>MBS support for delivery mode 2</w:t>
      </w:r>
      <w:r>
        <w:rPr>
          <w:rFonts w:ascii="Arial Unicode MS" w:eastAsia="Arial Unicode MS" w:hAnsi="Arial Unicode MS" w:cs="Arial Unicode MS"/>
        </w:rPr>
        <w:tab/>
        <w:t xml:space="preserve">Huawei, CBN, </w:t>
      </w:r>
      <w:proofErr w:type="spellStart"/>
      <w:r>
        <w:rPr>
          <w:rFonts w:ascii="Arial Unicode MS" w:eastAsia="Arial Unicode MS" w:hAnsi="Arial Unicode MS" w:cs="Arial Unicode MS"/>
        </w:rPr>
        <w:t>HiSilicon</w:t>
      </w:r>
      <w:proofErr w:type="spellEnd"/>
    </w:p>
    <w:p w14:paraId="0B25A004"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R2-2105653</w:t>
      </w:r>
      <w:r>
        <w:rPr>
          <w:rFonts w:ascii="Arial Unicode MS" w:eastAsia="Arial Unicode MS" w:hAnsi="Arial Unicode MS" w:cs="Arial Unicode MS"/>
        </w:rPr>
        <w:tab/>
        <w:t>Open issues broadcast</w:t>
      </w:r>
      <w:r>
        <w:rPr>
          <w:rFonts w:ascii="Arial Unicode MS" w:eastAsia="Arial Unicode MS" w:hAnsi="Arial Unicode MS" w:cs="Arial Unicode MS"/>
        </w:rPr>
        <w:tab/>
        <w:t>Ericsson</w:t>
      </w:r>
    </w:p>
    <w:p w14:paraId="3D787339"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R2-2105668</w:t>
      </w:r>
      <w:r>
        <w:rPr>
          <w:rFonts w:ascii="Arial Unicode MS" w:eastAsia="Arial Unicode MS" w:hAnsi="Arial Unicode MS" w:cs="Arial Unicode MS"/>
        </w:rPr>
        <w:tab/>
        <w:t>MCCH design details</w:t>
      </w:r>
      <w:r>
        <w:rPr>
          <w:rFonts w:ascii="Arial Unicode MS" w:eastAsia="Arial Unicode MS" w:hAnsi="Arial Unicode MS" w:cs="Arial Unicode MS"/>
        </w:rPr>
        <w:tab/>
        <w:t>Nokia, Nokia Shanghai Bell</w:t>
      </w:r>
    </w:p>
    <w:p w14:paraId="50E92D45"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R2-2105729</w:t>
      </w:r>
      <w:r>
        <w:rPr>
          <w:rFonts w:ascii="Arial Unicode MS" w:eastAsia="Arial Unicode MS" w:hAnsi="Arial Unicode MS" w:cs="Arial Unicode MS"/>
        </w:rPr>
        <w:tab/>
        <w:t>Remaining issues of MCCH and MCCH change notification</w:t>
      </w:r>
      <w:r>
        <w:rPr>
          <w:rFonts w:ascii="Arial Unicode MS" w:eastAsia="Arial Unicode MS" w:hAnsi="Arial Unicode MS" w:cs="Arial Unicode MS"/>
        </w:rPr>
        <w:tab/>
        <w:t>Xiaomi Communications</w:t>
      </w:r>
    </w:p>
    <w:p w14:paraId="1C7A888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R2-2105835</w:t>
      </w:r>
      <w:r>
        <w:rPr>
          <w:rFonts w:ascii="Arial Unicode MS" w:eastAsia="Arial Unicode MS" w:hAnsi="Arial Unicode MS" w:cs="Arial Unicode MS"/>
        </w:rPr>
        <w:tab/>
        <w:t>Discussion on Idle and Inactive mode UEs</w:t>
      </w:r>
      <w:r>
        <w:rPr>
          <w:rFonts w:ascii="Arial Unicode MS" w:eastAsia="Arial Unicode MS" w:hAnsi="Arial Unicode MS" w:cs="Arial Unicode MS"/>
        </w:rPr>
        <w:tab/>
        <w:t>Lenovo, Motorola Mobility</w:t>
      </w:r>
    </w:p>
    <w:p w14:paraId="23D59D48"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R2-2105914</w:t>
      </w:r>
      <w:r>
        <w:rPr>
          <w:rFonts w:ascii="Arial Unicode MS" w:eastAsia="Arial Unicode MS" w:hAnsi="Arial Unicode MS" w:cs="Arial Unicode MS"/>
        </w:rPr>
        <w:tab/>
        <w:t>MBS support for RRC_IDLE/INACTIVE</w:t>
      </w:r>
      <w:r>
        <w:rPr>
          <w:rFonts w:ascii="Arial Unicode MS" w:eastAsia="Arial Unicode MS" w:hAnsi="Arial Unicode MS" w:cs="Arial Unicode MS"/>
        </w:rPr>
        <w:tab/>
        <w:t>Intel Corporation</w:t>
      </w:r>
    </w:p>
    <w:p w14:paraId="54FFA9FF"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R2-2106242</w:t>
      </w:r>
      <w:r>
        <w:rPr>
          <w:rFonts w:ascii="Arial Unicode MS" w:eastAsia="Arial Unicode MS" w:hAnsi="Arial Unicode MS" w:cs="Arial Unicode MS"/>
        </w:rPr>
        <w:tab/>
        <w:t>Discussion on delivery mode 2 remaining issues</w:t>
      </w:r>
      <w:r>
        <w:rPr>
          <w:rFonts w:ascii="Arial Unicode MS" w:eastAsia="Arial Unicode MS" w:hAnsi="Arial Unicode MS" w:cs="Arial Unicode MS"/>
        </w:rPr>
        <w:tab/>
      </w:r>
      <w:proofErr w:type="spellStart"/>
      <w:r>
        <w:rPr>
          <w:rFonts w:ascii="Arial Unicode MS" w:eastAsia="Arial Unicode MS" w:hAnsi="Arial Unicode MS" w:cs="Arial Unicode MS"/>
        </w:rPr>
        <w:t>cmcc</w:t>
      </w:r>
      <w:proofErr w:type="spellEnd"/>
    </w:p>
    <w:p w14:paraId="6F29897B"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R2-2106350</w:t>
      </w:r>
      <w:r>
        <w:rPr>
          <w:rFonts w:ascii="Arial Unicode MS" w:eastAsia="Arial Unicode MS" w:hAnsi="Arial Unicode MS" w:cs="Arial Unicode MS"/>
        </w:rPr>
        <w:tab/>
        <w:t>MBS in IDLE/INACTIVE</w:t>
      </w:r>
      <w:r>
        <w:rPr>
          <w:rFonts w:ascii="Arial Unicode MS" w:eastAsia="Arial Unicode MS" w:hAnsi="Arial Unicode MS" w:cs="Arial Unicode MS"/>
        </w:rPr>
        <w:tab/>
        <w:t>LG Electronics Inc.</w:t>
      </w:r>
    </w:p>
    <w:p w14:paraId="278C1877" w14:textId="77777777" w:rsidR="00D33E04" w:rsidRDefault="000236F8">
      <w:pPr>
        <w:pStyle w:val="ListParagraph"/>
        <w:numPr>
          <w:ilvl w:val="0"/>
          <w:numId w:val="15"/>
        </w:numPr>
        <w:rPr>
          <w:rFonts w:ascii="Arial Unicode MS" w:eastAsia="Arial Unicode MS" w:hAnsi="Arial Unicode MS" w:cs="Arial Unicode MS"/>
        </w:rPr>
      </w:pPr>
      <w:r>
        <w:rPr>
          <w:rFonts w:ascii="Arial Unicode MS" w:eastAsia="Arial Unicode MS" w:hAnsi="Arial Unicode MS" w:cs="Arial Unicode MS"/>
        </w:rPr>
        <w:t>R2-2106361</w:t>
      </w:r>
      <w:r>
        <w:rPr>
          <w:rFonts w:ascii="Arial Unicode MS" w:eastAsia="Arial Unicode MS" w:hAnsi="Arial Unicode MS" w:cs="Arial Unicode MS"/>
        </w:rPr>
        <w:tab/>
        <w:t xml:space="preserve">NR MBS Configuration Information </w:t>
      </w:r>
      <w:r>
        <w:rPr>
          <w:rFonts w:ascii="Arial Unicode MS" w:eastAsia="Arial Unicode MS" w:hAnsi="Arial Unicode MS" w:cs="Arial Unicode MS"/>
        </w:rPr>
        <w:tab/>
      </w:r>
      <w:proofErr w:type="spellStart"/>
      <w:r>
        <w:rPr>
          <w:rFonts w:ascii="Arial Unicode MS" w:eastAsia="Arial Unicode MS" w:hAnsi="Arial Unicode MS" w:cs="Arial Unicode MS"/>
        </w:rPr>
        <w:t>Convida</w:t>
      </w:r>
      <w:proofErr w:type="spellEnd"/>
      <w:r>
        <w:rPr>
          <w:rFonts w:ascii="Arial Unicode MS" w:eastAsia="Arial Unicode MS" w:hAnsi="Arial Unicode MS" w:cs="Arial Unicode MS"/>
        </w:rPr>
        <w:t xml:space="preserve"> Wireless</w:t>
      </w:r>
    </w:p>
    <w:sectPr w:rsidR="00D33E04">
      <w:footerReference w:type="default" r:id="rId13"/>
      <w:footnotePr>
        <w:numRestart w:val="eachSect"/>
      </w:footnotePr>
      <w:pgSz w:w="11907" w:h="16840"/>
      <w:pgMar w:top="1140" w:right="1140" w:bottom="1412" w:left="1140" w:header="675" w:footer="5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4E370" w14:textId="77777777" w:rsidR="00A60E94" w:rsidRDefault="00A60E94">
      <w:pPr>
        <w:spacing w:after="0" w:line="240" w:lineRule="auto"/>
      </w:pPr>
      <w:r>
        <w:separator/>
      </w:r>
    </w:p>
  </w:endnote>
  <w:endnote w:type="continuationSeparator" w:id="0">
    <w:p w14:paraId="24010BFD" w14:textId="77777777" w:rsidR="00A60E94" w:rsidRDefault="00A6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S Mincho"/>
    <w:panose1 w:val="020B0604020202020204"/>
    <w:charset w:val="86"/>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charset w:val="01"/>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C5CFE" w14:textId="77777777" w:rsidR="00D33E04" w:rsidRDefault="000236F8">
    <w:pPr>
      <w:pStyle w:val="Footer"/>
    </w:pPr>
    <w:r>
      <w:fldChar w:fldCharType="begin"/>
    </w:r>
    <w:r>
      <w:instrText xml:space="preserve"> PAGE   \* MERGEFORMAT </w:instrText>
    </w:r>
    <w:r>
      <w:fldChar w:fldCharType="separate"/>
    </w:r>
    <w:r w:rsidR="001A7804">
      <w:rPr>
        <w:noProof/>
      </w:rPr>
      <w:t>3</w:t>
    </w:r>
    <w:r>
      <w:fldChar w:fldCharType="end"/>
    </w:r>
  </w:p>
  <w:p w14:paraId="43B856B6" w14:textId="77777777" w:rsidR="00D33E04" w:rsidRDefault="00D33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50B55" w14:textId="77777777" w:rsidR="00A60E94" w:rsidRDefault="00A60E94">
      <w:pPr>
        <w:spacing w:after="0" w:line="240" w:lineRule="auto"/>
      </w:pPr>
      <w:r>
        <w:separator/>
      </w:r>
    </w:p>
  </w:footnote>
  <w:footnote w:type="continuationSeparator" w:id="0">
    <w:p w14:paraId="5EDA0B51" w14:textId="77777777" w:rsidR="00A60E94" w:rsidRDefault="00A60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30D95"/>
    <w:multiLevelType w:val="multilevel"/>
    <w:tmpl w:val="03730D95"/>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1244A25"/>
    <w:multiLevelType w:val="multilevel"/>
    <w:tmpl w:val="11244A25"/>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2E7A1F"/>
    <w:multiLevelType w:val="multilevel"/>
    <w:tmpl w:val="342E7A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393014D8"/>
    <w:multiLevelType w:val="multilevel"/>
    <w:tmpl w:val="393014D8"/>
    <w:lvl w:ilvl="0">
      <w:start w:val="1"/>
      <w:numFmt w:val="decimal"/>
      <w:lvlText w:val="%1."/>
      <w:lvlJc w:val="left"/>
      <w:pPr>
        <w:tabs>
          <w:tab w:val="left" w:pos="720"/>
        </w:tabs>
        <w:ind w:left="720" w:hanging="360"/>
      </w:pPr>
      <w:rPr>
        <w:rFonts w:ascii="Arial Unicode MS" w:eastAsia="Arial Unicode MS" w:hAnsi="Arial Unicode MS" w:cs="Arial Unicode MS"/>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3AF45C13"/>
    <w:multiLevelType w:val="multilevel"/>
    <w:tmpl w:val="3AF45C13"/>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68B1537"/>
    <w:multiLevelType w:val="multilevel"/>
    <w:tmpl w:val="468B1537"/>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eastAsia"/>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4E432D1E"/>
    <w:multiLevelType w:val="multilevel"/>
    <w:tmpl w:val="4E432D1E"/>
    <w:lvl w:ilvl="0">
      <w:start w:val="1"/>
      <w:numFmt w:val="decimal"/>
      <w:pStyle w:val="Heading1"/>
      <w:lvlText w:val="%1"/>
      <w:lvlJc w:val="left"/>
      <w:pPr>
        <w:tabs>
          <w:tab w:val="left" w:pos="1000"/>
        </w:tabs>
        <w:ind w:left="1000" w:hanging="432"/>
      </w:pPr>
      <w:rPr>
        <w:rFonts w:hint="eastAsia"/>
      </w:rPr>
    </w:lvl>
    <w:lvl w:ilvl="1">
      <w:start w:val="1"/>
      <w:numFmt w:val="decimal"/>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4141"/>
        </w:tabs>
        <w:ind w:left="-4141" w:hanging="360"/>
      </w:pPr>
      <w:rPr>
        <w:rFonts w:ascii="Symbol" w:hAnsi="Symbol" w:hint="default"/>
        <w:b/>
        <w:i w:val="0"/>
        <w:color w:val="auto"/>
        <w:sz w:val="22"/>
      </w:rPr>
    </w:lvl>
    <w:lvl w:ilvl="1">
      <w:start w:val="1"/>
      <w:numFmt w:val="bullet"/>
      <w:lvlText w:val="o"/>
      <w:lvlJc w:val="left"/>
      <w:pPr>
        <w:tabs>
          <w:tab w:val="left" w:pos="-9901"/>
        </w:tabs>
        <w:ind w:left="-9901" w:hanging="360"/>
      </w:pPr>
      <w:rPr>
        <w:rFonts w:ascii="Courier New" w:hAnsi="Courier New" w:cs="Courier New" w:hint="default"/>
      </w:rPr>
    </w:lvl>
    <w:lvl w:ilvl="2">
      <w:start w:val="1"/>
      <w:numFmt w:val="bullet"/>
      <w:lvlText w:val=""/>
      <w:lvlJc w:val="left"/>
      <w:pPr>
        <w:tabs>
          <w:tab w:val="left" w:pos="-9181"/>
        </w:tabs>
        <w:ind w:left="-9181" w:hanging="360"/>
      </w:pPr>
      <w:rPr>
        <w:rFonts w:ascii="Wingdings" w:hAnsi="Wingdings" w:hint="default"/>
      </w:rPr>
    </w:lvl>
    <w:lvl w:ilvl="3">
      <w:start w:val="1"/>
      <w:numFmt w:val="bullet"/>
      <w:lvlText w:val=""/>
      <w:lvlJc w:val="left"/>
      <w:pPr>
        <w:tabs>
          <w:tab w:val="left" w:pos="-8461"/>
        </w:tabs>
        <w:ind w:left="-8461" w:hanging="360"/>
      </w:pPr>
      <w:rPr>
        <w:rFonts w:ascii="Symbol" w:hAnsi="Symbol" w:hint="default"/>
      </w:rPr>
    </w:lvl>
    <w:lvl w:ilvl="4">
      <w:start w:val="1"/>
      <w:numFmt w:val="bullet"/>
      <w:lvlText w:val="o"/>
      <w:lvlJc w:val="left"/>
      <w:pPr>
        <w:tabs>
          <w:tab w:val="left" w:pos="-7741"/>
        </w:tabs>
        <w:ind w:left="-7741" w:hanging="360"/>
      </w:pPr>
      <w:rPr>
        <w:rFonts w:ascii="Courier New" w:hAnsi="Courier New" w:cs="Courier New" w:hint="default"/>
      </w:rPr>
    </w:lvl>
    <w:lvl w:ilvl="5">
      <w:start w:val="1"/>
      <w:numFmt w:val="bullet"/>
      <w:lvlText w:val=""/>
      <w:lvlJc w:val="left"/>
      <w:pPr>
        <w:tabs>
          <w:tab w:val="left" w:pos="-7021"/>
        </w:tabs>
        <w:ind w:left="-7021" w:hanging="360"/>
      </w:pPr>
      <w:rPr>
        <w:rFonts w:ascii="Wingdings" w:hAnsi="Wingdings" w:hint="default"/>
      </w:rPr>
    </w:lvl>
    <w:lvl w:ilvl="6">
      <w:start w:val="1"/>
      <w:numFmt w:val="bullet"/>
      <w:lvlText w:val=""/>
      <w:lvlJc w:val="left"/>
      <w:pPr>
        <w:tabs>
          <w:tab w:val="left" w:pos="-6301"/>
        </w:tabs>
        <w:ind w:left="-6301" w:hanging="360"/>
      </w:pPr>
      <w:rPr>
        <w:rFonts w:ascii="Symbol" w:hAnsi="Symbol" w:hint="default"/>
      </w:rPr>
    </w:lvl>
    <w:lvl w:ilvl="7">
      <w:start w:val="1"/>
      <w:numFmt w:val="bullet"/>
      <w:lvlText w:val="o"/>
      <w:lvlJc w:val="left"/>
      <w:pPr>
        <w:tabs>
          <w:tab w:val="left" w:pos="-5581"/>
        </w:tabs>
        <w:ind w:left="-5581" w:hanging="360"/>
      </w:pPr>
      <w:rPr>
        <w:rFonts w:ascii="Courier New" w:hAnsi="Courier New" w:cs="Courier New" w:hint="default"/>
      </w:rPr>
    </w:lvl>
    <w:lvl w:ilvl="8">
      <w:start w:val="1"/>
      <w:numFmt w:val="bullet"/>
      <w:lvlText w:val=""/>
      <w:lvlJc w:val="left"/>
      <w:pPr>
        <w:tabs>
          <w:tab w:val="left" w:pos="-4861"/>
        </w:tabs>
        <w:ind w:left="-4861" w:hanging="360"/>
      </w:pPr>
      <w:rPr>
        <w:rFonts w:ascii="Wingdings" w:hAnsi="Wingdings" w:hint="default"/>
      </w:rPr>
    </w:lvl>
  </w:abstractNum>
  <w:abstractNum w:abstractNumId="12"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A044749"/>
    <w:multiLevelType w:val="multilevel"/>
    <w:tmpl w:val="7A04474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2"/>
  </w:num>
  <w:num w:numId="5">
    <w:abstractNumId w:val="11"/>
  </w:num>
  <w:num w:numId="6">
    <w:abstractNumId w:val="10"/>
  </w:num>
  <w:num w:numId="7">
    <w:abstractNumId w:val="9"/>
  </w:num>
  <w:num w:numId="8">
    <w:abstractNumId w:val="8"/>
  </w:num>
  <w:num w:numId="9">
    <w:abstractNumId w:val="6"/>
  </w:num>
  <w:num w:numId="10">
    <w:abstractNumId w:val="2"/>
  </w:num>
  <w:num w:numId="11">
    <w:abstractNumId w:val="3"/>
  </w:num>
  <w:num w:numId="12">
    <w:abstractNumId w:val="4"/>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3NzSwMDI2tzS2MDNX0lEKTi0uzszPAykwqQUAveOstywAAAA="/>
  </w:docVars>
  <w:rsids>
    <w:rsidRoot w:val="009332D2"/>
    <w:rsid w:val="00014947"/>
    <w:rsid w:val="000236F8"/>
    <w:rsid w:val="00024EA7"/>
    <w:rsid w:val="0005013E"/>
    <w:rsid w:val="00053162"/>
    <w:rsid w:val="000806BC"/>
    <w:rsid w:val="00093438"/>
    <w:rsid w:val="0009482D"/>
    <w:rsid w:val="00095266"/>
    <w:rsid w:val="000D7358"/>
    <w:rsid w:val="0011149A"/>
    <w:rsid w:val="0011193F"/>
    <w:rsid w:val="00133A84"/>
    <w:rsid w:val="001416A6"/>
    <w:rsid w:val="001454EE"/>
    <w:rsid w:val="001547FD"/>
    <w:rsid w:val="0015498A"/>
    <w:rsid w:val="00163CF7"/>
    <w:rsid w:val="0019251C"/>
    <w:rsid w:val="001A4678"/>
    <w:rsid w:val="001A7804"/>
    <w:rsid w:val="001B2B88"/>
    <w:rsid w:val="001B3BF2"/>
    <w:rsid w:val="001B7071"/>
    <w:rsid w:val="001D4251"/>
    <w:rsid w:val="001D4385"/>
    <w:rsid w:val="0020154A"/>
    <w:rsid w:val="002015AC"/>
    <w:rsid w:val="002015EB"/>
    <w:rsid w:val="002046D0"/>
    <w:rsid w:val="0020764B"/>
    <w:rsid w:val="002116C9"/>
    <w:rsid w:val="0022578E"/>
    <w:rsid w:val="00231E5F"/>
    <w:rsid w:val="00242C39"/>
    <w:rsid w:val="00246030"/>
    <w:rsid w:val="00253FD0"/>
    <w:rsid w:val="00261EF8"/>
    <w:rsid w:val="00276C0D"/>
    <w:rsid w:val="00284081"/>
    <w:rsid w:val="00285BFA"/>
    <w:rsid w:val="002961CD"/>
    <w:rsid w:val="002B5796"/>
    <w:rsid w:val="002D0471"/>
    <w:rsid w:val="002E5A5B"/>
    <w:rsid w:val="0030666B"/>
    <w:rsid w:val="003146F2"/>
    <w:rsid w:val="00314E09"/>
    <w:rsid w:val="003234BC"/>
    <w:rsid w:val="00331ECB"/>
    <w:rsid w:val="003332CD"/>
    <w:rsid w:val="00333512"/>
    <w:rsid w:val="003446DA"/>
    <w:rsid w:val="00345803"/>
    <w:rsid w:val="0035743B"/>
    <w:rsid w:val="0036170A"/>
    <w:rsid w:val="00386CE0"/>
    <w:rsid w:val="00387907"/>
    <w:rsid w:val="003F185C"/>
    <w:rsid w:val="00402280"/>
    <w:rsid w:val="00415446"/>
    <w:rsid w:val="004367FD"/>
    <w:rsid w:val="00436E5E"/>
    <w:rsid w:val="00451210"/>
    <w:rsid w:val="0047596E"/>
    <w:rsid w:val="00480653"/>
    <w:rsid w:val="00485A8E"/>
    <w:rsid w:val="00485F2D"/>
    <w:rsid w:val="004A6BBD"/>
    <w:rsid w:val="004D10C3"/>
    <w:rsid w:val="004E2752"/>
    <w:rsid w:val="004E3F61"/>
    <w:rsid w:val="004E6175"/>
    <w:rsid w:val="004F576C"/>
    <w:rsid w:val="0051664B"/>
    <w:rsid w:val="00520C3D"/>
    <w:rsid w:val="00523F76"/>
    <w:rsid w:val="005425D1"/>
    <w:rsid w:val="00560BC3"/>
    <w:rsid w:val="0057476F"/>
    <w:rsid w:val="00574926"/>
    <w:rsid w:val="005757AD"/>
    <w:rsid w:val="00582237"/>
    <w:rsid w:val="00582336"/>
    <w:rsid w:val="00585FC5"/>
    <w:rsid w:val="005C5077"/>
    <w:rsid w:val="005C69B3"/>
    <w:rsid w:val="005C7143"/>
    <w:rsid w:val="005C7E4A"/>
    <w:rsid w:val="005D3E17"/>
    <w:rsid w:val="005D4AFE"/>
    <w:rsid w:val="005E2F06"/>
    <w:rsid w:val="005E6350"/>
    <w:rsid w:val="00625025"/>
    <w:rsid w:val="006331DD"/>
    <w:rsid w:val="00640FFD"/>
    <w:rsid w:val="00676094"/>
    <w:rsid w:val="006831C1"/>
    <w:rsid w:val="006835EC"/>
    <w:rsid w:val="00693F2A"/>
    <w:rsid w:val="006C1D38"/>
    <w:rsid w:val="006D7AE1"/>
    <w:rsid w:val="006F0319"/>
    <w:rsid w:val="007046BC"/>
    <w:rsid w:val="00721815"/>
    <w:rsid w:val="00730F12"/>
    <w:rsid w:val="0074217F"/>
    <w:rsid w:val="00746165"/>
    <w:rsid w:val="00757E95"/>
    <w:rsid w:val="00767E3E"/>
    <w:rsid w:val="0077160B"/>
    <w:rsid w:val="007757DC"/>
    <w:rsid w:val="007935F3"/>
    <w:rsid w:val="00793DB0"/>
    <w:rsid w:val="00795976"/>
    <w:rsid w:val="007A7697"/>
    <w:rsid w:val="007B153A"/>
    <w:rsid w:val="007B60B5"/>
    <w:rsid w:val="007C0EA5"/>
    <w:rsid w:val="007C4AD6"/>
    <w:rsid w:val="007F2441"/>
    <w:rsid w:val="007F76AD"/>
    <w:rsid w:val="00805E00"/>
    <w:rsid w:val="008119B7"/>
    <w:rsid w:val="008130CC"/>
    <w:rsid w:val="00823798"/>
    <w:rsid w:val="0083630E"/>
    <w:rsid w:val="00851D6C"/>
    <w:rsid w:val="008577E5"/>
    <w:rsid w:val="00863B61"/>
    <w:rsid w:val="008759F2"/>
    <w:rsid w:val="008A2949"/>
    <w:rsid w:val="008B1CF3"/>
    <w:rsid w:val="008B4ED7"/>
    <w:rsid w:val="008C501A"/>
    <w:rsid w:val="00903282"/>
    <w:rsid w:val="00915F92"/>
    <w:rsid w:val="00916839"/>
    <w:rsid w:val="009175A1"/>
    <w:rsid w:val="00932A40"/>
    <w:rsid w:val="009332D2"/>
    <w:rsid w:val="00955A8C"/>
    <w:rsid w:val="00967197"/>
    <w:rsid w:val="0098543A"/>
    <w:rsid w:val="00985DDC"/>
    <w:rsid w:val="00992A57"/>
    <w:rsid w:val="009A3404"/>
    <w:rsid w:val="009B1DAC"/>
    <w:rsid w:val="009B430A"/>
    <w:rsid w:val="009D142A"/>
    <w:rsid w:val="009D71C9"/>
    <w:rsid w:val="009E2910"/>
    <w:rsid w:val="009F2AD0"/>
    <w:rsid w:val="00A0310C"/>
    <w:rsid w:val="00A50867"/>
    <w:rsid w:val="00A60E94"/>
    <w:rsid w:val="00A77D04"/>
    <w:rsid w:val="00A85954"/>
    <w:rsid w:val="00A90DA9"/>
    <w:rsid w:val="00A96404"/>
    <w:rsid w:val="00A96594"/>
    <w:rsid w:val="00AC5EC5"/>
    <w:rsid w:val="00AD18D6"/>
    <w:rsid w:val="00AD2E5C"/>
    <w:rsid w:val="00AE0E3C"/>
    <w:rsid w:val="00AE5773"/>
    <w:rsid w:val="00AE727E"/>
    <w:rsid w:val="00B02BC9"/>
    <w:rsid w:val="00B030F4"/>
    <w:rsid w:val="00B108AE"/>
    <w:rsid w:val="00B24827"/>
    <w:rsid w:val="00B31EC8"/>
    <w:rsid w:val="00B351F1"/>
    <w:rsid w:val="00B36C7E"/>
    <w:rsid w:val="00B464ED"/>
    <w:rsid w:val="00B55129"/>
    <w:rsid w:val="00BA2CA9"/>
    <w:rsid w:val="00BA3877"/>
    <w:rsid w:val="00BB1FDD"/>
    <w:rsid w:val="00BC31C8"/>
    <w:rsid w:val="00BC7D26"/>
    <w:rsid w:val="00BD2096"/>
    <w:rsid w:val="00BF5BF7"/>
    <w:rsid w:val="00C07B0D"/>
    <w:rsid w:val="00C2347D"/>
    <w:rsid w:val="00C27B83"/>
    <w:rsid w:val="00C576A7"/>
    <w:rsid w:val="00C94F8F"/>
    <w:rsid w:val="00CB1CAD"/>
    <w:rsid w:val="00CD34B8"/>
    <w:rsid w:val="00CE08C3"/>
    <w:rsid w:val="00CE1A16"/>
    <w:rsid w:val="00CE5249"/>
    <w:rsid w:val="00CF314C"/>
    <w:rsid w:val="00CF5642"/>
    <w:rsid w:val="00CF763F"/>
    <w:rsid w:val="00D01362"/>
    <w:rsid w:val="00D0248A"/>
    <w:rsid w:val="00D21054"/>
    <w:rsid w:val="00D33E04"/>
    <w:rsid w:val="00D36D4B"/>
    <w:rsid w:val="00D460E3"/>
    <w:rsid w:val="00D50095"/>
    <w:rsid w:val="00D551BD"/>
    <w:rsid w:val="00D55E30"/>
    <w:rsid w:val="00D56632"/>
    <w:rsid w:val="00D701CF"/>
    <w:rsid w:val="00D91AEA"/>
    <w:rsid w:val="00D976B2"/>
    <w:rsid w:val="00DC473D"/>
    <w:rsid w:val="00DD5260"/>
    <w:rsid w:val="00DD543A"/>
    <w:rsid w:val="00DE1035"/>
    <w:rsid w:val="00E07A2A"/>
    <w:rsid w:val="00E07A8F"/>
    <w:rsid w:val="00E27C0C"/>
    <w:rsid w:val="00E707A2"/>
    <w:rsid w:val="00E86DD7"/>
    <w:rsid w:val="00EA46D9"/>
    <w:rsid w:val="00ED3647"/>
    <w:rsid w:val="00EE3E25"/>
    <w:rsid w:val="00F07B19"/>
    <w:rsid w:val="00F34FA5"/>
    <w:rsid w:val="00F352DF"/>
    <w:rsid w:val="00F35F71"/>
    <w:rsid w:val="00F4608B"/>
    <w:rsid w:val="00F476B0"/>
    <w:rsid w:val="00F7433F"/>
    <w:rsid w:val="00F77F3F"/>
    <w:rsid w:val="00F8235F"/>
    <w:rsid w:val="00F86CE9"/>
    <w:rsid w:val="00FB52D0"/>
    <w:rsid w:val="00FE2BDF"/>
    <w:rsid w:val="00FF382B"/>
    <w:rsid w:val="0EEB447F"/>
    <w:rsid w:val="17046769"/>
    <w:rsid w:val="1BC30A23"/>
    <w:rsid w:val="1ED953E7"/>
    <w:rsid w:val="238E282D"/>
    <w:rsid w:val="2854259F"/>
    <w:rsid w:val="48C838AF"/>
    <w:rsid w:val="5AC2051A"/>
    <w:rsid w:val="64C047FC"/>
    <w:rsid w:val="67B44663"/>
    <w:rsid w:val="7961796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8A2926"/>
  <w15:docId w15:val="{41704181-A105-42B8-B9AC-2A2C569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MS Mincho" w:hAnsi="SimSu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 w:val="22"/>
      <w:szCs w:val="22"/>
      <w:lang w:eastAsia="zh-TW"/>
    </w:rPr>
  </w:style>
  <w:style w:type="paragraph" w:styleId="Heading1">
    <w:name w:val="heading 1"/>
    <w:next w:val="Normal"/>
    <w:qFormat/>
    <w:pPr>
      <w:keepNext/>
      <w:keepLines/>
      <w:numPr>
        <w:numId w:val="1"/>
      </w:numPr>
      <w:pBdr>
        <w:top w:val="single" w:sz="12" w:space="3" w:color="auto"/>
      </w:pBdr>
      <w:spacing w:before="240" w:after="180" w:line="259" w:lineRule="auto"/>
      <w:jc w:val="both"/>
      <w:outlineLvl w:val="0"/>
    </w:pPr>
    <w:rPr>
      <w:rFonts w:ascii="Arial" w:hAnsi="Arial"/>
      <w:sz w:val="36"/>
      <w:szCs w:val="22"/>
      <w:lang w:val="en-GB" w:eastAsia="en-US"/>
    </w:rPr>
  </w:style>
  <w:style w:type="paragraph" w:styleId="Heading2">
    <w:name w:val="heading 2"/>
    <w:basedOn w:val="Heading1"/>
    <w:next w:val="Normal"/>
    <w:qFormat/>
    <w:pPr>
      <w:numPr>
        <w:ilvl w:val="1"/>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sz w:val="22"/>
      <w:szCs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pPr>
      <w:spacing w:after="180"/>
    </w:pPr>
    <w:rPr>
      <w:rFonts w:ascii="Times New Roman" w:hAnsi="Times New Roman"/>
      <w:sz w:val="20"/>
      <w:szCs w:val="20"/>
      <w:lang w:val="en-GB" w:eastAsia="en-US"/>
    </w:rPr>
  </w:style>
  <w:style w:type="paragraph" w:styleId="PlainText">
    <w:name w:val="Plain Text"/>
    <w:basedOn w:val="Normal"/>
    <w:qFormat/>
    <w:pPr>
      <w:spacing w:after="180"/>
    </w:pPr>
    <w:rPr>
      <w:rFonts w:ascii="Courier New" w:hAnsi="Courier New"/>
      <w:sz w:val="20"/>
      <w:szCs w:val="20"/>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jc w:val="both"/>
    </w:pPr>
    <w:rPr>
      <w:rFonts w:ascii="Arial" w:hAnsi="Arial"/>
      <w:b/>
      <w:sz w:val="18"/>
      <w:szCs w:val="22"/>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qFormat/>
    <w:pPr>
      <w:keepLines/>
      <w:ind w:left="454" w:hanging="454"/>
    </w:pPr>
    <w:rPr>
      <w:rFonts w:ascii="Times New Roman" w:hAnsi="Times New Roman"/>
      <w:sz w:val="16"/>
      <w:szCs w:val="20"/>
      <w:lang w:val="en-GB"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szCs w:val="2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szCs w:val="22"/>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sz w:val="22"/>
      <w:szCs w:val="22"/>
      <w:lang w:val="en-GB" w:eastAsia="en-US"/>
    </w:rPr>
  </w:style>
  <w:style w:type="paragraph" w:customStyle="1" w:styleId="EX">
    <w:name w:val="EX"/>
    <w:basedOn w:val="Normal"/>
    <w:link w:val="EXChar"/>
    <w:qFormat/>
    <w:pPr>
      <w:keepLines/>
      <w:spacing w:after="180"/>
      <w:ind w:left="1702" w:hanging="1418"/>
    </w:pPr>
    <w:rPr>
      <w:rFonts w:ascii="Times New Roman" w:hAnsi="Times New Roman"/>
      <w:sz w:val="20"/>
      <w:szCs w:val="20"/>
      <w:lang w:val="en-GB" w:eastAsia="en-US"/>
    </w:rPr>
  </w:style>
  <w:style w:type="paragraph" w:customStyle="1" w:styleId="FP">
    <w:name w:val="FP"/>
    <w:basedOn w:val="Normal"/>
    <w:qFormat/>
    <w:rPr>
      <w:rFonts w:ascii="Times New Roman"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szCs w:val="22"/>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sz w:val="22"/>
      <w:szCs w:val="22"/>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szCs w:val="2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sz w:val="22"/>
      <w:szCs w:val="22"/>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sz w:val="22"/>
      <w:szCs w:val="22"/>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sz w:val="22"/>
      <w:szCs w:val="22"/>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spacing w:after="180"/>
      <w:ind w:left="851"/>
    </w:pPr>
    <w:rPr>
      <w:rFonts w:ascii="Times New Roman" w:hAnsi="Times New Roman"/>
      <w:sz w:val="20"/>
      <w:szCs w:val="20"/>
      <w:lang w:val="en-GB" w:eastAsia="en-US"/>
    </w:rPr>
  </w:style>
  <w:style w:type="paragraph" w:customStyle="1" w:styleId="INDENT2">
    <w:name w:val="INDENT2"/>
    <w:basedOn w:val="Normal"/>
    <w:qFormat/>
    <w:pPr>
      <w:spacing w:after="180"/>
      <w:ind w:left="1135" w:hanging="284"/>
    </w:pPr>
    <w:rPr>
      <w:rFonts w:ascii="Times New Roman" w:hAnsi="Times New Roman"/>
      <w:sz w:val="20"/>
      <w:szCs w:val="20"/>
      <w:lang w:val="en-GB" w:eastAsia="en-US"/>
    </w:rPr>
  </w:style>
  <w:style w:type="paragraph" w:customStyle="1" w:styleId="INDENT3">
    <w:name w:val="INDENT3"/>
    <w:basedOn w:val="Normal"/>
    <w:qFormat/>
    <w:pPr>
      <w:spacing w:after="180"/>
      <w:ind w:left="1701" w:hanging="567"/>
    </w:pPr>
    <w:rPr>
      <w:rFonts w:ascii="Times New Roman"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pPr>
    <w:rPr>
      <w:rFonts w:ascii="Times New Roman"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hAnsi="Times New Roman"/>
      <w:i/>
      <w:color w:val="0000FF"/>
      <w:sz w:val="20"/>
      <w:szCs w:val="20"/>
      <w:lang w:val="en-GB" w:eastAsia="en-US"/>
    </w:rPr>
  </w:style>
  <w:style w:type="paragraph" w:customStyle="1" w:styleId="CRCoverPage">
    <w:name w:val="CR Cover Page"/>
    <w:link w:val="CRCoverPageZchn"/>
    <w:qFormat/>
    <w:pPr>
      <w:spacing w:after="120" w:line="259" w:lineRule="auto"/>
      <w:jc w:val="both"/>
    </w:pPr>
    <w:rPr>
      <w:rFonts w:ascii="Arial" w:eastAsia="Times New Roman" w:hAnsi="Arial"/>
      <w:sz w:val="22"/>
      <w:szCs w:val="22"/>
      <w:lang w:val="en-GB" w:eastAsia="zh-CN"/>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qFormat/>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line="259" w:lineRule="auto"/>
      <w:jc w:val="both"/>
    </w:pPr>
    <w:rPr>
      <w:rFonts w:ascii="Arial" w:eastAsia="SimSun" w:hAnsi="Arial" w:cs="Arial"/>
      <w:color w:val="0000FF"/>
      <w:kern w:val="2"/>
      <w:sz w:val="22"/>
      <w:szCs w:val="22"/>
      <w:lang w:eastAsia="zh-CN"/>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10">
    <w:name w:val="수정1"/>
    <w:hidden/>
    <w:uiPriority w:val="99"/>
    <w:semiHidden/>
    <w:qFormat/>
    <w:pPr>
      <w:spacing w:after="160" w:line="259" w:lineRule="auto"/>
      <w:jc w:val="both"/>
    </w:pPr>
    <w:rPr>
      <w:sz w:val="22"/>
      <w:szCs w:val="22"/>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Pr>
      <w:rFonts w:asciiTheme="minorHAnsi" w:eastAsia="SimSun" w:hAnsiTheme="minorHAnsi"/>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pPr>
    <w:rPr>
      <w:rFonts w:ascii="Times New Roman" w:eastAsia="PMingLiU" w:hAnsi="Times New Roman"/>
      <w:b/>
      <w:sz w:val="24"/>
      <w:szCs w:val="20"/>
      <w:lang w:val="en-GB" w:eastAsia="zh-CN"/>
    </w:rPr>
  </w:style>
  <w:style w:type="paragraph" w:customStyle="1" w:styleId="3GPPHeaderArial">
    <w:name w:val="3GPP_Header + Arial"/>
    <w:basedOn w:val="Normal"/>
    <w:qFormat/>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qFormat/>
    <w:rPr>
      <w:rFonts w:ascii="Arial" w:hAnsi="Arial"/>
      <w:b/>
      <w:sz w:val="18"/>
      <w:lang w:val="en-GB" w:eastAsia="en-US" w:bidi="ar-SA"/>
    </w:rPr>
  </w:style>
  <w:style w:type="table" w:customStyle="1" w:styleId="11">
    <w:name w:val="グリッド (表) 1 淡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Pr>
      <w:rFonts w:ascii="Arial" w:eastAsia="MS Mincho" w:hAnsi="Arial" w:cs="Arial"/>
      <w:color w:val="0000FF"/>
      <w:kern w:val="2"/>
      <w:lang w:val="en-GB" w:eastAsia="en-US" w:bidi="ar-SA"/>
    </w:rPr>
  </w:style>
  <w:style w:type="paragraph" w:customStyle="1" w:styleId="TableContent">
    <w:name w:val="Table Content"/>
    <w:qFormat/>
    <w:pPr>
      <w:spacing w:after="160" w:line="259" w:lineRule="auto"/>
      <w:jc w:val="both"/>
    </w:pPr>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szCs w:val="22"/>
      <w:lang w:eastAsia="en-US"/>
    </w:rPr>
  </w:style>
  <w:style w:type="paragraph" w:styleId="NoSpacing">
    <w:name w:val="No Spacing"/>
    <w:uiPriority w:val="1"/>
    <w:qFormat/>
    <w:pPr>
      <w:spacing w:after="160" w:line="259" w:lineRule="auto"/>
      <w:jc w:val="both"/>
    </w:pPr>
    <w:rPr>
      <w:rFonts w:ascii="Calibri" w:eastAsiaTheme="minorEastAsia" w:hAnsi="Calibri"/>
      <w:sz w:val="22"/>
      <w:szCs w:val="22"/>
      <w:lang w:eastAsia="zh-TW"/>
    </w:rPr>
  </w:style>
  <w:style w:type="paragraph" w:customStyle="1" w:styleId="PatBodyText">
    <w:name w:val="PatBodyText"/>
    <w:basedOn w:val="Heading1"/>
    <w:qFormat/>
    <w:pPr>
      <w:keepNext w:val="0"/>
      <w:keepLines w:val="0"/>
      <w:widowControl w:val="0"/>
      <w:numPr>
        <w:numId w:val="0"/>
      </w:numPr>
      <w:pBdr>
        <w:top w:val="none" w:sz="0" w:space="0" w:color="auto"/>
      </w:pBdr>
      <w:topLinePunct/>
      <w:adjustRightInd w:val="0"/>
      <w:snapToGrid w:val="0"/>
      <w:spacing w:before="120" w:after="120"/>
      <w:jc w:val="center"/>
      <w:outlineLvl w:val="9"/>
    </w:pPr>
    <w:rPr>
      <w:rFonts w:eastAsiaTheme="minorEastAsia" w:cs="Arial"/>
      <w:i/>
      <w:kern w:val="28"/>
      <w:sz w:val="22"/>
    </w:rPr>
  </w:style>
  <w:style w:type="paragraph" w:customStyle="1" w:styleId="TdocHeader2">
    <w:name w:val="Tdoc_Header_2"/>
    <w:basedOn w:val="Normal"/>
    <w:uiPriority w:val="99"/>
    <w:qFormat/>
    <w:pPr>
      <w:widowControl w:val="0"/>
      <w:tabs>
        <w:tab w:val="left" w:pos="1701"/>
        <w:tab w:val="right" w:pos="9072"/>
        <w:tab w:val="right" w:pos="10206"/>
      </w:tabs>
      <w:spacing w:before="120" w:after="180"/>
    </w:pPr>
    <w:rPr>
      <w:rFonts w:ascii="Arial" w:eastAsia="SimSun" w:hAnsi="Arial"/>
      <w:b/>
      <w:sz w:val="18"/>
      <w:szCs w:val="20"/>
      <w:lang w:val="en-GB" w:eastAsia="ja-JP"/>
    </w:rPr>
  </w:style>
  <w:style w:type="paragraph" w:customStyle="1" w:styleId="references">
    <w:name w:val="references"/>
    <w:uiPriority w:val="99"/>
    <w:qFormat/>
    <w:pPr>
      <w:numPr>
        <w:numId w:val="7"/>
      </w:numPr>
      <w:spacing w:before="120" w:after="50" w:line="180" w:lineRule="exact"/>
      <w:jc w:val="both"/>
    </w:pPr>
    <w:rPr>
      <w:rFonts w:ascii="Times New Roman" w:hAnsi="Times New Roman"/>
      <w:sz w:val="16"/>
      <w:szCs w:val="16"/>
      <w:lang w:eastAsia="en-US"/>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pPr>
    <w:rPr>
      <w:rFonts w:ascii="Arial" w:hAnsi="Arial" w:cs="Arial"/>
      <w:b/>
      <w:bCs/>
    </w:rPr>
  </w:style>
  <w:style w:type="character" w:customStyle="1" w:styleId="B2Car">
    <w:name w:val="B2 Car"/>
    <w:qFormat/>
    <w:rPr>
      <w:rFonts w:eastAsia="Times New Roman"/>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2">
    <w:name w:val="修订1"/>
    <w:hidden/>
    <w:uiPriority w:val="99"/>
    <w:semiHidden/>
    <w:qFormat/>
    <w:pPr>
      <w:spacing w:after="160" w:line="259" w:lineRule="auto"/>
    </w:pPr>
    <w:rPr>
      <w:sz w:val="22"/>
      <w:szCs w:val="22"/>
      <w:lang w:eastAsia="zh-TW"/>
    </w:rPr>
  </w:style>
  <w:style w:type="table" w:customStyle="1" w:styleId="TableGrid1">
    <w:name w:val="Table Grid1"/>
    <w:basedOn w:val="TableNormal"/>
    <w:uiPriority w:val="59"/>
    <w:qFormat/>
    <w:rPr>
      <w:rFonts w:ascii="Times New Roman" w:eastAsia="DengXi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Doc-text2"/>
    <w:link w:val="Doc-titleChar"/>
    <w:qFormat/>
    <w:pPr>
      <w:spacing w:before="60" w:after="0" w:line="240" w:lineRule="auto"/>
      <w:ind w:left="1259" w:hanging="1259"/>
      <w:jc w:val="left"/>
    </w:pPr>
    <w:rPr>
      <w:rFonts w:ascii="Arial"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uiPriority w:val="99"/>
    <w:qFormat/>
    <w:pPr>
      <w:spacing w:before="100" w:beforeAutospacing="1" w:after="100" w:afterAutospacing="1" w:line="240" w:lineRule="auto"/>
      <w:jc w:val="left"/>
    </w:pPr>
    <w:rPr>
      <w:rFonts w:ascii="Times New Roman" w:eastAsia="PMingLiU" w:hAnsi="Times New Roman"/>
      <w:sz w:val="24"/>
      <w:szCs w:val="24"/>
      <w:lang w:val="en-GB"/>
    </w:rPr>
  </w:style>
  <w:style w:type="character" w:customStyle="1" w:styleId="tabchar">
    <w:name w:val="tabchar"/>
    <w:basedOn w:val="DefaultParagraphFont"/>
    <w:qFormat/>
  </w:style>
  <w:style w:type="character" w:styleId="UnresolvedMention">
    <w:name w:val="Unresolved Mention"/>
    <w:basedOn w:val="DefaultParagraphFont"/>
    <w:uiPriority w:val="99"/>
    <w:semiHidden/>
    <w:unhideWhenUsed/>
    <w:rsid w:val="003574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4-e/Docs/R2-2105653.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E4DC70CE5FD4FADE42BDC1525E34F" ma:contentTypeVersion="0" ma:contentTypeDescription="Create a new document." ma:contentTypeScope="" ma:versionID="2697cf3be649cfc48569d614f0e76452">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069C73-73A0-4327-8951-4510BE70C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C8C293-E2F1-443F-87AB-269552ED104C}">
  <ds:schemaRefs>
    <ds:schemaRef ds:uri="http://schemas.microsoft.com/sharepoint/v3/contenttype/forms"/>
  </ds:schemaRefs>
</ds:datastoreItem>
</file>

<file path=customXml/itemProps3.xml><?xml version="1.0" encoding="utf-8"?>
<ds:datastoreItem xmlns:ds="http://schemas.openxmlformats.org/officeDocument/2006/customXml" ds:itemID="{BA9B151A-D7AD-4BB1-8DCC-5EEA060B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65C5B7-3F54-412A-924B-955EC576387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228</TotalTime>
  <Pages>14</Pages>
  <Words>3815</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Prasad QC1</cp:lastModifiedBy>
  <cp:revision>48</cp:revision>
  <cp:lastPrinted>2007-12-21T03:58:00Z</cp:lastPrinted>
  <dcterms:created xsi:type="dcterms:W3CDTF">2021-05-24T07:14:00Z</dcterms:created>
  <dcterms:modified xsi:type="dcterms:W3CDTF">2021-05-24T20:59:00Z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(3)Od0S45kAaPWWmy//4B2V+/648+HptLh8bE1k87ODfyy+pGMtqidXN7vQK8o5SpO48praB2dY
/RonecOHeWSiRpoLNYpVNF3XIUx5ZFGddlWb6hrGK25CNjDkcUVpccBry9UjhMjXqmLDYy3R
O4VBIIojbFfvufAvgwIN/olL/c/vkOn9KCO+xjhbbaBjuwZv3OhOM0wIJmmiENWwPb7pEPu9
5ZU7OEIxVawifuu/eq</vt:lpwstr>
  </property>
  <property fmtid="{D5CDD505-2E9C-101B-9397-08002B2CF9AE}" pid="4" name="_2015_ms_pID_7253431">
    <vt:lpwstr>xRM2KhwM06Nyr6Dctw+xNgOnuAOINfpJQhIG7rY8jgVKDzJ3LZdtJ8
LvDbPDTEr19SUauOrKhWuqPcmmRkZgKEtbDMjfnm8HxEu9ULR2GCTo+lBHSA9Y4N/4Ceruoa
6tdsd60xFyNz6evc+51rSKzWDsF05LHYec1gkbK7QaAAm+CWwNcoz+ENyP7Hoi/DwfvcEsmn
1IMWw4WgmHM+ze3xg0VYgcfFZINKZhzUhCkp</vt:lpwstr>
  </property>
  <property fmtid="{D5CDD505-2E9C-101B-9397-08002B2CF9AE}" pid="5" name="KSOProductBuildVer">
    <vt:lpwstr>2052-11.1.0.10132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1614560485</vt:lpwstr>
  </property>
  <property fmtid="{D5CDD505-2E9C-101B-9397-08002B2CF9AE}" pid="10" name="_2015_ms_pID_7253432">
    <vt:lpwstr>Uw==</vt:lpwstr>
  </property>
  <property fmtid="{D5CDD505-2E9C-101B-9397-08002B2CF9AE}" pid="11" name="ContentTypeId">
    <vt:lpwstr>0x0101000FAE4DC70CE5FD4FADE42BDC1525E34F</vt:lpwstr>
  </property>
  <property fmtid="{D5CDD505-2E9C-101B-9397-08002B2CF9AE}" pid="12" name="CWM827f06e9936d4eb883ee530a3783a8c3">
    <vt:lpwstr>CWMXI/NIX5uVgdiAdijUDsRyA0HxHuMCnRnee0vFtXXqs9uDdLlPhNhdOwRwSVwWsR3rEmdH1I9Y+8XPd9mv9XmDw==</vt:lpwstr>
  </property>
</Properties>
</file>