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w:t>
      </w:r>
      <w:proofErr w:type="gramStart"/>
      <w:r w:rsidR="00336056" w:rsidRPr="00336056">
        <w:rPr>
          <w:rFonts w:ascii="Arial" w:hAnsi="Arial" w:cs="Arial"/>
          <w:b/>
          <w:bCs/>
          <w:sz w:val="24"/>
        </w:rPr>
        <w:t>028][</w:t>
      </w:r>
      <w:proofErr w:type="gramEnd"/>
      <w:r w:rsidR="00336056" w:rsidRPr="00336056">
        <w:rPr>
          <w:rFonts w:ascii="Arial" w:hAnsi="Arial" w:cs="Arial"/>
          <w:b/>
          <w:bCs/>
          <w:sz w:val="24"/>
        </w:rPr>
        <w:t>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w:t>
      </w:r>
      <w:proofErr w:type="gramStart"/>
      <w:r w:rsidRPr="00814E69">
        <w:t>028][</w:t>
      </w:r>
      <w:proofErr w:type="gramEnd"/>
      <w:r w:rsidRPr="00814E69">
        <w:t>TEI16] Miscellaneous I (Apple)</w:t>
      </w:r>
    </w:p>
    <w:p w14:paraId="0AF3AAD6" w14:textId="77777777" w:rsidR="00E5263C" w:rsidRDefault="00E5263C" w:rsidP="00E5263C">
      <w:pPr>
        <w:pStyle w:val="EmailDiscussion2"/>
      </w:pPr>
      <w:r>
        <w:tab/>
        <w:t xml:space="preserve">Scope: </w:t>
      </w:r>
      <w:hyperlink r:id="rId13" w:tooltip="D:Documents3GPPtsg_ranWG2TSGR2_113-eDocsR2-2101434.zip" w:history="1">
        <w:r w:rsidRPr="00F637D5">
          <w:rPr>
            <w:rStyle w:val="Hyperlink"/>
          </w:rPr>
          <w:t>R2-2101434</w:t>
        </w:r>
      </w:hyperlink>
      <w:r>
        <w:t xml:space="preserve">, </w:t>
      </w:r>
      <w:hyperlink r:id="rId14" w:tooltip="D:Documents3GPPtsg_ranWG2TSGR2_113-eDocsR2-2101346.zip" w:history="1">
        <w:r w:rsidRPr="00F637D5">
          <w:rPr>
            <w:rStyle w:val="Hyperlink"/>
          </w:rPr>
          <w:t>R2-2101346</w:t>
        </w:r>
      </w:hyperlink>
      <w:r>
        <w:t xml:space="preserve">, </w:t>
      </w:r>
      <w:hyperlink r:id="rId15" w:tooltip="D:Documents3GPPtsg_ranWG2TSGR2_113-eDocsR2-2101170.zip" w:history="1">
        <w:r w:rsidRPr="00F637D5">
          <w:rPr>
            <w:rStyle w:val="Hyperlink"/>
          </w:rPr>
          <w:t>R2-2101170</w:t>
        </w:r>
      </w:hyperlink>
      <w:r>
        <w:t>,</w:t>
      </w:r>
      <w:r w:rsidRPr="00FA35CB">
        <w:t xml:space="preserve"> </w:t>
      </w:r>
      <w:hyperlink r:id="rId16" w:tooltip="D:Documents3GPPtsg_ranWG2TSGR2_113-eDocsR2-2101656.zip" w:history="1">
        <w:r w:rsidRPr="00F637D5">
          <w:rPr>
            <w:rStyle w:val="Hyperlink"/>
          </w:rPr>
          <w:t>R2-2101656</w:t>
        </w:r>
      </w:hyperlink>
      <w:r>
        <w:t>,</w:t>
      </w:r>
      <w:r w:rsidRPr="00FA35CB">
        <w:t xml:space="preserve"> </w:t>
      </w:r>
      <w:hyperlink r:id="rId17" w:tooltip="D:Documents3GPPtsg_ranWG2TSGR2_113-eDocsR2-2100872.zip" w:history="1">
        <w:r w:rsidRPr="00F637D5">
          <w:rPr>
            <w:rStyle w:val="Hyperlink"/>
          </w:rPr>
          <w:t>R2-2100872</w:t>
        </w:r>
      </w:hyperlink>
      <w:r>
        <w:t>,</w:t>
      </w:r>
      <w:r w:rsidRPr="00FA35CB">
        <w:t xml:space="preserve"> </w:t>
      </w:r>
      <w:hyperlink r:id="rId18" w:tooltip="D:Documents3GPPtsg_ranWG2TSGR2_113-eDocsR2-2101356.zip" w:history="1">
        <w:r w:rsidRPr="00F637D5">
          <w:rPr>
            <w:rStyle w:val="Hyperlink"/>
          </w:rPr>
          <w:t>R2-2101356</w:t>
        </w:r>
      </w:hyperlink>
      <w:r>
        <w:t>,</w:t>
      </w:r>
      <w:r w:rsidRPr="00FA35CB">
        <w:t xml:space="preserve"> </w:t>
      </w:r>
      <w:hyperlink r:id="rId19" w:tooltip="D:Documents3GPPtsg_ranWG2TSGR2_113-eDocsR2-2101357.zip" w:history="1">
        <w:r w:rsidRPr="00F637D5">
          <w:rPr>
            <w:rStyle w:val="Hyperlink"/>
          </w:rPr>
          <w:t>R2-2101357</w:t>
        </w:r>
      </w:hyperlink>
      <w:r>
        <w:t>,</w:t>
      </w:r>
      <w:r w:rsidRPr="00FA35CB">
        <w:t xml:space="preserve"> </w:t>
      </w:r>
      <w:hyperlink r:id="rId20" w:tooltip="D:Documents3GPPtsg_ranWG2TSGR2_113-eDocsR2-2101358.zip" w:history="1">
        <w:r w:rsidRPr="00F637D5">
          <w:rPr>
            <w:rStyle w:val="Hyperlink"/>
          </w:rPr>
          <w:t>R2-2101358</w:t>
        </w:r>
      </w:hyperlink>
      <w:r>
        <w:t>,</w:t>
      </w:r>
      <w:r w:rsidRPr="00FA35CB">
        <w:t xml:space="preserve"> </w:t>
      </w:r>
      <w:hyperlink r:id="rId21" w:tooltip="D:Documents3GPPtsg_ranWG2TSGR2_113-eDocsR2-2101359.zip" w:history="1">
        <w:r w:rsidRPr="00F637D5">
          <w:rPr>
            <w:rStyle w:val="Hyperlink"/>
          </w:rPr>
          <w:t>R2-2101359</w:t>
        </w:r>
      </w:hyperlink>
      <w:r>
        <w:t>,</w:t>
      </w:r>
      <w:r w:rsidRPr="00FA35CB">
        <w:t xml:space="preserve"> </w:t>
      </w:r>
      <w:hyperlink r:id="rId22" w:tooltip="D:Documents3GPPtsg_ranWG2TSGR2_113-eDocsR2-2100979.zip" w:history="1">
        <w:r w:rsidRPr="00F637D5">
          <w:rPr>
            <w:rStyle w:val="Hyperlink"/>
          </w:rPr>
          <w:t>R2-2100979</w:t>
        </w:r>
      </w:hyperlink>
      <w:r>
        <w:t xml:space="preserve">, </w:t>
      </w:r>
      <w:hyperlink r:id="rId23" w:tooltip="D:Documents3GPPtsg_ranWG2TSGR2_113-eDocsR2-2101289.zip" w:history="1">
        <w:r w:rsidRPr="00F637D5">
          <w:rPr>
            <w:rStyle w:val="Hyperlink"/>
          </w:rPr>
          <w:t>R2-2101289</w:t>
        </w:r>
      </w:hyperlink>
      <w:r>
        <w:t xml:space="preserve">, </w:t>
      </w:r>
      <w:hyperlink r:id="rId24" w:tooltip="D:Documents3GPPtsg_ranWG2TSGR2_113-eDocsR2-2101290.zip" w:history="1">
        <w:r w:rsidRPr="00F637D5">
          <w:rPr>
            <w:rStyle w:val="Hyperlink"/>
          </w:rPr>
          <w:t>R2-2101290</w:t>
        </w:r>
      </w:hyperlink>
      <w:r>
        <w:t xml:space="preserve">, </w:t>
      </w:r>
      <w:hyperlink r:id="rId25" w:tooltip="D:Documents3GPPtsg_ranWG2TSGR2_113-eDocsR2-2101291.zip" w:history="1">
        <w:r w:rsidRPr="00F637D5">
          <w:rPr>
            <w:rStyle w:val="Hyperlink"/>
          </w:rPr>
          <w:t>R2-2101291</w:t>
        </w:r>
      </w:hyperlink>
      <w:r>
        <w:t xml:space="preserve">, </w:t>
      </w:r>
      <w:hyperlink r:id="rId26" w:tooltip="D:Documents3GPPtsg_ranWG2TSGR2_113-eDocsR2-2101292.zip" w:history="1">
        <w:r w:rsidRPr="00F637D5">
          <w:rPr>
            <w:rStyle w:val="Hyperlink"/>
          </w:rPr>
          <w:t>R2-2101292</w:t>
        </w:r>
      </w:hyperlink>
      <w:r>
        <w:t xml:space="preserve">, </w:t>
      </w:r>
      <w:hyperlink r:id="rId27" w:tooltip="D:Documents3GPPtsg_ranWG2TSGR2_113-eDocsR2-2101657.zip" w:history="1">
        <w:r w:rsidRPr="00F637D5">
          <w:rPr>
            <w:rStyle w:val="Hyperlink"/>
          </w:rPr>
          <w:t>R2-2101657</w:t>
        </w:r>
      </w:hyperlink>
      <w:r>
        <w:t>,</w:t>
      </w:r>
    </w:p>
    <w:p w14:paraId="40ED80B3" w14:textId="77777777" w:rsidR="00E5263C" w:rsidRDefault="00E5263C" w:rsidP="00E5263C">
      <w:pPr>
        <w:pStyle w:val="EmailDiscussion2"/>
      </w:pPr>
      <w:r>
        <w:tab/>
      </w:r>
      <w:proofErr w:type="gramStart"/>
      <w:r>
        <w:t>Phase 1,</w:t>
      </w:r>
      <w:proofErr w:type="gramEnd"/>
      <w:r>
        <w:t xml:space="preserve">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535E58"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 xml:space="preserve">Huawei, </w:t>
            </w:r>
            <w:proofErr w:type="spellStart"/>
            <w:r w:rsidRPr="00C7513D">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 xml:space="preserve">ru </w:t>
            </w:r>
            <w:proofErr w:type="spellStart"/>
            <w:r>
              <w:rPr>
                <w:rFonts w:eastAsia="SimSun"/>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proofErr w:type="spellStart"/>
            <w:r>
              <w:rPr>
                <w:lang w:eastAsia="zh-CN"/>
              </w:rPr>
              <w:t>Himke</w:t>
            </w:r>
            <w:proofErr w:type="spellEnd"/>
            <w:r>
              <w:rPr>
                <w:lang w:eastAsia="zh-CN"/>
              </w:rPr>
              <w:t xml:space="preserv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AC7179" w:rsidRDefault="00AC7179" w:rsidP="00AC7179">
            <w:pPr>
              <w:pStyle w:val="TAC"/>
              <w:spacing w:before="20" w:after="20"/>
              <w:ind w:left="57" w:right="57"/>
              <w:jc w:val="left"/>
              <w:rPr>
                <w:lang w:eastAsia="zh-CN"/>
              </w:rPr>
            </w:pPr>
          </w:p>
        </w:tc>
      </w:tr>
      <w:tr w:rsidR="00AC7179"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AC7179" w:rsidRDefault="00AC7179" w:rsidP="00AC7179">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AC7179" w:rsidRDefault="00AC7179" w:rsidP="00AC7179">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AC7179" w:rsidRDefault="00AC7179" w:rsidP="00AC7179">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w:t>
      </w:r>
      <w:proofErr w:type="gramStart"/>
      <w:r w:rsidRPr="00CF2710">
        <w:t>067][</w:t>
      </w:r>
      <w:proofErr w:type="gramEnd"/>
      <w:r w:rsidRPr="00CF2710">
        <w:t>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C95AEE"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C74DC9">
            <w:pPr>
              <w:rPr>
                <w:b/>
                <w:bCs/>
              </w:rPr>
            </w:pPr>
            <w:r>
              <w:rPr>
                <w:b/>
                <w:bCs/>
              </w:rPr>
              <w:t>Company</w:t>
            </w:r>
          </w:p>
        </w:tc>
        <w:tc>
          <w:tcPr>
            <w:tcW w:w="1418" w:type="dxa"/>
          </w:tcPr>
          <w:p w14:paraId="69DBD424" w14:textId="6BE1324F" w:rsidR="00264C9E" w:rsidRDefault="00145672" w:rsidP="00C74DC9">
            <w:pPr>
              <w:rPr>
                <w:b/>
                <w:bCs/>
              </w:rPr>
            </w:pPr>
            <w:r>
              <w:rPr>
                <w:b/>
                <w:bCs/>
              </w:rPr>
              <w:t>Solution?</w:t>
            </w:r>
          </w:p>
        </w:tc>
        <w:tc>
          <w:tcPr>
            <w:tcW w:w="6378" w:type="dxa"/>
          </w:tcPr>
          <w:p w14:paraId="0B762CC4" w14:textId="1C7C5BD6" w:rsidR="00264C9E" w:rsidRDefault="00264C9E" w:rsidP="00C74DC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 xml:space="preserve">Huawei, </w:t>
            </w:r>
            <w:proofErr w:type="spellStart"/>
            <w:r>
              <w:rPr>
                <w:rFonts w:eastAsia="SimSun"/>
                <w:lang w:eastAsia="zh-CN"/>
              </w:rPr>
              <w:t>HiSilicon</w:t>
            </w:r>
            <w:proofErr w:type="spellEnd"/>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29"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w:t>
            </w:r>
            <w:proofErr w:type="gramStart"/>
            <w:r>
              <w:t>So</w:t>
            </w:r>
            <w:proofErr w:type="gramEnd"/>
            <w:r>
              <w:t xml:space="preserve">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proofErr w:type="spellStart"/>
            <w:r w:rsidRPr="00583FA0">
              <w:rPr>
                <w:i/>
              </w:rPr>
              <w:t>OverheatingAssistance</w:t>
            </w:r>
            <w:proofErr w:type="spellEnd"/>
            <w:r w:rsidRPr="00583FA0">
              <w:t xml:space="preserve"> IE;</w:t>
            </w:r>
          </w:p>
          <w:p w14:paraId="14362EB7" w14:textId="493B6255" w:rsidR="00E765CE" w:rsidRPr="00736801" w:rsidRDefault="00E765CE" w:rsidP="00E765CE">
            <w:pPr>
              <w:rPr>
                <w:b/>
                <w:bCs/>
              </w:rPr>
            </w:pPr>
            <w:r w:rsidRPr="00583FA0">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w:t>
            </w:r>
            <w:proofErr w:type="spellStart"/>
            <w:r w:rsidRPr="00D83D38">
              <w:rPr>
                <w:rFonts w:eastAsia="SimSun"/>
                <w:bCs/>
                <w:lang w:eastAsia="zh-CN"/>
              </w:rPr>
              <w:t>subfeature</w:t>
            </w:r>
            <w:proofErr w:type="spellEnd"/>
            <w:r w:rsidRPr="00D83D38">
              <w:rPr>
                <w:rFonts w:eastAsia="SimSun"/>
                <w:bCs/>
                <w:lang w:eastAsia="zh-CN"/>
              </w:rPr>
              <w:t xml:space="preserve">, with its own </w:t>
            </w:r>
            <w:proofErr w:type="gramStart"/>
            <w:r w:rsidRPr="00D83D38">
              <w:rPr>
                <w:rFonts w:eastAsia="SimSun"/>
                <w:bCs/>
                <w:lang w:eastAsia="zh-CN"/>
              </w:rPr>
              <w:t>prohibit, ..</w:t>
            </w:r>
            <w:proofErr w:type="gramEnd"/>
            <w:r w:rsidRPr="00D83D38">
              <w:rPr>
                <w:rFonts w:eastAsia="SimSun"/>
                <w:bCs/>
                <w:lang w:eastAsia="zh-CN"/>
              </w:rPr>
              <w:t xml:space="preserve">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 xml:space="preserve">with different characteristics than apply for the two known cases </w:t>
            </w:r>
            <w:proofErr w:type="gramStart"/>
            <w:r>
              <w:rPr>
                <w:rFonts w:eastAsia="SimSun"/>
                <w:bCs/>
                <w:lang w:eastAsia="zh-CN"/>
              </w:rPr>
              <w:t>of  a</w:t>
            </w:r>
            <w:proofErr w:type="gramEnd"/>
            <w:r>
              <w:rPr>
                <w:rFonts w:eastAsia="SimSun"/>
                <w:bCs/>
                <w:lang w:eastAsia="zh-CN"/>
              </w:rPr>
              <w:t>)‘</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 xml:space="preserve">The point with Solution 2 is that it seems companies did not have the same understanding that Solution 1 was already possible, while solution 2 would also keep the overheating procedures more aligned. But if there is any concern with solution </w:t>
            </w:r>
            <w:proofErr w:type="gramStart"/>
            <w:r>
              <w:t>2</w:t>
            </w:r>
            <w:proofErr w:type="gramEnd"/>
            <w:r>
              <w:t xml:space="preserve"> we are also fine with solution 1.</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C74DC9">
        <w:tc>
          <w:tcPr>
            <w:tcW w:w="1838" w:type="dxa"/>
          </w:tcPr>
          <w:p w14:paraId="341E11BD" w14:textId="77777777" w:rsidR="002C7967" w:rsidRPr="00BB7A70" w:rsidRDefault="002C7967" w:rsidP="00C74DC9">
            <w:pPr>
              <w:rPr>
                <w:b/>
                <w:bCs/>
              </w:rPr>
            </w:pPr>
            <w:r>
              <w:rPr>
                <w:b/>
                <w:bCs/>
              </w:rPr>
              <w:t>Company</w:t>
            </w:r>
          </w:p>
        </w:tc>
        <w:tc>
          <w:tcPr>
            <w:tcW w:w="1418" w:type="dxa"/>
          </w:tcPr>
          <w:p w14:paraId="009B5C33" w14:textId="77777777" w:rsidR="002C7967" w:rsidRDefault="002C7967" w:rsidP="00C74DC9">
            <w:pPr>
              <w:rPr>
                <w:b/>
                <w:bCs/>
              </w:rPr>
            </w:pPr>
            <w:r>
              <w:rPr>
                <w:b/>
                <w:bCs/>
              </w:rPr>
              <w:t>Agree or not?</w:t>
            </w:r>
          </w:p>
        </w:tc>
        <w:tc>
          <w:tcPr>
            <w:tcW w:w="6378" w:type="dxa"/>
          </w:tcPr>
          <w:p w14:paraId="632CD084" w14:textId="77777777" w:rsidR="002C7967" w:rsidRDefault="002C7967" w:rsidP="00C74DC9">
            <w:pPr>
              <w:rPr>
                <w:b/>
                <w:bCs/>
              </w:rPr>
            </w:pPr>
            <w:r>
              <w:rPr>
                <w:b/>
                <w:bCs/>
              </w:rPr>
              <w:t>Comments</w:t>
            </w:r>
          </w:p>
        </w:tc>
      </w:tr>
      <w:tr w:rsidR="002C7967" w14:paraId="3ABDBA55" w14:textId="77777777" w:rsidTr="00C74DC9">
        <w:tc>
          <w:tcPr>
            <w:tcW w:w="1838" w:type="dxa"/>
          </w:tcPr>
          <w:p w14:paraId="725D4DDC" w14:textId="33E2DDD4" w:rsidR="002C7967" w:rsidRPr="00712287" w:rsidRDefault="00E765CE"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0080F5B3" w14:textId="3AB0E5D3" w:rsidR="002C7967" w:rsidRDefault="00E765CE" w:rsidP="00C74DC9">
            <w:pPr>
              <w:rPr>
                <w:b/>
                <w:bCs/>
              </w:rPr>
            </w:pPr>
            <w:r w:rsidRPr="00E765CE">
              <w:rPr>
                <w:rFonts w:eastAsia="SimSun"/>
                <w:lang w:eastAsia="zh-CN"/>
              </w:rPr>
              <w:t>Agree</w:t>
            </w:r>
          </w:p>
        </w:tc>
        <w:tc>
          <w:tcPr>
            <w:tcW w:w="6378" w:type="dxa"/>
          </w:tcPr>
          <w:p w14:paraId="6E5E8268" w14:textId="77777777" w:rsidR="002C7967" w:rsidRPr="00736801" w:rsidRDefault="002C7967" w:rsidP="00C74DC9">
            <w:pPr>
              <w:rPr>
                <w:b/>
                <w:bCs/>
              </w:rPr>
            </w:pPr>
          </w:p>
        </w:tc>
      </w:tr>
      <w:tr w:rsidR="002C7967" w14:paraId="11CE9D06" w14:textId="77777777" w:rsidTr="00C74DC9">
        <w:tc>
          <w:tcPr>
            <w:tcW w:w="1838" w:type="dxa"/>
          </w:tcPr>
          <w:p w14:paraId="1BA21923" w14:textId="7DAC9A0A" w:rsidR="002C7967" w:rsidRDefault="00D83D38" w:rsidP="00C74DC9">
            <w:r>
              <w:t>Samsung</w:t>
            </w:r>
          </w:p>
        </w:tc>
        <w:tc>
          <w:tcPr>
            <w:tcW w:w="1418" w:type="dxa"/>
          </w:tcPr>
          <w:p w14:paraId="34AB076B" w14:textId="619E6E76" w:rsidR="002C7967" w:rsidRPr="00D83D38" w:rsidRDefault="00D83D38" w:rsidP="00C74DC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 xml:space="preserve">We note that in general overheating solutions for EN-DC </w:t>
            </w:r>
            <w:proofErr w:type="gramStart"/>
            <w:r w:rsidRPr="00D83D38">
              <w:rPr>
                <w:bCs/>
              </w:rPr>
              <w:t>and  NR</w:t>
            </w:r>
            <w:proofErr w:type="gramEnd"/>
            <w:r w:rsidRPr="00D83D38">
              <w:rPr>
                <w:bCs/>
              </w:rPr>
              <w:t>-DC are quite different, so we think this is not really relevant to decide what to do for EN-DC</w:t>
            </w:r>
          </w:p>
        </w:tc>
      </w:tr>
      <w:tr w:rsidR="00AC7179" w14:paraId="0011CC80" w14:textId="77777777" w:rsidTr="00C74DC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C74DC9">
        <w:tc>
          <w:tcPr>
            <w:tcW w:w="1838" w:type="dxa"/>
          </w:tcPr>
          <w:p w14:paraId="7789B334" w14:textId="77777777" w:rsidR="00D05F25" w:rsidRPr="00BB7A70" w:rsidRDefault="00D05F25" w:rsidP="00C74DC9">
            <w:pPr>
              <w:rPr>
                <w:b/>
                <w:bCs/>
              </w:rPr>
            </w:pPr>
            <w:r>
              <w:rPr>
                <w:b/>
                <w:bCs/>
              </w:rPr>
              <w:t>Company</w:t>
            </w:r>
          </w:p>
        </w:tc>
        <w:tc>
          <w:tcPr>
            <w:tcW w:w="1418" w:type="dxa"/>
          </w:tcPr>
          <w:p w14:paraId="78ACD3F7" w14:textId="77777777" w:rsidR="00D05F25" w:rsidRDefault="00D05F25" w:rsidP="00C74DC9">
            <w:pPr>
              <w:rPr>
                <w:b/>
                <w:bCs/>
              </w:rPr>
            </w:pPr>
            <w:r>
              <w:rPr>
                <w:b/>
                <w:bCs/>
              </w:rPr>
              <w:t>Agree or not?</w:t>
            </w:r>
          </w:p>
        </w:tc>
        <w:tc>
          <w:tcPr>
            <w:tcW w:w="6378" w:type="dxa"/>
          </w:tcPr>
          <w:p w14:paraId="194C9129" w14:textId="77777777" w:rsidR="00D05F25" w:rsidRDefault="00D05F25" w:rsidP="00C74DC9">
            <w:pPr>
              <w:rPr>
                <w:b/>
                <w:bCs/>
              </w:rPr>
            </w:pPr>
            <w:r>
              <w:rPr>
                <w:b/>
                <w:bCs/>
              </w:rPr>
              <w:t>Comments</w:t>
            </w:r>
          </w:p>
        </w:tc>
      </w:tr>
      <w:tr w:rsidR="00D05F25" w14:paraId="3186A7D2" w14:textId="77777777" w:rsidTr="00C74DC9">
        <w:tc>
          <w:tcPr>
            <w:tcW w:w="1838" w:type="dxa"/>
          </w:tcPr>
          <w:p w14:paraId="51EECB02" w14:textId="49162DEC" w:rsidR="00D05F25" w:rsidRPr="00712287" w:rsidRDefault="00751CB8"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C74DC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C74DC9">
        <w:tc>
          <w:tcPr>
            <w:tcW w:w="1838" w:type="dxa"/>
          </w:tcPr>
          <w:p w14:paraId="15E0F770" w14:textId="60001182" w:rsidR="00D05F25" w:rsidRDefault="00D83D38" w:rsidP="00C74DC9">
            <w:r>
              <w:t>Samsung</w:t>
            </w:r>
          </w:p>
        </w:tc>
        <w:tc>
          <w:tcPr>
            <w:tcW w:w="1418" w:type="dxa"/>
          </w:tcPr>
          <w:p w14:paraId="7281367C" w14:textId="0924E8A6" w:rsidR="00D05F25" w:rsidRPr="00D83D38" w:rsidRDefault="00D83D38" w:rsidP="00C74DC9">
            <w:pPr>
              <w:rPr>
                <w:bCs/>
              </w:rPr>
            </w:pPr>
            <w:r w:rsidRPr="00D83D38">
              <w:rPr>
                <w:bCs/>
              </w:rPr>
              <w:t>Disagree</w:t>
            </w:r>
          </w:p>
        </w:tc>
        <w:tc>
          <w:tcPr>
            <w:tcW w:w="6378" w:type="dxa"/>
          </w:tcPr>
          <w:p w14:paraId="259786FA" w14:textId="2AAFE860" w:rsidR="00D05F25" w:rsidRPr="00D12B6D" w:rsidRDefault="00D83D38" w:rsidP="00C74DC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 xml:space="preserve">e think that when UE indicates preferences regarding SCG overheating, SCG reconfiguration would be rather infrequent. Moreover, this is not the most size critical field for which we currently use full </w:t>
            </w:r>
            <w:proofErr w:type="spellStart"/>
            <w:r w:rsidRPr="00D12B6D">
              <w:rPr>
                <w:rFonts w:eastAsia="SimSun"/>
                <w:bCs/>
                <w:lang w:eastAsia="zh-CN"/>
              </w:rPr>
              <w:t>signaling</w:t>
            </w:r>
            <w:proofErr w:type="spellEnd"/>
            <w:r w:rsidRPr="00D12B6D">
              <w:rPr>
                <w:rFonts w:eastAsia="SimSun"/>
                <w:bCs/>
                <w:lang w:eastAsia="zh-CN"/>
              </w:rPr>
              <w:t>.</w:t>
            </w:r>
          </w:p>
        </w:tc>
      </w:tr>
      <w:tr w:rsidR="00AC7179" w14:paraId="2AFBA154" w14:textId="77777777" w:rsidTr="00C74DC9">
        <w:tc>
          <w:tcPr>
            <w:tcW w:w="1838" w:type="dxa"/>
          </w:tcPr>
          <w:p w14:paraId="57BE2D77" w14:textId="3F520A34" w:rsidR="00AC7179" w:rsidRDefault="00AC7179" w:rsidP="00AC7179">
            <w:r>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lastRenderedPageBreak/>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proofErr w:type="spellStart"/>
            <w:r w:rsidRPr="003B1682">
              <w:rPr>
                <w:rFonts w:ascii="Arial" w:eastAsia="Arial" w:hAnsi="Arial"/>
                <w:i/>
                <w:sz w:val="14"/>
                <w:szCs w:val="14"/>
              </w:rPr>
              <w:t>RRCConnectionResume</w:t>
            </w:r>
            <w:proofErr w:type="spellEnd"/>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proofErr w:type="spellStart"/>
            <w:r w:rsidRPr="003B1682">
              <w:rPr>
                <w:rFonts w:eastAsia="MS Mincho"/>
                <w:i/>
                <w:sz w:val="14"/>
                <w:szCs w:val="14"/>
              </w:rPr>
              <w:t>fullConfig</w:t>
            </w:r>
            <w:proofErr w:type="spellEnd"/>
            <w:r w:rsidRPr="003B1682">
              <w:rPr>
                <w:rFonts w:eastAsia="MS Mincho"/>
                <w:sz w:val="14"/>
                <w:szCs w:val="14"/>
              </w:rPr>
              <w:t xml:space="preserve"> is not present in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iCs/>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proofErr w:type="gramStart"/>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roofErr w:type="gramEnd"/>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 includes the </w:t>
            </w:r>
            <w:proofErr w:type="spellStart"/>
            <w:r w:rsidRPr="003B1682">
              <w:rPr>
                <w:rFonts w:eastAsia="MS Mincho"/>
                <w:i/>
                <w:sz w:val="14"/>
                <w:szCs w:val="14"/>
              </w:rPr>
              <w:t>fullConfig</w:t>
            </w:r>
            <w:proofErr w:type="spellEnd"/>
            <w:r w:rsidRPr="003B1682">
              <w:rPr>
                <w:rFonts w:eastAsia="MS Mincho"/>
                <w:i/>
                <w:sz w:val="14"/>
                <w:szCs w:val="14"/>
              </w:rPr>
              <w:t xml:space="preserve">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proofErr w:type="spellStart"/>
            <w:r w:rsidRPr="00892660">
              <w:rPr>
                <w:rFonts w:ascii="Arial" w:eastAsia="Arial" w:hAnsi="Arial"/>
                <w:i/>
                <w:sz w:val="14"/>
                <w:szCs w:val="14"/>
              </w:rPr>
              <w:t>RRCConnectionReconfiguration</w:t>
            </w:r>
            <w:proofErr w:type="spellEnd"/>
            <w:r w:rsidRPr="00892660">
              <w:rPr>
                <w:rFonts w:ascii="Arial" w:eastAsia="Arial" w:hAnsi="Arial"/>
                <w:sz w:val="14"/>
                <w:szCs w:val="14"/>
              </w:rPr>
              <w:t xml:space="preserve"> not including the </w:t>
            </w:r>
            <w:proofErr w:type="spellStart"/>
            <w:r w:rsidRPr="00892660">
              <w:rPr>
                <w:rFonts w:ascii="Arial" w:eastAsia="Arial" w:hAnsi="Arial"/>
                <w:i/>
                <w:sz w:val="14"/>
                <w:szCs w:val="14"/>
              </w:rPr>
              <w:t>mobilityControlInfo</w:t>
            </w:r>
            <w:proofErr w:type="spellEnd"/>
            <w:r w:rsidRPr="00892660">
              <w:rPr>
                <w:rFonts w:ascii="Arial" w:eastAsia="Arial" w:hAnsi="Arial"/>
                <w:i/>
                <w:sz w:val="14"/>
                <w:szCs w:val="14"/>
              </w:rPr>
              <w:t xml:space="preserve">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i/>
                <w:sz w:val="14"/>
                <w:szCs w:val="14"/>
              </w:rPr>
              <w:t xml:space="preserve">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proofErr w:type="spellStart"/>
            <w:r w:rsidRPr="00B43E0E">
              <w:rPr>
                <w:rFonts w:eastAsia="Arial"/>
                <w:i/>
                <w:sz w:val="14"/>
                <w:szCs w:val="14"/>
              </w:rPr>
              <w:t>RRCConnectionReconfiguration</w:t>
            </w:r>
            <w:proofErr w:type="spellEnd"/>
            <w:r w:rsidRPr="00B43E0E">
              <w:rPr>
                <w:rFonts w:eastAsia="Arial"/>
                <w:sz w:val="14"/>
                <w:szCs w:val="14"/>
              </w:rPr>
              <w:t xml:space="preserve"> including the </w:t>
            </w:r>
            <w:proofErr w:type="spellStart"/>
            <w:r w:rsidRPr="00B43E0E">
              <w:rPr>
                <w:rFonts w:eastAsia="Arial"/>
                <w:i/>
                <w:sz w:val="14"/>
                <w:szCs w:val="14"/>
              </w:rPr>
              <w:t>mobilityControlInfo</w:t>
            </w:r>
            <w:proofErr w:type="spellEnd"/>
            <w:r w:rsidRPr="00B43E0E">
              <w:rPr>
                <w:rFonts w:eastAsia="Arial"/>
                <w:i/>
                <w:sz w:val="14"/>
                <w:szCs w:val="14"/>
              </w:rPr>
              <w:t xml:space="preserve">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C74DC9">
        <w:tc>
          <w:tcPr>
            <w:tcW w:w="1838" w:type="dxa"/>
          </w:tcPr>
          <w:p w14:paraId="7EFF963F" w14:textId="77777777" w:rsidR="00877DE3" w:rsidRPr="00BB7A70" w:rsidRDefault="00877DE3" w:rsidP="00C74DC9">
            <w:pPr>
              <w:rPr>
                <w:b/>
                <w:bCs/>
              </w:rPr>
            </w:pPr>
            <w:r>
              <w:rPr>
                <w:b/>
                <w:bCs/>
              </w:rPr>
              <w:t>Company</w:t>
            </w:r>
          </w:p>
        </w:tc>
        <w:tc>
          <w:tcPr>
            <w:tcW w:w="1418" w:type="dxa"/>
          </w:tcPr>
          <w:p w14:paraId="2E33E8B9" w14:textId="77777777" w:rsidR="00877DE3" w:rsidRDefault="00877DE3" w:rsidP="00C74DC9">
            <w:pPr>
              <w:rPr>
                <w:b/>
                <w:bCs/>
              </w:rPr>
            </w:pPr>
            <w:r>
              <w:rPr>
                <w:b/>
                <w:bCs/>
              </w:rPr>
              <w:t>Agree or not?</w:t>
            </w:r>
          </w:p>
        </w:tc>
        <w:tc>
          <w:tcPr>
            <w:tcW w:w="6378" w:type="dxa"/>
          </w:tcPr>
          <w:p w14:paraId="1873C22C" w14:textId="77777777" w:rsidR="00877DE3" w:rsidRDefault="00877DE3" w:rsidP="00C74DC9">
            <w:pPr>
              <w:rPr>
                <w:b/>
                <w:bCs/>
              </w:rPr>
            </w:pPr>
            <w:r>
              <w:rPr>
                <w:b/>
                <w:bCs/>
              </w:rPr>
              <w:t>Comments</w:t>
            </w:r>
          </w:p>
        </w:tc>
      </w:tr>
      <w:tr w:rsidR="00E52010" w14:paraId="1F03CA2E" w14:textId="77777777" w:rsidTr="00C74DC9">
        <w:tc>
          <w:tcPr>
            <w:tcW w:w="1838" w:type="dxa"/>
          </w:tcPr>
          <w:p w14:paraId="38261199" w14:textId="5A530234" w:rsidR="00E52010" w:rsidRPr="00712287" w:rsidRDefault="00E52010" w:rsidP="00E52010">
            <w:r>
              <w:rPr>
                <w:rFonts w:eastAsia="SimSun"/>
                <w:lang w:eastAsia="zh-CN"/>
              </w:rPr>
              <w:lastRenderedPageBreak/>
              <w:t xml:space="preserve">Huawei, </w:t>
            </w:r>
            <w:proofErr w:type="spellStart"/>
            <w:r>
              <w:rPr>
                <w:rFonts w:eastAsia="SimSun"/>
                <w:lang w:eastAsia="zh-CN"/>
              </w:rPr>
              <w:t>HiSilicon</w:t>
            </w:r>
            <w:proofErr w:type="spellEnd"/>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C74DC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C74DC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proofErr w:type="spellStart"/>
            <w:r w:rsidRPr="00282924">
              <w:rPr>
                <w:rFonts w:ascii="Arial" w:eastAsia="SimSun" w:hAnsi="Arial"/>
                <w:i/>
                <w:sz w:val="14"/>
                <w:szCs w:val="14"/>
              </w:rPr>
              <w:t>UEAssistanceInformation</w:t>
            </w:r>
            <w:proofErr w:type="spellEnd"/>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E-UTRA MCG embedded in E-UTRA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NR MCG embedded in NR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C74DC9">
        <w:tc>
          <w:tcPr>
            <w:tcW w:w="1838" w:type="dxa"/>
          </w:tcPr>
          <w:p w14:paraId="3FDE5B5F" w14:textId="77777777" w:rsidR="00E45DBE" w:rsidRPr="00BB7A70" w:rsidRDefault="00E45DBE" w:rsidP="00C74DC9">
            <w:pPr>
              <w:rPr>
                <w:b/>
                <w:bCs/>
              </w:rPr>
            </w:pPr>
            <w:r>
              <w:rPr>
                <w:b/>
                <w:bCs/>
              </w:rPr>
              <w:t>Company</w:t>
            </w:r>
          </w:p>
        </w:tc>
        <w:tc>
          <w:tcPr>
            <w:tcW w:w="1418" w:type="dxa"/>
          </w:tcPr>
          <w:p w14:paraId="506415FD" w14:textId="77777777" w:rsidR="00E45DBE" w:rsidRDefault="00E45DBE" w:rsidP="00C74DC9">
            <w:pPr>
              <w:rPr>
                <w:b/>
                <w:bCs/>
              </w:rPr>
            </w:pPr>
            <w:r>
              <w:rPr>
                <w:b/>
                <w:bCs/>
              </w:rPr>
              <w:t>Agree or not?</w:t>
            </w:r>
          </w:p>
        </w:tc>
        <w:tc>
          <w:tcPr>
            <w:tcW w:w="6378" w:type="dxa"/>
          </w:tcPr>
          <w:p w14:paraId="2AAC79E1" w14:textId="77777777" w:rsidR="00E45DBE" w:rsidRDefault="00E45DBE" w:rsidP="00C74DC9">
            <w:pPr>
              <w:rPr>
                <w:b/>
                <w:bCs/>
              </w:rPr>
            </w:pPr>
            <w:r>
              <w:rPr>
                <w:b/>
                <w:bCs/>
              </w:rPr>
              <w:t>Comments</w:t>
            </w:r>
          </w:p>
        </w:tc>
      </w:tr>
      <w:tr w:rsidR="00E52010" w14:paraId="7418055D" w14:textId="77777777" w:rsidTr="00C74DC9">
        <w:tc>
          <w:tcPr>
            <w:tcW w:w="1838" w:type="dxa"/>
          </w:tcPr>
          <w:p w14:paraId="02620CCB" w14:textId="1C75BF9C" w:rsidR="00E52010" w:rsidRPr="00712287" w:rsidRDefault="00E52010" w:rsidP="00E52010">
            <w:r>
              <w:rPr>
                <w:rFonts w:eastAsia="SimSun"/>
                <w:lang w:eastAsia="zh-CN"/>
              </w:rPr>
              <w:t xml:space="preserve">Huawei, </w:t>
            </w:r>
            <w:proofErr w:type="spellStart"/>
            <w:r>
              <w:rPr>
                <w:rFonts w:eastAsia="SimSun"/>
                <w:lang w:eastAsia="zh-CN"/>
              </w:rPr>
              <w:t>HiSilicon</w:t>
            </w:r>
            <w:proofErr w:type="spellEnd"/>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w:t>
            </w:r>
            <w:proofErr w:type="gramStart"/>
            <w:r>
              <w:rPr>
                <w:rFonts w:eastAsia="SimSun"/>
                <w:lang w:eastAsia="zh-CN"/>
              </w:rPr>
              <w:t>describe</w:t>
            </w:r>
            <w:proofErr w:type="gramEnd"/>
            <w:r>
              <w:rPr>
                <w:rFonts w:eastAsia="SimSun"/>
                <w:lang w:eastAsia="zh-CN"/>
              </w:rPr>
              <w:t xml:space="preserv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C74DC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C74DC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lastRenderedPageBreak/>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w:t>
      </w:r>
      <w:proofErr w:type="gramStart"/>
      <w:r w:rsidRPr="007561B3">
        <w:rPr>
          <w:lang w:val="en-US" w:eastAsia="zh-CN"/>
        </w:rPr>
        <w:t>063][</w:t>
      </w:r>
      <w:proofErr w:type="gramEnd"/>
      <w:r w:rsidRPr="007561B3">
        <w:rPr>
          <w:lang w:val="en-US" w:eastAsia="zh-CN"/>
        </w:rPr>
        <w:t>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C74DC9">
        <w:tc>
          <w:tcPr>
            <w:tcW w:w="1838" w:type="dxa"/>
          </w:tcPr>
          <w:p w14:paraId="286B9A86" w14:textId="77777777" w:rsidR="00DE34A7" w:rsidRPr="00BB7A70" w:rsidRDefault="00DE34A7" w:rsidP="00C74DC9">
            <w:pPr>
              <w:rPr>
                <w:b/>
                <w:bCs/>
              </w:rPr>
            </w:pPr>
            <w:r>
              <w:rPr>
                <w:b/>
                <w:bCs/>
              </w:rPr>
              <w:t>Company</w:t>
            </w:r>
          </w:p>
        </w:tc>
        <w:tc>
          <w:tcPr>
            <w:tcW w:w="1418" w:type="dxa"/>
          </w:tcPr>
          <w:p w14:paraId="4313E1DE" w14:textId="77777777" w:rsidR="00DE34A7" w:rsidRDefault="00DE34A7" w:rsidP="00C74DC9">
            <w:pPr>
              <w:rPr>
                <w:b/>
                <w:bCs/>
              </w:rPr>
            </w:pPr>
            <w:r>
              <w:rPr>
                <w:b/>
                <w:bCs/>
              </w:rPr>
              <w:t>Agree or not?</w:t>
            </w:r>
          </w:p>
        </w:tc>
        <w:tc>
          <w:tcPr>
            <w:tcW w:w="6378" w:type="dxa"/>
          </w:tcPr>
          <w:p w14:paraId="6CCCDDA8" w14:textId="77777777" w:rsidR="00DE34A7" w:rsidRDefault="00DE34A7" w:rsidP="00C74DC9">
            <w:pPr>
              <w:rPr>
                <w:b/>
                <w:bCs/>
              </w:rPr>
            </w:pPr>
            <w:r>
              <w:rPr>
                <w:b/>
                <w:bCs/>
              </w:rPr>
              <w:t>Comments</w:t>
            </w:r>
          </w:p>
        </w:tc>
      </w:tr>
      <w:tr w:rsidR="00E52010" w14:paraId="2B0AD838" w14:textId="77777777" w:rsidTr="00C74DC9">
        <w:tc>
          <w:tcPr>
            <w:tcW w:w="1838" w:type="dxa"/>
          </w:tcPr>
          <w:p w14:paraId="31F529EC" w14:textId="64458962" w:rsidR="00E52010" w:rsidRPr="00712287" w:rsidRDefault="00E52010" w:rsidP="00E52010">
            <w:r>
              <w:t xml:space="preserve">Huawei, </w:t>
            </w:r>
            <w:proofErr w:type="spellStart"/>
            <w:r>
              <w:t>HiSilicon</w:t>
            </w:r>
            <w:proofErr w:type="spellEnd"/>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C74DC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C74DC9">
        <w:tc>
          <w:tcPr>
            <w:tcW w:w="1838" w:type="dxa"/>
          </w:tcPr>
          <w:p w14:paraId="2766F315" w14:textId="77777777" w:rsidR="00212483" w:rsidRDefault="00212483" w:rsidP="00212483"/>
        </w:tc>
        <w:tc>
          <w:tcPr>
            <w:tcW w:w="1418" w:type="dxa"/>
          </w:tcPr>
          <w:p w14:paraId="33884618" w14:textId="77777777" w:rsidR="00212483" w:rsidRPr="00736801" w:rsidRDefault="00212483" w:rsidP="00212483">
            <w:pPr>
              <w:rPr>
                <w:b/>
                <w:bCs/>
              </w:rPr>
            </w:pPr>
          </w:p>
        </w:tc>
        <w:tc>
          <w:tcPr>
            <w:tcW w:w="6378" w:type="dxa"/>
          </w:tcPr>
          <w:p w14:paraId="0DF5DBEA" w14:textId="77777777" w:rsidR="00212483" w:rsidRPr="00736801" w:rsidRDefault="00212483" w:rsidP="00212483">
            <w:pPr>
              <w:rPr>
                <w:b/>
                <w:bCs/>
              </w:rPr>
            </w:pPr>
          </w:p>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0"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1"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C95AEE"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C74DC9">
        <w:tc>
          <w:tcPr>
            <w:tcW w:w="1838" w:type="dxa"/>
          </w:tcPr>
          <w:p w14:paraId="4C7B00F2" w14:textId="77777777" w:rsidR="00136C80" w:rsidRPr="00BB7A70" w:rsidRDefault="00136C80" w:rsidP="00C74DC9">
            <w:pPr>
              <w:rPr>
                <w:b/>
                <w:bCs/>
              </w:rPr>
            </w:pPr>
            <w:r>
              <w:rPr>
                <w:b/>
                <w:bCs/>
              </w:rPr>
              <w:t>Company</w:t>
            </w:r>
          </w:p>
        </w:tc>
        <w:tc>
          <w:tcPr>
            <w:tcW w:w="1418" w:type="dxa"/>
          </w:tcPr>
          <w:p w14:paraId="25E024CC" w14:textId="77777777" w:rsidR="00136C80" w:rsidRDefault="00136C80" w:rsidP="00C74DC9">
            <w:pPr>
              <w:rPr>
                <w:b/>
                <w:bCs/>
              </w:rPr>
            </w:pPr>
            <w:r>
              <w:rPr>
                <w:b/>
                <w:bCs/>
              </w:rPr>
              <w:t>Agree or not?</w:t>
            </w:r>
          </w:p>
        </w:tc>
        <w:tc>
          <w:tcPr>
            <w:tcW w:w="6378" w:type="dxa"/>
          </w:tcPr>
          <w:p w14:paraId="22F07AA1" w14:textId="77777777" w:rsidR="00136C80" w:rsidRDefault="00136C80" w:rsidP="00C74DC9">
            <w:pPr>
              <w:rPr>
                <w:b/>
                <w:bCs/>
              </w:rPr>
            </w:pPr>
            <w:r>
              <w:rPr>
                <w:b/>
                <w:bCs/>
              </w:rPr>
              <w:t>Comments</w:t>
            </w:r>
          </w:p>
        </w:tc>
      </w:tr>
      <w:tr w:rsidR="00136C80" w14:paraId="46560244" w14:textId="77777777" w:rsidTr="00C74DC9">
        <w:tc>
          <w:tcPr>
            <w:tcW w:w="1838" w:type="dxa"/>
          </w:tcPr>
          <w:p w14:paraId="72E50B6D" w14:textId="130F316A" w:rsidR="00136C80" w:rsidRPr="00712287" w:rsidRDefault="00326001" w:rsidP="00C74DC9">
            <w:r>
              <w:t xml:space="preserve">Huawei, </w:t>
            </w:r>
            <w:proofErr w:type="spellStart"/>
            <w:r>
              <w:t>HiSilicon</w:t>
            </w:r>
            <w:proofErr w:type="spellEnd"/>
          </w:p>
        </w:tc>
        <w:tc>
          <w:tcPr>
            <w:tcW w:w="1418" w:type="dxa"/>
          </w:tcPr>
          <w:p w14:paraId="57F45519" w14:textId="755FC661" w:rsidR="00136C80" w:rsidRPr="00BE71BF" w:rsidRDefault="00BE71BF" w:rsidP="00C74DC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C74DC9">
            <w:pPr>
              <w:rPr>
                <w:b/>
                <w:bCs/>
              </w:rPr>
            </w:pPr>
            <w:r>
              <w:rPr>
                <w:rFonts w:eastAsia="SimSun"/>
                <w:lang w:eastAsia="zh-CN"/>
              </w:rPr>
              <w:t xml:space="preserve">The report via UE capability seems an overkill. Nevertheless, if it is </w:t>
            </w:r>
            <w:proofErr w:type="gramStart"/>
            <w:r>
              <w:rPr>
                <w:rFonts w:eastAsia="SimSun"/>
                <w:lang w:eastAsia="zh-CN"/>
              </w:rPr>
              <w:t>really difficult</w:t>
            </w:r>
            <w:proofErr w:type="gramEnd"/>
            <w:r>
              <w:rPr>
                <w:rFonts w:eastAsia="SimSun"/>
                <w:lang w:eastAsia="zh-CN"/>
              </w:rPr>
              <w:t xml:space="preserve"> to converge on a value for X, the UE capability could be a compromise to consider. In that case for example 4 values like [4,8,12,16] could be considered.</w:t>
            </w:r>
          </w:p>
        </w:tc>
      </w:tr>
      <w:tr w:rsidR="00212483" w14:paraId="66D023CA" w14:textId="77777777" w:rsidTr="00C74DC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 xml:space="preserve">Given this situation, having the value of “X” as a UE capability seems a </w:t>
            </w:r>
            <w:r w:rsidRPr="00A542DC">
              <w:lastRenderedPageBreak/>
              <w:t>reasonable compromise.</w:t>
            </w:r>
          </w:p>
        </w:tc>
      </w:tr>
      <w:tr w:rsidR="00212483" w14:paraId="01B9DA6C" w14:textId="77777777" w:rsidTr="00C74DC9">
        <w:tc>
          <w:tcPr>
            <w:tcW w:w="1838" w:type="dxa"/>
          </w:tcPr>
          <w:p w14:paraId="59F9D911" w14:textId="77777777" w:rsidR="00212483" w:rsidRDefault="00212483" w:rsidP="00212483"/>
        </w:tc>
        <w:tc>
          <w:tcPr>
            <w:tcW w:w="1418" w:type="dxa"/>
          </w:tcPr>
          <w:p w14:paraId="61095576" w14:textId="77777777" w:rsidR="00212483" w:rsidRPr="00736801" w:rsidRDefault="00212483" w:rsidP="00212483">
            <w:pPr>
              <w:rPr>
                <w:b/>
                <w:bCs/>
              </w:rPr>
            </w:pPr>
          </w:p>
        </w:tc>
        <w:tc>
          <w:tcPr>
            <w:tcW w:w="6378" w:type="dxa"/>
          </w:tcPr>
          <w:p w14:paraId="3E208C79" w14:textId="77777777" w:rsidR="00212483" w:rsidRPr="00736801" w:rsidRDefault="00212483" w:rsidP="00212483">
            <w:pPr>
              <w:rPr>
                <w:b/>
                <w:bCs/>
              </w:rPr>
            </w:pP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C74DC9">
        <w:tc>
          <w:tcPr>
            <w:tcW w:w="1838" w:type="dxa"/>
          </w:tcPr>
          <w:p w14:paraId="236977E3" w14:textId="77777777" w:rsidR="00BB08D7" w:rsidRPr="00BB7A70" w:rsidRDefault="00BB08D7" w:rsidP="00C74DC9">
            <w:pPr>
              <w:rPr>
                <w:b/>
                <w:bCs/>
              </w:rPr>
            </w:pPr>
            <w:r>
              <w:rPr>
                <w:b/>
                <w:bCs/>
              </w:rPr>
              <w:t>Company</w:t>
            </w:r>
          </w:p>
        </w:tc>
        <w:tc>
          <w:tcPr>
            <w:tcW w:w="1418" w:type="dxa"/>
          </w:tcPr>
          <w:p w14:paraId="2028F2F1" w14:textId="52C5BE21" w:rsidR="00BB08D7" w:rsidRDefault="00C27E6E" w:rsidP="00C74DC9">
            <w:pPr>
              <w:rPr>
                <w:b/>
                <w:bCs/>
              </w:rPr>
            </w:pPr>
            <w:r>
              <w:rPr>
                <w:b/>
                <w:bCs/>
              </w:rPr>
              <w:t>Value?</w:t>
            </w:r>
          </w:p>
        </w:tc>
        <w:tc>
          <w:tcPr>
            <w:tcW w:w="6378" w:type="dxa"/>
          </w:tcPr>
          <w:p w14:paraId="5DFCD939" w14:textId="77777777" w:rsidR="00BB08D7" w:rsidRDefault="00BB08D7" w:rsidP="00C74DC9">
            <w:pPr>
              <w:rPr>
                <w:b/>
                <w:bCs/>
              </w:rPr>
            </w:pPr>
            <w:r>
              <w:rPr>
                <w:b/>
                <w:bCs/>
              </w:rPr>
              <w:t>Comments</w:t>
            </w:r>
          </w:p>
        </w:tc>
      </w:tr>
      <w:tr w:rsidR="00BB08D7" w14:paraId="586E71A6" w14:textId="77777777" w:rsidTr="00C74DC9">
        <w:tc>
          <w:tcPr>
            <w:tcW w:w="1838" w:type="dxa"/>
          </w:tcPr>
          <w:p w14:paraId="7D69424E" w14:textId="5C4EADA9" w:rsidR="00BB08D7" w:rsidRPr="00712287" w:rsidRDefault="00326001" w:rsidP="00C74DC9">
            <w:r>
              <w:t xml:space="preserve">Huawei, </w:t>
            </w:r>
            <w:proofErr w:type="spellStart"/>
            <w:r>
              <w:t>HiSilicon</w:t>
            </w:r>
            <w:proofErr w:type="spellEnd"/>
          </w:p>
        </w:tc>
        <w:tc>
          <w:tcPr>
            <w:tcW w:w="1418" w:type="dxa"/>
          </w:tcPr>
          <w:p w14:paraId="4A219C74" w14:textId="13E74A29" w:rsidR="00BB08D7" w:rsidRPr="00E52010" w:rsidRDefault="005431CC" w:rsidP="00C74DC9">
            <w:pPr>
              <w:rPr>
                <w:bCs/>
              </w:rPr>
            </w:pPr>
            <w:r w:rsidRPr="005431CC">
              <w:rPr>
                <w:bCs/>
              </w:rPr>
              <w:t xml:space="preserve">Any value between 12 and 16 </w:t>
            </w:r>
            <w:proofErr w:type="spellStart"/>
            <w:r w:rsidRPr="005431CC">
              <w:rPr>
                <w:bCs/>
              </w:rPr>
              <w:t>ms</w:t>
            </w:r>
            <w:proofErr w:type="spellEnd"/>
            <w:r w:rsidRPr="005431CC">
              <w:rPr>
                <w:bCs/>
              </w:rPr>
              <w:t xml:space="preserve"> is fine for us</w:t>
            </w:r>
          </w:p>
        </w:tc>
        <w:tc>
          <w:tcPr>
            <w:tcW w:w="6378" w:type="dxa"/>
          </w:tcPr>
          <w:p w14:paraId="067BDA32" w14:textId="2FFB7AF6" w:rsidR="00BB08D7" w:rsidRPr="00736801" w:rsidRDefault="00326001" w:rsidP="00C74DC9">
            <w:pPr>
              <w:rPr>
                <w:b/>
                <w:bCs/>
              </w:rPr>
            </w:pPr>
            <w:r>
              <w:rPr>
                <w:rFonts w:eastAsia="SimSun"/>
                <w:lang w:eastAsia="zh-CN"/>
              </w:rPr>
              <w:t xml:space="preserve">A value for X in the range [12-16] should be able to accommodate all the UEs implementations. We believe that values = or &gt; 12 </w:t>
            </w:r>
            <w:proofErr w:type="spellStart"/>
            <w:r>
              <w:rPr>
                <w:rFonts w:eastAsia="SimSun"/>
                <w:lang w:eastAsia="zh-CN"/>
              </w:rPr>
              <w:t>ms</w:t>
            </w:r>
            <w:proofErr w:type="spellEnd"/>
            <w:r>
              <w:rPr>
                <w:rFonts w:eastAsia="SimSun"/>
                <w:lang w:eastAsia="zh-CN"/>
              </w:rPr>
              <w:t xml:space="preserve"> are not a problem on the network side. The network will wait for the UE to finish its operations and </w:t>
            </w:r>
            <w:proofErr w:type="gramStart"/>
            <w:r>
              <w:rPr>
                <w:rFonts w:eastAsia="SimSun"/>
                <w:lang w:eastAsia="zh-CN"/>
              </w:rPr>
              <w:t>as long as</w:t>
            </w:r>
            <w:proofErr w:type="gramEnd"/>
            <w:r>
              <w:rPr>
                <w:rFonts w:eastAsia="SimSun"/>
                <w:lang w:eastAsia="zh-CN"/>
              </w:rPr>
              <w:t xml:space="preserve"> this value is known to the network (either hardcoded or UE capability), there is no problem even for value X=16 </w:t>
            </w:r>
            <w:proofErr w:type="spellStart"/>
            <w:r>
              <w:rPr>
                <w:rFonts w:eastAsia="SimSun"/>
                <w:lang w:eastAsia="zh-CN"/>
              </w:rPr>
              <w:t>ms</w:t>
            </w:r>
            <w:proofErr w:type="spellEnd"/>
            <w:r>
              <w:rPr>
                <w:rFonts w:eastAsia="SimSun"/>
                <w:lang w:eastAsia="zh-CN"/>
              </w:rPr>
              <w:t>. Companies that believe this is a problem for the network side should be able to explain why.</w:t>
            </w:r>
          </w:p>
        </w:tc>
      </w:tr>
      <w:tr w:rsidR="00212483" w14:paraId="3A87F597" w14:textId="77777777" w:rsidTr="00C74DC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 xml:space="preserve">Between 2 </w:t>
            </w:r>
            <w:proofErr w:type="spellStart"/>
            <w:r w:rsidRPr="009A3B27">
              <w:t>ms</w:t>
            </w:r>
            <w:proofErr w:type="spellEnd"/>
            <w:r w:rsidRPr="009A3B27">
              <w:t xml:space="preserve"> and 9 </w:t>
            </w:r>
            <w:proofErr w:type="spellStart"/>
            <w:r w:rsidRPr="009A3B27">
              <w:t>ms</w:t>
            </w:r>
            <w:proofErr w:type="spellEnd"/>
          </w:p>
        </w:tc>
        <w:tc>
          <w:tcPr>
            <w:tcW w:w="6378" w:type="dxa"/>
          </w:tcPr>
          <w:p w14:paraId="0717E3B9" w14:textId="294331DB" w:rsidR="00212483" w:rsidRPr="00C654E1" w:rsidRDefault="00212483" w:rsidP="00212483">
            <w:pPr>
              <w:rPr>
                <w:b/>
                <w:bCs/>
              </w:rPr>
            </w:pPr>
            <w:r w:rsidRPr="00316FA5">
              <w:t xml:space="preserve">Having a large value of X will increase the overall delay of the RRC reconfiguration procedure. On top of this, UEs that </w:t>
            </w:r>
            <w:proofErr w:type="gramStart"/>
            <w:r w:rsidRPr="00316FA5">
              <w:t>are able to</w:t>
            </w:r>
            <w:proofErr w:type="gramEnd"/>
            <w:r w:rsidRPr="00316FA5">
              <w:t xml:space="preserve"> process all the segment in reasonable short time will have to wait long time before getting an UL grant from the network.</w:t>
            </w:r>
          </w:p>
        </w:tc>
      </w:tr>
      <w:tr w:rsidR="00212483" w14:paraId="7B69AAC1" w14:textId="77777777" w:rsidTr="00C74DC9">
        <w:tc>
          <w:tcPr>
            <w:tcW w:w="1838" w:type="dxa"/>
          </w:tcPr>
          <w:p w14:paraId="0CE58357" w14:textId="77777777" w:rsidR="00212483" w:rsidRDefault="00212483" w:rsidP="00212483"/>
        </w:tc>
        <w:tc>
          <w:tcPr>
            <w:tcW w:w="1418" w:type="dxa"/>
          </w:tcPr>
          <w:p w14:paraId="5BEC6025" w14:textId="77777777" w:rsidR="00212483" w:rsidRPr="00736801" w:rsidRDefault="00212483" w:rsidP="00212483">
            <w:pPr>
              <w:rPr>
                <w:b/>
                <w:bCs/>
              </w:rPr>
            </w:pPr>
          </w:p>
        </w:tc>
        <w:tc>
          <w:tcPr>
            <w:tcW w:w="6378" w:type="dxa"/>
          </w:tcPr>
          <w:p w14:paraId="1631467B" w14:textId="77777777" w:rsidR="00212483" w:rsidRPr="00736801" w:rsidRDefault="00212483" w:rsidP="00212483">
            <w:pPr>
              <w:rPr>
                <w:b/>
                <w:bCs/>
              </w:rPr>
            </w:pP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C95AEE" w:rsidP="00C00770">
      <w:pPr>
        <w:spacing w:before="60" w:after="0"/>
        <w:ind w:left="1259" w:hanging="1259"/>
        <w:rPr>
          <w:rFonts w:ascii="Arial" w:eastAsia="MS Mincho" w:hAnsi="Arial"/>
          <w:noProof/>
          <w:szCs w:val="24"/>
          <w:lang w:eastAsia="en-GB"/>
        </w:rPr>
      </w:pPr>
      <w:hyperlink r:id="rId32"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C95AEE" w:rsidP="00C00770">
      <w:pPr>
        <w:spacing w:before="60" w:after="0"/>
        <w:ind w:left="1259" w:hanging="1259"/>
        <w:rPr>
          <w:rFonts w:ascii="Arial" w:eastAsia="MS Mincho" w:hAnsi="Arial"/>
          <w:noProof/>
          <w:szCs w:val="24"/>
          <w:lang w:eastAsia="en-GB"/>
        </w:rPr>
      </w:pPr>
      <w:hyperlink r:id="rId33"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C95AEE" w:rsidP="00C00770">
      <w:pPr>
        <w:spacing w:before="60" w:after="0"/>
        <w:ind w:left="1259" w:hanging="1259"/>
        <w:rPr>
          <w:rFonts w:ascii="Arial" w:eastAsia="MS Mincho" w:hAnsi="Arial"/>
          <w:noProof/>
          <w:szCs w:val="24"/>
          <w:lang w:eastAsia="en-GB"/>
        </w:rPr>
      </w:pPr>
      <w:hyperlink r:id="rId34"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C95AEE" w:rsidP="00C00770">
      <w:pPr>
        <w:spacing w:before="60" w:after="0"/>
        <w:ind w:left="1259" w:hanging="1259"/>
        <w:rPr>
          <w:rFonts w:ascii="Arial" w:eastAsia="MS Mincho" w:hAnsi="Arial"/>
          <w:noProof/>
          <w:szCs w:val="24"/>
          <w:lang w:eastAsia="en-GB"/>
        </w:rPr>
      </w:pPr>
      <w:hyperlink r:id="rId35"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6" w:history="1">
        <w:r w:rsidRPr="00C00770">
          <w:t>R2-2009849</w:t>
        </w:r>
      </w:hyperlink>
      <w:r w:rsidRPr="00C00770">
        <w:t xml:space="preserve"> and [AT112-e][029][NR TEI16] </w:t>
      </w:r>
      <w:proofErr w:type="spellStart"/>
      <w:r w:rsidRPr="00C00770">
        <w:t>Misc</w:t>
      </w:r>
      <w:proofErr w:type="spellEnd"/>
      <w:r w:rsidRPr="00C00770">
        <w:t xml:space="preserve"> Corrections II (</w:t>
      </w:r>
      <w:hyperlink r:id="rId37"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t xml:space="preserve">[029] For anchor change scenario, the current </w:t>
      </w:r>
      <w:proofErr w:type="spellStart"/>
      <w:r>
        <w:t>gNB</w:t>
      </w:r>
      <w:proofErr w:type="spellEnd"/>
      <w:r>
        <w:t xml:space="preserve">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proofErr w:type="spellStart"/>
            <w:r>
              <w:rPr>
                <w:lang w:eastAsia="zh-CN"/>
              </w:rPr>
              <w:t>TDoc</w:t>
            </w:r>
            <w:proofErr w:type="spellEnd"/>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C95AEE"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w:t>
            </w:r>
            <w:proofErr w:type="spellStart"/>
            <w:r w:rsidRPr="00262C20">
              <w:rPr>
                <w:rFonts w:ascii="Times New Roman" w:hAnsi="Times New Roman"/>
              </w:rPr>
              <w:t>gNB</w:t>
            </w:r>
            <w:proofErr w:type="spellEnd"/>
            <w:r w:rsidRPr="00262C20">
              <w:rPr>
                <w:rFonts w:ascii="Times New Roman" w:hAnsi="Times New Roman"/>
              </w:rPr>
              <w:t xml:space="preserve"> that the new serving </w:t>
            </w:r>
            <w:proofErr w:type="spellStart"/>
            <w:r w:rsidRPr="00262C20">
              <w:rPr>
                <w:rFonts w:ascii="Times New Roman" w:hAnsi="Times New Roman"/>
              </w:rPr>
              <w:t>gNB</w:t>
            </w:r>
            <w:proofErr w:type="spellEnd"/>
            <w:r w:rsidRPr="00262C20">
              <w:rPr>
                <w:rFonts w:ascii="Times New Roman" w:hAnsi="Times New Roman"/>
              </w:rPr>
              <w:t xml:space="preserve"> intends to redirect this UE and the anchor </w:t>
            </w:r>
            <w:proofErr w:type="spellStart"/>
            <w:r w:rsidRPr="00262C20">
              <w:rPr>
                <w:rFonts w:ascii="Times New Roman" w:hAnsi="Times New Roman"/>
              </w:rPr>
              <w:t>gNB</w:t>
            </w:r>
            <w:proofErr w:type="spellEnd"/>
            <w:r w:rsidRPr="00262C20">
              <w:rPr>
                <w:rFonts w:ascii="Times New Roman" w:hAnsi="Times New Roman"/>
              </w:rPr>
              <w:t xml:space="preserve"> is </w:t>
            </w:r>
            <w:r w:rsidRPr="00262C20">
              <w:rPr>
                <w:rFonts w:ascii="Times New Roman" w:hAnsi="Times New Roman"/>
              </w:rPr>
              <w:lastRenderedPageBreak/>
              <w:t>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 xml:space="preserve">In non-anchor-change scenario, the new serving </w:t>
            </w:r>
            <w:proofErr w:type="spellStart"/>
            <w:r w:rsidRPr="00262C20">
              <w:t>gNB</w:t>
            </w:r>
            <w:proofErr w:type="spellEnd"/>
            <w:r w:rsidRPr="00262C20">
              <w:t xml:space="preserve"> determines redirect configuration and sends it to the anchor </w:t>
            </w:r>
            <w:proofErr w:type="spellStart"/>
            <w:r w:rsidRPr="00262C20">
              <w:t>gNB</w:t>
            </w:r>
            <w:proofErr w:type="spellEnd"/>
            <w:r w:rsidRPr="00262C20">
              <w:t xml:space="preserve">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C74DC9">
        <w:tc>
          <w:tcPr>
            <w:tcW w:w="1838" w:type="dxa"/>
          </w:tcPr>
          <w:p w14:paraId="44982D4F" w14:textId="77777777" w:rsidR="00D30B42" w:rsidRPr="00BB7A70" w:rsidRDefault="00D30B42" w:rsidP="00C74DC9">
            <w:pPr>
              <w:rPr>
                <w:b/>
                <w:bCs/>
              </w:rPr>
            </w:pPr>
            <w:r>
              <w:rPr>
                <w:b/>
                <w:bCs/>
              </w:rPr>
              <w:t>Company</w:t>
            </w:r>
          </w:p>
        </w:tc>
        <w:tc>
          <w:tcPr>
            <w:tcW w:w="1418" w:type="dxa"/>
          </w:tcPr>
          <w:p w14:paraId="1D0F1348" w14:textId="7246A874" w:rsidR="00D30B42" w:rsidRDefault="00D30B42" w:rsidP="00C74DC9">
            <w:pPr>
              <w:rPr>
                <w:b/>
                <w:bCs/>
              </w:rPr>
            </w:pPr>
            <w:r>
              <w:rPr>
                <w:b/>
                <w:bCs/>
              </w:rPr>
              <w:t>Support?</w:t>
            </w:r>
          </w:p>
        </w:tc>
        <w:tc>
          <w:tcPr>
            <w:tcW w:w="6378" w:type="dxa"/>
          </w:tcPr>
          <w:p w14:paraId="666373FE" w14:textId="77777777" w:rsidR="00D30B42" w:rsidRDefault="00D30B42" w:rsidP="00C74DC9">
            <w:pPr>
              <w:rPr>
                <w:b/>
                <w:bCs/>
              </w:rPr>
            </w:pPr>
            <w:r>
              <w:rPr>
                <w:b/>
                <w:bCs/>
              </w:rPr>
              <w:t>Comments</w:t>
            </w:r>
          </w:p>
        </w:tc>
      </w:tr>
      <w:tr w:rsidR="00D30B42" w14:paraId="2746AACE" w14:textId="77777777" w:rsidTr="00C74DC9">
        <w:tc>
          <w:tcPr>
            <w:tcW w:w="1838" w:type="dxa"/>
          </w:tcPr>
          <w:p w14:paraId="286AF5A8" w14:textId="3DE63756" w:rsidR="00D30B42" w:rsidRPr="00712287" w:rsidRDefault="004D6765"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2A5EFC55" w14:textId="0E8EA10E" w:rsidR="00D30B42" w:rsidRPr="004D6765" w:rsidRDefault="004D6765" w:rsidP="00C74DC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w:t>
            </w:r>
            <w:proofErr w:type="spellStart"/>
            <w:r w:rsidRPr="00FE2F6C">
              <w:rPr>
                <w:lang w:eastAsia="ko-KR"/>
              </w:rPr>
              <w:t>gNB</w:t>
            </w:r>
            <w:proofErr w:type="spellEnd"/>
            <w:r w:rsidRPr="00FE2F6C">
              <w:rPr>
                <w:lang w:eastAsia="ko-KR"/>
              </w:rPr>
              <w:t xml:space="preserve"> is too heavy or it couldn’t support this resume cause, the new serving </w:t>
            </w:r>
            <w:proofErr w:type="spellStart"/>
            <w:r w:rsidRPr="00FE2F6C">
              <w:rPr>
                <w:lang w:eastAsia="ko-KR"/>
              </w:rPr>
              <w:t>gNB</w:t>
            </w:r>
            <w:proofErr w:type="spellEnd"/>
            <w:r w:rsidRPr="00FE2F6C">
              <w:rPr>
                <w:lang w:eastAsia="ko-KR"/>
              </w:rPr>
              <w:t xml:space="preserve"> could decide release and redirect this UE. Then, it requests UE context from the last serving </w:t>
            </w:r>
            <w:proofErr w:type="spellStart"/>
            <w:r w:rsidRPr="00FE2F6C">
              <w:rPr>
                <w:lang w:eastAsia="ko-KR"/>
              </w:rPr>
              <w:t>gNB</w:t>
            </w:r>
            <w:proofErr w:type="spellEnd"/>
            <w:r w:rsidRPr="00FE2F6C">
              <w:rPr>
                <w:lang w:eastAsia="ko-KR"/>
              </w:rPr>
              <w:t xml:space="preserve">. After UE context is moved to the last serving </w:t>
            </w:r>
            <w:proofErr w:type="spellStart"/>
            <w:r w:rsidRPr="00FE2F6C">
              <w:rPr>
                <w:lang w:eastAsia="ko-KR"/>
              </w:rPr>
              <w:t>gNB</w:t>
            </w:r>
            <w:proofErr w:type="spellEnd"/>
            <w:r w:rsidRPr="00FE2F6C">
              <w:rPr>
                <w:lang w:eastAsia="ko-KR"/>
              </w:rPr>
              <w:t xml:space="preserve"> and Path swit</w:t>
            </w:r>
            <w:r>
              <w:rPr>
                <w:lang w:eastAsia="ko-KR"/>
              </w:rPr>
              <w:t>ch is made, the new serving gNB2</w:t>
            </w:r>
            <w:r w:rsidRPr="00FE2F6C">
              <w:rPr>
                <w:lang w:eastAsia="ko-KR"/>
              </w:rPr>
              <w:t xml:space="preserve"> will be anchor </w:t>
            </w:r>
            <w:proofErr w:type="spellStart"/>
            <w:r w:rsidRPr="00FE2F6C">
              <w:rPr>
                <w:lang w:eastAsia="ko-KR"/>
              </w:rPr>
              <w:t>gNB</w:t>
            </w:r>
            <w:proofErr w:type="spellEnd"/>
            <w:r w:rsidRPr="00FE2F6C">
              <w:rPr>
                <w:lang w:eastAsia="ko-KR"/>
              </w:rPr>
              <w:t>.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 xml:space="preserve">anchor </w:t>
            </w:r>
            <w:proofErr w:type="spellStart"/>
            <w:r w:rsidRPr="00FE2F6C">
              <w:rPr>
                <w:lang w:eastAsia="ko-KR"/>
              </w:rPr>
              <w:t>gNB</w:t>
            </w:r>
            <w:proofErr w:type="spellEnd"/>
            <w:r w:rsidRPr="00FE2F6C">
              <w:rPr>
                <w:lang w:eastAsia="ko-KR"/>
              </w:rPr>
              <w:t xml:space="preserve"> switch </w:t>
            </w:r>
            <w:proofErr w:type="gramStart"/>
            <w:r w:rsidRPr="00FE2F6C">
              <w:rPr>
                <w:lang w:eastAsia="ko-KR"/>
              </w:rPr>
              <w:t>has to</w:t>
            </w:r>
            <w:proofErr w:type="gramEnd"/>
            <w:r w:rsidRPr="00FE2F6C">
              <w:rPr>
                <w:lang w:eastAsia="ko-KR"/>
              </w:rPr>
              <w:t xml:space="preserve">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C74DC9">
        <w:tc>
          <w:tcPr>
            <w:tcW w:w="1838" w:type="dxa"/>
          </w:tcPr>
          <w:p w14:paraId="5D135BBA" w14:textId="17C0404C" w:rsidR="00936E7D" w:rsidRDefault="00936E7D" w:rsidP="00936E7D">
            <w:bookmarkStart w:id="63" w:name="_GoBack" w:colFirst="0" w:colLast="0"/>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bookmarkEnd w:id="63"/>
      <w:tr w:rsidR="00936E7D" w14:paraId="729AA75A" w14:textId="77777777" w:rsidTr="00C74DC9">
        <w:tc>
          <w:tcPr>
            <w:tcW w:w="1838" w:type="dxa"/>
          </w:tcPr>
          <w:p w14:paraId="263B9D8B" w14:textId="77777777" w:rsidR="00936E7D" w:rsidRDefault="00936E7D" w:rsidP="00936E7D"/>
        </w:tc>
        <w:tc>
          <w:tcPr>
            <w:tcW w:w="1418" w:type="dxa"/>
          </w:tcPr>
          <w:p w14:paraId="5817A2CE" w14:textId="77777777" w:rsidR="00936E7D" w:rsidRPr="00736801" w:rsidRDefault="00936E7D" w:rsidP="00936E7D">
            <w:pPr>
              <w:rPr>
                <w:b/>
                <w:bCs/>
              </w:rPr>
            </w:pPr>
          </w:p>
        </w:tc>
        <w:tc>
          <w:tcPr>
            <w:tcW w:w="6378" w:type="dxa"/>
          </w:tcPr>
          <w:p w14:paraId="1DCD935A" w14:textId="77777777" w:rsidR="00936E7D" w:rsidRPr="00736801" w:rsidRDefault="00936E7D" w:rsidP="00936E7D">
            <w:pPr>
              <w:rPr>
                <w:b/>
                <w:bCs/>
              </w:rPr>
            </w:pP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C95AEE" w:rsidP="000E0F15">
      <w:pPr>
        <w:spacing w:before="60" w:after="0"/>
        <w:ind w:left="1259" w:hanging="1259"/>
        <w:rPr>
          <w:rFonts w:ascii="Arial" w:eastAsia="MS Mincho" w:hAnsi="Arial"/>
          <w:noProof/>
          <w:szCs w:val="24"/>
          <w:lang w:eastAsia="en-GB"/>
        </w:rPr>
      </w:pPr>
      <w:hyperlink r:id="rId38"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C95AEE" w:rsidP="000E0F15">
      <w:pPr>
        <w:spacing w:before="60" w:after="0"/>
        <w:ind w:left="1259" w:hanging="1259"/>
        <w:rPr>
          <w:rFonts w:ascii="Arial" w:eastAsia="MS Mincho" w:hAnsi="Arial"/>
          <w:noProof/>
          <w:szCs w:val="24"/>
          <w:lang w:eastAsia="en-GB"/>
        </w:rPr>
      </w:pPr>
      <w:hyperlink r:id="rId39"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C95AEE" w:rsidP="000E0F15">
      <w:pPr>
        <w:spacing w:before="60" w:after="0"/>
        <w:ind w:left="1259" w:hanging="1259"/>
        <w:rPr>
          <w:rFonts w:ascii="Arial" w:eastAsia="MS Mincho" w:hAnsi="Arial"/>
          <w:noProof/>
          <w:szCs w:val="24"/>
          <w:lang w:eastAsia="en-GB"/>
        </w:rPr>
      </w:pPr>
      <w:hyperlink r:id="rId40"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C95AEE" w:rsidP="000E0F15">
      <w:pPr>
        <w:spacing w:before="60" w:after="0"/>
        <w:ind w:left="1259" w:hanging="1259"/>
        <w:rPr>
          <w:rFonts w:ascii="Arial" w:eastAsia="MS Mincho" w:hAnsi="Arial"/>
          <w:noProof/>
          <w:szCs w:val="24"/>
          <w:lang w:val="en-US" w:eastAsia="en-GB"/>
        </w:rPr>
      </w:pPr>
      <w:hyperlink r:id="rId41"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C95AEE" w:rsidP="000E0F15">
      <w:pPr>
        <w:spacing w:before="60" w:after="0"/>
        <w:ind w:left="1259" w:hanging="1259"/>
        <w:rPr>
          <w:rFonts w:ascii="Arial" w:eastAsia="MS Mincho" w:hAnsi="Arial"/>
          <w:noProof/>
          <w:szCs w:val="24"/>
          <w:lang w:eastAsia="en-GB"/>
        </w:rPr>
      </w:pPr>
      <w:hyperlink r:id="rId42"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C95AEE" w:rsidP="000E0F15">
      <w:pPr>
        <w:spacing w:before="60" w:after="0"/>
        <w:ind w:left="1259" w:hanging="1259"/>
        <w:rPr>
          <w:rFonts w:ascii="Arial" w:eastAsia="MS Mincho" w:hAnsi="Arial"/>
          <w:noProof/>
          <w:szCs w:val="24"/>
          <w:lang w:eastAsia="en-GB"/>
        </w:rPr>
      </w:pPr>
      <w:hyperlink r:id="rId43"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C95AEE" w:rsidP="000E0F15">
      <w:pPr>
        <w:spacing w:before="60" w:after="0"/>
        <w:ind w:left="1259" w:hanging="1259"/>
        <w:rPr>
          <w:rFonts w:ascii="Arial" w:eastAsia="MS Mincho" w:hAnsi="Arial"/>
          <w:noProof/>
          <w:szCs w:val="24"/>
          <w:lang w:eastAsia="en-GB"/>
        </w:rPr>
      </w:pPr>
      <w:hyperlink r:id="rId44"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C95AEE" w:rsidP="000E0F15">
      <w:pPr>
        <w:spacing w:before="60" w:after="0"/>
        <w:ind w:left="1259" w:hanging="1259"/>
        <w:rPr>
          <w:rFonts w:ascii="Arial" w:eastAsia="MS Mincho" w:hAnsi="Arial"/>
          <w:noProof/>
          <w:szCs w:val="24"/>
          <w:lang w:eastAsia="en-GB"/>
        </w:rPr>
      </w:pPr>
      <w:hyperlink r:id="rId45"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C95AEE" w:rsidP="000E0F15">
      <w:pPr>
        <w:spacing w:before="60" w:after="0"/>
        <w:ind w:left="1259" w:hanging="1259"/>
        <w:rPr>
          <w:rFonts w:ascii="Arial" w:eastAsia="MS Mincho" w:hAnsi="Arial"/>
          <w:noProof/>
          <w:szCs w:val="24"/>
          <w:lang w:eastAsia="en-GB"/>
        </w:rPr>
      </w:pPr>
      <w:hyperlink r:id="rId46"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C95AEE" w:rsidP="000E0F15">
      <w:pPr>
        <w:spacing w:before="60" w:after="0"/>
        <w:ind w:left="1259" w:hanging="1259"/>
        <w:rPr>
          <w:rFonts w:ascii="Arial" w:eastAsia="MS Mincho" w:hAnsi="Arial"/>
          <w:noProof/>
          <w:szCs w:val="24"/>
          <w:lang w:eastAsia="en-GB"/>
        </w:rPr>
      </w:pPr>
      <w:hyperlink r:id="rId47"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C95AEE" w:rsidP="000E0F15">
      <w:pPr>
        <w:spacing w:before="60" w:after="0"/>
        <w:ind w:left="1259" w:hanging="1259"/>
        <w:rPr>
          <w:rFonts w:ascii="Arial" w:eastAsia="MS Mincho" w:hAnsi="Arial"/>
          <w:noProof/>
          <w:szCs w:val="24"/>
          <w:lang w:eastAsia="en-GB"/>
        </w:rPr>
      </w:pPr>
      <w:hyperlink r:id="rId48"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C95AEE" w:rsidP="000E0F15">
      <w:pPr>
        <w:spacing w:before="60" w:after="0"/>
        <w:ind w:left="1259" w:hanging="1259"/>
        <w:rPr>
          <w:rFonts w:ascii="Arial" w:eastAsia="MS Mincho" w:hAnsi="Arial"/>
          <w:noProof/>
          <w:szCs w:val="24"/>
          <w:lang w:eastAsia="en-GB"/>
        </w:rPr>
      </w:pPr>
      <w:hyperlink r:id="rId49"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C95AEE" w:rsidP="000E0F15">
      <w:pPr>
        <w:spacing w:before="60" w:after="0"/>
        <w:ind w:left="1259" w:hanging="1259"/>
        <w:rPr>
          <w:rFonts w:ascii="Arial" w:eastAsia="MS Mincho" w:hAnsi="Arial"/>
          <w:noProof/>
          <w:szCs w:val="24"/>
          <w:lang w:eastAsia="en-GB"/>
        </w:rPr>
      </w:pPr>
      <w:hyperlink r:id="rId50"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C95AEE" w:rsidP="000E0F15">
      <w:pPr>
        <w:spacing w:before="60" w:after="0"/>
        <w:ind w:left="1259" w:hanging="1259"/>
        <w:rPr>
          <w:rFonts w:ascii="Arial" w:eastAsia="MS Mincho" w:hAnsi="Arial"/>
          <w:noProof/>
          <w:szCs w:val="24"/>
          <w:lang w:eastAsia="en-GB"/>
        </w:rPr>
      </w:pPr>
      <w:hyperlink r:id="rId51"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C95AEE" w:rsidP="000E0F15">
      <w:pPr>
        <w:spacing w:before="60" w:after="0"/>
        <w:ind w:left="1259" w:hanging="1259"/>
        <w:rPr>
          <w:rFonts w:ascii="Arial" w:eastAsia="MS Mincho" w:hAnsi="Arial"/>
          <w:noProof/>
          <w:szCs w:val="24"/>
          <w:lang w:eastAsia="en-GB"/>
        </w:rPr>
      </w:pPr>
      <w:hyperlink r:id="rId52"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B7083" w14:textId="77777777" w:rsidR="00C95AEE" w:rsidRDefault="00C95AEE">
      <w:r>
        <w:separator/>
      </w:r>
    </w:p>
  </w:endnote>
  <w:endnote w:type="continuationSeparator" w:id="0">
    <w:p w14:paraId="276A9580" w14:textId="77777777" w:rsidR="00C95AEE" w:rsidRDefault="00C95AEE">
      <w:r>
        <w:continuationSeparator/>
      </w:r>
    </w:p>
  </w:endnote>
  <w:endnote w:type="continuationNotice" w:id="1">
    <w:p w14:paraId="043B04AE" w14:textId="77777777" w:rsidR="00C95AEE" w:rsidRDefault="00C95A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0C309" w14:textId="77777777" w:rsidR="00C95AEE" w:rsidRDefault="00C95AEE">
      <w:r>
        <w:separator/>
      </w:r>
    </w:p>
  </w:footnote>
  <w:footnote w:type="continuationSeparator" w:id="0">
    <w:p w14:paraId="06C5D14D" w14:textId="77777777" w:rsidR="00C95AEE" w:rsidRDefault="00C95AEE">
      <w:r>
        <w:continuationSeparator/>
      </w:r>
    </w:p>
  </w:footnote>
  <w:footnote w:type="continuationNotice" w:id="1">
    <w:p w14:paraId="5816C9C2" w14:textId="77777777" w:rsidR="00C95AEE" w:rsidRDefault="00C95AE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3C40"/>
    <w:rsid w:val="000248D3"/>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102B19"/>
    <w:rsid w:val="00106B2A"/>
    <w:rsid w:val="00112F1A"/>
    <w:rsid w:val="001356A1"/>
    <w:rsid w:val="00136C80"/>
    <w:rsid w:val="00145075"/>
    <w:rsid w:val="00145672"/>
    <w:rsid w:val="00146688"/>
    <w:rsid w:val="00150813"/>
    <w:rsid w:val="001522F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63126"/>
    <w:rsid w:val="004653DE"/>
    <w:rsid w:val="00465587"/>
    <w:rsid w:val="0047723E"/>
    <w:rsid w:val="00477455"/>
    <w:rsid w:val="0048373A"/>
    <w:rsid w:val="0048387C"/>
    <w:rsid w:val="00484DB9"/>
    <w:rsid w:val="00493A06"/>
    <w:rsid w:val="0049673F"/>
    <w:rsid w:val="004A1F7B"/>
    <w:rsid w:val="004B0497"/>
    <w:rsid w:val="004C37C0"/>
    <w:rsid w:val="004C3E05"/>
    <w:rsid w:val="004C44D2"/>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6368"/>
    <w:rsid w:val="00892660"/>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411B"/>
    <w:rsid w:val="009D4F20"/>
    <w:rsid w:val="009D74A6"/>
    <w:rsid w:val="009E5B79"/>
    <w:rsid w:val="00A00C63"/>
    <w:rsid w:val="00A0478D"/>
    <w:rsid w:val="00A10F02"/>
    <w:rsid w:val="00A12051"/>
    <w:rsid w:val="00A17E6A"/>
    <w:rsid w:val="00A2004B"/>
    <w:rsid w:val="00A204CA"/>
    <w:rsid w:val="00A209D6"/>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C7179"/>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BC5F9C16-8EBC-4D18-B762-2D9FB8F55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346.zip" TargetMode="External"/><Relationship Id="rId3" Type="http://schemas.openxmlformats.org/officeDocument/2006/relationships/customXml" Target="../customXml/item3.xm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2.zip" TargetMode="External"/><Relationship Id="rId42" Type="http://schemas.openxmlformats.org/officeDocument/2006/relationships/hyperlink" Target="file:///D:\Documents\3GPP\tsg_ran\WG2\TSGR2_113-e\Docs\R2-2100872.zip" TargetMode="External"/><Relationship Id="rId47" Type="http://schemas.openxmlformats.org/officeDocument/2006/relationships/hyperlink" Target="file:///D:\Documents\3GPP\tsg_ran\WG2\TSGR2_113-e\Docs\R2-2100979.zip" TargetMode="External"/><Relationship Id="rId50" Type="http://schemas.openxmlformats.org/officeDocument/2006/relationships/hyperlink" Target="file:///D:\Documents\3GPP\tsg_ran\WG2\TSGR2_113-e\Docs\R2-2101291.zip"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1.zip" TargetMode="External"/><Relationship Id="rId38" Type="http://schemas.openxmlformats.org/officeDocument/2006/relationships/hyperlink" Target="file:///D:\Documents\3GPP\tsg_ran\WG2\TSGR2_113-e\Docs\R2-2101434.zip" TargetMode="External"/><Relationship Id="rId46" Type="http://schemas.openxmlformats.org/officeDocument/2006/relationships/hyperlink" Target="file:///D:\Documents\3GPP\tsg_ran\WG2\TSGR2_113-e\Docs\R2-2101359.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0" Type="http://schemas.openxmlformats.org/officeDocument/2006/relationships/hyperlink" Target="file:///D:\Documents\3GPP\tsg_ran\WG2\TSGR2_113-e\Docs\R2-2101358.zip" TargetMode="External"/><Relationship Id="rId29" Type="http://schemas.openxmlformats.org/officeDocument/2006/relationships/hyperlink" Target="file:///D:\Documents\3GPP\tsg_ran\WG2\TSGR2_113-e\Docs\R2-2101346.zip" TargetMode="External"/><Relationship Id="rId41" Type="http://schemas.openxmlformats.org/officeDocument/2006/relationships/hyperlink" Target="file:///D:\Documents\3GPP\tsg_ran\WG2\TSGR2_113-e\Docs\R2-2101656.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1290.zip" TargetMode="External"/><Relationship Id="rId37" Type="http://schemas.openxmlformats.org/officeDocument/2006/relationships/hyperlink" Target="https://www.3gpp.org/ftp/TSG_RAN/WG2_RL2/TSGR2_112-e/Docs/R2-2011176.zip" TargetMode="External"/><Relationship Id="rId40" Type="http://schemas.openxmlformats.org/officeDocument/2006/relationships/hyperlink" Target="file:///D:\Documents\3GPP\tsg_ran\WG2\TSGR2_113-e\Docs\R2-2101170.zip" TargetMode="External"/><Relationship Id="rId45" Type="http://schemas.openxmlformats.org/officeDocument/2006/relationships/hyperlink" Target="file:///D:\Documents\3GPP\tsg_ran\WG2\TSGR2_113-e\Docs\R2-2101358.zip"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image" Target="media/image1.png"/><Relationship Id="rId36" Type="http://schemas.openxmlformats.org/officeDocument/2006/relationships/hyperlink" Target="https://www.3gpp.org/ftp/TSG_RAN/WG2_RL2/TSGR2_112-e/Docs/R2-2009849.zip" TargetMode="External"/><Relationship Id="rId49" Type="http://schemas.openxmlformats.org/officeDocument/2006/relationships/hyperlink" Target="file:///D:\Documents\3GPP\tsg_ran\WG2\TSGR2_113-e\Docs\R2-2101290.zip" TargetMode="Externa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7.zip" TargetMode="External"/><Relationship Id="rId52" Type="http://schemas.openxmlformats.org/officeDocument/2006/relationships/hyperlink" Target="file:///D:\Documents\3GPP\tsg_ran\WG2\TSGR2_113-e\Docs\R2-2101657.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0979.zip" TargetMode="External"/><Relationship Id="rId35" Type="http://schemas.openxmlformats.org/officeDocument/2006/relationships/hyperlink" Target="file:///D:\Documents\3GPP\tsg_ran\WG2\TSGR2_113-e\Docs\R2-2101657.zip" TargetMode="External"/><Relationship Id="rId43" Type="http://schemas.openxmlformats.org/officeDocument/2006/relationships/hyperlink" Target="file:///D:\Documents\3GPP\tsg_ran\WG2\TSGR2_113-e\Docs\R2-2101356.zip" TargetMode="External"/><Relationship Id="rId48" Type="http://schemas.openxmlformats.org/officeDocument/2006/relationships/hyperlink" Target="file:///D:\Documents\3GPP\tsg_ran\WG2\TSGR2_113-e\Docs\R2-2101289.zip" TargetMode="External"/><Relationship Id="rId8" Type="http://schemas.openxmlformats.org/officeDocument/2006/relationships/styles" Target="styles.xml"/><Relationship Id="rId51" Type="http://schemas.openxmlformats.org/officeDocument/2006/relationships/hyperlink" Target="file:///D:\Documents\3GPP\tsg_ran\WG2\TSGR2_113-e\Docs\R2-210129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AC0774FC-76AC-43FD-8D86-C17F7545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35</TotalTime>
  <Pages>10</Pages>
  <Words>4077</Words>
  <Characters>21614</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25640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Lian Araujo</cp:lastModifiedBy>
  <cp:revision>7</cp:revision>
  <dcterms:created xsi:type="dcterms:W3CDTF">2021-01-26T14:27:00Z</dcterms:created>
  <dcterms:modified xsi:type="dcterms:W3CDTF">2021-01-26T16:52:00Z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