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56814" w14:textId="2B2AF252" w:rsidR="00133A81" w:rsidRDefault="00133A81" w:rsidP="00133A81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39778260"/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R2-200650</w:t>
      </w:r>
      <w:r>
        <w:rPr>
          <w:b/>
          <w:noProof/>
          <w:sz w:val="24"/>
          <w:szCs w:val="24"/>
        </w:rPr>
        <w:t>7</w:t>
      </w:r>
    </w:p>
    <w:p w14:paraId="6156859B" w14:textId="77777777" w:rsidR="00133A81" w:rsidRDefault="00133A81" w:rsidP="00133A8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4F5069F1" w14:textId="77777777" w:rsidR="00133A81" w:rsidRDefault="00133A81" w:rsidP="00133A8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FD2C33" w14:textId="77777777" w:rsidR="00133A81" w:rsidRDefault="00133A81" w:rsidP="00133A8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64B99D" w14:textId="3EC50BE7" w:rsidR="0046285D" w:rsidRDefault="0046285D" w:rsidP="009F36ED">
      <w:pPr>
        <w:tabs>
          <w:tab w:val="right" w:pos="9639"/>
        </w:tabs>
        <w:ind w:right="2"/>
        <w:rPr>
          <w:rFonts w:ascii="Arial" w:eastAsia="Times New Roma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#101-e</w:t>
      </w:r>
      <w:r>
        <w:rPr>
          <w:rFonts w:ascii="Arial" w:hAnsi="Arial" w:cs="Arial"/>
          <w:b/>
          <w:bCs/>
          <w:sz w:val="28"/>
        </w:rPr>
        <w:tab/>
      </w:r>
      <w:r w:rsidR="00980E90" w:rsidRPr="00980E90">
        <w:rPr>
          <w:rFonts w:ascii="Arial" w:hAnsi="Arial" w:cs="Arial"/>
          <w:b/>
          <w:bCs/>
          <w:sz w:val="28"/>
        </w:rPr>
        <w:t>R</w:t>
      </w:r>
      <w:r w:rsidR="00EA7167">
        <w:rPr>
          <w:rFonts w:ascii="Arial" w:hAnsi="Arial" w:cs="Arial"/>
          <w:b/>
          <w:bCs/>
          <w:sz w:val="28"/>
        </w:rPr>
        <w:t>1-2004998</w:t>
      </w:r>
    </w:p>
    <w:p w14:paraId="0C3176DB" w14:textId="77777777" w:rsidR="0046285D" w:rsidRDefault="0046285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25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June 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  <w:bookmarkStart w:id="1" w:name="_GoBack"/>
      <w:bookmarkEnd w:id="1"/>
    </w:p>
    <w:bookmarkEnd w:id="0"/>
    <w:p w14:paraId="60A97996" w14:textId="77777777" w:rsidR="0046285D" w:rsidRDefault="0046285D" w:rsidP="00E42E11">
      <w:pPr>
        <w:rPr>
          <w:szCs w:val="24"/>
          <w:lang w:val="en-US" w:eastAsia="zh-CN"/>
        </w:rPr>
      </w:pPr>
      <w:r>
        <w:rPr>
          <w:lang w:val="en-US"/>
        </w:rPr>
        <w:tab/>
      </w:r>
    </w:p>
    <w:p w14:paraId="60AA5B03" w14:textId="77777777" w:rsidR="0046285D" w:rsidRDefault="0046285D">
      <w:pPr>
        <w:jc w:val="both"/>
        <w:rPr>
          <w:rFonts w:ascii="Arial" w:hAnsi="Arial" w:cs="Arial"/>
        </w:rPr>
      </w:pPr>
    </w:p>
    <w:p w14:paraId="02727509" w14:textId="19462409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6A4B">
        <w:rPr>
          <w:rFonts w:ascii="Arial" w:hAnsi="Arial" w:cs="Arial"/>
          <w:bCs/>
          <w:color w:val="000000"/>
        </w:rPr>
        <w:t>LS to RAN2 on initial BWP</w:t>
      </w:r>
      <w:r w:rsidR="00524E58">
        <w:rPr>
          <w:rFonts w:ascii="Arial" w:hAnsi="Arial" w:cs="Arial"/>
          <w:bCs/>
          <w:color w:val="000000"/>
        </w:rPr>
        <w:t xml:space="preserve"> for NR-U</w:t>
      </w:r>
    </w:p>
    <w:p w14:paraId="552CCDFB" w14:textId="77777777" w:rsidR="00581E31" w:rsidRDefault="00581E31" w:rsidP="00FD6A4B">
      <w:pPr>
        <w:spacing w:after="60"/>
        <w:jc w:val="both"/>
        <w:rPr>
          <w:rFonts w:ascii="Arial" w:hAnsi="Arial" w:cs="Arial"/>
          <w:b/>
        </w:rPr>
      </w:pPr>
    </w:p>
    <w:p w14:paraId="3A34021E" w14:textId="7E4C6E34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6</w:t>
      </w:r>
    </w:p>
    <w:p w14:paraId="78420240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NR_unlic-Core</w:t>
      </w:r>
    </w:p>
    <w:p w14:paraId="175D4AC9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10ACC78" w14:textId="5032DAA8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F36ED">
        <w:rPr>
          <w:rFonts w:ascii="Arial" w:hAnsi="Arial" w:cs="Arial"/>
          <w:bCs/>
        </w:rPr>
        <w:t>RAN1</w:t>
      </w:r>
    </w:p>
    <w:p w14:paraId="4653146D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</w:p>
    <w:p w14:paraId="7C4364BF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45DB9">
        <w:rPr>
          <w:rFonts w:ascii="Arial" w:hAnsi="Arial" w:cs="Arial"/>
          <w:bCs/>
        </w:rPr>
        <w:t>RAN2</w:t>
      </w:r>
    </w:p>
    <w:p w14:paraId="407CFAB5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5AACD65" w14:textId="77777777" w:rsidR="0046285D" w:rsidRDefault="0046285D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9654C9" w14:textId="77777777" w:rsidR="0046285D" w:rsidRDefault="0046285D">
      <w:pPr>
        <w:pStyle w:val="Heading4"/>
        <w:tabs>
          <w:tab w:val="left" w:pos="2268"/>
        </w:tabs>
        <w:ind w:left="567"/>
        <w:jc w:val="both"/>
        <w:rPr>
          <w:rFonts w:eastAsia="Times New Roman"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145DB9">
        <w:rPr>
          <w:rFonts w:cs="Arial"/>
          <w:b w:val="0"/>
          <w:bCs/>
          <w:lang w:val="en-US" w:eastAsia="zh-CN"/>
        </w:rPr>
        <w:t>Stephen Grant</w:t>
      </w:r>
    </w:p>
    <w:p w14:paraId="263F8C98" w14:textId="2BA1119C" w:rsidR="0046285D" w:rsidRDefault="0046285D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fi-FI"/>
        </w:rPr>
        <w:t>E-mail Address:</w:t>
      </w:r>
      <w:r>
        <w:rPr>
          <w:rFonts w:cs="Arial"/>
          <w:b w:val="0"/>
          <w:bCs/>
          <w:color w:val="auto"/>
          <w:lang w:val="fi-FI"/>
        </w:rPr>
        <w:tab/>
      </w:r>
      <w:r w:rsidR="00E42E11">
        <w:rPr>
          <w:rFonts w:cs="Arial"/>
          <w:b w:val="0"/>
          <w:bCs/>
          <w:color w:val="auto"/>
          <w:lang w:val="en-US" w:eastAsia="zh-CN"/>
        </w:rPr>
        <w:t>stephen.grant@ericsson.com</w:t>
      </w:r>
    </w:p>
    <w:p w14:paraId="6F017A6F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1CE4568E" w14:textId="41667D99" w:rsidR="0046285D" w:rsidRDefault="00E42E11" w:rsidP="00E42E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ED94DAA" w14:textId="77777777" w:rsidR="0046285D" w:rsidRDefault="0046285D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718568EB" w14:textId="77777777" w:rsidR="0046285D" w:rsidRDefault="0046285D">
      <w:pPr>
        <w:jc w:val="both"/>
        <w:rPr>
          <w:rFonts w:ascii="Arial" w:hAnsi="Arial" w:cs="Arial"/>
        </w:rPr>
      </w:pPr>
    </w:p>
    <w:p w14:paraId="2616EA72" w14:textId="77777777" w:rsidR="0046285D" w:rsidRDefault="0046285D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82CE09E" w14:textId="77777777" w:rsidR="00145DB9" w:rsidRDefault="00145DB9">
      <w:pPr>
        <w:pStyle w:val="BodyText"/>
        <w:jc w:val="both"/>
        <w:rPr>
          <w:color w:val="auto"/>
        </w:rPr>
      </w:pPr>
    </w:p>
    <w:p w14:paraId="73C4368A" w14:textId="4E3DC54C" w:rsidR="00FD6A4B" w:rsidRDefault="0046285D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>RAN1</w:t>
      </w:r>
      <w:r>
        <w:rPr>
          <w:color w:val="auto"/>
          <w:lang w:val="en-US" w:eastAsia="zh-CN"/>
        </w:rPr>
        <w:t xml:space="preserve"> </w:t>
      </w:r>
      <w:r w:rsidR="00FD6A4B">
        <w:rPr>
          <w:color w:val="auto"/>
          <w:lang w:val="en-US" w:eastAsia="zh-CN"/>
        </w:rPr>
        <w:t>respectfully informs RAN2 of the following agreement from RAN1#101-e</w:t>
      </w:r>
      <w:r w:rsidR="00524E58">
        <w:rPr>
          <w:color w:val="auto"/>
          <w:lang w:val="en-US" w:eastAsia="zh-CN"/>
        </w:rPr>
        <w:t xml:space="preserve"> for the case of operation with shared spectrum channel access. T</w:t>
      </w:r>
      <w:r w:rsidR="00FD6A4B">
        <w:rPr>
          <w:color w:val="auto"/>
          <w:lang w:val="en-US" w:eastAsia="zh-CN"/>
        </w:rPr>
        <w:t xml:space="preserve">he first bullet and sub-bullet are </w:t>
      </w:r>
      <w:r w:rsidR="00524E58">
        <w:rPr>
          <w:color w:val="auto"/>
          <w:lang w:val="en-US" w:eastAsia="zh-CN"/>
        </w:rPr>
        <w:t>relevant</w:t>
      </w:r>
      <w:r w:rsidR="00FD6A4B">
        <w:rPr>
          <w:color w:val="auto"/>
          <w:lang w:val="en-US" w:eastAsia="zh-CN"/>
        </w:rPr>
        <w:t xml:space="preserve"> to RAN2's work</w:t>
      </w:r>
      <w:r w:rsidR="00524E58">
        <w:rPr>
          <w:color w:val="auto"/>
          <w:lang w:val="en-US" w:eastAsia="zh-CN"/>
        </w:rPr>
        <w:t>.</w:t>
      </w:r>
    </w:p>
    <w:p w14:paraId="7E16D371" w14:textId="4CBA8997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6EBD93B" w14:textId="77777777" w:rsidR="00FD6A4B" w:rsidRPr="00FD6A4B" w:rsidRDefault="00FD6A4B" w:rsidP="00FD6A4B">
      <w:pPr>
        <w:overflowPunct w:val="0"/>
        <w:autoSpaceDE w:val="0"/>
        <w:autoSpaceDN w:val="0"/>
        <w:adjustRightInd w:val="0"/>
        <w:spacing w:line="259" w:lineRule="auto"/>
        <w:ind w:left="360"/>
        <w:textAlignment w:val="baseline"/>
        <w:rPr>
          <w:rFonts w:eastAsia="DengXian"/>
          <w:highlight w:val="green"/>
          <w:lang w:eastAsia="ja-JP"/>
        </w:rPr>
      </w:pPr>
      <w:r w:rsidRPr="00FD6A4B">
        <w:rPr>
          <w:rFonts w:eastAsia="DengXian"/>
          <w:highlight w:val="green"/>
          <w:lang w:eastAsia="ja-JP"/>
        </w:rPr>
        <w:t>Agreement:</w:t>
      </w:r>
    </w:p>
    <w:p w14:paraId="40F96501" w14:textId="77777777" w:rsidR="00FD6A4B" w:rsidRPr="00E068E6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 xml:space="preserve">As per prior agreement, initial UL BWP is 20 MHz </w:t>
      </w:r>
    </w:p>
    <w:p w14:paraId="3AA4B686" w14:textId="77777777" w:rsidR="00FD6A4B" w:rsidRPr="00E068E6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>FFS: The case of SUL in licensed band</w:t>
      </w:r>
    </w:p>
    <w:p w14:paraId="5BFB0061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For PUSCH scheduled by a RAR UL Grant (e.g., Msg3) or by DCI 0_0 addressed to TC-RNTI (Msg3 re-transmission) when UL Resource Allocation Type 2 is configured, the PUSCH is transmitted as follows:</w:t>
      </w:r>
    </w:p>
    <w:p w14:paraId="474A70F0" w14:textId="77777777" w:rsidR="00FD6A4B" w:rsidRPr="00FD6A4B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PUSCH is transmitted in the same UL RB set of the active UL BWP as PRACH (Msg1)</w:t>
      </w:r>
    </w:p>
    <w:p w14:paraId="0DDB9004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FFS: The case where PRACH is configured in more than one RB set</w:t>
      </w:r>
    </w:p>
    <w:p w14:paraId="2B3D434B" w14:textId="77777777" w:rsidR="00FD6A4B" w:rsidRDefault="00FD6A4B" w:rsidP="00FD6A4B">
      <w:pPr>
        <w:pStyle w:val="BodyText"/>
        <w:ind w:left="360"/>
        <w:jc w:val="both"/>
        <w:rPr>
          <w:color w:val="auto"/>
          <w:lang w:val="en-US" w:eastAsia="zh-CN"/>
        </w:rPr>
      </w:pPr>
    </w:p>
    <w:p w14:paraId="5067284D" w14:textId="0981FA0F" w:rsidR="00FD6A4B" w:rsidRDefault="00FD6A4B" w:rsidP="00FD6A4B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prior agreement referred to in this agreement is from RAN1#93 during the NR-U study item phase</w:t>
      </w:r>
      <w:r w:rsidR="00524E58">
        <w:rPr>
          <w:color w:val="auto"/>
          <w:lang w:val="en-US" w:eastAsia="zh-CN"/>
        </w:rPr>
        <w:t>, also for the case of operation with shared spectrum channel access</w:t>
      </w:r>
      <w:r>
        <w:rPr>
          <w:color w:val="auto"/>
          <w:lang w:val="en-US" w:eastAsia="zh-CN"/>
        </w:rPr>
        <w:t>:</w:t>
      </w:r>
    </w:p>
    <w:p w14:paraId="32DBC0C3" w14:textId="7A0D437D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099EF96" w14:textId="77777777" w:rsidR="00FD6A4B" w:rsidRPr="00FD6A4B" w:rsidRDefault="00FD6A4B" w:rsidP="00FD6A4B">
      <w:pPr>
        <w:ind w:left="1080" w:hanging="720"/>
        <w:rPr>
          <w:rFonts w:ascii="Times" w:eastAsia="Batang" w:hAnsi="Times"/>
          <w:szCs w:val="24"/>
        </w:rPr>
      </w:pPr>
      <w:r w:rsidRPr="00FD6A4B">
        <w:rPr>
          <w:rFonts w:ascii="Times" w:eastAsia="Batang" w:hAnsi="Times"/>
          <w:szCs w:val="24"/>
          <w:highlight w:val="green"/>
        </w:rPr>
        <w:t>Agreement:</w:t>
      </w:r>
      <w:r w:rsidRPr="00FD6A4B">
        <w:rPr>
          <w:rFonts w:ascii="Times" w:eastAsia="Batang" w:hAnsi="Times"/>
          <w:szCs w:val="24"/>
        </w:rPr>
        <w:t xml:space="preserve"> </w:t>
      </w:r>
    </w:p>
    <w:p w14:paraId="4C891E57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5GHz band</w:t>
      </w:r>
    </w:p>
    <w:p w14:paraId="435DC912" w14:textId="77777777" w:rsidR="00FD6A4B" w:rsidRPr="00FD6A4B" w:rsidRDefault="00FD6A4B" w:rsidP="00FD6A4B">
      <w:pPr>
        <w:numPr>
          <w:ilvl w:val="1"/>
          <w:numId w:val="6"/>
        </w:numPr>
        <w:spacing w:line="259" w:lineRule="auto"/>
        <w:ind w:left="180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The final value will be quantized to number of PRBs</w:t>
      </w:r>
    </w:p>
    <w:p w14:paraId="7FF78CBB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6GHz band if similar channelization as 5GHz band is used for 6GHz band</w:t>
      </w:r>
    </w:p>
    <w:p w14:paraId="27639338" w14:textId="7296A15E" w:rsidR="00FD6A4B" w:rsidRPr="00D26C09" w:rsidRDefault="00FD6A4B" w:rsidP="00D26C09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FFS: Initial active DL/UL BWP for other applicable bands, including 60GHz</w:t>
      </w:r>
    </w:p>
    <w:p w14:paraId="616DFBC8" w14:textId="77777777" w:rsidR="00FD6A4B" w:rsidRPr="00FD6A4B" w:rsidRDefault="00FD6A4B" w:rsidP="00FD6A4B">
      <w:pPr>
        <w:pStyle w:val="BodyText"/>
        <w:jc w:val="both"/>
        <w:rPr>
          <w:color w:val="auto"/>
          <w:lang w:val="en-US" w:eastAsia="zh-CN"/>
        </w:rPr>
      </w:pPr>
    </w:p>
    <w:p w14:paraId="32A304F4" w14:textId="77777777" w:rsidR="0046285D" w:rsidRDefault="004628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01C54E" w14:textId="77777777" w:rsidR="0046285D" w:rsidRDefault="0046285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4</w:t>
      </w:r>
    </w:p>
    <w:p w14:paraId="65FB11CF" w14:textId="15A07D0A" w:rsidR="0046285D" w:rsidRDefault="0046285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 w:rsidR="00FD6A4B">
        <w:rPr>
          <w:rFonts w:ascii="Arial" w:hAnsi="Arial" w:cs="Arial"/>
        </w:rPr>
        <w:t>RAN1 respectfully asks RAN2 to take the above into account in their further work</w:t>
      </w:r>
      <w:r w:rsidR="00D26C09">
        <w:rPr>
          <w:rFonts w:ascii="Arial" w:hAnsi="Arial" w:cs="Arial"/>
        </w:rPr>
        <w:t>.</w:t>
      </w:r>
    </w:p>
    <w:p w14:paraId="6BE70F2F" w14:textId="77777777" w:rsidR="0046285D" w:rsidRDefault="0046285D">
      <w:pPr>
        <w:spacing w:after="120"/>
        <w:jc w:val="both"/>
        <w:rPr>
          <w:sz w:val="22"/>
          <w:lang w:eastAsia="zh-CN"/>
        </w:rPr>
      </w:pPr>
    </w:p>
    <w:p w14:paraId="1A3E67E0" w14:textId="77777777" w:rsidR="0046285D" w:rsidRDefault="0046285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723C222" w14:textId="77777777" w:rsidR="0046285D" w:rsidRDefault="00462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102-e</w:t>
      </w:r>
      <w:r>
        <w:rPr>
          <w:rFonts w:ascii="Arial" w:hAnsi="Arial" w:cs="Arial"/>
          <w:bCs/>
          <w:color w:val="000000"/>
        </w:rPr>
        <w:tab/>
        <w:t>24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August, 2020</w:t>
      </w:r>
    </w:p>
    <w:p w14:paraId="3A707E5C" w14:textId="477A713E" w:rsidR="0046285D" w:rsidRPr="002C1A80" w:rsidRDefault="0046285D" w:rsidP="002C1A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312E25"/>
          <w:sz w:val="18"/>
          <w:szCs w:val="18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- 16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October</w:t>
      </w:r>
      <w:r>
        <w:rPr>
          <w:rFonts w:ascii="Arial" w:hAnsi="Arial" w:cs="Arial"/>
          <w:bCs/>
          <w:color w:val="000000"/>
        </w:rPr>
        <w:t>, 202</w:t>
      </w:r>
      <w:r w:rsidR="002C1A80">
        <w:rPr>
          <w:rFonts w:ascii="Arial" w:hAnsi="Arial" w:cs="Arial"/>
          <w:bCs/>
          <w:color w:val="000000"/>
        </w:rPr>
        <w:t>0</w:t>
      </w:r>
    </w:p>
    <w:sectPr w:rsidR="0046285D" w:rsidRPr="002C1A8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3854DF"/>
    <w:multiLevelType w:val="hybridMultilevel"/>
    <w:tmpl w:val="0E22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0B"/>
    <w:rsid w:val="00007CE1"/>
    <w:rsid w:val="00011C62"/>
    <w:rsid w:val="0002650B"/>
    <w:rsid w:val="00026DEC"/>
    <w:rsid w:val="00033A46"/>
    <w:rsid w:val="00035624"/>
    <w:rsid w:val="00044180"/>
    <w:rsid w:val="00053D56"/>
    <w:rsid w:val="000601C8"/>
    <w:rsid w:val="00070B56"/>
    <w:rsid w:val="0007146C"/>
    <w:rsid w:val="0007615F"/>
    <w:rsid w:val="00080173"/>
    <w:rsid w:val="0009514D"/>
    <w:rsid w:val="000B08E5"/>
    <w:rsid w:val="000B42A5"/>
    <w:rsid w:val="000C5927"/>
    <w:rsid w:val="000D039C"/>
    <w:rsid w:val="000E1C4E"/>
    <w:rsid w:val="000E742E"/>
    <w:rsid w:val="000F4DA4"/>
    <w:rsid w:val="001067F2"/>
    <w:rsid w:val="0011078C"/>
    <w:rsid w:val="0013124F"/>
    <w:rsid w:val="00131A86"/>
    <w:rsid w:val="001336B0"/>
    <w:rsid w:val="00133A81"/>
    <w:rsid w:val="00145DB9"/>
    <w:rsid w:val="0015469C"/>
    <w:rsid w:val="0015661E"/>
    <w:rsid w:val="00164C4E"/>
    <w:rsid w:val="00167556"/>
    <w:rsid w:val="001801E0"/>
    <w:rsid w:val="00184E73"/>
    <w:rsid w:val="00193DFA"/>
    <w:rsid w:val="00193FB3"/>
    <w:rsid w:val="001A2754"/>
    <w:rsid w:val="001B17C1"/>
    <w:rsid w:val="001B3DB3"/>
    <w:rsid w:val="001B5141"/>
    <w:rsid w:val="001D119E"/>
    <w:rsid w:val="001D7605"/>
    <w:rsid w:val="001D7D48"/>
    <w:rsid w:val="001E3261"/>
    <w:rsid w:val="001F017D"/>
    <w:rsid w:val="001F0A72"/>
    <w:rsid w:val="001F20A0"/>
    <w:rsid w:val="001F4F01"/>
    <w:rsid w:val="001F65A6"/>
    <w:rsid w:val="00205223"/>
    <w:rsid w:val="00212AD3"/>
    <w:rsid w:val="00216280"/>
    <w:rsid w:val="002210B7"/>
    <w:rsid w:val="0022207E"/>
    <w:rsid w:val="00225F8E"/>
    <w:rsid w:val="002476D7"/>
    <w:rsid w:val="00260471"/>
    <w:rsid w:val="0026532A"/>
    <w:rsid w:val="00275C49"/>
    <w:rsid w:val="00280227"/>
    <w:rsid w:val="00281F38"/>
    <w:rsid w:val="00293824"/>
    <w:rsid w:val="002B135E"/>
    <w:rsid w:val="002B56FC"/>
    <w:rsid w:val="002C0E7C"/>
    <w:rsid w:val="002C19D4"/>
    <w:rsid w:val="002C1A80"/>
    <w:rsid w:val="002C2766"/>
    <w:rsid w:val="002C74DF"/>
    <w:rsid w:val="002D16B0"/>
    <w:rsid w:val="002E4166"/>
    <w:rsid w:val="002E6A1A"/>
    <w:rsid w:val="002E707E"/>
    <w:rsid w:val="002F1548"/>
    <w:rsid w:val="002F3B2C"/>
    <w:rsid w:val="002F3E67"/>
    <w:rsid w:val="003034B6"/>
    <w:rsid w:val="003100E1"/>
    <w:rsid w:val="003118DC"/>
    <w:rsid w:val="00313910"/>
    <w:rsid w:val="00317CEC"/>
    <w:rsid w:val="00331946"/>
    <w:rsid w:val="00332A35"/>
    <w:rsid w:val="00333FE7"/>
    <w:rsid w:val="00334C5D"/>
    <w:rsid w:val="003351B8"/>
    <w:rsid w:val="00335727"/>
    <w:rsid w:val="00346E4B"/>
    <w:rsid w:val="0035581A"/>
    <w:rsid w:val="00357AAA"/>
    <w:rsid w:val="00372973"/>
    <w:rsid w:val="0037375F"/>
    <w:rsid w:val="0037762B"/>
    <w:rsid w:val="003822A1"/>
    <w:rsid w:val="00383688"/>
    <w:rsid w:val="00392237"/>
    <w:rsid w:val="003A2003"/>
    <w:rsid w:val="003A257D"/>
    <w:rsid w:val="003A3C94"/>
    <w:rsid w:val="003B16E7"/>
    <w:rsid w:val="003C08E7"/>
    <w:rsid w:val="003C6C35"/>
    <w:rsid w:val="003D6183"/>
    <w:rsid w:val="003F098A"/>
    <w:rsid w:val="003F52C4"/>
    <w:rsid w:val="003F5F62"/>
    <w:rsid w:val="003F73EA"/>
    <w:rsid w:val="003F7D61"/>
    <w:rsid w:val="004033F0"/>
    <w:rsid w:val="00426FF9"/>
    <w:rsid w:val="00430D86"/>
    <w:rsid w:val="004372F1"/>
    <w:rsid w:val="00440884"/>
    <w:rsid w:val="00441314"/>
    <w:rsid w:val="00442028"/>
    <w:rsid w:val="00445F62"/>
    <w:rsid w:val="004609F6"/>
    <w:rsid w:val="0046181C"/>
    <w:rsid w:val="00461D11"/>
    <w:rsid w:val="0046285D"/>
    <w:rsid w:val="004719AC"/>
    <w:rsid w:val="0048080B"/>
    <w:rsid w:val="004A256A"/>
    <w:rsid w:val="004B3ACD"/>
    <w:rsid w:val="004B7DA0"/>
    <w:rsid w:val="004E431B"/>
    <w:rsid w:val="004E78D8"/>
    <w:rsid w:val="004F28D6"/>
    <w:rsid w:val="004F2D69"/>
    <w:rsid w:val="004F54D4"/>
    <w:rsid w:val="004F5D30"/>
    <w:rsid w:val="00502C07"/>
    <w:rsid w:val="00505ED0"/>
    <w:rsid w:val="0051243F"/>
    <w:rsid w:val="00517F52"/>
    <w:rsid w:val="00521462"/>
    <w:rsid w:val="00524E58"/>
    <w:rsid w:val="00526093"/>
    <w:rsid w:val="00531535"/>
    <w:rsid w:val="00544B02"/>
    <w:rsid w:val="00546522"/>
    <w:rsid w:val="005467A6"/>
    <w:rsid w:val="00551ED7"/>
    <w:rsid w:val="005555AD"/>
    <w:rsid w:val="00556FAF"/>
    <w:rsid w:val="0056339F"/>
    <w:rsid w:val="00565087"/>
    <w:rsid w:val="00581E31"/>
    <w:rsid w:val="0058212F"/>
    <w:rsid w:val="005A68FF"/>
    <w:rsid w:val="005A6EA4"/>
    <w:rsid w:val="005B7A92"/>
    <w:rsid w:val="005C290D"/>
    <w:rsid w:val="005C5E70"/>
    <w:rsid w:val="005D3B7C"/>
    <w:rsid w:val="005F26F4"/>
    <w:rsid w:val="006039A4"/>
    <w:rsid w:val="00603BA5"/>
    <w:rsid w:val="00606EDC"/>
    <w:rsid w:val="00606F57"/>
    <w:rsid w:val="00607F84"/>
    <w:rsid w:val="00611426"/>
    <w:rsid w:val="00612B49"/>
    <w:rsid w:val="006142AA"/>
    <w:rsid w:val="00614687"/>
    <w:rsid w:val="00621BAF"/>
    <w:rsid w:val="006263E3"/>
    <w:rsid w:val="0063565C"/>
    <w:rsid w:val="0064115A"/>
    <w:rsid w:val="006452AB"/>
    <w:rsid w:val="00651F8B"/>
    <w:rsid w:val="0065235D"/>
    <w:rsid w:val="00661AB8"/>
    <w:rsid w:val="00670D4C"/>
    <w:rsid w:val="00673036"/>
    <w:rsid w:val="0068714D"/>
    <w:rsid w:val="00694AF1"/>
    <w:rsid w:val="006A5CB5"/>
    <w:rsid w:val="006B4EF9"/>
    <w:rsid w:val="006C65A0"/>
    <w:rsid w:val="006D1C7D"/>
    <w:rsid w:val="006D2CED"/>
    <w:rsid w:val="006E126E"/>
    <w:rsid w:val="006E3CD6"/>
    <w:rsid w:val="006E4B3A"/>
    <w:rsid w:val="00701243"/>
    <w:rsid w:val="00701E77"/>
    <w:rsid w:val="00704BDE"/>
    <w:rsid w:val="007213D0"/>
    <w:rsid w:val="007276A6"/>
    <w:rsid w:val="00730967"/>
    <w:rsid w:val="0073652F"/>
    <w:rsid w:val="00740CFE"/>
    <w:rsid w:val="0074346F"/>
    <w:rsid w:val="00755CD1"/>
    <w:rsid w:val="007700E3"/>
    <w:rsid w:val="007740D5"/>
    <w:rsid w:val="00781F52"/>
    <w:rsid w:val="00783B37"/>
    <w:rsid w:val="00785951"/>
    <w:rsid w:val="00793BC0"/>
    <w:rsid w:val="00793E73"/>
    <w:rsid w:val="007A43AF"/>
    <w:rsid w:val="007A5D3E"/>
    <w:rsid w:val="007A7C7C"/>
    <w:rsid w:val="007B2E9B"/>
    <w:rsid w:val="007C1411"/>
    <w:rsid w:val="007D6D93"/>
    <w:rsid w:val="007E20F4"/>
    <w:rsid w:val="007E34E9"/>
    <w:rsid w:val="007F584F"/>
    <w:rsid w:val="00812FB5"/>
    <w:rsid w:val="008145CF"/>
    <w:rsid w:val="00832887"/>
    <w:rsid w:val="008346BF"/>
    <w:rsid w:val="008360F7"/>
    <w:rsid w:val="00836A48"/>
    <w:rsid w:val="00836F72"/>
    <w:rsid w:val="00837F28"/>
    <w:rsid w:val="008478D1"/>
    <w:rsid w:val="00853629"/>
    <w:rsid w:val="00856C8B"/>
    <w:rsid w:val="008628D5"/>
    <w:rsid w:val="008654E2"/>
    <w:rsid w:val="0086573B"/>
    <w:rsid w:val="008739D4"/>
    <w:rsid w:val="00877460"/>
    <w:rsid w:val="008825FC"/>
    <w:rsid w:val="0088272B"/>
    <w:rsid w:val="00886B4E"/>
    <w:rsid w:val="00891370"/>
    <w:rsid w:val="00891844"/>
    <w:rsid w:val="008A38BA"/>
    <w:rsid w:val="008A57E7"/>
    <w:rsid w:val="008A785E"/>
    <w:rsid w:val="008B1B60"/>
    <w:rsid w:val="008B4908"/>
    <w:rsid w:val="008B5B70"/>
    <w:rsid w:val="008E0C30"/>
    <w:rsid w:val="008E14C3"/>
    <w:rsid w:val="008E6960"/>
    <w:rsid w:val="008E7A2A"/>
    <w:rsid w:val="008F6701"/>
    <w:rsid w:val="008F78AF"/>
    <w:rsid w:val="00906998"/>
    <w:rsid w:val="00914CE8"/>
    <w:rsid w:val="009205D1"/>
    <w:rsid w:val="00943F6E"/>
    <w:rsid w:val="00951749"/>
    <w:rsid w:val="00956079"/>
    <w:rsid w:val="00956A8E"/>
    <w:rsid w:val="009620F5"/>
    <w:rsid w:val="00974F32"/>
    <w:rsid w:val="0097523C"/>
    <w:rsid w:val="00980111"/>
    <w:rsid w:val="00980E90"/>
    <w:rsid w:val="00987912"/>
    <w:rsid w:val="00994830"/>
    <w:rsid w:val="009A08FA"/>
    <w:rsid w:val="009A124E"/>
    <w:rsid w:val="009A4918"/>
    <w:rsid w:val="009A4CAB"/>
    <w:rsid w:val="009B2357"/>
    <w:rsid w:val="009B63D7"/>
    <w:rsid w:val="009B799B"/>
    <w:rsid w:val="009D2BC8"/>
    <w:rsid w:val="009D546F"/>
    <w:rsid w:val="009E2498"/>
    <w:rsid w:val="009E4F3F"/>
    <w:rsid w:val="009F36ED"/>
    <w:rsid w:val="00A015F8"/>
    <w:rsid w:val="00A05BF7"/>
    <w:rsid w:val="00A067E2"/>
    <w:rsid w:val="00A30373"/>
    <w:rsid w:val="00A3602B"/>
    <w:rsid w:val="00A508C9"/>
    <w:rsid w:val="00A55B97"/>
    <w:rsid w:val="00A5657A"/>
    <w:rsid w:val="00A80302"/>
    <w:rsid w:val="00A81C43"/>
    <w:rsid w:val="00A81C73"/>
    <w:rsid w:val="00A848DE"/>
    <w:rsid w:val="00A86217"/>
    <w:rsid w:val="00A92939"/>
    <w:rsid w:val="00A9698D"/>
    <w:rsid w:val="00AB4962"/>
    <w:rsid w:val="00AC5618"/>
    <w:rsid w:val="00AE1509"/>
    <w:rsid w:val="00AF5320"/>
    <w:rsid w:val="00B134EE"/>
    <w:rsid w:val="00B13F8D"/>
    <w:rsid w:val="00B368B5"/>
    <w:rsid w:val="00B4088D"/>
    <w:rsid w:val="00B44D25"/>
    <w:rsid w:val="00B46A96"/>
    <w:rsid w:val="00B64298"/>
    <w:rsid w:val="00B66897"/>
    <w:rsid w:val="00B728BC"/>
    <w:rsid w:val="00B83010"/>
    <w:rsid w:val="00B9429F"/>
    <w:rsid w:val="00BA2F0D"/>
    <w:rsid w:val="00BA7B25"/>
    <w:rsid w:val="00BB1CD3"/>
    <w:rsid w:val="00BB444D"/>
    <w:rsid w:val="00BB5A3A"/>
    <w:rsid w:val="00BB7642"/>
    <w:rsid w:val="00BC30F8"/>
    <w:rsid w:val="00BC3F2A"/>
    <w:rsid w:val="00BD18E7"/>
    <w:rsid w:val="00BD24CB"/>
    <w:rsid w:val="00C113AC"/>
    <w:rsid w:val="00C11E0A"/>
    <w:rsid w:val="00C14E24"/>
    <w:rsid w:val="00C17E28"/>
    <w:rsid w:val="00C24404"/>
    <w:rsid w:val="00C24521"/>
    <w:rsid w:val="00C25EFA"/>
    <w:rsid w:val="00C300DF"/>
    <w:rsid w:val="00C332C8"/>
    <w:rsid w:val="00C63EC7"/>
    <w:rsid w:val="00C758F4"/>
    <w:rsid w:val="00C83668"/>
    <w:rsid w:val="00C84636"/>
    <w:rsid w:val="00C92919"/>
    <w:rsid w:val="00C94272"/>
    <w:rsid w:val="00CA560C"/>
    <w:rsid w:val="00CB0CFF"/>
    <w:rsid w:val="00CB1188"/>
    <w:rsid w:val="00CB2AA9"/>
    <w:rsid w:val="00CB6C4D"/>
    <w:rsid w:val="00CC1F02"/>
    <w:rsid w:val="00CD2943"/>
    <w:rsid w:val="00CD532C"/>
    <w:rsid w:val="00CE378D"/>
    <w:rsid w:val="00CE3D54"/>
    <w:rsid w:val="00CE6A7A"/>
    <w:rsid w:val="00CF46F8"/>
    <w:rsid w:val="00CF548E"/>
    <w:rsid w:val="00D0275A"/>
    <w:rsid w:val="00D04BAA"/>
    <w:rsid w:val="00D2040B"/>
    <w:rsid w:val="00D26C09"/>
    <w:rsid w:val="00D305A6"/>
    <w:rsid w:val="00D31CB7"/>
    <w:rsid w:val="00D36F6A"/>
    <w:rsid w:val="00D42939"/>
    <w:rsid w:val="00D4378C"/>
    <w:rsid w:val="00D462F6"/>
    <w:rsid w:val="00D5388D"/>
    <w:rsid w:val="00D66599"/>
    <w:rsid w:val="00D71A81"/>
    <w:rsid w:val="00D76902"/>
    <w:rsid w:val="00D80E38"/>
    <w:rsid w:val="00D90396"/>
    <w:rsid w:val="00DA795B"/>
    <w:rsid w:val="00DB518C"/>
    <w:rsid w:val="00DB69BC"/>
    <w:rsid w:val="00DB6E30"/>
    <w:rsid w:val="00DC7BA1"/>
    <w:rsid w:val="00DD1330"/>
    <w:rsid w:val="00DE1687"/>
    <w:rsid w:val="00DE6012"/>
    <w:rsid w:val="00DF5C1D"/>
    <w:rsid w:val="00E05F89"/>
    <w:rsid w:val="00E068E6"/>
    <w:rsid w:val="00E12C81"/>
    <w:rsid w:val="00E13A0E"/>
    <w:rsid w:val="00E321BA"/>
    <w:rsid w:val="00E42E11"/>
    <w:rsid w:val="00E5281C"/>
    <w:rsid w:val="00E55399"/>
    <w:rsid w:val="00E56AC5"/>
    <w:rsid w:val="00E6353D"/>
    <w:rsid w:val="00E63918"/>
    <w:rsid w:val="00E77882"/>
    <w:rsid w:val="00EA3FCE"/>
    <w:rsid w:val="00EA7167"/>
    <w:rsid w:val="00EB2747"/>
    <w:rsid w:val="00EB54DB"/>
    <w:rsid w:val="00EB6F2C"/>
    <w:rsid w:val="00EC3E6A"/>
    <w:rsid w:val="00ED3680"/>
    <w:rsid w:val="00ED52EB"/>
    <w:rsid w:val="00EE1A71"/>
    <w:rsid w:val="00EF31D4"/>
    <w:rsid w:val="00EF32CB"/>
    <w:rsid w:val="00F10DBF"/>
    <w:rsid w:val="00F13319"/>
    <w:rsid w:val="00F160DC"/>
    <w:rsid w:val="00F20AC6"/>
    <w:rsid w:val="00F34D95"/>
    <w:rsid w:val="00F40C02"/>
    <w:rsid w:val="00F5335B"/>
    <w:rsid w:val="00F63A7B"/>
    <w:rsid w:val="00F76C87"/>
    <w:rsid w:val="00F8552E"/>
    <w:rsid w:val="00F86FA3"/>
    <w:rsid w:val="00F90F90"/>
    <w:rsid w:val="00FA5C8E"/>
    <w:rsid w:val="00FB1632"/>
    <w:rsid w:val="00FB229E"/>
    <w:rsid w:val="00FC3697"/>
    <w:rsid w:val="00FC5130"/>
    <w:rsid w:val="00FD10D5"/>
    <w:rsid w:val="00FD6A4B"/>
    <w:rsid w:val="00FE0DC0"/>
    <w:rsid w:val="00FE2115"/>
    <w:rsid w:val="00FE46CA"/>
    <w:rsid w:val="00FF1CB4"/>
    <w:rsid w:val="00FF7409"/>
    <w:rsid w:val="0FA57D63"/>
    <w:rsid w:val="10171E92"/>
    <w:rsid w:val="123C10D0"/>
    <w:rsid w:val="1ABE1F0B"/>
    <w:rsid w:val="1B9C15BB"/>
    <w:rsid w:val="37057CA5"/>
    <w:rsid w:val="37EC654D"/>
    <w:rsid w:val="41486C6A"/>
    <w:rsid w:val="4164392B"/>
    <w:rsid w:val="46A6782D"/>
    <w:rsid w:val="521E0E1B"/>
    <w:rsid w:val="58B15370"/>
    <w:rsid w:val="5CD5486F"/>
    <w:rsid w:val="605D19D3"/>
    <w:rsid w:val="66B97E0D"/>
    <w:rsid w:val="673C2858"/>
    <w:rsid w:val="71FB67CF"/>
    <w:rsid w:val="72611025"/>
    <w:rsid w:val="737365F3"/>
    <w:rsid w:val="7AA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02D9E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semiHidden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semiHidden/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CRCoverPageChar">
    <w:name w:val="CR Cover Page Char"/>
    <w:link w:val="CRCoverPage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ja-JP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SimSun" w:eastAsia="SimSun"/>
      <w:sz w:val="18"/>
      <w:szCs w:val="18"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pPr>
      <w:widowControl w:val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qFormat/>
    <w:rsid w:val="00F34D9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FDF31-0D09-432F-87F5-FF91C534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2020-07-28T15:01:00Z</dcterms:created>
  <dcterms:modified xsi:type="dcterms:W3CDTF">2020-07-28T15:01:00Z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(3)yCLtOMhCwQ7KbWH7OAdFku6hNcmlILsxzoFq9aDQ2f26TT5676afNAz+5LwAoU+EI8nzCJn4_x000d_
6gcfnCc6gCnY0RM0W/M5HwvhgjiFpMBMJFxlG/q8iTssVbXcRuRvLdeIkTHw2QHltWoqId25_x000d_
bA916P9XE2L1ZMXTlJQ7KTSsKaHvE1sbSxWC83yscwfoZgeC1YSQYjYY9Wc/KdoS4OnlFOxG_x000d_
1v0YJmnWEvlCZb7CAu</vt:lpwstr>
  </property>
  <property fmtid="{D5CDD505-2E9C-101B-9397-08002B2CF9AE}" pid="3" name="_2015_ms_pID_7253431">
    <vt:lpwstr>EC9CL7G6Cj7p7bS49Vbe9JfoEYGOtFTDFoXQtwX47NirlkNAw+cRhQ_x000d_
Se4gF56VkxZzzwAJNJ03Vs6t1mOphTKRX+VxOxaYYjabuJqDeXESG7R7S1Z8V5A8CvQkAZxG_x000d_
LOzafyevdJMVPOsaQyvVH2BhLlyea2gn/FhpUPfH4KVCdupHdah3pb/MdXSloLH/GDVQuHUg_x000d_
AMh2fQRlq+atAEXe5Z8WT68zVdNqbt55APq6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1582708782</vt:lpwstr>
  </property>
  <property fmtid="{D5CDD505-2E9C-101B-9397-08002B2CF9AE}" pid="9" name="KSOProductBuildVer">
    <vt:lpwstr>2052-11.8.2.8696</vt:lpwstr>
  </property>
</Properties>
</file>