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 xml:space="preserve">[109][REDCAP]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NormalWeb"/>
        <w:rPr>
          <w:lang w:eastAsia="zh-CN"/>
        </w:rPr>
      </w:pPr>
      <w:r>
        <w:rPr>
          <w:rStyle w:val="Strong"/>
          <w:rFonts w:ascii="Wingdings" w:hAnsi="Wingdings"/>
        </w:rPr>
        <w:t xml:space="preserve">* </w:t>
      </w:r>
      <w:r>
        <w:rPr>
          <w:rStyle w:val="Strong"/>
        </w:rPr>
        <w:t xml:space="preserve">[AT111e][109][REDCAP] Reduced capability </w:t>
      </w:r>
      <w:proofErr w:type="spellStart"/>
      <w:r>
        <w:rPr>
          <w:rStyle w:val="Strong"/>
        </w:rPr>
        <w:t>signalling</w:t>
      </w:r>
      <w:proofErr w:type="spellEnd"/>
      <w:r>
        <w:rPr>
          <w:rStyle w:val="Strong"/>
        </w:rPr>
        <w:t xml:space="preserve"> framework (Intel)</w:t>
      </w:r>
    </w:p>
    <w:p w14:paraId="2BA57E5C" w14:textId="77777777" w:rsidR="00B769AE" w:rsidRDefault="00B769AE" w:rsidP="00B769AE">
      <w:pPr>
        <w:pStyle w:val="NormalWeb"/>
        <w:ind w:left="1620"/>
      </w:pPr>
      <w:r>
        <w:t xml:space="preserve">Scope: Discuss the proposals in </w:t>
      </w:r>
      <w:hyperlink r:id="rId11" w:tooltip="C:Data3GPPExtractsR2-2006751-redcap-capabilty-framework.docx" w:history="1">
        <w:r>
          <w:rPr>
            <w:rStyle w:val="Hyperlink"/>
          </w:rPr>
          <w:t>R2-2006751</w:t>
        </w:r>
      </w:hyperlink>
      <w:r>
        <w:t xml:space="preserve">, </w:t>
      </w:r>
      <w:hyperlink r:id="rId12" w:tooltip="C:Data3GPPExtractsR2-2006911 Framework and Principles for Reduced Capability.docx" w:history="1">
        <w:r>
          <w:rPr>
            <w:rStyle w:val="Hyperlink"/>
          </w:rPr>
          <w:t>R2-2006911</w:t>
        </w:r>
      </w:hyperlink>
      <w:r>
        <w:t xml:space="preserve"> and </w:t>
      </w:r>
      <w:hyperlink r:id="rId13"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NormalWeb"/>
        <w:ind w:left="1620"/>
      </w:pPr>
      <w:r>
        <w:t>Initial intended outcome: summary of the offline discussion with e.g.:</w:t>
      </w:r>
    </w:p>
    <w:p w14:paraId="5D451D00" w14:textId="77777777" w:rsidR="00B769AE" w:rsidRDefault="00B769AE" w:rsidP="00B769AE">
      <w:pPr>
        <w:pStyle w:val="NormalWeb"/>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NormalWeb"/>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NormalWeb"/>
        <w:ind w:left="1620"/>
      </w:pPr>
      <w:r>
        <w:t xml:space="preserve">Initial deadline (for companies' feedback): </w:t>
      </w:r>
      <w:r>
        <w:rPr>
          <w:rStyle w:val="Strong"/>
        </w:rPr>
        <w:t>Monday 2020-08-24 22:00 UTC</w:t>
      </w:r>
    </w:p>
    <w:p w14:paraId="2CDB47D6" w14:textId="77777777" w:rsidR="00B769AE" w:rsidRDefault="00B769AE" w:rsidP="00B769AE">
      <w:pPr>
        <w:pStyle w:val="NormalWeb"/>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NormalWeb"/>
        <w:ind w:left="1620"/>
      </w:pPr>
      <w:r>
        <w:t xml:space="preserve">Status: </w:t>
      </w:r>
      <w:r>
        <w:rPr>
          <w:color w:val="FF0000"/>
        </w:rPr>
        <w:t>Ongoing</w:t>
      </w:r>
    </w:p>
    <w:p w14:paraId="18372E57" w14:textId="77777777" w:rsidR="00386B5A" w:rsidRDefault="00386B5A">
      <w:pPr>
        <w:pStyle w:val="Heading1"/>
        <w:numPr>
          <w:ilvl w:val="0"/>
          <w:numId w:val="10"/>
        </w:numPr>
      </w:pPr>
      <w:bookmarkStart w:id="1" w:name="_GoBack"/>
      <w:bookmarkEnd w:id="1"/>
      <w:r>
        <w:t>Discussion</w:t>
      </w:r>
    </w:p>
    <w:p w14:paraId="0DE974D9" w14:textId="77777777" w:rsidR="00E8576B" w:rsidRDefault="00E8576B" w:rsidP="00E8576B">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BodyText"/>
              <w:jc w:val="center"/>
              <w:rPr>
                <w:sz w:val="22"/>
                <w:szCs w:val="22"/>
                <w:lang w:val="de-DE"/>
              </w:rPr>
            </w:pPr>
            <w:r>
              <w:rPr>
                <w:color w:val="000000"/>
                <w:lang w:val="de-DE"/>
              </w:rPr>
              <w:t>Delegate contact</w:t>
            </w:r>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r w:rsidR="004331E9">
              <w:fldChar w:fldCharType="begin"/>
            </w:r>
            <w:r w:rsidR="004331E9">
              <w:instrText xml:space="preserve"> HYPERLINK "mailto:email@address.com" </w:instrText>
            </w:r>
            <w:r w:rsidR="004331E9">
              <w:fldChar w:fldCharType="separate"/>
            </w:r>
            <w:r>
              <w:rPr>
                <w:rStyle w:val="Hyperlink"/>
                <w:lang w:val="de-DE"/>
              </w:rPr>
              <w:t>email@address.com</w:t>
            </w:r>
            <w:r w:rsidR="004331E9">
              <w:rPr>
                <w:rStyle w:val="Hyperlink"/>
                <w:lang w:val="de-DE"/>
              </w:rPr>
              <w:fldChar w:fldCharType="end"/>
            </w:r>
            <w:r>
              <w:rPr>
                <w:lang w:val="de-DE"/>
              </w:rPr>
              <w:t>)</w:t>
            </w:r>
          </w:p>
        </w:tc>
      </w:tr>
      <w:tr w:rsidR="00E8576B"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77777777" w:rsidR="00E8576B" w:rsidRDefault="00E8576B" w:rsidP="00E511C0">
            <w:pPr>
              <w:jc w:val="center"/>
              <w:rPr>
                <w:sz w:val="22"/>
                <w:szCs w:val="22"/>
                <w:lang w:val="de-DE"/>
              </w:rPr>
            </w:pPr>
          </w:p>
        </w:tc>
      </w:tr>
      <w:tr w:rsidR="00E8576B"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77777777" w:rsidR="00E8576B" w:rsidRDefault="00E8576B" w:rsidP="00E511C0">
            <w:pPr>
              <w:jc w:val="center"/>
              <w:rPr>
                <w:sz w:val="22"/>
                <w:szCs w:val="22"/>
                <w:lang w:val="de-DE"/>
              </w:rPr>
            </w:pPr>
          </w:p>
        </w:tc>
      </w:tr>
      <w:tr w:rsidR="00E8576B" w14:paraId="025A3169"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77777777" w:rsidR="00E8576B" w:rsidRDefault="00E8576B" w:rsidP="00E511C0">
            <w:pPr>
              <w:jc w:val="center"/>
              <w:rPr>
                <w:sz w:val="22"/>
                <w:szCs w:val="22"/>
                <w:lang w:val="de-DE"/>
              </w:rPr>
            </w:pPr>
          </w:p>
        </w:tc>
      </w:tr>
    </w:tbl>
    <w:p w14:paraId="32840610" w14:textId="77777777" w:rsidR="00E8576B" w:rsidRDefault="00E8576B" w:rsidP="006220BE">
      <w:pPr>
        <w:rPr>
          <w:lang w:val="en-GB"/>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Heading2"/>
        <w:ind w:left="576"/>
      </w:pPr>
      <w:r>
        <w:rPr>
          <w:rStyle w:val="Strong"/>
        </w:rPr>
        <w:t>How to define the reduced capabilities</w:t>
      </w:r>
    </w:p>
    <w:p w14:paraId="3712AD63" w14:textId="1D6A3D3A" w:rsidR="00772A3F" w:rsidRDefault="00772A3F" w:rsidP="00B83E32">
      <w:pPr>
        <w:spacing w:before="100" w:beforeAutospacing="1" w:after="100" w:afterAutospacing="1"/>
        <w:rPr>
          <w:rStyle w:val="Strong"/>
        </w:rPr>
      </w:pPr>
      <w:r>
        <w:rPr>
          <w:rStyle w:val="Strong"/>
        </w:rPr>
        <w:t>Question 2.</w:t>
      </w:r>
      <w:r w:rsidR="00B83E32">
        <w:rPr>
          <w:rStyle w:val="Strong"/>
        </w:rPr>
        <w:t>1</w:t>
      </w:r>
      <w:r>
        <w:rPr>
          <w:rStyle w:val="Strong"/>
        </w:rPr>
        <w:t>-</w:t>
      </w:r>
      <w:r w:rsidR="00201816">
        <w:rPr>
          <w:rStyle w:val="Strong"/>
        </w:rPr>
        <w:t>1</w:t>
      </w:r>
      <w:r w:rsidR="00B83E32">
        <w:rPr>
          <w:rStyle w:val="Strong"/>
        </w:rPr>
        <w:t xml:space="preserve"> </w:t>
      </w:r>
      <w:r>
        <w:rPr>
          <w:rStyle w:val="Strong"/>
        </w:rPr>
        <w:t>T</w:t>
      </w:r>
      <w:r w:rsidR="00B83E32">
        <w:rPr>
          <w:rStyle w:val="Strong"/>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ListParagraph"/>
        <w:numPr>
          <w:ilvl w:val="0"/>
          <w:numId w:val="29"/>
        </w:numPr>
        <w:spacing w:before="100" w:beforeAutospacing="1" w:after="100" w:afterAutospacing="1"/>
      </w:pPr>
      <w:r>
        <w:t>access restriction;</w:t>
      </w:r>
    </w:p>
    <w:p w14:paraId="051704EC" w14:textId="220A6E25" w:rsidR="00772A3F" w:rsidRDefault="00772A3F" w:rsidP="00201816">
      <w:pPr>
        <w:pStyle w:val="ListParagraph"/>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ListParagraph"/>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types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lastRenderedPageBreak/>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77777777" w:rsidR="00772A3F" w:rsidRDefault="00772A3F" w:rsidP="00E511C0">
            <w:pPr>
              <w:spacing w:before="60" w:after="60"/>
              <w:rPr>
                <w:lang w:eastAsia="zh-CN"/>
              </w:rPr>
            </w:pPr>
          </w:p>
        </w:tc>
        <w:tc>
          <w:tcPr>
            <w:tcW w:w="1527" w:type="dxa"/>
          </w:tcPr>
          <w:p w14:paraId="2DD8C16A" w14:textId="77777777" w:rsidR="00772A3F" w:rsidRDefault="00772A3F" w:rsidP="00E511C0">
            <w:pPr>
              <w:spacing w:before="60" w:after="60"/>
              <w:rPr>
                <w:lang w:eastAsia="zh-CN"/>
              </w:rPr>
            </w:pPr>
          </w:p>
        </w:tc>
        <w:tc>
          <w:tcPr>
            <w:tcW w:w="6372" w:type="dxa"/>
            <w:vAlign w:val="center"/>
          </w:tcPr>
          <w:p w14:paraId="6F80C078" w14:textId="77777777" w:rsidR="00772A3F" w:rsidRPr="006220BE" w:rsidRDefault="00772A3F" w:rsidP="00E511C0">
            <w:pPr>
              <w:spacing w:before="60" w:after="60"/>
              <w:rPr>
                <w:lang w:val="en-GB" w:eastAsia="zh-CN"/>
              </w:rPr>
            </w:pPr>
          </w:p>
        </w:tc>
      </w:tr>
      <w:tr w:rsidR="00772A3F" w14:paraId="2CBA63DE" w14:textId="77777777" w:rsidTr="00772A3F">
        <w:tc>
          <w:tcPr>
            <w:tcW w:w="1460" w:type="dxa"/>
            <w:vAlign w:val="center"/>
          </w:tcPr>
          <w:p w14:paraId="658B9533" w14:textId="77777777" w:rsidR="00772A3F" w:rsidRDefault="00772A3F" w:rsidP="00E511C0">
            <w:pPr>
              <w:spacing w:before="60" w:after="60"/>
              <w:rPr>
                <w:rFonts w:eastAsia="DengXian"/>
                <w:lang w:eastAsia="zh-CN"/>
              </w:rPr>
            </w:pPr>
          </w:p>
        </w:tc>
        <w:tc>
          <w:tcPr>
            <w:tcW w:w="1527" w:type="dxa"/>
          </w:tcPr>
          <w:p w14:paraId="36E7BEC3" w14:textId="77777777" w:rsidR="00772A3F" w:rsidRDefault="00772A3F" w:rsidP="00E511C0">
            <w:pPr>
              <w:spacing w:before="60" w:after="60"/>
              <w:rPr>
                <w:rFonts w:eastAsia="DengXian"/>
                <w:lang w:eastAsia="zh-CN"/>
              </w:rPr>
            </w:pPr>
          </w:p>
        </w:tc>
        <w:tc>
          <w:tcPr>
            <w:tcW w:w="6372" w:type="dxa"/>
            <w:vAlign w:val="center"/>
          </w:tcPr>
          <w:p w14:paraId="738E14A1" w14:textId="77777777" w:rsidR="00772A3F" w:rsidRDefault="00772A3F" w:rsidP="00E511C0">
            <w:pPr>
              <w:spacing w:before="60" w:after="60"/>
              <w:rPr>
                <w:rFonts w:eastAsia="DengXian"/>
                <w:lang w:eastAsia="zh-CN"/>
              </w:rPr>
            </w:pPr>
          </w:p>
        </w:tc>
      </w:tr>
      <w:tr w:rsidR="00772A3F" w14:paraId="60BA7924" w14:textId="77777777" w:rsidTr="00772A3F">
        <w:tc>
          <w:tcPr>
            <w:tcW w:w="1460" w:type="dxa"/>
            <w:vAlign w:val="center"/>
          </w:tcPr>
          <w:p w14:paraId="05960D66" w14:textId="77777777" w:rsidR="00772A3F" w:rsidRDefault="00772A3F" w:rsidP="00E511C0">
            <w:pPr>
              <w:spacing w:before="60" w:after="60"/>
              <w:rPr>
                <w:rFonts w:eastAsia="DengXian"/>
                <w:lang w:eastAsia="zh-CN"/>
              </w:rPr>
            </w:pPr>
          </w:p>
        </w:tc>
        <w:tc>
          <w:tcPr>
            <w:tcW w:w="1527" w:type="dxa"/>
          </w:tcPr>
          <w:p w14:paraId="688CBC0C" w14:textId="77777777" w:rsidR="00772A3F" w:rsidRDefault="00772A3F" w:rsidP="00E511C0">
            <w:pPr>
              <w:spacing w:before="60" w:after="60"/>
              <w:rPr>
                <w:rFonts w:eastAsia="DengXian"/>
                <w:lang w:eastAsia="zh-CN"/>
              </w:rPr>
            </w:pPr>
          </w:p>
        </w:tc>
        <w:tc>
          <w:tcPr>
            <w:tcW w:w="6372" w:type="dxa"/>
            <w:vAlign w:val="center"/>
          </w:tcPr>
          <w:p w14:paraId="7A1708D3" w14:textId="77777777" w:rsidR="00772A3F" w:rsidRDefault="00772A3F" w:rsidP="00E511C0"/>
        </w:tc>
      </w:tr>
      <w:tr w:rsidR="00772A3F" w14:paraId="38CA4FB5" w14:textId="77777777" w:rsidTr="00772A3F">
        <w:tc>
          <w:tcPr>
            <w:tcW w:w="1460" w:type="dxa"/>
            <w:vAlign w:val="center"/>
          </w:tcPr>
          <w:p w14:paraId="6CC648E5" w14:textId="77777777" w:rsidR="00772A3F" w:rsidRDefault="00772A3F" w:rsidP="00E511C0">
            <w:pPr>
              <w:spacing w:before="60" w:after="60"/>
              <w:rPr>
                <w:rFonts w:eastAsia="DengXian"/>
                <w:lang w:eastAsia="zh-CN"/>
              </w:rPr>
            </w:pPr>
          </w:p>
        </w:tc>
        <w:tc>
          <w:tcPr>
            <w:tcW w:w="1527" w:type="dxa"/>
          </w:tcPr>
          <w:p w14:paraId="0DE76BD6" w14:textId="77777777" w:rsidR="00772A3F" w:rsidRDefault="00772A3F" w:rsidP="00E511C0">
            <w:pPr>
              <w:spacing w:before="60" w:after="60"/>
              <w:rPr>
                <w:rFonts w:eastAsia="DengXian"/>
                <w:lang w:eastAsia="zh-CN"/>
              </w:rPr>
            </w:pPr>
          </w:p>
        </w:tc>
        <w:tc>
          <w:tcPr>
            <w:tcW w:w="6372" w:type="dxa"/>
            <w:vAlign w:val="center"/>
          </w:tcPr>
          <w:p w14:paraId="0220A0ED" w14:textId="77777777" w:rsidR="00772A3F" w:rsidRDefault="00772A3F" w:rsidP="00E511C0"/>
        </w:tc>
      </w:tr>
    </w:tbl>
    <w:p w14:paraId="4B3B3270" w14:textId="21FD3567" w:rsidR="00201816" w:rsidRDefault="00201816" w:rsidP="00201816">
      <w:pPr>
        <w:spacing w:before="100" w:beforeAutospacing="1" w:after="100" w:afterAutospacing="1"/>
        <w:rPr>
          <w:rStyle w:val="Strong"/>
        </w:rPr>
      </w:pPr>
      <w:r w:rsidRPr="00201816">
        <w:rPr>
          <w:rStyle w:val="Strong"/>
        </w:rPr>
        <w:t>Question 2.1-</w:t>
      </w:r>
      <w:r>
        <w:rPr>
          <w:rStyle w:val="Strong"/>
        </w:rPr>
        <w:t>2</w:t>
      </w:r>
      <w:r w:rsidR="00B83E32">
        <w:rPr>
          <w:rStyle w:val="Strong"/>
        </w:rPr>
        <w:t xml:space="preserve"> </w:t>
      </w:r>
      <w:r>
        <w:rPr>
          <w:rStyle w:val="Strong"/>
        </w:rPr>
        <w:t>T</w:t>
      </w:r>
      <w:r w:rsidR="00B83E32">
        <w:rPr>
          <w:rStyle w:val="Strong"/>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 xml:space="preserve">This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w:t>
      </w:r>
      <w:proofErr w:type="spellStart"/>
      <w:r w:rsidRPr="00201816">
        <w:rPr>
          <w:i/>
          <w:iCs/>
        </w:rPr>
        <w:t>gNB</w:t>
      </w:r>
      <w:proofErr w:type="spellEnd"/>
      <w:r w:rsidRPr="00201816">
        <w:rPr>
          <w:i/>
          <w:iCs/>
        </w:rPr>
        <w:t>.</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 xml:space="preserve">the existing UE capabilities framework can be reused,  UE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 xml:space="preserve">The existing UE capabilities framework can be reused,  UE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77777777" w:rsidR="009D3F9C" w:rsidRDefault="009D3F9C" w:rsidP="00E511C0">
            <w:pPr>
              <w:spacing w:before="60" w:after="60"/>
              <w:rPr>
                <w:lang w:eastAsia="zh-CN"/>
              </w:rPr>
            </w:pPr>
          </w:p>
        </w:tc>
        <w:tc>
          <w:tcPr>
            <w:tcW w:w="1527" w:type="dxa"/>
          </w:tcPr>
          <w:p w14:paraId="7C868171" w14:textId="77777777" w:rsidR="009D3F9C" w:rsidRDefault="009D3F9C" w:rsidP="00E511C0">
            <w:pPr>
              <w:spacing w:before="60" w:after="60"/>
              <w:rPr>
                <w:lang w:eastAsia="zh-CN"/>
              </w:rPr>
            </w:pPr>
          </w:p>
        </w:tc>
        <w:tc>
          <w:tcPr>
            <w:tcW w:w="6372" w:type="dxa"/>
            <w:vAlign w:val="center"/>
          </w:tcPr>
          <w:p w14:paraId="4F20B687" w14:textId="77777777" w:rsidR="009D3F9C" w:rsidRPr="006220BE" w:rsidRDefault="009D3F9C" w:rsidP="00E511C0">
            <w:pPr>
              <w:spacing w:before="60" w:after="60"/>
              <w:rPr>
                <w:lang w:val="en-GB" w:eastAsia="zh-CN"/>
              </w:rPr>
            </w:pPr>
          </w:p>
        </w:tc>
      </w:tr>
      <w:tr w:rsidR="009D3F9C" w14:paraId="78F42476" w14:textId="77777777" w:rsidTr="00E511C0">
        <w:tc>
          <w:tcPr>
            <w:tcW w:w="1460" w:type="dxa"/>
            <w:vAlign w:val="center"/>
          </w:tcPr>
          <w:p w14:paraId="6E8E6CE9" w14:textId="77777777" w:rsidR="009D3F9C" w:rsidRDefault="009D3F9C" w:rsidP="00E511C0">
            <w:pPr>
              <w:spacing w:before="60" w:after="60"/>
              <w:rPr>
                <w:rFonts w:eastAsia="DengXian"/>
                <w:lang w:eastAsia="zh-CN"/>
              </w:rPr>
            </w:pPr>
          </w:p>
        </w:tc>
        <w:tc>
          <w:tcPr>
            <w:tcW w:w="1527" w:type="dxa"/>
          </w:tcPr>
          <w:p w14:paraId="68F52280" w14:textId="77777777" w:rsidR="009D3F9C" w:rsidRDefault="009D3F9C" w:rsidP="00E511C0">
            <w:pPr>
              <w:spacing w:before="60" w:after="60"/>
              <w:rPr>
                <w:rFonts w:eastAsia="DengXian"/>
                <w:lang w:eastAsia="zh-CN"/>
              </w:rPr>
            </w:pPr>
          </w:p>
        </w:tc>
        <w:tc>
          <w:tcPr>
            <w:tcW w:w="6372" w:type="dxa"/>
            <w:vAlign w:val="center"/>
          </w:tcPr>
          <w:p w14:paraId="1F396C15" w14:textId="77777777" w:rsidR="009D3F9C" w:rsidRDefault="009D3F9C" w:rsidP="00E511C0">
            <w:pPr>
              <w:spacing w:before="60" w:after="60"/>
              <w:rPr>
                <w:rFonts w:eastAsia="DengXian"/>
                <w:lang w:eastAsia="zh-CN"/>
              </w:rPr>
            </w:pPr>
          </w:p>
        </w:tc>
      </w:tr>
      <w:tr w:rsidR="009D3F9C" w14:paraId="0A0A4747" w14:textId="77777777" w:rsidTr="00E511C0">
        <w:tc>
          <w:tcPr>
            <w:tcW w:w="1460" w:type="dxa"/>
            <w:vAlign w:val="center"/>
          </w:tcPr>
          <w:p w14:paraId="4927C3F8" w14:textId="77777777" w:rsidR="009D3F9C" w:rsidRDefault="009D3F9C" w:rsidP="00E511C0">
            <w:pPr>
              <w:spacing w:before="60" w:after="60"/>
              <w:rPr>
                <w:rFonts w:eastAsia="DengXian"/>
                <w:lang w:eastAsia="zh-CN"/>
              </w:rPr>
            </w:pPr>
          </w:p>
        </w:tc>
        <w:tc>
          <w:tcPr>
            <w:tcW w:w="1527" w:type="dxa"/>
          </w:tcPr>
          <w:p w14:paraId="1595D9BD" w14:textId="77777777" w:rsidR="009D3F9C" w:rsidRDefault="009D3F9C" w:rsidP="00E511C0">
            <w:pPr>
              <w:spacing w:before="60" w:after="60"/>
              <w:rPr>
                <w:rFonts w:eastAsia="DengXian"/>
                <w:lang w:eastAsia="zh-CN"/>
              </w:rPr>
            </w:pPr>
          </w:p>
        </w:tc>
        <w:tc>
          <w:tcPr>
            <w:tcW w:w="6372" w:type="dxa"/>
            <w:vAlign w:val="center"/>
          </w:tcPr>
          <w:p w14:paraId="30CED691" w14:textId="77777777" w:rsidR="009D3F9C" w:rsidRDefault="009D3F9C" w:rsidP="00E511C0"/>
        </w:tc>
      </w:tr>
      <w:tr w:rsidR="009D3F9C" w14:paraId="0A36971E" w14:textId="77777777" w:rsidTr="00E511C0">
        <w:tc>
          <w:tcPr>
            <w:tcW w:w="1460" w:type="dxa"/>
            <w:vAlign w:val="center"/>
          </w:tcPr>
          <w:p w14:paraId="475D3706" w14:textId="77777777" w:rsidR="009D3F9C" w:rsidRDefault="009D3F9C" w:rsidP="00E511C0">
            <w:pPr>
              <w:spacing w:before="60" w:after="60"/>
              <w:rPr>
                <w:rFonts w:eastAsia="DengXian"/>
                <w:lang w:eastAsia="zh-CN"/>
              </w:rPr>
            </w:pPr>
          </w:p>
        </w:tc>
        <w:tc>
          <w:tcPr>
            <w:tcW w:w="1527" w:type="dxa"/>
          </w:tcPr>
          <w:p w14:paraId="5E14BEEA" w14:textId="77777777" w:rsidR="009D3F9C" w:rsidRDefault="009D3F9C" w:rsidP="00E511C0">
            <w:pPr>
              <w:spacing w:before="60" w:after="60"/>
              <w:rPr>
                <w:rFonts w:eastAsia="DengXian"/>
                <w:lang w:eastAsia="zh-CN"/>
              </w:rPr>
            </w:pPr>
          </w:p>
        </w:tc>
        <w:tc>
          <w:tcPr>
            <w:tcW w:w="6372" w:type="dxa"/>
            <w:vAlign w:val="center"/>
          </w:tcPr>
          <w:p w14:paraId="5CECF9C3" w14:textId="77777777" w:rsidR="009D3F9C" w:rsidRDefault="009D3F9C" w:rsidP="00E511C0"/>
        </w:tc>
      </w:tr>
    </w:tbl>
    <w:p w14:paraId="483B79EE" w14:textId="51F3801F" w:rsidR="00B83E32" w:rsidRDefault="00B83E32" w:rsidP="00B83E32">
      <w:pPr>
        <w:pStyle w:val="ListParagraph"/>
        <w:ind w:left="1080"/>
        <w:rPr>
          <w:rFonts w:ascii="Calibri" w:hAnsi="Calibri" w:cs="Calibri"/>
        </w:rPr>
      </w:pPr>
    </w:p>
    <w:p w14:paraId="47F08149" w14:textId="0EEFBED5" w:rsidR="009D3F9C" w:rsidRDefault="009D3F9C" w:rsidP="009D3F9C">
      <w:pPr>
        <w:spacing w:before="100" w:beforeAutospacing="1" w:after="100" w:afterAutospacing="1"/>
        <w:rPr>
          <w:rStyle w:val="Strong"/>
        </w:rPr>
      </w:pPr>
      <w:r w:rsidRPr="00201816">
        <w:rPr>
          <w:rStyle w:val="Strong"/>
        </w:rPr>
        <w:t>Question 2.1-</w:t>
      </w:r>
      <w:r>
        <w:rPr>
          <w:rStyle w:val="Strong"/>
        </w:rPr>
        <w:t xml:space="preserve">3 </w:t>
      </w:r>
      <w:r w:rsidR="00F77475">
        <w:rPr>
          <w:rStyle w:val="Strong"/>
        </w:rPr>
        <w:t>How to define the</w:t>
      </w:r>
      <w:r w:rsidR="00B83E32">
        <w:rPr>
          <w:rStyle w:val="Strong"/>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ListParagraph"/>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r w:rsidRPr="00F77475">
        <w:t>e,g</w:t>
      </w:r>
      <w:proofErr w:type="spellEnd"/>
      <w:r w:rsidRPr="00F77475">
        <w:t xml:space="preserve">,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r w:rsidRPr="00C20268">
        <w:rPr>
          <w:b/>
          <w:bCs/>
        </w:rPr>
        <w:t>e,g</w:t>
      </w:r>
      <w:proofErr w:type="spellEnd"/>
      <w:r w:rsidRPr="00C20268">
        <w:rPr>
          <w:b/>
          <w:bCs/>
        </w:rPr>
        <w:t>,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t>Company</w:t>
            </w:r>
          </w:p>
        </w:tc>
        <w:tc>
          <w:tcPr>
            <w:tcW w:w="1527" w:type="dxa"/>
            <w:shd w:val="clear" w:color="auto" w:fill="BFBFBF"/>
          </w:tcPr>
          <w:p w14:paraId="0431C033" w14:textId="716542A4"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77777777" w:rsidR="00F77475" w:rsidRDefault="00F77475" w:rsidP="00E511C0">
            <w:pPr>
              <w:spacing w:before="60" w:after="60"/>
              <w:rPr>
                <w:lang w:eastAsia="zh-CN"/>
              </w:rPr>
            </w:pPr>
          </w:p>
        </w:tc>
        <w:tc>
          <w:tcPr>
            <w:tcW w:w="1527" w:type="dxa"/>
          </w:tcPr>
          <w:p w14:paraId="3087C73B" w14:textId="77777777" w:rsidR="00F77475" w:rsidRDefault="00F77475" w:rsidP="00E511C0">
            <w:pPr>
              <w:spacing w:before="60" w:after="60"/>
              <w:rPr>
                <w:lang w:eastAsia="zh-CN"/>
              </w:rPr>
            </w:pPr>
          </w:p>
        </w:tc>
        <w:tc>
          <w:tcPr>
            <w:tcW w:w="6372" w:type="dxa"/>
            <w:vAlign w:val="center"/>
          </w:tcPr>
          <w:p w14:paraId="63F2EE69" w14:textId="77777777" w:rsidR="00F77475" w:rsidRPr="006220BE" w:rsidRDefault="00F77475" w:rsidP="00E511C0">
            <w:pPr>
              <w:spacing w:before="60" w:after="60"/>
              <w:rPr>
                <w:lang w:val="en-GB" w:eastAsia="zh-CN"/>
              </w:rPr>
            </w:pPr>
          </w:p>
        </w:tc>
      </w:tr>
      <w:tr w:rsidR="00F77475" w14:paraId="42409045" w14:textId="77777777" w:rsidTr="00E511C0">
        <w:tc>
          <w:tcPr>
            <w:tcW w:w="1460" w:type="dxa"/>
            <w:vAlign w:val="center"/>
          </w:tcPr>
          <w:p w14:paraId="1933C811" w14:textId="77777777" w:rsidR="00F77475" w:rsidRDefault="00F77475" w:rsidP="00E511C0">
            <w:pPr>
              <w:spacing w:before="60" w:after="60"/>
              <w:rPr>
                <w:rFonts w:eastAsia="DengXian"/>
                <w:lang w:eastAsia="zh-CN"/>
              </w:rPr>
            </w:pPr>
          </w:p>
        </w:tc>
        <w:tc>
          <w:tcPr>
            <w:tcW w:w="1527" w:type="dxa"/>
          </w:tcPr>
          <w:p w14:paraId="728EE374" w14:textId="77777777" w:rsidR="00F77475" w:rsidRDefault="00F77475" w:rsidP="00E511C0">
            <w:pPr>
              <w:spacing w:before="60" w:after="60"/>
              <w:rPr>
                <w:rFonts w:eastAsia="DengXian"/>
                <w:lang w:eastAsia="zh-CN"/>
              </w:rPr>
            </w:pPr>
          </w:p>
        </w:tc>
        <w:tc>
          <w:tcPr>
            <w:tcW w:w="6372" w:type="dxa"/>
            <w:vAlign w:val="center"/>
          </w:tcPr>
          <w:p w14:paraId="6EB8CA94" w14:textId="77777777" w:rsidR="00F77475" w:rsidRDefault="00F77475" w:rsidP="00E511C0">
            <w:pPr>
              <w:spacing w:before="60" w:after="60"/>
              <w:rPr>
                <w:rFonts w:eastAsia="DengXian"/>
                <w:lang w:eastAsia="zh-CN"/>
              </w:rPr>
            </w:pPr>
          </w:p>
        </w:tc>
      </w:tr>
      <w:tr w:rsidR="00F77475" w14:paraId="09C64DED" w14:textId="77777777" w:rsidTr="00E511C0">
        <w:tc>
          <w:tcPr>
            <w:tcW w:w="1460" w:type="dxa"/>
            <w:vAlign w:val="center"/>
          </w:tcPr>
          <w:p w14:paraId="41EB6E53" w14:textId="77777777" w:rsidR="00F77475" w:rsidRDefault="00F77475" w:rsidP="00E511C0">
            <w:pPr>
              <w:spacing w:before="60" w:after="60"/>
              <w:rPr>
                <w:rFonts w:eastAsia="DengXian"/>
                <w:lang w:eastAsia="zh-CN"/>
              </w:rPr>
            </w:pPr>
          </w:p>
        </w:tc>
        <w:tc>
          <w:tcPr>
            <w:tcW w:w="1527" w:type="dxa"/>
          </w:tcPr>
          <w:p w14:paraId="7FF43606" w14:textId="77777777" w:rsidR="00F77475" w:rsidRDefault="00F77475" w:rsidP="00E511C0">
            <w:pPr>
              <w:spacing w:before="60" w:after="60"/>
              <w:rPr>
                <w:rFonts w:eastAsia="DengXian"/>
                <w:lang w:eastAsia="zh-CN"/>
              </w:rPr>
            </w:pPr>
          </w:p>
        </w:tc>
        <w:tc>
          <w:tcPr>
            <w:tcW w:w="6372" w:type="dxa"/>
            <w:vAlign w:val="center"/>
          </w:tcPr>
          <w:p w14:paraId="56C97625" w14:textId="77777777" w:rsidR="00F77475" w:rsidRDefault="00F77475" w:rsidP="00E511C0"/>
        </w:tc>
      </w:tr>
      <w:tr w:rsidR="00F77475" w14:paraId="5A7AAAE0" w14:textId="77777777" w:rsidTr="00E511C0">
        <w:tc>
          <w:tcPr>
            <w:tcW w:w="1460" w:type="dxa"/>
            <w:vAlign w:val="center"/>
          </w:tcPr>
          <w:p w14:paraId="17A82077" w14:textId="77777777" w:rsidR="00F77475" w:rsidRDefault="00F77475" w:rsidP="00E511C0">
            <w:pPr>
              <w:spacing w:before="60" w:after="60"/>
              <w:rPr>
                <w:rFonts w:eastAsia="DengXian"/>
                <w:lang w:eastAsia="zh-CN"/>
              </w:rPr>
            </w:pPr>
          </w:p>
        </w:tc>
        <w:tc>
          <w:tcPr>
            <w:tcW w:w="1527" w:type="dxa"/>
          </w:tcPr>
          <w:p w14:paraId="27F244E2" w14:textId="77777777" w:rsidR="00F77475" w:rsidRDefault="00F77475" w:rsidP="00E511C0">
            <w:pPr>
              <w:spacing w:before="60" w:after="60"/>
              <w:rPr>
                <w:rFonts w:eastAsia="DengXian"/>
                <w:lang w:eastAsia="zh-CN"/>
              </w:rPr>
            </w:pPr>
          </w:p>
        </w:tc>
        <w:tc>
          <w:tcPr>
            <w:tcW w:w="6372" w:type="dxa"/>
            <w:vAlign w:val="center"/>
          </w:tcPr>
          <w:p w14:paraId="144948CD" w14:textId="77777777" w:rsidR="00F77475" w:rsidRDefault="00F77475" w:rsidP="00E511C0"/>
        </w:tc>
      </w:tr>
    </w:tbl>
    <w:p w14:paraId="2EFA3B60" w14:textId="77777777" w:rsidR="00F77475" w:rsidRDefault="00F77475" w:rsidP="00F77475">
      <w:pPr>
        <w:pStyle w:val="ListParagraph"/>
        <w:ind w:left="1080"/>
        <w:rPr>
          <w:rFonts w:ascii="Calibri" w:hAnsi="Calibri" w:cs="Calibri"/>
        </w:rPr>
      </w:pPr>
    </w:p>
    <w:p w14:paraId="549A7BB8" w14:textId="0720A868" w:rsidR="003F12CB" w:rsidRDefault="003F12CB" w:rsidP="003F12CB">
      <w:pPr>
        <w:spacing w:before="100" w:beforeAutospacing="1" w:after="100" w:afterAutospacing="1"/>
        <w:rPr>
          <w:rStyle w:val="Strong"/>
        </w:rPr>
      </w:pPr>
      <w:r w:rsidRPr="00201816">
        <w:rPr>
          <w:rStyle w:val="Strong"/>
        </w:rPr>
        <w:t>Question 2.1-</w:t>
      </w:r>
      <w:r>
        <w:rPr>
          <w:rStyle w:val="Strong"/>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ListParagraph"/>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ListParagraph"/>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7777777" w:rsidR="00D72BB2" w:rsidRDefault="00D72BB2" w:rsidP="00E511C0">
            <w:pPr>
              <w:spacing w:before="60" w:after="60"/>
              <w:rPr>
                <w:lang w:eastAsia="zh-CN"/>
              </w:rPr>
            </w:pPr>
          </w:p>
        </w:tc>
        <w:tc>
          <w:tcPr>
            <w:tcW w:w="1527" w:type="dxa"/>
          </w:tcPr>
          <w:p w14:paraId="3FE955B6" w14:textId="77777777" w:rsidR="00D72BB2" w:rsidRDefault="00D72BB2" w:rsidP="00E511C0">
            <w:pPr>
              <w:spacing w:before="60" w:after="60"/>
              <w:rPr>
                <w:lang w:eastAsia="zh-CN"/>
              </w:rPr>
            </w:pPr>
          </w:p>
        </w:tc>
        <w:tc>
          <w:tcPr>
            <w:tcW w:w="6372" w:type="dxa"/>
            <w:vAlign w:val="center"/>
          </w:tcPr>
          <w:p w14:paraId="7589F8B6" w14:textId="77777777" w:rsidR="00D72BB2" w:rsidRPr="006220BE" w:rsidRDefault="00D72BB2" w:rsidP="00E511C0">
            <w:pPr>
              <w:spacing w:before="60" w:after="60"/>
              <w:rPr>
                <w:lang w:val="en-GB" w:eastAsia="zh-CN"/>
              </w:rPr>
            </w:pPr>
          </w:p>
        </w:tc>
      </w:tr>
      <w:tr w:rsidR="00D72BB2" w14:paraId="4668041D" w14:textId="77777777" w:rsidTr="00E511C0">
        <w:tc>
          <w:tcPr>
            <w:tcW w:w="1460" w:type="dxa"/>
            <w:vAlign w:val="center"/>
          </w:tcPr>
          <w:p w14:paraId="1F6DAE44" w14:textId="77777777" w:rsidR="00D72BB2" w:rsidRDefault="00D72BB2" w:rsidP="00E511C0">
            <w:pPr>
              <w:spacing w:before="60" w:after="60"/>
              <w:rPr>
                <w:rFonts w:eastAsia="DengXian"/>
                <w:lang w:eastAsia="zh-CN"/>
              </w:rPr>
            </w:pPr>
          </w:p>
        </w:tc>
        <w:tc>
          <w:tcPr>
            <w:tcW w:w="1527" w:type="dxa"/>
          </w:tcPr>
          <w:p w14:paraId="4DC33215" w14:textId="77777777" w:rsidR="00D72BB2" w:rsidRDefault="00D72BB2" w:rsidP="00E511C0">
            <w:pPr>
              <w:spacing w:before="60" w:after="60"/>
              <w:rPr>
                <w:rFonts w:eastAsia="DengXian"/>
                <w:lang w:eastAsia="zh-CN"/>
              </w:rPr>
            </w:pPr>
          </w:p>
        </w:tc>
        <w:tc>
          <w:tcPr>
            <w:tcW w:w="6372" w:type="dxa"/>
            <w:vAlign w:val="center"/>
          </w:tcPr>
          <w:p w14:paraId="54651F20" w14:textId="77777777" w:rsidR="00D72BB2" w:rsidRDefault="00D72BB2" w:rsidP="00E511C0">
            <w:pPr>
              <w:spacing w:before="60" w:after="60"/>
              <w:rPr>
                <w:rFonts w:eastAsia="DengXian"/>
                <w:lang w:eastAsia="zh-CN"/>
              </w:rPr>
            </w:pPr>
          </w:p>
        </w:tc>
      </w:tr>
      <w:tr w:rsidR="00D72BB2" w14:paraId="69E76802" w14:textId="77777777" w:rsidTr="00E511C0">
        <w:tc>
          <w:tcPr>
            <w:tcW w:w="1460" w:type="dxa"/>
            <w:vAlign w:val="center"/>
          </w:tcPr>
          <w:p w14:paraId="1F729F2F" w14:textId="77777777" w:rsidR="00D72BB2" w:rsidRDefault="00D72BB2" w:rsidP="00E511C0">
            <w:pPr>
              <w:spacing w:before="60" w:after="60"/>
              <w:rPr>
                <w:rFonts w:eastAsia="DengXian"/>
                <w:lang w:eastAsia="zh-CN"/>
              </w:rPr>
            </w:pPr>
          </w:p>
        </w:tc>
        <w:tc>
          <w:tcPr>
            <w:tcW w:w="1527" w:type="dxa"/>
          </w:tcPr>
          <w:p w14:paraId="0B518EF7" w14:textId="77777777" w:rsidR="00D72BB2" w:rsidRDefault="00D72BB2" w:rsidP="00E511C0">
            <w:pPr>
              <w:spacing w:before="60" w:after="60"/>
              <w:rPr>
                <w:rFonts w:eastAsia="DengXian"/>
                <w:lang w:eastAsia="zh-CN"/>
              </w:rPr>
            </w:pPr>
          </w:p>
        </w:tc>
        <w:tc>
          <w:tcPr>
            <w:tcW w:w="6372" w:type="dxa"/>
            <w:vAlign w:val="center"/>
          </w:tcPr>
          <w:p w14:paraId="52E658BF" w14:textId="77777777" w:rsidR="00D72BB2" w:rsidRDefault="00D72BB2" w:rsidP="00E511C0"/>
        </w:tc>
      </w:tr>
      <w:tr w:rsidR="00D72BB2" w14:paraId="39D45A7B" w14:textId="77777777" w:rsidTr="00E511C0">
        <w:tc>
          <w:tcPr>
            <w:tcW w:w="1460" w:type="dxa"/>
            <w:vAlign w:val="center"/>
          </w:tcPr>
          <w:p w14:paraId="6D8DFFA6" w14:textId="77777777" w:rsidR="00D72BB2" w:rsidRDefault="00D72BB2" w:rsidP="00E511C0">
            <w:pPr>
              <w:spacing w:before="60" w:after="60"/>
              <w:rPr>
                <w:rFonts w:eastAsia="DengXian"/>
                <w:lang w:eastAsia="zh-CN"/>
              </w:rPr>
            </w:pPr>
          </w:p>
        </w:tc>
        <w:tc>
          <w:tcPr>
            <w:tcW w:w="1527" w:type="dxa"/>
          </w:tcPr>
          <w:p w14:paraId="7B9564DC" w14:textId="77777777" w:rsidR="00D72BB2" w:rsidRDefault="00D72BB2" w:rsidP="00E511C0">
            <w:pPr>
              <w:spacing w:before="60" w:after="60"/>
              <w:rPr>
                <w:rFonts w:eastAsia="DengXian"/>
                <w:lang w:eastAsia="zh-CN"/>
              </w:rPr>
            </w:pPr>
          </w:p>
        </w:tc>
        <w:tc>
          <w:tcPr>
            <w:tcW w:w="6372" w:type="dxa"/>
            <w:vAlign w:val="center"/>
          </w:tcPr>
          <w:p w14:paraId="2D4B38F2" w14:textId="77777777" w:rsidR="00D72BB2" w:rsidRDefault="00D72BB2" w:rsidP="00E511C0"/>
        </w:tc>
      </w:tr>
    </w:tbl>
    <w:p w14:paraId="66633057" w14:textId="64545F72" w:rsidR="00B83E32" w:rsidRDefault="00C20268" w:rsidP="00B83E32">
      <w:pPr>
        <w:spacing w:before="100" w:beforeAutospacing="1" w:after="100" w:afterAutospacing="1"/>
        <w:rPr>
          <w:rStyle w:val="Strong"/>
        </w:rPr>
      </w:pPr>
      <w:r w:rsidRPr="00201816">
        <w:rPr>
          <w:rStyle w:val="Strong"/>
        </w:rPr>
        <w:t>Question 2.1-</w:t>
      </w:r>
      <w:r>
        <w:rPr>
          <w:rStyle w:val="Strong"/>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2"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2"/>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E511C0">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lastRenderedPageBreak/>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77777777" w:rsidR="00AD1EAB" w:rsidRDefault="00AD1EAB" w:rsidP="00E511C0">
            <w:pPr>
              <w:spacing w:before="60" w:after="60"/>
              <w:rPr>
                <w:lang w:eastAsia="zh-CN"/>
              </w:rPr>
            </w:pPr>
          </w:p>
        </w:tc>
        <w:tc>
          <w:tcPr>
            <w:tcW w:w="1527" w:type="dxa"/>
          </w:tcPr>
          <w:p w14:paraId="613F63D4" w14:textId="77777777" w:rsidR="00AD1EAB" w:rsidRDefault="00AD1EAB" w:rsidP="00E511C0">
            <w:pPr>
              <w:spacing w:before="60" w:after="60"/>
              <w:rPr>
                <w:lang w:eastAsia="zh-CN"/>
              </w:rPr>
            </w:pPr>
          </w:p>
        </w:tc>
        <w:tc>
          <w:tcPr>
            <w:tcW w:w="6372" w:type="dxa"/>
            <w:vAlign w:val="center"/>
          </w:tcPr>
          <w:p w14:paraId="57E5B5D9" w14:textId="77777777" w:rsidR="00AD1EAB" w:rsidRPr="006220BE" w:rsidRDefault="00AD1EAB" w:rsidP="00E511C0">
            <w:pPr>
              <w:spacing w:before="60" w:after="60"/>
              <w:rPr>
                <w:lang w:val="en-GB" w:eastAsia="zh-CN"/>
              </w:rPr>
            </w:pPr>
          </w:p>
        </w:tc>
      </w:tr>
      <w:tr w:rsidR="00AD1EAB" w14:paraId="0F601DCE" w14:textId="77777777" w:rsidTr="00E511C0">
        <w:tc>
          <w:tcPr>
            <w:tcW w:w="1460" w:type="dxa"/>
            <w:vAlign w:val="center"/>
          </w:tcPr>
          <w:p w14:paraId="5D918422" w14:textId="77777777" w:rsidR="00AD1EAB" w:rsidRDefault="00AD1EAB" w:rsidP="00E511C0">
            <w:pPr>
              <w:spacing w:before="60" w:after="60"/>
              <w:rPr>
                <w:rFonts w:eastAsia="DengXian"/>
                <w:lang w:eastAsia="zh-CN"/>
              </w:rPr>
            </w:pPr>
          </w:p>
        </w:tc>
        <w:tc>
          <w:tcPr>
            <w:tcW w:w="1527" w:type="dxa"/>
          </w:tcPr>
          <w:p w14:paraId="32870776" w14:textId="77777777" w:rsidR="00AD1EAB" w:rsidRDefault="00AD1EAB" w:rsidP="00E511C0">
            <w:pPr>
              <w:spacing w:before="60" w:after="60"/>
              <w:rPr>
                <w:rFonts w:eastAsia="DengXian"/>
                <w:lang w:eastAsia="zh-CN"/>
              </w:rPr>
            </w:pPr>
          </w:p>
        </w:tc>
        <w:tc>
          <w:tcPr>
            <w:tcW w:w="6372" w:type="dxa"/>
            <w:vAlign w:val="center"/>
          </w:tcPr>
          <w:p w14:paraId="0135FE0E" w14:textId="77777777" w:rsidR="00AD1EAB" w:rsidRDefault="00AD1EAB" w:rsidP="00E511C0">
            <w:pPr>
              <w:spacing w:before="60" w:after="60"/>
              <w:rPr>
                <w:rFonts w:eastAsia="DengXian"/>
                <w:lang w:eastAsia="zh-CN"/>
              </w:rPr>
            </w:pPr>
          </w:p>
        </w:tc>
      </w:tr>
      <w:tr w:rsidR="00AD1EAB" w14:paraId="70B665A1" w14:textId="77777777" w:rsidTr="00E511C0">
        <w:tc>
          <w:tcPr>
            <w:tcW w:w="1460" w:type="dxa"/>
            <w:vAlign w:val="center"/>
          </w:tcPr>
          <w:p w14:paraId="75641C95" w14:textId="77777777" w:rsidR="00AD1EAB" w:rsidRDefault="00AD1EAB" w:rsidP="00E511C0">
            <w:pPr>
              <w:spacing w:before="60" w:after="60"/>
              <w:rPr>
                <w:rFonts w:eastAsia="DengXian"/>
                <w:lang w:eastAsia="zh-CN"/>
              </w:rPr>
            </w:pPr>
          </w:p>
        </w:tc>
        <w:tc>
          <w:tcPr>
            <w:tcW w:w="1527" w:type="dxa"/>
          </w:tcPr>
          <w:p w14:paraId="1CA9870A" w14:textId="77777777" w:rsidR="00AD1EAB" w:rsidRDefault="00AD1EAB" w:rsidP="00E511C0">
            <w:pPr>
              <w:spacing w:before="60" w:after="60"/>
              <w:rPr>
                <w:rFonts w:eastAsia="DengXian"/>
                <w:lang w:eastAsia="zh-CN"/>
              </w:rPr>
            </w:pPr>
          </w:p>
        </w:tc>
        <w:tc>
          <w:tcPr>
            <w:tcW w:w="6372" w:type="dxa"/>
            <w:vAlign w:val="center"/>
          </w:tcPr>
          <w:p w14:paraId="2EAE5317" w14:textId="77777777" w:rsidR="00AD1EAB" w:rsidRDefault="00AD1EAB" w:rsidP="00E511C0"/>
        </w:tc>
      </w:tr>
      <w:tr w:rsidR="00AD1EAB" w14:paraId="7B6F9C9E" w14:textId="77777777" w:rsidTr="00E511C0">
        <w:tc>
          <w:tcPr>
            <w:tcW w:w="1460" w:type="dxa"/>
            <w:vAlign w:val="center"/>
          </w:tcPr>
          <w:p w14:paraId="2065CE3F" w14:textId="77777777" w:rsidR="00AD1EAB" w:rsidRDefault="00AD1EAB" w:rsidP="00E511C0">
            <w:pPr>
              <w:spacing w:before="60" w:after="60"/>
              <w:rPr>
                <w:rFonts w:eastAsia="DengXian"/>
                <w:lang w:eastAsia="zh-CN"/>
              </w:rPr>
            </w:pPr>
          </w:p>
        </w:tc>
        <w:tc>
          <w:tcPr>
            <w:tcW w:w="1527" w:type="dxa"/>
          </w:tcPr>
          <w:p w14:paraId="7CA60AFE" w14:textId="77777777" w:rsidR="00AD1EAB" w:rsidRDefault="00AD1EAB" w:rsidP="00E511C0">
            <w:pPr>
              <w:spacing w:before="60" w:after="60"/>
              <w:rPr>
                <w:rFonts w:eastAsia="DengXian"/>
                <w:lang w:eastAsia="zh-CN"/>
              </w:rPr>
            </w:pPr>
          </w:p>
        </w:tc>
        <w:tc>
          <w:tcPr>
            <w:tcW w:w="6372" w:type="dxa"/>
            <w:vAlign w:val="center"/>
          </w:tcPr>
          <w:p w14:paraId="0900B6C0" w14:textId="77777777" w:rsidR="00AD1EAB" w:rsidRDefault="00AD1EAB" w:rsidP="00E511C0"/>
        </w:tc>
      </w:tr>
    </w:tbl>
    <w:p w14:paraId="245FF865" w14:textId="77777777" w:rsidR="00B83E32" w:rsidRDefault="00B83E32" w:rsidP="00B83E32">
      <w:pPr>
        <w:spacing w:before="100" w:beforeAutospacing="1" w:after="100" w:afterAutospacing="1"/>
        <w:ind w:left="720"/>
        <w:rPr>
          <w:rFonts w:ascii="Calibri" w:hAnsi="Calibri" w:cs="Calibri"/>
          <w:sz w:val="22"/>
          <w:szCs w:val="22"/>
        </w:rPr>
      </w:pPr>
      <w:r>
        <w:t> </w:t>
      </w:r>
    </w:p>
    <w:p w14:paraId="10C8EEEB" w14:textId="076BD58F" w:rsidR="00B83E32" w:rsidRDefault="00B83E32" w:rsidP="00B83E32">
      <w:pPr>
        <w:pStyle w:val="Heading2"/>
        <w:ind w:left="576"/>
        <w:rPr>
          <w:rStyle w:val="Strong"/>
        </w:rPr>
      </w:pPr>
      <w:r>
        <w:rPr>
          <w:rStyle w:val="Strong"/>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77777777" w:rsidR="00D2259E" w:rsidRDefault="00D2259E" w:rsidP="00E511C0">
            <w:pPr>
              <w:spacing w:before="60" w:after="60"/>
              <w:rPr>
                <w:lang w:eastAsia="zh-CN"/>
              </w:rPr>
            </w:pPr>
          </w:p>
        </w:tc>
        <w:tc>
          <w:tcPr>
            <w:tcW w:w="1527" w:type="dxa"/>
          </w:tcPr>
          <w:p w14:paraId="3947EC29" w14:textId="77777777" w:rsidR="00D2259E" w:rsidRDefault="00D2259E" w:rsidP="00E511C0">
            <w:pPr>
              <w:spacing w:before="60" w:after="60"/>
              <w:rPr>
                <w:lang w:eastAsia="zh-CN"/>
              </w:rPr>
            </w:pPr>
          </w:p>
        </w:tc>
        <w:tc>
          <w:tcPr>
            <w:tcW w:w="6372" w:type="dxa"/>
            <w:vAlign w:val="center"/>
          </w:tcPr>
          <w:p w14:paraId="173BA29C" w14:textId="77777777" w:rsidR="00D2259E" w:rsidRPr="006220BE" w:rsidRDefault="00D2259E" w:rsidP="00E511C0">
            <w:pPr>
              <w:spacing w:before="60" w:after="60"/>
              <w:rPr>
                <w:lang w:val="en-GB" w:eastAsia="zh-CN"/>
              </w:rPr>
            </w:pPr>
          </w:p>
        </w:tc>
      </w:tr>
      <w:tr w:rsidR="00D2259E" w14:paraId="53F77CEB" w14:textId="77777777" w:rsidTr="00E511C0">
        <w:tc>
          <w:tcPr>
            <w:tcW w:w="1460" w:type="dxa"/>
            <w:vAlign w:val="center"/>
          </w:tcPr>
          <w:p w14:paraId="7649C5B0" w14:textId="77777777" w:rsidR="00D2259E" w:rsidRDefault="00D2259E" w:rsidP="00E511C0">
            <w:pPr>
              <w:spacing w:before="60" w:after="60"/>
              <w:rPr>
                <w:rFonts w:eastAsia="DengXian"/>
                <w:lang w:eastAsia="zh-CN"/>
              </w:rPr>
            </w:pPr>
          </w:p>
        </w:tc>
        <w:tc>
          <w:tcPr>
            <w:tcW w:w="1527" w:type="dxa"/>
          </w:tcPr>
          <w:p w14:paraId="0731DFFC" w14:textId="77777777" w:rsidR="00D2259E" w:rsidRDefault="00D2259E" w:rsidP="00E511C0">
            <w:pPr>
              <w:spacing w:before="60" w:after="60"/>
              <w:rPr>
                <w:rFonts w:eastAsia="DengXian"/>
                <w:lang w:eastAsia="zh-CN"/>
              </w:rPr>
            </w:pPr>
          </w:p>
        </w:tc>
        <w:tc>
          <w:tcPr>
            <w:tcW w:w="6372" w:type="dxa"/>
            <w:vAlign w:val="center"/>
          </w:tcPr>
          <w:p w14:paraId="1F6A8185" w14:textId="77777777" w:rsidR="00D2259E" w:rsidRDefault="00D2259E" w:rsidP="00E511C0">
            <w:pPr>
              <w:spacing w:before="60" w:after="60"/>
              <w:rPr>
                <w:rFonts w:eastAsia="DengXian"/>
                <w:lang w:eastAsia="zh-CN"/>
              </w:rPr>
            </w:pPr>
          </w:p>
        </w:tc>
      </w:tr>
      <w:tr w:rsidR="00D2259E" w14:paraId="62917734" w14:textId="77777777" w:rsidTr="00E511C0">
        <w:tc>
          <w:tcPr>
            <w:tcW w:w="1460" w:type="dxa"/>
            <w:vAlign w:val="center"/>
          </w:tcPr>
          <w:p w14:paraId="588026A6" w14:textId="77777777" w:rsidR="00D2259E" w:rsidRDefault="00D2259E" w:rsidP="00E511C0">
            <w:pPr>
              <w:spacing w:before="60" w:after="60"/>
              <w:rPr>
                <w:rFonts w:eastAsia="DengXian"/>
                <w:lang w:eastAsia="zh-CN"/>
              </w:rPr>
            </w:pPr>
          </w:p>
        </w:tc>
        <w:tc>
          <w:tcPr>
            <w:tcW w:w="1527" w:type="dxa"/>
          </w:tcPr>
          <w:p w14:paraId="4757A1FE" w14:textId="77777777" w:rsidR="00D2259E" w:rsidRDefault="00D2259E" w:rsidP="00E511C0">
            <w:pPr>
              <w:spacing w:before="60" w:after="60"/>
              <w:rPr>
                <w:rFonts w:eastAsia="DengXian"/>
                <w:lang w:eastAsia="zh-CN"/>
              </w:rPr>
            </w:pPr>
          </w:p>
        </w:tc>
        <w:tc>
          <w:tcPr>
            <w:tcW w:w="6372" w:type="dxa"/>
            <w:vAlign w:val="center"/>
          </w:tcPr>
          <w:p w14:paraId="07EE7880" w14:textId="77777777" w:rsidR="00D2259E" w:rsidRDefault="00D2259E" w:rsidP="00E511C0"/>
        </w:tc>
      </w:tr>
      <w:tr w:rsidR="00D2259E" w14:paraId="582D64A6" w14:textId="77777777" w:rsidTr="00E511C0">
        <w:tc>
          <w:tcPr>
            <w:tcW w:w="1460" w:type="dxa"/>
            <w:vAlign w:val="center"/>
          </w:tcPr>
          <w:p w14:paraId="0196E248" w14:textId="77777777" w:rsidR="00D2259E" w:rsidRDefault="00D2259E" w:rsidP="00E511C0">
            <w:pPr>
              <w:spacing w:before="60" w:after="60"/>
              <w:rPr>
                <w:rFonts w:eastAsia="DengXian"/>
                <w:lang w:eastAsia="zh-CN"/>
              </w:rPr>
            </w:pPr>
          </w:p>
        </w:tc>
        <w:tc>
          <w:tcPr>
            <w:tcW w:w="1527" w:type="dxa"/>
          </w:tcPr>
          <w:p w14:paraId="14739636" w14:textId="77777777" w:rsidR="00D2259E" w:rsidRDefault="00D2259E" w:rsidP="00E511C0">
            <w:pPr>
              <w:spacing w:before="60" w:after="60"/>
              <w:rPr>
                <w:rFonts w:eastAsia="DengXian"/>
                <w:lang w:eastAsia="zh-CN"/>
              </w:rPr>
            </w:pPr>
          </w:p>
        </w:tc>
        <w:tc>
          <w:tcPr>
            <w:tcW w:w="6372" w:type="dxa"/>
            <w:vAlign w:val="center"/>
          </w:tcPr>
          <w:p w14:paraId="315655FC" w14:textId="77777777" w:rsidR="00D2259E" w:rsidRDefault="00D2259E" w:rsidP="00E511C0"/>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lastRenderedPageBreak/>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7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170348" w14:paraId="7D2CDD5F" w14:textId="77777777" w:rsidTr="00170348">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t>Company</w:t>
            </w:r>
          </w:p>
        </w:tc>
        <w:tc>
          <w:tcPr>
            <w:tcW w:w="6372" w:type="dxa"/>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170348">
        <w:tc>
          <w:tcPr>
            <w:tcW w:w="1460" w:type="dxa"/>
            <w:vAlign w:val="center"/>
          </w:tcPr>
          <w:p w14:paraId="3D359201" w14:textId="77777777" w:rsidR="00170348" w:rsidRDefault="00170348" w:rsidP="00E511C0">
            <w:pPr>
              <w:spacing w:before="60" w:after="60"/>
              <w:rPr>
                <w:lang w:eastAsia="zh-CN"/>
              </w:rPr>
            </w:pPr>
          </w:p>
        </w:tc>
        <w:tc>
          <w:tcPr>
            <w:tcW w:w="6372" w:type="dxa"/>
            <w:vAlign w:val="center"/>
          </w:tcPr>
          <w:p w14:paraId="643A5A7F" w14:textId="77777777" w:rsidR="00170348" w:rsidRPr="006220BE" w:rsidRDefault="00170348" w:rsidP="00E511C0">
            <w:pPr>
              <w:spacing w:before="60" w:after="60"/>
              <w:rPr>
                <w:lang w:val="en-GB" w:eastAsia="zh-CN"/>
              </w:rPr>
            </w:pPr>
          </w:p>
        </w:tc>
      </w:tr>
      <w:tr w:rsidR="00170348" w14:paraId="1F3725F7" w14:textId="77777777" w:rsidTr="00170348">
        <w:tc>
          <w:tcPr>
            <w:tcW w:w="1460" w:type="dxa"/>
            <w:vAlign w:val="center"/>
          </w:tcPr>
          <w:p w14:paraId="1E8962D2" w14:textId="77777777" w:rsidR="00170348" w:rsidRDefault="00170348" w:rsidP="00E511C0">
            <w:pPr>
              <w:spacing w:before="60" w:after="60"/>
              <w:rPr>
                <w:rFonts w:eastAsia="DengXian"/>
                <w:lang w:eastAsia="zh-CN"/>
              </w:rPr>
            </w:pPr>
          </w:p>
        </w:tc>
        <w:tc>
          <w:tcPr>
            <w:tcW w:w="6372" w:type="dxa"/>
            <w:vAlign w:val="center"/>
          </w:tcPr>
          <w:p w14:paraId="1076235B" w14:textId="77777777" w:rsidR="00170348" w:rsidRDefault="00170348" w:rsidP="00E511C0">
            <w:pPr>
              <w:spacing w:before="60" w:after="60"/>
              <w:rPr>
                <w:rFonts w:eastAsia="DengXian"/>
                <w:lang w:eastAsia="zh-CN"/>
              </w:rPr>
            </w:pPr>
          </w:p>
        </w:tc>
      </w:tr>
      <w:tr w:rsidR="00170348" w14:paraId="012ABCD8" w14:textId="77777777" w:rsidTr="00170348">
        <w:tc>
          <w:tcPr>
            <w:tcW w:w="1460" w:type="dxa"/>
            <w:vAlign w:val="center"/>
          </w:tcPr>
          <w:p w14:paraId="21B82849" w14:textId="77777777" w:rsidR="00170348" w:rsidRDefault="00170348" w:rsidP="00E511C0">
            <w:pPr>
              <w:spacing w:before="60" w:after="60"/>
              <w:rPr>
                <w:rFonts w:eastAsia="DengXian"/>
                <w:lang w:eastAsia="zh-CN"/>
              </w:rPr>
            </w:pPr>
          </w:p>
        </w:tc>
        <w:tc>
          <w:tcPr>
            <w:tcW w:w="6372" w:type="dxa"/>
            <w:vAlign w:val="center"/>
          </w:tcPr>
          <w:p w14:paraId="3BECA961" w14:textId="77777777" w:rsidR="00170348" w:rsidRDefault="00170348" w:rsidP="00E511C0"/>
        </w:tc>
      </w:tr>
      <w:tr w:rsidR="00170348" w14:paraId="56BB4DE4" w14:textId="77777777" w:rsidTr="00170348">
        <w:tc>
          <w:tcPr>
            <w:tcW w:w="1460" w:type="dxa"/>
            <w:vAlign w:val="center"/>
          </w:tcPr>
          <w:p w14:paraId="5F9B4C56" w14:textId="77777777" w:rsidR="00170348" w:rsidRDefault="00170348" w:rsidP="00E511C0">
            <w:pPr>
              <w:spacing w:before="60" w:after="60"/>
              <w:rPr>
                <w:rFonts w:eastAsia="DengXian"/>
                <w:lang w:eastAsia="zh-CN"/>
              </w:rPr>
            </w:pPr>
          </w:p>
        </w:tc>
        <w:tc>
          <w:tcPr>
            <w:tcW w:w="6372" w:type="dxa"/>
            <w:vAlign w:val="center"/>
          </w:tcPr>
          <w:p w14:paraId="3217D10A" w14:textId="77777777" w:rsidR="00170348" w:rsidRDefault="00170348" w:rsidP="00E511C0"/>
        </w:tc>
      </w:tr>
    </w:tbl>
    <w:p w14:paraId="0A3AD652" w14:textId="77777777" w:rsidR="006220BE" w:rsidRDefault="006220BE"/>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C3426" w14:textId="77777777" w:rsidR="004331E9" w:rsidRDefault="004331E9" w:rsidP="000830F2">
      <w:pPr>
        <w:spacing w:after="0"/>
      </w:pPr>
      <w:r>
        <w:separator/>
      </w:r>
    </w:p>
  </w:endnote>
  <w:endnote w:type="continuationSeparator" w:id="0">
    <w:p w14:paraId="36A2F560" w14:textId="77777777" w:rsidR="004331E9" w:rsidRDefault="004331E9"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B4197F" w:rsidRDefault="00B4197F">
    <w:pPr>
      <w:pStyle w:val="Footer"/>
    </w:pPr>
    <w:r>
      <w:rPr>
        <w:noProof/>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77777777" w:rsidR="00B4197F" w:rsidRPr="000830F2" w:rsidRDefault="00B4197F" w:rsidP="000830F2">
                          <w:pPr>
                            <w:spacing w:after="0"/>
                            <w:rPr>
                              <w:rFonts w:ascii="Calibri" w:hAnsi="Calibri" w:cs="Calibri"/>
                              <w:color w:val="000000"/>
                              <w:sz w:val="14"/>
                            </w:rPr>
                          </w:pPr>
                          <w:r w:rsidRPr="000830F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77777777" w:rsidR="00B4197F" w:rsidRPr="000830F2" w:rsidRDefault="00B4197F" w:rsidP="000830F2">
                    <w:pPr>
                      <w:spacing w:after="0"/>
                      <w:rPr>
                        <w:rFonts w:ascii="Calibri" w:hAnsi="Calibri" w:cs="Calibri"/>
                        <w:color w:val="000000"/>
                        <w:sz w:val="14"/>
                      </w:rPr>
                    </w:pPr>
                    <w:r w:rsidRPr="000830F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32893" w14:textId="77777777" w:rsidR="004331E9" w:rsidRDefault="004331E9" w:rsidP="000830F2">
      <w:pPr>
        <w:spacing w:after="0"/>
      </w:pPr>
      <w:r>
        <w:separator/>
      </w:r>
    </w:p>
  </w:footnote>
  <w:footnote w:type="continuationSeparator" w:id="0">
    <w:p w14:paraId="6FDC8E0E" w14:textId="77777777" w:rsidR="004331E9" w:rsidRDefault="004331E9"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51401B"/>
    <w:multiLevelType w:val="hybridMultilevel"/>
    <w:tmpl w:val="D792B0BE"/>
    <w:lvl w:ilvl="0" w:tplc="6AF812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9"/>
  </w:num>
  <w:num w:numId="2">
    <w:abstractNumId w:val="14"/>
  </w:num>
  <w:num w:numId="3">
    <w:abstractNumId w:val="11"/>
  </w:num>
  <w:num w:numId="4">
    <w:abstractNumId w:val="25"/>
  </w:num>
  <w:num w:numId="5">
    <w:abstractNumId w:val="3"/>
  </w:num>
  <w:num w:numId="6">
    <w:abstractNumId w:val="0"/>
  </w:num>
  <w:num w:numId="7">
    <w:abstractNumId w:val="2"/>
  </w:num>
  <w:num w:numId="8">
    <w:abstractNumId w:val="17"/>
  </w:num>
  <w:num w:numId="9">
    <w:abstractNumId w:val="2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0"/>
  </w:num>
  <w:num w:numId="14">
    <w:abstractNumId w:val="8"/>
  </w:num>
  <w:num w:numId="15">
    <w:abstractNumId w:val="5"/>
  </w:num>
  <w:num w:numId="16">
    <w:abstractNumId w:val="24"/>
  </w:num>
  <w:num w:numId="17">
    <w:abstractNumId w:val="4"/>
  </w:num>
  <w:num w:numId="18">
    <w:abstractNumId w:val="7"/>
  </w:num>
  <w:num w:numId="19">
    <w:abstractNumId w:val="15"/>
  </w:num>
  <w:num w:numId="20">
    <w:abstractNumId w:val="6"/>
  </w:num>
  <w:num w:numId="21">
    <w:abstractNumId w:val="21"/>
  </w:num>
  <w:num w:numId="22">
    <w:abstractNumId w:val="22"/>
  </w:num>
  <w:num w:numId="23">
    <w:abstractNumId w:val="19"/>
  </w:num>
  <w:num w:numId="24">
    <w:abstractNumId w:val="12"/>
  </w:num>
  <w:num w:numId="25">
    <w:abstractNumId w:val="13"/>
  </w:num>
  <w:num w:numId="26">
    <w:abstractNumId w:val="1"/>
  </w:num>
  <w:num w:numId="27">
    <w:abstractNumId w:val="9"/>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17822"/>
    <w:rsid w:val="000204C3"/>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3DE1"/>
    <w:rsid w:val="00244776"/>
    <w:rsid w:val="002463B4"/>
    <w:rsid w:val="002465FB"/>
    <w:rsid w:val="002477D3"/>
    <w:rsid w:val="00251072"/>
    <w:rsid w:val="002526DA"/>
    <w:rsid w:val="00252BAC"/>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490D"/>
    <w:rsid w:val="00365484"/>
    <w:rsid w:val="00365D03"/>
    <w:rsid w:val="003666F7"/>
    <w:rsid w:val="00367839"/>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72"/>
    <w:rsid w:val="003E4EAC"/>
    <w:rsid w:val="003E565C"/>
    <w:rsid w:val="003E625E"/>
    <w:rsid w:val="003E73F7"/>
    <w:rsid w:val="003F0E4E"/>
    <w:rsid w:val="003F12CB"/>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6ED"/>
    <w:rsid w:val="004A0A32"/>
    <w:rsid w:val="004A1AC5"/>
    <w:rsid w:val="004A3214"/>
    <w:rsid w:val="004A3EC0"/>
    <w:rsid w:val="004A4552"/>
    <w:rsid w:val="004A5BE7"/>
    <w:rsid w:val="004A6EB3"/>
    <w:rsid w:val="004A755E"/>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B2C"/>
    <w:rsid w:val="004E5350"/>
    <w:rsid w:val="004E7317"/>
    <w:rsid w:val="004F0A0E"/>
    <w:rsid w:val="004F143B"/>
    <w:rsid w:val="004F1584"/>
    <w:rsid w:val="004F1B3C"/>
    <w:rsid w:val="004F1C93"/>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554"/>
    <w:rsid w:val="005E4B5F"/>
    <w:rsid w:val="005E5212"/>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4B09"/>
    <w:rsid w:val="00615842"/>
    <w:rsid w:val="00615A99"/>
    <w:rsid w:val="00615BBE"/>
    <w:rsid w:val="00615BFE"/>
    <w:rsid w:val="00616C90"/>
    <w:rsid w:val="00620807"/>
    <w:rsid w:val="006220BE"/>
    <w:rsid w:val="00622A39"/>
    <w:rsid w:val="00626353"/>
    <w:rsid w:val="006272FF"/>
    <w:rsid w:val="00630510"/>
    <w:rsid w:val="006305DE"/>
    <w:rsid w:val="006316FF"/>
    <w:rsid w:val="00631C1E"/>
    <w:rsid w:val="0063223E"/>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5D62"/>
    <w:rsid w:val="006772CC"/>
    <w:rsid w:val="006817A3"/>
    <w:rsid w:val="006821F4"/>
    <w:rsid w:val="00683B4B"/>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B0E53"/>
    <w:rsid w:val="006B12CB"/>
    <w:rsid w:val="006B1FB7"/>
    <w:rsid w:val="006B32B5"/>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2A3F"/>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102B0"/>
    <w:rsid w:val="00810F09"/>
    <w:rsid w:val="008112C9"/>
    <w:rsid w:val="00812ABC"/>
    <w:rsid w:val="00812CD4"/>
    <w:rsid w:val="008145FC"/>
    <w:rsid w:val="00816078"/>
    <w:rsid w:val="0081641F"/>
    <w:rsid w:val="008169B3"/>
    <w:rsid w:val="00817810"/>
    <w:rsid w:val="00821AE5"/>
    <w:rsid w:val="00822D6D"/>
    <w:rsid w:val="008247AE"/>
    <w:rsid w:val="00830C90"/>
    <w:rsid w:val="0083125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C0FD8"/>
    <w:rsid w:val="008C1FEF"/>
    <w:rsid w:val="008C2903"/>
    <w:rsid w:val="008C30B1"/>
    <w:rsid w:val="008C3715"/>
    <w:rsid w:val="008C489D"/>
    <w:rsid w:val="008C54A7"/>
    <w:rsid w:val="008C5BB4"/>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73D0"/>
    <w:rsid w:val="009F0CF4"/>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9C7"/>
    <w:rsid w:val="00AB243A"/>
    <w:rsid w:val="00AB3591"/>
    <w:rsid w:val="00AB6393"/>
    <w:rsid w:val="00AB6A2D"/>
    <w:rsid w:val="00AB6B2E"/>
    <w:rsid w:val="00AC1EC5"/>
    <w:rsid w:val="00AC2058"/>
    <w:rsid w:val="00AC224A"/>
    <w:rsid w:val="00AC3E7A"/>
    <w:rsid w:val="00AC47D1"/>
    <w:rsid w:val="00AC5AB8"/>
    <w:rsid w:val="00AD1E5B"/>
    <w:rsid w:val="00AD1EA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769AE"/>
    <w:rsid w:val="00B80D89"/>
    <w:rsid w:val="00B81865"/>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0268"/>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F3"/>
    <w:rsid w:val="00CD3B7E"/>
    <w:rsid w:val="00CD434A"/>
    <w:rsid w:val="00CD4BBE"/>
    <w:rsid w:val="00CD79B7"/>
    <w:rsid w:val="00CD7B38"/>
    <w:rsid w:val="00CE02CB"/>
    <w:rsid w:val="00CE0DF2"/>
    <w:rsid w:val="00CE25AA"/>
    <w:rsid w:val="00CE2775"/>
    <w:rsid w:val="00CF2C1D"/>
    <w:rsid w:val="00D0215B"/>
    <w:rsid w:val="00D0357D"/>
    <w:rsid w:val="00D03616"/>
    <w:rsid w:val="00D0386A"/>
    <w:rsid w:val="00D075EA"/>
    <w:rsid w:val="00D10035"/>
    <w:rsid w:val="00D10BE8"/>
    <w:rsid w:val="00D135A6"/>
    <w:rsid w:val="00D14085"/>
    <w:rsid w:val="00D15B13"/>
    <w:rsid w:val="00D21B32"/>
    <w:rsid w:val="00D21B38"/>
    <w:rsid w:val="00D2259E"/>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55F32"/>
    <w:rsid w:val="00D61A33"/>
    <w:rsid w:val="00D62F10"/>
    <w:rsid w:val="00D6408D"/>
    <w:rsid w:val="00D64E96"/>
    <w:rsid w:val="00D6578E"/>
    <w:rsid w:val="00D658DF"/>
    <w:rsid w:val="00D714E8"/>
    <w:rsid w:val="00D7150C"/>
    <w:rsid w:val="00D7242A"/>
    <w:rsid w:val="00D72BB2"/>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576B"/>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styleId="Strong">
    <w:name w:val="Strong"/>
    <w:basedOn w:val="DefaultParagraphFont"/>
    <w:uiPriority w:val="22"/>
    <w:qFormat/>
    <w:rsid w:val="00B83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006605_Defining%20and%20constraining%20UEs%20with%20reduced%20capabilities.docx"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file:///C:\Data\3GPP\Extracts\R2-2006911%20Framework%20and%20Principles%20for%20Reduced%20Capability.docx"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6751-redcap-capabilty-framework.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SharedWithUsers xmlns="80530660-24fd-4391-a7a1-d653900fee43">
      <UserInfo>
        <DisplayName>Guo, Yi</DisplayName>
        <AccountId>15</AccountId>
        <AccountType/>
      </UserInfo>
      <UserInfo>
        <DisplayName>Heo, Youn Hyoung</DisplayName>
        <AccountId>10</AccountId>
        <AccountType/>
      </UserInfo>
      <UserInfo>
        <DisplayName>Lim, Seau S</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3.xml><?xml version="1.0" encoding="utf-8"?>
<ds:datastoreItem xmlns:ds="http://schemas.openxmlformats.org/officeDocument/2006/customXml" ds:itemID="{257FE93B-1ABA-4345-8ACA-3D49CB530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2083</Words>
  <Characters>11068</Characters>
  <Application>Microsoft Office Word</Application>
  <DocSecurity>0</DocSecurity>
  <Lines>293</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13088</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Intel-Yi2</cp:lastModifiedBy>
  <cp:revision>7</cp:revision>
  <dcterms:created xsi:type="dcterms:W3CDTF">2020-08-19T08:08:00Z</dcterms:created>
  <dcterms:modified xsi:type="dcterms:W3CDTF">2020-08-19T13:57:00Z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