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32AA" w14:textId="77777777"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D"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104][</w:t>
      </w:r>
      <w:proofErr w:type="gramEnd"/>
      <w:r>
        <w:rPr>
          <w:rFonts w:ascii="Arial" w:hAnsi="Arial" w:cs="Arial"/>
          <w:b/>
          <w:bCs/>
          <w:sz w:val="24"/>
        </w:rPr>
        <w:t xml:space="preserve">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7777777" w:rsidR="00F0004A" w:rsidRDefault="00587548">
      <w:r>
        <w:t>This document is the summary of the following email discussion</w:t>
      </w:r>
    </w:p>
    <w:p w14:paraId="028232B5" w14:textId="77777777" w:rsidR="00F0004A" w:rsidRDefault="00587548">
      <w:pPr>
        <w:pStyle w:val="NormalWeb"/>
      </w:pPr>
      <w:r>
        <w:rPr>
          <w:rStyle w:val="Strong"/>
          <w:rFonts w:ascii="Wingdings" w:hAnsi="Wingdings"/>
        </w:rPr>
        <w:t></w:t>
      </w:r>
      <w:r>
        <w:rPr>
          <w:rStyle w:val="Strong"/>
          <w:rFonts w:ascii="Wingdings" w:hAnsi="Wingdings"/>
        </w:rPr>
        <w:t></w:t>
      </w:r>
      <w:r>
        <w:rPr>
          <w:rStyle w:val="Strong"/>
        </w:rPr>
        <w:t>[AT111e][</w:t>
      </w:r>
      <w:proofErr w:type="gramStart"/>
      <w:r>
        <w:rPr>
          <w:rStyle w:val="Strong"/>
        </w:rPr>
        <w:t>104][</w:t>
      </w:r>
      <w:proofErr w:type="gramEnd"/>
      <w:r>
        <w:rPr>
          <w:rStyle w:val="Strong"/>
        </w:rPr>
        <w:t>PRN] Stage 3 Corrections (Nokia)</w:t>
      </w:r>
    </w:p>
    <w:p w14:paraId="028232B6" w14:textId="77777777" w:rsidR="00F0004A" w:rsidRDefault="00587548">
      <w:pPr>
        <w:pStyle w:val="NormalWeb"/>
        <w:ind w:left="1620"/>
      </w:pPr>
      <w:r>
        <w:t>Scope: Discuss the CRs in R2-2006634, R2-2006852, R2-2007841, R2-2008114, R2-2006633, R2-2007842, R2-2006853, R2-2007411 and R2-2008016</w:t>
      </w:r>
    </w:p>
    <w:p w14:paraId="028232B7" w14:textId="77777777" w:rsidR="00F0004A" w:rsidRDefault="00587548">
      <w:pPr>
        <w:pStyle w:val="NormalWeb"/>
        <w:ind w:left="1620"/>
      </w:pPr>
      <w:r>
        <w:t>Initial intended outcome: summary of the offline discussion with e.g.:</w:t>
      </w:r>
    </w:p>
    <w:p w14:paraId="028232B8"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can be agreed as is</w:t>
      </w:r>
    </w:p>
    <w:p w14:paraId="028232B9"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can be agreed with some changes (with an indication of the needed changes)</w:t>
      </w:r>
    </w:p>
    <w:p w14:paraId="028232BA"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require online discussion</w:t>
      </w:r>
    </w:p>
    <w:p w14:paraId="028232BB" w14:textId="77777777" w:rsidR="00F0004A" w:rsidRDefault="00587548">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CRs that should not be pursued</w:t>
      </w:r>
    </w:p>
    <w:p w14:paraId="028232BC" w14:textId="77777777" w:rsidR="00F0004A" w:rsidRDefault="00587548">
      <w:pPr>
        <w:pStyle w:val="NormalWeb"/>
        <w:ind w:left="1620"/>
        <w:rPr>
          <w:color w:val="FF0000"/>
        </w:rPr>
      </w:pPr>
      <w:r>
        <w:rPr>
          <w:color w:val="FF0000"/>
        </w:rPr>
        <w:t>Initial deadline (for companies' feedback): Wednesday 2020-08-19 07:00 UTC</w:t>
      </w:r>
    </w:p>
    <w:p w14:paraId="028232BD" w14:textId="77777777" w:rsidR="00F0004A" w:rsidRDefault="00587548">
      <w:pPr>
        <w:pStyle w:val="NormalWeb"/>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NormalWeb"/>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C1" w14:textId="77777777" w:rsidR="00F0004A" w:rsidRDefault="00587548">
      <w:pPr>
        <w:pStyle w:val="Heading3"/>
        <w:rPr>
          <w:lang w:val="en-US"/>
        </w:rPr>
      </w:pPr>
      <w:r>
        <w:rPr>
          <w:lang w:val="en-US"/>
        </w:rPr>
        <w:t>2.1.1</w:t>
      </w:r>
      <w:r>
        <w:rPr>
          <w:lang w:val="en-US"/>
        </w:rPr>
        <w:tab/>
      </w:r>
      <w:r>
        <w:rPr>
          <w:lang w:val="en-US"/>
        </w:rPr>
        <w:tab/>
      </w:r>
      <w:hyperlink r:id="rId11" w:history="1">
        <w:r>
          <w:rPr>
            <w:rStyle w:val="Hyperlink"/>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 xml:space="preserve">Q1.1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 xml:space="preserve">respectively used for the intra-RAT case and inter-RAT case, which is </w:t>
            </w:r>
            <w:proofErr w:type="gramStart"/>
            <w:r>
              <w:rPr>
                <w:lang w:val="en-US"/>
              </w:rPr>
              <w:t>correct</w:t>
            </w:r>
            <w:proofErr w:type="gramEnd"/>
            <w:r>
              <w:rPr>
                <w:lang w:val="en-US"/>
              </w:rPr>
              <w:t xml:space="preserve">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t>
            </w:r>
            <w:proofErr w:type="gramStart"/>
            <w:r>
              <w:rPr>
                <w:rFonts w:hint="eastAsia"/>
                <w:lang w:val="en-US" w:eastAsia="zh-CN"/>
              </w:rPr>
              <w:t xml:space="preserve">while  </w:t>
            </w:r>
            <w:r>
              <w:t>"</w:t>
            </w:r>
            <w:proofErr w:type="gramEnd"/>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 xml:space="preserve">These two types are from </w:t>
            </w:r>
            <w:proofErr w:type="gramStart"/>
            <w:r>
              <w:rPr>
                <w:rFonts w:hint="eastAsia"/>
                <w:sz w:val="21"/>
                <w:szCs w:val="22"/>
                <w:lang w:val="en-US" w:eastAsia="zh-CN"/>
              </w:rPr>
              <w:t>different  reject</w:t>
            </w:r>
            <w:proofErr w:type="gramEnd"/>
            <w:r>
              <w:rPr>
                <w:rFonts w:hint="eastAsia"/>
                <w:sz w:val="21"/>
                <w:szCs w:val="22"/>
                <w:lang w:val="en-US" w:eastAsia="zh-CN"/>
              </w:rPr>
              <w:t xml:space="preserve"> Causes as below:</w:t>
            </w:r>
          </w:p>
          <w:p w14:paraId="028232D3" w14:textId="77777777" w:rsidR="00F0004A" w:rsidRDefault="00587548">
            <w:pPr>
              <w:spacing w:after="0"/>
              <w:rPr>
                <w:sz w:val="21"/>
                <w:szCs w:val="22"/>
                <w:lang w:val="en-US"/>
              </w:rPr>
            </w:pP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For the first type, as specified in the current 38.304, the UE can get 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r w:rsidR="00CC0C21" w14:paraId="3E94BF2F" w14:textId="77777777">
        <w:tc>
          <w:tcPr>
            <w:tcW w:w="1075" w:type="dxa"/>
            <w:vAlign w:val="center"/>
          </w:tcPr>
          <w:p w14:paraId="07CBF635" w14:textId="547BEB1C" w:rsidR="00CC0C21" w:rsidRPr="00CC0C21" w:rsidRDefault="00CC0C21" w:rsidP="00CC0C21">
            <w:pPr>
              <w:spacing w:after="0"/>
              <w:rPr>
                <w:lang w:eastAsia="zh-CN"/>
              </w:rPr>
            </w:pPr>
            <w:r>
              <w:rPr>
                <w:lang w:eastAsia="zh-CN"/>
              </w:rPr>
              <w:t>Intel</w:t>
            </w:r>
          </w:p>
        </w:tc>
        <w:tc>
          <w:tcPr>
            <w:tcW w:w="8556" w:type="dxa"/>
            <w:vAlign w:val="center"/>
          </w:tcPr>
          <w:p w14:paraId="36B0FADD" w14:textId="23676625" w:rsidR="00CC0C21" w:rsidRDefault="00CC0C21" w:rsidP="00CC0C21">
            <w:pPr>
              <w:spacing w:after="0"/>
              <w:rPr>
                <w:lang w:val="en-US" w:eastAsia="zh-CN"/>
              </w:rPr>
            </w:pPr>
            <w:r>
              <w:rPr>
                <w:lang w:val="en-US"/>
              </w:rPr>
              <w:t>Agree with Huawei the first change is not correct. Otherwise the other changes on CAG-ID is editorial.</w:t>
            </w:r>
          </w:p>
        </w:tc>
      </w:tr>
      <w:tr w:rsidR="008B42A8" w14:paraId="57C2DC67" w14:textId="77777777">
        <w:trPr>
          <w:ins w:id="0" w:author="Nokia (GWO)" w:date="2020-08-18T17:01:00Z"/>
        </w:trPr>
        <w:tc>
          <w:tcPr>
            <w:tcW w:w="1075" w:type="dxa"/>
            <w:vAlign w:val="center"/>
          </w:tcPr>
          <w:p w14:paraId="1C701401" w14:textId="5A297CF6" w:rsidR="008B42A8" w:rsidRDefault="008B42A8" w:rsidP="00CC0C21">
            <w:pPr>
              <w:spacing w:after="0"/>
              <w:rPr>
                <w:ins w:id="1" w:author="Nokia (GWO)" w:date="2020-08-18T17:01:00Z"/>
                <w:lang w:eastAsia="zh-CN"/>
              </w:rPr>
            </w:pPr>
            <w:ins w:id="2" w:author="Nokia (GWO)" w:date="2020-08-18T17:01:00Z">
              <w:r>
                <w:rPr>
                  <w:lang w:eastAsia="zh-CN"/>
                </w:rPr>
                <w:t>Nokia</w:t>
              </w:r>
            </w:ins>
          </w:p>
        </w:tc>
        <w:tc>
          <w:tcPr>
            <w:tcW w:w="8556" w:type="dxa"/>
            <w:vAlign w:val="center"/>
          </w:tcPr>
          <w:p w14:paraId="0193F9C0" w14:textId="127E6C92" w:rsidR="008B42A8" w:rsidRDefault="008B42A8" w:rsidP="008B42A8">
            <w:pPr>
              <w:spacing w:after="0"/>
              <w:rPr>
                <w:ins w:id="3" w:author="Nokia (GWO)" w:date="2020-08-18T17:01:00Z"/>
                <w:lang w:val="en-US"/>
              </w:rPr>
            </w:pPr>
            <w:ins w:id="4" w:author="Nokia (GWO)" w:date="2020-08-18T17:01:00Z">
              <w:r>
                <w:rPr>
                  <w:lang w:val="en-US"/>
                </w:rPr>
                <w:t xml:space="preserve">1) The first change </w:t>
              </w:r>
            </w:ins>
            <w:ins w:id="5" w:author="Nokia (GWO)" w:date="2020-08-18T17:02:00Z">
              <w:r>
                <w:rPr>
                  <w:lang w:val="en-US"/>
                </w:rPr>
                <w:t xml:space="preserve">(5.2.4.4 on forbidden TAs) </w:t>
              </w:r>
            </w:ins>
            <w:ins w:id="6" w:author="Nokia (GWO)" w:date="2020-08-18T17:01:00Z">
              <w:r>
                <w:rPr>
                  <w:lang w:val="en-US"/>
                </w:rPr>
                <w:t>is not fully correct</w:t>
              </w:r>
            </w:ins>
            <w:ins w:id="7" w:author="Nokia (GWO)" w:date="2020-08-18T17:02:00Z">
              <w:r>
                <w:rPr>
                  <w:lang w:val="en-US"/>
                </w:rPr>
                <w:t xml:space="preserve"> as commented above.</w:t>
              </w:r>
            </w:ins>
          </w:p>
          <w:p w14:paraId="12BC2ACE" w14:textId="33FC6FB0" w:rsidR="008B42A8" w:rsidRDefault="008B42A8" w:rsidP="008B42A8">
            <w:pPr>
              <w:spacing w:after="0"/>
              <w:rPr>
                <w:ins w:id="8" w:author="Nokia (GWO)" w:date="2020-08-18T17:01:00Z"/>
                <w:lang w:val="en-US"/>
              </w:rPr>
            </w:pPr>
            <w:ins w:id="9" w:author="Nokia (GWO)" w:date="2020-08-18T17:01:00Z">
              <w:r>
                <w:rPr>
                  <w:lang w:val="en-US"/>
                </w:rPr>
                <w:t>2) Agree in the corrections of terms for CAG-ID (editorial correction</w:t>
              </w:r>
            </w:ins>
            <w:ins w:id="10" w:author="Nokia (GWO)" w:date="2020-08-18T17:02:00Z">
              <w:r>
                <w:rPr>
                  <w:lang w:val="en-US"/>
                </w:rPr>
                <w:t xml:space="preserve"> </w:t>
              </w:r>
            </w:ins>
            <w:ins w:id="11" w:author="Nokia (GWO)" w:date="2020-08-18T17:14:00Z">
              <w:r w:rsidR="00D0298E">
                <w:rPr>
                  <w:lang w:val="en-US"/>
                </w:rPr>
                <w:t xml:space="preserve">that </w:t>
              </w:r>
            </w:ins>
            <w:ins w:id="12" w:author="Nokia (GWO)" w:date="2020-08-18T17:02:00Z">
              <w:r>
                <w:rPr>
                  <w:lang w:val="en-US"/>
                </w:rPr>
                <w:t xml:space="preserve">can be merged in </w:t>
              </w:r>
            </w:ins>
            <w:ins w:id="13" w:author="Nokia (GWO)" w:date="2020-08-18T17:15:00Z">
              <w:r w:rsidR="00D0298E">
                <w:rPr>
                  <w:lang w:val="en-US"/>
                </w:rPr>
                <w:t>a</w:t>
              </w:r>
            </w:ins>
            <w:ins w:id="14" w:author="Nokia (GWO)" w:date="2020-08-18T17:16:00Z">
              <w:r w:rsidR="00D0298E">
                <w:rPr>
                  <w:lang w:val="en-US"/>
                </w:rPr>
                <w:t xml:space="preserve">ny other </w:t>
              </w:r>
            </w:ins>
            <w:ins w:id="15" w:author="Nokia (GWO)" w:date="2020-08-18T17:02:00Z">
              <w:r>
                <w:rPr>
                  <w:lang w:val="en-US"/>
                </w:rPr>
                <w:t>agreed CR</w:t>
              </w:r>
            </w:ins>
            <w:ins w:id="16" w:author="Nokia (GWO)" w:date="2020-08-18T17:01:00Z">
              <w:r>
                <w:rPr>
                  <w:lang w:val="en-US"/>
                </w:rPr>
                <w:t>).</w:t>
              </w:r>
            </w:ins>
          </w:p>
        </w:tc>
      </w:tr>
    </w:tbl>
    <w:p w14:paraId="028232E5" w14:textId="77777777" w:rsidR="00F0004A" w:rsidRDefault="00F0004A">
      <w:pPr>
        <w:rPr>
          <w:lang w:val="en-US"/>
        </w:rPr>
      </w:pPr>
    </w:p>
    <w:p w14:paraId="028232E6" w14:textId="77777777" w:rsidR="00F0004A" w:rsidRDefault="00587548">
      <w:pPr>
        <w:pStyle w:val="Heading3"/>
        <w:rPr>
          <w:lang w:val="en-US"/>
        </w:rPr>
      </w:pPr>
      <w:r>
        <w:rPr>
          <w:lang w:val="en-US"/>
        </w:rPr>
        <w:lastRenderedPageBreak/>
        <w:t>2.1.2</w:t>
      </w:r>
      <w:r>
        <w:rPr>
          <w:lang w:val="en-US"/>
        </w:rPr>
        <w:tab/>
      </w:r>
      <w:hyperlink r:id="rId12" w:history="1">
        <w:r>
          <w:rPr>
            <w:rStyle w:val="Hyperlink"/>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 xml:space="preserve">Q1.2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14:paraId="028232ED" w14:textId="77777777" w:rsidR="00F0004A" w:rsidRDefault="00587548">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14:paraId="028232EE" w14:textId="77777777" w:rsidR="00F0004A" w:rsidRDefault="00587548">
            <w:pPr>
              <w:spacing w:after="0"/>
              <w:rPr>
                <w:lang w:val="en-US"/>
              </w:rPr>
            </w:pPr>
            <w:r>
              <w:rPr>
                <w:lang w:val="en-US"/>
              </w:rPr>
              <w:t xml:space="preserve">3) We prefer not to delete the descriptions related to SNPN AM, because the behavior is not </w:t>
            </w:r>
            <w:proofErr w:type="gramStart"/>
            <w:r>
              <w:rPr>
                <w:lang w:val="en-US"/>
              </w:rPr>
              <w:t>exactly the same</w:t>
            </w:r>
            <w:proofErr w:type="gramEnd"/>
            <w:r>
              <w:rPr>
                <w:lang w:val="en-US"/>
              </w:rPr>
              <w:t xml:space="preserv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w:t>
            </w:r>
            <w:proofErr w:type="gramStart"/>
            <w:r>
              <w:rPr>
                <w:rFonts w:hint="eastAsia"/>
                <w:lang w:val="en-US" w:eastAsia="zh-CN"/>
              </w:rPr>
              <w:t>),may</w:t>
            </w:r>
            <w:proofErr w:type="gramEnd"/>
            <w:r>
              <w:rPr>
                <w:rFonts w:hint="eastAsia"/>
                <w:lang w:val="en-US" w:eastAsia="zh-CN"/>
              </w:rPr>
              <w:t xml:space="preserve"> 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w:t>
            </w:r>
            <w:proofErr w:type="gramStart"/>
            <w:r>
              <w:rPr>
                <w:rFonts w:hint="eastAsia"/>
                <w:sz w:val="21"/>
                <w:szCs w:val="22"/>
                <w:lang w:val="en-US" w:eastAsia="zh-CN"/>
              </w:rPr>
              <w:t>1)</w:t>
            </w:r>
            <w:r>
              <w:rPr>
                <w:sz w:val="21"/>
                <w:szCs w:val="22"/>
                <w:lang w:val="en-US" w:eastAsia="zh-CN"/>
              </w:rPr>
              <w:t>For</w:t>
            </w:r>
            <w:proofErr w:type="gramEnd"/>
            <w:r>
              <w:rPr>
                <w:sz w:val="21"/>
                <w:szCs w:val="22"/>
                <w:lang w:val="en-US" w:eastAsia="zh-CN"/>
              </w:rPr>
              <w:t xml:space="preserve">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w:t>
            </w:r>
            <w:proofErr w:type="gramStart"/>
            <w:r>
              <w:rPr>
                <w:rFonts w:hint="eastAsia"/>
                <w:sz w:val="21"/>
                <w:szCs w:val="22"/>
                <w:lang w:val="en-US" w:eastAsia="zh-CN"/>
              </w:rPr>
              <w:t>2)For</w:t>
            </w:r>
            <w:proofErr w:type="gramEnd"/>
            <w:r>
              <w:rPr>
                <w:rFonts w:hint="eastAsia"/>
                <w:sz w:val="21"/>
                <w:szCs w:val="22"/>
                <w:lang w:val="en-US" w:eastAsia="zh-CN"/>
              </w:rPr>
              <w:t xml:space="preserve">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17" w:author="Nokia (GWO)" w:date="2020-08-03T11:00:00Z">
              <w:r>
                <w:t xml:space="preserve">or inter-RAT </w:t>
              </w:r>
            </w:ins>
            <w:r>
              <w:t>cell which is not suitable due to being part of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r w:rsidR="00CC0C21" w14:paraId="3AF8D5A8" w14:textId="77777777">
        <w:tc>
          <w:tcPr>
            <w:tcW w:w="1075" w:type="dxa"/>
            <w:vAlign w:val="center"/>
          </w:tcPr>
          <w:p w14:paraId="591D853E" w14:textId="625550DB" w:rsidR="00CC0C21" w:rsidRDefault="00CC0C21" w:rsidP="00CC0C21">
            <w:pPr>
              <w:spacing w:after="0"/>
              <w:rPr>
                <w:lang w:val="en-US" w:eastAsia="zh-CN"/>
              </w:rPr>
            </w:pPr>
            <w:r>
              <w:rPr>
                <w:lang w:val="en-US" w:eastAsia="zh-CN"/>
              </w:rPr>
              <w:t>Intel</w:t>
            </w:r>
          </w:p>
        </w:tc>
        <w:tc>
          <w:tcPr>
            <w:tcW w:w="8556" w:type="dxa"/>
            <w:vAlign w:val="center"/>
          </w:tcPr>
          <w:p w14:paraId="7E0BC942" w14:textId="77777777" w:rsidR="00CC0C21" w:rsidRDefault="00CC0C21" w:rsidP="00CC0C21">
            <w:pPr>
              <w:spacing w:after="0"/>
              <w:rPr>
                <w:lang w:val="en-US"/>
              </w:rPr>
            </w:pPr>
            <w:r>
              <w:rPr>
                <w:lang w:val="en-US"/>
              </w:rPr>
              <w:t xml:space="preserve">1) No strong view. </w:t>
            </w:r>
          </w:p>
          <w:p w14:paraId="2534D1CE" w14:textId="77777777" w:rsidR="00CC0C21" w:rsidRDefault="00CC0C21" w:rsidP="00CC0C21">
            <w:pPr>
              <w:spacing w:after="0"/>
              <w:rPr>
                <w:lang w:val="en-US"/>
              </w:rPr>
            </w:pPr>
            <w:r>
              <w:rPr>
                <w:lang w:val="en-US"/>
              </w:rPr>
              <w:t>2) Agree with Huawei that it is not the correct in just adding “inter-RAT”</w:t>
            </w:r>
          </w:p>
          <w:p w14:paraId="5C8D7CC7" w14:textId="766183CE" w:rsidR="00CC0C21" w:rsidRDefault="00CC0C21" w:rsidP="00CC0C21">
            <w:pPr>
              <w:spacing w:after="0"/>
              <w:rPr>
                <w:lang w:val="en-US" w:eastAsia="zh-CN"/>
              </w:rPr>
            </w:pPr>
            <w:r>
              <w:rPr>
                <w:lang w:val="en-US"/>
              </w:rPr>
              <w:t>3) The removed text for SNPN is not equivalent to the PLMN text.  Not sure why this is the case.</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Heading3"/>
        <w:rPr>
          <w:lang w:val="en-US"/>
        </w:rPr>
      </w:pPr>
      <w:r>
        <w:rPr>
          <w:lang w:val="en-US"/>
        </w:rPr>
        <w:t>2.1.3</w:t>
      </w:r>
      <w:r>
        <w:rPr>
          <w:lang w:val="en-US"/>
        </w:rPr>
        <w:tab/>
      </w:r>
      <w:hyperlink r:id="rId13" w:history="1">
        <w:r>
          <w:rPr>
            <w:rStyle w:val="Hyperlink"/>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02823300" w14:textId="77777777" w:rsidR="00F0004A" w:rsidRDefault="00587548">
      <w:pPr>
        <w:rPr>
          <w:lang w:val="en-US"/>
        </w:rPr>
      </w:pPr>
      <w:r>
        <w:rPr>
          <w:b/>
          <w:color w:val="000000"/>
        </w:rPr>
        <w:t xml:space="preserve">Q1.3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 xml:space="preserve">ll emergency services including emergency </w:t>
            </w:r>
            <w:proofErr w:type="spellStart"/>
            <w:proofErr w:type="gramStart"/>
            <w:r>
              <w:rPr>
                <w:rFonts w:hint="eastAsia"/>
                <w:lang w:val="en-US" w:eastAsia="zh-CN"/>
              </w:rPr>
              <w:t>call,CMAS</w:t>
            </w:r>
            <w:proofErr w:type="spellEnd"/>
            <w:proofErr w:type="gramEnd"/>
            <w:r>
              <w:rPr>
                <w:rFonts w:hint="eastAsia"/>
                <w:lang w:val="en-US" w:eastAsia="zh-CN"/>
              </w:rPr>
              <w:t>/ETWS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r w:rsidR="00CC0C21" w14:paraId="3A1A736E" w14:textId="77777777">
        <w:tc>
          <w:tcPr>
            <w:tcW w:w="1075" w:type="dxa"/>
            <w:vAlign w:val="center"/>
          </w:tcPr>
          <w:p w14:paraId="21ABABB8" w14:textId="3017915F" w:rsidR="00CC0C21" w:rsidRDefault="00CC0C21">
            <w:pPr>
              <w:spacing w:after="0"/>
              <w:rPr>
                <w:lang w:val="en-US" w:eastAsia="zh-CN"/>
              </w:rPr>
            </w:pPr>
            <w:r>
              <w:rPr>
                <w:lang w:val="en-US" w:eastAsia="zh-CN"/>
              </w:rPr>
              <w:t>Intel</w:t>
            </w:r>
          </w:p>
        </w:tc>
        <w:tc>
          <w:tcPr>
            <w:tcW w:w="8556" w:type="dxa"/>
            <w:vAlign w:val="center"/>
          </w:tcPr>
          <w:p w14:paraId="51E7865D" w14:textId="24CFC345" w:rsidR="00CC0C21" w:rsidRDefault="00CC0C21">
            <w:pPr>
              <w:spacing w:after="0"/>
              <w:rPr>
                <w:lang w:val="en-US" w:eastAsia="zh-CN"/>
              </w:rPr>
            </w:pPr>
            <w:r>
              <w:rPr>
                <w:lang w:val="en-US" w:eastAsia="zh-CN"/>
              </w:rPr>
              <w:t>Agree</w:t>
            </w:r>
          </w:p>
        </w:tc>
      </w:tr>
      <w:tr w:rsidR="008B42A8" w14:paraId="1A652967" w14:textId="77777777">
        <w:trPr>
          <w:ins w:id="18" w:author="Nokia (GWO)" w:date="2020-08-18T17:03:00Z"/>
        </w:trPr>
        <w:tc>
          <w:tcPr>
            <w:tcW w:w="1075" w:type="dxa"/>
            <w:vAlign w:val="center"/>
          </w:tcPr>
          <w:p w14:paraId="3EA41A71" w14:textId="452D4BA6" w:rsidR="008B42A8" w:rsidRDefault="008B42A8">
            <w:pPr>
              <w:spacing w:after="0"/>
              <w:rPr>
                <w:ins w:id="19" w:author="Nokia (GWO)" w:date="2020-08-18T17:03:00Z"/>
                <w:lang w:val="en-US" w:eastAsia="zh-CN"/>
              </w:rPr>
            </w:pPr>
            <w:ins w:id="20" w:author="Nokia (GWO)" w:date="2020-08-18T17:03:00Z">
              <w:r>
                <w:rPr>
                  <w:lang w:val="en-US" w:eastAsia="zh-CN"/>
                </w:rPr>
                <w:t>Nokia</w:t>
              </w:r>
            </w:ins>
          </w:p>
        </w:tc>
        <w:tc>
          <w:tcPr>
            <w:tcW w:w="8556" w:type="dxa"/>
            <w:vAlign w:val="center"/>
          </w:tcPr>
          <w:p w14:paraId="38972B4E" w14:textId="697DF9E9" w:rsidR="008B42A8" w:rsidRDefault="008B42A8">
            <w:pPr>
              <w:spacing w:after="0"/>
              <w:rPr>
                <w:ins w:id="21" w:author="Nokia (GWO)" w:date="2020-08-18T17:03:00Z"/>
                <w:lang w:val="en-US" w:eastAsia="zh-CN"/>
              </w:rPr>
            </w:pPr>
            <w:ins w:id="22" w:author="Nokia (GWO)" w:date="2020-08-18T17:03:00Z">
              <w:r>
                <w:rPr>
                  <w:lang w:val="en-US" w:eastAsia="zh-CN"/>
                </w:rPr>
                <w:t xml:space="preserve">Disagree with proposal: </w:t>
              </w:r>
              <w:r w:rsidRPr="000F2523">
                <w:rPr>
                  <w:lang w:val="en-US" w:eastAsia="zh-CN"/>
                </w:rPr>
                <w:t>Decoupling normal PLMN selection and SNPN one is intentional</w:t>
              </w:r>
              <w:r>
                <w:rPr>
                  <w:lang w:val="en-US" w:eastAsia="zh-CN"/>
                </w:rPr>
                <w:t xml:space="preserve">, as </w:t>
              </w:r>
            </w:ins>
            <w:ins w:id="23" w:author="Nokia (GWO)" w:date="2020-08-18T17:04:00Z">
              <w:r>
                <w:rPr>
                  <w:lang w:val="en-US" w:eastAsia="zh-CN"/>
                </w:rPr>
                <w:t>an</w:t>
              </w:r>
            </w:ins>
            <w:ins w:id="24" w:author="Nokia (GWO)" w:date="2020-08-18T17:03:00Z">
              <w:r w:rsidRPr="000F2523">
                <w:rPr>
                  <w:lang w:val="en-US" w:eastAsia="zh-CN"/>
                </w:rPr>
                <w:t xml:space="preserve"> acceptable cell </w:t>
              </w:r>
              <w:r>
                <w:rPr>
                  <w:lang w:val="en-US" w:eastAsia="zh-CN"/>
                </w:rPr>
                <w:t xml:space="preserve">is never selected </w:t>
              </w:r>
            </w:ins>
            <w:ins w:id="25" w:author="Nokia (GWO)" w:date="2020-08-18T17:04:00Z">
              <w:r>
                <w:rPr>
                  <w:lang w:val="en-US" w:eastAsia="zh-CN"/>
                </w:rPr>
                <w:t>in</w:t>
              </w:r>
            </w:ins>
            <w:ins w:id="26" w:author="Nokia (GWO)" w:date="2020-08-18T17:03:00Z">
              <w:r w:rsidRPr="000F2523">
                <w:rPr>
                  <w:lang w:val="en-US" w:eastAsia="zh-CN"/>
                </w:rPr>
                <w:t xml:space="preserve"> SNPN</w:t>
              </w:r>
            </w:ins>
            <w:ins w:id="27" w:author="Nokia (GWO)" w:date="2020-08-18T17:04:00Z">
              <w:r>
                <w:rPr>
                  <w:lang w:val="en-US" w:eastAsia="zh-CN"/>
                </w:rPr>
                <w:t xml:space="preserve"> AM in Rel-16.</w:t>
              </w:r>
            </w:ins>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Heading3"/>
        <w:rPr>
          <w:lang w:val="en-US"/>
        </w:rPr>
      </w:pPr>
      <w:r>
        <w:rPr>
          <w:lang w:val="en-US"/>
        </w:rPr>
        <w:lastRenderedPageBreak/>
        <w:t>2.1.4</w:t>
      </w:r>
      <w:r>
        <w:rPr>
          <w:lang w:val="en-US"/>
        </w:rPr>
        <w:tab/>
      </w:r>
      <w:hyperlink r:id="rId14" w:history="1">
        <w:r>
          <w:rPr>
            <w:rStyle w:val="Hyperlink"/>
            <w:lang w:val="en-US"/>
          </w:rPr>
          <w:t>R2-2008114</w:t>
        </w:r>
      </w:hyperlink>
      <w:r>
        <w:t xml:space="preserve"> </w:t>
      </w:r>
      <w:r>
        <w:rPr>
          <w:lang w:val="en-US"/>
        </w:rPr>
        <w:t>38.304 Correction on UE behavior when the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The second change is ok to avoid 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lang w:val="en-US" w:eastAsia="zh-CN"/>
              </w:rPr>
            </w:pPr>
            <w:r>
              <w:rPr>
                <w:lang w:val="en-US" w:eastAsia="zh-CN"/>
              </w:rPr>
              <w:t>Qualcomm</w:t>
            </w:r>
          </w:p>
        </w:tc>
        <w:tc>
          <w:tcPr>
            <w:tcW w:w="8556" w:type="dxa"/>
            <w:vAlign w:val="center"/>
          </w:tcPr>
          <w:p w14:paraId="1D81B743" w14:textId="01BC8354" w:rsidR="002A2571" w:rsidRDefault="00C73C94">
            <w:pPr>
              <w:spacing w:after="0"/>
              <w:rPr>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CC0C21" w14:paraId="02823323" w14:textId="77777777">
        <w:tc>
          <w:tcPr>
            <w:tcW w:w="1075" w:type="dxa"/>
            <w:vAlign w:val="center"/>
          </w:tcPr>
          <w:p w14:paraId="02823321" w14:textId="02CB04DE" w:rsidR="00CC0C21" w:rsidRDefault="00CC0C21" w:rsidP="00CC0C21">
            <w:pPr>
              <w:spacing w:after="0"/>
              <w:rPr>
                <w:lang w:val="en-US" w:eastAsia="zh-CN"/>
              </w:rPr>
            </w:pPr>
            <w:r>
              <w:rPr>
                <w:lang w:val="en-US" w:eastAsia="zh-CN"/>
              </w:rPr>
              <w:t>Intel</w:t>
            </w:r>
          </w:p>
        </w:tc>
        <w:tc>
          <w:tcPr>
            <w:tcW w:w="8556" w:type="dxa"/>
            <w:vAlign w:val="center"/>
          </w:tcPr>
          <w:p w14:paraId="02823322" w14:textId="6A964DC9" w:rsidR="00CC0C21" w:rsidRDefault="00CC0C21" w:rsidP="00CC0C21">
            <w:pPr>
              <w:spacing w:after="0"/>
              <w:rPr>
                <w:lang w:val="en-US" w:eastAsia="zh-CN"/>
              </w:rPr>
            </w:pPr>
            <w:r>
              <w:rPr>
                <w:lang w:val="en-US"/>
              </w:rPr>
              <w:t>Agree with Huawei</w:t>
            </w:r>
          </w:p>
        </w:tc>
      </w:tr>
      <w:tr w:rsidR="008B42A8" w14:paraId="5013FB75" w14:textId="77777777">
        <w:trPr>
          <w:ins w:id="28" w:author="Nokia (GWO)" w:date="2020-08-18T17:05:00Z"/>
        </w:trPr>
        <w:tc>
          <w:tcPr>
            <w:tcW w:w="1075" w:type="dxa"/>
            <w:vAlign w:val="center"/>
          </w:tcPr>
          <w:p w14:paraId="0838CDA3" w14:textId="5FCFC93B" w:rsidR="008B42A8" w:rsidRDefault="008B42A8" w:rsidP="00CC0C21">
            <w:pPr>
              <w:spacing w:after="0"/>
              <w:rPr>
                <w:ins w:id="29" w:author="Nokia (GWO)" w:date="2020-08-18T17:05:00Z"/>
                <w:lang w:val="en-US" w:eastAsia="zh-CN"/>
              </w:rPr>
            </w:pPr>
            <w:ins w:id="30" w:author="Nokia (GWO)" w:date="2020-08-18T17:05:00Z">
              <w:r>
                <w:rPr>
                  <w:lang w:val="en-US" w:eastAsia="zh-CN"/>
                </w:rPr>
                <w:t>Nokia</w:t>
              </w:r>
            </w:ins>
          </w:p>
        </w:tc>
        <w:tc>
          <w:tcPr>
            <w:tcW w:w="8556" w:type="dxa"/>
            <w:vAlign w:val="center"/>
          </w:tcPr>
          <w:p w14:paraId="0635914D" w14:textId="7AB8E100" w:rsidR="008B42A8" w:rsidRDefault="008B42A8" w:rsidP="00CC0C21">
            <w:pPr>
              <w:spacing w:after="0"/>
              <w:rPr>
                <w:ins w:id="31" w:author="Nokia (GWO)" w:date="2020-08-18T17:05:00Z"/>
                <w:lang w:val="en-US"/>
              </w:rPr>
            </w:pPr>
            <w:ins w:id="32" w:author="Nokia (GWO)" w:date="2020-08-18T17:05:00Z">
              <w:r>
                <w:rPr>
                  <w:lang w:val="en-US"/>
                </w:rPr>
                <w:t>Agree with CR as it is, but it is also acceptable without the 1</w:t>
              </w:r>
              <w:r w:rsidRPr="008B42A8">
                <w:rPr>
                  <w:vertAlign w:val="superscript"/>
                  <w:lang w:val="en-US"/>
                </w:rPr>
                <w:t>st</w:t>
              </w:r>
              <w:r>
                <w:rPr>
                  <w:lang w:val="en-US"/>
                </w:rPr>
                <w:t xml:space="preserve"> cha</w:t>
              </w:r>
            </w:ins>
            <w:ins w:id="33" w:author="Nokia (GWO)" w:date="2020-08-18T17:06:00Z">
              <w:r>
                <w:rPr>
                  <w:lang w:val="en-US"/>
                </w:rPr>
                <w:t>nge.</w:t>
              </w:r>
            </w:ins>
          </w:p>
        </w:tc>
      </w:tr>
    </w:tbl>
    <w:p w14:paraId="02823324" w14:textId="77777777" w:rsidR="00F0004A" w:rsidRDefault="00F0004A"/>
    <w:p w14:paraId="02823325" w14:textId="77777777" w:rsidR="00F0004A" w:rsidRDefault="00587548">
      <w:pPr>
        <w:pStyle w:val="Heading2"/>
      </w:pPr>
      <w:r>
        <w:t>2.2</w:t>
      </w:r>
      <w:r>
        <w:tab/>
        <w:t>38.331 (RRC) corrections</w:t>
      </w:r>
    </w:p>
    <w:p w14:paraId="02823326" w14:textId="77777777" w:rsidR="00F0004A" w:rsidRDefault="00587548">
      <w:pPr>
        <w:pStyle w:val="Heading3"/>
      </w:pPr>
      <w:r>
        <w:t>2.2.1</w:t>
      </w:r>
      <w:r>
        <w:tab/>
      </w:r>
      <w:hyperlink r:id="rId15" w:history="1">
        <w:r>
          <w:rPr>
            <w:rStyle w:val="Hyperlink"/>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proofErr w:type="spellStart"/>
            <w:r>
              <w:rPr>
                <w:i/>
                <w:lang w:val="en-US"/>
              </w:rPr>
              <w:t>maxNPN</w:t>
            </w:r>
            <w:proofErr w:type="spellEnd"/>
            <w:r>
              <w:rPr>
                <w:lang w:val="en-US"/>
              </w:rPr>
              <w:t xml:space="preserve"> is unnecessary because the original text is mimicking </w:t>
            </w:r>
            <w:proofErr w:type="spellStart"/>
            <w:r>
              <w:rPr>
                <w:i/>
                <w:lang w:val="en-US"/>
              </w:rPr>
              <w:t>maxPLMN</w:t>
            </w:r>
            <w:proofErr w:type="spellEnd"/>
            <w:r>
              <w:rPr>
                <w:lang w:val="en-US"/>
              </w:rPr>
              <w:t xml:space="preserve"> and NPN index is involved in </w:t>
            </w:r>
            <w:proofErr w:type="spellStart"/>
            <w:r>
              <w:rPr>
                <w:i/>
                <w:lang w:val="en-US"/>
              </w:rPr>
              <w:t>RRCSetupComplete</w:t>
            </w:r>
            <w:proofErr w:type="spellEnd"/>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NormalWeb"/>
              <w:tabs>
                <w:tab w:val="left" w:pos="1622"/>
              </w:tabs>
              <w:spacing w:before="0" w:beforeAutospacing="0" w:after="0" w:afterAutospacing="0"/>
              <w:rPr>
                <w:color w:val="0070C0"/>
              </w:rPr>
            </w:pPr>
            <w:r>
              <w:rPr>
                <w:rFonts w:ascii="Arial" w:eastAsia="MS Mincho" w:hAnsi="Arial"/>
                <w:color w:val="0070C0"/>
                <w:sz w:val="20"/>
                <w:lang w:eastAsia="zh-CN" w:bidi="ar"/>
              </w:rPr>
              <w:t xml:space="preserve">Most of the changes are ok except the following ones </w:t>
            </w:r>
            <w:proofErr w:type="gramStart"/>
            <w:r>
              <w:rPr>
                <w:rFonts w:ascii="Arial" w:eastAsia="MS Mincho" w:hAnsi="Arial"/>
                <w:color w:val="0070C0"/>
                <w:sz w:val="20"/>
                <w:lang w:eastAsia="zh-CN" w:bidi="ar"/>
              </w:rPr>
              <w:t>( which</w:t>
            </w:r>
            <w:proofErr w:type="gramEnd"/>
            <w:r>
              <w:rPr>
                <w:rFonts w:ascii="Arial" w:eastAsia="MS Mincho" w:hAnsi="Arial"/>
                <w:color w:val="0070C0"/>
                <w:sz w:val="20"/>
                <w:lang w:eastAsia="zh-CN" w:bidi="ar"/>
              </w:rPr>
              <w:t xml:space="preserve"> are unnecessary).</w:t>
            </w:r>
          </w:p>
          <w:tbl>
            <w:tblPr>
              <w:tblStyle w:val="TableGrid"/>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NormalWeb"/>
                    <w:spacing w:before="0" w:beforeAutospacing="0" w:after="180" w:afterAutospacing="0"/>
                    <w:ind w:left="568" w:hanging="284"/>
                    <w:rPr>
                      <w:lang w:eastAsia="zh-CN"/>
                    </w:rPr>
                  </w:pPr>
                  <w:r>
                    <w:rPr>
                      <w:rFonts w:eastAsia="Malgun Gothic"/>
                      <w:sz w:val="20"/>
                      <w:szCs w:val="20"/>
                      <w:lang w:eastAsia="zh-CN" w:bidi="ar"/>
                    </w:rPr>
                    <w:t>1&gt;</w:t>
                  </w:r>
                  <w:r>
                    <w:rPr>
                      <w:rFonts w:eastAsia="Malgun Gothic"/>
                      <w:sz w:val="20"/>
                      <w:szCs w:val="20"/>
                      <w:lang w:eastAsia="zh-CN" w:bidi="ar"/>
                    </w:rPr>
                    <w:tab/>
                    <w:t xml:space="preserve">if the </w:t>
                  </w:r>
                  <w:proofErr w:type="spellStart"/>
                  <w:r>
                    <w:rPr>
                      <w:rFonts w:eastAsia="Malgun Gothic"/>
                      <w:i/>
                      <w:sz w:val="20"/>
                      <w:szCs w:val="20"/>
                      <w:lang w:eastAsia="zh-CN" w:bidi="ar"/>
                    </w:rPr>
                    <w:t>cellAccessRelatedInfo</w:t>
                  </w:r>
                  <w:proofErr w:type="spellEnd"/>
                  <w:r>
                    <w:rPr>
                      <w:rFonts w:eastAsia="Malgun Gothic"/>
                      <w:sz w:val="20"/>
                      <w:szCs w:val="20"/>
                      <w:lang w:eastAsia="zh-CN" w:bidi="ar"/>
                    </w:rPr>
                    <w:t xml:space="preserve"> contains an entry </w:t>
                  </w:r>
                  <w:ins w:id="34" w:author="CATT" w:date="2020-08-06T09:56:00Z">
                    <w:r>
                      <w:rPr>
                        <w:rFonts w:eastAsia="Malgun Gothic"/>
                        <w:sz w:val="20"/>
                        <w:szCs w:val="20"/>
                        <w:lang w:eastAsia="zh-CN" w:bidi="ar"/>
                      </w:rPr>
                      <w:t xml:space="preserve">of </w:t>
                    </w:r>
                    <w:proofErr w:type="spellStart"/>
                    <w:r>
                      <w:rPr>
                        <w:rFonts w:eastAsia="Malgun Gothic"/>
                        <w:i/>
                        <w:sz w:val="20"/>
                        <w:szCs w:val="20"/>
                        <w:lang w:eastAsia="zh-CN" w:bidi="ar"/>
                      </w:rPr>
                      <w:t>npn-IdentityInfoList</w:t>
                    </w:r>
                    <w:proofErr w:type="spellEnd"/>
                    <w:r>
                      <w:rPr>
                        <w:rFonts w:eastAsia="Malgun Gothic"/>
                        <w:sz w:val="20"/>
                        <w:szCs w:val="20"/>
                        <w:lang w:eastAsia="zh-CN" w:bidi="ar"/>
                      </w:rPr>
                      <w:t xml:space="preserve"> </w:t>
                    </w:r>
                  </w:ins>
                  <w:r>
                    <w:rPr>
                      <w:rFonts w:eastAsia="Malgun Gothic"/>
                      <w:sz w:val="20"/>
                      <w:szCs w:val="20"/>
                      <w:lang w:eastAsia="zh-CN" w:bidi="ar"/>
                    </w:rPr>
                    <w:t xml:space="preserve">with the </w:t>
                  </w:r>
                  <w:del w:id="35" w:author="CATT" w:date="2020-08-06T09:56:00Z">
                    <w:r>
                      <w:rPr>
                        <w:rFonts w:eastAsia="Malgun Gothic"/>
                        <w:i/>
                        <w:sz w:val="20"/>
                        <w:szCs w:val="20"/>
                        <w:lang w:eastAsia="zh-CN" w:bidi="ar"/>
                      </w:rPr>
                      <w:delText>NPN-Identity</w:delText>
                    </w:r>
                  </w:del>
                  <w:ins w:id="36" w:author="CATT" w:date="2020-08-06T09:56:00Z">
                    <w:r>
                      <w:rPr>
                        <w:rFonts w:eastAsia="Malgun Gothic"/>
                        <w:sz w:val="20"/>
                        <w:szCs w:val="20"/>
                        <w:lang w:eastAsia="zh-CN" w:bidi="ar"/>
                      </w:rPr>
                      <w:t>NPN</w:t>
                    </w:r>
                  </w:ins>
                  <w:ins w:id="37" w:author="CATT" w:date="2020-08-06T09:57:00Z">
                    <w:r>
                      <w:rPr>
                        <w:rFonts w:eastAsia="Malgun Gothic"/>
                        <w:sz w:val="20"/>
                        <w:szCs w:val="20"/>
                        <w:lang w:eastAsia="zh-CN" w:bidi="ar"/>
                      </w:rPr>
                      <w:t xml:space="preserve"> </w:t>
                    </w:r>
                  </w:ins>
                  <w:ins w:id="38" w:author="CATT" w:date="2020-08-06T09:59:00Z">
                    <w:r>
                      <w:rPr>
                        <w:rFonts w:eastAsia="Malgun Gothic"/>
                        <w:sz w:val="20"/>
                        <w:szCs w:val="20"/>
                        <w:lang w:eastAsia="zh-CN" w:bidi="ar"/>
                      </w:rPr>
                      <w:t>identity</w:t>
                    </w:r>
                  </w:ins>
                  <w:r>
                    <w:rPr>
                      <w:rFonts w:eastAsia="Malgun Gothic"/>
                      <w:sz w:val="20"/>
                      <w:szCs w:val="20"/>
                      <w:lang w:eastAsia="zh-CN" w:bidi="ar"/>
                    </w:rPr>
                    <w:t xml:space="preserve"> of the selected PLMN or SNPN:</w:t>
                  </w:r>
                </w:p>
                <w:p w14:paraId="02823334" w14:textId="77777777" w:rsidR="00F0004A" w:rsidRDefault="00587548">
                  <w:pPr>
                    <w:pStyle w:val="NormalWeb"/>
                    <w:spacing w:before="0" w:beforeAutospacing="0" w:after="180" w:afterAutospacing="0"/>
                    <w:ind w:left="851" w:hanging="284"/>
                  </w:pPr>
                  <w:r>
                    <w:rPr>
                      <w:rFonts w:eastAsia="Malgun Gothic"/>
                      <w:sz w:val="20"/>
                      <w:szCs w:val="20"/>
                      <w:lang w:eastAsia="zh-CN" w:bidi="ar"/>
                    </w:rPr>
                    <w:t>2&gt;</w:t>
                  </w:r>
                  <w:r>
                    <w:rPr>
                      <w:rFonts w:eastAsia="Malgun Gothic"/>
                      <w:sz w:val="20"/>
                      <w:szCs w:val="20"/>
                      <w:lang w:eastAsia="zh-CN" w:bidi="ar"/>
                    </w:rPr>
                    <w:tab/>
                    <w:t xml:space="preserve">in the remainder of the procedures use </w:t>
                  </w:r>
                  <w:proofErr w:type="spellStart"/>
                  <w:r>
                    <w:rPr>
                      <w:rFonts w:eastAsia="Malgun Gothic"/>
                      <w:i/>
                      <w:sz w:val="20"/>
                      <w:szCs w:val="20"/>
                      <w:lang w:eastAsia="zh-CN" w:bidi="ar"/>
                    </w:rPr>
                    <w:t>npn-IdentityList</w:t>
                  </w:r>
                  <w:proofErr w:type="spellEnd"/>
                  <w:r>
                    <w:rPr>
                      <w:rFonts w:eastAsia="Malgun Gothic"/>
                      <w:sz w:val="20"/>
                      <w:szCs w:val="20"/>
                      <w:lang w:eastAsia="zh-CN" w:bidi="ar"/>
                    </w:rPr>
                    <w:t xml:space="preserve">, </w:t>
                  </w:r>
                  <w:proofErr w:type="spellStart"/>
                  <w:r>
                    <w:rPr>
                      <w:rFonts w:eastAsia="Malgun Gothic"/>
                      <w:i/>
                      <w:sz w:val="20"/>
                      <w:szCs w:val="20"/>
                      <w:lang w:eastAsia="zh-CN" w:bidi="ar"/>
                    </w:rPr>
                    <w:t>trackingAreaCode</w:t>
                  </w:r>
                  <w:proofErr w:type="spellEnd"/>
                  <w:r>
                    <w:rPr>
                      <w:rFonts w:eastAsia="Malgun Gothic"/>
                      <w:sz w:val="20"/>
                      <w:szCs w:val="20"/>
                      <w:lang w:eastAsia="zh-CN" w:bidi="ar"/>
                    </w:rPr>
                    <w:t xml:space="preserve">, and </w:t>
                  </w:r>
                  <w:proofErr w:type="spellStart"/>
                  <w:r>
                    <w:rPr>
                      <w:rFonts w:eastAsia="Malgun Gothic"/>
                      <w:i/>
                      <w:sz w:val="20"/>
                      <w:szCs w:val="20"/>
                      <w:lang w:eastAsia="zh-CN" w:bidi="ar"/>
                    </w:rPr>
                    <w:t>cellIdentity</w:t>
                  </w:r>
                  <w:proofErr w:type="spellEnd"/>
                  <w:r>
                    <w:rPr>
                      <w:rFonts w:eastAsia="Malgun Gothic"/>
                      <w:sz w:val="20"/>
                      <w:szCs w:val="20"/>
                      <w:lang w:eastAsia="zh-CN" w:bidi="ar"/>
                    </w:rPr>
                    <w:t xml:space="preserve"> for the cell as received in the corresponding </w:t>
                  </w:r>
                  <w:ins w:id="39" w:author="CATT" w:date="2020-08-06T09:57:00Z">
                    <w:r>
                      <w:rPr>
                        <w:rFonts w:eastAsia="Malgun Gothic"/>
                        <w:sz w:val="20"/>
                        <w:szCs w:val="20"/>
                        <w:lang w:eastAsia="zh-CN" w:bidi="ar"/>
                      </w:rPr>
                      <w:t xml:space="preserve">entry of </w:t>
                    </w:r>
                    <w:proofErr w:type="spellStart"/>
                    <w:r>
                      <w:rPr>
                        <w:rFonts w:eastAsia="Malgun Gothic"/>
                        <w:i/>
                        <w:sz w:val="20"/>
                        <w:szCs w:val="20"/>
                        <w:lang w:eastAsia="zh-CN" w:bidi="ar"/>
                      </w:rPr>
                      <w:t>npn-IdentityInfoList</w:t>
                    </w:r>
                  </w:ins>
                  <w:proofErr w:type="spellEnd"/>
                  <w:del w:id="40" w:author="CATT" w:date="2020-08-06T09:57:00Z">
                    <w:r>
                      <w:rPr>
                        <w:rFonts w:eastAsia="Malgun Gothic"/>
                        <w:i/>
                        <w:sz w:val="20"/>
                        <w:szCs w:val="20"/>
                        <w:lang w:eastAsia="zh-CN" w:bidi="ar"/>
                      </w:rPr>
                      <w:delText>NPN-IdentityInfo</w:delText>
                    </w:r>
                  </w:del>
                  <w:r>
                    <w:rPr>
                      <w:rFonts w:eastAsia="Malgun Gothic"/>
                      <w:sz w:val="20"/>
                      <w:szCs w:val="20"/>
                      <w:lang w:eastAsia="zh-CN" w:bidi="ar"/>
                    </w:rPr>
                    <w:t xml:space="preserve"> containing the selected PLMN or SNPN;</w:t>
                  </w:r>
                </w:p>
                <w:p w14:paraId="02823335" w14:textId="77777777" w:rsidR="00F0004A" w:rsidRDefault="00587548">
                  <w:pPr>
                    <w:pStyle w:val="NormalWeb"/>
                    <w:keepNext/>
                    <w:keepLines/>
                    <w:spacing w:before="0" w:beforeAutospacing="0" w:after="0" w:afterAutospacing="0"/>
                    <w:rPr>
                      <w:b/>
                      <w:i/>
                      <w:szCs w:val="18"/>
                      <w:lang w:eastAsia="zh-CN"/>
                    </w:rPr>
                  </w:pPr>
                  <w:proofErr w:type="spellStart"/>
                  <w:r>
                    <w:rPr>
                      <w:rFonts w:ascii="Arial" w:eastAsia="Malgun Gothic" w:hAnsi="Arial"/>
                      <w:b/>
                      <w:i/>
                      <w:sz w:val="18"/>
                      <w:szCs w:val="20"/>
                      <w:lang w:eastAsia="zh-CN" w:bidi="ar"/>
                    </w:rPr>
                    <w:t>npn-IdentityList</w:t>
                  </w:r>
                  <w:proofErr w:type="spellEnd"/>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w:t>
                  </w:r>
                  <w:proofErr w:type="spellStart"/>
                  <w:r>
                    <w:rPr>
                      <w:rFonts w:eastAsia="Times New Roman"/>
                      <w:i/>
                      <w:sz w:val="24"/>
                      <w:lang w:val="en-US" w:eastAsia="zh-CN" w:bidi="ar"/>
                    </w:rPr>
                    <w:t>npn-IdentityList</w:t>
                  </w:r>
                  <w:proofErr w:type="spellEnd"/>
                  <w:r>
                    <w:rPr>
                      <w:rFonts w:eastAsia="Times New Roman"/>
                      <w:sz w:val="24"/>
                      <w:lang w:val="en-US" w:eastAsia="zh-CN" w:bidi="ar"/>
                    </w:rPr>
                    <w:t xml:space="preserve"> contains one or more NPN Identity elements.</w:t>
                  </w:r>
                  <w:ins w:id="41" w:author="CATT" w:date="2020-08-04T11:19:00Z">
                    <w:r>
                      <w:rPr>
                        <w:rFonts w:eastAsia="Times New Roman"/>
                        <w:sz w:val="24"/>
                        <w:lang w:val="en-US" w:eastAsia="zh-CN" w:bidi="ar"/>
                      </w:rPr>
                      <w:t xml:space="preserve"> Only the same type of NPNs (either SNPNs or PNI-NPNs) can be listed in a </w:t>
                    </w:r>
                    <w:proofErr w:type="spellStart"/>
                    <w:r>
                      <w:rPr>
                        <w:rFonts w:eastAsia="Times New Roman"/>
                        <w:i/>
                        <w:sz w:val="24"/>
                        <w:lang w:val="en-US" w:eastAsia="zh-CN" w:bidi="ar"/>
                      </w:rPr>
                      <w:t>npn-IdentityList</w:t>
                    </w:r>
                    <w:proofErr w:type="spellEnd"/>
                    <w:r>
                      <w:rPr>
                        <w:rFonts w:eastAsia="Times New Roman"/>
                        <w:sz w:val="24"/>
                        <w:lang w:val="en-US" w:eastAsia="zh-CN" w:bidi="ar"/>
                      </w:rPr>
                      <w:t>.</w:t>
                    </w:r>
                  </w:ins>
                </w:p>
                <w:p w14:paraId="02823337" w14:textId="77777777" w:rsidR="00F0004A" w:rsidRDefault="00F0004A">
                  <w:pPr>
                    <w:pStyle w:val="NormalWeb"/>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p>
        </w:tc>
      </w:tr>
      <w:tr w:rsidR="00CC0C21" w14:paraId="1A4390CC" w14:textId="77777777">
        <w:tc>
          <w:tcPr>
            <w:tcW w:w="1075" w:type="dxa"/>
            <w:vAlign w:val="center"/>
          </w:tcPr>
          <w:p w14:paraId="2700C469" w14:textId="52BDC0AC" w:rsidR="00CC0C21" w:rsidRDefault="00CC0C21" w:rsidP="00CC0C21">
            <w:pPr>
              <w:spacing w:after="0"/>
              <w:rPr>
                <w:lang w:val="en-US" w:eastAsia="zh-CN"/>
              </w:rPr>
            </w:pPr>
            <w:r>
              <w:rPr>
                <w:lang w:val="en-US" w:eastAsia="zh-CN"/>
              </w:rPr>
              <w:t>Intel</w:t>
            </w:r>
          </w:p>
        </w:tc>
        <w:tc>
          <w:tcPr>
            <w:tcW w:w="8556" w:type="dxa"/>
            <w:vAlign w:val="center"/>
          </w:tcPr>
          <w:p w14:paraId="637BAA5D" w14:textId="54957587" w:rsidR="00CC0C21" w:rsidRDefault="00CC0C21" w:rsidP="00CC0C21">
            <w:pPr>
              <w:spacing w:after="0"/>
              <w:rPr>
                <w:lang w:val="en-US" w:eastAsia="zh-CN"/>
              </w:rPr>
            </w:pPr>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p>
        </w:tc>
      </w:tr>
      <w:tr w:rsidR="008B42A8" w14:paraId="602923BF" w14:textId="77777777">
        <w:trPr>
          <w:ins w:id="42" w:author="Nokia (GWO)" w:date="2020-08-18T17:06:00Z"/>
        </w:trPr>
        <w:tc>
          <w:tcPr>
            <w:tcW w:w="1075" w:type="dxa"/>
            <w:vAlign w:val="center"/>
          </w:tcPr>
          <w:p w14:paraId="1C0BD45F" w14:textId="1E8CAA91" w:rsidR="008B42A8" w:rsidRDefault="008B42A8" w:rsidP="00CC0C21">
            <w:pPr>
              <w:spacing w:after="0"/>
              <w:rPr>
                <w:ins w:id="43" w:author="Nokia (GWO)" w:date="2020-08-18T17:06:00Z"/>
                <w:lang w:val="en-US" w:eastAsia="zh-CN"/>
              </w:rPr>
            </w:pPr>
            <w:ins w:id="44" w:author="Nokia (GWO)" w:date="2020-08-18T17:06:00Z">
              <w:r>
                <w:rPr>
                  <w:lang w:val="en-US" w:eastAsia="zh-CN"/>
                </w:rPr>
                <w:t>Nokia</w:t>
              </w:r>
            </w:ins>
          </w:p>
        </w:tc>
        <w:tc>
          <w:tcPr>
            <w:tcW w:w="8556" w:type="dxa"/>
            <w:vAlign w:val="center"/>
          </w:tcPr>
          <w:p w14:paraId="15782FDB" w14:textId="77777777" w:rsidR="008B42A8" w:rsidRDefault="008B42A8" w:rsidP="008B42A8">
            <w:pPr>
              <w:spacing w:after="0"/>
              <w:rPr>
                <w:ins w:id="45" w:author="Nokia (GWO)" w:date="2020-08-18T17:06:00Z"/>
                <w:rFonts w:eastAsia="MS Mincho"/>
              </w:rPr>
            </w:pPr>
            <w:ins w:id="46" w:author="Nokia (GWO)" w:date="2020-08-18T17:06:00Z">
              <w:r>
                <w:rPr>
                  <w:lang w:val="en-US"/>
                </w:rPr>
                <w:t xml:space="preserve">1) Changes in </w:t>
              </w:r>
              <w:r w:rsidRPr="00834AED">
                <w:rPr>
                  <w:rFonts w:eastAsia="MS Mincho"/>
                </w:rPr>
                <w:t>5.2.2.4.2</w:t>
              </w:r>
              <w:r>
                <w:rPr>
                  <w:rFonts w:eastAsia="MS Mincho"/>
                </w:rPr>
                <w:t xml:space="preserve"> are covered by R2-2006853 (we prefer that version)</w:t>
              </w:r>
            </w:ins>
          </w:p>
          <w:p w14:paraId="0CDEF351" w14:textId="18A14CEB" w:rsidR="008B42A8" w:rsidRDefault="008B42A8" w:rsidP="008B42A8">
            <w:pPr>
              <w:spacing w:after="0"/>
              <w:rPr>
                <w:ins w:id="47" w:author="Nokia (GWO)" w:date="2020-08-18T17:06:00Z"/>
                <w:lang w:val="en-US"/>
              </w:rPr>
            </w:pPr>
            <w:ins w:id="48" w:author="Nokia (GWO)" w:date="2020-08-18T17:06:00Z">
              <w:r>
                <w:rPr>
                  <w:lang w:val="en-US"/>
                </w:rPr>
                <w:t>2) We</w:t>
              </w:r>
              <w:r w:rsidRPr="000F2523">
                <w:rPr>
                  <w:lang w:val="en-US"/>
                </w:rPr>
                <w:t xml:space="preserve"> do not understand why the NID </w:t>
              </w:r>
            </w:ins>
            <w:ins w:id="49" w:author="Nokia (GWO)" w:date="2020-08-18T17:07:00Z">
              <w:r>
                <w:rPr>
                  <w:lang w:val="en-US"/>
                </w:rPr>
                <w:t>should be</w:t>
              </w:r>
            </w:ins>
            <w:ins w:id="50" w:author="Nokia (GWO)" w:date="2020-08-18T17:06:00Z">
              <w:r w:rsidRPr="000F2523">
                <w:rPr>
                  <w:lang w:val="en-US"/>
                </w:rPr>
                <w:t xml:space="preserve"> removed in NPN-Identity field descriptions and NPN-</w:t>
              </w:r>
              <w:proofErr w:type="spellStart"/>
              <w:r w:rsidRPr="000F2523">
                <w:rPr>
                  <w:lang w:val="en-US"/>
                </w:rPr>
                <w:t>IdentityInfo</w:t>
              </w:r>
              <w:proofErr w:type="spellEnd"/>
              <w:r w:rsidRPr="000F2523">
                <w:rPr>
                  <w:lang w:val="en-US"/>
                </w:rPr>
                <w:t xml:space="preserve"> </w:t>
              </w:r>
            </w:ins>
            <w:ins w:id="51" w:author="Nokia (GWO)" w:date="2020-08-18T17:07:00Z">
              <w:r>
                <w:rPr>
                  <w:lang w:val="en-US"/>
                </w:rPr>
                <w:t>should be</w:t>
              </w:r>
            </w:ins>
            <w:ins w:id="52" w:author="Nokia (GWO)" w:date="2020-08-18T17:06:00Z">
              <w:r w:rsidRPr="000F2523">
                <w:rPr>
                  <w:lang w:val="en-US"/>
                </w:rPr>
                <w:t xml:space="preserve"> removed from NPN-</w:t>
              </w:r>
              <w:proofErr w:type="spellStart"/>
              <w:r w:rsidRPr="000F2523">
                <w:rPr>
                  <w:lang w:val="en-US"/>
                </w:rPr>
                <w:t>IdentityInfoList</w:t>
              </w:r>
              <w:proofErr w:type="spellEnd"/>
              <w:r>
                <w:rPr>
                  <w:lang w:val="en-US"/>
                </w:rPr>
                <w:t>.</w:t>
              </w:r>
            </w:ins>
          </w:p>
        </w:tc>
      </w:tr>
    </w:tbl>
    <w:p w14:paraId="0282333E" w14:textId="77777777" w:rsidR="00F0004A" w:rsidRDefault="00F0004A"/>
    <w:p w14:paraId="0282333F" w14:textId="77777777" w:rsidR="00F0004A" w:rsidRDefault="00587548">
      <w:pPr>
        <w:pStyle w:val="Heading3"/>
      </w:pPr>
      <w:r>
        <w:lastRenderedPageBreak/>
        <w:t>2.2.2</w:t>
      </w:r>
      <w:r>
        <w:tab/>
      </w:r>
      <w:hyperlink r:id="rId16" w:history="1">
        <w:r>
          <w:rPr>
            <w:rStyle w:val="Hyperlink"/>
          </w:rPr>
          <w:t>R2-2007842</w:t>
        </w:r>
      </w:hyperlink>
      <w:r>
        <w:t xml:space="preserve"> Correction to 38.331 on SIB validity and emergency services for NPN (Huawei, </w:t>
      </w:r>
      <w:proofErr w:type="spellStart"/>
      <w:r>
        <w:t>HiSilicon</w:t>
      </w:r>
      <w:proofErr w:type="spellEnd"/>
      <w:r>
        <w:t>)</w:t>
      </w:r>
    </w:p>
    <w:p w14:paraId="02823340" w14:textId="77777777" w:rsidR="00F0004A" w:rsidRDefault="00587548">
      <w:pPr>
        <w:rPr>
          <w:lang w:val="en-US"/>
        </w:rPr>
      </w:pPr>
      <w:r>
        <w:rPr>
          <w:b/>
          <w:color w:val="000000"/>
        </w:rPr>
        <w:t xml:space="preserve">Q2.2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7" w:history="1">
              <w:r>
                <w:rPr>
                  <w:rFonts w:hint="eastAsia"/>
                  <w:sz w:val="21"/>
                  <w:szCs w:val="22"/>
                  <w:lang w:val="en-US" w:eastAsia="zh-CN"/>
                </w:rPr>
                <w:t>R2-2007411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proofErr w:type="spellStart"/>
            <w:r w:rsidR="00A71FD9" w:rsidRPr="00A71FD9">
              <w:rPr>
                <w:lang w:val="en-US" w:eastAsia="zh-CN"/>
              </w:rPr>
              <w:t>eCallOverIMS</w:t>
            </w:r>
            <w:proofErr w:type="spellEnd"/>
            <w:r w:rsidR="00A71FD9" w:rsidRPr="00A71FD9">
              <w:rPr>
                <w:lang w:val="en-US" w:eastAsia="zh-CN"/>
              </w:rPr>
              <w:t>-Support</w:t>
            </w:r>
            <w:r w:rsidR="00A71FD9">
              <w:rPr>
                <w:lang w:val="en-US" w:eastAsia="zh-CN"/>
              </w:rPr>
              <w:t xml:space="preserve"> and </w:t>
            </w:r>
            <w:proofErr w:type="spellStart"/>
            <w:r w:rsidR="00BD6C23" w:rsidRPr="00BD6C23">
              <w:rPr>
                <w:lang w:val="en-US" w:eastAsia="zh-CN"/>
              </w:rPr>
              <w:t>ims-EmergencySupport</w:t>
            </w:r>
            <w:proofErr w:type="spellEnd"/>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r w:rsidR="00CC0C21" w14:paraId="00A724AF" w14:textId="77777777">
        <w:tc>
          <w:tcPr>
            <w:tcW w:w="1075" w:type="dxa"/>
            <w:vAlign w:val="center"/>
          </w:tcPr>
          <w:p w14:paraId="184B811B" w14:textId="380C16AD" w:rsidR="00CC0C21" w:rsidRDefault="00CC0C21" w:rsidP="00CC0C21">
            <w:pPr>
              <w:spacing w:after="0"/>
              <w:rPr>
                <w:lang w:val="en-US" w:eastAsia="zh-CN"/>
              </w:rPr>
            </w:pPr>
            <w:r>
              <w:rPr>
                <w:lang w:val="en-US" w:eastAsia="zh-CN"/>
              </w:rPr>
              <w:t>Intel</w:t>
            </w:r>
          </w:p>
        </w:tc>
        <w:tc>
          <w:tcPr>
            <w:tcW w:w="8556" w:type="dxa"/>
            <w:vAlign w:val="center"/>
          </w:tcPr>
          <w:p w14:paraId="23A4B457" w14:textId="42CEADFC"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A02D981" w14:textId="77777777">
        <w:trPr>
          <w:ins w:id="53" w:author="Nokia (GWO)" w:date="2020-08-18T17:07:00Z"/>
        </w:trPr>
        <w:tc>
          <w:tcPr>
            <w:tcW w:w="1075" w:type="dxa"/>
            <w:vAlign w:val="center"/>
          </w:tcPr>
          <w:p w14:paraId="67371448" w14:textId="3C0ECF15" w:rsidR="008B42A8" w:rsidRDefault="008B42A8" w:rsidP="00CC0C21">
            <w:pPr>
              <w:spacing w:after="0"/>
              <w:rPr>
                <w:ins w:id="54" w:author="Nokia (GWO)" w:date="2020-08-18T17:07:00Z"/>
                <w:lang w:val="en-US" w:eastAsia="zh-CN"/>
              </w:rPr>
            </w:pPr>
            <w:ins w:id="55" w:author="Nokia (GWO)" w:date="2020-08-18T17:07:00Z">
              <w:r>
                <w:rPr>
                  <w:lang w:val="en-US" w:eastAsia="zh-CN"/>
                </w:rPr>
                <w:t>Nokia</w:t>
              </w:r>
            </w:ins>
          </w:p>
        </w:tc>
        <w:tc>
          <w:tcPr>
            <w:tcW w:w="8556" w:type="dxa"/>
            <w:vAlign w:val="center"/>
          </w:tcPr>
          <w:p w14:paraId="4712097D" w14:textId="477CBE5C" w:rsidR="008B42A8" w:rsidRDefault="008B42A8" w:rsidP="00CC0C21">
            <w:pPr>
              <w:spacing w:after="0"/>
              <w:rPr>
                <w:ins w:id="56" w:author="Nokia (GWO)" w:date="2020-08-18T17:07:00Z"/>
                <w:lang w:val="en-US" w:eastAsia="zh-CN"/>
              </w:rPr>
            </w:pPr>
            <w:ins w:id="57" w:author="Nokia (GWO)" w:date="2020-08-18T17:09:00Z">
              <w:r>
                <w:rPr>
                  <w:lang w:val="en-US" w:eastAsia="zh-CN"/>
                </w:rPr>
                <w:t>Agree wit</w:t>
              </w:r>
            </w:ins>
            <w:ins w:id="58" w:author="Nokia (GWO)" w:date="2020-08-18T17:10:00Z">
              <w:r>
                <w:rPr>
                  <w:lang w:val="en-US" w:eastAsia="zh-CN"/>
                </w:rPr>
                <w:t>h</w:t>
              </w:r>
            </w:ins>
            <w:ins w:id="59" w:author="Nokia (GWO)" w:date="2020-08-18T17:09:00Z">
              <w:r>
                <w:rPr>
                  <w:lang w:val="en-US" w:eastAsia="zh-CN"/>
                </w:rPr>
                <w:t xml:space="preserve"> the CR</w:t>
              </w:r>
            </w:ins>
          </w:p>
        </w:tc>
      </w:tr>
    </w:tbl>
    <w:p w14:paraId="02823350" w14:textId="77777777" w:rsidR="00F0004A" w:rsidRDefault="00F0004A"/>
    <w:p w14:paraId="02823351" w14:textId="77777777" w:rsidR="00F0004A" w:rsidRDefault="00587548">
      <w:pPr>
        <w:pStyle w:val="Heading3"/>
      </w:pPr>
      <w:r>
        <w:t>2.2.3</w:t>
      </w:r>
      <w:r>
        <w:tab/>
      </w:r>
      <w:hyperlink r:id="rId18" w:history="1">
        <w:r>
          <w:rPr>
            <w:rStyle w:val="Hyperlink"/>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 xml:space="preserve">Q2.3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proofErr w:type="spellStart"/>
            <w:r>
              <w:rPr>
                <w:i/>
                <w:lang w:val="en-US"/>
              </w:rPr>
              <w:t>RRCSetupComplete</w:t>
            </w:r>
            <w:proofErr w:type="spellEnd"/>
            <w:r>
              <w:rPr>
                <w:lang w:val="en-US"/>
              </w:rPr>
              <w:t xml:space="preserve">, since the upper layers selected PNI-NPN may not be used during cell reselection. </w:t>
            </w:r>
            <w:proofErr w:type="gramStart"/>
            <w:r>
              <w:rPr>
                <w:lang w:val="en-US"/>
              </w:rPr>
              <w:t>Therefore</w:t>
            </w:r>
            <w:proofErr w:type="gramEnd"/>
            <w:r>
              <w:rPr>
                <w:lang w:val="en-US"/>
              </w:rPr>
              <w:t xml:space="preserve"> the added description “2&gt;…” does not make sense.</w:t>
            </w:r>
          </w:p>
          <w:p w14:paraId="02823359" w14:textId="77777777" w:rsidR="00F0004A" w:rsidRDefault="00587548">
            <w:pPr>
              <w:spacing w:after="0"/>
              <w:rPr>
                <w:lang w:val="en-US"/>
              </w:rPr>
            </w:pPr>
            <w:r>
              <w:rPr>
                <w:lang w:val="en-US"/>
              </w:rPr>
              <w:t>3) We think the logic with the current text is clear. There’s no reason that the UE will set the PLMN index to the PLMN in the PLMN list 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 xml:space="preserve">hanges are not </w:t>
            </w:r>
            <w:proofErr w:type="spellStart"/>
            <w:proofErr w:type="gramStart"/>
            <w:r>
              <w:rPr>
                <w:rFonts w:hint="eastAsia"/>
                <w:lang w:val="en-US" w:eastAsia="zh-CN"/>
              </w:rPr>
              <w:t>necessary.agree</w:t>
            </w:r>
            <w:proofErr w:type="spellEnd"/>
            <w:proofErr w:type="gramEnd"/>
            <w:r>
              <w:rPr>
                <w:rFonts w:hint="eastAsia"/>
                <w:lang w:val="en-US" w:eastAsia="zh-CN"/>
              </w:rPr>
              <w:t xml:space="preserv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4"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It has been determined that for a PLMN, different UACs/ selected PLMN Indexes may be adopted for Public network and PNI-NPN.</w:t>
            </w:r>
          </w:p>
          <w:p w14:paraId="02823365"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6"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With this background, the key problem is that for a PLMN, if both the UE and Network support Public and CAG cells but the NAS only indicate the selected PLMN, how does the UE determine the UAC parameters and the Selected PLMN index in the Msg5. </w:t>
            </w:r>
          </w:p>
          <w:p w14:paraId="02823367"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8"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A"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Anyway, it mainly affects the UE side, thus we can </w:t>
            </w:r>
            <w:proofErr w:type="gramStart"/>
            <w:r>
              <w:rPr>
                <w:rFonts w:ascii="Times New Roman" w:eastAsia="SimSun" w:hAnsi="Times New Roman" w:cs="Times New Roman" w:hint="eastAsia"/>
                <w:sz w:val="21"/>
                <w:lang w:eastAsia="zh-CN"/>
              </w:rPr>
              <w:t>left</w:t>
            </w:r>
            <w:proofErr w:type="gramEnd"/>
            <w:r>
              <w:rPr>
                <w:rFonts w:ascii="Times New Roman" w:eastAsia="SimSun" w:hAnsi="Times New Roman" w:cs="Times New Roman" w:hint="eastAsia"/>
                <w:sz w:val="21"/>
                <w:lang w:eastAsia="zh-CN"/>
              </w:rPr>
              <w:t xml:space="preserve"> it to UE vendors. </w:t>
            </w:r>
          </w:p>
          <w:p w14:paraId="0282336B"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C"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In addition, we also want to confirm what does the </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selected PNI-NPN</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lastRenderedPageBreak/>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r w:rsidR="00CC0C21" w14:paraId="2C0C12AB" w14:textId="77777777">
        <w:tc>
          <w:tcPr>
            <w:tcW w:w="1075" w:type="dxa"/>
            <w:vAlign w:val="center"/>
          </w:tcPr>
          <w:p w14:paraId="6EC2EA53" w14:textId="1D78D151" w:rsidR="00CC0C21" w:rsidRDefault="00CC0C21" w:rsidP="00CC0C21">
            <w:pPr>
              <w:spacing w:after="0"/>
              <w:rPr>
                <w:lang w:val="en-US" w:eastAsia="zh-CN"/>
              </w:rPr>
            </w:pPr>
            <w:r>
              <w:rPr>
                <w:lang w:val="en-US" w:eastAsia="zh-CN"/>
              </w:rPr>
              <w:t>Intel</w:t>
            </w:r>
          </w:p>
        </w:tc>
        <w:tc>
          <w:tcPr>
            <w:tcW w:w="8556" w:type="dxa"/>
            <w:vAlign w:val="center"/>
          </w:tcPr>
          <w:p w14:paraId="3F02CAF2" w14:textId="77777777" w:rsidR="00CC0C21" w:rsidRDefault="00CC0C21" w:rsidP="00CC0C21">
            <w:pPr>
              <w:spacing w:after="0"/>
              <w:rPr>
                <w:lang w:val="en-US"/>
              </w:rPr>
            </w:pPr>
            <w:r>
              <w:rPr>
                <w:lang w:val="en-US"/>
              </w:rPr>
              <w:t xml:space="preserve">1) We think the existing text is </w:t>
            </w:r>
            <w:proofErr w:type="gramStart"/>
            <w:r>
              <w:rPr>
                <w:lang w:val="en-US"/>
              </w:rPr>
              <w:t>sufficient</w:t>
            </w:r>
            <w:proofErr w:type="gramEnd"/>
          </w:p>
          <w:p w14:paraId="69307A6E" w14:textId="77777777" w:rsidR="00CC0C21" w:rsidRDefault="00CC0C21" w:rsidP="00CC0C21">
            <w:pPr>
              <w:spacing w:after="0"/>
              <w:rPr>
                <w:lang w:val="en-US"/>
              </w:rPr>
            </w:pPr>
            <w:r>
              <w:rPr>
                <w:lang w:val="en-US"/>
              </w:rPr>
              <w:t xml:space="preserve">2) and 3): Existing text looks </w:t>
            </w:r>
            <w:proofErr w:type="gramStart"/>
            <w:r>
              <w:rPr>
                <w:lang w:val="en-US"/>
              </w:rPr>
              <w:t>sufficient</w:t>
            </w:r>
            <w:proofErr w:type="gramEnd"/>
            <w:r>
              <w:rPr>
                <w:lang w:val="en-US"/>
              </w:rPr>
              <w:t xml:space="preserve"> to us. The added text </w:t>
            </w:r>
            <w:proofErr w:type="gramStart"/>
            <w:r>
              <w:rPr>
                <w:lang w:val="en-US"/>
              </w:rPr>
              <w:t>actually makes</w:t>
            </w:r>
            <w:proofErr w:type="gramEnd"/>
            <w:r>
              <w:rPr>
                <w:lang w:val="en-US"/>
              </w:rPr>
              <w:t xml:space="preserve"> it more confusing.</w:t>
            </w:r>
          </w:p>
          <w:p w14:paraId="46A466E4" w14:textId="03D5C9F9" w:rsidR="00CC0C21" w:rsidRDefault="00CC0C21" w:rsidP="00CC0C21">
            <w:pPr>
              <w:spacing w:after="0"/>
              <w:rPr>
                <w:lang w:val="en-US" w:eastAsia="zh-CN"/>
              </w:rPr>
            </w:pPr>
            <w:r>
              <w:rPr>
                <w:lang w:val="en-US"/>
              </w:rPr>
              <w:t xml:space="preserve">4) We think the existing text is </w:t>
            </w:r>
            <w:proofErr w:type="gramStart"/>
            <w:r>
              <w:rPr>
                <w:lang w:val="en-US"/>
              </w:rPr>
              <w:t>sufficient</w:t>
            </w:r>
            <w:proofErr w:type="gramEnd"/>
            <w:r>
              <w:rPr>
                <w:lang w:val="en-US"/>
              </w:rPr>
              <w:t xml:space="preserve">. </w:t>
            </w:r>
          </w:p>
        </w:tc>
      </w:tr>
    </w:tbl>
    <w:p w14:paraId="02823372" w14:textId="77777777" w:rsidR="00F0004A" w:rsidRDefault="00F0004A"/>
    <w:p w14:paraId="02823373" w14:textId="77777777" w:rsidR="00F0004A" w:rsidRDefault="00587548">
      <w:pPr>
        <w:pStyle w:val="Heading3"/>
      </w:pPr>
      <w:r>
        <w:t>2.2.4</w:t>
      </w:r>
      <w:r>
        <w:tab/>
      </w:r>
      <w:hyperlink r:id="rId19" w:history="1">
        <w:r>
          <w:rPr>
            <w:rStyle w:val="Hyperlink"/>
          </w:rPr>
          <w:t>R2-2007411</w:t>
        </w:r>
      </w:hyperlink>
      <w:r>
        <w:t xml:space="preserve"> </w:t>
      </w:r>
      <w:proofErr w:type="spellStart"/>
      <w:r>
        <w:t>ims-EmergencySupport</w:t>
      </w:r>
      <w:proofErr w:type="spellEnd"/>
      <w:r>
        <w:t xml:space="preserve">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TableGrid"/>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r w:rsidR="00CC0C21" w14:paraId="720F048C" w14:textId="77777777">
        <w:tc>
          <w:tcPr>
            <w:tcW w:w="1075" w:type="dxa"/>
            <w:vAlign w:val="center"/>
          </w:tcPr>
          <w:p w14:paraId="6F24D6F3" w14:textId="0AE2DB5F" w:rsidR="00CC0C21" w:rsidRDefault="00CC0C21" w:rsidP="00CC0C21">
            <w:pPr>
              <w:spacing w:after="0"/>
              <w:rPr>
                <w:lang w:val="en-US" w:eastAsia="zh-CN"/>
              </w:rPr>
            </w:pPr>
            <w:r>
              <w:rPr>
                <w:lang w:val="en-US" w:eastAsia="zh-CN"/>
              </w:rPr>
              <w:t>Intel</w:t>
            </w:r>
          </w:p>
        </w:tc>
        <w:tc>
          <w:tcPr>
            <w:tcW w:w="8556" w:type="dxa"/>
            <w:vAlign w:val="center"/>
          </w:tcPr>
          <w:p w14:paraId="73572ABA" w14:textId="3C06929F"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B567027" w14:textId="77777777">
        <w:trPr>
          <w:ins w:id="60" w:author="Nokia (GWO)" w:date="2020-08-18T17:10:00Z"/>
        </w:trPr>
        <w:tc>
          <w:tcPr>
            <w:tcW w:w="1075" w:type="dxa"/>
            <w:vAlign w:val="center"/>
          </w:tcPr>
          <w:p w14:paraId="7359F2BC" w14:textId="494AE547" w:rsidR="008B42A8" w:rsidRDefault="008B42A8" w:rsidP="00CC0C21">
            <w:pPr>
              <w:spacing w:after="0"/>
              <w:rPr>
                <w:ins w:id="61" w:author="Nokia (GWO)" w:date="2020-08-18T17:10:00Z"/>
                <w:lang w:val="en-US" w:eastAsia="zh-CN"/>
              </w:rPr>
            </w:pPr>
            <w:ins w:id="62" w:author="Nokia (GWO)" w:date="2020-08-18T17:10:00Z">
              <w:r>
                <w:rPr>
                  <w:lang w:val="en-US" w:eastAsia="zh-CN"/>
                </w:rPr>
                <w:t>Nokia</w:t>
              </w:r>
            </w:ins>
          </w:p>
        </w:tc>
        <w:tc>
          <w:tcPr>
            <w:tcW w:w="8556" w:type="dxa"/>
            <w:vAlign w:val="center"/>
          </w:tcPr>
          <w:p w14:paraId="5CC20C15" w14:textId="2CC7D06B" w:rsidR="008B42A8" w:rsidRDefault="00D0298E" w:rsidP="00CC0C21">
            <w:pPr>
              <w:spacing w:after="0"/>
              <w:rPr>
                <w:ins w:id="63" w:author="Nokia (GWO)" w:date="2020-08-18T17:10:00Z"/>
                <w:lang w:val="en-US" w:eastAsia="zh-CN"/>
              </w:rPr>
            </w:pPr>
            <w:ins w:id="64" w:author="Nokia (GWO)" w:date="2020-08-18T17:12:00Z">
              <w:r>
                <w:rPr>
                  <w:lang w:val="en-US"/>
                </w:rPr>
                <w:t xml:space="preserve">Disagree. Change in </w:t>
              </w:r>
              <w:r>
                <w:rPr>
                  <w:rFonts w:eastAsia="MS Mincho"/>
                </w:rPr>
                <w:t xml:space="preserve">5.2.2.4.2 is not needed. </w:t>
              </w:r>
              <w:r>
                <w:rPr>
                  <w:lang w:val="en-US"/>
                </w:rPr>
                <w:t xml:space="preserve">CR in R2-2007842 covers the </w:t>
              </w:r>
            </w:ins>
            <w:ins w:id="65" w:author="Nokia (GWO)" w:date="2020-08-18T17:13:00Z">
              <w:r>
                <w:rPr>
                  <w:lang w:val="en-US"/>
                </w:rPr>
                <w:t xml:space="preserve">required clarification for </w:t>
              </w:r>
            </w:ins>
            <w:ins w:id="66" w:author="Nokia (GWO)" w:date="2020-08-18T17:49:00Z">
              <w:r w:rsidR="001D71B9">
                <w:rPr>
                  <w:lang w:val="en-US"/>
                </w:rPr>
                <w:t>SNPN case in SIB1 description</w:t>
              </w:r>
            </w:ins>
            <w:ins w:id="67" w:author="Nokia (GWO)" w:date="2020-08-18T17:12:00Z">
              <w:r>
                <w:rPr>
                  <w:lang w:val="en-US"/>
                </w:rPr>
                <w:t>.</w:t>
              </w:r>
            </w:ins>
          </w:p>
        </w:tc>
      </w:tr>
    </w:tbl>
    <w:p w14:paraId="02823384" w14:textId="77777777" w:rsidR="00F0004A" w:rsidRDefault="00F0004A"/>
    <w:p w14:paraId="02823385" w14:textId="77777777" w:rsidR="00F0004A" w:rsidRDefault="00587548">
      <w:pPr>
        <w:pStyle w:val="Heading3"/>
      </w:pPr>
      <w:r>
        <w:t>2.2.5</w:t>
      </w:r>
      <w:r>
        <w:tab/>
      </w:r>
      <w:hyperlink r:id="rId20" w:history="1">
        <w:r>
          <w:rPr>
            <w:rStyle w:val="Hyperlink"/>
          </w:rPr>
          <w:t>R2-2008016</w:t>
        </w:r>
      </w:hyperlink>
      <w:r>
        <w:t xml:space="preserve"> Corrections to </w:t>
      </w:r>
      <w:proofErr w:type="spellStart"/>
      <w:r>
        <w:t>IntraFreqCAG-CellPerPLMN</w:t>
      </w:r>
      <w:proofErr w:type="spellEnd"/>
      <w:r>
        <w:t xml:space="preserve"> and </w:t>
      </w:r>
      <w:proofErr w:type="spellStart"/>
      <w:r>
        <w:t>InterFreqCAG-CellList</w:t>
      </w:r>
      <w:proofErr w:type="spellEnd"/>
      <w:r>
        <w:t xml:space="preserve"> in SIB3 and SIB4 (Samsung Electronics Co., Ltd)</w:t>
      </w:r>
    </w:p>
    <w:p w14:paraId="02823386" w14:textId="77777777" w:rsidR="00F0004A" w:rsidRDefault="00587548">
      <w:pPr>
        <w:rPr>
          <w:lang w:val="en-US"/>
        </w:rPr>
      </w:pPr>
      <w:r>
        <w:rPr>
          <w:b/>
          <w:color w:val="000000"/>
        </w:rPr>
        <w:t xml:space="preserve">Q2.5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r w:rsidR="00CC0C21" w14:paraId="12098B6F" w14:textId="77777777">
        <w:tc>
          <w:tcPr>
            <w:tcW w:w="1075" w:type="dxa"/>
            <w:vAlign w:val="center"/>
          </w:tcPr>
          <w:p w14:paraId="2630D192" w14:textId="0B05A1BA" w:rsidR="00CC0C21" w:rsidRDefault="00CC0C21" w:rsidP="00CC0C21">
            <w:pPr>
              <w:spacing w:after="0"/>
              <w:rPr>
                <w:lang w:val="en-US" w:eastAsia="zh-CN"/>
              </w:rPr>
            </w:pPr>
            <w:r>
              <w:rPr>
                <w:lang w:val="en-US" w:eastAsia="zh-CN"/>
              </w:rPr>
              <w:t>Intel</w:t>
            </w:r>
          </w:p>
        </w:tc>
        <w:tc>
          <w:tcPr>
            <w:tcW w:w="8556" w:type="dxa"/>
            <w:vAlign w:val="center"/>
          </w:tcPr>
          <w:p w14:paraId="39E49A8B" w14:textId="721A258C" w:rsidR="00CC0C21" w:rsidRDefault="00CC0C21" w:rsidP="00CC0C21">
            <w:pPr>
              <w:spacing w:after="0"/>
              <w:rPr>
                <w:lang w:val="en-US" w:eastAsia="zh-CN"/>
              </w:rPr>
            </w:pPr>
            <w:r>
              <w:rPr>
                <w:lang w:val="en-US"/>
              </w:rPr>
              <w:t>No strong view.</w:t>
            </w:r>
          </w:p>
        </w:tc>
      </w:tr>
      <w:tr w:rsidR="00D0298E" w14:paraId="22A7417A" w14:textId="77777777">
        <w:trPr>
          <w:ins w:id="68" w:author="Nokia (GWO)" w:date="2020-08-18T17:13:00Z"/>
        </w:trPr>
        <w:tc>
          <w:tcPr>
            <w:tcW w:w="1075" w:type="dxa"/>
            <w:vAlign w:val="center"/>
          </w:tcPr>
          <w:p w14:paraId="648EC7C6" w14:textId="0DCDA897" w:rsidR="00D0298E" w:rsidRDefault="00D0298E" w:rsidP="00CC0C21">
            <w:pPr>
              <w:spacing w:after="0"/>
              <w:rPr>
                <w:ins w:id="69" w:author="Nokia (GWO)" w:date="2020-08-18T17:13:00Z"/>
                <w:lang w:val="en-US" w:eastAsia="zh-CN"/>
              </w:rPr>
            </w:pPr>
            <w:ins w:id="70" w:author="Nokia (GWO)" w:date="2020-08-18T17:13:00Z">
              <w:r>
                <w:rPr>
                  <w:lang w:val="en-US" w:eastAsia="zh-CN"/>
                </w:rPr>
                <w:t>Nokia</w:t>
              </w:r>
            </w:ins>
          </w:p>
        </w:tc>
        <w:tc>
          <w:tcPr>
            <w:tcW w:w="8556" w:type="dxa"/>
            <w:vAlign w:val="center"/>
          </w:tcPr>
          <w:p w14:paraId="5492E6A6" w14:textId="27CD9F85" w:rsidR="00D0298E" w:rsidRDefault="00D0298E" w:rsidP="00CC0C21">
            <w:pPr>
              <w:spacing w:after="0"/>
              <w:rPr>
                <w:ins w:id="71" w:author="Nokia (GWO)" w:date="2020-08-18T17:13:00Z"/>
                <w:lang w:val="en-US"/>
              </w:rPr>
            </w:pPr>
            <w:ins w:id="72" w:author="Nokia (GWO)" w:date="2020-08-18T17:14:00Z">
              <w:r>
                <w:rPr>
                  <w:lang w:val="en-US"/>
                </w:rPr>
                <w:t>Agree</w:t>
              </w:r>
            </w:ins>
            <w:ins w:id="73" w:author="Nokia (GWO)" w:date="2020-08-18T17:15:00Z">
              <w:r>
                <w:rPr>
                  <w:lang w:val="en-US"/>
                </w:rPr>
                <w:t>. Valid editorial correction that can be merged in any agreed CR.</w:t>
              </w:r>
            </w:ins>
          </w:p>
        </w:tc>
      </w:tr>
    </w:tbl>
    <w:p w14:paraId="02823396" w14:textId="77777777" w:rsidR="00F0004A" w:rsidRDefault="00F0004A">
      <w:bookmarkStart w:id="74" w:name="_GoBack"/>
      <w:bookmarkEnd w:id="74"/>
    </w:p>
    <w:p w14:paraId="02823397" w14:textId="77777777" w:rsidR="00F0004A" w:rsidRDefault="00587548">
      <w:pPr>
        <w:pStyle w:val="Heading1"/>
      </w:pPr>
      <w:r>
        <w:lastRenderedPageBreak/>
        <w:t>3</w:t>
      </w:r>
      <w:r>
        <w:tab/>
        <w:t>Conclusions</w:t>
      </w:r>
    </w:p>
    <w:p w14:paraId="02823398" w14:textId="77777777" w:rsidR="00F0004A" w:rsidRDefault="00587548">
      <w:pPr>
        <w:pStyle w:val="Heading2"/>
      </w:pPr>
      <w:r>
        <w:t>3.1</w:t>
      </w:r>
      <w:r>
        <w:tab/>
        <w:t>CRs that can be agreed as is</w:t>
      </w:r>
    </w:p>
    <w:p w14:paraId="02823399" w14:textId="77777777" w:rsidR="00F0004A" w:rsidRDefault="00F0004A"/>
    <w:p w14:paraId="0282339A" w14:textId="77777777" w:rsidR="00F0004A" w:rsidRDefault="00587548">
      <w:pPr>
        <w:pStyle w:val="Heading2"/>
      </w:pPr>
      <w:r>
        <w:t>3.2</w:t>
      </w:r>
      <w:r>
        <w:tab/>
        <w:t>CRs that can be agreed with some changes</w:t>
      </w:r>
    </w:p>
    <w:p w14:paraId="0282339B" w14:textId="77777777" w:rsidR="00F0004A" w:rsidRDefault="00F0004A"/>
    <w:p w14:paraId="0282339C" w14:textId="77777777" w:rsidR="00F0004A" w:rsidRDefault="00587548">
      <w:pPr>
        <w:pStyle w:val="Heading2"/>
      </w:pPr>
      <w:r>
        <w:t>3.3</w:t>
      </w:r>
      <w:r>
        <w:tab/>
        <w:t>CRs that require online discussion</w:t>
      </w:r>
    </w:p>
    <w:p w14:paraId="0282339D" w14:textId="77777777" w:rsidR="00F0004A" w:rsidRDefault="00F0004A"/>
    <w:p w14:paraId="0282339E" w14:textId="77777777" w:rsidR="00F0004A" w:rsidRDefault="00587548">
      <w:pPr>
        <w:pStyle w:val="Heading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879CA" w14:textId="77777777" w:rsidR="00901DDC" w:rsidRDefault="00901DDC" w:rsidP="00587548">
      <w:pPr>
        <w:spacing w:after="0" w:line="240" w:lineRule="auto"/>
      </w:pPr>
      <w:r>
        <w:separator/>
      </w:r>
    </w:p>
  </w:endnote>
  <w:endnote w:type="continuationSeparator" w:id="0">
    <w:p w14:paraId="0D302B6F" w14:textId="77777777" w:rsidR="00901DDC" w:rsidRDefault="00901DDC"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0E142" w14:textId="77777777" w:rsidR="00901DDC" w:rsidRDefault="00901DDC" w:rsidP="00587548">
      <w:pPr>
        <w:spacing w:after="0" w:line="240" w:lineRule="auto"/>
      </w:pPr>
      <w:r>
        <w:separator/>
      </w:r>
    </w:p>
  </w:footnote>
  <w:footnote w:type="continuationSeparator" w:id="0">
    <w:p w14:paraId="2FADE88E" w14:textId="77777777" w:rsidR="00901DDC" w:rsidRDefault="00901DDC"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A1BB"/>
    <w:multiLevelType w:val="singleLevel"/>
    <w:tmpl w:val="110EA1BB"/>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12F1A"/>
    <w:rsid w:val="00145075"/>
    <w:rsid w:val="00167A34"/>
    <w:rsid w:val="00172089"/>
    <w:rsid w:val="001741A0"/>
    <w:rsid w:val="00175FA0"/>
    <w:rsid w:val="00194CD0"/>
    <w:rsid w:val="001B49C9"/>
    <w:rsid w:val="001C23F4"/>
    <w:rsid w:val="001C4F79"/>
    <w:rsid w:val="001D71B9"/>
    <w:rsid w:val="001E5380"/>
    <w:rsid w:val="001F168B"/>
    <w:rsid w:val="001F7831"/>
    <w:rsid w:val="00204045"/>
    <w:rsid w:val="0020712B"/>
    <w:rsid w:val="0022606D"/>
    <w:rsid w:val="0023015B"/>
    <w:rsid w:val="00231728"/>
    <w:rsid w:val="00250404"/>
    <w:rsid w:val="002610D8"/>
    <w:rsid w:val="00270DCB"/>
    <w:rsid w:val="002747EC"/>
    <w:rsid w:val="002855BF"/>
    <w:rsid w:val="002A2571"/>
    <w:rsid w:val="002D0791"/>
    <w:rsid w:val="002D50EB"/>
    <w:rsid w:val="002F0D22"/>
    <w:rsid w:val="002F32F1"/>
    <w:rsid w:val="00311B17"/>
    <w:rsid w:val="003172DC"/>
    <w:rsid w:val="00325AE3"/>
    <w:rsid w:val="00326069"/>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2258E"/>
    <w:rsid w:val="00465587"/>
    <w:rsid w:val="00477455"/>
    <w:rsid w:val="004A1F7B"/>
    <w:rsid w:val="004C44D2"/>
    <w:rsid w:val="004D3578"/>
    <w:rsid w:val="004D380D"/>
    <w:rsid w:val="004E213A"/>
    <w:rsid w:val="00503171"/>
    <w:rsid w:val="00506C28"/>
    <w:rsid w:val="00534DA0"/>
    <w:rsid w:val="00543E6C"/>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27F7"/>
    <w:rsid w:val="007F2E08"/>
    <w:rsid w:val="008028A4"/>
    <w:rsid w:val="008054E1"/>
    <w:rsid w:val="00805C97"/>
    <w:rsid w:val="00813245"/>
    <w:rsid w:val="00816706"/>
    <w:rsid w:val="00836F41"/>
    <w:rsid w:val="00840DE0"/>
    <w:rsid w:val="0086354A"/>
    <w:rsid w:val="008768CA"/>
    <w:rsid w:val="00877EF9"/>
    <w:rsid w:val="00880559"/>
    <w:rsid w:val="008B42A8"/>
    <w:rsid w:val="008B5306"/>
    <w:rsid w:val="008C0B53"/>
    <w:rsid w:val="008C2E2A"/>
    <w:rsid w:val="008C3057"/>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71FD9"/>
    <w:rsid w:val="00A75A97"/>
    <w:rsid w:val="00A82346"/>
    <w:rsid w:val="00A92DC4"/>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C0C21"/>
    <w:rsid w:val="00CD106D"/>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80795"/>
    <w:rsid w:val="00D854BE"/>
    <w:rsid w:val="00D87E00"/>
    <w:rsid w:val="00D9134D"/>
    <w:rsid w:val="00D96D11"/>
    <w:rsid w:val="00DA7A03"/>
    <w:rsid w:val="00DB0DB8"/>
    <w:rsid w:val="00DB1818"/>
    <w:rsid w:val="00DC309B"/>
    <w:rsid w:val="00DC4DA2"/>
    <w:rsid w:val="00DC5261"/>
    <w:rsid w:val="00DE25D2"/>
    <w:rsid w:val="00DE528C"/>
    <w:rsid w:val="00E17D98"/>
    <w:rsid w:val="00E46C08"/>
    <w:rsid w:val="00E471CF"/>
    <w:rsid w:val="00E542F8"/>
    <w:rsid w:val="00E60A1F"/>
    <w:rsid w:val="00E62835"/>
    <w:rsid w:val="00E64D70"/>
    <w:rsid w:val="00E67406"/>
    <w:rsid w:val="00E7513B"/>
    <w:rsid w:val="00E75F40"/>
    <w:rsid w:val="00E77645"/>
    <w:rsid w:val="00E83697"/>
    <w:rsid w:val="00EA66C9"/>
    <w:rsid w:val="00EC4A25"/>
    <w:rsid w:val="00ED0302"/>
    <w:rsid w:val="00EF3AD4"/>
    <w:rsid w:val="00F0004A"/>
    <w:rsid w:val="00F016B4"/>
    <w:rsid w:val="00F025A2"/>
    <w:rsid w:val="00F036E9"/>
    <w:rsid w:val="00F07388"/>
    <w:rsid w:val="00F2026E"/>
    <w:rsid w:val="00F2210A"/>
    <w:rsid w:val="00F37743"/>
    <w:rsid w:val="00F419DC"/>
    <w:rsid w:val="00F54A3D"/>
    <w:rsid w:val="00F54CB0"/>
    <w:rsid w:val="00F551E6"/>
    <w:rsid w:val="00F579CD"/>
    <w:rsid w:val="00F6468E"/>
    <w:rsid w:val="00F653B8"/>
    <w:rsid w:val="00F71B89"/>
    <w:rsid w:val="00F7353C"/>
    <w:rsid w:val="00F76F8F"/>
    <w:rsid w:val="00F91A9D"/>
    <w:rsid w:val="00F941DF"/>
    <w:rsid w:val="00FA1266"/>
    <w:rsid w:val="00FA6CEF"/>
    <w:rsid w:val="00FB36FA"/>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SimSu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841.zip" TargetMode="External"/><Relationship Id="rId18" Type="http://schemas.openxmlformats.org/officeDocument/2006/relationships/hyperlink" Target="https://www.3gpp.org/ftp/tsg_ran/WG2_RL2/TSGR2_111-e/Docs/R2-200685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1-e/Docs/R2-2006852.zip" TargetMode="External"/><Relationship Id="rId17" Type="http://schemas.openxmlformats.org/officeDocument/2006/relationships/hyperlink" Target="https://www.3gpp.org/ftp/tsg_ran/WG2_RL2/TSGR2_111-e/Docs/R2-2007411.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7842.zip" TargetMode="External"/><Relationship Id="rId20" Type="http://schemas.openxmlformats.org/officeDocument/2006/relationships/hyperlink" Target="https://www.3gpp.org/ftp/tsg_ran/WG2_RL2/TSGR2_111-e/Docs/R2-200801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6634.zip" TargetMode="External"/><Relationship Id="rId5" Type="http://schemas.openxmlformats.org/officeDocument/2006/relationships/numbering" Target="numbering.xml"/><Relationship Id="rId15" Type="http://schemas.openxmlformats.org/officeDocument/2006/relationships/hyperlink" Target="https://www.3gpp.org/ftp/tsg_ran/WG2_RL2/TSGR2_111-e/Docs/R2-2006633.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811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07D71F-E18D-4303-B28D-4AE40779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Nokia (GWO)</cp:lastModifiedBy>
  <cp:revision>4</cp:revision>
  <dcterms:created xsi:type="dcterms:W3CDTF">2020-08-18T10:17:00Z</dcterms:created>
  <dcterms:modified xsi:type="dcterms:W3CDTF">2020-08-18T15:49:00Z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y fmtid="{D5CDD505-2E9C-101B-9397-08002B2CF9AE}" pid="11" name="TitusGUID">
    <vt:lpwstr>43395c0b-7ea2-4664-a110-ffb8cd5a0846</vt:lpwstr>
  </property>
  <property fmtid="{D5CDD505-2E9C-101B-9397-08002B2CF9AE}" pid="12" name="CTPClassification">
    <vt:lpwstr>CTP_NT</vt:lpwstr>
  </property>
</Properties>
</file>