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w:t>
      </w:r>
      <w:proofErr w:type="gramEnd"/>
      <w:r w:rsidR="004A407D" w:rsidRPr="004A407D">
        <w:rPr>
          <w:rFonts w:ascii="Arial" w:hAnsi="Arial" w:cs="Arial"/>
          <w:b/>
          <w:bCs/>
          <w:sz w:val="24"/>
        </w:rPr>
        <w:t>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2"/>
        <w:rPr>
          <w:lang w:eastAsia="zh-CN"/>
        </w:rPr>
      </w:pPr>
      <w:r>
        <w:rPr>
          <w:lang w:eastAsia="zh-CN"/>
        </w:rPr>
        <w:t>2.0 Contact list of delegates</w:t>
      </w:r>
    </w:p>
    <w:p w14:paraId="3C1F0423" w14:textId="31F36689" w:rsidR="00B10F69" w:rsidRDefault="00B10F69" w:rsidP="00B10F69">
      <w:pPr>
        <w:pStyle w:val="af4"/>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74D278" w:themeFill="background1" w:themeFillShade="BF"/>
            <w:vAlign w:val="center"/>
          </w:tcPr>
          <w:p w14:paraId="0CEE8B49" w14:textId="77777777" w:rsidR="00B10F69" w:rsidRPr="006934EF" w:rsidRDefault="00B10F69" w:rsidP="00C762E3">
            <w:pPr>
              <w:pStyle w:val="af4"/>
              <w:jc w:val="center"/>
              <w:rPr>
                <w:sz w:val="20"/>
                <w:szCs w:val="20"/>
              </w:rPr>
            </w:pPr>
            <w:r w:rsidRPr="006934EF">
              <w:rPr>
                <w:sz w:val="20"/>
                <w:szCs w:val="20"/>
              </w:rPr>
              <w:t>Company</w:t>
            </w:r>
          </w:p>
        </w:tc>
        <w:tc>
          <w:tcPr>
            <w:tcW w:w="6373" w:type="dxa"/>
            <w:shd w:val="clear" w:color="auto" w:fill="74D278" w:themeFill="background1" w:themeFillShade="BF"/>
          </w:tcPr>
          <w:p w14:paraId="36621775" w14:textId="77777777" w:rsidR="00B10F69" w:rsidRPr="006934EF" w:rsidRDefault="00B10F69" w:rsidP="00C762E3">
            <w:pPr>
              <w:pStyle w:val="af4"/>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373" w:type="dxa"/>
          </w:tcPr>
          <w:p w14:paraId="13235B91" w14:textId="3D9C4B80" w:rsidR="00B10F69" w:rsidRPr="005232FF" w:rsidRDefault="005232FF" w:rsidP="00C762E3">
            <w:pPr>
              <w:jc w:val="center"/>
              <w:rPr>
                <w:rFonts w:eastAsia="等线"/>
                <w:lang w:eastAsia="zh-CN"/>
              </w:rPr>
            </w:pPr>
            <w:r>
              <w:rPr>
                <w:rFonts w:eastAsia="等线" w:hint="eastAsia"/>
                <w:lang w:eastAsia="zh-CN"/>
              </w:rPr>
              <w:t>Y</w:t>
            </w:r>
            <w:r>
              <w:rPr>
                <w:rFonts w:eastAsia="等线"/>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proofErr w:type="spellStart"/>
            <w:r>
              <w:t>Mattias</w:t>
            </w:r>
            <w:proofErr w:type="spellEnd"/>
            <w:r>
              <w:t xml:space="preserve">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asato Kitazoe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等线" w:hint="eastAsia"/>
                <w:lang w:eastAsia="zh-CN"/>
              </w:rPr>
              <w:t>O</w:t>
            </w:r>
            <w:r>
              <w:rPr>
                <w:rFonts w:eastAsia="等线"/>
                <w:lang w:eastAsia="zh-CN"/>
              </w:rPr>
              <w:t>PPO</w:t>
            </w:r>
          </w:p>
        </w:tc>
        <w:tc>
          <w:tcPr>
            <w:tcW w:w="6373" w:type="dxa"/>
          </w:tcPr>
          <w:p w14:paraId="23ADA30D" w14:textId="26C9FD64" w:rsidR="00D838DE" w:rsidRPr="006934EF" w:rsidRDefault="00D838DE" w:rsidP="00D838DE">
            <w:pPr>
              <w:jc w:val="center"/>
            </w:pPr>
            <w:r>
              <w:rPr>
                <w:rFonts w:eastAsia="等线" w:hint="eastAsia"/>
                <w:lang w:eastAsia="zh-CN"/>
              </w:rPr>
              <w:t>Q</w:t>
            </w:r>
            <w:r>
              <w:rPr>
                <w:rFonts w:eastAsia="等线"/>
                <w:lang w:eastAsia="zh-CN"/>
              </w:rPr>
              <w:t>ianxi Lu (qianxi.lu@oppo.com)</w:t>
            </w:r>
          </w:p>
        </w:tc>
      </w:tr>
      <w:tr w:rsidR="00D838DE" w14:paraId="3CBB7029" w14:textId="77777777" w:rsidTr="00C762E3">
        <w:tc>
          <w:tcPr>
            <w:tcW w:w="1980" w:type="dxa"/>
            <w:vAlign w:val="center"/>
          </w:tcPr>
          <w:p w14:paraId="6F2F4E41" w14:textId="03F30183" w:rsidR="00D838DE" w:rsidRPr="006934EF" w:rsidRDefault="004127C4" w:rsidP="00D838DE">
            <w:pPr>
              <w:jc w:val="center"/>
              <w:rPr>
                <w:rFonts w:hint="eastAsia"/>
                <w:lang w:eastAsia="zh-CN"/>
              </w:rPr>
            </w:pPr>
            <w:r>
              <w:rPr>
                <w:rFonts w:hint="eastAsia"/>
                <w:lang w:eastAsia="zh-CN"/>
              </w:rPr>
              <w:t>CATT</w:t>
            </w:r>
          </w:p>
        </w:tc>
        <w:tc>
          <w:tcPr>
            <w:tcW w:w="6373" w:type="dxa"/>
          </w:tcPr>
          <w:p w14:paraId="04DA1099" w14:textId="04C6B2E7" w:rsidR="00D838DE" w:rsidRPr="006934EF" w:rsidRDefault="004127C4" w:rsidP="00D838DE">
            <w:pPr>
              <w:jc w:val="center"/>
              <w:rPr>
                <w:rFonts w:hint="eastAsia"/>
                <w:lang w:eastAsia="zh-CN"/>
              </w:rPr>
            </w:pPr>
            <w:r>
              <w:rPr>
                <w:rFonts w:hint="eastAsia"/>
                <w:lang w:eastAsia="zh-CN"/>
              </w:rPr>
              <w:t>Erlin Zeng (erlin.zeng@catt.cn)</w:t>
            </w:r>
          </w:p>
        </w:tc>
      </w:tr>
      <w:tr w:rsidR="004127C4" w14:paraId="1C33A2A3" w14:textId="77777777" w:rsidTr="00C762E3">
        <w:tc>
          <w:tcPr>
            <w:tcW w:w="1980" w:type="dxa"/>
            <w:vAlign w:val="center"/>
          </w:tcPr>
          <w:p w14:paraId="5E5E1050" w14:textId="77777777" w:rsidR="004127C4" w:rsidRPr="006934EF" w:rsidRDefault="004127C4" w:rsidP="00D838DE">
            <w:pPr>
              <w:jc w:val="center"/>
            </w:pPr>
          </w:p>
        </w:tc>
        <w:tc>
          <w:tcPr>
            <w:tcW w:w="6373" w:type="dxa"/>
          </w:tcPr>
          <w:p w14:paraId="59A4A3FA" w14:textId="77777777" w:rsidR="004127C4" w:rsidRPr="006934EF" w:rsidRDefault="004127C4" w:rsidP="00D838DE">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2"/>
        <w:rPr>
          <w:lang w:eastAsia="zh-CN"/>
        </w:rPr>
      </w:pPr>
      <w:r>
        <w:rPr>
          <w:lang w:eastAsia="zh-CN"/>
        </w:rPr>
        <w:t>2.</w:t>
      </w:r>
      <w:r w:rsidR="007E2B6E">
        <w:rPr>
          <w:lang w:eastAsia="zh-CN"/>
        </w:rPr>
        <w:t>1</w:t>
      </w:r>
      <w:r>
        <w:rPr>
          <w:lang w:eastAsia="zh-CN"/>
        </w:rPr>
        <w:t xml:space="preserve"> Discussion on </w:t>
      </w:r>
      <w:hyperlink r:id="rId13" w:tooltip="D:Documents3GPPtsg_ranWG2TSGR2_111-eDocsR2-2007498.zip" w:history="1">
        <w:r w:rsidR="00595C17" w:rsidRPr="000E49B9">
          <w:rPr>
            <w:rStyle w:val="aa"/>
          </w:rPr>
          <w:t>R2-2007498</w:t>
        </w:r>
      </w:hyperlink>
      <w:r w:rsidR="00595C17">
        <w:rPr>
          <w:rStyle w:val="aa"/>
        </w:rPr>
        <w:t xml:space="preserve"> and </w:t>
      </w:r>
      <w:hyperlink r:id="rId14" w:tooltip="D:Documents3GPPtsg_ranWG2TSGR2_111-eDocsR2-2007499.zip" w:history="1">
        <w:r w:rsidR="00595C17" w:rsidRPr="000E49B9">
          <w:rPr>
            <w:rStyle w:val="aa"/>
          </w:rPr>
          <w:t>R2-2007499</w:t>
        </w:r>
      </w:hyperlink>
    </w:p>
    <w:p w14:paraId="7618D6EB" w14:textId="77777777" w:rsidR="00595C17" w:rsidRDefault="00D217BC" w:rsidP="00595C17">
      <w:pPr>
        <w:pStyle w:val="Doc-title"/>
      </w:pPr>
      <w:hyperlink r:id="rId15" w:tooltip="D:Documents3GPPtsg_ranWG2TSGR2_111-eDocsR2-2007498.zip" w:history="1">
        <w:r w:rsidR="00595C17" w:rsidRPr="000E49B9">
          <w:rPr>
            <w:rStyle w:val="aa"/>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D217BC" w:rsidP="00595C17">
      <w:pPr>
        <w:pStyle w:val="Doc-title"/>
      </w:pPr>
      <w:hyperlink r:id="rId16" w:tooltip="D:Documents3GPPtsg_ranWG2TSGR2_111-eDocsR2-2007499.zip" w:history="1">
        <w:r w:rsidR="00595C17" w:rsidRPr="000E49B9">
          <w:rPr>
            <w:rStyle w:val="aa"/>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r>
              <w:t>Company</w:t>
            </w:r>
          </w:p>
        </w:tc>
        <w:tc>
          <w:tcPr>
            <w:tcW w:w="5665" w:type="dxa"/>
            <w:shd w:val="clear" w:color="auto" w:fill="BFBFBF"/>
          </w:tcPr>
          <w:p w14:paraId="4A185524" w14:textId="3EB9470C" w:rsidR="00926EA9" w:rsidRPr="006B4E9D" w:rsidRDefault="007E2B6E" w:rsidP="00636B92">
            <w:pPr>
              <w:pStyle w:val="af4"/>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等线" w:hAnsi="Arial"/>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MS Mincho" w:hAnsi="Arial"/>
                <w:noProof/>
                <w:szCs w:val="24"/>
                <w:lang w:eastAsia="en-GB"/>
              </w:rPr>
            </w:pPr>
            <w:r>
              <w:rPr>
                <w:rFonts w:ascii="Arial" w:eastAsia="等线"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00860894"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等线" w:hAnsi="Arial"/>
                <w:noProof/>
                <w:szCs w:val="24"/>
                <w:lang w:eastAsia="zh-CN"/>
              </w:rPr>
            </w:pPr>
            <w:r>
              <w:rPr>
                <w:rFonts w:ascii="Arial" w:eastAsia="等线" w:hAnsi="Arial"/>
                <w:noProof/>
                <w:szCs w:val="24"/>
                <w:lang w:eastAsia="zh-CN"/>
              </w:rPr>
              <w:t>T</w:t>
            </w:r>
            <w:r w:rsidRPr="0010507A">
              <w:rPr>
                <w:rFonts w:ascii="Arial" w:eastAsia="等线" w:hAnsi="Arial"/>
                <w:noProof/>
                <w:szCs w:val="24"/>
                <w:lang w:eastAsia="zh-CN"/>
              </w:rPr>
              <w:t xml:space="preserve">he applicable channel BW, BWP size and SCS are better captured in </w:t>
            </w:r>
            <w:r>
              <w:rPr>
                <w:rFonts w:ascii="Arial" w:eastAsia="等线" w:hAnsi="Arial"/>
                <w:noProof/>
                <w:szCs w:val="24"/>
                <w:lang w:eastAsia="zh-CN"/>
              </w:rPr>
              <w:t>R2-200</w:t>
            </w:r>
            <w:r w:rsidRPr="0010507A">
              <w:rPr>
                <w:rFonts w:ascii="Arial" w:eastAsia="等线"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等线" w:hAnsi="Arial"/>
                <w:noProof/>
                <w:szCs w:val="24"/>
                <w:lang w:eastAsia="zh-CN"/>
              </w:rPr>
            </w:pPr>
            <w:r>
              <w:rPr>
                <w:rFonts w:ascii="Arial" w:eastAsia="等线"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等线" w:hAnsi="Arial" w:hint="eastAsia"/>
                <w:noProof/>
                <w:szCs w:val="24"/>
                <w:lang w:eastAsia="zh-CN"/>
              </w:rPr>
              <w:t>O</w:t>
            </w:r>
            <w:r>
              <w:rPr>
                <w:rFonts w:ascii="Arial" w:eastAsia="等线"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等线" w:hAnsi="Arial"/>
                <w:noProof/>
                <w:szCs w:val="24"/>
                <w:lang w:eastAsia="zh-CN"/>
              </w:rPr>
            </w:pPr>
            <w:r>
              <w:rPr>
                <w:rFonts w:ascii="Arial" w:eastAsia="等线" w:hAnsi="Arial"/>
                <w:noProof/>
                <w:szCs w:val="24"/>
                <w:lang w:eastAsia="zh-CN"/>
              </w:rPr>
              <w:t>Intention of the two alternatives are roughly the same. Considering the details like xDD/FRx setting, and code-points defintion, we tend to support the latter one.</w:t>
            </w:r>
          </w:p>
        </w:tc>
      </w:tr>
      <w:tr w:rsidR="004127C4" w:rsidRPr="0010507A" w14:paraId="084DD4EE" w14:textId="77777777" w:rsidTr="00636B92">
        <w:tc>
          <w:tcPr>
            <w:tcW w:w="2122" w:type="dxa"/>
            <w:shd w:val="clear" w:color="auto" w:fill="auto"/>
          </w:tcPr>
          <w:p w14:paraId="070FCF5C" w14:textId="2CEE7558" w:rsidR="004127C4" w:rsidRDefault="004127C4" w:rsidP="00D838DE">
            <w:pPr>
              <w:rPr>
                <w:rFonts w:ascii="Arial" w:eastAsia="等线" w:hAnsi="Arial" w:hint="eastAsia"/>
                <w:noProof/>
                <w:szCs w:val="24"/>
                <w:lang w:eastAsia="zh-CN"/>
              </w:rPr>
            </w:pPr>
            <w:r>
              <w:rPr>
                <w:rFonts w:ascii="Arial" w:eastAsia="等线" w:hAnsi="Arial" w:hint="eastAsia"/>
                <w:noProof/>
                <w:szCs w:val="24"/>
                <w:lang w:eastAsia="zh-CN"/>
              </w:rPr>
              <w:t>CATT</w:t>
            </w:r>
          </w:p>
        </w:tc>
        <w:tc>
          <w:tcPr>
            <w:tcW w:w="5665" w:type="dxa"/>
            <w:shd w:val="clear" w:color="auto" w:fill="auto"/>
          </w:tcPr>
          <w:p w14:paraId="0492A197" w14:textId="469170D5" w:rsidR="004127C4" w:rsidRDefault="004127C4" w:rsidP="00D838DE">
            <w:pPr>
              <w:rPr>
                <w:rFonts w:ascii="Arial" w:eastAsia="等线" w:hAnsi="Arial"/>
                <w:noProof/>
                <w:szCs w:val="24"/>
                <w:lang w:eastAsia="zh-CN"/>
              </w:rPr>
            </w:pPr>
            <w:r>
              <w:rPr>
                <w:rFonts w:ascii="Arial" w:eastAsia="等线" w:hAnsi="Arial"/>
                <w:noProof/>
                <w:szCs w:val="24"/>
                <w:lang w:eastAsia="zh-CN"/>
              </w:rPr>
              <w:t>S</w:t>
            </w:r>
            <w:r>
              <w:rPr>
                <w:rFonts w:ascii="Arial" w:eastAsia="等线" w:hAnsi="Arial" w:hint="eastAsia"/>
                <w:noProof/>
                <w:szCs w:val="24"/>
                <w:lang w:eastAsia="zh-CN"/>
              </w:rPr>
              <w:t>ame view as oppo.</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7" w:tooltip="D:Documents3GPPtsg_ranWG2TSGR2_111-eDocsR2-2008089.zip" w:history="1">
        <w:r w:rsidRPr="000E49B9">
          <w:rPr>
            <w:rStyle w:val="aa"/>
          </w:rPr>
          <w:t>R2-2008089</w:t>
        </w:r>
      </w:hyperlink>
      <w:r>
        <w:rPr>
          <w:rStyle w:val="aa"/>
        </w:rPr>
        <w:t xml:space="preserve"> and </w:t>
      </w:r>
      <w:hyperlink r:id="rId18" w:tooltip="D:Documents3GPPtsg_ranWG2TSGR2_111-eDocsR2-2008090.zip" w:history="1">
        <w:r w:rsidRPr="000E49B9">
          <w:rPr>
            <w:rStyle w:val="aa"/>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D217BC" w:rsidP="007E2B6E">
      <w:pPr>
        <w:pStyle w:val="Doc-title"/>
      </w:pPr>
      <w:hyperlink r:id="rId19" w:tooltip="D:Documents3GPPtsg_ranWG2TSGR2_111-eDocsR2-2008089.zip" w:history="1">
        <w:r w:rsidR="007E2B6E" w:rsidRPr="000E49B9">
          <w:rPr>
            <w:rStyle w:val="aa"/>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0" w:tooltip="D:Documents3GPPtsg_ranWG2TSGR2_111-eDocsR2-2007803.zip" w:history="1">
        <w:r w:rsidR="007E2B6E" w:rsidRPr="000E49B9">
          <w:rPr>
            <w:rStyle w:val="aa"/>
          </w:rPr>
          <w:t>R2-2007803</w:t>
        </w:r>
      </w:hyperlink>
      <w:r w:rsidR="007E2B6E">
        <w:tab/>
        <w:t>Late</w:t>
      </w:r>
    </w:p>
    <w:p w14:paraId="1DC23F5A" w14:textId="2D2640AC" w:rsidR="007E2B6E" w:rsidRDefault="00D217BC" w:rsidP="007E2B6E">
      <w:pPr>
        <w:pStyle w:val="Doc-title"/>
      </w:pPr>
      <w:hyperlink r:id="rId21" w:tooltip="D:Documents3GPPtsg_ranWG2TSGR2_111-eDocsR2-2008090.zip" w:history="1">
        <w:r w:rsidR="007E2B6E" w:rsidRPr="000E49B9">
          <w:rPr>
            <w:rStyle w:val="aa"/>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2" w:tooltip="D:Documents3GPPtsg_ranWG2TSGR2_111-eDocsR2-2007804.zip" w:history="1">
        <w:r w:rsidR="007E2B6E" w:rsidRPr="000E49B9">
          <w:rPr>
            <w:rStyle w:val="aa"/>
          </w:rPr>
          <w:t>R2-2007804</w:t>
        </w:r>
      </w:hyperlink>
      <w:r w:rsidR="007E2B6E">
        <w:tab/>
        <w:t>Late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33038244" w:rsidR="002B586D" w:rsidRPr="006B4E9D" w:rsidRDefault="00C954D4" w:rsidP="00223911">
            <w:pPr>
              <w:pStyle w:val="af4"/>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等线" w:hAnsi="Arial"/>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p>
        </w:tc>
        <w:tc>
          <w:tcPr>
            <w:tcW w:w="5665" w:type="dxa"/>
            <w:shd w:val="clear" w:color="auto" w:fill="auto"/>
          </w:tcPr>
          <w:p w14:paraId="6D74E052" w14:textId="36D9623E" w:rsidR="005232FF" w:rsidRPr="00410837" w:rsidRDefault="005232FF" w:rsidP="005232FF">
            <w:pPr>
              <w:rPr>
                <w:rFonts w:ascii="Arial" w:eastAsia="MS Mincho" w:hAnsi="Arial"/>
                <w:noProof/>
                <w:szCs w:val="24"/>
                <w:lang w:eastAsia="en-GB"/>
              </w:rPr>
            </w:pPr>
            <w:r>
              <w:rPr>
                <w:rFonts w:ascii="Arial" w:eastAsia="等线" w:hAnsi="Arial" w:hint="eastAsia"/>
                <w:noProof/>
                <w:szCs w:val="24"/>
                <w:lang w:eastAsia="zh-CN"/>
              </w:rPr>
              <w:t>P</w:t>
            </w:r>
            <w:r>
              <w:rPr>
                <w:rFonts w:ascii="Arial" w:eastAsia="等线"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78FA855C"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Supportive.</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lastRenderedPageBreak/>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等线" w:hAnsi="Arial"/>
                <w:noProof/>
                <w:szCs w:val="24"/>
                <w:lang w:eastAsia="zh-CN"/>
              </w:rPr>
            </w:pPr>
            <w:r>
              <w:rPr>
                <w:rFonts w:ascii="Arial" w:eastAsia="等线" w:hAnsi="Arial" w:hint="eastAsia"/>
                <w:noProof/>
                <w:szCs w:val="24"/>
                <w:lang w:eastAsia="zh-CN"/>
              </w:rPr>
              <w:t>O</w:t>
            </w:r>
            <w:r>
              <w:rPr>
                <w:rFonts w:ascii="Arial" w:eastAsia="等线"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等线" w:hAnsi="Arial"/>
                <w:noProof/>
                <w:szCs w:val="24"/>
                <w:lang w:eastAsia="zh-CN"/>
              </w:rPr>
            </w:pPr>
            <w:r>
              <w:rPr>
                <w:rFonts w:ascii="Arial" w:eastAsia="等线" w:hAnsi="Arial" w:hint="eastAsia"/>
                <w:noProof/>
                <w:szCs w:val="24"/>
                <w:lang w:eastAsia="zh-CN"/>
              </w:rPr>
              <w:t>S</w:t>
            </w:r>
            <w:r>
              <w:rPr>
                <w:rFonts w:ascii="Arial" w:eastAsia="等线" w:hAnsi="Arial"/>
                <w:noProof/>
                <w:szCs w:val="24"/>
                <w:lang w:eastAsia="zh-CN"/>
              </w:rPr>
              <w:t>upport</w:t>
            </w:r>
          </w:p>
        </w:tc>
      </w:tr>
      <w:tr w:rsidR="004127C4" w:rsidRPr="00BA232E" w14:paraId="6BEAF2E3" w14:textId="77777777" w:rsidTr="00223911">
        <w:tc>
          <w:tcPr>
            <w:tcW w:w="2122" w:type="dxa"/>
            <w:shd w:val="clear" w:color="auto" w:fill="auto"/>
          </w:tcPr>
          <w:p w14:paraId="1BA6315F" w14:textId="2F74E707" w:rsidR="004127C4" w:rsidRDefault="004127C4" w:rsidP="005232FF">
            <w:pPr>
              <w:rPr>
                <w:rFonts w:ascii="Arial" w:eastAsia="等线" w:hAnsi="Arial" w:hint="eastAsia"/>
                <w:noProof/>
                <w:szCs w:val="24"/>
                <w:lang w:eastAsia="zh-CN"/>
              </w:rPr>
            </w:pPr>
            <w:r>
              <w:rPr>
                <w:rFonts w:ascii="Arial" w:eastAsia="等线" w:hAnsi="Arial" w:hint="eastAsia"/>
                <w:noProof/>
                <w:szCs w:val="24"/>
                <w:lang w:eastAsia="zh-CN"/>
              </w:rPr>
              <w:t>CATT</w:t>
            </w:r>
          </w:p>
        </w:tc>
        <w:tc>
          <w:tcPr>
            <w:tcW w:w="5665" w:type="dxa"/>
            <w:shd w:val="clear" w:color="auto" w:fill="auto"/>
          </w:tcPr>
          <w:p w14:paraId="51C0C8FA" w14:textId="7CFEAC5F" w:rsidR="004127C4" w:rsidRDefault="004127C4" w:rsidP="005232FF">
            <w:pPr>
              <w:rPr>
                <w:rFonts w:ascii="Arial" w:eastAsia="等线" w:hAnsi="Arial" w:hint="eastAsia"/>
                <w:noProof/>
                <w:szCs w:val="24"/>
                <w:lang w:eastAsia="zh-CN"/>
              </w:rPr>
            </w:pPr>
            <w:r>
              <w:rPr>
                <w:rFonts w:ascii="Arial" w:eastAsia="等线" w:hAnsi="Arial"/>
                <w:noProof/>
                <w:szCs w:val="24"/>
                <w:lang w:eastAsia="zh-CN"/>
              </w:rPr>
              <w:t>W</w:t>
            </w:r>
            <w:r>
              <w:rPr>
                <w:rFonts w:ascii="Arial" w:eastAsia="等线" w:hAnsi="Arial" w:hint="eastAsia"/>
                <w:noProof/>
                <w:szCs w:val="24"/>
                <w:lang w:eastAsia="zh-CN"/>
              </w:rPr>
              <w:t xml:space="preserve">e support these two. the reaons are similar as mentioned by some other companies. </w:t>
            </w:r>
            <w:bookmarkStart w:id="0" w:name="_GoBack"/>
            <w:bookmarkEnd w:id="0"/>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D217BC" w:rsidP="007E2B6E">
      <w:pPr>
        <w:pStyle w:val="Doc-title"/>
      </w:pPr>
      <w:hyperlink r:id="rId23" w:tooltip="D:Documents3GPPtsg_ranWG2TSGR2_111-eDocsR2-2007498.zip" w:history="1">
        <w:r w:rsidR="007E2B6E" w:rsidRPr="000E49B9">
          <w:rPr>
            <w:rStyle w:val="aa"/>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D217BC" w:rsidP="007E2B6E">
      <w:pPr>
        <w:pStyle w:val="Doc-title"/>
      </w:pPr>
      <w:hyperlink r:id="rId24" w:tooltip="D:Documents3GPPtsg_ranWG2TSGR2_111-eDocsR2-2007499.zip" w:history="1">
        <w:r w:rsidR="007E2B6E" w:rsidRPr="000E49B9">
          <w:rPr>
            <w:rStyle w:val="aa"/>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D217BC" w:rsidP="007E2B6E">
      <w:pPr>
        <w:pStyle w:val="Doc-title"/>
      </w:pPr>
      <w:hyperlink r:id="rId25" w:tooltip="D:Documents3GPPtsg_ranWG2TSGR2_111-eDocsR2-2007803.zip" w:history="1">
        <w:r w:rsidR="007E2B6E" w:rsidRPr="000E49B9">
          <w:rPr>
            <w:rStyle w:val="aa"/>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D217BC" w:rsidP="007E2B6E">
      <w:pPr>
        <w:pStyle w:val="Doc-title"/>
      </w:pPr>
      <w:hyperlink r:id="rId26" w:tooltip="D:Documents3GPPtsg_ranWG2TSGR2_111-eDocsR2-2008089.zip" w:history="1">
        <w:r w:rsidR="007E2B6E" w:rsidRPr="000E49B9">
          <w:rPr>
            <w:rStyle w:val="aa"/>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7" w:tooltip="D:Documents3GPPtsg_ranWG2TSGR2_111-eDocsR2-2007803.zip" w:history="1">
        <w:r w:rsidR="007E2B6E" w:rsidRPr="000E49B9">
          <w:rPr>
            <w:rStyle w:val="aa"/>
          </w:rPr>
          <w:t>R2-2007803</w:t>
        </w:r>
      </w:hyperlink>
      <w:r w:rsidR="007E2B6E">
        <w:tab/>
        <w:t>Late</w:t>
      </w:r>
    </w:p>
    <w:p w14:paraId="36BDC915" w14:textId="77777777" w:rsidR="007E2B6E" w:rsidRDefault="00D217BC" w:rsidP="007E2B6E">
      <w:pPr>
        <w:pStyle w:val="Doc-title"/>
      </w:pPr>
      <w:hyperlink r:id="rId28" w:tooltip="D:Documents3GPPtsg_ranWG2TSGR2_111-eDocsR2-2007804.zip" w:history="1">
        <w:r w:rsidR="007E2B6E" w:rsidRPr="000E49B9">
          <w:rPr>
            <w:rStyle w:val="aa"/>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D217BC" w:rsidP="007E2B6E">
      <w:pPr>
        <w:pStyle w:val="Doc-title"/>
      </w:pPr>
      <w:hyperlink r:id="rId29" w:tooltip="D:Documents3GPPtsg_ranWG2TSGR2_111-eDocsR2-2008090.zip" w:history="1">
        <w:r w:rsidR="007E2B6E" w:rsidRPr="000E49B9">
          <w:rPr>
            <w:rStyle w:val="aa"/>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30" w:tooltip="D:Documents3GPPtsg_ranWG2TSGR2_111-eDocsR2-2007804.zip" w:history="1">
        <w:r w:rsidR="007E2B6E" w:rsidRPr="000E49B9">
          <w:rPr>
            <w:rStyle w:val="aa"/>
          </w:rPr>
          <w:t>R2-2007804</w:t>
        </w:r>
      </w:hyperlink>
      <w:r w:rsidR="007E2B6E">
        <w:tab/>
        <w:t>Late</w:t>
      </w:r>
    </w:p>
    <w:p w14:paraId="4AE49394" w14:textId="63FB1023" w:rsidR="0089291E" w:rsidRPr="00594982" w:rsidRDefault="0089291E" w:rsidP="007E2B6E">
      <w:pPr>
        <w:pStyle w:val="4"/>
      </w:pPr>
    </w:p>
    <w:sectPr w:rsidR="0089291E" w:rsidRPr="00594982">
      <w:head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7952" w14:textId="77777777" w:rsidR="00D217BC" w:rsidRDefault="00D217BC">
      <w:r>
        <w:separator/>
      </w:r>
    </w:p>
  </w:endnote>
  <w:endnote w:type="continuationSeparator" w:id="0">
    <w:p w14:paraId="7658042B" w14:textId="77777777" w:rsidR="00D217BC" w:rsidRDefault="00D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6A7E7" w14:textId="77777777" w:rsidR="00D217BC" w:rsidRDefault="00D217BC">
      <w:r>
        <w:separator/>
      </w:r>
    </w:p>
  </w:footnote>
  <w:footnote w:type="continuationSeparator" w:id="0">
    <w:p w14:paraId="3E29E704" w14:textId="77777777" w:rsidR="00D217BC" w:rsidRDefault="00D2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7498.zip" TargetMode="External"/><Relationship Id="rId18" Type="http://schemas.openxmlformats.org/officeDocument/2006/relationships/hyperlink" Target="file:///D:\Documents\3GPP\tsg_ran\WG2\TSGR2_111-e\Docs\R2-2008090.zip" TargetMode="External"/><Relationship Id="rId26" Type="http://schemas.openxmlformats.org/officeDocument/2006/relationships/hyperlink" Target="file:///D:\Documents\3GPP\tsg_ran\WG2\TSGR2_111-e\Docs\R2-2008089.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809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8089.zip" TargetMode="External"/><Relationship Id="rId25" Type="http://schemas.openxmlformats.org/officeDocument/2006/relationships/hyperlink" Target="file:///D:\Documents\3GPP\tsg_ran\WG2\TSGR2_111-e\Docs\R2-2007803.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1-e\Docs\R2-2007499.zip" TargetMode="External"/><Relationship Id="rId20" Type="http://schemas.openxmlformats.org/officeDocument/2006/relationships/hyperlink" Target="file:///D:\Documents\3GPP\tsg_ran\WG2\TSGR2_111-e\Docs\R2-2007803.zip" TargetMode="External"/><Relationship Id="rId29" Type="http://schemas.openxmlformats.org/officeDocument/2006/relationships/hyperlink" Target="file:///D:\Documents\3GPP\tsg_ran\WG2\TSGR2_111-e\Docs\R2-200809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1-e\Docs\R2-2007499.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1-e\Docs\R2-2007498.zip" TargetMode="External"/><Relationship Id="rId23" Type="http://schemas.openxmlformats.org/officeDocument/2006/relationships/hyperlink" Target="file:///D:\Documents\3GPP\tsg_ran\WG2\TSGR2_111-e\Docs\R2-2007498.zip" TargetMode="External"/><Relationship Id="rId28" Type="http://schemas.openxmlformats.org/officeDocument/2006/relationships/hyperlink" Target="file:///D:\Documents\3GPP\tsg_ran\WG2\TSGR2_111-e\Docs\R2-2007804.zip" TargetMode="External"/><Relationship Id="rId10" Type="http://schemas.openxmlformats.org/officeDocument/2006/relationships/webSettings" Target="webSettings.xml"/><Relationship Id="rId19" Type="http://schemas.openxmlformats.org/officeDocument/2006/relationships/hyperlink" Target="file:///D:\Documents\3GPP\tsg_ran\WG2\TSGR2_111-e\Docs\R2-2008089.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1-e\Docs\R2-2007499.zip" TargetMode="External"/><Relationship Id="rId22" Type="http://schemas.openxmlformats.org/officeDocument/2006/relationships/hyperlink" Target="file:///D:\Documents\3GPP\tsg_ran\WG2\TSGR2_111-e\Docs\R2-2007804.zip" TargetMode="External"/><Relationship Id="rId27" Type="http://schemas.openxmlformats.org/officeDocument/2006/relationships/hyperlink" Target="file:///D:\Documents\3GPP\tsg_ran\WG2\TSGR2_111-e\Docs\R2-2007803.zip" TargetMode="External"/><Relationship Id="rId30" Type="http://schemas.openxmlformats.org/officeDocument/2006/relationships/hyperlink" Target="file:///D:\Documents\3GPP\tsg_ran\WG2\TSGR2_111-e\Docs\R2-20078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C8393-695F-4FA7-B130-39D76AB9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1149</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7685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3</cp:revision>
  <cp:lastPrinted>1900-12-31T16:00:00Z</cp:lastPrinted>
  <dcterms:created xsi:type="dcterms:W3CDTF">2020-08-19T04:28:00Z</dcterms:created>
  <dcterms:modified xsi:type="dcterms:W3CDTF">2020-08-19T04:30:00Z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