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61AA" w14:textId="73C336AF" w:rsidR="00CE79CA" w:rsidRPr="00CE79CA" w:rsidRDefault="00EE58B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Pr>
          <w:rFonts w:ascii="Arial" w:eastAsia="Tahoma" w:hAnsi="Arial" w:cs="Arial"/>
          <w:b/>
          <w:bCs/>
          <w:sz w:val="22"/>
          <w:szCs w:val="22"/>
          <w:lang w:eastAsia="zh-CN"/>
        </w:rPr>
        <w:t>3GPP TSG-RAN WG2 Meeting #110</w:t>
      </w:r>
      <w:r w:rsidR="004369A6">
        <w:rPr>
          <w:rFonts w:ascii="Arial" w:eastAsia="Tahoma" w:hAnsi="Arial" w:cs="Arial"/>
          <w:b/>
          <w:bCs/>
          <w:sz w:val="22"/>
          <w:szCs w:val="22"/>
          <w:lang w:eastAsia="zh-CN"/>
        </w:rPr>
        <w:t>-e</w:t>
      </w:r>
      <w:r w:rsidR="004369A6">
        <w:rPr>
          <w:rFonts w:ascii="Arial" w:eastAsia="Tahoma" w:hAnsi="Arial" w:cs="Arial"/>
          <w:b/>
          <w:bCs/>
          <w:sz w:val="22"/>
          <w:szCs w:val="22"/>
          <w:lang w:eastAsia="zh-CN"/>
        </w:rPr>
        <w:tab/>
      </w:r>
      <w:r w:rsidR="00CE79CA" w:rsidRPr="00CE79CA">
        <w:rPr>
          <w:rFonts w:ascii="Arial" w:eastAsia="Tahoma" w:hAnsi="Arial" w:cs="Arial"/>
          <w:b/>
          <w:bCs/>
          <w:i/>
          <w:sz w:val="22"/>
          <w:szCs w:val="22"/>
          <w:lang w:eastAsia="zh-CN"/>
        </w:rPr>
        <w:tab/>
      </w:r>
      <w:r w:rsidR="00CE79CA" w:rsidRPr="00CE79CA">
        <w:rPr>
          <w:rFonts w:ascii="Arial" w:eastAsia="Tahoma" w:hAnsi="Arial" w:cs="Arial"/>
          <w:b/>
          <w:bCs/>
          <w:sz w:val="22"/>
          <w:szCs w:val="22"/>
          <w:lang w:eastAsia="zh-CN"/>
        </w:rPr>
        <w:t>R2-</w:t>
      </w:r>
      <w:r w:rsidR="002C0902">
        <w:rPr>
          <w:rFonts w:ascii="Arial" w:eastAsia="Tahoma" w:hAnsi="Arial" w:cs="Arial"/>
          <w:b/>
          <w:bCs/>
          <w:sz w:val="22"/>
          <w:szCs w:val="22"/>
          <w:lang w:eastAsia="zh-CN"/>
        </w:rPr>
        <w:t>200</w:t>
      </w:r>
      <w:r w:rsidR="008C6FB7">
        <w:rPr>
          <w:rFonts w:ascii="Arial" w:eastAsia="Tahoma" w:hAnsi="Arial" w:cs="Arial"/>
          <w:b/>
          <w:bCs/>
          <w:sz w:val="22"/>
          <w:szCs w:val="22"/>
          <w:lang w:eastAsia="zh-CN"/>
        </w:rPr>
        <w:t>xxxx</w:t>
      </w:r>
    </w:p>
    <w:p w14:paraId="6E2B7279" w14:textId="654DE276" w:rsidR="00CE79CA" w:rsidRPr="00CE79CA" w:rsidRDefault="00156DEA" w:rsidP="00CE79CA">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Pr>
          <w:rFonts w:ascii="Arial" w:eastAsia="Tahoma" w:hAnsi="Arial" w:cs="Arial"/>
          <w:b/>
          <w:bCs/>
          <w:sz w:val="22"/>
          <w:szCs w:val="22"/>
          <w:lang w:eastAsia="zh-CN"/>
        </w:rPr>
        <w:t xml:space="preserve">Electronic, </w:t>
      </w:r>
      <w:r w:rsidR="00824A7B">
        <w:rPr>
          <w:rFonts w:ascii="Arial" w:eastAsia="Tahoma" w:hAnsi="Arial" w:cs="Arial"/>
          <w:b/>
          <w:bCs/>
          <w:sz w:val="22"/>
          <w:szCs w:val="22"/>
          <w:lang w:eastAsia="zh-CN"/>
        </w:rPr>
        <w:t>1</w:t>
      </w:r>
      <w:r w:rsidR="00824A7B" w:rsidRPr="00824A7B">
        <w:rPr>
          <w:rFonts w:ascii="Arial" w:eastAsia="Tahoma" w:hAnsi="Arial" w:cs="Arial"/>
          <w:b/>
          <w:bCs/>
          <w:sz w:val="22"/>
          <w:szCs w:val="22"/>
          <w:vertAlign w:val="superscript"/>
          <w:lang w:eastAsia="zh-CN"/>
        </w:rPr>
        <w:t>st</w:t>
      </w:r>
      <w:r w:rsidR="00824A7B">
        <w:rPr>
          <w:rFonts w:ascii="Arial" w:eastAsia="Tahoma" w:hAnsi="Arial" w:cs="Arial"/>
          <w:b/>
          <w:bCs/>
          <w:sz w:val="22"/>
          <w:szCs w:val="22"/>
          <w:lang w:eastAsia="zh-CN"/>
        </w:rPr>
        <w:t xml:space="preserve"> Jun</w:t>
      </w:r>
      <w:r w:rsidR="00BA5D13">
        <w:rPr>
          <w:rFonts w:ascii="Arial" w:eastAsia="Tahoma" w:hAnsi="Arial" w:cs="Arial"/>
          <w:b/>
          <w:bCs/>
          <w:sz w:val="22"/>
          <w:szCs w:val="22"/>
          <w:lang w:eastAsia="zh-CN"/>
        </w:rPr>
        <w:t>.</w:t>
      </w:r>
      <w:r w:rsidR="00CE79CA" w:rsidRPr="00CE79CA">
        <w:rPr>
          <w:rFonts w:ascii="Arial" w:eastAsia="Tahoma" w:hAnsi="Arial" w:cs="Arial"/>
          <w:b/>
          <w:bCs/>
          <w:sz w:val="22"/>
          <w:szCs w:val="22"/>
          <w:lang w:eastAsia="zh-CN"/>
        </w:rPr>
        <w:t xml:space="preserve"> – </w:t>
      </w:r>
      <w:r w:rsidR="00824A7B">
        <w:rPr>
          <w:rFonts w:ascii="Arial" w:eastAsia="Tahoma" w:hAnsi="Arial" w:cs="Arial"/>
          <w:b/>
          <w:bCs/>
          <w:sz w:val="22"/>
          <w:szCs w:val="22"/>
          <w:lang w:eastAsia="zh-CN"/>
        </w:rPr>
        <w:t>12</w:t>
      </w:r>
      <w:r w:rsidR="00824A7B" w:rsidRPr="00824A7B">
        <w:rPr>
          <w:rFonts w:ascii="Arial" w:eastAsia="Tahoma" w:hAnsi="Arial" w:cs="Arial"/>
          <w:b/>
          <w:bCs/>
          <w:sz w:val="22"/>
          <w:szCs w:val="22"/>
          <w:vertAlign w:val="superscript"/>
          <w:lang w:eastAsia="zh-CN"/>
        </w:rPr>
        <w:t>th</w:t>
      </w:r>
      <w:r w:rsidR="00824A7B">
        <w:rPr>
          <w:rFonts w:ascii="Arial" w:eastAsia="Tahoma" w:hAnsi="Arial" w:cs="Arial"/>
          <w:b/>
          <w:bCs/>
          <w:sz w:val="22"/>
          <w:szCs w:val="22"/>
          <w:lang w:eastAsia="zh-CN"/>
        </w:rPr>
        <w:t xml:space="preserve"> Jun</w:t>
      </w:r>
      <w:r w:rsidR="003E65A0">
        <w:rPr>
          <w:rFonts w:ascii="Arial" w:eastAsia="Tahoma" w:hAnsi="Arial" w:cs="Arial"/>
          <w:b/>
          <w:bCs/>
          <w:sz w:val="22"/>
          <w:szCs w:val="22"/>
          <w:lang w:eastAsia="zh-CN"/>
        </w:rPr>
        <w:t>.</w:t>
      </w:r>
      <w:r w:rsidR="00BA5D13">
        <w:rPr>
          <w:rFonts w:ascii="Arial" w:eastAsia="Tahoma" w:hAnsi="Arial" w:cs="Arial"/>
          <w:b/>
          <w:bCs/>
          <w:sz w:val="22"/>
          <w:szCs w:val="22"/>
          <w:lang w:eastAsia="zh-CN"/>
        </w:rPr>
        <w:t xml:space="preserve"> </w:t>
      </w:r>
      <w:r w:rsidR="00CE79CA"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77777777" w:rsidR="00BC0D21" w:rsidRPr="002A64DF" w:rsidRDefault="00BC0D21" w:rsidP="00FA27FA">
            <w:pPr>
              <w:pStyle w:val="CRCoverPage"/>
              <w:spacing w:after="0"/>
              <w:jc w:val="right"/>
              <w:rPr>
                <w:b/>
                <w:noProof/>
                <w:sz w:val="28"/>
              </w:rPr>
            </w:pPr>
            <w:r w:rsidRPr="002A64DF">
              <w:rPr>
                <w:b/>
                <w:noProof/>
                <w:sz w:val="28"/>
              </w:rPr>
              <w:t>3</w:t>
            </w:r>
            <w:r w:rsidR="00FA27FA">
              <w:rPr>
                <w:b/>
                <w:noProof/>
                <w:sz w:val="28"/>
              </w:rPr>
              <w:t>8</w:t>
            </w:r>
            <w:r w:rsidRPr="002A64DF">
              <w:rPr>
                <w:b/>
                <w:noProof/>
                <w:sz w:val="28"/>
              </w:rPr>
              <w:t>.3</w:t>
            </w:r>
            <w:r w:rsidR="00FA27FA">
              <w:rPr>
                <w:b/>
                <w:noProof/>
                <w:sz w:val="28"/>
              </w:rPr>
              <w:t>04</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1BF295A8" w:rsidR="00BC0D21" w:rsidRPr="002A64DF" w:rsidRDefault="000B02C5" w:rsidP="00B3160E">
            <w:pPr>
              <w:pStyle w:val="CRCoverPage"/>
              <w:spacing w:after="0"/>
              <w:rPr>
                <w:noProof/>
              </w:rPr>
            </w:pPr>
            <w:r>
              <w:rPr>
                <w:b/>
                <w:noProof/>
                <w:sz w:val="28"/>
              </w:rPr>
              <w:t>015</w:t>
            </w:r>
            <w:r w:rsidR="00DC6B2B">
              <w:rPr>
                <w:b/>
                <w:noProof/>
                <w:sz w:val="28"/>
              </w:rPr>
              <w:t>8</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3EF1D4C1" w:rsidR="00BC0D21" w:rsidRPr="002A64DF" w:rsidRDefault="00AD4265" w:rsidP="00580E7E">
            <w:pPr>
              <w:pStyle w:val="CRCoverPage"/>
              <w:spacing w:after="0"/>
              <w:jc w:val="center"/>
              <w:rPr>
                <w:b/>
                <w:noProof/>
              </w:rPr>
            </w:pPr>
            <w:r>
              <w:rPr>
                <w:b/>
                <w:noProof/>
                <w:sz w:val="28"/>
              </w:rPr>
              <w:t>1</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3" w:name="_Hlt497126619"/>
              <w:r w:rsidRPr="002A64DF">
                <w:rPr>
                  <w:rStyle w:val="ad"/>
                  <w:rFonts w:cs="Arial"/>
                  <w:b/>
                  <w:i/>
                  <w:noProof/>
                  <w:color w:val="FF0000"/>
                </w:rPr>
                <w:t>L</w:t>
              </w:r>
              <w:bookmarkEnd w:id="3"/>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0676658B" w:rsidR="00BC0D21" w:rsidRPr="002A64DF" w:rsidRDefault="00500B9F" w:rsidP="005D69E6">
            <w:pPr>
              <w:pStyle w:val="CRCoverPage"/>
              <w:spacing w:after="0"/>
              <w:ind w:left="100"/>
              <w:rPr>
                <w:lang w:val="en-US" w:eastAsia="zh-CN"/>
              </w:rPr>
            </w:pPr>
            <w:r>
              <w:rPr>
                <w:noProof/>
              </w:rPr>
              <w:t>CR for</w:t>
            </w:r>
            <w:r w:rsidR="005D69E6">
              <w:rPr>
                <w:noProof/>
              </w:rPr>
              <w:t xml:space="preserve"> UE Power Saving in NR</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77777777" w:rsidR="00BC0D21" w:rsidRPr="002A64DF" w:rsidRDefault="00524D14" w:rsidP="00524D14">
            <w:pPr>
              <w:pStyle w:val="CRCoverPage"/>
              <w:spacing w:after="0"/>
              <w:ind w:left="100"/>
              <w:rPr>
                <w:noProof/>
              </w:rPr>
            </w:pPr>
            <w:r w:rsidRPr="00524D14">
              <w:rPr>
                <w:noProof/>
              </w:rPr>
              <w:t>NR_UE_pow_sav-Core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EA92779" w:rsidR="00BC0D21" w:rsidRPr="002A64DF" w:rsidRDefault="00B4190F" w:rsidP="00534EDC">
            <w:pPr>
              <w:pStyle w:val="CRCoverPage"/>
              <w:spacing w:after="0"/>
              <w:ind w:left="100"/>
              <w:rPr>
                <w:noProof/>
              </w:rPr>
            </w:pPr>
            <w:r>
              <w:t>2020-05</w:t>
            </w:r>
            <w:r w:rsidR="00BC0D21" w:rsidRPr="002A64DF">
              <w:t>-</w:t>
            </w:r>
            <w:r>
              <w:t>21</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59F0087B" w:rsidR="00BC0D21" w:rsidRPr="00BC0D21" w:rsidRDefault="00BC0D21" w:rsidP="00B3160E">
            <w:pPr>
              <w:pStyle w:val="CRCoverPage"/>
              <w:spacing w:after="0"/>
              <w:ind w:left="100" w:right="-609"/>
              <w:rPr>
                <w:b/>
                <w:noProof/>
              </w:rPr>
            </w:pPr>
            <w:r w:rsidRPr="00BC0D21">
              <w:rPr>
                <w:b/>
              </w:rPr>
              <w:t>B</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BC0D21" w:rsidRPr="002A64DF" w14:paraId="757B2BB1" w14:textId="77777777" w:rsidTr="00B3160E">
        <w:tc>
          <w:tcPr>
            <w:tcW w:w="2694" w:type="dxa"/>
            <w:gridSpan w:val="2"/>
            <w:tcBorders>
              <w:top w:val="single" w:sz="4" w:space="0" w:color="auto"/>
              <w:left w:val="single" w:sz="4" w:space="0" w:color="auto"/>
            </w:tcBorders>
          </w:tcPr>
          <w:p w14:paraId="28305EF6" w14:textId="77777777" w:rsidR="00BC0D21" w:rsidRPr="002A64DF" w:rsidRDefault="00BC0D21" w:rsidP="00B3160E">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618567C1" w14:textId="0A1CAAFC" w:rsidR="004D466D" w:rsidRDefault="004D466D" w:rsidP="004D466D">
            <w:pPr>
              <w:pStyle w:val="CRCoverPage"/>
              <w:spacing w:after="0"/>
              <w:rPr>
                <w:noProof/>
              </w:rPr>
            </w:pPr>
            <w:r>
              <w:rPr>
                <w:noProof/>
              </w:rPr>
              <w:t xml:space="preserve">In </w:t>
            </w:r>
            <w:r w:rsidR="00736D5C">
              <w:rPr>
                <w:noProof/>
              </w:rPr>
              <w:t>RAN2#109bis-e meeting</w:t>
            </w:r>
            <w:r>
              <w:rPr>
                <w:noProof/>
              </w:rPr>
              <w:t xml:space="preserve">, the </w:t>
            </w:r>
            <w:r w:rsidR="00736D5C">
              <w:rPr>
                <w:noProof/>
              </w:rPr>
              <w:t>following conclusions are made based on the discussion</w:t>
            </w:r>
            <w:r>
              <w:rPr>
                <w:noProof/>
              </w:rPr>
              <w:t>:</w:t>
            </w:r>
          </w:p>
          <w:p w14:paraId="75DA43C0" w14:textId="77777777" w:rsidR="00C06B1E" w:rsidRDefault="00C06B1E" w:rsidP="00C06B1E">
            <w:pPr>
              <w:pStyle w:val="CRCoverPage"/>
              <w:spacing w:after="0"/>
              <w:rPr>
                <w:noProof/>
              </w:rPr>
            </w:pPr>
            <w:r>
              <w:rPr>
                <w:noProof/>
              </w:rPr>
              <w:t>1</w:t>
            </w:r>
            <w:r>
              <w:rPr>
                <w:noProof/>
              </w:rPr>
              <w:tab/>
              <w:t xml:space="preserve">If timer T330 is running, relaxed RRM measurement can be performed. No further specification impact </w:t>
            </w:r>
          </w:p>
          <w:p w14:paraId="516616CF" w14:textId="30C640E6" w:rsidR="00C06B1E" w:rsidRDefault="00345E3A" w:rsidP="00C06B1E">
            <w:pPr>
              <w:pStyle w:val="CRCoverPage"/>
              <w:spacing w:after="0"/>
              <w:rPr>
                <w:noProof/>
              </w:rPr>
            </w:pPr>
            <w:r>
              <w:rPr>
                <w:noProof/>
              </w:rPr>
              <w:t>2</w:t>
            </w:r>
            <w:r>
              <w:rPr>
                <w:noProof/>
              </w:rPr>
              <w:tab/>
              <w:t>When cellEdgeEvalu</w:t>
            </w:r>
            <w:r w:rsidR="00C06B1E">
              <w:rPr>
                <w:noProof/>
              </w:rPr>
              <w:t>ation is configured, SSearchThresholdP should be mandatory while SearchThresholdQ is optional</w:t>
            </w:r>
          </w:p>
          <w:p w14:paraId="32159116" w14:textId="7D5D2FCE" w:rsidR="000F611B" w:rsidRDefault="00C06B1E" w:rsidP="00C06B1E">
            <w:pPr>
              <w:pStyle w:val="CRCoverPage"/>
              <w:spacing w:after="0"/>
              <w:rPr>
                <w:noProof/>
              </w:rPr>
            </w:pPr>
            <w:r>
              <w:rPr>
                <w:noProof/>
              </w:rPr>
              <w:t>3</w:t>
            </w:r>
            <w:r>
              <w:rPr>
                <w:noProof/>
              </w:rPr>
              <w:tab/>
              <w:t xml:space="preserve">No new behaviour for RRM relaxation needs to be captured if the parameters in SI change and UE continues legacy behaviour of SI change/update. The UE applies new configuration as in legacy behaviour.  </w:t>
            </w:r>
          </w:p>
          <w:p w14:paraId="5584AA3B" w14:textId="1DEE5C83" w:rsidR="00BC0D21" w:rsidRDefault="00C06B1E" w:rsidP="00C06B1E">
            <w:pPr>
              <w:pStyle w:val="CRCoverPage"/>
              <w:spacing w:after="0"/>
              <w:rPr>
                <w:noProof/>
              </w:rPr>
            </w:pPr>
            <w:r>
              <w:rPr>
                <w:noProof/>
              </w:rPr>
              <w:t>4</w:t>
            </w:r>
            <w:r>
              <w:rPr>
                <w:noProof/>
              </w:rPr>
              <w:tab/>
            </w:r>
            <w:r w:rsidR="000F611B" w:rsidRPr="000F611B">
              <w:rPr>
                <w:noProof/>
              </w:rPr>
              <w:t>Global configuration of relaxation triggers is kept. No change is needed to the current specifications from this aspect.  Differentiation of scenarios can be done via the high priority frequency indication framework and no further behaviour is expected to be specified.</w:t>
            </w:r>
          </w:p>
          <w:p w14:paraId="14C2468F" w14:textId="201EA775" w:rsidR="00BC42E6" w:rsidRDefault="00BC42E6" w:rsidP="00BC42E6">
            <w:pPr>
              <w:pStyle w:val="CRCoverPage"/>
              <w:spacing w:after="0"/>
              <w:rPr>
                <w:noProof/>
              </w:rPr>
            </w:pPr>
            <w:r>
              <w:rPr>
                <w:noProof/>
              </w:rPr>
              <w:t>5</w:t>
            </w:r>
            <w:r>
              <w:rPr>
                <w:noProof/>
              </w:rPr>
              <w:tab/>
              <w:t>Update relaxedMeasCondition IE to a Boolean flag ‘combineRelaxedMeasConditions’</w:t>
            </w:r>
          </w:p>
          <w:p w14:paraId="7C198E4C" w14:textId="20486B5E" w:rsidR="00BC42E6" w:rsidRDefault="00BC42E6" w:rsidP="00BC42E6">
            <w:pPr>
              <w:pStyle w:val="CRCoverPage"/>
              <w:spacing w:after="0"/>
              <w:rPr>
                <w:noProof/>
              </w:rPr>
            </w:pPr>
            <w:r>
              <w:rPr>
                <w:noProof/>
              </w:rPr>
              <w:t>6</w:t>
            </w:r>
            <w:r>
              <w:rPr>
                <w:noProof/>
              </w:rPr>
              <w:tab/>
              <w:t>IEs s-SearchDeltaP and t-se</w:t>
            </w:r>
            <w:r w:rsidR="00F97CAD">
              <w:rPr>
                <w:noProof/>
              </w:rPr>
              <w:t>archDeltaP are mandatory fields</w:t>
            </w:r>
          </w:p>
          <w:p w14:paraId="5C5FE28F" w14:textId="4AEDE8F8" w:rsidR="00BC42E6" w:rsidRDefault="00D30C09" w:rsidP="00BC42E6">
            <w:pPr>
              <w:pStyle w:val="CRCoverPage"/>
              <w:spacing w:after="0"/>
              <w:rPr>
                <w:noProof/>
              </w:rPr>
            </w:pPr>
            <w:r>
              <w:rPr>
                <w:noProof/>
              </w:rPr>
              <w:t>7</w:t>
            </w:r>
            <w:r w:rsidR="00BC42E6">
              <w:rPr>
                <w:noProof/>
              </w:rPr>
              <w:tab/>
              <w:t>Leave it to NW implementation to ensure</w:t>
            </w:r>
            <w:r w:rsidR="00345E3A">
              <w:rPr>
                <w:noProof/>
              </w:rPr>
              <w:t xml:space="preserve"> that at least lowMobilityEvaluation or cellEdgeEvalu</w:t>
            </w:r>
            <w:r w:rsidR="00BC42E6">
              <w:rPr>
                <w:noProof/>
              </w:rPr>
              <w:t xml:space="preserve">ation IEs are present when relaxedMeasurement is configured.    </w:t>
            </w:r>
          </w:p>
          <w:p w14:paraId="474F263A" w14:textId="56A83F2B" w:rsidR="00F0204A" w:rsidRDefault="00F0204A" w:rsidP="00BC42E6">
            <w:pPr>
              <w:pStyle w:val="CRCoverPage"/>
              <w:spacing w:after="0"/>
              <w:rPr>
                <w:noProof/>
              </w:rPr>
            </w:pPr>
          </w:p>
          <w:p w14:paraId="50454467" w14:textId="23495981" w:rsidR="00662E65" w:rsidRDefault="00662E65" w:rsidP="00662E65">
            <w:pPr>
              <w:pStyle w:val="CRCoverPage"/>
              <w:spacing w:after="0"/>
              <w:rPr>
                <w:noProof/>
              </w:rPr>
            </w:pPr>
            <w:r>
              <w:rPr>
                <w:noProof/>
              </w:rPr>
              <w:t xml:space="preserve">In RAN2#110-e meeting, the following conclusions are made based on the discussion: </w:t>
            </w:r>
          </w:p>
          <w:p w14:paraId="35569510" w14:textId="014A058C" w:rsidR="009D1850" w:rsidRDefault="00EA364E" w:rsidP="00EA364E">
            <w:pPr>
              <w:pStyle w:val="CRCoverPage"/>
              <w:rPr>
                <w:rStyle w:val="ad"/>
                <w:lang w:val="en-US"/>
              </w:rPr>
            </w:pPr>
            <w:r>
              <w:rPr>
                <w:noProof/>
              </w:rPr>
              <w:t>1</w:t>
            </w:r>
            <w:r>
              <w:rPr>
                <w:noProof/>
              </w:rPr>
              <w:tab/>
            </w:r>
            <w:r w:rsidRPr="00EA364E">
              <w:rPr>
                <w:noProof/>
              </w:rPr>
              <w:t>The description for parameter combineRelaxedMeasCondition in TS 38.304 can be (baseline)</w:t>
            </w:r>
            <w:r w:rsidR="00294492" w:rsidRPr="00477B8B">
              <w:t xml:space="preserve"> </w:t>
            </w:r>
            <w:r w:rsidR="00294492">
              <w:t xml:space="preserve">as described in the paper in </w:t>
            </w:r>
            <w:hyperlink r:id="rId11" w:history="1">
              <w:r w:rsidR="00294492" w:rsidRPr="00A1550F">
                <w:rPr>
                  <w:rStyle w:val="ad"/>
                </w:rPr>
                <w:t>R2-2006008</w:t>
              </w:r>
            </w:hyperlink>
          </w:p>
          <w:p w14:paraId="503DE3B9" w14:textId="788886E1" w:rsidR="00294492" w:rsidRPr="00294492" w:rsidRDefault="00294492" w:rsidP="00EA364E">
            <w:pPr>
              <w:pStyle w:val="CRCoverPage"/>
              <w:rPr>
                <w:noProof/>
                <w:lang w:val="en-US"/>
              </w:rPr>
            </w:pPr>
            <w:r w:rsidRPr="00FC1D14">
              <w:rPr>
                <w:i/>
                <w:color w:val="000000"/>
              </w:rPr>
              <w:t>This indicates</w:t>
            </w:r>
            <w:r w:rsidRPr="0027615F">
              <w:rPr>
                <w:i/>
                <w:color w:val="000000"/>
              </w:rPr>
              <w:t xml:space="preserve"> </w:t>
            </w:r>
            <w:r>
              <w:rPr>
                <w:i/>
                <w:color w:val="000000"/>
              </w:rPr>
              <w:t>when</w:t>
            </w:r>
            <w:r w:rsidRPr="0027615F">
              <w:rPr>
                <w:i/>
                <w:color w:val="000000"/>
              </w:rPr>
              <w:t xml:space="preserve"> the UE needs to fulfil</w:t>
            </w:r>
            <w:r w:rsidRPr="00FC1D14">
              <w:rPr>
                <w:i/>
                <w:color w:val="000000"/>
              </w:rPr>
              <w:t xml:space="preserve"> both</w:t>
            </w:r>
            <w:r w:rsidRPr="0027615F">
              <w:rPr>
                <w:i/>
                <w:color w:val="000000"/>
              </w:rPr>
              <w:t xml:space="preserve"> low mobility criterion and not</w:t>
            </w:r>
            <w:r>
              <w:rPr>
                <w:i/>
                <w:color w:val="000000"/>
              </w:rPr>
              <w:t>-</w:t>
            </w:r>
            <w:r w:rsidRPr="0027615F">
              <w:rPr>
                <w:i/>
                <w:color w:val="000000"/>
              </w:rPr>
              <w:t>at</w:t>
            </w:r>
            <w:r>
              <w:rPr>
                <w:i/>
                <w:color w:val="000000"/>
              </w:rPr>
              <w:t>-</w:t>
            </w:r>
            <w:r w:rsidRPr="0027615F">
              <w:rPr>
                <w:i/>
                <w:color w:val="000000"/>
              </w:rPr>
              <w:t>cell</w:t>
            </w:r>
            <w:r>
              <w:rPr>
                <w:i/>
                <w:color w:val="000000"/>
              </w:rPr>
              <w:t>-</w:t>
            </w:r>
            <w:r w:rsidRPr="00FC1D14">
              <w:rPr>
                <w:i/>
                <w:color w:val="000000"/>
              </w:rPr>
              <w:t xml:space="preserve">edge criterion </w:t>
            </w:r>
            <w:r>
              <w:rPr>
                <w:i/>
                <w:color w:val="000000"/>
              </w:rPr>
              <w:t>to</w:t>
            </w:r>
            <w:r w:rsidRPr="00FC1D14">
              <w:rPr>
                <w:i/>
                <w:color w:val="000000"/>
              </w:rPr>
              <w:t xml:space="preserve"> determin</w:t>
            </w:r>
            <w:r>
              <w:rPr>
                <w:i/>
                <w:color w:val="000000"/>
              </w:rPr>
              <w:t>e</w:t>
            </w:r>
            <w:r w:rsidRPr="00FC1D14">
              <w:rPr>
                <w:i/>
                <w:color w:val="000000"/>
              </w:rPr>
              <w:t xml:space="preserve"> whether to relax measurements.</w:t>
            </w:r>
          </w:p>
          <w:p w14:paraId="0D7D295C" w14:textId="7FA7E500" w:rsidR="00EA364E" w:rsidRDefault="00294492" w:rsidP="00294492">
            <w:pPr>
              <w:pStyle w:val="CRCoverPage"/>
              <w:rPr>
                <w:noProof/>
              </w:rPr>
            </w:pPr>
            <w:r>
              <w:rPr>
                <w:noProof/>
              </w:rPr>
              <w:t>2</w:t>
            </w:r>
            <w:r>
              <w:rPr>
                <w:noProof/>
              </w:rPr>
              <w:tab/>
            </w:r>
            <w:r w:rsidR="00EA364E" w:rsidRPr="00EA364E">
              <w:rPr>
                <w:noProof/>
              </w:rPr>
              <w:t xml:space="preserve">For Proposal 3 in </w:t>
            </w:r>
            <w:hyperlink r:id="rId12" w:history="1">
              <w:r w:rsidR="00EA364E" w:rsidRPr="00EA364E">
                <w:rPr>
                  <w:rStyle w:val="ad"/>
                  <w:noProof/>
                </w:rPr>
                <w:t>R2-2006008</w:t>
              </w:r>
            </w:hyperlink>
            <w:r w:rsidR="00EA364E" w:rsidRPr="00EA364E">
              <w:rPr>
                <w:noProof/>
              </w:rPr>
              <w:t>: case A – remove option 3, Case C and G – remove option 2 and 3</w:t>
            </w:r>
            <w:r w:rsidR="004013CE">
              <w:rPr>
                <w:noProof/>
              </w:rPr>
              <w:t>.</w:t>
            </w:r>
          </w:p>
          <w:p w14:paraId="15A857DC" w14:textId="16EFE532" w:rsidR="00EA364E" w:rsidRPr="00EA364E" w:rsidRDefault="004013CE" w:rsidP="004013CE">
            <w:pPr>
              <w:pStyle w:val="CRCoverPage"/>
              <w:rPr>
                <w:noProof/>
              </w:rPr>
            </w:pPr>
            <w:r>
              <w:rPr>
                <w:noProof/>
              </w:rPr>
              <w:t>3</w:t>
            </w:r>
            <w:r>
              <w:rPr>
                <w:noProof/>
              </w:rPr>
              <w:tab/>
            </w:r>
            <w:r w:rsidR="00EA364E" w:rsidRPr="00EA364E">
              <w:rPr>
                <w:noProof/>
              </w:rPr>
              <w:t xml:space="preserve">ASK RAN4 in general LS:  The parameter </w:t>
            </w:r>
            <w:r w:rsidR="00EA364E" w:rsidRPr="00CA2A85">
              <w:rPr>
                <w:i/>
                <w:noProof/>
              </w:rPr>
              <w:t>highPriorityMeasRelax</w:t>
            </w:r>
            <w:r w:rsidR="00EA364E" w:rsidRPr="00EA364E">
              <w:rPr>
                <w:b/>
                <w:i/>
                <w:noProof/>
              </w:rPr>
              <w:t xml:space="preserve"> </w:t>
            </w:r>
            <w:r w:rsidR="00EA364E" w:rsidRPr="00EA364E">
              <w:rPr>
                <w:bCs/>
                <w:iCs/>
                <w:noProof/>
              </w:rPr>
              <w:t xml:space="preserve">is kept and defined as follows as a baseline: </w:t>
            </w:r>
          </w:p>
          <w:p w14:paraId="763F578E" w14:textId="77777777" w:rsidR="00EA364E" w:rsidRPr="00EA364E" w:rsidRDefault="00EA364E" w:rsidP="00EA364E">
            <w:pPr>
              <w:pStyle w:val="CRCoverPage"/>
              <w:spacing w:after="0"/>
              <w:rPr>
                <w:bCs/>
                <w:i/>
                <w:iCs/>
                <w:noProof/>
              </w:rPr>
            </w:pPr>
            <w:r w:rsidRPr="00EA364E">
              <w:rPr>
                <w:bCs/>
                <w:i/>
                <w:iCs/>
                <w:noProof/>
              </w:rPr>
              <w:lastRenderedPageBreak/>
              <w:t xml:space="preserve">If highPriorityMeasRelax is configured and set to True, and the criterion is fulfilled, </w:t>
            </w:r>
          </w:p>
          <w:p w14:paraId="770ECB1C" w14:textId="21E14EF3" w:rsidR="00EA364E" w:rsidRPr="00EA364E" w:rsidRDefault="00EA364E" w:rsidP="00FF448E">
            <w:pPr>
              <w:pStyle w:val="CRCoverPage"/>
              <w:numPr>
                <w:ilvl w:val="0"/>
                <w:numId w:val="12"/>
              </w:numPr>
              <w:spacing w:after="0"/>
              <w:rPr>
                <w:bCs/>
                <w:i/>
                <w:iCs/>
                <w:noProof/>
              </w:rPr>
            </w:pPr>
            <w:r w:rsidRPr="00EA364E">
              <w:rPr>
                <w:bCs/>
                <w:i/>
                <w:iCs/>
                <w:noProof/>
              </w:rPr>
              <w:t>the UE can perform relaxed measurement for higher priority frequency. How to relax measurement for higher priority frequency is up to the conclusion of RAN4</w:t>
            </w:r>
          </w:p>
          <w:p w14:paraId="0D92DA00" w14:textId="77777777" w:rsidR="00EA364E" w:rsidRPr="00EA364E" w:rsidRDefault="00EA364E" w:rsidP="00EA364E">
            <w:pPr>
              <w:pStyle w:val="CRCoverPage"/>
              <w:spacing w:after="0"/>
              <w:rPr>
                <w:bCs/>
                <w:i/>
                <w:iCs/>
                <w:noProof/>
              </w:rPr>
            </w:pPr>
            <w:r w:rsidRPr="00EA364E">
              <w:rPr>
                <w:bCs/>
                <w:i/>
                <w:iCs/>
                <w:noProof/>
              </w:rPr>
              <w:t>Otherwise (i.e. highPriorityMeasRelax is not configured,)</w:t>
            </w:r>
          </w:p>
          <w:p w14:paraId="55C1E9F8" w14:textId="795E1017" w:rsidR="00EA364E" w:rsidRPr="00EA364E" w:rsidRDefault="00EA364E" w:rsidP="00FF448E">
            <w:pPr>
              <w:pStyle w:val="CRCoverPage"/>
              <w:numPr>
                <w:ilvl w:val="0"/>
                <w:numId w:val="12"/>
              </w:numPr>
              <w:spacing w:after="0"/>
              <w:rPr>
                <w:i/>
                <w:iCs/>
                <w:noProof/>
              </w:rPr>
            </w:pPr>
            <w:r w:rsidRPr="00EA364E">
              <w:rPr>
                <w:bCs/>
                <w:i/>
                <w:iCs/>
                <w:noProof/>
              </w:rPr>
              <w:t>The UE doesn’t stop measurements</w:t>
            </w:r>
            <w:r w:rsidR="00DC714F">
              <w:rPr>
                <w:bCs/>
                <w:i/>
                <w:iCs/>
                <w:noProof/>
              </w:rPr>
              <w:t xml:space="preserve"> for higher priority frequency </w:t>
            </w:r>
            <w:bookmarkStart w:id="5" w:name="_GoBack"/>
            <w:bookmarkEnd w:id="5"/>
            <w:r w:rsidRPr="00EA364E">
              <w:rPr>
                <w:bCs/>
                <w:i/>
                <w:iCs/>
                <w:noProof/>
              </w:rPr>
              <w:t xml:space="preserve">and the UE should continue searching according to Thigherprioritysearch.  Update if RAN4 has concerns.  </w:t>
            </w:r>
          </w:p>
          <w:p w14:paraId="0B39C33C" w14:textId="77777777" w:rsidR="00EA364E" w:rsidRPr="00EA364E" w:rsidRDefault="00EA364E" w:rsidP="00EA364E">
            <w:pPr>
              <w:pStyle w:val="CRCoverPage"/>
              <w:rPr>
                <w:noProof/>
              </w:rPr>
            </w:pPr>
            <w:r w:rsidRPr="00EA364E">
              <w:rPr>
                <w:noProof/>
              </w:rPr>
              <w:t xml:space="preserve">4 </w:t>
            </w:r>
            <w:r w:rsidRPr="00EA364E">
              <w:rPr>
                <w:noProof/>
              </w:rPr>
              <w:tab/>
              <w:t>Network configuration should ensure that S</w:t>
            </w:r>
            <w:r w:rsidRPr="00EA364E">
              <w:rPr>
                <w:noProof/>
                <w:vertAlign w:val="subscript"/>
              </w:rPr>
              <w:t>SearchThresholdP</w:t>
            </w:r>
            <w:r w:rsidRPr="00EA364E">
              <w:rPr>
                <w:noProof/>
              </w:rPr>
              <w:t xml:space="preserve"> ≤ </w:t>
            </w:r>
            <w:r w:rsidRPr="00EA364E">
              <w:rPr>
                <w:rFonts w:hint="eastAsia"/>
                <w:noProof/>
              </w:rPr>
              <w:t>S</w:t>
            </w:r>
            <w:r w:rsidRPr="00EA364E">
              <w:rPr>
                <w:rFonts w:hint="eastAsia"/>
                <w:noProof/>
                <w:vertAlign w:val="subscript"/>
              </w:rPr>
              <w:t>IntraSearchP</w:t>
            </w:r>
            <w:r w:rsidRPr="00EA364E">
              <w:rPr>
                <w:noProof/>
              </w:rPr>
              <w:t>, and S</w:t>
            </w:r>
            <w:r w:rsidRPr="00EA364E">
              <w:rPr>
                <w:noProof/>
                <w:vertAlign w:val="subscript"/>
              </w:rPr>
              <w:t>SearchThresholdQ</w:t>
            </w:r>
            <w:r w:rsidRPr="00EA364E">
              <w:rPr>
                <w:noProof/>
              </w:rPr>
              <w:t xml:space="preserve"> ≤ </w:t>
            </w:r>
            <w:r w:rsidRPr="00EA364E">
              <w:rPr>
                <w:rFonts w:hint="eastAsia"/>
                <w:noProof/>
              </w:rPr>
              <w:t>S</w:t>
            </w:r>
            <w:r w:rsidRPr="00EA364E">
              <w:rPr>
                <w:rFonts w:hint="eastAsia"/>
                <w:noProof/>
                <w:vertAlign w:val="subscript"/>
              </w:rPr>
              <w:t>IntraSearch</w:t>
            </w:r>
            <w:r w:rsidRPr="00EA364E">
              <w:rPr>
                <w:noProof/>
                <w:vertAlign w:val="subscript"/>
              </w:rPr>
              <w:t>Q</w:t>
            </w:r>
            <w:r w:rsidRPr="00EA364E">
              <w:rPr>
                <w:noProof/>
              </w:rPr>
              <w:t>, as well as, S</w:t>
            </w:r>
            <w:r w:rsidRPr="00EA364E">
              <w:rPr>
                <w:noProof/>
                <w:vertAlign w:val="subscript"/>
              </w:rPr>
              <w:t>SearchThresholdP</w:t>
            </w:r>
            <w:r w:rsidRPr="00EA364E">
              <w:rPr>
                <w:noProof/>
              </w:rPr>
              <w:t xml:space="preserve"> ≤ </w:t>
            </w:r>
            <w:r w:rsidRPr="00EA364E">
              <w:rPr>
                <w:rFonts w:hint="eastAsia"/>
                <w:noProof/>
              </w:rPr>
              <w:t>S</w:t>
            </w:r>
            <w:r w:rsidRPr="00EA364E">
              <w:rPr>
                <w:noProof/>
                <w:vertAlign w:val="subscript"/>
              </w:rPr>
              <w:t>nonI</w:t>
            </w:r>
            <w:r w:rsidRPr="00EA364E">
              <w:rPr>
                <w:rFonts w:hint="eastAsia"/>
                <w:noProof/>
                <w:vertAlign w:val="subscript"/>
              </w:rPr>
              <w:t>ntraSearchP</w:t>
            </w:r>
            <w:r w:rsidRPr="00EA364E">
              <w:rPr>
                <w:noProof/>
              </w:rPr>
              <w:t>, and S</w:t>
            </w:r>
            <w:r w:rsidRPr="00EA364E">
              <w:rPr>
                <w:noProof/>
                <w:vertAlign w:val="subscript"/>
              </w:rPr>
              <w:t>SearchThresholdQ</w:t>
            </w:r>
            <w:r w:rsidRPr="00EA364E">
              <w:rPr>
                <w:noProof/>
              </w:rPr>
              <w:t xml:space="preserve"> ≤ </w:t>
            </w:r>
            <w:r w:rsidRPr="00EA364E">
              <w:rPr>
                <w:rFonts w:hint="eastAsia"/>
                <w:noProof/>
              </w:rPr>
              <w:t>S</w:t>
            </w:r>
            <w:r w:rsidRPr="00EA364E">
              <w:rPr>
                <w:noProof/>
                <w:vertAlign w:val="subscript"/>
              </w:rPr>
              <w:t>nonI</w:t>
            </w:r>
            <w:r w:rsidRPr="00EA364E">
              <w:rPr>
                <w:rFonts w:hint="eastAsia"/>
                <w:noProof/>
                <w:vertAlign w:val="subscript"/>
              </w:rPr>
              <w:t>ntraSearch</w:t>
            </w:r>
            <w:r w:rsidRPr="00EA364E">
              <w:rPr>
                <w:noProof/>
                <w:vertAlign w:val="subscript"/>
              </w:rPr>
              <w:t>Q.</w:t>
            </w:r>
          </w:p>
          <w:p w14:paraId="1FAED327" w14:textId="77777777" w:rsidR="00EA364E" w:rsidRPr="00EA364E" w:rsidRDefault="00EA364E" w:rsidP="00EA364E">
            <w:pPr>
              <w:pStyle w:val="CRCoverPage"/>
              <w:rPr>
                <w:noProof/>
              </w:rPr>
            </w:pPr>
            <w:r w:rsidRPr="00EA364E">
              <w:rPr>
                <w:noProof/>
              </w:rPr>
              <w:t>6</w:t>
            </w:r>
            <w:r w:rsidRPr="00EA364E">
              <w:rPr>
                <w:noProof/>
              </w:rPr>
              <w:tab/>
              <w:t>Capture in TS 38.304 that “</w:t>
            </w:r>
            <w:r w:rsidRPr="00EA364E">
              <w:rPr>
                <w:i/>
                <w:noProof/>
              </w:rPr>
              <w:t xml:space="preserve">Less than 1 hour have passed since measurements for cell </w:t>
            </w:r>
            <w:r w:rsidRPr="00EE4965">
              <w:rPr>
                <w:i/>
                <w:noProof/>
              </w:rPr>
              <w:t>selection/</w:t>
            </w:r>
            <w:r w:rsidRPr="00EA364E">
              <w:rPr>
                <w:i/>
                <w:noProof/>
              </w:rPr>
              <w:t>reselection were last performed</w:t>
            </w:r>
            <w:r w:rsidRPr="00EA364E">
              <w:rPr>
                <w:noProof/>
              </w:rPr>
              <w:t xml:space="preserve">”. How to capture it can be discussed in CR discussion.  Let RAN4 know. </w:t>
            </w:r>
          </w:p>
          <w:p w14:paraId="10E73771" w14:textId="77777777" w:rsidR="00EA364E" w:rsidRPr="00EA364E" w:rsidRDefault="00EA364E" w:rsidP="00EA364E">
            <w:pPr>
              <w:pStyle w:val="CRCoverPage"/>
              <w:rPr>
                <w:noProof/>
              </w:rPr>
            </w:pPr>
            <w:r w:rsidRPr="00EA364E">
              <w:rPr>
                <w:noProof/>
              </w:rPr>
              <w:t>7</w:t>
            </w:r>
            <w:r w:rsidRPr="00EA364E">
              <w:rPr>
                <w:noProof/>
              </w:rPr>
              <w:tab/>
              <w:t>RAN2 understands that RRM measurement relaxation method with scaling factor should be captured in RAN4 specification (TS 38.133). And RAN2 specification (TS 38.304) should refer to the relevant section in TS 38.133.</w:t>
            </w:r>
          </w:p>
          <w:p w14:paraId="1146AD57" w14:textId="77777777" w:rsidR="00EA364E" w:rsidRPr="00EA364E" w:rsidRDefault="00EA364E" w:rsidP="00EA364E">
            <w:pPr>
              <w:pStyle w:val="CRCoverPage"/>
              <w:rPr>
                <w:noProof/>
              </w:rPr>
            </w:pPr>
            <w:r w:rsidRPr="00EA364E">
              <w:rPr>
                <w:noProof/>
              </w:rPr>
              <w:t>8</w:t>
            </w:r>
            <w:r w:rsidRPr="00EA364E">
              <w:rPr>
                <w:noProof/>
              </w:rPr>
              <w:tab/>
              <w:t>RAN2 understands the use case, in which the UE may choose to not perform any NR inter/intra-frequencies or inter-RAT frequencies measurements, should be captured in TS 38.304</w:t>
            </w:r>
          </w:p>
          <w:p w14:paraId="4FFB81E7" w14:textId="2F25FB38" w:rsidR="00EA364E" w:rsidRDefault="00500D99" w:rsidP="00662E65">
            <w:pPr>
              <w:pStyle w:val="CRCoverPage"/>
              <w:spacing w:after="0"/>
              <w:rPr>
                <w:noProof/>
              </w:rPr>
            </w:pPr>
            <w:r>
              <w:rPr>
                <w:noProof/>
              </w:rPr>
              <w:t>In RAN4 reply LS [R2-2006132], they have the conclusions:</w:t>
            </w:r>
          </w:p>
          <w:p w14:paraId="4D041C72" w14:textId="665FD865" w:rsidR="00500D99" w:rsidRPr="00500D99" w:rsidRDefault="00500D99" w:rsidP="00500D99">
            <w:pPr>
              <w:pStyle w:val="CRCoverPage"/>
              <w:spacing w:after="0"/>
              <w:rPr>
                <w:noProof/>
              </w:rPr>
            </w:pPr>
            <w:r>
              <w:rPr>
                <w:noProof/>
              </w:rPr>
              <w:t>1</w:t>
            </w:r>
            <w:r w:rsidRPr="00EA364E">
              <w:rPr>
                <w:noProof/>
              </w:rPr>
              <w:tab/>
            </w:r>
            <w:r w:rsidRPr="00500D99">
              <w:rPr>
                <w:noProof/>
              </w:rPr>
              <w:t>The measurement relaxation method for higher priority or equal/lower priority applies to inter-RAT measurement with higher priority or equal/lower priority.</w:t>
            </w:r>
          </w:p>
          <w:p w14:paraId="4BC6793E" w14:textId="0E73DDB0" w:rsidR="00500D99" w:rsidRPr="00500D99" w:rsidRDefault="003D7293" w:rsidP="00500D99">
            <w:pPr>
              <w:pStyle w:val="CRCoverPage"/>
              <w:spacing w:after="0"/>
              <w:rPr>
                <w:noProof/>
              </w:rPr>
            </w:pPr>
            <w:r>
              <w:rPr>
                <w:noProof/>
              </w:rPr>
              <w:t>3</w:t>
            </w:r>
            <w:r w:rsidRPr="00EA364E">
              <w:rPr>
                <w:noProof/>
              </w:rPr>
              <w:tab/>
            </w:r>
            <w:r w:rsidR="00500D99" w:rsidRPr="00500D99">
              <w:rPr>
                <w:noProof/>
              </w:rPr>
              <w:t>Regarding the impact of EMR on UE power saving, RAN4’s conclusion is that measurements on EMR carriers should not be relaxed if T331 is running.</w:t>
            </w:r>
          </w:p>
          <w:p w14:paraId="182611A6" w14:textId="667E8789" w:rsidR="00500D99" w:rsidRPr="00500D99" w:rsidRDefault="00852473" w:rsidP="00500D99">
            <w:pPr>
              <w:pStyle w:val="CRCoverPage"/>
              <w:spacing w:after="0"/>
              <w:rPr>
                <w:noProof/>
              </w:rPr>
            </w:pPr>
            <w:r>
              <w:rPr>
                <w:noProof/>
              </w:rPr>
              <w:t>4</w:t>
            </w:r>
            <w:r w:rsidRPr="00EA364E">
              <w:rPr>
                <w:noProof/>
              </w:rPr>
              <w:tab/>
            </w:r>
            <w:r w:rsidR="00500D99" w:rsidRPr="00500D99">
              <w:rPr>
                <w:noProof/>
              </w:rPr>
              <w:t>RAN4 concludes that when network configures both low mobility and not-at-cell-edge criteria, if network indicates option b, the relaxation method corresponding to scenario #3 will be used when both relaxation criteria have been fulfilled</w:t>
            </w:r>
          </w:p>
          <w:p w14:paraId="077FC3C8" w14:textId="06EBEFBA" w:rsidR="00500D99" w:rsidRPr="00500D99" w:rsidRDefault="00CC2F0F" w:rsidP="00500D99">
            <w:pPr>
              <w:pStyle w:val="CRCoverPage"/>
              <w:spacing w:after="0"/>
              <w:rPr>
                <w:noProof/>
              </w:rPr>
            </w:pPr>
            <w:r>
              <w:rPr>
                <w:noProof/>
              </w:rPr>
              <w:t>5</w:t>
            </w:r>
            <w:r w:rsidRPr="00EA364E">
              <w:rPr>
                <w:noProof/>
              </w:rPr>
              <w:tab/>
            </w:r>
            <w:r w:rsidR="00500D99" w:rsidRPr="00500D99">
              <w:rPr>
                <w:noProof/>
              </w:rPr>
              <w:t>When Srxlev &gt; SnonIntraSearchP and Squal &gt; SnonIntraSearchQ and only criteria of low mobility is configured, if the low mobility criteria is fulfilled,</w:t>
            </w:r>
          </w:p>
          <w:p w14:paraId="4B868528" w14:textId="08AFD0B4" w:rsidR="00500D99" w:rsidRPr="00500D99" w:rsidRDefault="00500D99" w:rsidP="00755DD4">
            <w:pPr>
              <w:pStyle w:val="CRCoverPage"/>
              <w:numPr>
                <w:ilvl w:val="0"/>
                <w:numId w:val="13"/>
              </w:numPr>
              <w:spacing w:after="0"/>
              <w:rPr>
                <w:noProof/>
              </w:rPr>
            </w:pPr>
            <w:r w:rsidRPr="00500D99">
              <w:rPr>
                <w:noProof/>
              </w:rPr>
              <w:t>UE is not required to do any lower and equal priority inter-frequency/inter-RAT measurement</w:t>
            </w:r>
          </w:p>
          <w:p w14:paraId="02AF1D89" w14:textId="395C637C" w:rsidR="00500D99" w:rsidRPr="00500D99" w:rsidRDefault="00500D99" w:rsidP="00755DD4">
            <w:pPr>
              <w:pStyle w:val="CRCoverPage"/>
              <w:numPr>
                <w:ilvl w:val="0"/>
                <w:numId w:val="13"/>
              </w:numPr>
              <w:spacing w:after="0"/>
              <w:rPr>
                <w:noProof/>
              </w:rPr>
            </w:pPr>
            <w:r w:rsidRPr="00500D99">
              <w:rPr>
                <w:noProof/>
              </w:rPr>
              <w:t>When NW indicates that higher priority carrier measurements can be relaxed (highPriorityMeasRelax), UE measures higher priority inter-frequency/inter-RAT layers at least every 1 hour</w:t>
            </w:r>
          </w:p>
          <w:p w14:paraId="130CC79F" w14:textId="53E3C938" w:rsidR="00500D99" w:rsidRPr="00500D99" w:rsidRDefault="00500D99" w:rsidP="00755DD4">
            <w:pPr>
              <w:pStyle w:val="CRCoverPage"/>
              <w:numPr>
                <w:ilvl w:val="0"/>
                <w:numId w:val="13"/>
              </w:numPr>
              <w:spacing w:after="0"/>
              <w:rPr>
                <w:noProof/>
              </w:rPr>
            </w:pPr>
            <w:r w:rsidRPr="00500D99">
              <w:rPr>
                <w:noProof/>
              </w:rPr>
              <w:t>When NW does not indicate that higher priority carrier measurements can be relaxed, UE measures higher priority inter-frequency/inter-RAT layers at least every T</w:t>
            </w:r>
            <w:r w:rsidRPr="00500D99">
              <w:rPr>
                <w:noProof/>
                <w:vertAlign w:val="subscript"/>
              </w:rPr>
              <w:t xml:space="preserve">higher_priority_search </w:t>
            </w:r>
            <w:r w:rsidRPr="00500D99">
              <w:rPr>
                <w:noProof/>
              </w:rPr>
              <w:t xml:space="preserve">(60 sec) </w:t>
            </w:r>
          </w:p>
          <w:p w14:paraId="5F235A4D" w14:textId="77777777" w:rsidR="00500D99" w:rsidRDefault="00500D99" w:rsidP="00662E65">
            <w:pPr>
              <w:pStyle w:val="CRCoverPage"/>
              <w:spacing w:after="0"/>
              <w:rPr>
                <w:noProof/>
              </w:rPr>
            </w:pPr>
          </w:p>
          <w:p w14:paraId="3F107592" w14:textId="4655F50A" w:rsidR="0049581B" w:rsidRPr="00C06B1E" w:rsidRDefault="0049581B" w:rsidP="0049581B">
            <w:pPr>
              <w:pStyle w:val="CRCoverPage"/>
              <w:spacing w:after="0"/>
              <w:rPr>
                <w:noProof/>
              </w:rPr>
            </w:pPr>
            <w:r>
              <w:rPr>
                <w:noProof/>
              </w:rPr>
              <w:t xml:space="preserve">The above conclusion should be captured in the specification. </w:t>
            </w:r>
          </w:p>
        </w:tc>
      </w:tr>
      <w:tr w:rsidR="00BC0D21" w:rsidRPr="002A64DF" w14:paraId="067242F1" w14:textId="77777777" w:rsidTr="00B3160E">
        <w:tc>
          <w:tcPr>
            <w:tcW w:w="2694" w:type="dxa"/>
            <w:gridSpan w:val="2"/>
            <w:tcBorders>
              <w:left w:val="single" w:sz="4" w:space="0" w:color="auto"/>
            </w:tcBorders>
          </w:tcPr>
          <w:p w14:paraId="11481459"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1541554E" w14:textId="77777777" w:rsidR="00BC0D21" w:rsidRPr="002A64DF" w:rsidRDefault="00BC0D21" w:rsidP="00B3160E">
            <w:pPr>
              <w:pStyle w:val="CRCoverPage"/>
              <w:spacing w:after="0"/>
              <w:rPr>
                <w:sz w:val="8"/>
                <w:szCs w:val="8"/>
                <w:lang w:val="en-US"/>
              </w:rPr>
            </w:pPr>
          </w:p>
        </w:tc>
      </w:tr>
      <w:tr w:rsidR="00BC0D21" w:rsidRPr="002A64DF" w14:paraId="4311E0E8" w14:textId="77777777" w:rsidTr="00B3160E">
        <w:tc>
          <w:tcPr>
            <w:tcW w:w="2694" w:type="dxa"/>
            <w:gridSpan w:val="2"/>
            <w:tcBorders>
              <w:left w:val="single" w:sz="4" w:space="0" w:color="auto"/>
            </w:tcBorders>
          </w:tcPr>
          <w:p w14:paraId="687ED477" w14:textId="77777777" w:rsidR="00BC0D21" w:rsidRPr="002A64DF" w:rsidRDefault="00BC0D21" w:rsidP="00B3160E">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3C372F1A" w14:textId="5947E575" w:rsidR="00D1298A" w:rsidRDefault="00D1298A" w:rsidP="00D1298A">
            <w:pPr>
              <w:pStyle w:val="CRCoverPage"/>
              <w:numPr>
                <w:ilvl w:val="0"/>
                <w:numId w:val="1"/>
              </w:numPr>
              <w:spacing w:after="180"/>
              <w:rPr>
                <w:noProof/>
              </w:rPr>
            </w:pPr>
            <w:r>
              <w:rPr>
                <w:noProof/>
              </w:rPr>
              <w:t>In Section 5.2.4.7</w:t>
            </w:r>
            <w:r w:rsidR="006A75B7">
              <w:rPr>
                <w:noProof/>
              </w:rPr>
              <w:t>.0</w:t>
            </w:r>
            <w:r>
              <w:rPr>
                <w:noProof/>
              </w:rPr>
              <w:t xml:space="preserve">, change the terminology and description of parameter </w:t>
            </w:r>
            <w:r w:rsidRPr="00363D6D">
              <w:rPr>
                <w:i/>
                <w:noProof/>
              </w:rPr>
              <w:t>combineRelaxedMeasCondition</w:t>
            </w:r>
            <w:r>
              <w:rPr>
                <w:noProof/>
              </w:rPr>
              <w:t xml:space="preserve"> to align with RRC specification</w:t>
            </w:r>
            <w:r w:rsidR="00FD460F">
              <w:rPr>
                <w:noProof/>
              </w:rPr>
              <w:t xml:space="preserve"> and RAN2 conclusion</w:t>
            </w:r>
            <w:r>
              <w:rPr>
                <w:noProof/>
              </w:rPr>
              <w:t xml:space="preserve">. </w:t>
            </w:r>
          </w:p>
          <w:p w14:paraId="7393E038" w14:textId="12CF88C8" w:rsidR="00C366E0" w:rsidRDefault="00C366E0" w:rsidP="003755F5">
            <w:pPr>
              <w:pStyle w:val="CRCoverPage"/>
              <w:numPr>
                <w:ilvl w:val="0"/>
                <w:numId w:val="1"/>
              </w:numPr>
              <w:spacing w:after="180"/>
              <w:rPr>
                <w:noProof/>
              </w:rPr>
            </w:pPr>
            <w:r>
              <w:rPr>
                <w:noProof/>
              </w:rPr>
              <w:t xml:space="preserve">In Section 5.2.4.7.0, change the description of parameter </w:t>
            </w:r>
            <w:r w:rsidRPr="00C366E0">
              <w:rPr>
                <w:i/>
                <w:noProof/>
              </w:rPr>
              <w:t>highPriorityMeasRelax</w:t>
            </w:r>
            <w:r>
              <w:rPr>
                <w:i/>
                <w:noProof/>
              </w:rPr>
              <w:t xml:space="preserve"> </w:t>
            </w:r>
            <w:r>
              <w:rPr>
                <w:noProof/>
              </w:rPr>
              <w:t xml:space="preserve">to align with RAN2 conclusion. </w:t>
            </w:r>
          </w:p>
          <w:p w14:paraId="3B48FA30" w14:textId="4A806F35" w:rsidR="005209BB" w:rsidRDefault="00002F88" w:rsidP="00851EB3">
            <w:pPr>
              <w:pStyle w:val="CRCoverPage"/>
              <w:numPr>
                <w:ilvl w:val="0"/>
                <w:numId w:val="1"/>
              </w:numPr>
              <w:spacing w:after="180"/>
              <w:rPr>
                <w:noProof/>
              </w:rPr>
            </w:pPr>
            <w:r>
              <w:rPr>
                <w:noProof/>
              </w:rPr>
              <w:t xml:space="preserve">In Section 5.2.4.9.0, </w:t>
            </w:r>
            <w:r w:rsidR="00D74D08">
              <w:rPr>
                <w:noProof/>
              </w:rPr>
              <w:t xml:space="preserve">remove </w:t>
            </w:r>
            <w:r>
              <w:rPr>
                <w:noProof/>
              </w:rPr>
              <w:t xml:space="preserve">the Editor’s Note for FFS whether the configruation for relaxed measurment is a constant value for all relevant frequencies or a per-frequency configured value, the Editor’s Note for </w:t>
            </w:r>
            <w:r w:rsidRPr="00D74D08">
              <w:rPr>
                <w:noProof/>
              </w:rPr>
              <w:t xml:space="preserve">FFS on the </w:t>
            </w:r>
            <w:r>
              <w:rPr>
                <w:noProof/>
              </w:rPr>
              <w:t>UE behaviour if T330 is running.</w:t>
            </w:r>
          </w:p>
          <w:p w14:paraId="25B78CC5" w14:textId="28934FD7" w:rsidR="00916807" w:rsidRDefault="00CD2ED4" w:rsidP="00CD2ED4">
            <w:pPr>
              <w:pStyle w:val="CRCoverPage"/>
              <w:numPr>
                <w:ilvl w:val="0"/>
                <w:numId w:val="1"/>
              </w:numPr>
              <w:spacing w:after="180"/>
              <w:rPr>
                <w:noProof/>
              </w:rPr>
            </w:pPr>
            <w:r>
              <w:rPr>
                <w:noProof/>
              </w:rPr>
              <w:t xml:space="preserve">In Section 5.2.4.9.0, change the structure for measurement relaxation criteria </w:t>
            </w:r>
            <w:r w:rsidRPr="001E15D7">
              <w:rPr>
                <w:noProof/>
              </w:rPr>
              <w:t xml:space="preserve">to capture all cases based on actual configurations of </w:t>
            </w:r>
            <w:r w:rsidRPr="001E15D7">
              <w:rPr>
                <w:i/>
                <w:noProof/>
              </w:rPr>
              <w:t>lowMobilityEvaluation</w:t>
            </w:r>
            <w:r w:rsidRPr="001E15D7">
              <w:rPr>
                <w:noProof/>
              </w:rPr>
              <w:t xml:space="preserve"> and </w:t>
            </w:r>
            <w:r>
              <w:rPr>
                <w:i/>
                <w:noProof/>
              </w:rPr>
              <w:t>cellEdgeEvalu</w:t>
            </w:r>
            <w:r w:rsidRPr="001E15D7">
              <w:rPr>
                <w:i/>
                <w:noProof/>
              </w:rPr>
              <w:t>ation</w:t>
            </w:r>
            <w:r w:rsidRPr="001E15D7">
              <w:rPr>
                <w:noProof/>
              </w:rPr>
              <w:t>.</w:t>
            </w:r>
          </w:p>
          <w:p w14:paraId="366AAC98" w14:textId="7CE1BAE9" w:rsidR="00B51029" w:rsidRPr="00715F46" w:rsidRDefault="00B51029" w:rsidP="00CD2ED4">
            <w:pPr>
              <w:pStyle w:val="CRCoverPage"/>
              <w:numPr>
                <w:ilvl w:val="0"/>
                <w:numId w:val="1"/>
              </w:numPr>
              <w:spacing w:after="180"/>
              <w:rPr>
                <w:noProof/>
              </w:rPr>
            </w:pPr>
            <w:r>
              <w:rPr>
                <w:noProof/>
              </w:rPr>
              <w:lastRenderedPageBreak/>
              <w:t>In Section 5.2.4.9.0, capture the above RAN2/RAN4 conclusions on relaxed measurements methods in different use cases.</w:t>
            </w:r>
          </w:p>
          <w:p w14:paraId="39992449" w14:textId="2CA75983" w:rsidR="00BC0D21" w:rsidRPr="004F08EA" w:rsidRDefault="004F08EA" w:rsidP="004F08EA">
            <w:pPr>
              <w:pStyle w:val="CRCoverPage"/>
              <w:numPr>
                <w:ilvl w:val="0"/>
                <w:numId w:val="1"/>
              </w:numPr>
              <w:spacing w:after="180"/>
              <w:rPr>
                <w:noProof/>
              </w:rPr>
            </w:pPr>
            <w:r>
              <w:rPr>
                <w:noProof/>
              </w:rPr>
              <w:t>In Section 5.2.4.9.2, remove the condition “</w:t>
            </w:r>
            <w:r w:rsidRPr="003D3AF0">
              <w:rPr>
                <w:noProof/>
              </w:rPr>
              <w:t>if S</w:t>
            </w:r>
            <w:r w:rsidRPr="003D3AF0">
              <w:rPr>
                <w:noProof/>
                <w:vertAlign w:val="subscript"/>
              </w:rPr>
              <w:t>SearchThresholdP</w:t>
            </w:r>
            <w:r w:rsidRPr="003D3AF0">
              <w:rPr>
                <w:noProof/>
              </w:rPr>
              <w:t xml:space="preserve"> is configured</w:t>
            </w:r>
            <w:r>
              <w:rPr>
                <w:noProof/>
              </w:rPr>
              <w:t xml:space="preserve">” for RSRP case, and remove the </w:t>
            </w:r>
            <w:r w:rsidR="004C3A83">
              <w:rPr>
                <w:noProof/>
              </w:rPr>
              <w:t xml:space="preserve">corresponding </w:t>
            </w:r>
            <w:r w:rsidRPr="00F360A1">
              <w:rPr>
                <w:noProof/>
              </w:rPr>
              <w:t>Editor’s Note</w:t>
            </w:r>
            <w:r>
              <w:rPr>
                <w:noProof/>
              </w:rPr>
              <w:t xml:space="preserve"> on </w:t>
            </w:r>
            <w:r w:rsidRPr="00F360A1">
              <w:rPr>
                <w:noProof/>
              </w:rPr>
              <w:t>FFS whether the parameter SsearchThresholdP and/ or SsearchThresholdQ is optional or mandatory.</w:t>
            </w:r>
          </w:p>
        </w:tc>
      </w:tr>
      <w:tr w:rsidR="00BC0D21" w:rsidRPr="002A64DF" w14:paraId="21351A4B" w14:textId="77777777" w:rsidTr="00B3160E">
        <w:tc>
          <w:tcPr>
            <w:tcW w:w="2694" w:type="dxa"/>
            <w:gridSpan w:val="2"/>
            <w:tcBorders>
              <w:left w:val="single" w:sz="4" w:space="0" w:color="auto"/>
            </w:tcBorders>
          </w:tcPr>
          <w:p w14:paraId="1FEDFCB3"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08041F65" w14:textId="77777777" w:rsidR="00BC0D21" w:rsidRPr="002A64DF" w:rsidRDefault="00BC0D21" w:rsidP="00B3160E">
            <w:pPr>
              <w:pStyle w:val="CRCoverPage"/>
              <w:spacing w:after="0"/>
              <w:rPr>
                <w:sz w:val="8"/>
                <w:szCs w:val="8"/>
                <w:lang w:val="en-US"/>
              </w:rPr>
            </w:pPr>
          </w:p>
        </w:tc>
      </w:tr>
      <w:tr w:rsidR="00BC0D21" w:rsidRPr="002A64DF" w14:paraId="401AC657" w14:textId="77777777" w:rsidTr="00B3160E">
        <w:tc>
          <w:tcPr>
            <w:tcW w:w="2694" w:type="dxa"/>
            <w:gridSpan w:val="2"/>
            <w:tcBorders>
              <w:left w:val="single" w:sz="4" w:space="0" w:color="auto"/>
              <w:bottom w:val="single" w:sz="4" w:space="0" w:color="auto"/>
            </w:tcBorders>
          </w:tcPr>
          <w:p w14:paraId="0D3E765B" w14:textId="77777777" w:rsidR="00BC0D21" w:rsidRPr="002A64DF" w:rsidRDefault="00BC0D21" w:rsidP="00B3160E">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4F42FF" w14:textId="626C8EFA" w:rsidR="00B75459" w:rsidRDefault="001C3354" w:rsidP="00B75459">
            <w:pPr>
              <w:pStyle w:val="CRCoverPage"/>
              <w:spacing w:after="0"/>
              <w:rPr>
                <w:noProof/>
              </w:rPr>
            </w:pPr>
            <w:r>
              <w:rPr>
                <w:noProof/>
              </w:rPr>
              <w:t xml:space="preserve">The latest conclusions for RRM measurement relaxation </w:t>
            </w:r>
            <w:r w:rsidR="00B37251">
              <w:rPr>
                <w:noProof/>
              </w:rPr>
              <w:t xml:space="preserve">in power saving </w:t>
            </w:r>
            <w:r>
              <w:rPr>
                <w:noProof/>
              </w:rPr>
              <w:t xml:space="preserve">will not be captured in specification. </w:t>
            </w:r>
          </w:p>
          <w:p w14:paraId="6BCA047B" w14:textId="77777777" w:rsidR="00BC0D21" w:rsidRPr="00B75459" w:rsidRDefault="00BC0D21" w:rsidP="00B3160E">
            <w:pPr>
              <w:pStyle w:val="CRCoverPage"/>
              <w:spacing w:after="0"/>
              <w:ind w:left="100"/>
              <w:rPr>
                <w:lang w:eastAsia="zh-CN"/>
              </w:rPr>
            </w:pP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BC0D21" w:rsidRPr="002A64DF" w14:paraId="6DA52B60" w14:textId="77777777" w:rsidTr="00B3160E">
        <w:tc>
          <w:tcPr>
            <w:tcW w:w="2694" w:type="dxa"/>
            <w:gridSpan w:val="2"/>
            <w:tcBorders>
              <w:top w:val="single" w:sz="4" w:space="0" w:color="auto"/>
              <w:left w:val="single" w:sz="4" w:space="0" w:color="auto"/>
            </w:tcBorders>
          </w:tcPr>
          <w:p w14:paraId="06A8F7D8" w14:textId="77777777" w:rsidR="00BC0D21" w:rsidRPr="002A64DF" w:rsidRDefault="00BC0D21" w:rsidP="00B3160E">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54921ED1" w:rsidR="00BC0D21" w:rsidRPr="001A5585" w:rsidRDefault="007B1245" w:rsidP="00603732">
            <w:pPr>
              <w:pStyle w:val="CRCoverPage"/>
              <w:spacing w:after="0"/>
              <w:ind w:left="100"/>
              <w:rPr>
                <w:rFonts w:eastAsia="等线"/>
                <w:noProof/>
                <w:lang w:eastAsia="zh-CN"/>
              </w:rPr>
            </w:pPr>
            <w:r>
              <w:rPr>
                <w:noProof/>
                <w:lang w:eastAsia="zh-CN"/>
              </w:rPr>
              <w:t>5.2.4.7.0,</w:t>
            </w:r>
            <w:r w:rsidR="00603732">
              <w:rPr>
                <w:noProof/>
                <w:lang w:eastAsia="zh-CN"/>
              </w:rPr>
              <w:t xml:space="preserve"> 5.2.4.9.0, 5.2.4.9.2</w:t>
            </w:r>
          </w:p>
        </w:tc>
      </w:tr>
      <w:tr w:rsidR="00BC0D21" w:rsidRPr="002A64DF" w14:paraId="39943FED" w14:textId="77777777" w:rsidTr="00B3160E">
        <w:tc>
          <w:tcPr>
            <w:tcW w:w="2694" w:type="dxa"/>
            <w:gridSpan w:val="2"/>
            <w:tcBorders>
              <w:left w:val="single" w:sz="4" w:space="0" w:color="auto"/>
            </w:tcBorders>
          </w:tcPr>
          <w:p w14:paraId="747DFBA1"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202B5623" w14:textId="77777777" w:rsidR="00BC0D21" w:rsidRPr="002A64DF" w:rsidRDefault="00BC0D21" w:rsidP="00B3160E">
            <w:pPr>
              <w:pStyle w:val="CRCoverPage"/>
              <w:spacing w:after="0"/>
              <w:rPr>
                <w:noProof/>
                <w:sz w:val="8"/>
                <w:szCs w:val="8"/>
              </w:rPr>
            </w:pPr>
          </w:p>
        </w:tc>
      </w:tr>
      <w:tr w:rsidR="00BC0D21" w:rsidRPr="002A64DF" w14:paraId="3EF10D56" w14:textId="77777777" w:rsidTr="00B3160E">
        <w:tc>
          <w:tcPr>
            <w:tcW w:w="2694" w:type="dxa"/>
            <w:gridSpan w:val="2"/>
            <w:tcBorders>
              <w:left w:val="single" w:sz="4" w:space="0" w:color="auto"/>
            </w:tcBorders>
          </w:tcPr>
          <w:p w14:paraId="07653E51" w14:textId="77777777" w:rsidR="00BC0D21" w:rsidRPr="002A64DF" w:rsidRDefault="00BC0D21" w:rsidP="00B316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77777777" w:rsidR="00BC0D21" w:rsidRPr="002A64DF" w:rsidRDefault="00BC0D21" w:rsidP="00B3160E">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BC0D21" w:rsidRPr="002A64DF" w:rsidRDefault="00BC0D21" w:rsidP="00B3160E">
            <w:pPr>
              <w:pStyle w:val="CRCoverPage"/>
              <w:spacing w:after="0"/>
              <w:jc w:val="center"/>
              <w:rPr>
                <w:b/>
                <w:caps/>
                <w:noProof/>
              </w:rPr>
            </w:pPr>
            <w:r w:rsidRPr="002A64DF">
              <w:rPr>
                <w:b/>
                <w:caps/>
                <w:noProof/>
              </w:rPr>
              <w:t>N</w:t>
            </w:r>
          </w:p>
        </w:tc>
        <w:tc>
          <w:tcPr>
            <w:tcW w:w="2977" w:type="dxa"/>
            <w:gridSpan w:val="4"/>
          </w:tcPr>
          <w:p w14:paraId="68440930" w14:textId="77777777" w:rsidR="00BC0D21" w:rsidRPr="002A64DF" w:rsidRDefault="00BC0D21" w:rsidP="00B316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BC0D21" w:rsidRPr="002A64DF" w:rsidRDefault="00BC0D21" w:rsidP="00B3160E">
            <w:pPr>
              <w:pStyle w:val="CRCoverPage"/>
              <w:spacing w:after="0"/>
              <w:ind w:left="99"/>
              <w:rPr>
                <w:noProof/>
              </w:rPr>
            </w:pPr>
          </w:p>
        </w:tc>
      </w:tr>
      <w:tr w:rsidR="00BC0D21" w:rsidRPr="002A64DF" w14:paraId="2084D4DC" w14:textId="77777777" w:rsidTr="00B3160E">
        <w:tc>
          <w:tcPr>
            <w:tcW w:w="2694" w:type="dxa"/>
            <w:gridSpan w:val="2"/>
            <w:tcBorders>
              <w:left w:val="single" w:sz="4" w:space="0" w:color="auto"/>
            </w:tcBorders>
          </w:tcPr>
          <w:p w14:paraId="4099842B" w14:textId="77777777" w:rsidR="00BC0D21" w:rsidRPr="002A64DF" w:rsidRDefault="00BC0D21" w:rsidP="00B3160E">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12D2A9A5" w:rsidR="00BC0D21" w:rsidRPr="002A64DF" w:rsidRDefault="007256D4" w:rsidP="00B3160E">
            <w:pPr>
              <w:pStyle w:val="CRCoverPage"/>
              <w:spacing w:after="0"/>
              <w:jc w:val="center"/>
              <w:rPr>
                <w:b/>
                <w:caps/>
                <w:noProof/>
              </w:rPr>
            </w:pPr>
            <w:r w:rsidRPr="002A64DF">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717CEF85" w:rsidR="00BC0D21" w:rsidRPr="002A64DF" w:rsidRDefault="00BC0D21" w:rsidP="00B3160E">
            <w:pPr>
              <w:pStyle w:val="CRCoverPage"/>
              <w:spacing w:after="0"/>
              <w:jc w:val="center"/>
              <w:rPr>
                <w:b/>
                <w:caps/>
                <w:noProof/>
                <w:lang w:eastAsia="zh-CN"/>
              </w:rPr>
            </w:pPr>
          </w:p>
        </w:tc>
        <w:tc>
          <w:tcPr>
            <w:tcW w:w="2977" w:type="dxa"/>
            <w:gridSpan w:val="4"/>
          </w:tcPr>
          <w:p w14:paraId="38C6D822" w14:textId="77777777" w:rsidR="00BC0D21" w:rsidRPr="002A64DF" w:rsidRDefault="00BC0D21" w:rsidP="00B3160E">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520E84D4" w:rsidR="00EE4592" w:rsidRPr="002A64DF" w:rsidRDefault="00EE4592" w:rsidP="00F92F85">
            <w:pPr>
              <w:pStyle w:val="CRCoverPage"/>
              <w:spacing w:after="0"/>
              <w:ind w:left="99"/>
              <w:rPr>
                <w:noProof/>
              </w:rPr>
            </w:pPr>
            <w:r w:rsidRPr="00090C7A">
              <w:rPr>
                <w:noProof/>
              </w:rPr>
              <w:t xml:space="preserve">TS 38.331 CR </w:t>
            </w:r>
            <w:r w:rsidR="00F92F85">
              <w:rPr>
                <w:noProof/>
              </w:rPr>
              <w:t>1540</w:t>
            </w:r>
          </w:p>
        </w:tc>
      </w:tr>
      <w:tr w:rsidR="00BC0D21" w:rsidRPr="002A64DF" w14:paraId="4D5BDB1B" w14:textId="77777777" w:rsidTr="00B3160E">
        <w:tc>
          <w:tcPr>
            <w:tcW w:w="2694" w:type="dxa"/>
            <w:gridSpan w:val="2"/>
            <w:tcBorders>
              <w:left w:val="single" w:sz="4" w:space="0" w:color="auto"/>
            </w:tcBorders>
          </w:tcPr>
          <w:p w14:paraId="22E6BD56" w14:textId="77777777" w:rsidR="00BC0D21" w:rsidRPr="002A64DF" w:rsidRDefault="00BC0D21" w:rsidP="00B3160E">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BC0D21" w:rsidRPr="002A64DF" w:rsidRDefault="00BC0D21" w:rsidP="00B3160E">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1448B6E9" w14:textId="77777777" w:rsidTr="00B3160E">
        <w:tc>
          <w:tcPr>
            <w:tcW w:w="2694" w:type="dxa"/>
            <w:gridSpan w:val="2"/>
            <w:tcBorders>
              <w:left w:val="single" w:sz="4" w:space="0" w:color="auto"/>
            </w:tcBorders>
          </w:tcPr>
          <w:p w14:paraId="57F185E1" w14:textId="77777777" w:rsidR="00BC0D21" w:rsidRPr="002A64DF" w:rsidRDefault="00BC0D21" w:rsidP="00B3160E">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BC0D21" w:rsidRPr="002A64DF" w:rsidRDefault="00BC0D21" w:rsidP="00B3160E">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6C4C28D7" w14:textId="77777777" w:rsidTr="00B3160E">
        <w:tc>
          <w:tcPr>
            <w:tcW w:w="2694" w:type="dxa"/>
            <w:gridSpan w:val="2"/>
            <w:tcBorders>
              <w:left w:val="single" w:sz="4" w:space="0" w:color="auto"/>
            </w:tcBorders>
          </w:tcPr>
          <w:p w14:paraId="449DC3EA" w14:textId="77777777" w:rsidR="00BC0D21" w:rsidRPr="002A64DF" w:rsidRDefault="00BC0D21" w:rsidP="00B3160E">
            <w:pPr>
              <w:pStyle w:val="CRCoverPage"/>
              <w:spacing w:after="0"/>
              <w:rPr>
                <w:b/>
                <w:i/>
                <w:noProof/>
              </w:rPr>
            </w:pPr>
          </w:p>
        </w:tc>
        <w:tc>
          <w:tcPr>
            <w:tcW w:w="6946" w:type="dxa"/>
            <w:gridSpan w:val="9"/>
            <w:tcBorders>
              <w:right w:val="single" w:sz="4" w:space="0" w:color="auto"/>
            </w:tcBorders>
          </w:tcPr>
          <w:p w14:paraId="7371B57B" w14:textId="77777777" w:rsidR="00BC0D21" w:rsidRPr="002A64DF" w:rsidRDefault="00BC0D21" w:rsidP="00B3160E">
            <w:pPr>
              <w:pStyle w:val="CRCoverPage"/>
              <w:spacing w:after="0"/>
              <w:rPr>
                <w:noProof/>
              </w:rPr>
            </w:pPr>
          </w:p>
        </w:tc>
      </w:tr>
      <w:tr w:rsidR="00BC0D21" w:rsidRPr="002A64DF" w14:paraId="4D7059BC" w14:textId="77777777" w:rsidTr="00B3160E">
        <w:tc>
          <w:tcPr>
            <w:tcW w:w="2694" w:type="dxa"/>
            <w:gridSpan w:val="2"/>
            <w:tcBorders>
              <w:left w:val="single" w:sz="4" w:space="0" w:color="auto"/>
              <w:bottom w:val="single" w:sz="4" w:space="0" w:color="auto"/>
            </w:tcBorders>
          </w:tcPr>
          <w:p w14:paraId="40C7B55E" w14:textId="77777777" w:rsidR="00BC0D21" w:rsidRPr="002A64DF" w:rsidRDefault="00BC0D21" w:rsidP="00B3160E">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BC0D21" w:rsidRPr="002A64DF" w:rsidRDefault="00BC0D21" w:rsidP="00B3160E">
            <w:pPr>
              <w:pStyle w:val="CRCoverPage"/>
              <w:spacing w:after="0"/>
              <w:ind w:left="100"/>
              <w:rPr>
                <w:noProof/>
              </w:rPr>
            </w:pPr>
          </w:p>
        </w:tc>
      </w:tr>
      <w:tr w:rsidR="00BC0D21" w:rsidRPr="002A64DF" w14:paraId="0883B12C" w14:textId="77777777" w:rsidTr="00B3160E">
        <w:tc>
          <w:tcPr>
            <w:tcW w:w="2694" w:type="dxa"/>
            <w:gridSpan w:val="2"/>
            <w:tcBorders>
              <w:top w:val="single" w:sz="4" w:space="0" w:color="auto"/>
              <w:bottom w:val="single" w:sz="4" w:space="0" w:color="auto"/>
            </w:tcBorders>
          </w:tcPr>
          <w:p w14:paraId="6A2F616D" w14:textId="77777777" w:rsidR="00BC0D21" w:rsidRPr="002A64DF" w:rsidRDefault="00BC0D21" w:rsidP="00B316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BC0D21" w:rsidRPr="002A64DF" w:rsidRDefault="00BC0D21" w:rsidP="00B3160E">
            <w:pPr>
              <w:pStyle w:val="CRCoverPage"/>
              <w:spacing w:after="0"/>
              <w:ind w:left="100"/>
              <w:rPr>
                <w:noProof/>
                <w:sz w:val="8"/>
                <w:szCs w:val="8"/>
              </w:rPr>
            </w:pPr>
          </w:p>
        </w:tc>
      </w:tr>
      <w:tr w:rsidR="00BC0D21"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BC0D21" w:rsidRPr="002A64DF" w:rsidRDefault="00BC0D21" w:rsidP="00B3160E">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64D39BC2" w:rsidR="00BC0D21" w:rsidRPr="002A64DF" w:rsidRDefault="00BC0D21" w:rsidP="00B3160E">
            <w:pPr>
              <w:pStyle w:val="CRCoverPage"/>
              <w:spacing w:after="0"/>
              <w:ind w:left="100"/>
              <w:rPr>
                <w:noProof/>
              </w:rPr>
            </w:pP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6" w:name="_Toc510018652"/>
      <w:bookmarkStart w:id="7" w:name="_Toc524434611"/>
      <w:r w:rsidRPr="00B836BA">
        <w:rPr>
          <w:sz w:val="22"/>
          <w:lang w:val="en-US" w:eastAsia="zh-CN"/>
        </w:rPr>
        <w:t>Start of change</w:t>
      </w:r>
    </w:p>
    <w:p w14:paraId="6C4D3CC4" w14:textId="77777777" w:rsidR="00EC053C" w:rsidRPr="00AE3AD2" w:rsidRDefault="00EC053C" w:rsidP="00EC053C">
      <w:pPr>
        <w:pStyle w:val="4"/>
      </w:pPr>
      <w:bookmarkStart w:id="8" w:name="_Toc29245213"/>
      <w:bookmarkStart w:id="9" w:name="_Toc37298559"/>
      <w:bookmarkEnd w:id="6"/>
      <w:bookmarkEnd w:id="7"/>
      <w:r w:rsidRPr="00AE3AD2">
        <w:t>5.2.4.7</w:t>
      </w:r>
      <w:r w:rsidRPr="00AE3AD2">
        <w:tab/>
        <w:t>Cell reselection parameters in system information broadcasts</w:t>
      </w:r>
      <w:bookmarkEnd w:id="8"/>
      <w:bookmarkEnd w:id="9"/>
    </w:p>
    <w:p w14:paraId="6A212DCD" w14:textId="77777777" w:rsidR="00EC053C" w:rsidRPr="00AE3AD2" w:rsidRDefault="00EC053C" w:rsidP="00EC053C">
      <w:pPr>
        <w:pStyle w:val="5"/>
        <w:rPr>
          <w:snapToGrid w:val="0"/>
        </w:rPr>
      </w:pPr>
      <w:bookmarkStart w:id="10" w:name="_Toc29245214"/>
      <w:bookmarkStart w:id="11" w:name="_Toc37298560"/>
      <w:r w:rsidRPr="00AE3AD2">
        <w:t>5.2.4.7.0</w:t>
      </w:r>
      <w:r w:rsidRPr="00AE3AD2">
        <w:tab/>
        <w:t>General reselection parameters</w:t>
      </w:r>
      <w:bookmarkEnd w:id="10"/>
      <w:bookmarkEnd w:id="11"/>
    </w:p>
    <w:p w14:paraId="15E70264" w14:textId="77777777" w:rsidR="00EC053C" w:rsidRPr="00AE3AD2" w:rsidRDefault="00EC053C" w:rsidP="00EC053C">
      <w:pPr>
        <w:rPr>
          <w:snapToGrid w:val="0"/>
        </w:rPr>
      </w:pPr>
      <w:r w:rsidRPr="00AE3AD2">
        <w:rPr>
          <w:snapToGrid w:val="0"/>
        </w:rPr>
        <w:t>Cell reselection parameters are broadcast in system information and are read from the serving cell as follows:</w:t>
      </w:r>
    </w:p>
    <w:p w14:paraId="5A5385E7" w14:textId="77777777" w:rsidR="00EC053C" w:rsidRPr="00AE3AD2" w:rsidRDefault="00EC053C" w:rsidP="00EC053C">
      <w:pPr>
        <w:rPr>
          <w:b/>
        </w:rPr>
      </w:pPr>
      <w:r w:rsidRPr="00AE3AD2">
        <w:rPr>
          <w:b/>
        </w:rPr>
        <w:t>absThreshSS-BlocksConsolidation</w:t>
      </w:r>
    </w:p>
    <w:p w14:paraId="5144C503" w14:textId="77777777" w:rsidR="00EC053C" w:rsidRPr="00AE3AD2" w:rsidRDefault="00EC053C" w:rsidP="00EC053C">
      <w:r w:rsidRPr="00AE3AD2">
        <w:t xml:space="preserve">This specifies the minimum threshold for beams which can be used for selection of the highest ranked cells, if </w:t>
      </w:r>
      <w:r w:rsidRPr="00AE3AD2">
        <w:rPr>
          <w:i/>
        </w:rPr>
        <w:t>rangeToBestCell</w:t>
      </w:r>
      <w:r w:rsidRPr="00AE3AD2">
        <w:t xml:space="preserve"> is configured,</w:t>
      </w:r>
      <w:r w:rsidRPr="00AE3AD2">
        <w:rPr>
          <w:bCs/>
          <w:iCs/>
        </w:rPr>
        <w:t xml:space="preserve"> </w:t>
      </w:r>
      <w:r w:rsidRPr="00AE3AD2">
        <w:t xml:space="preserve">and for beams used for derivation of </w:t>
      </w:r>
      <w:r w:rsidRPr="00AE3AD2">
        <w:rPr>
          <w:bCs/>
          <w:iCs/>
        </w:rPr>
        <w:t xml:space="preserve">cell measurement quantity. </w:t>
      </w:r>
      <w:r w:rsidRPr="00AE3AD2">
        <w:t xml:space="preserve">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5646D29D" w14:textId="77777777" w:rsidR="00EC053C" w:rsidRPr="00AE3AD2" w:rsidRDefault="00EC053C" w:rsidP="00EC053C">
      <w:pPr>
        <w:rPr>
          <w:b/>
        </w:rPr>
      </w:pPr>
      <w:r w:rsidRPr="00AE3AD2">
        <w:rPr>
          <w:b/>
        </w:rPr>
        <w:t>cellReselectionPriority</w:t>
      </w:r>
    </w:p>
    <w:p w14:paraId="760AB8A8" w14:textId="77777777" w:rsidR="00EC053C" w:rsidRPr="00AE3AD2" w:rsidRDefault="00EC053C" w:rsidP="00EC053C">
      <w:pPr>
        <w:rPr>
          <w:lang w:eastAsia="zh-CN"/>
        </w:rPr>
      </w:pPr>
      <w:r w:rsidRPr="00AE3AD2">
        <w:t>This specifies the absolute priority for NR frequency or E-UTRAN frequency</w:t>
      </w:r>
      <w:r w:rsidRPr="00AE3AD2">
        <w:rPr>
          <w:rFonts w:eastAsia="宋体"/>
          <w:lang w:eastAsia="zh-CN"/>
        </w:rPr>
        <w:t>.</w:t>
      </w:r>
    </w:p>
    <w:p w14:paraId="145B0D41" w14:textId="77777777" w:rsidR="00EC053C" w:rsidRPr="00AE3AD2" w:rsidRDefault="00EC053C" w:rsidP="00EC053C">
      <w:pPr>
        <w:rPr>
          <w:b/>
          <w:lang w:eastAsia="zh-CN"/>
        </w:rPr>
      </w:pPr>
      <w:r w:rsidRPr="00AE3AD2">
        <w:rPr>
          <w:b/>
          <w:lang w:eastAsia="zh-CN"/>
        </w:rPr>
        <w:t>cellReselectionSubPriority</w:t>
      </w:r>
    </w:p>
    <w:p w14:paraId="041832C9" w14:textId="77777777" w:rsidR="00EC053C" w:rsidRPr="00AE3AD2" w:rsidRDefault="00EC053C" w:rsidP="00EC053C">
      <w:pPr>
        <w:rPr>
          <w:rFonts w:eastAsia="宋体"/>
          <w:lang w:eastAsia="zh-CN"/>
        </w:rPr>
      </w:pPr>
      <w:r w:rsidRPr="00AE3AD2">
        <w:t xml:space="preserve">This specifies the fractional priority value added to cellReselectionPriority for </w:t>
      </w:r>
      <w:r w:rsidRPr="00AE3AD2">
        <w:rPr>
          <w:lang w:eastAsia="zh-CN"/>
        </w:rPr>
        <w:t xml:space="preserve">NR frequency or </w:t>
      </w:r>
      <w:r w:rsidRPr="00AE3AD2">
        <w:t>E-UTRAN frequenc</w:t>
      </w:r>
      <w:r w:rsidRPr="00AE3AD2">
        <w:rPr>
          <w:lang w:eastAsia="zh-CN"/>
        </w:rPr>
        <w:t>y.</w:t>
      </w:r>
    </w:p>
    <w:p w14:paraId="09738165" w14:textId="77777777" w:rsidR="005B0B25" w:rsidRPr="00AE3AD2" w:rsidRDefault="005B0B25" w:rsidP="005B0B25">
      <w:pPr>
        <w:rPr>
          <w:ins w:id="12" w:author="vivo-Chenli" w:date="2020-06-18T12:09:00Z"/>
          <w:b/>
        </w:rPr>
      </w:pPr>
      <w:ins w:id="13" w:author="vivo-Chenli" w:date="2020-06-18T12:09:00Z">
        <w:r w:rsidRPr="00F34E2C">
          <w:rPr>
            <w:b/>
          </w:rPr>
          <w:t>combineRelaxedMeasCondition</w:t>
        </w:r>
      </w:ins>
    </w:p>
    <w:p w14:paraId="2F37A4B5" w14:textId="77777777" w:rsidR="005B0B25" w:rsidRPr="00AE3AD2" w:rsidRDefault="005B0B25" w:rsidP="005B0B25">
      <w:pPr>
        <w:rPr>
          <w:ins w:id="14" w:author="vivo-Chenli" w:date="2020-06-18T12:09:00Z"/>
        </w:rPr>
      </w:pPr>
      <w:ins w:id="15" w:author="vivo-Chenli" w:date="2020-06-18T12:09:00Z">
        <w:r w:rsidRPr="00AE3AD2">
          <w:t>This indicates</w:t>
        </w:r>
        <w:r>
          <w:rPr>
            <w:lang w:val="en-US"/>
          </w:rPr>
          <w:t xml:space="preserve"> when the UE needs</w:t>
        </w:r>
        <w:r w:rsidRPr="00675794">
          <w:t xml:space="preserve"> </w:t>
        </w:r>
        <w:r>
          <w:t>to fulfil both low mobility criterion and not-at-cell-edge criterion to determine whether</w:t>
        </w:r>
        <w:r w:rsidRPr="00AE3AD2">
          <w:rPr>
            <w:bCs/>
          </w:rPr>
          <w:t xml:space="preserve"> to relax measurements.</w:t>
        </w:r>
      </w:ins>
    </w:p>
    <w:p w14:paraId="1F1B4A38" w14:textId="77777777" w:rsidR="003F3A87" w:rsidRPr="00AE3AD2" w:rsidRDefault="003F3A87" w:rsidP="003F3A87">
      <w:pPr>
        <w:rPr>
          <w:b/>
        </w:rPr>
      </w:pPr>
      <w:r w:rsidRPr="00AE3AD2">
        <w:rPr>
          <w:b/>
        </w:rPr>
        <w:t>highPriorityMeasRelax</w:t>
      </w:r>
    </w:p>
    <w:p w14:paraId="74FB0C79" w14:textId="7DF1EABB" w:rsidR="003F3A87" w:rsidRPr="00AE3AD2" w:rsidRDefault="003F3A87" w:rsidP="003F3A87">
      <w:r w:rsidRPr="00AE3AD2">
        <w:t xml:space="preserve">This indicates whether </w:t>
      </w:r>
      <w:del w:id="16" w:author="vivo-Chenli" w:date="2020-06-18T12:11:00Z">
        <w:r w:rsidRPr="00AE3AD2" w:rsidDel="003F3A87">
          <w:delText xml:space="preserve">relaxed </w:delText>
        </w:r>
      </w:del>
      <w:r w:rsidRPr="00AE3AD2">
        <w:t xml:space="preserve">measurement on higher priority frequency is allowed </w:t>
      </w:r>
      <w:ins w:id="17" w:author="vivo-Chenli" w:date="2020-06-18T12:11:00Z">
        <w:r>
          <w:rPr>
            <w:lang w:val="en-US"/>
          </w:rPr>
          <w:t xml:space="preserve">to be relaxed beyond </w:t>
        </w:r>
        <w:r w:rsidRPr="00881231">
          <w:t>T</w:t>
        </w:r>
        <w:r w:rsidRPr="00881231">
          <w:rPr>
            <w:vertAlign w:val="subscript"/>
          </w:rPr>
          <w:t>higher_priority_search</w:t>
        </w:r>
        <w:r w:rsidRPr="00881231">
          <w:t xml:space="preserve"> (see clause 4.2.2.7 in TS 38.133 [8]) </w:t>
        </w:r>
      </w:ins>
      <w:r w:rsidRPr="00AE3AD2">
        <w:t xml:space="preserve">or not </w:t>
      </w:r>
      <w:r w:rsidRPr="00AE3AD2">
        <w:rPr>
          <w:rFonts w:ascii="等线" w:eastAsia="等线" w:hAnsi="等线"/>
          <w:lang w:eastAsia="zh-CN"/>
        </w:rPr>
        <w:t>(</w:t>
      </w:r>
      <w:r w:rsidRPr="00AE3AD2">
        <w:t>in case the relaxed measurement criteria is fulfilled).</w:t>
      </w:r>
    </w:p>
    <w:p w14:paraId="0F115D93" w14:textId="77777777" w:rsidR="00EC053C" w:rsidRPr="00AE3AD2" w:rsidRDefault="00EC053C" w:rsidP="00EC053C">
      <w:pPr>
        <w:rPr>
          <w:b/>
          <w:bCs/>
        </w:rPr>
      </w:pPr>
      <w:r w:rsidRPr="00AE3AD2">
        <w:rPr>
          <w:b/>
          <w:bCs/>
        </w:rPr>
        <w:t>nrofSS-BlocksToAverage</w:t>
      </w:r>
    </w:p>
    <w:p w14:paraId="283F8348" w14:textId="77777777" w:rsidR="00EC053C" w:rsidRPr="00AE3AD2" w:rsidRDefault="00EC053C" w:rsidP="00EC053C">
      <w:r w:rsidRPr="00AE3AD2">
        <w:t xml:space="preserve">This specifies the number of beams which can be used for selection of the highest ranked cell, if </w:t>
      </w:r>
      <w:r w:rsidRPr="00AE3AD2">
        <w:rPr>
          <w:i/>
        </w:rPr>
        <w:t>rangeToBestCell</w:t>
      </w:r>
      <w:r w:rsidRPr="00AE3AD2">
        <w:t xml:space="preserve"> is configured, and the number of beams used for derivation of cell measurement quantity. 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279C2172" w14:textId="77777777" w:rsidR="00EC053C" w:rsidRPr="00AE3AD2" w:rsidRDefault="00EC053C" w:rsidP="00EC053C">
      <w:pPr>
        <w:rPr>
          <w:b/>
        </w:rPr>
      </w:pPr>
      <w:r w:rsidRPr="00AE3AD2">
        <w:rPr>
          <w:b/>
        </w:rPr>
        <w:t>Qoffset</w:t>
      </w:r>
      <w:r w:rsidRPr="00AE3AD2">
        <w:rPr>
          <w:b/>
          <w:vertAlign w:val="subscript"/>
        </w:rPr>
        <w:t>s,n</w:t>
      </w:r>
    </w:p>
    <w:p w14:paraId="2BBBE669" w14:textId="77777777" w:rsidR="00EC053C" w:rsidRPr="00AE3AD2" w:rsidRDefault="00EC053C" w:rsidP="00EC053C">
      <w:r w:rsidRPr="00AE3AD2">
        <w:t>This specifies the offset</w:t>
      </w:r>
      <w:r w:rsidRPr="00AE3AD2">
        <w:rPr>
          <w:vertAlign w:val="subscript"/>
        </w:rPr>
        <w:t xml:space="preserve"> </w:t>
      </w:r>
      <w:r w:rsidRPr="00AE3AD2">
        <w:t>between the two cells.</w:t>
      </w:r>
    </w:p>
    <w:p w14:paraId="6283155F" w14:textId="77777777" w:rsidR="00EC053C" w:rsidRPr="00AE3AD2" w:rsidRDefault="00EC053C" w:rsidP="00EC053C">
      <w:r w:rsidRPr="00AE3AD2">
        <w:rPr>
          <w:b/>
        </w:rPr>
        <w:lastRenderedPageBreak/>
        <w:t>Qoffset</w:t>
      </w:r>
      <w:r w:rsidRPr="00AE3AD2">
        <w:rPr>
          <w:b/>
          <w:vertAlign w:val="subscript"/>
        </w:rPr>
        <w:t>frequency</w:t>
      </w:r>
    </w:p>
    <w:p w14:paraId="59D7C570" w14:textId="77777777" w:rsidR="00EC053C" w:rsidRPr="00AE3AD2" w:rsidRDefault="00EC053C" w:rsidP="00EC053C">
      <w:r w:rsidRPr="00AE3AD2">
        <w:t>Frequency specific offset for equal priority NR frequencies.</w:t>
      </w:r>
    </w:p>
    <w:p w14:paraId="45BE310E" w14:textId="77777777" w:rsidR="00EC053C" w:rsidRPr="00AE3AD2" w:rsidRDefault="00EC053C" w:rsidP="00EC053C">
      <w:pPr>
        <w:rPr>
          <w:b/>
        </w:rPr>
      </w:pPr>
      <w:r w:rsidRPr="00AE3AD2">
        <w:rPr>
          <w:b/>
        </w:rPr>
        <w:t>Q</w:t>
      </w:r>
      <w:r w:rsidRPr="00AE3AD2">
        <w:rPr>
          <w:b/>
          <w:vertAlign w:val="subscript"/>
        </w:rPr>
        <w:t>hyst</w:t>
      </w:r>
    </w:p>
    <w:p w14:paraId="2C6CB7FC" w14:textId="77777777" w:rsidR="00EC053C" w:rsidRPr="00AE3AD2" w:rsidRDefault="00EC053C" w:rsidP="00EC053C">
      <w:pPr>
        <w:rPr>
          <w:lang w:eastAsia="zh-CN"/>
        </w:rPr>
      </w:pPr>
      <w:r w:rsidRPr="00AE3AD2">
        <w:t>This specifies the hysteresis value for ranking criteria.</w:t>
      </w:r>
    </w:p>
    <w:p w14:paraId="61DB067A" w14:textId="77777777" w:rsidR="00EC053C" w:rsidRPr="00AE3AD2" w:rsidRDefault="00EC053C" w:rsidP="00EC053C">
      <w:pPr>
        <w:rPr>
          <w:b/>
        </w:rPr>
      </w:pPr>
      <w:r w:rsidRPr="00AE3AD2">
        <w:rPr>
          <w:b/>
        </w:rPr>
        <w:t>Qoffset</w:t>
      </w:r>
      <w:r w:rsidRPr="00AE3AD2">
        <w:rPr>
          <w:b/>
          <w:vertAlign w:val="subscript"/>
        </w:rPr>
        <w:t>temp</w:t>
      </w:r>
    </w:p>
    <w:p w14:paraId="2A945E8C" w14:textId="77777777" w:rsidR="00EC053C" w:rsidRPr="00AE3AD2" w:rsidRDefault="00EC053C" w:rsidP="00EC053C">
      <w:pPr>
        <w:rPr>
          <w:lang w:eastAsia="zh-CN"/>
        </w:rPr>
      </w:pPr>
      <w:r w:rsidRPr="00AE3AD2">
        <w:t>This specifies the additional offset to be used for cell selection and re-selection. It is temporarily used in case the RRC Connection Establishment fails on the cell as specified in TS 38.331 [3].</w:t>
      </w:r>
    </w:p>
    <w:p w14:paraId="18FBEDBD" w14:textId="77777777" w:rsidR="00EC053C" w:rsidRPr="00AE3AD2" w:rsidRDefault="00EC053C" w:rsidP="00EC053C">
      <w:pPr>
        <w:rPr>
          <w:b/>
        </w:rPr>
      </w:pPr>
      <w:r w:rsidRPr="00AE3AD2">
        <w:rPr>
          <w:b/>
        </w:rPr>
        <w:t>Q</w:t>
      </w:r>
      <w:r w:rsidRPr="00AE3AD2">
        <w:rPr>
          <w:b/>
          <w:vertAlign w:val="subscript"/>
        </w:rPr>
        <w:t>qualmin</w:t>
      </w:r>
    </w:p>
    <w:p w14:paraId="13DC2D13" w14:textId="77777777" w:rsidR="00EC053C" w:rsidRPr="00AE3AD2" w:rsidRDefault="00EC053C" w:rsidP="00EC053C">
      <w:r w:rsidRPr="00AE3AD2">
        <w:t>This specifies the minimum required quality level in the cell in dB.</w:t>
      </w:r>
    </w:p>
    <w:p w14:paraId="00B9FB56" w14:textId="77777777" w:rsidR="00EC053C" w:rsidRPr="00AE3AD2" w:rsidRDefault="00EC053C" w:rsidP="00EC053C">
      <w:pPr>
        <w:rPr>
          <w:b/>
        </w:rPr>
      </w:pPr>
      <w:r w:rsidRPr="00AE3AD2">
        <w:rPr>
          <w:b/>
        </w:rPr>
        <w:t>Q</w:t>
      </w:r>
      <w:r w:rsidRPr="00AE3AD2">
        <w:rPr>
          <w:b/>
          <w:vertAlign w:val="subscript"/>
        </w:rPr>
        <w:t>rxlevmin</w:t>
      </w:r>
    </w:p>
    <w:p w14:paraId="79EBC604" w14:textId="77777777" w:rsidR="00EC053C" w:rsidRPr="00AE3AD2" w:rsidRDefault="00EC053C" w:rsidP="00EC053C">
      <w:r w:rsidRPr="00AE3AD2">
        <w:t>This specifies the minimum required Rx level in the cell in dBm.</w:t>
      </w:r>
    </w:p>
    <w:p w14:paraId="651874FF" w14:textId="77777777" w:rsidR="00EC053C" w:rsidRPr="00AE3AD2" w:rsidRDefault="00EC053C" w:rsidP="00EC053C">
      <w:pPr>
        <w:rPr>
          <w:b/>
        </w:rPr>
      </w:pPr>
      <w:r w:rsidRPr="00AE3AD2">
        <w:rPr>
          <w:b/>
        </w:rPr>
        <w:t>Q</w:t>
      </w:r>
      <w:r w:rsidRPr="00AE3AD2">
        <w:rPr>
          <w:b/>
          <w:vertAlign w:val="subscript"/>
        </w:rPr>
        <w:t>rxlevminoffsetcell</w:t>
      </w:r>
    </w:p>
    <w:p w14:paraId="764D5571" w14:textId="77777777" w:rsidR="00EC053C" w:rsidRPr="00AE3AD2" w:rsidRDefault="00EC053C" w:rsidP="00EC053C">
      <w:r w:rsidRPr="00AE3AD2">
        <w:t>This specifies the cell specific Rx level offset in dB to Qrxlevmin.</w:t>
      </w:r>
    </w:p>
    <w:p w14:paraId="0FD3C518" w14:textId="77777777" w:rsidR="00EC053C" w:rsidRPr="00AE3AD2" w:rsidRDefault="00EC053C" w:rsidP="00EC053C">
      <w:pPr>
        <w:rPr>
          <w:b/>
        </w:rPr>
      </w:pPr>
      <w:r w:rsidRPr="00AE3AD2">
        <w:rPr>
          <w:b/>
        </w:rPr>
        <w:t>Q</w:t>
      </w:r>
      <w:r w:rsidRPr="00AE3AD2">
        <w:rPr>
          <w:b/>
          <w:vertAlign w:val="subscript"/>
        </w:rPr>
        <w:t>qualminoffsetcell</w:t>
      </w:r>
    </w:p>
    <w:p w14:paraId="4A3CD2B4" w14:textId="77777777" w:rsidR="00EC053C" w:rsidRPr="00AE3AD2" w:rsidRDefault="00EC053C" w:rsidP="00EC053C">
      <w:r w:rsidRPr="00AE3AD2">
        <w:t xml:space="preserve">This specifies the cell specific </w:t>
      </w:r>
      <w:r w:rsidRPr="00AE3AD2">
        <w:rPr>
          <w:rFonts w:eastAsia="宋体"/>
          <w:lang w:eastAsia="zh-CN"/>
        </w:rPr>
        <w:t xml:space="preserve">quality </w:t>
      </w:r>
      <w:r w:rsidRPr="00AE3AD2">
        <w:t>level offset in dB to Qqualmin.</w:t>
      </w:r>
    </w:p>
    <w:p w14:paraId="1A6C2AF2" w14:textId="77777777" w:rsidR="00EC053C" w:rsidRPr="00AE3AD2" w:rsidRDefault="00EC053C" w:rsidP="00EC053C">
      <w:pPr>
        <w:rPr>
          <w:b/>
        </w:rPr>
      </w:pPr>
      <w:r w:rsidRPr="00AE3AD2">
        <w:rPr>
          <w:b/>
        </w:rPr>
        <w:t>rangeToBestCell</w:t>
      </w:r>
    </w:p>
    <w:p w14:paraId="42B83A70" w14:textId="77777777" w:rsidR="00EC053C" w:rsidRPr="00AE3AD2" w:rsidRDefault="00EC053C" w:rsidP="00EC053C">
      <w:r w:rsidRPr="00AE3AD2">
        <w:t>This specifies the R value range which the cells whose R value is within the range can be a candidate for the highest ranked cell. It is configured in SIB2 and used for intra-frequency and equal priority inter-frequency cell reselection and among the cells on the highest priority frequency(ies) for inter-frequency cell reselection within NR.</w:t>
      </w:r>
    </w:p>
    <w:p w14:paraId="4C200794" w14:textId="0001DF1E" w:rsidR="00675794" w:rsidRPr="00AE3AD2" w:rsidDel="005B0B25" w:rsidRDefault="00675794" w:rsidP="00675794">
      <w:pPr>
        <w:rPr>
          <w:del w:id="18" w:author="vivo-Chenli" w:date="2020-06-18T12:09:00Z"/>
          <w:b/>
        </w:rPr>
      </w:pPr>
      <w:del w:id="19" w:author="vivo-Chenli" w:date="2020-06-18T11:59:00Z">
        <w:r w:rsidRPr="00AE3AD2" w:rsidDel="00675794">
          <w:rPr>
            <w:b/>
          </w:rPr>
          <w:delText>relaxedMeasCondition</w:delText>
        </w:r>
      </w:del>
    </w:p>
    <w:p w14:paraId="03CF9CE0" w14:textId="02868091" w:rsidR="00675794" w:rsidRPr="00AE3AD2" w:rsidDel="005B0B25" w:rsidRDefault="00675794" w:rsidP="00675794">
      <w:pPr>
        <w:rPr>
          <w:del w:id="20" w:author="vivo-Chenli" w:date="2020-06-18T12:09:00Z"/>
        </w:rPr>
      </w:pPr>
      <w:del w:id="21" w:author="vivo-Chenli" w:date="2020-06-18T12:09:00Z">
        <w:r w:rsidRPr="00AE3AD2" w:rsidDel="005B0B25">
          <w:delText>This indicates</w:delText>
        </w:r>
      </w:del>
      <w:del w:id="22" w:author="vivo-Chenli" w:date="2020-06-18T12:00:00Z">
        <w:r w:rsidRPr="00AE3AD2" w:rsidDel="00675794">
          <w:delText xml:space="preserve"> the conditions </w:delText>
        </w:r>
        <w:r w:rsidRPr="00AE3AD2" w:rsidDel="00675794">
          <w:rPr>
            <w:bCs/>
          </w:rPr>
          <w:delText>for the UE</w:delText>
        </w:r>
      </w:del>
      <w:del w:id="23" w:author="vivo-Chenli" w:date="2020-06-18T12:09:00Z">
        <w:r w:rsidRPr="00AE3AD2" w:rsidDel="005B0B25">
          <w:rPr>
            <w:bCs/>
          </w:rPr>
          <w:delText xml:space="preserve"> to relax measurements.</w:delText>
        </w:r>
      </w:del>
    </w:p>
    <w:p w14:paraId="4EC1E443" w14:textId="403D174E" w:rsidR="00675794" w:rsidRPr="00AE3AD2" w:rsidDel="00675794" w:rsidRDefault="00675794" w:rsidP="00675794">
      <w:pPr>
        <w:rPr>
          <w:del w:id="24" w:author="vivo-Chenli" w:date="2020-06-18T11:59:00Z"/>
          <w:lang w:eastAsia="zh-CN"/>
        </w:rPr>
      </w:pPr>
      <w:del w:id="25" w:author="vivo-Chenli" w:date="2020-06-18T11:59:00Z">
        <w:r w:rsidRPr="00AE3AD2" w:rsidDel="00675794">
          <w:rPr>
            <w:lang w:eastAsia="zh-CN"/>
          </w:rPr>
          <w:delText>Editor</w:delText>
        </w:r>
        <w:r w:rsidDel="00675794">
          <w:rPr>
            <w:lang w:eastAsia="zh-CN"/>
          </w:rPr>
          <w:delText>'</w:delText>
        </w:r>
        <w:r w:rsidRPr="00AE3AD2" w:rsidDel="00675794">
          <w:rPr>
            <w:lang w:eastAsia="zh-CN"/>
          </w:rPr>
          <w:delText>s Note:</w:delText>
        </w:r>
        <w:r w:rsidRPr="00AE3AD2" w:rsidDel="00675794">
          <w:delText xml:space="preserve"> </w:delText>
        </w:r>
        <w:r w:rsidRPr="00AE3AD2" w:rsidDel="00675794">
          <w:rPr>
            <w:lang w:eastAsia="zh-CN"/>
          </w:rPr>
          <w:delText xml:space="preserve">FFS how to configure </w:delText>
        </w:r>
        <w:r w:rsidRPr="00AE3AD2" w:rsidDel="00675794">
          <w:delText>whether higher priority frequencies can be relaxed, and behaviour of relaxation of higher priority carriers pending RAN4 decisions</w:delText>
        </w:r>
        <w:r w:rsidRPr="00AE3AD2" w:rsidDel="00675794">
          <w:rPr>
            <w:lang w:eastAsia="zh-CN"/>
          </w:rPr>
          <w:delText>.</w:delText>
        </w:r>
      </w:del>
    </w:p>
    <w:p w14:paraId="531E2C81" w14:textId="77777777" w:rsidR="00EC053C" w:rsidRPr="00AE3AD2" w:rsidRDefault="00EC053C" w:rsidP="00EC053C">
      <w:pPr>
        <w:rPr>
          <w:b/>
        </w:rPr>
      </w:pPr>
      <w:r w:rsidRPr="00AE3AD2">
        <w:rPr>
          <w:b/>
        </w:rPr>
        <w:t>S</w:t>
      </w:r>
      <w:r w:rsidRPr="00AE3AD2">
        <w:rPr>
          <w:b/>
          <w:vertAlign w:val="subscript"/>
        </w:rPr>
        <w:t>IntraSearchP</w:t>
      </w:r>
    </w:p>
    <w:p w14:paraId="479E2F46" w14:textId="77777777" w:rsidR="00EC053C" w:rsidRPr="00AE3AD2" w:rsidRDefault="00EC053C" w:rsidP="00EC053C">
      <w:r w:rsidRPr="00AE3AD2">
        <w:t>This specifies the Srxlev threshold (in dB) for intra-frequency measurements.</w:t>
      </w:r>
    </w:p>
    <w:p w14:paraId="1A88652D" w14:textId="77777777" w:rsidR="00EC053C" w:rsidRPr="00AE3AD2" w:rsidRDefault="00EC053C" w:rsidP="00EC053C">
      <w:pPr>
        <w:rPr>
          <w:b/>
        </w:rPr>
      </w:pPr>
      <w:r w:rsidRPr="00AE3AD2">
        <w:rPr>
          <w:b/>
        </w:rPr>
        <w:t>S</w:t>
      </w:r>
      <w:r w:rsidRPr="00AE3AD2">
        <w:rPr>
          <w:b/>
          <w:vertAlign w:val="subscript"/>
        </w:rPr>
        <w:t>IntraSearchQ</w:t>
      </w:r>
    </w:p>
    <w:p w14:paraId="7D9E3387" w14:textId="77777777" w:rsidR="00EC053C" w:rsidRPr="00AE3AD2" w:rsidRDefault="00EC053C" w:rsidP="00EC053C">
      <w:r w:rsidRPr="00AE3AD2">
        <w:t>This specifies the Squal threshold (in dB) for intra-frequency measurements.</w:t>
      </w:r>
    </w:p>
    <w:p w14:paraId="392BCD7C" w14:textId="77777777" w:rsidR="00EC053C" w:rsidRPr="00AE3AD2" w:rsidRDefault="00EC053C" w:rsidP="00EC053C">
      <w:pPr>
        <w:rPr>
          <w:b/>
        </w:rPr>
      </w:pPr>
      <w:r w:rsidRPr="00AE3AD2">
        <w:rPr>
          <w:b/>
        </w:rPr>
        <w:t>S</w:t>
      </w:r>
      <w:r w:rsidRPr="00AE3AD2">
        <w:rPr>
          <w:b/>
          <w:vertAlign w:val="subscript"/>
        </w:rPr>
        <w:t>nonIntraSearchP</w:t>
      </w:r>
    </w:p>
    <w:p w14:paraId="6076E93C" w14:textId="77777777" w:rsidR="00EC053C" w:rsidRPr="00AE3AD2" w:rsidRDefault="00EC053C" w:rsidP="00EC053C">
      <w:r w:rsidRPr="00AE3AD2">
        <w:t>This specifies the Srxlev threshold (in dB) for NR inter-frequency and inter-RAT measurements.</w:t>
      </w:r>
    </w:p>
    <w:p w14:paraId="4CDE7ECF" w14:textId="77777777" w:rsidR="00EC053C" w:rsidRPr="00AE3AD2" w:rsidRDefault="00EC053C" w:rsidP="00EC053C">
      <w:pPr>
        <w:rPr>
          <w:b/>
        </w:rPr>
      </w:pPr>
      <w:r w:rsidRPr="00AE3AD2">
        <w:rPr>
          <w:b/>
        </w:rPr>
        <w:t>S</w:t>
      </w:r>
      <w:r w:rsidRPr="00AE3AD2">
        <w:rPr>
          <w:b/>
          <w:vertAlign w:val="subscript"/>
        </w:rPr>
        <w:t>nonIntraSearchQ</w:t>
      </w:r>
    </w:p>
    <w:p w14:paraId="0EB3A724" w14:textId="77777777" w:rsidR="00EC053C" w:rsidRPr="00AE3AD2" w:rsidRDefault="00EC053C" w:rsidP="00EC053C">
      <w:r w:rsidRPr="00AE3AD2">
        <w:t>This specifies the Squal threshold (in dB) for NR inter-frequency and inter-RAT measurements.</w:t>
      </w:r>
    </w:p>
    <w:p w14:paraId="1D1FBEB0" w14:textId="77777777" w:rsidR="00EC053C" w:rsidRPr="00AE3AD2" w:rsidRDefault="00EC053C" w:rsidP="00EC053C">
      <w:pPr>
        <w:rPr>
          <w:b/>
        </w:rPr>
      </w:pPr>
      <w:r w:rsidRPr="00AE3AD2">
        <w:rPr>
          <w:b/>
        </w:rPr>
        <w:t>S</w:t>
      </w:r>
      <w:r w:rsidRPr="00AE3AD2">
        <w:rPr>
          <w:b/>
          <w:vertAlign w:val="subscript"/>
        </w:rPr>
        <w:t>SearchDeltaP</w:t>
      </w:r>
    </w:p>
    <w:p w14:paraId="65E318A9" w14:textId="77777777" w:rsidR="00EC053C" w:rsidRPr="00AE3AD2" w:rsidRDefault="00EC053C" w:rsidP="00EC053C">
      <w:r w:rsidRPr="00AE3AD2">
        <w:t>This specifies the threshold (in dB) on Srxlev variation for relaxed measurement.</w:t>
      </w:r>
    </w:p>
    <w:p w14:paraId="54360A79" w14:textId="77777777" w:rsidR="00EC053C" w:rsidRPr="00AE3AD2" w:rsidRDefault="00EC053C" w:rsidP="00EC053C">
      <w:pPr>
        <w:rPr>
          <w:b/>
        </w:rPr>
      </w:pPr>
      <w:r w:rsidRPr="00AE3AD2">
        <w:rPr>
          <w:b/>
        </w:rPr>
        <w:t>S</w:t>
      </w:r>
      <w:r w:rsidRPr="00AE3AD2">
        <w:rPr>
          <w:b/>
          <w:vertAlign w:val="subscript"/>
        </w:rPr>
        <w:t>SearchThresholdP</w:t>
      </w:r>
    </w:p>
    <w:p w14:paraId="383CA032" w14:textId="77777777" w:rsidR="00EC053C" w:rsidRPr="00AE3AD2" w:rsidRDefault="00EC053C" w:rsidP="00EC053C">
      <w:r w:rsidRPr="00AE3AD2">
        <w:t>This specifies the Srxlev threshold (in dB) for relaxed measurement.</w:t>
      </w:r>
    </w:p>
    <w:p w14:paraId="08DA68A5" w14:textId="77777777" w:rsidR="00EC053C" w:rsidRPr="00AE3AD2" w:rsidRDefault="00EC053C" w:rsidP="00EC053C">
      <w:pPr>
        <w:rPr>
          <w:b/>
        </w:rPr>
      </w:pPr>
      <w:r w:rsidRPr="00AE3AD2">
        <w:rPr>
          <w:b/>
        </w:rPr>
        <w:t>S</w:t>
      </w:r>
      <w:r w:rsidRPr="00AE3AD2">
        <w:rPr>
          <w:b/>
          <w:vertAlign w:val="subscript"/>
        </w:rPr>
        <w:t>SearchThresholdQ</w:t>
      </w:r>
    </w:p>
    <w:p w14:paraId="3DED4A8C" w14:textId="77777777" w:rsidR="00EC053C" w:rsidRPr="00AE3AD2" w:rsidRDefault="00EC053C" w:rsidP="00EC053C">
      <w:r w:rsidRPr="00AE3AD2">
        <w:t>This specifies the Squal threshold (in dB) for relaxed measurement.</w:t>
      </w:r>
    </w:p>
    <w:p w14:paraId="5351B712" w14:textId="77777777" w:rsidR="00EC053C" w:rsidRPr="00AE3AD2" w:rsidRDefault="00EC053C" w:rsidP="00EC053C">
      <w:pPr>
        <w:rPr>
          <w:bCs/>
        </w:rPr>
      </w:pPr>
      <w:r w:rsidRPr="00AE3AD2">
        <w:rPr>
          <w:b/>
        </w:rPr>
        <w:lastRenderedPageBreak/>
        <w:t>Treselection</w:t>
      </w:r>
      <w:r w:rsidRPr="00AE3AD2">
        <w:rPr>
          <w:b/>
          <w:vertAlign w:val="subscript"/>
        </w:rPr>
        <w:t>RAT</w:t>
      </w:r>
    </w:p>
    <w:p w14:paraId="00E9220F" w14:textId="77777777" w:rsidR="00EC053C" w:rsidRPr="00AE3AD2" w:rsidRDefault="00EC053C" w:rsidP="00EC053C">
      <w:r w:rsidRPr="00AE3AD2">
        <w:t>This specifies the cell reselection timer value. For each target NR frequency and for each RAT other than NR, a specific value for the cell reselection timer is defined, which is applicable when evaluating reselection within NR or towards other RAT (i.e. Treselection</w:t>
      </w:r>
      <w:r w:rsidRPr="00AE3AD2">
        <w:rPr>
          <w:vertAlign w:val="subscript"/>
        </w:rPr>
        <w:t>RAT</w:t>
      </w:r>
      <w:r w:rsidRPr="00AE3AD2">
        <w:t xml:space="preserve"> for NR is Treselection</w:t>
      </w:r>
      <w:r w:rsidRPr="00AE3AD2">
        <w:rPr>
          <w:vertAlign w:val="subscript"/>
        </w:rPr>
        <w:t>NR</w:t>
      </w:r>
      <w:r w:rsidRPr="00AE3AD2">
        <w:t>, for E-UTRAN Treselection</w:t>
      </w:r>
      <w:r w:rsidRPr="00AE3AD2">
        <w:rPr>
          <w:vertAlign w:val="subscript"/>
        </w:rPr>
        <w:t>EUTRA</w:t>
      </w:r>
      <w:r w:rsidRPr="00AE3AD2">
        <w:t>).</w:t>
      </w:r>
    </w:p>
    <w:p w14:paraId="0ACC37E0" w14:textId="77777777" w:rsidR="00EC053C" w:rsidRPr="00AE3AD2" w:rsidRDefault="00EC053C" w:rsidP="00EC053C">
      <w:pPr>
        <w:pStyle w:val="NO"/>
      </w:pPr>
      <w:r w:rsidRPr="00AE3AD2">
        <w:t>NOTE:</w:t>
      </w:r>
      <w:r w:rsidRPr="00AE3AD2">
        <w:tab/>
        <w:t>Treselection</w:t>
      </w:r>
      <w:r w:rsidRPr="00AE3AD2">
        <w:rPr>
          <w:vertAlign w:val="subscript"/>
        </w:rPr>
        <w:t xml:space="preserve">RAT </w:t>
      </w:r>
      <w:r w:rsidRPr="00AE3AD2">
        <w:t>is not broadcast in system information but used in reselection rules by the UE for each RAT.</w:t>
      </w:r>
    </w:p>
    <w:p w14:paraId="5788361C" w14:textId="77777777" w:rsidR="00EC053C" w:rsidRPr="00AE3AD2" w:rsidRDefault="00EC053C" w:rsidP="00EC053C">
      <w:pPr>
        <w:rPr>
          <w:b/>
          <w:bCs/>
          <w:vertAlign w:val="subscript"/>
        </w:rPr>
      </w:pPr>
      <w:r w:rsidRPr="00AE3AD2">
        <w:rPr>
          <w:b/>
          <w:bCs/>
        </w:rPr>
        <w:t>Treselection</w:t>
      </w:r>
      <w:r w:rsidRPr="00AE3AD2">
        <w:rPr>
          <w:b/>
          <w:bCs/>
          <w:vertAlign w:val="subscript"/>
        </w:rPr>
        <w:t>NR</w:t>
      </w:r>
    </w:p>
    <w:p w14:paraId="1F90BC2F" w14:textId="77777777" w:rsidR="00EC053C" w:rsidRPr="00AE3AD2" w:rsidRDefault="00EC053C" w:rsidP="00EC053C">
      <w:r w:rsidRPr="00AE3AD2">
        <w:t>This specifies the cell reselection timer value Treselection</w:t>
      </w:r>
      <w:r w:rsidRPr="00AE3AD2">
        <w:rPr>
          <w:vertAlign w:val="subscript"/>
        </w:rPr>
        <w:t>RAT</w:t>
      </w:r>
      <w:r w:rsidRPr="00AE3AD2">
        <w:t xml:space="preserve"> for NR. The parameter can be set per NR frequency as specified in TS 38.331 [3].</w:t>
      </w:r>
    </w:p>
    <w:p w14:paraId="0E90175E" w14:textId="77777777" w:rsidR="00EC053C" w:rsidRPr="00AE3AD2" w:rsidRDefault="00EC053C" w:rsidP="00EC053C">
      <w:pPr>
        <w:rPr>
          <w:b/>
          <w:bCs/>
          <w:vertAlign w:val="subscript"/>
        </w:rPr>
      </w:pPr>
      <w:r w:rsidRPr="00AE3AD2">
        <w:rPr>
          <w:b/>
          <w:bCs/>
        </w:rPr>
        <w:t>Treselection</w:t>
      </w:r>
      <w:r w:rsidRPr="00AE3AD2">
        <w:rPr>
          <w:b/>
          <w:bCs/>
          <w:vertAlign w:val="subscript"/>
        </w:rPr>
        <w:t>EUTRA</w:t>
      </w:r>
    </w:p>
    <w:p w14:paraId="48DD1EC8" w14:textId="77777777" w:rsidR="00EC053C" w:rsidRPr="00AE3AD2" w:rsidRDefault="00EC053C" w:rsidP="00EC053C">
      <w:r w:rsidRPr="00AE3AD2">
        <w:t>This specifies the cell reselection timer value Treselection</w:t>
      </w:r>
      <w:r w:rsidRPr="00AE3AD2">
        <w:rPr>
          <w:vertAlign w:val="subscript"/>
        </w:rPr>
        <w:t>RAT</w:t>
      </w:r>
      <w:r w:rsidRPr="00AE3AD2">
        <w:t xml:space="preserve"> for E-UTRAN.</w:t>
      </w:r>
    </w:p>
    <w:p w14:paraId="65F2A9E2" w14:textId="77777777" w:rsidR="00EC053C" w:rsidRPr="00AE3AD2" w:rsidRDefault="00EC053C" w:rsidP="00EC053C">
      <w:pPr>
        <w:rPr>
          <w:b/>
          <w:vertAlign w:val="subscript"/>
        </w:rPr>
      </w:pPr>
      <w:r w:rsidRPr="00AE3AD2">
        <w:rPr>
          <w:b/>
        </w:rPr>
        <w:t>Thresh</w:t>
      </w:r>
      <w:r w:rsidRPr="00AE3AD2">
        <w:rPr>
          <w:b/>
          <w:vertAlign w:val="subscript"/>
        </w:rPr>
        <w:t>X, HighP</w:t>
      </w:r>
    </w:p>
    <w:p w14:paraId="296C2B07" w14:textId="77777777" w:rsidR="00EC053C" w:rsidRPr="00AE3AD2" w:rsidRDefault="00EC053C" w:rsidP="00EC053C">
      <w:pPr>
        <w:rPr>
          <w:lang w:eastAsia="en-GB"/>
        </w:rPr>
      </w:pPr>
      <w:r w:rsidRPr="00AE3AD2">
        <w:rPr>
          <w:lang w:eastAsia="en-GB"/>
        </w:rPr>
        <w:t xml:space="preserve">This specifies the </w:t>
      </w:r>
      <w:r w:rsidRPr="00AE3AD2">
        <w:t xml:space="preserve">Srxlev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 might have a specific threshold.</w:t>
      </w:r>
    </w:p>
    <w:p w14:paraId="35BB82E9" w14:textId="77777777" w:rsidR="00EC053C" w:rsidRPr="00AE3AD2" w:rsidRDefault="00EC053C" w:rsidP="00EC053C">
      <w:pPr>
        <w:rPr>
          <w:b/>
          <w:vertAlign w:val="subscript"/>
        </w:rPr>
      </w:pPr>
      <w:r w:rsidRPr="00AE3AD2">
        <w:rPr>
          <w:b/>
        </w:rPr>
        <w:t>Thresh</w:t>
      </w:r>
      <w:r w:rsidRPr="00AE3AD2">
        <w:rPr>
          <w:b/>
          <w:vertAlign w:val="subscript"/>
        </w:rPr>
        <w:t>X, HighQ</w:t>
      </w:r>
    </w:p>
    <w:p w14:paraId="7599F68A" w14:textId="77777777" w:rsidR="00EC053C" w:rsidRPr="00AE3AD2" w:rsidRDefault="00EC053C" w:rsidP="00EC053C">
      <w:pPr>
        <w:rPr>
          <w:lang w:eastAsia="en-GB"/>
        </w:rPr>
      </w:pPr>
      <w:r w:rsidRPr="00AE3AD2">
        <w:rPr>
          <w:lang w:eastAsia="en-GB"/>
        </w:rPr>
        <w:t xml:space="preserve">This specifies the </w:t>
      </w:r>
      <w:r w:rsidRPr="00AE3AD2">
        <w:t xml:space="preserve">Squal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w:t>
      </w:r>
      <w:r w:rsidRPr="00AE3AD2">
        <w:t xml:space="preserve"> </w:t>
      </w:r>
      <w:r w:rsidRPr="00AE3AD2">
        <w:rPr>
          <w:lang w:eastAsia="en-GB"/>
        </w:rPr>
        <w:t>might have a specific threshold.</w:t>
      </w:r>
    </w:p>
    <w:p w14:paraId="2E93FA6E" w14:textId="77777777" w:rsidR="00EC053C" w:rsidRPr="00AE3AD2" w:rsidRDefault="00EC053C" w:rsidP="00EC053C">
      <w:pPr>
        <w:rPr>
          <w:b/>
          <w:vertAlign w:val="subscript"/>
        </w:rPr>
      </w:pPr>
      <w:r w:rsidRPr="00AE3AD2">
        <w:rPr>
          <w:b/>
        </w:rPr>
        <w:t>Thresh</w:t>
      </w:r>
      <w:r w:rsidRPr="00AE3AD2">
        <w:rPr>
          <w:b/>
          <w:vertAlign w:val="subscript"/>
        </w:rPr>
        <w:t>X, LowP</w:t>
      </w:r>
    </w:p>
    <w:p w14:paraId="7DFB0FD2" w14:textId="77777777" w:rsidR="00EC053C" w:rsidRPr="00AE3AD2" w:rsidRDefault="00EC053C" w:rsidP="00EC053C">
      <w:r w:rsidRPr="00AE3AD2">
        <w:rPr>
          <w:lang w:eastAsia="en-GB"/>
        </w:rPr>
        <w:t xml:space="preserve">This specifies the </w:t>
      </w:r>
      <w:r w:rsidRPr="00AE3AD2">
        <w:t xml:space="preserve">Srxlev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239ADE88" w14:textId="77777777" w:rsidR="00EC053C" w:rsidRPr="00AE3AD2" w:rsidRDefault="00EC053C" w:rsidP="00EC053C">
      <w:pPr>
        <w:rPr>
          <w:b/>
          <w:vertAlign w:val="subscript"/>
        </w:rPr>
      </w:pPr>
      <w:r w:rsidRPr="00AE3AD2">
        <w:rPr>
          <w:b/>
        </w:rPr>
        <w:t>Thresh</w:t>
      </w:r>
      <w:r w:rsidRPr="00AE3AD2">
        <w:rPr>
          <w:b/>
          <w:vertAlign w:val="subscript"/>
        </w:rPr>
        <w:t>X, LowQ</w:t>
      </w:r>
    </w:p>
    <w:p w14:paraId="0757C8F9" w14:textId="77777777" w:rsidR="00EC053C" w:rsidRPr="00AE3AD2" w:rsidRDefault="00EC053C" w:rsidP="00EC053C">
      <w:r w:rsidRPr="00AE3AD2">
        <w:rPr>
          <w:lang w:eastAsia="en-GB"/>
        </w:rPr>
        <w:t xml:space="preserve">This specifies the </w:t>
      </w:r>
      <w:r w:rsidRPr="00AE3AD2">
        <w:t xml:space="preserve">Squal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4DC5A976" w14:textId="77777777" w:rsidR="00EC053C" w:rsidRPr="00AE3AD2" w:rsidRDefault="00EC053C" w:rsidP="00EC053C">
      <w:pPr>
        <w:rPr>
          <w:b/>
          <w:vertAlign w:val="subscript"/>
        </w:rPr>
      </w:pPr>
      <w:r w:rsidRPr="00AE3AD2">
        <w:rPr>
          <w:b/>
        </w:rPr>
        <w:t>Thresh</w:t>
      </w:r>
      <w:r w:rsidRPr="00AE3AD2">
        <w:rPr>
          <w:b/>
          <w:vertAlign w:val="subscript"/>
        </w:rPr>
        <w:t>Serving, LowP</w:t>
      </w:r>
    </w:p>
    <w:p w14:paraId="3302E5C4" w14:textId="77777777" w:rsidR="00EC053C" w:rsidRPr="00AE3AD2" w:rsidRDefault="00EC053C" w:rsidP="00EC053C">
      <w:r w:rsidRPr="00AE3AD2">
        <w:t xml:space="preserve">This specifies the Srxlev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11355823" w14:textId="77777777" w:rsidR="00EC053C" w:rsidRPr="00AE3AD2" w:rsidRDefault="00EC053C" w:rsidP="00EC053C">
      <w:pPr>
        <w:rPr>
          <w:b/>
          <w:vertAlign w:val="subscript"/>
        </w:rPr>
      </w:pPr>
      <w:r w:rsidRPr="00AE3AD2">
        <w:rPr>
          <w:b/>
        </w:rPr>
        <w:t>Thresh</w:t>
      </w:r>
      <w:r w:rsidRPr="00AE3AD2">
        <w:rPr>
          <w:b/>
          <w:vertAlign w:val="subscript"/>
        </w:rPr>
        <w:t>Serving, LowQ</w:t>
      </w:r>
    </w:p>
    <w:p w14:paraId="4682F894" w14:textId="77777777" w:rsidR="00EC053C" w:rsidRPr="00AE3AD2" w:rsidRDefault="00EC053C" w:rsidP="00EC053C">
      <w:r w:rsidRPr="00AE3AD2">
        <w:t xml:space="preserve">This specifies the Squal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298712A5" w14:textId="77777777" w:rsidR="00EC053C" w:rsidRPr="00AE3AD2" w:rsidRDefault="00EC053C" w:rsidP="00EC053C">
      <w:pPr>
        <w:rPr>
          <w:rFonts w:eastAsia="宋体"/>
          <w:b/>
        </w:rPr>
      </w:pPr>
      <w:r w:rsidRPr="00AE3AD2">
        <w:rPr>
          <w:rFonts w:eastAsia="宋体"/>
          <w:b/>
        </w:rPr>
        <w:t>T</w:t>
      </w:r>
      <w:r w:rsidRPr="00AE3AD2">
        <w:rPr>
          <w:rFonts w:eastAsia="宋体"/>
          <w:b/>
          <w:vertAlign w:val="subscript"/>
        </w:rPr>
        <w:t>SearchDeltaP</w:t>
      </w:r>
    </w:p>
    <w:p w14:paraId="3DE3055B" w14:textId="77777777" w:rsidR="00EC053C" w:rsidRPr="00AE3AD2" w:rsidRDefault="00EC053C" w:rsidP="00EC053C">
      <w:pPr>
        <w:rPr>
          <w:rFonts w:eastAsia="宋体"/>
        </w:rPr>
      </w:pPr>
      <w:r w:rsidRPr="00AE3AD2">
        <w:rPr>
          <w:rFonts w:eastAsia="宋体"/>
        </w:rPr>
        <w:t>This specifies the time period over which the Srxlev variation is evaluated for</w:t>
      </w:r>
      <w:r w:rsidRPr="00AE3AD2">
        <w:rPr>
          <w:rFonts w:eastAsia="宋体"/>
          <w:b/>
        </w:rPr>
        <w:t xml:space="preserve"> </w:t>
      </w:r>
      <w:r w:rsidRPr="00AE3AD2">
        <w:rPr>
          <w:rFonts w:eastAsia="宋体"/>
        </w:rPr>
        <w:t>relaxed measurement.</w:t>
      </w:r>
    </w:p>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3056444E" w14:textId="77777777" w:rsidR="00016C41" w:rsidRPr="00AE3AD2" w:rsidRDefault="00016C41" w:rsidP="00016C41">
      <w:pPr>
        <w:pStyle w:val="4"/>
      </w:pPr>
      <w:bookmarkStart w:id="26" w:name="_Toc37298563"/>
      <w:r w:rsidRPr="00AE3AD2">
        <w:t>5.2.4.9</w:t>
      </w:r>
      <w:r w:rsidRPr="00AE3AD2">
        <w:tab/>
        <w:t>Relaxed measurement</w:t>
      </w:r>
      <w:bookmarkEnd w:id="26"/>
    </w:p>
    <w:p w14:paraId="78874092" w14:textId="77777777" w:rsidR="00016C41" w:rsidRPr="00AE3AD2" w:rsidRDefault="00016C41" w:rsidP="00016C41">
      <w:pPr>
        <w:pStyle w:val="5"/>
      </w:pPr>
      <w:bookmarkStart w:id="27" w:name="_Toc37298564"/>
      <w:r w:rsidRPr="00AE3AD2">
        <w:t>5.2.4.9.0</w:t>
      </w:r>
      <w:r w:rsidRPr="00AE3AD2">
        <w:tab/>
        <w:t>Relaxed measurement rules</w:t>
      </w:r>
      <w:bookmarkEnd w:id="27"/>
    </w:p>
    <w:p w14:paraId="15C2DBA8" w14:textId="7E0291D0" w:rsidR="00757660" w:rsidRDefault="00941FC8" w:rsidP="00941FC8">
      <w:r w:rsidRPr="00AE3AD2">
        <w:t>When the UE is required to perform measurements of intra-frequency or NR inter-frequencies or inter-RAT frequency cells according to the measurement rules in clause 5.2.4.2</w:t>
      </w:r>
      <w:ins w:id="28" w:author="vivo-Chenli" w:date="2020-06-18T12:17:00Z">
        <w:r w:rsidR="00D623FF">
          <w:t>:</w:t>
        </w:r>
      </w:ins>
      <w:del w:id="29" w:author="vivo-Chenli" w:date="2020-06-18T12:17:00Z">
        <w:r w:rsidR="00757660" w:rsidDel="00D623FF">
          <w:delText>,</w:delText>
        </w:r>
      </w:del>
      <w:r w:rsidR="00757660">
        <w:t xml:space="preserve"> </w:t>
      </w:r>
    </w:p>
    <w:p w14:paraId="2287F0B1" w14:textId="2F758A29" w:rsidR="00757660" w:rsidRDefault="00757660" w:rsidP="00757660">
      <w:pPr>
        <w:pStyle w:val="B1"/>
        <w:rPr>
          <w:ins w:id="30" w:author="vivo-Chenli" w:date="2020-06-18T12:15:00Z"/>
        </w:rPr>
      </w:pPr>
      <w:ins w:id="31" w:author="vivo-Chenli" w:date="2020-06-18T12:15:00Z">
        <w:r w:rsidRPr="00AE3AD2">
          <w:t>-</w:t>
        </w:r>
        <w:r w:rsidRPr="00AE3AD2">
          <w:tab/>
          <w:t xml:space="preserve">if </w:t>
        </w:r>
        <w:r w:rsidRPr="00F537EB">
          <w:rPr>
            <w:i/>
          </w:rPr>
          <w:t>lowMobilityEvaluation</w:t>
        </w:r>
        <w:r>
          <w:rPr>
            <w:szCs w:val="22"/>
            <w:lang w:eastAsia="en-US"/>
          </w:rPr>
          <w:t xml:space="preserve"> </w:t>
        </w:r>
        <w:r>
          <w:t xml:space="preserve">is configured and </w:t>
        </w:r>
        <w:r w:rsidRPr="001A4959">
          <w:rPr>
            <w:i/>
          </w:rPr>
          <w:t>cellEdgeEvaluation</w:t>
        </w:r>
        <w:r w:rsidRPr="00AA5912">
          <w:rPr>
            <w:i/>
          </w:rPr>
          <w:t xml:space="preserve"> </w:t>
        </w:r>
        <w:r>
          <w:t xml:space="preserve">is not configured; and, </w:t>
        </w:r>
      </w:ins>
    </w:p>
    <w:p w14:paraId="54298653" w14:textId="77777777" w:rsidR="00757660" w:rsidRDefault="00757660" w:rsidP="00757660">
      <w:pPr>
        <w:pStyle w:val="B2"/>
        <w:ind w:left="568"/>
        <w:rPr>
          <w:ins w:id="32" w:author="vivo-Chenli" w:date="2020-06-18T12:15:00Z"/>
        </w:rPr>
      </w:pPr>
      <w:ins w:id="33" w:author="vivo-Chenli" w:date="2020-06-18T12:15:00Z">
        <w:r w:rsidRPr="00AE3AD2">
          <w:t>-</w:t>
        </w:r>
        <w:r w:rsidRPr="00AE3AD2">
          <w:tab/>
        </w:r>
        <w:r>
          <w:t xml:space="preserve">if </w:t>
        </w:r>
        <w:r w:rsidRPr="008D2453">
          <w:t>the UE has performed normal intra-frequency or inter-frequency measurements for at least T</w:t>
        </w:r>
        <w:r w:rsidRPr="008D2453">
          <w:rPr>
            <w:vertAlign w:val="subscript"/>
          </w:rPr>
          <w:t>SearchDeltaP</w:t>
        </w:r>
        <w:r w:rsidRPr="008D2453">
          <w:t xml:space="preserve"> after (re-)selecting a new cell</w:t>
        </w:r>
        <w:r>
          <w:t>;</w:t>
        </w:r>
        <w:r w:rsidRPr="008D2453">
          <w:t xml:space="preserve"> and</w:t>
        </w:r>
        <w:r>
          <w:t>,</w:t>
        </w:r>
      </w:ins>
    </w:p>
    <w:p w14:paraId="5812F7B1" w14:textId="1220F989" w:rsidR="00757660" w:rsidRDefault="00757660" w:rsidP="00757660">
      <w:pPr>
        <w:pStyle w:val="B2"/>
        <w:ind w:left="568"/>
        <w:rPr>
          <w:ins w:id="34" w:author="vivo-Chenli" w:date="2020-06-18T12:15:00Z"/>
        </w:rPr>
      </w:pPr>
      <w:ins w:id="35" w:author="vivo-Chenli" w:date="2020-06-18T12:15:00Z">
        <w:r w:rsidRPr="00AE3AD2">
          <w:lastRenderedPageBreak/>
          <w:t>-</w:t>
        </w:r>
        <w:r w:rsidRPr="00AE3AD2">
          <w:tab/>
        </w:r>
        <w:r>
          <w:t>if</w:t>
        </w:r>
        <w:r w:rsidRPr="008D2453">
          <w:t xml:space="preserve"> </w:t>
        </w:r>
        <w:r w:rsidRPr="00AE3AD2">
          <w:t>the relaxed measurement criterion in clause 5.2.4.9.1 is fulfilled for a period of T</w:t>
        </w:r>
        <w:r w:rsidRPr="00AE3AD2">
          <w:rPr>
            <w:vertAlign w:val="subscript"/>
          </w:rPr>
          <w:t>SearchDeltaP</w:t>
        </w:r>
      </w:ins>
      <w:ins w:id="36" w:author="vivo-Chenli" w:date="2020-06-18T12:19:00Z">
        <w:r w:rsidR="000F0AFA">
          <w:t>:</w:t>
        </w:r>
      </w:ins>
    </w:p>
    <w:p w14:paraId="6AB51D76" w14:textId="54D6B12A" w:rsidR="00757660" w:rsidRPr="00AE3AD2" w:rsidRDefault="00757660" w:rsidP="00757660">
      <w:pPr>
        <w:pStyle w:val="B2"/>
        <w:ind w:left="852"/>
        <w:rPr>
          <w:ins w:id="37" w:author="vivo-Chenli" w:date="2020-06-18T12:15:00Z"/>
        </w:rPr>
      </w:pPr>
      <w:ins w:id="38" w:author="vivo-Chenli" w:date="2020-06-18T12:15:00Z">
        <w:r w:rsidRPr="00AE3AD2">
          <w:t>-</w:t>
        </w:r>
        <w:r w:rsidRPr="00AE3AD2">
          <w:tab/>
          <w:t>the UE may choose to perform relaxed measurements</w:t>
        </w:r>
        <w:r>
          <w:t xml:space="preserve"> for intra-frequency, NR inter-frequency, </w:t>
        </w:r>
      </w:ins>
      <w:ins w:id="39" w:author="vivo-Chenli" w:date="2020-06-18T20:38:00Z">
        <w:r w:rsidR="00A33695">
          <w:t xml:space="preserve">or </w:t>
        </w:r>
      </w:ins>
      <w:ins w:id="40" w:author="vivo-Chenli" w:date="2020-06-18T12:15:00Z">
        <w:r>
          <w:t>inter-RAT frequency cells</w:t>
        </w:r>
        <w:r w:rsidRPr="00AE3AD2">
          <w:t xml:space="preserve"> according to</w:t>
        </w:r>
        <w:r>
          <w:t xml:space="preserve"> relaxation methods in clauses 4.2.2.8, 4.2.2.9, and 4.2.2.10 in</w:t>
        </w:r>
        <w:r w:rsidRPr="00AE3AD2">
          <w:t xml:space="preserve"> TS 38.133 [8]</w:t>
        </w:r>
      </w:ins>
      <w:ins w:id="41" w:author="vivo-Chenli" w:date="2020-06-18T12:18:00Z">
        <w:r w:rsidR="00A70407">
          <w:t>;</w:t>
        </w:r>
      </w:ins>
    </w:p>
    <w:p w14:paraId="413821BE" w14:textId="52889BB6" w:rsidR="00757660" w:rsidRDefault="00757660" w:rsidP="00757660">
      <w:pPr>
        <w:pStyle w:val="B1"/>
        <w:rPr>
          <w:ins w:id="42" w:author="vivo-Chenli" w:date="2020-06-18T12:15:00Z"/>
        </w:rPr>
      </w:pPr>
      <w:ins w:id="43" w:author="vivo-Chenli" w:date="2020-06-18T12:15:00Z">
        <w:r w:rsidRPr="00AE3AD2">
          <w:t>-</w:t>
        </w:r>
        <w:r w:rsidRPr="00AE3AD2">
          <w:tab/>
          <w:t xml:space="preserve">if </w:t>
        </w:r>
        <w:r w:rsidRPr="001A4959">
          <w:rPr>
            <w:i/>
          </w:rPr>
          <w:t>cellEdgeEvaluation</w:t>
        </w:r>
        <w:r w:rsidRPr="00AA5912">
          <w:rPr>
            <w:i/>
          </w:rPr>
          <w:t xml:space="preserve"> </w:t>
        </w:r>
        <w:r>
          <w:t xml:space="preserve">is configured and </w:t>
        </w:r>
        <w:r w:rsidRPr="00F537EB">
          <w:rPr>
            <w:i/>
          </w:rPr>
          <w:t>lowMobilityEvaluation</w:t>
        </w:r>
        <w:r>
          <w:rPr>
            <w:szCs w:val="22"/>
            <w:lang w:eastAsia="en-US"/>
          </w:rPr>
          <w:t xml:space="preserve"> </w:t>
        </w:r>
        <w:r>
          <w:t xml:space="preserve">is not configured; and, </w:t>
        </w:r>
      </w:ins>
    </w:p>
    <w:p w14:paraId="217342C1" w14:textId="5A272E3A" w:rsidR="00757660" w:rsidRDefault="00757660" w:rsidP="00757660">
      <w:pPr>
        <w:pStyle w:val="B2"/>
        <w:ind w:left="568"/>
        <w:rPr>
          <w:ins w:id="44" w:author="vivo-Chenli" w:date="2020-06-18T12:15:00Z"/>
        </w:rPr>
      </w:pPr>
      <w:ins w:id="45" w:author="vivo-Chenli" w:date="2020-06-18T12:15:00Z">
        <w:r w:rsidRPr="00AE3AD2">
          <w:t>-</w:t>
        </w:r>
        <w:r w:rsidRPr="00AE3AD2">
          <w:tab/>
        </w:r>
        <w:r>
          <w:t xml:space="preserve">if </w:t>
        </w:r>
        <w:r w:rsidRPr="00AE3AD2">
          <w:t>the</w:t>
        </w:r>
        <w:r w:rsidRPr="00D3447F">
          <w:t xml:space="preserve"> </w:t>
        </w:r>
        <w:r w:rsidRPr="00AE3AD2">
          <w:t>relaxed measurement criterion i</w:t>
        </w:r>
        <w:r>
          <w:t>n clause 5.2.4.9.2 is fulfilled</w:t>
        </w:r>
      </w:ins>
      <w:ins w:id="46" w:author="vivo-Chenli" w:date="2020-06-18T12:19:00Z">
        <w:r w:rsidR="00BE7EDA">
          <w:t>:</w:t>
        </w:r>
      </w:ins>
    </w:p>
    <w:p w14:paraId="5DD49996" w14:textId="51A3F1D5" w:rsidR="00757660" w:rsidRPr="00AE3AD2" w:rsidRDefault="00757660" w:rsidP="00757660">
      <w:pPr>
        <w:pStyle w:val="B2"/>
        <w:ind w:left="852"/>
        <w:rPr>
          <w:ins w:id="47" w:author="vivo-Chenli" w:date="2020-06-18T12:15:00Z"/>
        </w:rPr>
      </w:pPr>
      <w:ins w:id="48" w:author="vivo-Chenli" w:date="2020-06-18T12:15:00Z">
        <w:r w:rsidRPr="00AE3AD2">
          <w:t>-</w:t>
        </w:r>
        <w:r w:rsidRPr="00AE3AD2">
          <w:tab/>
          <w:t>the UE may choose to perform relaxed measurements</w:t>
        </w:r>
        <w:r>
          <w:t xml:space="preserve"> for intra-frequency, NR inter-frequency, </w:t>
        </w:r>
      </w:ins>
      <w:ins w:id="49" w:author="vivo-Chenli" w:date="2020-06-18T20:38:00Z">
        <w:r w:rsidR="00A33695">
          <w:t>or</w:t>
        </w:r>
      </w:ins>
      <w:ins w:id="50" w:author="vivo-Chenli" w:date="2020-06-18T12:15:00Z">
        <w:r>
          <w:t xml:space="preserve"> inter-RAT frequency cells</w:t>
        </w:r>
        <w:r w:rsidRPr="00AE3AD2">
          <w:t xml:space="preserve"> according to</w:t>
        </w:r>
        <w:r>
          <w:t xml:space="preserve"> relaxation methods in clauses 4.2.2.8, 4.2.2.9, and 4.2.2.10 in</w:t>
        </w:r>
        <w:r w:rsidRPr="00AE3AD2">
          <w:t xml:space="preserve"> TS 38.133 [8]</w:t>
        </w:r>
      </w:ins>
      <w:ins w:id="51" w:author="vivo-Chenli" w:date="2020-06-18T12:18:00Z">
        <w:r w:rsidR="002E29A0">
          <w:t>;</w:t>
        </w:r>
      </w:ins>
    </w:p>
    <w:p w14:paraId="40150787" w14:textId="3B6781B0" w:rsidR="00757660" w:rsidRDefault="00757660" w:rsidP="00757660">
      <w:pPr>
        <w:pStyle w:val="B1"/>
        <w:rPr>
          <w:ins w:id="52" w:author="vivo-Chenli" w:date="2020-06-18T12:15:00Z"/>
        </w:rPr>
      </w:pPr>
      <w:ins w:id="53" w:author="vivo-Chenli" w:date="2020-06-18T12:15:00Z">
        <w:r>
          <w:t>-</w:t>
        </w:r>
        <w:r>
          <w:tab/>
          <w:t xml:space="preserve">if both </w:t>
        </w:r>
        <w:r w:rsidRPr="00F537EB">
          <w:rPr>
            <w:i/>
          </w:rPr>
          <w:t>lowMobilityEvaluation</w:t>
        </w:r>
        <w:r>
          <w:rPr>
            <w:szCs w:val="22"/>
            <w:lang w:eastAsia="en-US"/>
          </w:rPr>
          <w:t xml:space="preserve"> and </w:t>
        </w:r>
        <w:r w:rsidRPr="001A4959">
          <w:rPr>
            <w:i/>
          </w:rPr>
          <w:t>cellEdgeEvaluation</w:t>
        </w:r>
        <w:r w:rsidRPr="00AA5912">
          <w:rPr>
            <w:i/>
          </w:rPr>
          <w:t xml:space="preserve"> </w:t>
        </w:r>
        <w:r>
          <w:t>are configured; and,</w:t>
        </w:r>
      </w:ins>
    </w:p>
    <w:p w14:paraId="01CE9F70" w14:textId="5D60675E" w:rsidR="00757660" w:rsidRPr="00AE3AD2" w:rsidRDefault="00757660" w:rsidP="00757660">
      <w:pPr>
        <w:pStyle w:val="B2"/>
        <w:ind w:left="568"/>
        <w:rPr>
          <w:ins w:id="54" w:author="vivo-Chenli" w:date="2020-06-18T12:15:00Z"/>
        </w:rPr>
      </w:pPr>
      <w:ins w:id="55" w:author="vivo-Chenli" w:date="2020-06-18T12:15:00Z">
        <w:r w:rsidRPr="00AE3AD2">
          <w:t>-</w:t>
        </w:r>
        <w:r w:rsidRPr="00AE3AD2">
          <w:tab/>
        </w:r>
        <w:r>
          <w:t xml:space="preserve">if </w:t>
        </w:r>
        <w:r w:rsidRPr="00AA5912">
          <w:rPr>
            <w:i/>
          </w:rPr>
          <w:t>combineRelaxedMeasCondition</w:t>
        </w:r>
        <w:r w:rsidRPr="00B73F54">
          <w:t xml:space="preserve"> </w:t>
        </w:r>
        <w:r w:rsidRPr="00AE3AD2">
          <w:t xml:space="preserve">is </w:t>
        </w:r>
        <w:r>
          <w:rPr>
            <w:lang w:val="en-US"/>
          </w:rPr>
          <w:t xml:space="preserve">not </w:t>
        </w:r>
        <w:r w:rsidRPr="00AE3AD2">
          <w:t>configured</w:t>
        </w:r>
      </w:ins>
      <w:ins w:id="56" w:author="vivo-Chenli" w:date="2020-06-18T12:20:00Z">
        <w:r w:rsidR="002A6073">
          <w:t>:</w:t>
        </w:r>
      </w:ins>
    </w:p>
    <w:p w14:paraId="6EC7338C" w14:textId="77777777" w:rsidR="00757660" w:rsidRDefault="00757660" w:rsidP="00757660">
      <w:pPr>
        <w:pStyle w:val="B2"/>
        <w:rPr>
          <w:ins w:id="57" w:author="vivo-Chenli" w:date="2020-06-18T12:15:00Z"/>
        </w:rPr>
      </w:pPr>
      <w:ins w:id="58" w:author="vivo-Chenli" w:date="2020-06-18T12:15:00Z">
        <w:r w:rsidRPr="00AE3AD2">
          <w:t>-</w:t>
        </w:r>
        <w:r w:rsidRPr="00AE3AD2">
          <w:tab/>
        </w:r>
        <w:r>
          <w:t xml:space="preserve">if </w:t>
        </w:r>
        <w:r w:rsidRPr="008D2453">
          <w:t>the UE has performed normal intra-frequency or inter-frequency measurements for at least T</w:t>
        </w:r>
        <w:r w:rsidRPr="008D2453">
          <w:rPr>
            <w:vertAlign w:val="subscript"/>
          </w:rPr>
          <w:t>SearchDeltaP</w:t>
        </w:r>
        <w:r w:rsidRPr="008D2453">
          <w:t xml:space="preserve"> </w:t>
        </w:r>
        <w:r>
          <w:t>after (re-)selecting a new cell,</w:t>
        </w:r>
        <w:r w:rsidRPr="008D2453">
          <w:t xml:space="preserve"> and</w:t>
        </w:r>
        <w:r>
          <w:t xml:space="preserve">, </w:t>
        </w:r>
        <w:r w:rsidRPr="00AE3AD2">
          <w:t>the relaxed measurement criterion in clause 5.2.4.9.1 is fulfilled for a period of T</w:t>
        </w:r>
        <w:r w:rsidRPr="00AE3AD2">
          <w:rPr>
            <w:vertAlign w:val="subscript"/>
          </w:rPr>
          <w:t>SearchDeltaP</w:t>
        </w:r>
        <w:r w:rsidRPr="00AE3AD2">
          <w:t xml:space="preserve">; or, </w:t>
        </w:r>
      </w:ins>
    </w:p>
    <w:p w14:paraId="6B1173FA" w14:textId="4EF04382" w:rsidR="00757660" w:rsidRDefault="00757660" w:rsidP="00757660">
      <w:pPr>
        <w:pStyle w:val="B2"/>
        <w:ind w:left="852"/>
        <w:rPr>
          <w:ins w:id="59" w:author="vivo-Chenli" w:date="2020-06-18T12:15:00Z"/>
        </w:rPr>
      </w:pPr>
      <w:ins w:id="60" w:author="vivo-Chenli" w:date="2020-06-18T12:15:00Z">
        <w:r w:rsidRPr="00AE3AD2">
          <w:t>-</w:t>
        </w:r>
        <w:r w:rsidRPr="00AE3AD2">
          <w:tab/>
        </w:r>
        <w:r>
          <w:t xml:space="preserve">if </w:t>
        </w:r>
        <w:r w:rsidRPr="00AE3AD2">
          <w:t>the relaxed measurement criterion in clause 5.2.4.9.2 is fulfilled</w:t>
        </w:r>
      </w:ins>
      <w:ins w:id="61" w:author="vivo-Chenli" w:date="2020-06-18T12:21:00Z">
        <w:r w:rsidR="002A6073">
          <w:t>:</w:t>
        </w:r>
      </w:ins>
    </w:p>
    <w:p w14:paraId="3546305D" w14:textId="374C433B" w:rsidR="00757660" w:rsidRPr="00AE3AD2" w:rsidRDefault="00757660" w:rsidP="00D45CDE">
      <w:pPr>
        <w:pStyle w:val="B2"/>
        <w:ind w:left="1137"/>
        <w:rPr>
          <w:ins w:id="62" w:author="vivo-Chenli" w:date="2020-06-18T12:15:00Z"/>
        </w:rPr>
      </w:pPr>
      <w:ins w:id="63" w:author="vivo-Chenli" w:date="2020-06-18T12:15:00Z">
        <w:r w:rsidRPr="00AE3AD2">
          <w:t>-</w:t>
        </w:r>
        <w:r w:rsidRPr="00AE3AD2">
          <w:tab/>
          <w:t>the UE may choose to perform relaxed measurements</w:t>
        </w:r>
        <w:r>
          <w:t xml:space="preserve"> for intra-frequency, NR inter-frequency, </w:t>
        </w:r>
      </w:ins>
      <w:ins w:id="64" w:author="vivo-Chenli" w:date="2020-06-18T20:39:00Z">
        <w:r w:rsidR="00A33695">
          <w:t>or</w:t>
        </w:r>
      </w:ins>
      <w:ins w:id="65" w:author="vivo-Chenli" w:date="2020-06-18T12:15:00Z">
        <w:r>
          <w:t xml:space="preserve"> inter-RAT frequency cells</w:t>
        </w:r>
        <w:r w:rsidRPr="00AE3AD2">
          <w:t xml:space="preserve"> according to</w:t>
        </w:r>
        <w:r>
          <w:t xml:space="preserve"> relaxation methods in clauses 4.2.2.8, 4.2.2.9, and 4.2.2.10 in</w:t>
        </w:r>
        <w:r w:rsidRPr="00AE3AD2">
          <w:t xml:space="preserve"> TS 38.133 [8]</w:t>
        </w:r>
      </w:ins>
      <w:ins w:id="66" w:author="vivo-Chenli" w:date="2020-06-18T12:21:00Z">
        <w:r w:rsidR="00D45CDE">
          <w:t>;</w:t>
        </w:r>
      </w:ins>
    </w:p>
    <w:p w14:paraId="60BA3C18" w14:textId="757CAB5A" w:rsidR="00757660" w:rsidRDefault="00757660" w:rsidP="00757660">
      <w:pPr>
        <w:pStyle w:val="B1"/>
        <w:rPr>
          <w:ins w:id="67" w:author="vivo-Chenli" w:date="2020-06-18T12:15:00Z"/>
        </w:rPr>
      </w:pPr>
      <w:ins w:id="68" w:author="vivo-Chenli" w:date="2020-06-18T12:15:00Z">
        <w:r w:rsidRPr="00AE3AD2">
          <w:t>-</w:t>
        </w:r>
        <w:r w:rsidRPr="00AE3AD2">
          <w:tab/>
        </w:r>
        <w:r>
          <w:t xml:space="preserve">if both </w:t>
        </w:r>
        <w:r w:rsidRPr="00CA1673">
          <w:rPr>
            <w:i/>
          </w:rPr>
          <w:t>lowMobilityEvaluation</w:t>
        </w:r>
        <w:r w:rsidRPr="00A05CA5">
          <w:t xml:space="preserve"> and </w:t>
        </w:r>
        <w:r w:rsidRPr="00CA1673">
          <w:rPr>
            <w:i/>
          </w:rPr>
          <w:t>cellEdgeEvaluation</w:t>
        </w:r>
        <w:r w:rsidRPr="00A05CA5">
          <w:t xml:space="preserve"> </w:t>
        </w:r>
        <w:r>
          <w:t>are configured; and,</w:t>
        </w:r>
      </w:ins>
    </w:p>
    <w:p w14:paraId="63A05C87" w14:textId="77777777" w:rsidR="00757660" w:rsidRDefault="00757660" w:rsidP="00757660">
      <w:pPr>
        <w:pStyle w:val="B1"/>
        <w:rPr>
          <w:ins w:id="69" w:author="vivo-Chenli" w:date="2020-06-18T12:15:00Z"/>
        </w:rPr>
      </w:pPr>
      <w:ins w:id="70" w:author="vivo-Chenli" w:date="2020-06-18T12:15:00Z">
        <w:r w:rsidRPr="00AE3AD2">
          <w:t>-</w:t>
        </w:r>
        <w:r w:rsidRPr="00AE3AD2">
          <w:tab/>
        </w:r>
        <w:r>
          <w:t>if t</w:t>
        </w:r>
        <w:r w:rsidRPr="00AE3AD2">
          <w:t>he UE has performed</w:t>
        </w:r>
        <w:r>
          <w:t xml:space="preserve"> normal</w:t>
        </w:r>
        <w:r w:rsidRPr="00AE3AD2">
          <w:t xml:space="preserve"> intra-frequency or inter-frequency measurements for at least T</w:t>
        </w:r>
        <w:r w:rsidRPr="00AE3AD2">
          <w:rPr>
            <w:vertAlign w:val="subscript"/>
          </w:rPr>
          <w:t>SearchDeltaP</w:t>
        </w:r>
        <w:r w:rsidRPr="00AE3AD2">
          <w:t xml:space="preserve"> </w:t>
        </w:r>
        <w:r>
          <w:t>after (re-)selecting a new cell; and,</w:t>
        </w:r>
      </w:ins>
    </w:p>
    <w:p w14:paraId="1A0A91E5" w14:textId="77777777" w:rsidR="00757660" w:rsidRDefault="00757660" w:rsidP="00757660">
      <w:pPr>
        <w:pStyle w:val="B2"/>
        <w:ind w:left="285" w:hanging="1"/>
        <w:rPr>
          <w:ins w:id="71" w:author="vivo-Chenli" w:date="2020-06-18T12:15:00Z"/>
        </w:rPr>
      </w:pPr>
      <w:ins w:id="72" w:author="vivo-Chenli" w:date="2020-06-18T12:15:00Z">
        <w:r w:rsidRPr="00AE3AD2">
          <w:t>-</w:t>
        </w:r>
        <w:r w:rsidRPr="00AE3AD2">
          <w:tab/>
        </w:r>
        <w:r>
          <w:t>if l</w:t>
        </w:r>
        <w:r w:rsidRPr="00646F01">
          <w:t>ess than 1 hour ha</w:t>
        </w:r>
        <w:r>
          <w:t>s</w:t>
        </w:r>
        <w:r w:rsidRPr="00646F01">
          <w:t xml:space="preserve"> passed since </w:t>
        </w:r>
        <w:r>
          <w:t>measurements for cell (</w:t>
        </w:r>
        <w:r w:rsidRPr="00F6528D">
          <w:t>re</w:t>
        </w:r>
        <w:r>
          <w:t>-)</w:t>
        </w:r>
        <w:r w:rsidRPr="00F6528D">
          <w:t>selection were last performed</w:t>
        </w:r>
        <w:r w:rsidRPr="00646F01">
          <w:t>; and</w:t>
        </w:r>
        <w:r>
          <w:t>,</w:t>
        </w:r>
      </w:ins>
    </w:p>
    <w:p w14:paraId="228BB26B" w14:textId="77777777" w:rsidR="00757660" w:rsidRDefault="00757660" w:rsidP="00757660">
      <w:pPr>
        <w:pStyle w:val="B2"/>
        <w:ind w:left="285" w:hanging="1"/>
        <w:rPr>
          <w:ins w:id="73" w:author="vivo-Chenli" w:date="2020-06-18T12:15:00Z"/>
        </w:rPr>
      </w:pPr>
      <w:ins w:id="74" w:author="vivo-Chenli" w:date="2020-06-18T12:15:00Z">
        <w:r>
          <w:t>-</w:t>
        </w:r>
        <w:r>
          <w:tab/>
          <w:t xml:space="preserve">if </w:t>
        </w:r>
        <w:r w:rsidRPr="00AE3AD2">
          <w:t>the relaxed measurement criterion in clause 5.2.4.9.1 is fulfilled for a period of T</w:t>
        </w:r>
        <w:r w:rsidRPr="00AE3AD2">
          <w:rPr>
            <w:vertAlign w:val="subscript"/>
          </w:rPr>
          <w:t>SearchDeltaP</w:t>
        </w:r>
        <w:r>
          <w:t xml:space="preserve">; </w:t>
        </w:r>
        <w:r w:rsidRPr="00AE3AD2">
          <w:t xml:space="preserve">and, </w:t>
        </w:r>
      </w:ins>
    </w:p>
    <w:p w14:paraId="64487D7F" w14:textId="073DAEF5" w:rsidR="00757660" w:rsidRDefault="00757660" w:rsidP="00757660">
      <w:pPr>
        <w:pStyle w:val="B2"/>
        <w:ind w:left="286" w:hanging="2"/>
        <w:rPr>
          <w:ins w:id="75" w:author="vivo-Chenli" w:date="2020-06-18T12:15:00Z"/>
        </w:rPr>
      </w:pPr>
      <w:ins w:id="76" w:author="vivo-Chenli" w:date="2020-06-18T12:15:00Z">
        <w:r w:rsidRPr="00AE3AD2">
          <w:t>-</w:t>
        </w:r>
        <w:r w:rsidRPr="00AE3AD2">
          <w:tab/>
        </w:r>
        <w:r>
          <w:t xml:space="preserve">if </w:t>
        </w:r>
        <w:r w:rsidRPr="00AE3AD2">
          <w:t>the</w:t>
        </w:r>
        <w:r w:rsidRPr="00D3447F">
          <w:t xml:space="preserve"> </w:t>
        </w:r>
        <w:r w:rsidRPr="00AE3AD2">
          <w:t>relaxed measurement criterion i</w:t>
        </w:r>
        <w:r w:rsidR="00D45CDE">
          <w:t>n clause 5.2.4.9.2 is fulfilled</w:t>
        </w:r>
      </w:ins>
      <w:ins w:id="77" w:author="vivo-Chenli" w:date="2020-06-18T12:21:00Z">
        <w:r w:rsidR="00D45CDE">
          <w:t>:</w:t>
        </w:r>
      </w:ins>
    </w:p>
    <w:p w14:paraId="4C036E0B" w14:textId="461CE306" w:rsidR="00757660" w:rsidRDefault="00757660" w:rsidP="00757660">
      <w:pPr>
        <w:pStyle w:val="B2"/>
        <w:rPr>
          <w:ins w:id="78" w:author="vivo-Chenli" w:date="2020-06-18T12:15:00Z"/>
        </w:rPr>
      </w:pPr>
      <w:ins w:id="79" w:author="vivo-Chenli" w:date="2020-06-18T12:15:00Z">
        <w:r w:rsidRPr="00AE3AD2">
          <w:t>-</w:t>
        </w:r>
        <w:r w:rsidRPr="00AE3AD2">
          <w:tab/>
          <w:t>the UE may choose</w:t>
        </w:r>
        <w:r>
          <w:t xml:space="preserve"> not</w:t>
        </w:r>
        <w:r w:rsidRPr="00AE3AD2">
          <w:t xml:space="preserve"> to perform </w:t>
        </w:r>
        <w:r>
          <w:t xml:space="preserve">measurement </w:t>
        </w:r>
        <w:r w:rsidRPr="00AE3AD2">
          <w:t xml:space="preserve">for measurements of intra-frequency, NR inter-frequencies of equal or lower priority, </w:t>
        </w:r>
      </w:ins>
      <w:ins w:id="80" w:author="vivo-Chenli" w:date="2020-06-18T20:39:00Z">
        <w:r w:rsidR="00A33695">
          <w:t>or</w:t>
        </w:r>
      </w:ins>
      <w:ins w:id="81" w:author="vivo-Chenli" w:date="2020-06-18T12:15:00Z">
        <w:r w:rsidRPr="00AE3AD2">
          <w:t xml:space="preserve"> inter-RAT frequency cells of equal or lower priority; </w:t>
        </w:r>
      </w:ins>
    </w:p>
    <w:p w14:paraId="3AA16DF8" w14:textId="722E2BE3" w:rsidR="00757660" w:rsidRDefault="00757660" w:rsidP="00757660">
      <w:pPr>
        <w:pStyle w:val="B2"/>
        <w:rPr>
          <w:ins w:id="82" w:author="vivo-Chenli" w:date="2020-06-18T12:15:00Z"/>
        </w:rPr>
      </w:pPr>
      <w:ins w:id="83" w:author="vivo-Chenli" w:date="2020-06-18T12:15:00Z">
        <w:r w:rsidRPr="00AE3AD2">
          <w:t>-</w:t>
        </w:r>
        <w:r w:rsidRPr="00AE3AD2">
          <w:tab/>
        </w:r>
        <w:r w:rsidRPr="00AE3AD2">
          <w:rPr>
            <w:noProof/>
          </w:rPr>
          <w:t xml:space="preserve">if </w:t>
        </w:r>
        <w:r w:rsidRPr="00AE3AD2">
          <w:rPr>
            <w:i/>
            <w:noProof/>
          </w:rPr>
          <w:t>highPriority</w:t>
        </w:r>
        <w:r>
          <w:rPr>
            <w:i/>
            <w:noProof/>
          </w:rPr>
          <w:t>Meas</w:t>
        </w:r>
        <w:r w:rsidRPr="00AE3AD2">
          <w:rPr>
            <w:i/>
            <w:noProof/>
          </w:rPr>
          <w:t xml:space="preserve">Relax </w:t>
        </w:r>
        <w:r w:rsidRPr="00AE3AD2">
          <w:rPr>
            <w:noProof/>
          </w:rPr>
          <w:t xml:space="preserve">is configured with value </w:t>
        </w:r>
        <w:r w:rsidRPr="00AE3AD2">
          <w:rPr>
            <w:i/>
            <w:noProof/>
          </w:rPr>
          <w:t>true</w:t>
        </w:r>
      </w:ins>
      <w:ins w:id="84" w:author="vivo-Chenli" w:date="2020-06-18T12:21:00Z">
        <w:r w:rsidR="007D2E94">
          <w:rPr>
            <w:noProof/>
          </w:rPr>
          <w:t>:</w:t>
        </w:r>
      </w:ins>
      <w:ins w:id="85" w:author="vivo-Chenli" w:date="2020-06-18T12:15:00Z">
        <w:r w:rsidRPr="00AE3AD2">
          <w:t xml:space="preserve"> </w:t>
        </w:r>
      </w:ins>
    </w:p>
    <w:p w14:paraId="7061A160" w14:textId="64FAF839" w:rsidR="00757660" w:rsidRDefault="00757660" w:rsidP="00367C54">
      <w:pPr>
        <w:pStyle w:val="B2"/>
        <w:ind w:left="1135"/>
        <w:rPr>
          <w:ins w:id="86" w:author="vivo-Chenli" w:date="2020-06-18T12:15:00Z"/>
        </w:rPr>
      </w:pPr>
      <w:ins w:id="87" w:author="vivo-Chenli" w:date="2020-06-18T12:15:00Z">
        <w:r w:rsidRPr="00AE3AD2">
          <w:t>-</w:t>
        </w:r>
        <w:r w:rsidRPr="00AE3AD2">
          <w:tab/>
          <w:t>the UE may choose</w:t>
        </w:r>
        <w:r>
          <w:t xml:space="preserve"> not</w:t>
        </w:r>
        <w:r w:rsidRPr="00AE3AD2">
          <w:t xml:space="preserve"> to perform </w:t>
        </w:r>
        <w:r>
          <w:t xml:space="preserve">measurement </w:t>
        </w:r>
        <w:r w:rsidRPr="00AE3AD2">
          <w:t xml:space="preserve">for measurements of NR inter-frequencies or inter-RAT frequency cells of higher priority; </w:t>
        </w:r>
      </w:ins>
    </w:p>
    <w:p w14:paraId="6C78D37D" w14:textId="5BE57CE4" w:rsidR="00757660" w:rsidRDefault="00757660" w:rsidP="00757660">
      <w:pPr>
        <w:pStyle w:val="B1"/>
        <w:rPr>
          <w:ins w:id="88" w:author="vivo-Chenli" w:date="2020-06-18T12:15:00Z"/>
        </w:rPr>
      </w:pPr>
      <w:ins w:id="89" w:author="vivo-Chenli" w:date="2020-06-18T12:15:00Z">
        <w:r w:rsidRPr="00AE3AD2">
          <w:t>-</w:t>
        </w:r>
        <w:r w:rsidRPr="00AE3AD2">
          <w:tab/>
          <w:t xml:space="preserve">if </w:t>
        </w:r>
        <w:r w:rsidRPr="00F537EB">
          <w:rPr>
            <w:i/>
          </w:rPr>
          <w:t>lowMobilityEvaluation</w:t>
        </w:r>
        <w:r>
          <w:rPr>
            <w:szCs w:val="22"/>
            <w:lang w:eastAsia="en-US"/>
          </w:rPr>
          <w:t xml:space="preserve"> </w:t>
        </w:r>
        <w:r>
          <w:t xml:space="preserve">is configured and </w:t>
        </w:r>
        <w:r w:rsidRPr="001A4959">
          <w:rPr>
            <w:i/>
          </w:rPr>
          <w:t>cellEdgeEvaluation</w:t>
        </w:r>
        <w:r w:rsidRPr="00AA5912">
          <w:rPr>
            <w:i/>
          </w:rPr>
          <w:t xml:space="preserve"> </w:t>
        </w:r>
        <w:r>
          <w:t xml:space="preserve">is not configured; and, </w:t>
        </w:r>
      </w:ins>
    </w:p>
    <w:p w14:paraId="725646BD" w14:textId="77777777" w:rsidR="00757660" w:rsidRDefault="00757660" w:rsidP="00757660">
      <w:pPr>
        <w:pStyle w:val="22"/>
        <w:ind w:left="568"/>
        <w:rPr>
          <w:ins w:id="90" w:author="vivo-Chenli" w:date="2020-06-18T12:15:00Z"/>
        </w:rPr>
      </w:pPr>
      <w:ins w:id="91" w:author="vivo-Chenli" w:date="2020-06-18T12:15:00Z">
        <w:r>
          <w:t>-</w:t>
        </w:r>
        <w:r>
          <w:tab/>
          <w:t>i</w:t>
        </w:r>
        <w:r w:rsidRPr="00AE3AD2">
          <w:t>f the serving cell fulfils Srxlev &gt; S</w:t>
        </w:r>
        <w:r w:rsidRPr="00AE3AD2">
          <w:rPr>
            <w:vertAlign w:val="subscript"/>
          </w:rPr>
          <w:t>nonIntraSearchP</w:t>
        </w:r>
        <w:r w:rsidRPr="00AE3AD2">
          <w:t xml:space="preserve"> and Squal &gt; S</w:t>
        </w:r>
        <w:r w:rsidRPr="00AE3AD2">
          <w:rPr>
            <w:vertAlign w:val="subscript"/>
          </w:rPr>
          <w:t>nonIntraSearchQ</w:t>
        </w:r>
        <w:r>
          <w:t>; and,</w:t>
        </w:r>
      </w:ins>
    </w:p>
    <w:p w14:paraId="72E4A2E3" w14:textId="77777777" w:rsidR="00757660" w:rsidRDefault="00757660" w:rsidP="00757660">
      <w:pPr>
        <w:pStyle w:val="B2"/>
        <w:ind w:left="570"/>
        <w:rPr>
          <w:ins w:id="92" w:author="vivo-Chenli" w:date="2020-06-18T12:15:00Z"/>
        </w:rPr>
      </w:pPr>
      <w:ins w:id="93" w:author="vivo-Chenli" w:date="2020-06-18T12:15:00Z">
        <w:r w:rsidRPr="00AE3AD2">
          <w:t>-</w:t>
        </w:r>
        <w:r w:rsidRPr="00AE3AD2">
          <w:tab/>
        </w:r>
        <w:r>
          <w:t xml:space="preserve">if </w:t>
        </w:r>
        <w:r w:rsidRPr="008D2453">
          <w:t>the UE has performed normal intra-frequency or inter-frequency measurements for at least T</w:t>
        </w:r>
        <w:r w:rsidRPr="008D2453">
          <w:rPr>
            <w:vertAlign w:val="subscript"/>
          </w:rPr>
          <w:t>SearchDeltaP</w:t>
        </w:r>
        <w:r w:rsidRPr="008D2453">
          <w:t xml:space="preserve"> after (re-)selecting a new cell</w:t>
        </w:r>
        <w:r>
          <w:t>;</w:t>
        </w:r>
        <w:r w:rsidRPr="008D2453">
          <w:t xml:space="preserve"> and</w:t>
        </w:r>
        <w:r>
          <w:t>,</w:t>
        </w:r>
      </w:ins>
    </w:p>
    <w:p w14:paraId="4849E3C3" w14:textId="77777777" w:rsidR="00757660" w:rsidRDefault="00757660" w:rsidP="00757660">
      <w:pPr>
        <w:pStyle w:val="B2"/>
        <w:ind w:left="4" w:firstLine="282"/>
        <w:rPr>
          <w:ins w:id="94" w:author="vivo-Chenli" w:date="2020-06-18T12:15:00Z"/>
        </w:rPr>
      </w:pPr>
      <w:ins w:id="95" w:author="vivo-Chenli" w:date="2020-06-18T12:15:00Z">
        <w:r w:rsidRPr="00AE3AD2">
          <w:t>-</w:t>
        </w:r>
        <w:r w:rsidRPr="00AE3AD2">
          <w:tab/>
        </w:r>
        <w:r>
          <w:t>if l</w:t>
        </w:r>
        <w:r w:rsidRPr="00646F01">
          <w:t xml:space="preserve">ess than 1 hour have passed since </w:t>
        </w:r>
        <w:r>
          <w:t>measurements for cell (</w:t>
        </w:r>
        <w:r w:rsidRPr="00F6528D">
          <w:t>re</w:t>
        </w:r>
        <w:r>
          <w:t>-)</w:t>
        </w:r>
        <w:r w:rsidRPr="00F6528D">
          <w:t>selection were last performed</w:t>
        </w:r>
        <w:r w:rsidRPr="00646F01">
          <w:t>; and</w:t>
        </w:r>
        <w:r>
          <w:t>,</w:t>
        </w:r>
      </w:ins>
    </w:p>
    <w:p w14:paraId="55B38F13" w14:textId="77777777" w:rsidR="00757660" w:rsidRDefault="00757660" w:rsidP="00757660">
      <w:pPr>
        <w:pStyle w:val="B2"/>
        <w:ind w:left="570"/>
        <w:rPr>
          <w:ins w:id="96" w:author="vivo-Chenli" w:date="2020-06-18T12:15:00Z"/>
        </w:rPr>
      </w:pPr>
      <w:ins w:id="97" w:author="vivo-Chenli" w:date="2020-06-18T12:15:00Z">
        <w:r w:rsidRPr="00AE3AD2">
          <w:t>-</w:t>
        </w:r>
        <w:r w:rsidRPr="00AE3AD2">
          <w:tab/>
        </w:r>
        <w:r>
          <w:t xml:space="preserve">if </w:t>
        </w:r>
        <w:r w:rsidRPr="00AE3AD2">
          <w:t>the relaxed measurement criterion in clause 5.2.4.9.1 is fulfilled for a period of T</w:t>
        </w:r>
        <w:r w:rsidRPr="00AE3AD2">
          <w:rPr>
            <w:vertAlign w:val="subscript"/>
          </w:rPr>
          <w:t>SearchDeltaP</w:t>
        </w:r>
        <w:r>
          <w:t>; and,</w:t>
        </w:r>
      </w:ins>
    </w:p>
    <w:p w14:paraId="6484A092" w14:textId="282F691C" w:rsidR="00757660" w:rsidRDefault="00757660" w:rsidP="00757660">
      <w:pPr>
        <w:pStyle w:val="B2"/>
        <w:ind w:left="570"/>
        <w:rPr>
          <w:ins w:id="98" w:author="vivo-Chenli" w:date="2020-06-18T12:15:00Z"/>
        </w:rPr>
      </w:pPr>
      <w:ins w:id="99" w:author="vivo-Chenli" w:date="2020-06-18T12:15:00Z">
        <w:r w:rsidRPr="00AE3AD2">
          <w:t>-</w:t>
        </w:r>
        <w:r w:rsidRPr="00AE3AD2">
          <w:tab/>
        </w:r>
        <w:r w:rsidRPr="00AE3AD2">
          <w:rPr>
            <w:noProof/>
          </w:rPr>
          <w:t xml:space="preserve">if </w:t>
        </w:r>
        <w:r w:rsidRPr="00AE3AD2">
          <w:rPr>
            <w:i/>
            <w:noProof/>
          </w:rPr>
          <w:t>highPriority</w:t>
        </w:r>
        <w:r>
          <w:rPr>
            <w:i/>
            <w:noProof/>
          </w:rPr>
          <w:t>Meas</w:t>
        </w:r>
        <w:r w:rsidRPr="00AE3AD2">
          <w:rPr>
            <w:i/>
            <w:noProof/>
          </w:rPr>
          <w:t xml:space="preserve">Relax </w:t>
        </w:r>
        <w:r w:rsidRPr="00AE3AD2">
          <w:rPr>
            <w:noProof/>
          </w:rPr>
          <w:t xml:space="preserve">is configured with value </w:t>
        </w:r>
        <w:r w:rsidRPr="00AE3AD2">
          <w:rPr>
            <w:i/>
            <w:noProof/>
          </w:rPr>
          <w:t>true</w:t>
        </w:r>
      </w:ins>
      <w:ins w:id="100" w:author="vivo-Chenli" w:date="2020-06-18T12:22:00Z">
        <w:r w:rsidR="00367C54">
          <w:rPr>
            <w:noProof/>
          </w:rPr>
          <w:t>:</w:t>
        </w:r>
      </w:ins>
    </w:p>
    <w:p w14:paraId="561F6A99" w14:textId="0BCE27EF" w:rsidR="00757660" w:rsidRDefault="00757660" w:rsidP="00757660">
      <w:pPr>
        <w:pStyle w:val="B2"/>
        <w:rPr>
          <w:ins w:id="101" w:author="vivo-Chenli" w:date="2020-06-18T12:15:00Z"/>
        </w:rPr>
      </w:pPr>
      <w:ins w:id="102" w:author="vivo-Chenli" w:date="2020-06-18T12:15:00Z">
        <w:r w:rsidRPr="00AE3AD2">
          <w:t>-</w:t>
        </w:r>
        <w:r w:rsidRPr="00AE3AD2">
          <w:tab/>
          <w:t>the UE may choose</w:t>
        </w:r>
        <w:r>
          <w:t xml:space="preserve"> not</w:t>
        </w:r>
        <w:r w:rsidRPr="00AE3AD2">
          <w:t xml:space="preserve"> to perform </w:t>
        </w:r>
        <w:r>
          <w:t xml:space="preserve">measurement </w:t>
        </w:r>
        <w:r w:rsidRPr="00AE3AD2">
          <w:t xml:space="preserve">for measurements of NR inter-frequencies or inter-RAT frequency cells of higher priority; </w:t>
        </w:r>
      </w:ins>
    </w:p>
    <w:p w14:paraId="0E494A53" w14:textId="42488200" w:rsidR="00757660" w:rsidRPr="005E5ED6" w:rsidRDefault="00757660" w:rsidP="00757660">
      <w:pPr>
        <w:pStyle w:val="B2"/>
        <w:ind w:left="568"/>
        <w:rPr>
          <w:ins w:id="103" w:author="vivo-Chenli" w:date="2020-06-18T12:15:00Z"/>
        </w:rPr>
      </w:pPr>
      <w:ins w:id="104" w:author="vivo-Chenli" w:date="2020-06-18T12:15:00Z">
        <w:r w:rsidRPr="00AE3AD2">
          <w:t>-</w:t>
        </w:r>
        <w:r w:rsidRPr="00AE3AD2">
          <w:tab/>
        </w:r>
        <w:r w:rsidRPr="005E5ED6">
          <w:t xml:space="preserve">if both </w:t>
        </w:r>
        <w:r w:rsidRPr="005E5ED6">
          <w:rPr>
            <w:i/>
            <w:iCs/>
          </w:rPr>
          <w:t>lowMobilityEvaluation</w:t>
        </w:r>
        <w:r w:rsidRPr="005E5ED6">
          <w:t xml:space="preserve"> and </w:t>
        </w:r>
        <w:r w:rsidRPr="005E5ED6">
          <w:rPr>
            <w:i/>
            <w:iCs/>
          </w:rPr>
          <w:t xml:space="preserve">cellEdgeEvaluation </w:t>
        </w:r>
        <w:r>
          <w:t xml:space="preserve">are configured; </w:t>
        </w:r>
        <w:r w:rsidRPr="005E5ED6">
          <w:t>and</w:t>
        </w:r>
        <w:r>
          <w:t>,</w:t>
        </w:r>
      </w:ins>
    </w:p>
    <w:p w14:paraId="2CB5045B" w14:textId="77777777" w:rsidR="00757660" w:rsidRPr="005E5ED6" w:rsidRDefault="00757660" w:rsidP="00757660">
      <w:pPr>
        <w:pStyle w:val="B2"/>
        <w:ind w:left="568"/>
        <w:rPr>
          <w:ins w:id="105" w:author="vivo-Chenli" w:date="2020-06-18T12:15:00Z"/>
        </w:rPr>
      </w:pPr>
      <w:ins w:id="106" w:author="vivo-Chenli" w:date="2020-06-18T12:15:00Z">
        <w:r w:rsidRPr="00AE3AD2">
          <w:t>-</w:t>
        </w:r>
        <w:r w:rsidRPr="00AE3AD2">
          <w:tab/>
        </w:r>
        <w:r w:rsidRPr="005E5ED6">
          <w:t>if the serving cell fulfils Srxlev ≤ S</w:t>
        </w:r>
        <w:r w:rsidRPr="005E5ED6">
          <w:rPr>
            <w:vertAlign w:val="subscript"/>
          </w:rPr>
          <w:t>nonIntraSearchP</w:t>
        </w:r>
        <w:r w:rsidRPr="005E5ED6">
          <w:t xml:space="preserve"> or Squal ≤ S</w:t>
        </w:r>
        <w:r w:rsidRPr="005E5ED6">
          <w:rPr>
            <w:vertAlign w:val="subscript"/>
          </w:rPr>
          <w:t>nonIntraSearchQ</w:t>
        </w:r>
        <w:r w:rsidRPr="005E5ED6">
          <w:t>; and,</w:t>
        </w:r>
      </w:ins>
    </w:p>
    <w:p w14:paraId="3774E55C" w14:textId="77777777" w:rsidR="00757660" w:rsidRPr="005E5ED6" w:rsidRDefault="00757660" w:rsidP="00757660">
      <w:pPr>
        <w:pStyle w:val="B2"/>
        <w:ind w:left="568"/>
        <w:rPr>
          <w:ins w:id="107" w:author="vivo-Chenli" w:date="2020-06-18T12:15:00Z"/>
        </w:rPr>
      </w:pPr>
      <w:ins w:id="108" w:author="vivo-Chenli" w:date="2020-06-18T12:15:00Z">
        <w:r w:rsidRPr="00AE3AD2">
          <w:t>-</w:t>
        </w:r>
        <w:r w:rsidRPr="00AE3AD2">
          <w:tab/>
        </w:r>
        <w:r w:rsidRPr="005E5ED6">
          <w:t>if the UE has performed normal intra-frequency or inter-frequency measurements for at least T</w:t>
        </w:r>
        <w:r w:rsidRPr="005E5ED6">
          <w:rPr>
            <w:vertAlign w:val="subscript"/>
          </w:rPr>
          <w:t>SearchDeltaP</w:t>
        </w:r>
        <w:r w:rsidRPr="005E5ED6">
          <w:t xml:space="preserve"> after (re-)selecting a new cell; and,</w:t>
        </w:r>
      </w:ins>
    </w:p>
    <w:p w14:paraId="1A8FCD25" w14:textId="77777777" w:rsidR="00757660" w:rsidRPr="005E5ED6" w:rsidRDefault="00757660" w:rsidP="00757660">
      <w:pPr>
        <w:pStyle w:val="B2"/>
        <w:ind w:left="568"/>
        <w:rPr>
          <w:ins w:id="109" w:author="vivo-Chenli" w:date="2020-06-18T12:15:00Z"/>
        </w:rPr>
      </w:pPr>
      <w:ins w:id="110" w:author="vivo-Chenli" w:date="2020-06-18T12:15:00Z">
        <w:r w:rsidRPr="00AE3AD2">
          <w:lastRenderedPageBreak/>
          <w:t>-</w:t>
        </w:r>
        <w:r w:rsidRPr="00AE3AD2">
          <w:tab/>
        </w:r>
        <w:r w:rsidRPr="005E5ED6">
          <w:t>if less than T</w:t>
        </w:r>
        <w:r w:rsidRPr="005E5ED6">
          <w:rPr>
            <w:vertAlign w:val="subscript"/>
          </w:rPr>
          <w:t>higher_priority_search</w:t>
        </w:r>
        <w:r w:rsidRPr="005E5ED6">
          <w:t xml:space="preserve"> (see clause 4.2.2.7 in TS 38.133 [8]) has passed since measurements for cell (re-)selection were last performed; and,</w:t>
        </w:r>
      </w:ins>
    </w:p>
    <w:p w14:paraId="19BDCC4D" w14:textId="77777777" w:rsidR="00757660" w:rsidRPr="005E5ED6" w:rsidRDefault="00757660" w:rsidP="00757660">
      <w:pPr>
        <w:pStyle w:val="B2"/>
        <w:ind w:left="568"/>
        <w:rPr>
          <w:ins w:id="111" w:author="vivo-Chenli" w:date="2020-06-18T12:15:00Z"/>
        </w:rPr>
      </w:pPr>
      <w:ins w:id="112" w:author="vivo-Chenli" w:date="2020-06-18T12:15:00Z">
        <w:r w:rsidRPr="00AE3AD2">
          <w:t>-</w:t>
        </w:r>
        <w:r w:rsidRPr="00AE3AD2">
          <w:tab/>
        </w:r>
        <w:r w:rsidRPr="005E5ED6">
          <w:t>if the relaxed measurement criterion in clause 5.2.4.9.1 is fulfilled for a period of T</w:t>
        </w:r>
        <w:r w:rsidRPr="005E5ED6">
          <w:rPr>
            <w:vertAlign w:val="subscript"/>
          </w:rPr>
          <w:t>SearchDeltaP</w:t>
        </w:r>
        <w:r w:rsidRPr="005E5ED6">
          <w:t>; and,</w:t>
        </w:r>
      </w:ins>
    </w:p>
    <w:p w14:paraId="215360DE" w14:textId="77777777" w:rsidR="00757660" w:rsidRDefault="00757660" w:rsidP="00757660">
      <w:pPr>
        <w:pStyle w:val="B2"/>
        <w:ind w:left="568"/>
        <w:rPr>
          <w:ins w:id="113" w:author="vivo-Chenli" w:date="2020-06-18T12:15:00Z"/>
        </w:rPr>
      </w:pPr>
      <w:ins w:id="114" w:author="vivo-Chenli" w:date="2020-06-18T12:15:00Z">
        <w:r w:rsidRPr="00AE3AD2">
          <w:t>-</w:t>
        </w:r>
        <w:r w:rsidRPr="00AE3AD2">
          <w:tab/>
        </w:r>
        <w:r w:rsidRPr="005E5ED6">
          <w:t>if the relaxed measurement criterion i</w:t>
        </w:r>
        <w:r>
          <w:t>n clause 5.2.4.9.2 is fulfilled; and,</w:t>
        </w:r>
      </w:ins>
    </w:p>
    <w:p w14:paraId="16B7F5A6" w14:textId="7E216F98" w:rsidR="00757660" w:rsidRPr="00AE3AD2" w:rsidRDefault="00757660" w:rsidP="00757660">
      <w:pPr>
        <w:pStyle w:val="B2"/>
        <w:ind w:left="568"/>
        <w:rPr>
          <w:ins w:id="115" w:author="vivo-Chenli" w:date="2020-06-18T12:15:00Z"/>
        </w:rPr>
      </w:pPr>
      <w:ins w:id="116" w:author="vivo-Chenli" w:date="2020-06-18T12:15:00Z">
        <w:r w:rsidRPr="00AE3AD2">
          <w:t>-</w:t>
        </w:r>
        <w:r w:rsidRPr="00AE3AD2">
          <w:tab/>
        </w:r>
        <w:r>
          <w:t xml:space="preserve">if </w:t>
        </w:r>
        <w:r w:rsidR="00CA1673" w:rsidRPr="00AE3AD2">
          <w:rPr>
            <w:i/>
            <w:noProof/>
          </w:rPr>
          <w:t>highPriority</w:t>
        </w:r>
        <w:r w:rsidR="00CA1673">
          <w:rPr>
            <w:i/>
            <w:noProof/>
          </w:rPr>
          <w:t>Meas</w:t>
        </w:r>
        <w:r w:rsidR="00CA1673" w:rsidRPr="00AE3AD2">
          <w:rPr>
            <w:i/>
            <w:noProof/>
          </w:rPr>
          <w:t xml:space="preserve">Relax </w:t>
        </w:r>
        <w:r w:rsidRPr="00AE3AD2">
          <w:t xml:space="preserve">is </w:t>
        </w:r>
        <w:r>
          <w:rPr>
            <w:lang w:val="en-US"/>
          </w:rPr>
          <w:t xml:space="preserve">not </w:t>
        </w:r>
        <w:r w:rsidRPr="00AE3AD2">
          <w:t>configured</w:t>
        </w:r>
      </w:ins>
      <w:ins w:id="117" w:author="vivo-Chenli" w:date="2020-06-18T12:22:00Z">
        <w:r w:rsidR="00196A9D">
          <w:t>:</w:t>
        </w:r>
      </w:ins>
    </w:p>
    <w:p w14:paraId="7EFBD6EB" w14:textId="0FE0B228" w:rsidR="00757660" w:rsidRDefault="00757660" w:rsidP="004969D1">
      <w:pPr>
        <w:pStyle w:val="B2"/>
        <w:rPr>
          <w:ins w:id="118" w:author="vivo-Chenli" w:date="2020-06-18T12:15:00Z"/>
        </w:rPr>
      </w:pPr>
      <w:ins w:id="119" w:author="vivo-Chenli" w:date="2020-06-18T12:15:00Z">
        <w:r w:rsidRPr="00AE3AD2">
          <w:t>-</w:t>
        </w:r>
        <w:r w:rsidRPr="00AE3AD2">
          <w:tab/>
          <w:t>the UE may choose</w:t>
        </w:r>
        <w:r>
          <w:t xml:space="preserve"> not</w:t>
        </w:r>
        <w:r w:rsidRPr="00AE3AD2">
          <w:t xml:space="preserve"> to perform </w:t>
        </w:r>
        <w:r>
          <w:t xml:space="preserve">measurement </w:t>
        </w:r>
        <w:r w:rsidRPr="00AE3AD2">
          <w:t>for measurements of NR inter-frequencies or inter-RAT freq</w:t>
        </w:r>
        <w:r w:rsidR="00556D84">
          <w:t>uency cells of higher priority</w:t>
        </w:r>
      </w:ins>
      <w:ins w:id="120" w:author="vivo-Chenli" w:date="2020-06-18T12:22:00Z">
        <w:r w:rsidR="00556D84">
          <w:t>.</w:t>
        </w:r>
      </w:ins>
    </w:p>
    <w:p w14:paraId="5886504A" w14:textId="24FEC277" w:rsidR="00757660" w:rsidRDefault="00757660" w:rsidP="004969D1">
      <w:pPr>
        <w:pStyle w:val="EditorsNote"/>
        <w:ind w:left="0" w:firstLine="0"/>
      </w:pPr>
      <w:ins w:id="121" w:author="vivo-Chenli" w:date="2020-06-18T12:15:00Z">
        <w:r w:rsidRPr="00586FE1">
          <w:rPr>
            <w:rFonts w:eastAsia="Batang"/>
            <w:noProof/>
            <w:color w:val="auto"/>
            <w:lang w:val="en-US" w:eastAsia="x-none"/>
          </w:rPr>
          <w:t>The above r</w:t>
        </w:r>
        <w:r w:rsidRPr="00586FE1">
          <w:rPr>
            <w:rFonts w:eastAsia="Batang"/>
            <w:noProof/>
            <w:color w:val="auto"/>
            <w:lang w:eastAsia="x-none"/>
          </w:rPr>
          <w:t>elaxed measurements and no measur</w:t>
        </w:r>
        <w:r>
          <w:rPr>
            <w:rFonts w:eastAsia="Batang"/>
            <w:noProof/>
            <w:color w:val="auto"/>
            <w:lang w:eastAsia="x-none"/>
          </w:rPr>
          <w:t>e</w:t>
        </w:r>
        <w:r w:rsidRPr="00586FE1">
          <w:rPr>
            <w:rFonts w:eastAsia="Batang"/>
            <w:noProof/>
            <w:color w:val="auto"/>
            <w:lang w:eastAsia="x-none"/>
          </w:rPr>
          <w:t xml:space="preserve">ment are </w:t>
        </w:r>
        <w:r>
          <w:rPr>
            <w:rFonts w:eastAsia="Batang"/>
            <w:noProof/>
            <w:color w:val="auto"/>
            <w:lang w:eastAsia="x-none"/>
          </w:rPr>
          <w:t xml:space="preserve">not </w:t>
        </w:r>
        <w:r w:rsidRPr="00586FE1">
          <w:rPr>
            <w:rFonts w:eastAsia="Batang"/>
            <w:noProof/>
            <w:color w:val="auto"/>
            <w:lang w:eastAsia="x-none"/>
          </w:rPr>
          <w:t xml:space="preserve">applicable for frequencies that are included in </w:t>
        </w:r>
        <w:r w:rsidRPr="00586FE1">
          <w:rPr>
            <w:rFonts w:eastAsia="Batang"/>
            <w:i/>
            <w:noProof/>
            <w:color w:val="auto"/>
            <w:lang w:eastAsia="x-none"/>
          </w:rPr>
          <w:t>VarMeasIdleConfig</w:t>
        </w:r>
        <w:r w:rsidRPr="00586FE1">
          <w:rPr>
            <w:rFonts w:eastAsia="Batang"/>
            <w:noProof/>
            <w:color w:val="auto"/>
            <w:lang w:eastAsia="x-none"/>
          </w:rPr>
          <w:t>, if configured</w:t>
        </w:r>
        <w:r>
          <w:rPr>
            <w:rFonts w:eastAsia="Batang"/>
            <w:noProof/>
            <w:color w:val="auto"/>
            <w:lang w:eastAsia="x-none"/>
          </w:rPr>
          <w:t xml:space="preserve"> and </w:t>
        </w:r>
        <w:r w:rsidRPr="00E378A5">
          <w:rPr>
            <w:rFonts w:eastAsia="Batang"/>
            <w:noProof/>
            <w:color w:val="auto"/>
            <w:lang w:eastAsia="x-none"/>
          </w:rPr>
          <w:t>for which the UE support</w:t>
        </w:r>
        <w:r>
          <w:rPr>
            <w:rFonts w:eastAsia="Batang"/>
            <w:noProof/>
            <w:color w:val="auto"/>
            <w:lang w:eastAsia="x-none"/>
          </w:rPr>
          <w:t>s</w:t>
        </w:r>
        <w:r w:rsidRPr="00E378A5">
          <w:rPr>
            <w:rFonts w:eastAsia="Batang"/>
            <w:noProof/>
            <w:color w:val="auto"/>
            <w:lang w:eastAsia="x-none"/>
          </w:rPr>
          <w:t xml:space="preserve"> </w:t>
        </w:r>
        <w:r>
          <w:rPr>
            <w:rFonts w:eastAsia="Batang"/>
            <w:noProof/>
            <w:color w:val="auto"/>
            <w:lang w:eastAsia="x-none"/>
          </w:rPr>
          <w:t>dual connectivity</w:t>
        </w:r>
        <w:r w:rsidRPr="00E378A5">
          <w:rPr>
            <w:rFonts w:eastAsia="Batang"/>
            <w:noProof/>
            <w:color w:val="auto"/>
            <w:lang w:eastAsia="x-none"/>
          </w:rPr>
          <w:t xml:space="preserve"> or </w:t>
        </w:r>
        <w:r>
          <w:rPr>
            <w:rFonts w:eastAsia="Batang"/>
            <w:noProof/>
            <w:color w:val="auto"/>
            <w:lang w:eastAsia="x-none"/>
          </w:rPr>
          <w:t>carrier aggregation</w:t>
        </w:r>
        <w:r w:rsidRPr="00E378A5">
          <w:rPr>
            <w:rFonts w:eastAsia="Batang"/>
            <w:noProof/>
            <w:color w:val="auto"/>
            <w:lang w:eastAsia="x-none"/>
          </w:rPr>
          <w:t xml:space="preserve"> between those frequencies and the freque</w:t>
        </w:r>
        <w:r>
          <w:rPr>
            <w:rFonts w:eastAsia="Batang"/>
            <w:noProof/>
            <w:color w:val="auto"/>
            <w:lang w:eastAsia="x-none"/>
          </w:rPr>
          <w:t>ncy of the current serving cell</w:t>
        </w:r>
        <w:r w:rsidRPr="00586FE1">
          <w:rPr>
            <w:rFonts w:eastAsia="Batang"/>
            <w:noProof/>
            <w:color w:val="auto"/>
            <w:lang w:eastAsia="x-none"/>
          </w:rPr>
          <w:t>.</w:t>
        </w:r>
      </w:ins>
    </w:p>
    <w:p w14:paraId="42289370" w14:textId="1C985316" w:rsidR="00941FC8" w:rsidRPr="00AE3AD2" w:rsidDel="004969D1" w:rsidRDefault="00941FC8" w:rsidP="00941FC8">
      <w:pPr>
        <w:rPr>
          <w:del w:id="122" w:author="vivo-Chenli" w:date="2020-06-18T12:22:00Z"/>
        </w:rPr>
      </w:pPr>
      <w:del w:id="123" w:author="vivo-Chenli" w:date="2020-06-18T12:22:00Z">
        <w:r w:rsidRPr="00AE3AD2" w:rsidDel="004969D1">
          <w:delText>the UE may choose to perform relaxed measurements [FFS according to TS 38.133 [8]]</w:delText>
        </w:r>
      </w:del>
    </w:p>
    <w:p w14:paraId="29AD1597" w14:textId="258BDC90" w:rsidR="00941FC8" w:rsidRPr="00AE3AD2" w:rsidDel="004969D1" w:rsidRDefault="00941FC8" w:rsidP="00941FC8">
      <w:pPr>
        <w:pStyle w:val="B1"/>
        <w:rPr>
          <w:del w:id="124" w:author="vivo-Chenli" w:date="2020-06-18T12:22:00Z"/>
        </w:rPr>
      </w:pPr>
      <w:del w:id="125" w:author="vivo-Chenli" w:date="2020-06-18T12:22:00Z">
        <w:r w:rsidRPr="00AE3AD2" w:rsidDel="004969D1">
          <w:delText>-</w:delText>
        </w:r>
        <w:r w:rsidRPr="00AE3AD2" w:rsidDel="004969D1">
          <w:tab/>
          <w:delText>for measurements of intra-frequency, NR inter-frequencies of equal or lower priority, and inter-RAT frequency cells of equal or lower priority; or,</w:delText>
        </w:r>
      </w:del>
    </w:p>
    <w:p w14:paraId="70221CE4" w14:textId="66D4C6B5" w:rsidR="00941FC8" w:rsidRPr="00AE3AD2" w:rsidDel="004969D1" w:rsidRDefault="00941FC8" w:rsidP="00941FC8">
      <w:pPr>
        <w:pStyle w:val="B1"/>
        <w:rPr>
          <w:del w:id="126" w:author="vivo-Chenli" w:date="2020-06-18T12:22:00Z"/>
          <w:noProof/>
        </w:rPr>
      </w:pPr>
      <w:del w:id="127" w:author="vivo-Chenli" w:date="2020-06-18T12:22:00Z">
        <w:r w:rsidRPr="00AE3AD2" w:rsidDel="004969D1">
          <w:delText>-</w:delText>
        </w:r>
        <w:r w:rsidRPr="00AE3AD2" w:rsidDel="004969D1">
          <w:tab/>
          <w:delText xml:space="preserve">for measurements of NR inter-frequencies or inter-RAT frequency cells of higher priority, </w:delText>
        </w:r>
        <w:r w:rsidRPr="00AE3AD2" w:rsidDel="004969D1">
          <w:rPr>
            <w:noProof/>
          </w:rPr>
          <w:delText xml:space="preserve">if </w:delText>
        </w:r>
        <w:r w:rsidRPr="00AE3AD2" w:rsidDel="004969D1">
          <w:rPr>
            <w:i/>
            <w:noProof/>
          </w:rPr>
          <w:delText xml:space="preserve">highPriorityRelax </w:delText>
        </w:r>
        <w:r w:rsidRPr="00AE3AD2" w:rsidDel="004969D1">
          <w:rPr>
            <w:noProof/>
          </w:rPr>
          <w:delText xml:space="preserve">is configured with value </w:delText>
        </w:r>
        <w:r w:rsidRPr="00AE3AD2" w:rsidDel="004969D1">
          <w:rPr>
            <w:i/>
            <w:noProof/>
          </w:rPr>
          <w:delText>true</w:delText>
        </w:r>
        <w:r w:rsidRPr="00AE3AD2" w:rsidDel="004969D1">
          <w:rPr>
            <w:noProof/>
          </w:rPr>
          <w:delText>,</w:delText>
        </w:r>
      </w:del>
    </w:p>
    <w:p w14:paraId="67BB4B44" w14:textId="78E47576" w:rsidR="00941FC8" w:rsidRPr="00AE3AD2" w:rsidDel="004969D1" w:rsidRDefault="00941FC8" w:rsidP="00941FC8">
      <w:pPr>
        <w:pStyle w:val="B1"/>
        <w:ind w:left="0" w:firstLine="0"/>
        <w:rPr>
          <w:del w:id="128" w:author="vivo-Chenli" w:date="2020-06-18T12:22:00Z"/>
          <w:noProof/>
        </w:rPr>
      </w:pPr>
      <w:del w:id="129" w:author="vivo-Chenli" w:date="2020-06-18T12:22:00Z">
        <w:r w:rsidRPr="00AE3AD2" w:rsidDel="004969D1">
          <w:rPr>
            <w:noProof/>
          </w:rPr>
          <w:delText>When:</w:delText>
        </w:r>
      </w:del>
    </w:p>
    <w:p w14:paraId="17435409" w14:textId="3A6C0795" w:rsidR="00941FC8" w:rsidRPr="00AE3AD2" w:rsidDel="004969D1" w:rsidRDefault="00941FC8" w:rsidP="00941FC8">
      <w:pPr>
        <w:pStyle w:val="B1"/>
        <w:rPr>
          <w:del w:id="130" w:author="vivo-Chenli" w:date="2020-06-18T12:22:00Z"/>
        </w:rPr>
      </w:pPr>
      <w:del w:id="131" w:author="vivo-Chenli" w:date="2020-06-18T12:22:00Z">
        <w:r w:rsidRPr="00AE3AD2" w:rsidDel="004969D1">
          <w:delText>-</w:delText>
        </w:r>
        <w:r w:rsidRPr="00AE3AD2" w:rsidDel="004969D1">
          <w:tab/>
          <w:delText>The UE has performed intra-frequency or inter-frequency measurements for at least T</w:delText>
        </w:r>
        <w:r w:rsidRPr="00AE3AD2" w:rsidDel="004969D1">
          <w:rPr>
            <w:vertAlign w:val="subscript"/>
          </w:rPr>
          <w:delText>SearchDeltaP</w:delText>
        </w:r>
        <w:r w:rsidRPr="00AE3AD2" w:rsidDel="004969D1">
          <w:delText xml:space="preserve"> after (re-)selecting a new cell; and,</w:delText>
        </w:r>
      </w:del>
    </w:p>
    <w:p w14:paraId="0CFB9911" w14:textId="581A6DFC" w:rsidR="00941FC8" w:rsidRPr="00AE3AD2" w:rsidDel="004969D1" w:rsidRDefault="00941FC8" w:rsidP="00941FC8">
      <w:pPr>
        <w:pStyle w:val="B1"/>
        <w:rPr>
          <w:del w:id="132" w:author="vivo-Chenli" w:date="2020-06-18T12:22:00Z"/>
        </w:rPr>
      </w:pPr>
      <w:del w:id="133" w:author="vivo-Chenli" w:date="2020-06-18T12:22:00Z">
        <w:r w:rsidRPr="00AE3AD2" w:rsidDel="004969D1">
          <w:delText>-</w:delText>
        </w:r>
        <w:r w:rsidRPr="00AE3AD2" w:rsidDel="004969D1">
          <w:tab/>
          <w:delText xml:space="preserve">if </w:delText>
        </w:r>
        <w:r w:rsidRPr="00AE3AD2" w:rsidDel="004969D1">
          <w:rPr>
            <w:i/>
          </w:rPr>
          <w:delText>relaxedMeasCondition</w:delText>
        </w:r>
        <w:r w:rsidRPr="00AE3AD2" w:rsidDel="004969D1">
          <w:rPr>
            <w:lang w:eastAsia="zh-CN"/>
          </w:rPr>
          <w:delText xml:space="preserve"> </w:delText>
        </w:r>
        <w:r w:rsidRPr="00AE3AD2" w:rsidDel="004969D1">
          <w:delText xml:space="preserve">is configured and set to </w:delText>
        </w:r>
        <w:r w:rsidRPr="00AE3AD2" w:rsidDel="004969D1">
          <w:rPr>
            <w:i/>
          </w:rPr>
          <w:delText>lowMobilityAndNotAtCellEdge</w:delText>
        </w:r>
        <w:r w:rsidRPr="00AE3AD2" w:rsidDel="004969D1">
          <w:delText>,</w:delText>
        </w:r>
      </w:del>
    </w:p>
    <w:p w14:paraId="2B2BD2B4" w14:textId="21935CF1" w:rsidR="00941FC8" w:rsidRPr="00AE3AD2" w:rsidDel="004969D1" w:rsidRDefault="00941FC8" w:rsidP="00941FC8">
      <w:pPr>
        <w:pStyle w:val="B2"/>
        <w:rPr>
          <w:del w:id="134" w:author="vivo-Chenli" w:date="2020-06-18T12:22:00Z"/>
        </w:rPr>
      </w:pPr>
      <w:del w:id="135" w:author="vivo-Chenli" w:date="2020-06-18T12:22:00Z">
        <w:r w:rsidRPr="00AE3AD2" w:rsidDel="004969D1">
          <w:delText>-</w:delText>
        </w:r>
        <w:r w:rsidRPr="00AE3AD2" w:rsidDel="004969D1">
          <w:tab/>
          <w:delText>the relaxed measurement criterion in clause 5.2.4.9.1 is fulfilled for a period of T</w:delText>
        </w:r>
        <w:r w:rsidRPr="00AE3AD2" w:rsidDel="004969D1">
          <w:rPr>
            <w:vertAlign w:val="subscript"/>
          </w:rPr>
          <w:delText>SearchDeltaP</w:delText>
        </w:r>
        <w:r w:rsidRPr="00AE3AD2" w:rsidDel="004969D1">
          <w:delText xml:space="preserve"> and, the criterion in clause 5.2.4.9.2 is fulfilled;</w:delText>
        </w:r>
      </w:del>
    </w:p>
    <w:p w14:paraId="4B3F1FB4" w14:textId="073DFDE8" w:rsidR="00941FC8" w:rsidRPr="00AE3AD2" w:rsidDel="004969D1" w:rsidRDefault="00941FC8" w:rsidP="00941FC8">
      <w:pPr>
        <w:pStyle w:val="B1"/>
        <w:rPr>
          <w:del w:id="136" w:author="vivo-Chenli" w:date="2020-06-18T12:22:00Z"/>
        </w:rPr>
      </w:pPr>
      <w:del w:id="137" w:author="vivo-Chenli" w:date="2020-06-18T12:22:00Z">
        <w:r w:rsidRPr="00AE3AD2" w:rsidDel="004969D1">
          <w:delText>-</w:delText>
        </w:r>
        <w:r w:rsidRPr="00AE3AD2" w:rsidDel="004969D1">
          <w:tab/>
          <w:delText>otherwise,</w:delText>
        </w:r>
      </w:del>
    </w:p>
    <w:p w14:paraId="4FB00DD6" w14:textId="67B769BF" w:rsidR="00941FC8" w:rsidRPr="00AE3AD2" w:rsidDel="004969D1" w:rsidRDefault="00941FC8" w:rsidP="00941FC8">
      <w:pPr>
        <w:pStyle w:val="B2"/>
        <w:rPr>
          <w:del w:id="138" w:author="vivo-Chenli" w:date="2020-06-18T12:22:00Z"/>
        </w:rPr>
      </w:pPr>
      <w:del w:id="139" w:author="vivo-Chenli" w:date="2020-06-18T12:22:00Z">
        <w:r w:rsidRPr="00AE3AD2" w:rsidDel="004969D1">
          <w:delText>-</w:delText>
        </w:r>
        <w:r w:rsidRPr="00AE3AD2" w:rsidDel="004969D1">
          <w:tab/>
          <w:delText>the relaxed measurement criterion in clause 5.2.4.9.1 is fulfilled for a period of T</w:delText>
        </w:r>
        <w:r w:rsidRPr="00AE3AD2" w:rsidDel="004969D1">
          <w:rPr>
            <w:vertAlign w:val="subscript"/>
          </w:rPr>
          <w:delText>SearchDeltaP</w:delText>
        </w:r>
        <w:r w:rsidRPr="00AE3AD2" w:rsidDel="004969D1">
          <w:delText>; or, the criterion in clause 5.2.4.9.2 is fulfilled.</w:delText>
        </w:r>
      </w:del>
    </w:p>
    <w:p w14:paraId="300FB597" w14:textId="5DA601C3" w:rsidR="00941FC8" w:rsidRPr="00AE3AD2" w:rsidDel="004969D1" w:rsidRDefault="00941FC8" w:rsidP="00941FC8">
      <w:pPr>
        <w:pStyle w:val="EditorsNote"/>
        <w:rPr>
          <w:del w:id="140" w:author="vivo-Chenli" w:date="2020-06-18T12:22:00Z"/>
          <w:noProof/>
          <w:color w:val="auto"/>
        </w:rPr>
      </w:pPr>
      <w:del w:id="141" w:author="vivo-Chenli" w:date="2020-06-18T12:22:00Z">
        <w:r w:rsidRPr="00AE3AD2" w:rsidDel="004969D1">
          <w:rPr>
            <w:noProof/>
            <w:color w:val="auto"/>
          </w:rPr>
          <w:delText>Editor</w:delText>
        </w:r>
        <w:r w:rsidDel="004969D1">
          <w:rPr>
            <w:noProof/>
            <w:color w:val="auto"/>
          </w:rPr>
          <w:delText>'</w:delText>
        </w:r>
        <w:r w:rsidRPr="00AE3AD2" w:rsidDel="004969D1">
          <w:rPr>
            <w:noProof/>
            <w:color w:val="auto"/>
          </w:rPr>
          <w:delText>s Note: FFS</w:delText>
        </w:r>
        <w:r w:rsidRPr="00AE3AD2" w:rsidDel="004969D1">
          <w:rPr>
            <w:color w:val="auto"/>
          </w:rPr>
          <w:delText xml:space="preserve"> whether </w:delText>
        </w:r>
        <w:r w:rsidRPr="00AE3AD2" w:rsidDel="004969D1">
          <w:rPr>
            <w:noProof/>
            <w:color w:val="auto"/>
          </w:rPr>
          <w:delText>the configuration for relaxed measuremnt is a constant value for all relevant frequencies or a per-frequency configured value.</w:delText>
        </w:r>
      </w:del>
    </w:p>
    <w:p w14:paraId="65B63C71" w14:textId="18E6C83B" w:rsidR="00941FC8" w:rsidRPr="00AE3AD2" w:rsidDel="004969D1" w:rsidRDefault="00941FC8" w:rsidP="00941FC8">
      <w:pPr>
        <w:pStyle w:val="EditorsNote"/>
        <w:rPr>
          <w:del w:id="142" w:author="vivo-Chenli" w:date="2020-06-18T12:22:00Z"/>
          <w:noProof/>
        </w:rPr>
      </w:pPr>
      <w:del w:id="143" w:author="vivo-Chenli" w:date="2020-06-18T12:22:00Z">
        <w:r w:rsidRPr="00AE3AD2" w:rsidDel="004969D1">
          <w:rPr>
            <w:noProof/>
            <w:color w:val="auto"/>
          </w:rPr>
          <w:delText>Editor</w:delText>
        </w:r>
        <w:r w:rsidDel="004969D1">
          <w:rPr>
            <w:noProof/>
            <w:color w:val="auto"/>
          </w:rPr>
          <w:delText>'</w:delText>
        </w:r>
        <w:r w:rsidRPr="00AE3AD2" w:rsidDel="004969D1">
          <w:rPr>
            <w:noProof/>
            <w:color w:val="auto"/>
          </w:rPr>
          <w:delText>s Note: FFS whether detailed methods for relaxed measurements is captured in TS 38.133.</w:delText>
        </w:r>
      </w:del>
    </w:p>
    <w:p w14:paraId="1B39AC0C" w14:textId="5C247AC2" w:rsidR="00941FC8" w:rsidRPr="00AE3AD2" w:rsidDel="004969D1" w:rsidRDefault="00941FC8" w:rsidP="00941FC8">
      <w:pPr>
        <w:pStyle w:val="EditorsNote"/>
        <w:rPr>
          <w:del w:id="144" w:author="vivo-Chenli" w:date="2020-06-18T12:22:00Z"/>
          <w:noProof/>
        </w:rPr>
      </w:pPr>
      <w:del w:id="145" w:author="vivo-Chenli" w:date="2020-06-18T12:22:00Z">
        <w:r w:rsidRPr="00AE3AD2" w:rsidDel="004969D1">
          <w:rPr>
            <w:noProof/>
            <w:color w:val="auto"/>
          </w:rPr>
          <w:delText>Editor</w:delText>
        </w:r>
        <w:r w:rsidDel="004969D1">
          <w:rPr>
            <w:noProof/>
            <w:color w:val="auto"/>
          </w:rPr>
          <w:delText>'</w:delText>
        </w:r>
        <w:r w:rsidRPr="00AE3AD2" w:rsidDel="004969D1">
          <w:rPr>
            <w:noProof/>
            <w:color w:val="auto"/>
          </w:rPr>
          <w:delText>s Note: FFS on RAN4 - if and what parameters we need (e.g. time interval for measurement relaxation since last measurement for cell reselection and the value range for the time interval).</w:delText>
        </w:r>
      </w:del>
    </w:p>
    <w:p w14:paraId="0E89F88B" w14:textId="33319820" w:rsidR="00941FC8" w:rsidRPr="00AE3AD2" w:rsidDel="004969D1" w:rsidRDefault="00941FC8" w:rsidP="00941FC8">
      <w:pPr>
        <w:pStyle w:val="EditorsNote"/>
        <w:rPr>
          <w:del w:id="146" w:author="vivo-Chenli" w:date="2020-06-18T12:22:00Z"/>
          <w:noProof/>
        </w:rPr>
      </w:pPr>
      <w:del w:id="147" w:author="vivo-Chenli" w:date="2020-06-18T12:22:00Z">
        <w:r w:rsidRPr="00AE3AD2" w:rsidDel="004969D1">
          <w:rPr>
            <w:noProof/>
            <w:color w:val="auto"/>
          </w:rPr>
          <w:delText>Editor</w:delText>
        </w:r>
        <w:r w:rsidDel="004969D1">
          <w:rPr>
            <w:noProof/>
            <w:color w:val="auto"/>
          </w:rPr>
          <w:delText>'</w:delText>
        </w:r>
        <w:r w:rsidRPr="00AE3AD2" w:rsidDel="004969D1">
          <w:rPr>
            <w:noProof/>
            <w:color w:val="auto"/>
          </w:rPr>
          <w:delText>s Note: FFS on the UE behaviour if T330 is running.</w:delText>
        </w:r>
      </w:del>
    </w:p>
    <w:p w14:paraId="0942AB2B" w14:textId="77777777" w:rsidR="00016C41" w:rsidRPr="00AE3AD2" w:rsidRDefault="00016C41" w:rsidP="00016C41">
      <w:pPr>
        <w:pStyle w:val="5"/>
      </w:pPr>
      <w:bookmarkStart w:id="148" w:name="_Toc37298565"/>
      <w:r w:rsidRPr="00AE3AD2">
        <w:t>5.2.4.9.1</w:t>
      </w:r>
      <w:r w:rsidRPr="00AE3AD2">
        <w:tab/>
        <w:t>Relaxed measurement criterion for UE with low mobility</w:t>
      </w:r>
      <w:bookmarkEnd w:id="148"/>
    </w:p>
    <w:p w14:paraId="5DAD3842" w14:textId="77777777" w:rsidR="00016C41" w:rsidRPr="00AE3AD2" w:rsidRDefault="00016C41" w:rsidP="00016C41">
      <w:r w:rsidRPr="00AE3AD2">
        <w:t>The relaxed measurement criterion for UE with low mobility is fulfilled when:</w:t>
      </w:r>
    </w:p>
    <w:p w14:paraId="59541930" w14:textId="77777777" w:rsidR="00016C41" w:rsidRPr="00AE3AD2" w:rsidRDefault="00016C41" w:rsidP="00016C41">
      <w:pPr>
        <w:pStyle w:val="B1"/>
      </w:pPr>
      <w:r w:rsidRPr="00AE3AD2">
        <w:t>-</w:t>
      </w:r>
      <w:r w:rsidRPr="00AE3AD2">
        <w:tab/>
        <w:t>(Srxlev</w:t>
      </w:r>
      <w:r w:rsidRPr="00AE3AD2">
        <w:rPr>
          <w:vertAlign w:val="subscript"/>
        </w:rPr>
        <w:t>Ref</w:t>
      </w:r>
      <w:r w:rsidRPr="00AE3AD2">
        <w:t xml:space="preserve"> – Srxlev) &lt; S</w:t>
      </w:r>
      <w:r w:rsidRPr="00AE3AD2">
        <w:rPr>
          <w:vertAlign w:val="subscript"/>
        </w:rPr>
        <w:t>SearchDeltaP</w:t>
      </w:r>
      <w:r w:rsidRPr="00AE3AD2">
        <w:t>,</w:t>
      </w:r>
    </w:p>
    <w:p w14:paraId="0A571EC8" w14:textId="77777777" w:rsidR="00016C41" w:rsidRPr="00AE3AD2" w:rsidRDefault="00016C41" w:rsidP="00016C41">
      <w:r w:rsidRPr="00AE3AD2">
        <w:t>Where:</w:t>
      </w:r>
    </w:p>
    <w:p w14:paraId="4B44980D" w14:textId="77777777" w:rsidR="00016C41" w:rsidRPr="00AE3AD2" w:rsidRDefault="00016C41" w:rsidP="00016C41">
      <w:pPr>
        <w:pStyle w:val="B1"/>
      </w:pPr>
      <w:r w:rsidRPr="00AE3AD2">
        <w:t>-</w:t>
      </w:r>
      <w:r w:rsidRPr="00AE3AD2">
        <w:tab/>
        <w:t>Srxlev = current Srxlev value of the serving cell (dB).</w:t>
      </w:r>
    </w:p>
    <w:p w14:paraId="218A09CF" w14:textId="77777777" w:rsidR="00016C41" w:rsidRPr="00AE3AD2" w:rsidRDefault="00016C41" w:rsidP="00016C41">
      <w:pPr>
        <w:pStyle w:val="B1"/>
      </w:pPr>
      <w:r w:rsidRPr="00AE3AD2">
        <w:t>-</w:t>
      </w:r>
      <w:r w:rsidRPr="00AE3AD2">
        <w:tab/>
        <w:t>Srxlev</w:t>
      </w:r>
      <w:r w:rsidRPr="00AE3AD2">
        <w:rPr>
          <w:vertAlign w:val="subscript"/>
        </w:rPr>
        <w:t>Ref</w:t>
      </w:r>
      <w:r w:rsidRPr="00AE3AD2">
        <w:t xml:space="preserve"> = reference Srxlev value of the serving cell (dB), set as follows:</w:t>
      </w:r>
    </w:p>
    <w:p w14:paraId="47A710EE" w14:textId="77777777" w:rsidR="00016C41" w:rsidRPr="00AE3AD2" w:rsidRDefault="00016C41" w:rsidP="00016C41">
      <w:pPr>
        <w:pStyle w:val="B2"/>
      </w:pPr>
      <w:r w:rsidRPr="00AE3AD2">
        <w:t>-</w:t>
      </w:r>
      <w:r w:rsidRPr="00AE3AD2">
        <w:tab/>
        <w:t>After selecting or reselecting a new cell, or</w:t>
      </w:r>
    </w:p>
    <w:p w14:paraId="6F416648" w14:textId="77777777" w:rsidR="00016C41" w:rsidRPr="00AE3AD2" w:rsidRDefault="00016C41" w:rsidP="00016C41">
      <w:pPr>
        <w:pStyle w:val="B2"/>
      </w:pPr>
      <w:r w:rsidRPr="00AE3AD2">
        <w:t>-</w:t>
      </w:r>
      <w:r w:rsidRPr="00AE3AD2">
        <w:tab/>
        <w:t>If (Srxlev - Srxlev</w:t>
      </w:r>
      <w:r w:rsidRPr="00AE3AD2">
        <w:rPr>
          <w:vertAlign w:val="subscript"/>
        </w:rPr>
        <w:t>Ref</w:t>
      </w:r>
      <w:r w:rsidRPr="00AE3AD2">
        <w:t>) &gt; 0, or</w:t>
      </w:r>
    </w:p>
    <w:p w14:paraId="3AFDC09B" w14:textId="77777777" w:rsidR="00016C41" w:rsidRPr="00AE3AD2" w:rsidRDefault="00016C41" w:rsidP="00016C41">
      <w:pPr>
        <w:pStyle w:val="B2"/>
      </w:pPr>
      <w:r w:rsidRPr="00AE3AD2">
        <w:t>-</w:t>
      </w:r>
      <w:r w:rsidRPr="00AE3AD2">
        <w:tab/>
        <w:t>If the relaxed monitoring criterion has not been met for T</w:t>
      </w:r>
      <w:r w:rsidRPr="00AE3AD2">
        <w:rPr>
          <w:vertAlign w:val="subscript"/>
        </w:rPr>
        <w:t>SearchDeltaP</w:t>
      </w:r>
      <w:r w:rsidRPr="00AE3AD2">
        <w:t>:</w:t>
      </w:r>
    </w:p>
    <w:p w14:paraId="33D2DC3E" w14:textId="77777777" w:rsidR="00016C41" w:rsidRPr="00AE3AD2" w:rsidRDefault="00016C41" w:rsidP="00016C41">
      <w:pPr>
        <w:pStyle w:val="B3"/>
      </w:pPr>
      <w:r w:rsidRPr="00AE3AD2">
        <w:t>-</w:t>
      </w:r>
      <w:r w:rsidRPr="00AE3AD2">
        <w:tab/>
        <w:t>The UE shall set the value of Srxlev</w:t>
      </w:r>
      <w:r w:rsidRPr="00AE3AD2">
        <w:rPr>
          <w:vertAlign w:val="subscript"/>
        </w:rPr>
        <w:t>Ref</w:t>
      </w:r>
      <w:r w:rsidRPr="00AE3AD2">
        <w:t xml:space="preserve"> to the current Srxlev value of the serving cell.</w:t>
      </w:r>
    </w:p>
    <w:p w14:paraId="3B57F983" w14:textId="77777777" w:rsidR="00016C41" w:rsidRPr="00AE3AD2" w:rsidRDefault="00016C41" w:rsidP="00016C41">
      <w:pPr>
        <w:pStyle w:val="5"/>
        <w:rPr>
          <w:lang w:eastAsia="zh-TW"/>
        </w:rPr>
      </w:pPr>
      <w:bookmarkStart w:id="149" w:name="_Toc37298566"/>
      <w:r w:rsidRPr="00AE3AD2">
        <w:lastRenderedPageBreak/>
        <w:t>5.2.4.9.2</w:t>
      </w:r>
      <w:r w:rsidRPr="00AE3AD2">
        <w:tab/>
        <w:t>Relaxed measurement criterion for UE not at cell edge</w:t>
      </w:r>
      <w:bookmarkEnd w:id="149"/>
    </w:p>
    <w:p w14:paraId="390BD8E7" w14:textId="77777777" w:rsidR="00016C41" w:rsidRPr="00AE3AD2" w:rsidRDefault="00016C41" w:rsidP="00016C41">
      <w:r w:rsidRPr="00AE3AD2">
        <w:t>The relaxed measurement criterion for UE not at cell edge is fulfilled when:</w:t>
      </w:r>
    </w:p>
    <w:p w14:paraId="168CE63E" w14:textId="51B8BE1B" w:rsidR="00016C41" w:rsidRPr="00AE3AD2" w:rsidRDefault="00016C41" w:rsidP="00016C41">
      <w:pPr>
        <w:pStyle w:val="B1"/>
      </w:pPr>
      <w:r w:rsidRPr="00AE3AD2">
        <w:t>-</w:t>
      </w:r>
      <w:r w:rsidRPr="00AE3AD2">
        <w:tab/>
        <w:t>Srxlev &gt; S</w:t>
      </w:r>
      <w:r w:rsidRPr="00AE3AD2">
        <w:rPr>
          <w:vertAlign w:val="subscript"/>
        </w:rPr>
        <w:t>SearchThresholdP</w:t>
      </w:r>
      <w:r w:rsidRPr="00AE3AD2">
        <w:t xml:space="preserve">, </w:t>
      </w:r>
      <w:del w:id="150" w:author="vivo-Chenli" w:date="2020-04-28T11:00:00Z">
        <w:r w:rsidRPr="00AE3AD2" w:rsidDel="007022F4">
          <w:delText>if S</w:delText>
        </w:r>
        <w:r w:rsidRPr="00AE3AD2" w:rsidDel="007022F4">
          <w:rPr>
            <w:vertAlign w:val="subscript"/>
          </w:rPr>
          <w:delText>SearchThresholdP</w:delText>
        </w:r>
        <w:r w:rsidRPr="00AE3AD2" w:rsidDel="007022F4">
          <w:delText xml:space="preserve"> is configured, </w:delText>
        </w:r>
      </w:del>
      <w:r w:rsidRPr="00AE3AD2">
        <w:t>and,</w:t>
      </w:r>
    </w:p>
    <w:p w14:paraId="3669A793" w14:textId="77777777" w:rsidR="00016C41" w:rsidRPr="00AE3AD2" w:rsidRDefault="00016C41" w:rsidP="00016C41">
      <w:pPr>
        <w:pStyle w:val="B1"/>
      </w:pPr>
      <w:r w:rsidRPr="00AE3AD2">
        <w:t>-</w:t>
      </w:r>
      <w:r w:rsidRPr="00AE3AD2">
        <w:tab/>
      </w:r>
      <w:r w:rsidRPr="00AE3AD2">
        <w:rPr>
          <w:rFonts w:eastAsia="等线"/>
          <w:lang w:eastAsia="zh-CN"/>
        </w:rPr>
        <w:t>Squal</w:t>
      </w:r>
      <w:r w:rsidRPr="00AE3AD2">
        <w:t xml:space="preserve"> &gt; S</w:t>
      </w:r>
      <w:r w:rsidRPr="00AE3AD2">
        <w:rPr>
          <w:vertAlign w:val="subscript"/>
        </w:rPr>
        <w:t>SearchThresholdQ</w:t>
      </w:r>
      <w:r w:rsidRPr="00AE3AD2">
        <w:t>, if S</w:t>
      </w:r>
      <w:r w:rsidRPr="00AE3AD2">
        <w:rPr>
          <w:vertAlign w:val="subscript"/>
        </w:rPr>
        <w:t>SearchThresholdQ</w:t>
      </w:r>
      <w:r w:rsidRPr="00AE3AD2">
        <w:t xml:space="preserve"> is configured,</w:t>
      </w:r>
    </w:p>
    <w:p w14:paraId="0E4E7E15" w14:textId="77777777" w:rsidR="00016C41" w:rsidRPr="00AE3AD2" w:rsidRDefault="00016C41" w:rsidP="00016C41">
      <w:r w:rsidRPr="00AE3AD2">
        <w:t>Where:</w:t>
      </w:r>
    </w:p>
    <w:p w14:paraId="7447B0A3" w14:textId="77777777" w:rsidR="00016C41" w:rsidRPr="00AE3AD2" w:rsidRDefault="00016C41" w:rsidP="00016C41">
      <w:pPr>
        <w:pStyle w:val="B1"/>
      </w:pPr>
      <w:r w:rsidRPr="00AE3AD2">
        <w:t>-</w:t>
      </w:r>
      <w:r w:rsidRPr="00AE3AD2">
        <w:tab/>
        <w:t>Srxlev = current Srxlev value of the serving cell (dB).</w:t>
      </w:r>
    </w:p>
    <w:p w14:paraId="7D504237" w14:textId="77777777" w:rsidR="00016C41" w:rsidRPr="00AE3AD2" w:rsidRDefault="00016C41" w:rsidP="00016C41">
      <w:pPr>
        <w:pStyle w:val="B1"/>
      </w:pPr>
      <w:r w:rsidRPr="00AE3AD2">
        <w:t>-</w:t>
      </w:r>
      <w:r w:rsidRPr="00AE3AD2">
        <w:tab/>
        <w:t>Squal = current Squal value of the serving cell (dB).</w:t>
      </w:r>
    </w:p>
    <w:p w14:paraId="0B09327E" w14:textId="61081C4C" w:rsidR="00016C41" w:rsidRPr="00AE3AD2" w:rsidDel="007022F4" w:rsidRDefault="00016C41" w:rsidP="00016C41">
      <w:pPr>
        <w:pStyle w:val="EditorsNote"/>
        <w:rPr>
          <w:del w:id="151" w:author="vivo-Chenli" w:date="2020-04-28T11:00:00Z"/>
        </w:rPr>
      </w:pPr>
      <w:del w:id="152" w:author="vivo-Chenli" w:date="2020-04-28T11:00:00Z">
        <w:r w:rsidRPr="00AE3AD2" w:rsidDel="007022F4">
          <w:delText>Editor</w:delText>
        </w:r>
        <w:r w:rsidDel="007022F4">
          <w:delText>'</w:delText>
        </w:r>
        <w:r w:rsidRPr="00AE3AD2" w:rsidDel="007022F4">
          <w:delText>s Note: FFS whether the parameter SsearchThresholdP and/ or SsearchThresholdQ is optional or mandatory.</w:delText>
        </w:r>
      </w:del>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bookmarkEnd w:id="2"/>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3"/>
      <w:footerReference w:type="default" r:id="rId14"/>
      <w:footnotePr>
        <w:numRestart w:val="eachSect"/>
      </w:footnotePr>
      <w:pgSz w:w="11907" w:h="16840" w:code="9"/>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B1431" w14:textId="77777777" w:rsidR="003A6600" w:rsidRDefault="003A6600">
      <w:r>
        <w:separator/>
      </w:r>
    </w:p>
  </w:endnote>
  <w:endnote w:type="continuationSeparator" w:id="0">
    <w:p w14:paraId="02395B64" w14:textId="77777777" w:rsidR="003A6600" w:rsidRDefault="003A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PMingLiU">
    <w:altName w:val="Microsoft JhengHei"/>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Batang">
    <w:altName w:val="Malgun Gothic Semilight"/>
    <w:panose1 w:val="02030600000101010101"/>
    <w:charset w:val="81"/>
    <w:family w:val="auto"/>
    <w:notTrueType/>
    <w:pitch w:val="fixed"/>
    <w:sig w:usb0="00000001" w:usb1="09060000" w:usb2="00000010" w:usb3="00000000" w:csb0="0008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C16C6D" w:rsidRDefault="00C16C6D">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AE946" w14:textId="77777777" w:rsidR="003A6600" w:rsidRDefault="003A6600">
      <w:r>
        <w:separator/>
      </w:r>
    </w:p>
  </w:footnote>
  <w:footnote w:type="continuationSeparator" w:id="0">
    <w:p w14:paraId="53BFB2AB" w14:textId="77777777" w:rsidR="003A6600" w:rsidRDefault="003A66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3E9E0F0E" w:rsidR="00C16C6D" w:rsidRDefault="00C16C6D">
    <w:pPr>
      <w:pStyle w:val="a3"/>
      <w:framePr w:wrap="auto" w:vAnchor="text" w:hAnchor="margin" w:xAlign="center" w:y="1"/>
      <w:widowControl/>
    </w:pPr>
    <w:r>
      <w:fldChar w:fldCharType="begin"/>
    </w:r>
    <w:r>
      <w:instrText xml:space="preserve"> PAGE </w:instrText>
    </w:r>
    <w:r>
      <w:fldChar w:fldCharType="separate"/>
    </w:r>
    <w:r w:rsidR="00DC714F">
      <w:t>2</w:t>
    </w:r>
    <w:r>
      <w:fldChar w:fldCharType="end"/>
    </w:r>
  </w:p>
  <w:p w14:paraId="58875982" w14:textId="77777777" w:rsidR="00C16C6D" w:rsidRDefault="00C16C6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6DA76C2"/>
    <w:lvl w:ilvl="0">
      <w:start w:val="1"/>
      <w:numFmt w:val="decimal"/>
      <w:lvlText w:val="%1."/>
      <w:lvlJc w:val="left"/>
      <w:pPr>
        <w:tabs>
          <w:tab w:val="num" w:pos="643"/>
        </w:tabs>
        <w:ind w:left="643" w:hanging="360"/>
      </w:pPr>
    </w:lvl>
  </w:abstractNum>
  <w:abstractNum w:abstractNumId="1" w15:restartNumberingAfterBreak="0">
    <w:nsid w:val="09A36BC0"/>
    <w:multiLevelType w:val="hybridMultilevel"/>
    <w:tmpl w:val="68305398"/>
    <w:lvl w:ilvl="0" w:tplc="017099F4">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13387FBF"/>
    <w:multiLevelType w:val="hybridMultilevel"/>
    <w:tmpl w:val="343EB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15F81"/>
    <w:multiLevelType w:val="hybridMultilevel"/>
    <w:tmpl w:val="332EC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9975B4"/>
    <w:multiLevelType w:val="hybridMultilevel"/>
    <w:tmpl w:val="B3A6659C"/>
    <w:lvl w:ilvl="0" w:tplc="D93EBA1E">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8613926"/>
    <w:multiLevelType w:val="hybridMultilevel"/>
    <w:tmpl w:val="66844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C3852"/>
    <w:multiLevelType w:val="hybridMultilevel"/>
    <w:tmpl w:val="A514634E"/>
    <w:lvl w:ilvl="0" w:tplc="28BE6990">
      <w:start w:val="1"/>
      <w:numFmt w:val="decimal"/>
      <w:lvlText w:val="%1."/>
      <w:lvlJc w:val="left"/>
      <w:pPr>
        <w:ind w:left="360" w:hanging="360"/>
      </w:pPr>
    </w:lvl>
    <w:lvl w:ilvl="1" w:tplc="04090019">
      <w:start w:val="1"/>
      <w:numFmt w:val="lowerLetter"/>
      <w:lvlText w:val="%2)"/>
      <w:lvlJc w:val="left"/>
      <w:pPr>
        <w:ind w:left="840" w:hanging="420"/>
      </w:pPr>
    </w:lvl>
    <w:lvl w:ilvl="2" w:tplc="27E60C64">
      <w:numFmt w:val="bullet"/>
      <w:lvlText w:val="-"/>
      <w:lvlJc w:val="left"/>
      <w:pPr>
        <w:ind w:left="1328" w:hanging="488"/>
      </w:pPr>
      <w:rPr>
        <w:rFonts w:ascii="Arial" w:eastAsia="宋体" w:hAnsi="Arial" w:cs="Arial" w:hint="default"/>
      </w:r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1134"/>
        </w:tabs>
        <w:ind w:left="1134"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57DD095E"/>
    <w:multiLevelType w:val="hybridMultilevel"/>
    <w:tmpl w:val="85F21210"/>
    <w:lvl w:ilvl="0" w:tplc="72D862BE">
      <w:start w:val="1"/>
      <w:numFmt w:val="decimal"/>
      <w:lvlText w:val="%1."/>
      <w:lvlJc w:val="left"/>
      <w:pPr>
        <w:ind w:left="462" w:hanging="360"/>
      </w:pPr>
      <w:rPr>
        <w:rFonts w:hint="default"/>
        <w:b w:val="0"/>
        <w:i w:val="0"/>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0" w15:restartNumberingAfterBreak="0">
    <w:nsid w:val="5B9D6D62"/>
    <w:multiLevelType w:val="hybridMultilevel"/>
    <w:tmpl w:val="69C084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A44B13"/>
    <w:multiLevelType w:val="hybridMultilevel"/>
    <w:tmpl w:val="3EC2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11"/>
  </w:num>
  <w:num w:numId="5">
    <w:abstractNumId w:val="7"/>
  </w:num>
  <w:num w:numId="6">
    <w:abstractNumId w:val="2"/>
  </w:num>
  <w:num w:numId="7">
    <w:abstractNumId w:val="6"/>
  </w:num>
  <w:num w:numId="8">
    <w:abstractNumId w:val="1"/>
  </w:num>
  <w:num w:numId="9">
    <w:abstractNumId w:val="3"/>
  </w:num>
  <w:num w:numId="10">
    <w:abstractNumId w:val="0"/>
  </w:num>
  <w:num w:numId="11">
    <w:abstractNumId w:val="4"/>
  </w:num>
  <w:num w:numId="12">
    <w:abstractNumId w:val="10"/>
  </w:num>
  <w:num w:numId="13">
    <w:abstractNumId w:val="5"/>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tDQ1MAcCAyMzQyUdpeDU4uLM/DyQAsNaAIEbAEIsAAAA"/>
  </w:docVars>
  <w:rsids>
    <w:rsidRoot w:val="0049394D"/>
    <w:rsid w:val="000000CB"/>
    <w:rsid w:val="000008B4"/>
    <w:rsid w:val="000010BC"/>
    <w:rsid w:val="00001427"/>
    <w:rsid w:val="000017B7"/>
    <w:rsid w:val="000021AF"/>
    <w:rsid w:val="000029A9"/>
    <w:rsid w:val="00002F88"/>
    <w:rsid w:val="000030B7"/>
    <w:rsid w:val="00003ACF"/>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6C41"/>
    <w:rsid w:val="00016E93"/>
    <w:rsid w:val="0001741E"/>
    <w:rsid w:val="000205EF"/>
    <w:rsid w:val="00020607"/>
    <w:rsid w:val="00020BB4"/>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5025"/>
    <w:rsid w:val="000350F0"/>
    <w:rsid w:val="00035103"/>
    <w:rsid w:val="000356F1"/>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4FEB"/>
    <w:rsid w:val="000551DD"/>
    <w:rsid w:val="00055515"/>
    <w:rsid w:val="00056712"/>
    <w:rsid w:val="00057171"/>
    <w:rsid w:val="000576CB"/>
    <w:rsid w:val="000579C8"/>
    <w:rsid w:val="00057D11"/>
    <w:rsid w:val="000600D7"/>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091"/>
    <w:rsid w:val="000675CA"/>
    <w:rsid w:val="00067E3C"/>
    <w:rsid w:val="000702BE"/>
    <w:rsid w:val="00071E0E"/>
    <w:rsid w:val="0007270A"/>
    <w:rsid w:val="000729EC"/>
    <w:rsid w:val="00073D08"/>
    <w:rsid w:val="00073E27"/>
    <w:rsid w:val="00074568"/>
    <w:rsid w:val="00074F79"/>
    <w:rsid w:val="00075175"/>
    <w:rsid w:val="00075B72"/>
    <w:rsid w:val="000763C5"/>
    <w:rsid w:val="00076A47"/>
    <w:rsid w:val="000771D1"/>
    <w:rsid w:val="00077EC6"/>
    <w:rsid w:val="000801BB"/>
    <w:rsid w:val="00081284"/>
    <w:rsid w:val="00081C99"/>
    <w:rsid w:val="00081CF4"/>
    <w:rsid w:val="000820E0"/>
    <w:rsid w:val="00082940"/>
    <w:rsid w:val="00082E2A"/>
    <w:rsid w:val="00082EEA"/>
    <w:rsid w:val="000831C0"/>
    <w:rsid w:val="000852B2"/>
    <w:rsid w:val="00085658"/>
    <w:rsid w:val="00085D2E"/>
    <w:rsid w:val="00085EC2"/>
    <w:rsid w:val="00086BA6"/>
    <w:rsid w:val="00086E61"/>
    <w:rsid w:val="00087592"/>
    <w:rsid w:val="000877F6"/>
    <w:rsid w:val="000904F9"/>
    <w:rsid w:val="000906C2"/>
    <w:rsid w:val="00090EDE"/>
    <w:rsid w:val="00091AB5"/>
    <w:rsid w:val="000927F1"/>
    <w:rsid w:val="00092EFE"/>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2C5"/>
    <w:rsid w:val="000B0686"/>
    <w:rsid w:val="000B0A54"/>
    <w:rsid w:val="000B0DA5"/>
    <w:rsid w:val="000B0FF3"/>
    <w:rsid w:val="000B103E"/>
    <w:rsid w:val="000B39E9"/>
    <w:rsid w:val="000B3A46"/>
    <w:rsid w:val="000B55C1"/>
    <w:rsid w:val="000B62CE"/>
    <w:rsid w:val="000B6480"/>
    <w:rsid w:val="000B6E6C"/>
    <w:rsid w:val="000B7787"/>
    <w:rsid w:val="000B7A9A"/>
    <w:rsid w:val="000C0E97"/>
    <w:rsid w:val="000C1377"/>
    <w:rsid w:val="000C2D23"/>
    <w:rsid w:val="000C2DCF"/>
    <w:rsid w:val="000C3145"/>
    <w:rsid w:val="000C34A5"/>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46D"/>
    <w:rsid w:val="000E3BAD"/>
    <w:rsid w:val="000E4BC9"/>
    <w:rsid w:val="000E585F"/>
    <w:rsid w:val="000E6CBD"/>
    <w:rsid w:val="000E7CDB"/>
    <w:rsid w:val="000F08A5"/>
    <w:rsid w:val="000F0AFA"/>
    <w:rsid w:val="000F0D1E"/>
    <w:rsid w:val="000F358E"/>
    <w:rsid w:val="000F3A72"/>
    <w:rsid w:val="000F40B5"/>
    <w:rsid w:val="000F45B0"/>
    <w:rsid w:val="000F47C2"/>
    <w:rsid w:val="000F493F"/>
    <w:rsid w:val="000F4C44"/>
    <w:rsid w:val="000F4D20"/>
    <w:rsid w:val="000F4E6E"/>
    <w:rsid w:val="000F576D"/>
    <w:rsid w:val="000F60B1"/>
    <w:rsid w:val="000F611B"/>
    <w:rsid w:val="000F63B2"/>
    <w:rsid w:val="000F6F08"/>
    <w:rsid w:val="000F7F37"/>
    <w:rsid w:val="0010001E"/>
    <w:rsid w:val="0010004F"/>
    <w:rsid w:val="00100286"/>
    <w:rsid w:val="001014F9"/>
    <w:rsid w:val="0010172C"/>
    <w:rsid w:val="001018E5"/>
    <w:rsid w:val="00101E6A"/>
    <w:rsid w:val="00101F8F"/>
    <w:rsid w:val="00102105"/>
    <w:rsid w:val="001024C6"/>
    <w:rsid w:val="00103868"/>
    <w:rsid w:val="00103FF0"/>
    <w:rsid w:val="0010471D"/>
    <w:rsid w:val="00104E42"/>
    <w:rsid w:val="001056B2"/>
    <w:rsid w:val="00105B8B"/>
    <w:rsid w:val="00105EFB"/>
    <w:rsid w:val="0010725A"/>
    <w:rsid w:val="00107664"/>
    <w:rsid w:val="0010776A"/>
    <w:rsid w:val="00107BE0"/>
    <w:rsid w:val="00110903"/>
    <w:rsid w:val="00110FBD"/>
    <w:rsid w:val="001114EF"/>
    <w:rsid w:val="00112586"/>
    <w:rsid w:val="00112673"/>
    <w:rsid w:val="001135E9"/>
    <w:rsid w:val="00113897"/>
    <w:rsid w:val="0011390B"/>
    <w:rsid w:val="0011392E"/>
    <w:rsid w:val="00113B88"/>
    <w:rsid w:val="0011430E"/>
    <w:rsid w:val="001144E9"/>
    <w:rsid w:val="001151C9"/>
    <w:rsid w:val="00115D8F"/>
    <w:rsid w:val="001160EE"/>
    <w:rsid w:val="0011724E"/>
    <w:rsid w:val="001201FD"/>
    <w:rsid w:val="001203F0"/>
    <w:rsid w:val="001208E8"/>
    <w:rsid w:val="00120C5B"/>
    <w:rsid w:val="001212E4"/>
    <w:rsid w:val="00121568"/>
    <w:rsid w:val="0012214A"/>
    <w:rsid w:val="00122CB2"/>
    <w:rsid w:val="00122D19"/>
    <w:rsid w:val="001235DF"/>
    <w:rsid w:val="00123861"/>
    <w:rsid w:val="00124CD9"/>
    <w:rsid w:val="00125232"/>
    <w:rsid w:val="001252F5"/>
    <w:rsid w:val="00125AF9"/>
    <w:rsid w:val="00125B93"/>
    <w:rsid w:val="001275DD"/>
    <w:rsid w:val="00127947"/>
    <w:rsid w:val="0013178C"/>
    <w:rsid w:val="00131A6F"/>
    <w:rsid w:val="001328B0"/>
    <w:rsid w:val="00132A41"/>
    <w:rsid w:val="001337EC"/>
    <w:rsid w:val="00133FEE"/>
    <w:rsid w:val="00134EC3"/>
    <w:rsid w:val="00135018"/>
    <w:rsid w:val="00135A4E"/>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0092"/>
    <w:rsid w:val="001515DA"/>
    <w:rsid w:val="00151A65"/>
    <w:rsid w:val="00151E64"/>
    <w:rsid w:val="0015410F"/>
    <w:rsid w:val="001543FF"/>
    <w:rsid w:val="0015490E"/>
    <w:rsid w:val="0015531E"/>
    <w:rsid w:val="001555B0"/>
    <w:rsid w:val="001559F5"/>
    <w:rsid w:val="00155B79"/>
    <w:rsid w:val="00155C92"/>
    <w:rsid w:val="00156874"/>
    <w:rsid w:val="00156D10"/>
    <w:rsid w:val="00156DEA"/>
    <w:rsid w:val="001575BC"/>
    <w:rsid w:val="0016012B"/>
    <w:rsid w:val="0016053E"/>
    <w:rsid w:val="00160CA2"/>
    <w:rsid w:val="00161779"/>
    <w:rsid w:val="00161EC1"/>
    <w:rsid w:val="00162200"/>
    <w:rsid w:val="00162563"/>
    <w:rsid w:val="00162DA0"/>
    <w:rsid w:val="0016374F"/>
    <w:rsid w:val="00163911"/>
    <w:rsid w:val="00163A3D"/>
    <w:rsid w:val="00163F95"/>
    <w:rsid w:val="00163FFE"/>
    <w:rsid w:val="00164CEA"/>
    <w:rsid w:val="00165944"/>
    <w:rsid w:val="00165960"/>
    <w:rsid w:val="00166417"/>
    <w:rsid w:val="0016683E"/>
    <w:rsid w:val="001668D2"/>
    <w:rsid w:val="001669A0"/>
    <w:rsid w:val="00166B03"/>
    <w:rsid w:val="0016795F"/>
    <w:rsid w:val="00167A8C"/>
    <w:rsid w:val="00170561"/>
    <w:rsid w:val="00170FA4"/>
    <w:rsid w:val="00170FBB"/>
    <w:rsid w:val="00171871"/>
    <w:rsid w:val="001719AE"/>
    <w:rsid w:val="00171F9D"/>
    <w:rsid w:val="0017329A"/>
    <w:rsid w:val="001732E9"/>
    <w:rsid w:val="00173A5D"/>
    <w:rsid w:val="00174933"/>
    <w:rsid w:val="00174963"/>
    <w:rsid w:val="00175B9B"/>
    <w:rsid w:val="001761A0"/>
    <w:rsid w:val="001770E4"/>
    <w:rsid w:val="00177C1E"/>
    <w:rsid w:val="001811E2"/>
    <w:rsid w:val="00181CFB"/>
    <w:rsid w:val="0018290E"/>
    <w:rsid w:val="00182AD8"/>
    <w:rsid w:val="00182B04"/>
    <w:rsid w:val="00182EBA"/>
    <w:rsid w:val="00182EF4"/>
    <w:rsid w:val="00183071"/>
    <w:rsid w:val="001835D4"/>
    <w:rsid w:val="00183738"/>
    <w:rsid w:val="00183EB4"/>
    <w:rsid w:val="00184A14"/>
    <w:rsid w:val="00185653"/>
    <w:rsid w:val="001859B5"/>
    <w:rsid w:val="001861BA"/>
    <w:rsid w:val="00187118"/>
    <w:rsid w:val="00187185"/>
    <w:rsid w:val="001900A6"/>
    <w:rsid w:val="001912CB"/>
    <w:rsid w:val="00191917"/>
    <w:rsid w:val="00191EED"/>
    <w:rsid w:val="00192230"/>
    <w:rsid w:val="001923C7"/>
    <w:rsid w:val="0019278A"/>
    <w:rsid w:val="00193092"/>
    <w:rsid w:val="001930D5"/>
    <w:rsid w:val="00193D4A"/>
    <w:rsid w:val="00193E71"/>
    <w:rsid w:val="00195D10"/>
    <w:rsid w:val="0019662A"/>
    <w:rsid w:val="00196A9D"/>
    <w:rsid w:val="00196C1F"/>
    <w:rsid w:val="00197649"/>
    <w:rsid w:val="00197911"/>
    <w:rsid w:val="001A03BC"/>
    <w:rsid w:val="001A0BD3"/>
    <w:rsid w:val="001A1237"/>
    <w:rsid w:val="001A2D0B"/>
    <w:rsid w:val="001A2EBF"/>
    <w:rsid w:val="001A3236"/>
    <w:rsid w:val="001A4147"/>
    <w:rsid w:val="001A4BD2"/>
    <w:rsid w:val="001A4DEC"/>
    <w:rsid w:val="001A5585"/>
    <w:rsid w:val="001A57E5"/>
    <w:rsid w:val="001A5E76"/>
    <w:rsid w:val="001A70B0"/>
    <w:rsid w:val="001A7D54"/>
    <w:rsid w:val="001B1882"/>
    <w:rsid w:val="001B1D78"/>
    <w:rsid w:val="001B22A4"/>
    <w:rsid w:val="001B231E"/>
    <w:rsid w:val="001B288F"/>
    <w:rsid w:val="001B32B9"/>
    <w:rsid w:val="001B3339"/>
    <w:rsid w:val="001B389E"/>
    <w:rsid w:val="001B443A"/>
    <w:rsid w:val="001B50C7"/>
    <w:rsid w:val="001B6545"/>
    <w:rsid w:val="001B6E6D"/>
    <w:rsid w:val="001B7862"/>
    <w:rsid w:val="001B7A9E"/>
    <w:rsid w:val="001B7DE6"/>
    <w:rsid w:val="001B7F25"/>
    <w:rsid w:val="001C0A44"/>
    <w:rsid w:val="001C0AA1"/>
    <w:rsid w:val="001C0FBC"/>
    <w:rsid w:val="001C2866"/>
    <w:rsid w:val="001C2BE2"/>
    <w:rsid w:val="001C2C18"/>
    <w:rsid w:val="001C3354"/>
    <w:rsid w:val="001C398F"/>
    <w:rsid w:val="001C45B5"/>
    <w:rsid w:val="001C4630"/>
    <w:rsid w:val="001C4A17"/>
    <w:rsid w:val="001C5742"/>
    <w:rsid w:val="001C6725"/>
    <w:rsid w:val="001C6CE6"/>
    <w:rsid w:val="001C7155"/>
    <w:rsid w:val="001C727F"/>
    <w:rsid w:val="001C7410"/>
    <w:rsid w:val="001D0634"/>
    <w:rsid w:val="001D082D"/>
    <w:rsid w:val="001D0BF4"/>
    <w:rsid w:val="001D0F74"/>
    <w:rsid w:val="001D18A8"/>
    <w:rsid w:val="001D1EEE"/>
    <w:rsid w:val="001D20CA"/>
    <w:rsid w:val="001D2A7A"/>
    <w:rsid w:val="001D2DCB"/>
    <w:rsid w:val="001D322C"/>
    <w:rsid w:val="001D3A29"/>
    <w:rsid w:val="001D3AD5"/>
    <w:rsid w:val="001D3B2A"/>
    <w:rsid w:val="001D3F80"/>
    <w:rsid w:val="001D4123"/>
    <w:rsid w:val="001D4936"/>
    <w:rsid w:val="001D5C84"/>
    <w:rsid w:val="001D6529"/>
    <w:rsid w:val="001D77F4"/>
    <w:rsid w:val="001D7F1D"/>
    <w:rsid w:val="001E098E"/>
    <w:rsid w:val="001E0E00"/>
    <w:rsid w:val="001E1474"/>
    <w:rsid w:val="001E15D7"/>
    <w:rsid w:val="001E19D8"/>
    <w:rsid w:val="001E1C7A"/>
    <w:rsid w:val="001E24C0"/>
    <w:rsid w:val="001E2C0F"/>
    <w:rsid w:val="001E2C68"/>
    <w:rsid w:val="001E44FD"/>
    <w:rsid w:val="001E564D"/>
    <w:rsid w:val="001E5DD5"/>
    <w:rsid w:val="001E6117"/>
    <w:rsid w:val="001E6FBF"/>
    <w:rsid w:val="001E795C"/>
    <w:rsid w:val="001E7EE5"/>
    <w:rsid w:val="001F0239"/>
    <w:rsid w:val="001F082B"/>
    <w:rsid w:val="001F12FA"/>
    <w:rsid w:val="001F25F1"/>
    <w:rsid w:val="001F2708"/>
    <w:rsid w:val="001F2A23"/>
    <w:rsid w:val="001F3EB2"/>
    <w:rsid w:val="001F42DC"/>
    <w:rsid w:val="001F450A"/>
    <w:rsid w:val="001F53A3"/>
    <w:rsid w:val="001F5844"/>
    <w:rsid w:val="001F603C"/>
    <w:rsid w:val="001F647A"/>
    <w:rsid w:val="001F656A"/>
    <w:rsid w:val="001F6ECF"/>
    <w:rsid w:val="001F74A3"/>
    <w:rsid w:val="00201572"/>
    <w:rsid w:val="002016B3"/>
    <w:rsid w:val="002017AA"/>
    <w:rsid w:val="00202802"/>
    <w:rsid w:val="00202E01"/>
    <w:rsid w:val="00203246"/>
    <w:rsid w:val="002035EC"/>
    <w:rsid w:val="002044D1"/>
    <w:rsid w:val="0020473D"/>
    <w:rsid w:val="00204C63"/>
    <w:rsid w:val="002053B0"/>
    <w:rsid w:val="00205497"/>
    <w:rsid w:val="0020583C"/>
    <w:rsid w:val="00205E88"/>
    <w:rsid w:val="002062B3"/>
    <w:rsid w:val="00206530"/>
    <w:rsid w:val="00206771"/>
    <w:rsid w:val="00206E06"/>
    <w:rsid w:val="00206E75"/>
    <w:rsid w:val="0020742F"/>
    <w:rsid w:val="00207886"/>
    <w:rsid w:val="00207A7F"/>
    <w:rsid w:val="00207B3C"/>
    <w:rsid w:val="00211B60"/>
    <w:rsid w:val="00211DEF"/>
    <w:rsid w:val="00212AF1"/>
    <w:rsid w:val="0021343F"/>
    <w:rsid w:val="0021344B"/>
    <w:rsid w:val="00213F17"/>
    <w:rsid w:val="00214742"/>
    <w:rsid w:val="00214A1F"/>
    <w:rsid w:val="00215515"/>
    <w:rsid w:val="00215A86"/>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9CC"/>
    <w:rsid w:val="00247B0E"/>
    <w:rsid w:val="0025051B"/>
    <w:rsid w:val="00252EFF"/>
    <w:rsid w:val="002533D9"/>
    <w:rsid w:val="00253606"/>
    <w:rsid w:val="00253632"/>
    <w:rsid w:val="00253B29"/>
    <w:rsid w:val="00254510"/>
    <w:rsid w:val="00254654"/>
    <w:rsid w:val="0025644A"/>
    <w:rsid w:val="00256B21"/>
    <w:rsid w:val="00256DFE"/>
    <w:rsid w:val="00261526"/>
    <w:rsid w:val="00261E9A"/>
    <w:rsid w:val="00263175"/>
    <w:rsid w:val="00263822"/>
    <w:rsid w:val="00263B14"/>
    <w:rsid w:val="00263F82"/>
    <w:rsid w:val="00264658"/>
    <w:rsid w:val="00264850"/>
    <w:rsid w:val="00264FE9"/>
    <w:rsid w:val="00265B32"/>
    <w:rsid w:val="00265BA1"/>
    <w:rsid w:val="002665F7"/>
    <w:rsid w:val="00266C2A"/>
    <w:rsid w:val="002675BF"/>
    <w:rsid w:val="00267AD5"/>
    <w:rsid w:val="002734B4"/>
    <w:rsid w:val="00273C8A"/>
    <w:rsid w:val="0027403F"/>
    <w:rsid w:val="0027440D"/>
    <w:rsid w:val="00275749"/>
    <w:rsid w:val="00276143"/>
    <w:rsid w:val="002766A9"/>
    <w:rsid w:val="00276C24"/>
    <w:rsid w:val="00277B28"/>
    <w:rsid w:val="00280619"/>
    <w:rsid w:val="00281082"/>
    <w:rsid w:val="002814E2"/>
    <w:rsid w:val="00281B0B"/>
    <w:rsid w:val="0028261E"/>
    <w:rsid w:val="00282663"/>
    <w:rsid w:val="00283076"/>
    <w:rsid w:val="00283102"/>
    <w:rsid w:val="0028346F"/>
    <w:rsid w:val="00283C33"/>
    <w:rsid w:val="002840FA"/>
    <w:rsid w:val="00284626"/>
    <w:rsid w:val="00284AB6"/>
    <w:rsid w:val="002851E0"/>
    <w:rsid w:val="00285514"/>
    <w:rsid w:val="00285EE1"/>
    <w:rsid w:val="00290EC6"/>
    <w:rsid w:val="00291E76"/>
    <w:rsid w:val="00291E7E"/>
    <w:rsid w:val="00293C47"/>
    <w:rsid w:val="00294492"/>
    <w:rsid w:val="00294DC2"/>
    <w:rsid w:val="00294E36"/>
    <w:rsid w:val="00295C62"/>
    <w:rsid w:val="00295F88"/>
    <w:rsid w:val="00295FAB"/>
    <w:rsid w:val="002A08A8"/>
    <w:rsid w:val="002A0B48"/>
    <w:rsid w:val="002A2576"/>
    <w:rsid w:val="002A2897"/>
    <w:rsid w:val="002A4054"/>
    <w:rsid w:val="002A41C2"/>
    <w:rsid w:val="002A48D0"/>
    <w:rsid w:val="002A49EE"/>
    <w:rsid w:val="002A507C"/>
    <w:rsid w:val="002A5088"/>
    <w:rsid w:val="002A58F2"/>
    <w:rsid w:val="002A5FE7"/>
    <w:rsid w:val="002A6073"/>
    <w:rsid w:val="002A65FD"/>
    <w:rsid w:val="002A6E67"/>
    <w:rsid w:val="002B0114"/>
    <w:rsid w:val="002B029F"/>
    <w:rsid w:val="002B132F"/>
    <w:rsid w:val="002B1543"/>
    <w:rsid w:val="002B1D2A"/>
    <w:rsid w:val="002B2A03"/>
    <w:rsid w:val="002B331B"/>
    <w:rsid w:val="002B4436"/>
    <w:rsid w:val="002B4B63"/>
    <w:rsid w:val="002B53D8"/>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280"/>
    <w:rsid w:val="002C65A5"/>
    <w:rsid w:val="002C7E7E"/>
    <w:rsid w:val="002D1610"/>
    <w:rsid w:val="002D27F1"/>
    <w:rsid w:val="002D3AFD"/>
    <w:rsid w:val="002D45E8"/>
    <w:rsid w:val="002D5598"/>
    <w:rsid w:val="002D56C2"/>
    <w:rsid w:val="002D64A9"/>
    <w:rsid w:val="002D6566"/>
    <w:rsid w:val="002D6C0A"/>
    <w:rsid w:val="002E0449"/>
    <w:rsid w:val="002E05EF"/>
    <w:rsid w:val="002E0B08"/>
    <w:rsid w:val="002E0E14"/>
    <w:rsid w:val="002E29A0"/>
    <w:rsid w:val="002E30F5"/>
    <w:rsid w:val="002E34F5"/>
    <w:rsid w:val="002E3E6A"/>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E7E61"/>
    <w:rsid w:val="002F0AB7"/>
    <w:rsid w:val="002F0D77"/>
    <w:rsid w:val="002F13D2"/>
    <w:rsid w:val="002F13DA"/>
    <w:rsid w:val="002F195A"/>
    <w:rsid w:val="002F2228"/>
    <w:rsid w:val="002F2F07"/>
    <w:rsid w:val="002F38D1"/>
    <w:rsid w:val="002F3933"/>
    <w:rsid w:val="002F394B"/>
    <w:rsid w:val="002F3F1A"/>
    <w:rsid w:val="002F450A"/>
    <w:rsid w:val="002F4A33"/>
    <w:rsid w:val="002F4D6C"/>
    <w:rsid w:val="002F4F3B"/>
    <w:rsid w:val="002F4F55"/>
    <w:rsid w:val="002F5D97"/>
    <w:rsid w:val="002F63D2"/>
    <w:rsid w:val="002F63EF"/>
    <w:rsid w:val="002F7A58"/>
    <w:rsid w:val="00300D3D"/>
    <w:rsid w:val="003018AF"/>
    <w:rsid w:val="003021F0"/>
    <w:rsid w:val="0030254C"/>
    <w:rsid w:val="0030292B"/>
    <w:rsid w:val="00302B9F"/>
    <w:rsid w:val="003032DA"/>
    <w:rsid w:val="00304E14"/>
    <w:rsid w:val="003056C2"/>
    <w:rsid w:val="00305F87"/>
    <w:rsid w:val="003060FB"/>
    <w:rsid w:val="003066B2"/>
    <w:rsid w:val="00307A63"/>
    <w:rsid w:val="00310B8F"/>
    <w:rsid w:val="00310C60"/>
    <w:rsid w:val="003110A4"/>
    <w:rsid w:val="00313E89"/>
    <w:rsid w:val="003150AA"/>
    <w:rsid w:val="00315534"/>
    <w:rsid w:val="00315799"/>
    <w:rsid w:val="003158BC"/>
    <w:rsid w:val="003169EB"/>
    <w:rsid w:val="00316FCD"/>
    <w:rsid w:val="003172CC"/>
    <w:rsid w:val="00317652"/>
    <w:rsid w:val="003178E9"/>
    <w:rsid w:val="00317AFC"/>
    <w:rsid w:val="00317E33"/>
    <w:rsid w:val="00320390"/>
    <w:rsid w:val="00320743"/>
    <w:rsid w:val="00320A08"/>
    <w:rsid w:val="003210F7"/>
    <w:rsid w:val="00321193"/>
    <w:rsid w:val="00321388"/>
    <w:rsid w:val="0032158A"/>
    <w:rsid w:val="003215DB"/>
    <w:rsid w:val="003216D0"/>
    <w:rsid w:val="00322AFE"/>
    <w:rsid w:val="00322B05"/>
    <w:rsid w:val="00323B63"/>
    <w:rsid w:val="00323D70"/>
    <w:rsid w:val="00323E00"/>
    <w:rsid w:val="00326399"/>
    <w:rsid w:val="003266C3"/>
    <w:rsid w:val="0032772C"/>
    <w:rsid w:val="00330766"/>
    <w:rsid w:val="00332A78"/>
    <w:rsid w:val="00332C84"/>
    <w:rsid w:val="00332F19"/>
    <w:rsid w:val="003336EC"/>
    <w:rsid w:val="00334555"/>
    <w:rsid w:val="00334A75"/>
    <w:rsid w:val="00334C58"/>
    <w:rsid w:val="0033514C"/>
    <w:rsid w:val="0033603B"/>
    <w:rsid w:val="00336CD8"/>
    <w:rsid w:val="00337E21"/>
    <w:rsid w:val="00340C33"/>
    <w:rsid w:val="00340CCC"/>
    <w:rsid w:val="00340E28"/>
    <w:rsid w:val="00340FD4"/>
    <w:rsid w:val="00341E22"/>
    <w:rsid w:val="00341F98"/>
    <w:rsid w:val="003435CD"/>
    <w:rsid w:val="003437C5"/>
    <w:rsid w:val="003439F4"/>
    <w:rsid w:val="00343B3A"/>
    <w:rsid w:val="0034400B"/>
    <w:rsid w:val="003449EC"/>
    <w:rsid w:val="00345148"/>
    <w:rsid w:val="0034523F"/>
    <w:rsid w:val="00345367"/>
    <w:rsid w:val="00345A3D"/>
    <w:rsid w:val="00345E3A"/>
    <w:rsid w:val="0034662E"/>
    <w:rsid w:val="003466AD"/>
    <w:rsid w:val="003477D0"/>
    <w:rsid w:val="00347866"/>
    <w:rsid w:val="00350586"/>
    <w:rsid w:val="00351685"/>
    <w:rsid w:val="00351891"/>
    <w:rsid w:val="00351BBB"/>
    <w:rsid w:val="003522BD"/>
    <w:rsid w:val="0035255C"/>
    <w:rsid w:val="003526E3"/>
    <w:rsid w:val="00352D7B"/>
    <w:rsid w:val="00352EBD"/>
    <w:rsid w:val="00353103"/>
    <w:rsid w:val="00353491"/>
    <w:rsid w:val="00353529"/>
    <w:rsid w:val="00353FFB"/>
    <w:rsid w:val="003548C5"/>
    <w:rsid w:val="0035541E"/>
    <w:rsid w:val="00355656"/>
    <w:rsid w:val="00355D93"/>
    <w:rsid w:val="00356062"/>
    <w:rsid w:val="00356612"/>
    <w:rsid w:val="00356ADC"/>
    <w:rsid w:val="0035745F"/>
    <w:rsid w:val="003575CF"/>
    <w:rsid w:val="003579C1"/>
    <w:rsid w:val="00357B24"/>
    <w:rsid w:val="0036143D"/>
    <w:rsid w:val="003615A0"/>
    <w:rsid w:val="0036354E"/>
    <w:rsid w:val="00363D6D"/>
    <w:rsid w:val="003648CC"/>
    <w:rsid w:val="00364C14"/>
    <w:rsid w:val="003650B6"/>
    <w:rsid w:val="003655BE"/>
    <w:rsid w:val="00365CE7"/>
    <w:rsid w:val="00366139"/>
    <w:rsid w:val="00366F09"/>
    <w:rsid w:val="003670C5"/>
    <w:rsid w:val="00367C04"/>
    <w:rsid w:val="00367C54"/>
    <w:rsid w:val="003715A8"/>
    <w:rsid w:val="003719E4"/>
    <w:rsid w:val="003724E6"/>
    <w:rsid w:val="00372BE2"/>
    <w:rsid w:val="003730ED"/>
    <w:rsid w:val="00373419"/>
    <w:rsid w:val="00373CEE"/>
    <w:rsid w:val="00374464"/>
    <w:rsid w:val="00374E45"/>
    <w:rsid w:val="00375B08"/>
    <w:rsid w:val="00376302"/>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637"/>
    <w:rsid w:val="0038679D"/>
    <w:rsid w:val="00387B8E"/>
    <w:rsid w:val="00387C0E"/>
    <w:rsid w:val="0039061C"/>
    <w:rsid w:val="00391484"/>
    <w:rsid w:val="00391642"/>
    <w:rsid w:val="00391D34"/>
    <w:rsid w:val="00392133"/>
    <w:rsid w:val="0039283D"/>
    <w:rsid w:val="0039293C"/>
    <w:rsid w:val="00393691"/>
    <w:rsid w:val="0039484E"/>
    <w:rsid w:val="00394E9F"/>
    <w:rsid w:val="0039511A"/>
    <w:rsid w:val="003951BE"/>
    <w:rsid w:val="00396103"/>
    <w:rsid w:val="003967D3"/>
    <w:rsid w:val="00396A5E"/>
    <w:rsid w:val="00397B07"/>
    <w:rsid w:val="003A172A"/>
    <w:rsid w:val="003A3242"/>
    <w:rsid w:val="003A3313"/>
    <w:rsid w:val="003A40FC"/>
    <w:rsid w:val="003A4873"/>
    <w:rsid w:val="003A514E"/>
    <w:rsid w:val="003A53D8"/>
    <w:rsid w:val="003A5F32"/>
    <w:rsid w:val="003A6383"/>
    <w:rsid w:val="003A6600"/>
    <w:rsid w:val="003A6CF4"/>
    <w:rsid w:val="003A6D57"/>
    <w:rsid w:val="003A6F13"/>
    <w:rsid w:val="003B06C7"/>
    <w:rsid w:val="003B0F14"/>
    <w:rsid w:val="003B10A2"/>
    <w:rsid w:val="003B19A0"/>
    <w:rsid w:val="003B1E6E"/>
    <w:rsid w:val="003B2AE9"/>
    <w:rsid w:val="003B321B"/>
    <w:rsid w:val="003B36DA"/>
    <w:rsid w:val="003B36DC"/>
    <w:rsid w:val="003B39B1"/>
    <w:rsid w:val="003B5241"/>
    <w:rsid w:val="003B526F"/>
    <w:rsid w:val="003B57D8"/>
    <w:rsid w:val="003B62AA"/>
    <w:rsid w:val="003B660C"/>
    <w:rsid w:val="003B7C05"/>
    <w:rsid w:val="003C1055"/>
    <w:rsid w:val="003C1601"/>
    <w:rsid w:val="003C1C66"/>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2EC1"/>
    <w:rsid w:val="003D39F7"/>
    <w:rsid w:val="003D3AF0"/>
    <w:rsid w:val="003D3DA7"/>
    <w:rsid w:val="003D4020"/>
    <w:rsid w:val="003D4153"/>
    <w:rsid w:val="003D4356"/>
    <w:rsid w:val="003D4605"/>
    <w:rsid w:val="003D4C5D"/>
    <w:rsid w:val="003D5873"/>
    <w:rsid w:val="003D5AC6"/>
    <w:rsid w:val="003D7293"/>
    <w:rsid w:val="003D72D7"/>
    <w:rsid w:val="003D7979"/>
    <w:rsid w:val="003E0C7B"/>
    <w:rsid w:val="003E0E11"/>
    <w:rsid w:val="003E13FA"/>
    <w:rsid w:val="003E1643"/>
    <w:rsid w:val="003E1D13"/>
    <w:rsid w:val="003E1E86"/>
    <w:rsid w:val="003E2780"/>
    <w:rsid w:val="003E2EEF"/>
    <w:rsid w:val="003E362D"/>
    <w:rsid w:val="003E36BE"/>
    <w:rsid w:val="003E3F7E"/>
    <w:rsid w:val="003E42EB"/>
    <w:rsid w:val="003E4E27"/>
    <w:rsid w:val="003E52EF"/>
    <w:rsid w:val="003E5946"/>
    <w:rsid w:val="003E5AA8"/>
    <w:rsid w:val="003E5F3A"/>
    <w:rsid w:val="003E6287"/>
    <w:rsid w:val="003E65A0"/>
    <w:rsid w:val="003E6A8A"/>
    <w:rsid w:val="003F0DE0"/>
    <w:rsid w:val="003F0DE9"/>
    <w:rsid w:val="003F1909"/>
    <w:rsid w:val="003F3199"/>
    <w:rsid w:val="003F3A87"/>
    <w:rsid w:val="003F3E2F"/>
    <w:rsid w:val="003F41E2"/>
    <w:rsid w:val="003F47A4"/>
    <w:rsid w:val="003F47A6"/>
    <w:rsid w:val="003F4C63"/>
    <w:rsid w:val="003F4F39"/>
    <w:rsid w:val="003F54B7"/>
    <w:rsid w:val="003F57A9"/>
    <w:rsid w:val="003F5F33"/>
    <w:rsid w:val="003F6241"/>
    <w:rsid w:val="003F73D5"/>
    <w:rsid w:val="003F74A0"/>
    <w:rsid w:val="003F7913"/>
    <w:rsid w:val="003F7DB7"/>
    <w:rsid w:val="0040026F"/>
    <w:rsid w:val="00400781"/>
    <w:rsid w:val="004013CE"/>
    <w:rsid w:val="00401D16"/>
    <w:rsid w:val="00402567"/>
    <w:rsid w:val="0040274C"/>
    <w:rsid w:val="00402750"/>
    <w:rsid w:val="00402B1F"/>
    <w:rsid w:val="00402BA0"/>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11C"/>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47486"/>
    <w:rsid w:val="0045080A"/>
    <w:rsid w:val="00451FE2"/>
    <w:rsid w:val="0045272C"/>
    <w:rsid w:val="004528F3"/>
    <w:rsid w:val="00452BB4"/>
    <w:rsid w:val="00452BE9"/>
    <w:rsid w:val="0045300F"/>
    <w:rsid w:val="00453397"/>
    <w:rsid w:val="0045368F"/>
    <w:rsid w:val="00454BE1"/>
    <w:rsid w:val="00454C87"/>
    <w:rsid w:val="004559BC"/>
    <w:rsid w:val="00455F0F"/>
    <w:rsid w:val="00456200"/>
    <w:rsid w:val="0045648B"/>
    <w:rsid w:val="00456804"/>
    <w:rsid w:val="00457D03"/>
    <w:rsid w:val="004600A2"/>
    <w:rsid w:val="00460458"/>
    <w:rsid w:val="0046097B"/>
    <w:rsid w:val="004614A5"/>
    <w:rsid w:val="00461BCD"/>
    <w:rsid w:val="0046302D"/>
    <w:rsid w:val="00463446"/>
    <w:rsid w:val="004635F5"/>
    <w:rsid w:val="0046380A"/>
    <w:rsid w:val="0046427A"/>
    <w:rsid w:val="00464807"/>
    <w:rsid w:val="00465842"/>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74C"/>
    <w:rsid w:val="00484B5D"/>
    <w:rsid w:val="00485132"/>
    <w:rsid w:val="004853D3"/>
    <w:rsid w:val="00485C25"/>
    <w:rsid w:val="00486ECC"/>
    <w:rsid w:val="00487228"/>
    <w:rsid w:val="00487648"/>
    <w:rsid w:val="00487A6C"/>
    <w:rsid w:val="00490109"/>
    <w:rsid w:val="0049103A"/>
    <w:rsid w:val="00492771"/>
    <w:rsid w:val="0049394D"/>
    <w:rsid w:val="00493AD5"/>
    <w:rsid w:val="00493B04"/>
    <w:rsid w:val="00494001"/>
    <w:rsid w:val="0049454A"/>
    <w:rsid w:val="004948F7"/>
    <w:rsid w:val="00494F78"/>
    <w:rsid w:val="0049581B"/>
    <w:rsid w:val="0049699D"/>
    <w:rsid w:val="004969D1"/>
    <w:rsid w:val="004A04E9"/>
    <w:rsid w:val="004A11EA"/>
    <w:rsid w:val="004A1948"/>
    <w:rsid w:val="004A1BD1"/>
    <w:rsid w:val="004A2164"/>
    <w:rsid w:val="004A235D"/>
    <w:rsid w:val="004A239A"/>
    <w:rsid w:val="004A27FC"/>
    <w:rsid w:val="004A3150"/>
    <w:rsid w:val="004A3549"/>
    <w:rsid w:val="004A4095"/>
    <w:rsid w:val="004A487C"/>
    <w:rsid w:val="004A55D0"/>
    <w:rsid w:val="004A6A60"/>
    <w:rsid w:val="004A7191"/>
    <w:rsid w:val="004A7396"/>
    <w:rsid w:val="004A7E20"/>
    <w:rsid w:val="004B05AE"/>
    <w:rsid w:val="004B09DD"/>
    <w:rsid w:val="004B1805"/>
    <w:rsid w:val="004B19C4"/>
    <w:rsid w:val="004B220A"/>
    <w:rsid w:val="004B2496"/>
    <w:rsid w:val="004B2805"/>
    <w:rsid w:val="004B282B"/>
    <w:rsid w:val="004B2ED1"/>
    <w:rsid w:val="004B43F9"/>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3A83"/>
    <w:rsid w:val="004C4552"/>
    <w:rsid w:val="004C4FEE"/>
    <w:rsid w:val="004C6BB5"/>
    <w:rsid w:val="004C6CA2"/>
    <w:rsid w:val="004D0820"/>
    <w:rsid w:val="004D0E68"/>
    <w:rsid w:val="004D0F43"/>
    <w:rsid w:val="004D1196"/>
    <w:rsid w:val="004D12FC"/>
    <w:rsid w:val="004D3EB6"/>
    <w:rsid w:val="004D424F"/>
    <w:rsid w:val="004D466D"/>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E7BEB"/>
    <w:rsid w:val="004F00B0"/>
    <w:rsid w:val="004F056E"/>
    <w:rsid w:val="004F08EA"/>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0D99"/>
    <w:rsid w:val="00501A32"/>
    <w:rsid w:val="00502B81"/>
    <w:rsid w:val="00503A8E"/>
    <w:rsid w:val="00503F56"/>
    <w:rsid w:val="0050443C"/>
    <w:rsid w:val="00504961"/>
    <w:rsid w:val="005051A7"/>
    <w:rsid w:val="00506904"/>
    <w:rsid w:val="00506A20"/>
    <w:rsid w:val="00510C70"/>
    <w:rsid w:val="005131A2"/>
    <w:rsid w:val="005134B2"/>
    <w:rsid w:val="005143A9"/>
    <w:rsid w:val="00515082"/>
    <w:rsid w:val="00516E9C"/>
    <w:rsid w:val="005176B3"/>
    <w:rsid w:val="00520007"/>
    <w:rsid w:val="005209BB"/>
    <w:rsid w:val="0052126F"/>
    <w:rsid w:val="00522202"/>
    <w:rsid w:val="00523452"/>
    <w:rsid w:val="00523C9F"/>
    <w:rsid w:val="00524006"/>
    <w:rsid w:val="00524553"/>
    <w:rsid w:val="00524D14"/>
    <w:rsid w:val="0052522F"/>
    <w:rsid w:val="00525672"/>
    <w:rsid w:val="00525BD8"/>
    <w:rsid w:val="00525E86"/>
    <w:rsid w:val="0052606D"/>
    <w:rsid w:val="00526BEC"/>
    <w:rsid w:val="00526E24"/>
    <w:rsid w:val="005277B2"/>
    <w:rsid w:val="005277B7"/>
    <w:rsid w:val="005302EF"/>
    <w:rsid w:val="00530489"/>
    <w:rsid w:val="00530EA9"/>
    <w:rsid w:val="00530EC6"/>
    <w:rsid w:val="00531161"/>
    <w:rsid w:val="00531722"/>
    <w:rsid w:val="00532048"/>
    <w:rsid w:val="00532F80"/>
    <w:rsid w:val="0053331C"/>
    <w:rsid w:val="0053388D"/>
    <w:rsid w:val="00534EAA"/>
    <w:rsid w:val="00534EDC"/>
    <w:rsid w:val="00534F04"/>
    <w:rsid w:val="005356E8"/>
    <w:rsid w:val="00536179"/>
    <w:rsid w:val="00536302"/>
    <w:rsid w:val="00536468"/>
    <w:rsid w:val="00536EBD"/>
    <w:rsid w:val="00537EAD"/>
    <w:rsid w:val="00541DE4"/>
    <w:rsid w:val="00544887"/>
    <w:rsid w:val="00544C23"/>
    <w:rsid w:val="0054544D"/>
    <w:rsid w:val="00545F39"/>
    <w:rsid w:val="00546A1A"/>
    <w:rsid w:val="00546BC2"/>
    <w:rsid w:val="00547BF9"/>
    <w:rsid w:val="00550514"/>
    <w:rsid w:val="00551E1B"/>
    <w:rsid w:val="005525BC"/>
    <w:rsid w:val="00552D20"/>
    <w:rsid w:val="00553B5F"/>
    <w:rsid w:val="00554319"/>
    <w:rsid w:val="00554504"/>
    <w:rsid w:val="005555D9"/>
    <w:rsid w:val="00555837"/>
    <w:rsid w:val="00555AFC"/>
    <w:rsid w:val="0055665E"/>
    <w:rsid w:val="00556D84"/>
    <w:rsid w:val="005601C3"/>
    <w:rsid w:val="0056046E"/>
    <w:rsid w:val="00560B58"/>
    <w:rsid w:val="00560DFC"/>
    <w:rsid w:val="0056270D"/>
    <w:rsid w:val="00562A1F"/>
    <w:rsid w:val="00562CCA"/>
    <w:rsid w:val="0056320F"/>
    <w:rsid w:val="005636B4"/>
    <w:rsid w:val="00565AD9"/>
    <w:rsid w:val="005678E0"/>
    <w:rsid w:val="00567911"/>
    <w:rsid w:val="00571529"/>
    <w:rsid w:val="00571992"/>
    <w:rsid w:val="00571A7B"/>
    <w:rsid w:val="00571F65"/>
    <w:rsid w:val="00573125"/>
    <w:rsid w:val="005732BA"/>
    <w:rsid w:val="00573692"/>
    <w:rsid w:val="005737E9"/>
    <w:rsid w:val="00573823"/>
    <w:rsid w:val="0057478F"/>
    <w:rsid w:val="00574D61"/>
    <w:rsid w:val="0057534A"/>
    <w:rsid w:val="00575A01"/>
    <w:rsid w:val="0057636C"/>
    <w:rsid w:val="005769B4"/>
    <w:rsid w:val="00576B3D"/>
    <w:rsid w:val="00577A84"/>
    <w:rsid w:val="00580E7E"/>
    <w:rsid w:val="00581262"/>
    <w:rsid w:val="00583856"/>
    <w:rsid w:val="005842E2"/>
    <w:rsid w:val="00584627"/>
    <w:rsid w:val="00584CE5"/>
    <w:rsid w:val="00585595"/>
    <w:rsid w:val="00585C99"/>
    <w:rsid w:val="00585CEB"/>
    <w:rsid w:val="0058667A"/>
    <w:rsid w:val="00586FE1"/>
    <w:rsid w:val="00587605"/>
    <w:rsid w:val="00587689"/>
    <w:rsid w:val="00587E27"/>
    <w:rsid w:val="005901D6"/>
    <w:rsid w:val="0059107D"/>
    <w:rsid w:val="0059134A"/>
    <w:rsid w:val="005914A7"/>
    <w:rsid w:val="0059183F"/>
    <w:rsid w:val="00593CCE"/>
    <w:rsid w:val="005949B1"/>
    <w:rsid w:val="00594E86"/>
    <w:rsid w:val="00594EEE"/>
    <w:rsid w:val="005959E5"/>
    <w:rsid w:val="00596C0A"/>
    <w:rsid w:val="00596CD2"/>
    <w:rsid w:val="005A064D"/>
    <w:rsid w:val="005A0A48"/>
    <w:rsid w:val="005A152A"/>
    <w:rsid w:val="005A16F1"/>
    <w:rsid w:val="005A1EA5"/>
    <w:rsid w:val="005A1F18"/>
    <w:rsid w:val="005A21D5"/>
    <w:rsid w:val="005A22E8"/>
    <w:rsid w:val="005A278C"/>
    <w:rsid w:val="005A2B0D"/>
    <w:rsid w:val="005A2EC1"/>
    <w:rsid w:val="005A32FD"/>
    <w:rsid w:val="005A3A7F"/>
    <w:rsid w:val="005A3C87"/>
    <w:rsid w:val="005A3FB6"/>
    <w:rsid w:val="005A49BB"/>
    <w:rsid w:val="005A5D77"/>
    <w:rsid w:val="005A7072"/>
    <w:rsid w:val="005B0B25"/>
    <w:rsid w:val="005B0D5E"/>
    <w:rsid w:val="005B1A6E"/>
    <w:rsid w:val="005B2273"/>
    <w:rsid w:val="005B260D"/>
    <w:rsid w:val="005B41B2"/>
    <w:rsid w:val="005B4DEE"/>
    <w:rsid w:val="005B61E3"/>
    <w:rsid w:val="005B677D"/>
    <w:rsid w:val="005B6AE5"/>
    <w:rsid w:val="005B7F0E"/>
    <w:rsid w:val="005C06E2"/>
    <w:rsid w:val="005C086A"/>
    <w:rsid w:val="005C1317"/>
    <w:rsid w:val="005C1BDC"/>
    <w:rsid w:val="005C2A81"/>
    <w:rsid w:val="005C33D5"/>
    <w:rsid w:val="005C3485"/>
    <w:rsid w:val="005C41E2"/>
    <w:rsid w:val="005C4748"/>
    <w:rsid w:val="005C47C9"/>
    <w:rsid w:val="005C523D"/>
    <w:rsid w:val="005C7E25"/>
    <w:rsid w:val="005C7EAB"/>
    <w:rsid w:val="005D011B"/>
    <w:rsid w:val="005D0121"/>
    <w:rsid w:val="005D0AEA"/>
    <w:rsid w:val="005D0C83"/>
    <w:rsid w:val="005D0FA2"/>
    <w:rsid w:val="005D1253"/>
    <w:rsid w:val="005D2CF9"/>
    <w:rsid w:val="005D30CC"/>
    <w:rsid w:val="005D493E"/>
    <w:rsid w:val="005D4D0B"/>
    <w:rsid w:val="005D5008"/>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3DF9"/>
    <w:rsid w:val="005E429C"/>
    <w:rsid w:val="005E44D3"/>
    <w:rsid w:val="005E46A7"/>
    <w:rsid w:val="005E5DF5"/>
    <w:rsid w:val="005E5ED6"/>
    <w:rsid w:val="005E60F0"/>
    <w:rsid w:val="005E71A1"/>
    <w:rsid w:val="005E7377"/>
    <w:rsid w:val="005E7836"/>
    <w:rsid w:val="005E7862"/>
    <w:rsid w:val="005E7D3F"/>
    <w:rsid w:val="005F115A"/>
    <w:rsid w:val="005F2406"/>
    <w:rsid w:val="005F3261"/>
    <w:rsid w:val="005F3667"/>
    <w:rsid w:val="005F39AB"/>
    <w:rsid w:val="005F430C"/>
    <w:rsid w:val="005F460C"/>
    <w:rsid w:val="005F50B3"/>
    <w:rsid w:val="005F5680"/>
    <w:rsid w:val="005F56E5"/>
    <w:rsid w:val="005F5E24"/>
    <w:rsid w:val="005F685C"/>
    <w:rsid w:val="005F76E3"/>
    <w:rsid w:val="005F785F"/>
    <w:rsid w:val="00600101"/>
    <w:rsid w:val="006001A6"/>
    <w:rsid w:val="0060062B"/>
    <w:rsid w:val="006009B3"/>
    <w:rsid w:val="00600F27"/>
    <w:rsid w:val="006010C9"/>
    <w:rsid w:val="00601123"/>
    <w:rsid w:val="00602B81"/>
    <w:rsid w:val="00602C87"/>
    <w:rsid w:val="00602E64"/>
    <w:rsid w:val="00603366"/>
    <w:rsid w:val="00603732"/>
    <w:rsid w:val="0060649C"/>
    <w:rsid w:val="00606972"/>
    <w:rsid w:val="00606AD5"/>
    <w:rsid w:val="00606BA4"/>
    <w:rsid w:val="00607D6A"/>
    <w:rsid w:val="00610531"/>
    <w:rsid w:val="0061117C"/>
    <w:rsid w:val="006120B4"/>
    <w:rsid w:val="006128E7"/>
    <w:rsid w:val="006128EC"/>
    <w:rsid w:val="006128F2"/>
    <w:rsid w:val="00612B2C"/>
    <w:rsid w:val="00612C0F"/>
    <w:rsid w:val="00613103"/>
    <w:rsid w:val="006131F2"/>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2464"/>
    <w:rsid w:val="0063292F"/>
    <w:rsid w:val="00632C5C"/>
    <w:rsid w:val="00633077"/>
    <w:rsid w:val="00633796"/>
    <w:rsid w:val="00633822"/>
    <w:rsid w:val="00633DB4"/>
    <w:rsid w:val="0063429E"/>
    <w:rsid w:val="00635739"/>
    <w:rsid w:val="00635BA8"/>
    <w:rsid w:val="00637852"/>
    <w:rsid w:val="00637F84"/>
    <w:rsid w:val="0064039B"/>
    <w:rsid w:val="00641061"/>
    <w:rsid w:val="006417BF"/>
    <w:rsid w:val="00641CAC"/>
    <w:rsid w:val="00643067"/>
    <w:rsid w:val="006438E1"/>
    <w:rsid w:val="00646F01"/>
    <w:rsid w:val="006476D2"/>
    <w:rsid w:val="006505F9"/>
    <w:rsid w:val="006509FC"/>
    <w:rsid w:val="006510C6"/>
    <w:rsid w:val="00651634"/>
    <w:rsid w:val="00651F16"/>
    <w:rsid w:val="00652FEC"/>
    <w:rsid w:val="00652FF0"/>
    <w:rsid w:val="0065355F"/>
    <w:rsid w:val="006547F2"/>
    <w:rsid w:val="0065503B"/>
    <w:rsid w:val="00655506"/>
    <w:rsid w:val="00655F7E"/>
    <w:rsid w:val="006579DE"/>
    <w:rsid w:val="00657BA5"/>
    <w:rsid w:val="00660281"/>
    <w:rsid w:val="006609AA"/>
    <w:rsid w:val="00662128"/>
    <w:rsid w:val="006625AA"/>
    <w:rsid w:val="00662E65"/>
    <w:rsid w:val="00663900"/>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94"/>
    <w:rsid w:val="006757D9"/>
    <w:rsid w:val="00676E05"/>
    <w:rsid w:val="00680625"/>
    <w:rsid w:val="00681777"/>
    <w:rsid w:val="0068186B"/>
    <w:rsid w:val="00682184"/>
    <w:rsid w:val="00682443"/>
    <w:rsid w:val="00683BC7"/>
    <w:rsid w:val="00683D57"/>
    <w:rsid w:val="00683FA3"/>
    <w:rsid w:val="006840E0"/>
    <w:rsid w:val="006845BD"/>
    <w:rsid w:val="0068466B"/>
    <w:rsid w:val="006846AE"/>
    <w:rsid w:val="00684935"/>
    <w:rsid w:val="00684F52"/>
    <w:rsid w:val="00685909"/>
    <w:rsid w:val="00685F34"/>
    <w:rsid w:val="0068675D"/>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A0247"/>
    <w:rsid w:val="006A08FA"/>
    <w:rsid w:val="006A0B76"/>
    <w:rsid w:val="006A1193"/>
    <w:rsid w:val="006A1F2A"/>
    <w:rsid w:val="006A2B06"/>
    <w:rsid w:val="006A33AC"/>
    <w:rsid w:val="006A3E73"/>
    <w:rsid w:val="006A3EF9"/>
    <w:rsid w:val="006A4BFC"/>
    <w:rsid w:val="006A5056"/>
    <w:rsid w:val="006A6F7C"/>
    <w:rsid w:val="006A75B7"/>
    <w:rsid w:val="006B0AE8"/>
    <w:rsid w:val="006B1BFD"/>
    <w:rsid w:val="006B1CBB"/>
    <w:rsid w:val="006B1EDD"/>
    <w:rsid w:val="006B22E9"/>
    <w:rsid w:val="006B4750"/>
    <w:rsid w:val="006B509B"/>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C7264"/>
    <w:rsid w:val="006D07D9"/>
    <w:rsid w:val="006D0CD4"/>
    <w:rsid w:val="006D0E4D"/>
    <w:rsid w:val="006D1E28"/>
    <w:rsid w:val="006D37CF"/>
    <w:rsid w:val="006D3A54"/>
    <w:rsid w:val="006D3ED4"/>
    <w:rsid w:val="006D4267"/>
    <w:rsid w:val="006D4B37"/>
    <w:rsid w:val="006D5035"/>
    <w:rsid w:val="006D582F"/>
    <w:rsid w:val="006D6643"/>
    <w:rsid w:val="006D72D3"/>
    <w:rsid w:val="006D785B"/>
    <w:rsid w:val="006D78F7"/>
    <w:rsid w:val="006D7DD9"/>
    <w:rsid w:val="006E06C6"/>
    <w:rsid w:val="006E1885"/>
    <w:rsid w:val="006E188D"/>
    <w:rsid w:val="006E3009"/>
    <w:rsid w:val="006E404E"/>
    <w:rsid w:val="006E43DF"/>
    <w:rsid w:val="006E5062"/>
    <w:rsid w:val="006E6ECF"/>
    <w:rsid w:val="006E6F36"/>
    <w:rsid w:val="006F06B1"/>
    <w:rsid w:val="006F1B46"/>
    <w:rsid w:val="006F30BF"/>
    <w:rsid w:val="006F340A"/>
    <w:rsid w:val="006F34D8"/>
    <w:rsid w:val="006F350E"/>
    <w:rsid w:val="006F4E5D"/>
    <w:rsid w:val="006F62CE"/>
    <w:rsid w:val="006F6CB0"/>
    <w:rsid w:val="006F7475"/>
    <w:rsid w:val="006F7DC1"/>
    <w:rsid w:val="00701297"/>
    <w:rsid w:val="00701377"/>
    <w:rsid w:val="007022F4"/>
    <w:rsid w:val="00702393"/>
    <w:rsid w:val="007028A5"/>
    <w:rsid w:val="00703AD4"/>
    <w:rsid w:val="00703ED3"/>
    <w:rsid w:val="00704299"/>
    <w:rsid w:val="0070441B"/>
    <w:rsid w:val="007051FD"/>
    <w:rsid w:val="00705BFA"/>
    <w:rsid w:val="00705CB0"/>
    <w:rsid w:val="00706C39"/>
    <w:rsid w:val="00707196"/>
    <w:rsid w:val="00707498"/>
    <w:rsid w:val="00707C40"/>
    <w:rsid w:val="007103FB"/>
    <w:rsid w:val="00711251"/>
    <w:rsid w:val="00711E29"/>
    <w:rsid w:val="007130CA"/>
    <w:rsid w:val="00713DAE"/>
    <w:rsid w:val="007145A4"/>
    <w:rsid w:val="00714C3A"/>
    <w:rsid w:val="00715754"/>
    <w:rsid w:val="00715F46"/>
    <w:rsid w:val="00717065"/>
    <w:rsid w:val="0071785C"/>
    <w:rsid w:val="0071796C"/>
    <w:rsid w:val="00720916"/>
    <w:rsid w:val="007212C4"/>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D5C"/>
    <w:rsid w:val="00736F3F"/>
    <w:rsid w:val="00741095"/>
    <w:rsid w:val="00741855"/>
    <w:rsid w:val="00741CAD"/>
    <w:rsid w:val="00742154"/>
    <w:rsid w:val="00742158"/>
    <w:rsid w:val="0074276F"/>
    <w:rsid w:val="00744436"/>
    <w:rsid w:val="0074551F"/>
    <w:rsid w:val="007459ED"/>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5DD4"/>
    <w:rsid w:val="0075740D"/>
    <w:rsid w:val="00757660"/>
    <w:rsid w:val="00757680"/>
    <w:rsid w:val="00760339"/>
    <w:rsid w:val="0076096B"/>
    <w:rsid w:val="00760D31"/>
    <w:rsid w:val="00761928"/>
    <w:rsid w:val="007620EE"/>
    <w:rsid w:val="0076223B"/>
    <w:rsid w:val="007627E6"/>
    <w:rsid w:val="00762DB7"/>
    <w:rsid w:val="0076366D"/>
    <w:rsid w:val="00763E2C"/>
    <w:rsid w:val="00764D0C"/>
    <w:rsid w:val="00764EBB"/>
    <w:rsid w:val="00764EED"/>
    <w:rsid w:val="00765947"/>
    <w:rsid w:val="00766BE9"/>
    <w:rsid w:val="00770028"/>
    <w:rsid w:val="007707CE"/>
    <w:rsid w:val="00771300"/>
    <w:rsid w:val="0077137E"/>
    <w:rsid w:val="00771779"/>
    <w:rsid w:val="00772EEF"/>
    <w:rsid w:val="007739AA"/>
    <w:rsid w:val="00773D91"/>
    <w:rsid w:val="00774013"/>
    <w:rsid w:val="0077423F"/>
    <w:rsid w:val="00774AB0"/>
    <w:rsid w:val="007750B1"/>
    <w:rsid w:val="00775FCF"/>
    <w:rsid w:val="00776920"/>
    <w:rsid w:val="00776FEC"/>
    <w:rsid w:val="00777005"/>
    <w:rsid w:val="00780531"/>
    <w:rsid w:val="007820BB"/>
    <w:rsid w:val="007830F7"/>
    <w:rsid w:val="00783269"/>
    <w:rsid w:val="00785AB1"/>
    <w:rsid w:val="00787775"/>
    <w:rsid w:val="007879AF"/>
    <w:rsid w:val="00787D0C"/>
    <w:rsid w:val="00790016"/>
    <w:rsid w:val="007906AE"/>
    <w:rsid w:val="00793128"/>
    <w:rsid w:val="007931D2"/>
    <w:rsid w:val="007950F2"/>
    <w:rsid w:val="00795C29"/>
    <w:rsid w:val="00795FF5"/>
    <w:rsid w:val="00796155"/>
    <w:rsid w:val="0079674B"/>
    <w:rsid w:val="00796CCF"/>
    <w:rsid w:val="007A0621"/>
    <w:rsid w:val="007A13D5"/>
    <w:rsid w:val="007A13E0"/>
    <w:rsid w:val="007A1C10"/>
    <w:rsid w:val="007A2B6A"/>
    <w:rsid w:val="007A3A7F"/>
    <w:rsid w:val="007A42B6"/>
    <w:rsid w:val="007A44E5"/>
    <w:rsid w:val="007A4797"/>
    <w:rsid w:val="007A5348"/>
    <w:rsid w:val="007A5C5C"/>
    <w:rsid w:val="007A63DD"/>
    <w:rsid w:val="007A6C91"/>
    <w:rsid w:val="007A7584"/>
    <w:rsid w:val="007A7723"/>
    <w:rsid w:val="007A7A55"/>
    <w:rsid w:val="007B0465"/>
    <w:rsid w:val="007B0F61"/>
    <w:rsid w:val="007B1156"/>
    <w:rsid w:val="007B1245"/>
    <w:rsid w:val="007B3CB7"/>
    <w:rsid w:val="007B42FC"/>
    <w:rsid w:val="007B48E5"/>
    <w:rsid w:val="007B5A4B"/>
    <w:rsid w:val="007B5E10"/>
    <w:rsid w:val="007B6026"/>
    <w:rsid w:val="007B7070"/>
    <w:rsid w:val="007B726E"/>
    <w:rsid w:val="007B7FC8"/>
    <w:rsid w:val="007C09AF"/>
    <w:rsid w:val="007C16BD"/>
    <w:rsid w:val="007C1A4F"/>
    <w:rsid w:val="007C1C85"/>
    <w:rsid w:val="007C236C"/>
    <w:rsid w:val="007C2F16"/>
    <w:rsid w:val="007C3DC7"/>
    <w:rsid w:val="007C44E7"/>
    <w:rsid w:val="007C515C"/>
    <w:rsid w:val="007C5845"/>
    <w:rsid w:val="007C65C1"/>
    <w:rsid w:val="007C72B3"/>
    <w:rsid w:val="007C7A6B"/>
    <w:rsid w:val="007C7AFF"/>
    <w:rsid w:val="007C7C66"/>
    <w:rsid w:val="007D01FF"/>
    <w:rsid w:val="007D0250"/>
    <w:rsid w:val="007D073C"/>
    <w:rsid w:val="007D0A48"/>
    <w:rsid w:val="007D2E94"/>
    <w:rsid w:val="007D3163"/>
    <w:rsid w:val="007D341D"/>
    <w:rsid w:val="007D3E43"/>
    <w:rsid w:val="007D3F1B"/>
    <w:rsid w:val="007D4A44"/>
    <w:rsid w:val="007D518F"/>
    <w:rsid w:val="007D560B"/>
    <w:rsid w:val="007D58C1"/>
    <w:rsid w:val="007D60F7"/>
    <w:rsid w:val="007D6725"/>
    <w:rsid w:val="007D6D87"/>
    <w:rsid w:val="007E0B5E"/>
    <w:rsid w:val="007E12F0"/>
    <w:rsid w:val="007E2224"/>
    <w:rsid w:val="007E299A"/>
    <w:rsid w:val="007E2FAF"/>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762"/>
    <w:rsid w:val="007F5CE3"/>
    <w:rsid w:val="007F617E"/>
    <w:rsid w:val="0080003E"/>
    <w:rsid w:val="008014DC"/>
    <w:rsid w:val="0080185B"/>
    <w:rsid w:val="00801C3A"/>
    <w:rsid w:val="0080264B"/>
    <w:rsid w:val="0080336C"/>
    <w:rsid w:val="00803629"/>
    <w:rsid w:val="00803B11"/>
    <w:rsid w:val="008044C3"/>
    <w:rsid w:val="008048AE"/>
    <w:rsid w:val="00804B3E"/>
    <w:rsid w:val="008055EA"/>
    <w:rsid w:val="008059DF"/>
    <w:rsid w:val="00806339"/>
    <w:rsid w:val="008066FF"/>
    <w:rsid w:val="00806AD3"/>
    <w:rsid w:val="0080786A"/>
    <w:rsid w:val="00813977"/>
    <w:rsid w:val="00813A3A"/>
    <w:rsid w:val="00813B1C"/>
    <w:rsid w:val="00814509"/>
    <w:rsid w:val="0081568D"/>
    <w:rsid w:val="00815BC4"/>
    <w:rsid w:val="008171AD"/>
    <w:rsid w:val="008177C9"/>
    <w:rsid w:val="00817F1C"/>
    <w:rsid w:val="00820A19"/>
    <w:rsid w:val="008211B7"/>
    <w:rsid w:val="008213E1"/>
    <w:rsid w:val="00822CC0"/>
    <w:rsid w:val="00822DCC"/>
    <w:rsid w:val="008236A2"/>
    <w:rsid w:val="00824A7B"/>
    <w:rsid w:val="00824D3C"/>
    <w:rsid w:val="00824DF7"/>
    <w:rsid w:val="00824DFD"/>
    <w:rsid w:val="0082503D"/>
    <w:rsid w:val="008255AD"/>
    <w:rsid w:val="0082631B"/>
    <w:rsid w:val="00827316"/>
    <w:rsid w:val="0082756A"/>
    <w:rsid w:val="00830119"/>
    <w:rsid w:val="00831602"/>
    <w:rsid w:val="00832401"/>
    <w:rsid w:val="008327B4"/>
    <w:rsid w:val="00832BAB"/>
    <w:rsid w:val="00833F8F"/>
    <w:rsid w:val="008340D6"/>
    <w:rsid w:val="00834D1C"/>
    <w:rsid w:val="00835433"/>
    <w:rsid w:val="0083572B"/>
    <w:rsid w:val="00835C16"/>
    <w:rsid w:val="0083616B"/>
    <w:rsid w:val="00836B9A"/>
    <w:rsid w:val="00836ED1"/>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6D6C"/>
    <w:rsid w:val="00847908"/>
    <w:rsid w:val="008479D4"/>
    <w:rsid w:val="00847F05"/>
    <w:rsid w:val="00847FB0"/>
    <w:rsid w:val="008503CB"/>
    <w:rsid w:val="00850465"/>
    <w:rsid w:val="00850C42"/>
    <w:rsid w:val="00852473"/>
    <w:rsid w:val="00852CB3"/>
    <w:rsid w:val="00852CBF"/>
    <w:rsid w:val="0085339F"/>
    <w:rsid w:val="008540D2"/>
    <w:rsid w:val="00854279"/>
    <w:rsid w:val="00856648"/>
    <w:rsid w:val="00856A44"/>
    <w:rsid w:val="00861110"/>
    <w:rsid w:val="0086135C"/>
    <w:rsid w:val="00861ABE"/>
    <w:rsid w:val="00861BB0"/>
    <w:rsid w:val="00861DA9"/>
    <w:rsid w:val="0086207D"/>
    <w:rsid w:val="008621C0"/>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9B2"/>
    <w:rsid w:val="0088114A"/>
    <w:rsid w:val="00881231"/>
    <w:rsid w:val="008814CE"/>
    <w:rsid w:val="00881879"/>
    <w:rsid w:val="0088192C"/>
    <w:rsid w:val="00881B00"/>
    <w:rsid w:val="0088262E"/>
    <w:rsid w:val="0088330B"/>
    <w:rsid w:val="00885C02"/>
    <w:rsid w:val="00885C7D"/>
    <w:rsid w:val="00885F9C"/>
    <w:rsid w:val="00886A6B"/>
    <w:rsid w:val="00887DCC"/>
    <w:rsid w:val="008910E5"/>
    <w:rsid w:val="00891F9C"/>
    <w:rsid w:val="00892EB4"/>
    <w:rsid w:val="0089321C"/>
    <w:rsid w:val="00894E0E"/>
    <w:rsid w:val="00895C45"/>
    <w:rsid w:val="00895F16"/>
    <w:rsid w:val="00897553"/>
    <w:rsid w:val="008A0066"/>
    <w:rsid w:val="008A0623"/>
    <w:rsid w:val="008A0BE6"/>
    <w:rsid w:val="008A1FD9"/>
    <w:rsid w:val="008A21D1"/>
    <w:rsid w:val="008A23FC"/>
    <w:rsid w:val="008A2488"/>
    <w:rsid w:val="008A31AE"/>
    <w:rsid w:val="008A358B"/>
    <w:rsid w:val="008A38F1"/>
    <w:rsid w:val="008A3A37"/>
    <w:rsid w:val="008A3C37"/>
    <w:rsid w:val="008A3D94"/>
    <w:rsid w:val="008A4473"/>
    <w:rsid w:val="008A4A16"/>
    <w:rsid w:val="008A5B43"/>
    <w:rsid w:val="008A76AC"/>
    <w:rsid w:val="008A7A43"/>
    <w:rsid w:val="008B1C90"/>
    <w:rsid w:val="008B2CB9"/>
    <w:rsid w:val="008B393C"/>
    <w:rsid w:val="008B41E6"/>
    <w:rsid w:val="008B447E"/>
    <w:rsid w:val="008B45C7"/>
    <w:rsid w:val="008B47B0"/>
    <w:rsid w:val="008B4D2C"/>
    <w:rsid w:val="008B4F11"/>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661E"/>
    <w:rsid w:val="008C6C6B"/>
    <w:rsid w:val="008C6DB3"/>
    <w:rsid w:val="008C6DBE"/>
    <w:rsid w:val="008C6FB7"/>
    <w:rsid w:val="008C7774"/>
    <w:rsid w:val="008C7995"/>
    <w:rsid w:val="008D04EE"/>
    <w:rsid w:val="008D1205"/>
    <w:rsid w:val="008D1747"/>
    <w:rsid w:val="008D1E59"/>
    <w:rsid w:val="008D2453"/>
    <w:rsid w:val="008D3357"/>
    <w:rsid w:val="008D3869"/>
    <w:rsid w:val="008D3A17"/>
    <w:rsid w:val="008D560F"/>
    <w:rsid w:val="008D5BE3"/>
    <w:rsid w:val="008D634C"/>
    <w:rsid w:val="008D6512"/>
    <w:rsid w:val="008D6A9C"/>
    <w:rsid w:val="008E0247"/>
    <w:rsid w:val="008E110E"/>
    <w:rsid w:val="008E35AA"/>
    <w:rsid w:val="008E3E65"/>
    <w:rsid w:val="008E4412"/>
    <w:rsid w:val="008E4FD2"/>
    <w:rsid w:val="008E54F9"/>
    <w:rsid w:val="008E5C40"/>
    <w:rsid w:val="008E6518"/>
    <w:rsid w:val="008E65F3"/>
    <w:rsid w:val="008E6755"/>
    <w:rsid w:val="008E7277"/>
    <w:rsid w:val="008E7783"/>
    <w:rsid w:val="008E7F49"/>
    <w:rsid w:val="008F034E"/>
    <w:rsid w:val="008F03B9"/>
    <w:rsid w:val="008F0801"/>
    <w:rsid w:val="008F0C04"/>
    <w:rsid w:val="008F1412"/>
    <w:rsid w:val="008F23F1"/>
    <w:rsid w:val="008F2887"/>
    <w:rsid w:val="008F35D4"/>
    <w:rsid w:val="008F3EBA"/>
    <w:rsid w:val="008F43BB"/>
    <w:rsid w:val="008F49E0"/>
    <w:rsid w:val="008F54A8"/>
    <w:rsid w:val="008F5571"/>
    <w:rsid w:val="008F5860"/>
    <w:rsid w:val="008F5A22"/>
    <w:rsid w:val="008F6A70"/>
    <w:rsid w:val="008F6FB0"/>
    <w:rsid w:val="008F736D"/>
    <w:rsid w:val="008F7B72"/>
    <w:rsid w:val="008F7CAB"/>
    <w:rsid w:val="0090070A"/>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2615"/>
    <w:rsid w:val="00913A53"/>
    <w:rsid w:val="00913B99"/>
    <w:rsid w:val="0091410D"/>
    <w:rsid w:val="00914C09"/>
    <w:rsid w:val="00914CDE"/>
    <w:rsid w:val="00914E3D"/>
    <w:rsid w:val="00914F95"/>
    <w:rsid w:val="00915BCA"/>
    <w:rsid w:val="00916807"/>
    <w:rsid w:val="0091687D"/>
    <w:rsid w:val="00916A4F"/>
    <w:rsid w:val="00917541"/>
    <w:rsid w:val="009201C6"/>
    <w:rsid w:val="0092389F"/>
    <w:rsid w:val="00923A0E"/>
    <w:rsid w:val="00924428"/>
    <w:rsid w:val="009269F2"/>
    <w:rsid w:val="00926B1C"/>
    <w:rsid w:val="00926D60"/>
    <w:rsid w:val="00930230"/>
    <w:rsid w:val="0093072E"/>
    <w:rsid w:val="00930CC8"/>
    <w:rsid w:val="00931B75"/>
    <w:rsid w:val="0093238D"/>
    <w:rsid w:val="009326A9"/>
    <w:rsid w:val="0093270B"/>
    <w:rsid w:val="00932866"/>
    <w:rsid w:val="009334FC"/>
    <w:rsid w:val="00933501"/>
    <w:rsid w:val="00933F06"/>
    <w:rsid w:val="00934776"/>
    <w:rsid w:val="009349AD"/>
    <w:rsid w:val="00935389"/>
    <w:rsid w:val="00935FCF"/>
    <w:rsid w:val="0093658B"/>
    <w:rsid w:val="00936C06"/>
    <w:rsid w:val="009376AA"/>
    <w:rsid w:val="00937992"/>
    <w:rsid w:val="00940CF4"/>
    <w:rsid w:val="00940E53"/>
    <w:rsid w:val="009414F4"/>
    <w:rsid w:val="00941903"/>
    <w:rsid w:val="00941B2C"/>
    <w:rsid w:val="00941F88"/>
    <w:rsid w:val="00941FC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3D71"/>
    <w:rsid w:val="00954771"/>
    <w:rsid w:val="00954A0C"/>
    <w:rsid w:val="00955398"/>
    <w:rsid w:val="00956B7A"/>
    <w:rsid w:val="009578A6"/>
    <w:rsid w:val="00960539"/>
    <w:rsid w:val="00960646"/>
    <w:rsid w:val="009606FD"/>
    <w:rsid w:val="00960D29"/>
    <w:rsid w:val="009622FC"/>
    <w:rsid w:val="00962598"/>
    <w:rsid w:val="00962BDD"/>
    <w:rsid w:val="00963023"/>
    <w:rsid w:val="00964F48"/>
    <w:rsid w:val="00965380"/>
    <w:rsid w:val="00967777"/>
    <w:rsid w:val="00967CDE"/>
    <w:rsid w:val="00967D10"/>
    <w:rsid w:val="00967EE5"/>
    <w:rsid w:val="00970537"/>
    <w:rsid w:val="00970FCF"/>
    <w:rsid w:val="009718BC"/>
    <w:rsid w:val="00971A07"/>
    <w:rsid w:val="00971D17"/>
    <w:rsid w:val="0097253B"/>
    <w:rsid w:val="00972A0B"/>
    <w:rsid w:val="00972A36"/>
    <w:rsid w:val="00972B05"/>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2CBE"/>
    <w:rsid w:val="00983943"/>
    <w:rsid w:val="0098399C"/>
    <w:rsid w:val="00983C0C"/>
    <w:rsid w:val="00983D77"/>
    <w:rsid w:val="00984873"/>
    <w:rsid w:val="00984D3B"/>
    <w:rsid w:val="00986142"/>
    <w:rsid w:val="0098633A"/>
    <w:rsid w:val="00986E51"/>
    <w:rsid w:val="00986E8A"/>
    <w:rsid w:val="00987800"/>
    <w:rsid w:val="009879B0"/>
    <w:rsid w:val="00990E6A"/>
    <w:rsid w:val="0099100A"/>
    <w:rsid w:val="0099143E"/>
    <w:rsid w:val="00992ACB"/>
    <w:rsid w:val="00992C9F"/>
    <w:rsid w:val="00992D77"/>
    <w:rsid w:val="00994DCD"/>
    <w:rsid w:val="00994E1A"/>
    <w:rsid w:val="00995279"/>
    <w:rsid w:val="009952CE"/>
    <w:rsid w:val="009954A8"/>
    <w:rsid w:val="009961F2"/>
    <w:rsid w:val="00997B4F"/>
    <w:rsid w:val="009A0203"/>
    <w:rsid w:val="009A022A"/>
    <w:rsid w:val="009A0348"/>
    <w:rsid w:val="009A14C3"/>
    <w:rsid w:val="009A1D58"/>
    <w:rsid w:val="009A275C"/>
    <w:rsid w:val="009A2CAB"/>
    <w:rsid w:val="009A337E"/>
    <w:rsid w:val="009A369B"/>
    <w:rsid w:val="009A3887"/>
    <w:rsid w:val="009A3981"/>
    <w:rsid w:val="009A49AC"/>
    <w:rsid w:val="009A53D1"/>
    <w:rsid w:val="009A5C42"/>
    <w:rsid w:val="009A632D"/>
    <w:rsid w:val="009A77BA"/>
    <w:rsid w:val="009A7D4B"/>
    <w:rsid w:val="009B03D5"/>
    <w:rsid w:val="009B1B8B"/>
    <w:rsid w:val="009B2B52"/>
    <w:rsid w:val="009B37C9"/>
    <w:rsid w:val="009B3866"/>
    <w:rsid w:val="009B42EA"/>
    <w:rsid w:val="009B44D1"/>
    <w:rsid w:val="009B4508"/>
    <w:rsid w:val="009B5B40"/>
    <w:rsid w:val="009B6432"/>
    <w:rsid w:val="009B6576"/>
    <w:rsid w:val="009B65D1"/>
    <w:rsid w:val="009B675E"/>
    <w:rsid w:val="009B68C8"/>
    <w:rsid w:val="009B6C76"/>
    <w:rsid w:val="009B75BE"/>
    <w:rsid w:val="009B7E89"/>
    <w:rsid w:val="009C02AC"/>
    <w:rsid w:val="009C0DB8"/>
    <w:rsid w:val="009C14F3"/>
    <w:rsid w:val="009C1879"/>
    <w:rsid w:val="009C1ECF"/>
    <w:rsid w:val="009C43E0"/>
    <w:rsid w:val="009C51C1"/>
    <w:rsid w:val="009C5383"/>
    <w:rsid w:val="009C6A91"/>
    <w:rsid w:val="009C7448"/>
    <w:rsid w:val="009C794C"/>
    <w:rsid w:val="009C7FCF"/>
    <w:rsid w:val="009D1850"/>
    <w:rsid w:val="009D1DB1"/>
    <w:rsid w:val="009D1F81"/>
    <w:rsid w:val="009D29DB"/>
    <w:rsid w:val="009D3B66"/>
    <w:rsid w:val="009D3B99"/>
    <w:rsid w:val="009D3C45"/>
    <w:rsid w:val="009D4DFB"/>
    <w:rsid w:val="009D643B"/>
    <w:rsid w:val="009D67BA"/>
    <w:rsid w:val="009D6AE3"/>
    <w:rsid w:val="009D7516"/>
    <w:rsid w:val="009D77E0"/>
    <w:rsid w:val="009E063E"/>
    <w:rsid w:val="009E0CCE"/>
    <w:rsid w:val="009E0DA2"/>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E7E78"/>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6C0"/>
    <w:rsid w:val="00A01B5F"/>
    <w:rsid w:val="00A026C8"/>
    <w:rsid w:val="00A036E4"/>
    <w:rsid w:val="00A0409E"/>
    <w:rsid w:val="00A04C8C"/>
    <w:rsid w:val="00A04EA1"/>
    <w:rsid w:val="00A05652"/>
    <w:rsid w:val="00A05820"/>
    <w:rsid w:val="00A05CA5"/>
    <w:rsid w:val="00A0607B"/>
    <w:rsid w:val="00A06FA4"/>
    <w:rsid w:val="00A0753B"/>
    <w:rsid w:val="00A079AD"/>
    <w:rsid w:val="00A07D90"/>
    <w:rsid w:val="00A07E8C"/>
    <w:rsid w:val="00A07F4E"/>
    <w:rsid w:val="00A135D6"/>
    <w:rsid w:val="00A135F5"/>
    <w:rsid w:val="00A13834"/>
    <w:rsid w:val="00A14E23"/>
    <w:rsid w:val="00A158AE"/>
    <w:rsid w:val="00A15B26"/>
    <w:rsid w:val="00A16588"/>
    <w:rsid w:val="00A16A49"/>
    <w:rsid w:val="00A16EBA"/>
    <w:rsid w:val="00A17464"/>
    <w:rsid w:val="00A202E3"/>
    <w:rsid w:val="00A20504"/>
    <w:rsid w:val="00A20563"/>
    <w:rsid w:val="00A21A87"/>
    <w:rsid w:val="00A23273"/>
    <w:rsid w:val="00A2428D"/>
    <w:rsid w:val="00A24406"/>
    <w:rsid w:val="00A25CA4"/>
    <w:rsid w:val="00A25EB9"/>
    <w:rsid w:val="00A26412"/>
    <w:rsid w:val="00A26783"/>
    <w:rsid w:val="00A26BEE"/>
    <w:rsid w:val="00A26EB0"/>
    <w:rsid w:val="00A301AB"/>
    <w:rsid w:val="00A30C57"/>
    <w:rsid w:val="00A31123"/>
    <w:rsid w:val="00A317FA"/>
    <w:rsid w:val="00A31D00"/>
    <w:rsid w:val="00A32A18"/>
    <w:rsid w:val="00A33688"/>
    <w:rsid w:val="00A33695"/>
    <w:rsid w:val="00A340C6"/>
    <w:rsid w:val="00A34D05"/>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5EF"/>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582"/>
    <w:rsid w:val="00A63D28"/>
    <w:rsid w:val="00A65316"/>
    <w:rsid w:val="00A6567E"/>
    <w:rsid w:val="00A65C66"/>
    <w:rsid w:val="00A65EE1"/>
    <w:rsid w:val="00A65FE6"/>
    <w:rsid w:val="00A66DA9"/>
    <w:rsid w:val="00A67B7C"/>
    <w:rsid w:val="00A7022F"/>
    <w:rsid w:val="00A70407"/>
    <w:rsid w:val="00A70BDA"/>
    <w:rsid w:val="00A70E03"/>
    <w:rsid w:val="00A71923"/>
    <w:rsid w:val="00A71D98"/>
    <w:rsid w:val="00A71F6E"/>
    <w:rsid w:val="00A71FA2"/>
    <w:rsid w:val="00A728A8"/>
    <w:rsid w:val="00A746ED"/>
    <w:rsid w:val="00A761E5"/>
    <w:rsid w:val="00A77554"/>
    <w:rsid w:val="00A807BC"/>
    <w:rsid w:val="00A80889"/>
    <w:rsid w:val="00A80EA5"/>
    <w:rsid w:val="00A80F6F"/>
    <w:rsid w:val="00A8225E"/>
    <w:rsid w:val="00A82ED4"/>
    <w:rsid w:val="00A82EFF"/>
    <w:rsid w:val="00A83F64"/>
    <w:rsid w:val="00A844B0"/>
    <w:rsid w:val="00A84929"/>
    <w:rsid w:val="00A851C9"/>
    <w:rsid w:val="00A852B3"/>
    <w:rsid w:val="00A86389"/>
    <w:rsid w:val="00A868F6"/>
    <w:rsid w:val="00A86E26"/>
    <w:rsid w:val="00A87429"/>
    <w:rsid w:val="00A87C8B"/>
    <w:rsid w:val="00A90192"/>
    <w:rsid w:val="00A90E46"/>
    <w:rsid w:val="00A91030"/>
    <w:rsid w:val="00A916AE"/>
    <w:rsid w:val="00A918BC"/>
    <w:rsid w:val="00A92EB7"/>
    <w:rsid w:val="00A92EC9"/>
    <w:rsid w:val="00A930A7"/>
    <w:rsid w:val="00A93793"/>
    <w:rsid w:val="00A94533"/>
    <w:rsid w:val="00A95324"/>
    <w:rsid w:val="00A954D2"/>
    <w:rsid w:val="00A95900"/>
    <w:rsid w:val="00A96A04"/>
    <w:rsid w:val="00A96DAC"/>
    <w:rsid w:val="00A97108"/>
    <w:rsid w:val="00A973BA"/>
    <w:rsid w:val="00A97A3D"/>
    <w:rsid w:val="00AA152D"/>
    <w:rsid w:val="00AA15D2"/>
    <w:rsid w:val="00AA15DE"/>
    <w:rsid w:val="00AA2A26"/>
    <w:rsid w:val="00AA56A9"/>
    <w:rsid w:val="00AA58A7"/>
    <w:rsid w:val="00AA5912"/>
    <w:rsid w:val="00AA66E8"/>
    <w:rsid w:val="00AA6A69"/>
    <w:rsid w:val="00AA75FB"/>
    <w:rsid w:val="00AA7968"/>
    <w:rsid w:val="00AA799B"/>
    <w:rsid w:val="00AA7F4A"/>
    <w:rsid w:val="00AB132B"/>
    <w:rsid w:val="00AB16F9"/>
    <w:rsid w:val="00AB1DB9"/>
    <w:rsid w:val="00AB43BA"/>
    <w:rsid w:val="00AB4A8F"/>
    <w:rsid w:val="00AB4F94"/>
    <w:rsid w:val="00AB5547"/>
    <w:rsid w:val="00AB59A1"/>
    <w:rsid w:val="00AB6729"/>
    <w:rsid w:val="00AB68C7"/>
    <w:rsid w:val="00AB7408"/>
    <w:rsid w:val="00AB752D"/>
    <w:rsid w:val="00AC0650"/>
    <w:rsid w:val="00AC09E4"/>
    <w:rsid w:val="00AC0EF5"/>
    <w:rsid w:val="00AC14D5"/>
    <w:rsid w:val="00AC15C4"/>
    <w:rsid w:val="00AC1EEA"/>
    <w:rsid w:val="00AC3401"/>
    <w:rsid w:val="00AC344E"/>
    <w:rsid w:val="00AC345D"/>
    <w:rsid w:val="00AC3468"/>
    <w:rsid w:val="00AC405D"/>
    <w:rsid w:val="00AC4231"/>
    <w:rsid w:val="00AC51CD"/>
    <w:rsid w:val="00AC61A2"/>
    <w:rsid w:val="00AC6A85"/>
    <w:rsid w:val="00AD2CAE"/>
    <w:rsid w:val="00AD384D"/>
    <w:rsid w:val="00AD4265"/>
    <w:rsid w:val="00AD4456"/>
    <w:rsid w:val="00AD4837"/>
    <w:rsid w:val="00AD4897"/>
    <w:rsid w:val="00AD562B"/>
    <w:rsid w:val="00AD56E4"/>
    <w:rsid w:val="00AD6DF7"/>
    <w:rsid w:val="00AD6FCA"/>
    <w:rsid w:val="00AD7CD1"/>
    <w:rsid w:val="00AE0948"/>
    <w:rsid w:val="00AE0E6F"/>
    <w:rsid w:val="00AE1D14"/>
    <w:rsid w:val="00AE1D8E"/>
    <w:rsid w:val="00AE1DB5"/>
    <w:rsid w:val="00AE2FBE"/>
    <w:rsid w:val="00AE42E2"/>
    <w:rsid w:val="00AE601E"/>
    <w:rsid w:val="00AE60C7"/>
    <w:rsid w:val="00AE6F9E"/>
    <w:rsid w:val="00AE780D"/>
    <w:rsid w:val="00AF10AA"/>
    <w:rsid w:val="00AF2258"/>
    <w:rsid w:val="00AF2DC9"/>
    <w:rsid w:val="00AF34B6"/>
    <w:rsid w:val="00AF3C2E"/>
    <w:rsid w:val="00AF446A"/>
    <w:rsid w:val="00AF7969"/>
    <w:rsid w:val="00B0033B"/>
    <w:rsid w:val="00B00DC3"/>
    <w:rsid w:val="00B01FB2"/>
    <w:rsid w:val="00B02538"/>
    <w:rsid w:val="00B02B75"/>
    <w:rsid w:val="00B03F04"/>
    <w:rsid w:val="00B04152"/>
    <w:rsid w:val="00B04174"/>
    <w:rsid w:val="00B04943"/>
    <w:rsid w:val="00B052CC"/>
    <w:rsid w:val="00B05D4D"/>
    <w:rsid w:val="00B05E06"/>
    <w:rsid w:val="00B0635A"/>
    <w:rsid w:val="00B0669F"/>
    <w:rsid w:val="00B06A44"/>
    <w:rsid w:val="00B07893"/>
    <w:rsid w:val="00B07E36"/>
    <w:rsid w:val="00B11199"/>
    <w:rsid w:val="00B11999"/>
    <w:rsid w:val="00B12FEE"/>
    <w:rsid w:val="00B13A5E"/>
    <w:rsid w:val="00B13A9C"/>
    <w:rsid w:val="00B14088"/>
    <w:rsid w:val="00B14A5D"/>
    <w:rsid w:val="00B14C23"/>
    <w:rsid w:val="00B1595D"/>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DA5"/>
    <w:rsid w:val="00B25184"/>
    <w:rsid w:val="00B26631"/>
    <w:rsid w:val="00B26B5A"/>
    <w:rsid w:val="00B26E7F"/>
    <w:rsid w:val="00B26F84"/>
    <w:rsid w:val="00B2712E"/>
    <w:rsid w:val="00B27800"/>
    <w:rsid w:val="00B27905"/>
    <w:rsid w:val="00B27B2E"/>
    <w:rsid w:val="00B27CB6"/>
    <w:rsid w:val="00B27E83"/>
    <w:rsid w:val="00B27E95"/>
    <w:rsid w:val="00B30D03"/>
    <w:rsid w:val="00B30E13"/>
    <w:rsid w:val="00B3160E"/>
    <w:rsid w:val="00B31740"/>
    <w:rsid w:val="00B32071"/>
    <w:rsid w:val="00B32498"/>
    <w:rsid w:val="00B3293A"/>
    <w:rsid w:val="00B339B9"/>
    <w:rsid w:val="00B34413"/>
    <w:rsid w:val="00B3497E"/>
    <w:rsid w:val="00B34C49"/>
    <w:rsid w:val="00B3540D"/>
    <w:rsid w:val="00B35C4E"/>
    <w:rsid w:val="00B3680C"/>
    <w:rsid w:val="00B36A91"/>
    <w:rsid w:val="00B37251"/>
    <w:rsid w:val="00B37EE8"/>
    <w:rsid w:val="00B405C7"/>
    <w:rsid w:val="00B40636"/>
    <w:rsid w:val="00B4190F"/>
    <w:rsid w:val="00B42A2A"/>
    <w:rsid w:val="00B43A8A"/>
    <w:rsid w:val="00B4452A"/>
    <w:rsid w:val="00B44D9F"/>
    <w:rsid w:val="00B45303"/>
    <w:rsid w:val="00B47072"/>
    <w:rsid w:val="00B477B8"/>
    <w:rsid w:val="00B47DB0"/>
    <w:rsid w:val="00B51029"/>
    <w:rsid w:val="00B51F5C"/>
    <w:rsid w:val="00B520C3"/>
    <w:rsid w:val="00B5280C"/>
    <w:rsid w:val="00B52E28"/>
    <w:rsid w:val="00B53136"/>
    <w:rsid w:val="00B542B4"/>
    <w:rsid w:val="00B544AB"/>
    <w:rsid w:val="00B54A76"/>
    <w:rsid w:val="00B551E5"/>
    <w:rsid w:val="00B55BEC"/>
    <w:rsid w:val="00B56B03"/>
    <w:rsid w:val="00B57E68"/>
    <w:rsid w:val="00B602BF"/>
    <w:rsid w:val="00B606AF"/>
    <w:rsid w:val="00B607F0"/>
    <w:rsid w:val="00B61611"/>
    <w:rsid w:val="00B61D89"/>
    <w:rsid w:val="00B625CF"/>
    <w:rsid w:val="00B64D1C"/>
    <w:rsid w:val="00B65A8B"/>
    <w:rsid w:val="00B661B5"/>
    <w:rsid w:val="00B661E2"/>
    <w:rsid w:val="00B728C0"/>
    <w:rsid w:val="00B73C04"/>
    <w:rsid w:val="00B73E41"/>
    <w:rsid w:val="00B73F09"/>
    <w:rsid w:val="00B73F54"/>
    <w:rsid w:val="00B743C5"/>
    <w:rsid w:val="00B75459"/>
    <w:rsid w:val="00B77134"/>
    <w:rsid w:val="00B774B4"/>
    <w:rsid w:val="00B77901"/>
    <w:rsid w:val="00B77B10"/>
    <w:rsid w:val="00B80E6E"/>
    <w:rsid w:val="00B8278F"/>
    <w:rsid w:val="00B82B54"/>
    <w:rsid w:val="00B83FF6"/>
    <w:rsid w:val="00B84337"/>
    <w:rsid w:val="00B848A0"/>
    <w:rsid w:val="00B84B75"/>
    <w:rsid w:val="00B8597E"/>
    <w:rsid w:val="00B85D53"/>
    <w:rsid w:val="00B871E9"/>
    <w:rsid w:val="00B87DFE"/>
    <w:rsid w:val="00B9153D"/>
    <w:rsid w:val="00B915A3"/>
    <w:rsid w:val="00B948D8"/>
    <w:rsid w:val="00B94EE9"/>
    <w:rsid w:val="00B96849"/>
    <w:rsid w:val="00B96E9E"/>
    <w:rsid w:val="00B971D7"/>
    <w:rsid w:val="00BA0818"/>
    <w:rsid w:val="00BA1A74"/>
    <w:rsid w:val="00BA210F"/>
    <w:rsid w:val="00BA2D04"/>
    <w:rsid w:val="00BA2F0A"/>
    <w:rsid w:val="00BA3712"/>
    <w:rsid w:val="00BA54E8"/>
    <w:rsid w:val="00BA56C3"/>
    <w:rsid w:val="00BA57CA"/>
    <w:rsid w:val="00BA5D13"/>
    <w:rsid w:val="00BA6000"/>
    <w:rsid w:val="00BA67AF"/>
    <w:rsid w:val="00BA6CD8"/>
    <w:rsid w:val="00BA733C"/>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42E6"/>
    <w:rsid w:val="00BC673C"/>
    <w:rsid w:val="00BC675C"/>
    <w:rsid w:val="00BC6D30"/>
    <w:rsid w:val="00BC6DF0"/>
    <w:rsid w:val="00BC75A1"/>
    <w:rsid w:val="00BC7635"/>
    <w:rsid w:val="00BC7A87"/>
    <w:rsid w:val="00BD0DA6"/>
    <w:rsid w:val="00BD116C"/>
    <w:rsid w:val="00BD1324"/>
    <w:rsid w:val="00BD1BBA"/>
    <w:rsid w:val="00BD20F4"/>
    <w:rsid w:val="00BD2FC6"/>
    <w:rsid w:val="00BD3954"/>
    <w:rsid w:val="00BD3EF0"/>
    <w:rsid w:val="00BD4DA7"/>
    <w:rsid w:val="00BD4E70"/>
    <w:rsid w:val="00BD50DB"/>
    <w:rsid w:val="00BD571E"/>
    <w:rsid w:val="00BD6275"/>
    <w:rsid w:val="00BD6351"/>
    <w:rsid w:val="00BD67F8"/>
    <w:rsid w:val="00BD6A8A"/>
    <w:rsid w:val="00BD787F"/>
    <w:rsid w:val="00BD78D6"/>
    <w:rsid w:val="00BD79B9"/>
    <w:rsid w:val="00BD7B46"/>
    <w:rsid w:val="00BE059A"/>
    <w:rsid w:val="00BE0715"/>
    <w:rsid w:val="00BE2AEC"/>
    <w:rsid w:val="00BE2B63"/>
    <w:rsid w:val="00BE33C4"/>
    <w:rsid w:val="00BE4BA2"/>
    <w:rsid w:val="00BE4DF8"/>
    <w:rsid w:val="00BE51DF"/>
    <w:rsid w:val="00BE54AD"/>
    <w:rsid w:val="00BE5838"/>
    <w:rsid w:val="00BE58CB"/>
    <w:rsid w:val="00BE5C8E"/>
    <w:rsid w:val="00BE65FD"/>
    <w:rsid w:val="00BE6B3D"/>
    <w:rsid w:val="00BE6C1C"/>
    <w:rsid w:val="00BE7031"/>
    <w:rsid w:val="00BE7EDA"/>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B1E"/>
    <w:rsid w:val="00C06EBE"/>
    <w:rsid w:val="00C0747F"/>
    <w:rsid w:val="00C10238"/>
    <w:rsid w:val="00C11185"/>
    <w:rsid w:val="00C11B79"/>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C6D"/>
    <w:rsid w:val="00C16DF3"/>
    <w:rsid w:val="00C17387"/>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0FDD"/>
    <w:rsid w:val="00C31983"/>
    <w:rsid w:val="00C33595"/>
    <w:rsid w:val="00C34145"/>
    <w:rsid w:val="00C3432F"/>
    <w:rsid w:val="00C3451D"/>
    <w:rsid w:val="00C3592E"/>
    <w:rsid w:val="00C366E0"/>
    <w:rsid w:val="00C37F37"/>
    <w:rsid w:val="00C4168A"/>
    <w:rsid w:val="00C423C1"/>
    <w:rsid w:val="00C43DD1"/>
    <w:rsid w:val="00C44136"/>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A5"/>
    <w:rsid w:val="00C56197"/>
    <w:rsid w:val="00C562AD"/>
    <w:rsid w:val="00C56F76"/>
    <w:rsid w:val="00C57775"/>
    <w:rsid w:val="00C60D3E"/>
    <w:rsid w:val="00C616B2"/>
    <w:rsid w:val="00C625CA"/>
    <w:rsid w:val="00C6349F"/>
    <w:rsid w:val="00C635AE"/>
    <w:rsid w:val="00C643A2"/>
    <w:rsid w:val="00C649CB"/>
    <w:rsid w:val="00C653D7"/>
    <w:rsid w:val="00C655BF"/>
    <w:rsid w:val="00C65C32"/>
    <w:rsid w:val="00C66A78"/>
    <w:rsid w:val="00C67ADD"/>
    <w:rsid w:val="00C67D55"/>
    <w:rsid w:val="00C7106D"/>
    <w:rsid w:val="00C72235"/>
    <w:rsid w:val="00C728B1"/>
    <w:rsid w:val="00C72B6E"/>
    <w:rsid w:val="00C739D1"/>
    <w:rsid w:val="00C73C34"/>
    <w:rsid w:val="00C76060"/>
    <w:rsid w:val="00C76119"/>
    <w:rsid w:val="00C7659C"/>
    <w:rsid w:val="00C77248"/>
    <w:rsid w:val="00C7791E"/>
    <w:rsid w:val="00C83465"/>
    <w:rsid w:val="00C8377C"/>
    <w:rsid w:val="00C84232"/>
    <w:rsid w:val="00C848B6"/>
    <w:rsid w:val="00C84BB0"/>
    <w:rsid w:val="00C8532B"/>
    <w:rsid w:val="00C854AF"/>
    <w:rsid w:val="00C8568C"/>
    <w:rsid w:val="00C859D0"/>
    <w:rsid w:val="00C85C75"/>
    <w:rsid w:val="00C85E39"/>
    <w:rsid w:val="00C87D06"/>
    <w:rsid w:val="00C90164"/>
    <w:rsid w:val="00C90C2B"/>
    <w:rsid w:val="00C914E9"/>
    <w:rsid w:val="00C91545"/>
    <w:rsid w:val="00C9154A"/>
    <w:rsid w:val="00C9198C"/>
    <w:rsid w:val="00C920C9"/>
    <w:rsid w:val="00C9448F"/>
    <w:rsid w:val="00C94C70"/>
    <w:rsid w:val="00C94CC7"/>
    <w:rsid w:val="00C95494"/>
    <w:rsid w:val="00C9730A"/>
    <w:rsid w:val="00C97CA5"/>
    <w:rsid w:val="00CA01F6"/>
    <w:rsid w:val="00CA0F83"/>
    <w:rsid w:val="00CA12D1"/>
    <w:rsid w:val="00CA1561"/>
    <w:rsid w:val="00CA1673"/>
    <w:rsid w:val="00CA2455"/>
    <w:rsid w:val="00CA2A85"/>
    <w:rsid w:val="00CA2D0B"/>
    <w:rsid w:val="00CA374A"/>
    <w:rsid w:val="00CA39D3"/>
    <w:rsid w:val="00CA3BC1"/>
    <w:rsid w:val="00CA3DFB"/>
    <w:rsid w:val="00CA4B9E"/>
    <w:rsid w:val="00CA5DDB"/>
    <w:rsid w:val="00CA5EA2"/>
    <w:rsid w:val="00CA60B8"/>
    <w:rsid w:val="00CA6ECA"/>
    <w:rsid w:val="00CA7E7D"/>
    <w:rsid w:val="00CB0A03"/>
    <w:rsid w:val="00CB1041"/>
    <w:rsid w:val="00CB1501"/>
    <w:rsid w:val="00CB233C"/>
    <w:rsid w:val="00CB2610"/>
    <w:rsid w:val="00CB347B"/>
    <w:rsid w:val="00CB364E"/>
    <w:rsid w:val="00CB43AB"/>
    <w:rsid w:val="00CB5568"/>
    <w:rsid w:val="00CB5E33"/>
    <w:rsid w:val="00CB5E5E"/>
    <w:rsid w:val="00CB6261"/>
    <w:rsid w:val="00CB6BF9"/>
    <w:rsid w:val="00CB7152"/>
    <w:rsid w:val="00CB79E6"/>
    <w:rsid w:val="00CB7B30"/>
    <w:rsid w:val="00CB7FFD"/>
    <w:rsid w:val="00CC008F"/>
    <w:rsid w:val="00CC0211"/>
    <w:rsid w:val="00CC0329"/>
    <w:rsid w:val="00CC0B4E"/>
    <w:rsid w:val="00CC2BFD"/>
    <w:rsid w:val="00CC2F0F"/>
    <w:rsid w:val="00CC430D"/>
    <w:rsid w:val="00CC457F"/>
    <w:rsid w:val="00CC5354"/>
    <w:rsid w:val="00CC5645"/>
    <w:rsid w:val="00CC59E2"/>
    <w:rsid w:val="00CC5B8E"/>
    <w:rsid w:val="00CC6093"/>
    <w:rsid w:val="00CC745E"/>
    <w:rsid w:val="00CC768E"/>
    <w:rsid w:val="00CC77B5"/>
    <w:rsid w:val="00CC7942"/>
    <w:rsid w:val="00CD0FA6"/>
    <w:rsid w:val="00CD169F"/>
    <w:rsid w:val="00CD1C2C"/>
    <w:rsid w:val="00CD240C"/>
    <w:rsid w:val="00CD2B96"/>
    <w:rsid w:val="00CD2CF0"/>
    <w:rsid w:val="00CD2ED4"/>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2055"/>
    <w:rsid w:val="00CE2F99"/>
    <w:rsid w:val="00CE3E3A"/>
    <w:rsid w:val="00CE43DC"/>
    <w:rsid w:val="00CE4A58"/>
    <w:rsid w:val="00CE502C"/>
    <w:rsid w:val="00CE5BFD"/>
    <w:rsid w:val="00CE7476"/>
    <w:rsid w:val="00CE79CA"/>
    <w:rsid w:val="00CF0607"/>
    <w:rsid w:val="00CF0677"/>
    <w:rsid w:val="00CF0D6E"/>
    <w:rsid w:val="00CF0FA7"/>
    <w:rsid w:val="00CF16D3"/>
    <w:rsid w:val="00CF1863"/>
    <w:rsid w:val="00CF1CF3"/>
    <w:rsid w:val="00CF4681"/>
    <w:rsid w:val="00CF4D01"/>
    <w:rsid w:val="00CF4F5B"/>
    <w:rsid w:val="00CF5552"/>
    <w:rsid w:val="00CF5D20"/>
    <w:rsid w:val="00CF6981"/>
    <w:rsid w:val="00CF6BE8"/>
    <w:rsid w:val="00CF6BEF"/>
    <w:rsid w:val="00CF735E"/>
    <w:rsid w:val="00CF79F6"/>
    <w:rsid w:val="00CF7ABB"/>
    <w:rsid w:val="00D002E4"/>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298A"/>
    <w:rsid w:val="00D14846"/>
    <w:rsid w:val="00D15240"/>
    <w:rsid w:val="00D162A6"/>
    <w:rsid w:val="00D20951"/>
    <w:rsid w:val="00D230B0"/>
    <w:rsid w:val="00D23CE1"/>
    <w:rsid w:val="00D245BE"/>
    <w:rsid w:val="00D24DEC"/>
    <w:rsid w:val="00D25B6F"/>
    <w:rsid w:val="00D25D62"/>
    <w:rsid w:val="00D26041"/>
    <w:rsid w:val="00D26E76"/>
    <w:rsid w:val="00D2769F"/>
    <w:rsid w:val="00D277B0"/>
    <w:rsid w:val="00D27934"/>
    <w:rsid w:val="00D30B98"/>
    <w:rsid w:val="00D30C09"/>
    <w:rsid w:val="00D30D67"/>
    <w:rsid w:val="00D30F24"/>
    <w:rsid w:val="00D314B0"/>
    <w:rsid w:val="00D31F94"/>
    <w:rsid w:val="00D32469"/>
    <w:rsid w:val="00D32CFA"/>
    <w:rsid w:val="00D337F9"/>
    <w:rsid w:val="00D33DC2"/>
    <w:rsid w:val="00D3402B"/>
    <w:rsid w:val="00D340E1"/>
    <w:rsid w:val="00D3437E"/>
    <w:rsid w:val="00D3447F"/>
    <w:rsid w:val="00D35C68"/>
    <w:rsid w:val="00D368D5"/>
    <w:rsid w:val="00D36D2F"/>
    <w:rsid w:val="00D37E7B"/>
    <w:rsid w:val="00D40B82"/>
    <w:rsid w:val="00D417CF"/>
    <w:rsid w:val="00D419A9"/>
    <w:rsid w:val="00D41B3A"/>
    <w:rsid w:val="00D422A5"/>
    <w:rsid w:val="00D422B7"/>
    <w:rsid w:val="00D422F3"/>
    <w:rsid w:val="00D42309"/>
    <w:rsid w:val="00D42474"/>
    <w:rsid w:val="00D42C1F"/>
    <w:rsid w:val="00D437D0"/>
    <w:rsid w:val="00D43DE5"/>
    <w:rsid w:val="00D451B0"/>
    <w:rsid w:val="00D455AF"/>
    <w:rsid w:val="00D45CDE"/>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3FF"/>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4D08"/>
    <w:rsid w:val="00D76D63"/>
    <w:rsid w:val="00D778F6"/>
    <w:rsid w:val="00D80379"/>
    <w:rsid w:val="00D81C81"/>
    <w:rsid w:val="00D81FFF"/>
    <w:rsid w:val="00D82244"/>
    <w:rsid w:val="00D839F9"/>
    <w:rsid w:val="00D83C73"/>
    <w:rsid w:val="00D83CA9"/>
    <w:rsid w:val="00D83E24"/>
    <w:rsid w:val="00D84061"/>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94"/>
    <w:rsid w:val="00D950DB"/>
    <w:rsid w:val="00D951B4"/>
    <w:rsid w:val="00D95341"/>
    <w:rsid w:val="00D9538D"/>
    <w:rsid w:val="00D9690D"/>
    <w:rsid w:val="00D96A9E"/>
    <w:rsid w:val="00D96DDF"/>
    <w:rsid w:val="00D9714E"/>
    <w:rsid w:val="00D97DBF"/>
    <w:rsid w:val="00DA01EE"/>
    <w:rsid w:val="00DA0AA3"/>
    <w:rsid w:val="00DA126B"/>
    <w:rsid w:val="00DA16EA"/>
    <w:rsid w:val="00DA1DDF"/>
    <w:rsid w:val="00DA1FAF"/>
    <w:rsid w:val="00DA2178"/>
    <w:rsid w:val="00DA385D"/>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156"/>
    <w:rsid w:val="00DB7378"/>
    <w:rsid w:val="00DB77E0"/>
    <w:rsid w:val="00DB79C3"/>
    <w:rsid w:val="00DB7B73"/>
    <w:rsid w:val="00DC1478"/>
    <w:rsid w:val="00DC1699"/>
    <w:rsid w:val="00DC1976"/>
    <w:rsid w:val="00DC321F"/>
    <w:rsid w:val="00DC3C2C"/>
    <w:rsid w:val="00DC41F2"/>
    <w:rsid w:val="00DC4EC5"/>
    <w:rsid w:val="00DC599F"/>
    <w:rsid w:val="00DC5CAA"/>
    <w:rsid w:val="00DC6B2B"/>
    <w:rsid w:val="00DC6EC6"/>
    <w:rsid w:val="00DC714F"/>
    <w:rsid w:val="00DC761D"/>
    <w:rsid w:val="00DC77E6"/>
    <w:rsid w:val="00DC7A65"/>
    <w:rsid w:val="00DD0E3F"/>
    <w:rsid w:val="00DD0EDE"/>
    <w:rsid w:val="00DD192D"/>
    <w:rsid w:val="00DD1E24"/>
    <w:rsid w:val="00DD2279"/>
    <w:rsid w:val="00DD2449"/>
    <w:rsid w:val="00DD293C"/>
    <w:rsid w:val="00DD39FE"/>
    <w:rsid w:val="00DD4449"/>
    <w:rsid w:val="00DD686F"/>
    <w:rsid w:val="00DD6C48"/>
    <w:rsid w:val="00DD7667"/>
    <w:rsid w:val="00DE0020"/>
    <w:rsid w:val="00DE071B"/>
    <w:rsid w:val="00DE0F4A"/>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4F63"/>
    <w:rsid w:val="00DF506C"/>
    <w:rsid w:val="00DF5EEC"/>
    <w:rsid w:val="00DF67CE"/>
    <w:rsid w:val="00DF68D3"/>
    <w:rsid w:val="00DF6F97"/>
    <w:rsid w:val="00DF7185"/>
    <w:rsid w:val="00DF7488"/>
    <w:rsid w:val="00DF7DAA"/>
    <w:rsid w:val="00E0030F"/>
    <w:rsid w:val="00E006BD"/>
    <w:rsid w:val="00E00C99"/>
    <w:rsid w:val="00E01520"/>
    <w:rsid w:val="00E01935"/>
    <w:rsid w:val="00E01DC9"/>
    <w:rsid w:val="00E02360"/>
    <w:rsid w:val="00E02B1C"/>
    <w:rsid w:val="00E03734"/>
    <w:rsid w:val="00E038B9"/>
    <w:rsid w:val="00E03E74"/>
    <w:rsid w:val="00E040CA"/>
    <w:rsid w:val="00E0513C"/>
    <w:rsid w:val="00E055A5"/>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3F2"/>
    <w:rsid w:val="00E23AC3"/>
    <w:rsid w:val="00E244C6"/>
    <w:rsid w:val="00E244D1"/>
    <w:rsid w:val="00E24ECB"/>
    <w:rsid w:val="00E25286"/>
    <w:rsid w:val="00E25666"/>
    <w:rsid w:val="00E26C31"/>
    <w:rsid w:val="00E27551"/>
    <w:rsid w:val="00E27EFF"/>
    <w:rsid w:val="00E301DE"/>
    <w:rsid w:val="00E30BA6"/>
    <w:rsid w:val="00E31F67"/>
    <w:rsid w:val="00E32C68"/>
    <w:rsid w:val="00E32C9A"/>
    <w:rsid w:val="00E32DAB"/>
    <w:rsid w:val="00E337CE"/>
    <w:rsid w:val="00E340BE"/>
    <w:rsid w:val="00E347AF"/>
    <w:rsid w:val="00E3486C"/>
    <w:rsid w:val="00E35AB3"/>
    <w:rsid w:val="00E362C9"/>
    <w:rsid w:val="00E36648"/>
    <w:rsid w:val="00E369D3"/>
    <w:rsid w:val="00E36A7B"/>
    <w:rsid w:val="00E36FBC"/>
    <w:rsid w:val="00E3737D"/>
    <w:rsid w:val="00E37400"/>
    <w:rsid w:val="00E378A5"/>
    <w:rsid w:val="00E40FD9"/>
    <w:rsid w:val="00E41CBB"/>
    <w:rsid w:val="00E4201B"/>
    <w:rsid w:val="00E430EC"/>
    <w:rsid w:val="00E431CB"/>
    <w:rsid w:val="00E4348F"/>
    <w:rsid w:val="00E43557"/>
    <w:rsid w:val="00E4395E"/>
    <w:rsid w:val="00E44095"/>
    <w:rsid w:val="00E44E84"/>
    <w:rsid w:val="00E4509D"/>
    <w:rsid w:val="00E450A8"/>
    <w:rsid w:val="00E45137"/>
    <w:rsid w:val="00E45179"/>
    <w:rsid w:val="00E45FE1"/>
    <w:rsid w:val="00E466E9"/>
    <w:rsid w:val="00E46B04"/>
    <w:rsid w:val="00E46BA8"/>
    <w:rsid w:val="00E478A6"/>
    <w:rsid w:val="00E47F37"/>
    <w:rsid w:val="00E51243"/>
    <w:rsid w:val="00E51730"/>
    <w:rsid w:val="00E532BC"/>
    <w:rsid w:val="00E53559"/>
    <w:rsid w:val="00E55E97"/>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823"/>
    <w:rsid w:val="00E73E79"/>
    <w:rsid w:val="00E76EF4"/>
    <w:rsid w:val="00E80762"/>
    <w:rsid w:val="00E80BC2"/>
    <w:rsid w:val="00E81B4F"/>
    <w:rsid w:val="00E81FD7"/>
    <w:rsid w:val="00E82918"/>
    <w:rsid w:val="00E844EF"/>
    <w:rsid w:val="00E858C1"/>
    <w:rsid w:val="00E86304"/>
    <w:rsid w:val="00E86634"/>
    <w:rsid w:val="00E8775F"/>
    <w:rsid w:val="00E87865"/>
    <w:rsid w:val="00E87B91"/>
    <w:rsid w:val="00E90FE1"/>
    <w:rsid w:val="00E914E8"/>
    <w:rsid w:val="00E918FB"/>
    <w:rsid w:val="00E9190A"/>
    <w:rsid w:val="00E91AC0"/>
    <w:rsid w:val="00E933E0"/>
    <w:rsid w:val="00E9345D"/>
    <w:rsid w:val="00E94107"/>
    <w:rsid w:val="00E96394"/>
    <w:rsid w:val="00E9689E"/>
    <w:rsid w:val="00E97756"/>
    <w:rsid w:val="00E978DC"/>
    <w:rsid w:val="00E9794E"/>
    <w:rsid w:val="00EA00CD"/>
    <w:rsid w:val="00EA09CB"/>
    <w:rsid w:val="00EA2EC1"/>
    <w:rsid w:val="00EA33E8"/>
    <w:rsid w:val="00EA364E"/>
    <w:rsid w:val="00EA3B22"/>
    <w:rsid w:val="00EA5306"/>
    <w:rsid w:val="00EA6467"/>
    <w:rsid w:val="00EA6593"/>
    <w:rsid w:val="00EA68EB"/>
    <w:rsid w:val="00EA6FEE"/>
    <w:rsid w:val="00EA7696"/>
    <w:rsid w:val="00EA7BA4"/>
    <w:rsid w:val="00EB0A4F"/>
    <w:rsid w:val="00EB19DD"/>
    <w:rsid w:val="00EB1A29"/>
    <w:rsid w:val="00EB349B"/>
    <w:rsid w:val="00EB41FA"/>
    <w:rsid w:val="00EB5EBB"/>
    <w:rsid w:val="00EB6064"/>
    <w:rsid w:val="00EB63D2"/>
    <w:rsid w:val="00EB69BF"/>
    <w:rsid w:val="00EB6C2A"/>
    <w:rsid w:val="00EC0522"/>
    <w:rsid w:val="00EC053C"/>
    <w:rsid w:val="00EC0F4E"/>
    <w:rsid w:val="00EC15C8"/>
    <w:rsid w:val="00EC1F13"/>
    <w:rsid w:val="00EC24BB"/>
    <w:rsid w:val="00EC3564"/>
    <w:rsid w:val="00EC3958"/>
    <w:rsid w:val="00EC44D5"/>
    <w:rsid w:val="00EC45D4"/>
    <w:rsid w:val="00EC621F"/>
    <w:rsid w:val="00EC632F"/>
    <w:rsid w:val="00EC63B7"/>
    <w:rsid w:val="00EC6C04"/>
    <w:rsid w:val="00ED00E6"/>
    <w:rsid w:val="00ED010B"/>
    <w:rsid w:val="00ED04DC"/>
    <w:rsid w:val="00ED109E"/>
    <w:rsid w:val="00ED16E4"/>
    <w:rsid w:val="00ED1AC2"/>
    <w:rsid w:val="00ED2401"/>
    <w:rsid w:val="00ED2C6E"/>
    <w:rsid w:val="00ED2F7A"/>
    <w:rsid w:val="00ED37F0"/>
    <w:rsid w:val="00ED498D"/>
    <w:rsid w:val="00ED4B51"/>
    <w:rsid w:val="00ED532E"/>
    <w:rsid w:val="00ED595B"/>
    <w:rsid w:val="00ED5AF7"/>
    <w:rsid w:val="00ED5D62"/>
    <w:rsid w:val="00ED6122"/>
    <w:rsid w:val="00ED639D"/>
    <w:rsid w:val="00ED6EF7"/>
    <w:rsid w:val="00ED6F1D"/>
    <w:rsid w:val="00ED734C"/>
    <w:rsid w:val="00EE0293"/>
    <w:rsid w:val="00EE0E59"/>
    <w:rsid w:val="00EE0F86"/>
    <w:rsid w:val="00EE13AD"/>
    <w:rsid w:val="00EE1577"/>
    <w:rsid w:val="00EE2056"/>
    <w:rsid w:val="00EE26EB"/>
    <w:rsid w:val="00EE30BB"/>
    <w:rsid w:val="00EE4464"/>
    <w:rsid w:val="00EE4592"/>
    <w:rsid w:val="00EE4965"/>
    <w:rsid w:val="00EE5311"/>
    <w:rsid w:val="00EE58BA"/>
    <w:rsid w:val="00EE5E59"/>
    <w:rsid w:val="00EE72FA"/>
    <w:rsid w:val="00EE7B60"/>
    <w:rsid w:val="00EE7D74"/>
    <w:rsid w:val="00EF13D8"/>
    <w:rsid w:val="00EF1519"/>
    <w:rsid w:val="00EF2827"/>
    <w:rsid w:val="00EF2C91"/>
    <w:rsid w:val="00EF306A"/>
    <w:rsid w:val="00EF3741"/>
    <w:rsid w:val="00EF434B"/>
    <w:rsid w:val="00EF5085"/>
    <w:rsid w:val="00EF50A5"/>
    <w:rsid w:val="00EF539C"/>
    <w:rsid w:val="00EF575B"/>
    <w:rsid w:val="00EF5DCF"/>
    <w:rsid w:val="00EF5E34"/>
    <w:rsid w:val="00EF64F8"/>
    <w:rsid w:val="00EF68EC"/>
    <w:rsid w:val="00EF7089"/>
    <w:rsid w:val="00EF7A03"/>
    <w:rsid w:val="00F0097A"/>
    <w:rsid w:val="00F01464"/>
    <w:rsid w:val="00F0204A"/>
    <w:rsid w:val="00F02210"/>
    <w:rsid w:val="00F02F00"/>
    <w:rsid w:val="00F039E7"/>
    <w:rsid w:val="00F047CE"/>
    <w:rsid w:val="00F05964"/>
    <w:rsid w:val="00F071A6"/>
    <w:rsid w:val="00F07FBA"/>
    <w:rsid w:val="00F10672"/>
    <w:rsid w:val="00F133DA"/>
    <w:rsid w:val="00F138AC"/>
    <w:rsid w:val="00F1482C"/>
    <w:rsid w:val="00F14904"/>
    <w:rsid w:val="00F1642C"/>
    <w:rsid w:val="00F16D12"/>
    <w:rsid w:val="00F172FC"/>
    <w:rsid w:val="00F175BA"/>
    <w:rsid w:val="00F17AA5"/>
    <w:rsid w:val="00F2002D"/>
    <w:rsid w:val="00F2059F"/>
    <w:rsid w:val="00F20CD3"/>
    <w:rsid w:val="00F2181F"/>
    <w:rsid w:val="00F2353F"/>
    <w:rsid w:val="00F24D7F"/>
    <w:rsid w:val="00F256AF"/>
    <w:rsid w:val="00F25FD5"/>
    <w:rsid w:val="00F26962"/>
    <w:rsid w:val="00F26C2E"/>
    <w:rsid w:val="00F27375"/>
    <w:rsid w:val="00F27546"/>
    <w:rsid w:val="00F318F8"/>
    <w:rsid w:val="00F32C31"/>
    <w:rsid w:val="00F342BE"/>
    <w:rsid w:val="00F34868"/>
    <w:rsid w:val="00F34E2C"/>
    <w:rsid w:val="00F35326"/>
    <w:rsid w:val="00F3533F"/>
    <w:rsid w:val="00F35C3F"/>
    <w:rsid w:val="00F360A1"/>
    <w:rsid w:val="00F3663F"/>
    <w:rsid w:val="00F36BE2"/>
    <w:rsid w:val="00F3786B"/>
    <w:rsid w:val="00F40EAE"/>
    <w:rsid w:val="00F412D5"/>
    <w:rsid w:val="00F414E3"/>
    <w:rsid w:val="00F41DF2"/>
    <w:rsid w:val="00F422EB"/>
    <w:rsid w:val="00F43152"/>
    <w:rsid w:val="00F44212"/>
    <w:rsid w:val="00F4480D"/>
    <w:rsid w:val="00F46456"/>
    <w:rsid w:val="00F47089"/>
    <w:rsid w:val="00F47B1B"/>
    <w:rsid w:val="00F47FEE"/>
    <w:rsid w:val="00F50086"/>
    <w:rsid w:val="00F5024E"/>
    <w:rsid w:val="00F50494"/>
    <w:rsid w:val="00F50C1A"/>
    <w:rsid w:val="00F531B6"/>
    <w:rsid w:val="00F555E9"/>
    <w:rsid w:val="00F557F4"/>
    <w:rsid w:val="00F55DCD"/>
    <w:rsid w:val="00F561FD"/>
    <w:rsid w:val="00F56649"/>
    <w:rsid w:val="00F57BEA"/>
    <w:rsid w:val="00F57E84"/>
    <w:rsid w:val="00F61F11"/>
    <w:rsid w:val="00F637E0"/>
    <w:rsid w:val="00F64B27"/>
    <w:rsid w:val="00F65042"/>
    <w:rsid w:val="00F6528D"/>
    <w:rsid w:val="00F65730"/>
    <w:rsid w:val="00F66046"/>
    <w:rsid w:val="00F6616C"/>
    <w:rsid w:val="00F662D3"/>
    <w:rsid w:val="00F6694E"/>
    <w:rsid w:val="00F66D6C"/>
    <w:rsid w:val="00F67A1A"/>
    <w:rsid w:val="00F67C9E"/>
    <w:rsid w:val="00F67F30"/>
    <w:rsid w:val="00F7090B"/>
    <w:rsid w:val="00F71C44"/>
    <w:rsid w:val="00F7229D"/>
    <w:rsid w:val="00F722D7"/>
    <w:rsid w:val="00F738E3"/>
    <w:rsid w:val="00F74214"/>
    <w:rsid w:val="00F762AC"/>
    <w:rsid w:val="00F81B4E"/>
    <w:rsid w:val="00F8328E"/>
    <w:rsid w:val="00F8345C"/>
    <w:rsid w:val="00F8361B"/>
    <w:rsid w:val="00F83723"/>
    <w:rsid w:val="00F839B0"/>
    <w:rsid w:val="00F843CE"/>
    <w:rsid w:val="00F84647"/>
    <w:rsid w:val="00F86CAE"/>
    <w:rsid w:val="00F8708A"/>
    <w:rsid w:val="00F87B2B"/>
    <w:rsid w:val="00F90B08"/>
    <w:rsid w:val="00F90C01"/>
    <w:rsid w:val="00F917A1"/>
    <w:rsid w:val="00F91B82"/>
    <w:rsid w:val="00F91F1F"/>
    <w:rsid w:val="00F924C5"/>
    <w:rsid w:val="00F92E4F"/>
    <w:rsid w:val="00F92F85"/>
    <w:rsid w:val="00F941C4"/>
    <w:rsid w:val="00F94F04"/>
    <w:rsid w:val="00F94FC4"/>
    <w:rsid w:val="00F955BF"/>
    <w:rsid w:val="00F956DA"/>
    <w:rsid w:val="00F95DD3"/>
    <w:rsid w:val="00F96295"/>
    <w:rsid w:val="00F966A2"/>
    <w:rsid w:val="00F96ABA"/>
    <w:rsid w:val="00F96D87"/>
    <w:rsid w:val="00F96E4A"/>
    <w:rsid w:val="00F96EB7"/>
    <w:rsid w:val="00F97184"/>
    <w:rsid w:val="00F97AA8"/>
    <w:rsid w:val="00F97CAD"/>
    <w:rsid w:val="00FA0FC8"/>
    <w:rsid w:val="00FA1E06"/>
    <w:rsid w:val="00FA2076"/>
    <w:rsid w:val="00FA2559"/>
    <w:rsid w:val="00FA27FA"/>
    <w:rsid w:val="00FA2E4F"/>
    <w:rsid w:val="00FA2FE4"/>
    <w:rsid w:val="00FA3674"/>
    <w:rsid w:val="00FA382A"/>
    <w:rsid w:val="00FA4DF8"/>
    <w:rsid w:val="00FA54CB"/>
    <w:rsid w:val="00FA58A0"/>
    <w:rsid w:val="00FA6010"/>
    <w:rsid w:val="00FA6491"/>
    <w:rsid w:val="00FA64B8"/>
    <w:rsid w:val="00FA716D"/>
    <w:rsid w:val="00FA7313"/>
    <w:rsid w:val="00FA76E2"/>
    <w:rsid w:val="00FB0659"/>
    <w:rsid w:val="00FB0D25"/>
    <w:rsid w:val="00FB13FA"/>
    <w:rsid w:val="00FB18DB"/>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460F"/>
    <w:rsid w:val="00FD638D"/>
    <w:rsid w:val="00FD641A"/>
    <w:rsid w:val="00FD64E7"/>
    <w:rsid w:val="00FD6B0A"/>
    <w:rsid w:val="00FD6F82"/>
    <w:rsid w:val="00FD75B2"/>
    <w:rsid w:val="00FD7C11"/>
    <w:rsid w:val="00FE02D8"/>
    <w:rsid w:val="00FE072F"/>
    <w:rsid w:val="00FE1629"/>
    <w:rsid w:val="00FE18B6"/>
    <w:rsid w:val="00FE3413"/>
    <w:rsid w:val="00FE39A1"/>
    <w:rsid w:val="00FE3FE9"/>
    <w:rsid w:val="00FE4240"/>
    <w:rsid w:val="00FE478E"/>
    <w:rsid w:val="00FE5DC0"/>
    <w:rsid w:val="00FE651E"/>
    <w:rsid w:val="00FE7D02"/>
    <w:rsid w:val="00FF02E7"/>
    <w:rsid w:val="00FF0330"/>
    <w:rsid w:val="00FF1A9B"/>
    <w:rsid w:val="00FF1D4C"/>
    <w:rsid w:val="00FF274A"/>
    <w:rsid w:val="00FF277E"/>
    <w:rsid w:val="00FF2894"/>
    <w:rsid w:val="00FF2B4B"/>
    <w:rsid w:val="00FF330F"/>
    <w:rsid w:val="00FF42F7"/>
    <w:rsid w:val="00FF447B"/>
    <w:rsid w:val="00FF448E"/>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docId w15:val="{B56C7290-E40C-4F3D-ACA0-578BAE44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qFormat/>
    <w:rsid w:val="00580E7E"/>
    <w:pPr>
      <w:spacing w:before="120"/>
      <w:outlineLvl w:val="2"/>
    </w:pPr>
    <w:rPr>
      <w:sz w:val="28"/>
    </w:rPr>
  </w:style>
  <w:style w:type="paragraph" w:styleId="4">
    <w:name w:val="heading 4"/>
    <w:basedOn w:val="3"/>
    <w:next w:val="a"/>
    <w:qFormat/>
    <w:rsid w:val="00580E7E"/>
    <w:pPr>
      <w:ind w:left="1418" w:hanging="1418"/>
      <w:outlineLvl w:val="3"/>
    </w:pPr>
    <w:rPr>
      <w:sz w:val="24"/>
    </w:rPr>
  </w:style>
  <w:style w:type="paragraph" w:styleId="5">
    <w:name w:val="heading 5"/>
    <w:basedOn w:val="4"/>
    <w:next w:val="a"/>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rsid w:val="00580E7E"/>
    <w:pPr>
      <w:ind w:left="1701" w:hanging="1701"/>
    </w:pPr>
  </w:style>
  <w:style w:type="paragraph" w:styleId="40">
    <w:name w:val="toc 4"/>
    <w:basedOn w:val="30"/>
    <w:rsid w:val="00580E7E"/>
    <w:pPr>
      <w:ind w:left="1418" w:hanging="1418"/>
    </w:pPr>
  </w:style>
  <w:style w:type="paragraph" w:styleId="30">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5">
    <w:name w:val="footer"/>
    <w:basedOn w:val="a3"/>
    <w:rsid w:val="00580E7E"/>
    <w:pPr>
      <w:jc w:val="center"/>
    </w:pPr>
    <w:rPr>
      <w:i/>
    </w:rPr>
  </w:style>
  <w:style w:type="character" w:styleId="a6">
    <w:name w:val="footnote reference"/>
    <w:basedOn w:val="a0"/>
    <w:semiHidden/>
    <w:rsid w:val="00580E7E"/>
    <w:rPr>
      <w:b/>
      <w:position w:val="6"/>
      <w:sz w:val="16"/>
    </w:rPr>
  </w:style>
  <w:style w:type="paragraph" w:styleId="a7">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qFormat/>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qFormat/>
    <w:rsid w:val="00580E7E"/>
    <w:pPr>
      <w:keepNext/>
      <w:keepLines/>
      <w:spacing w:after="0"/>
    </w:pPr>
    <w:rPr>
      <w:rFonts w:ascii="Arial" w:hAnsi="Arial"/>
      <w:sz w:val="18"/>
    </w:rPr>
  </w:style>
  <w:style w:type="paragraph" w:styleId="22">
    <w:name w:val="List Number 2"/>
    <w:basedOn w:val="a8"/>
    <w:rsid w:val="00580E7E"/>
    <w:pPr>
      <w:ind w:left="851"/>
    </w:pPr>
  </w:style>
  <w:style w:type="paragraph" w:styleId="a8">
    <w:name w:val="List Number"/>
    <w:basedOn w:val="a9"/>
    <w:rsid w:val="00580E7E"/>
  </w:style>
  <w:style w:type="paragraph" w:styleId="a9">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0"/>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a"/>
    <w:rsid w:val="00580E7E"/>
    <w:pPr>
      <w:ind w:left="851"/>
    </w:pPr>
  </w:style>
  <w:style w:type="paragraph" w:styleId="aa">
    <w:name w:val="List Bullet"/>
    <w:basedOn w:val="a9"/>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9"/>
    <w:link w:val="B1Char"/>
    <w:qFormat/>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1">
    <w:name w:val="List Bullet 3"/>
    <w:basedOn w:val="23"/>
    <w:rsid w:val="00580E7E"/>
    <w:pPr>
      <w:ind w:left="1135"/>
    </w:pPr>
  </w:style>
  <w:style w:type="paragraph" w:styleId="24">
    <w:name w:val="List 2"/>
    <w:basedOn w:val="a9"/>
    <w:rsid w:val="00580E7E"/>
    <w:pPr>
      <w:ind w:left="851"/>
    </w:pPr>
  </w:style>
  <w:style w:type="paragraph" w:styleId="32">
    <w:name w:val="List 3"/>
    <w:basedOn w:val="24"/>
    <w:rsid w:val="00580E7E"/>
    <w:pPr>
      <w:ind w:left="1135"/>
    </w:pPr>
  </w:style>
  <w:style w:type="paragraph" w:styleId="41">
    <w:name w:val="List 4"/>
    <w:basedOn w:val="32"/>
    <w:rsid w:val="00580E7E"/>
    <w:pPr>
      <w:ind w:left="1418"/>
    </w:pPr>
  </w:style>
  <w:style w:type="paragraph" w:styleId="51">
    <w:name w:val="List 5"/>
    <w:basedOn w:val="41"/>
    <w:rsid w:val="00580E7E"/>
    <w:pPr>
      <w:ind w:left="1702"/>
    </w:pPr>
  </w:style>
  <w:style w:type="paragraph" w:styleId="42">
    <w:name w:val="List Bullet 4"/>
    <w:basedOn w:val="31"/>
    <w:rsid w:val="00580E7E"/>
    <w:pPr>
      <w:ind w:left="1418"/>
    </w:pPr>
  </w:style>
  <w:style w:type="paragraph" w:styleId="52">
    <w:name w:val="List Bullet 5"/>
    <w:basedOn w:val="42"/>
    <w:rsid w:val="00580E7E"/>
    <w:pPr>
      <w:ind w:left="1702"/>
    </w:pPr>
  </w:style>
  <w:style w:type="paragraph" w:customStyle="1" w:styleId="B2">
    <w:name w:val="B2"/>
    <w:basedOn w:val="24"/>
    <w:link w:val="B2Char"/>
    <w:qFormat/>
    <w:rsid w:val="00580E7E"/>
  </w:style>
  <w:style w:type="paragraph" w:customStyle="1" w:styleId="B3">
    <w:name w:val="B3"/>
    <w:basedOn w:val="32"/>
    <w:link w:val="B3Char"/>
    <w:qFormat/>
    <w:rsid w:val="00580E7E"/>
  </w:style>
  <w:style w:type="paragraph" w:customStyle="1" w:styleId="B4">
    <w:name w:val="B4"/>
    <w:basedOn w:val="41"/>
    <w:link w:val="B4Char"/>
    <w:rsid w:val="00580E7E"/>
  </w:style>
  <w:style w:type="paragraph" w:customStyle="1" w:styleId="B5">
    <w:name w:val="B5"/>
    <w:basedOn w:val="51"/>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uiPriority w:val="99"/>
    <w:qFormat/>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qFormat/>
    <w:rPr>
      <w:sz w:val="16"/>
    </w:rPr>
  </w:style>
  <w:style w:type="paragraph" w:styleId="af3">
    <w:name w:val="annotation text"/>
    <w:basedOn w:val="a"/>
    <w:link w:val="af4"/>
    <w:uiPriority w:val="99"/>
    <w:qFormat/>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rFonts w:eastAsia="Times New Roman"/>
      <w:color w:val="FF0000"/>
    </w:rPr>
  </w:style>
  <w:style w:type="character" w:customStyle="1" w:styleId="B3Char">
    <w:name w:val="B3 Char"/>
    <w:link w:val="B3"/>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rPr>
      <w:rFonts w:eastAsia="Times New Roman"/>
    </w:rPr>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8">
    <w:name w:val="Normal (Web)"/>
    <w:basedOn w:val="a"/>
    <w:uiPriority w:val="99"/>
    <w:unhideWhenUsed/>
    <w:qFormat/>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qFormat/>
    <w:rsid w:val="00AA56A9"/>
    <w:rPr>
      <w:rFonts w:ascii="Arial" w:eastAsia="Times New Roman" w:hAnsi="Arial"/>
      <w:sz w:val="18"/>
    </w:rPr>
  </w:style>
  <w:style w:type="character" w:customStyle="1" w:styleId="B4Char">
    <w:name w:val="B4 Char"/>
    <w:link w:val="B4"/>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af4">
    <w:name w:val="批注文字 字符"/>
    <w:basedOn w:val="a0"/>
    <w:link w:val="af3"/>
    <w:uiPriority w:val="99"/>
    <w:rsid w:val="00CC6093"/>
  </w:style>
  <w:style w:type="character" w:customStyle="1" w:styleId="NOChar1">
    <w:name w:val="NO Char1"/>
    <w:qFormat/>
    <w:rsid w:val="00AB68C7"/>
    <w:rPr>
      <w:lang w:val="en-GB"/>
    </w:rPr>
  </w:style>
  <w:style w:type="character" w:customStyle="1" w:styleId="EXChar">
    <w:name w:val="EX Char"/>
    <w:link w:val="EX"/>
    <w:locked/>
    <w:rsid w:val="00EE4592"/>
    <w:rPr>
      <w:rFonts w:eastAsia="Times New Roman"/>
    </w:rPr>
  </w:style>
  <w:style w:type="character" w:customStyle="1" w:styleId="Char">
    <w:name w:val="批注文字 Char"/>
    <w:uiPriority w:val="99"/>
    <w:qFormat/>
    <w:rsid w:val="005F785F"/>
    <w:rPr>
      <w:rFonts w:eastAsia="Times New Roman"/>
      <w:szCs w:val="24"/>
      <w:lang w:eastAsia="en-US"/>
    </w:rPr>
  </w:style>
  <w:style w:type="paragraph" w:customStyle="1" w:styleId="Reference">
    <w:name w:val="Reference"/>
    <w:basedOn w:val="a"/>
    <w:link w:val="ReferenceChar"/>
    <w:qFormat/>
    <w:rsid w:val="005F785F"/>
    <w:pPr>
      <w:numPr>
        <w:numId w:val="5"/>
      </w:numPr>
      <w:tabs>
        <w:tab w:val="left" w:pos="567"/>
      </w:tabs>
      <w:spacing w:after="120"/>
      <w:jc w:val="both"/>
    </w:pPr>
    <w:rPr>
      <w:rFonts w:ascii="Arial" w:eastAsia="Malgun Gothic" w:hAnsi="Arial"/>
      <w:lang w:eastAsia="zh-CN"/>
    </w:rPr>
  </w:style>
  <w:style w:type="character" w:customStyle="1" w:styleId="ReferenceChar">
    <w:name w:val="Reference Char"/>
    <w:link w:val="Reference"/>
    <w:qFormat/>
    <w:locked/>
    <w:rsid w:val="005F785F"/>
    <w:rPr>
      <w:rFonts w:ascii="Arial" w:eastAsia="Malgun Gothic"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75789721">
      <w:bodyDiv w:val="1"/>
      <w:marLeft w:val="0"/>
      <w:marRight w:val="0"/>
      <w:marTop w:val="0"/>
      <w:marBottom w:val="0"/>
      <w:divBdr>
        <w:top w:val="none" w:sz="0" w:space="0" w:color="auto"/>
        <w:left w:val="none" w:sz="0" w:space="0" w:color="auto"/>
        <w:bottom w:val="none" w:sz="0" w:space="0" w:color="auto"/>
        <w:right w:val="none" w:sz="0" w:space="0" w:color="auto"/>
      </w:divBdr>
    </w:div>
    <w:div w:id="255596466">
      <w:bodyDiv w:val="1"/>
      <w:marLeft w:val="0"/>
      <w:marRight w:val="0"/>
      <w:marTop w:val="0"/>
      <w:marBottom w:val="0"/>
      <w:divBdr>
        <w:top w:val="none" w:sz="0" w:space="0" w:color="auto"/>
        <w:left w:val="none" w:sz="0" w:space="0" w:color="auto"/>
        <w:bottom w:val="none" w:sz="0" w:space="0" w:color="auto"/>
        <w:right w:val="none" w:sz="0" w:space="0" w:color="auto"/>
      </w:divBdr>
    </w:div>
    <w:div w:id="569314502">
      <w:bodyDiv w:val="1"/>
      <w:marLeft w:val="0"/>
      <w:marRight w:val="0"/>
      <w:marTop w:val="0"/>
      <w:marBottom w:val="0"/>
      <w:divBdr>
        <w:top w:val="none" w:sz="0" w:space="0" w:color="auto"/>
        <w:left w:val="none" w:sz="0" w:space="0" w:color="auto"/>
        <w:bottom w:val="none" w:sz="0" w:space="0" w:color="auto"/>
        <w:right w:val="none" w:sz="0" w:space="0" w:color="auto"/>
      </w:divBdr>
    </w:div>
    <w:div w:id="615403969">
      <w:bodyDiv w:val="1"/>
      <w:marLeft w:val="0"/>
      <w:marRight w:val="0"/>
      <w:marTop w:val="0"/>
      <w:marBottom w:val="0"/>
      <w:divBdr>
        <w:top w:val="none" w:sz="0" w:space="0" w:color="auto"/>
        <w:left w:val="none" w:sz="0" w:space="0" w:color="auto"/>
        <w:bottom w:val="none" w:sz="0" w:space="0" w:color="auto"/>
        <w:right w:val="none" w:sz="0" w:space="0" w:color="auto"/>
      </w:divBdr>
    </w:div>
    <w:div w:id="628359856">
      <w:bodyDiv w:val="1"/>
      <w:marLeft w:val="0"/>
      <w:marRight w:val="0"/>
      <w:marTop w:val="0"/>
      <w:marBottom w:val="0"/>
      <w:divBdr>
        <w:top w:val="none" w:sz="0" w:space="0" w:color="auto"/>
        <w:left w:val="none" w:sz="0" w:space="0" w:color="auto"/>
        <w:bottom w:val="none" w:sz="0" w:space="0" w:color="auto"/>
        <w:right w:val="none" w:sz="0" w:space="0" w:color="auto"/>
      </w:divBdr>
    </w:div>
    <w:div w:id="751439023">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973101769">
      <w:bodyDiv w:val="1"/>
      <w:marLeft w:val="0"/>
      <w:marRight w:val="0"/>
      <w:marTop w:val="0"/>
      <w:marBottom w:val="0"/>
      <w:divBdr>
        <w:top w:val="none" w:sz="0" w:space="0" w:color="auto"/>
        <w:left w:val="none" w:sz="0" w:space="0" w:color="auto"/>
        <w:bottom w:val="none" w:sz="0" w:space="0" w:color="auto"/>
        <w:right w:val="none" w:sz="0" w:space="0" w:color="auto"/>
      </w:divBdr>
    </w:div>
    <w:div w:id="1093434258">
      <w:bodyDiv w:val="1"/>
      <w:marLeft w:val="0"/>
      <w:marRight w:val="0"/>
      <w:marTop w:val="0"/>
      <w:marBottom w:val="0"/>
      <w:divBdr>
        <w:top w:val="none" w:sz="0" w:space="0" w:color="auto"/>
        <w:left w:val="none" w:sz="0" w:space="0" w:color="auto"/>
        <w:bottom w:val="none" w:sz="0" w:space="0" w:color="auto"/>
        <w:right w:val="none" w:sz="0" w:space="0" w:color="auto"/>
      </w:divBdr>
    </w:div>
    <w:div w:id="1408960707">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 w:id="211119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panidx\Documents\TSGR2_110-e\Docs\R2-2006008.zip"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anidx\Documents\TSGR2_110-e\Docs\R2-2006008.z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61E0E-6760-4CC7-88B0-FE3180E0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8</Pages>
  <Words>2987</Words>
  <Characters>17027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3GPP TS 36.321</vt:lpstr>
    </vt:vector>
  </TitlesOfParts>
  <Company>Hewlett-Packard Company</Company>
  <LinksUpToDate>false</LinksUpToDate>
  <CharactersWithSpaces>19975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cp:lastModifiedBy>vivo-Chenli</cp:lastModifiedBy>
  <cp:revision>34</cp:revision>
  <cp:lastPrinted>2010-06-10T06:19:00Z</cp:lastPrinted>
  <dcterms:created xsi:type="dcterms:W3CDTF">2020-06-19T03:24:00Z</dcterms:created>
  <dcterms:modified xsi:type="dcterms:W3CDTF">2020-06-19T06:31:00Z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