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overflowPunct/>
        <w:autoSpaceDE/>
        <w:adjustRightInd/>
        <w:spacing w:after="0"/>
        <w:textAlignment w:val="auto"/>
        <w:rPr>
          <w:rFonts w:ascii="Arial" w:eastAsia="SimSun" w:hAnsi="Arial"/>
          <w:b/>
          <w:i/>
          <w:noProof/>
          <w:sz w:val="28"/>
          <w:lang w:eastAsia="en-US"/>
        </w:rPr>
      </w:pPr>
      <w:r w:rsidRPr="000363D2">
        <w:rPr>
          <w:rFonts w:ascii="Arial" w:eastAsia="SimSun" w:hAnsi="Arial"/>
          <w:b/>
          <w:noProof/>
          <w:sz w:val="24"/>
          <w:lang w:eastAsia="en-US"/>
        </w:rPr>
        <w:t xml:space="preserve">3GPP TSG-RAN </w:t>
      </w:r>
      <w:r w:rsidRPr="002F4E5E">
        <w:rPr>
          <w:rFonts w:ascii="Arial" w:eastAsia="SimSun" w:hAnsi="Arial"/>
          <w:b/>
          <w:noProof/>
          <w:sz w:val="24"/>
          <w:lang w:eastAsia="en-US"/>
        </w:rPr>
        <w:t>WG2 Meeting #1</w:t>
      </w:r>
      <w:r w:rsidR="00DB2F82">
        <w:rPr>
          <w:rFonts w:ascii="Arial" w:eastAsia="SimSun" w:hAnsi="Arial"/>
          <w:b/>
          <w:noProof/>
          <w:sz w:val="24"/>
          <w:lang w:eastAsia="en-US"/>
        </w:rPr>
        <w:t>10</w:t>
      </w:r>
      <w:r w:rsidR="003D583F">
        <w:rPr>
          <w:rFonts w:ascii="Arial" w:eastAsia="SimSun" w:hAnsi="Arial"/>
          <w:b/>
          <w:noProof/>
          <w:sz w:val="24"/>
          <w:lang w:eastAsia="en-US"/>
        </w:rPr>
        <w:t>-</w:t>
      </w:r>
      <w:r w:rsidRPr="002F4E5E">
        <w:rPr>
          <w:rFonts w:ascii="Arial" w:eastAsia="SimSun" w:hAnsi="Arial"/>
          <w:b/>
          <w:noProof/>
          <w:sz w:val="24"/>
          <w:lang w:eastAsia="en-US"/>
        </w:rPr>
        <w:t>e</w:t>
      </w:r>
      <w:r w:rsidRPr="002F4E5E">
        <w:rPr>
          <w:rFonts w:ascii="Arial" w:eastAsia="SimSun" w:hAnsi="Arial"/>
          <w:b/>
          <w:i/>
          <w:noProof/>
          <w:sz w:val="28"/>
          <w:lang w:eastAsia="en-US"/>
        </w:rPr>
        <w:tab/>
      </w:r>
      <w:r w:rsidR="00041613" w:rsidRPr="00041613">
        <w:rPr>
          <w:rFonts w:ascii="Arial" w:eastAsia="SimSun" w:hAnsi="Arial"/>
          <w:b/>
          <w:iCs/>
          <w:noProof/>
          <w:sz w:val="28"/>
          <w:highlight w:val="yellow"/>
          <w:lang w:eastAsia="en-US"/>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textAlignment w:val="auto"/>
        <w:rPr>
          <w:rFonts w:ascii="Arial" w:eastAsia="SimSun" w:hAnsi="Arial" w:cs="Arial"/>
          <w:b/>
          <w:noProof/>
          <w:sz w:val="24"/>
          <w:szCs w:val="24"/>
          <w:lang w:eastAsia="en-US"/>
        </w:rPr>
      </w:pPr>
      <w:r>
        <w:rPr>
          <w:rFonts w:ascii="Arial" w:eastAsia="SimSun" w:hAnsi="Arial" w:cs="Arial"/>
          <w:b/>
          <w:noProof/>
          <w:sz w:val="24"/>
          <w:szCs w:val="24"/>
          <w:lang w:eastAsia="en-US"/>
        </w:rPr>
        <w:t>01</w:t>
      </w:r>
      <w:r w:rsidR="000363D2" w:rsidRPr="002F4E5E">
        <w:rPr>
          <w:rFonts w:ascii="Arial" w:eastAsia="SimSun" w:hAnsi="Arial" w:cs="Arial"/>
          <w:b/>
          <w:noProof/>
          <w:sz w:val="24"/>
          <w:szCs w:val="24"/>
          <w:lang w:eastAsia="en-US"/>
        </w:rPr>
        <w:t>-</w:t>
      </w:r>
      <w:r>
        <w:rPr>
          <w:rFonts w:ascii="Arial" w:eastAsia="SimSun" w:hAnsi="Arial" w:cs="Arial"/>
          <w:b/>
          <w:noProof/>
          <w:sz w:val="24"/>
          <w:szCs w:val="24"/>
          <w:lang w:eastAsia="en-US"/>
        </w:rPr>
        <w:t>12</w:t>
      </w:r>
      <w:r w:rsidR="000363D2" w:rsidRPr="002F4E5E">
        <w:rPr>
          <w:rFonts w:ascii="Arial" w:eastAsia="SimSun" w:hAnsi="Arial" w:cs="Arial"/>
          <w:b/>
          <w:noProof/>
          <w:sz w:val="24"/>
          <w:szCs w:val="24"/>
          <w:lang w:eastAsia="en-US"/>
        </w:rPr>
        <w:t xml:space="preserve"> </w:t>
      </w:r>
      <w:r>
        <w:rPr>
          <w:rFonts w:ascii="Arial" w:eastAsia="SimSun" w:hAnsi="Arial" w:cs="Arial"/>
          <w:b/>
          <w:noProof/>
          <w:sz w:val="24"/>
          <w:szCs w:val="24"/>
          <w:lang w:eastAsia="en-US"/>
        </w:rPr>
        <w:t>June</w:t>
      </w:r>
      <w:r w:rsidR="000363D2" w:rsidRPr="002F4E5E">
        <w:rPr>
          <w:rFonts w:ascii="Arial" w:eastAsia="SimSun" w:hAnsi="Arial" w:cs="Arial"/>
          <w:b/>
          <w:noProof/>
          <w:sz w:val="24"/>
          <w:szCs w:val="24"/>
          <w:lang w:eastAsia="en-US"/>
        </w:rPr>
        <w:t xml:space="preserve"> 2020, online</w:t>
      </w:r>
      <w:r w:rsidR="000363D2" w:rsidRPr="002F4E5E">
        <w:rPr>
          <w:rFonts w:ascii="Arial" w:eastAsia="SimSun" w:hAnsi="Arial" w:cs="Arial"/>
          <w:b/>
          <w:noProof/>
          <w:sz w:val="24"/>
          <w:szCs w:val="24"/>
          <w:lang w:eastAsia="en-US"/>
        </w:rPr>
        <w:fldChar w:fldCharType="begin"/>
      </w:r>
      <w:r w:rsidR="000363D2" w:rsidRPr="002F4E5E">
        <w:rPr>
          <w:rFonts w:ascii="Arial" w:eastAsia="SimSun" w:hAnsi="Arial" w:cs="Arial"/>
          <w:b/>
          <w:noProof/>
          <w:sz w:val="24"/>
          <w:szCs w:val="24"/>
          <w:lang w:eastAsia="en-US"/>
        </w:rPr>
        <w:instrText xml:space="preserve"> DOCPROPERTY  Location  \* MERGEFORMAT </w:instrText>
      </w:r>
      <w:r w:rsidR="000363D2" w:rsidRPr="002F4E5E">
        <w:rPr>
          <w:rFonts w:ascii="Arial" w:eastAsia="SimSun" w:hAnsi="Arial" w:cs="Arial"/>
          <w:b/>
          <w:noProof/>
          <w:sz w:val="24"/>
          <w:szCs w:val="24"/>
          <w:lang w:eastAsia="en-US"/>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overflowPunct/>
              <w:autoSpaceDE/>
              <w:adjustRightInd/>
              <w:spacing w:after="0"/>
              <w:jc w:val="right"/>
              <w:textAlignment w:val="auto"/>
              <w:rPr>
                <w:rFonts w:ascii="Arial" w:eastAsia="SimSun" w:hAnsi="Arial"/>
                <w:i/>
                <w:noProof/>
                <w:lang w:eastAsia="en-US"/>
              </w:rPr>
            </w:pPr>
            <w:r w:rsidRPr="002F4E5E">
              <w:rPr>
                <w:rFonts w:ascii="Arial" w:eastAsia="SimSun" w:hAnsi="Arial"/>
                <w:i/>
                <w:noProof/>
                <w:sz w:val="14"/>
                <w:lang w:eastAsia="en-US"/>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32"/>
                <w:lang w:eastAsia="en-US"/>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p>
        </w:tc>
        <w:tc>
          <w:tcPr>
            <w:tcW w:w="1559" w:type="dxa"/>
            <w:shd w:val="pct30" w:color="FFFF00" w:fill="auto"/>
            <w:hideMark/>
          </w:tcPr>
          <w:p w14:paraId="5D724258" w14:textId="77777777" w:rsidR="000363D2" w:rsidRPr="002F4E5E" w:rsidRDefault="000363D2" w:rsidP="000363D2">
            <w:pPr>
              <w:overflowPunct/>
              <w:autoSpaceDE/>
              <w:adjustRightInd/>
              <w:spacing w:after="0"/>
              <w:jc w:val="right"/>
              <w:textAlignment w:val="auto"/>
              <w:rPr>
                <w:rFonts w:ascii="Arial" w:eastAsia="SimSun" w:hAnsi="Arial"/>
                <w:b/>
                <w:noProof/>
                <w:sz w:val="28"/>
                <w:lang w:eastAsia="en-US"/>
              </w:rPr>
            </w:pPr>
            <w:r w:rsidRPr="002F4E5E">
              <w:rPr>
                <w:rFonts w:ascii="Arial" w:eastAsia="SimSun" w:hAnsi="Arial"/>
                <w:b/>
                <w:noProof/>
                <w:sz w:val="28"/>
                <w:lang w:eastAsia="en-US"/>
              </w:rPr>
              <w:t>36.306</w:t>
            </w:r>
          </w:p>
        </w:tc>
        <w:tc>
          <w:tcPr>
            <w:tcW w:w="709" w:type="dxa"/>
            <w:hideMark/>
          </w:tcPr>
          <w:p w14:paraId="03681E30"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lang w:eastAsia="en-US"/>
              </w:rPr>
              <w:t>CR</w:t>
            </w:r>
          </w:p>
        </w:tc>
        <w:tc>
          <w:tcPr>
            <w:tcW w:w="1276" w:type="dxa"/>
            <w:shd w:val="pct30" w:color="FFFF00" w:fill="auto"/>
            <w:hideMark/>
          </w:tcPr>
          <w:p w14:paraId="4C5AC059" w14:textId="6C298CDB" w:rsidR="000363D2" w:rsidRPr="002F4E5E" w:rsidRDefault="00C677F6" w:rsidP="000363D2">
            <w:pPr>
              <w:overflowPunct/>
              <w:autoSpaceDE/>
              <w:adjustRightInd/>
              <w:spacing w:after="0"/>
              <w:textAlignment w:val="auto"/>
              <w:rPr>
                <w:rFonts w:ascii="Arial" w:eastAsia="SimSun" w:hAnsi="Arial"/>
                <w:b/>
                <w:bCs/>
                <w:noProof/>
                <w:sz w:val="28"/>
                <w:szCs w:val="28"/>
                <w:lang w:eastAsia="en-US"/>
              </w:rPr>
            </w:pPr>
            <w:r w:rsidRPr="002F4E5E">
              <w:rPr>
                <w:rFonts w:ascii="Arial" w:eastAsia="SimSun" w:hAnsi="Arial"/>
                <w:b/>
                <w:bCs/>
                <w:noProof/>
                <w:sz w:val="28"/>
                <w:szCs w:val="28"/>
                <w:lang w:eastAsia="en-US"/>
              </w:rPr>
              <w:t>1746</w:t>
            </w:r>
          </w:p>
        </w:tc>
        <w:tc>
          <w:tcPr>
            <w:tcW w:w="709" w:type="dxa"/>
            <w:hideMark/>
          </w:tcPr>
          <w:p w14:paraId="5091F6EA" w14:textId="77777777" w:rsidR="000363D2" w:rsidRPr="002F4E5E" w:rsidRDefault="000363D2" w:rsidP="000363D2">
            <w:pPr>
              <w:tabs>
                <w:tab w:val="right" w:pos="625"/>
              </w:tabs>
              <w:overflowPunct/>
              <w:autoSpaceDE/>
              <w:adjustRightInd/>
              <w:spacing w:after="0"/>
              <w:jc w:val="center"/>
              <w:textAlignment w:val="auto"/>
              <w:rPr>
                <w:rFonts w:ascii="Arial" w:eastAsia="SimSun" w:hAnsi="Arial"/>
                <w:noProof/>
                <w:lang w:eastAsia="en-US"/>
              </w:rPr>
            </w:pPr>
            <w:r w:rsidRPr="002F4E5E">
              <w:rPr>
                <w:rFonts w:ascii="Arial" w:eastAsia="SimSun" w:hAnsi="Arial"/>
                <w:b/>
                <w:bCs/>
                <w:noProof/>
                <w:sz w:val="28"/>
                <w:lang w:eastAsia="en-US"/>
              </w:rPr>
              <w:t>rev</w:t>
            </w:r>
          </w:p>
        </w:tc>
        <w:tc>
          <w:tcPr>
            <w:tcW w:w="992" w:type="dxa"/>
            <w:shd w:val="pct30" w:color="FFFF00" w:fill="auto"/>
            <w:hideMark/>
          </w:tcPr>
          <w:p w14:paraId="0ABA4E05" w14:textId="3D43BDDE" w:rsidR="000363D2" w:rsidRPr="002F4E5E" w:rsidRDefault="00DB2F82" w:rsidP="000363D2">
            <w:pPr>
              <w:overflowPunct/>
              <w:autoSpaceDE/>
              <w:adjustRightInd/>
              <w:spacing w:after="0"/>
              <w:jc w:val="center"/>
              <w:textAlignment w:val="auto"/>
              <w:rPr>
                <w:rFonts w:ascii="Arial" w:eastAsia="SimSun" w:hAnsi="Arial"/>
                <w:b/>
                <w:noProof/>
                <w:sz w:val="28"/>
                <w:szCs w:val="28"/>
                <w:lang w:eastAsia="en-US"/>
              </w:rPr>
            </w:pPr>
            <w:r>
              <w:rPr>
                <w:rFonts w:ascii="Arial" w:eastAsia="SimSun" w:hAnsi="Arial"/>
                <w:b/>
                <w:noProof/>
                <w:sz w:val="28"/>
                <w:szCs w:val="28"/>
                <w:lang w:eastAsia="en-US"/>
              </w:rPr>
              <w:t>2</w:t>
            </w:r>
          </w:p>
        </w:tc>
        <w:tc>
          <w:tcPr>
            <w:tcW w:w="2410" w:type="dxa"/>
            <w:hideMark/>
          </w:tcPr>
          <w:p w14:paraId="284FD595" w14:textId="77777777" w:rsidR="000363D2" w:rsidRPr="002F4E5E" w:rsidRDefault="000363D2" w:rsidP="000363D2">
            <w:pPr>
              <w:tabs>
                <w:tab w:val="right" w:pos="1825"/>
              </w:tabs>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szCs w:val="28"/>
                <w:lang w:eastAsia="en-US"/>
              </w:rPr>
              <w:t>Current version:</w:t>
            </w:r>
          </w:p>
        </w:tc>
        <w:tc>
          <w:tcPr>
            <w:tcW w:w="1701" w:type="dxa"/>
            <w:shd w:val="pct30" w:color="FFFF00" w:fill="auto"/>
            <w:hideMark/>
          </w:tcPr>
          <w:p w14:paraId="19C17EB6" w14:textId="2E745197" w:rsidR="000363D2" w:rsidRPr="002F4E5E" w:rsidRDefault="00AD56E8" w:rsidP="000363D2">
            <w:pPr>
              <w:overflowPunct/>
              <w:autoSpaceDE/>
              <w:adjustRightInd/>
              <w:spacing w:after="0"/>
              <w:jc w:val="center"/>
              <w:textAlignment w:val="auto"/>
              <w:rPr>
                <w:rFonts w:ascii="Arial" w:eastAsia="SimSun" w:hAnsi="Arial"/>
                <w:b/>
                <w:noProof/>
                <w:sz w:val="28"/>
                <w:lang w:eastAsia="en-US"/>
              </w:rPr>
            </w:pPr>
            <w:r>
              <w:rPr>
                <w:rFonts w:ascii="Arial" w:eastAsia="SimSun" w:hAnsi="Arial"/>
                <w:b/>
                <w:sz w:val="28"/>
                <w:lang w:eastAsia="en-US"/>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overflowPunct/>
              <w:autoSpaceDE/>
              <w:adjustRightInd/>
              <w:spacing w:after="0"/>
              <w:textAlignment w:val="auto"/>
              <w:rPr>
                <w:rFonts w:ascii="Arial" w:eastAsia="SimSun" w:hAnsi="Arial"/>
                <w:noProof/>
                <w:lang w:eastAsia="en-US"/>
              </w:rPr>
            </w:pPr>
          </w:p>
        </w:tc>
        <w:bookmarkStart w:id="0" w:name="_GoBack"/>
        <w:bookmarkEnd w:id="0"/>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overflowPunct/>
              <w:autoSpaceDE/>
              <w:adjustRightInd/>
              <w:spacing w:after="0"/>
              <w:jc w:val="center"/>
              <w:textAlignment w:val="auto"/>
              <w:rPr>
                <w:rFonts w:ascii="Arial" w:eastAsia="SimSun" w:hAnsi="Arial" w:cs="Arial"/>
                <w:i/>
                <w:noProof/>
                <w:lang w:eastAsia="en-US"/>
              </w:rPr>
            </w:pPr>
            <w:r w:rsidRPr="002F4E5E">
              <w:rPr>
                <w:rFonts w:ascii="Arial" w:eastAsia="SimSun" w:hAnsi="Arial" w:cs="Arial"/>
                <w:i/>
                <w:noProof/>
                <w:lang w:eastAsia="en-US"/>
              </w:rPr>
              <w:t xml:space="preserve">For </w:t>
            </w:r>
            <w:hyperlink r:id="rId8" w:anchor="_blank" w:history="1">
              <w:r w:rsidRPr="002F4E5E">
                <w:rPr>
                  <w:rFonts w:ascii="Arial" w:eastAsia="SimSun" w:hAnsi="Arial" w:cs="Arial"/>
                  <w:b/>
                  <w:i/>
                  <w:noProof/>
                  <w:color w:val="FF0000"/>
                  <w:u w:val="single"/>
                  <w:lang w:eastAsia="en-US"/>
                </w:rPr>
                <w:t>HE</w:t>
              </w:r>
              <w:bookmarkStart w:id="1" w:name="_Hlt497126619"/>
              <w:r w:rsidRPr="002F4E5E">
                <w:rPr>
                  <w:rFonts w:ascii="Arial" w:eastAsia="SimSun" w:hAnsi="Arial" w:cs="Arial"/>
                  <w:b/>
                  <w:i/>
                  <w:noProof/>
                  <w:color w:val="FF0000"/>
                  <w:u w:val="single"/>
                  <w:lang w:eastAsia="en-US"/>
                </w:rPr>
                <w:t>L</w:t>
              </w:r>
              <w:bookmarkEnd w:id="1"/>
              <w:r w:rsidRPr="002F4E5E">
                <w:rPr>
                  <w:rFonts w:ascii="Arial" w:eastAsia="SimSun" w:hAnsi="Arial" w:cs="Arial"/>
                  <w:b/>
                  <w:i/>
                  <w:noProof/>
                  <w:color w:val="FF0000"/>
                  <w:u w:val="single"/>
                  <w:lang w:eastAsia="en-US"/>
                </w:rPr>
                <w:t>P</w:t>
              </w:r>
            </w:hyperlink>
            <w:r w:rsidRPr="002F4E5E">
              <w:rPr>
                <w:rFonts w:ascii="Arial" w:eastAsia="SimSun" w:hAnsi="Arial" w:cs="Arial"/>
                <w:b/>
                <w:i/>
                <w:noProof/>
                <w:color w:val="FF0000"/>
                <w:lang w:eastAsia="en-US"/>
              </w:rPr>
              <w:t xml:space="preserve"> </w:t>
            </w:r>
            <w:r w:rsidRPr="002F4E5E">
              <w:rPr>
                <w:rFonts w:ascii="Arial" w:eastAsia="SimSun" w:hAnsi="Arial" w:cs="Arial"/>
                <w:i/>
                <w:noProof/>
                <w:lang w:eastAsia="en-US"/>
              </w:rPr>
              <w:t xml:space="preserve">on using this form: comprehensive instructions can be found at </w:t>
            </w:r>
            <w:r w:rsidRPr="002F4E5E">
              <w:rPr>
                <w:rFonts w:ascii="Arial" w:eastAsia="SimSun" w:hAnsi="Arial" w:cs="Arial"/>
                <w:i/>
                <w:noProof/>
                <w:lang w:eastAsia="en-US"/>
              </w:rPr>
              <w:br/>
            </w:r>
            <w:hyperlink r:id="rId9" w:history="1">
              <w:r w:rsidRPr="002F4E5E">
                <w:rPr>
                  <w:rFonts w:ascii="Arial" w:eastAsia="SimSun" w:hAnsi="Arial" w:cs="Arial"/>
                  <w:i/>
                  <w:noProof/>
                  <w:color w:val="0000FF"/>
                  <w:u w:val="single"/>
                  <w:lang w:eastAsia="en-US"/>
                </w:rPr>
                <w:t>http://www.3gpp.org/Change-Requests</w:t>
              </w:r>
            </w:hyperlink>
            <w:r w:rsidRPr="002F4E5E">
              <w:rPr>
                <w:rFonts w:ascii="Arial" w:eastAsia="SimSun" w:hAnsi="Arial" w:cs="Arial"/>
                <w:i/>
                <w:noProof/>
                <w:lang w:eastAsia="en-US"/>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bl>
    <w:p w14:paraId="28425384"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Proposed change affects:</w:t>
            </w:r>
          </w:p>
        </w:tc>
        <w:tc>
          <w:tcPr>
            <w:tcW w:w="1418" w:type="dxa"/>
            <w:hideMark/>
          </w:tcPr>
          <w:p w14:paraId="48D0E445"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2126" w:type="dxa"/>
            <w:hideMark/>
          </w:tcPr>
          <w:p w14:paraId="7323E868"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1418" w:type="dxa"/>
            <w:hideMark/>
          </w:tcPr>
          <w:p w14:paraId="31070282"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overflowPunct/>
              <w:autoSpaceDE/>
              <w:adjustRightInd/>
              <w:spacing w:after="0"/>
              <w:jc w:val="center"/>
              <w:textAlignment w:val="auto"/>
              <w:rPr>
                <w:rFonts w:ascii="Arial" w:eastAsia="SimSun" w:hAnsi="Arial"/>
                <w:b/>
                <w:bCs/>
                <w:caps/>
                <w:noProof/>
                <w:lang w:eastAsia="en-US"/>
              </w:rPr>
            </w:pPr>
          </w:p>
        </w:tc>
      </w:tr>
    </w:tbl>
    <w:p w14:paraId="0A81AE65"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Title:</w:t>
            </w:r>
            <w:r w:rsidRPr="002F4E5E">
              <w:rPr>
                <w:rFonts w:ascii="Arial" w:eastAsia="SimSun" w:hAnsi="Arial"/>
                <w:b/>
                <w:i/>
                <w:noProof/>
                <w:lang w:eastAsia="en-US"/>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Work item code:</w:t>
            </w:r>
          </w:p>
        </w:tc>
        <w:tc>
          <w:tcPr>
            <w:tcW w:w="3686" w:type="dxa"/>
            <w:gridSpan w:val="5"/>
            <w:shd w:val="pct30" w:color="FFFF00" w:fill="auto"/>
            <w:hideMark/>
          </w:tcPr>
          <w:p w14:paraId="4E8BAD41" w14:textId="77777777" w:rsidR="000363D2" w:rsidRPr="002F4E5E" w:rsidRDefault="000363D2" w:rsidP="000363D2">
            <w:pPr>
              <w:overflowPunct/>
              <w:autoSpaceDE/>
              <w:adjustRightInd/>
              <w:spacing w:after="0"/>
              <w:ind w:left="100"/>
              <w:textAlignment w:val="auto"/>
              <w:rPr>
                <w:rFonts w:ascii="Arial" w:eastAsia="SimSun" w:hAnsi="Arial" w:cs="Arial"/>
                <w:noProof/>
                <w:lang w:eastAsia="en-US"/>
              </w:rPr>
            </w:pPr>
            <w:r w:rsidRPr="002F4E5E">
              <w:rPr>
                <w:rFonts w:ascii="Arial" w:eastAsia="SimSun" w:hAnsi="Arial" w:cs="Arial"/>
                <w:lang w:eastAsia="en-US"/>
              </w:rPr>
              <w:t xml:space="preserve">NB-IOTenh3-Core </w:t>
            </w:r>
          </w:p>
        </w:tc>
        <w:tc>
          <w:tcPr>
            <w:tcW w:w="567" w:type="dxa"/>
          </w:tcPr>
          <w:p w14:paraId="5F8273D3" w14:textId="77777777" w:rsidR="000363D2" w:rsidRPr="002F4E5E" w:rsidRDefault="000363D2" w:rsidP="000363D2">
            <w:pPr>
              <w:overflowPunct/>
              <w:autoSpaceDE/>
              <w:adjustRightInd/>
              <w:spacing w:after="0"/>
              <w:ind w:right="100"/>
              <w:textAlignment w:val="auto"/>
              <w:rPr>
                <w:rFonts w:ascii="Arial" w:eastAsia="SimSun" w:hAnsi="Arial"/>
                <w:noProof/>
                <w:lang w:eastAsia="en-US"/>
              </w:rPr>
            </w:pPr>
          </w:p>
        </w:tc>
        <w:tc>
          <w:tcPr>
            <w:tcW w:w="1417" w:type="dxa"/>
            <w:gridSpan w:val="3"/>
            <w:hideMark/>
          </w:tcPr>
          <w:p w14:paraId="2AA23DFF"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b/>
                <w:i/>
                <w:noProof/>
                <w:lang w:eastAsia="en-US"/>
              </w:rPr>
              <w:t>Date:</w:t>
            </w:r>
          </w:p>
        </w:tc>
        <w:tc>
          <w:tcPr>
            <w:tcW w:w="2127" w:type="dxa"/>
            <w:tcBorders>
              <w:top w:val="nil"/>
              <w:left w:val="nil"/>
              <w:bottom w:val="nil"/>
              <w:right w:val="single" w:sz="4" w:space="0" w:color="auto"/>
            </w:tcBorders>
            <w:shd w:val="pct30" w:color="FFFF00" w:fill="auto"/>
            <w:hideMark/>
          </w:tcPr>
          <w:p w14:paraId="2D311909" w14:textId="25072573"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2020-0</w:t>
            </w:r>
            <w:r w:rsidR="009F5390">
              <w:rPr>
                <w:rFonts w:ascii="Arial" w:eastAsia="SimSun" w:hAnsi="Arial"/>
                <w:lang w:eastAsia="en-US"/>
              </w:rPr>
              <w:t>5</w:t>
            </w:r>
            <w:r w:rsidRPr="002F4E5E">
              <w:rPr>
                <w:rFonts w:ascii="Arial" w:eastAsia="SimSun" w:hAnsi="Arial"/>
                <w:lang w:eastAsia="en-US"/>
              </w:rPr>
              <w:t>-</w:t>
            </w:r>
            <w:r w:rsidR="009F5390">
              <w:rPr>
                <w:rFonts w:ascii="Arial" w:eastAsia="SimSun" w:hAnsi="Arial"/>
                <w:lang w:eastAsia="en-US"/>
              </w:rPr>
              <w:t>1</w:t>
            </w:r>
            <w:r w:rsidR="00C51B5C">
              <w:rPr>
                <w:rFonts w:ascii="Arial" w:eastAsia="SimSun" w:hAnsi="Arial"/>
                <w:lang w:eastAsia="en-US"/>
              </w:rPr>
              <w:t>3</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1986" w:type="dxa"/>
            <w:gridSpan w:val="4"/>
          </w:tcPr>
          <w:p w14:paraId="30850330"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267" w:type="dxa"/>
            <w:gridSpan w:val="2"/>
          </w:tcPr>
          <w:p w14:paraId="79D80A8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1417" w:type="dxa"/>
            <w:gridSpan w:val="3"/>
          </w:tcPr>
          <w:p w14:paraId="7018987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127" w:type="dxa"/>
            <w:tcBorders>
              <w:top w:val="nil"/>
              <w:left w:val="nil"/>
              <w:bottom w:val="nil"/>
              <w:right w:val="single" w:sz="4" w:space="0" w:color="auto"/>
            </w:tcBorders>
          </w:tcPr>
          <w:p w14:paraId="7A9DC25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Category:</w:t>
            </w:r>
          </w:p>
        </w:tc>
        <w:tc>
          <w:tcPr>
            <w:tcW w:w="851" w:type="dxa"/>
            <w:shd w:val="pct30" w:color="FFFF00" w:fill="auto"/>
            <w:hideMark/>
          </w:tcPr>
          <w:p w14:paraId="01D6955D" w14:textId="3F6AE632" w:rsidR="000363D2" w:rsidRPr="002F4E5E" w:rsidRDefault="0082764F" w:rsidP="000363D2">
            <w:pPr>
              <w:overflowPunct/>
              <w:autoSpaceDE/>
              <w:adjustRightInd/>
              <w:spacing w:after="0"/>
              <w:ind w:left="100" w:right="-609"/>
              <w:textAlignment w:val="auto"/>
              <w:rPr>
                <w:rFonts w:ascii="Arial" w:eastAsia="SimSun" w:hAnsi="Arial"/>
                <w:b/>
                <w:noProof/>
                <w:lang w:eastAsia="en-US"/>
              </w:rPr>
            </w:pPr>
            <w:r>
              <w:rPr>
                <w:rFonts w:ascii="Arial" w:eastAsia="SimSun" w:hAnsi="Arial"/>
                <w:lang w:eastAsia="en-US"/>
              </w:rPr>
              <w:t>F</w:t>
            </w:r>
          </w:p>
        </w:tc>
        <w:tc>
          <w:tcPr>
            <w:tcW w:w="3402" w:type="dxa"/>
            <w:gridSpan w:val="5"/>
          </w:tcPr>
          <w:p w14:paraId="202CB1AE" w14:textId="77777777" w:rsidR="000363D2" w:rsidRPr="002F4E5E" w:rsidRDefault="000363D2" w:rsidP="000363D2">
            <w:pPr>
              <w:overflowPunct/>
              <w:autoSpaceDE/>
              <w:adjustRightInd/>
              <w:spacing w:after="0"/>
              <w:textAlignment w:val="auto"/>
              <w:rPr>
                <w:rFonts w:ascii="Arial" w:eastAsia="SimSun" w:hAnsi="Arial"/>
                <w:noProof/>
                <w:lang w:eastAsia="en-US"/>
              </w:rPr>
            </w:pPr>
          </w:p>
        </w:tc>
        <w:tc>
          <w:tcPr>
            <w:tcW w:w="1417" w:type="dxa"/>
            <w:gridSpan w:val="3"/>
            <w:hideMark/>
          </w:tcPr>
          <w:p w14:paraId="6DA93016" w14:textId="77777777" w:rsidR="000363D2" w:rsidRPr="002F4E5E" w:rsidRDefault="000363D2" w:rsidP="000363D2">
            <w:pPr>
              <w:overflowPunct/>
              <w:autoSpaceDE/>
              <w:adjustRightInd/>
              <w:spacing w:after="0"/>
              <w:jc w:val="right"/>
              <w:textAlignment w:val="auto"/>
              <w:rPr>
                <w:rFonts w:ascii="Arial" w:eastAsia="SimSun" w:hAnsi="Arial"/>
                <w:b/>
                <w:i/>
                <w:noProof/>
                <w:lang w:eastAsia="en-US"/>
              </w:rPr>
            </w:pPr>
            <w:r w:rsidRPr="002F4E5E">
              <w:rPr>
                <w:rFonts w:ascii="Arial" w:eastAsia="SimSun" w:hAnsi="Arial"/>
                <w:b/>
                <w:i/>
                <w:noProof/>
                <w:lang w:eastAsia="en-US"/>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overflowPunct/>
              <w:autoSpaceDE/>
              <w:adjustRightInd/>
              <w:spacing w:after="0"/>
              <w:textAlignment w:val="auto"/>
              <w:rPr>
                <w:rFonts w:ascii="Arial" w:eastAsia="SimSun" w:hAnsi="Arial"/>
                <w:b/>
                <w:i/>
                <w:noProof/>
                <w:lang w:eastAsia="en-US"/>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overflowPunct/>
              <w:autoSpaceDE/>
              <w:adjustRightInd/>
              <w:spacing w:after="0"/>
              <w:ind w:left="383" w:hanging="383"/>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categories:</w:t>
            </w:r>
            <w:r w:rsidRPr="002F4E5E">
              <w:rPr>
                <w:rFonts w:ascii="Arial" w:eastAsia="SimSun" w:hAnsi="Arial"/>
                <w:b/>
                <w:i/>
                <w:noProof/>
                <w:sz w:val="18"/>
                <w:lang w:eastAsia="en-US"/>
              </w:rPr>
              <w:br/>
              <w:t>F</w:t>
            </w:r>
            <w:r w:rsidRPr="002F4E5E">
              <w:rPr>
                <w:rFonts w:ascii="Arial" w:eastAsia="SimSun" w:hAnsi="Arial"/>
                <w:i/>
                <w:noProof/>
                <w:sz w:val="18"/>
                <w:lang w:eastAsia="en-US"/>
              </w:rPr>
              <w:t xml:space="preserve">  (correction)</w:t>
            </w:r>
            <w:r w:rsidRPr="002F4E5E">
              <w:rPr>
                <w:rFonts w:ascii="Arial" w:eastAsia="SimSun" w:hAnsi="Arial"/>
                <w:i/>
                <w:noProof/>
                <w:sz w:val="18"/>
                <w:lang w:eastAsia="en-US"/>
              </w:rPr>
              <w:br/>
            </w:r>
            <w:r w:rsidRPr="002F4E5E">
              <w:rPr>
                <w:rFonts w:ascii="Arial" w:eastAsia="SimSun" w:hAnsi="Arial"/>
                <w:b/>
                <w:i/>
                <w:noProof/>
                <w:sz w:val="18"/>
                <w:lang w:eastAsia="en-US"/>
              </w:rPr>
              <w:t>A</w:t>
            </w:r>
            <w:r w:rsidRPr="002F4E5E">
              <w:rPr>
                <w:rFonts w:ascii="Arial" w:eastAsia="SimSun" w:hAnsi="Arial"/>
                <w:i/>
                <w:noProof/>
                <w:sz w:val="18"/>
                <w:lang w:eastAsia="en-US"/>
              </w:rPr>
              <w:t xml:space="preserve">  (mirror corresponding to a change in an earlier release)</w:t>
            </w:r>
            <w:r w:rsidRPr="002F4E5E">
              <w:rPr>
                <w:rFonts w:ascii="Arial" w:eastAsia="SimSun" w:hAnsi="Arial"/>
                <w:i/>
                <w:noProof/>
                <w:sz w:val="18"/>
                <w:lang w:eastAsia="en-US"/>
              </w:rPr>
              <w:br/>
            </w:r>
            <w:r w:rsidRPr="002F4E5E">
              <w:rPr>
                <w:rFonts w:ascii="Arial" w:eastAsia="SimSun" w:hAnsi="Arial"/>
                <w:b/>
                <w:i/>
                <w:noProof/>
                <w:sz w:val="18"/>
                <w:lang w:eastAsia="en-US"/>
              </w:rPr>
              <w:t>B</w:t>
            </w:r>
            <w:r w:rsidRPr="002F4E5E">
              <w:rPr>
                <w:rFonts w:ascii="Arial" w:eastAsia="SimSun" w:hAnsi="Arial"/>
                <w:i/>
                <w:noProof/>
                <w:sz w:val="18"/>
                <w:lang w:eastAsia="en-US"/>
              </w:rPr>
              <w:t xml:space="preserve">  (addition of feature), </w:t>
            </w:r>
            <w:r w:rsidRPr="002F4E5E">
              <w:rPr>
                <w:rFonts w:ascii="Arial" w:eastAsia="SimSun" w:hAnsi="Arial"/>
                <w:i/>
                <w:noProof/>
                <w:sz w:val="18"/>
                <w:lang w:eastAsia="en-US"/>
              </w:rPr>
              <w:br/>
            </w:r>
            <w:r w:rsidRPr="002F4E5E">
              <w:rPr>
                <w:rFonts w:ascii="Arial" w:eastAsia="SimSun" w:hAnsi="Arial"/>
                <w:b/>
                <w:i/>
                <w:noProof/>
                <w:sz w:val="18"/>
                <w:lang w:eastAsia="en-US"/>
              </w:rPr>
              <w:t>C</w:t>
            </w:r>
            <w:r w:rsidRPr="002F4E5E">
              <w:rPr>
                <w:rFonts w:ascii="Arial" w:eastAsia="SimSun" w:hAnsi="Arial"/>
                <w:i/>
                <w:noProof/>
                <w:sz w:val="18"/>
                <w:lang w:eastAsia="en-US"/>
              </w:rPr>
              <w:t xml:space="preserve">  (functional modification of feature)</w:t>
            </w:r>
            <w:r w:rsidRPr="002F4E5E">
              <w:rPr>
                <w:rFonts w:ascii="Arial" w:eastAsia="SimSun" w:hAnsi="Arial"/>
                <w:i/>
                <w:noProof/>
                <w:sz w:val="18"/>
                <w:lang w:eastAsia="en-US"/>
              </w:rPr>
              <w:br/>
            </w:r>
            <w:r w:rsidRPr="002F4E5E">
              <w:rPr>
                <w:rFonts w:ascii="Arial" w:eastAsia="SimSun" w:hAnsi="Arial"/>
                <w:b/>
                <w:i/>
                <w:noProof/>
                <w:sz w:val="18"/>
                <w:lang w:eastAsia="en-US"/>
              </w:rPr>
              <w:t>D</w:t>
            </w:r>
            <w:r w:rsidRPr="002F4E5E">
              <w:rPr>
                <w:rFonts w:ascii="Arial" w:eastAsia="SimSun" w:hAnsi="Arial"/>
                <w:i/>
                <w:noProof/>
                <w:sz w:val="18"/>
                <w:lang w:eastAsia="en-US"/>
              </w:rPr>
              <w:t xml:space="preserve">  (editorial modification)</w:t>
            </w:r>
          </w:p>
          <w:p w14:paraId="413FC2C4" w14:textId="77777777" w:rsidR="000363D2" w:rsidRPr="002F4E5E" w:rsidRDefault="000363D2" w:rsidP="000363D2">
            <w:pPr>
              <w:overflowPunct/>
              <w:autoSpaceDE/>
              <w:adjustRightInd/>
              <w:spacing w:after="120"/>
              <w:textAlignment w:val="auto"/>
              <w:rPr>
                <w:rFonts w:ascii="Arial" w:eastAsia="SimSun" w:hAnsi="Arial"/>
                <w:noProof/>
                <w:lang w:eastAsia="en-US"/>
              </w:rPr>
            </w:pPr>
            <w:r w:rsidRPr="002F4E5E">
              <w:rPr>
                <w:rFonts w:ascii="Arial" w:eastAsia="SimSun" w:hAnsi="Arial"/>
                <w:noProof/>
                <w:sz w:val="18"/>
                <w:lang w:eastAsia="en-US"/>
              </w:rPr>
              <w:t>Detailed explanations of the above categories can</w:t>
            </w:r>
            <w:r w:rsidRPr="002F4E5E">
              <w:rPr>
                <w:rFonts w:ascii="Arial" w:eastAsia="SimSun" w:hAnsi="Arial"/>
                <w:noProof/>
                <w:sz w:val="18"/>
                <w:lang w:eastAsia="en-US"/>
              </w:rPr>
              <w:br/>
              <w:t xml:space="preserve">be found in 3GPP </w:t>
            </w:r>
            <w:hyperlink r:id="rId10" w:history="1">
              <w:r w:rsidRPr="002F4E5E">
                <w:rPr>
                  <w:rFonts w:ascii="Arial" w:eastAsia="SimSun" w:hAnsi="Arial"/>
                  <w:noProof/>
                  <w:color w:val="0000FF"/>
                  <w:sz w:val="18"/>
                  <w:u w:val="single"/>
                  <w:lang w:eastAsia="en-US"/>
                </w:rPr>
                <w:t>TR 21.900</w:t>
              </w:r>
            </w:hyperlink>
            <w:r w:rsidRPr="002F4E5E">
              <w:rPr>
                <w:rFonts w:ascii="Arial" w:eastAsia="SimSun" w:hAnsi="Arial"/>
                <w:noProof/>
                <w:sz w:val="18"/>
                <w:lang w:eastAsia="en-US"/>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overflowPunct/>
              <w:autoSpaceDE/>
              <w:adjustRightInd/>
              <w:spacing w:after="0"/>
              <w:ind w:left="241" w:hanging="241"/>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releases:</w:t>
            </w:r>
            <w:r w:rsidRPr="002F4E5E">
              <w:rPr>
                <w:rFonts w:ascii="Arial" w:eastAsia="SimSun" w:hAnsi="Arial"/>
                <w:i/>
                <w:noProof/>
                <w:sz w:val="18"/>
                <w:lang w:eastAsia="en-US"/>
              </w:rPr>
              <w:br/>
              <w:t>Rel-8</w:t>
            </w:r>
            <w:r w:rsidRPr="002F4E5E">
              <w:rPr>
                <w:rFonts w:ascii="Arial" w:eastAsia="SimSun" w:hAnsi="Arial"/>
                <w:i/>
                <w:noProof/>
                <w:sz w:val="18"/>
                <w:lang w:eastAsia="en-US"/>
              </w:rPr>
              <w:tab/>
              <w:t>(Release 8)</w:t>
            </w:r>
            <w:r w:rsidRPr="002F4E5E">
              <w:rPr>
                <w:rFonts w:ascii="Arial" w:eastAsia="SimSun" w:hAnsi="Arial"/>
                <w:i/>
                <w:noProof/>
                <w:sz w:val="18"/>
                <w:lang w:eastAsia="en-US"/>
              </w:rPr>
              <w:br/>
              <w:t>Rel-9</w:t>
            </w:r>
            <w:r w:rsidRPr="002F4E5E">
              <w:rPr>
                <w:rFonts w:ascii="Arial" w:eastAsia="SimSun" w:hAnsi="Arial"/>
                <w:i/>
                <w:noProof/>
                <w:sz w:val="18"/>
                <w:lang w:eastAsia="en-US"/>
              </w:rPr>
              <w:tab/>
              <w:t>(Release 9)</w:t>
            </w:r>
            <w:r w:rsidRPr="002F4E5E">
              <w:rPr>
                <w:rFonts w:ascii="Arial" w:eastAsia="SimSun" w:hAnsi="Arial"/>
                <w:i/>
                <w:noProof/>
                <w:sz w:val="18"/>
                <w:lang w:eastAsia="en-US"/>
              </w:rPr>
              <w:br/>
              <w:t>Rel-10</w:t>
            </w:r>
            <w:r w:rsidRPr="002F4E5E">
              <w:rPr>
                <w:rFonts w:ascii="Arial" w:eastAsia="SimSun" w:hAnsi="Arial"/>
                <w:i/>
                <w:noProof/>
                <w:sz w:val="18"/>
                <w:lang w:eastAsia="en-US"/>
              </w:rPr>
              <w:tab/>
              <w:t>(Release 10)</w:t>
            </w:r>
            <w:r w:rsidRPr="002F4E5E">
              <w:rPr>
                <w:rFonts w:ascii="Arial" w:eastAsia="SimSun" w:hAnsi="Arial"/>
                <w:i/>
                <w:noProof/>
                <w:sz w:val="18"/>
                <w:lang w:eastAsia="en-US"/>
              </w:rPr>
              <w:br/>
              <w:t>Rel-11</w:t>
            </w:r>
            <w:r w:rsidRPr="002F4E5E">
              <w:rPr>
                <w:rFonts w:ascii="Arial" w:eastAsia="SimSun" w:hAnsi="Arial"/>
                <w:i/>
                <w:noProof/>
                <w:sz w:val="18"/>
                <w:lang w:eastAsia="en-US"/>
              </w:rPr>
              <w:tab/>
              <w:t>(Release 11)</w:t>
            </w:r>
            <w:r w:rsidRPr="002F4E5E">
              <w:rPr>
                <w:rFonts w:ascii="Arial" w:eastAsia="SimSun" w:hAnsi="Arial"/>
                <w:i/>
                <w:noProof/>
                <w:sz w:val="18"/>
                <w:lang w:eastAsia="en-US"/>
              </w:rPr>
              <w:br/>
              <w:t>Rel-12</w:t>
            </w:r>
            <w:r w:rsidRPr="002F4E5E">
              <w:rPr>
                <w:rFonts w:ascii="Arial" w:eastAsia="SimSun" w:hAnsi="Arial"/>
                <w:i/>
                <w:noProof/>
                <w:sz w:val="18"/>
                <w:lang w:eastAsia="en-US"/>
              </w:rPr>
              <w:tab/>
              <w:t>(Release 12)</w:t>
            </w:r>
            <w:r w:rsidRPr="002F4E5E">
              <w:rPr>
                <w:rFonts w:ascii="Arial" w:eastAsia="SimSun" w:hAnsi="Arial"/>
                <w:i/>
                <w:noProof/>
                <w:sz w:val="18"/>
                <w:lang w:eastAsia="en-US"/>
              </w:rPr>
              <w:br/>
            </w:r>
            <w:bookmarkStart w:id="2" w:name="OLE_LINK1"/>
            <w:r w:rsidRPr="002F4E5E">
              <w:rPr>
                <w:rFonts w:ascii="Arial" w:eastAsia="SimSun" w:hAnsi="Arial"/>
                <w:i/>
                <w:noProof/>
                <w:sz w:val="18"/>
                <w:lang w:eastAsia="en-US"/>
              </w:rPr>
              <w:t>Rel-13</w:t>
            </w:r>
            <w:r w:rsidRPr="002F4E5E">
              <w:rPr>
                <w:rFonts w:ascii="Arial" w:eastAsia="SimSun" w:hAnsi="Arial"/>
                <w:i/>
                <w:noProof/>
                <w:sz w:val="18"/>
                <w:lang w:eastAsia="en-US"/>
              </w:rPr>
              <w:tab/>
              <w:t>(Release 13)</w:t>
            </w:r>
            <w:bookmarkEnd w:id="2"/>
            <w:r w:rsidRPr="002F4E5E">
              <w:rPr>
                <w:rFonts w:ascii="Arial" w:eastAsia="SimSun" w:hAnsi="Arial"/>
                <w:i/>
                <w:noProof/>
                <w:sz w:val="18"/>
                <w:lang w:eastAsia="en-US"/>
              </w:rPr>
              <w:br/>
              <w:t>Rel-14</w:t>
            </w:r>
            <w:r w:rsidRPr="002F4E5E">
              <w:rPr>
                <w:rFonts w:ascii="Arial" w:eastAsia="SimSun" w:hAnsi="Arial"/>
                <w:i/>
                <w:noProof/>
                <w:sz w:val="18"/>
                <w:lang w:eastAsia="en-US"/>
              </w:rPr>
              <w:tab/>
              <w:t>(Release 14)</w:t>
            </w:r>
            <w:r w:rsidRPr="002F4E5E">
              <w:rPr>
                <w:rFonts w:ascii="Arial" w:eastAsia="SimSun" w:hAnsi="Arial"/>
                <w:i/>
                <w:noProof/>
                <w:sz w:val="18"/>
                <w:lang w:eastAsia="en-US"/>
              </w:rPr>
              <w:br/>
              <w:t>Rel-15</w:t>
            </w:r>
            <w:r w:rsidRPr="002F4E5E">
              <w:rPr>
                <w:rFonts w:ascii="Arial" w:eastAsia="SimSun" w:hAnsi="Arial"/>
                <w:i/>
                <w:noProof/>
                <w:sz w:val="18"/>
                <w:lang w:eastAsia="en-US"/>
              </w:rPr>
              <w:tab/>
              <w:t>(Release 15)</w:t>
            </w:r>
            <w:r w:rsidRPr="002F4E5E">
              <w:rPr>
                <w:rFonts w:ascii="Arial" w:eastAsia="SimSun" w:hAnsi="Arial"/>
                <w:i/>
                <w:noProof/>
                <w:sz w:val="18"/>
                <w:lang w:eastAsia="en-US"/>
              </w:rPr>
              <w:br/>
              <w:t>Rel-16</w:t>
            </w:r>
            <w:r w:rsidRPr="002F4E5E">
              <w:rPr>
                <w:rFonts w:ascii="Arial" w:eastAsia="SimSun" w:hAnsi="Arial"/>
                <w:i/>
                <w:noProof/>
                <w:sz w:val="18"/>
                <w:lang w:eastAsia="en-US"/>
              </w:rPr>
              <w:tab/>
              <w:t>(Release 16)</w:t>
            </w:r>
          </w:p>
        </w:tc>
      </w:tr>
      <w:tr w:rsidR="000363D2" w:rsidRPr="002F4E5E" w14:paraId="5EC7694D" w14:textId="77777777" w:rsidTr="000363D2">
        <w:tc>
          <w:tcPr>
            <w:tcW w:w="1843" w:type="dxa"/>
          </w:tcPr>
          <w:p w14:paraId="4B813AE2"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Pr>
          <w:p w14:paraId="37BCBDB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47BDBE8C" w:rsidR="000363D2" w:rsidRPr="002F4E5E" w:rsidRDefault="000363D2" w:rsidP="000363D2">
            <w:pPr>
              <w:overflowPunct/>
              <w:autoSpaceDE/>
              <w:adjustRightInd/>
              <w:spacing w:after="0"/>
              <w:textAlignment w:val="auto"/>
              <w:rPr>
                <w:rFonts w:ascii="Arial" w:eastAsia="SimSun" w:hAnsi="Arial"/>
                <w:noProof/>
                <w:lang w:eastAsia="en-US"/>
              </w:rPr>
            </w:pPr>
            <w:r w:rsidRPr="002F4E5E">
              <w:rPr>
                <w:rFonts w:ascii="Arial" w:eastAsia="SimSun" w:hAnsi="Arial"/>
                <w:noProof/>
                <w:lang w:eastAsia="en-US"/>
              </w:rPr>
              <w:t>This CR captures the agreements for NB-IoT Re</w:t>
            </w:r>
            <w:r w:rsidRPr="009F5390">
              <w:rPr>
                <w:rFonts w:ascii="Arial" w:eastAsia="SimSun" w:hAnsi="Arial"/>
                <w:noProof/>
                <w:lang w:eastAsia="en-US"/>
              </w:rPr>
              <w:t xml:space="preserve">l-16 at </w:t>
            </w:r>
            <w:r w:rsidR="00C51B5C">
              <w:rPr>
                <w:rFonts w:ascii="Arial" w:eastAsia="SimSun" w:hAnsi="Arial"/>
                <w:noProof/>
                <w:lang w:eastAsia="en-US"/>
              </w:rPr>
              <w:t xml:space="preserve">RAN2-109-e and </w:t>
            </w:r>
            <w:r w:rsidRPr="009F5390">
              <w:rPr>
                <w:rFonts w:ascii="Arial" w:eastAsia="SimSun" w:hAnsi="Arial"/>
                <w:noProof/>
                <w:lang w:eastAsia="en-US"/>
              </w:rPr>
              <w:t>RAN2-109</w:t>
            </w:r>
            <w:r w:rsidR="001F768B" w:rsidRPr="009F5390">
              <w:rPr>
                <w:rFonts w:ascii="Arial" w:eastAsia="SimSun" w:hAnsi="Arial"/>
                <w:noProof/>
                <w:lang w:eastAsia="en-US"/>
              </w:rPr>
              <w:t>bis-</w:t>
            </w:r>
            <w:r w:rsidRPr="009F5390">
              <w:rPr>
                <w:rFonts w:ascii="Arial" w:eastAsia="SimSun" w:hAnsi="Arial"/>
                <w:noProof/>
                <w:lang w:eastAsia="en-US"/>
              </w:rPr>
              <w:t>e.</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Summary of change:</w:t>
            </w:r>
          </w:p>
        </w:tc>
        <w:tc>
          <w:tcPr>
            <w:tcW w:w="6946" w:type="dxa"/>
            <w:gridSpan w:val="9"/>
            <w:tcBorders>
              <w:top w:val="nil"/>
              <w:left w:val="nil"/>
              <w:bottom w:val="nil"/>
              <w:right w:val="single" w:sz="4" w:space="0" w:color="auto"/>
            </w:tcBorders>
            <w:shd w:val="pct30" w:color="FFFF00" w:fill="auto"/>
          </w:tcPr>
          <w:p w14:paraId="4FE8A9CA" w14:textId="77777777" w:rsidR="000363D2" w:rsidRPr="002F4E5E" w:rsidRDefault="000363D2" w:rsidP="000363D2">
            <w:pPr>
              <w:overflowPunct/>
              <w:autoSpaceDE/>
              <w:adjustRightInd/>
              <w:spacing w:after="0"/>
              <w:textAlignment w:val="auto"/>
              <w:rPr>
                <w:rFonts w:ascii="Arial" w:eastAsia="SimSun" w:hAnsi="Arial" w:cs="Arial"/>
                <w:noProof/>
                <w:lang w:eastAsia="en-US"/>
              </w:rPr>
            </w:pPr>
            <w:r w:rsidRPr="002F4E5E">
              <w:rPr>
                <w:rFonts w:ascii="Arial" w:eastAsia="SimSun" w:hAnsi="Arial" w:cs="Arial"/>
                <w:noProof/>
                <w:lang w:eastAsia="en-US"/>
              </w:rPr>
              <w:t>The following agreements have been captured in this CR:</w:t>
            </w:r>
          </w:p>
          <w:p w14:paraId="2BC695D5" w14:textId="055BEEEA" w:rsidR="000363D2" w:rsidRDefault="000363D2" w:rsidP="000363D2">
            <w:pPr>
              <w:overflowPunct/>
              <w:autoSpaceDE/>
              <w:adjustRightInd/>
              <w:spacing w:after="0"/>
              <w:textAlignment w:val="auto"/>
              <w:rPr>
                <w:rFonts w:ascii="Arial" w:eastAsia="SimSun" w:hAnsi="Arial" w:cs="Arial"/>
                <w:noProof/>
                <w:lang w:eastAsia="en-US"/>
              </w:rPr>
            </w:pPr>
          </w:p>
          <w:p w14:paraId="32E93D09" w14:textId="0980EF88" w:rsidR="00B7293D" w:rsidRPr="009F5390" w:rsidRDefault="00B7293D" w:rsidP="000363D2">
            <w:pPr>
              <w:overflowPunct/>
              <w:autoSpaceDE/>
              <w:adjustRightInd/>
              <w:spacing w:after="0"/>
              <w:textAlignment w:val="auto"/>
              <w:rPr>
                <w:rFonts w:ascii="Arial" w:eastAsia="SimSun" w:hAnsi="Arial" w:cs="Arial"/>
                <w:noProof/>
                <w:u w:val="single"/>
                <w:lang w:eastAsia="en-US"/>
              </w:rPr>
            </w:pPr>
            <w:r w:rsidRPr="009F5390">
              <w:rPr>
                <w:rFonts w:ascii="Arial" w:eastAsia="SimSun" w:hAnsi="Arial" w:cs="Arial"/>
                <w:noProof/>
                <w:u w:val="single"/>
                <w:lang w:eastAsia="en-US"/>
              </w:rPr>
              <w:t>RAN2-109-e:</w:t>
            </w:r>
          </w:p>
          <w:p w14:paraId="3271F0CD" w14:textId="77777777" w:rsidR="00B7293D" w:rsidRPr="002F4E5E" w:rsidRDefault="00B7293D" w:rsidP="000363D2">
            <w:pPr>
              <w:overflowPunct/>
              <w:autoSpaceDE/>
              <w:adjustRightInd/>
              <w:spacing w:after="0"/>
              <w:textAlignment w:val="auto"/>
              <w:rPr>
                <w:rFonts w:ascii="Arial" w:eastAsia="SimSun" w:hAnsi="Arial" w:cs="Arial"/>
                <w:noProof/>
                <w:lang w:eastAsia="en-US"/>
              </w:rPr>
            </w:pPr>
          </w:p>
          <w:p w14:paraId="7C6ED1FC"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noProof/>
                <w:u w:val="single"/>
                <w:lang w:eastAsia="en-US"/>
              </w:rPr>
              <w:t>Scheduling Multiple DL/UL Transport Blocks (common with MTC):</w:t>
            </w:r>
          </w:p>
          <w:p w14:paraId="427AA6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 (NB-IoT only).</w:t>
            </w:r>
          </w:p>
          <w:p w14:paraId="7662F85C" w14:textId="7C0216C2"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textAlignment w:val="auto"/>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noProof/>
                <w:u w:val="single"/>
                <w:lang w:eastAsia="en-US"/>
              </w:rPr>
              <w:lastRenderedPageBreak/>
              <w:t>Connection to 5GC (common with MTC):</w:t>
            </w:r>
          </w:p>
          <w:p w14:paraId="7ADBA4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textAlignment w:val="auto"/>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textAlignment w:val="auto"/>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overflowPunct/>
              <w:autoSpaceDE/>
              <w:autoSpaceDN/>
              <w:adjustRightInd/>
              <w:spacing w:after="0"/>
              <w:textAlignment w:val="auto"/>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textAlignment w:val="auto"/>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u w:val="single"/>
              </w:rPr>
              <w:t xml:space="preserve">UE-group wake-up signal (WUS) </w:t>
            </w:r>
            <w:r w:rsidRPr="002F4E5E">
              <w:rPr>
                <w:rFonts w:ascii="Arial" w:eastAsia="SimSun" w:hAnsi="Arial" w:cs="Arial"/>
                <w:noProof/>
                <w:u w:val="single"/>
                <w:lang w:eastAsia="en-US"/>
              </w:rPr>
              <w:t>(common with MTC):</w:t>
            </w:r>
          </w:p>
          <w:p w14:paraId="0F2A2F3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textAlignment w:val="auto"/>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textAlignment w:val="auto"/>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textAlignment w:val="auto"/>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textAlignment w:val="auto"/>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textAlignment w:val="auto"/>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textAlignment w:val="auto"/>
              <w:rPr>
                <w:rFonts w:ascii="Arial" w:hAnsi="Arial" w:cs="Arial"/>
                <w:sz w:val="2"/>
                <w:szCs w:val="2"/>
                <w:lang w:val="en-US"/>
              </w:rPr>
            </w:pPr>
          </w:p>
          <w:p w14:paraId="5C3EB319" w14:textId="4547DBFD" w:rsidR="00B7293D" w:rsidRPr="009F5390" w:rsidRDefault="00B7293D" w:rsidP="003827B2">
            <w:pPr>
              <w:textAlignment w:val="auto"/>
              <w:rPr>
                <w:rFonts w:ascii="Arial" w:eastAsia="SimSun" w:hAnsi="Arial" w:cs="Arial"/>
                <w:noProof/>
                <w:u w:val="single"/>
                <w:lang w:eastAsia="en-US"/>
              </w:rPr>
            </w:pPr>
            <w:r w:rsidRPr="009F5390">
              <w:rPr>
                <w:rFonts w:ascii="Arial" w:eastAsia="SimSun" w:hAnsi="Arial" w:cs="Arial"/>
                <w:noProof/>
                <w:u w:val="single"/>
                <w:lang w:eastAsia="en-US"/>
              </w:rPr>
              <w:t>RAN2-109bis-e:</w:t>
            </w:r>
          </w:p>
          <w:p w14:paraId="448B0200" w14:textId="7A9B8DF1" w:rsidR="00242312" w:rsidRPr="009F5390" w:rsidRDefault="00242312" w:rsidP="003827B2">
            <w:pPr>
              <w:textAlignment w:val="auto"/>
              <w:rPr>
                <w:rFonts w:ascii="Arial" w:hAnsi="Arial" w:cs="Arial"/>
                <w:u w:val="single"/>
                <w:lang w:val="en-US"/>
              </w:rPr>
            </w:pPr>
            <w:r w:rsidRPr="009F5390">
              <w:rPr>
                <w:rFonts w:ascii="Arial" w:eastAsia="SimSun" w:hAnsi="Arial" w:cs="Arial"/>
                <w:noProof/>
                <w:u w:val="single"/>
                <w:lang w:eastAsia="en-US"/>
              </w:rPr>
              <w:t>GWUS:</w:t>
            </w:r>
          </w:p>
          <w:p w14:paraId="5A4C83F6" w14:textId="3459831F" w:rsidR="00B7293D" w:rsidRPr="009F5390" w:rsidRDefault="00B7293D" w:rsidP="003827B2">
            <w:pPr>
              <w:textAlignment w:val="auto"/>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textAlignment w:val="auto"/>
              <w:rPr>
                <w:rFonts w:ascii="Arial" w:hAnsi="Arial" w:cs="Arial"/>
              </w:rPr>
            </w:pPr>
            <w:r w:rsidRPr="009F5390">
              <w:rPr>
                <w:rFonts w:ascii="Arial" w:hAnsi="Arial" w:cs="Arial"/>
              </w:rPr>
              <w:t xml:space="preserve">1-1: </w:t>
            </w:r>
            <w:r w:rsidR="002943F5" w:rsidRPr="009F5390">
              <w:rPr>
                <w:rFonts w:ascii="Arial" w:hAnsi="Arial" w:cs="Arial"/>
              </w:rPr>
              <w:t xml:space="preserve">For NB-IoT and </w:t>
            </w:r>
            <w:proofErr w:type="spellStart"/>
            <w:r w:rsidR="002943F5" w:rsidRPr="009F5390">
              <w:rPr>
                <w:rFonts w:ascii="Arial" w:hAnsi="Arial" w:cs="Arial"/>
              </w:rPr>
              <w:t>eMTC</w:t>
            </w:r>
            <w:proofErr w:type="spellEnd"/>
            <w:r w:rsidR="002943F5" w:rsidRPr="009F5390">
              <w:rPr>
                <w:rFonts w:ascii="Arial" w:hAnsi="Arial" w:cs="Arial"/>
              </w:rPr>
              <w:t xml:space="preserve">,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textAlignment w:val="auto"/>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textAlignment w:val="auto"/>
              <w:rPr>
                <w:rFonts w:ascii="Arial" w:hAnsi="Arial" w:cs="Arial"/>
              </w:rPr>
            </w:pPr>
            <w:r w:rsidRPr="009F5390">
              <w:rPr>
                <w:rFonts w:ascii="Arial" w:hAnsi="Arial" w:cs="Arial"/>
              </w:rPr>
              <w:t xml:space="preserve">1-3: </w:t>
            </w:r>
            <w:r w:rsidR="00D438D1" w:rsidRPr="009F5390">
              <w:rPr>
                <w:rFonts w:ascii="Arial" w:hAnsi="Arial" w:cs="Arial"/>
              </w:rPr>
              <w:t xml:space="preserve">For </w:t>
            </w:r>
            <w:proofErr w:type="spellStart"/>
            <w:r w:rsidR="00D438D1" w:rsidRPr="009F5390">
              <w:rPr>
                <w:rFonts w:ascii="Arial" w:hAnsi="Arial" w:cs="Arial"/>
              </w:rPr>
              <w:t>eMTC</w:t>
            </w:r>
            <w:proofErr w:type="spellEnd"/>
            <w:r w:rsidR="00D438D1" w:rsidRPr="009F5390">
              <w:rPr>
                <w:rFonts w:ascii="Arial" w:hAnsi="Arial" w:cs="Arial"/>
              </w:rPr>
              <w:t>, separate capability indications are introduced for FDD and TDD.</w:t>
            </w:r>
          </w:p>
          <w:p w14:paraId="14ACC87A" w14:textId="159284D3" w:rsidR="00E36D18" w:rsidRPr="009F5390" w:rsidRDefault="00875D1D" w:rsidP="003827B2">
            <w:pPr>
              <w:textAlignment w:val="auto"/>
              <w:rPr>
                <w:rFonts w:ascii="Arial" w:hAnsi="Arial" w:cs="Arial"/>
              </w:rPr>
            </w:pPr>
            <w:r w:rsidRPr="009F5390">
              <w:rPr>
                <w:rFonts w:ascii="Arial" w:hAnsi="Arial" w:cs="Arial"/>
              </w:rPr>
              <w:t xml:space="preserve">1-4: </w:t>
            </w:r>
            <w:r w:rsidR="00E36D18" w:rsidRPr="009F5390">
              <w:rPr>
                <w:rFonts w:ascii="Arial" w:hAnsi="Arial" w:cs="Arial"/>
              </w:rPr>
              <w:t xml:space="preserve">For NB-IoT and </w:t>
            </w:r>
            <w:proofErr w:type="spellStart"/>
            <w:r w:rsidR="00E36D18" w:rsidRPr="009F5390">
              <w:rPr>
                <w:rFonts w:ascii="Arial" w:hAnsi="Arial" w:cs="Arial"/>
              </w:rPr>
              <w:t>eMTC</w:t>
            </w:r>
            <w:proofErr w:type="spellEnd"/>
            <w:r w:rsidR="00E36D18" w:rsidRPr="009F5390">
              <w:rPr>
                <w:rFonts w:ascii="Arial" w:hAnsi="Arial" w:cs="Arial"/>
              </w:rPr>
              <w:t>,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textAlignment w:val="auto"/>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 xml:space="preserve">DL channel quality reporting in Msg3 for NB-IoT anchor carrier and DL channel quality reporting in Msg3 for </w:t>
            </w:r>
            <w:proofErr w:type="spellStart"/>
            <w:r w:rsidR="000A1E2F" w:rsidRPr="009F5390">
              <w:rPr>
                <w:rFonts w:ascii="Arial" w:hAnsi="Arial" w:cs="Arial"/>
              </w:rPr>
              <w:t>eMTC</w:t>
            </w:r>
            <w:proofErr w:type="spellEnd"/>
            <w:r w:rsidR="000A1E2F" w:rsidRPr="009F5390">
              <w:rPr>
                <w:rFonts w:ascii="Arial" w:hAnsi="Arial" w:cs="Arial"/>
              </w:rPr>
              <w:t xml:space="preserve">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textAlignment w:val="auto"/>
              <w:rPr>
                <w:rFonts w:ascii="Arial" w:hAnsi="Arial" w:cs="Arial"/>
              </w:rPr>
            </w:pPr>
            <w:r w:rsidRPr="009F5390">
              <w:rPr>
                <w:rFonts w:ascii="Arial" w:hAnsi="Arial" w:cs="Arial"/>
              </w:rPr>
              <w:t xml:space="preserve">4-5: </w:t>
            </w:r>
            <w:r w:rsidR="000A1E2F" w:rsidRPr="009F5390">
              <w:rPr>
                <w:rFonts w:ascii="Arial" w:hAnsi="Arial" w:cs="Arial"/>
              </w:rPr>
              <w:t xml:space="preserve">For NB-IoT and </w:t>
            </w:r>
            <w:proofErr w:type="spellStart"/>
            <w:r w:rsidR="000A1E2F" w:rsidRPr="009F5390">
              <w:rPr>
                <w:rFonts w:ascii="Arial" w:hAnsi="Arial" w:cs="Arial"/>
              </w:rPr>
              <w:t>eMTC</w:t>
            </w:r>
            <w:proofErr w:type="spellEnd"/>
            <w:r w:rsidR="000A1E2F" w:rsidRPr="009F5390">
              <w:rPr>
                <w:rFonts w:ascii="Arial" w:hAnsi="Arial" w:cs="Arial"/>
              </w:rPr>
              <w:t>,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w:t>
            </w:r>
            <w:proofErr w:type="spellStart"/>
            <w:r w:rsidRPr="009F5390">
              <w:rPr>
                <w:rFonts w:ascii="Arial" w:hAnsi="Arial" w:cs="Arial"/>
              </w:rPr>
              <w:t>eMTC</w:t>
            </w:r>
            <w:proofErr w:type="spellEnd"/>
            <w:r w:rsidRPr="009F5390">
              <w:rPr>
                <w:rFonts w:ascii="Arial" w:hAnsi="Arial" w:cs="Arial"/>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 xml:space="preserve">5-2: For NB-IoT, DL channel quality reporting in connected mode is only applicable to FDD. For </w:t>
            </w:r>
            <w:proofErr w:type="spellStart"/>
            <w:r w:rsidRPr="009F5390">
              <w:rPr>
                <w:rFonts w:ascii="Arial" w:hAnsi="Arial" w:cs="Arial"/>
              </w:rPr>
              <w:t>eMTC</w:t>
            </w:r>
            <w:proofErr w:type="spellEnd"/>
            <w:r w:rsidRPr="009F5390">
              <w:rPr>
                <w:rFonts w:ascii="Arial" w:hAnsi="Arial" w:cs="Arial"/>
              </w:rPr>
              <w:t>, it is applicable to both FDD and TDD.</w:t>
            </w:r>
          </w:p>
          <w:p w14:paraId="03B2DC10" w14:textId="129EBB16" w:rsidR="00323DDA" w:rsidRPr="009F5390" w:rsidRDefault="00323DDA" w:rsidP="00323DDA">
            <w:pPr>
              <w:textAlignment w:val="auto"/>
              <w:rPr>
                <w:rFonts w:ascii="Arial" w:hAnsi="Arial" w:cs="Arial"/>
              </w:rPr>
            </w:pPr>
            <w:r w:rsidRPr="009F5390">
              <w:rPr>
                <w:rFonts w:ascii="Arial" w:hAnsi="Arial" w:cs="Arial"/>
              </w:rPr>
              <w:t xml:space="preserve">5-3: For NB-IoT and </w:t>
            </w:r>
            <w:proofErr w:type="spellStart"/>
            <w:r w:rsidRPr="009F5390">
              <w:rPr>
                <w:rFonts w:ascii="Arial" w:hAnsi="Arial" w:cs="Arial"/>
              </w:rPr>
              <w:t>eMTC</w:t>
            </w:r>
            <w:proofErr w:type="spellEnd"/>
            <w:r w:rsidRPr="009F5390">
              <w:rPr>
                <w:rFonts w:ascii="Arial" w:hAnsi="Arial" w:cs="Arial"/>
              </w:rPr>
              <w:t>,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textAlignment w:val="auto"/>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textAlignment w:val="auto"/>
              <w:rPr>
                <w:rFonts w:ascii="Arial" w:hAnsi="Arial" w:cs="Arial"/>
              </w:rPr>
            </w:pPr>
            <w:r w:rsidRPr="009F5390">
              <w:rPr>
                <w:rFonts w:ascii="Arial" w:hAnsi="Arial" w:cs="Arial"/>
              </w:rPr>
              <w:t xml:space="preserve">8-1: </w:t>
            </w:r>
            <w:r w:rsidR="00AF5BA8" w:rsidRPr="009F5390">
              <w:rPr>
                <w:rFonts w:ascii="Arial" w:hAnsi="Arial" w:cs="Arial"/>
              </w:rPr>
              <w:t xml:space="preserve">For NB-IoT and </w:t>
            </w:r>
            <w:proofErr w:type="spellStart"/>
            <w:r w:rsidR="00AF5BA8" w:rsidRPr="009F5390">
              <w:rPr>
                <w:rFonts w:ascii="Arial" w:hAnsi="Arial" w:cs="Arial"/>
              </w:rPr>
              <w:t>eMTC</w:t>
            </w:r>
            <w:proofErr w:type="spellEnd"/>
            <w:r w:rsidR="00AF5BA8" w:rsidRPr="009F5390">
              <w:rPr>
                <w:rFonts w:ascii="Arial" w:hAnsi="Arial" w:cs="Arial"/>
              </w:rPr>
              <w:t>,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textAlignment w:val="auto"/>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3" w:name="_Hlk39147181"/>
            <w:r w:rsidRPr="009F5390">
              <w:rPr>
                <w:rFonts w:ascii="Arial" w:hAnsi="Arial" w:cs="Arial"/>
              </w:rPr>
              <w:t>9-1: For NB-IoT, introduce a new optional feature, NB-IoT/5GC, in section 6.18.</w:t>
            </w:r>
            <w:bookmarkEnd w:id="3"/>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w:t>
            </w:r>
            <w:proofErr w:type="spellStart"/>
            <w:r w:rsidRPr="009F5390">
              <w:rPr>
                <w:rFonts w:ascii="Arial" w:hAnsi="Arial" w:cs="Arial"/>
              </w:rPr>
              <w:t>eMTC</w:t>
            </w:r>
            <w:proofErr w:type="spellEnd"/>
            <w:r w:rsidRPr="009F5390">
              <w:rPr>
                <w:rFonts w:ascii="Arial" w:hAnsi="Arial" w:cs="Arial"/>
              </w:rPr>
              <w:t xml:space="preserve">,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w:t>
            </w:r>
            <w:proofErr w:type="spellStart"/>
            <w:r w:rsidRPr="009F5390">
              <w:rPr>
                <w:rFonts w:ascii="Arial" w:hAnsi="Arial" w:cs="Arial"/>
              </w:rPr>
              <w:t>eMTC</w:t>
            </w:r>
            <w:proofErr w:type="spellEnd"/>
            <w:r w:rsidRPr="009F5390">
              <w:rPr>
                <w:rFonts w:ascii="Arial" w:hAnsi="Arial" w:cs="Arial"/>
              </w:rPr>
              <w:t xml:space="preserve">,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5D38EED4" w:rsidR="00DF2306" w:rsidRPr="00DF2306" w:rsidRDefault="00DF2306" w:rsidP="00A65DC8">
            <w:pPr>
              <w:spacing w:after="120"/>
              <w:rPr>
                <w:rFonts w:ascii="Arial" w:hAnsi="Arial" w:cs="Arial"/>
                <w:highlight w:val="yellow"/>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4AD1CBBA" w14:textId="2D98BD7F" w:rsidR="00D02CD2" w:rsidRPr="00E36D18" w:rsidRDefault="00D02CD2" w:rsidP="00DF2306">
            <w:pPr>
              <w:rPr>
                <w:rFonts w:ascii="Arial" w:hAnsi="Arial" w:cs="Arial"/>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r w:rsidRPr="000363D2">
              <w:rPr>
                <w:rFonts w:ascii="Arial" w:eastAsia="SimSun" w:hAnsi="Arial"/>
                <w:noProof/>
                <w:lang w:eastAsia="en-US"/>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Pr>
          <w:p w14:paraId="12B6A96C"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3B1CD39B" w:rsidR="000363D2" w:rsidRPr="000363D2" w:rsidRDefault="00E92BCE" w:rsidP="000363D2">
            <w:pPr>
              <w:overflowPunct/>
              <w:autoSpaceDE/>
              <w:adjustRightInd/>
              <w:spacing w:after="0"/>
              <w:ind w:left="100"/>
              <w:textAlignment w:val="auto"/>
              <w:rPr>
                <w:rFonts w:ascii="Arial" w:eastAsia="SimSun" w:hAnsi="Arial"/>
                <w:noProof/>
                <w:lang w:eastAsia="en-US"/>
              </w:rPr>
            </w:pPr>
            <w:r w:rsidRPr="00034FC2">
              <w:rPr>
                <w:rFonts w:ascii="Arial" w:eastAsia="SimSun" w:hAnsi="Arial"/>
                <w:noProof/>
                <w:lang w:eastAsia="en-US"/>
              </w:rPr>
              <w:t>3.3, 4, 4.3.4.182, 4.3.4.183, 4.3.4.a1 (new), 4.3.4.a2 (new), 4.3.4.a3 (new), 4.3.4.a4 (new), 4.3.4.a5 (new), 4</w:t>
            </w:r>
            <w:r w:rsidRPr="009F5390">
              <w:rPr>
                <w:rFonts w:ascii="Arial" w:eastAsia="SimSun" w:hAnsi="Arial"/>
                <w:noProof/>
                <w:lang w:eastAsia="en-US"/>
              </w:rPr>
              <w:t xml:space="preserve">.3.4.a6 (new), </w:t>
            </w:r>
            <w:r w:rsidR="008A69CA" w:rsidRPr="009F5390">
              <w:rPr>
                <w:rFonts w:ascii="Arial" w:eastAsia="SimSun" w:hAnsi="Arial"/>
                <w:noProof/>
                <w:lang w:eastAsia="en-US"/>
              </w:rPr>
              <w:t xml:space="preserve">4.3.4.114, </w:t>
            </w:r>
            <w:r w:rsidRPr="009F5390">
              <w:rPr>
                <w:rFonts w:ascii="Arial" w:eastAsia="SimSun" w:hAnsi="Arial"/>
                <w:noProof/>
                <w:lang w:eastAsia="en-US"/>
              </w:rPr>
              <w:t xml:space="preserve">4.3.8.5, 4.3.8.b1 (new), 4.3.8.b2 (new), 4.3.12.c (new), </w:t>
            </w:r>
            <w:r w:rsidR="001261D9" w:rsidRPr="009F5390">
              <w:rPr>
                <w:rFonts w:ascii="Arial" w:eastAsia="SimSun" w:hAnsi="Arial"/>
                <w:noProof/>
                <w:lang w:eastAsia="en-US"/>
              </w:rPr>
              <w:t xml:space="preserve">4.3.19.22, </w:t>
            </w:r>
            <w:r w:rsidRPr="009F5390">
              <w:rPr>
                <w:rFonts w:ascii="Arial" w:eastAsia="SimSun" w:hAnsi="Arial"/>
                <w:noProof/>
                <w:lang w:eastAsia="en-US"/>
              </w:rPr>
              <w:t xml:space="preserve">6.7.6, </w:t>
            </w:r>
            <w:r w:rsidR="00350C42" w:rsidRPr="009F5390">
              <w:rPr>
                <w:rFonts w:ascii="Arial" w:eastAsia="SimSun" w:hAnsi="Arial"/>
                <w:noProof/>
                <w:lang w:eastAsia="en-US"/>
              </w:rPr>
              <w:t xml:space="preserve">6.8.4, </w:t>
            </w:r>
            <w:r w:rsidRPr="009F5390">
              <w:rPr>
                <w:rFonts w:ascii="Arial" w:eastAsia="SimSun" w:hAnsi="Arial"/>
                <w:noProof/>
                <w:lang w:eastAsia="en-US"/>
              </w:rPr>
              <w:t xml:space="preserve">6.10.d (new), 6.16.e (new), </w:t>
            </w:r>
            <w:r w:rsidR="008F24DF" w:rsidRPr="009F5390">
              <w:rPr>
                <w:rFonts w:ascii="Arial" w:eastAsia="SimSun" w:hAnsi="Arial"/>
                <w:noProof/>
                <w:lang w:eastAsia="en-US"/>
              </w:rPr>
              <w:t xml:space="preserve">6.17.2, </w:t>
            </w:r>
            <w:r w:rsidRPr="009F5390">
              <w:rPr>
                <w:rFonts w:ascii="Arial" w:eastAsia="SimSun" w:hAnsi="Arial"/>
                <w:noProof/>
                <w:lang w:eastAsia="en-US"/>
              </w:rPr>
              <w:t xml:space="preserve">6.17.f (new), </w:t>
            </w:r>
            <w:r w:rsidR="003E3523" w:rsidRPr="009F5390">
              <w:rPr>
                <w:rFonts w:ascii="Arial" w:eastAsia="SimSun" w:hAnsi="Arial"/>
                <w:noProof/>
                <w:lang w:eastAsia="en-US"/>
              </w:rPr>
              <w:t xml:space="preserve">6.18.1, 6.18.2, </w:t>
            </w:r>
            <w:r w:rsidRPr="009F5390">
              <w:rPr>
                <w:rFonts w:ascii="Arial" w:eastAsia="SimSun" w:hAnsi="Arial"/>
                <w:noProof/>
                <w:lang w:eastAsia="en-US"/>
              </w:rPr>
              <w:t>6.18.g (new)</w:t>
            </w:r>
            <w:r w:rsidR="003E3523" w:rsidRPr="009F5390">
              <w:rPr>
                <w:rFonts w:ascii="Arial" w:eastAsia="SimSun" w:hAnsi="Arial"/>
                <w:noProof/>
                <w:lang w:eastAsia="en-US"/>
              </w:rPr>
              <w:t>, 6.18.h (new), 6.18.i (new).</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N</w:t>
            </w:r>
          </w:p>
        </w:tc>
        <w:tc>
          <w:tcPr>
            <w:tcW w:w="2977" w:type="dxa"/>
            <w:gridSpan w:val="4"/>
          </w:tcPr>
          <w:p w14:paraId="0515C99F"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954AE38"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Other core specifications</w:t>
            </w:r>
            <w:r w:rsidRPr="000363D2">
              <w:rPr>
                <w:rFonts w:ascii="Arial" w:eastAsia="SimSun" w:hAnsi="Arial"/>
                <w:noProof/>
                <w:lang w:eastAsia="en-US"/>
              </w:rPr>
              <w:tab/>
            </w:r>
          </w:p>
        </w:tc>
        <w:tc>
          <w:tcPr>
            <w:tcW w:w="3401" w:type="dxa"/>
            <w:gridSpan w:val="3"/>
            <w:tcBorders>
              <w:top w:val="nil"/>
              <w:left w:val="nil"/>
              <w:bottom w:val="nil"/>
              <w:right w:val="single" w:sz="4" w:space="0" w:color="auto"/>
            </w:tcBorders>
            <w:shd w:val="pct30" w:color="FFFF00" w:fill="auto"/>
            <w:hideMark/>
          </w:tcPr>
          <w:p w14:paraId="40AC887D"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r w:rsidRPr="000363D2">
              <w:rPr>
                <w:rFonts w:ascii="Arial" w:eastAsia="SimSun" w:hAnsi="Arial"/>
                <w:noProof/>
                <w:lang w:eastAsia="en-US"/>
              </w:rPr>
              <w:t xml:space="preserve">TS 36.331 CR xxxx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ACA8AE6"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0AA760E1"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overflowPunct/>
              <w:autoSpaceDE/>
              <w:adjustRightInd/>
              <w:spacing w:after="0"/>
              <w:textAlignment w:val="auto"/>
              <w:rPr>
                <w:rFonts w:ascii="Arial" w:eastAsia="SimSun" w:hAnsi="Arial"/>
                <w:b/>
                <w:i/>
                <w:noProof/>
                <w:lang w:eastAsia="en-US"/>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overflowPunct/>
              <w:autoSpaceDE/>
              <w:adjustRightInd/>
              <w:spacing w:after="0"/>
              <w:textAlignment w:val="auto"/>
              <w:rPr>
                <w:rFonts w:ascii="Arial" w:eastAsia="SimSun" w:hAnsi="Arial"/>
                <w:noProof/>
                <w:lang w:eastAsia="en-US"/>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overflowPunct/>
              <w:autoSpaceDE/>
              <w:adjustRightInd/>
              <w:spacing w:after="0"/>
              <w:ind w:left="100"/>
              <w:textAlignment w:val="auto"/>
              <w:rPr>
                <w:rFonts w:ascii="Arial" w:eastAsia="SimSun" w:hAnsi="Arial"/>
                <w:noProof/>
                <w:lang w:eastAsia="en-US"/>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overflowPunct/>
              <w:autoSpaceDE/>
              <w:adjustRightInd/>
              <w:spacing w:after="0"/>
              <w:ind w:left="100"/>
              <w:textAlignment w:val="auto"/>
              <w:rPr>
                <w:rFonts w:ascii="Arial" w:eastAsia="SimSun" w:hAnsi="Arial"/>
                <w:noProof/>
                <w:sz w:val="8"/>
                <w:szCs w:val="8"/>
                <w:lang w:eastAsia="en-US"/>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p>
        </w:tc>
      </w:tr>
    </w:tbl>
    <w:p w14:paraId="4E7D1C65"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4" w:name="_Toc29240997"/>
      <w:bookmarkStart w:id="5" w:name="_Toc37152466"/>
      <w:bookmarkStart w:id="6" w:name="_Toc37236383"/>
      <w:r w:rsidRPr="000A51F6">
        <w:t>3.3</w:t>
      </w:r>
      <w:r w:rsidRPr="000A51F6">
        <w:tab/>
        <w:t>Abbreviations</w:t>
      </w:r>
      <w:bookmarkEnd w:id="4"/>
      <w:bookmarkEnd w:id="5"/>
      <w:bookmarkEnd w:id="6"/>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7" w:author="ArzelierC" w:date="2020-04-10T13:41:00Z"/>
        </w:rPr>
      </w:pPr>
      <w:r w:rsidRPr="000A51F6">
        <w:t>RLC</w:t>
      </w:r>
      <w:r w:rsidRPr="000A51F6">
        <w:tab/>
        <w:t>Radio Link Control</w:t>
      </w:r>
    </w:p>
    <w:p w14:paraId="6E3877E8" w14:textId="37CF8F8C" w:rsidR="00FA2352" w:rsidRPr="000A51F6" w:rsidRDefault="00FA2352" w:rsidP="00B96B72">
      <w:pPr>
        <w:pStyle w:val="EW"/>
      </w:pPr>
      <w:ins w:id="8"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9" w:name="_Toc29240998"/>
      <w:bookmarkStart w:id="10" w:name="_Toc37152467"/>
      <w:bookmarkStart w:id="11" w:name="_Toc37236384"/>
      <w:r w:rsidRPr="000A51F6">
        <w:t>4</w:t>
      </w:r>
      <w:r w:rsidRPr="000A51F6">
        <w:tab/>
        <w:t>UE radio access capability parameters</w:t>
      </w:r>
      <w:bookmarkEnd w:id="9"/>
      <w:bookmarkEnd w:id="10"/>
      <w:bookmarkEnd w:id="11"/>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w:t>
      </w:r>
      <w:proofErr w:type="gramStart"/>
      <w:r w:rsidR="00AD771B" w:rsidRPr="000A51F6">
        <w:t>Also</w:t>
      </w:r>
      <w:proofErr w:type="gramEnd"/>
      <w:r w:rsidR="00AD771B" w:rsidRPr="000A51F6">
        <w:t xml:space="preserve">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77777777"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77777777" w:rsidR="00CC6C47" w:rsidRPr="000A51F6" w:rsidRDefault="00CC6C47" w:rsidP="00CC6C47">
      <w:pPr>
        <w:pStyle w:val="B1"/>
      </w:pPr>
      <w:r w:rsidRPr="000A51F6">
        <w:t>-</w:t>
      </w:r>
      <w:r w:rsidRPr="000A51F6">
        <w:tab/>
      </w:r>
      <w:r w:rsidRPr="000A51F6">
        <w:rPr>
          <w:i/>
        </w:rPr>
        <w:t>multiTB-UL-r16</w:t>
      </w:r>
      <w:r w:rsidRPr="000A51F6">
        <w:t xml:space="preserve"> (clause 4.3.4.182)</w:t>
      </w:r>
    </w:p>
    <w:p w14:paraId="60F9C515" w14:textId="1F690039" w:rsidR="00CC6C47" w:rsidRDefault="00CC6C47" w:rsidP="00CC6C47">
      <w:pPr>
        <w:pStyle w:val="B1"/>
        <w:rPr>
          <w:ins w:id="12" w:author="ArzelierC" w:date="2020-04-10T14:53:00Z"/>
        </w:rPr>
      </w:pPr>
      <w:r w:rsidRPr="000A51F6">
        <w:t>-</w:t>
      </w:r>
      <w:r w:rsidRPr="000A51F6">
        <w:tab/>
      </w:r>
      <w:r w:rsidRPr="000A51F6">
        <w:rPr>
          <w:i/>
        </w:rPr>
        <w:t>multiTB-DL-r16</w:t>
      </w:r>
      <w:r w:rsidRPr="000A51F6">
        <w:t xml:space="preserve"> (clause 4.3.4.183)</w:t>
      </w:r>
    </w:p>
    <w:p w14:paraId="65F4FBD5" w14:textId="2B93AD4D" w:rsidR="00AE08ED" w:rsidRDefault="00AE08ED" w:rsidP="00AE08ED">
      <w:pPr>
        <w:pStyle w:val="B1"/>
        <w:rPr>
          <w:ins w:id="13" w:author="ArzelierC" w:date="2020-04-10T14:53:00Z"/>
        </w:rPr>
      </w:pPr>
      <w:ins w:id="14" w:author="ArzelierC" w:date="2020-04-10T14:53:00Z">
        <w:r>
          <w:t>-</w:t>
        </w:r>
        <w:r>
          <w:tab/>
        </w:r>
        <w:r w:rsidRPr="00440E92">
          <w:rPr>
            <w:i/>
          </w:rPr>
          <w:t>multiTB-UL-Interleaving-r16</w:t>
        </w:r>
        <w:r>
          <w:t xml:space="preserve"> </w:t>
        </w:r>
        <w:r w:rsidRPr="00667D48">
          <w:t>(clause 4.3.4.</w:t>
        </w:r>
        <w:r>
          <w:t>a1</w:t>
        </w:r>
        <w:r w:rsidRPr="00667D48">
          <w:t>)</w:t>
        </w:r>
      </w:ins>
    </w:p>
    <w:p w14:paraId="026E1916" w14:textId="29A936A6" w:rsidR="00AE08ED" w:rsidRDefault="00AE08ED" w:rsidP="00AE08ED">
      <w:pPr>
        <w:pStyle w:val="B1"/>
        <w:rPr>
          <w:ins w:id="15" w:author="ArzelierC" w:date="2020-04-10T14:53:00Z"/>
        </w:rPr>
      </w:pPr>
      <w:ins w:id="16" w:author="ArzelierC" w:date="2020-04-10T14:53:00Z">
        <w:r>
          <w:t>-</w:t>
        </w:r>
        <w:r>
          <w:tab/>
        </w:r>
        <w:r w:rsidRPr="00440E92">
          <w:rPr>
            <w:i/>
          </w:rPr>
          <w:t>multiTB-DL-Interleaving-r16</w:t>
        </w:r>
        <w:r>
          <w:t xml:space="preserve"> </w:t>
        </w:r>
        <w:r w:rsidRPr="00667D48">
          <w:t>(clause 4.3.4.</w:t>
        </w:r>
        <w:r>
          <w:t>a2</w:t>
        </w:r>
        <w:r w:rsidRPr="00667D48">
          <w:t>)</w:t>
        </w:r>
      </w:ins>
    </w:p>
    <w:p w14:paraId="54C51A63" w14:textId="64D8AAA4" w:rsidR="00AE08ED" w:rsidRDefault="00AE08ED" w:rsidP="00AE08ED">
      <w:pPr>
        <w:pStyle w:val="B1"/>
        <w:rPr>
          <w:ins w:id="17" w:author="ArzelierC" w:date="2020-04-10T14:53:00Z"/>
        </w:rPr>
      </w:pPr>
      <w:ins w:id="18"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48BA4CA9" w:rsidR="00AE08ED" w:rsidRDefault="00AE08ED" w:rsidP="00AE08ED">
      <w:pPr>
        <w:pStyle w:val="B1"/>
        <w:rPr>
          <w:ins w:id="19" w:author="ArzelierC" w:date="2020-04-10T14:53:00Z"/>
        </w:rPr>
      </w:pPr>
      <w:ins w:id="20" w:author="ArzelierC" w:date="2020-04-10T14:53:00Z">
        <w:r w:rsidRPr="00667D48">
          <w:t>-</w:t>
        </w:r>
        <w:r w:rsidRPr="00667D48">
          <w:tab/>
        </w:r>
        <w:r w:rsidRPr="004D4297">
          <w:rPr>
            <w:i/>
            <w:iCs/>
          </w:rPr>
          <w:t>groupWakeUpSignal-r16</w:t>
        </w:r>
        <w:r w:rsidRPr="00667D48">
          <w:t xml:space="preserve"> (clause 4.3.4.</w:t>
        </w:r>
        <w:r>
          <w:t>a4</w:t>
        </w:r>
        <w:r w:rsidRPr="00667D48">
          <w:t>)</w:t>
        </w:r>
      </w:ins>
    </w:p>
    <w:p w14:paraId="09F0FB76" w14:textId="63FB9D74" w:rsidR="00AE08ED" w:rsidRDefault="00AE08ED" w:rsidP="00AE08ED">
      <w:pPr>
        <w:pStyle w:val="B1"/>
        <w:rPr>
          <w:ins w:id="21" w:author="ArzelierC" w:date="2020-04-10T14:53:00Z"/>
        </w:rPr>
      </w:pPr>
      <w:ins w:id="22" w:author="ArzelierC" w:date="2020-04-10T14:53:00Z">
        <w:r>
          <w:t>-</w:t>
        </w:r>
        <w:r>
          <w:tab/>
        </w:r>
        <w:r w:rsidRPr="00227C71">
          <w:rPr>
            <w:i/>
          </w:rPr>
          <w:t>ul-ResourceReservation-r16</w:t>
        </w:r>
        <w:r>
          <w:rPr>
            <w:i/>
          </w:rPr>
          <w:t xml:space="preserve"> </w:t>
        </w:r>
        <w:r w:rsidRPr="00667D48">
          <w:t>(clause 4.3.4.</w:t>
        </w:r>
        <w:r>
          <w:t>a5</w:t>
        </w:r>
        <w:r w:rsidRPr="00667D48">
          <w:t>)</w:t>
        </w:r>
      </w:ins>
    </w:p>
    <w:p w14:paraId="1A3A594F" w14:textId="05B406CE" w:rsidR="00AE08ED" w:rsidRPr="000A51F6" w:rsidRDefault="00AE08ED" w:rsidP="00AE08ED">
      <w:pPr>
        <w:pStyle w:val="B1"/>
      </w:pPr>
      <w:ins w:id="23" w:author="ArzelierC" w:date="2020-04-10T14:53:00Z">
        <w:r>
          <w:t>-</w:t>
        </w:r>
        <w:r>
          <w:tab/>
        </w:r>
      </w:ins>
      <w:ins w:id="24" w:author="ArzelierC5" w:date="2020-05-11T13:49:00Z">
        <w:r w:rsidR="00E10111">
          <w:t>dl</w:t>
        </w:r>
      </w:ins>
      <w:ins w:id="25" w:author="ArzelierC" w:date="2020-04-10T14:53:00Z">
        <w:r w:rsidRPr="00227C71">
          <w:rPr>
            <w:i/>
          </w:rPr>
          <w:t>-ResourceReservation-r16</w:t>
        </w:r>
        <w:r>
          <w:rPr>
            <w:i/>
          </w:rPr>
          <w:t xml:space="preserve"> </w:t>
        </w:r>
        <w:r w:rsidRPr="00667D48">
          <w:t>(clause 4.3.4.</w:t>
        </w:r>
        <w:r>
          <w:t>a6</w:t>
        </w:r>
        <w:r w:rsidRPr="00667D48">
          <w:t>)</w:t>
        </w:r>
      </w:ins>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77777777" w:rsidR="00CC6C47" w:rsidRPr="000A51F6" w:rsidRDefault="00CC6C47" w:rsidP="00CC6C47">
      <w:pPr>
        <w:pStyle w:val="B1"/>
      </w:pPr>
      <w:r w:rsidRPr="000A51F6">
        <w:t>-</w:t>
      </w:r>
      <w:r w:rsidRPr="000A51F6">
        <w:tab/>
      </w:r>
      <w:r w:rsidRPr="000A51F6">
        <w:rPr>
          <w:i/>
        </w:rPr>
        <w:t>pur-CP-r16</w:t>
      </w:r>
      <w:r w:rsidRPr="000A51F6">
        <w:t xml:space="preserve"> (clause 4.3.8.12)</w:t>
      </w:r>
    </w:p>
    <w:p w14:paraId="504A9FD7" w14:textId="129F8CF2" w:rsidR="00CC6C47" w:rsidRDefault="00CC6C47" w:rsidP="00CC6C47">
      <w:pPr>
        <w:pStyle w:val="B1"/>
        <w:rPr>
          <w:ins w:id="26" w:author="ArzelierC" w:date="2020-04-10T14:56:00Z"/>
        </w:rPr>
      </w:pPr>
      <w:r w:rsidRPr="000A51F6">
        <w:t>-</w:t>
      </w:r>
      <w:r w:rsidRPr="000A51F6">
        <w:tab/>
      </w:r>
      <w:r w:rsidRPr="000A51F6">
        <w:rPr>
          <w:i/>
        </w:rPr>
        <w:t>pur-UP-r16</w:t>
      </w:r>
      <w:r w:rsidRPr="000A51F6">
        <w:t xml:space="preserve"> (clause 4.3.8.13)</w:t>
      </w:r>
    </w:p>
    <w:p w14:paraId="196CD106" w14:textId="12269748" w:rsidR="00B0232B" w:rsidRDefault="00B0232B" w:rsidP="00B0232B">
      <w:pPr>
        <w:pStyle w:val="B1"/>
        <w:rPr>
          <w:ins w:id="27" w:author="ArzelierC" w:date="2020-04-10T14:56:00Z"/>
        </w:rPr>
      </w:pPr>
      <w:ins w:id="28" w:author="ArzelierC" w:date="2020-04-10T14:56:00Z">
        <w:r w:rsidRPr="00667D48">
          <w:t>-</w:t>
        </w:r>
        <w:r w:rsidRPr="00667D48">
          <w:tab/>
        </w:r>
        <w:r w:rsidRPr="00667D48">
          <w:rPr>
            <w:i/>
          </w:rPr>
          <w:t>pur-</w:t>
        </w:r>
        <w:r>
          <w:rPr>
            <w:i/>
          </w:rPr>
          <w:t>C</w:t>
        </w:r>
        <w:r w:rsidRPr="00667D48">
          <w:rPr>
            <w:i/>
          </w:rPr>
          <w:t>P-</w:t>
        </w:r>
        <w:r>
          <w:rPr>
            <w:i/>
          </w:rPr>
          <w:t>5GC-</w:t>
        </w:r>
        <w:r w:rsidRPr="00667D48">
          <w:rPr>
            <w:i/>
          </w:rPr>
          <w:t>r16</w:t>
        </w:r>
        <w:r w:rsidRPr="00667D48">
          <w:t xml:space="preserve"> (clause 4.3.</w:t>
        </w:r>
        <w:r>
          <w:t>8</w:t>
        </w:r>
        <w:r w:rsidRPr="00667D48">
          <w:t>.</w:t>
        </w:r>
        <w:r>
          <w:t>b1</w:t>
        </w:r>
        <w:r w:rsidRPr="00667D48">
          <w:t>)</w:t>
        </w:r>
      </w:ins>
    </w:p>
    <w:p w14:paraId="0DEED14C" w14:textId="1BB09DE4" w:rsidR="00B0232B" w:rsidRPr="000A51F6" w:rsidRDefault="00B0232B" w:rsidP="00B0232B">
      <w:pPr>
        <w:pStyle w:val="B1"/>
      </w:pPr>
      <w:ins w:id="29" w:author="ArzelierC" w:date="2020-04-10T14:56:00Z">
        <w:r w:rsidRPr="00667D48">
          <w:t>-</w:t>
        </w:r>
        <w:r w:rsidRPr="00667D48">
          <w:tab/>
        </w:r>
        <w:r w:rsidRPr="00667D48">
          <w:rPr>
            <w:i/>
          </w:rPr>
          <w:t>pur-UP-</w:t>
        </w:r>
        <w:r>
          <w:rPr>
            <w:i/>
          </w:rPr>
          <w:t>5GC-</w:t>
        </w:r>
        <w:r w:rsidRPr="00667D48">
          <w:rPr>
            <w:i/>
          </w:rPr>
          <w:t>r16</w:t>
        </w:r>
        <w:r w:rsidRPr="00667D48">
          <w:t xml:space="preserve"> (clause 4.3.</w:t>
        </w:r>
        <w:r>
          <w:t>8</w:t>
        </w:r>
        <w:r w:rsidRPr="00667D48">
          <w:t>.</w:t>
        </w:r>
        <w:r>
          <w:t>b2</w:t>
        </w:r>
        <w:r w:rsidRPr="00667D48">
          <w:t>)</w:t>
        </w:r>
      </w:ins>
    </w:p>
    <w:p w14:paraId="59E2CA87" w14:textId="0CE60CD5" w:rsidR="00CC6C47" w:rsidRDefault="00CC6C47" w:rsidP="00CC6C47">
      <w:pPr>
        <w:pStyle w:val="B1"/>
        <w:rPr>
          <w:ins w:id="30"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31"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77777777" w:rsidR="00CC6C47" w:rsidRPr="000A51F6" w:rsidRDefault="00CC6C47" w:rsidP="00CC6C47">
      <w:pPr>
        <w:pStyle w:val="B1"/>
      </w:pPr>
      <w:r w:rsidRPr="000A51F6">
        <w:t>-</w:t>
      </w:r>
      <w:r w:rsidRPr="000A51F6">
        <w:tab/>
      </w:r>
      <w:r w:rsidRPr="000A51F6">
        <w:rPr>
          <w:i/>
        </w:rPr>
        <w:t>earlyData-UP-5GC-r16</w:t>
      </w:r>
      <w:r w:rsidRPr="000A51F6">
        <w:t xml:space="preserve"> (clause 4.3.36.9)</w:t>
      </w:r>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32" w:author="ArzelierC" w:date="2020-04-10T13:44:00Z"/>
        </w:rPr>
      </w:pPr>
      <w:del w:id="33"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 xml:space="preserve">Enhanced </w:t>
      </w:r>
      <w:proofErr w:type="gramStart"/>
      <w:r w:rsidRPr="000A51F6">
        <w:t>random access</w:t>
      </w:r>
      <w:proofErr w:type="gramEnd"/>
      <w:r w:rsidRPr="000A51F6">
        <w:t xml:space="preserve">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34"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35"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36"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37"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38"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39"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3C9BBF1D" w:rsidR="00CE6AE8" w:rsidRPr="000A51F6" w:rsidRDefault="00CE6AE8" w:rsidP="00CC6C47">
      <w:pPr>
        <w:pStyle w:val="B1"/>
      </w:pPr>
      <w:ins w:id="40"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41" w:author="ArzelierC" w:date="2020-04-10T15:04:00Z">
        <w:r w:rsidR="0079487F">
          <w:t>f</w:t>
        </w:r>
      </w:ins>
      <w:ins w:id="42" w:author="ArzelierC" w:date="2020-04-10T13:46:00Z">
        <w:r w:rsidRPr="00667D48">
          <w:t>)</w:t>
        </w:r>
      </w:ins>
    </w:p>
    <w:p w14:paraId="65094C71" w14:textId="3AB36C79" w:rsidR="00CC6C47" w:rsidRDefault="00CC6C47" w:rsidP="00CC6C47">
      <w:pPr>
        <w:pStyle w:val="B1"/>
        <w:rPr>
          <w:ins w:id="43"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44" w:author="ArzelierC3" w:date="2020-04-30T13:45:00Z"/>
        </w:rPr>
      </w:pPr>
      <w:ins w:id="45"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1F2503" w:rsidR="00B07A87" w:rsidRDefault="00B07A87" w:rsidP="00CC6C47">
      <w:pPr>
        <w:pStyle w:val="B1"/>
        <w:rPr>
          <w:ins w:id="46" w:author="ArzelierC3" w:date="2020-04-30T14:43:00Z"/>
        </w:rPr>
      </w:pPr>
      <w:ins w:id="47" w:author="ArzelierC3" w:date="2020-04-30T13:45:00Z">
        <w:r w:rsidRPr="00667D48">
          <w:t>-</w:t>
        </w:r>
        <w:r w:rsidRPr="00667D48">
          <w:tab/>
        </w:r>
      </w:ins>
      <w:ins w:id="48" w:author="ArzelierC3" w:date="2020-04-30T13:47:00Z">
        <w:r w:rsidR="00576E5F">
          <w:t>NB-IoT</w:t>
        </w:r>
      </w:ins>
      <w:ins w:id="49" w:author="ArzelierC3" w:date="2020-04-30T14:43:00Z">
        <w:r w:rsidR="00BD0152">
          <w:t xml:space="preserve"> </w:t>
        </w:r>
      </w:ins>
      <w:ins w:id="50" w:author="ArzelierC3" w:date="2020-04-30T13:47:00Z">
        <w:r w:rsidR="00576E5F">
          <w:t>5GC</w:t>
        </w:r>
      </w:ins>
      <w:ins w:id="51" w:author="ArzelierC3" w:date="2020-04-30T13:45:00Z">
        <w:r w:rsidRPr="00667D48">
          <w:t xml:space="preserve"> (clause 6.</w:t>
        </w:r>
        <w:r>
          <w:t>18.h</w:t>
        </w:r>
        <w:r w:rsidRPr="00667D48">
          <w:t>)</w:t>
        </w:r>
      </w:ins>
    </w:p>
    <w:p w14:paraId="61DBC113" w14:textId="32423AC4" w:rsidR="00BD0152" w:rsidRPr="000A51F6" w:rsidRDefault="00BD0152" w:rsidP="00CC6C47">
      <w:pPr>
        <w:pStyle w:val="B1"/>
      </w:pPr>
      <w:ins w:id="52" w:author="ArzelierC3" w:date="2020-04-30T14:43:00Z">
        <w:r w:rsidRPr="00667D48">
          <w:t>-</w:t>
        </w:r>
        <w:r w:rsidRPr="00667D48">
          <w:tab/>
        </w:r>
      </w:ins>
      <w:ins w:id="53"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54" w:author="ArzelierC3" w:date="2020-04-30T14:43:00Z">
        <w:r w:rsidRPr="00667D48">
          <w:t>(clause 6.</w:t>
        </w:r>
        <w:r>
          <w:t>18.i</w:t>
        </w:r>
        <w:r w:rsidRPr="00667D48">
          <w:t>)</w:t>
        </w:r>
      </w:ins>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55" w:name="_Toc29241184"/>
      <w:bookmarkStart w:id="56" w:name="_Toc37152653"/>
      <w:bookmarkStart w:id="57" w:name="_Toc37236570"/>
      <w:r w:rsidRPr="000A51F6">
        <w:t>4.3.4.114</w:t>
      </w:r>
      <w:r w:rsidRPr="000A51F6">
        <w:tab/>
      </w:r>
      <w:r w:rsidRPr="000A51F6">
        <w:rPr>
          <w:i/>
        </w:rPr>
        <w:t>wakeUpSignalMinGap-eDRX-r15</w:t>
      </w:r>
      <w:bookmarkEnd w:id="55"/>
      <w:bookmarkEnd w:id="56"/>
      <w:bookmarkEnd w:id="57"/>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58" w:author="ArzelierC2" w:date="2020-04-29T16:36:00Z">
        <w:r>
          <w:t xml:space="preserve"> or</w:t>
        </w:r>
      </w:ins>
      <w:ins w:id="59"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34BB8DEC" w:rsidR="00CC6C47" w:rsidRPr="000A51F6" w:rsidRDefault="00CC6C47" w:rsidP="00CC6C47">
      <w:pPr>
        <w:pStyle w:val="Heading4"/>
      </w:pPr>
      <w:bookmarkStart w:id="60" w:name="_Toc37236638"/>
      <w:bookmarkStart w:id="61" w:name="_Toc29241252"/>
      <w:bookmarkStart w:id="62" w:name="_Toc37152721"/>
      <w:r w:rsidRPr="000A51F6">
        <w:t>4.3.4.182</w:t>
      </w:r>
      <w:r w:rsidRPr="000A51F6">
        <w:tab/>
      </w:r>
      <w:r w:rsidRPr="000A51F6">
        <w:rPr>
          <w:i/>
        </w:rPr>
        <w:t>multiTB-UL-r16</w:t>
      </w:r>
      <w:bookmarkEnd w:id="60"/>
    </w:p>
    <w:p w14:paraId="7A770784" w14:textId="780AE9BA" w:rsidR="00CC6C47" w:rsidRPr="000A51F6" w:rsidRDefault="00CC6C47" w:rsidP="00CC6C47">
      <w:pPr>
        <w:rPr>
          <w:lang w:eastAsia="zh-CN"/>
        </w:rPr>
      </w:pPr>
      <w:r w:rsidRPr="000A51F6">
        <w:t xml:space="preserve">This field indicates whether the UE supports multiple TB scheduling in the uplink </w:t>
      </w:r>
      <w:ins w:id="63" w:author="ArzelierC3" w:date="2020-04-29T17:19:00Z">
        <w:r w:rsidR="00471EC0">
          <w:t xml:space="preserve">for FDD </w:t>
        </w:r>
      </w:ins>
      <w:r w:rsidRPr="000A51F6">
        <w:t xml:space="preserve">as specified in TS 36.213 [22]. </w:t>
      </w:r>
      <w:ins w:id="64" w:author="ArzelierC" w:date="2020-04-10T13:50:00Z">
        <w:r w:rsidR="000F18B9" w:rsidRPr="009B5D12">
          <w:t xml:space="preserve">A UE indicating support of </w:t>
        </w:r>
        <w:r w:rsidR="000F18B9" w:rsidRPr="009B5D12">
          <w:rPr>
            <w:i/>
          </w:rPr>
          <w:t>multiTB-UL-r16</w:t>
        </w:r>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65" w:author="ArzelierC" w:date="2020-04-10T13:50:00Z">
        <w:r w:rsidR="000F18B9">
          <w:t>category NB2</w:t>
        </w:r>
      </w:ins>
      <w:del w:id="66"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77777777" w:rsidR="00CC6C47" w:rsidRPr="000A51F6" w:rsidRDefault="00CC6C47" w:rsidP="00CC6C47">
      <w:pPr>
        <w:pStyle w:val="Heading4"/>
      </w:pPr>
      <w:bookmarkStart w:id="67" w:name="_Toc37236639"/>
      <w:r w:rsidRPr="000A51F6">
        <w:t>4.3.4.183</w:t>
      </w:r>
      <w:r w:rsidRPr="000A51F6">
        <w:tab/>
      </w:r>
      <w:r w:rsidRPr="000A51F6">
        <w:rPr>
          <w:i/>
        </w:rPr>
        <w:t>multiTB-DL-r16</w:t>
      </w:r>
      <w:bookmarkEnd w:id="67"/>
    </w:p>
    <w:p w14:paraId="15986847" w14:textId="31C05510" w:rsidR="00CC6C47" w:rsidRDefault="00CC6C47" w:rsidP="00CC6C47">
      <w:pPr>
        <w:rPr>
          <w:lang w:eastAsia="en-GB"/>
        </w:rPr>
      </w:pPr>
      <w:r w:rsidRPr="000A51F6">
        <w:t xml:space="preserve">This field indicates whether the UE supports multiple TB scheduling in the downlink </w:t>
      </w:r>
      <w:ins w:id="68" w:author="ArzelierC3" w:date="2020-04-29T17:19:00Z">
        <w:r w:rsidR="00471EC0">
          <w:t xml:space="preserve">for FDD </w:t>
        </w:r>
      </w:ins>
      <w:r w:rsidRPr="000A51F6">
        <w:t xml:space="preserve">as specified in TS 36.213 [22]. </w:t>
      </w:r>
      <w:ins w:id="69" w:author="ArzelierC" w:date="2020-04-10T13:51:00Z">
        <w:r w:rsidR="002C325F" w:rsidRPr="009B5D12">
          <w:t xml:space="preserve">A UE indicating support of </w:t>
        </w:r>
        <w:r w:rsidR="002C325F" w:rsidRPr="009B5D12">
          <w:rPr>
            <w:i/>
          </w:rPr>
          <w:t>multiTB-</w:t>
        </w:r>
        <w:r w:rsidR="002C325F">
          <w:rPr>
            <w:i/>
          </w:rPr>
          <w:t>D</w:t>
        </w:r>
        <w:r w:rsidR="002C325F" w:rsidRPr="009B5D12">
          <w:rPr>
            <w:i/>
          </w:rPr>
          <w:t>L-r16</w:t>
        </w:r>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70" w:author="ArzelierC" w:date="2020-04-13T13:08:00Z">
        <w:r w:rsidR="00463792">
          <w:t>category</w:t>
        </w:r>
      </w:ins>
      <w:ins w:id="71" w:author="ArzelierC" w:date="2020-04-13T13:09:00Z">
        <w:r w:rsidR="00463792">
          <w:t xml:space="preserve"> NB2</w:t>
        </w:r>
      </w:ins>
      <w:del w:id="72"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6A1A08E8" w:rsidR="002C325F" w:rsidRDefault="002C325F" w:rsidP="002C325F">
      <w:pPr>
        <w:pStyle w:val="Heading4"/>
        <w:rPr>
          <w:ins w:id="73" w:author="ArzelierC" w:date="2020-04-10T13:53:00Z"/>
        </w:rPr>
      </w:pPr>
      <w:ins w:id="74" w:author="ArzelierC" w:date="2020-04-10T13:53:00Z">
        <w:r>
          <w:t>4.3.</w:t>
        </w:r>
        <w:proofErr w:type="gramStart"/>
        <w:r>
          <w:t>4.</w:t>
        </w:r>
      </w:ins>
      <w:ins w:id="75" w:author="ArzelierC" w:date="2020-04-10T14:54:00Z">
        <w:r w:rsidR="00AE08ED">
          <w:t>a</w:t>
        </w:r>
      </w:ins>
      <w:proofErr w:type="gramEnd"/>
      <w:ins w:id="76" w:author="ArzelierC" w:date="2020-04-10T13:53:00Z">
        <w:r>
          <w:t>1</w:t>
        </w:r>
        <w:r>
          <w:tab/>
        </w:r>
        <w:r w:rsidRPr="00B2691C">
          <w:rPr>
            <w:i/>
          </w:rPr>
          <w:t>multiTB-UL-</w:t>
        </w:r>
        <w:r>
          <w:rPr>
            <w:i/>
          </w:rPr>
          <w:t>Interleaving-</w:t>
        </w:r>
        <w:r w:rsidRPr="00B2691C">
          <w:rPr>
            <w:i/>
          </w:rPr>
          <w:t>r16</w:t>
        </w:r>
      </w:ins>
    </w:p>
    <w:p w14:paraId="7202926F" w14:textId="6C21D72E" w:rsidR="002C325F" w:rsidRPr="007048EE" w:rsidRDefault="002C325F" w:rsidP="002C325F">
      <w:pPr>
        <w:rPr>
          <w:ins w:id="77" w:author="ArzelierC" w:date="2020-04-10T13:53:00Z"/>
          <w:lang w:eastAsia="zh-CN"/>
        </w:rPr>
      </w:pPr>
      <w:ins w:id="78" w:author="ArzelierC" w:date="2020-04-10T13:53:00Z">
        <w:r>
          <w:t xml:space="preserve">This field indicates whether the UE supports interleaved transmissions when multiple TB scheduling is scheduled in the uplink </w:t>
        </w:r>
      </w:ins>
      <w:ins w:id="79" w:author="ArzelierC3" w:date="2020-04-29T17:19:00Z">
        <w:r w:rsidR="00471EC0">
          <w:t xml:space="preserve">for FDD </w:t>
        </w:r>
      </w:ins>
      <w:ins w:id="80" w:author="ArzelierC" w:date="2020-04-10T13:53:00Z">
        <w:r w:rsidRPr="007048EE">
          <w:t>as specified in TS 36.213 [22</w:t>
        </w:r>
        <w:r>
          <w:t xml:space="preserve">]. </w:t>
        </w:r>
        <w:r w:rsidRPr="009B5D12">
          <w:t xml:space="preserve">A UE indicating support of </w:t>
        </w:r>
        <w:r w:rsidRPr="009B5D12">
          <w:rPr>
            <w:i/>
          </w:rPr>
          <w:t>multiTB-UL-</w:t>
        </w:r>
        <w:r>
          <w:rPr>
            <w:i/>
          </w:rPr>
          <w:t>Interleaving-</w:t>
        </w:r>
        <w:r w:rsidRPr="009B5D12">
          <w:rPr>
            <w:i/>
          </w:rPr>
          <w:t>r16</w:t>
        </w:r>
        <w:r>
          <w:rPr>
            <w:i/>
          </w:rPr>
          <w:t xml:space="preserve"> </w:t>
        </w:r>
        <w:r w:rsidRPr="009B5D12">
          <w:t xml:space="preserve">shall also indicate support of </w:t>
        </w:r>
        <w:r w:rsidRPr="009B5D12">
          <w:rPr>
            <w:i/>
          </w:rPr>
          <w:t>multiTB-UL-r16</w:t>
        </w:r>
        <w:r>
          <w:rPr>
            <w:i/>
          </w:rPr>
          <w:t xml:space="preserve">. </w:t>
        </w:r>
        <w:r>
          <w:rPr>
            <w:lang w:eastAsia="en-GB"/>
          </w:rPr>
          <w:t>This feature is only applicable if the UE supports</w:t>
        </w:r>
        <w:r>
          <w:t xml:space="preserve"> </w:t>
        </w:r>
        <w:r>
          <w:rPr>
            <w:lang w:eastAsia="en-GB"/>
          </w:rPr>
          <w:t>category NB2.</w:t>
        </w:r>
      </w:ins>
    </w:p>
    <w:p w14:paraId="67B89213" w14:textId="55145877" w:rsidR="002C325F" w:rsidRDefault="002C325F" w:rsidP="002C325F">
      <w:pPr>
        <w:pStyle w:val="Heading4"/>
        <w:rPr>
          <w:ins w:id="81" w:author="ArzelierC" w:date="2020-04-10T13:53:00Z"/>
        </w:rPr>
      </w:pPr>
      <w:ins w:id="82" w:author="ArzelierC" w:date="2020-04-10T13:53:00Z">
        <w:r>
          <w:t>4.3.</w:t>
        </w:r>
        <w:proofErr w:type="gramStart"/>
        <w:r>
          <w:t>4.</w:t>
        </w:r>
      </w:ins>
      <w:ins w:id="83" w:author="ArzelierC" w:date="2020-04-10T14:54:00Z">
        <w:r w:rsidR="00AE08ED">
          <w:t>a</w:t>
        </w:r>
      </w:ins>
      <w:proofErr w:type="gramEnd"/>
      <w:ins w:id="84" w:author="ArzelierC" w:date="2020-04-10T13:53:00Z">
        <w:r>
          <w:t>2</w:t>
        </w:r>
        <w:r>
          <w:tab/>
        </w:r>
        <w:r w:rsidRPr="00B2691C">
          <w:rPr>
            <w:i/>
          </w:rPr>
          <w:t>multiTB-</w:t>
        </w:r>
        <w:r>
          <w:rPr>
            <w:i/>
          </w:rPr>
          <w:t>D</w:t>
        </w:r>
        <w:r w:rsidRPr="00B2691C">
          <w:rPr>
            <w:i/>
          </w:rPr>
          <w:t>L-</w:t>
        </w:r>
        <w:r>
          <w:rPr>
            <w:i/>
          </w:rPr>
          <w:t>Interleaving-</w:t>
        </w:r>
        <w:r w:rsidRPr="00B2691C">
          <w:rPr>
            <w:i/>
          </w:rPr>
          <w:t>r16</w:t>
        </w:r>
      </w:ins>
    </w:p>
    <w:p w14:paraId="2EC8D685" w14:textId="131833F6" w:rsidR="002C325F" w:rsidRDefault="002C325F" w:rsidP="002C325F">
      <w:pPr>
        <w:rPr>
          <w:ins w:id="85" w:author="ArzelierC" w:date="2020-04-10T13:53:00Z"/>
          <w:lang w:eastAsia="en-GB"/>
        </w:rPr>
      </w:pPr>
      <w:ins w:id="86" w:author="ArzelierC" w:date="2020-04-10T13:53:00Z">
        <w:r>
          <w:t xml:space="preserve">This field indicates whether the UE supports interleaved transmissions when multiple TB scheduling is scheduled in the downlink </w:t>
        </w:r>
      </w:ins>
      <w:ins w:id="87" w:author="ArzelierC3" w:date="2020-04-29T17:19:00Z">
        <w:r w:rsidR="00471EC0">
          <w:t xml:space="preserve">for FDD </w:t>
        </w:r>
      </w:ins>
      <w:ins w:id="88" w:author="ArzelierC" w:date="2020-04-10T13:53:00Z">
        <w:r w:rsidRPr="007048EE">
          <w:t>as specified in TS 36.213 [22</w:t>
        </w:r>
        <w:r>
          <w:t xml:space="preserve">]. </w:t>
        </w:r>
        <w:r w:rsidRPr="009B5D12">
          <w:t xml:space="preserve">A UE indicating support of </w:t>
        </w:r>
        <w:r>
          <w:rPr>
            <w:i/>
          </w:rPr>
          <w:t>multiTB-D</w:t>
        </w:r>
        <w:r w:rsidRPr="009B5D12">
          <w:rPr>
            <w:i/>
          </w:rPr>
          <w:t>L-</w:t>
        </w:r>
        <w:r>
          <w:rPr>
            <w:i/>
          </w:rPr>
          <w:t>Interleaving-</w:t>
        </w:r>
        <w:r w:rsidRPr="009B5D12">
          <w:rPr>
            <w:i/>
          </w:rPr>
          <w:t>r16</w:t>
        </w:r>
        <w:r>
          <w:rPr>
            <w:i/>
          </w:rPr>
          <w:t xml:space="preserve"> </w:t>
        </w:r>
        <w:r w:rsidRPr="009B5D12">
          <w:t>shall also indicate support of</w:t>
        </w:r>
        <w:r>
          <w:t xml:space="preserve"> </w:t>
        </w:r>
        <w:r>
          <w:rPr>
            <w:i/>
          </w:rPr>
          <w:t>multiTB-D</w:t>
        </w:r>
        <w:r w:rsidRPr="009B5D12">
          <w:rPr>
            <w:i/>
          </w:rPr>
          <w:t>L-r16</w:t>
        </w:r>
        <w:r>
          <w:rPr>
            <w:i/>
          </w:rPr>
          <w:t xml:space="preserve">. </w:t>
        </w:r>
        <w:r>
          <w:rPr>
            <w:lang w:eastAsia="en-GB"/>
          </w:rPr>
          <w:t>This feature is only applicable if the UE supports category NB2.</w:t>
        </w:r>
      </w:ins>
    </w:p>
    <w:p w14:paraId="69DA6A34" w14:textId="4112283D" w:rsidR="002C325F" w:rsidRDefault="002C325F" w:rsidP="002C325F">
      <w:pPr>
        <w:pStyle w:val="Heading4"/>
        <w:rPr>
          <w:ins w:id="89" w:author="ArzelierC" w:date="2020-04-10T13:53:00Z"/>
        </w:rPr>
      </w:pPr>
      <w:ins w:id="90" w:author="ArzelierC" w:date="2020-04-10T13:53:00Z">
        <w:r>
          <w:t>4.3.</w:t>
        </w:r>
        <w:proofErr w:type="gramStart"/>
        <w:r>
          <w:t>4.</w:t>
        </w:r>
      </w:ins>
      <w:ins w:id="91" w:author="ArzelierC" w:date="2020-04-10T14:54:00Z">
        <w:r w:rsidR="00AE08ED">
          <w:t>a</w:t>
        </w:r>
      </w:ins>
      <w:proofErr w:type="gramEnd"/>
      <w:ins w:id="92" w:author="ArzelierC" w:date="2020-04-10T13:53:00Z">
        <w:r>
          <w:t>3</w:t>
        </w:r>
        <w:r>
          <w:tab/>
        </w:r>
        <w:r w:rsidRPr="00B2691C">
          <w:rPr>
            <w:i/>
          </w:rPr>
          <w:t>multiTB-</w:t>
        </w:r>
        <w:r w:rsidRPr="004D2CE1">
          <w:rPr>
            <w:i/>
          </w:rPr>
          <w:t>HARQ-ACK-Bundling</w:t>
        </w:r>
        <w:r>
          <w:rPr>
            <w:i/>
          </w:rPr>
          <w:t>-</w:t>
        </w:r>
        <w:r w:rsidRPr="00B2691C">
          <w:rPr>
            <w:i/>
          </w:rPr>
          <w:t>r16</w:t>
        </w:r>
      </w:ins>
    </w:p>
    <w:p w14:paraId="7B294E70" w14:textId="6CF43032" w:rsidR="002C325F" w:rsidRDefault="002C325F" w:rsidP="002C325F">
      <w:pPr>
        <w:rPr>
          <w:ins w:id="93" w:author="ArzelierC" w:date="2020-04-10T13:53:00Z"/>
          <w:lang w:eastAsia="en-GB"/>
        </w:rPr>
      </w:pPr>
      <w:ins w:id="94" w:author="ArzelierC" w:date="2020-04-10T13:53:00Z">
        <w:r>
          <w:t xml:space="preserve">This field indicates whether the UE supports </w:t>
        </w:r>
        <w:r w:rsidRPr="000E4E7F">
          <w:t xml:space="preserve">HARQ ACK bundling for interleaved transmission </w:t>
        </w:r>
        <w:r>
          <w:t xml:space="preserve">in the downlink </w:t>
        </w:r>
      </w:ins>
      <w:ins w:id="95" w:author="ArzelierC3" w:date="2020-04-29T17:20:00Z">
        <w:r w:rsidR="00471EC0">
          <w:t xml:space="preserve">for FDD </w:t>
        </w:r>
      </w:ins>
      <w:ins w:id="96"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r w:rsidRPr="00B2691C">
          <w:rPr>
            <w:i/>
          </w:rPr>
          <w:t>multiTB-</w:t>
        </w:r>
        <w:r>
          <w:rPr>
            <w:i/>
          </w:rPr>
          <w:t>D</w:t>
        </w:r>
        <w:r w:rsidRPr="00B2691C">
          <w:rPr>
            <w:i/>
          </w:rPr>
          <w:t>L-</w:t>
        </w:r>
        <w:r>
          <w:rPr>
            <w:i/>
          </w:rPr>
          <w:t>Interleaving-</w:t>
        </w:r>
        <w:r w:rsidRPr="00B2691C">
          <w:rPr>
            <w:i/>
          </w:rPr>
          <w:t>r16</w:t>
        </w:r>
        <w:r>
          <w:rPr>
            <w:i/>
          </w:rPr>
          <w:t xml:space="preserve">. </w:t>
        </w:r>
        <w:r>
          <w:rPr>
            <w:lang w:eastAsia="en-GB"/>
          </w:rPr>
          <w:t>This feature is only applicable if the UE supports category NB2.</w:t>
        </w:r>
      </w:ins>
    </w:p>
    <w:p w14:paraId="7AB3210F" w14:textId="2190C844" w:rsidR="002C325F" w:rsidRPr="001C538C" w:rsidRDefault="002C325F" w:rsidP="002C325F">
      <w:pPr>
        <w:keepNext/>
        <w:keepLines/>
        <w:spacing w:before="120"/>
        <w:ind w:left="1418" w:hanging="1418"/>
        <w:outlineLvl w:val="3"/>
        <w:rPr>
          <w:ins w:id="97" w:author="ArzelierC" w:date="2020-04-10T13:53:00Z"/>
          <w:rFonts w:ascii="Arial" w:hAnsi="Arial"/>
          <w:sz w:val="24"/>
        </w:rPr>
      </w:pPr>
      <w:ins w:id="98" w:author="ArzelierC" w:date="2020-04-10T13:53:00Z">
        <w:r w:rsidRPr="001C538C">
          <w:rPr>
            <w:rFonts w:ascii="Arial" w:hAnsi="Arial"/>
            <w:sz w:val="24"/>
          </w:rPr>
          <w:t>4.3.</w:t>
        </w:r>
        <w:proofErr w:type="gramStart"/>
        <w:r w:rsidRPr="001C538C">
          <w:rPr>
            <w:rFonts w:ascii="Arial" w:hAnsi="Arial"/>
            <w:sz w:val="24"/>
          </w:rPr>
          <w:t>4.</w:t>
        </w:r>
      </w:ins>
      <w:ins w:id="99" w:author="ArzelierC" w:date="2020-04-10T14:54:00Z">
        <w:r w:rsidR="00AE08ED">
          <w:rPr>
            <w:rFonts w:ascii="Arial" w:hAnsi="Arial"/>
            <w:sz w:val="24"/>
          </w:rPr>
          <w:t>a</w:t>
        </w:r>
      </w:ins>
      <w:proofErr w:type="gramEnd"/>
      <w:ins w:id="100" w:author="ArzelierC" w:date="2020-04-10T13:53:00Z">
        <w:r>
          <w:rPr>
            <w:rFonts w:ascii="Arial" w:hAnsi="Arial"/>
            <w:sz w:val="24"/>
          </w:rPr>
          <w:t>4</w:t>
        </w:r>
        <w:r w:rsidRPr="001C538C">
          <w:rPr>
            <w:rFonts w:ascii="Arial" w:hAnsi="Arial"/>
            <w:sz w:val="24"/>
          </w:rPr>
          <w:tab/>
        </w:r>
        <w:bookmarkStart w:id="101" w:name="_Hlk40192389"/>
        <w:r w:rsidRPr="004D4297">
          <w:rPr>
            <w:rFonts w:ascii="Arial" w:hAnsi="Arial"/>
            <w:i/>
            <w:iCs/>
            <w:sz w:val="24"/>
          </w:rPr>
          <w:t>groupWakeUpSignal-r16</w:t>
        </w:r>
      </w:ins>
    </w:p>
    <w:bookmarkEnd w:id="101"/>
    <w:p w14:paraId="45083EC0" w14:textId="6F926074" w:rsidR="002C325F" w:rsidRDefault="002C325F" w:rsidP="002C325F">
      <w:pPr>
        <w:rPr>
          <w:ins w:id="102" w:author="ArzelierC6" w:date="2020-05-12T15:58:00Z"/>
          <w:lang w:eastAsia="en-GB"/>
        </w:rPr>
      </w:pPr>
      <w:ins w:id="103" w:author="ArzelierC" w:date="2020-04-10T13:53:00Z">
        <w:r w:rsidRPr="001C538C">
          <w:t xml:space="preserve">This field indicates whether the UE supports Group WUS for FDD as specified in TS 36.211 [17], TS 36.213 [22] and TS 36.304 [14]. </w:t>
        </w:r>
        <w:r w:rsidRPr="001C538C">
          <w:rPr>
            <w:lang w:eastAsia="en-GB"/>
          </w:rPr>
          <w:t>This feature is only applicable if the UE supports</w:t>
        </w:r>
      </w:ins>
      <w:ins w:id="104" w:author="ArzelierC6" w:date="2020-05-12T15:56:00Z">
        <w:r w:rsidR="00A91198">
          <w:rPr>
            <w:lang w:eastAsia="en-GB"/>
          </w:rPr>
          <w:t xml:space="preserve"> </w:t>
        </w:r>
        <w:r w:rsidR="00A91198">
          <w:rPr>
            <w:i/>
            <w:lang w:eastAsia="en-GB"/>
          </w:rPr>
          <w:t>ce-ModeA-r13</w:t>
        </w:r>
        <w:r w:rsidR="00A91198">
          <w:rPr>
            <w:lang w:eastAsia="en-GB"/>
          </w:rPr>
          <w:t xml:space="preserve"> or</w:t>
        </w:r>
        <w:r w:rsidR="00A91198">
          <w:t xml:space="preserve"> if the UE supports</w:t>
        </w:r>
      </w:ins>
      <w:ins w:id="105" w:author="ArzelierC" w:date="2020-04-10T13:53:00Z">
        <w:r w:rsidRPr="001C538C">
          <w:t xml:space="preserve"> any </w:t>
        </w:r>
        <w:proofErr w:type="spellStart"/>
        <w:r w:rsidRPr="001C538C">
          <w:rPr>
            <w:i/>
          </w:rPr>
          <w:t>ue</w:t>
        </w:r>
        <w:proofErr w:type="spellEnd"/>
        <w:r w:rsidRPr="001C538C">
          <w:rPr>
            <w:i/>
          </w:rPr>
          <w:t>-Category-NB</w:t>
        </w:r>
        <w:r w:rsidRPr="001C538C">
          <w:rPr>
            <w:lang w:eastAsia="en-GB"/>
          </w:rPr>
          <w:t>.</w:t>
        </w:r>
      </w:ins>
    </w:p>
    <w:p w14:paraId="2D499E90" w14:textId="50712B31" w:rsidR="005828EF" w:rsidRDefault="005828EF" w:rsidP="005828EF">
      <w:pPr>
        <w:pStyle w:val="EditorsNote"/>
        <w:rPr>
          <w:ins w:id="106" w:author="ArzelierC6" w:date="2020-05-12T16:17:00Z"/>
          <w:rFonts w:eastAsia="SimSun"/>
          <w:lang w:eastAsia="en-GB"/>
        </w:rPr>
      </w:pPr>
      <w:ins w:id="107" w:author="ArzelierC6" w:date="2020-05-12T16:17:00Z">
        <w:r w:rsidRPr="000A51F6">
          <w:rPr>
            <w:rFonts w:eastAsia="SimSun"/>
            <w:lang w:eastAsia="en-GB"/>
          </w:rPr>
          <w:t xml:space="preserve">Editor's note: </w:t>
        </w:r>
        <w:r>
          <w:rPr>
            <w:rFonts w:eastAsia="SimSun"/>
            <w:lang w:eastAsia="en-GB"/>
          </w:rPr>
          <w:t>Field names need to be aligned across TS 36.331 and TS 36.306.</w:t>
        </w:r>
      </w:ins>
    </w:p>
    <w:p w14:paraId="6E7EEA3D" w14:textId="490A346C" w:rsidR="002F2883" w:rsidRPr="001C538C" w:rsidRDefault="002F2883" w:rsidP="002F2883">
      <w:pPr>
        <w:keepNext/>
        <w:keepLines/>
        <w:spacing w:before="120"/>
        <w:ind w:left="1418" w:hanging="1418"/>
        <w:outlineLvl w:val="3"/>
        <w:rPr>
          <w:ins w:id="108" w:author="ArzelierC" w:date="2020-04-10T14:02:00Z"/>
          <w:rFonts w:ascii="Arial" w:hAnsi="Arial"/>
          <w:sz w:val="24"/>
        </w:rPr>
      </w:pPr>
      <w:bookmarkStart w:id="109" w:name="_Hlk37419957"/>
      <w:ins w:id="110" w:author="ArzelierC" w:date="2020-04-10T14:02:00Z">
        <w:r w:rsidRPr="001C538C">
          <w:rPr>
            <w:rFonts w:ascii="Arial" w:hAnsi="Arial"/>
            <w:sz w:val="24"/>
          </w:rPr>
          <w:t>4.3.</w:t>
        </w:r>
        <w:proofErr w:type="gramStart"/>
        <w:r w:rsidRPr="001C538C">
          <w:rPr>
            <w:rFonts w:ascii="Arial" w:hAnsi="Arial"/>
            <w:sz w:val="24"/>
          </w:rPr>
          <w:t>4.</w:t>
        </w:r>
      </w:ins>
      <w:ins w:id="111" w:author="ArzelierC" w:date="2020-04-10T14:54:00Z">
        <w:r w:rsidR="00AE08ED">
          <w:rPr>
            <w:rFonts w:ascii="Arial" w:hAnsi="Arial"/>
            <w:sz w:val="24"/>
          </w:rPr>
          <w:t>a</w:t>
        </w:r>
      </w:ins>
      <w:proofErr w:type="gramEnd"/>
      <w:ins w:id="112" w:author="ArzelierC" w:date="2020-04-10T14:02:00Z">
        <w:r>
          <w:rPr>
            <w:rFonts w:ascii="Arial" w:hAnsi="Arial"/>
            <w:sz w:val="24"/>
          </w:rPr>
          <w:t>5</w:t>
        </w:r>
        <w:r w:rsidRPr="001C538C">
          <w:rPr>
            <w:rFonts w:ascii="Arial" w:hAnsi="Arial"/>
            <w:sz w:val="24"/>
          </w:rPr>
          <w:tab/>
        </w:r>
        <w:r w:rsidRPr="00227C71">
          <w:rPr>
            <w:rFonts w:ascii="Arial" w:hAnsi="Arial"/>
            <w:i/>
            <w:iCs/>
            <w:sz w:val="24"/>
          </w:rPr>
          <w:t>ul-ResourceReservation-r16</w:t>
        </w:r>
      </w:ins>
    </w:p>
    <w:p w14:paraId="15ED273A" w14:textId="15E2665E" w:rsidR="002F2883" w:rsidRPr="00227C71" w:rsidRDefault="002F2883" w:rsidP="002F2883">
      <w:pPr>
        <w:rPr>
          <w:ins w:id="113" w:author="ArzelierC" w:date="2020-04-10T14:02:00Z"/>
        </w:rPr>
      </w:pPr>
      <w:ins w:id="114" w:author="ArzelierC" w:date="2020-04-10T14:02:00Z">
        <w:r w:rsidRPr="00227C71">
          <w:rPr>
            <w:lang w:eastAsia="x-none"/>
          </w:rPr>
          <w:t xml:space="preserve">This field </w:t>
        </w:r>
      </w:ins>
      <w:ins w:id="115" w:author="ArzelierC5" w:date="2020-05-11T13:56:00Z">
        <w:r w:rsidR="005403A4">
          <w:rPr>
            <w:lang w:eastAsia="x-none"/>
          </w:rPr>
          <w:t>indicates</w:t>
        </w:r>
      </w:ins>
      <w:ins w:id="116" w:author="ArzelierC" w:date="2020-04-10T14:02:00Z">
        <w:r w:rsidRPr="00227C71">
          <w:rPr>
            <w:lang w:eastAsia="x-none"/>
          </w:rPr>
          <w:t xml:space="preserve"> whether the UE supports</w:t>
        </w:r>
        <w:r w:rsidRPr="00227C71">
          <w:t xml:space="preserve"> UL resource reservation </w:t>
        </w:r>
      </w:ins>
      <w:ins w:id="117" w:author="ArzelierC5" w:date="2020-05-11T14:22:00Z">
        <w:r w:rsidR="008D03C4">
          <w:t xml:space="preserve">e.g. </w:t>
        </w:r>
      </w:ins>
      <w:ins w:id="118"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69640195" w:rsidR="002F2883" w:rsidRPr="001C538C" w:rsidRDefault="002F2883" w:rsidP="002F2883">
      <w:pPr>
        <w:keepNext/>
        <w:keepLines/>
        <w:spacing w:before="120"/>
        <w:ind w:left="1418" w:hanging="1418"/>
        <w:outlineLvl w:val="3"/>
        <w:rPr>
          <w:ins w:id="119" w:author="ArzelierC" w:date="2020-04-10T14:02:00Z"/>
          <w:rFonts w:ascii="Arial" w:hAnsi="Arial"/>
          <w:sz w:val="24"/>
        </w:rPr>
      </w:pPr>
      <w:ins w:id="120" w:author="ArzelierC" w:date="2020-04-10T14:02:00Z">
        <w:r w:rsidRPr="001C538C">
          <w:rPr>
            <w:rFonts w:ascii="Arial" w:hAnsi="Arial"/>
            <w:sz w:val="24"/>
          </w:rPr>
          <w:t>4.3.</w:t>
        </w:r>
        <w:proofErr w:type="gramStart"/>
        <w:r w:rsidRPr="001C538C">
          <w:rPr>
            <w:rFonts w:ascii="Arial" w:hAnsi="Arial"/>
            <w:sz w:val="24"/>
          </w:rPr>
          <w:t>4.</w:t>
        </w:r>
      </w:ins>
      <w:ins w:id="121" w:author="ArzelierC" w:date="2020-04-10T14:54:00Z">
        <w:r w:rsidR="00AE08ED">
          <w:rPr>
            <w:rFonts w:ascii="Arial" w:hAnsi="Arial"/>
            <w:sz w:val="24"/>
          </w:rPr>
          <w:t>a</w:t>
        </w:r>
      </w:ins>
      <w:proofErr w:type="gramEnd"/>
      <w:ins w:id="122" w:author="ArzelierC" w:date="2020-04-10T14:02:00Z">
        <w:r>
          <w:rPr>
            <w:rFonts w:ascii="Arial" w:hAnsi="Arial"/>
            <w:sz w:val="24"/>
          </w:rPr>
          <w:t>6</w:t>
        </w:r>
        <w:r w:rsidRPr="001C538C">
          <w:rPr>
            <w:rFonts w:ascii="Arial" w:hAnsi="Arial"/>
            <w:sz w:val="24"/>
          </w:rPr>
          <w:tab/>
        </w:r>
        <w:r>
          <w:rPr>
            <w:rFonts w:ascii="Arial" w:hAnsi="Arial"/>
            <w:i/>
            <w:iCs/>
            <w:sz w:val="24"/>
          </w:rPr>
          <w:t>d</w:t>
        </w:r>
        <w:r w:rsidRPr="00227C71">
          <w:rPr>
            <w:rFonts w:ascii="Arial" w:hAnsi="Arial"/>
            <w:i/>
            <w:iCs/>
            <w:sz w:val="24"/>
          </w:rPr>
          <w:t>l-ResourceReservation-r16</w:t>
        </w:r>
      </w:ins>
    </w:p>
    <w:p w14:paraId="06EB6672" w14:textId="76F6CA57" w:rsidR="002F2883" w:rsidRDefault="002F2883" w:rsidP="002F2883">
      <w:ins w:id="123" w:author="ArzelierC" w:date="2020-04-10T14:02:00Z">
        <w:r w:rsidRPr="00227C71">
          <w:rPr>
            <w:lang w:eastAsia="x-none"/>
          </w:rPr>
          <w:t xml:space="preserve">This field </w:t>
        </w:r>
      </w:ins>
      <w:ins w:id="124" w:author="ArzelierC5" w:date="2020-05-11T13:56:00Z">
        <w:r w:rsidR="005403A4">
          <w:rPr>
            <w:lang w:eastAsia="x-none"/>
          </w:rPr>
          <w:t>indicates</w:t>
        </w:r>
      </w:ins>
      <w:ins w:id="125" w:author="ArzelierC" w:date="2020-04-10T14:02:00Z">
        <w:r w:rsidRPr="00227C71">
          <w:rPr>
            <w:lang w:eastAsia="x-none"/>
          </w:rPr>
          <w:t xml:space="preserve"> whether the UE supports</w:t>
        </w:r>
        <w:r w:rsidRPr="00227C71">
          <w:t xml:space="preserve"> </w:t>
        </w:r>
        <w:r>
          <w:t>D</w:t>
        </w:r>
        <w:r w:rsidRPr="00227C71">
          <w:t xml:space="preserve">L resource reservation </w:t>
        </w:r>
      </w:ins>
      <w:ins w:id="126" w:author="ArzelierC5" w:date="2020-05-11T14:22:00Z">
        <w:r w:rsidR="008D03C4">
          <w:t xml:space="preserve">e.g. </w:t>
        </w:r>
      </w:ins>
      <w:ins w:id="127"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128" w:name="_Toc37236733"/>
      <w:r w:rsidRPr="000A51F6">
        <w:t>4.3.6.37</w:t>
      </w:r>
      <w:r w:rsidRPr="000A51F6">
        <w:tab/>
      </w:r>
      <w:r w:rsidRPr="000A51F6">
        <w:rPr>
          <w:i/>
          <w:iCs/>
        </w:rPr>
        <w:t>dl-</w:t>
      </w:r>
      <w:r w:rsidRPr="000A51F6">
        <w:rPr>
          <w:i/>
        </w:rPr>
        <w:t>ChannelQualityReporting-r16</w:t>
      </w:r>
      <w:bookmarkEnd w:id="128"/>
    </w:p>
    <w:p w14:paraId="7DB0A495" w14:textId="1958B177" w:rsidR="001513DD" w:rsidRPr="000A51F6" w:rsidRDefault="001513DD" w:rsidP="001513DD">
      <w:pPr>
        <w:rPr>
          <w:rFonts w:eastAsia="SimSun"/>
          <w:lang w:eastAsia="en-GB"/>
        </w:rPr>
      </w:pPr>
      <w:r w:rsidRPr="000A51F6">
        <w:t xml:space="preserve">This field </w:t>
      </w:r>
      <w:ins w:id="129" w:author="ArzelierC5" w:date="2020-05-11T13:56:00Z">
        <w:r w:rsidR="005403A4">
          <w:t>indicat</w:t>
        </w:r>
      </w:ins>
      <w:ins w:id="130" w:author="ArzelierC5" w:date="2020-05-11T13:57:00Z">
        <w:r w:rsidR="005403A4">
          <w:t>es</w:t>
        </w:r>
      </w:ins>
      <w:del w:id="131" w:author="ArzelierC5" w:date="2020-05-11T13:57:00Z">
        <w:r w:rsidRPr="000A51F6" w:rsidDel="005403A4">
          <w:delText>defines</w:delText>
        </w:r>
      </w:del>
      <w:r w:rsidRPr="000A51F6">
        <w:t xml:space="preserve"> whether the UE supports DL channel quality reporting </w:t>
      </w:r>
      <w:r w:rsidRPr="00805F2B">
        <w:t xml:space="preserve">of the serving cell </w:t>
      </w:r>
      <w:ins w:id="132" w:author="ArzelierC" w:date="2020-05-04T16:51:00Z">
        <w:r w:rsidR="006214D2" w:rsidRPr="00805F2B">
          <w:t>when the UE is operating in coverage enhancement mode A or B</w:t>
        </w:r>
      </w:ins>
      <w:ins w:id="133" w:author="ArzelierC3" w:date="2020-04-30T13:10:00Z">
        <w:r w:rsidRPr="00973224">
          <w:t xml:space="preserve">, </w:t>
        </w:r>
      </w:ins>
      <w:r w:rsidRPr="00973224">
        <w:t xml:space="preserve">or </w:t>
      </w:r>
      <w:ins w:id="134" w:author="ArzelierC3" w:date="2020-04-30T13:10:00Z">
        <w:r w:rsidRPr="00973224">
          <w:t>o</w:t>
        </w:r>
      </w:ins>
      <w:ins w:id="135" w:author="ArzelierC3" w:date="2020-04-30T13:11:00Z">
        <w:r w:rsidRPr="00973224">
          <w:t xml:space="preserve">f the </w:t>
        </w:r>
      </w:ins>
      <w:r w:rsidRPr="00973224">
        <w:t xml:space="preserve">configured carrier for </w:t>
      </w:r>
      <w:ins w:id="136" w:author="ArzelierC3" w:date="2020-04-30T13:11:00Z">
        <w:r w:rsidRPr="00973224">
          <w:t>NB-IoT</w:t>
        </w:r>
      </w:ins>
      <w:del w:id="137" w:author="ArzelierC3" w:date="2020-04-30T15:31:00Z">
        <w:r w:rsidRPr="00973224" w:rsidDel="00C959CF">
          <w:delText>FDD</w:delText>
        </w:r>
      </w:del>
      <w:ins w:id="138" w:author="ArzelierC3" w:date="2020-04-30T13:11:00Z">
        <w:r w:rsidRPr="00973224">
          <w:t>,</w:t>
        </w:r>
      </w:ins>
      <w:r w:rsidRPr="00973224">
        <w:t xml:space="preserve"> in RRC_CONNECTED as specified in TS 36.331 [5]. </w:t>
      </w:r>
      <w:r w:rsidRPr="00973224">
        <w:rPr>
          <w:rFonts w:eastAsia="SimSun"/>
          <w:lang w:eastAsia="en-GB"/>
        </w:rPr>
        <w:t xml:space="preserve">This feature is only applicable if the UE supports </w:t>
      </w:r>
      <w:r w:rsidRPr="002A06ED">
        <w:rPr>
          <w:rFonts w:eastAsia="SimSun"/>
          <w:i/>
          <w:iCs/>
          <w:lang w:eastAsia="en-GB"/>
        </w:rPr>
        <w:t>ce-ModeA-r13</w:t>
      </w:r>
      <w:ins w:id="139" w:author="ArzelierC3" w:date="2020-04-30T15:31:00Z">
        <w:r w:rsidR="00C959CF" w:rsidRPr="002A06ED">
          <w:rPr>
            <w:rFonts w:eastAsia="SimSun"/>
            <w:i/>
            <w:iCs/>
            <w:lang w:eastAsia="en-GB"/>
          </w:rPr>
          <w:t>,</w:t>
        </w:r>
      </w:ins>
      <w:r w:rsidRPr="00B338C7">
        <w:rPr>
          <w:rFonts w:eastAsia="SimSun"/>
          <w:lang w:eastAsia="en-GB"/>
        </w:rPr>
        <w:t xml:space="preserve"> or</w:t>
      </w:r>
      <w:ins w:id="140" w:author="ArzelierC3" w:date="2020-04-30T15:31:00Z">
        <w:r w:rsidR="00C959CF" w:rsidRPr="00F836D2">
          <w:rPr>
            <w:rFonts w:eastAsia="SimSun"/>
            <w:lang w:eastAsia="en-GB"/>
          </w:rPr>
          <w:t xml:space="preserve"> for FDD</w:t>
        </w:r>
      </w:ins>
      <w:r w:rsidRPr="003D2CE8">
        <w:rPr>
          <w:rFonts w:eastAsia="SimSun"/>
          <w:lang w:eastAsia="en-GB"/>
        </w:rPr>
        <w:t xml:space="preserve"> if the UE supports </w:t>
      </w:r>
      <w:r w:rsidRPr="003D2CE8">
        <w:t xml:space="preserve">any </w:t>
      </w:r>
      <w:proofErr w:type="spellStart"/>
      <w:r w:rsidRPr="00D83C2A">
        <w:rPr>
          <w:i/>
        </w:rPr>
        <w:t>ue</w:t>
      </w:r>
      <w:proofErr w:type="spellEnd"/>
      <w:r w:rsidRPr="00D83C2A">
        <w:rPr>
          <w:i/>
        </w:rPr>
        <w:t>-Category-NB</w:t>
      </w:r>
      <w:r w:rsidRPr="00D83C2A">
        <w:rPr>
          <w:rFonts w:eastAsia="SimSun"/>
          <w:lang w:eastAsia="en-GB"/>
        </w:rPr>
        <w:t>.</w:t>
      </w:r>
    </w:p>
    <w:p w14:paraId="3E8DC277" w14:textId="0253B4B1" w:rsidR="001513DD" w:rsidRDefault="001513DD" w:rsidP="001513DD">
      <w:del w:id="141"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07174000" w:rsidR="00CC6C47" w:rsidRDefault="00CC6C47" w:rsidP="00CC6C47">
      <w:pPr>
        <w:pStyle w:val="EditorsNote"/>
        <w:rPr>
          <w:rFonts w:eastAsia="SimSun"/>
          <w:lang w:eastAsia="en-GB"/>
        </w:rPr>
      </w:pPr>
      <w:bookmarkStart w:id="142" w:name="_Toc29241338"/>
      <w:bookmarkStart w:id="143" w:name="_Toc37152807"/>
      <w:bookmarkEnd w:id="61"/>
      <w:bookmarkEnd w:id="62"/>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144"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145" w:name="_Toc29241374"/>
      <w:bookmarkStart w:id="146" w:name="_Toc37152843"/>
      <w:bookmarkStart w:id="147" w:name="_Toc37236770"/>
      <w:bookmarkEnd w:id="142"/>
      <w:bookmarkEnd w:id="143"/>
      <w:bookmarkEnd w:id="144"/>
      <w:r w:rsidRPr="000A51F6">
        <w:t>4.3.8.5</w:t>
      </w:r>
      <w:r w:rsidRPr="000A51F6">
        <w:tab/>
      </w:r>
      <w:r w:rsidRPr="000A51F6">
        <w:rPr>
          <w:i/>
        </w:rPr>
        <w:t>multipleDRB-r13</w:t>
      </w:r>
      <w:bookmarkEnd w:id="145"/>
      <w:bookmarkEnd w:id="146"/>
      <w:bookmarkEnd w:id="147"/>
    </w:p>
    <w:p w14:paraId="3BF37DD7" w14:textId="5AF64C91" w:rsidR="00774EA1" w:rsidRDefault="00FE3437" w:rsidP="00B96B72">
      <w:r w:rsidRPr="000A51F6">
        <w:t xml:space="preserve">This field </w:t>
      </w:r>
      <w:ins w:id="148" w:author="ArzelierC5" w:date="2020-05-11T13:57:00Z">
        <w:r w:rsidR="005403A4">
          <w:t>indicates</w:t>
        </w:r>
      </w:ins>
      <w:del w:id="149"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150"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151" w:author="ArzelierC" w:date="2020-04-06T14:49:00Z">
        <w:del w:id="152" w:author="ArzelierC2" w:date="2020-04-13T13:16:00Z">
          <w:r w:rsidR="00FE5BED" w:rsidDel="00332398">
            <w:rPr>
              <w:lang w:eastAsia="en-GB"/>
            </w:rPr>
            <w:delText>,</w:delText>
          </w:r>
        </w:del>
        <w:r w:rsidR="00FE5BED">
          <w:rPr>
            <w:lang w:eastAsia="en-GB"/>
          </w:rPr>
          <w:t xml:space="preserve"> </w:t>
        </w:r>
        <w:bookmarkStart w:id="153" w:name="_Hlk37676074"/>
        <w:r w:rsidR="00FE5BED">
          <w:rPr>
            <w:lang w:eastAsia="en-GB"/>
          </w:rPr>
          <w:t>or</w:t>
        </w:r>
        <w:bookmarkEnd w:id="153"/>
        <w:r w:rsidR="00FE5BED">
          <w:rPr>
            <w:lang w:eastAsia="en-GB"/>
          </w:rPr>
          <w:t xml:space="preserve"> NG</w:t>
        </w:r>
        <w:r w:rsidR="00FE5BED" w:rsidRPr="00796185">
          <w:rPr>
            <w:lang w:eastAsia="en-GB"/>
          </w:rPr>
          <w:t>-</w:t>
        </w:r>
      </w:ins>
      <w:ins w:id="154"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155"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64689DC" w:rsidR="00297D4E" w:rsidRPr="00CB598A" w:rsidRDefault="00297D4E" w:rsidP="00297D4E">
      <w:pPr>
        <w:keepNext/>
        <w:keepLines/>
        <w:spacing w:before="120"/>
        <w:ind w:left="1418" w:hanging="1418"/>
        <w:outlineLvl w:val="3"/>
        <w:rPr>
          <w:ins w:id="156" w:author="ArzelierC" w:date="2020-04-10T14:30:00Z"/>
          <w:rFonts w:ascii="Arial" w:hAnsi="Arial"/>
          <w:sz w:val="24"/>
        </w:rPr>
      </w:pPr>
      <w:bookmarkStart w:id="157" w:name="_Toc29241380"/>
      <w:bookmarkStart w:id="158" w:name="_Toc37152849"/>
      <w:ins w:id="159" w:author="ArzelierC" w:date="2020-04-10T14:30:00Z">
        <w:r w:rsidRPr="00CB598A">
          <w:rPr>
            <w:rFonts w:ascii="Arial" w:hAnsi="Arial"/>
            <w:sz w:val="24"/>
          </w:rPr>
          <w:t>4.3.</w:t>
        </w:r>
        <w:proofErr w:type="gramStart"/>
        <w:r w:rsidRPr="00CB598A">
          <w:rPr>
            <w:rFonts w:ascii="Arial" w:hAnsi="Arial"/>
            <w:sz w:val="24"/>
          </w:rPr>
          <w:t>8.</w:t>
        </w:r>
      </w:ins>
      <w:ins w:id="160" w:author="ArzelierC" w:date="2020-04-10T14:56:00Z">
        <w:r w:rsidR="00471BE9">
          <w:rPr>
            <w:rFonts w:ascii="Arial" w:hAnsi="Arial"/>
            <w:sz w:val="24"/>
          </w:rPr>
          <w:t>b</w:t>
        </w:r>
      </w:ins>
      <w:proofErr w:type="gramEnd"/>
      <w:ins w:id="161" w:author="ArzelierC" w:date="2020-04-10T14:30:00Z">
        <w:r>
          <w:rPr>
            <w:rFonts w:ascii="Arial" w:hAnsi="Arial"/>
            <w:sz w:val="24"/>
          </w:rPr>
          <w:t>1</w:t>
        </w:r>
        <w:r w:rsidRPr="00CB598A">
          <w:rPr>
            <w:rFonts w:ascii="Arial" w:hAnsi="Arial"/>
            <w:sz w:val="24"/>
          </w:rPr>
          <w:tab/>
        </w:r>
        <w:r w:rsidRPr="00CB598A">
          <w:rPr>
            <w:rFonts w:ascii="Arial" w:hAnsi="Arial"/>
            <w:i/>
            <w:sz w:val="24"/>
          </w:rPr>
          <w:t>pur-CP-5GC-r16</w:t>
        </w:r>
      </w:ins>
    </w:p>
    <w:p w14:paraId="27069622" w14:textId="77777777" w:rsidR="00297D4E" w:rsidRPr="00CB598A" w:rsidRDefault="00297D4E" w:rsidP="00297D4E">
      <w:pPr>
        <w:rPr>
          <w:ins w:id="162" w:author="ArzelierC" w:date="2020-04-10T14:30:00Z"/>
          <w:lang w:eastAsia="en-GB"/>
        </w:rPr>
      </w:pPr>
      <w:ins w:id="163" w:author="ArzelierC" w:date="2020-04-10T14:30:00Z">
        <w:r w:rsidRPr="00CB598A">
          <w:t xml:space="preserve">This field indicates whether the UE supports Transmission using PUR 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42BA6600" w14:textId="57361E8A" w:rsidR="00297D4E" w:rsidRPr="00CB598A" w:rsidRDefault="00297D4E" w:rsidP="00297D4E">
      <w:pPr>
        <w:keepNext/>
        <w:keepLines/>
        <w:spacing w:before="120"/>
        <w:ind w:left="1418" w:hanging="1418"/>
        <w:outlineLvl w:val="3"/>
        <w:rPr>
          <w:ins w:id="164" w:author="ArzelierC" w:date="2020-04-10T14:30:00Z"/>
          <w:rFonts w:ascii="Arial" w:hAnsi="Arial"/>
          <w:sz w:val="24"/>
        </w:rPr>
      </w:pPr>
      <w:ins w:id="165" w:author="ArzelierC" w:date="2020-04-10T14:30:00Z">
        <w:r w:rsidRPr="00CB598A">
          <w:rPr>
            <w:rFonts w:ascii="Arial" w:hAnsi="Arial"/>
            <w:sz w:val="24"/>
          </w:rPr>
          <w:t>4.3.</w:t>
        </w:r>
        <w:proofErr w:type="gramStart"/>
        <w:r w:rsidRPr="00CB598A">
          <w:rPr>
            <w:rFonts w:ascii="Arial" w:hAnsi="Arial"/>
            <w:sz w:val="24"/>
          </w:rPr>
          <w:t>8.</w:t>
        </w:r>
      </w:ins>
      <w:ins w:id="166" w:author="ArzelierC" w:date="2020-04-10T14:56:00Z">
        <w:r w:rsidR="00471BE9">
          <w:rPr>
            <w:rFonts w:ascii="Arial" w:hAnsi="Arial"/>
            <w:sz w:val="24"/>
          </w:rPr>
          <w:t>b</w:t>
        </w:r>
      </w:ins>
      <w:proofErr w:type="gramEnd"/>
      <w:ins w:id="167" w:author="ArzelierC" w:date="2020-04-10T14:30:00Z">
        <w:r>
          <w:rPr>
            <w:rFonts w:ascii="Arial" w:hAnsi="Arial"/>
            <w:sz w:val="24"/>
          </w:rPr>
          <w:t>2</w:t>
        </w:r>
        <w:r w:rsidRPr="00CB598A">
          <w:rPr>
            <w:rFonts w:ascii="Arial" w:hAnsi="Arial"/>
            <w:sz w:val="24"/>
          </w:rPr>
          <w:tab/>
        </w:r>
        <w:r w:rsidRPr="00CB598A">
          <w:rPr>
            <w:rFonts w:ascii="Arial" w:hAnsi="Arial"/>
            <w:i/>
            <w:sz w:val="24"/>
          </w:rPr>
          <w:t>pur-UP-5GC-r16</w:t>
        </w:r>
      </w:ins>
    </w:p>
    <w:p w14:paraId="3A77C89F" w14:textId="0D407951" w:rsidR="00297D4E" w:rsidRDefault="00297D4E" w:rsidP="00297D4E">
      <w:pPr>
        <w:rPr>
          <w:ins w:id="168" w:author="ArzelierC2" w:date="2020-04-13T13:23:00Z"/>
          <w:lang w:eastAsia="en-GB"/>
        </w:rPr>
      </w:pPr>
      <w:ins w:id="169" w:author="ArzelierC" w:date="2020-04-10T14:30:00Z">
        <w:r w:rsidRPr="00CB598A">
          <w:t xml:space="preserve">This field indicates whether the UE supports Transmission using PUR for User Plane </w:t>
        </w:r>
      </w:ins>
      <w:proofErr w:type="spellStart"/>
      <w:ins w:id="170" w:author="ArzelierC2" w:date="2020-04-29T13:06:00Z">
        <w:r w:rsidR="001261D9">
          <w:t>CIoT</w:t>
        </w:r>
        <w:proofErr w:type="spellEnd"/>
        <w:r w:rsidR="001261D9">
          <w:t xml:space="preserve"> </w:t>
        </w:r>
      </w:ins>
      <w:ins w:id="171" w:author="ArzelierC" w:date="2020-04-10T14:30:00Z">
        <w:r w:rsidRPr="00CB598A">
          <w:t xml:space="preserve">5GS EPS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38355E74" w14:textId="5763213E" w:rsidR="00201324" w:rsidRDefault="00201324" w:rsidP="00201324">
      <w:pPr>
        <w:pStyle w:val="EditorsNote"/>
        <w:rPr>
          <w:ins w:id="172" w:author="ArzelierC2" w:date="2020-04-13T13:23:00Z"/>
          <w:rFonts w:eastAsia="SimSun"/>
          <w:lang w:eastAsia="en-GB"/>
        </w:rPr>
      </w:pPr>
      <w:ins w:id="173" w:author="ArzelierC2" w:date="2020-04-13T13:23:00Z">
        <w:r w:rsidRPr="000A51F6">
          <w:rPr>
            <w:rFonts w:eastAsia="SimSun"/>
            <w:lang w:eastAsia="en-GB"/>
          </w:rPr>
          <w:t xml:space="preserve">Editor's note: </w:t>
        </w:r>
      </w:ins>
      <w:ins w:id="174" w:author="ArzelierC2" w:date="2020-04-13T13:24:00Z">
        <w:r>
          <w:t xml:space="preserve">In RRC the 4 PUR capabilities are part of MAC parameters for </w:t>
        </w:r>
        <w:proofErr w:type="spellStart"/>
        <w:proofErr w:type="gramStart"/>
        <w:r>
          <w:t>eMTC</w:t>
        </w:r>
        <w:proofErr w:type="spellEnd"/>
        <w:r>
          <w:t>, but</w:t>
        </w:r>
        <w:proofErr w:type="gramEnd"/>
        <w:r>
          <w:t xml:space="preserve"> are part of general parameters for NB-IoT. Need to align one way or another</w:t>
        </w:r>
      </w:ins>
      <w:ins w:id="175" w:author="ArzelierC2" w:date="2020-04-13T13:23:00Z">
        <w:r w:rsidRPr="000A51F6">
          <w:rPr>
            <w:rFonts w:eastAsia="SimSun"/>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176" w:name="_Toc37236800"/>
      <w:bookmarkStart w:id="177" w:name="_Toc29241395"/>
      <w:bookmarkStart w:id="178" w:name="_Toc37152864"/>
      <w:bookmarkEnd w:id="157"/>
      <w:bookmarkEnd w:id="158"/>
      <w:r w:rsidRPr="000A51F6">
        <w:t>4.3.12.2</w:t>
      </w:r>
      <w:r w:rsidRPr="000A51F6">
        <w:tab/>
      </w:r>
      <w:r w:rsidRPr="000A51F6">
        <w:rPr>
          <w:i/>
        </w:rPr>
        <w:t>anr-Report-r16</w:t>
      </w:r>
      <w:bookmarkEnd w:id="176"/>
    </w:p>
    <w:p w14:paraId="13BEE493" w14:textId="078EA350" w:rsidR="002266A2" w:rsidRPr="000A51F6" w:rsidRDefault="002266A2" w:rsidP="002266A2">
      <w:pPr>
        <w:rPr>
          <w:rFonts w:eastAsia="SimSun"/>
          <w:lang w:eastAsia="en-GB"/>
        </w:rPr>
      </w:pPr>
      <w:r w:rsidRPr="000A51F6">
        <w:t xml:space="preserve">This field </w:t>
      </w:r>
      <w:ins w:id="179" w:author="ArzelierC5" w:date="2020-05-11T13:57:00Z">
        <w:r w:rsidR="005403A4">
          <w:t>indicates</w:t>
        </w:r>
      </w:ins>
      <w:del w:id="180"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del w:id="181" w:author="ArzelierC3" w:date="2020-04-29T17:34:00Z">
        <w:r w:rsidRPr="000A51F6" w:rsidDel="00D816F3">
          <w:rPr>
            <w:rFonts w:eastAsia="SimSun"/>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646D3246" w:rsidR="004F32CA" w:rsidRPr="000A51F6" w:rsidRDefault="004F32CA" w:rsidP="004F32CA">
      <w:pPr>
        <w:pStyle w:val="Heading4"/>
        <w:rPr>
          <w:ins w:id="182" w:author="ArzelierC" w:date="2020-04-10T14:24:00Z"/>
        </w:rPr>
      </w:pPr>
      <w:ins w:id="183" w:author="ArzelierC" w:date="2020-04-10T14:24:00Z">
        <w:r w:rsidRPr="000A51F6">
          <w:t>4.3.12.</w:t>
        </w:r>
      </w:ins>
      <w:ins w:id="184" w:author="ArzelierC" w:date="2020-04-10T15:00:00Z">
        <w:r w:rsidR="00E96A9E">
          <w:t>c</w:t>
        </w:r>
      </w:ins>
      <w:ins w:id="185" w:author="ArzelierC" w:date="2020-04-10T14:24:00Z">
        <w:r w:rsidRPr="000A51F6">
          <w:tab/>
        </w:r>
        <w:r>
          <w:t>rach</w:t>
        </w:r>
        <w:r w:rsidRPr="000A51F6">
          <w:rPr>
            <w:i/>
          </w:rPr>
          <w:t>-Report-r16</w:t>
        </w:r>
      </w:ins>
    </w:p>
    <w:p w14:paraId="1A60EAF8" w14:textId="14013561" w:rsidR="004F32CA" w:rsidRPr="000A51F6" w:rsidRDefault="004F32CA" w:rsidP="004F32CA">
      <w:pPr>
        <w:rPr>
          <w:ins w:id="186" w:author="ArzelierC" w:date="2020-04-10T14:24:00Z"/>
          <w:rFonts w:eastAsia="SimSun"/>
          <w:lang w:eastAsia="en-GB"/>
        </w:rPr>
      </w:pPr>
      <w:ins w:id="187" w:author="ArzelierC" w:date="2020-04-10T14:25:00Z">
        <w:r w:rsidRPr="00667D48">
          <w:t xml:space="preserve">This field </w:t>
        </w:r>
      </w:ins>
      <w:ins w:id="188" w:author="ArzelierC5" w:date="2020-05-11T13:57:00Z">
        <w:r w:rsidR="005403A4">
          <w:t>indicates</w:t>
        </w:r>
      </w:ins>
      <w:ins w:id="189" w:author="ArzelierC" w:date="2020-04-10T14:25:00Z">
        <w:r w:rsidRPr="00667D48">
          <w:t xml:space="preserve">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190" w:author="ArzelierC3" w:date="2020-04-29T17:34:00Z">
          <w:r w:rsidDel="004968A2">
            <w:delText>,</w:delText>
          </w:r>
        </w:del>
        <w:r>
          <w:t xml:space="preserve"> when connected to EPC</w:t>
        </w:r>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191" w:name="_Toc37236873"/>
      <w:bookmarkStart w:id="192"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191"/>
    </w:p>
    <w:p w14:paraId="1359493F" w14:textId="612D17BD" w:rsidR="001261D9" w:rsidRPr="001261D9" w:rsidRDefault="001261D9" w:rsidP="001261D9">
      <w:pPr>
        <w:rPr>
          <w:ins w:id="193" w:author="Qualcomm-User" w:date="2020-04-20T21:00:00Z"/>
          <w:rFonts w:eastAsia="SimSun"/>
          <w:lang w:eastAsia="en-GB"/>
        </w:rPr>
      </w:pPr>
      <w:r w:rsidRPr="001261D9">
        <w:rPr>
          <w:rFonts w:eastAsia="SimSun"/>
        </w:rPr>
        <w:t xml:space="preserve">This field </w:t>
      </w:r>
      <w:ins w:id="194" w:author="ArzelierC5" w:date="2020-05-11T13:57:00Z">
        <w:r w:rsidR="005403A4">
          <w:rPr>
            <w:rFonts w:eastAsia="SimSun"/>
          </w:rPr>
          <w:t>indicates</w:t>
        </w:r>
      </w:ins>
      <w:del w:id="195" w:author="ArzelierC5" w:date="2020-05-11T13:57:00Z">
        <w:r w:rsidRPr="001261D9" w:rsidDel="005403A4">
          <w:rPr>
            <w:rFonts w:eastAsia="SimSun"/>
          </w:rPr>
          <w:delText>defines</w:delText>
        </w:r>
      </w:del>
      <w:r w:rsidRPr="001261D9">
        <w:rPr>
          <w:rFonts w:eastAsia="SimSun"/>
        </w:rPr>
        <w:t xml:space="preserve"> whether the UE supports </w:t>
      </w:r>
      <w:ins w:id="196" w:author="ArzelierC2" w:date="2020-04-29T13:03:00Z">
        <w:r>
          <w:rPr>
            <w:rFonts w:eastAsia="SimSun"/>
          </w:rPr>
          <w:t>AS</w:t>
        </w:r>
      </w:ins>
      <w:del w:id="197" w:author="ArzelierC2" w:date="2020-04-29T13:03:00Z">
        <w:r w:rsidDel="001261D9">
          <w:rPr>
            <w:rFonts w:eastAsia="SimSun"/>
          </w:rPr>
          <w:delText xml:space="preserve">2 </w:delText>
        </w:r>
      </w:del>
      <w:del w:id="198" w:author="ArzelierC2" w:date="2020-04-29T13:04:00Z">
        <w:r w:rsidDel="001261D9">
          <w:rPr>
            <w:rFonts w:eastAsia="SimSun"/>
          </w:rPr>
          <w:delText>bit</w:delText>
        </w:r>
      </w:del>
      <w:r w:rsidRPr="001261D9">
        <w:rPr>
          <w:rFonts w:eastAsia="SimSun"/>
        </w:rPr>
        <w:t xml:space="preserve"> Release Assistance Indication (</w:t>
      </w:r>
      <w:ins w:id="199" w:author="ArzelierC2" w:date="2020-04-29T13:04:00Z">
        <w:r>
          <w:rPr>
            <w:rFonts w:eastAsia="SimSun"/>
          </w:rPr>
          <w:t xml:space="preserve">AS </w:t>
        </w:r>
      </w:ins>
      <w:r w:rsidRPr="001261D9">
        <w:rPr>
          <w:rFonts w:eastAsia="SimSun"/>
        </w:rPr>
        <w:t xml:space="preserve">RAI) </w:t>
      </w:r>
      <w:ins w:id="200" w:author="ArzelierC2" w:date="2020-04-29T13:04:00Z">
        <w:r>
          <w:rPr>
            <w:rFonts w:eastAsia="SimSun"/>
          </w:rPr>
          <w:t xml:space="preserve">MAC CE </w:t>
        </w:r>
      </w:ins>
      <w:ins w:id="201"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202"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192"/>
    </w:p>
    <w:p w14:paraId="7427D660" w14:textId="77777777"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203" w:name="_Toc37237061"/>
      <w:bookmarkStart w:id="204" w:name="_Toc29241649"/>
      <w:bookmarkStart w:id="205" w:name="_Toc37153118"/>
      <w:bookmarkEnd w:id="177"/>
      <w:bookmarkEnd w:id="178"/>
      <w:r w:rsidRPr="000A51F6">
        <w:rPr>
          <w:rFonts w:eastAsia="MS Mincho"/>
        </w:rPr>
        <w:t>6.7.6</w:t>
      </w:r>
      <w:r w:rsidRPr="000A51F6">
        <w:rPr>
          <w:rFonts w:eastAsia="MS Mincho"/>
        </w:rPr>
        <w:tab/>
      </w:r>
      <w:ins w:id="206" w:author="ArzelierC" w:date="2020-04-10T14:30:00Z">
        <w:r w:rsidR="00297D4E">
          <w:rPr>
            <w:rFonts w:eastAsia="MS Mincho"/>
          </w:rPr>
          <w:t>Void</w:t>
        </w:r>
      </w:ins>
      <w:del w:id="207" w:author="ArzelierC" w:date="2020-04-10T14:31:00Z">
        <w:r w:rsidRPr="000A51F6" w:rsidDel="00297D4E">
          <w:rPr>
            <w:iCs/>
          </w:rPr>
          <w:delText>DL channel quality reporting in MSG3 for non-anchor carrier</w:delText>
        </w:r>
      </w:del>
      <w:bookmarkEnd w:id="203"/>
    </w:p>
    <w:p w14:paraId="180E334F" w14:textId="347CB262" w:rsidR="00CC6C47" w:rsidRDefault="00CC6C47" w:rsidP="00CC6C47">
      <w:pPr>
        <w:rPr>
          <w:i/>
        </w:rPr>
      </w:pPr>
      <w:del w:id="208"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209" w:name="_Toc29241653"/>
      <w:bookmarkStart w:id="210" w:name="_Toc37153122"/>
      <w:bookmarkStart w:id="211" w:name="_Toc37237066"/>
      <w:bookmarkStart w:id="212" w:name="_Hlk512507520"/>
      <w:bookmarkStart w:id="213" w:name="_Toc29241660"/>
      <w:bookmarkStart w:id="214" w:name="_Toc37153129"/>
      <w:bookmarkStart w:id="215" w:name="_Toc37237075"/>
      <w:bookmarkEnd w:id="204"/>
      <w:bookmarkEnd w:id="205"/>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209"/>
      <w:bookmarkEnd w:id="210"/>
      <w:bookmarkEnd w:id="211"/>
    </w:p>
    <w:p w14:paraId="66FD3C58" w14:textId="77777777"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212"/>
    <w:p w14:paraId="1C00FAA3" w14:textId="19382E9D" w:rsidR="00233167" w:rsidRPr="000A51F6" w:rsidRDefault="00233167" w:rsidP="00233167">
      <w:pPr>
        <w:pStyle w:val="EditorsNote"/>
        <w:rPr>
          <w:rFonts w:eastAsia="SimSun"/>
          <w:lang w:eastAsia="en-GB"/>
        </w:rPr>
      </w:pPr>
      <w:del w:id="216"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213"/>
      <w:bookmarkEnd w:id="214"/>
      <w:bookmarkEnd w:id="215"/>
    </w:p>
    <w:p w14:paraId="084976BF" w14:textId="77777777" w:rsidR="00BE513F" w:rsidRPr="000A51F6" w:rsidRDefault="00BE513F" w:rsidP="00325DB8">
      <w:pPr>
        <w:pStyle w:val="Heading3"/>
      </w:pPr>
      <w:bookmarkStart w:id="217" w:name="_Toc29241661"/>
      <w:bookmarkStart w:id="218" w:name="_Toc37153130"/>
      <w:bookmarkStart w:id="219" w:name="_Toc37237076"/>
      <w:r w:rsidRPr="000A51F6">
        <w:t>6.10.1</w:t>
      </w:r>
      <w:r w:rsidRPr="000A51F6">
        <w:tab/>
        <w:t>Radio Link Failure Report for inter-RAT MRO</w:t>
      </w:r>
      <w:bookmarkEnd w:id="217"/>
      <w:bookmarkEnd w:id="218"/>
      <w:bookmarkEnd w:id="219"/>
    </w:p>
    <w:p w14:paraId="055D30B7" w14:textId="3D093D0B" w:rsidR="00BE513F" w:rsidRDefault="00BE513F" w:rsidP="00B96B72">
      <w:pPr>
        <w:rPr>
          <w:ins w:id="220"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221" w:author="ArzelierC" w:date="2020-04-10T14:31:00Z"/>
        </w:rPr>
      </w:pPr>
      <w:ins w:id="222" w:author="ArzelierC" w:date="2020-04-10T14:31:00Z">
        <w:r w:rsidRPr="004F52C4">
          <w:t>6.</w:t>
        </w:r>
        <w:proofErr w:type="gramStart"/>
        <w:r w:rsidRPr="004F52C4">
          <w:t>10.</w:t>
        </w:r>
      </w:ins>
      <w:ins w:id="223" w:author="ArzelierC" w:date="2020-04-10T15:16:00Z">
        <w:r w:rsidR="00D27AC4">
          <w:t>d</w:t>
        </w:r>
      </w:ins>
      <w:proofErr w:type="gramEnd"/>
      <w:ins w:id="224" w:author="ArzelierC" w:date="2020-04-10T14:31:00Z">
        <w:r w:rsidRPr="004F52C4">
          <w:tab/>
          <w:t xml:space="preserve">Radio Link Failure Report for </w:t>
        </w:r>
        <w:r>
          <w:t>NB-IoT</w:t>
        </w:r>
      </w:ins>
    </w:p>
    <w:p w14:paraId="267798CD" w14:textId="327F93D7" w:rsidR="00DC2259" w:rsidRDefault="00DC2259" w:rsidP="00DC2259">
      <w:ins w:id="225"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226" w:author="ArzelierC3" w:date="2020-04-29T17:36:00Z">
        <w:r w:rsidR="006B074C" w:rsidRPr="002B1791">
          <w:rPr>
            <w:lang w:val="en-US"/>
          </w:rPr>
          <w:t>as specified in TS 36.331 [5]</w:t>
        </w:r>
        <w:r w:rsidR="006B074C">
          <w:rPr>
            <w:lang w:val="en-US"/>
          </w:rPr>
          <w:t xml:space="preserve"> </w:t>
        </w:r>
      </w:ins>
      <w:ins w:id="227" w:author="ArzelierC" w:date="2020-04-10T14:31:00Z">
        <w:r w:rsidRPr="002B1791">
          <w:t>when connected to EPC</w:t>
        </w:r>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228" w:name="_Toc29241674"/>
      <w:bookmarkStart w:id="229" w:name="_Toc37153143"/>
      <w:bookmarkStart w:id="230" w:name="_Toc37237089"/>
      <w:r w:rsidRPr="000A51F6">
        <w:rPr>
          <w:noProof/>
        </w:rPr>
        <w:t>6.16</w:t>
      </w:r>
      <w:r w:rsidRPr="000A51F6">
        <w:rPr>
          <w:noProof/>
        </w:rPr>
        <w:tab/>
      </w:r>
      <w:r w:rsidRPr="000A51F6">
        <w:rPr>
          <w:lang w:eastAsia="zh-CN"/>
        </w:rPr>
        <w:t xml:space="preserve">SC-PTM </w:t>
      </w:r>
      <w:r w:rsidRPr="000A51F6">
        <w:t>features</w:t>
      </w:r>
      <w:bookmarkEnd w:id="228"/>
      <w:bookmarkEnd w:id="229"/>
      <w:bookmarkEnd w:id="230"/>
    </w:p>
    <w:p w14:paraId="107E1FFD" w14:textId="77777777" w:rsidR="00996EA2" w:rsidRPr="000A51F6" w:rsidRDefault="00996EA2" w:rsidP="00996EA2">
      <w:pPr>
        <w:pStyle w:val="Heading3"/>
      </w:pPr>
      <w:bookmarkStart w:id="231" w:name="_Toc29241675"/>
      <w:bookmarkStart w:id="232" w:name="_Toc37153144"/>
      <w:bookmarkStart w:id="233" w:name="_Toc37237090"/>
      <w:r w:rsidRPr="000A51F6">
        <w:t>6.16.1</w:t>
      </w:r>
      <w:r w:rsidRPr="000A51F6">
        <w:tab/>
        <w:t>SC-PTM in Idle mode</w:t>
      </w:r>
      <w:bookmarkEnd w:id="231"/>
      <w:bookmarkEnd w:id="232"/>
      <w:bookmarkEnd w:id="233"/>
    </w:p>
    <w:p w14:paraId="519DE196" w14:textId="478D66A9" w:rsidR="00996EA2" w:rsidRDefault="00996EA2" w:rsidP="00C91C3F">
      <w:pPr>
        <w:rPr>
          <w:ins w:id="234"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235" w:author="ArzelierC" w:date="2020-04-10T14:33:00Z"/>
          <w:rFonts w:ascii="Arial" w:hAnsi="Arial"/>
          <w:sz w:val="28"/>
        </w:rPr>
      </w:pPr>
      <w:ins w:id="236" w:author="ArzelierC" w:date="2020-04-10T14:33:00Z">
        <w:r w:rsidRPr="006326AB">
          <w:rPr>
            <w:rFonts w:ascii="Arial" w:hAnsi="Arial"/>
            <w:sz w:val="28"/>
          </w:rPr>
          <w:t>6.</w:t>
        </w:r>
        <w:proofErr w:type="gramStart"/>
        <w:r w:rsidRPr="006326AB">
          <w:rPr>
            <w:rFonts w:ascii="Arial" w:hAnsi="Arial"/>
            <w:sz w:val="28"/>
          </w:rPr>
          <w:t>16.</w:t>
        </w:r>
      </w:ins>
      <w:ins w:id="237" w:author="ArzelierC" w:date="2020-04-10T15:03:00Z">
        <w:r w:rsidR="00B66415">
          <w:rPr>
            <w:rFonts w:ascii="Arial" w:hAnsi="Arial"/>
            <w:sz w:val="28"/>
          </w:rPr>
          <w:t>e</w:t>
        </w:r>
      </w:ins>
      <w:proofErr w:type="gramEnd"/>
      <w:ins w:id="238"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239" w:author="ArzelierC" w:date="2020-04-10T14:33:00Z">
        <w:r w:rsidRPr="006326AB">
          <w:t>It is optional for UE to support multiple TB scheduling for multicast as specified in TS 36.331 [5]</w:t>
        </w:r>
      </w:ins>
      <w:ins w:id="240" w:author="ArzelierC3" w:date="2020-04-29T17:30:00Z">
        <w:r w:rsidR="00351367" w:rsidRPr="00351367">
          <w:rPr>
            <w:rFonts w:eastAsia="SimSun"/>
          </w:rPr>
          <w:t xml:space="preserve"> </w:t>
        </w:r>
        <w:r w:rsidR="00351367" w:rsidRPr="001261D9">
          <w:rPr>
            <w:rFonts w:eastAsia="SimSun"/>
          </w:rPr>
          <w:t>when connected to EPC</w:t>
        </w:r>
      </w:ins>
      <w:ins w:id="241"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242" w:author="ArzelierC2" w:date="2020-04-29T13:05:00Z">
        <w:r w:rsidR="001261D9">
          <w:rPr>
            <w:i/>
          </w:rPr>
          <w:t>,</w:t>
        </w:r>
      </w:ins>
      <w:ins w:id="243"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244" w:name="_Toc29241678"/>
      <w:bookmarkStart w:id="245" w:name="_Toc37153147"/>
      <w:bookmarkStart w:id="246" w:name="_Toc37237093"/>
      <w:bookmarkStart w:id="247" w:name="_Toc29241682"/>
      <w:bookmarkStart w:id="248" w:name="_Toc37153151"/>
      <w:r w:rsidRPr="000A51F6">
        <w:t>6.17.2</w:t>
      </w:r>
      <w:r w:rsidRPr="000A51F6">
        <w:tab/>
        <w:t>DL channel quality reporting</w:t>
      </w:r>
      <w:bookmarkEnd w:id="244"/>
      <w:bookmarkEnd w:id="245"/>
      <w:r w:rsidRPr="000A51F6">
        <w:t xml:space="preserve"> in Msg3</w:t>
      </w:r>
      <w:bookmarkEnd w:id="246"/>
      <w:ins w:id="249" w:author="ArzelierC3" w:date="2020-04-30T14:01:00Z">
        <w:r w:rsidR="004951BC">
          <w:t xml:space="preserve"> for the anchor carrier</w:t>
        </w:r>
      </w:ins>
    </w:p>
    <w:p w14:paraId="482F2F4B" w14:textId="6B9A0FDA" w:rsidR="008903F6" w:rsidRPr="000A51F6" w:rsidRDefault="008903F6" w:rsidP="008903F6">
      <w:r w:rsidRPr="000A51F6">
        <w:t>It is optional for UE to support DL channel quality reporting</w:t>
      </w:r>
      <w:ins w:id="250" w:author="ArzelierC3" w:date="2020-04-30T14:01:00Z">
        <w:r w:rsidR="004951BC">
          <w:t xml:space="preserve"> in Msg3</w:t>
        </w:r>
      </w:ins>
      <w:r w:rsidRPr="000A51F6">
        <w:t xml:space="preserve"> </w:t>
      </w:r>
      <w:ins w:id="251" w:author="ArzelierC3" w:date="2020-04-30T12:27:00Z">
        <w:r w:rsidR="008A0E4F">
          <w:t>for the anchor carrier</w:t>
        </w:r>
      </w:ins>
      <w:del w:id="252" w:author="ArzelierC3" w:date="2020-04-30T12:27:00Z">
        <w:r w:rsidRPr="000A51F6" w:rsidDel="008A0E4F">
          <w:delText>of the serving cell</w:delText>
        </w:r>
      </w:del>
      <w:r w:rsidRPr="000A51F6">
        <w:t xml:space="preserve"> for FDD </w:t>
      </w:r>
      <w:del w:id="253" w:author="ArzelierC3" w:date="2020-04-30T14:02:00Z">
        <w:r w:rsidRPr="000A51F6" w:rsidDel="004951BC">
          <w:delText>in Msg3</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del w:id="254"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255"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256" w:name="_Toc37237097"/>
      <w:r w:rsidRPr="000A51F6">
        <w:rPr>
          <w:lang w:eastAsia="zh-CN"/>
        </w:rPr>
        <w:t>6.17.6</w:t>
      </w:r>
      <w:r w:rsidRPr="000A51F6">
        <w:rPr>
          <w:lang w:eastAsia="zh-CN"/>
        </w:rPr>
        <w:tab/>
        <w:t>RRM measurements on non-anchor paging carriers</w:t>
      </w:r>
      <w:bookmarkEnd w:id="256"/>
    </w:p>
    <w:p w14:paraId="1BB68A58" w14:textId="206E7208" w:rsidR="008903F6" w:rsidRDefault="007C0766" w:rsidP="007C0766">
      <w:pPr>
        <w:rPr>
          <w:lang w:eastAsia="zh-CN"/>
        </w:rPr>
      </w:pPr>
      <w:r w:rsidRPr="000A51F6">
        <w:rPr>
          <w:lang w:eastAsia="zh-CN"/>
        </w:rPr>
        <w:t>It is optional for UE to support idle mode RRM measurements on non-anchor paging carriers</w:t>
      </w:r>
      <w:ins w:id="257" w:author="ArzelierC3" w:date="2020-04-30T13:24:00Z">
        <w:r w:rsidR="008771D4">
          <w:rPr>
            <w:lang w:eastAsia="zh-CN"/>
          </w:rPr>
          <w:t xml:space="preserve"> for FDD</w:t>
        </w:r>
      </w:ins>
      <w:r w:rsidRPr="000A51F6">
        <w:rPr>
          <w:lang w:eastAsia="zh-CN"/>
        </w:rPr>
        <w:t xml:space="preserve">,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258" w:author="ArzelierC" w:date="2020-04-10T13:47:00Z"/>
          <w:rFonts w:eastAsia="MS Mincho"/>
        </w:rPr>
      </w:pPr>
      <w:ins w:id="259" w:author="ArzelierC" w:date="2020-04-10T13:47:00Z">
        <w:r w:rsidRPr="00667D48">
          <w:rPr>
            <w:rFonts w:eastAsia="MS Mincho"/>
          </w:rPr>
          <w:t>6.</w:t>
        </w:r>
        <w:proofErr w:type="gramStart"/>
        <w:r>
          <w:rPr>
            <w:rFonts w:eastAsia="MS Mincho"/>
          </w:rPr>
          <w:t>17</w:t>
        </w:r>
        <w:r w:rsidRPr="00667D48">
          <w:rPr>
            <w:rFonts w:eastAsia="MS Mincho"/>
          </w:rPr>
          <w:t>.</w:t>
        </w:r>
      </w:ins>
      <w:ins w:id="260" w:author="ArzelierC" w:date="2020-04-10T15:07:00Z">
        <w:r w:rsidR="00191A0C">
          <w:rPr>
            <w:rFonts w:eastAsia="MS Mincho"/>
          </w:rPr>
          <w:t>f</w:t>
        </w:r>
      </w:ins>
      <w:proofErr w:type="gramEnd"/>
      <w:ins w:id="261" w:author="ArzelierC" w:date="2020-04-10T13:47:00Z">
        <w:r w:rsidRPr="00667D48">
          <w:rPr>
            <w:rFonts w:eastAsia="MS Mincho"/>
          </w:rPr>
          <w:tab/>
        </w:r>
        <w:r w:rsidRPr="00667D48">
          <w:rPr>
            <w:iCs/>
          </w:rPr>
          <w:t>DL channel quality reporting in MSG3 for non-anchor carrier</w:t>
        </w:r>
      </w:ins>
    </w:p>
    <w:p w14:paraId="292828BF" w14:textId="359A5D50" w:rsidR="00452CCD" w:rsidRDefault="00452CCD" w:rsidP="00452CCD">
      <w:pPr>
        <w:rPr>
          <w:i/>
        </w:rPr>
      </w:pPr>
      <w:ins w:id="262"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 xml:space="preserve">in MSG3, as defined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33FD2941" w:rsidR="00FE2930" w:rsidRPr="00667D48" w:rsidRDefault="00FE2930" w:rsidP="006B23E8">
            <w:pPr>
              <w:spacing w:before="100" w:after="100"/>
              <w:jc w:val="center"/>
              <w:rPr>
                <w:rFonts w:ascii="Arial" w:hAnsi="Arial" w:cs="Arial"/>
                <w:noProof/>
                <w:sz w:val="24"/>
              </w:rPr>
            </w:pPr>
            <w:r w:rsidRPr="00667D48">
              <w:br w:type="page"/>
            </w:r>
            <w:r w:rsidR="00F41E23">
              <w:rPr>
                <w:rFonts w:ascii="Arial" w:hAnsi="Arial" w:cs="Arial"/>
                <w:noProof/>
                <w:sz w:val="24"/>
              </w:rPr>
              <w:t>Last</w:t>
            </w:r>
            <w:r w:rsidRPr="00667D48">
              <w:rPr>
                <w:rFonts w:ascii="Arial" w:hAnsi="Arial" w:cs="Arial"/>
                <w:noProof/>
                <w:sz w:val="24"/>
              </w:rPr>
              <w:t xml:space="preserve"> change</w:t>
            </w:r>
            <w:r>
              <w:rPr>
                <w:rFonts w:ascii="Arial" w:hAnsi="Arial" w:cs="Arial"/>
                <w:noProof/>
                <w:sz w:val="24"/>
              </w:rPr>
              <w:t>s</w:t>
            </w:r>
          </w:p>
        </w:tc>
      </w:tr>
    </w:tbl>
    <w:p w14:paraId="20AE2BA9" w14:textId="77777777" w:rsidR="00CC6C47" w:rsidRPr="000A51F6" w:rsidRDefault="00CC6C47" w:rsidP="00CC6C47">
      <w:pPr>
        <w:pStyle w:val="Heading2"/>
        <w:rPr>
          <w:rFonts w:eastAsia="SimSun"/>
        </w:rPr>
      </w:pPr>
      <w:bookmarkStart w:id="263" w:name="_Toc37237098"/>
      <w:r w:rsidRPr="000A51F6">
        <w:rPr>
          <w:rFonts w:eastAsia="SimSun"/>
        </w:rPr>
        <w:t>6.18</w:t>
      </w:r>
      <w:r w:rsidRPr="000A51F6">
        <w:rPr>
          <w:rFonts w:eastAsia="SimSun"/>
        </w:rPr>
        <w:tab/>
        <w:t xml:space="preserve">E-UTRA/5GC </w:t>
      </w:r>
      <w:r w:rsidR="00840C2A" w:rsidRPr="000A51F6">
        <w:rPr>
          <w:rFonts w:eastAsia="SimSun"/>
        </w:rPr>
        <w:t>features</w:t>
      </w:r>
      <w:bookmarkEnd w:id="263"/>
    </w:p>
    <w:p w14:paraId="54CDB1EF" w14:textId="0481723F" w:rsidR="00CC6C47" w:rsidRPr="000A51F6" w:rsidRDefault="00CC6C47" w:rsidP="00CC6C47">
      <w:pPr>
        <w:pStyle w:val="Heading3"/>
        <w:rPr>
          <w:rFonts w:eastAsia="SimSun"/>
        </w:rPr>
      </w:pPr>
      <w:bookmarkStart w:id="264" w:name="_Toc37237099"/>
      <w:r w:rsidRPr="000A51F6">
        <w:rPr>
          <w:rFonts w:eastAsia="SimSun"/>
        </w:rPr>
        <w:t>6.18.1</w:t>
      </w:r>
      <w:r w:rsidRPr="000A51F6">
        <w:rPr>
          <w:rFonts w:eastAsia="SimSun"/>
        </w:rPr>
        <w:tab/>
      </w:r>
      <w:ins w:id="265" w:author="ArzelierC3" w:date="2020-04-30T14:05:00Z">
        <w:r w:rsidR="009A1F35">
          <w:rPr>
            <w:rFonts w:eastAsia="SimSun"/>
          </w:rPr>
          <w:t>Void</w:t>
        </w:r>
      </w:ins>
      <w:del w:id="266" w:author="ArzelierC3" w:date="2020-04-30T14:06:00Z">
        <w:r w:rsidRPr="000A51F6" w:rsidDel="009A1F35">
          <w:rPr>
            <w:rFonts w:eastAsia="SimSun"/>
          </w:rPr>
          <w:delText>User Plane CIoT 5GS optimisations</w:delText>
        </w:r>
      </w:del>
      <w:bookmarkEnd w:id="264"/>
    </w:p>
    <w:p w14:paraId="722FF8DC" w14:textId="0251C873" w:rsidR="00CC6C47" w:rsidRPr="000A51F6" w:rsidRDefault="00CC6C47" w:rsidP="00CC6C47">
      <w:pPr>
        <w:rPr>
          <w:rFonts w:eastAsia="SimSun"/>
        </w:rPr>
      </w:pPr>
      <w:del w:id="267"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268" w:name="_Toc37237100"/>
      <w:r w:rsidRPr="000A51F6">
        <w:t>6.18.2</w:t>
      </w:r>
      <w:r w:rsidRPr="000A51F6">
        <w:tab/>
      </w:r>
      <w:ins w:id="269" w:author="ArzelierC3" w:date="2020-04-30T14:06:00Z">
        <w:r w:rsidR="009A1F35">
          <w:t>Void</w:t>
        </w:r>
      </w:ins>
      <w:del w:id="270" w:author="ArzelierC3" w:date="2020-04-30T14:06:00Z">
        <w:r w:rsidRPr="000A51F6" w:rsidDel="009A1F35">
          <w:delText>Control Plane CIoT 5GS optimisations</w:delText>
        </w:r>
      </w:del>
      <w:bookmarkEnd w:id="268"/>
    </w:p>
    <w:p w14:paraId="659321C0" w14:textId="5AA227C5" w:rsidR="008618FC" w:rsidRDefault="008618FC" w:rsidP="008618FC">
      <w:pPr>
        <w:rPr>
          <w:ins w:id="271" w:author="ArzelierC" w:date="2020-04-10T14:34:00Z"/>
        </w:rPr>
      </w:pPr>
      <w:del w:id="272"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273" w:author="ArzelierC" w:date="2020-04-10T14:34:00Z"/>
        </w:rPr>
      </w:pPr>
      <w:ins w:id="274" w:author="ArzelierC" w:date="2020-04-10T14:34:00Z">
        <w:r w:rsidRPr="009D5A1B">
          <w:t>6.</w:t>
        </w:r>
        <w:proofErr w:type="gramStart"/>
        <w:r>
          <w:t>18</w:t>
        </w:r>
        <w:r w:rsidRPr="009D5A1B">
          <w:t>.</w:t>
        </w:r>
      </w:ins>
      <w:ins w:id="275" w:author="ArzelierC" w:date="2020-04-10T15:08:00Z">
        <w:r w:rsidR="00191A0C">
          <w:t>g</w:t>
        </w:r>
      </w:ins>
      <w:proofErr w:type="gramEnd"/>
      <w:ins w:id="276"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277"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247"/>
      <w:bookmarkEnd w:id="248"/>
    </w:p>
    <w:p w14:paraId="4D44AC40" w14:textId="3B61699E" w:rsidR="00B07A87" w:rsidRPr="000A51F6" w:rsidRDefault="00B07A87" w:rsidP="00B07A87">
      <w:pPr>
        <w:pStyle w:val="Heading3"/>
        <w:rPr>
          <w:ins w:id="278" w:author="ArzelierC3" w:date="2020-04-30T13:45:00Z"/>
          <w:rFonts w:eastAsia="SimSun"/>
        </w:rPr>
      </w:pPr>
      <w:ins w:id="279" w:author="ArzelierC3" w:date="2020-04-30T13:45:00Z">
        <w:r w:rsidRPr="000A51F6">
          <w:rPr>
            <w:rFonts w:eastAsia="SimSun"/>
          </w:rPr>
          <w:t>6.18.</w:t>
        </w:r>
      </w:ins>
      <w:ins w:id="280" w:author="ArzelierC3" w:date="2020-04-30T14:17:00Z">
        <w:r w:rsidR="003E3523">
          <w:rPr>
            <w:rFonts w:eastAsia="SimSun"/>
          </w:rPr>
          <w:t>h</w:t>
        </w:r>
      </w:ins>
      <w:ins w:id="281" w:author="ArzelierC3" w:date="2020-04-30T13:45:00Z">
        <w:r w:rsidRPr="000A51F6">
          <w:rPr>
            <w:rFonts w:eastAsia="SimSun"/>
          </w:rPr>
          <w:tab/>
        </w:r>
      </w:ins>
      <w:ins w:id="282" w:author="ArzelierC3" w:date="2020-04-30T13:47:00Z">
        <w:r w:rsidR="00576E5F">
          <w:rPr>
            <w:rFonts w:eastAsia="SimSun"/>
          </w:rPr>
          <w:t>NB</w:t>
        </w:r>
      </w:ins>
      <w:ins w:id="283" w:author="ArzelierC3" w:date="2020-04-30T13:48:00Z">
        <w:r w:rsidR="006B23E8">
          <w:rPr>
            <w:rFonts w:eastAsia="SimSun"/>
          </w:rPr>
          <w:t>-</w:t>
        </w:r>
      </w:ins>
      <w:ins w:id="284" w:author="ArzelierC3" w:date="2020-04-30T13:47:00Z">
        <w:r w:rsidR="00576E5F">
          <w:rPr>
            <w:rFonts w:eastAsia="SimSun"/>
          </w:rPr>
          <w:t>IoT</w:t>
        </w:r>
      </w:ins>
      <w:ins w:id="285" w:author="ArzelierC3" w:date="2020-04-30T14:19:00Z">
        <w:r w:rsidR="00DB0479">
          <w:rPr>
            <w:rFonts w:eastAsia="SimSun"/>
          </w:rPr>
          <w:t xml:space="preserve"> </w:t>
        </w:r>
      </w:ins>
      <w:ins w:id="286" w:author="ArzelierC3" w:date="2020-04-30T13:47:00Z">
        <w:r w:rsidR="00576E5F">
          <w:rPr>
            <w:rFonts w:eastAsia="SimSun"/>
          </w:rPr>
          <w:t>5GC</w:t>
        </w:r>
      </w:ins>
    </w:p>
    <w:p w14:paraId="3C1C74B5" w14:textId="7DD3BDC5" w:rsidR="00B07A87" w:rsidRDefault="00B07A87" w:rsidP="00B07A87">
      <w:pPr>
        <w:rPr>
          <w:ins w:id="287" w:author="ArzelierC3" w:date="2020-04-30T14:12:00Z"/>
        </w:rPr>
      </w:pPr>
      <w:ins w:id="288" w:author="ArzelierC3" w:date="2020-04-30T13:45:00Z">
        <w:r w:rsidRPr="000A51F6">
          <w:t>It is optional for UE to support</w:t>
        </w:r>
      </w:ins>
      <w:ins w:id="289" w:author="ArzelierC3" w:date="2020-04-30T14:20:00Z">
        <w:r w:rsidR="00DB0479">
          <w:t xml:space="preserve"> NB-IoT 5GC.</w:t>
        </w:r>
      </w:ins>
      <w:ins w:id="290"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p>
    <w:p w14:paraId="762C7DFB" w14:textId="4977CCB8" w:rsidR="003E3523" w:rsidRPr="009D5A1B" w:rsidRDefault="003E3523" w:rsidP="003E3523">
      <w:pPr>
        <w:pStyle w:val="Heading3"/>
        <w:rPr>
          <w:ins w:id="291" w:author="ArzelierC3" w:date="2020-04-30T14:12:00Z"/>
        </w:rPr>
      </w:pPr>
      <w:ins w:id="292" w:author="ArzelierC3" w:date="2020-04-30T14:12:00Z">
        <w:r w:rsidRPr="009D5A1B">
          <w:t>6.</w:t>
        </w:r>
        <w:proofErr w:type="gramStart"/>
        <w:r>
          <w:t>18</w:t>
        </w:r>
        <w:r w:rsidRPr="009D5A1B">
          <w:t>.</w:t>
        </w:r>
      </w:ins>
      <w:ins w:id="293" w:author="ArzelierC3" w:date="2020-04-30T14:17:00Z">
        <w:r>
          <w:t>i</w:t>
        </w:r>
      </w:ins>
      <w:proofErr w:type="gramEnd"/>
      <w:ins w:id="294" w:author="ArzelierC3" w:date="2020-04-30T14:12:00Z">
        <w:r w:rsidRPr="009D5A1B">
          <w:tab/>
        </w:r>
      </w:ins>
      <w:ins w:id="295"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25D08EE" w14:textId="44A3D2CC" w:rsidR="003E3523" w:rsidRPr="003E3523" w:rsidRDefault="003E3523" w:rsidP="003E3523">
      <w:pPr>
        <w:rPr>
          <w:iCs/>
        </w:rPr>
      </w:pPr>
      <w:ins w:id="296"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p>
    <w:sectPr w:rsidR="003E3523" w:rsidRPr="003E3523">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2140" w14:textId="77777777" w:rsidR="00247071" w:rsidRDefault="00247071">
      <w:r>
        <w:separator/>
      </w:r>
    </w:p>
  </w:endnote>
  <w:endnote w:type="continuationSeparator" w:id="0">
    <w:p w14:paraId="595AA4C3" w14:textId="77777777" w:rsidR="00247071" w:rsidRDefault="0024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B32B39" w:rsidRDefault="00B32B3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A23A" w14:textId="77777777" w:rsidR="00247071" w:rsidRDefault="00247071">
      <w:r>
        <w:separator/>
      </w:r>
    </w:p>
  </w:footnote>
  <w:footnote w:type="continuationSeparator" w:id="0">
    <w:p w14:paraId="21E66AA1" w14:textId="77777777" w:rsidR="00247071" w:rsidRDefault="0024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B32B39" w:rsidRDefault="00B32B39">
    <w:pPr>
      <w:pStyle w:val="Header"/>
      <w:framePr w:wrap="auto" w:vAnchor="text" w:hAnchor="margin" w:xAlign="center" w:y="1"/>
      <w:widowControl/>
    </w:pPr>
    <w:r>
      <w:fldChar w:fldCharType="begin"/>
    </w:r>
    <w:r>
      <w:instrText xml:space="preserve"> PAGE </w:instrText>
    </w:r>
    <w:r>
      <w:fldChar w:fldCharType="separate"/>
    </w:r>
    <w:r w:rsidR="007C13A8">
      <w:t>12</w:t>
    </w:r>
    <w:r>
      <w:fldChar w:fldCharType="end"/>
    </w:r>
  </w:p>
  <w:p w14:paraId="5B4F1CA1" w14:textId="77777777" w:rsidR="00B32B39" w:rsidRDefault="00B32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7"/>
  </w:num>
  <w:num w:numId="14">
    <w:abstractNumId w:val="3"/>
  </w:num>
  <w:num w:numId="15">
    <w:abstractNumId w:val="0"/>
  </w:num>
  <w:num w:numId="16">
    <w:abstractNumId w:val="14"/>
  </w:num>
  <w:num w:numId="17">
    <w:abstractNumId w:val="13"/>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zelierC">
    <w15:presenceInfo w15:providerId="None" w15:userId="ArzelierC"/>
  </w15:person>
  <w15:person w15:author="ArzelierC5">
    <w15:presenceInfo w15:providerId="None" w15:userId="ArzelierC5"/>
  </w15:person>
  <w15:person w15:author="ArzelierC3">
    <w15:presenceInfo w15:providerId="None" w15:userId="ArzelierC3"/>
  </w15:person>
  <w15:person w15:author="ArzelierC2">
    <w15:presenceInfo w15:providerId="None" w15:userId="ArzelierC2"/>
  </w15:person>
  <w15:person w15:author="ArzelierC6">
    <w15:presenceInfo w15:providerId="None" w15:userId="ArzelierC6"/>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51F6"/>
    <w:rsid w:val="000A7530"/>
    <w:rsid w:val="000B49A1"/>
    <w:rsid w:val="000C14D6"/>
    <w:rsid w:val="000C32D2"/>
    <w:rsid w:val="000C3397"/>
    <w:rsid w:val="000C340B"/>
    <w:rsid w:val="000C466B"/>
    <w:rsid w:val="000C59D0"/>
    <w:rsid w:val="000C75BD"/>
    <w:rsid w:val="000D166A"/>
    <w:rsid w:val="000D1BB9"/>
    <w:rsid w:val="000D204F"/>
    <w:rsid w:val="000E08FF"/>
    <w:rsid w:val="000E113A"/>
    <w:rsid w:val="000E2961"/>
    <w:rsid w:val="000E4A8A"/>
    <w:rsid w:val="000F158E"/>
    <w:rsid w:val="000F18B9"/>
    <w:rsid w:val="000F19DC"/>
    <w:rsid w:val="000F23CF"/>
    <w:rsid w:val="00100F71"/>
    <w:rsid w:val="001018C4"/>
    <w:rsid w:val="00101F8F"/>
    <w:rsid w:val="001027D3"/>
    <w:rsid w:val="00103D6A"/>
    <w:rsid w:val="00103E63"/>
    <w:rsid w:val="00106388"/>
    <w:rsid w:val="00110CB2"/>
    <w:rsid w:val="00112C00"/>
    <w:rsid w:val="00112D17"/>
    <w:rsid w:val="001155A8"/>
    <w:rsid w:val="00117733"/>
    <w:rsid w:val="00117C3F"/>
    <w:rsid w:val="001206D4"/>
    <w:rsid w:val="0012126D"/>
    <w:rsid w:val="001214FF"/>
    <w:rsid w:val="00121823"/>
    <w:rsid w:val="00121ADC"/>
    <w:rsid w:val="00121DD4"/>
    <w:rsid w:val="00124A90"/>
    <w:rsid w:val="001261D9"/>
    <w:rsid w:val="0012753B"/>
    <w:rsid w:val="00127C0A"/>
    <w:rsid w:val="00130B61"/>
    <w:rsid w:val="001310A5"/>
    <w:rsid w:val="00131593"/>
    <w:rsid w:val="00136FA9"/>
    <w:rsid w:val="0014079A"/>
    <w:rsid w:val="0014396F"/>
    <w:rsid w:val="0014433B"/>
    <w:rsid w:val="00145C13"/>
    <w:rsid w:val="001501A4"/>
    <w:rsid w:val="00150DA7"/>
    <w:rsid w:val="001513DD"/>
    <w:rsid w:val="00152412"/>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2E8D"/>
    <w:rsid w:val="001C36A6"/>
    <w:rsid w:val="001C7155"/>
    <w:rsid w:val="001C74FA"/>
    <w:rsid w:val="001C7640"/>
    <w:rsid w:val="001C7FBD"/>
    <w:rsid w:val="001D093E"/>
    <w:rsid w:val="001D11EF"/>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266A2"/>
    <w:rsid w:val="0023099C"/>
    <w:rsid w:val="00233167"/>
    <w:rsid w:val="00233A5B"/>
    <w:rsid w:val="0023445E"/>
    <w:rsid w:val="0024041B"/>
    <w:rsid w:val="00242312"/>
    <w:rsid w:val="00244470"/>
    <w:rsid w:val="00247071"/>
    <w:rsid w:val="002473E7"/>
    <w:rsid w:val="00250446"/>
    <w:rsid w:val="002533BB"/>
    <w:rsid w:val="0025427A"/>
    <w:rsid w:val="00254D8F"/>
    <w:rsid w:val="00263686"/>
    <w:rsid w:val="0026422C"/>
    <w:rsid w:val="00264F00"/>
    <w:rsid w:val="00265196"/>
    <w:rsid w:val="00265FD2"/>
    <w:rsid w:val="0027035D"/>
    <w:rsid w:val="00270417"/>
    <w:rsid w:val="002708A0"/>
    <w:rsid w:val="00277257"/>
    <w:rsid w:val="002806B4"/>
    <w:rsid w:val="00281DA7"/>
    <w:rsid w:val="00284656"/>
    <w:rsid w:val="00285966"/>
    <w:rsid w:val="00286FB8"/>
    <w:rsid w:val="00291047"/>
    <w:rsid w:val="00291CB5"/>
    <w:rsid w:val="002920FA"/>
    <w:rsid w:val="00293522"/>
    <w:rsid w:val="00293CE3"/>
    <w:rsid w:val="002943F5"/>
    <w:rsid w:val="002967AE"/>
    <w:rsid w:val="002979D1"/>
    <w:rsid w:val="00297D4E"/>
    <w:rsid w:val="002A06ED"/>
    <w:rsid w:val="002A16FC"/>
    <w:rsid w:val="002A31B2"/>
    <w:rsid w:val="002A342E"/>
    <w:rsid w:val="002A4307"/>
    <w:rsid w:val="002A77CC"/>
    <w:rsid w:val="002B0FA6"/>
    <w:rsid w:val="002B1386"/>
    <w:rsid w:val="002B179D"/>
    <w:rsid w:val="002B68A1"/>
    <w:rsid w:val="002B7491"/>
    <w:rsid w:val="002B7970"/>
    <w:rsid w:val="002C106F"/>
    <w:rsid w:val="002C1EF4"/>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F0F7E"/>
    <w:rsid w:val="002F132C"/>
    <w:rsid w:val="002F2883"/>
    <w:rsid w:val="002F2DEE"/>
    <w:rsid w:val="002F4E5E"/>
    <w:rsid w:val="002F6399"/>
    <w:rsid w:val="003069C8"/>
    <w:rsid w:val="00307FC5"/>
    <w:rsid w:val="0031275D"/>
    <w:rsid w:val="003149C2"/>
    <w:rsid w:val="003162ED"/>
    <w:rsid w:val="00316697"/>
    <w:rsid w:val="00316E8E"/>
    <w:rsid w:val="003230B8"/>
    <w:rsid w:val="00323DDA"/>
    <w:rsid w:val="00325DB8"/>
    <w:rsid w:val="00326918"/>
    <w:rsid w:val="00327890"/>
    <w:rsid w:val="00331025"/>
    <w:rsid w:val="00331768"/>
    <w:rsid w:val="00332398"/>
    <w:rsid w:val="00335D68"/>
    <w:rsid w:val="003364B4"/>
    <w:rsid w:val="00337726"/>
    <w:rsid w:val="00341434"/>
    <w:rsid w:val="00344579"/>
    <w:rsid w:val="00344B57"/>
    <w:rsid w:val="00345113"/>
    <w:rsid w:val="003460FD"/>
    <w:rsid w:val="00347773"/>
    <w:rsid w:val="00347A12"/>
    <w:rsid w:val="00347FA7"/>
    <w:rsid w:val="00350012"/>
    <w:rsid w:val="00350C42"/>
    <w:rsid w:val="00351367"/>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7B2"/>
    <w:rsid w:val="00382968"/>
    <w:rsid w:val="00383270"/>
    <w:rsid w:val="00383736"/>
    <w:rsid w:val="00385CA4"/>
    <w:rsid w:val="00387A09"/>
    <w:rsid w:val="00392432"/>
    <w:rsid w:val="00395085"/>
    <w:rsid w:val="003954CE"/>
    <w:rsid w:val="0039556B"/>
    <w:rsid w:val="00396B62"/>
    <w:rsid w:val="003A02E6"/>
    <w:rsid w:val="003A06A3"/>
    <w:rsid w:val="003A1C26"/>
    <w:rsid w:val="003A1FD9"/>
    <w:rsid w:val="003B46C0"/>
    <w:rsid w:val="003B4792"/>
    <w:rsid w:val="003B546B"/>
    <w:rsid w:val="003B5969"/>
    <w:rsid w:val="003B7158"/>
    <w:rsid w:val="003C2976"/>
    <w:rsid w:val="003C3936"/>
    <w:rsid w:val="003C4F38"/>
    <w:rsid w:val="003D2CE8"/>
    <w:rsid w:val="003D482E"/>
    <w:rsid w:val="003D4997"/>
    <w:rsid w:val="003D583F"/>
    <w:rsid w:val="003D6B75"/>
    <w:rsid w:val="003D7073"/>
    <w:rsid w:val="003E2780"/>
    <w:rsid w:val="003E349A"/>
    <w:rsid w:val="003E3523"/>
    <w:rsid w:val="003E49A3"/>
    <w:rsid w:val="003E5921"/>
    <w:rsid w:val="003E6E30"/>
    <w:rsid w:val="003F1720"/>
    <w:rsid w:val="003F1CAB"/>
    <w:rsid w:val="003F2791"/>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1BE9"/>
    <w:rsid w:val="00471DFB"/>
    <w:rsid w:val="00471EC0"/>
    <w:rsid w:val="004752E8"/>
    <w:rsid w:val="00485D5B"/>
    <w:rsid w:val="00490428"/>
    <w:rsid w:val="00491ACE"/>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7D4C"/>
    <w:rsid w:val="004B34BC"/>
    <w:rsid w:val="004B34D5"/>
    <w:rsid w:val="004C1D19"/>
    <w:rsid w:val="004C63B7"/>
    <w:rsid w:val="004C6FA3"/>
    <w:rsid w:val="004D0072"/>
    <w:rsid w:val="004D08C6"/>
    <w:rsid w:val="004D0903"/>
    <w:rsid w:val="004D0EB0"/>
    <w:rsid w:val="004D107E"/>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6E4"/>
    <w:rsid w:val="005329D9"/>
    <w:rsid w:val="00532C19"/>
    <w:rsid w:val="00533ED5"/>
    <w:rsid w:val="005356C5"/>
    <w:rsid w:val="00536676"/>
    <w:rsid w:val="00537CE7"/>
    <w:rsid w:val="005403A4"/>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53FF"/>
    <w:rsid w:val="00565C1B"/>
    <w:rsid w:val="0057106D"/>
    <w:rsid w:val="005724FC"/>
    <w:rsid w:val="00572B09"/>
    <w:rsid w:val="00573045"/>
    <w:rsid w:val="00574636"/>
    <w:rsid w:val="0057511F"/>
    <w:rsid w:val="00576E5F"/>
    <w:rsid w:val="00582864"/>
    <w:rsid w:val="005828EF"/>
    <w:rsid w:val="00583A90"/>
    <w:rsid w:val="00585461"/>
    <w:rsid w:val="00586D21"/>
    <w:rsid w:val="00587D47"/>
    <w:rsid w:val="005903EB"/>
    <w:rsid w:val="00590AF8"/>
    <w:rsid w:val="00592887"/>
    <w:rsid w:val="00595FFD"/>
    <w:rsid w:val="00597E34"/>
    <w:rsid w:val="005A06CA"/>
    <w:rsid w:val="005A2A5E"/>
    <w:rsid w:val="005A4481"/>
    <w:rsid w:val="005A63DE"/>
    <w:rsid w:val="005A7347"/>
    <w:rsid w:val="005B4CA8"/>
    <w:rsid w:val="005B519A"/>
    <w:rsid w:val="005B5A01"/>
    <w:rsid w:val="005B7D04"/>
    <w:rsid w:val="005C06BE"/>
    <w:rsid w:val="005C130F"/>
    <w:rsid w:val="005C1590"/>
    <w:rsid w:val="005C1C32"/>
    <w:rsid w:val="005C27EC"/>
    <w:rsid w:val="005C3628"/>
    <w:rsid w:val="005C4A08"/>
    <w:rsid w:val="005C6C95"/>
    <w:rsid w:val="005C736E"/>
    <w:rsid w:val="005D081D"/>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3B2"/>
    <w:rsid w:val="00612CA3"/>
    <w:rsid w:val="0062097E"/>
    <w:rsid w:val="00620BD6"/>
    <w:rsid w:val="006214D2"/>
    <w:rsid w:val="00621C54"/>
    <w:rsid w:val="00623547"/>
    <w:rsid w:val="00637ECF"/>
    <w:rsid w:val="006406FC"/>
    <w:rsid w:val="00641CAC"/>
    <w:rsid w:val="00642C8E"/>
    <w:rsid w:val="00644351"/>
    <w:rsid w:val="006455C0"/>
    <w:rsid w:val="00645692"/>
    <w:rsid w:val="00647D2B"/>
    <w:rsid w:val="0065208E"/>
    <w:rsid w:val="0065302B"/>
    <w:rsid w:val="00654788"/>
    <w:rsid w:val="00655241"/>
    <w:rsid w:val="00655568"/>
    <w:rsid w:val="00660CBC"/>
    <w:rsid w:val="006621CA"/>
    <w:rsid w:val="00663531"/>
    <w:rsid w:val="00663833"/>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32A"/>
    <w:rsid w:val="006C06D4"/>
    <w:rsid w:val="006C087C"/>
    <w:rsid w:val="006C17FD"/>
    <w:rsid w:val="006C33E4"/>
    <w:rsid w:val="006C6396"/>
    <w:rsid w:val="006D2716"/>
    <w:rsid w:val="006D4E75"/>
    <w:rsid w:val="006E15CF"/>
    <w:rsid w:val="006E53AB"/>
    <w:rsid w:val="006F0882"/>
    <w:rsid w:val="006F2943"/>
    <w:rsid w:val="006F4B09"/>
    <w:rsid w:val="00700040"/>
    <w:rsid w:val="0070135D"/>
    <w:rsid w:val="00701B4F"/>
    <w:rsid w:val="00702A5B"/>
    <w:rsid w:val="007031D2"/>
    <w:rsid w:val="00703999"/>
    <w:rsid w:val="007048EE"/>
    <w:rsid w:val="00710973"/>
    <w:rsid w:val="00711AF8"/>
    <w:rsid w:val="0071244B"/>
    <w:rsid w:val="00717061"/>
    <w:rsid w:val="0071737B"/>
    <w:rsid w:val="00720212"/>
    <w:rsid w:val="00721A12"/>
    <w:rsid w:val="00721FC0"/>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5E15"/>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487F"/>
    <w:rsid w:val="00796185"/>
    <w:rsid w:val="00796199"/>
    <w:rsid w:val="007A023F"/>
    <w:rsid w:val="007A1C16"/>
    <w:rsid w:val="007A3E63"/>
    <w:rsid w:val="007A43FA"/>
    <w:rsid w:val="007A57D8"/>
    <w:rsid w:val="007B22CA"/>
    <w:rsid w:val="007B25E6"/>
    <w:rsid w:val="007B693F"/>
    <w:rsid w:val="007B7169"/>
    <w:rsid w:val="007B727D"/>
    <w:rsid w:val="007C0766"/>
    <w:rsid w:val="007C0807"/>
    <w:rsid w:val="007C13A8"/>
    <w:rsid w:val="007C58BC"/>
    <w:rsid w:val="007D08F5"/>
    <w:rsid w:val="007D1815"/>
    <w:rsid w:val="007D3AF1"/>
    <w:rsid w:val="007D4385"/>
    <w:rsid w:val="007D4BEC"/>
    <w:rsid w:val="007D58C8"/>
    <w:rsid w:val="007D5AB8"/>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05F2B"/>
    <w:rsid w:val="00816F1D"/>
    <w:rsid w:val="00816F90"/>
    <w:rsid w:val="008253FC"/>
    <w:rsid w:val="00826CF5"/>
    <w:rsid w:val="00826F0D"/>
    <w:rsid w:val="0082764F"/>
    <w:rsid w:val="008307E4"/>
    <w:rsid w:val="00833515"/>
    <w:rsid w:val="008351F7"/>
    <w:rsid w:val="00835614"/>
    <w:rsid w:val="00836468"/>
    <w:rsid w:val="00836C06"/>
    <w:rsid w:val="00837D08"/>
    <w:rsid w:val="00840C2A"/>
    <w:rsid w:val="00842B10"/>
    <w:rsid w:val="00843FB7"/>
    <w:rsid w:val="00844F83"/>
    <w:rsid w:val="0084522E"/>
    <w:rsid w:val="008454DD"/>
    <w:rsid w:val="00846559"/>
    <w:rsid w:val="008509F2"/>
    <w:rsid w:val="0085385E"/>
    <w:rsid w:val="00853F73"/>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903F6"/>
    <w:rsid w:val="00896E1F"/>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6FEC"/>
    <w:rsid w:val="008E0D2F"/>
    <w:rsid w:val="008E1E6A"/>
    <w:rsid w:val="008F00DA"/>
    <w:rsid w:val="008F24DF"/>
    <w:rsid w:val="008F3479"/>
    <w:rsid w:val="008F3D4F"/>
    <w:rsid w:val="008F3E19"/>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53A4"/>
    <w:rsid w:val="00945D2A"/>
    <w:rsid w:val="00947E67"/>
    <w:rsid w:val="009538FF"/>
    <w:rsid w:val="00953FF0"/>
    <w:rsid w:val="00960299"/>
    <w:rsid w:val="00960770"/>
    <w:rsid w:val="00962F18"/>
    <w:rsid w:val="0096377E"/>
    <w:rsid w:val="00963B30"/>
    <w:rsid w:val="00963F7A"/>
    <w:rsid w:val="00964695"/>
    <w:rsid w:val="00965350"/>
    <w:rsid w:val="009663CC"/>
    <w:rsid w:val="0096679E"/>
    <w:rsid w:val="009668F2"/>
    <w:rsid w:val="00966993"/>
    <w:rsid w:val="00966D13"/>
    <w:rsid w:val="009676A6"/>
    <w:rsid w:val="009724E4"/>
    <w:rsid w:val="00973224"/>
    <w:rsid w:val="0097443C"/>
    <w:rsid w:val="009761EF"/>
    <w:rsid w:val="00980485"/>
    <w:rsid w:val="009824E7"/>
    <w:rsid w:val="009847E0"/>
    <w:rsid w:val="00985323"/>
    <w:rsid w:val="0098754A"/>
    <w:rsid w:val="0099123F"/>
    <w:rsid w:val="00992D8B"/>
    <w:rsid w:val="009930FD"/>
    <w:rsid w:val="00993C27"/>
    <w:rsid w:val="00996150"/>
    <w:rsid w:val="00996EA2"/>
    <w:rsid w:val="009A1F35"/>
    <w:rsid w:val="009A3FDA"/>
    <w:rsid w:val="009A4595"/>
    <w:rsid w:val="009A6484"/>
    <w:rsid w:val="009A6909"/>
    <w:rsid w:val="009A7A09"/>
    <w:rsid w:val="009B0A73"/>
    <w:rsid w:val="009B167D"/>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E75"/>
    <w:rsid w:val="009E5340"/>
    <w:rsid w:val="009E6383"/>
    <w:rsid w:val="009E6A0A"/>
    <w:rsid w:val="009E7A3A"/>
    <w:rsid w:val="009F06DD"/>
    <w:rsid w:val="009F26CB"/>
    <w:rsid w:val="009F2770"/>
    <w:rsid w:val="009F5390"/>
    <w:rsid w:val="009F5C8C"/>
    <w:rsid w:val="009F7498"/>
    <w:rsid w:val="009F775E"/>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41312"/>
    <w:rsid w:val="00A43A50"/>
    <w:rsid w:val="00A44A16"/>
    <w:rsid w:val="00A452E0"/>
    <w:rsid w:val="00A46336"/>
    <w:rsid w:val="00A46FDC"/>
    <w:rsid w:val="00A474CB"/>
    <w:rsid w:val="00A509BE"/>
    <w:rsid w:val="00A50F0B"/>
    <w:rsid w:val="00A50F92"/>
    <w:rsid w:val="00A517C6"/>
    <w:rsid w:val="00A53AF3"/>
    <w:rsid w:val="00A540D3"/>
    <w:rsid w:val="00A54397"/>
    <w:rsid w:val="00A56296"/>
    <w:rsid w:val="00A576C1"/>
    <w:rsid w:val="00A57ACA"/>
    <w:rsid w:val="00A57EC9"/>
    <w:rsid w:val="00A614C9"/>
    <w:rsid w:val="00A61A49"/>
    <w:rsid w:val="00A61B97"/>
    <w:rsid w:val="00A63094"/>
    <w:rsid w:val="00A64CAA"/>
    <w:rsid w:val="00A65985"/>
    <w:rsid w:val="00A65DC8"/>
    <w:rsid w:val="00A66DF6"/>
    <w:rsid w:val="00A7117F"/>
    <w:rsid w:val="00A733AD"/>
    <w:rsid w:val="00A752E3"/>
    <w:rsid w:val="00A759F7"/>
    <w:rsid w:val="00A82E54"/>
    <w:rsid w:val="00A836DE"/>
    <w:rsid w:val="00A83C5A"/>
    <w:rsid w:val="00A85CB5"/>
    <w:rsid w:val="00A91198"/>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741B"/>
    <w:rsid w:val="00AD771B"/>
    <w:rsid w:val="00AE08ED"/>
    <w:rsid w:val="00AE0988"/>
    <w:rsid w:val="00AE25DB"/>
    <w:rsid w:val="00AE29DF"/>
    <w:rsid w:val="00AF007E"/>
    <w:rsid w:val="00AF196E"/>
    <w:rsid w:val="00AF5BA8"/>
    <w:rsid w:val="00B0232B"/>
    <w:rsid w:val="00B02A10"/>
    <w:rsid w:val="00B031C9"/>
    <w:rsid w:val="00B04049"/>
    <w:rsid w:val="00B041F1"/>
    <w:rsid w:val="00B070BF"/>
    <w:rsid w:val="00B07A87"/>
    <w:rsid w:val="00B107DF"/>
    <w:rsid w:val="00B10CC1"/>
    <w:rsid w:val="00B10CE2"/>
    <w:rsid w:val="00B12690"/>
    <w:rsid w:val="00B1439E"/>
    <w:rsid w:val="00B14694"/>
    <w:rsid w:val="00B146CB"/>
    <w:rsid w:val="00B156AE"/>
    <w:rsid w:val="00B157C0"/>
    <w:rsid w:val="00B20E90"/>
    <w:rsid w:val="00B21ACF"/>
    <w:rsid w:val="00B22FB6"/>
    <w:rsid w:val="00B25861"/>
    <w:rsid w:val="00B2665C"/>
    <w:rsid w:val="00B314DD"/>
    <w:rsid w:val="00B31FDB"/>
    <w:rsid w:val="00B326BD"/>
    <w:rsid w:val="00B32B39"/>
    <w:rsid w:val="00B338C7"/>
    <w:rsid w:val="00B37EFF"/>
    <w:rsid w:val="00B429A3"/>
    <w:rsid w:val="00B4434A"/>
    <w:rsid w:val="00B44E92"/>
    <w:rsid w:val="00B454B1"/>
    <w:rsid w:val="00B476BF"/>
    <w:rsid w:val="00B53CAC"/>
    <w:rsid w:val="00B54040"/>
    <w:rsid w:val="00B65150"/>
    <w:rsid w:val="00B66415"/>
    <w:rsid w:val="00B7293D"/>
    <w:rsid w:val="00B74844"/>
    <w:rsid w:val="00B778C4"/>
    <w:rsid w:val="00B77BC3"/>
    <w:rsid w:val="00B8306F"/>
    <w:rsid w:val="00B83EC2"/>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4FAB"/>
    <w:rsid w:val="00BC64CE"/>
    <w:rsid w:val="00BC6629"/>
    <w:rsid w:val="00BC6A3F"/>
    <w:rsid w:val="00BC6D53"/>
    <w:rsid w:val="00BD0152"/>
    <w:rsid w:val="00BD18A1"/>
    <w:rsid w:val="00BD2176"/>
    <w:rsid w:val="00BD3796"/>
    <w:rsid w:val="00BD50CA"/>
    <w:rsid w:val="00BE1EA2"/>
    <w:rsid w:val="00BE3974"/>
    <w:rsid w:val="00BE513F"/>
    <w:rsid w:val="00BE5D2B"/>
    <w:rsid w:val="00BE6C4A"/>
    <w:rsid w:val="00BE6CFB"/>
    <w:rsid w:val="00BF186C"/>
    <w:rsid w:val="00BF23E3"/>
    <w:rsid w:val="00BF40DF"/>
    <w:rsid w:val="00C02DFE"/>
    <w:rsid w:val="00C02F13"/>
    <w:rsid w:val="00C03107"/>
    <w:rsid w:val="00C06D0E"/>
    <w:rsid w:val="00C101B2"/>
    <w:rsid w:val="00C11A97"/>
    <w:rsid w:val="00C13753"/>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6E69"/>
    <w:rsid w:val="00C4700D"/>
    <w:rsid w:val="00C47900"/>
    <w:rsid w:val="00C5094C"/>
    <w:rsid w:val="00C509C8"/>
    <w:rsid w:val="00C51944"/>
    <w:rsid w:val="00C51B5C"/>
    <w:rsid w:val="00C52445"/>
    <w:rsid w:val="00C53E6F"/>
    <w:rsid w:val="00C57F29"/>
    <w:rsid w:val="00C6172C"/>
    <w:rsid w:val="00C6255F"/>
    <w:rsid w:val="00C62DA9"/>
    <w:rsid w:val="00C644AB"/>
    <w:rsid w:val="00C66804"/>
    <w:rsid w:val="00C677F6"/>
    <w:rsid w:val="00C74537"/>
    <w:rsid w:val="00C75D6D"/>
    <w:rsid w:val="00C762EC"/>
    <w:rsid w:val="00C77879"/>
    <w:rsid w:val="00C81492"/>
    <w:rsid w:val="00C822C4"/>
    <w:rsid w:val="00C91C3F"/>
    <w:rsid w:val="00C91CD2"/>
    <w:rsid w:val="00C92468"/>
    <w:rsid w:val="00C93207"/>
    <w:rsid w:val="00C9349F"/>
    <w:rsid w:val="00C959CF"/>
    <w:rsid w:val="00C9628F"/>
    <w:rsid w:val="00C9653B"/>
    <w:rsid w:val="00C96EE6"/>
    <w:rsid w:val="00CA0444"/>
    <w:rsid w:val="00CA08FA"/>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48E4"/>
    <w:rsid w:val="00CD5476"/>
    <w:rsid w:val="00CD5B48"/>
    <w:rsid w:val="00CE3EF8"/>
    <w:rsid w:val="00CE4A84"/>
    <w:rsid w:val="00CE530C"/>
    <w:rsid w:val="00CE5D90"/>
    <w:rsid w:val="00CE6AE8"/>
    <w:rsid w:val="00CE7E90"/>
    <w:rsid w:val="00CF3580"/>
    <w:rsid w:val="00CF4A59"/>
    <w:rsid w:val="00CF6981"/>
    <w:rsid w:val="00CF6DDF"/>
    <w:rsid w:val="00D00573"/>
    <w:rsid w:val="00D00B54"/>
    <w:rsid w:val="00D0270E"/>
    <w:rsid w:val="00D02CD2"/>
    <w:rsid w:val="00D03CAC"/>
    <w:rsid w:val="00D050CC"/>
    <w:rsid w:val="00D05441"/>
    <w:rsid w:val="00D075AA"/>
    <w:rsid w:val="00D10920"/>
    <w:rsid w:val="00D1301F"/>
    <w:rsid w:val="00D14FEC"/>
    <w:rsid w:val="00D16112"/>
    <w:rsid w:val="00D17676"/>
    <w:rsid w:val="00D20B67"/>
    <w:rsid w:val="00D2130B"/>
    <w:rsid w:val="00D24A91"/>
    <w:rsid w:val="00D25357"/>
    <w:rsid w:val="00D27AC4"/>
    <w:rsid w:val="00D27F04"/>
    <w:rsid w:val="00D33C9A"/>
    <w:rsid w:val="00D33FAB"/>
    <w:rsid w:val="00D34250"/>
    <w:rsid w:val="00D34F0A"/>
    <w:rsid w:val="00D36E55"/>
    <w:rsid w:val="00D40474"/>
    <w:rsid w:val="00D438D1"/>
    <w:rsid w:val="00D445D1"/>
    <w:rsid w:val="00D4557E"/>
    <w:rsid w:val="00D50159"/>
    <w:rsid w:val="00D52372"/>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596D"/>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F83"/>
    <w:rsid w:val="00DA34DD"/>
    <w:rsid w:val="00DA6637"/>
    <w:rsid w:val="00DA680E"/>
    <w:rsid w:val="00DB0479"/>
    <w:rsid w:val="00DB2F82"/>
    <w:rsid w:val="00DB330B"/>
    <w:rsid w:val="00DB6539"/>
    <w:rsid w:val="00DB6D83"/>
    <w:rsid w:val="00DC095D"/>
    <w:rsid w:val="00DC2259"/>
    <w:rsid w:val="00DC3751"/>
    <w:rsid w:val="00DC3EB7"/>
    <w:rsid w:val="00DC413F"/>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5433"/>
    <w:rsid w:val="00E465FA"/>
    <w:rsid w:val="00E468A0"/>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5F9F"/>
    <w:rsid w:val="00E87043"/>
    <w:rsid w:val="00E92BCE"/>
    <w:rsid w:val="00E9437E"/>
    <w:rsid w:val="00E947F2"/>
    <w:rsid w:val="00E96A9E"/>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5C22"/>
    <w:rsid w:val="00ED705F"/>
    <w:rsid w:val="00EE38DD"/>
    <w:rsid w:val="00EE450C"/>
    <w:rsid w:val="00EE68FD"/>
    <w:rsid w:val="00EE7AF1"/>
    <w:rsid w:val="00EF00AF"/>
    <w:rsid w:val="00EF1C5C"/>
    <w:rsid w:val="00EF324C"/>
    <w:rsid w:val="00EF4AA1"/>
    <w:rsid w:val="00EF4E7F"/>
    <w:rsid w:val="00EF6482"/>
    <w:rsid w:val="00EF76C5"/>
    <w:rsid w:val="00F006CE"/>
    <w:rsid w:val="00F009FC"/>
    <w:rsid w:val="00F02CEC"/>
    <w:rsid w:val="00F03CBE"/>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5EE5"/>
    <w:rsid w:val="00F80762"/>
    <w:rsid w:val="00F80DA4"/>
    <w:rsid w:val="00F823C2"/>
    <w:rsid w:val="00F82575"/>
    <w:rsid w:val="00F836D2"/>
    <w:rsid w:val="00F83C94"/>
    <w:rsid w:val="00F841D2"/>
    <w:rsid w:val="00F87362"/>
    <w:rsid w:val="00F873C8"/>
    <w:rsid w:val="00F9064A"/>
    <w:rsid w:val="00F953D5"/>
    <w:rsid w:val="00FA136E"/>
    <w:rsid w:val="00FA2352"/>
    <w:rsid w:val="00FA3E5A"/>
    <w:rsid w:val="00FB0452"/>
    <w:rsid w:val="00FB0C72"/>
    <w:rsid w:val="00FB18E0"/>
    <w:rsid w:val="00FB27D9"/>
    <w:rsid w:val="00FB3AE3"/>
    <w:rsid w:val="00FB3BF1"/>
    <w:rsid w:val="00FB4603"/>
    <w:rsid w:val="00FB5F16"/>
    <w:rsid w:val="00FC5EC0"/>
    <w:rsid w:val="00FC6BB3"/>
    <w:rsid w:val="00FD21C5"/>
    <w:rsid w:val="00FD372D"/>
    <w:rsid w:val="00FD3DF6"/>
    <w:rsid w:val="00FD3FEC"/>
    <w:rsid w:val="00FD5C37"/>
    <w:rsid w:val="00FE135B"/>
    <w:rsid w:val="00FE2930"/>
    <w:rsid w:val="00FE3437"/>
    <w:rsid w:val="00FE3539"/>
    <w:rsid w:val="00FE4D93"/>
    <w:rsid w:val="00FE5BED"/>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208EB-79E3-40D3-AB11-2792991B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TotalTime>
  <Pages>12</Pages>
  <Words>3841</Words>
  <Characters>21898</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3GPP TS 36.306</vt:lpstr>
      <vt:lpstr>    3.3	Abbreviations</vt:lpstr>
      <vt:lpstr>4	UE radio access capability parameters</vt:lpstr>
      <vt:lpstr>        6.7.6	VoidDL channel quality reporting in MSG3 for non-anchor carrier</vt:lpstr>
      <vt:lpstr>        6.8.4	MO-EDT for Control Plane CIoT EPS Optimization</vt:lpstr>
      <vt:lpstr>    </vt:lpstr>
      <vt:lpstr>    6.10	SON features</vt:lpstr>
      <vt:lpstr>        6.10.1	Radio Link Failure Report for inter-RAT MRO</vt:lpstr>
      <vt:lpstr>        6.10.d	Radio Link Failure Report for NB-IoT</vt:lpstr>
      <vt:lpstr>    6.16	SC-PTM features</vt:lpstr>
      <vt:lpstr>        6.16.1	SC-PTM in Idle mode</vt:lpstr>
      <vt:lpstr>        6.16.e	Multiple TB scheduling for SC-PTM in Idle mode</vt:lpstr>
      <vt:lpstr>        6.17.2	DL channel quality reporting in Msg3 for the anchor carrier</vt:lpstr>
      <vt:lpstr>        6.17.6	RRM measurements on non-anchor paging carriers</vt:lpstr>
      <vt:lpstr>        6.17.f	DL channel quality reporting in MSG3 for non-anchor carrier</vt:lpstr>
      <vt:lpstr>    6.18	E-UTRA/5GC features</vt:lpstr>
      <vt:lpstr>        6.18.1	VoidUser Plane CIoT 5GS optimisations</vt:lpstr>
      <vt:lpstr>        6.18.2	VoidControl Plane CIoT 5GS optimisations</vt:lpstr>
      <vt:lpstr>        6.18.g	RRC Connection Re-establishment for the Control Plane CIoT 5GS Optimisati</vt:lpstr>
      <vt:lpstr>        6.18.h	NB-IoT 5GC</vt:lpstr>
      <vt:lpstr>        6.18.i	MO-EDT for Control Plane CIoT 5GS Optimisation</vt:lpstr>
    </vt:vector>
  </TitlesOfParts>
  <Manager/>
  <Company/>
  <LinksUpToDate>false</LinksUpToDate>
  <CharactersWithSpaces>25688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BlackBerry</cp:lastModifiedBy>
  <cp:revision>51</cp:revision>
  <dcterms:created xsi:type="dcterms:W3CDTF">2020-05-11T08:52:00Z</dcterms:created>
  <dcterms:modified xsi:type="dcterms:W3CDTF">2020-06-03T14:33:00Z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1589189713</vt:lpwstr>
  </property>
</Properties>
</file>