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 xml:space="preserve">Agenda </w:t>
      </w:r>
      <w:r>
        <w:rPr>
          <w:rFonts w:ascii="Arial" w:hAnsi="Arial" w:cs="Arial"/>
          <w:b/>
          <w:bCs/>
          <w:sz w:val="24"/>
        </w:rPr>
        <w:t>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Stop</w:t>
      </w:r>
      <w:r>
        <w:t xml:space="preserve">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맑은 고딕" w:hAnsi="Times New Roman"/>
          <w:lang w:eastAsia="ko-KR"/>
        </w:rPr>
        <w:t xml:space="preserve">Except for SCell beam failure recovery, </w:t>
      </w:r>
      <w:r>
        <w:rPr>
          <w:rFonts w:ascii="Times New Roman" w:hAnsi="Times New Roman"/>
          <w:lang w:eastAsia="ko-KR"/>
        </w:rPr>
        <w:t>all pending SR(s) for BSR triggered according to the BSR procedure (clause 5.4.5) prior to the MAC PDU assembly shall be cancelled and each respective</w:t>
      </w:r>
      <w:r>
        <w:rPr>
          <w:rFonts w:ascii="Times New Roman" w:hAnsi="Times New Roman"/>
          <w:lang w:eastAsia="ko-KR"/>
        </w:rPr>
        <w:t xml:space="preser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w:t>
      </w:r>
      <w:r>
        <w:rPr>
          <w:rFonts w:ascii="Times New Roman" w:hAnsi="Times New Roman"/>
          <w:lang w:eastAsia="ko-KR"/>
        </w:rPr>
        <w:t xml:space="preserve">.4.5) prior to the MAC PDU assembly. </w:t>
      </w:r>
      <w:r>
        <w:rPr>
          <w:rFonts w:ascii="Times New Roman" w:eastAsia="맑은 고딕"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w:t>
      </w:r>
      <w:r>
        <w:rPr>
          <w:rFonts w:ascii="Times New Roman" w:hAnsi="Times New Roman"/>
          <w:lang w:eastAsia="ko-KR"/>
        </w:rPr>
        <w:t xml:space="preserve"> accommodate all pending data available for transmission.</w:t>
      </w:r>
      <w:r>
        <w:rPr>
          <w:rFonts w:ascii="Times New Roman" w:eastAsia="맑은 고딕"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맑은 고딕" w:hAnsi="Times New Roman"/>
          <w:lang w:eastAsia="ko-KR"/>
        </w:rPr>
        <w:t xml:space="preserve"> BFR MAC C</w:t>
      </w:r>
      <w:r>
        <w:rPr>
          <w:rFonts w:ascii="Times New Roman" w:eastAsia="맑은 고딕" w:hAnsi="Times New Roman"/>
          <w:lang w:eastAsia="ko-KR"/>
        </w:rPr>
        <w:t xml:space="preserve">E which contains beam failure recovery information of that SCell. </w:t>
      </w:r>
      <w:r>
        <w:rPr>
          <w:rFonts w:ascii="Times New Roman" w:eastAsia="맑은 고딕" w:hAnsi="Times New Roman"/>
        </w:rPr>
        <w:t xml:space="preserve">Pending SR triggered for beam failure recovery of a SCell shall be cancelled upon deactivation of that SCell (as defined in clause 5.9). </w:t>
      </w:r>
      <w:r>
        <w:rPr>
          <w:rFonts w:ascii="Times New Roman" w:eastAsia="맑은 고딕" w:hAnsi="Times New Roman"/>
          <w:highlight w:val="lightGray"/>
          <w:lang w:eastAsia="ko-KR"/>
        </w:rPr>
        <w:t>If all the SR(s) triggered for SCell beam failure rec</w:t>
      </w:r>
      <w:r>
        <w:rPr>
          <w:rFonts w:ascii="Times New Roman" w:eastAsia="맑은 고딕" w:hAnsi="Times New Roman"/>
          <w:highlight w:val="lightGray"/>
          <w:lang w:eastAsia="ko-KR"/>
        </w:rPr>
        <w:t xml:space="preserve">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맑은 고딕" w:hAnsi="Times New Roman"/>
          <w:lang w:eastAsia="ko-KR"/>
        </w:rPr>
      </w:pPr>
    </w:p>
    <w:p w:rsidR="00C23BB3" w:rsidRDefault="008E3236">
      <w:pPr>
        <w:rPr>
          <w:rFonts w:eastAsia="맑은 고딕"/>
          <w:lang w:eastAsia="ko-KR"/>
        </w:rPr>
      </w:pPr>
      <w:r>
        <w:rPr>
          <w:lang w:eastAsia="ko-KR"/>
        </w:rPr>
        <w:t>According to [3], it is possible that one or more SRs triggered for SCell beam failure recovery remains pending upon trasmission of BFR MAC CE</w:t>
      </w:r>
      <w:r>
        <w:rPr>
          <w:rFonts w:eastAsia="맑은 고딕"/>
          <w:lang w:eastAsia="ko-KR"/>
        </w:rPr>
        <w:t xml:space="preserve"> or </w:t>
      </w:r>
      <w:r>
        <w:t>Truncated</w:t>
      </w:r>
      <w:r>
        <w:rPr>
          <w:rFonts w:eastAsia="맑은 고딕"/>
          <w:lang w:eastAsia="ko-KR"/>
        </w:rPr>
        <w:t xml:space="preserve"> </w:t>
      </w:r>
      <w:r>
        <w:rPr>
          <w:rFonts w:eastAsia="맑은 고딕"/>
          <w:lang w:eastAsia="ko-KR"/>
        </w:rPr>
        <w:t>BFR MAC CE. For example, SR(s) for BFR which were triggered after initiation of MAC PDU assembly. I</w:t>
      </w:r>
      <w:r>
        <w:rPr>
          <w:lang w:eastAsia="ko-KR"/>
        </w:rPr>
        <w:t xml:space="preserve">f there is at least one pending SR of corresponding SR configuration </w:t>
      </w:r>
      <w:r>
        <w:rPr>
          <w:rFonts w:eastAsia="맑은 고딕"/>
          <w:lang w:eastAsia="ko-KR"/>
        </w:rPr>
        <w:t xml:space="preserve">the </w:t>
      </w:r>
      <w:r>
        <w:rPr>
          <w:i/>
          <w:lang w:eastAsia="ko-KR"/>
        </w:rPr>
        <w:t xml:space="preserve">sr-ProhibitTimer </w:t>
      </w:r>
      <w:r>
        <w:rPr>
          <w:lang w:eastAsia="ko-KR"/>
        </w:rPr>
        <w:t>is not stopped (see highlighted text in grey above). As a result, S</w:t>
      </w:r>
      <w:r>
        <w:rPr>
          <w:lang w:eastAsia="ko-KR"/>
        </w:rPr>
        <w:t xml:space="preserve">R transmission and hence BFR can be delayed for SCell whose BFR was triggered after initiation of MAC PDU assembly. </w:t>
      </w:r>
      <w:r>
        <w:rPr>
          <w:b/>
          <w:lang w:eastAsia="ko-KR"/>
        </w:rPr>
        <w:t xml:space="preserve">It is proposed [3] that </w:t>
      </w:r>
      <w:r>
        <w:rPr>
          <w:rFonts w:eastAsia="맑은 고딕"/>
          <w:b/>
          <w:lang w:eastAsia="ko-KR"/>
        </w:rPr>
        <w:t xml:space="preserve">for a pending SR triggered prior to the MAC PDU assembly for beam failure recovery of an SCell </w:t>
      </w:r>
      <w:r>
        <w:rPr>
          <w:b/>
          <w:i/>
          <w:lang w:eastAsia="ko-KR"/>
        </w:rPr>
        <w:t xml:space="preserve">sr-ProhibitTimer </w:t>
      </w:r>
      <w:r>
        <w:rPr>
          <w:b/>
          <w:lang w:eastAsia="ko-KR"/>
        </w:rPr>
        <w:t>shal</w:t>
      </w:r>
      <w:r>
        <w:rPr>
          <w:b/>
          <w:lang w:eastAsia="ko-KR"/>
        </w:rPr>
        <w:t>l 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r>
        <w:rPr>
          <w:rFonts w:eastAsia="맑은 고딕"/>
          <w:lang w:eastAsia="ko-KR"/>
        </w:rPr>
        <w:t xml:space="preserve"> The intention is to have same behaviour as in case of BSR. The TP is annexure 1.</w:t>
      </w:r>
    </w:p>
    <w:p w:rsidR="00C23BB3" w:rsidRDefault="008E3236">
      <w:pPr>
        <w:rPr>
          <w:i/>
        </w:rPr>
      </w:pPr>
      <w:r>
        <w:rPr>
          <w:i/>
        </w:rPr>
        <w:t>Rappor</w:t>
      </w:r>
      <w:r>
        <w:rPr>
          <w:i/>
        </w:rPr>
        <w:t xml:space="preserve">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w:t>
      </w:r>
      <w:r>
        <w:rPr>
          <w:i/>
        </w:rPr>
        <w:t xml:space="preserve">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맑은 고딕"/>
          <w:b/>
          <w:lang w:eastAsia="ko-KR"/>
        </w:rPr>
      </w:pPr>
      <w:r>
        <w:rPr>
          <w:b/>
        </w:rPr>
        <w:t>Q1. Do you agree that f</w:t>
      </w:r>
      <w:r>
        <w:rPr>
          <w:rFonts w:eastAsia="맑은 고딕"/>
          <w:b/>
          <w:lang w:eastAsia="ko-KR"/>
        </w:rPr>
        <w:t xml:space="preserve">or a pending SR triggered prior to the MAC PDU assembly for beam failure recovery of an SCell </w:t>
      </w:r>
      <w:r>
        <w:rPr>
          <w:b/>
          <w:i/>
          <w:lang w:eastAsia="ko-KR"/>
        </w:rPr>
        <w:t xml:space="preserve">sr-ProhibitTimer </w:t>
      </w:r>
      <w:r>
        <w:rPr>
          <w:b/>
          <w:lang w:eastAsia="ko-KR"/>
        </w:rPr>
        <w:t xml:space="preserve">shall </w:t>
      </w:r>
      <w:r>
        <w:rPr>
          <w:b/>
          <w:lang w:eastAsia="ko-KR"/>
        </w:rPr>
        <w:t>be stopped</w:t>
      </w:r>
      <w:r>
        <w:rPr>
          <w:b/>
          <w:i/>
          <w:lang w:eastAsia="ko-KR"/>
        </w:rPr>
        <w:t xml:space="preserve"> </w:t>
      </w:r>
      <w:r>
        <w:rPr>
          <w:rFonts w:eastAsia="맑은 고딕"/>
          <w:b/>
          <w:lang w:eastAsia="ko-KR"/>
        </w:rPr>
        <w:t xml:space="preserve">when the MAC PDU is transmitted and this PDU includes an BFR MAC CE or </w:t>
      </w:r>
      <w:r>
        <w:rPr>
          <w:b/>
        </w:rPr>
        <w:t>Truncated</w:t>
      </w:r>
      <w:r>
        <w:rPr>
          <w:rFonts w:eastAsia="맑은 고딕"/>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w:t>
            </w:r>
            <w:r>
              <w:t>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w:t>
            </w:r>
            <w:r>
              <w:t xml:space="preserve">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Furthermore</w:t>
            </w:r>
            <w:r>
              <w:t xml:space="preserv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맑은 고딕"/>
                <w:lang w:eastAsia="ko-KR"/>
              </w:rPr>
              <w:t xml:space="preserve">Pending SR </w:t>
            </w:r>
            <w:del w:id="0" w:author="Nokia (Samuli)" w:date="2020-06-01T12:58:00Z">
              <w:r>
                <w:rPr>
                  <w:rFonts w:eastAsia="맑은 고딕"/>
                  <w:lang w:eastAsia="ko-KR"/>
                </w:rPr>
                <w:delText xml:space="preserve">triggered prior to the MAC PDU assembly </w:delText>
              </w:r>
            </w:del>
            <w:r>
              <w:rPr>
                <w:rFonts w:eastAsia="맑은 고딕"/>
                <w:lang w:eastAsia="ko-KR"/>
              </w:rPr>
              <w:t>for beam fail</w:t>
            </w:r>
            <w:r>
              <w:rPr>
                <w:rFonts w:eastAsia="맑은 고딕"/>
                <w:lang w:eastAsia="ko-KR"/>
              </w:rPr>
              <w:t xml:space="preserve">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that SCell</w:t>
            </w:r>
            <w:del w:id="1" w:author="Nokia (Samuli)" w:date="2020-06-01T12:59:00Z">
              <w:r>
                <w:rPr>
                  <w:rFonts w:eastAsia="맑은 고딕"/>
                  <w:lang w:eastAsia="ko-KR"/>
                </w:rPr>
                <w:delText xml:space="preserve">. </w:delText>
              </w:r>
              <w:r>
                <w:rPr>
                  <w:rFonts w:eastAsia="맑은 고딕"/>
                </w:rPr>
                <w:delText>Pending SR triggered for beam failure recovery of a SCel</w:delText>
              </w:r>
              <w:r>
                <w:rPr>
                  <w:rFonts w:eastAsia="맑은 고딕"/>
                </w:rPr>
                <w:delText xml:space="preserve">l shall be cancelled </w:delText>
              </w:r>
            </w:del>
            <w:ins w:id="2" w:author="Nokia (Samuli)" w:date="2020-06-01T12:59:00Z">
              <w:r>
                <w:rPr>
                  <w:rFonts w:eastAsia="맑은 고딕"/>
                  <w:lang w:eastAsia="ko-KR"/>
                </w:rPr>
                <w:t xml:space="preserve"> or </w:t>
              </w:r>
            </w:ins>
            <w:r>
              <w:rPr>
                <w:rFonts w:eastAsia="맑은 고딕"/>
              </w:rPr>
              <w:t xml:space="preserve">upon deactivation of that SCell (as defined in clause 5.9). </w:t>
            </w:r>
            <w:ins w:id="3" w:author="Nokia (Samuli)" w:date="2020-06-01T13:02:00Z">
              <w:r>
                <w:rPr>
                  <w:rFonts w:eastAsia="맑은 고딕"/>
                  <w:lang w:eastAsia="ko-KR"/>
                </w:rPr>
                <w:t xml:space="preserve">When the MAC PDU is transmitted and this PDU includes a BFR MAC CE or </w:t>
              </w:r>
            </w:ins>
            <w:del w:id="4" w:author="Nokia (Samuli)" w:date="2020-06-01T13:03:00Z">
              <w:r>
                <w:rPr>
                  <w:rFonts w:eastAsia="맑은 고딕"/>
                  <w:lang w:eastAsia="ko-KR"/>
                </w:rPr>
                <w:delText>I</w:delText>
              </w:r>
            </w:del>
            <w:ins w:id="5" w:author="Nokia (Samuli)" w:date="2020-06-01T13:03:00Z">
              <w:r>
                <w:rPr>
                  <w:rFonts w:eastAsia="맑은 고딕"/>
                  <w:lang w:eastAsia="ko-KR"/>
                </w:rPr>
                <w:t>i</w:t>
              </w:r>
            </w:ins>
            <w:r>
              <w:rPr>
                <w:rFonts w:eastAsia="맑은 고딕"/>
                <w:lang w:eastAsia="ko-KR"/>
              </w:rPr>
              <w:t>f all the SR(s) triggered for SCell beam failure recovery are cancelled</w:t>
            </w:r>
            <w:ins w:id="6" w:author="Nokia (Samuli)" w:date="2020-06-01T13:03:00Z">
              <w:r>
                <w:rPr>
                  <w:rFonts w:eastAsia="맑은 고딕"/>
                  <w:lang w:eastAsia="ko-KR"/>
                </w:rPr>
                <w:t>,</w:t>
              </w:r>
            </w:ins>
            <w:r>
              <w:rPr>
                <w:rFonts w:eastAsia="맑은 고딕"/>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 xml:space="preserve">In our understanding ,as we described in [9], the sr-ProhibtTimer is related to one SR </w:t>
            </w:r>
            <w:r>
              <w:rPr>
                <w:rFonts w:eastAsia="SimSun" w:hint="eastAsia"/>
                <w:lang w:val="en-US" w:eastAsia="zh-CN"/>
              </w:rPr>
              <w:t>configuration. If not all the failed serving cells can be included into the current MAC PDU, the SR is still pending for several serving cells, the sr-ProhibitTimer shall keep running since the sr-ProhibitTimer is configured by NW</w:t>
            </w:r>
            <w:r>
              <w:rPr>
                <w:rFonts w:eastAsia="SimSun"/>
                <w:lang w:val="en-US" w:eastAsia="zh-CN"/>
              </w:rPr>
              <w:t>’</w:t>
            </w:r>
            <w:r>
              <w:rPr>
                <w:rFonts w:eastAsia="SimSun" w:hint="eastAsia"/>
                <w:lang w:val="en-US" w:eastAsia="zh-CN"/>
              </w:rPr>
              <w:t>s intention and make UE a</w:t>
            </w:r>
            <w:r>
              <w:rPr>
                <w:rFonts w:eastAsia="SimSun" w:hint="eastAsia"/>
                <w:lang w:val="en-US" w:eastAsia="zh-CN"/>
              </w:rPr>
              <w:t>void dropping into RACH procedure earlier.</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r>
              <w:rPr>
                <w:rFonts w:hint="eastAsia"/>
              </w:rPr>
              <w:t>Same view as Ericsson</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w:t>
      </w:r>
      <w:r>
        <w:rPr>
          <w:rFonts w:hint="eastAsia"/>
          <w:bCs/>
          <w:lang w:val="en-US" w:eastAsia="zh-CN"/>
        </w:rPr>
        <w:t>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n the case that one SR configuratio</w:t>
      </w:r>
      <w:r>
        <w:rPr>
          <w:rFonts w:hint="eastAsia"/>
          <w:b/>
          <w:bCs/>
          <w:lang w:val="en-US" w:eastAsia="zh-CN"/>
        </w:rPr>
        <w:t xml:space="preserve">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맑은 고딕"/>
          <w:lang w:eastAsia="ko-KR"/>
        </w:rPr>
        <w:t xml:space="preserve"> The TP is annexure 2.</w:t>
      </w:r>
    </w:p>
    <w:p w:rsidR="00C23BB3" w:rsidRDefault="008E3236">
      <w:r>
        <w:rPr>
          <w:i/>
        </w:rPr>
        <w:t xml:space="preserve">Rapporteur Comments: According to release 15 rule for stopping </w:t>
      </w:r>
      <w:r>
        <w:rPr>
          <w:rFonts w:hint="eastAsia"/>
          <w:bCs/>
          <w:i/>
          <w:lang w:val="en-US" w:eastAsia="zh-CN"/>
        </w:rPr>
        <w:t>sr-ProhibitTimer</w:t>
      </w:r>
      <w:r>
        <w:rPr>
          <w:rFonts w:hint="eastAsia"/>
          <w:bCs/>
          <w:i/>
          <w:lang w:val="en-US" w:eastAsia="zh-CN"/>
        </w:rPr>
        <w:t>, sr-ProhibitTimer</w:t>
      </w:r>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NW may not know there was a triggered </w:t>
            </w:r>
            <w:r>
              <w:t>BSR corresponding to the same SR configuration as well. Hence, we should follow the currently specified behaviour for BSR in which case the prohibit timer is stopped when BSR is transmitted. Also we can modify the timer stop condition for BFR as proposed i</w:t>
            </w:r>
            <w:r>
              <w:t>n Q1.</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In Rel-15, the filling of BSR MAC CE information is up to the timing of the MAC PDU generation, and the cancellation of the corresponding SR/stopping of th</w:t>
            </w:r>
            <w:r>
              <w:rPr>
                <w:rFonts w:eastAsia="SimSun" w:hint="eastAsia"/>
                <w:lang w:val="en-US" w:eastAsia="zh-CN"/>
              </w:rPr>
              <w:t xml:space="preserve">e SR prohibitTimer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it may result in that the SR is still pending but the sr-ProhibitTime</w:t>
            </w:r>
            <w:r>
              <w:rPr>
                <w:rFonts w:eastAsia="SimSun" w:hint="eastAsia"/>
                <w:lang w:val="en-US" w:eastAsia="zh-CN"/>
              </w:rPr>
              <w:t>r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However, for the case that the SR is triggered prior to the MAC PDU assembly, if this SR is still pen</w:t>
            </w:r>
            <w:r>
              <w:rPr>
                <w:rFonts w:eastAsia="SimSun" w:hint="eastAsia"/>
                <w:lang w:val="en-US" w:eastAsia="zh-CN"/>
              </w:rPr>
              <w:t xml:space="preserve">ding , the associated sr-ProhibitTimer shall not be stopped. </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N</w:t>
            </w:r>
          </w:p>
        </w:tc>
        <w:tc>
          <w:tcPr>
            <w:tcW w:w="6610" w:type="dxa"/>
            <w:shd w:val="clear" w:color="auto" w:fill="auto"/>
          </w:tcPr>
          <w:p w:rsidR="0087091F" w:rsidRDefault="0087091F" w:rsidP="00F966C2">
            <w:pPr>
              <w:spacing w:after="120"/>
            </w:pP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맑은 고딕"/>
        </w:rPr>
      </w:pPr>
      <w:r>
        <w:rPr>
          <w:rFonts w:eastAsia="맑은 고딕"/>
        </w:rPr>
        <w:t>According to RAN2 agreement in RAN2 #109bis-e and as captured in MAC CR [12]</w:t>
      </w:r>
      <w:r>
        <w:t>, "</w:t>
      </w:r>
      <w:r>
        <w:rPr>
          <w:rFonts w:eastAsia="맑은 고딕"/>
        </w:rPr>
        <w:t xml:space="preserve">Upon deactivation of SCell (as specified in clause 5.9) configured with </w:t>
      </w:r>
      <w:r>
        <w:rPr>
          <w:rFonts w:eastAsia="맑은 고딕"/>
        </w:rPr>
        <w:t>beam failure detection the ongoing Random Access procedure due to a pending SR for BFR may be stopped if all triggered BFRs for SCells are cancelled"</w:t>
      </w:r>
    </w:p>
    <w:p w:rsidR="00C23BB3" w:rsidRDefault="008E3236">
      <w:pPr>
        <w:rPr>
          <w:b/>
          <w:lang w:eastAsia="ko-KR"/>
        </w:rPr>
      </w:pPr>
      <w:r>
        <w:rPr>
          <w:rFonts w:eastAsia="맑은 고딕"/>
        </w:rPr>
        <w:t xml:space="preserve">In [5], </w:t>
      </w:r>
      <w:r>
        <w:t xml:space="preserve">it was pointed out that </w:t>
      </w:r>
      <w:r>
        <w:rPr>
          <w:lang w:eastAsia="ko-KR"/>
        </w:rPr>
        <w:t>if the RACH is cancelled after the Msg3 transmission, the gNB would need t</w:t>
      </w:r>
      <w:r>
        <w:rPr>
          <w:lang w:eastAsia="ko-KR"/>
        </w:rPr>
        <w:t>o schedule the Msg3 retransmission for several times or send the Msg4 for several times (in order to get the confirmation feedbacks of the Msg4 from the UE), which causes unnecessary resource waste. For the 2-step CBRA, if the RACH is cancelled after the M</w:t>
      </w:r>
      <w:r>
        <w:rPr>
          <w:lang w:eastAsia="ko-KR"/>
        </w:rPr>
        <w:t xml:space="preserve">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w:t>
      </w:r>
      <w:r>
        <w:t xml:space="preserve">[3],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 xml:space="preserve">So the </w:t>
      </w:r>
      <w:r>
        <w:rPr>
          <w:b/>
        </w:rPr>
        <w:t>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w:t>
      </w:r>
      <w:r>
        <w:t>his ensures that RA procedure is stopped if contention resolution is not successful</w:t>
      </w:r>
    </w:p>
    <w:p w:rsidR="00C23BB3" w:rsidRDefault="008E3236">
      <w:pPr>
        <w:rPr>
          <w:rFonts w:eastAsia="맑은 고딕"/>
          <w:b/>
        </w:rPr>
      </w:pPr>
      <w:r>
        <w:rPr>
          <w:b/>
        </w:rPr>
        <w:t>Q3. Do you agree that there should be restrictions (in addition to agreement made in last meeting) on RA cancellation u</w:t>
      </w:r>
      <w:r>
        <w:rPr>
          <w:rFonts w:eastAsia="맑은 고딕"/>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w:t>
            </w:r>
            <w:r>
              <w:rPr>
                <w:b/>
              </w:rPr>
              <w:t>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w:t>
            </w:r>
            <w:r>
              <w:t>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w:t>
            </w:r>
            <w:r>
              <w:rPr>
                <w:rFonts w:eastAsia="SimSun" w:hint="eastAsia"/>
                <w:lang w:val="en-US" w:eastAsia="zh-CN"/>
              </w:rPr>
              <w:t>ation.</w:t>
            </w:r>
          </w:p>
          <w:p w:rsidR="00C23BB3" w:rsidRDefault="008E3236">
            <w:pPr>
              <w:spacing w:after="120"/>
            </w:pPr>
            <w:r>
              <w:rPr>
                <w:rFonts w:eastAsia="SimSun" w:hint="eastAsia"/>
                <w:lang w:val="en-US" w:eastAsia="zh-CN"/>
              </w:rPr>
              <w:lastRenderedPageBreak/>
              <w:t>Thus we do not need to over specify anything for stopping ongoing RACH procedure.\.</w:t>
            </w:r>
          </w:p>
        </w:tc>
      </w:tr>
      <w:tr w:rsidR="0087091F" w:rsidTr="00F966C2">
        <w:tc>
          <w:tcPr>
            <w:tcW w:w="1589" w:type="dxa"/>
            <w:shd w:val="clear" w:color="auto" w:fill="auto"/>
          </w:tcPr>
          <w:p w:rsidR="0087091F" w:rsidRDefault="0087091F" w:rsidP="00F966C2">
            <w:pPr>
              <w:spacing w:after="120"/>
            </w:pPr>
            <w:r>
              <w:rPr>
                <w:rFonts w:hint="eastAsia"/>
              </w:rPr>
              <w:lastRenderedPageBreak/>
              <w:t>Samsung</w:t>
            </w:r>
          </w:p>
        </w:tc>
        <w:tc>
          <w:tcPr>
            <w:tcW w:w="1440" w:type="dxa"/>
            <w:shd w:val="clear" w:color="auto" w:fill="auto"/>
          </w:tcPr>
          <w:p w:rsidR="0087091F" w:rsidRDefault="0087091F" w:rsidP="00F966C2">
            <w:pPr>
              <w:spacing w:after="120"/>
              <w:jc w:val="center"/>
            </w:pPr>
            <w:r>
              <w:rPr>
                <w:rFonts w:hint="eastAsia"/>
              </w:rPr>
              <w:t>N</w:t>
            </w:r>
          </w:p>
        </w:tc>
        <w:tc>
          <w:tcPr>
            <w:tcW w:w="6610" w:type="dxa"/>
            <w:shd w:val="clear" w:color="auto" w:fill="auto"/>
          </w:tcPr>
          <w:p w:rsidR="0087091F" w:rsidRDefault="0087091F" w:rsidP="00F966C2">
            <w:pPr>
              <w:spacing w:after="120"/>
            </w:pPr>
          </w:p>
        </w:tc>
      </w:tr>
    </w:tbl>
    <w:p w:rsidR="00C23BB3" w:rsidRDefault="00C23BB3">
      <w:pPr>
        <w:rPr>
          <w:rFonts w:eastAsia="맑은 고딕"/>
        </w:rPr>
      </w:pPr>
    </w:p>
    <w:p w:rsidR="00C23BB3" w:rsidRDefault="008E3236">
      <w:pPr>
        <w:rPr>
          <w:rFonts w:eastAsia="맑은 고딕"/>
          <w:b/>
        </w:rPr>
      </w:pPr>
      <w:r>
        <w:rPr>
          <w:rFonts w:eastAsia="맑은 고딕"/>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맑은 고딕" w:hAnsi="Times New Roman"/>
          <w:b/>
          <w:sz w:val="20"/>
          <w:szCs w:val="20"/>
        </w:rPr>
        <w:t>Option 1: Upon deactivation of SCell (as specified in clause 5.9) configured with beam fa</w:t>
      </w:r>
      <w:r>
        <w:rPr>
          <w:rFonts w:ascii="Times New Roman" w:eastAsia="맑은 고딕" w:hAnsi="Times New Roman"/>
          <w:b/>
          <w:sz w:val="20"/>
          <w:szCs w:val="20"/>
        </w:rPr>
        <w:t>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맑은 고딕" w:hAnsi="Times New Roman"/>
          <w:b/>
          <w:sz w:val="20"/>
          <w:szCs w:val="20"/>
        </w:rPr>
        <w:t xml:space="preserve">Option 2: Upon deactivation of SCell (as specified in clause 5.9) configured with </w:t>
      </w:r>
      <w:r>
        <w:rPr>
          <w:rFonts w:ascii="Times New Roman" w:eastAsia="맑은 고딕" w:hAnsi="Times New Roman"/>
          <w:b/>
          <w:sz w:val="20"/>
          <w:szCs w:val="20"/>
        </w:rPr>
        <w:t>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Heading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w:t>
      </w:r>
      <w:r>
        <w:t xml:space="preserve"> CE is transmitted after the reconfiguration, the candidate beam determined by gNB based on candidate RS ID in received MAC CE will be incorrect (For example, UE may report candidate RS ID X in MAC CE; entry X in the candidate beam RS list before and after</w:t>
      </w:r>
      <w:r>
        <w:t xml:space="preserve">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w:t>
      </w:r>
      <w:r>
        <w:rPr>
          <w:b/>
        </w:rPr>
        <w:t>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w:t>
      </w:r>
      <w:r>
        <w:t>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w:t>
      </w:r>
      <w:r>
        <w:t>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w:t>
      </w:r>
      <w:r>
        <w:t>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w:t>
      </w:r>
      <w:r>
        <w:rPr>
          <w:b/>
        </w:rPr>
        <w:t>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think this is a corner case, no need to address it. For </w:t>
            </w:r>
            <w:r>
              <w:t xml:space="preserve">example, also when the BFR MAC CE is not transmitted in msg3 (i.e. normal dynamic scheduling) the </w:t>
            </w:r>
            <w:r>
              <w:lastRenderedPageBreak/>
              <w:t>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lastRenderedPageBreak/>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In our und</w:t>
            </w:r>
            <w:r>
              <w:rPr>
                <w:rFonts w:eastAsia="SimSun" w:hint="eastAsia"/>
                <w:lang w:val="en-US" w:eastAsia="zh-CN"/>
              </w:rPr>
              <w:t xml:space="preserve">erstanding, the </w:t>
            </w:r>
            <w:r>
              <w:rPr>
                <w:b/>
                <w:i/>
              </w:rPr>
              <w:t>BeamFailureRecoverySCellConfig</w:t>
            </w:r>
            <w:r>
              <w:rPr>
                <w:rFonts w:eastAsia="SimSun" w:hint="eastAsia"/>
                <w:b/>
                <w:i/>
                <w:lang w:val="en-US" w:eastAsia="zh-CN"/>
              </w:rPr>
              <w:t xml:space="preserve"> </w:t>
            </w:r>
            <w:r>
              <w:rPr>
                <w:rFonts w:eastAsia="SimSun" w:hint="eastAsia"/>
                <w:bCs/>
                <w:iCs/>
                <w:lang w:val="en-US" w:eastAsia="zh-CN"/>
              </w:rPr>
              <w:t>is not similar with the R-15 IE since there is no any configuration within it which is related to RACH procedure , it means the RACH can be terminated successfully even though the beam information is not in th</w:t>
            </w:r>
            <w:r>
              <w:rPr>
                <w:rFonts w:eastAsia="SimSun" w:hint="eastAsia"/>
                <w:bCs/>
                <w:iCs/>
                <w:lang w:val="en-US" w:eastAsia="zh-CN"/>
              </w:rPr>
              <w:t>e candidate beam list,  but NW still can identify the beam information since the SSB ID and CSI-RS ID in beam information is still workable in most case. However, to provide more precise information is also beneficial for beam recovery but it will complica</w:t>
            </w:r>
            <w:r>
              <w:rPr>
                <w:rFonts w:eastAsia="SimSun" w:hint="eastAsia"/>
                <w:bCs/>
                <w:iCs/>
                <w:lang w:val="en-US" w:eastAsia="zh-CN"/>
              </w:rPr>
              <w:t xml:space="preserve">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p>
        </w:tc>
      </w:tr>
    </w:tbl>
    <w:p w:rsidR="00C23BB3"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rPr>
          <w:b/>
        </w:rPr>
      </w:pPr>
      <w:r>
        <w:rPr>
          <w:b/>
        </w:rPr>
        <w:t xml:space="preserve">Option 1: Flush the MsgA/Msg3 buffer. </w:t>
      </w:r>
      <w:r>
        <w:rPr>
          <w:b/>
        </w:rPr>
        <w:t xml:space="preserve">Re-trigger BFR (if not pending) for all the SCells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w:t>
      </w:r>
      <w:r>
        <w:rPr>
          <w:b/>
        </w:rPr>
        <w:t>e ongoing RA procedure, re-trigger BFR (if not pending) for all the SCells whose beam failure recovery information was included in BFR MAC CE or truncated BFR MAC CE in flushed MsgA or Msg3 buffer and initiate a random access procedure if SpCell BFR is ong</w:t>
      </w:r>
      <w:r>
        <w:rPr>
          <w:b/>
        </w:rPr>
        <w:t xml:space="preserve">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option 2 is a simple way and we suggest to use the soften wording </w:t>
            </w:r>
            <w:r>
              <w:rPr>
                <w:rFonts w:eastAsia="SimSun"/>
                <w:lang w:val="en-US" w:eastAsia="zh-CN"/>
              </w:rPr>
              <w:t>“</w:t>
            </w:r>
            <w:r>
              <w:rPr>
                <w:rFonts w:eastAsia="SimSun" w:hint="eastAsia"/>
                <w:lang w:val="en-US" w:eastAsia="zh-CN"/>
              </w:rPr>
              <w:t>UE may stop...</w:t>
            </w:r>
            <w:r>
              <w:rPr>
                <w:rFonts w:eastAsia="SimSun"/>
                <w:lang w:val="en-US" w:eastAsia="zh-CN"/>
              </w:rPr>
              <w:t>”</w:t>
            </w:r>
            <w:r>
              <w:rPr>
                <w:rFonts w:eastAsia="SimSun" w:hint="eastAsia"/>
                <w:lang w:val="en-US" w:eastAsia="zh-CN"/>
              </w:rPr>
              <w:t xml:space="preserve"> Since in some case , UE still can continue his RACH procedure even though the </w:t>
            </w:r>
            <w:r>
              <w:rPr>
                <w:b/>
                <w:i/>
              </w:rPr>
              <w:t>BeamFailureRecoverySCellConfig</w:t>
            </w:r>
            <w:r>
              <w:rPr>
                <w:rFonts w:eastAsia="SimSun" w:hint="eastAsia"/>
                <w:b/>
                <w:i/>
                <w:lang w:val="en-US" w:eastAsia="zh-CN"/>
              </w:rPr>
              <w:t xml:space="preserve"> </w:t>
            </w:r>
            <w:r>
              <w:rPr>
                <w:rFonts w:eastAsia="SimSun" w:hint="eastAsia"/>
                <w:bCs/>
                <w:iCs/>
                <w:lang w:val="en-US" w:eastAsia="zh-CN"/>
              </w:rPr>
              <w:t>is reconfigured by NW</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jc w:val="center"/>
            </w:pPr>
            <w:r>
              <w:rPr>
                <w:rFonts w:hint="eastAsia"/>
              </w:rPr>
              <w:t>Option 2</w:t>
            </w:r>
          </w:p>
        </w:tc>
        <w:tc>
          <w:tcPr>
            <w:tcW w:w="6610" w:type="dxa"/>
            <w:shd w:val="clear" w:color="auto" w:fill="auto"/>
          </w:tcPr>
          <w:p w:rsidR="0087091F" w:rsidRDefault="0087091F" w:rsidP="00F966C2">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t>SR/PUSCH priority of SCell BFR</w:t>
      </w:r>
    </w:p>
    <w:p w:rsidR="00C23BB3" w:rsidRDefault="008E3236">
      <w:pPr>
        <w:rPr>
          <w:lang w:eastAsia="zh-CN"/>
        </w:rPr>
      </w:pPr>
      <w:r>
        <w:rPr>
          <w:lang w:eastAsia="zh-CN"/>
        </w:rPr>
        <w:t>[3][4] discusses aspects related SR/PUSCH priority. In the eMIMO work item we have agreed to</w:t>
      </w:r>
      <w:r>
        <w:rPr>
          <w:lang w:eastAsia="zh-CN"/>
        </w:rPr>
        <w:t xml:space="preserve"> prioritize the transmission of the PUSCH/SR of the SCell BFR over the PUSCH of data and the normal SR (i.e. the SR triggered by BSR). IIOT work item has discussed prioritisation aspects and have agreed on a prioritisation framework [14][15] based on </w:t>
      </w:r>
      <w:r>
        <w:rPr>
          <w:i/>
          <w:lang w:eastAsia="ko-KR"/>
        </w:rPr>
        <w:t>lch-b</w:t>
      </w:r>
      <w:r>
        <w:rPr>
          <w:i/>
          <w:lang w:eastAsia="ko-KR"/>
        </w:rPr>
        <w:t>asedPrioritization</w:t>
      </w:r>
      <w:r>
        <w:rPr>
          <w:lang w:eastAsia="zh-CN"/>
        </w:rPr>
        <w:t>. This framework when applied to SCell BFR will result in dropping the PUSCH/SR of the SCell BFR MAC CE if it is collided with another PUSCH or SR. If the PUSCH/SR for the SCell BFR MAC CE is dropped, the transmission of the SCell BFR MAC</w:t>
      </w:r>
      <w:r>
        <w:rPr>
          <w:lang w:eastAsia="zh-CN"/>
        </w:rPr>
        <w:t xml:space="preserve">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SCell BFR MAC CE is prioritized over any o</w:t>
      </w:r>
      <w:r>
        <w:rPr>
          <w:rFonts w:ascii="Times New Roman" w:hAnsi="Times New Roman"/>
          <w:sz w:val="20"/>
          <w:szCs w:val="20"/>
          <w:lang w:eastAsia="ko-KR"/>
        </w:rPr>
        <w:t>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SCell BFR is prioritized over PUSCH.</w:t>
      </w:r>
    </w:p>
    <w:p w:rsidR="00C23BB3" w:rsidRDefault="008E3236">
      <w:pPr>
        <w:spacing w:after="0"/>
        <w:rPr>
          <w:b/>
          <w:lang w:eastAsia="ko-KR"/>
        </w:rPr>
      </w:pPr>
      <w:r>
        <w:rPr>
          <w:rFonts w:eastAsia="맑은 고딕" w:hint="eastAsia"/>
          <w:b/>
          <w:lang w:eastAsia="ko-KR"/>
        </w:rPr>
        <w:t xml:space="preserve">Q7. Do you agree </w:t>
      </w:r>
      <w:r>
        <w:rPr>
          <w:rFonts w:eastAsia="맑은 고딕"/>
          <w:b/>
          <w:lang w:eastAsia="ko-KR"/>
        </w:rPr>
        <w:t>the</w:t>
      </w:r>
      <w:r>
        <w:rPr>
          <w:rFonts w:eastAsia="맑은 고딕" w:hint="eastAsia"/>
          <w:b/>
          <w:lang w:eastAsia="ko-KR"/>
        </w:rPr>
        <w:t xml:space="preserve"> following </w:t>
      </w:r>
      <w:r>
        <w:rPr>
          <w:rFonts w:eastAsia="맑은 고딕"/>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 xml:space="preserve">The PUSCH including the SCell BFR MAC CE is prioritized </w:t>
      </w:r>
      <w:r>
        <w:rPr>
          <w:rFonts w:ascii="Times New Roman" w:hAnsi="Times New Roman"/>
          <w:b/>
          <w:sz w:val="20"/>
          <w:szCs w:val="20"/>
          <w:lang w:eastAsia="ko-KR"/>
        </w:rPr>
        <w:t>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SCell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lastRenderedPageBreak/>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SCell BFR MAC CE is anyway included to the prioritized PUSCH. In case some SR gets prior</w:t>
            </w:r>
            <w:r>
              <w:t>itized very late after MAC PDU assembly, this seems not a critical issue as this is anyway only about SCell BFR.</w:t>
            </w:r>
          </w:p>
          <w:p w:rsidR="00C23BB3" w:rsidRDefault="008E3236">
            <w:pPr>
              <w:spacing w:after="120"/>
            </w:pPr>
            <w:r>
              <w:t>b) In case there was UL resources available, BFR MAC CE would have been already included into the PUSCH, prioritizing SR for SCell BFR could in</w:t>
            </w:r>
            <w:r>
              <w:t xml:space="preserve">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IIoT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eMIMO discussion. </w:t>
            </w:r>
          </w:p>
        </w:tc>
      </w:tr>
      <w:tr w:rsidR="0087091F" w:rsidTr="00F966C2">
        <w:tc>
          <w:tcPr>
            <w:tcW w:w="1589" w:type="dxa"/>
            <w:shd w:val="clear" w:color="auto" w:fill="auto"/>
          </w:tcPr>
          <w:p w:rsidR="0087091F" w:rsidRDefault="0087091F" w:rsidP="00F966C2">
            <w:pPr>
              <w:spacing w:after="120"/>
            </w:pPr>
            <w:r>
              <w:rPr>
                <w:rFonts w:hint="eastAsia"/>
              </w:rPr>
              <w:t>Samsung</w:t>
            </w:r>
          </w:p>
        </w:tc>
        <w:tc>
          <w:tcPr>
            <w:tcW w:w="1440" w:type="dxa"/>
            <w:shd w:val="clear" w:color="auto" w:fill="auto"/>
          </w:tcPr>
          <w:p w:rsidR="0087091F" w:rsidRDefault="0087091F" w:rsidP="00F966C2">
            <w:pPr>
              <w:spacing w:after="120"/>
            </w:pPr>
            <w:r>
              <w:rPr>
                <w:rFonts w:hint="eastAsia"/>
              </w:rPr>
              <w:t>Agree</w:t>
            </w:r>
          </w:p>
        </w:tc>
        <w:tc>
          <w:tcPr>
            <w:tcW w:w="6610" w:type="dxa"/>
            <w:shd w:val="clear" w:color="auto" w:fill="auto"/>
          </w:tcPr>
          <w:p w:rsidR="0087091F" w:rsidRDefault="0087091F" w:rsidP="00F966C2">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SCell BFR is prioritized over PUSCH which does not include S</w:t>
            </w:r>
            <w:r>
              <w:rPr>
                <w:lang w:eastAsia="ko-KR"/>
              </w:rPr>
              <w:t>C</w:t>
            </w:r>
            <w:r w:rsidRPr="00960190">
              <w:rPr>
                <w:lang w:eastAsia="ko-KR"/>
              </w:rPr>
              <w:t>ell BFR MAC CE</w:t>
            </w:r>
            <w:r>
              <w:rPr>
                <w:lang w:eastAsia="ko-KR"/>
              </w:rPr>
              <w:t>.</w:t>
            </w:r>
          </w:p>
        </w:tc>
      </w:tr>
    </w:tbl>
    <w:p w:rsidR="00C23BB3" w:rsidRPr="0087091F" w:rsidRDefault="00C23BB3">
      <w:pPr>
        <w:rPr>
          <w:rFonts w:eastAsia="맑은 고딕"/>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In case of fallback from CBRA to CFRA, the MAC PDU including BFR MAC CE may be transmitted if UL grant is received in CFRA RAR. In [8], it is mentioned that this is agains</w:t>
      </w:r>
      <w:r>
        <w:t>t the current RAN2 agreement: "BFR MAC CE for SpCell is only transmitted in Msg3 and MsgA via CBRA".</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 xml:space="preserve">Rapporteur Comments: This </w:t>
      </w:r>
      <w:r>
        <w:rPr>
          <w:i/>
        </w:rPr>
        <w:t>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PCell and SCell for a UE, it is possible that the UE will generate more than one BFR MAC CE for Msg3/MsgA transmission [11]. </w:t>
      </w:r>
      <w:r>
        <w:rPr>
          <w:rFonts w:hint="eastAsia"/>
        </w:rPr>
        <w:t xml:space="preserve">A possible </w:t>
      </w:r>
      <w:r>
        <w:t>scenario</w:t>
      </w:r>
      <w:r>
        <w:rPr>
          <w:rFonts w:hint="eastAsia"/>
        </w:rPr>
        <w:t xml:space="preserve"> </w:t>
      </w:r>
      <w:r>
        <w:t>is as follows: A UE triggers a beam failure recovery for PCell and i</w:t>
      </w:r>
      <w:r>
        <w:t>nitiate a CBRA to gNB. The UE receives a RAR containing a UL grant for Msg3. According to section 5.1.4, the UE will generate a BFR MAC CE for Msg3 transmission to indicate the gNB the purpose of this RA procedure is for PCell beam failure recovery. Howeve</w:t>
      </w:r>
      <w:r>
        <w:t xml:space="preserve">r, if the UE has pending BFR for a SCell during the RA procedure, the UE may generate another BFR MAC CE for SCell according to section 5.17, and the Msg3 will contain 2 BFR MAC CEs that may have overlapping beam failure information. </w:t>
      </w:r>
      <w:r>
        <w:rPr>
          <w:b/>
        </w:rPr>
        <w:t>So it is proposed in [</w:t>
      </w:r>
      <w:r>
        <w:rPr>
          <w:b/>
        </w:rPr>
        <w:t xml:space="preserve">11], to clarify that a MAC PDU shall contain at most one BFR MAC CE. </w:t>
      </w:r>
      <w:r>
        <w:t>TP is in annexure 5.</w:t>
      </w:r>
    </w:p>
    <w:p w:rsidR="00C23BB3" w:rsidRDefault="008E3236">
      <w:pPr>
        <w:rPr>
          <w:i/>
        </w:rPr>
      </w:pPr>
      <w:r>
        <w:rPr>
          <w:i/>
        </w:rPr>
        <w:t>Rapporteur Comments:</w:t>
      </w:r>
      <w:bookmarkStart w:id="7" w:name="_Toc37296300"/>
      <w:r>
        <w:rPr>
          <w:rFonts w:eastAsia="SimSun"/>
          <w:i/>
          <w:lang w:eastAsia="ja-JP"/>
        </w:rPr>
        <w:t xml:space="preserve"> It can be clarified in section 6.1.3.</w:t>
      </w:r>
      <w:r>
        <w:rPr>
          <w:rFonts w:eastAsia="SimSun"/>
          <w:i/>
          <w:lang w:eastAsia="zh-CN"/>
        </w:rPr>
        <w:t>2</w:t>
      </w:r>
      <w:bookmarkEnd w:id="7"/>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w:t>
      </w:r>
      <w:r>
        <w:t>tion MAC CE for Multiple Serving Cells</w:t>
      </w:r>
    </w:p>
    <w:p w:rsidR="00C23BB3" w:rsidRDefault="008E3236">
      <w:r>
        <w:t>In the RAN2 #109e meeting, the SP/AP SRS spatial relation indication MAC CE for multiple serving cells has been discussed and hasn’t been decided yet i.e. left for FFS in the latest MAC CR [12]. Companies have differe</w:t>
      </w:r>
      <w:r>
        <w:t xml:space="preserv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w:t>
      </w:r>
      <w:r>
        <w:rPr>
          <w:rFonts w:ascii="Arial" w:eastAsia="맑은 고딕" w:hAnsi="Arial" w:cs="Arial"/>
          <w:bCs/>
          <w:lang w:eastAsia="ko-KR"/>
        </w:rPr>
        <w:t xml:space="preserve">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w:t>
      </w:r>
      <w:r>
        <w:rPr>
          <w:rFonts w:ascii="Arial" w:eastAsia="맑은 고딕" w:hAnsi="Arial" w:cs="Arial"/>
          <w:bCs/>
          <w:lang w:eastAsia="ko-KR"/>
        </w:rPr>
        <w:t>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C23BB3" w:rsidRDefault="00C23BB3">
      <w:pPr>
        <w:rPr>
          <w:color w:val="000000"/>
          <w:spacing w:val="2"/>
          <w:lang w:eastAsia="ja-JP"/>
        </w:rPr>
      </w:pPr>
    </w:p>
    <w:p w:rsidR="00C23BB3" w:rsidRDefault="008E3236">
      <w:r>
        <w:t xml:space="preserve">According to the above response from RAN1, it can be </w:t>
      </w:r>
      <w:r>
        <w:t>observed that the requirement from RAN1 is to support activating the spatial relation information for the indicated SRS resource. Regardless of per SRS resource or per SRS resource set, both two design principles can support this requirement, and RAN1 does</w:t>
      </w:r>
      <w:r>
        <w:t>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바탕" w:hAnsi="Times"/>
          <w:sz w:val="22"/>
          <w:szCs w:val="28"/>
          <w:lang w:eastAsia="zh-CN"/>
        </w:rPr>
      </w:pPr>
      <w:r>
        <w:rPr>
          <w:rFonts w:ascii="Times" w:eastAsia="바탕" w:hAnsi="Times"/>
          <w:sz w:val="22"/>
          <w:szCs w:val="28"/>
          <w:lang w:eastAsia="ko-KR"/>
        </w:rPr>
        <w:t>Option</w:t>
      </w:r>
      <w:r>
        <w:rPr>
          <w:rFonts w:ascii="Times" w:eastAsia="바탕" w:hAnsi="Times"/>
          <w:sz w:val="22"/>
          <w:szCs w:val="28"/>
          <w:lang w:eastAsia="zh-CN"/>
        </w:rPr>
        <w:t xml:space="preserve"> 2. Design new</w:t>
      </w:r>
      <w:r>
        <w:rPr>
          <w:rFonts w:ascii="Times" w:eastAsia="바탕" w:hAnsi="Times"/>
          <w:sz w:val="22"/>
          <w:szCs w:val="28"/>
          <w:lang w:eastAsia="zh-CN"/>
        </w:rPr>
        <w:t xml:space="preserve"> SP/AP SRS spatial relation indication MAC CE for multiple serving cells case [2][6]</w:t>
      </w:r>
    </w:p>
    <w:p w:rsidR="00C23BB3" w:rsidRDefault="008E3236">
      <w:r>
        <w:t xml:space="preserve">One remark is that it has been agreed to consider supporting update spatial relation for both the AP and SP SRS source inside one MAC CE as well as extending the spatial </w:t>
      </w:r>
      <w:r>
        <w:t>relation resource ID field for larger ID space of NZP CSI-RS resource in the RAN2 #109bis-e meeting i.e. Enhanced SP/AP SRS spatial relation indication MAC CE in [12].</w:t>
      </w:r>
    </w:p>
    <w:p w:rsidR="00C23BB3" w:rsidRDefault="008E3236">
      <w:pPr>
        <w:rPr>
          <w:rFonts w:eastAsia="맑은 고딕"/>
          <w:b/>
          <w:lang w:eastAsia="ko-KR"/>
        </w:rPr>
      </w:pPr>
      <w:r>
        <w:t>In addition, option 1 has advantages to saves specification effort and LCID field but it</w:t>
      </w:r>
      <w:r>
        <w:t xml:space="preserve"> also forces to override spatial relation to all SRS resources in a set. </w:t>
      </w:r>
    </w:p>
    <w:p w:rsidR="00C23BB3" w:rsidRDefault="008E3236">
      <w:pPr>
        <w:spacing w:after="0"/>
        <w:rPr>
          <w:b/>
          <w:lang w:eastAsia="ko-KR"/>
        </w:rPr>
      </w:pPr>
      <w:r>
        <w:rPr>
          <w:rFonts w:eastAsia="맑은 고딕" w:hint="eastAsia"/>
          <w:b/>
          <w:lang w:eastAsia="ko-KR"/>
        </w:rPr>
        <w:t>Q</w:t>
      </w:r>
      <w:r>
        <w:rPr>
          <w:rFonts w:eastAsia="맑은 고딕"/>
          <w:b/>
          <w:lang w:eastAsia="ko-KR"/>
        </w:rPr>
        <w:t>8</w:t>
      </w:r>
      <w:r>
        <w:rPr>
          <w:rFonts w:eastAsia="맑은 고딕" w:hint="eastAsia"/>
          <w:b/>
          <w:lang w:eastAsia="ko-KR"/>
        </w:rPr>
        <w:t xml:space="preserve">. </w:t>
      </w:r>
      <w:r>
        <w:rPr>
          <w:rFonts w:eastAsia="맑은 고딕"/>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r>
        <w:rPr>
          <w:rFonts w:ascii="Times New Roman" w:hAnsi="Times New Roman"/>
          <w:b/>
          <w:sz w:val="20"/>
          <w:szCs w:val="20"/>
          <w:lang w:eastAsia="ko-KR"/>
        </w:rPr>
        <w:t>.</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 xml:space="preserve">Nokia, Nokia Shanghai </w:t>
            </w:r>
            <w:r>
              <w:t>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w:t>
            </w:r>
            <w:r>
              <w:rPr>
                <w:rFonts w:eastAsia="SimSun" w:hint="eastAsia"/>
                <w:lang w:val="en-US" w:eastAsia="zh-CN"/>
              </w:rPr>
              <w:t>bclause of the  enhanced SP/AP SRS spatial relation indication MAC CE.</w:t>
            </w:r>
          </w:p>
        </w:tc>
      </w:tr>
      <w:tr w:rsidR="0087091F" w:rsidRPr="00D71177" w:rsidTr="00F966C2">
        <w:tc>
          <w:tcPr>
            <w:tcW w:w="1589"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Op</w:t>
            </w:r>
            <w:r>
              <w:rPr>
                <w:rFonts w:eastAsia="맑은 고딕"/>
                <w:lang w:eastAsia="ko-KR"/>
              </w:rPr>
              <w:t xml:space="preserve">tion 2 </w:t>
            </w:r>
          </w:p>
        </w:tc>
        <w:tc>
          <w:tcPr>
            <w:tcW w:w="661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Annexure 6 can be a</w:t>
            </w:r>
            <w:r>
              <w:rPr>
                <w:rFonts w:eastAsia="맑은 고딕"/>
                <w:lang w:eastAsia="ko-KR"/>
              </w:rPr>
              <w:t xml:space="preserve"> baseline.</w:t>
            </w:r>
          </w:p>
        </w:tc>
      </w:tr>
    </w:tbl>
    <w:p w:rsidR="00C23BB3" w:rsidRPr="0087091F" w:rsidRDefault="00C23BB3">
      <w:pPr>
        <w:rPr>
          <w:rFonts w:eastAsia="맑은 고딕"/>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FFSs: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w:t>
      </w:r>
      <w:r>
        <w:rPr>
          <w:rFonts w:ascii="Arial" w:eastAsia="MS Mincho" w:hAnsi="Arial"/>
          <w:szCs w:val="24"/>
          <w:lang w:val="zh-CN" w:eastAsia="zh-CN"/>
        </w:rPr>
        <w:tab/>
        <w:t>Wheth</w:t>
      </w:r>
      <w:r>
        <w:rPr>
          <w:rFonts w:ascii="Arial" w:eastAsia="MS Mincho" w:hAnsi="Arial"/>
          <w:szCs w:val="24"/>
          <w:lang w:val="zh-CN" w:eastAsia="zh-CN"/>
        </w:rPr>
        <w:t>er PUSCH Pathloss RS Activation/Deactivation MAC CE have A/D field to deactivate the PUSCH Pathloss RS which is mapped with SRI ID(s).</w:t>
      </w:r>
    </w:p>
    <w:p w:rsidR="00C23BB3"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zh-CN" w:eastAsia="zh-CN"/>
        </w:rPr>
      </w:pPr>
      <w:r>
        <w:rPr>
          <w:rFonts w:ascii="Arial" w:eastAsia="MS Mincho" w:hAnsi="Arial"/>
          <w:szCs w:val="24"/>
          <w:lang w:val="zh-CN" w:eastAsia="zh-CN"/>
        </w:rPr>
        <w:t>-</w:t>
      </w:r>
      <w:r>
        <w:rPr>
          <w:rFonts w:ascii="Arial" w:eastAsia="MS Mincho" w:hAnsi="Arial"/>
          <w:szCs w:val="24"/>
          <w:lang w:val="zh-CN" w:eastAsia="zh-CN"/>
        </w:rPr>
        <w:tab/>
        <w:t xml:space="preserve">What is the initial state of RRC configured PL RSs when RRC configures more than 4 PL RSs (e.g. all are deactivated or </w:t>
      </w:r>
      <w:r>
        <w:rPr>
          <w:rFonts w:ascii="Arial" w:eastAsia="MS Mincho" w:hAnsi="Arial"/>
          <w:szCs w:val="24"/>
          <w:lang w:val="zh-CN" w:eastAsia="zh-CN"/>
        </w:rPr>
        <w:t>first 4 PL RSs are activated.)</w:t>
      </w:r>
    </w:p>
    <w:p w:rsidR="00C23BB3" w:rsidRDefault="00C23BB3">
      <w:pPr>
        <w:rPr>
          <w:rFonts w:eastAsia="맑은 고딕"/>
          <w:lang w:eastAsia="ko-KR"/>
        </w:rPr>
      </w:pPr>
    </w:p>
    <w:p w:rsidR="00C23BB3" w:rsidRDefault="008E3236">
      <w:pPr>
        <w:rPr>
          <w:rFonts w:eastAsia="맑은 고딕"/>
          <w:lang w:eastAsia="ko-KR"/>
        </w:rPr>
      </w:pPr>
      <w:r>
        <w:rPr>
          <w:rFonts w:eastAsia="맑은 고딕" w:hint="eastAsia"/>
          <w:lang w:eastAsia="ko-KR"/>
        </w:rPr>
        <w:t>According to [</w:t>
      </w:r>
      <w:r>
        <w:rPr>
          <w:rFonts w:eastAsia="맑은 고딕"/>
          <w:lang w:eastAsia="ko-KR"/>
        </w:rPr>
        <w:t>1</w:t>
      </w:r>
      <w:r>
        <w:rPr>
          <w:rFonts w:eastAsia="맑은 고딕" w:hint="eastAsia"/>
          <w:lang w:eastAsia="ko-KR"/>
        </w:rPr>
        <w:t>]</w:t>
      </w:r>
      <w:r>
        <w:rPr>
          <w:rFonts w:eastAsia="맑은 고딕"/>
          <w:lang w:eastAsia="ko-KR"/>
        </w:rPr>
        <w:t>[7][10], companies explained why deactivation function for PUSCH Pathloss RS Activation/Deactivation MAC CE is not needed based on actual UE operation based on current specification. Below is the excerpt from</w:t>
      </w:r>
      <w:r>
        <w:rPr>
          <w:rFonts w:eastAsia="맑은 고딕"/>
          <w:lang w:eastAsia="ko-KR"/>
        </w:rPr>
        <w:t xml:space="preserve">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w:t>
      </w:r>
      <w:r>
        <w:t xml:space="preserve">through the SRI indicated in the scheduling DCI. UE determines the pathloss RS based </w:t>
      </w:r>
      <w:r>
        <w:lastRenderedPageBreak/>
        <w:t>on the value of PUSCH-pathlossReferenceRS-Id that is mapped to the SRI field in DCI format 0_1. RRC reconfiguration message is required to update the mapping between sri-P</w:t>
      </w:r>
      <w:r>
        <w:t xml:space="preserve">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w:t>
      </w:r>
      <w:r>
        <w:t>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w:t>
      </w:r>
      <w:r>
        <w:rPr>
          <w:i/>
        </w:rPr>
        <w:t>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the A/D fi</w:t>
      </w:r>
      <w:r>
        <w:rPr>
          <w:bCs/>
        </w:rPr>
        <w:t xml:space="preserve">led is not required for this MAC CE. </w:t>
      </w:r>
    </w:p>
    <w:p w:rsidR="00C23BB3" w:rsidRDefault="008E3236">
      <w:pPr>
        <w:rPr>
          <w:rFonts w:eastAsia="맑은 고딕"/>
          <w:lang w:eastAsia="ko-KR"/>
        </w:rPr>
      </w:pPr>
      <w:r>
        <w:rPr>
          <w:rFonts w:eastAsia="맑은 고딕" w:hint="eastAsia"/>
          <w:lang w:eastAsia="ko-KR"/>
        </w:rPr>
        <w:t xml:space="preserve">However, </w:t>
      </w:r>
      <w:r>
        <w:rPr>
          <w:rFonts w:eastAsia="맑은 고딕"/>
          <w:lang w:eastAsia="ko-KR"/>
        </w:rPr>
        <w:t>other side has some concern on the signalling to update the mapping between Pathloss RSs and SRI IDs [6]. Refer to [16] in the RAN2#109bis-e meeting, and see the example below which is updated example in [16].</w:t>
      </w:r>
      <w:r>
        <w:rPr>
          <w:rFonts w:eastAsia="맑은 고딕"/>
          <w:lang w:eastAsia="ko-KR"/>
        </w:rPr>
        <w:t xml:space="preserve">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맑은 고딕"/>
          <w:lang w:eastAsia="ko-KR"/>
        </w:rPr>
      </w:pPr>
      <w:r>
        <w:rPr>
          <w:rFonts w:eastAsia="맑은 고딕"/>
          <w:lang w:eastAsia="ko-KR"/>
        </w:rPr>
        <w:t>Initial phase</w:t>
      </w:r>
    </w:p>
    <w:p w:rsidR="00C23BB3" w:rsidRDefault="008E3236">
      <w:pPr>
        <w:numPr>
          <w:ilvl w:val="1"/>
          <w:numId w:val="2"/>
        </w:numPr>
        <w:spacing w:line="240" w:lineRule="auto"/>
        <w:jc w:val="left"/>
        <w:rPr>
          <w:rFonts w:eastAsia="맑은 고딕"/>
          <w:lang w:eastAsia="ko-KR"/>
        </w:rPr>
      </w:pPr>
      <w:r>
        <w:rPr>
          <w:rFonts w:eastAsia="맑은 고딕"/>
          <w:lang w:eastAsia="ko-KR"/>
        </w:rPr>
        <w:t>PL RS#1 is associated with SRI ID #0, SRI ID #1, SRI ID #2 and SRI ID #3</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RS#2 is associated with SRI ID </w:t>
      </w:r>
      <w:r>
        <w:rPr>
          <w:rFonts w:eastAsia="맑은 고딕"/>
          <w:lang w:eastAsia="ko-KR"/>
        </w:rPr>
        <w:t>#4,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numPr>
          <w:ilvl w:val="0"/>
          <w:numId w:val="2"/>
        </w:numPr>
        <w:spacing w:line="240" w:lineRule="auto"/>
        <w:jc w:val="left"/>
        <w:rPr>
          <w:rFonts w:eastAsia="맑은 고딕"/>
          <w:lang w:eastAsia="ko-KR"/>
        </w:rPr>
      </w:pPr>
      <w:r>
        <w:rPr>
          <w:rFonts w:eastAsia="맑은 고딕"/>
          <w:lang w:eastAsia="ko-KR"/>
        </w:rPr>
        <w:t>Second phase: MAC CE can update the mapping rule as below</w:t>
      </w:r>
    </w:p>
    <w:p w:rsidR="00C23BB3" w:rsidRDefault="008E3236">
      <w:pPr>
        <w:spacing w:line="240" w:lineRule="auto"/>
        <w:jc w:val="left"/>
        <w:rPr>
          <w:rFonts w:eastAsia="맑은 고딕"/>
          <w:lang w:eastAsia="ko-KR"/>
        </w:rPr>
      </w:pPr>
      <w:r>
        <w:rPr>
          <w:rFonts w:eastAsia="맑은 고딕"/>
          <w:lang w:eastAsia="ko-KR"/>
        </w:rPr>
        <w:t>Below s</w:t>
      </w:r>
      <w:r>
        <w:rPr>
          <w:rFonts w:eastAsia="맑은 고딕"/>
          <w:lang w:eastAsia="ko-KR"/>
        </w:rPr>
        <w:t xml:space="preserve">cenario is </w:t>
      </w:r>
      <w:r>
        <w:rPr>
          <w:rFonts w:eastAsia="맑은 고딕"/>
          <w:u w:val="single"/>
          <w:lang w:eastAsia="ko-KR"/>
        </w:rPr>
        <w:t xml:space="preserve">not </w:t>
      </w:r>
      <w:r>
        <w:rPr>
          <w:rFonts w:eastAsia="맑은 고딕"/>
          <w:lang w:eastAsia="ko-KR"/>
        </w:rPr>
        <w:t>allowed: some mappings of SRI IDs are deactivated.</w:t>
      </w:r>
    </w:p>
    <w:p w:rsidR="00C23BB3" w:rsidRDefault="008E3236">
      <w:pPr>
        <w:numPr>
          <w:ilvl w:val="1"/>
          <w:numId w:val="2"/>
        </w:numPr>
        <w:spacing w:line="240" w:lineRule="auto"/>
        <w:jc w:val="left"/>
        <w:rPr>
          <w:rFonts w:eastAsia="맑은 고딕"/>
          <w:lang w:eastAsia="ko-KR"/>
        </w:rPr>
      </w:pPr>
      <w:r>
        <w:rPr>
          <w:rFonts w:eastAsia="맑은 고딕"/>
          <w:lang w:eastAsia="ko-KR"/>
        </w:rPr>
        <w:t>PL RS#5 is associated with SRI ID #0, SRI ID #1</w:t>
      </w:r>
    </w:p>
    <w:p w:rsidR="00C23BB3" w:rsidRDefault="008E3236">
      <w:pPr>
        <w:numPr>
          <w:ilvl w:val="1"/>
          <w:numId w:val="2"/>
        </w:numPr>
        <w:spacing w:line="240" w:lineRule="auto"/>
        <w:jc w:val="left"/>
        <w:rPr>
          <w:rFonts w:eastAsia="맑은 고딕"/>
          <w:highlight w:val="yellow"/>
          <w:lang w:eastAsia="ko-KR"/>
        </w:rPr>
      </w:pPr>
      <w:r>
        <w:rPr>
          <w:rFonts w:eastAsia="맑은 고딕"/>
          <w:highlight w:val="yellow"/>
          <w:lang w:eastAsia="ko-KR"/>
        </w:rPr>
        <w:t>PL RS#1 is deactivated with SRI ID #2, SRI ID #3</w:t>
      </w:r>
    </w:p>
    <w:p w:rsidR="00C23BB3" w:rsidRDefault="008E3236">
      <w:pPr>
        <w:numPr>
          <w:ilvl w:val="1"/>
          <w:numId w:val="2"/>
        </w:numPr>
        <w:spacing w:line="240" w:lineRule="auto"/>
        <w:jc w:val="left"/>
        <w:rPr>
          <w:rFonts w:eastAsia="맑은 고딕"/>
          <w:lang w:eastAsia="ko-KR"/>
        </w:rPr>
      </w:pPr>
      <w:r>
        <w:rPr>
          <w:rFonts w:eastAsia="맑은 고딕"/>
          <w:lang w:eastAsia="ko-KR"/>
        </w:rPr>
        <w:t>PL RS#2 is associated with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w:t>
      </w:r>
      <w:r>
        <w:rPr>
          <w:rFonts w:eastAsia="맑은 고딕"/>
          <w:lang w:eastAsia="ko-KR"/>
        </w:rPr>
        <w:t>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spacing w:line="240" w:lineRule="auto"/>
        <w:jc w:val="left"/>
        <w:rPr>
          <w:rFonts w:eastAsia="맑은 고딕"/>
          <w:lang w:eastAsia="ko-KR"/>
        </w:rPr>
      </w:pPr>
      <w:r>
        <w:rPr>
          <w:rFonts w:eastAsia="맑은 고딕"/>
          <w:lang w:eastAsia="ko-KR"/>
        </w:rPr>
        <w:t>Below scenario is allowed:</w:t>
      </w:r>
      <w:r>
        <w:t xml:space="preserve"> </w:t>
      </w:r>
      <w:r>
        <w:rPr>
          <w:rFonts w:eastAsia="맑은 고딕"/>
          <w:lang w:eastAsia="ko-KR"/>
        </w:rPr>
        <w:t>all SRI IDs should be mapped to some PL RSs</w:t>
      </w:r>
    </w:p>
    <w:p w:rsidR="00C23BB3" w:rsidRDefault="008E3236">
      <w:pPr>
        <w:numPr>
          <w:ilvl w:val="1"/>
          <w:numId w:val="2"/>
        </w:numPr>
        <w:spacing w:line="240" w:lineRule="auto"/>
        <w:jc w:val="left"/>
        <w:rPr>
          <w:rFonts w:eastAsia="맑은 고딕"/>
          <w:lang w:eastAsia="ko-KR"/>
        </w:rPr>
      </w:pPr>
      <w:r>
        <w:rPr>
          <w:rFonts w:eastAsia="맑은 고딕"/>
          <w:lang w:eastAsia="ko-KR"/>
        </w:rPr>
        <w:t xml:space="preserve">PL RS#5 is associated with </w:t>
      </w:r>
      <w:r>
        <w:rPr>
          <w:rFonts w:eastAsia="맑은 고딕"/>
          <w:highlight w:val="green"/>
          <w:lang w:eastAsia="ko-KR"/>
        </w:rPr>
        <w:t>SRI ID #0, SRI ID #1</w:t>
      </w:r>
    </w:p>
    <w:p w:rsidR="00C23BB3" w:rsidRDefault="008E3236">
      <w:pPr>
        <w:numPr>
          <w:ilvl w:val="1"/>
          <w:numId w:val="2"/>
        </w:numPr>
        <w:spacing w:line="240" w:lineRule="auto"/>
        <w:jc w:val="left"/>
        <w:rPr>
          <w:rFonts w:eastAsia="맑은 고딕"/>
          <w:lang w:eastAsia="ko-KR"/>
        </w:rPr>
      </w:pPr>
      <w:r>
        <w:rPr>
          <w:rFonts w:eastAsia="맑은 고딕"/>
          <w:lang w:eastAsia="ko-KR"/>
        </w:rPr>
        <w:t>PL RS</w:t>
      </w:r>
      <w:r>
        <w:rPr>
          <w:rFonts w:eastAsia="맑은 고딕"/>
          <w:lang w:eastAsia="ko-KR"/>
        </w:rPr>
        <w:t xml:space="preserve">#2 is associated with </w:t>
      </w:r>
      <w:r>
        <w:rPr>
          <w:rFonts w:eastAsia="맑은 고딕"/>
          <w:highlight w:val="green"/>
          <w:lang w:eastAsia="ko-KR"/>
        </w:rPr>
        <w:t>SRI ID #2 and SRI ID #3</w:t>
      </w:r>
      <w:r>
        <w:rPr>
          <w:rFonts w:eastAsia="맑은 고딕"/>
          <w:lang w:eastAsia="ko-KR"/>
        </w:rPr>
        <w:t>, SRI ID #4, SRI ID #5, SRI ID #6 and SRI ID #7</w:t>
      </w:r>
    </w:p>
    <w:p w:rsidR="00C23BB3" w:rsidRDefault="008E3236">
      <w:pPr>
        <w:numPr>
          <w:ilvl w:val="1"/>
          <w:numId w:val="2"/>
        </w:numPr>
        <w:spacing w:line="240" w:lineRule="auto"/>
        <w:jc w:val="left"/>
        <w:rPr>
          <w:rFonts w:eastAsia="맑은 고딕"/>
          <w:lang w:eastAsia="ko-KR"/>
        </w:rPr>
      </w:pPr>
      <w:r>
        <w:rPr>
          <w:rFonts w:eastAsia="맑은 고딕"/>
          <w:lang w:eastAsia="ko-KR"/>
        </w:rPr>
        <w:t>PL RS#3 is associated with SRI ID #8, SRI ID #9, SRI ID #10 and SRI ID #11</w:t>
      </w:r>
    </w:p>
    <w:p w:rsidR="00C23BB3" w:rsidRDefault="008E3236">
      <w:pPr>
        <w:numPr>
          <w:ilvl w:val="1"/>
          <w:numId w:val="2"/>
        </w:numPr>
        <w:spacing w:line="240" w:lineRule="auto"/>
        <w:jc w:val="left"/>
        <w:rPr>
          <w:rFonts w:eastAsia="맑은 고딕"/>
          <w:lang w:eastAsia="ko-KR"/>
        </w:rPr>
      </w:pPr>
      <w:r>
        <w:rPr>
          <w:rFonts w:eastAsia="맑은 고딕"/>
          <w:lang w:eastAsia="ko-KR"/>
        </w:rPr>
        <w:t>PL RS#4 is associated with SRI ID #12, SRI ID #13, SRI ID #14 and SRI ID #15</w:t>
      </w:r>
    </w:p>
    <w:p w:rsidR="00C23BB3" w:rsidRDefault="008E3236">
      <w:pPr>
        <w:rPr>
          <w:rFonts w:eastAsia="맑은 고딕"/>
          <w:lang w:eastAsia="ko-KR"/>
        </w:rPr>
      </w:pPr>
      <w:r>
        <w:rPr>
          <w:rFonts w:eastAsia="맑은 고딕"/>
          <w:lang w:eastAsia="ko-KR"/>
        </w:rPr>
        <w:t>For the all</w:t>
      </w:r>
      <w:r>
        <w:rPr>
          <w:rFonts w:eastAsia="맑은 고딕"/>
          <w:lang w:eastAsia="ko-KR"/>
        </w:rPr>
        <w:t xml:space="preserve">owed scenario above i.e. initial to second phase, network should first transmit the MAC CE for updating PL RS#2 with SRI ID #2 and SRI ID #3 and then transmit the MAC CE for updating PL RS#5 with SRI ID #0 and SRI ID #1 or transmit both MAC CE in the same </w:t>
      </w:r>
      <w:r>
        <w:rPr>
          <w:rFonts w:eastAsia="맑은 고딕"/>
          <w:lang w:eastAsia="ko-KR"/>
        </w:rPr>
        <w:t xml:space="preserve">MAC PDU. </w:t>
      </w:r>
    </w:p>
    <w:p w:rsidR="00C23BB3" w:rsidRDefault="008E3236">
      <w:pPr>
        <w:rPr>
          <w:rFonts w:eastAsia="맑은 고딕"/>
          <w:lang w:eastAsia="ko-KR"/>
        </w:rPr>
      </w:pPr>
      <w:r>
        <w:rPr>
          <w:rFonts w:eastAsia="맑은 고딕"/>
          <w:lang w:eastAsia="ko-KR"/>
        </w:rPr>
        <w:t>However, there will be 5 mappings for PL RSs and SRI IDs between the time duration of the reception for both MAC CEs, if the order of transmission of both MAC CE is changed i.e. network first transmit the MAC CE for updating PL RS#5 with SRI ID #</w:t>
      </w:r>
      <w:r>
        <w:rPr>
          <w:rFonts w:eastAsia="맑은 고딕"/>
          <w:lang w:eastAsia="ko-KR"/>
        </w:rPr>
        <w:t xml:space="preserve">0 and SRI ID #1 and then transmit the MAC CE for updating PL RS#2 with SRI ID #2 and SRI ID </w:t>
      </w:r>
      <w:r>
        <w:rPr>
          <w:rFonts w:eastAsia="맑은 고딕"/>
          <w:lang w:eastAsia="ko-KR"/>
        </w:rPr>
        <w:lastRenderedPageBreak/>
        <w:t>#3. In other words, SRI ID#2 and SRI ID #3 are associated with PL RS#1 before receiving the MAC CE for updating PL RS#2 with SRI ID #2 and SRI ID #3.</w:t>
      </w:r>
    </w:p>
    <w:p w:rsidR="00C23BB3" w:rsidRDefault="008E3236">
      <w:pPr>
        <w:rPr>
          <w:bCs/>
        </w:rPr>
      </w:pPr>
      <w:r>
        <w:rPr>
          <w:rFonts w:eastAsia="맑은 고딕"/>
          <w:lang w:eastAsia="ko-KR"/>
        </w:rPr>
        <w:t>Rapporteur thi</w:t>
      </w:r>
      <w:r>
        <w:rPr>
          <w:rFonts w:eastAsia="맑은 고딕"/>
          <w:lang w:eastAsia="ko-KR"/>
        </w:rPr>
        <w:t xml:space="preserve">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w:t>
      </w:r>
      <w:r>
        <w:rPr>
          <w:lang w:eastAsia="ko-KR"/>
        </w:rPr>
        <w:t xml:space="preserve"> the SRI-PUSCH-powercontrol mappings provided in the same MAC CE.</w:t>
      </w: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9</w:t>
      </w:r>
      <w:r>
        <w:rPr>
          <w:rFonts w:eastAsia="맑은 고딕" w:hint="eastAsia"/>
          <w:b/>
          <w:lang w:eastAsia="ko-KR"/>
        </w:rPr>
        <w:t xml:space="preserve">. Do you agree </w:t>
      </w:r>
      <w:r>
        <w:rPr>
          <w:rFonts w:eastAsia="맑은 고딕"/>
          <w:b/>
          <w:lang w:eastAsia="ko-KR"/>
        </w:rPr>
        <w:t>that</w:t>
      </w:r>
      <w:r>
        <w:rPr>
          <w:rFonts w:eastAsia="맑은 고딕" w:hint="eastAsia"/>
          <w:b/>
          <w:lang w:eastAsia="ko-KR"/>
        </w:rPr>
        <w:t xml:space="preserve"> </w:t>
      </w:r>
      <w:r>
        <w:rPr>
          <w:rFonts w:eastAsia="맑은 고딕"/>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No strong view – we agree the </w:t>
            </w:r>
            <w:r>
              <w:t>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F966C2">
        <w:tc>
          <w:tcPr>
            <w:tcW w:w="1589"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It seems A/D field is not needed as explained above.</w:t>
            </w:r>
          </w:p>
        </w:tc>
      </w:tr>
    </w:tbl>
    <w:p w:rsidR="00C23BB3" w:rsidRPr="0087091F" w:rsidRDefault="00C23BB3">
      <w:pPr>
        <w:spacing w:after="0"/>
        <w:rPr>
          <w:rFonts w:eastAsia="맑은 고딕"/>
          <w:b/>
          <w:lang w:eastAsia="ko-KR"/>
        </w:rPr>
      </w:pPr>
    </w:p>
    <w:p w:rsidR="00C23BB3" w:rsidRDefault="008E3236">
      <w:pPr>
        <w:spacing w:after="0"/>
        <w:rPr>
          <w:rFonts w:eastAsia="맑은 고딕"/>
          <w:b/>
          <w:lang w:eastAsia="ko-KR"/>
        </w:rPr>
      </w:pPr>
      <w:r>
        <w:rPr>
          <w:rFonts w:eastAsia="맑은 고딕" w:hint="eastAsia"/>
          <w:b/>
          <w:lang w:eastAsia="ko-KR"/>
        </w:rPr>
        <w:t>Q</w:t>
      </w:r>
      <w:r>
        <w:rPr>
          <w:rFonts w:eastAsia="맑은 고딕"/>
          <w:b/>
          <w:lang w:eastAsia="ko-KR"/>
        </w:rPr>
        <w:t>10</w:t>
      </w:r>
      <w:r>
        <w:rPr>
          <w:rFonts w:eastAsia="맑은 고딕" w:hint="eastAsia"/>
          <w:b/>
          <w:lang w:eastAsia="ko-KR"/>
        </w:rPr>
        <w:t xml:space="preserve">. Do you </w:t>
      </w:r>
      <w:r>
        <w:rPr>
          <w:rFonts w:eastAsia="맑은 고딕"/>
          <w:b/>
          <w:lang w:eastAsia="ko-KR"/>
        </w:rPr>
        <w:t>think any further restrictions or clarifications are needed in the PUSCH MAC CE that the pathloss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F966C2">
        <w:tc>
          <w:tcPr>
            <w:tcW w:w="1589"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Fine for adding Ericsson</w:t>
            </w:r>
            <w:r>
              <w:rPr>
                <w:rFonts w:eastAsia="맑은 고딕"/>
                <w:lang w:eastAsia="ko-KR"/>
              </w:rPr>
              <w:t>’s suggestion.</w:t>
            </w:r>
          </w:p>
        </w:tc>
      </w:tr>
    </w:tbl>
    <w:p w:rsidR="00C23BB3" w:rsidRPr="0087091F" w:rsidRDefault="00C23BB3"/>
    <w:p w:rsidR="00C23BB3" w:rsidRDefault="008E3236">
      <w:r>
        <w:t xml:space="preserve">Another open </w:t>
      </w:r>
      <w:r>
        <w:t>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맑은 고딕" w:eastAsia="맑은 고딕" w:hAnsi="맑은 고딕" w:cs="Calibri" w:hint="eastAsia"/>
                <w:b/>
                <w:bCs/>
                <w:szCs w:val="22"/>
                <w:lang w:val="en-US" w:eastAsia="fi-FI"/>
              </w:rPr>
              <w:t>7                 </w:t>
            </w:r>
            <w:r>
              <w:rPr>
                <w:rFonts w:ascii="맑은 고딕" w:eastAsia="맑은 고딕" w:hAnsi="맑은 고딕" w:cs="Calibri" w:hint="eastAsia"/>
                <w:b/>
                <w:bCs/>
                <w:szCs w:val="22"/>
                <w:lang w:val="en-US" w:eastAsia="fi-FI"/>
              </w:rPr>
              <w:t>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 xml:space="preserve">A UE does not expect to simultaneously maintain more than four pathloss estimates per serving cell for all PUSCH/PUCCH/SRS transmissions as </w:t>
            </w:r>
            <w:r>
              <w:rPr>
                <w:rFonts w:eastAsia="Calibri"/>
                <w:szCs w:val="22"/>
                <w:lang w:val="en-US" w:eastAsia="fi-FI"/>
              </w:rPr>
              <w:t>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w:t>
            </w:r>
            <w:r>
              <w:rPr>
                <w:rFonts w:eastAsia="Calibri"/>
                <w:color w:val="FF0000"/>
                <w:szCs w:val="22"/>
                <w:shd w:val="clear" w:color="auto" w:fill="FFFF00"/>
                <w:lang w:val="en-US" w:eastAsia="fi-FI"/>
              </w:rPr>
              <w:t>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맑은 고딕" w:hint="eastAsia"/>
          <w:b/>
          <w:lang w:eastAsia="ko-KR"/>
        </w:rPr>
        <w:t>Q</w:t>
      </w:r>
      <w:r>
        <w:rPr>
          <w:rFonts w:eastAsia="맑은 고딕"/>
          <w:b/>
          <w:lang w:eastAsia="ko-KR"/>
        </w:rPr>
        <w:t>11</w:t>
      </w:r>
      <w:r>
        <w:rPr>
          <w:rFonts w:eastAsia="맑은 고딕" w:hint="eastAsia"/>
          <w:b/>
          <w:lang w:eastAsia="ko-KR"/>
        </w:rPr>
        <w:t xml:space="preserve">. Do you </w:t>
      </w:r>
      <w:r>
        <w:rPr>
          <w:rFonts w:eastAsia="맑은 고딕"/>
          <w:b/>
          <w:lang w:eastAsia="ko-KR"/>
        </w:rPr>
        <w:t xml:space="preserve">agree that </w:t>
      </w:r>
      <w:r>
        <w:rPr>
          <w:b/>
          <w:bCs/>
        </w:rPr>
        <w:t>RAN2 does not need to specify the initial sta</w:t>
      </w:r>
      <w:r>
        <w:rPr>
          <w:b/>
          <w:bCs/>
        </w:rPr>
        <w:t>te of RRC configured pathloss reference RS?</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lastRenderedPageBreak/>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F966C2">
        <w:tc>
          <w:tcPr>
            <w:tcW w:w="1589"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Samsung</w:t>
            </w:r>
          </w:p>
        </w:tc>
        <w:tc>
          <w:tcPr>
            <w:tcW w:w="144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Y</w:t>
            </w:r>
          </w:p>
        </w:tc>
        <w:tc>
          <w:tcPr>
            <w:tcW w:w="6610" w:type="dxa"/>
            <w:shd w:val="clear" w:color="auto" w:fill="auto"/>
          </w:tcPr>
          <w:p w:rsidR="0087091F" w:rsidRPr="00D71177" w:rsidRDefault="0087091F" w:rsidP="00F966C2">
            <w:pPr>
              <w:spacing w:after="120"/>
              <w:rPr>
                <w:rFonts w:eastAsia="맑은 고딕" w:hint="eastAsia"/>
                <w:lang w:eastAsia="ko-KR"/>
              </w:rPr>
            </w:pPr>
            <w:r>
              <w:rPr>
                <w:rFonts w:eastAsia="맑은 고딕"/>
                <w:lang w:eastAsia="ko-KR"/>
              </w:rPr>
              <w:t>N</w:t>
            </w:r>
            <w:r>
              <w:rPr>
                <w:rFonts w:eastAsia="맑은 고딕" w:hint="eastAsia"/>
                <w:lang w:eastAsia="ko-KR"/>
              </w:rPr>
              <w:t xml:space="preserve">o </w:t>
            </w:r>
            <w:r>
              <w:rPr>
                <w:rFonts w:eastAsia="맑은 고딕"/>
                <w:lang w:eastAsia="ko-KR"/>
              </w:rPr>
              <w:t>need to capture further in RAN2 specifications.</w:t>
            </w:r>
          </w:p>
        </w:tc>
      </w:tr>
    </w:tbl>
    <w:p w:rsidR="00C23BB3" w:rsidRPr="0087091F" w:rsidRDefault="00C23BB3">
      <w:pPr>
        <w:rPr>
          <w:rFonts w:eastAsia="맑은 고딕"/>
          <w:lang w:eastAsia="ko-KR"/>
        </w:rPr>
      </w:pPr>
    </w:p>
    <w:p w:rsidR="00C23BB3" w:rsidRDefault="008E3236">
      <w:pPr>
        <w:pStyle w:val="Heading2"/>
        <w:keepLines/>
        <w:tabs>
          <w:tab w:val="clear" w:pos="576"/>
          <w:tab w:val="clear" w:pos="3554"/>
        </w:tabs>
        <w:spacing w:before="180" w:after="180" w:line="240" w:lineRule="auto"/>
        <w:ind w:left="567"/>
        <w:jc w:val="left"/>
      </w:pPr>
      <w:r>
        <w:t xml:space="preserve">Others for </w:t>
      </w:r>
      <w:r>
        <w:t>DL MAC CEs</w:t>
      </w:r>
    </w:p>
    <w:p w:rsidR="00C23BB3" w:rsidRDefault="008E3236">
      <w:pPr>
        <w:rPr>
          <w:rFonts w:ascii="Arial" w:eastAsia="맑은 고딕" w:hAnsi="Arial" w:cs="Arial"/>
          <w:lang w:eastAsia="ko-KR"/>
        </w:rPr>
      </w:pPr>
      <w:r>
        <w:rPr>
          <w:rFonts w:ascii="Arial" w:eastAsia="맑은 고딕" w:hAnsi="Arial" w:cs="Arial" w:hint="eastAsia"/>
          <w:lang w:eastAsia="ko-KR"/>
        </w:rPr>
        <w:t xml:space="preserve">RAN2 made </w:t>
      </w:r>
      <w:r>
        <w:rPr>
          <w:rFonts w:ascii="Arial" w:eastAsia="맑은 고딕" w:hAnsi="Arial" w:cs="Arial"/>
          <w:lang w:eastAsia="ko-KR"/>
        </w:rPr>
        <w:t xml:space="preserve">following </w:t>
      </w:r>
      <w:r>
        <w:rPr>
          <w:rFonts w:ascii="Arial" w:eastAsia="맑은 고딕" w:hAnsi="Arial" w:cs="Arial" w:hint="eastAsia"/>
          <w:lang w:eastAsia="ko-KR"/>
        </w:rPr>
        <w:t>agreements on RAN2#10</w:t>
      </w:r>
      <w:r>
        <w:rPr>
          <w:rFonts w:ascii="Arial" w:eastAsia="맑은 고딕" w:hAnsi="Arial" w:cs="Arial"/>
          <w:lang w:eastAsia="ko-KR"/>
        </w:rPr>
        <w:t>9-e meeting and this aspect is kept as Editor’s note for further considerations in the MAC CR [12].</w:t>
      </w:r>
    </w:p>
    <w:p w:rsidR="00C23BB3" w:rsidRDefault="008E3236">
      <w:pPr>
        <w:pStyle w:val="Doc-text2"/>
        <w:pBdr>
          <w:top w:val="single" w:sz="4" w:space="1" w:color="auto"/>
          <w:left w:val="single" w:sz="4" w:space="4" w:color="auto"/>
          <w:bottom w:val="single" w:sz="4" w:space="1" w:color="auto"/>
          <w:right w:val="single" w:sz="4" w:space="4" w:color="auto"/>
        </w:pBdr>
      </w:pPr>
      <w:r>
        <w:t>6.</w:t>
      </w:r>
      <w:r>
        <w:tab/>
      </w:r>
      <w:r>
        <w:t xml:space="preserve">We have only one MAC CE for PUCCH resource-based and PUCCH resource group-based spatial relation activation/deactivation (reverts the agreement in the first conf call). </w:t>
      </w:r>
      <w:r>
        <w:rPr>
          <w:highlight w:val="yellow"/>
        </w:rPr>
        <w:t>In the same MAC CE it will be possible to indicate multiple PUCCH resources (i.e. varia</w:t>
      </w:r>
      <w:r>
        <w:rPr>
          <w:highlight w:val="yellow"/>
        </w:rPr>
        <w:t>ble size MAC CE).</w:t>
      </w:r>
      <w:r>
        <w:t xml:space="preserve"> Details to be discussed in the MAC CR drafting (if we cannot converge we might also go back to the initial agreement).</w:t>
      </w:r>
    </w:p>
    <w:p w:rsidR="00C23BB3" w:rsidRDefault="00C23BB3">
      <w:pPr>
        <w:rPr>
          <w:rFonts w:ascii="Arial" w:eastAsia="맑은 고딕" w:hAnsi="Arial" w:cs="Arial"/>
          <w:lang w:val="zh-CN" w:eastAsia="ko-KR"/>
        </w:rPr>
      </w:pPr>
    </w:p>
    <w:p w:rsidR="00C23BB3" w:rsidRDefault="008E3236">
      <w:pPr>
        <w:pStyle w:val="EditorsNote"/>
      </w:pPr>
      <w:r>
        <w:t>Editor's note: Whether to allow multiple PUCCH resources in a MAC CE.</w:t>
      </w:r>
    </w:p>
    <w:p w:rsidR="00C23BB3" w:rsidRDefault="008E3236">
      <w:pPr>
        <w:rPr>
          <w:rFonts w:ascii="Arial" w:eastAsia="맑은 고딕" w:hAnsi="Arial" w:cs="Arial"/>
          <w:lang w:val="zh-CN" w:eastAsia="ko-KR"/>
        </w:rPr>
      </w:pPr>
      <w:r>
        <w:rPr>
          <w:rFonts w:ascii="Arial" w:eastAsia="맑은 고딕" w:hAnsi="Arial" w:cs="Arial" w:hint="eastAsia"/>
          <w:lang w:val="zh-CN" w:eastAsia="ko-KR"/>
        </w:rPr>
        <w:t xml:space="preserve">Whether to allow </w:t>
      </w:r>
      <w:r>
        <w:rPr>
          <w:rFonts w:ascii="Arial" w:eastAsia="맑은 고딕" w:hAnsi="Arial" w:cs="Arial"/>
          <w:lang w:val="zh-CN" w:eastAsia="ko-KR"/>
        </w:rPr>
        <w:t>multiple PUCCH resource activat</w:t>
      </w:r>
      <w:r>
        <w:rPr>
          <w:rFonts w:ascii="Arial" w:eastAsia="맑은 고딕" w:hAnsi="Arial" w:cs="Arial"/>
          <w:lang w:val="zh-CN" w:eastAsia="ko-KR"/>
        </w:rPr>
        <w: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맑은 고딕" w:hint="eastAsia"/>
          <w:b/>
          <w:lang w:eastAsia="ko-KR"/>
        </w:rPr>
        <w:t>Q</w:t>
      </w:r>
      <w:r>
        <w:rPr>
          <w:rFonts w:eastAsia="맑은 고딕"/>
          <w:b/>
          <w:lang w:eastAsia="ko-KR"/>
        </w:rPr>
        <w:t>12</w:t>
      </w:r>
      <w:r>
        <w:rPr>
          <w:rFonts w:eastAsia="맑은 고딕" w:hint="eastAsia"/>
          <w:b/>
          <w:lang w:eastAsia="ko-KR"/>
        </w:rPr>
        <w:t xml:space="preserve">. Do you </w:t>
      </w:r>
      <w:r>
        <w:rPr>
          <w:rFonts w:eastAsia="맑은 고딕"/>
          <w:b/>
          <w:lang w:eastAsia="ko-KR"/>
        </w:rPr>
        <w:t xml:space="preserve">agree that </w:t>
      </w:r>
      <w:r>
        <w:rPr>
          <w:b/>
          <w:bCs/>
        </w:rPr>
        <w:t>RAN2 confirm to all</w:t>
      </w:r>
      <w:r>
        <w:rPr>
          <w:b/>
          <w:bCs/>
        </w:rPr>
        <w:t>ow that multiple PUCCH resources can be indicated in an Enhanced PUCCH spatial relation Activation/Deactivation MAC CE?</w:t>
      </w:r>
    </w:p>
    <w:p w:rsidR="00C23BB3" w:rsidRDefault="00C23BB3">
      <w:pPr>
        <w:spacing w:after="0"/>
        <w:rPr>
          <w:rFonts w:eastAsia="맑은 고딕"/>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are fine to allow that but don’t think it’s absolutely </w:t>
            </w:r>
            <w:r>
              <w:t>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w:t>
            </w:r>
            <w:r>
              <w:t>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F966C2">
        <w:tc>
          <w:tcPr>
            <w:tcW w:w="1589"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Samsung</w:t>
            </w:r>
          </w:p>
        </w:tc>
        <w:tc>
          <w:tcPr>
            <w:tcW w:w="1440" w:type="dxa"/>
            <w:shd w:val="clear" w:color="auto" w:fill="auto"/>
          </w:tcPr>
          <w:p w:rsidR="0087091F" w:rsidRDefault="0087091F" w:rsidP="00F966C2">
            <w:pPr>
              <w:spacing w:after="120"/>
            </w:pPr>
          </w:p>
        </w:tc>
        <w:tc>
          <w:tcPr>
            <w:tcW w:w="6610" w:type="dxa"/>
            <w:shd w:val="clear" w:color="auto" w:fill="auto"/>
          </w:tcPr>
          <w:p w:rsidR="0087091F" w:rsidRPr="00D71177" w:rsidRDefault="0087091F" w:rsidP="00F966C2">
            <w:pPr>
              <w:spacing w:after="120"/>
              <w:rPr>
                <w:rFonts w:eastAsia="맑은 고딕" w:hint="eastAsia"/>
                <w:lang w:eastAsia="ko-KR"/>
              </w:rPr>
            </w:pPr>
            <w:r>
              <w:rPr>
                <w:rFonts w:eastAsia="맑은 고딕" w:hint="eastAsia"/>
                <w:lang w:eastAsia="ko-KR"/>
              </w:rPr>
              <w:t xml:space="preserve">Same view with Nokia, </w:t>
            </w:r>
            <w:r>
              <w:rPr>
                <w:rFonts w:eastAsia="맑은 고딕"/>
                <w:lang w:eastAsia="ko-KR"/>
              </w:rPr>
              <w:t>no strong view on this.</w:t>
            </w:r>
          </w:p>
        </w:tc>
      </w:tr>
    </w:tbl>
    <w:p w:rsidR="00C23BB3" w:rsidRPr="0087091F" w:rsidRDefault="00C23BB3">
      <w:pPr>
        <w:rPr>
          <w:rFonts w:eastAsia="맑은 고딕"/>
          <w:lang w:eastAsia="ko-KR"/>
        </w:rPr>
      </w:pPr>
      <w:bookmarkStart w:id="8" w:name="_GoBack"/>
      <w:bookmarkEnd w:id="8"/>
    </w:p>
    <w:p w:rsidR="00C23BB3" w:rsidRDefault="008E3236">
      <w:pPr>
        <w:rPr>
          <w:rFonts w:eastAsia="맑은 고딕"/>
          <w:lang w:eastAsia="ko-KR"/>
        </w:rPr>
      </w:pPr>
      <w:r>
        <w:rPr>
          <w:rFonts w:eastAsia="맑은 고딕"/>
          <w:lang w:eastAsia="ko-KR"/>
        </w:rPr>
        <w:t xml:space="preserve">In [1], some company pointed out that the actual field name of SRS-PathlossReferenceRS-Id is not captured in the MAC CR [12]. The SRS Pathloss Reference RS Update MAC CE updates mapping between one pathloss reference RS </w:t>
      </w:r>
      <w:r>
        <w:rPr>
          <w:rFonts w:eastAsia="맑은 고딕"/>
          <w:lang w:eastAsia="ko-KR"/>
        </w:rPr>
        <w:t>and SRS resource set. The MAC CE should be corrected to point to SRS-PathlossReferenceRS-Id instead of pathlossReferenceRS and it should be clarified that the MAC CE updates the pathloss reference RS to be assumed for the SRS resource set. See the below ch</w:t>
      </w:r>
      <w:r>
        <w:rPr>
          <w:rFonts w:eastAsia="맑은 고딕"/>
          <w:lang w:eastAsia="ko-KR"/>
        </w:rPr>
        <w:t>anges provided in [1]</w:t>
      </w:r>
    </w:p>
    <w:p w:rsidR="00C23BB3" w:rsidRDefault="008E3236">
      <w:pPr>
        <w:ind w:left="568" w:hanging="284"/>
        <w:rPr>
          <w:rFonts w:eastAsia="맑은 고딕"/>
        </w:rPr>
      </w:pPr>
      <w:r>
        <w:rPr>
          <w:rFonts w:eastAsia="맑은 고딕"/>
          <w:lang w:eastAsia="ko-KR"/>
        </w:rPr>
        <w:t>-</w:t>
      </w:r>
      <w:r>
        <w:rPr>
          <w:rFonts w:eastAsia="맑은 고딕"/>
          <w:lang w:eastAsia="ko-KR"/>
        </w:rPr>
        <w:tab/>
        <w:t>SRS Resource Set ID</w:t>
      </w:r>
      <w:r>
        <w:rPr>
          <w:rFonts w:eastAsia="맑은 고딕"/>
        </w:rPr>
        <w:t xml:space="preserve">: This field indicates the SRS Resource Set ID identified by </w:t>
      </w:r>
      <w:r>
        <w:rPr>
          <w:rFonts w:eastAsia="맑은 고딕"/>
          <w:i/>
        </w:rPr>
        <w:t>SRS-ResourceSetId</w:t>
      </w:r>
      <w:r>
        <w:rPr>
          <w:rFonts w:eastAsia="맑은 고딕"/>
        </w:rPr>
        <w:t xml:space="preserve"> as specified in TS 38.331 [5]</w:t>
      </w:r>
      <w:r>
        <w:rPr>
          <w:rFonts w:eastAsia="맑은 고딕"/>
          <w:lang w:eastAsia="ko-KR"/>
        </w:rPr>
        <w:t xml:space="preserve">. </w:t>
      </w:r>
      <w:r>
        <w:rPr>
          <w:rFonts w:eastAsia="맑은 고딕"/>
        </w:rPr>
        <w:t>The length of the field is 4 bits;</w:t>
      </w:r>
    </w:p>
    <w:p w:rsidR="00C23BB3" w:rsidRDefault="008E3236">
      <w:pPr>
        <w:ind w:left="568" w:hanging="284"/>
        <w:rPr>
          <w:rFonts w:eastAsia="맑은 고딕"/>
        </w:rPr>
      </w:pPr>
      <w:r>
        <w:t>-</w:t>
      </w:r>
      <w:r>
        <w:tab/>
        <w:t>Pathloss Reference RS ID:</w:t>
      </w:r>
      <w:r>
        <w:rPr>
          <w:rFonts w:eastAsia="맑은 고딕"/>
        </w:rPr>
        <w:t xml:space="preserve"> This field indicates</w:t>
      </w:r>
      <w:r>
        <w:rPr>
          <w:rFonts w:eastAsia="맑은 고딕"/>
          <w:color w:val="FF0000"/>
        </w:rPr>
        <w:t xml:space="preserve"> </w:t>
      </w:r>
      <w:r>
        <w:rPr>
          <w:rFonts w:eastAsia="맑은 고딕"/>
        </w:rPr>
        <w:t xml:space="preserve">the Pathloss Reference RS ID identified by </w:t>
      </w:r>
      <w:r>
        <w:rPr>
          <w:rFonts w:eastAsia="맑은 고딕"/>
          <w:i/>
          <w:strike/>
        </w:rPr>
        <w:t>pathlossReferenceRS</w:t>
      </w:r>
      <w:r>
        <w:rPr>
          <w:rFonts w:eastAsia="맑은 고딕"/>
          <w:strike/>
        </w:rPr>
        <w:t xml:space="preserve"> </w:t>
      </w:r>
      <w:r>
        <w:rPr>
          <w:rFonts w:eastAsia="맑은 고딕"/>
          <w:color w:val="FF0000"/>
        </w:rPr>
        <w:t xml:space="preserve">SRS-PathlossReferenceRS-Id </w:t>
      </w:r>
      <w:r>
        <w:rPr>
          <w:rFonts w:eastAsia="맑은 고딕"/>
        </w:rPr>
        <w:t>as specified in TS 38.331 [5]</w:t>
      </w:r>
      <w:r>
        <w:rPr>
          <w:rFonts w:eastAsia="맑은 고딕"/>
          <w:lang w:eastAsia="ko-KR"/>
        </w:rPr>
        <w:t xml:space="preserve">. </w:t>
      </w:r>
      <w:r>
        <w:rPr>
          <w:rFonts w:eastAsia="맑은 고딕"/>
          <w:color w:val="FF0000"/>
        </w:rPr>
        <w:t>It updates the pathloss reference RS for a SRS-resource set indicated by SRS Resource Set ID field.</w:t>
      </w:r>
      <w:r>
        <w:rPr>
          <w:rFonts w:eastAsia="맑은 고딕"/>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lastRenderedPageBreak/>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w:t>
      </w:r>
      <w:r>
        <w:t>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w:t>
      </w:r>
      <w:r>
        <w:t>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w:t>
      </w:r>
      <w:r>
        <w:t>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바탕"/>
          <w:lang w:eastAsia="zh-CN"/>
        </w:rPr>
        <w:t>R2-2003911, "</w:t>
      </w:r>
      <w:r>
        <w:t>Miscellaneous corrections on eMIMO"</w:t>
      </w:r>
    </w:p>
    <w:p w:rsidR="00C23BB3" w:rsidRDefault="008E3236">
      <w:pPr>
        <w:numPr>
          <w:ilvl w:val="0"/>
          <w:numId w:val="14"/>
        </w:numPr>
        <w:rPr>
          <w:rFonts w:eastAsia="바탕"/>
          <w:lang w:eastAsia="zh-CN"/>
        </w:rPr>
      </w:pPr>
      <w:r>
        <w:rPr>
          <w:rFonts w:eastAsia="바탕"/>
          <w:lang w:eastAsia="zh-CN"/>
        </w:rPr>
        <w:t>3GPP TS 38.321-g00, “NR; Medium Access Control (MAC) protocol specification”.</w:t>
      </w:r>
    </w:p>
    <w:p w:rsidR="00C23BB3" w:rsidRDefault="008E3236">
      <w:pPr>
        <w:numPr>
          <w:ilvl w:val="0"/>
          <w:numId w:val="14"/>
        </w:numPr>
        <w:rPr>
          <w:rFonts w:eastAsia="바탕"/>
          <w:lang w:eastAsia="zh-CN"/>
        </w:rPr>
      </w:pPr>
      <w:r>
        <w:rPr>
          <w:rFonts w:eastAsia="바탕"/>
          <w:lang w:eastAsia="zh-CN"/>
        </w:rPr>
        <w:t xml:space="preserve">R2-2004195 MAC Corrections for </w:t>
      </w:r>
      <w:r>
        <w:rPr>
          <w:rFonts w:eastAsia="바탕"/>
          <w:lang w:eastAsia="zh-CN"/>
        </w:rPr>
        <w:t>IIOT.</w:t>
      </w:r>
    </w:p>
    <w:p w:rsidR="00C23BB3" w:rsidRDefault="008E3236">
      <w:pPr>
        <w:numPr>
          <w:ilvl w:val="0"/>
          <w:numId w:val="14"/>
        </w:numPr>
        <w:rPr>
          <w:rFonts w:eastAsia="바탕"/>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바탕"/>
          <w:lang w:eastAsia="zh-CN"/>
        </w:rPr>
      </w:pPr>
      <w:r>
        <w:rPr>
          <w:rFonts w:eastAsia="바탕"/>
          <w:lang w:eastAsia="ko-KR"/>
        </w:rPr>
        <w:t>R2-2002882</w:t>
      </w:r>
      <w:r>
        <w:rPr>
          <w:rFonts w:eastAsia="바탕"/>
          <w:lang w:eastAsia="ko-KR"/>
        </w:rPr>
        <w:tab/>
      </w:r>
      <w:r>
        <w:rPr>
          <w:rFonts w:eastAsia="바탕" w:hint="eastAsia"/>
          <w:lang w:eastAsia="ko-KR"/>
        </w:rPr>
        <w:t>C</w:t>
      </w:r>
      <w:r>
        <w:rPr>
          <w:rFonts w:eastAsia="바탕"/>
          <w:lang w:eastAsia="ko-KR"/>
        </w:rPr>
        <w:t>onsiderations on the number of pathloss RSs indicated by MAC CE</w:t>
      </w:r>
      <w:r>
        <w:rPr>
          <w:rFonts w:eastAsia="바탕"/>
          <w:lang w:eastAsia="ko-KR"/>
        </w:rPr>
        <w:tab/>
      </w:r>
      <w:r>
        <w:rPr>
          <w:rFonts w:eastAsia="바탕"/>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w:t>
      </w:r>
      <w:r>
        <w:rPr>
          <w:lang w:eastAsia="ko-KR"/>
        </w:rPr>
        <w:t xml:space="preserve">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w:t>
      </w:r>
      <w:r>
        <w:rPr>
          <w:lang w:eastAsia="ko-KR"/>
        </w:rPr>
        <w:t xml:space="preserve">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w:t>
      </w:r>
      <w:r>
        <w:rPr>
          <w:rFonts w:eastAsia="맑은 고딕"/>
          <w:lang w:eastAsia="ko-KR"/>
        </w:rPr>
        <w:t xml:space="preserve">he MAC PDU assembly for beam failure recovery of an SCell shall be cancelled </w:t>
      </w:r>
      <w:ins w:id="10" w:author="Samsung (Anil)" w:date="2020-05-06T11:18:00Z">
        <w:r>
          <w:rPr>
            <w:rFonts w:eastAsia="맑은 고딕"/>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w:t>
      </w:r>
      <w:r>
        <w:rPr>
          <w:rFonts w:eastAsia="맑은 고딕"/>
          <w:lang w:eastAsia="ko-KR"/>
        </w:rPr>
        <w:t xml:space="preserve">nformation of that SCell. </w:t>
      </w:r>
      <w:r>
        <w:rPr>
          <w:rFonts w:eastAsia="맑은 고딕"/>
        </w:rPr>
        <w:t xml:space="preserve">Pending SR triggered for beam failure recovery of a SCell shall be cancelled upon deactivation of that SCell (as defined in clause 5.9). </w:t>
      </w:r>
      <w:del w:id="11" w:author="Samsung (Anil)" w:date="2020-05-06T11:18:00Z">
        <w:r>
          <w:rPr>
            <w:rFonts w:eastAsia="맑은 고딕"/>
            <w:lang w:eastAsia="ko-KR"/>
          </w:rPr>
          <w:delText xml:space="preserve">If all the SR(s) triggered for SCell beam failure recovery are cancelled </w:delText>
        </w:r>
        <w:r>
          <w:delText>the MAC entity shall</w:delText>
        </w:r>
        <w:r>
          <w:delText xml:space="preserve">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lastRenderedPageBreak/>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맑은 고딕"/>
          <w:lang w:eastAsia="ko-KR"/>
        </w:rPr>
      </w:pPr>
      <w:r>
        <w:rPr>
          <w:lang w:eastAsia="ko-KR"/>
        </w:rPr>
        <w:t>2&gt;</w:t>
      </w:r>
      <w:r>
        <w:rPr>
          <w:lang w:eastAsia="ko-KR"/>
        </w:rPr>
        <w:tab/>
      </w:r>
      <w:r>
        <w:t xml:space="preserve">cancel the </w:t>
      </w:r>
      <w:r>
        <w:rPr>
          <w:lang w:eastAsia="ko-KR"/>
        </w:rPr>
        <w:t>pending SR and stop the correspon</w:t>
      </w:r>
      <w:r>
        <w:rPr>
          <w:lang w:eastAsia="ko-KR"/>
        </w:rPr>
        <w:t xml:space="preserve">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w:delText>
        </w:r>
        <w:r>
          <w:rPr>
            <w:lang w:val="en-US" w:eastAsia="zh-CN"/>
          </w:rPr>
          <w:delText xml:space="preserve">respective sr-ProhibitTimer shall be stopped </w:delText>
        </w:r>
      </w:del>
      <w:r>
        <w:rPr>
          <w:lang w:val="en-US" w:eastAsia="zh-CN"/>
        </w:rPr>
        <w:t>when the MAC PDU is transmitted, regardless of LBT failure indication from lower layers, and this PDU includes a Long or Short BSR MAC CE which contains buffer status up to (and including) the last event that tr</w:t>
      </w:r>
      <w:r>
        <w:rPr>
          <w:lang w:val="en-US" w:eastAsia="zh-CN"/>
        </w:rPr>
        <w:t xml:space="preserve">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and each respective sr-ProhibitTimer shall be stopp</w:delText>
        </w:r>
        <w:r>
          <w:rPr>
            <w:lang w:val="en-US" w:eastAsia="zh-CN"/>
          </w:rPr>
          <w:delText xml:space="preserve">ed </w:delText>
        </w:r>
      </w:del>
      <w:r>
        <w:rPr>
          <w:lang w:val="en-US" w:eastAsia="zh-CN"/>
        </w:rPr>
        <w:t>when the UL grant(s) can accommodate all pending data available for transmission. Pending SR triggered prior to the MAC PDU assembly for beam failure recovery of an SCell shall be cancelled when the MAC PDU is transmitted and this PDU includes an BFR MA</w:t>
      </w:r>
      <w:r>
        <w:rPr>
          <w:lang w:val="en-US" w:eastAsia="zh-CN"/>
        </w:rPr>
        <w:t xml:space="preserve">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w:t>
        </w:r>
        <w:r>
          <w:rPr>
            <w:rFonts w:hint="eastAsia"/>
            <w:lang w:val="en-US" w:eastAsia="zh-CN"/>
          </w:rPr>
          <w: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맑은 고딕"/>
          <w:b w:val="0"/>
          <w:lang w:eastAsia="ko-KR"/>
        </w:rPr>
      </w:pPr>
      <w:bookmarkStart w:id="19" w:name="_Toc37296180"/>
      <w:bookmarkStart w:id="20" w:name="_Toc29239823"/>
      <w:r>
        <w:rPr>
          <w:rFonts w:eastAsia="맑은 고딕"/>
          <w:b w:val="0"/>
          <w:lang w:eastAsia="ko-KR"/>
        </w:rPr>
        <w:t xml:space="preserve">5.1.3a </w:t>
      </w:r>
      <w:r>
        <w:rPr>
          <w:b w:val="0"/>
          <w:lang w:eastAsia="zh-CN"/>
        </w:rPr>
        <w:t>MSGA</w:t>
      </w:r>
      <w:r>
        <w:rPr>
          <w:rFonts w:eastAsia="맑은 고딕"/>
          <w:b w:val="0"/>
          <w:lang w:eastAsia="ko-KR"/>
        </w:rPr>
        <w:t xml:space="preserve"> transmission</w:t>
      </w:r>
      <w:bookmarkEnd w:id="19"/>
    </w:p>
    <w:p w:rsidR="00C23BB3" w:rsidRDefault="008E3236">
      <w:pPr>
        <w:rPr>
          <w:rFonts w:eastAsia="맑은 고딕"/>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w:t>
      </w:r>
      <w:r>
        <w:rPr>
          <w:lang w:eastAsia="ko-KR"/>
        </w:rPr>
        <w:t>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se</w:t>
      </w:r>
      <w:r>
        <w:rPr>
          <w:lang w:eastAsia="ko-KR"/>
        </w:rPr>
        <w:t xml:space="preserv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맑은 고딕"/>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맑은 고딕"/>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 xml:space="preserve">if </w:t>
      </w:r>
      <w:r>
        <w:rPr>
          <w:lang w:eastAsia="ko-KR"/>
        </w:rPr>
        <w:t>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w:t>
      </w:r>
      <w:r>
        <w:t>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lastRenderedPageBreak/>
        <w:t>2&gt;</w:t>
      </w:r>
      <w:r>
        <w:tab/>
        <w:t xml:space="preserve">obtain the MAC PDU to transmit from the Multiplexing and assembly entity and store it in the </w:t>
      </w:r>
      <w:r>
        <w:rPr>
          <w:rFonts w:eastAsia="맑은 고딕"/>
        </w:rPr>
        <w:t>MSGA</w:t>
      </w:r>
      <w:r>
        <w:t xml:space="preserve"> buffer.</w:t>
      </w:r>
    </w:p>
    <w:p w:rsidR="00C23BB3" w:rsidRDefault="008E3236">
      <w:pPr>
        <w:pStyle w:val="B1"/>
        <w:rPr>
          <w:lang w:eastAsia="ko-KR"/>
        </w:rPr>
      </w:pPr>
      <w:r>
        <w:rPr>
          <w:lang w:eastAsia="ko-KR"/>
        </w:rPr>
        <w:t>1&gt;</w:t>
      </w:r>
      <w:r>
        <w:rPr>
          <w:lang w:eastAsia="ko-KR"/>
        </w:rPr>
        <w:tab/>
      </w:r>
      <w:r>
        <w:rPr>
          <w:rFonts w:eastAsia="맑은 고딕"/>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맑은 고딕"/>
          <w:lang w:eastAsia="ko-KR"/>
        </w:rPr>
        <w:t>MSGA</w:t>
      </w:r>
      <w:r>
        <w:rPr>
          <w:lang w:eastAsia="ko-KR"/>
        </w:rPr>
        <w:t xml:space="preserve"> using the selected PRACH occasion and the associated PUSCH resource, using the corr</w:t>
      </w:r>
      <w:r>
        <w:rPr>
          <w:lang w:eastAsia="ko-KR"/>
        </w:rPr>
        <w:t xml:space="preserve">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w:t>
      </w:r>
      <w:r>
        <w:rPr>
          <w:i/>
          <w:lang w:eastAsia="ko-KR"/>
        </w:rPr>
        <w:t>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w:t>
      </w:r>
      <w:r>
        <w:rPr>
          <w:lang w:eastAsia="ko-KR"/>
        </w:rPr>
        <w:t>m Access Resource selection procedure for 2-step RA type (see clause 5.1.2a).</w:t>
      </w:r>
    </w:p>
    <w:p w:rsidR="00C23BB3" w:rsidRDefault="008E3236">
      <w:pPr>
        <w:pStyle w:val="NO"/>
        <w:ind w:firstLine="440"/>
        <w:rPr>
          <w:lang w:eastAsia="ko-KR"/>
        </w:rPr>
      </w:pPr>
      <w:r>
        <w:rPr>
          <w:lang w:eastAsia="ko-KR"/>
        </w:rPr>
        <w:t>NOTE:</w:t>
      </w:r>
      <w:r>
        <w:rPr>
          <w:lang w:eastAsia="ko-KR"/>
        </w:rPr>
        <w:tab/>
        <w:t>The MSGA transmission includes the transmission of the PRACH Preamble as well as the contents of the MSGA buffer in the PUSCH resource corresponding to the selected PRACH o</w:t>
      </w:r>
      <w:r>
        <w:rPr>
          <w:lang w:eastAsia="ko-KR"/>
        </w:rPr>
        <w:t>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 xml:space="preserve">MSGB-RNTI = 1 + s_id + 14 × t_id + 14 × 80 × f_id + 14 × 80 × 8 × ul_carrier_id + 14 × 80 × </w:t>
      </w:r>
      <w:r>
        <w:rPr>
          <w:lang w:eastAsia="ko-KR"/>
        </w:rPr>
        <w:t>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w:t>
      </w:r>
      <w:r>
        <w:rPr>
          <w:lang w:eastAsia="ko-KR"/>
        </w:rPr>
        <w:t xml:space="preserve">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w:t>
      </w:r>
      <w:r>
        <w:rPr>
          <w:lang w:eastAsia="ko-KR"/>
        </w:rPr>
        <w:t>e RA-RNTI is calculated as specified in clause 5.1.3.</w:t>
      </w:r>
    </w:p>
    <w:p w:rsidR="00C23BB3" w:rsidRDefault="008E3236">
      <w:pPr>
        <w:pStyle w:val="Heading3"/>
        <w:numPr>
          <w:ilvl w:val="0"/>
          <w:numId w:val="0"/>
        </w:numPr>
        <w:ind w:left="720" w:hanging="720"/>
        <w:rPr>
          <w:b w:val="0"/>
          <w:lang w:eastAsia="ko-KR"/>
        </w:rPr>
      </w:pPr>
      <w:bookmarkStart w:id="23" w:name="_Toc37296181"/>
      <w:r>
        <w:rPr>
          <w:b w:val="0"/>
          <w:lang w:eastAsia="ko-KR"/>
        </w:rPr>
        <w:t>5.1.4</w:t>
      </w:r>
      <w:r>
        <w:rPr>
          <w:b w:val="0"/>
          <w:lang w:eastAsia="ko-KR"/>
        </w:rPr>
        <w:tab/>
        <w:t>Random Access Response reception</w:t>
      </w:r>
      <w:bookmarkEnd w:id="20"/>
      <w:bookmarkEnd w:id="23"/>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w:t>
      </w:r>
      <w:r>
        <w:rPr>
          <w:lang w:eastAsia="ko-KR"/>
        </w:rPr>
        <w:t>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w:t>
      </w:r>
      <w:r>
        <w:rPr>
          <w:lang w:eastAsia="ko-KR"/>
        </w:rPr>
        <w:t>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if not</w:t>
      </w:r>
      <w:r>
        <w:rPr>
          <w:lang w:eastAsia="ko-KR"/>
        </w:rPr>
        <w:t xml:space="preserve">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w:t>
      </w:r>
      <w:r>
        <w:rPr>
          <w:lang w:eastAsia="ko-KR"/>
        </w:rPr>
        <w:t xml:space="preserve">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lastRenderedPageBreak/>
        <w:t>1&gt;</w:t>
      </w:r>
      <w:r>
        <w:rPr>
          <w:lang w:eastAsia="ko-KR"/>
        </w:rPr>
        <w:tab/>
        <w:t>else if a valid (as specified in TS 38.213 [6]) downlink assignment has been</w:t>
      </w:r>
      <w:r>
        <w:rPr>
          <w:lang w:eastAsia="ko-KR"/>
        </w:rPr>
        <w:t xml:space="preserve">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w:t>
      </w:r>
      <w:r>
        <w:rPr>
          <w:lang w:eastAsia="ko-KR"/>
        </w:rPr>
        <w:t xml:space="preserve">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w:t>
      </w:r>
      <w:r>
        <w:rPr>
          <w:lang w:eastAsia="ko-KR"/>
        </w:rPr>
        <w:t xml:space="preserve">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w:t>
      </w:r>
      <w:r>
        <w:rPr>
          <w:lang w:eastAsia="ko-KR"/>
        </w:rPr>
        <w:t>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i</w:t>
      </w:r>
      <w:r>
        <w:rPr>
          <w:lang w:eastAsia="ko-KR"/>
        </w:rPr>
        <w:t xml:space="preserve">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if the Random Access procedure f</w:t>
      </w:r>
      <w:r>
        <w:rPr>
          <w:lang w:eastAsia="ko-KR"/>
        </w:rPr>
        <w:t xml:space="preserve">or an SCell is performed on uplink carrier where </w:t>
      </w:r>
      <w:r>
        <w:rPr>
          <w:i/>
          <w:lang w:eastAsia="ko-KR"/>
        </w:rPr>
        <w:t>pusch-Config</w:t>
      </w:r>
      <w:r>
        <w:rPr>
          <w:lang w:eastAsia="ko-KR"/>
        </w:rPr>
        <w:t xml:space="preserve"> is not configured:</w:t>
      </w:r>
    </w:p>
    <w:p w:rsidR="00C23BB3" w:rsidRDefault="008E3236">
      <w:pPr>
        <w:pStyle w:val="B6"/>
        <w:rPr>
          <w:lang w:eastAsia="ko-KR"/>
        </w:rPr>
      </w:pPr>
      <w:r>
        <w:rPr>
          <w:lang w:eastAsia="ko-KR"/>
        </w:rPr>
        <w:t>6&gt;</w:t>
      </w:r>
      <w:r>
        <w:rPr>
          <w:lang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Default="008E3236">
      <w:pPr>
        <w:pStyle w:val="B6"/>
        <w:rPr>
          <w:lang w:eastAsia="ko-KR"/>
        </w:rPr>
      </w:pPr>
      <w:r>
        <w:rPr>
          <w:lang w:eastAsia="ko-KR"/>
        </w:rPr>
        <w:t>6&gt;</w:t>
      </w:r>
      <w:r>
        <w:rPr>
          <w:lang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 xml:space="preserve">if the Random Access Preamble was not selected by the </w:t>
      </w:r>
      <w:r>
        <w:rPr>
          <w:lang w:eastAsia="ko-KR"/>
        </w:rPr>
        <w:t>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w:delText>
        </w:r>
        <w:r>
          <w:rPr>
            <w:lang w:eastAsia="ko-KR"/>
          </w:rPr>
          <w:delText xml:space="preserve"> first successfully received Random Access Response within this Random Access procedure</w:delText>
        </w:r>
      </w:del>
      <w:r>
        <w:rPr>
          <w:lang w:eastAsia="ko-KR"/>
        </w:rPr>
        <w:t>:</w:t>
      </w:r>
    </w:p>
    <w:p w:rsidR="00C23BB3" w:rsidRDefault="008E3236">
      <w:pPr>
        <w:pStyle w:val="B6"/>
        <w:rPr>
          <w:lang w:eastAsia="ko-KR"/>
        </w:rPr>
      </w:pPr>
      <w:r>
        <w:rPr>
          <w:lang w:eastAsia="ko-KR"/>
        </w:rPr>
        <w:t>6&gt;</w:t>
      </w:r>
      <w:r>
        <w:rPr>
          <w:lang w:eastAsia="ko-KR"/>
        </w:rPr>
        <w:tab/>
        <w:t>if the transmission is not being made for the CCCH logical channel:</w:t>
      </w:r>
    </w:p>
    <w:p w:rsidR="00C23BB3" w:rsidRDefault="008E3236">
      <w:pPr>
        <w:pStyle w:val="B7"/>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rsidR="00C23BB3" w:rsidRDefault="008E3236">
      <w:pPr>
        <w:pStyle w:val="B6"/>
        <w:rPr>
          <w:rFonts w:eastAsia="맑은 고딕"/>
        </w:rPr>
      </w:pPr>
      <w:r>
        <w:rPr>
          <w:rFonts w:eastAsia="맑은 고딕"/>
        </w:rPr>
        <w:t>6&gt; if the Random Access procedure was initiated for SpCell beam failure recovery:</w:t>
      </w:r>
    </w:p>
    <w:p w:rsidR="00C23BB3" w:rsidRDefault="008E3236">
      <w:pPr>
        <w:pStyle w:val="B7"/>
        <w:ind w:left="2000" w:hanging="400"/>
      </w:pPr>
      <w:r>
        <w:t>7&gt; indicate to the Multiplexing and assembly entity to include a BFR MAC CE or a Truncated BFR MAC CE in the subsequent uplink transmi</w:t>
      </w:r>
      <w:r>
        <w:t>ssion.</w:t>
      </w:r>
    </w:p>
    <w:p w:rsidR="00C23BB3" w:rsidRDefault="008E3236">
      <w:pPr>
        <w:pStyle w:val="B6"/>
        <w:rPr>
          <w:lang w:eastAsia="ko-KR"/>
        </w:rPr>
      </w:pPr>
      <w:r>
        <w:rPr>
          <w:lang w:eastAsia="ko-KR"/>
        </w:rPr>
        <w:t>6&gt;</w:t>
      </w:r>
      <w:r>
        <w:rPr>
          <w:lang w:eastAsia="ko-KR"/>
        </w:rPr>
        <w:tab/>
        <w:t>obtain the MAC PDU to transmit from the Multiplexing and assembly entity and store it in the Msg3 buffer.</w:t>
      </w:r>
    </w:p>
    <w:p w:rsidR="00C23BB3" w:rsidRDefault="008E3236">
      <w:pPr>
        <w:pStyle w:val="NO"/>
        <w:ind w:firstLine="440"/>
        <w:rPr>
          <w:lang w:eastAsia="ko-KR"/>
        </w:rPr>
      </w:pPr>
      <w:r>
        <w:rPr>
          <w:lang w:eastAsia="ko-KR"/>
        </w:rPr>
        <w:lastRenderedPageBreak/>
        <w:t>NOTE:</w:t>
      </w:r>
      <w:r>
        <w:rPr>
          <w:lang w:eastAsia="ko-KR"/>
        </w:rPr>
        <w:tab/>
        <w:t>If within a Random Access procedure, an uplink grant provided in the Random Access Response for the same group of contention-based Ran</w:t>
      </w:r>
      <w:r>
        <w:rPr>
          <w:lang w:eastAsia="ko-KR"/>
        </w:rPr>
        <w:t>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w:t>
      </w:r>
      <w:r>
        <w:rPr>
          <w:lang w:eastAsia="ko-KR"/>
        </w:rPr>
        <w:t xml:space="preserve">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w:t>
      </w:r>
      <w:r>
        <w:rPr>
          <w:i/>
        </w:rPr>
        <w:t>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w:t>
      </w:r>
      <w:r>
        <w:rPr>
          <w:lang w:eastAsia="ko-KR"/>
        </w:rPr>
        <w:t>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w:t>
      </w:r>
      <w:r>
        <w:rPr>
          <w:lang w:eastAsia="ko-KR"/>
        </w:rPr>
        <w:t xml:space="preserve">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w:t>
      </w:r>
      <w:r>
        <w:rPr>
          <w:lang w:eastAsia="ko-KR"/>
        </w:rPr>
        <w:t>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delay the subsequent Random Access transmission until the Random Access Procedure is t</w:t>
      </w:r>
      <w:r>
        <w:rPr>
          <w:lang w:eastAsia="ko-KR"/>
        </w:rPr>
        <w:t xml:space="preserve">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w:t>
      </w:r>
      <w:r>
        <w:rPr>
          <w:lang w:eastAsia="ko-KR"/>
        </w:rPr>
        <w:t xml:space="preserve"> Random Access Response reception.</w:t>
      </w:r>
    </w:p>
    <w:p w:rsidR="00C23BB3" w:rsidRDefault="008E3236">
      <w:pPr>
        <w:pStyle w:val="Heading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gNB of a new SSB or CSI-RS whe</w:t>
      </w:r>
      <w:r>
        <w:rPr>
          <w:lang w:eastAsia="ko-KR"/>
        </w:rPr>
        <w:t xml:space="preserv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w:t>
      </w:r>
      <w:r>
        <w:rPr>
          <w:lang w:eastAsia="ko-KR"/>
        </w:rPr>
        <w:t xml:space="preserve"> Access procedure for beam failure recovery</w:t>
      </w:r>
      <w:r>
        <w:rPr>
          <w:rFonts w:eastAsia="맑은 고딕"/>
          <w:lang w:eastAsia="ko-KR"/>
        </w:rPr>
        <w:t xml:space="preserve"> for SpCell</w:t>
      </w:r>
      <w:r>
        <w:rPr>
          <w:lang w:eastAsia="ko-KR"/>
        </w:rPr>
        <w:t>, the MAC entity shall stop the ongoing Random Access procedure and initiate a Random Access procedure using the new configuration.</w:t>
      </w:r>
      <w:ins w:id="29" w:author="Samsung (Anil)" w:date="2020-05-07T13:50:00Z">
        <w:r>
          <w:t xml:space="preserve"> If the </w:t>
        </w:r>
        <w:r>
          <w:rPr>
            <w:i/>
          </w:rPr>
          <w:t>BeamFailureRecoverySCellConfig</w:t>
        </w:r>
        <w:r>
          <w:t xml:space="preserve"> is reconfigured for a SCell and </w:t>
        </w:r>
        <w:r>
          <w:lastRenderedPageBreak/>
          <w:t>if the BFR MAC CE or truncated BFR MAC CE including beam failure recovery information of that SCell is included in MAC PDU in MsgA or Msg3 buffer of an ongoing random access procedure, flush the MsgA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w:t>
        </w:r>
        <w:r>
          <w:t>ending</w:t>
        </w:r>
      </w:ins>
      <w:ins w:id="33" w:author="Samsung (Anil)" w:date="2020-05-07T14:02:00Z">
        <w:r>
          <w:t>)</w:t>
        </w:r>
      </w:ins>
      <w:ins w:id="34" w:author="Samsung (Anil)" w:date="2020-05-07T13:58:00Z">
        <w:r>
          <w:t xml:space="preserve"> for </w:t>
        </w:r>
      </w:ins>
      <w:ins w:id="35" w:author="Samsung (Anil)" w:date="2020-05-07T13:59:00Z">
        <w:r>
          <w:t xml:space="preserve">all the SCells whose beam failure recovery information was included in </w:t>
        </w:r>
      </w:ins>
      <w:ins w:id="36" w:author="Samsung (Anil)" w:date="2020-05-07T14:00:00Z">
        <w:r>
          <w:t>BFR MAC CE or truncated BFR MAC CE</w:t>
        </w:r>
      </w:ins>
      <w:ins w:id="37" w:author="Samsung (Anil)" w:date="2020-05-07T14:01:00Z">
        <w:r>
          <w:t xml:space="preserve"> in flushed MsgA or Msg3 buffer</w:t>
        </w:r>
      </w:ins>
      <w:ins w:id="38"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맑은 고딕"/>
          <w:lang w:eastAsia="ko-KR"/>
        </w:rPr>
      </w:pPr>
      <w:r>
        <w:rPr>
          <w:lang w:eastAsia="ko-KR"/>
        </w:rPr>
        <w:t xml:space="preserve">The MAC entity may be configured by RRC </w:t>
      </w:r>
      <w:r>
        <w:rPr>
          <w:rFonts w:eastAsia="맑은 고딕"/>
          <w:lang w:eastAsia="ko-KR"/>
        </w:rPr>
        <w:t>per</w:t>
      </w:r>
      <w:r>
        <w:rPr>
          <w:rFonts w:eastAsia="맑은 고딕"/>
          <w:lang w:eastAsia="ko-KR"/>
        </w:rPr>
        <w:t xml:space="preserve">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w:t>
      </w:r>
      <w:r>
        <w:rPr>
          <w:lang w:eastAsia="ko-KR"/>
        </w:rPr>
        <w:t xml:space="preserve">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맑은 고딕"/>
          <w:lang w:eastAsia="ko-KR"/>
        </w:rPr>
        <w:t xml:space="preserve"> for SpCell</w:t>
      </w:r>
      <w:r>
        <w:rPr>
          <w:lang w:eastAsia="ko-KR"/>
        </w:rPr>
        <w:t>, the MAC entity shall stop the ongoing Random Access procedure and initiat</w:t>
      </w:r>
      <w:r>
        <w:rPr>
          <w:lang w:eastAsia="ko-KR"/>
        </w:rPr>
        <w:t>e a Random Access procedure using the new configuration.</w:t>
      </w:r>
      <w:ins w:id="39"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w:t>
        </w:r>
        <w:r>
          <w:t xml:space="preserve">A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SCells whose beam failure recovery information was included in BFR MAC CE or truncated BFR MAC CE in flushed MsgA or Msg3 buf</w:t>
        </w:r>
        <w:r>
          <w:t xml:space="preserve">fer and </w:t>
        </w:r>
      </w:ins>
      <w:ins w:id="44" w:author="Samsung (Anil)" w:date="2020-05-07T13:52:00Z">
        <w:r>
          <w:t>initiate a random access procedure</w:t>
        </w:r>
      </w:ins>
      <w:ins w:id="45" w:author="Samsung (Anil)" w:date="2020-05-07T14:07:00Z">
        <w:r>
          <w:t xml:space="preserve"> if SpCell BFR is ongoing</w:t>
        </w:r>
      </w:ins>
      <w:ins w:id="46"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w:t>
      </w:r>
      <w:r>
        <w:rPr>
          <w:lang w:eastAsia="ko-KR"/>
        </w:rPr>
        <w:t xml:space="preserve">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beam failure recovery information i.e. octets contain</w:t>
      </w:r>
      <w:r>
        <w:rPr>
          <w:lang w:eastAsia="ko-KR"/>
        </w:rPr>
        <w:t xml:space="preserve">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w:t>
      </w:r>
      <w:r>
        <w:rPr>
          <w:lang w:eastAsia="ko-KR"/>
        </w:rPr>
        <w:t xml:space="preserve">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8" w:author="Samsung (Seungri Jin)" w:date="2020-05-20T16:55:00Z"/>
          <w:rFonts w:ascii="Arial" w:eastAsia="맑은 고딕" w:hAnsi="Arial" w:cs="Arial"/>
          <w:b w:val="0"/>
          <w:sz w:val="24"/>
          <w:lang w:eastAsia="ko-KR"/>
        </w:rPr>
      </w:pPr>
      <w:ins w:id="49"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C23BB3" w:rsidRDefault="008E3236">
      <w:pPr>
        <w:rPr>
          <w:ins w:id="50" w:author="Samsung (Seungri Jin)" w:date="2020-05-20T16:55:00Z"/>
          <w:rFonts w:eastAsia="맑은 고딕"/>
          <w:lang w:eastAsia="ko-KR"/>
        </w:rPr>
      </w:pPr>
      <w:ins w:id="51" w:author="Samsung (Seungri Jin)" w:date="2020-05-20T16:55:00Z">
        <w:r>
          <w:rPr>
            <w:rFonts w:eastAsia="맑은 고딕"/>
            <w:lang w:eastAsia="ko-KR"/>
          </w:rPr>
          <w:t>The Serving Cell set based SRS Activation/Deactivation MAC CE is identified by a MAC subheader with eLCID as speci</w:t>
        </w:r>
        <w:r>
          <w:rPr>
            <w:rFonts w:eastAsia="맑은 고딕"/>
            <w:lang w:eastAsia="ko-KR"/>
          </w:rPr>
          <w:t>fied in Table 6.2.1-1b.</w:t>
        </w:r>
        <w:r>
          <w:t xml:space="preserve"> </w:t>
        </w:r>
        <w:r>
          <w:rPr>
            <w:rFonts w:eastAsia="맑은 고딕"/>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w:t>
        </w:r>
        <w:r>
          <w:t xml:space="preserve">Set. If the C field is set to 0, this field also indicates the identity of the Serving Cell which contains all resources indicated by the Resource IDi fields. The length of the field is 5 bits. If the indicated Serving Cell is configured as part of a </w:t>
        </w:r>
        <w:r>
          <w:rPr>
            <w:rFonts w:eastAsia="맑은 고딕"/>
            <w:i/>
            <w:iCs/>
            <w:lang w:eastAsia="ko-KR"/>
          </w:rPr>
          <w:t>simul</w:t>
        </w:r>
        <w:r>
          <w:rPr>
            <w:rFonts w:eastAsia="맑은 고딕"/>
            <w:i/>
            <w:iCs/>
            <w:lang w:eastAsia="ko-KR"/>
          </w:rPr>
          <w:t>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w:t>
        </w:r>
        <w:r>
          <w:rPr>
            <w:i/>
            <w:iCs/>
          </w:rPr>
          <w:t>vely;</w:t>
        </w:r>
      </w:ins>
    </w:p>
    <w:p w:rsidR="00C23BB3" w:rsidRDefault="008E3236">
      <w:pPr>
        <w:pStyle w:val="B1"/>
        <w:rPr>
          <w:ins w:id="56" w:author="Samsung (Seungri Jin)" w:date="2020-05-20T16:55:00Z"/>
        </w:rPr>
      </w:pPr>
      <w:ins w:id="57" w:author="Samsung (Seungri Jin)" w:date="2020-05-20T16:55:00Z">
        <w:r>
          <w:lastRenderedPageBreak/>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t>-</w:t>
        </w:r>
        <w:r>
          <w:tab/>
          <w:t>C: This field indicates whether the octets containing Resource Serving Cell ID field(s) and Resource BWP ID field(s) are present.</w:t>
        </w:r>
        <w:r>
          <w:t xml:space="preserve">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w:t>
        </w:r>
        <w:r>
          <w:rPr>
            <w:i/>
          </w:rPr>
          <w:t>eId</w:t>
        </w:r>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w:t>
        </w:r>
        <w:r>
          <w:t xml:space="preserve">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w:t>
        </w:r>
        <w:r>
          <w:t>h of the field is 1 bit;</w:t>
        </w:r>
      </w:ins>
    </w:p>
    <w:p w:rsidR="00C23BB3" w:rsidRDefault="008E3236">
      <w:pPr>
        <w:pStyle w:val="B1"/>
        <w:rPr>
          <w:ins w:id="64" w:author="Samsung (Seungri Jin)" w:date="2020-05-20T16:55:00Z"/>
        </w:rPr>
      </w:pPr>
      <w:ins w:id="65"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w:t>
        </w:r>
        <w:r>
          <w:t xml:space="preserve">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Resource Serving Cell ID</w:t>
        </w:r>
        <w:r>
          <w:rPr>
            <w:vertAlign w:val="subscript"/>
          </w:rPr>
          <w:t>i</w:t>
        </w:r>
        <w:r>
          <w:t>: This field indicates the identity of the Serving Cell on whi</w:t>
        </w:r>
        <w:r>
          <w:t xml:space="preserve">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w:t>
        </w:r>
        <w:r>
          <w:t xml:space="preserve">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8E3236">
      <w:pPr>
        <w:pStyle w:val="Reference"/>
        <w:numPr>
          <w:ilvl w:val="0"/>
          <w:numId w:val="0"/>
        </w:numPr>
        <w:jc w:val="center"/>
        <w:rPr>
          <w:ins w:id="72" w:author="Samsung (Seungri Jin)" w:date="2020-05-20T16:55:00Z"/>
        </w:rPr>
      </w:pPr>
      <w:ins w:id="73" w:author="Samsung (Seungri Jin)" w:date="2020-05-20T16:5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5pt;height:276.35pt">
              <v:imagedata r:id="rId11" o:title=""/>
            </v:shape>
          </w:pict>
        </w:r>
      </w:ins>
    </w:p>
    <w:p w:rsidR="00C23BB3" w:rsidRDefault="008E3236">
      <w:pPr>
        <w:keepLines/>
        <w:spacing w:after="240"/>
        <w:jc w:val="center"/>
        <w:rPr>
          <w:ins w:id="74" w:author="Samsung (Seungri Jin)" w:date="2020-05-20T16:55:00Z"/>
          <w:rFonts w:eastAsia="맑은 고딕"/>
          <w:b/>
          <w:lang w:eastAsia="ko-KR"/>
        </w:rPr>
      </w:pPr>
      <w:bookmarkStart w:id="75" w:name="_Hlk36852355"/>
      <w:ins w:id="76" w:author="Samsung (Seungri Jin)" w:date="2020-05-20T16:55:00Z">
        <w:r>
          <w:rPr>
            <w:rFonts w:eastAsia="맑은 고딕"/>
            <w:b/>
            <w:lang w:eastAsia="ko-KR"/>
          </w:rPr>
          <w:t>Figure 6.1.3.29-1</w:t>
        </w:r>
        <w:bookmarkEnd w:id="75"/>
        <w:r>
          <w:rPr>
            <w:rFonts w:eastAsia="맑은 고딕"/>
            <w:b/>
            <w:lang w:eastAsia="ko-KR"/>
          </w:rPr>
          <w:t>: Serving Cell set based SRS Activation/Deactivation MAC</w:t>
        </w:r>
        <w:r>
          <w:rPr>
            <w:rFonts w:eastAsia="맑은 고딕"/>
            <w:b/>
            <w:lang w:eastAsia="ko-KR"/>
          </w:rPr>
          <w:t xml:space="preserve">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36" w:rsidRDefault="008E3236">
      <w:pPr>
        <w:spacing w:after="0" w:line="240" w:lineRule="auto"/>
      </w:pPr>
      <w:r>
        <w:separator/>
      </w:r>
    </w:p>
  </w:endnote>
  <w:endnote w:type="continuationSeparator" w:id="0">
    <w:p w:rsidR="008E3236" w:rsidRDefault="008E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default"/>
    <w:sig w:usb0="00000000" w:usb1="00000000"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default"/>
    <w:sig w:usb0="E00002FF" w:usb1="6AC7FDFB" w:usb2="00000012" w:usb3="00000000" w:csb0="4002009F" w:csb1="DFD7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default"/>
    <w:sig w:usb0="00000000" w:usb1="00000000" w:usb2="00000012" w:usb3="00000000" w:csb0="0002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36" w:rsidRDefault="008E3236">
      <w:pPr>
        <w:spacing w:after="0" w:line="240" w:lineRule="auto"/>
      </w:pPr>
      <w:r>
        <w:separator/>
      </w:r>
    </w:p>
  </w:footnote>
  <w:footnote w:type="continuationSeparator" w:id="0">
    <w:p w:rsidR="008E3236" w:rsidRDefault="008E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B3" w:rsidRDefault="00C23BB3"/>
  <w:p w:rsidR="00C23BB3" w:rsidRDefault="00C23B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B3" w:rsidRDefault="00C23BB3">
    <w:pPr>
      <w:framePr w:w="946" w:h="272" w:hRule="exact" w:wrap="around" w:vAnchor="text" w:hAnchor="margin" w:xAlign="center" w:yAlign="top"/>
      <w:rPr>
        <w:rFonts w:ascii="Arial" w:hAnsi="Arial" w:cs="Arial"/>
        <w:b/>
        <w:bCs/>
        <w:sz w:val="18"/>
      </w:rPr>
    </w:pPr>
  </w:p>
  <w:p w:rsidR="00C23BB3" w:rsidRDefault="00C23B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맑은 고딕" w:hAnsi="Arial" w:cs="Arial" w:hint="default"/>
      </w:rPr>
    </w:lvl>
    <w:lvl w:ilvl="1">
      <w:start w:val="6"/>
      <w:numFmt w:val="bullet"/>
      <w:lvlText w:val="-"/>
      <w:lvlJc w:val="left"/>
      <w:pPr>
        <w:ind w:left="900" w:hanging="400"/>
      </w:pPr>
      <w:rPr>
        <w:rFonts w:ascii="Times New Roman" w:eastAsia="맑은 고딕"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E7E9B-D79C-4876-BAF2-724B9E1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바탕" w:hAnsi="Arial"/>
      <w:lang w:eastAsia="zh-CN"/>
    </w:rPr>
  </w:style>
  <w:style w:type="character" w:customStyle="1" w:styleId="ReferenceChar">
    <w:name w:val="Reference Char"/>
    <w:link w:val="Reference"/>
    <w:rPr>
      <w:rFonts w:ascii="Arial" w:eastAsia="바탕"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Minor - general</cp:lastModifiedBy>
  <cp:revision>3</cp:revision>
  <cp:lastPrinted>2016-02-01T14:11:00Z</cp:lastPrinted>
  <dcterms:created xsi:type="dcterms:W3CDTF">2020-06-01T14:17:00Z</dcterms:created>
  <dcterms:modified xsi:type="dcterms:W3CDTF">2020-06-01T14:20:00Z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