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rsidR="006911D3" w:rsidRPr="008013CD" w:rsidRDefault="006911D3" w:rsidP="0037119B">
      <w:pPr>
        <w:pStyle w:val="Footer"/>
        <w:jc w:val="both"/>
        <w:rPr>
          <w:rFonts w:eastAsia="宋体" w:cs="Arial"/>
          <w:b w:val="0"/>
          <w:i w:val="0"/>
          <w:noProof w:val="0"/>
          <w:sz w:val="24"/>
          <w:lang w:val="en-US" w:eastAsia="zh-CN"/>
        </w:rPr>
      </w:pPr>
    </w:p>
    <w:p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rsidR="0047187B" w:rsidRPr="007A0189" w:rsidRDefault="002C2545" w:rsidP="0047187B">
      <w:pPr>
        <w:pStyle w:val="Heading1"/>
        <w:rPr>
          <w:rFonts w:eastAsia="宋体"/>
        </w:rPr>
      </w:pPr>
      <w:r>
        <w:rPr>
          <w:rFonts w:eastAsia="宋体"/>
        </w:rPr>
        <w:t>1</w:t>
      </w:r>
      <w:r>
        <w:rPr>
          <w:rFonts w:eastAsia="宋体"/>
        </w:rPr>
        <w:tab/>
      </w:r>
      <w:r w:rsidR="0047187B" w:rsidRPr="007A0189">
        <w:rPr>
          <w:rFonts w:eastAsia="宋体"/>
        </w:rPr>
        <w:t>Introduction</w:t>
      </w:r>
    </w:p>
    <w:p w:rsidR="00270CDA" w:rsidRDefault="00270CDA" w:rsidP="00722313">
      <w:pPr>
        <w:rPr>
          <w:lang w:eastAsia="zh-CN"/>
        </w:rPr>
      </w:pPr>
      <w:r>
        <w:rPr>
          <w:lang w:eastAsia="zh-CN"/>
        </w:rPr>
        <w:t>This document is a summary of the following offline discussion:</w:t>
      </w:r>
    </w:p>
    <w:p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rsidR="006B3F1C" w:rsidRDefault="002C2545" w:rsidP="008A57F1">
      <w:pPr>
        <w:pStyle w:val="Heading1"/>
        <w:rPr>
          <w:rFonts w:eastAsia="宋体"/>
        </w:rPr>
      </w:pPr>
      <w:r>
        <w:rPr>
          <w:rFonts w:eastAsia="宋体"/>
        </w:rPr>
        <w:t>2</w:t>
      </w:r>
      <w:r>
        <w:rPr>
          <w:rFonts w:eastAsia="宋体"/>
        </w:rPr>
        <w:tab/>
      </w:r>
      <w:r w:rsidR="006B3F1C">
        <w:rPr>
          <w:rFonts w:eastAsia="宋体"/>
        </w:rPr>
        <w:t>Discussion</w:t>
      </w:r>
    </w:p>
    <w:p w:rsidR="00631C37" w:rsidRDefault="00631C37" w:rsidP="00631C37">
      <w:pPr>
        <w:pStyle w:val="Heading2"/>
      </w:pPr>
      <w:r>
        <w:t>2.1</w:t>
      </w:r>
      <w:r>
        <w:tab/>
        <w:t>Idle/inactive measurements</w:t>
      </w:r>
    </w:p>
    <w:p w:rsidR="00631C37" w:rsidRPr="00631C37" w:rsidRDefault="00631C37" w:rsidP="00631C37">
      <w:pPr>
        <w:rPr>
          <w:lang w:eastAsia="zh-CN"/>
        </w:rPr>
      </w:pPr>
      <w:r>
        <w:rPr>
          <w:lang w:eastAsia="zh-CN"/>
        </w:rPr>
        <w:t>There are the two following proposals.</w:t>
      </w:r>
    </w:p>
    <w:p w:rsidR="00631C37" w:rsidRDefault="00631C37"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Pr="00631C37">
          <w:rPr>
            <w:rFonts w:ascii="Arial" w:eastAsia="MS Mincho" w:hAnsi="Arial"/>
            <w:noProof/>
            <w:color w:val="0000FF"/>
            <w:szCs w:val="24"/>
            <w:u w:val="single"/>
            <w:lang w:eastAsia="en-GB"/>
          </w:rPr>
          <w:t>R2-2004573</w:t>
        </w:r>
      </w:hyperlink>
      <w:r w:rsidRPr="00631C37">
        <w:rPr>
          <w:rFonts w:ascii="Arial" w:eastAsia="MS Mincho" w:hAnsi="Arial"/>
          <w:noProof/>
          <w:szCs w:val="24"/>
          <w:lang w:eastAsia="en-GB"/>
        </w:rPr>
        <w:tab/>
        <w:t>Discussion on NR-U frequency in early measurement</w:t>
      </w:r>
      <w:r w:rsidRPr="00631C37">
        <w:rPr>
          <w:rFonts w:ascii="Arial" w:eastAsia="MS Mincho" w:hAnsi="Arial"/>
          <w:noProof/>
          <w:szCs w:val="24"/>
          <w:lang w:eastAsia="en-GB"/>
        </w:rPr>
        <w:tab/>
        <w:t>OPPO</w:t>
      </w:r>
      <w:r w:rsidRPr="00631C37">
        <w:rPr>
          <w:rFonts w:ascii="Arial" w:eastAsia="MS Mincho" w:hAnsi="Arial"/>
          <w:noProof/>
          <w:szCs w:val="24"/>
          <w:lang w:eastAsia="en-GB"/>
        </w:rPr>
        <w:tab/>
        <w:t>discussion</w:t>
      </w:r>
      <w:r w:rsidRPr="00631C37">
        <w:rPr>
          <w:rFonts w:ascii="Arial" w:eastAsia="MS Mincho" w:hAnsi="Arial"/>
          <w:noProof/>
          <w:szCs w:val="24"/>
          <w:lang w:eastAsia="en-GB"/>
        </w:rPr>
        <w:tab/>
        <w:t>Rel-16</w:t>
      </w:r>
      <w:r w:rsidRPr="00631C37">
        <w:rPr>
          <w:rFonts w:ascii="Arial" w:eastAsia="MS Mincho" w:hAnsi="Arial"/>
          <w:noProof/>
          <w:szCs w:val="24"/>
          <w:lang w:eastAsia="en-GB"/>
        </w:rPr>
        <w:tab/>
        <w:t>LTE_NR_DC_CA_enh-Core</w:t>
      </w:r>
    </w:p>
    <w:p w:rsidR="00631C37" w:rsidRDefault="00631C37" w:rsidP="00631C37">
      <w:pPr>
        <w:rPr>
          <w:noProof/>
          <w:lang w:eastAsia="en-GB"/>
        </w:rPr>
      </w:pPr>
    </w:p>
    <w:p w:rsidR="00631C37" w:rsidRDefault="00631C37" w:rsidP="00631C37">
      <w:pPr>
        <w:rPr>
          <w:noProof/>
          <w:lang w:eastAsia="en-GB"/>
        </w:rPr>
      </w:pPr>
      <w:r>
        <w:rPr>
          <w:noProof/>
          <w:lang w:eastAsia="en-GB"/>
        </w:rPr>
        <w:t>This document is having two proposals:</w:t>
      </w:r>
    </w:p>
    <w:p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rsidR="00631C37" w:rsidRDefault="00631C37" w:rsidP="00631C37">
      <w:pPr>
        <w:rPr>
          <w:noProof/>
          <w:lang w:eastAsia="en-GB"/>
        </w:rPr>
      </w:pPr>
      <w:r>
        <w:rPr>
          <w:noProof/>
          <w:lang w:eastAsia="en-GB"/>
        </w:rPr>
        <w:t>Proposal 1 may not have any impact to current specifications.</w:t>
      </w:r>
    </w:p>
    <w:p w:rsidR="00631C37" w:rsidRDefault="00631C37" w:rsidP="00631C37">
      <w:pPr>
        <w:rPr>
          <w:noProof/>
          <w:lang w:eastAsia="en-GB"/>
        </w:rPr>
      </w:pPr>
      <w:r>
        <w:rPr>
          <w:noProof/>
          <w:lang w:eastAsia="en-GB"/>
        </w:rPr>
        <w:t xml:space="preserve">Proposal 2 is to provide additional </w:t>
      </w:r>
    </w:p>
    <w:p w:rsidR="00631C37" w:rsidRPr="00031ADF" w:rsidRDefault="00631C37" w:rsidP="00631C37">
      <w:pPr>
        <w:rPr>
          <w:b/>
          <w:lang w:eastAsia="zh-CN"/>
        </w:rPr>
      </w:pPr>
      <w:r w:rsidRPr="00031ADF">
        <w:rPr>
          <w:b/>
          <w:lang w:eastAsia="zh-CN"/>
        </w:rPr>
        <w:t xml:space="preserve">Q1: </w:t>
      </w:r>
      <w:r>
        <w:rPr>
          <w:b/>
          <w:lang w:eastAsia="zh-CN"/>
        </w:rPr>
        <w:t>Do companies</w:t>
      </w:r>
      <w:r>
        <w:rPr>
          <w:b/>
          <w:lang w:eastAsia="zh-CN"/>
        </w:rPr>
        <w:t xml:space="preserve"> </w:t>
      </w:r>
      <w:r>
        <w:rPr>
          <w:b/>
          <w:lang w:eastAsia="zh-CN"/>
        </w:rPr>
        <w:t>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r>
      <w:tr w:rsidR="00631C37"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r>
    </w:tbl>
    <w:p w:rsidR="00631C37" w:rsidRDefault="00631C37" w:rsidP="00631C37">
      <w:pPr>
        <w:rPr>
          <w:noProof/>
          <w:lang w:eastAsia="en-GB"/>
        </w:rPr>
      </w:pPr>
    </w:p>
    <w:p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w:t>
      </w:r>
      <w:r>
        <w:rPr>
          <w:b/>
          <w:lang w:eastAsia="zh-CN"/>
        </w:rPr>
        <w:t xml:space="preserve">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r>
      <w:tr w:rsidR="00631C37"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631C37" w:rsidRPr="00031ADF" w:rsidRDefault="00631C37" w:rsidP="00B612B2">
            <w:pPr>
              <w:spacing w:after="0"/>
              <w:rPr>
                <w:rFonts w:ascii="Arial" w:eastAsia="Malgun Gothic" w:hAnsi="Arial" w:cs="Arial"/>
                <w:lang w:eastAsia="ko-KR"/>
              </w:rPr>
            </w:pPr>
          </w:p>
        </w:tc>
      </w:tr>
    </w:tbl>
    <w:p w:rsidR="00631C37" w:rsidRPr="00631C37" w:rsidRDefault="00631C37" w:rsidP="00631C37"/>
    <w:p w:rsidR="00631C37" w:rsidRDefault="00631C37"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Pr="00631C37">
          <w:rPr>
            <w:rFonts w:ascii="Arial" w:eastAsia="MS Mincho" w:hAnsi="Arial"/>
            <w:noProof/>
            <w:color w:val="0000FF"/>
            <w:szCs w:val="24"/>
            <w:u w:val="single"/>
            <w:lang w:eastAsia="en-GB"/>
          </w:rPr>
          <w:t>R2-2005239</w:t>
        </w:r>
      </w:hyperlink>
      <w:r w:rsidRPr="00631C37">
        <w:rPr>
          <w:rFonts w:ascii="Arial" w:eastAsia="MS Mincho" w:hAnsi="Arial"/>
          <w:noProof/>
          <w:szCs w:val="24"/>
          <w:lang w:eastAsia="en-GB"/>
        </w:rPr>
        <w:tab/>
        <w:t>Using NR early measurements with network sharing</w:t>
      </w:r>
      <w:r w:rsidRPr="00631C37">
        <w:rPr>
          <w:rFonts w:ascii="Arial" w:eastAsia="MS Mincho" w:hAnsi="Arial"/>
          <w:noProof/>
          <w:szCs w:val="24"/>
          <w:lang w:eastAsia="en-GB"/>
        </w:rPr>
        <w:tab/>
        <w:t>Huawei, HiSilicon, BT</w:t>
      </w:r>
      <w:r w:rsidRPr="00631C37">
        <w:rPr>
          <w:rFonts w:ascii="Arial" w:eastAsia="MS Mincho" w:hAnsi="Arial"/>
          <w:noProof/>
          <w:szCs w:val="24"/>
          <w:lang w:eastAsia="en-GB"/>
        </w:rPr>
        <w:tab/>
        <w:t>CR</w:t>
      </w:r>
      <w:r w:rsidRPr="00631C37">
        <w:rPr>
          <w:rFonts w:ascii="Arial" w:eastAsia="MS Mincho" w:hAnsi="Arial"/>
          <w:noProof/>
          <w:szCs w:val="24"/>
          <w:lang w:eastAsia="en-GB"/>
        </w:rPr>
        <w:tab/>
        <w:t>Rel-16</w:t>
      </w:r>
      <w:r w:rsidRPr="00631C37">
        <w:rPr>
          <w:rFonts w:ascii="Arial" w:eastAsia="MS Mincho" w:hAnsi="Arial"/>
          <w:noProof/>
          <w:szCs w:val="24"/>
          <w:lang w:eastAsia="en-GB"/>
        </w:rPr>
        <w:tab/>
        <w:t>36.331</w:t>
      </w:r>
      <w:r w:rsidRPr="00631C37">
        <w:rPr>
          <w:rFonts w:ascii="Arial" w:eastAsia="MS Mincho" w:hAnsi="Arial"/>
          <w:noProof/>
          <w:szCs w:val="24"/>
          <w:lang w:eastAsia="en-GB"/>
        </w:rPr>
        <w:tab/>
        <w:t>16.0.0</w:t>
      </w:r>
      <w:r w:rsidRPr="00631C37">
        <w:rPr>
          <w:rFonts w:ascii="Arial" w:eastAsia="MS Mincho" w:hAnsi="Arial"/>
          <w:noProof/>
          <w:szCs w:val="24"/>
          <w:lang w:eastAsia="en-GB"/>
        </w:rPr>
        <w:tab/>
        <w:t>4308</w:t>
      </w:r>
      <w:r w:rsidRPr="00631C37">
        <w:rPr>
          <w:rFonts w:ascii="Arial" w:eastAsia="MS Mincho" w:hAnsi="Arial"/>
          <w:noProof/>
          <w:szCs w:val="24"/>
          <w:lang w:eastAsia="en-GB"/>
        </w:rPr>
        <w:tab/>
        <w:t>-</w:t>
      </w:r>
      <w:r w:rsidRPr="00631C37">
        <w:rPr>
          <w:rFonts w:ascii="Arial" w:eastAsia="MS Mincho" w:hAnsi="Arial"/>
          <w:noProof/>
          <w:szCs w:val="24"/>
          <w:lang w:eastAsia="en-GB"/>
        </w:rPr>
        <w:tab/>
        <w:t>C</w:t>
      </w:r>
      <w:r w:rsidRPr="00631C37">
        <w:rPr>
          <w:rFonts w:ascii="Arial" w:eastAsia="MS Mincho" w:hAnsi="Arial"/>
          <w:noProof/>
          <w:szCs w:val="24"/>
          <w:lang w:eastAsia="en-GB"/>
        </w:rPr>
        <w:tab/>
        <w:t>LTE_NR_DC_CA_enh-Core</w:t>
      </w:r>
    </w:p>
    <w:p w:rsidR="00412896" w:rsidRDefault="00412896" w:rsidP="001C3764">
      <w:pPr>
        <w:rPr>
          <w:noProof/>
          <w:lang w:eastAsia="en-GB"/>
        </w:rPr>
      </w:pPr>
    </w:p>
    <w:p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r>
      <w:tr w:rsidR="00412896"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412896" w:rsidRPr="00031ADF" w:rsidRDefault="00412896" w:rsidP="00B612B2">
            <w:pPr>
              <w:spacing w:after="0"/>
              <w:rPr>
                <w:rFonts w:ascii="Arial" w:eastAsia="Malgun Gothic" w:hAnsi="Arial" w:cs="Arial"/>
                <w:lang w:eastAsia="ko-KR"/>
              </w:rPr>
            </w:pPr>
          </w:p>
        </w:tc>
      </w:tr>
    </w:tbl>
    <w:p w:rsidR="00631C37" w:rsidRDefault="00631C37" w:rsidP="00631C37">
      <w:pPr>
        <w:rPr>
          <w:lang w:eastAsia="zh-CN"/>
        </w:rPr>
      </w:pPr>
    </w:p>
    <w:p w:rsidR="00631C37" w:rsidRDefault="00631C37" w:rsidP="00631C37">
      <w:pPr>
        <w:pStyle w:val="Heading2"/>
      </w:pPr>
      <w:r>
        <w:t>2.2</w:t>
      </w:r>
      <w:r>
        <w:tab/>
        <w:t>Fast recovery</w:t>
      </w:r>
    </w:p>
    <w:p w:rsidR="00631C37" w:rsidRPr="00631C37" w:rsidRDefault="00631C37"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Pr="00631C37">
          <w:rPr>
            <w:rFonts w:ascii="Arial" w:eastAsia="MS Mincho" w:hAnsi="Arial"/>
            <w:noProof/>
            <w:color w:val="0000FF"/>
            <w:szCs w:val="24"/>
            <w:u w:val="single"/>
            <w:lang w:eastAsia="en-GB"/>
          </w:rPr>
          <w:t>R2-2005616</w:t>
        </w:r>
      </w:hyperlink>
      <w:r w:rsidRPr="00631C37">
        <w:rPr>
          <w:rFonts w:ascii="Arial" w:eastAsia="MS Mincho" w:hAnsi="Arial"/>
          <w:noProof/>
          <w:szCs w:val="24"/>
          <w:lang w:eastAsia="en-GB"/>
        </w:rPr>
        <w:tab/>
        <w:t>Introduction of transmitting NAS messages on SCG</w:t>
      </w:r>
      <w:r w:rsidRPr="00631C37">
        <w:rPr>
          <w:rFonts w:ascii="Arial" w:eastAsia="MS Mincho" w:hAnsi="Arial"/>
          <w:noProof/>
          <w:szCs w:val="24"/>
          <w:lang w:eastAsia="en-GB"/>
        </w:rPr>
        <w:tab/>
        <w:t>Google Inc.</w:t>
      </w:r>
      <w:r w:rsidRPr="00631C37">
        <w:rPr>
          <w:rFonts w:ascii="Arial" w:eastAsia="MS Mincho" w:hAnsi="Arial"/>
          <w:noProof/>
          <w:szCs w:val="24"/>
          <w:lang w:eastAsia="en-GB"/>
        </w:rPr>
        <w:tab/>
        <w:t>draftCR</w:t>
      </w:r>
      <w:r w:rsidRPr="00631C37">
        <w:rPr>
          <w:rFonts w:ascii="Arial" w:eastAsia="MS Mincho" w:hAnsi="Arial"/>
          <w:noProof/>
          <w:szCs w:val="24"/>
          <w:lang w:eastAsia="en-GB"/>
        </w:rPr>
        <w:tab/>
        <w:t>Rel-16</w:t>
      </w:r>
      <w:r w:rsidRPr="00631C37">
        <w:rPr>
          <w:rFonts w:ascii="Arial" w:eastAsia="MS Mincho" w:hAnsi="Arial"/>
          <w:noProof/>
          <w:szCs w:val="24"/>
          <w:lang w:eastAsia="en-GB"/>
        </w:rPr>
        <w:tab/>
        <w:t>36.331</w:t>
      </w:r>
      <w:r w:rsidRPr="00631C37">
        <w:rPr>
          <w:rFonts w:ascii="Arial" w:eastAsia="MS Mincho" w:hAnsi="Arial"/>
          <w:noProof/>
          <w:szCs w:val="24"/>
          <w:lang w:eastAsia="en-GB"/>
        </w:rPr>
        <w:tab/>
        <w:t>16.0.0</w:t>
      </w:r>
      <w:r w:rsidRPr="00631C37">
        <w:rPr>
          <w:rFonts w:ascii="Arial" w:eastAsia="MS Mincho" w:hAnsi="Arial"/>
          <w:noProof/>
          <w:szCs w:val="24"/>
          <w:lang w:eastAsia="en-GB"/>
        </w:rPr>
        <w:tab/>
        <w:t>F</w:t>
      </w:r>
      <w:r w:rsidRPr="00631C37">
        <w:rPr>
          <w:rFonts w:ascii="Arial" w:eastAsia="MS Mincho" w:hAnsi="Arial"/>
          <w:noProof/>
          <w:szCs w:val="24"/>
          <w:lang w:eastAsia="en-GB"/>
        </w:rPr>
        <w:tab/>
        <w:t>LTE_NR_DC_CA_enh-Core</w:t>
      </w:r>
    </w:p>
    <w:p w:rsidR="00631C37" w:rsidRPr="00631C37" w:rsidRDefault="00631C37"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Pr="00631C37">
          <w:rPr>
            <w:rFonts w:ascii="Arial" w:eastAsia="MS Mincho" w:hAnsi="Arial"/>
            <w:noProof/>
            <w:color w:val="0000FF"/>
            <w:szCs w:val="24"/>
            <w:u w:val="single"/>
            <w:lang w:eastAsia="en-GB"/>
          </w:rPr>
          <w:t>R2-2005629</w:t>
        </w:r>
      </w:hyperlink>
      <w:r w:rsidRPr="00631C37">
        <w:rPr>
          <w:rFonts w:ascii="Arial" w:eastAsia="MS Mincho" w:hAnsi="Arial"/>
          <w:noProof/>
          <w:szCs w:val="24"/>
          <w:lang w:eastAsia="en-GB"/>
        </w:rPr>
        <w:tab/>
        <w:t>Introduction of transmitting NAS messages on SCG</w:t>
      </w:r>
      <w:r w:rsidRPr="00631C37">
        <w:rPr>
          <w:rFonts w:ascii="Arial" w:eastAsia="MS Mincho" w:hAnsi="Arial"/>
          <w:noProof/>
          <w:szCs w:val="24"/>
          <w:lang w:eastAsia="en-GB"/>
        </w:rPr>
        <w:tab/>
        <w:t>Google Inc.</w:t>
      </w:r>
      <w:r w:rsidRPr="00631C37">
        <w:rPr>
          <w:rFonts w:ascii="Arial" w:eastAsia="MS Mincho" w:hAnsi="Arial"/>
          <w:noProof/>
          <w:szCs w:val="24"/>
          <w:lang w:eastAsia="en-GB"/>
        </w:rPr>
        <w:tab/>
        <w:t>draftCR</w:t>
      </w:r>
      <w:r w:rsidRPr="00631C37">
        <w:rPr>
          <w:rFonts w:ascii="Arial" w:eastAsia="MS Mincho" w:hAnsi="Arial"/>
          <w:noProof/>
          <w:szCs w:val="24"/>
          <w:lang w:eastAsia="en-GB"/>
        </w:rPr>
        <w:tab/>
        <w:t>Rel-16</w:t>
      </w:r>
      <w:r w:rsidRPr="00631C37">
        <w:rPr>
          <w:rFonts w:ascii="Arial" w:eastAsia="MS Mincho" w:hAnsi="Arial"/>
          <w:noProof/>
          <w:szCs w:val="24"/>
          <w:lang w:eastAsia="en-GB"/>
        </w:rPr>
        <w:tab/>
        <w:t>38.331</w:t>
      </w:r>
      <w:r w:rsidRPr="00631C37">
        <w:rPr>
          <w:rFonts w:ascii="Arial" w:eastAsia="MS Mincho" w:hAnsi="Arial"/>
          <w:noProof/>
          <w:szCs w:val="24"/>
          <w:lang w:eastAsia="en-GB"/>
        </w:rPr>
        <w:tab/>
        <w:t>16.0.0</w:t>
      </w:r>
      <w:r w:rsidRPr="00631C37">
        <w:rPr>
          <w:rFonts w:ascii="Arial" w:eastAsia="MS Mincho" w:hAnsi="Arial"/>
          <w:noProof/>
          <w:szCs w:val="24"/>
          <w:lang w:eastAsia="en-GB"/>
        </w:rPr>
        <w:tab/>
        <w:t>F</w:t>
      </w:r>
      <w:r w:rsidRPr="00631C37">
        <w:rPr>
          <w:rFonts w:ascii="Arial" w:eastAsia="MS Mincho" w:hAnsi="Arial"/>
          <w:noProof/>
          <w:szCs w:val="24"/>
          <w:lang w:eastAsia="en-GB"/>
        </w:rPr>
        <w:tab/>
        <w:t>LTE_NR_DC_CA_enh-Core</w:t>
      </w:r>
    </w:p>
    <w:p w:rsidR="00631C37" w:rsidRDefault="00631C37" w:rsidP="00631C37">
      <w:pPr>
        <w:rPr>
          <w:lang w:eastAsia="zh-CN"/>
        </w:rPr>
      </w:pPr>
    </w:p>
    <w:p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w:t>
      </w:r>
      <w:r>
        <w:rPr>
          <w:b/>
          <w:lang w:eastAsia="zh-CN"/>
        </w:rPr>
        <w:t>/38.331</w:t>
      </w:r>
      <w:r>
        <w:rPr>
          <w:b/>
          <w:lang w:eastAsia="zh-CN"/>
        </w:rPr>
        <w:t xml:space="preserve"> </w:t>
      </w:r>
      <w:r>
        <w:rPr>
          <w:b/>
          <w:lang w:eastAsia="zh-CN"/>
        </w:rPr>
        <w:t>the possibility to transmit UL NAS messages on split SRB1</w:t>
      </w:r>
      <w:r w:rsidR="00C209CD">
        <w:rPr>
          <w:b/>
          <w:lang w:eastAsia="zh-CN"/>
        </w:rPr>
        <w:t>?</w:t>
      </w:r>
      <w:bookmarkStart w:id="6" w:name="_GoBack"/>
      <w:bookmarkEnd w:id="6"/>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r>
      <w:tr w:rsidR="00DF5885" w:rsidRPr="00031ADF" w:rsidTr="00B612B2">
        <w:trPr>
          <w:trHeight w:val="447"/>
        </w:trPr>
        <w:tc>
          <w:tcPr>
            <w:tcW w:w="1874"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rsidR="00DF5885" w:rsidRPr="00031ADF" w:rsidRDefault="00DF5885" w:rsidP="00B612B2">
            <w:pPr>
              <w:spacing w:after="0"/>
              <w:rPr>
                <w:rFonts w:ascii="Arial" w:eastAsia="Malgun Gothic" w:hAnsi="Arial" w:cs="Arial"/>
                <w:lang w:eastAsia="ko-KR"/>
              </w:rPr>
            </w:pPr>
          </w:p>
        </w:tc>
      </w:tr>
    </w:tbl>
    <w:p w:rsidR="00DF5885" w:rsidRDefault="00DF5885" w:rsidP="00631C37">
      <w:pPr>
        <w:rPr>
          <w:lang w:eastAsia="zh-CN"/>
        </w:rPr>
      </w:pPr>
    </w:p>
    <w:p w:rsidR="00416FEC" w:rsidRDefault="00416FEC" w:rsidP="004303B0">
      <w:pPr>
        <w:spacing w:before="60" w:after="0"/>
        <w:ind w:left="1259" w:hanging="1259"/>
        <w:rPr>
          <w:rFonts w:ascii="Arial" w:eastAsia="MS Mincho" w:hAnsi="Arial"/>
          <w:noProof/>
          <w:szCs w:val="24"/>
          <w:lang w:eastAsia="en-GB"/>
        </w:rPr>
      </w:pPr>
    </w:p>
    <w:p w:rsidR="00031ADF" w:rsidRDefault="00031ADF" w:rsidP="00031ADF">
      <w:pPr>
        <w:pStyle w:val="Heading1"/>
        <w:rPr>
          <w:rFonts w:eastAsia="宋体"/>
        </w:rPr>
      </w:pPr>
      <w:r>
        <w:rPr>
          <w:rFonts w:eastAsia="宋体"/>
        </w:rPr>
        <w:t>3</w:t>
      </w:r>
      <w:r>
        <w:rPr>
          <w:rFonts w:eastAsia="宋体"/>
        </w:rPr>
        <w:tab/>
      </w:r>
      <w:r>
        <w:rPr>
          <w:rFonts w:eastAsia="宋体"/>
        </w:rPr>
        <w:tab/>
        <w:t>Conclusion</w:t>
      </w:r>
    </w:p>
    <w:p w:rsidR="00717BE8" w:rsidRPr="00717BE8" w:rsidRDefault="00BF4AFD" w:rsidP="00BF4AFD">
      <w:pPr>
        <w:rPr>
          <w:b/>
          <w:lang w:eastAsia="zh-CN"/>
        </w:rPr>
      </w:pPr>
      <w:r>
        <w:rPr>
          <w:lang w:eastAsia="zh-CN"/>
        </w:rPr>
        <w:t>…</w:t>
      </w:r>
    </w:p>
    <w:p w:rsidR="00717BE8" w:rsidRDefault="00717BE8" w:rsidP="00C470C6">
      <w:pPr>
        <w:rPr>
          <w:lang w:eastAsia="zh-CN"/>
        </w:rPr>
      </w:pPr>
    </w:p>
    <w:p w:rsidR="00031ADF" w:rsidRDefault="00031ADF" w:rsidP="00C470C6">
      <w:pPr>
        <w:rPr>
          <w:lang w:eastAsia="zh-CN"/>
        </w:rPr>
      </w:pPr>
    </w:p>
    <w:bookmarkEnd w:id="4"/>
    <w:bookmarkEnd w:id="5"/>
    <w:p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8B" w:rsidRDefault="00B9318B">
      <w:r>
        <w:separator/>
      </w:r>
    </w:p>
  </w:endnote>
  <w:endnote w:type="continuationSeparator" w:id="0">
    <w:p w:rsidR="00B9318B" w:rsidRDefault="00B9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8B" w:rsidRDefault="00B9318B">
      <w:r>
        <w:separator/>
      </w:r>
    </w:p>
  </w:footnote>
  <w:footnote w:type="continuationSeparator" w:id="0">
    <w:p w:rsidR="00B9318B" w:rsidRDefault="00B9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2"/>
  </w:num>
  <w:num w:numId="4">
    <w:abstractNumId w:val="13"/>
  </w:num>
  <w:num w:numId="5">
    <w:abstractNumId w:val="10"/>
  </w:num>
  <w:num w:numId="6">
    <w:abstractNumId w:val="0"/>
  </w:num>
  <w:num w:numId="7">
    <w:abstractNumId w:val="3"/>
  </w:num>
  <w:num w:numId="8">
    <w:abstractNumId w:val="6"/>
  </w:num>
  <w:num w:numId="9">
    <w:abstractNumId w:val="7"/>
  </w:num>
  <w:num w:numId="10">
    <w:abstractNumId w:val="5"/>
  </w:num>
  <w:num w:numId="11">
    <w:abstractNumId w:val="8"/>
  </w:num>
  <w:num w:numId="12">
    <w:abstractNumId w:val="4"/>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85"/>
    <w:pPr>
      <w:spacing w:after="180"/>
    </w:pPr>
    <w:rPr>
      <w:rFonts w:eastAsia="宋体"/>
      <w:lang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BE5B98"/>
    <w:pPr>
      <w:framePr w:wrap="notBeside" w:vAnchor="page" w:hAnchor="margin" w:y="15764"/>
      <w:widowControl w:val="0"/>
    </w:pPr>
    <w:rPr>
      <w:rFonts w:ascii="Arial" w:hAnsi="Arial"/>
      <w:noProof/>
      <w:sz w:val="32"/>
      <w:lang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eastAsia="en-US"/>
    </w:rPr>
  </w:style>
  <w:style w:type="paragraph" w:customStyle="1" w:styleId="tdoc-header">
    <w:name w:val="tdoc-header"/>
    <w:rsid w:val="00BE5B98"/>
    <w:rPr>
      <w:rFonts w:ascii="Arial" w:hAnsi="Arial"/>
      <w:noProof/>
      <w:sz w:val="24"/>
      <w:lang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val="en-US"/>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宋体"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val="en-US"/>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val="en-US"/>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宋体"/>
      <w:lang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宋体"/>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CFAD-0DB3-42E5-B23F-96D914F2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Huawei</cp:lastModifiedBy>
  <cp:revision>4</cp:revision>
  <cp:lastPrinted>2009-04-22T13:01:00Z</cp:lastPrinted>
  <dcterms:created xsi:type="dcterms:W3CDTF">2020-06-04T18:21:00Z</dcterms:created>
  <dcterms:modified xsi:type="dcterms:W3CDTF">2020-06-04T20:00:00Z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