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B82B" w14:textId="4B6935B9"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sidR="001C3453">
        <w:rPr>
          <w:b/>
          <w:sz w:val="24"/>
          <w:lang w:eastAsia="ko-KR"/>
        </w:rPr>
        <w:t>10</w:t>
      </w:r>
      <w:r>
        <w:rPr>
          <w:b/>
          <w:sz w:val="24"/>
          <w:lang w:eastAsia="ko-KR"/>
        </w:rPr>
        <w:t>-e</w:t>
      </w:r>
      <w:r>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Heading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0F33B5" w:rsidP="001C3453">
      <w:pPr>
        <w:spacing w:before="60" w:after="0"/>
        <w:ind w:left="1259" w:hanging="1259"/>
        <w:rPr>
          <w:rFonts w:ascii="Arial" w:eastAsia="MS Mincho" w:hAnsi="Arial"/>
          <w:noProof/>
          <w:szCs w:val="24"/>
          <w:lang w:eastAsia="en-GB"/>
        </w:rPr>
      </w:pPr>
      <w:hyperlink r:id="rId13"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0F33B5" w:rsidP="001C3453">
      <w:pPr>
        <w:spacing w:before="60" w:after="0"/>
        <w:ind w:left="1259" w:hanging="1259"/>
        <w:rPr>
          <w:rFonts w:ascii="Arial" w:eastAsia="MS Mincho" w:hAnsi="Arial"/>
          <w:noProof/>
          <w:szCs w:val="24"/>
          <w:lang w:eastAsia="en-GB"/>
        </w:rPr>
      </w:pPr>
      <w:hyperlink r:id="rId14"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AC59FF">
            <w:pPr>
              <w:pStyle w:val="TAC"/>
              <w:rPr>
                <w:rFonts w:eastAsia="SimSun"/>
                <w:lang w:eastAsia="zh-CN"/>
              </w:rPr>
            </w:pPr>
            <w:r>
              <w:rPr>
                <w:rFonts w:eastAsia="SimSun"/>
                <w:lang w:eastAsia="zh-CN"/>
              </w:rPr>
              <w:t>v</w:t>
            </w:r>
            <w:r>
              <w:rPr>
                <w:rFonts w:eastAsia="SimSun" w:hint="eastAsia"/>
                <w:lang w:eastAsia="zh-CN"/>
              </w:rPr>
              <w:t>ivo</w:t>
            </w:r>
          </w:p>
        </w:tc>
        <w:tc>
          <w:tcPr>
            <w:tcW w:w="1134" w:type="dxa"/>
          </w:tcPr>
          <w:p w14:paraId="48547C56" w14:textId="77777777" w:rsidR="00961169" w:rsidRPr="00F21024" w:rsidRDefault="00961169" w:rsidP="00AC59FF">
            <w:pPr>
              <w:pStyle w:val="TAC"/>
              <w:rPr>
                <w:rFonts w:eastAsia="SimSun"/>
                <w:lang w:eastAsia="zh-CN"/>
              </w:rPr>
            </w:pPr>
            <w:r>
              <w:rPr>
                <w:rFonts w:eastAsia="SimSun" w:hint="eastAsia"/>
                <w:lang w:eastAsia="zh-CN"/>
              </w:rPr>
              <w:t>Yes</w:t>
            </w:r>
          </w:p>
        </w:tc>
        <w:tc>
          <w:tcPr>
            <w:tcW w:w="6232" w:type="dxa"/>
          </w:tcPr>
          <w:p w14:paraId="6C32BC4E" w14:textId="77777777" w:rsidR="00961169" w:rsidRDefault="00961169" w:rsidP="00AC59FF">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Heading2"/>
        <w:rPr>
          <w:lang w:eastAsia="ko-KR"/>
        </w:rPr>
      </w:pPr>
      <w:r>
        <w:rPr>
          <w:lang w:eastAsia="ko-KR"/>
        </w:rPr>
        <w:lastRenderedPageBreak/>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0F33B5" w:rsidP="001C3453">
      <w:pPr>
        <w:spacing w:before="60" w:after="0"/>
        <w:ind w:left="1259" w:hanging="1259"/>
        <w:rPr>
          <w:rFonts w:ascii="Arial" w:eastAsia="MS Mincho" w:hAnsi="Arial"/>
          <w:noProof/>
          <w:szCs w:val="24"/>
          <w:lang w:eastAsia="en-GB"/>
        </w:rPr>
      </w:pPr>
      <w:hyperlink r:id="rId15"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0F33B5" w:rsidP="001C3453">
      <w:pPr>
        <w:spacing w:before="60" w:after="0"/>
        <w:ind w:left="1259" w:hanging="1259"/>
        <w:rPr>
          <w:rFonts w:ascii="Arial" w:eastAsia="MS Mincho" w:hAnsi="Arial"/>
          <w:noProof/>
          <w:szCs w:val="24"/>
          <w:lang w:eastAsia="en-GB"/>
        </w:rPr>
      </w:pPr>
      <w:hyperlink r:id="rId16"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D04EF4">
            <w:pPr>
              <w:pStyle w:val="TAH"/>
              <w:rPr>
                <w:lang w:eastAsia="ko-KR"/>
              </w:rPr>
            </w:pPr>
            <w:r>
              <w:rPr>
                <w:lang w:eastAsia="ko-KR"/>
              </w:rPr>
              <w:t>Company</w:t>
            </w:r>
          </w:p>
        </w:tc>
        <w:tc>
          <w:tcPr>
            <w:tcW w:w="1134" w:type="dxa"/>
          </w:tcPr>
          <w:p w14:paraId="4A75FE56" w14:textId="77777777" w:rsidR="001C3453" w:rsidRDefault="001C3453" w:rsidP="00D04EF4">
            <w:pPr>
              <w:pStyle w:val="TAH"/>
              <w:rPr>
                <w:lang w:eastAsia="ko-KR"/>
              </w:rPr>
            </w:pPr>
            <w:r>
              <w:rPr>
                <w:lang w:eastAsia="ko-KR"/>
              </w:rPr>
              <w:t>Agree with CR?</w:t>
            </w:r>
          </w:p>
        </w:tc>
        <w:tc>
          <w:tcPr>
            <w:tcW w:w="6232" w:type="dxa"/>
          </w:tcPr>
          <w:p w14:paraId="2BAB1717" w14:textId="77777777" w:rsidR="001C3453" w:rsidRDefault="001C3453" w:rsidP="00D04EF4">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D04EF4">
            <w:pPr>
              <w:pStyle w:val="TAC"/>
              <w:rPr>
                <w:lang w:eastAsia="ko-KR"/>
              </w:rPr>
            </w:pPr>
            <w:r>
              <w:rPr>
                <w:lang w:eastAsia="ko-KR"/>
              </w:rPr>
              <w:t>Samsung</w:t>
            </w:r>
          </w:p>
        </w:tc>
        <w:tc>
          <w:tcPr>
            <w:tcW w:w="1134" w:type="dxa"/>
          </w:tcPr>
          <w:p w14:paraId="41D35926" w14:textId="1F92F3EC" w:rsidR="001C3453" w:rsidRDefault="0026601F" w:rsidP="00D04EF4">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D04EF4">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D04EF4">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D04EF4">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AC59FF">
            <w:pPr>
              <w:pStyle w:val="TAC"/>
              <w:rPr>
                <w:lang w:eastAsia="ko-KR"/>
              </w:rPr>
            </w:pPr>
            <w:r>
              <w:rPr>
                <w:rFonts w:eastAsia="SimSun" w:hint="eastAsia"/>
                <w:lang w:eastAsia="zh-CN"/>
              </w:rPr>
              <w:t>vivo</w:t>
            </w:r>
          </w:p>
        </w:tc>
        <w:tc>
          <w:tcPr>
            <w:tcW w:w="1134" w:type="dxa"/>
          </w:tcPr>
          <w:p w14:paraId="275D93C7" w14:textId="77777777" w:rsidR="00F15287" w:rsidRDefault="00F15287" w:rsidP="00AC59FF">
            <w:pPr>
              <w:pStyle w:val="TAC"/>
              <w:rPr>
                <w:lang w:eastAsia="ko-KR"/>
              </w:rPr>
            </w:pPr>
            <w:r>
              <w:rPr>
                <w:rFonts w:eastAsia="SimSun" w:hint="eastAsia"/>
                <w:lang w:eastAsia="zh-CN"/>
              </w:rPr>
              <w:t>N</w:t>
            </w:r>
            <w:r>
              <w:rPr>
                <w:rFonts w:eastAsia="SimSun"/>
                <w:lang w:eastAsia="zh-CN"/>
              </w:rPr>
              <w:t>o</w:t>
            </w:r>
          </w:p>
        </w:tc>
        <w:tc>
          <w:tcPr>
            <w:tcW w:w="6232" w:type="dxa"/>
          </w:tcPr>
          <w:p w14:paraId="4BFB12AF" w14:textId="77777777" w:rsidR="00F15287" w:rsidRDefault="00F15287" w:rsidP="00AC59FF">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Heading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proofErr w:type="spellStart"/>
      <w:r w:rsidRPr="00571792">
        <w:rPr>
          <w:i/>
          <w:lang w:eastAsia="ko-KR"/>
        </w:rPr>
        <w:t>bwp-InactivityTimer</w:t>
      </w:r>
      <w:proofErr w:type="spellEnd"/>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0F33B5" w:rsidP="00571792">
      <w:pPr>
        <w:spacing w:before="60" w:after="0"/>
        <w:ind w:left="1259" w:hanging="1259"/>
        <w:rPr>
          <w:rFonts w:ascii="Arial" w:eastAsia="MS Mincho" w:hAnsi="Arial"/>
          <w:noProof/>
          <w:szCs w:val="24"/>
          <w:lang w:eastAsia="en-GB"/>
        </w:rPr>
      </w:pPr>
      <w:hyperlink r:id="rId17"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0F33B5" w:rsidP="00571792">
      <w:pPr>
        <w:spacing w:before="60" w:after="0"/>
        <w:ind w:left="1259" w:hanging="1259"/>
        <w:rPr>
          <w:rFonts w:ascii="Arial" w:eastAsia="MS Mincho" w:hAnsi="Arial"/>
          <w:noProof/>
          <w:szCs w:val="24"/>
          <w:lang w:eastAsia="en-GB"/>
        </w:rPr>
      </w:pPr>
      <w:hyperlink r:id="rId18"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D04EF4">
            <w:pPr>
              <w:pStyle w:val="TAH"/>
              <w:rPr>
                <w:lang w:eastAsia="ko-KR"/>
              </w:rPr>
            </w:pPr>
            <w:r>
              <w:rPr>
                <w:lang w:eastAsia="ko-KR"/>
              </w:rPr>
              <w:lastRenderedPageBreak/>
              <w:t>Company</w:t>
            </w:r>
          </w:p>
        </w:tc>
        <w:tc>
          <w:tcPr>
            <w:tcW w:w="1134" w:type="dxa"/>
          </w:tcPr>
          <w:p w14:paraId="07B12AB0" w14:textId="77777777" w:rsidR="00B568B0" w:rsidRDefault="00B568B0" w:rsidP="00D04EF4">
            <w:pPr>
              <w:pStyle w:val="TAH"/>
              <w:rPr>
                <w:lang w:eastAsia="ko-KR"/>
              </w:rPr>
            </w:pPr>
            <w:r>
              <w:rPr>
                <w:lang w:eastAsia="ko-KR"/>
              </w:rPr>
              <w:t>Agree with CR?</w:t>
            </w:r>
          </w:p>
        </w:tc>
        <w:tc>
          <w:tcPr>
            <w:tcW w:w="6232" w:type="dxa"/>
          </w:tcPr>
          <w:p w14:paraId="32BF4DFF" w14:textId="77777777" w:rsidR="00B568B0" w:rsidRDefault="00B568B0" w:rsidP="00D04EF4">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D04EF4">
            <w:pPr>
              <w:pStyle w:val="TAC"/>
              <w:rPr>
                <w:lang w:eastAsia="ko-KR"/>
              </w:rPr>
            </w:pPr>
            <w:r>
              <w:rPr>
                <w:lang w:eastAsia="ko-KR"/>
              </w:rPr>
              <w:t>Samsung</w:t>
            </w:r>
          </w:p>
        </w:tc>
        <w:tc>
          <w:tcPr>
            <w:tcW w:w="1134" w:type="dxa"/>
          </w:tcPr>
          <w:p w14:paraId="667FB2BF" w14:textId="21EFE26D" w:rsidR="00B568B0" w:rsidRDefault="0026601F" w:rsidP="00D04EF4">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proofErr w:type="spellStart"/>
            <w:r w:rsidRPr="00ED0321">
              <w:rPr>
                <w:i/>
                <w:lang w:eastAsia="ko-KR"/>
              </w:rPr>
              <w:t>bwp-InactivityTimer</w:t>
            </w:r>
            <w:proofErr w:type="spellEnd"/>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D04EF4">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D04EF4">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D04EF4">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w:t>
            </w:r>
            <w:proofErr w:type="spellStart"/>
            <w:r>
              <w:rPr>
                <w:rFonts w:eastAsia="SimSun" w:hint="eastAsia"/>
                <w:lang w:eastAsia="zh-CN"/>
              </w:rPr>
              <w:t>bwp-InactivityTimer</w:t>
            </w:r>
            <w:proofErr w:type="spellEnd"/>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AC59FF">
            <w:pPr>
              <w:pStyle w:val="TAC"/>
              <w:rPr>
                <w:lang w:eastAsia="ko-KR"/>
              </w:rPr>
            </w:pPr>
            <w:r>
              <w:rPr>
                <w:rFonts w:eastAsia="SimSun" w:hint="eastAsia"/>
                <w:lang w:eastAsia="zh-CN"/>
              </w:rPr>
              <w:t>vivo</w:t>
            </w:r>
          </w:p>
        </w:tc>
        <w:tc>
          <w:tcPr>
            <w:tcW w:w="1134" w:type="dxa"/>
          </w:tcPr>
          <w:p w14:paraId="1D9504B7" w14:textId="77777777" w:rsidR="00AB22F4" w:rsidRDefault="00AB22F4" w:rsidP="00AC59FF">
            <w:pPr>
              <w:pStyle w:val="TAC"/>
              <w:rPr>
                <w:lang w:eastAsia="ko-KR"/>
              </w:rPr>
            </w:pPr>
            <w:r>
              <w:rPr>
                <w:rFonts w:eastAsia="SimSun"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SimSun"/>
                <w:lang w:eastAsia="zh-CN"/>
              </w:rPr>
            </w:pPr>
            <w:r>
              <w:rPr>
                <w:rFonts w:eastAsia="SimSun"/>
                <w:lang w:eastAsia="zh-CN"/>
              </w:rPr>
              <w:t xml:space="preserve">Obviously, the </w:t>
            </w:r>
            <w:proofErr w:type="spellStart"/>
            <w:r w:rsidRPr="000B541D">
              <w:rPr>
                <w:i/>
                <w:lang w:eastAsia="ko-KR"/>
              </w:rPr>
              <w:t>bwp-InactivityTimer</w:t>
            </w:r>
            <w:proofErr w:type="spellEnd"/>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In this sense, t</w:t>
            </w:r>
            <w:r w:rsidR="00E006E1">
              <w:rPr>
                <w:rFonts w:eastAsia="SimSun"/>
                <w:lang w:eastAsia="zh-CN"/>
              </w:rPr>
              <w:t>he current spec is quite clear.</w:t>
            </w:r>
            <w:r>
              <w:rPr>
                <w:rFonts w:eastAsia="SimSun"/>
                <w:lang w:eastAsia="zh-CN"/>
              </w:rPr>
              <w:t xml:space="preserve"> </w:t>
            </w:r>
            <w:r w:rsidR="00494465">
              <w:rPr>
                <w:rFonts w:eastAsia="SimSun"/>
                <w:lang w:eastAsia="zh-CN"/>
              </w:rPr>
              <w:t>Anyway, w</w:t>
            </w:r>
            <w:r>
              <w:rPr>
                <w:rFonts w:eastAsia="SimSun"/>
                <w:lang w:eastAsia="zh-CN"/>
              </w:rPr>
              <w:t xml:space="preserve">e are okay to have a clarification in chairman minutes.  </w:t>
            </w:r>
            <w:r>
              <w:rPr>
                <w:lang w:eastAsia="ko-KR"/>
              </w:rPr>
              <w:t xml:space="preserve"> </w:t>
            </w:r>
            <w:r>
              <w:rPr>
                <w:rFonts w:eastAsia="SimSun"/>
                <w:lang w:eastAsia="zh-CN"/>
              </w:rPr>
              <w:t xml:space="preserve"> </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Heading2"/>
        <w:rPr>
          <w:lang w:eastAsia="ko-KR"/>
        </w:rPr>
      </w:pPr>
      <w:r>
        <w:rPr>
          <w:lang w:eastAsia="ko-KR"/>
        </w:rPr>
        <w:t>2.4</w:t>
      </w:r>
      <w:r>
        <w:rPr>
          <w:lang w:eastAsia="ko-KR"/>
        </w:rPr>
        <w:tab/>
        <w:t>P</w:t>
      </w:r>
      <w:r w:rsidRPr="000D120C">
        <w:rPr>
          <w:lang w:eastAsia="ko-KR"/>
        </w:rPr>
        <w:t xml:space="preserve">resence of IEs in </w:t>
      </w:r>
      <w:proofErr w:type="spellStart"/>
      <w:r w:rsidRPr="000D120C">
        <w:rPr>
          <w:lang w:eastAsia="ko-KR"/>
        </w:rPr>
        <w:t>BeamFailureRecoveryConfig</w:t>
      </w:r>
      <w:proofErr w:type="spellEnd"/>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proofErr w:type="spellStart"/>
      <w:r w:rsidR="00B46BEC" w:rsidRPr="00B46BEC">
        <w:rPr>
          <w:i/>
          <w:lang w:eastAsia="ko-KR"/>
        </w:rPr>
        <w:t>rsrp-ThresholdSSB</w:t>
      </w:r>
      <w:proofErr w:type="spellEnd"/>
      <w:r w:rsidR="00B46BEC">
        <w:rPr>
          <w:lang w:eastAsia="ko-KR"/>
        </w:rPr>
        <w:t xml:space="preserve"> and </w:t>
      </w:r>
      <w:proofErr w:type="spellStart"/>
      <w:r w:rsidR="00B46BEC" w:rsidRPr="00B46BEC">
        <w:rPr>
          <w:i/>
          <w:lang w:eastAsia="ko-KR"/>
        </w:rPr>
        <w:t>rach-ConfigBFR</w:t>
      </w:r>
      <w:proofErr w:type="spellEnd"/>
      <w:r>
        <w:rPr>
          <w:lang w:eastAsia="ko-KR"/>
        </w:rPr>
        <w:t xml:space="preserve"> </w:t>
      </w:r>
      <w:r w:rsidR="006B4D8A">
        <w:rPr>
          <w:lang w:eastAsia="ko-KR"/>
        </w:rPr>
        <w:t xml:space="preserve">(which contains </w:t>
      </w:r>
      <w:proofErr w:type="spellStart"/>
      <w:r w:rsidR="006B4D8A" w:rsidRPr="00D75335">
        <w:rPr>
          <w:i/>
          <w:lang w:eastAsia="ko-KR"/>
        </w:rPr>
        <w:t>powerRampingStep</w:t>
      </w:r>
      <w:proofErr w:type="spellEnd"/>
      <w:r w:rsidR="006B4D8A" w:rsidRPr="00D75335">
        <w:rPr>
          <w:lang w:eastAsia="ko-KR"/>
        </w:rPr>
        <w:t xml:space="preserve">, </w:t>
      </w:r>
      <w:proofErr w:type="spellStart"/>
      <w:r w:rsidR="006B4D8A" w:rsidRPr="00D75335">
        <w:rPr>
          <w:i/>
          <w:lang w:eastAsia="ko-KR"/>
        </w:rPr>
        <w:t>preambleReceivedTargetPower</w:t>
      </w:r>
      <w:proofErr w:type="spellEnd"/>
      <w:r w:rsidR="006B4D8A" w:rsidRPr="00D75335">
        <w:rPr>
          <w:lang w:eastAsia="ko-KR"/>
        </w:rPr>
        <w:t xml:space="preserve">, </w:t>
      </w:r>
      <w:proofErr w:type="spellStart"/>
      <w:r w:rsidR="006B4D8A" w:rsidRPr="00D75335">
        <w:rPr>
          <w:i/>
          <w:lang w:eastAsia="ko-KR"/>
        </w:rPr>
        <w:t>preambleTransMax</w:t>
      </w:r>
      <w:proofErr w:type="spellEnd"/>
      <w:r w:rsidR="006B4D8A" w:rsidRPr="00D75335">
        <w:rPr>
          <w:lang w:eastAsia="ko-KR"/>
        </w:rPr>
        <w:t xml:space="preserve">, and </w:t>
      </w:r>
      <w:proofErr w:type="spellStart"/>
      <w:r w:rsidR="006B4D8A" w:rsidRPr="00D75335">
        <w:rPr>
          <w:i/>
          <w:lang w:eastAsia="ko-KR"/>
        </w:rPr>
        <w:t>ra-ResponseWindow</w:t>
      </w:r>
      <w:proofErr w:type="spellEnd"/>
      <w:r w:rsidR="006B4D8A">
        <w:rPr>
          <w:lang w:eastAsia="ko-KR"/>
        </w:rPr>
        <w:t xml:space="preserve">) </w:t>
      </w:r>
      <w:r>
        <w:rPr>
          <w:lang w:eastAsia="ko-KR"/>
        </w:rPr>
        <w:t xml:space="preserve">in </w:t>
      </w:r>
      <w:proofErr w:type="spellStart"/>
      <w:r w:rsidRPr="00B46BEC">
        <w:rPr>
          <w:i/>
          <w:lang w:eastAsia="ko-KR"/>
        </w:rPr>
        <w:t>BeamFailureRecoveryConfig</w:t>
      </w:r>
      <w:proofErr w:type="spellEnd"/>
      <w:r w:rsidR="00B1324A">
        <w:rPr>
          <w:lang w:eastAsia="ko-KR"/>
        </w:rPr>
        <w:t xml:space="preserve"> for CFRA BFR</w:t>
      </w:r>
      <w:r>
        <w:rPr>
          <w:lang w:eastAsia="ko-KR"/>
        </w:rPr>
        <w:t>:</w:t>
      </w:r>
    </w:p>
    <w:p w14:paraId="6DE70361" w14:textId="77777777" w:rsidR="00B46BEC" w:rsidRPr="00B46BEC" w:rsidRDefault="000F33B5" w:rsidP="00B46BEC">
      <w:pPr>
        <w:spacing w:before="60" w:after="0"/>
        <w:ind w:left="1259" w:hanging="1259"/>
        <w:rPr>
          <w:rFonts w:ascii="Arial" w:eastAsia="MS Mincho" w:hAnsi="Arial"/>
          <w:noProof/>
          <w:szCs w:val="24"/>
          <w:lang w:eastAsia="en-GB"/>
        </w:rPr>
      </w:pPr>
      <w:hyperlink r:id="rId19"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0F33B5" w:rsidP="00B46BEC">
      <w:pPr>
        <w:spacing w:before="60" w:after="0"/>
        <w:ind w:left="1259" w:hanging="1259"/>
        <w:rPr>
          <w:rFonts w:ascii="Arial" w:eastAsia="MS Mincho" w:hAnsi="Arial"/>
          <w:noProof/>
          <w:szCs w:val="24"/>
          <w:lang w:eastAsia="en-GB"/>
        </w:rPr>
      </w:pPr>
      <w:hyperlink r:id="rId20"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0F33B5" w:rsidP="00B46BEC">
      <w:pPr>
        <w:spacing w:before="60" w:after="0"/>
        <w:ind w:left="1259" w:hanging="1259"/>
        <w:rPr>
          <w:rFonts w:ascii="Arial" w:eastAsia="MS Mincho" w:hAnsi="Arial"/>
          <w:noProof/>
          <w:szCs w:val="24"/>
          <w:lang w:eastAsia="en-GB"/>
        </w:rPr>
      </w:pPr>
      <w:hyperlink r:id="rId21"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D04EF4">
            <w:pPr>
              <w:pStyle w:val="TAH"/>
              <w:rPr>
                <w:lang w:eastAsia="ko-KR"/>
              </w:rPr>
            </w:pPr>
            <w:r>
              <w:rPr>
                <w:lang w:eastAsia="ko-KR"/>
              </w:rPr>
              <w:t>Company</w:t>
            </w:r>
          </w:p>
        </w:tc>
        <w:tc>
          <w:tcPr>
            <w:tcW w:w="1134" w:type="dxa"/>
          </w:tcPr>
          <w:p w14:paraId="62931B62" w14:textId="77777777" w:rsidR="000D120C" w:rsidRDefault="000D120C" w:rsidP="00D04EF4">
            <w:pPr>
              <w:pStyle w:val="TAH"/>
              <w:rPr>
                <w:lang w:eastAsia="ko-KR"/>
              </w:rPr>
            </w:pPr>
            <w:r>
              <w:rPr>
                <w:lang w:eastAsia="ko-KR"/>
              </w:rPr>
              <w:t>Agree with CR?</w:t>
            </w:r>
          </w:p>
        </w:tc>
        <w:tc>
          <w:tcPr>
            <w:tcW w:w="6232" w:type="dxa"/>
          </w:tcPr>
          <w:p w14:paraId="408E61A8" w14:textId="77777777" w:rsidR="000D120C" w:rsidRDefault="000D120C" w:rsidP="00D04EF4">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D04EF4">
            <w:pPr>
              <w:pStyle w:val="TAC"/>
              <w:rPr>
                <w:lang w:eastAsia="ko-KR"/>
              </w:rPr>
            </w:pPr>
            <w:r>
              <w:rPr>
                <w:lang w:eastAsia="ko-KR"/>
              </w:rPr>
              <w:t>Samsung</w:t>
            </w:r>
          </w:p>
        </w:tc>
        <w:tc>
          <w:tcPr>
            <w:tcW w:w="1134" w:type="dxa"/>
          </w:tcPr>
          <w:p w14:paraId="14DAC6C0" w14:textId="5FA21243" w:rsidR="000D120C" w:rsidRDefault="00ED0321" w:rsidP="00D04EF4">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proofErr w:type="spellStart"/>
            <w:r w:rsidR="000A4181" w:rsidRPr="000A4181">
              <w:rPr>
                <w:i/>
                <w:lang w:eastAsia="ko-KR"/>
              </w:rPr>
              <w:t>rsrp-ThresholdSSB</w:t>
            </w:r>
            <w:proofErr w:type="spellEnd"/>
            <w:r w:rsidR="000A4181">
              <w:rPr>
                <w:lang w:eastAsia="ko-KR"/>
              </w:rPr>
              <w:t xml:space="preserve"> and </w:t>
            </w:r>
            <w:proofErr w:type="spellStart"/>
            <w:r w:rsidR="000A4181" w:rsidRPr="000A4181">
              <w:rPr>
                <w:i/>
                <w:lang w:eastAsia="ko-KR"/>
              </w:rPr>
              <w:t>rach-ConfigBFR</w:t>
            </w:r>
            <w:proofErr w:type="spellEnd"/>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proofErr w:type="spellStart"/>
            <w:r w:rsidR="000A4181" w:rsidRPr="000A4181">
              <w:rPr>
                <w:i/>
                <w:lang w:eastAsia="ko-KR"/>
              </w:rPr>
              <w:t>ra-ResponseWindow</w:t>
            </w:r>
            <w:proofErr w:type="spellEnd"/>
            <w:r w:rsidR="000A4181" w:rsidRPr="000A4181">
              <w:rPr>
                <w:lang w:eastAsia="ko-KR"/>
              </w:rPr>
              <w:t xml:space="preserve"> configured in </w:t>
            </w:r>
            <w:proofErr w:type="spellStart"/>
            <w:r w:rsidR="000A4181" w:rsidRPr="000A4181">
              <w:rPr>
                <w:i/>
                <w:lang w:eastAsia="ko-KR"/>
              </w:rPr>
              <w:t>BeamFailureRecoveryConfig</w:t>
            </w:r>
            <w:proofErr w:type="spellEnd"/>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D04EF4">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D04EF4">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actually think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proofErr w:type="spellStart"/>
            <w:r w:rsidRPr="008C1596">
              <w:rPr>
                <w:rFonts w:eastAsia="SimSun"/>
                <w:lang w:eastAsia="zh-CN"/>
              </w:rPr>
              <w:t>BeamFailureRecoveryConfig</w:t>
            </w:r>
            <w:proofErr w:type="spellEnd"/>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w:t>
            </w:r>
            <w:proofErr w:type="spellStart"/>
            <w:r w:rsidRPr="008C1596">
              <w:rPr>
                <w:rFonts w:eastAsia="SimSun"/>
                <w:lang w:eastAsia="zh-CN"/>
              </w:rPr>
              <w:t>ConfigCommon</w:t>
            </w:r>
            <w:proofErr w:type="spellEnd"/>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AC59FF">
            <w:pPr>
              <w:pStyle w:val="TAC"/>
              <w:rPr>
                <w:lang w:eastAsia="ko-KR"/>
              </w:rPr>
            </w:pPr>
            <w:r>
              <w:rPr>
                <w:rFonts w:eastAsia="SimSun" w:hint="eastAsia"/>
                <w:lang w:eastAsia="zh-CN"/>
              </w:rPr>
              <w:t>vivo</w:t>
            </w:r>
          </w:p>
        </w:tc>
        <w:tc>
          <w:tcPr>
            <w:tcW w:w="1134" w:type="dxa"/>
          </w:tcPr>
          <w:p w14:paraId="2A53ED1B" w14:textId="77777777" w:rsidR="00F85180" w:rsidRDefault="00F85180" w:rsidP="00AC59FF">
            <w:pPr>
              <w:pStyle w:val="TAC"/>
              <w:rPr>
                <w:lang w:eastAsia="ko-KR"/>
              </w:rPr>
            </w:pPr>
            <w:r>
              <w:rPr>
                <w:rFonts w:eastAsia="SimSun" w:hint="eastAsia"/>
                <w:lang w:eastAsia="zh-CN"/>
              </w:rPr>
              <w:t>N</w:t>
            </w:r>
            <w:r>
              <w:rPr>
                <w:rFonts w:eastAsia="SimSun"/>
                <w:lang w:eastAsia="zh-CN"/>
              </w:rPr>
              <w:t>o</w:t>
            </w:r>
          </w:p>
        </w:tc>
        <w:tc>
          <w:tcPr>
            <w:tcW w:w="6232" w:type="dxa"/>
          </w:tcPr>
          <w:p w14:paraId="70BBFAF9" w14:textId="569142F7" w:rsidR="00F85180" w:rsidRDefault="00F85180" w:rsidP="006012B2">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w:t>
            </w:r>
            <w:r w:rsidR="001A4322">
              <w:rPr>
                <w:rFonts w:eastAsia="SimSun"/>
                <w:lang w:eastAsia="zh-CN"/>
              </w:rPr>
              <w:t xml:space="preserve">always </w:t>
            </w:r>
            <w:r>
              <w:rPr>
                <w:rFonts w:eastAsia="SimSun" w:hint="eastAsia"/>
                <w:lang w:eastAsia="zh-CN"/>
              </w:rPr>
              <w:t>configure</w:t>
            </w:r>
            <w:r>
              <w:rPr>
                <w:rFonts w:eastAsia="SimSun"/>
                <w:lang w:eastAsia="zh-CN"/>
              </w:rPr>
              <w:t xml:space="preserve"> all the above-mentioned parameters in the very first configur</w:t>
            </w:r>
            <w:r w:rsidR="00C111D6">
              <w:rPr>
                <w:rFonts w:eastAsia="SimSun"/>
                <w:lang w:eastAsia="zh-CN"/>
              </w:rPr>
              <w:t>ation of BFR-config</w:t>
            </w:r>
            <w:r>
              <w:rPr>
                <w:rFonts w:eastAsia="SimSun"/>
                <w:lang w:eastAsia="zh-CN"/>
              </w:rPr>
              <w:t>. Based on this, we think the</w:t>
            </w:r>
            <w:r w:rsidR="009E7622">
              <w:rPr>
                <w:rFonts w:eastAsia="SimSun"/>
                <w:lang w:eastAsia="zh-CN"/>
              </w:rPr>
              <w:t xml:space="preserve"> </w:t>
            </w:r>
            <w:r>
              <w:rPr>
                <w:rFonts w:eastAsia="SimSun"/>
                <w:lang w:eastAsia="zh-CN"/>
              </w:rPr>
              <w:t>issue</w:t>
            </w:r>
            <w:r w:rsidR="006012B2">
              <w:rPr>
                <w:rFonts w:eastAsia="SimSun"/>
                <w:lang w:eastAsia="zh-CN"/>
              </w:rPr>
              <w:t xml:space="preserve"> raised</w:t>
            </w:r>
            <w:r w:rsidR="00EE7915">
              <w:rPr>
                <w:rFonts w:eastAsia="SimSun"/>
                <w:lang w:eastAsia="zh-CN"/>
              </w:rPr>
              <w:t xml:space="preserve"> in the paper</w:t>
            </w:r>
            <w:r>
              <w:rPr>
                <w:rFonts w:eastAsia="SimSun"/>
                <w:lang w:eastAsia="zh-CN"/>
              </w:rPr>
              <w:t xml:space="preserve"> should be regarded as the erroneous NW configuration issue. </w:t>
            </w:r>
            <w:r w:rsidR="003B6E2D">
              <w:rPr>
                <w:rFonts w:eastAsia="SimSun"/>
                <w:lang w:eastAsia="zh-CN"/>
              </w:rPr>
              <w:t>Furthermore</w:t>
            </w:r>
            <w:r w:rsidR="005F4BF6">
              <w:rPr>
                <w:rFonts w:eastAsia="SimSun"/>
                <w:lang w:eastAsia="zh-CN"/>
              </w:rPr>
              <w:t>,</w:t>
            </w:r>
            <w:r w:rsidR="00AA50A5">
              <w:rPr>
                <w:rFonts w:eastAsia="SimSun"/>
                <w:lang w:eastAsia="zh-CN"/>
              </w:rPr>
              <w:t xml:space="preserve"> w</w:t>
            </w:r>
            <w:r>
              <w:rPr>
                <w:rFonts w:eastAsia="SimSun"/>
                <w:lang w:eastAsia="zh-CN"/>
              </w:rPr>
              <w:t>e don’t see the need to</w:t>
            </w:r>
            <w:r w:rsidR="004819FA">
              <w:rPr>
                <w:rFonts w:eastAsia="SimSun"/>
                <w:lang w:eastAsia="zh-CN"/>
              </w:rPr>
              <w:t xml:space="preserve"> specify the NW </w:t>
            </w:r>
            <w:proofErr w:type="spellStart"/>
            <w:r w:rsidR="004819FA">
              <w:rPr>
                <w:rFonts w:eastAsia="SimSun"/>
                <w:lang w:eastAsia="zh-CN"/>
              </w:rPr>
              <w:t>behavior</w:t>
            </w:r>
            <w:proofErr w:type="spellEnd"/>
            <w:r w:rsidR="004819FA">
              <w:rPr>
                <w:rFonts w:eastAsia="SimSun"/>
                <w:lang w:eastAsia="zh-CN"/>
              </w:rPr>
              <w:t xml:space="preserve"> in</w:t>
            </w:r>
            <w:r>
              <w:rPr>
                <w:rFonts w:eastAsia="SimSun"/>
                <w:lang w:eastAsia="zh-CN"/>
              </w:rPr>
              <w:t xml:space="preserve"> </w:t>
            </w:r>
            <w:r w:rsidR="004819FA">
              <w:rPr>
                <w:rFonts w:eastAsia="SimSun"/>
                <w:lang w:eastAsia="zh-CN"/>
              </w:rPr>
              <w:t>the RRC s</w:t>
            </w:r>
            <w:r>
              <w:rPr>
                <w:rFonts w:eastAsia="SimSun"/>
                <w:lang w:eastAsia="zh-CN"/>
              </w:rPr>
              <w:t xml:space="preserve">pec.  </w:t>
            </w:r>
            <w:r>
              <w:rPr>
                <w:rFonts w:eastAsia="SimSun" w:hint="eastAsia"/>
                <w:lang w:eastAsia="zh-CN"/>
              </w:rPr>
              <w:t xml:space="preserve"> </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lastRenderedPageBreak/>
        <w:t>…</w:t>
      </w:r>
    </w:p>
    <w:p w14:paraId="64D0151E" w14:textId="77777777" w:rsidR="000D120C" w:rsidRDefault="000D120C" w:rsidP="000D120C">
      <w:pPr>
        <w:rPr>
          <w:lang w:eastAsia="ko-KR"/>
        </w:rPr>
      </w:pPr>
    </w:p>
    <w:p w14:paraId="14E0FCFA" w14:textId="4C159BBF" w:rsidR="00B46BEC" w:rsidRDefault="00B46BEC" w:rsidP="00B46BEC">
      <w:pPr>
        <w:pStyle w:val="Heading2"/>
        <w:rPr>
          <w:lang w:eastAsia="ko-KR"/>
        </w:rPr>
      </w:pPr>
      <w:r>
        <w:rPr>
          <w:lang w:eastAsia="ko-KR"/>
        </w:rPr>
        <w:t>2.5</w:t>
      </w:r>
      <w:r>
        <w:rPr>
          <w:lang w:eastAsia="ko-KR"/>
        </w:rPr>
        <w:tab/>
      </w:r>
      <w:r w:rsidRPr="00B46BEC">
        <w:rPr>
          <w:lang w:eastAsia="ko-KR"/>
        </w:rPr>
        <w:t xml:space="preserve">Handling on absence of IEs in </w:t>
      </w:r>
      <w:proofErr w:type="spellStart"/>
      <w:r w:rsidRPr="00B46BEC">
        <w:rPr>
          <w:lang w:eastAsia="ko-KR"/>
        </w:rPr>
        <w:t>BeamFailureRecoveryConfig</w:t>
      </w:r>
      <w:proofErr w:type="spellEnd"/>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proofErr w:type="spellStart"/>
      <w:r w:rsidR="00D75335" w:rsidRPr="00D75335">
        <w:rPr>
          <w:i/>
          <w:lang w:eastAsia="ko-KR"/>
        </w:rPr>
        <w:t>rach-ConfigBFR</w:t>
      </w:r>
      <w:proofErr w:type="spellEnd"/>
      <w:r w:rsidR="00D75335" w:rsidRPr="00D75335">
        <w:rPr>
          <w:lang w:eastAsia="ko-KR"/>
        </w:rPr>
        <w:t xml:space="preserve"> </w:t>
      </w:r>
      <w:r w:rsidR="00D75335">
        <w:rPr>
          <w:lang w:eastAsia="ko-KR"/>
        </w:rPr>
        <w:t xml:space="preserve">(which contains </w:t>
      </w:r>
      <w:proofErr w:type="spellStart"/>
      <w:r w:rsidR="00D75335" w:rsidRPr="00D75335">
        <w:rPr>
          <w:i/>
          <w:lang w:eastAsia="ko-KR"/>
        </w:rPr>
        <w:t>powerRampingStep</w:t>
      </w:r>
      <w:proofErr w:type="spellEnd"/>
      <w:r w:rsidR="00D75335" w:rsidRPr="00D75335">
        <w:rPr>
          <w:lang w:eastAsia="ko-KR"/>
        </w:rPr>
        <w:t xml:space="preserve">, </w:t>
      </w:r>
      <w:proofErr w:type="spellStart"/>
      <w:r w:rsidR="00D75335" w:rsidRPr="00D75335">
        <w:rPr>
          <w:i/>
          <w:lang w:eastAsia="ko-KR"/>
        </w:rPr>
        <w:t>preambleReceivedTargetPower</w:t>
      </w:r>
      <w:proofErr w:type="spellEnd"/>
      <w:r w:rsidR="00D75335" w:rsidRPr="00D75335">
        <w:rPr>
          <w:lang w:eastAsia="ko-KR"/>
        </w:rPr>
        <w:t xml:space="preserve">, </w:t>
      </w:r>
      <w:proofErr w:type="spellStart"/>
      <w:r w:rsidR="00D75335" w:rsidRPr="00D75335">
        <w:rPr>
          <w:i/>
          <w:lang w:eastAsia="ko-KR"/>
        </w:rPr>
        <w:t>preambleTransMax</w:t>
      </w:r>
      <w:proofErr w:type="spellEnd"/>
      <w:r w:rsidR="00D75335" w:rsidRPr="00D75335">
        <w:rPr>
          <w:lang w:eastAsia="ko-KR"/>
        </w:rPr>
        <w:t xml:space="preserve">, and </w:t>
      </w:r>
      <w:proofErr w:type="spellStart"/>
      <w:r w:rsidR="00D75335" w:rsidRPr="00D75335">
        <w:rPr>
          <w:i/>
          <w:lang w:eastAsia="ko-KR"/>
        </w:rPr>
        <w:t>ra-ResponseWindow</w:t>
      </w:r>
      <w:proofErr w:type="spellEnd"/>
      <w:r w:rsidR="00D75335">
        <w:rPr>
          <w:lang w:eastAsia="ko-KR"/>
        </w:rPr>
        <w:t xml:space="preserve">) and/or </w:t>
      </w:r>
      <w:proofErr w:type="spellStart"/>
      <w:r w:rsidR="00D75335" w:rsidRPr="00D75335">
        <w:rPr>
          <w:i/>
          <w:lang w:eastAsia="ko-KR"/>
        </w:rPr>
        <w:t>rsrp-ThresholdSSB</w:t>
      </w:r>
      <w:proofErr w:type="spellEnd"/>
      <w:r w:rsidR="00D75335" w:rsidRPr="00D75335">
        <w:rPr>
          <w:lang w:eastAsia="ko-KR"/>
        </w:rPr>
        <w:t xml:space="preserve"> </w:t>
      </w:r>
      <w:r w:rsidR="00D75335">
        <w:rPr>
          <w:lang w:eastAsia="ko-KR"/>
        </w:rPr>
        <w:t xml:space="preserve">is not configured in </w:t>
      </w:r>
      <w:proofErr w:type="spellStart"/>
      <w:r w:rsidR="00D75335" w:rsidRPr="00D75335">
        <w:rPr>
          <w:i/>
          <w:lang w:eastAsia="ko-KR"/>
        </w:rPr>
        <w:t>BeamFailureRecoveryConfig</w:t>
      </w:r>
      <w:proofErr w:type="spellEnd"/>
      <w:r w:rsidR="00D75335">
        <w:rPr>
          <w:lang w:eastAsia="ko-KR"/>
        </w:rPr>
        <w:t xml:space="preserve"> (i.e. to use the values in </w:t>
      </w:r>
      <w:r w:rsidR="00D75335" w:rsidRPr="00D75335">
        <w:rPr>
          <w:i/>
          <w:lang w:eastAsia="ko-KR"/>
        </w:rPr>
        <w:t>RACH-</w:t>
      </w:r>
      <w:proofErr w:type="spellStart"/>
      <w:r w:rsidR="00D75335" w:rsidRPr="00D75335">
        <w:rPr>
          <w:i/>
          <w:lang w:eastAsia="ko-KR"/>
        </w:rPr>
        <w:t>ConfigCommon</w:t>
      </w:r>
      <w:proofErr w:type="spellEnd"/>
      <w:r w:rsidR="00D75335">
        <w:rPr>
          <w:lang w:eastAsia="ko-KR"/>
        </w:rPr>
        <w:t>)</w:t>
      </w:r>
      <w:r w:rsidRPr="00D75335">
        <w:rPr>
          <w:lang w:eastAsia="ko-KR"/>
        </w:rPr>
        <w:t>:</w:t>
      </w:r>
    </w:p>
    <w:p w14:paraId="4E82AE7E" w14:textId="77777777" w:rsidR="00B46BEC" w:rsidRDefault="000F33B5" w:rsidP="00B46BEC">
      <w:pPr>
        <w:pStyle w:val="Doc-title"/>
      </w:pPr>
      <w:hyperlink r:id="rId22" w:tooltip="D:Documents3GPPtsg_ranWG2TSGR2_110-eDocsR2-2005560.zip" w:history="1">
        <w:r w:rsidR="00B46BEC" w:rsidRPr="0055203B">
          <w:rPr>
            <w:rStyle w:val="Hyperlink"/>
          </w:rPr>
          <w:t>R2-2005560</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Rel-15</w:t>
      </w:r>
      <w:r w:rsidR="00B46BEC">
        <w:tab/>
        <w:t>38.321</w:t>
      </w:r>
      <w:r w:rsidR="00B46BEC">
        <w:tab/>
        <w:t>15.8.0</w:t>
      </w:r>
      <w:r w:rsidR="00B46BEC">
        <w:tab/>
        <w:t>0754</w:t>
      </w:r>
      <w:r w:rsidR="00B46BEC">
        <w:tab/>
        <w:t>-</w:t>
      </w:r>
      <w:r w:rsidR="00B46BEC">
        <w:tab/>
        <w:t>F</w:t>
      </w:r>
      <w:r w:rsidR="00B46BEC">
        <w:tab/>
      </w:r>
      <w:proofErr w:type="spellStart"/>
      <w:r w:rsidR="00B46BEC">
        <w:t>NR_newRAT</w:t>
      </w:r>
      <w:proofErr w:type="spellEnd"/>
      <w:r w:rsidR="00B46BEC">
        <w:t>-Core</w:t>
      </w:r>
    </w:p>
    <w:p w14:paraId="066CE960" w14:textId="77777777" w:rsidR="00B46BEC" w:rsidRDefault="000F33B5" w:rsidP="00B46BEC">
      <w:pPr>
        <w:pStyle w:val="Doc-title"/>
      </w:pPr>
      <w:hyperlink r:id="rId23" w:tooltip="D:Documents3GPPtsg_ranWG2TSGR2_110-eDocsR2-2005561.zip" w:history="1">
        <w:r w:rsidR="00B46BEC" w:rsidRPr="0055203B">
          <w:rPr>
            <w:rStyle w:val="Hyperlink"/>
          </w:rPr>
          <w:t>R2-2005561</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Rel-16</w:t>
      </w:r>
      <w:r w:rsidR="00B46BEC">
        <w:tab/>
        <w:t>38.321</w:t>
      </w:r>
      <w:r w:rsidR="00B46BEC">
        <w:tab/>
        <w:t>16.0.0</w:t>
      </w:r>
      <w:r w:rsidR="00B46BEC">
        <w:tab/>
        <w:t>0755</w:t>
      </w:r>
      <w:r w:rsidR="00B46BEC">
        <w:tab/>
        <w:t>-</w:t>
      </w:r>
      <w:r w:rsidR="00B46BEC">
        <w:tab/>
        <w:t>A</w:t>
      </w:r>
      <w:r w:rsidR="00B46BEC">
        <w:tab/>
      </w:r>
      <w:proofErr w:type="spellStart"/>
      <w:r w:rsidR="00B46BEC">
        <w:t>NR_newRAT</w:t>
      </w:r>
      <w:proofErr w:type="spellEnd"/>
      <w:r w:rsidR="00B46BEC">
        <w: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D04EF4">
            <w:pPr>
              <w:pStyle w:val="TAH"/>
              <w:rPr>
                <w:lang w:eastAsia="ko-KR"/>
              </w:rPr>
            </w:pPr>
            <w:r>
              <w:rPr>
                <w:lang w:eastAsia="ko-KR"/>
              </w:rPr>
              <w:t>Company</w:t>
            </w:r>
          </w:p>
        </w:tc>
        <w:tc>
          <w:tcPr>
            <w:tcW w:w="1134" w:type="dxa"/>
          </w:tcPr>
          <w:p w14:paraId="1007E09D" w14:textId="77777777" w:rsidR="00B46BEC" w:rsidRDefault="00B46BEC" w:rsidP="00D04EF4">
            <w:pPr>
              <w:pStyle w:val="TAH"/>
              <w:rPr>
                <w:lang w:eastAsia="ko-KR"/>
              </w:rPr>
            </w:pPr>
            <w:r>
              <w:rPr>
                <w:lang w:eastAsia="ko-KR"/>
              </w:rPr>
              <w:t>Agree with CR?</w:t>
            </w:r>
          </w:p>
        </w:tc>
        <w:tc>
          <w:tcPr>
            <w:tcW w:w="6232" w:type="dxa"/>
          </w:tcPr>
          <w:p w14:paraId="1940914C" w14:textId="77777777" w:rsidR="00B46BEC" w:rsidRDefault="00B46BEC" w:rsidP="00D04EF4">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D04EF4">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w:t>
            </w:r>
            <w:proofErr w:type="spellStart"/>
            <w:r w:rsidR="00B0632B" w:rsidRPr="00970CAF">
              <w:rPr>
                <w:i/>
                <w:lang w:eastAsia="ko-KR"/>
              </w:rPr>
              <w:t>ConfigCommon</w:t>
            </w:r>
            <w:proofErr w:type="spellEnd"/>
            <w:r w:rsidR="00B0632B">
              <w:rPr>
                <w:lang w:eastAsia="ko-KR"/>
              </w:rPr>
              <w:t xml:space="preserve"> are the only </w:t>
            </w:r>
            <w:r w:rsidR="009C61C1">
              <w:rPr>
                <w:lang w:eastAsia="ko-KR"/>
              </w:rPr>
              <w:t>available values</w:t>
            </w:r>
            <w:r w:rsidR="00970CAF">
              <w:rPr>
                <w:lang w:eastAsia="ko-KR"/>
              </w:rPr>
              <w:t xml:space="preserve"> if </w:t>
            </w:r>
            <w:proofErr w:type="spellStart"/>
            <w:r w:rsidR="00B21601" w:rsidRPr="00B21601">
              <w:rPr>
                <w:i/>
                <w:lang w:eastAsia="ko-KR"/>
              </w:rPr>
              <w:t>beamFailureRecoveryConfig</w:t>
            </w:r>
            <w:proofErr w:type="spellEnd"/>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D04EF4">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D04EF4">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D04EF4">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 xml:space="preserve">It is sufficient to have </w:t>
            </w:r>
            <w:proofErr w:type="spellStart"/>
            <w:r>
              <w:rPr>
                <w:lang w:eastAsia="ko-KR"/>
              </w:rPr>
              <w:t>gNB</w:t>
            </w:r>
            <w:proofErr w:type="spellEnd"/>
            <w:r>
              <w:rPr>
                <w:lang w:eastAsia="ko-KR"/>
              </w:rPr>
              <w:t xml:space="preserve"> always configure those parameters.</w:t>
            </w:r>
          </w:p>
        </w:tc>
      </w:tr>
      <w:tr w:rsidR="00F20FF0" w:rsidRPr="003059BB" w14:paraId="4477FE5B" w14:textId="77777777" w:rsidTr="00F20FF0">
        <w:tc>
          <w:tcPr>
            <w:tcW w:w="2263" w:type="dxa"/>
          </w:tcPr>
          <w:p w14:paraId="179B169F" w14:textId="77777777" w:rsidR="00F20FF0" w:rsidRPr="00B74520" w:rsidRDefault="00F20FF0" w:rsidP="00AC59FF">
            <w:pPr>
              <w:pStyle w:val="TAC"/>
              <w:rPr>
                <w:rFonts w:eastAsia="SimSun"/>
                <w:lang w:eastAsia="zh-CN"/>
              </w:rPr>
            </w:pPr>
            <w:r>
              <w:rPr>
                <w:rFonts w:eastAsia="SimSun" w:hint="eastAsia"/>
                <w:lang w:eastAsia="zh-CN"/>
              </w:rPr>
              <w:t>vivo</w:t>
            </w:r>
          </w:p>
        </w:tc>
        <w:tc>
          <w:tcPr>
            <w:tcW w:w="1134" w:type="dxa"/>
          </w:tcPr>
          <w:p w14:paraId="33BF9499" w14:textId="77777777" w:rsidR="00F20FF0" w:rsidRPr="00B74520" w:rsidRDefault="00F20FF0" w:rsidP="00AC59FF">
            <w:pPr>
              <w:pStyle w:val="TAC"/>
              <w:rPr>
                <w:rFonts w:eastAsia="SimSun"/>
                <w:lang w:eastAsia="zh-CN"/>
              </w:rPr>
            </w:pPr>
            <w:r>
              <w:rPr>
                <w:rFonts w:eastAsia="SimSun" w:hint="eastAsia"/>
                <w:lang w:eastAsia="zh-CN"/>
              </w:rPr>
              <w:t>No</w:t>
            </w:r>
          </w:p>
        </w:tc>
        <w:tc>
          <w:tcPr>
            <w:tcW w:w="6232" w:type="dxa"/>
          </w:tcPr>
          <w:p w14:paraId="57B48C52" w14:textId="58F71673" w:rsidR="00F20FF0" w:rsidRPr="003059BB" w:rsidRDefault="00F20FF0" w:rsidP="009F1372">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sidRPr="00E70268">
              <w:rPr>
                <w:i/>
                <w:szCs w:val="22"/>
              </w:rPr>
              <w:t>rach-ConfigBFR</w:t>
            </w:r>
            <w:proofErr w:type="spellEnd"/>
            <w:r w:rsidRPr="00E70268">
              <w:rPr>
                <w:i/>
                <w:szCs w:val="22"/>
              </w:rPr>
              <w:t xml:space="preserve"> </w:t>
            </w:r>
            <w:r w:rsidRPr="00E70268">
              <w:rPr>
                <w:szCs w:val="22"/>
              </w:rPr>
              <w:t>or</w:t>
            </w:r>
            <w:r>
              <w:rPr>
                <w:szCs w:val="22"/>
              </w:rPr>
              <w:t xml:space="preserve"> </w:t>
            </w:r>
            <w:proofErr w:type="spellStart"/>
            <w:r w:rsidRPr="00E70268">
              <w:rPr>
                <w:i/>
                <w:szCs w:val="22"/>
              </w:rPr>
              <w:t>rsrp-ThresholdSSB</w:t>
            </w:r>
            <w:proofErr w:type="spellEnd"/>
            <w:r>
              <w:rPr>
                <w:szCs w:val="22"/>
              </w:rPr>
              <w:t xml:space="preserve"> within </w:t>
            </w:r>
            <w:r>
              <w:rPr>
                <w:rFonts w:eastAsia="SimSun"/>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SimSun"/>
                <w:lang w:eastAsia="zh-CN"/>
              </w:rPr>
              <w:t xml:space="preserve">erroneous NW configuration (also may ignore it). We don’t see the need to handle this error case in </w:t>
            </w:r>
            <w:r w:rsidR="004C17CA">
              <w:rPr>
                <w:rFonts w:eastAsia="SimSun"/>
                <w:lang w:eastAsia="zh-CN"/>
              </w:rPr>
              <w:t xml:space="preserve">the </w:t>
            </w:r>
            <w:r w:rsidR="00B27B43">
              <w:rPr>
                <w:rFonts w:eastAsia="SimSun"/>
                <w:lang w:eastAsia="zh-CN"/>
              </w:rPr>
              <w:t xml:space="preserve">MAC </w:t>
            </w:r>
            <w:r>
              <w:rPr>
                <w:rFonts w:eastAsia="SimSun"/>
                <w:lang w:eastAsia="zh-CN"/>
              </w:rPr>
              <w:t>spec.</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t>…</w:t>
      </w:r>
    </w:p>
    <w:p w14:paraId="4298041E" w14:textId="77777777" w:rsidR="002C0A31" w:rsidRDefault="002C0A31" w:rsidP="00B46BEC">
      <w:pPr>
        <w:rPr>
          <w:lang w:eastAsia="ko-KR"/>
        </w:rPr>
      </w:pPr>
    </w:p>
    <w:p w14:paraId="4F80F24C" w14:textId="77777777" w:rsidR="002C0A31" w:rsidRDefault="002C0A31" w:rsidP="002C0A31">
      <w:pPr>
        <w:pStyle w:val="Heading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 xml:space="preserve">of the missing RLC SDU segment at the transmitting side of RLC AM entity in the STATUS PDU due to truncated NACK SN + </w:t>
      </w:r>
      <w:proofErr w:type="spellStart"/>
      <w:r w:rsidRPr="00173D87">
        <w:rPr>
          <w:lang w:eastAsia="ko-KR"/>
        </w:rPr>
        <w:t>SOstart</w:t>
      </w:r>
      <w:proofErr w:type="spellEnd"/>
      <w:r w:rsidRPr="00173D87">
        <w:rPr>
          <w:lang w:eastAsia="ko-KR"/>
        </w:rPr>
        <w:t xml:space="preserve"> + </w:t>
      </w:r>
      <w:proofErr w:type="spellStart"/>
      <w:r w:rsidRPr="00173D87">
        <w:rPr>
          <w:lang w:eastAsia="ko-KR"/>
        </w:rPr>
        <w:t>SOend</w:t>
      </w:r>
      <w:proofErr w:type="spellEnd"/>
      <w:r w:rsidRPr="00D75335">
        <w:rPr>
          <w:lang w:eastAsia="ko-KR"/>
        </w:rPr>
        <w:t>:</w:t>
      </w:r>
    </w:p>
    <w:p w14:paraId="38413FB1" w14:textId="77777777" w:rsidR="002C0A31" w:rsidRDefault="000F33B5" w:rsidP="002C0A31">
      <w:pPr>
        <w:pStyle w:val="Doc-title"/>
      </w:pPr>
      <w:hyperlink r:id="rId24"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3A35434A" w14:textId="77777777" w:rsidR="002C0A31" w:rsidRDefault="000F33B5" w:rsidP="002C0A31">
      <w:pPr>
        <w:pStyle w:val="Doc-title"/>
      </w:pPr>
      <w:hyperlink r:id="rId25"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2C0A31" w14:paraId="29715712" w14:textId="77777777" w:rsidTr="0065290E">
        <w:tc>
          <w:tcPr>
            <w:tcW w:w="2263" w:type="dxa"/>
          </w:tcPr>
          <w:p w14:paraId="22F04BB6" w14:textId="77777777" w:rsidR="002C0A31" w:rsidRDefault="002C0A31" w:rsidP="0065290E">
            <w:pPr>
              <w:pStyle w:val="TAH"/>
              <w:rPr>
                <w:lang w:eastAsia="ko-KR"/>
              </w:rPr>
            </w:pPr>
            <w:r>
              <w:rPr>
                <w:lang w:eastAsia="ko-KR"/>
              </w:rPr>
              <w:t>Company</w:t>
            </w:r>
          </w:p>
        </w:tc>
        <w:tc>
          <w:tcPr>
            <w:tcW w:w="1134" w:type="dxa"/>
          </w:tcPr>
          <w:p w14:paraId="779549D3" w14:textId="77777777" w:rsidR="002C0A31" w:rsidRDefault="002C0A31" w:rsidP="0065290E">
            <w:pPr>
              <w:pStyle w:val="TAH"/>
              <w:rPr>
                <w:lang w:eastAsia="ko-KR"/>
              </w:rPr>
            </w:pPr>
            <w:r>
              <w:rPr>
                <w:lang w:eastAsia="ko-KR"/>
              </w:rPr>
              <w:t>Agree with CR?</w:t>
            </w:r>
          </w:p>
        </w:tc>
        <w:tc>
          <w:tcPr>
            <w:tcW w:w="6232" w:type="dxa"/>
          </w:tcPr>
          <w:p w14:paraId="353E1326" w14:textId="77777777" w:rsidR="002C0A31" w:rsidRDefault="002C0A31" w:rsidP="0065290E">
            <w:pPr>
              <w:pStyle w:val="TAH"/>
              <w:rPr>
                <w:lang w:eastAsia="ko-KR"/>
              </w:rPr>
            </w:pPr>
            <w:r>
              <w:rPr>
                <w:lang w:eastAsia="ko-KR"/>
              </w:rPr>
              <w:t>Additional comments/suggestion</w:t>
            </w:r>
          </w:p>
        </w:tc>
      </w:tr>
      <w:tr w:rsidR="002C0A31" w14:paraId="3300927C" w14:textId="77777777" w:rsidTr="0065290E">
        <w:tc>
          <w:tcPr>
            <w:tcW w:w="2263" w:type="dxa"/>
          </w:tcPr>
          <w:p w14:paraId="7C262534" w14:textId="77777777" w:rsidR="002C0A31" w:rsidRDefault="002C0A31" w:rsidP="0065290E">
            <w:pPr>
              <w:pStyle w:val="TAC"/>
              <w:rPr>
                <w:lang w:eastAsia="ko-KR"/>
              </w:rPr>
            </w:pPr>
            <w:r>
              <w:rPr>
                <w:lang w:eastAsia="ko-KR"/>
              </w:rPr>
              <w:t>Samsung</w:t>
            </w:r>
          </w:p>
        </w:tc>
        <w:tc>
          <w:tcPr>
            <w:tcW w:w="1134" w:type="dxa"/>
          </w:tcPr>
          <w:p w14:paraId="5E6E29A9" w14:textId="77777777" w:rsidR="002C0A31" w:rsidRDefault="002C0A31" w:rsidP="0065290E">
            <w:pPr>
              <w:pStyle w:val="TAC"/>
              <w:rPr>
                <w:lang w:eastAsia="ko-KR"/>
              </w:rPr>
            </w:pPr>
            <w:r>
              <w:rPr>
                <w:lang w:eastAsia="ko-KR"/>
              </w:rPr>
              <w:t>No</w:t>
            </w:r>
          </w:p>
        </w:tc>
        <w:tc>
          <w:tcPr>
            <w:tcW w:w="6232" w:type="dxa"/>
          </w:tcPr>
          <w:p w14:paraId="43411648" w14:textId="77777777" w:rsidR="002C0A31" w:rsidRDefault="002C0A31" w:rsidP="0065290E">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65290E">
        <w:tc>
          <w:tcPr>
            <w:tcW w:w="2263" w:type="dxa"/>
          </w:tcPr>
          <w:p w14:paraId="38008014" w14:textId="2521D812" w:rsidR="000F33B5" w:rsidRPr="0069431E" w:rsidRDefault="000F33B5" w:rsidP="000F33B5">
            <w:pPr>
              <w:pStyle w:val="TAC"/>
              <w:rPr>
                <w:rFonts w:eastAsia="SimSun"/>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SimSun"/>
                <w:lang w:eastAsia="zh-CN"/>
              </w:rPr>
            </w:pPr>
            <w:r>
              <w:rPr>
                <w:lang w:eastAsia="ko-KR"/>
              </w:rPr>
              <w:t>No</w:t>
            </w:r>
          </w:p>
        </w:tc>
        <w:tc>
          <w:tcPr>
            <w:tcW w:w="6232" w:type="dxa"/>
          </w:tcPr>
          <w:p w14:paraId="2237C39C" w14:textId="70D7587D" w:rsidR="000F33B5" w:rsidRPr="0069431E" w:rsidRDefault="000F33B5" w:rsidP="000F33B5">
            <w:pPr>
              <w:pStyle w:val="TAL"/>
              <w:rPr>
                <w:rFonts w:eastAsia="SimSun"/>
                <w:lang w:eastAsia="zh-CN"/>
              </w:rPr>
            </w:pPr>
            <w:r>
              <w:rPr>
                <w:rFonts w:eastAsia="SimSun"/>
                <w:lang w:eastAsia="zh-CN"/>
              </w:rPr>
              <w:t>T</w:t>
            </w:r>
            <w:r w:rsidRPr="000F33B5">
              <w:rPr>
                <w:rFonts w:eastAsia="SimSun"/>
                <w:lang w:eastAsia="zh-CN"/>
              </w:rPr>
              <w:t xml:space="preserve">he specification is clear. Transmitting entity interprets everything below ACK_SN as received which is not explicitly </w:t>
            </w:r>
            <w:proofErr w:type="spellStart"/>
            <w:r w:rsidRPr="000F33B5">
              <w:rPr>
                <w:rFonts w:eastAsia="SimSun"/>
                <w:lang w:eastAsia="zh-CN"/>
              </w:rPr>
              <w:t>NACKed</w:t>
            </w:r>
            <w:proofErr w:type="spellEnd"/>
            <w:r w:rsidRPr="000F33B5">
              <w:rPr>
                <w:rFonts w:eastAsia="SimSun"/>
                <w:lang w:eastAsia="zh-CN"/>
              </w:rPr>
              <w:t>. Hence, the Rx entity shall not indicate ACK_SN of a certain SN#X if it cannot include all the missing segment information for a SN#Y &lt; SN#X.</w:t>
            </w:r>
            <w:bookmarkStart w:id="2" w:name="_GoBack"/>
            <w:bookmarkEnd w:id="2"/>
          </w:p>
        </w:tc>
      </w:tr>
      <w:tr w:rsidR="000F33B5" w14:paraId="09A8FDA7" w14:textId="77777777" w:rsidTr="0065290E">
        <w:tc>
          <w:tcPr>
            <w:tcW w:w="2263" w:type="dxa"/>
          </w:tcPr>
          <w:p w14:paraId="5B8B1872" w14:textId="77777777" w:rsidR="000F33B5" w:rsidRDefault="000F33B5" w:rsidP="000F33B5">
            <w:pPr>
              <w:pStyle w:val="TAC"/>
              <w:rPr>
                <w:lang w:eastAsia="ko-KR"/>
              </w:rPr>
            </w:pPr>
          </w:p>
        </w:tc>
        <w:tc>
          <w:tcPr>
            <w:tcW w:w="1134" w:type="dxa"/>
          </w:tcPr>
          <w:p w14:paraId="0235AA2E" w14:textId="77777777" w:rsidR="000F33B5" w:rsidRDefault="000F33B5" w:rsidP="000F33B5">
            <w:pPr>
              <w:pStyle w:val="TAC"/>
              <w:rPr>
                <w:lang w:eastAsia="ko-KR"/>
              </w:rPr>
            </w:pPr>
          </w:p>
        </w:tc>
        <w:tc>
          <w:tcPr>
            <w:tcW w:w="6232" w:type="dxa"/>
          </w:tcPr>
          <w:p w14:paraId="5FCE553D" w14:textId="77777777" w:rsidR="000F33B5" w:rsidRDefault="000F33B5" w:rsidP="000F33B5">
            <w:pPr>
              <w:pStyle w:val="TAL"/>
              <w:rPr>
                <w:lang w:eastAsia="ko-KR"/>
              </w:rPr>
            </w:pPr>
          </w:p>
        </w:tc>
      </w:tr>
      <w:tr w:rsidR="000F33B5" w14:paraId="6067A1DD" w14:textId="77777777" w:rsidTr="0065290E">
        <w:tc>
          <w:tcPr>
            <w:tcW w:w="2263" w:type="dxa"/>
          </w:tcPr>
          <w:p w14:paraId="331796C8" w14:textId="77777777" w:rsidR="000F33B5" w:rsidRDefault="000F33B5" w:rsidP="000F33B5">
            <w:pPr>
              <w:pStyle w:val="TAC"/>
              <w:rPr>
                <w:lang w:eastAsia="ko-KR"/>
              </w:rPr>
            </w:pPr>
          </w:p>
        </w:tc>
        <w:tc>
          <w:tcPr>
            <w:tcW w:w="1134" w:type="dxa"/>
          </w:tcPr>
          <w:p w14:paraId="2B004974" w14:textId="77777777" w:rsidR="000F33B5" w:rsidRDefault="000F33B5" w:rsidP="000F33B5">
            <w:pPr>
              <w:pStyle w:val="TAC"/>
              <w:rPr>
                <w:lang w:eastAsia="ko-KR"/>
              </w:rPr>
            </w:pPr>
          </w:p>
        </w:tc>
        <w:tc>
          <w:tcPr>
            <w:tcW w:w="6232" w:type="dxa"/>
          </w:tcPr>
          <w:p w14:paraId="450EB5F7" w14:textId="77777777" w:rsidR="000F33B5" w:rsidRDefault="000F33B5" w:rsidP="000F33B5">
            <w:pPr>
              <w:pStyle w:val="TAL"/>
              <w:rPr>
                <w:lang w:eastAsia="ko-KR"/>
              </w:rPr>
            </w:pPr>
          </w:p>
        </w:tc>
      </w:tr>
    </w:tbl>
    <w:p w14:paraId="02B99306" w14:textId="77777777" w:rsidR="002C0A31" w:rsidRDefault="002C0A31" w:rsidP="002C0A31">
      <w:pPr>
        <w:rPr>
          <w:lang w:eastAsia="ko-KR"/>
        </w:rPr>
      </w:pPr>
    </w:p>
    <w:p w14:paraId="244A0AB3" w14:textId="77777777" w:rsidR="002C0A31" w:rsidRDefault="002C0A31" w:rsidP="002C0A31">
      <w:pPr>
        <w:rPr>
          <w:b/>
          <w:lang w:eastAsia="ko-KR"/>
        </w:rPr>
      </w:pPr>
      <w:r>
        <w:rPr>
          <w:b/>
          <w:lang w:eastAsia="ko-KR"/>
        </w:rPr>
        <w:t>Conclusion:</w:t>
      </w:r>
    </w:p>
    <w:p w14:paraId="18640D6E" w14:textId="24AE7DC7" w:rsidR="00B46BEC" w:rsidRDefault="002C0A31">
      <w:pPr>
        <w:rPr>
          <w:lang w:eastAsia="ko-KR"/>
        </w:rPr>
      </w:pPr>
      <w:r>
        <w:rPr>
          <w:lang w:eastAsia="ko-KR"/>
        </w:rPr>
        <w:lastRenderedPageBreak/>
        <w:t>…</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689ED705" w14:textId="77777777" w:rsidR="002C0A31" w:rsidRPr="006215F9" w:rsidRDefault="002C0A31" w:rsidP="002C0A31">
      <w:pPr>
        <w:pStyle w:val="Heading3"/>
      </w:pPr>
      <w:r>
        <w:t>5.3.1</w:t>
      </w:r>
      <w:r>
        <w:tab/>
        <w:t>MAC</w:t>
      </w:r>
    </w:p>
    <w:p w14:paraId="30ABB94D" w14:textId="77777777" w:rsidR="002C0A31" w:rsidRDefault="002C0A31" w:rsidP="002C0A31">
      <w:pPr>
        <w:pStyle w:val="Heading4"/>
      </w:pPr>
      <w:r>
        <w:t>5.3.1.1</w:t>
      </w:r>
      <w:r>
        <w:tab/>
        <w:t>Other</w:t>
      </w:r>
    </w:p>
    <w:p w14:paraId="17EC8CD9" w14:textId="77777777" w:rsidR="000D120C" w:rsidRPr="001C3453" w:rsidRDefault="000F33B5" w:rsidP="000D120C">
      <w:pPr>
        <w:spacing w:before="60" w:after="0"/>
        <w:ind w:left="1259" w:hanging="1259"/>
        <w:rPr>
          <w:rFonts w:ascii="Arial" w:eastAsia="MS Mincho" w:hAnsi="Arial"/>
          <w:noProof/>
          <w:szCs w:val="24"/>
          <w:lang w:eastAsia="en-GB"/>
        </w:rPr>
      </w:pPr>
      <w:hyperlink r:id="rId26"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0F33B5" w:rsidP="000D120C">
      <w:pPr>
        <w:spacing w:before="60" w:after="0"/>
        <w:ind w:left="1259" w:hanging="1259"/>
        <w:rPr>
          <w:rFonts w:ascii="Arial" w:eastAsia="MS Mincho" w:hAnsi="Arial"/>
          <w:noProof/>
          <w:szCs w:val="24"/>
          <w:lang w:eastAsia="en-GB"/>
        </w:rPr>
      </w:pPr>
      <w:hyperlink r:id="rId27"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0F33B5" w:rsidP="000D120C">
      <w:pPr>
        <w:spacing w:before="60" w:after="0"/>
        <w:ind w:left="1259" w:hanging="1259"/>
        <w:rPr>
          <w:rFonts w:ascii="Arial" w:eastAsia="MS Mincho" w:hAnsi="Arial"/>
          <w:noProof/>
          <w:szCs w:val="24"/>
          <w:lang w:eastAsia="en-GB"/>
        </w:rPr>
      </w:pPr>
      <w:hyperlink r:id="rId28"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0F33B5" w:rsidP="000D120C">
      <w:pPr>
        <w:spacing w:before="60" w:after="0"/>
        <w:ind w:left="1259" w:hanging="1259"/>
        <w:rPr>
          <w:rFonts w:ascii="Arial" w:eastAsia="MS Mincho" w:hAnsi="Arial"/>
          <w:noProof/>
          <w:szCs w:val="24"/>
          <w:lang w:eastAsia="en-GB"/>
        </w:rPr>
      </w:pPr>
      <w:hyperlink r:id="rId29"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0F33B5" w:rsidP="000D120C">
      <w:pPr>
        <w:pStyle w:val="Doc-title"/>
      </w:pPr>
      <w:hyperlink r:id="rId30" w:tooltip="D:Documents3GPPtsg_ranWG2TSGR2_110-eDocsR2-2005557.zip" w:history="1">
        <w:r w:rsidR="000D120C" w:rsidRPr="0055203B">
          <w:rPr>
            <w:rStyle w:val="Hyperlink"/>
          </w:rPr>
          <w:t>R2-2005557</w:t>
        </w:r>
      </w:hyperlink>
      <w:r w:rsidR="000D120C">
        <w:tab/>
        <w:t xml:space="preserve">Discussion on presence of IEs in </w:t>
      </w:r>
      <w:proofErr w:type="spellStart"/>
      <w:r w:rsidR="000D120C">
        <w:t>BeamFailureRecoveryConfig</w:t>
      </w:r>
      <w:proofErr w:type="spellEnd"/>
      <w:r w:rsidR="000D120C">
        <w:tab/>
      </w:r>
      <w:proofErr w:type="spellStart"/>
      <w:r w:rsidR="000D120C">
        <w:t>ASUSTeK</w:t>
      </w:r>
      <w:proofErr w:type="spellEnd"/>
      <w:r w:rsidR="000D120C">
        <w:tab/>
        <w:t>discussion</w:t>
      </w:r>
      <w:r w:rsidR="000D120C">
        <w:tab/>
        <w:t>Rel-15</w:t>
      </w:r>
      <w:r w:rsidR="000D120C">
        <w:tab/>
      </w:r>
      <w:proofErr w:type="spellStart"/>
      <w:r w:rsidR="000D120C">
        <w:t>NR_newRAT</w:t>
      </w:r>
      <w:proofErr w:type="spellEnd"/>
      <w:r w:rsidR="000D120C">
        <w:t>-Core</w:t>
      </w:r>
    </w:p>
    <w:p w14:paraId="7C8C1749" w14:textId="77777777" w:rsidR="000D120C" w:rsidRDefault="000F33B5" w:rsidP="000D120C">
      <w:pPr>
        <w:pStyle w:val="Doc-title"/>
      </w:pPr>
      <w:hyperlink r:id="rId31" w:tooltip="D:Documents3GPPtsg_ranWG2TSGR2_110-eDocsR2-2005558.zip" w:history="1">
        <w:r w:rsidR="000D120C" w:rsidRPr="0055203B">
          <w:rPr>
            <w:rStyle w:val="Hyperlink"/>
          </w:rPr>
          <w:t>R2-2005558</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Rel-15</w:t>
      </w:r>
      <w:r w:rsidR="000D120C">
        <w:tab/>
        <w:t>38.331</w:t>
      </w:r>
      <w:r w:rsidR="000D120C">
        <w:tab/>
        <w:t>15.9.0</w:t>
      </w:r>
      <w:r w:rsidR="000D120C">
        <w:tab/>
        <w:t>1679</w:t>
      </w:r>
      <w:r w:rsidR="000D120C">
        <w:tab/>
        <w:t>-</w:t>
      </w:r>
      <w:r w:rsidR="000D120C">
        <w:tab/>
        <w:t>F</w:t>
      </w:r>
      <w:r w:rsidR="000D120C">
        <w:tab/>
      </w:r>
      <w:proofErr w:type="spellStart"/>
      <w:r w:rsidR="000D120C">
        <w:t>NR_newRAT</w:t>
      </w:r>
      <w:proofErr w:type="spellEnd"/>
      <w:r w:rsidR="000D120C">
        <w:t>-Core</w:t>
      </w:r>
    </w:p>
    <w:p w14:paraId="2566358C" w14:textId="77777777" w:rsidR="000D120C" w:rsidRDefault="000F33B5" w:rsidP="000D120C">
      <w:pPr>
        <w:pStyle w:val="Doc-title"/>
      </w:pPr>
      <w:hyperlink r:id="rId32" w:tooltip="D:Documents3GPPtsg_ranWG2TSGR2_110-eDocsR2-2005559.zip" w:history="1">
        <w:r w:rsidR="000D120C" w:rsidRPr="0055203B">
          <w:rPr>
            <w:rStyle w:val="Hyperlink"/>
          </w:rPr>
          <w:t>R2-2005559</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Rel-16</w:t>
      </w:r>
      <w:r w:rsidR="000D120C">
        <w:tab/>
        <w:t>38.331</w:t>
      </w:r>
      <w:r w:rsidR="000D120C">
        <w:tab/>
        <w:t>16.0.0</w:t>
      </w:r>
      <w:r w:rsidR="000D120C">
        <w:tab/>
        <w:t>1680</w:t>
      </w:r>
      <w:r w:rsidR="000D120C">
        <w:tab/>
        <w:t>-</w:t>
      </w:r>
      <w:r w:rsidR="000D120C">
        <w:tab/>
        <w:t>A</w:t>
      </w:r>
      <w:r w:rsidR="000D120C">
        <w:tab/>
      </w:r>
      <w:proofErr w:type="spellStart"/>
      <w:r w:rsidR="000D120C">
        <w:t>NR_newRAT</w:t>
      </w:r>
      <w:proofErr w:type="spellEnd"/>
      <w:r w:rsidR="000D120C">
        <w:t>-Core</w:t>
      </w:r>
    </w:p>
    <w:p w14:paraId="4AD3EF5C" w14:textId="33DAB4EB" w:rsidR="000D120C" w:rsidRP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0F33B5" w:rsidP="00D75335">
      <w:pPr>
        <w:pStyle w:val="Doc-title"/>
      </w:pPr>
      <w:hyperlink r:id="rId33" w:tooltip="D:Documents3GPPtsg_ranWG2TSGR2_110-eDocsR2-2005560.zip" w:history="1">
        <w:r w:rsidR="00D75335" w:rsidRPr="0055203B">
          <w:rPr>
            <w:rStyle w:val="Hyperlink"/>
          </w:rPr>
          <w:t>R2-2005560</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Rel-15</w:t>
      </w:r>
      <w:r w:rsidR="00D75335">
        <w:tab/>
        <w:t>38.321</w:t>
      </w:r>
      <w:r w:rsidR="00D75335">
        <w:tab/>
        <w:t>15.8.0</w:t>
      </w:r>
      <w:r w:rsidR="00D75335">
        <w:tab/>
        <w:t>0754</w:t>
      </w:r>
      <w:r w:rsidR="00D75335">
        <w:tab/>
        <w:t>-</w:t>
      </w:r>
      <w:r w:rsidR="00D75335">
        <w:tab/>
        <w:t>F</w:t>
      </w:r>
      <w:r w:rsidR="00D75335">
        <w:tab/>
      </w:r>
      <w:proofErr w:type="spellStart"/>
      <w:r w:rsidR="00D75335">
        <w:t>NR_newRAT</w:t>
      </w:r>
      <w:proofErr w:type="spellEnd"/>
      <w:r w:rsidR="00D75335">
        <w:t>-Core</w:t>
      </w:r>
    </w:p>
    <w:p w14:paraId="473DE954" w14:textId="77777777" w:rsidR="00D75335" w:rsidRDefault="000F33B5" w:rsidP="00D75335">
      <w:pPr>
        <w:pStyle w:val="Doc-title"/>
      </w:pPr>
      <w:hyperlink r:id="rId34" w:tooltip="D:Documents3GPPtsg_ranWG2TSGR2_110-eDocsR2-2005561.zip" w:history="1">
        <w:r w:rsidR="00D75335" w:rsidRPr="0055203B">
          <w:rPr>
            <w:rStyle w:val="Hyperlink"/>
          </w:rPr>
          <w:t>R2-2005561</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Rel-16</w:t>
      </w:r>
      <w:r w:rsidR="00D75335">
        <w:tab/>
        <w:t>38.321</w:t>
      </w:r>
      <w:r w:rsidR="00D75335">
        <w:tab/>
        <w:t>16.0.0</w:t>
      </w:r>
      <w:r w:rsidR="00D75335">
        <w:tab/>
        <w:t>0755</w:t>
      </w:r>
      <w:r w:rsidR="00D75335">
        <w:tab/>
        <w:t>-</w:t>
      </w:r>
      <w:r w:rsidR="00D75335">
        <w:tab/>
        <w:t>A</w:t>
      </w:r>
      <w:r w:rsidR="00D75335">
        <w:tab/>
      </w:r>
      <w:proofErr w:type="spellStart"/>
      <w:r w:rsidR="00D75335">
        <w:t>NR_newRAT</w:t>
      </w:r>
      <w:proofErr w:type="spellEnd"/>
      <w:r w:rsidR="00D75335">
        <w:t>-Core</w:t>
      </w:r>
    </w:p>
    <w:p w14:paraId="5752E09A" w14:textId="0C635180" w:rsidR="00D75335" w:rsidRPr="000D120C" w:rsidRDefault="00D75335" w:rsidP="00D75335">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Heading3"/>
      </w:pPr>
      <w:r>
        <w:t>5.3.2</w:t>
      </w:r>
      <w:r>
        <w:tab/>
        <w:t>RLC</w:t>
      </w:r>
    </w:p>
    <w:p w14:paraId="38E2D31D" w14:textId="77777777" w:rsidR="002C0A31" w:rsidRDefault="002C0A31" w:rsidP="002C0A31">
      <w:pPr>
        <w:pStyle w:val="Heading4"/>
        <w:rPr>
          <w:lang w:eastAsia="ko-KR"/>
        </w:rPr>
      </w:pPr>
      <w:r>
        <w:t>5.3.2.1</w:t>
      </w:r>
      <w:r>
        <w:tab/>
        <w:t>Other</w:t>
      </w:r>
    </w:p>
    <w:p w14:paraId="70C9D9D2" w14:textId="77777777" w:rsidR="002C0A31" w:rsidRDefault="000F33B5" w:rsidP="002C0A31">
      <w:pPr>
        <w:pStyle w:val="Doc-title"/>
      </w:pPr>
      <w:hyperlink r:id="rId35"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0AB648C6" w14:textId="77777777" w:rsidR="002C0A31" w:rsidRDefault="000F33B5" w:rsidP="002C0A31">
      <w:pPr>
        <w:pStyle w:val="Doc-title"/>
      </w:pPr>
      <w:hyperlink r:id="rId36"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0E129499" w14:textId="77777777" w:rsidR="002C0A31" w:rsidRDefault="002C0A31" w:rsidP="002C0A31">
      <w:pPr>
        <w:pStyle w:val="NormalWeb"/>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0B97" w14:textId="77777777" w:rsidR="008439F2" w:rsidRDefault="008439F2">
      <w:pPr>
        <w:spacing w:after="0"/>
      </w:pPr>
      <w:r>
        <w:separator/>
      </w:r>
    </w:p>
  </w:endnote>
  <w:endnote w:type="continuationSeparator" w:id="0">
    <w:p w14:paraId="3EA81B2B" w14:textId="77777777" w:rsidR="008439F2" w:rsidRDefault="00843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FFA3" w14:textId="77777777" w:rsidR="008439F2" w:rsidRDefault="008439F2">
      <w:pPr>
        <w:spacing w:after="0"/>
      </w:pPr>
      <w:r>
        <w:separator/>
      </w:r>
    </w:p>
  </w:footnote>
  <w:footnote w:type="continuationSeparator" w:id="0">
    <w:p w14:paraId="33150CD5" w14:textId="77777777" w:rsidR="008439F2" w:rsidRDefault="00843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06" w14:textId="77777777" w:rsidR="0088603A" w:rsidRDefault="007920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rwUAeuBbMS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F33B5"/>
    <w:rsid w:val="000F39E5"/>
    <w:rsid w:val="000F460C"/>
    <w:rsid w:val="000F4FD7"/>
    <w:rsid w:val="000F68D6"/>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19FA"/>
    <w:rsid w:val="00482BD0"/>
    <w:rsid w:val="00483147"/>
    <w:rsid w:val="00483F56"/>
    <w:rsid w:val="0048683B"/>
    <w:rsid w:val="00486A6C"/>
    <w:rsid w:val="00494465"/>
    <w:rsid w:val="004950EA"/>
    <w:rsid w:val="004953A7"/>
    <w:rsid w:val="00495A7B"/>
    <w:rsid w:val="00495FD6"/>
    <w:rsid w:val="00496944"/>
    <w:rsid w:val="00497B6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1988"/>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691"/>
    <w:rsid w:val="007B4AF6"/>
    <w:rsid w:val="007B512A"/>
    <w:rsid w:val="007B56A2"/>
    <w:rsid w:val="007B6B34"/>
    <w:rsid w:val="007B72C7"/>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50F5"/>
    <w:rsid w:val="008C50FF"/>
    <w:rsid w:val="008C7509"/>
    <w:rsid w:val="008D0415"/>
    <w:rsid w:val="008D0E47"/>
    <w:rsid w:val="008D1CEF"/>
    <w:rsid w:val="008D1D2B"/>
    <w:rsid w:val="008D1DD1"/>
    <w:rsid w:val="008D4C80"/>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1949"/>
    <w:rsid w:val="009C1FA5"/>
    <w:rsid w:val="009C2FE1"/>
    <w:rsid w:val="009C36F2"/>
    <w:rsid w:val="009C3B6F"/>
    <w:rsid w:val="009C464B"/>
    <w:rsid w:val="009C4908"/>
    <w:rsid w:val="009C4B42"/>
    <w:rsid w:val="009C5FF3"/>
    <w:rsid w:val="009C61C1"/>
    <w:rsid w:val="009D0764"/>
    <w:rsid w:val="009D290D"/>
    <w:rsid w:val="009D593D"/>
    <w:rsid w:val="009D5EB7"/>
    <w:rsid w:val="009D6013"/>
    <w:rsid w:val="009E0469"/>
    <w:rsid w:val="009E3297"/>
    <w:rsid w:val="009E40D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3E0F"/>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3CF-FA96-4F18-9316-2B08D5BCF78C}">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b239327-9e80-40e4-b1b7-4394fed77a33"/>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CA9254-2C06-4F5F-BA2F-94BDA625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1540</Words>
  <Characters>12621</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Nokia (Samuli)</cp:lastModifiedBy>
  <cp:revision>2</cp:revision>
  <cp:lastPrinted>1900-12-31T16:00:00Z</cp:lastPrinted>
  <dcterms:created xsi:type="dcterms:W3CDTF">2020-06-02T12:30:00Z</dcterms:created>
  <dcterms:modified xsi:type="dcterms:W3CDTF">2020-06-02T12:30:00Z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