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D0B26" w14:textId="5636AA73" w:rsidR="005A6F72" w:rsidRPr="0052548E" w:rsidRDefault="005A6F72" w:rsidP="005A6F72">
      <w:pPr>
        <w:tabs>
          <w:tab w:val="center" w:pos="4536"/>
          <w:tab w:val="right" w:pos="8280"/>
          <w:tab w:val="right" w:pos="9639"/>
        </w:tabs>
        <w:ind w:right="2"/>
        <w:rPr>
          <w:rFonts w:ascii="Arial" w:hAnsi="Arial" w:cs="Arial"/>
          <w:b/>
          <w:bCs/>
          <w:sz w:val="28"/>
        </w:rPr>
      </w:pPr>
      <w:bookmarkStart w:id="0" w:name="_Hlk883560"/>
      <w:r w:rsidRPr="0052548E">
        <w:rPr>
          <w:rFonts w:ascii="Arial" w:hAnsi="Arial" w:cs="Arial"/>
          <w:b/>
          <w:bCs/>
          <w:sz w:val="28"/>
        </w:rPr>
        <w:t>3GPP TSG</w:t>
      </w:r>
      <w:r w:rsidR="008A5F41">
        <w:rPr>
          <w:rFonts w:ascii="Arial" w:hAnsi="Arial" w:cs="Arial"/>
          <w:b/>
          <w:bCs/>
          <w:sz w:val="28"/>
        </w:rPr>
        <w:t>-</w:t>
      </w:r>
      <w:r w:rsidRPr="0052548E">
        <w:rPr>
          <w:rFonts w:ascii="Arial" w:hAnsi="Arial" w:cs="Arial"/>
          <w:b/>
          <w:bCs/>
          <w:sz w:val="28"/>
        </w:rPr>
        <w:t>RAN WG</w:t>
      </w:r>
      <w:r w:rsidR="008A5F41">
        <w:rPr>
          <w:rFonts w:ascii="Arial" w:hAnsi="Arial" w:cs="Arial"/>
          <w:b/>
          <w:bCs/>
          <w:sz w:val="28"/>
        </w:rPr>
        <w:t>2</w:t>
      </w:r>
      <w:r w:rsidRPr="0052548E">
        <w:rPr>
          <w:rFonts w:ascii="Arial" w:hAnsi="Arial" w:cs="Arial"/>
          <w:b/>
          <w:bCs/>
          <w:sz w:val="28"/>
        </w:rPr>
        <w:t xml:space="preserve"> </w:t>
      </w:r>
      <w:r>
        <w:rPr>
          <w:rFonts w:ascii="Arial" w:hAnsi="Arial" w:cs="Arial"/>
          <w:b/>
          <w:bCs/>
          <w:sz w:val="28"/>
        </w:rPr>
        <w:t>#10</w:t>
      </w:r>
      <w:r w:rsidR="008A5F41">
        <w:rPr>
          <w:rFonts w:ascii="Arial" w:hAnsi="Arial" w:cs="Arial"/>
          <w:b/>
          <w:bCs/>
          <w:sz w:val="28"/>
        </w:rPr>
        <w:t>9</w:t>
      </w:r>
      <w:r>
        <w:rPr>
          <w:rFonts w:ascii="Arial" w:hAnsi="Arial" w:cs="Arial"/>
          <w:b/>
          <w:bCs/>
          <w:sz w:val="28"/>
        </w:rPr>
        <w:t>bis</w:t>
      </w:r>
      <w:r w:rsidR="008A5F41">
        <w:rPr>
          <w:rFonts w:ascii="Arial" w:hAnsi="Arial" w:cs="Arial"/>
          <w:b/>
          <w:bCs/>
          <w:sz w:val="28"/>
        </w:rPr>
        <w:t>-e</w:t>
      </w:r>
      <w:r>
        <w:rPr>
          <w:rFonts w:ascii="Arial" w:hAnsi="Arial" w:cs="Arial"/>
          <w:b/>
          <w:bCs/>
          <w:sz w:val="28"/>
        </w:rPr>
        <w:tab/>
      </w:r>
      <w:r>
        <w:rPr>
          <w:rFonts w:ascii="Arial" w:hAnsi="Arial" w:cs="Arial"/>
          <w:b/>
          <w:bCs/>
          <w:sz w:val="28"/>
        </w:rPr>
        <w:tab/>
      </w:r>
      <w:r w:rsidRPr="0094431B">
        <w:rPr>
          <w:rFonts w:ascii="Arial" w:hAnsi="Arial" w:cs="Arial"/>
          <w:b/>
          <w:bCs/>
          <w:sz w:val="28"/>
        </w:rPr>
        <w:t>R</w:t>
      </w:r>
      <w:r w:rsidR="008A5F41">
        <w:rPr>
          <w:rFonts w:ascii="Arial" w:hAnsi="Arial" w:cs="Arial"/>
          <w:b/>
          <w:bCs/>
          <w:sz w:val="28"/>
        </w:rPr>
        <w:t>2</w:t>
      </w:r>
      <w:r w:rsidRPr="0094431B">
        <w:rPr>
          <w:rFonts w:ascii="Arial" w:hAnsi="Arial" w:cs="Arial"/>
          <w:b/>
          <w:bCs/>
          <w:sz w:val="28"/>
        </w:rPr>
        <w:t>-20</w:t>
      </w:r>
      <w:r w:rsidR="00421998">
        <w:rPr>
          <w:rFonts w:ascii="Arial" w:hAnsi="Arial" w:cs="Arial"/>
          <w:b/>
          <w:bCs/>
          <w:sz w:val="28"/>
        </w:rPr>
        <w:t>03429</w:t>
      </w:r>
    </w:p>
    <w:p w14:paraId="17118EC5" w14:textId="77777777" w:rsidR="005A6F72" w:rsidRPr="009513AC" w:rsidRDefault="005A6F72" w:rsidP="005A6F72">
      <w:pPr>
        <w:tabs>
          <w:tab w:val="center" w:pos="4536"/>
          <w:tab w:val="right" w:pos="9072"/>
        </w:tabs>
        <w:rPr>
          <w:rFonts w:ascii="Arial" w:hAnsi="Arial" w:cs="Arial"/>
          <w:b/>
          <w:bCs/>
          <w:sz w:val="28"/>
          <w:lang w:eastAsia="ja-JP"/>
        </w:rPr>
      </w:pPr>
      <w:r>
        <w:rPr>
          <w:rFonts w:ascii="Arial" w:hAnsi="Arial" w:cs="Arial"/>
          <w:b/>
          <w:bCs/>
          <w:sz w:val="28"/>
          <w:lang w:eastAsia="ja-JP"/>
        </w:rPr>
        <w:t>e-Meeting, April 20</w:t>
      </w:r>
      <w:r w:rsidRPr="006C4A83">
        <w:rPr>
          <w:rFonts w:ascii="Arial" w:hAnsi="Arial" w:cs="Arial"/>
          <w:b/>
          <w:bCs/>
          <w:sz w:val="28"/>
          <w:vertAlign w:val="superscript"/>
          <w:lang w:eastAsia="ja-JP"/>
        </w:rPr>
        <w:t>th</w:t>
      </w:r>
      <w:r>
        <w:rPr>
          <w:rFonts w:ascii="Arial" w:hAnsi="Arial" w:cs="Arial"/>
          <w:b/>
          <w:bCs/>
          <w:sz w:val="28"/>
          <w:lang w:eastAsia="ja-JP"/>
        </w:rPr>
        <w:t xml:space="preserve"> – 30</w:t>
      </w:r>
      <w:r w:rsidRPr="006C4A83">
        <w:rPr>
          <w:rFonts w:ascii="Arial" w:hAnsi="Arial" w:cs="Arial"/>
          <w:b/>
          <w:bCs/>
          <w:sz w:val="28"/>
          <w:vertAlign w:val="superscript"/>
          <w:lang w:eastAsia="ja-JP"/>
        </w:rPr>
        <w:t>th</w:t>
      </w:r>
      <w:r>
        <w:rPr>
          <w:rFonts w:ascii="Arial" w:hAnsi="Arial" w:cs="Arial"/>
          <w:b/>
          <w:bCs/>
          <w:sz w:val="28"/>
          <w:lang w:eastAsia="ja-JP"/>
        </w:rPr>
        <w:t>, 2020</w:t>
      </w:r>
    </w:p>
    <w:p w14:paraId="179EC6A7" w14:textId="77777777" w:rsidR="00D82417" w:rsidRPr="000D24B0" w:rsidRDefault="00D82417" w:rsidP="003C4B33">
      <w:pPr>
        <w:tabs>
          <w:tab w:val="center" w:pos="4536"/>
          <w:tab w:val="right" w:pos="9639"/>
        </w:tabs>
        <w:ind w:right="2"/>
        <w:rPr>
          <w:rFonts w:cs="Calibri"/>
          <w:b/>
          <w:bCs/>
          <w:sz w:val="28"/>
        </w:rPr>
      </w:pPr>
      <w:bookmarkStart w:id="1" w:name="_Hlk961875"/>
      <w:bookmarkEnd w:id="0"/>
    </w:p>
    <w:p w14:paraId="4137B927" w14:textId="77777777" w:rsidR="006858E9" w:rsidRPr="000D24B0" w:rsidRDefault="006858E9" w:rsidP="003C4B33">
      <w:pPr>
        <w:tabs>
          <w:tab w:val="center" w:pos="4536"/>
          <w:tab w:val="right" w:pos="9639"/>
        </w:tabs>
        <w:ind w:right="2"/>
        <w:rPr>
          <w:rFonts w:cs="Calibri"/>
          <w:b/>
          <w:bCs/>
          <w:sz w:val="28"/>
        </w:rPr>
      </w:pPr>
    </w:p>
    <w:p w14:paraId="11C6E7C2" w14:textId="77777777" w:rsidR="006858E9" w:rsidRPr="000D24B0" w:rsidRDefault="006858E9" w:rsidP="006858E9">
      <w:pPr>
        <w:tabs>
          <w:tab w:val="left" w:pos="2268"/>
        </w:tabs>
        <w:spacing w:line="360" w:lineRule="auto"/>
        <w:rPr>
          <w:rFonts w:cs="Calibri"/>
          <w:sz w:val="22"/>
        </w:rPr>
      </w:pPr>
      <w:bookmarkStart w:id="2" w:name="_Hlk20650737"/>
      <w:r w:rsidRPr="000D24B0">
        <w:rPr>
          <w:rFonts w:cs="Calibri"/>
          <w:b/>
          <w:sz w:val="22"/>
        </w:rPr>
        <w:t>Agenda item:</w:t>
      </w:r>
      <w:r w:rsidRPr="000D24B0">
        <w:rPr>
          <w:rFonts w:cs="Calibri"/>
          <w:sz w:val="22"/>
        </w:rPr>
        <w:tab/>
      </w:r>
      <w:r w:rsidR="003F68CD">
        <w:rPr>
          <w:rFonts w:cs="Calibri"/>
          <w:sz w:val="22"/>
        </w:rPr>
        <w:t>7.2.3 T</w:t>
      </w:r>
      <w:r w:rsidRPr="000D24B0">
        <w:rPr>
          <w:rFonts w:cs="Calibri"/>
          <w:sz w:val="22"/>
        </w:rPr>
        <w:t>ransmission in preconfigured UL resources</w:t>
      </w:r>
    </w:p>
    <w:p w14:paraId="16B5C81C" w14:textId="77777777" w:rsidR="006858E9" w:rsidRPr="000D24B0" w:rsidRDefault="006858E9" w:rsidP="006858E9">
      <w:pPr>
        <w:tabs>
          <w:tab w:val="left" w:pos="2268"/>
        </w:tabs>
        <w:spacing w:line="360" w:lineRule="auto"/>
        <w:rPr>
          <w:rFonts w:cs="Calibri"/>
          <w:sz w:val="22"/>
        </w:rPr>
      </w:pPr>
      <w:r w:rsidRPr="000D24B0">
        <w:rPr>
          <w:rFonts w:cs="Calibri"/>
          <w:b/>
          <w:sz w:val="22"/>
        </w:rPr>
        <w:t xml:space="preserve">Source: </w:t>
      </w:r>
      <w:r w:rsidRPr="000D24B0">
        <w:rPr>
          <w:rFonts w:cs="Calibri"/>
          <w:b/>
          <w:sz w:val="22"/>
        </w:rPr>
        <w:tab/>
      </w:r>
      <w:r w:rsidRPr="000D24B0">
        <w:rPr>
          <w:rFonts w:cs="Calibri"/>
          <w:sz w:val="22"/>
        </w:rPr>
        <w:t>Sierra Wireless</w:t>
      </w:r>
    </w:p>
    <w:p w14:paraId="56CA8A5A" w14:textId="3DBC23F1" w:rsidR="006858E9" w:rsidRPr="000D24B0" w:rsidRDefault="006858E9" w:rsidP="006858E9">
      <w:pPr>
        <w:tabs>
          <w:tab w:val="left" w:pos="2268"/>
        </w:tabs>
        <w:spacing w:line="360" w:lineRule="auto"/>
        <w:rPr>
          <w:rFonts w:cs="Calibri"/>
          <w:sz w:val="22"/>
        </w:rPr>
      </w:pPr>
      <w:r w:rsidRPr="000D24B0">
        <w:rPr>
          <w:rFonts w:cs="Calibri"/>
          <w:b/>
          <w:sz w:val="22"/>
        </w:rPr>
        <w:t>Title:</w:t>
      </w:r>
      <w:r w:rsidRPr="000D24B0">
        <w:rPr>
          <w:rFonts w:cs="Calibri"/>
          <w:sz w:val="22"/>
        </w:rPr>
        <w:t xml:space="preserve"> </w:t>
      </w:r>
      <w:r w:rsidRPr="000D24B0">
        <w:rPr>
          <w:rFonts w:cs="Calibri"/>
          <w:sz w:val="22"/>
        </w:rPr>
        <w:tab/>
      </w:r>
      <w:r w:rsidR="00FA4A0C">
        <w:rPr>
          <w:rFonts w:cs="Calibri"/>
          <w:sz w:val="22"/>
        </w:rPr>
        <w:t>Configuration and adjustment of repetition number</w:t>
      </w:r>
    </w:p>
    <w:p w14:paraId="332A70AB" w14:textId="77777777" w:rsidR="006858E9" w:rsidRPr="000D24B0" w:rsidRDefault="006858E9" w:rsidP="006858E9">
      <w:pPr>
        <w:tabs>
          <w:tab w:val="left" w:pos="2268"/>
        </w:tabs>
        <w:spacing w:line="360" w:lineRule="auto"/>
        <w:rPr>
          <w:rFonts w:cs="Calibri"/>
          <w:sz w:val="22"/>
        </w:rPr>
      </w:pPr>
      <w:r w:rsidRPr="000D24B0">
        <w:rPr>
          <w:rFonts w:cs="Calibri"/>
          <w:b/>
          <w:sz w:val="22"/>
        </w:rPr>
        <w:t>Document for</w:t>
      </w:r>
      <w:r w:rsidRPr="000D24B0">
        <w:rPr>
          <w:rFonts w:cs="Calibri"/>
          <w:sz w:val="22"/>
        </w:rPr>
        <w:t>:</w:t>
      </w:r>
      <w:r w:rsidRPr="000D24B0">
        <w:rPr>
          <w:rFonts w:cs="Calibri"/>
          <w:sz w:val="22"/>
        </w:rPr>
        <w:tab/>
        <w:t>Discussion and decision</w:t>
      </w:r>
    </w:p>
    <w:bookmarkEnd w:id="2"/>
    <w:p w14:paraId="7E311F04" w14:textId="77777777" w:rsidR="006858E9" w:rsidRPr="000D24B0" w:rsidRDefault="006858E9" w:rsidP="006858E9">
      <w:pPr>
        <w:pStyle w:val="Heading1"/>
        <w:rPr>
          <w:rFonts w:cs="Calibri"/>
        </w:rPr>
      </w:pPr>
      <w:r w:rsidRPr="000D24B0">
        <w:rPr>
          <w:rFonts w:cs="Calibri"/>
        </w:rPr>
        <w:t>Introduction</w:t>
      </w:r>
    </w:p>
    <w:p w14:paraId="3D7FE6EC" w14:textId="569A7E3C" w:rsidR="006B0BFC" w:rsidRDefault="006858E9" w:rsidP="003F68CD">
      <w:pPr>
        <w:spacing w:after="120"/>
        <w:jc w:val="left"/>
        <w:rPr>
          <w:rFonts w:ascii="Arial" w:hAnsi="Arial" w:cs="Arial"/>
          <w:lang w:val="en-GB"/>
        </w:rPr>
      </w:pPr>
      <w:r w:rsidRPr="000D24B0">
        <w:rPr>
          <w:rFonts w:cs="Calibri"/>
        </w:rPr>
        <w:t xml:space="preserve">This tdoc discusses </w:t>
      </w:r>
      <w:bookmarkStart w:id="3" w:name="_Hlk16789236"/>
      <w:r w:rsidR="003F68CD">
        <w:rPr>
          <w:rFonts w:cs="Calibri"/>
        </w:rPr>
        <w:t xml:space="preserve">the issues of repetition </w:t>
      </w:r>
      <w:r w:rsidR="00DF0EAF">
        <w:rPr>
          <w:rFonts w:cs="Calibri"/>
        </w:rPr>
        <w:t>configuration</w:t>
      </w:r>
      <w:r w:rsidR="003F68CD">
        <w:rPr>
          <w:rFonts w:cs="Calibri"/>
        </w:rPr>
        <w:t xml:space="preserve"> in RRC and L1 </w:t>
      </w:r>
      <w:r w:rsidR="00DF0EAF">
        <w:rPr>
          <w:rFonts w:cs="Calibri"/>
        </w:rPr>
        <w:t>repetition adjustment</w:t>
      </w:r>
      <w:r w:rsidR="003F68CD">
        <w:rPr>
          <w:rFonts w:cs="Calibri"/>
        </w:rPr>
        <w:t>s. RAN2 posed questions to RAN1 about this in LS R2-2001816.</w:t>
      </w:r>
      <w:bookmarkStart w:id="4" w:name="_Hlk37329589"/>
      <w:r w:rsidR="003F68CD" w:rsidRPr="003F68CD">
        <w:rPr>
          <w:rFonts w:ascii="Arial" w:hAnsi="Arial" w:cs="Arial"/>
          <w:lang w:val="en-GB"/>
        </w:rPr>
        <w:t xml:space="preserve"> </w:t>
      </w:r>
      <w:bookmarkEnd w:id="4"/>
    </w:p>
    <w:p w14:paraId="6ECAB8FC" w14:textId="77777777" w:rsidR="003F68CD" w:rsidRPr="00F432C5" w:rsidRDefault="003F68CD" w:rsidP="003F68CD">
      <w:pPr>
        <w:spacing w:after="120"/>
        <w:ind w:left="993" w:hanging="993"/>
        <w:rPr>
          <w:rFonts w:ascii="Arial" w:hAnsi="Arial" w:cs="Arial"/>
          <w:sz w:val="16"/>
          <w:szCs w:val="16"/>
        </w:rPr>
      </w:pPr>
      <w:r w:rsidRPr="00F432C5">
        <w:rPr>
          <w:rFonts w:ascii="Arial" w:hAnsi="Arial" w:cs="Arial"/>
          <w:sz w:val="16"/>
          <w:szCs w:val="16"/>
        </w:rPr>
        <w:t>RAN2 respectfully request RAN1 to:</w:t>
      </w:r>
    </w:p>
    <w:p w14:paraId="72277FCC" w14:textId="77777777" w:rsidR="003F68CD" w:rsidRPr="00F432C5" w:rsidRDefault="003F68CD" w:rsidP="003F68CD">
      <w:pPr>
        <w:pStyle w:val="ListParagraph"/>
        <w:numPr>
          <w:ilvl w:val="0"/>
          <w:numId w:val="31"/>
        </w:numPr>
        <w:spacing w:after="120" w:line="240" w:lineRule="auto"/>
        <w:rPr>
          <w:rFonts w:ascii="Arial" w:hAnsi="Arial" w:cs="Arial"/>
          <w:sz w:val="18"/>
          <w:szCs w:val="18"/>
        </w:rPr>
      </w:pPr>
      <w:r w:rsidRPr="00F432C5">
        <w:rPr>
          <w:rFonts w:ascii="Arial" w:hAnsi="Arial" w:cs="Arial"/>
          <w:sz w:val="18"/>
          <w:szCs w:val="18"/>
        </w:rPr>
        <w:t xml:space="preserve">Confirm whether the </w:t>
      </w:r>
      <w:r w:rsidRPr="00F432C5">
        <w:rPr>
          <w:rFonts w:ascii="Arial" w:hAnsi="Arial" w:cs="Arial"/>
          <w:sz w:val="18"/>
          <w:szCs w:val="18"/>
          <w:lang w:eastAsia="ja-JP"/>
        </w:rPr>
        <w:t>L1 adjustment on the (N)PUSCH repetition number is not intended to update the higher layer (i.e. RRC) configuration but to be used instead of the configuration provided by higher layers.</w:t>
      </w:r>
    </w:p>
    <w:p w14:paraId="705EB6CF" w14:textId="77777777" w:rsidR="003F68CD" w:rsidRPr="00F432C5" w:rsidRDefault="003F68CD" w:rsidP="003F68CD">
      <w:pPr>
        <w:pStyle w:val="ListParagraph"/>
        <w:numPr>
          <w:ilvl w:val="0"/>
          <w:numId w:val="31"/>
        </w:numPr>
        <w:spacing w:after="120" w:line="240" w:lineRule="auto"/>
        <w:rPr>
          <w:rFonts w:ascii="Arial" w:hAnsi="Arial" w:cs="Arial"/>
          <w:sz w:val="18"/>
          <w:szCs w:val="18"/>
        </w:rPr>
      </w:pPr>
      <w:r w:rsidRPr="00F432C5">
        <w:rPr>
          <w:rFonts w:ascii="Arial" w:hAnsi="Arial" w:cs="Arial"/>
          <w:sz w:val="18"/>
          <w:szCs w:val="18"/>
          <w:lang w:eastAsia="ja-JP"/>
        </w:rPr>
        <w:t xml:space="preserve">Clarify whether the L1 adjustment on the (N)PUSCH repetition number is intended to apply only to the next upcoming PUR UL transmission or for all future PUR UL transmissions, and whether PHY layer would store the adjustment. </w:t>
      </w:r>
    </w:p>
    <w:p w14:paraId="7C980D38" w14:textId="77777777" w:rsidR="003F68CD" w:rsidRPr="00F432C5" w:rsidRDefault="003F68CD" w:rsidP="003F68CD">
      <w:pPr>
        <w:pStyle w:val="ListParagraph"/>
        <w:numPr>
          <w:ilvl w:val="0"/>
          <w:numId w:val="31"/>
        </w:numPr>
        <w:spacing w:after="120" w:line="240" w:lineRule="auto"/>
        <w:rPr>
          <w:rFonts w:ascii="Arial" w:hAnsi="Arial" w:cs="Arial"/>
          <w:sz w:val="18"/>
          <w:szCs w:val="18"/>
        </w:rPr>
      </w:pPr>
      <w:r w:rsidRPr="00F432C5">
        <w:rPr>
          <w:rFonts w:ascii="Arial" w:hAnsi="Arial" w:cs="Arial"/>
          <w:sz w:val="18"/>
          <w:szCs w:val="18"/>
          <w:lang w:eastAsia="ja-JP"/>
        </w:rPr>
        <w:t xml:space="preserve">Clarify how the L1 adjustment on the (N)PUSCH repetition number is updated/released and whether RRC layer can update or release the adjustment after the L1 adjustment has been previously received. </w:t>
      </w:r>
    </w:p>
    <w:p w14:paraId="37D3C70C" w14:textId="2DB6E8BA" w:rsidR="003F68CD" w:rsidRPr="00FD0011" w:rsidRDefault="003F68CD" w:rsidP="001043C3">
      <w:pPr>
        <w:pStyle w:val="Heading1"/>
        <w:rPr>
          <w:rFonts w:cs="Calibri"/>
        </w:rPr>
      </w:pPr>
      <w:r>
        <w:rPr>
          <w:rFonts w:cs="Calibri"/>
        </w:rPr>
        <w:t xml:space="preserve">RRC Configuration and L1 </w:t>
      </w:r>
      <w:r w:rsidR="00DF0EAF">
        <w:rPr>
          <w:rFonts w:cs="Calibri"/>
        </w:rPr>
        <w:t>adjustment</w:t>
      </w:r>
      <w:r>
        <w:rPr>
          <w:rFonts w:cs="Calibri"/>
        </w:rPr>
        <w:t xml:space="preserve"> of repetitions</w:t>
      </w:r>
    </w:p>
    <w:p w14:paraId="5287EC1A" w14:textId="77777777" w:rsidR="00F27A8D" w:rsidRDefault="00F27A8D" w:rsidP="00F27A8D">
      <w:r>
        <w:t>The key RAN1 text WRT to L1 repetition for MTC is from TS 36.213:</w:t>
      </w:r>
    </w:p>
    <w:p w14:paraId="43798BFE" w14:textId="77777777" w:rsidR="00F27A8D" w:rsidRDefault="00F27A8D" w:rsidP="00F27A8D">
      <w:pPr>
        <w:ind w:left="720"/>
        <w:rPr>
          <w:i/>
          <w:iCs/>
          <w:lang w:val="en-CA"/>
        </w:rPr>
      </w:pPr>
      <w:r>
        <w:rPr>
          <w:i/>
          <w:iCs/>
          <w:lang w:eastAsia="zh-CN"/>
        </w:rPr>
        <w:t xml:space="preserve">For a PUSCH transmission </w:t>
      </w:r>
      <w:r>
        <w:rPr>
          <w:i/>
          <w:iCs/>
        </w:rPr>
        <w:t xml:space="preserve">using preconfigured uplink resource, the UE shall use the </w:t>
      </w:r>
      <w:r>
        <w:rPr>
          <w:i/>
          <w:iCs/>
          <w:lang w:eastAsia="zh-CN"/>
        </w:rPr>
        <w:t xml:space="preserve">repetition number determined by the repetition adjustment field according to </w:t>
      </w:r>
      <w:r>
        <w:rPr>
          <w:i/>
          <w:iCs/>
        </w:rPr>
        <w:t xml:space="preserve">Table 8-2b </w:t>
      </w:r>
      <w:r>
        <w:rPr>
          <w:i/>
          <w:iCs/>
          <w:lang w:eastAsia="zh-CN"/>
        </w:rPr>
        <w:t>and T</w:t>
      </w:r>
      <w:r>
        <w:rPr>
          <w:i/>
          <w:iCs/>
        </w:rPr>
        <w:t>able 8-2c</w:t>
      </w:r>
      <w:r>
        <w:rPr>
          <w:i/>
          <w:iCs/>
          <w:lang w:eastAsia="zh-CN"/>
        </w:rPr>
        <w:t xml:space="preserve"> from the most recent MPDCCH DCI format 6-0A/6-0B with CRC scrambled by PUR C-RNTI </w:t>
      </w:r>
      <w:r>
        <w:rPr>
          <w:i/>
          <w:iCs/>
        </w:rPr>
        <w:t>for PUR ACK feedback indication (as defined in [4])</w:t>
      </w:r>
      <w:r>
        <w:rPr>
          <w:i/>
          <w:iCs/>
          <w:lang w:eastAsia="zh-CN"/>
        </w:rPr>
        <w:t xml:space="preserve"> if detected, configured by higher layers otherwise.</w:t>
      </w:r>
    </w:p>
    <w:p w14:paraId="28FC745A" w14:textId="77777777" w:rsidR="00F27A8D" w:rsidRDefault="00F27A8D" w:rsidP="00F27A8D">
      <w:pPr>
        <w:rPr>
          <w:lang w:val="en-CA"/>
        </w:rPr>
      </w:pPr>
    </w:p>
    <w:p w14:paraId="78087BCE" w14:textId="77777777" w:rsidR="00F05528" w:rsidRDefault="00F05528" w:rsidP="00F05528">
      <w:r>
        <w:t xml:space="preserve">The RAN1 text has no requirement for the physical layer to update the higher </w:t>
      </w:r>
      <w:r>
        <w:t xml:space="preserve">layer repetition number. </w:t>
      </w:r>
    </w:p>
    <w:p w14:paraId="7882893D" w14:textId="77E48263" w:rsidR="00F27A8D" w:rsidRDefault="00F27A8D" w:rsidP="00F27A8D">
      <w:r>
        <w:t xml:space="preserve">The </w:t>
      </w:r>
      <w:r w:rsidR="00F05528">
        <w:t xml:space="preserve">mostly likely interpretation of the </w:t>
      </w:r>
      <w:r>
        <w:t xml:space="preserve">RAN1 text indicates that the “most recent” </w:t>
      </w:r>
      <w:r w:rsidR="00F05528">
        <w:t>“</w:t>
      </w:r>
      <w:r>
        <w:t>detected</w:t>
      </w:r>
      <w:r w:rsidR="00F05528">
        <w:t>”</w:t>
      </w:r>
      <w:r>
        <w:t xml:space="preserve"> L1 ACK repetition number is used for PUR transmission and not the values from higher layers</w:t>
      </w:r>
      <w:r w:rsidR="00B26ACA">
        <w:t xml:space="preserve"> when a L1 A</w:t>
      </w:r>
      <w:r w:rsidR="00421998">
        <w:t>CK</w:t>
      </w:r>
      <w:r w:rsidR="00B26ACA">
        <w:t xml:space="preserve"> is “detected”</w:t>
      </w:r>
      <w:r>
        <w:t xml:space="preserve">.  </w:t>
      </w:r>
    </w:p>
    <w:p w14:paraId="42D7EFA8" w14:textId="77777777" w:rsidR="00F27A8D" w:rsidRDefault="00F27A8D" w:rsidP="00F27A8D"/>
    <w:p w14:paraId="7111DBAA" w14:textId="44983F01" w:rsidR="00F27A8D" w:rsidRPr="00F27A8D" w:rsidRDefault="00F27A8D" w:rsidP="00F27A8D">
      <w:pPr>
        <w:rPr>
          <w:lang w:eastAsia="zh-CN"/>
        </w:rPr>
      </w:pPr>
      <w:r w:rsidRPr="00F27A8D">
        <w:t xml:space="preserve">This </w:t>
      </w:r>
      <w:r w:rsidR="00F05528">
        <w:t xml:space="preserve">likely interpretation </w:t>
      </w:r>
      <w:r w:rsidRPr="00F27A8D">
        <w:t xml:space="preserve">creates </w:t>
      </w:r>
      <w:r w:rsidR="00FD0011">
        <w:t>the following</w:t>
      </w:r>
      <w:r w:rsidRPr="00F27A8D">
        <w:t xml:space="preserve"> </w:t>
      </w:r>
      <w:r w:rsidRPr="00F27A8D">
        <w:rPr>
          <w:lang w:eastAsia="zh-CN"/>
        </w:rPr>
        <w:t>potential issues:</w:t>
      </w:r>
    </w:p>
    <w:p w14:paraId="064298DC" w14:textId="6F8FB78A" w:rsidR="00FD0011" w:rsidRPr="00DD2BCC" w:rsidRDefault="00F27A8D" w:rsidP="00FA4A0C">
      <w:pPr>
        <w:pStyle w:val="ListBullet"/>
      </w:pPr>
      <w:r w:rsidRPr="00F27A8D">
        <w:rPr>
          <w:lang w:eastAsia="zh-CN"/>
        </w:rPr>
        <w:t xml:space="preserve">#1 There is no way for higher layers to re-configure the </w:t>
      </w:r>
      <w:r w:rsidRPr="00F27A8D">
        <w:rPr>
          <w:i/>
          <w:iCs/>
          <w:lang w:eastAsia="zh-CN"/>
        </w:rPr>
        <w:t>repetition number</w:t>
      </w:r>
      <w:r w:rsidRPr="00F27A8D">
        <w:rPr>
          <w:lang w:eastAsia="zh-CN"/>
        </w:rPr>
        <w:t xml:space="preserve"> </w:t>
      </w:r>
      <w:r w:rsidRPr="00DD2BCC">
        <w:rPr>
          <w:lang w:eastAsia="zh-CN"/>
        </w:rPr>
        <w:t>value after an L1 ACK/Fallback DCI has been detected</w:t>
      </w:r>
      <w:r w:rsidR="00F05528">
        <w:rPr>
          <w:lang w:eastAsia="zh-CN"/>
        </w:rPr>
        <w:t xml:space="preserve"> by </w:t>
      </w:r>
      <w:r w:rsidR="00FD0011">
        <w:rPr>
          <w:lang w:eastAsia="zh-CN"/>
        </w:rPr>
        <w:t xml:space="preserve">a </w:t>
      </w:r>
      <w:r w:rsidR="00F05528">
        <w:rPr>
          <w:lang w:eastAsia="zh-CN"/>
        </w:rPr>
        <w:t>UE</w:t>
      </w:r>
      <w:r w:rsidRPr="00DD2BCC">
        <w:rPr>
          <w:lang w:eastAsia="zh-CN"/>
        </w:rPr>
        <w:t xml:space="preserve">. </w:t>
      </w:r>
      <w:r w:rsidR="007855C8">
        <w:rPr>
          <w:lang w:eastAsia="zh-CN"/>
        </w:rPr>
        <w:t xml:space="preserve"> If the RRC </w:t>
      </w:r>
      <w:r w:rsidR="00FA4A0C">
        <w:rPr>
          <w:lang w:eastAsia="zh-CN"/>
        </w:rPr>
        <w:t xml:space="preserve">subsequently </w:t>
      </w:r>
      <w:r w:rsidR="007855C8">
        <w:rPr>
          <w:lang w:eastAsia="zh-CN"/>
        </w:rPr>
        <w:t xml:space="preserve">changes the repetition number this will be ignored by the UE. </w:t>
      </w:r>
    </w:p>
    <w:p w14:paraId="09AD2D7E" w14:textId="44CAF574" w:rsidR="00F27A8D" w:rsidRDefault="00F27A8D" w:rsidP="0028218A">
      <w:pPr>
        <w:pStyle w:val="ListBullet"/>
      </w:pPr>
      <w:r w:rsidRPr="00F27A8D">
        <w:rPr>
          <w:lang w:eastAsia="zh-CN"/>
        </w:rPr>
        <w:t>#</w:t>
      </w:r>
      <w:r w:rsidR="00FA4A0C">
        <w:rPr>
          <w:lang w:eastAsia="zh-CN"/>
        </w:rPr>
        <w:t>2</w:t>
      </w:r>
      <w:r w:rsidRPr="00F27A8D">
        <w:rPr>
          <w:lang w:eastAsia="zh-CN"/>
        </w:rPr>
        <w:t xml:space="preserve"> L1 repetition value </w:t>
      </w:r>
      <w:r w:rsidR="00F05528">
        <w:rPr>
          <w:lang w:eastAsia="zh-CN"/>
        </w:rPr>
        <w:t xml:space="preserve">can be </w:t>
      </w:r>
      <w:r w:rsidRPr="00F27A8D">
        <w:rPr>
          <w:lang w:eastAsia="zh-CN"/>
        </w:rPr>
        <w:t xml:space="preserve">different </w:t>
      </w:r>
      <w:r w:rsidR="00A163AD">
        <w:rPr>
          <w:lang w:eastAsia="zh-CN"/>
        </w:rPr>
        <w:t>from</w:t>
      </w:r>
      <w:r w:rsidRPr="00F27A8D">
        <w:rPr>
          <w:lang w:eastAsia="zh-CN"/>
        </w:rPr>
        <w:t xml:space="preserve"> the RRC configured value</w:t>
      </w:r>
      <w:r w:rsidR="00FD0011">
        <w:rPr>
          <w:lang w:eastAsia="zh-CN"/>
        </w:rPr>
        <w:t>.</w:t>
      </w:r>
    </w:p>
    <w:p w14:paraId="621D81A7" w14:textId="77777777" w:rsidR="00FA4A0C" w:rsidRDefault="00FA4A0C" w:rsidP="001043C3"/>
    <w:p w14:paraId="53B6F990" w14:textId="661E61BD" w:rsidR="00F27A8D" w:rsidRDefault="00A163AD" w:rsidP="001043C3">
      <w:r>
        <w:t>A</w:t>
      </w:r>
      <w:r w:rsidR="00FA4A0C">
        <w:t xml:space="preserve"> </w:t>
      </w:r>
      <w:proofErr w:type="gramStart"/>
      <w:r w:rsidR="00FA4A0C">
        <w:t>particular problem</w:t>
      </w:r>
      <w:proofErr w:type="gramEnd"/>
      <w:r w:rsidR="00FA4A0C">
        <w:t xml:space="preserve"> </w:t>
      </w:r>
      <w:r w:rsidR="00E51D16">
        <w:t xml:space="preserve">with this </w:t>
      </w:r>
      <w:r>
        <w:t xml:space="preserve">is </w:t>
      </w:r>
      <w:r w:rsidR="00FA4A0C">
        <w:t xml:space="preserve">in the example of a UE that receives a L1 </w:t>
      </w:r>
      <w:r w:rsidR="00421998">
        <w:t>ACK</w:t>
      </w:r>
      <w:r w:rsidR="00FA4A0C">
        <w:t xml:space="preserve"> with a repetition number change when </w:t>
      </w:r>
      <w:r w:rsidR="00625E7E">
        <w:t>there is no queued DL data for it</w:t>
      </w:r>
      <w:r w:rsidR="00FA4A0C">
        <w:t xml:space="preserve"> but </w:t>
      </w:r>
      <w:r w:rsidR="00B26ACA">
        <w:t xml:space="preserve">on the </w:t>
      </w:r>
      <w:r w:rsidR="00FA4A0C">
        <w:t xml:space="preserve">subsequent </w:t>
      </w:r>
      <w:r w:rsidR="00B26ACA">
        <w:t xml:space="preserve">PUR </w:t>
      </w:r>
      <w:r w:rsidR="00625E7E">
        <w:t xml:space="preserve">transmission there is </w:t>
      </w:r>
      <w:r w:rsidR="00B26ACA">
        <w:t>a queued</w:t>
      </w:r>
      <w:r w:rsidR="00FA4A0C">
        <w:t xml:space="preserve"> response. In th</w:t>
      </w:r>
      <w:r w:rsidR="00E51D16">
        <w:t>is</w:t>
      </w:r>
      <w:r w:rsidR="00FA4A0C">
        <w:t xml:space="preserve"> case</w:t>
      </w:r>
      <w:r w:rsidR="00B26ACA">
        <w:t>,</w:t>
      </w:r>
      <w:r w:rsidR="00FA4A0C">
        <w:t xml:space="preserve"> the UE does not receive </w:t>
      </w:r>
      <w:r w:rsidR="00B26ACA">
        <w:t xml:space="preserve">an </w:t>
      </w:r>
      <w:r w:rsidR="00FA4A0C">
        <w:t xml:space="preserve">L1 </w:t>
      </w:r>
      <w:r w:rsidR="00625E7E">
        <w:t>ACK</w:t>
      </w:r>
      <w:r w:rsidR="00FA4A0C">
        <w:t xml:space="preserve"> and </w:t>
      </w:r>
      <w:r w:rsidR="00B26ACA">
        <w:t xml:space="preserve">only </w:t>
      </w:r>
      <w:r w:rsidR="00E51D16">
        <w:t xml:space="preserve">the </w:t>
      </w:r>
      <w:r w:rsidR="00FA4A0C">
        <w:t xml:space="preserve">subsequent L2 </w:t>
      </w:r>
      <w:r w:rsidR="00625E7E">
        <w:t>ACK</w:t>
      </w:r>
      <w:r w:rsidR="00421998">
        <w:t>.</w:t>
      </w:r>
      <w:r w:rsidR="00B26ACA">
        <w:t xml:space="preserve"> </w:t>
      </w:r>
      <w:r w:rsidR="00421998">
        <w:t>This means that</w:t>
      </w:r>
      <w:r w:rsidR="00B26ACA">
        <w:t xml:space="preserve"> </w:t>
      </w:r>
      <w:r w:rsidR="00625E7E">
        <w:t xml:space="preserve">for </w:t>
      </w:r>
      <w:r w:rsidR="00B26ACA">
        <w:t xml:space="preserve">this PUR transaction there is no method to </w:t>
      </w:r>
      <w:r w:rsidR="00FA4A0C">
        <w:t>change the repetition number.</w:t>
      </w:r>
    </w:p>
    <w:p w14:paraId="72594049" w14:textId="77777777" w:rsidR="00FA4A0C" w:rsidRDefault="00FA4A0C" w:rsidP="001043C3"/>
    <w:p w14:paraId="34E19D70" w14:textId="265B65D0" w:rsidR="00E51D16" w:rsidRPr="00272014" w:rsidRDefault="00E51D16" w:rsidP="001043C3">
      <w:pPr>
        <w:rPr>
          <w:b/>
          <w:bCs/>
        </w:rPr>
      </w:pPr>
      <w:r w:rsidRPr="00272014">
        <w:rPr>
          <w:b/>
          <w:bCs/>
        </w:rPr>
        <w:t>Observation 1: Once a</w:t>
      </w:r>
      <w:r w:rsidR="00BB58F3">
        <w:rPr>
          <w:b/>
          <w:bCs/>
        </w:rPr>
        <w:t>n</w:t>
      </w:r>
      <w:r w:rsidRPr="00272014">
        <w:rPr>
          <w:b/>
          <w:bCs/>
        </w:rPr>
        <w:t xml:space="preserve"> L1 </w:t>
      </w:r>
      <w:r w:rsidR="00B26ACA">
        <w:rPr>
          <w:b/>
          <w:bCs/>
        </w:rPr>
        <w:t>A</w:t>
      </w:r>
      <w:r w:rsidR="00BB58F3">
        <w:rPr>
          <w:b/>
          <w:bCs/>
        </w:rPr>
        <w:t>CK</w:t>
      </w:r>
      <w:r w:rsidR="00B26ACA">
        <w:rPr>
          <w:b/>
          <w:bCs/>
        </w:rPr>
        <w:t xml:space="preserve"> has been detected by the UE, further m</w:t>
      </w:r>
      <w:r w:rsidR="00272014" w:rsidRPr="00272014">
        <w:rPr>
          <w:b/>
          <w:bCs/>
        </w:rPr>
        <w:t xml:space="preserve">anagement of the repetition number </w:t>
      </w:r>
      <w:r w:rsidR="00B26ACA">
        <w:rPr>
          <w:b/>
          <w:bCs/>
        </w:rPr>
        <w:t xml:space="preserve">can only be done via the L1 </w:t>
      </w:r>
      <w:r w:rsidR="00BB58F3">
        <w:rPr>
          <w:b/>
          <w:bCs/>
        </w:rPr>
        <w:t>ACK</w:t>
      </w:r>
      <w:r w:rsidR="00272014">
        <w:rPr>
          <w:b/>
          <w:bCs/>
        </w:rPr>
        <w:t>.</w:t>
      </w:r>
    </w:p>
    <w:p w14:paraId="1143C226" w14:textId="77777777" w:rsidR="00E51D16" w:rsidRDefault="00E51D16" w:rsidP="001043C3"/>
    <w:p w14:paraId="2CE6B982" w14:textId="1B5D94FC" w:rsidR="00EF191B" w:rsidRPr="00A163AD" w:rsidRDefault="00367DB0" w:rsidP="001043C3">
      <w:pPr>
        <w:rPr>
          <w:color w:val="000000"/>
        </w:rPr>
      </w:pPr>
      <w:r w:rsidRPr="00FD0011">
        <w:t xml:space="preserve">The following are some possible ways </w:t>
      </w:r>
      <w:r w:rsidRPr="00A163AD">
        <w:rPr>
          <w:color w:val="000000"/>
        </w:rPr>
        <w:t>forward</w:t>
      </w:r>
      <w:r w:rsidR="0005246E" w:rsidRPr="00A163AD">
        <w:rPr>
          <w:color w:val="000000"/>
        </w:rPr>
        <w:t xml:space="preserve"> to treat these issues.</w:t>
      </w:r>
    </w:p>
    <w:bookmarkEnd w:id="1"/>
    <w:bookmarkEnd w:id="3"/>
    <w:p w14:paraId="5F11B8CE" w14:textId="77777777" w:rsidR="002B4313" w:rsidRDefault="002B4313" w:rsidP="002B4313">
      <w:pPr>
        <w:rPr>
          <w:rFonts w:cs="Calibri"/>
        </w:rPr>
      </w:pPr>
    </w:p>
    <w:p w14:paraId="45EB935F" w14:textId="331D4BAA" w:rsidR="00DA5E43" w:rsidRDefault="00DA5E43" w:rsidP="00DA5E43">
      <w:pPr>
        <w:pStyle w:val="ListBullet"/>
      </w:pPr>
      <w:r>
        <w:t xml:space="preserve">#1 </w:t>
      </w:r>
      <w:r w:rsidR="00272014">
        <w:t>Make no further specification changes</w:t>
      </w:r>
      <w:r w:rsidR="00625E7E">
        <w:t xml:space="preserve"> – </w:t>
      </w:r>
      <w:r w:rsidR="00BB58F3">
        <w:t>RAN2 would then need to a</w:t>
      </w:r>
      <w:r w:rsidR="00625E7E">
        <w:t xml:space="preserve">gree that </w:t>
      </w:r>
      <w:bookmarkStart w:id="5" w:name="_Hlk37336034"/>
      <w:r w:rsidR="00625E7E">
        <w:t>t</w:t>
      </w:r>
      <w:r>
        <w:t xml:space="preserve">here is no </w:t>
      </w:r>
      <w:r w:rsidR="00625E7E">
        <w:t xml:space="preserve">great </w:t>
      </w:r>
      <w:r>
        <w:t xml:space="preserve">need for higher layers to adjust repeats. In </w:t>
      </w:r>
      <w:r w:rsidR="00FA4A0C">
        <w:t xml:space="preserve">a </w:t>
      </w:r>
      <w:r w:rsidR="0005246E">
        <w:t>cas</w:t>
      </w:r>
      <w:r>
        <w:t>e when this is needed, the PUR configuration can be released and re-configured</w:t>
      </w:r>
      <w:r w:rsidR="00FA4A0C">
        <w:t>.</w:t>
      </w:r>
      <w:r>
        <w:t xml:space="preserve"> </w:t>
      </w:r>
      <w:bookmarkEnd w:id="5"/>
      <w:r w:rsidR="00272014">
        <w:t>However, requiring</w:t>
      </w:r>
      <w:r w:rsidR="00FA4A0C">
        <w:t xml:space="preserve"> </w:t>
      </w:r>
      <w:r w:rsidR="00E51D16">
        <w:t>full reconfiguration</w:t>
      </w:r>
      <w:r w:rsidR="00FA4A0C">
        <w:t xml:space="preserve"> is an inefficient way to make rep</w:t>
      </w:r>
      <w:r w:rsidR="00E51D16">
        <w:t>e</w:t>
      </w:r>
      <w:r w:rsidR="00FA4A0C">
        <w:t>t</w:t>
      </w:r>
      <w:r w:rsidR="00E51D16">
        <w:t>i</w:t>
      </w:r>
      <w:r w:rsidR="00FA4A0C">
        <w:t>tion</w:t>
      </w:r>
      <w:r w:rsidR="00E51D16">
        <w:t xml:space="preserve"> </w:t>
      </w:r>
      <w:r w:rsidR="00FA4A0C">
        <w:t>number changes.</w:t>
      </w:r>
    </w:p>
    <w:p w14:paraId="798189DC" w14:textId="1205D558" w:rsidR="00DA5E43" w:rsidRDefault="00DA5E43" w:rsidP="00DA5E43">
      <w:pPr>
        <w:pStyle w:val="ListBullet"/>
      </w:pPr>
      <w:r>
        <w:t xml:space="preserve">#2 RAN2 specifies a </w:t>
      </w:r>
      <w:r w:rsidR="00625E7E">
        <w:t xml:space="preserve">new </w:t>
      </w:r>
      <w:r>
        <w:t>mechanism – No RAN1 impact</w:t>
      </w:r>
    </w:p>
    <w:p w14:paraId="7992C1C4" w14:textId="680D2E89" w:rsidR="00DA5E43" w:rsidRDefault="00DA5E43" w:rsidP="00DA5E43">
      <w:pPr>
        <w:pStyle w:val="ListBullet"/>
        <w:tabs>
          <w:tab w:val="clear" w:pos="360"/>
          <w:tab w:val="num" w:pos="720"/>
        </w:tabs>
        <w:ind w:left="720"/>
      </w:pPr>
      <w:r>
        <w:t>#2A RAN2 specifies a higher layer method to release/update the L1 repetition number</w:t>
      </w:r>
      <w:r w:rsidR="00E51D16">
        <w:t xml:space="preserve">. </w:t>
      </w:r>
    </w:p>
    <w:p w14:paraId="0E207E5B" w14:textId="54EF6848" w:rsidR="00DA5E43" w:rsidRDefault="00DA5E43" w:rsidP="00DA5E43">
      <w:pPr>
        <w:pStyle w:val="ListBullet"/>
        <w:tabs>
          <w:tab w:val="clear" w:pos="360"/>
          <w:tab w:val="num" w:pos="720"/>
        </w:tabs>
        <w:ind w:left="720"/>
      </w:pPr>
      <w:r>
        <w:t>#2B RAN2 specifies an optimize</w:t>
      </w:r>
      <w:r w:rsidR="00E51D16">
        <w:t>d</w:t>
      </w:r>
      <w:r>
        <w:t xml:space="preserve"> method to release </w:t>
      </w:r>
      <w:r w:rsidR="00E51D16">
        <w:t xml:space="preserve">the </w:t>
      </w:r>
      <w:r>
        <w:t>PUR configuration and re-configure</w:t>
      </w:r>
      <w:r w:rsidR="00E51D16">
        <w:t>.</w:t>
      </w:r>
    </w:p>
    <w:p w14:paraId="75F0A38E" w14:textId="5BD2B684" w:rsidR="00DA5E43" w:rsidRDefault="00DA5E43" w:rsidP="00DA5E43">
      <w:pPr>
        <w:pStyle w:val="ListBullet"/>
        <w:rPr>
          <w:rFonts w:cs="Calibri"/>
        </w:rPr>
      </w:pPr>
      <w:r>
        <w:t xml:space="preserve">#3 L1 repetition adjustment only applies to </w:t>
      </w:r>
      <w:r w:rsidR="00A163AD">
        <w:t xml:space="preserve">the </w:t>
      </w:r>
      <w:r>
        <w:t>next PUR transmission and uses RRC configuration otherwise –</w:t>
      </w:r>
      <w:r w:rsidR="00272014">
        <w:t>r</w:t>
      </w:r>
      <w:r>
        <w:t>equires new RAN1 functionality and TS changes</w:t>
      </w:r>
      <w:r w:rsidR="00272014">
        <w:t>.</w:t>
      </w:r>
    </w:p>
    <w:p w14:paraId="6B89E779" w14:textId="77777777" w:rsidR="00DA5E43" w:rsidRDefault="00DA5E43" w:rsidP="00DA5E43">
      <w:pPr>
        <w:pStyle w:val="ListBullet"/>
        <w:numPr>
          <w:ilvl w:val="0"/>
          <w:numId w:val="0"/>
        </w:numPr>
        <w:ind w:left="360" w:hanging="360"/>
      </w:pPr>
    </w:p>
    <w:p w14:paraId="21A235F3" w14:textId="0DD9216C" w:rsidR="00BB58F3" w:rsidRDefault="00BB58F3" w:rsidP="00D530AB"/>
    <w:p w14:paraId="77192AEB" w14:textId="1B906678" w:rsidR="00F432C5" w:rsidRDefault="00BB58F3" w:rsidP="00D530AB">
      <w:r>
        <w:t xml:space="preserve">Sierra Wireless prefers solution #2A, where </w:t>
      </w:r>
      <w:proofErr w:type="gramStart"/>
      <w:r>
        <w:t>in particular</w:t>
      </w:r>
      <w:r w:rsidR="00421998">
        <w:t xml:space="preserve"> </w:t>
      </w:r>
      <w:r>
        <w:t>the</w:t>
      </w:r>
      <w:proofErr w:type="gramEnd"/>
      <w:r>
        <w:t xml:space="preserve"> UE would be required </w:t>
      </w:r>
      <w:r w:rsidR="00421998">
        <w:t xml:space="preserve">to </w:t>
      </w:r>
      <w:r>
        <w:t xml:space="preserve">send the RRC repetition number to </w:t>
      </w:r>
      <w:r w:rsidR="00421998">
        <w:t xml:space="preserve">the </w:t>
      </w:r>
      <w:r>
        <w:t>L1 layer for updat</w:t>
      </w:r>
      <w:r w:rsidR="00421998">
        <w:t>ing</w:t>
      </w:r>
      <w:r>
        <w:t>, any time the repetition number in the RRC configuration is changed</w:t>
      </w:r>
      <w:r w:rsidR="00D530AB">
        <w:t>.</w:t>
      </w:r>
      <w:r w:rsidR="00272014">
        <w:t xml:space="preserve"> This </w:t>
      </w:r>
      <w:r w:rsidR="00625E7E">
        <w:t xml:space="preserve">should </w:t>
      </w:r>
      <w:r w:rsidR="00272014">
        <w:t>ha</w:t>
      </w:r>
      <w:r w:rsidR="00625E7E">
        <w:t>ve</w:t>
      </w:r>
      <w:r w:rsidR="00272014">
        <w:t xml:space="preserve"> no RAN1 specification impact. It covers both the case of a UE that has receive</w:t>
      </w:r>
      <w:r w:rsidR="00A163AD">
        <w:t>d</w:t>
      </w:r>
      <w:r w:rsidR="00272014">
        <w:t xml:space="preserve"> a L1 </w:t>
      </w:r>
      <w:r>
        <w:t xml:space="preserve">ACK with </w:t>
      </w:r>
      <w:r w:rsidR="00272014">
        <w:t>repetition number and a UE that has not.</w:t>
      </w:r>
      <w:r w:rsidR="00D530AB">
        <w:t xml:space="preserve"> The figure below shows this approach:</w:t>
      </w:r>
    </w:p>
    <w:p w14:paraId="37FF60EE" w14:textId="0DB7CF0E" w:rsidR="00DA5E43" w:rsidRDefault="00376E55" w:rsidP="00272014">
      <w:pPr>
        <w:pStyle w:val="ListBullet"/>
        <w:numPr>
          <w:ilvl w:val="0"/>
          <w:numId w:val="0"/>
        </w:numPr>
      </w:pPr>
      <w:r>
        <w:rPr>
          <w:noProof/>
        </w:rPr>
        <mc:AlternateContent>
          <mc:Choice Requires="wpc">
            <w:drawing>
              <wp:inline distT="0" distB="0" distL="0" distR="0" wp14:anchorId="6A6C6D0B" wp14:editId="5D9A23DC">
                <wp:extent cx="5350510" cy="3168649"/>
                <wp:effectExtent l="0" t="0" r="2540" b="0"/>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5" name="Group 15"/>
                        <wpg:cNvGrpSpPr/>
                        <wpg:grpSpPr>
                          <a:xfrm>
                            <a:off x="0" y="123842"/>
                            <a:ext cx="5314950" cy="2905125"/>
                            <a:chOff x="0" y="0"/>
                            <a:chExt cx="5314950" cy="2905125"/>
                          </a:xfrm>
                        </wpg:grpSpPr>
                        <wps:wsp>
                          <wps:cNvPr id="16" name="Rectangle 16"/>
                          <wps:cNvSpPr>
                            <a:spLocks noChangeArrowheads="1"/>
                          </wps:cNvSpPr>
                          <wps:spPr bwMode="auto">
                            <a:xfrm>
                              <a:off x="0" y="0"/>
                              <a:ext cx="5314950" cy="2905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Text Box 4"/>
                          <wps:cNvSpPr txBox="1">
                            <a:spLocks noChangeArrowheads="1"/>
                          </wps:cNvSpPr>
                          <wps:spPr bwMode="auto">
                            <a:xfrm>
                              <a:off x="1876425" y="504825"/>
                              <a:ext cx="1943100" cy="247650"/>
                            </a:xfrm>
                            <a:prstGeom prst="rect">
                              <a:avLst/>
                            </a:prstGeom>
                            <a:solidFill>
                              <a:srgbClr val="FFFFFF"/>
                            </a:solidFill>
                            <a:ln w="9525">
                              <a:solidFill>
                                <a:srgbClr val="000000"/>
                              </a:solidFill>
                              <a:miter lim="800000"/>
                              <a:headEnd/>
                              <a:tailEnd/>
                            </a:ln>
                          </wps:spPr>
                          <wps:txbx>
                            <w:txbxContent>
                              <w:p w14:paraId="18A55763" w14:textId="77777777" w:rsidR="00F432C5" w:rsidRDefault="00F432C5" w:rsidP="00F432C5">
                                <w:pPr>
                                  <w:jc w:val="center"/>
                                  <w:rPr>
                                    <w:sz w:val="24"/>
                                    <w:szCs w:val="24"/>
                                  </w:rPr>
                                </w:pPr>
                                <w:r>
                                  <w:t>PUR RRC Configuration</w:t>
                                </w:r>
                              </w:p>
                            </w:txbxContent>
                          </wps:txbx>
                          <wps:bodyPr rot="0" vert="horz" wrap="square" lIns="91440" tIns="45720" rIns="91440" bIns="45720" anchor="t" anchorCtr="0" upright="1">
                            <a:noAutofit/>
                          </wps:bodyPr>
                        </wps:wsp>
                        <wps:wsp>
                          <wps:cNvPr id="18" name="Text Box 5"/>
                          <wps:cNvSpPr txBox="1">
                            <a:spLocks noChangeArrowheads="1"/>
                          </wps:cNvSpPr>
                          <wps:spPr bwMode="auto">
                            <a:xfrm>
                              <a:off x="323850" y="714375"/>
                              <a:ext cx="1057275" cy="266700"/>
                            </a:xfrm>
                            <a:prstGeom prst="rect">
                              <a:avLst/>
                            </a:prstGeom>
                            <a:solidFill>
                              <a:srgbClr val="FFFFFF"/>
                            </a:solidFill>
                            <a:ln w="9525">
                              <a:solidFill>
                                <a:srgbClr val="000000"/>
                              </a:solidFill>
                              <a:miter lim="800000"/>
                              <a:headEnd/>
                              <a:tailEnd/>
                            </a:ln>
                          </wps:spPr>
                          <wps:txbx>
                            <w:txbxContent>
                              <w:p w14:paraId="1CDCF027" w14:textId="77777777" w:rsidR="00F432C5" w:rsidRDefault="00F432C5" w:rsidP="00F432C5">
                                <w:pPr>
                                  <w:rPr>
                                    <w:sz w:val="24"/>
                                    <w:szCs w:val="24"/>
                                  </w:rPr>
                                </w:pPr>
                                <w:r>
                                  <w:t>RRC</w:t>
                                </w:r>
                              </w:p>
                            </w:txbxContent>
                          </wps:txbx>
                          <wps:bodyPr rot="0" vert="horz" wrap="square" lIns="91440" tIns="45720" rIns="91440" bIns="45720" anchor="t" anchorCtr="0" upright="1">
                            <a:noAutofit/>
                          </wps:bodyPr>
                        </wps:wsp>
                        <wps:wsp>
                          <wps:cNvPr id="19" name="AutoShape 6"/>
                          <wps:cNvCnPr>
                            <a:cxnSpLocks noChangeShapeType="1"/>
                          </wps:cNvCnPr>
                          <wps:spPr bwMode="auto">
                            <a:xfrm flipV="1">
                              <a:off x="238125" y="1533525"/>
                              <a:ext cx="47339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7"/>
                          <wps:cNvSpPr txBox="1">
                            <a:spLocks noChangeArrowheads="1"/>
                          </wps:cNvSpPr>
                          <wps:spPr bwMode="auto">
                            <a:xfrm>
                              <a:off x="1971675" y="2019300"/>
                              <a:ext cx="1847850" cy="304800"/>
                            </a:xfrm>
                            <a:prstGeom prst="rect">
                              <a:avLst/>
                            </a:prstGeom>
                            <a:solidFill>
                              <a:srgbClr val="FFFFFF"/>
                            </a:solidFill>
                            <a:ln w="9525">
                              <a:solidFill>
                                <a:srgbClr val="000000"/>
                              </a:solidFill>
                              <a:miter lim="800000"/>
                              <a:headEnd/>
                              <a:tailEnd/>
                            </a:ln>
                          </wps:spPr>
                          <wps:txbx>
                            <w:txbxContent>
                              <w:p w14:paraId="1F1F8D20" w14:textId="77777777" w:rsidR="00F432C5" w:rsidRDefault="00F432C5" w:rsidP="00F432C5">
                                <w:pPr>
                                  <w:jc w:val="center"/>
                                  <w:rPr>
                                    <w:sz w:val="24"/>
                                    <w:szCs w:val="24"/>
                                  </w:rPr>
                                </w:pPr>
                                <w:r>
                                  <w:t>Repetition Number</w:t>
                                </w:r>
                              </w:p>
                            </w:txbxContent>
                          </wps:txbx>
                          <wps:bodyPr rot="0" vert="horz" wrap="square" lIns="91440" tIns="45720" rIns="91440" bIns="45720" anchor="t" anchorCtr="0" upright="1">
                            <a:noAutofit/>
                          </wps:bodyPr>
                        </wps:wsp>
                        <wps:wsp>
                          <wps:cNvPr id="21" name="Text Box 8"/>
                          <wps:cNvSpPr txBox="1">
                            <a:spLocks noChangeArrowheads="1"/>
                          </wps:cNvSpPr>
                          <wps:spPr bwMode="auto">
                            <a:xfrm>
                              <a:off x="323850" y="1952625"/>
                              <a:ext cx="1400175" cy="276225"/>
                            </a:xfrm>
                            <a:prstGeom prst="rect">
                              <a:avLst/>
                            </a:prstGeom>
                            <a:solidFill>
                              <a:srgbClr val="FFFFFF"/>
                            </a:solidFill>
                            <a:ln w="9525">
                              <a:solidFill>
                                <a:srgbClr val="000000"/>
                              </a:solidFill>
                              <a:miter lim="800000"/>
                              <a:headEnd/>
                              <a:tailEnd/>
                            </a:ln>
                          </wps:spPr>
                          <wps:txbx>
                            <w:txbxContent>
                              <w:p w14:paraId="2ADBE3B0" w14:textId="77777777" w:rsidR="00F432C5" w:rsidRDefault="00F432C5" w:rsidP="00F432C5">
                                <w:pPr>
                                  <w:rPr>
                                    <w:sz w:val="24"/>
                                    <w:szCs w:val="24"/>
                                  </w:rPr>
                                </w:pPr>
                                <w:r>
                                  <w:t>Physical Layer</w:t>
                                </w:r>
                              </w:p>
                            </w:txbxContent>
                          </wps:txbx>
                          <wps:bodyPr rot="0" vert="horz" wrap="square" lIns="91440" tIns="45720" rIns="91440" bIns="45720" anchor="t" anchorCtr="0" upright="1">
                            <a:noAutofit/>
                          </wps:bodyPr>
                        </wps:wsp>
                        <wps:wsp>
                          <wps:cNvPr id="22" name="AutoShape 9"/>
                          <wps:cNvCnPr>
                            <a:cxnSpLocks noChangeShapeType="1"/>
                          </wps:cNvCnPr>
                          <wps:spPr bwMode="auto">
                            <a:xfrm flipH="1" flipV="1">
                              <a:off x="3857625" y="2171700"/>
                              <a:ext cx="35242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10"/>
                          <wps:cNvSpPr txBox="1">
                            <a:spLocks noChangeArrowheads="1"/>
                          </wps:cNvSpPr>
                          <wps:spPr bwMode="auto">
                            <a:xfrm>
                              <a:off x="4248150" y="2466975"/>
                              <a:ext cx="971550" cy="314325"/>
                            </a:xfrm>
                            <a:prstGeom prst="rect">
                              <a:avLst/>
                            </a:prstGeom>
                            <a:solidFill>
                              <a:srgbClr val="FFFFFF"/>
                            </a:solidFill>
                            <a:ln w="9525">
                              <a:solidFill>
                                <a:srgbClr val="000000"/>
                              </a:solidFill>
                              <a:miter lim="800000"/>
                              <a:headEnd/>
                              <a:tailEnd/>
                            </a:ln>
                          </wps:spPr>
                          <wps:txbx>
                            <w:txbxContent>
                              <w:p w14:paraId="161364CC" w14:textId="77777777" w:rsidR="00F432C5" w:rsidRDefault="00F432C5" w:rsidP="00F432C5">
                                <w:pPr>
                                  <w:jc w:val="center"/>
                                  <w:rPr>
                                    <w:sz w:val="24"/>
                                    <w:szCs w:val="24"/>
                                  </w:rPr>
                                </w:pPr>
                                <w:r>
                                  <w:t>L1 Ack.</w:t>
                                </w:r>
                              </w:p>
                            </w:txbxContent>
                          </wps:txbx>
                          <wps:bodyPr rot="0" vert="horz" wrap="square" lIns="91440" tIns="45720" rIns="91440" bIns="45720" anchor="t" anchorCtr="0" upright="1">
                            <a:noAutofit/>
                          </wps:bodyPr>
                        </wps:wsp>
                        <wps:wsp>
                          <wps:cNvPr id="24" name="Text Box 15"/>
                          <wps:cNvSpPr txBox="1">
                            <a:spLocks noChangeArrowheads="1"/>
                          </wps:cNvSpPr>
                          <wps:spPr bwMode="auto">
                            <a:xfrm>
                              <a:off x="2600325" y="947420"/>
                              <a:ext cx="2490717" cy="390525"/>
                            </a:xfrm>
                            <a:prstGeom prst="rect">
                              <a:avLst/>
                            </a:prstGeom>
                            <a:solidFill>
                              <a:srgbClr val="FFFFFF"/>
                            </a:solidFill>
                            <a:ln w="9525">
                              <a:solidFill>
                                <a:srgbClr val="000000"/>
                              </a:solidFill>
                              <a:miter lim="800000"/>
                              <a:headEnd/>
                              <a:tailEnd/>
                            </a:ln>
                          </wps:spPr>
                          <wps:txbx>
                            <w:txbxContent>
                              <w:p w14:paraId="2DAC880B" w14:textId="77777777" w:rsidR="00F432C5" w:rsidRDefault="00F432C5" w:rsidP="00F432C5">
                                <w:pPr>
                                  <w:jc w:val="center"/>
                                  <w:rPr>
                                    <w:sz w:val="24"/>
                                    <w:szCs w:val="24"/>
                                  </w:rPr>
                                </w:pPr>
                                <w:r>
                                  <w:t xml:space="preserve">Upon RRC configuration change, send RRC repetition number to L1 layer for update </w:t>
                                </w:r>
                              </w:p>
                            </w:txbxContent>
                          </wps:txbx>
                          <wps:bodyPr rot="0" vert="horz" wrap="square" lIns="91440" tIns="45720" rIns="91440" bIns="45720" anchor="t" anchorCtr="0" upright="1">
                            <a:noAutofit/>
                          </wps:bodyPr>
                        </wps:wsp>
                        <wps:wsp>
                          <wps:cNvPr id="25" name="Straight Arrow Connector 25"/>
                          <wps:cNvCnPr/>
                          <wps:spPr>
                            <a:xfrm>
                              <a:off x="2486025" y="871220"/>
                              <a:ext cx="19050" cy="1081405"/>
                            </a:xfrm>
                            <a:prstGeom prst="straightConnector1">
                              <a:avLst/>
                            </a:prstGeom>
                            <a:ln>
                              <a:solidFill>
                                <a:schemeClr val="tx1"/>
                              </a:solidFill>
                              <a:tailEnd type="triangle"/>
                            </a:ln>
                          </wps:spPr>
                          <wps:style>
                            <a:lnRef idx="2">
                              <a:schemeClr val="dk1"/>
                            </a:lnRef>
                            <a:fillRef idx="0">
                              <a:schemeClr val="dk1"/>
                            </a:fillRef>
                            <a:effectRef idx="1">
                              <a:schemeClr val="dk1"/>
                            </a:effectRef>
                            <a:fontRef idx="minor">
                              <a:schemeClr val="tx1"/>
                            </a:fontRef>
                          </wps:style>
                          <wps:bodyPr/>
                        </wps:wsp>
                      </wpg:wgp>
                    </wpc:wpc>
                  </a:graphicData>
                </a:graphic>
              </wp:inline>
            </w:drawing>
          </mc:Choice>
          <mc:Fallback>
            <w:pict>
              <v:group w14:anchorId="6A6C6D0B" id="Canvas 13" o:spid="_x0000_s1026" editas="canvas" style="width:421.3pt;height:249.5pt;mso-position-horizontal-relative:char;mso-position-vertical-relative:line" coordsize="53505,31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505;height:31680;visibility:visible;mso-wrap-style:square" filled="t">
                  <v:fill o:detectmouseclick="t"/>
                  <v:path o:connecttype="none"/>
                </v:shape>
                <v:group id="Group 15" o:spid="_x0000_s1028" style="position:absolute;top:1238;width:53149;height:29051" coordsize="53149,29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6" o:spid="_x0000_s1029" style="position:absolute;width:53149;height:29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shapetype id="_x0000_t202" coordsize="21600,21600" o:spt="202" path="m,l,21600r21600,l21600,xe">
                    <v:stroke joinstyle="miter"/>
                    <v:path gradientshapeok="t" o:connecttype="rect"/>
                  </v:shapetype>
                  <v:shape id="Text Box 4" o:spid="_x0000_s1030" type="#_x0000_t202" style="position:absolute;left:18764;top:5048;width:1943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18A55763" w14:textId="77777777" w:rsidR="00F432C5" w:rsidRDefault="00F432C5" w:rsidP="00F432C5">
                          <w:pPr>
                            <w:jc w:val="center"/>
                            <w:rPr>
                              <w:sz w:val="24"/>
                              <w:szCs w:val="24"/>
                            </w:rPr>
                          </w:pPr>
                          <w:r>
                            <w:t>PUR RRC Configuration</w:t>
                          </w:r>
                        </w:p>
                      </w:txbxContent>
                    </v:textbox>
                  </v:shape>
                  <v:shape id="Text Box 5" o:spid="_x0000_s1031" type="#_x0000_t202" style="position:absolute;left:3238;top:7143;width:1057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1CDCF027" w14:textId="77777777" w:rsidR="00F432C5" w:rsidRDefault="00F432C5" w:rsidP="00F432C5">
                          <w:pPr>
                            <w:rPr>
                              <w:sz w:val="24"/>
                              <w:szCs w:val="24"/>
                            </w:rPr>
                          </w:pPr>
                          <w:r>
                            <w:t>RRC</w:t>
                          </w:r>
                        </w:p>
                      </w:txbxContent>
                    </v:textbox>
                  </v:shape>
                  <v:shapetype id="_x0000_t32" coordsize="21600,21600" o:spt="32" o:oned="t" path="m,l21600,21600e" filled="f">
                    <v:path arrowok="t" fillok="f" o:connecttype="none"/>
                    <o:lock v:ext="edit" shapetype="t"/>
                  </v:shapetype>
                  <v:shape id="AutoShape 6" o:spid="_x0000_s1032" type="#_x0000_t32" style="position:absolute;left:2381;top:15335;width:47339;height: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"/>
                  <v:shape id="Text Box 7" o:spid="_x0000_s1033" type="#_x0000_t202" style="position:absolute;left:19716;top:20193;width:1847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1F1F8D20" w14:textId="77777777" w:rsidR="00F432C5" w:rsidRDefault="00F432C5" w:rsidP="00F432C5">
                          <w:pPr>
                            <w:jc w:val="center"/>
                            <w:rPr>
                              <w:sz w:val="24"/>
                              <w:szCs w:val="24"/>
                            </w:rPr>
                          </w:pPr>
                          <w:r>
                            <w:t>Repetition Number</w:t>
                          </w:r>
                        </w:p>
                      </w:txbxContent>
                    </v:textbox>
                  </v:shape>
                  <v:shape id="Text Box 8" o:spid="_x0000_s1034" type="#_x0000_t202" style="position:absolute;left:3238;top:19526;width:14002;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2ADBE3B0" w14:textId="77777777" w:rsidR="00F432C5" w:rsidRDefault="00F432C5" w:rsidP="00F432C5">
                          <w:pPr>
                            <w:rPr>
                              <w:sz w:val="24"/>
                              <w:szCs w:val="24"/>
                            </w:rPr>
                          </w:pPr>
                          <w:r>
                            <w:t>Physical Layer</w:t>
                          </w:r>
                        </w:p>
                      </w:txbxContent>
                    </v:textbox>
                  </v:shape>
                  <v:shape id="AutoShape 9" o:spid="_x0000_s1035" type="#_x0000_t32" style="position:absolute;left:38576;top:21717;width:3524;height:37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">
                    <v:stroke endarrow="block"/>
                  </v:shape>
                  <v:shape id="Text Box 10" o:spid="_x0000_s1036" type="#_x0000_t202" style="position:absolute;left:42481;top:24669;width:9716;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14:paraId="161364CC" w14:textId="77777777" w:rsidR="00F432C5" w:rsidRDefault="00F432C5" w:rsidP="00F432C5">
                          <w:pPr>
                            <w:jc w:val="center"/>
                            <w:rPr>
                              <w:sz w:val="24"/>
                              <w:szCs w:val="24"/>
                            </w:rPr>
                          </w:pPr>
                          <w:r>
                            <w:t>L1 Ack.</w:t>
                          </w:r>
                        </w:p>
                      </w:txbxContent>
                    </v:textbox>
                  </v:shape>
                  <v:shape id="Text Box 15" o:spid="_x0000_s1037" type="#_x0000_t202" style="position:absolute;left:26003;top:9474;width:24907;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2DAC880B" w14:textId="77777777" w:rsidR="00F432C5" w:rsidRDefault="00F432C5" w:rsidP="00F432C5">
                          <w:pPr>
                            <w:jc w:val="center"/>
                            <w:rPr>
                              <w:sz w:val="24"/>
                              <w:szCs w:val="24"/>
                            </w:rPr>
                          </w:pPr>
                          <w:r>
                            <w:t xml:space="preserve">Upon RRC configuration change, send RRC repetition number to L1 layer for update </w:t>
                          </w:r>
                        </w:p>
                      </w:txbxContent>
                    </v:textbox>
                  </v:shape>
                  <v:shape id="Straight Arrow Connector 25" o:spid="_x0000_s1038" type="#_x0000_t32" style="position:absolute;left:24860;top:8712;width:190;height:108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" strokecolor="black [3213]" strokeweight="1pt">
                    <v:stroke endarrow="block" joinstyle="miter"/>
                  </v:shape>
                </v:group>
                <w10:anchorlock/>
              </v:group>
            </w:pict>
          </mc:Fallback>
        </mc:AlternateContent>
      </w:r>
    </w:p>
    <w:p w14:paraId="5F8F0E2C" w14:textId="0E1F8FC5" w:rsidR="00F432C5" w:rsidRDefault="00F432C5" w:rsidP="00272014">
      <w:pPr>
        <w:pStyle w:val="ListBullet"/>
        <w:numPr>
          <w:ilvl w:val="0"/>
          <w:numId w:val="0"/>
        </w:numPr>
      </w:pPr>
    </w:p>
    <w:p w14:paraId="6BDB2D9D" w14:textId="0932C81C" w:rsidR="00F432C5" w:rsidRDefault="00F432C5" w:rsidP="00272014">
      <w:pPr>
        <w:pStyle w:val="ListBullet"/>
        <w:numPr>
          <w:ilvl w:val="0"/>
          <w:numId w:val="0"/>
        </w:numPr>
        <w:rPr>
          <w:b/>
          <w:bCs/>
        </w:rPr>
      </w:pPr>
      <w:r w:rsidRPr="00F432C5">
        <w:rPr>
          <w:b/>
          <w:bCs/>
        </w:rPr>
        <w:t>Proposal 1: RAN2 should introduce a method to update the L1 repetition number when the RRC configuration changes.</w:t>
      </w:r>
    </w:p>
    <w:p w14:paraId="7C339789" w14:textId="624959E7" w:rsidR="00F432C5" w:rsidRDefault="00F432C5" w:rsidP="00272014">
      <w:pPr>
        <w:pStyle w:val="ListBullet"/>
        <w:numPr>
          <w:ilvl w:val="0"/>
          <w:numId w:val="0"/>
        </w:numPr>
        <w:rPr>
          <w:b/>
          <w:bCs/>
        </w:rPr>
      </w:pPr>
    </w:p>
    <w:p w14:paraId="4509CA59" w14:textId="65B50992" w:rsidR="00F432C5" w:rsidRPr="00FD0011" w:rsidRDefault="00F432C5" w:rsidP="00F432C5">
      <w:pPr>
        <w:pStyle w:val="Heading1"/>
        <w:rPr>
          <w:rFonts w:cs="Calibri"/>
        </w:rPr>
      </w:pPr>
      <w:r>
        <w:rPr>
          <w:rFonts w:cs="Calibri"/>
        </w:rPr>
        <w:t>Conclusion</w:t>
      </w:r>
    </w:p>
    <w:p w14:paraId="5A9B309B" w14:textId="77777777" w:rsidR="00F432C5" w:rsidRPr="00272014" w:rsidRDefault="00F432C5" w:rsidP="00F432C5">
      <w:pPr>
        <w:rPr>
          <w:b/>
          <w:bCs/>
        </w:rPr>
      </w:pPr>
      <w:r w:rsidRPr="00272014">
        <w:rPr>
          <w:b/>
          <w:bCs/>
        </w:rPr>
        <w:t>Observation 1: Once a</w:t>
      </w:r>
      <w:r>
        <w:rPr>
          <w:b/>
          <w:bCs/>
        </w:rPr>
        <w:t>n</w:t>
      </w:r>
      <w:r w:rsidRPr="00272014">
        <w:rPr>
          <w:b/>
          <w:bCs/>
        </w:rPr>
        <w:t xml:space="preserve"> L1 </w:t>
      </w:r>
      <w:r>
        <w:rPr>
          <w:b/>
          <w:bCs/>
        </w:rPr>
        <w:t>ACK has been detected by the UE, further m</w:t>
      </w:r>
      <w:r w:rsidRPr="00272014">
        <w:rPr>
          <w:b/>
          <w:bCs/>
        </w:rPr>
        <w:t xml:space="preserve">anagement of the repetition number </w:t>
      </w:r>
      <w:r>
        <w:rPr>
          <w:b/>
          <w:bCs/>
        </w:rPr>
        <w:t>can only be done via the L1 ACK.</w:t>
      </w:r>
    </w:p>
    <w:p w14:paraId="330AEBEE" w14:textId="57D33E76" w:rsidR="00F432C5" w:rsidRDefault="00F432C5" w:rsidP="00272014">
      <w:pPr>
        <w:pStyle w:val="ListBullet"/>
        <w:numPr>
          <w:ilvl w:val="0"/>
          <w:numId w:val="0"/>
        </w:numPr>
        <w:rPr>
          <w:b/>
          <w:bCs/>
        </w:rPr>
      </w:pPr>
    </w:p>
    <w:p w14:paraId="27DA9565" w14:textId="77777777" w:rsidR="00F432C5" w:rsidRDefault="00F432C5" w:rsidP="00F432C5">
      <w:pPr>
        <w:pStyle w:val="ListBullet"/>
        <w:numPr>
          <w:ilvl w:val="0"/>
          <w:numId w:val="0"/>
        </w:numPr>
        <w:rPr>
          <w:b/>
          <w:bCs/>
        </w:rPr>
      </w:pPr>
      <w:r w:rsidRPr="00F432C5">
        <w:rPr>
          <w:b/>
          <w:bCs/>
        </w:rPr>
        <w:t>Proposal 1: RAN2 should introduce a method to update the L1 repetition number when the RRC configuration changes.</w:t>
      </w:r>
    </w:p>
    <w:p w14:paraId="5E10069D" w14:textId="77777777" w:rsidR="00F432C5" w:rsidRPr="00F432C5" w:rsidRDefault="00F432C5" w:rsidP="00272014">
      <w:pPr>
        <w:pStyle w:val="ListBullet"/>
        <w:numPr>
          <w:ilvl w:val="0"/>
          <w:numId w:val="0"/>
        </w:numPr>
        <w:rPr>
          <w:b/>
          <w:bCs/>
        </w:rPr>
      </w:pPr>
      <w:bookmarkStart w:id="6" w:name="_GoBack"/>
      <w:bookmarkEnd w:id="6"/>
    </w:p>
    <w:sectPr w:rsidR="00F432C5" w:rsidRPr="00F432C5"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5000205A"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FCE0F9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FD3780"/>
    <w:multiLevelType w:val="hybridMultilevel"/>
    <w:tmpl w:val="C4BC0DA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E138DF"/>
    <w:multiLevelType w:val="hybridMultilevel"/>
    <w:tmpl w:val="BE9CED8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D1A7740"/>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3726"/>
        </w:tabs>
        <w:ind w:left="37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2" w15:restartNumberingAfterBreak="0">
    <w:nsid w:val="65900BAA"/>
    <w:multiLevelType w:val="hybridMultilevel"/>
    <w:tmpl w:val="8E18CCA4"/>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6CD227C"/>
    <w:multiLevelType w:val="hybridMultilevel"/>
    <w:tmpl w:val="CC28CBB0"/>
    <w:lvl w:ilvl="0" w:tplc="47805394">
      <w:start w:val="1377"/>
      <w:numFmt w:val="bullet"/>
      <w:lvlText w:val="-"/>
      <w:lvlJc w:val="left"/>
      <w:pPr>
        <w:ind w:left="360" w:hanging="360"/>
      </w:pPr>
      <w:rPr>
        <w:rFonts w:ascii="Calibri" w:eastAsia="Calibri" w:hAnsi="Calibri" w:cs="Times New Roman" w:hint="default"/>
      </w:rPr>
    </w:lvl>
    <w:lvl w:ilvl="1" w:tplc="B7B40D96">
      <w:start w:val="1"/>
      <w:numFmt w:val="bullet"/>
      <w:lvlText w:val="o"/>
      <w:lvlJc w:val="left"/>
      <w:pPr>
        <w:tabs>
          <w:tab w:val="num" w:pos="851"/>
        </w:tabs>
        <w:ind w:left="851" w:hanging="284"/>
      </w:pPr>
      <w:rPr>
        <w:rFonts w:ascii="Courier New" w:hAnsi="Courier New" w:cs="Times New Roman" w:hint="default"/>
      </w:rPr>
    </w:lvl>
    <w:lvl w:ilvl="2" w:tplc="159EBA84">
      <w:start w:val="1"/>
      <w:numFmt w:val="bullet"/>
      <w:lvlText w:val=""/>
      <w:lvlJc w:val="left"/>
      <w:pPr>
        <w:ind w:left="1304" w:hanging="17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0"/>
  </w:num>
  <w:num w:numId="4">
    <w:abstractNumId w:val="19"/>
  </w:num>
  <w:num w:numId="5">
    <w:abstractNumId w:val="24"/>
  </w:num>
  <w:num w:numId="6">
    <w:abstractNumId w:val="10"/>
  </w:num>
  <w:num w:numId="7">
    <w:abstractNumId w:val="5"/>
  </w:num>
  <w:num w:numId="8">
    <w:abstractNumId w:val="6"/>
  </w:num>
  <w:num w:numId="9">
    <w:abstractNumId w:val="3"/>
  </w:num>
  <w:num w:numId="10">
    <w:abstractNumId w:val="9"/>
  </w:num>
  <w:num w:numId="11">
    <w:abstractNumId w:val="23"/>
  </w:num>
  <w:num w:numId="12">
    <w:abstractNumId w:val="1"/>
  </w:num>
  <w:num w:numId="13">
    <w:abstractNumId w:val="6"/>
    <w:lvlOverride w:ilvl="0">
      <w:startOverride w:val="1"/>
    </w:lvlOverride>
  </w:num>
  <w:num w:numId="14">
    <w:abstractNumId w:val="24"/>
    <w:lvlOverride w:ilvl="0">
      <w:startOverride w:val="1"/>
    </w:lvlOverride>
  </w:num>
  <w:num w:numId="15">
    <w:abstractNumId w:val="14"/>
  </w:num>
  <w:num w:numId="16">
    <w:abstractNumId w:val="11"/>
  </w:num>
  <w:num w:numId="17">
    <w:abstractNumId w:val="6"/>
    <w:lvlOverride w:ilvl="0">
      <w:startOverride w:val="1"/>
    </w:lvlOverride>
  </w:num>
  <w:num w:numId="18">
    <w:abstractNumId w:val="24"/>
    <w:lvlOverride w:ilvl="0">
      <w:startOverride w:val="1"/>
    </w:lvlOverride>
  </w:num>
  <w:num w:numId="19">
    <w:abstractNumId w:val="12"/>
  </w:num>
  <w:num w:numId="20">
    <w:abstractNumId w:val="1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num>
  <w:num w:numId="24">
    <w:abstractNumId w:val="12"/>
  </w:num>
  <w:num w:numId="25">
    <w:abstractNumId w:val="20"/>
  </w:num>
  <w:num w:numId="26">
    <w:abstractNumId w:val="15"/>
  </w:num>
  <w:num w:numId="27">
    <w:abstractNumId w:val="25"/>
  </w:num>
  <w:num w:numId="28">
    <w:abstractNumId w:val="18"/>
  </w:num>
  <w:num w:numId="29">
    <w:abstractNumId w:val="21"/>
  </w:num>
  <w:num w:numId="30">
    <w:abstractNumId w:val="8"/>
  </w:num>
  <w:num w:numId="31">
    <w:abstractNumId w:val="22"/>
  </w:num>
  <w:num w:numId="32">
    <w:abstractNumId w:val="7"/>
  </w:num>
  <w:num w:numId="3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4CE"/>
    <w:rsid w:val="000005DD"/>
    <w:rsid w:val="0000078B"/>
    <w:rsid w:val="00000BA2"/>
    <w:rsid w:val="00000CDB"/>
    <w:rsid w:val="0000117E"/>
    <w:rsid w:val="00001380"/>
    <w:rsid w:val="00001716"/>
    <w:rsid w:val="00001AC1"/>
    <w:rsid w:val="00001D0D"/>
    <w:rsid w:val="00001E87"/>
    <w:rsid w:val="00002895"/>
    <w:rsid w:val="00002A18"/>
    <w:rsid w:val="00002B45"/>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482"/>
    <w:rsid w:val="00010F00"/>
    <w:rsid w:val="00010F8E"/>
    <w:rsid w:val="000116CA"/>
    <w:rsid w:val="00011722"/>
    <w:rsid w:val="000117E9"/>
    <w:rsid w:val="00011B16"/>
    <w:rsid w:val="00011BE2"/>
    <w:rsid w:val="000124AC"/>
    <w:rsid w:val="000129C9"/>
    <w:rsid w:val="00012D95"/>
    <w:rsid w:val="00013121"/>
    <w:rsid w:val="0001313B"/>
    <w:rsid w:val="0001377A"/>
    <w:rsid w:val="00013892"/>
    <w:rsid w:val="00013E22"/>
    <w:rsid w:val="00013F61"/>
    <w:rsid w:val="00014019"/>
    <w:rsid w:val="0001487D"/>
    <w:rsid w:val="0001495B"/>
    <w:rsid w:val="00015457"/>
    <w:rsid w:val="0001622C"/>
    <w:rsid w:val="00016720"/>
    <w:rsid w:val="000168AC"/>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6D1"/>
    <w:rsid w:val="00026C7A"/>
    <w:rsid w:val="00026E6B"/>
    <w:rsid w:val="00027163"/>
    <w:rsid w:val="0002716D"/>
    <w:rsid w:val="00027200"/>
    <w:rsid w:val="0002749B"/>
    <w:rsid w:val="00030167"/>
    <w:rsid w:val="0003120B"/>
    <w:rsid w:val="00031326"/>
    <w:rsid w:val="000315A7"/>
    <w:rsid w:val="00031935"/>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50E"/>
    <w:rsid w:val="000366AD"/>
    <w:rsid w:val="00036996"/>
    <w:rsid w:val="00036B10"/>
    <w:rsid w:val="00036F36"/>
    <w:rsid w:val="000370EE"/>
    <w:rsid w:val="00037115"/>
    <w:rsid w:val="00037B75"/>
    <w:rsid w:val="00040C28"/>
    <w:rsid w:val="00041338"/>
    <w:rsid w:val="000417E3"/>
    <w:rsid w:val="0004199D"/>
    <w:rsid w:val="00041EE0"/>
    <w:rsid w:val="00041FA0"/>
    <w:rsid w:val="000426E5"/>
    <w:rsid w:val="0004301B"/>
    <w:rsid w:val="0004370D"/>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5015C"/>
    <w:rsid w:val="000502DD"/>
    <w:rsid w:val="00050487"/>
    <w:rsid w:val="000508D3"/>
    <w:rsid w:val="00050AA0"/>
    <w:rsid w:val="00050D1B"/>
    <w:rsid w:val="00051C5B"/>
    <w:rsid w:val="0005235A"/>
    <w:rsid w:val="0005246E"/>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7039"/>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38"/>
    <w:rsid w:val="000633D9"/>
    <w:rsid w:val="0006353A"/>
    <w:rsid w:val="000639E0"/>
    <w:rsid w:val="00063A65"/>
    <w:rsid w:val="00063E1E"/>
    <w:rsid w:val="000640C2"/>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08F"/>
    <w:rsid w:val="0007023E"/>
    <w:rsid w:val="0007037E"/>
    <w:rsid w:val="00070CA9"/>
    <w:rsid w:val="000711A3"/>
    <w:rsid w:val="00071265"/>
    <w:rsid w:val="00071391"/>
    <w:rsid w:val="0007179E"/>
    <w:rsid w:val="00072200"/>
    <w:rsid w:val="0007224E"/>
    <w:rsid w:val="000724C8"/>
    <w:rsid w:val="0007270A"/>
    <w:rsid w:val="000734DB"/>
    <w:rsid w:val="00073508"/>
    <w:rsid w:val="00074E89"/>
    <w:rsid w:val="000753FC"/>
    <w:rsid w:val="00075EAE"/>
    <w:rsid w:val="00076A17"/>
    <w:rsid w:val="00076B12"/>
    <w:rsid w:val="00076DD9"/>
    <w:rsid w:val="00077D1E"/>
    <w:rsid w:val="000800F0"/>
    <w:rsid w:val="000805A3"/>
    <w:rsid w:val="0008080C"/>
    <w:rsid w:val="00080817"/>
    <w:rsid w:val="00080911"/>
    <w:rsid w:val="00080B02"/>
    <w:rsid w:val="00080B51"/>
    <w:rsid w:val="00080D61"/>
    <w:rsid w:val="0008106D"/>
    <w:rsid w:val="00081515"/>
    <w:rsid w:val="00081EB0"/>
    <w:rsid w:val="0008245A"/>
    <w:rsid w:val="00082796"/>
    <w:rsid w:val="00082AD9"/>
    <w:rsid w:val="00082DF8"/>
    <w:rsid w:val="00082F74"/>
    <w:rsid w:val="00083051"/>
    <w:rsid w:val="00083121"/>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6F0"/>
    <w:rsid w:val="00087F41"/>
    <w:rsid w:val="000904CD"/>
    <w:rsid w:val="000910D6"/>
    <w:rsid w:val="000913D3"/>
    <w:rsid w:val="00091473"/>
    <w:rsid w:val="00091790"/>
    <w:rsid w:val="00091BC3"/>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6A75"/>
    <w:rsid w:val="000B6CC2"/>
    <w:rsid w:val="000B72FA"/>
    <w:rsid w:val="000B73A0"/>
    <w:rsid w:val="000B7448"/>
    <w:rsid w:val="000B776F"/>
    <w:rsid w:val="000B7D94"/>
    <w:rsid w:val="000C00C4"/>
    <w:rsid w:val="000C0BAD"/>
    <w:rsid w:val="000C127D"/>
    <w:rsid w:val="000C1346"/>
    <w:rsid w:val="000C1C64"/>
    <w:rsid w:val="000C218B"/>
    <w:rsid w:val="000C2265"/>
    <w:rsid w:val="000C2461"/>
    <w:rsid w:val="000C2982"/>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430"/>
    <w:rsid w:val="00103453"/>
    <w:rsid w:val="001036A9"/>
    <w:rsid w:val="001043A2"/>
    <w:rsid w:val="001043C3"/>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934"/>
    <w:rsid w:val="00106BD7"/>
    <w:rsid w:val="00106F74"/>
    <w:rsid w:val="00107111"/>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B06"/>
    <w:rsid w:val="00115002"/>
    <w:rsid w:val="001154DA"/>
    <w:rsid w:val="00115525"/>
    <w:rsid w:val="001159B1"/>
    <w:rsid w:val="00116071"/>
    <w:rsid w:val="0011647E"/>
    <w:rsid w:val="001164B6"/>
    <w:rsid w:val="00116736"/>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FB3"/>
    <w:rsid w:val="001501C1"/>
    <w:rsid w:val="00150429"/>
    <w:rsid w:val="00150435"/>
    <w:rsid w:val="00150759"/>
    <w:rsid w:val="00150902"/>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6E4"/>
    <w:rsid w:val="00157A46"/>
    <w:rsid w:val="00157BC6"/>
    <w:rsid w:val="00157D3D"/>
    <w:rsid w:val="001603A9"/>
    <w:rsid w:val="001603D5"/>
    <w:rsid w:val="0016054B"/>
    <w:rsid w:val="001606B3"/>
    <w:rsid w:val="0016103D"/>
    <w:rsid w:val="00161642"/>
    <w:rsid w:val="001616F4"/>
    <w:rsid w:val="00161A7B"/>
    <w:rsid w:val="00162694"/>
    <w:rsid w:val="001628BD"/>
    <w:rsid w:val="00162C9E"/>
    <w:rsid w:val="00163C29"/>
    <w:rsid w:val="00163C46"/>
    <w:rsid w:val="0016439E"/>
    <w:rsid w:val="001643F2"/>
    <w:rsid w:val="00165591"/>
    <w:rsid w:val="0016634C"/>
    <w:rsid w:val="00166754"/>
    <w:rsid w:val="00166897"/>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77C93"/>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43E"/>
    <w:rsid w:val="00195500"/>
    <w:rsid w:val="0019558F"/>
    <w:rsid w:val="00195D0C"/>
    <w:rsid w:val="00196304"/>
    <w:rsid w:val="0019638B"/>
    <w:rsid w:val="00196438"/>
    <w:rsid w:val="001968CA"/>
    <w:rsid w:val="00196902"/>
    <w:rsid w:val="00196BB2"/>
    <w:rsid w:val="001976FA"/>
    <w:rsid w:val="00197BA8"/>
    <w:rsid w:val="001A008B"/>
    <w:rsid w:val="001A05D7"/>
    <w:rsid w:val="001A0E70"/>
    <w:rsid w:val="001A0E99"/>
    <w:rsid w:val="001A1229"/>
    <w:rsid w:val="001A1274"/>
    <w:rsid w:val="001A143F"/>
    <w:rsid w:val="001A16E6"/>
    <w:rsid w:val="001A1780"/>
    <w:rsid w:val="001A18F9"/>
    <w:rsid w:val="001A1DCE"/>
    <w:rsid w:val="001A1F1B"/>
    <w:rsid w:val="001A215E"/>
    <w:rsid w:val="001A22C3"/>
    <w:rsid w:val="001A28E4"/>
    <w:rsid w:val="001A2BD8"/>
    <w:rsid w:val="001A2DB5"/>
    <w:rsid w:val="001A3225"/>
    <w:rsid w:val="001A3817"/>
    <w:rsid w:val="001A3851"/>
    <w:rsid w:val="001A3DE1"/>
    <w:rsid w:val="001A4248"/>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3092"/>
    <w:rsid w:val="001B31AD"/>
    <w:rsid w:val="001B3E42"/>
    <w:rsid w:val="001B43C4"/>
    <w:rsid w:val="001B464B"/>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A40"/>
    <w:rsid w:val="001C711D"/>
    <w:rsid w:val="001C72F1"/>
    <w:rsid w:val="001C75FD"/>
    <w:rsid w:val="001C76E9"/>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845"/>
    <w:rsid w:val="001D61D0"/>
    <w:rsid w:val="001D6A87"/>
    <w:rsid w:val="001D749F"/>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6E5"/>
    <w:rsid w:val="001F1A14"/>
    <w:rsid w:val="001F1B83"/>
    <w:rsid w:val="001F1B97"/>
    <w:rsid w:val="001F1DF6"/>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657"/>
    <w:rsid w:val="001F6EB6"/>
    <w:rsid w:val="001F70F8"/>
    <w:rsid w:val="001F72C1"/>
    <w:rsid w:val="001F72DE"/>
    <w:rsid w:val="001F76C3"/>
    <w:rsid w:val="001F76F3"/>
    <w:rsid w:val="00200965"/>
    <w:rsid w:val="00200FF3"/>
    <w:rsid w:val="0020155B"/>
    <w:rsid w:val="002024BA"/>
    <w:rsid w:val="00202526"/>
    <w:rsid w:val="002026DC"/>
    <w:rsid w:val="0020303C"/>
    <w:rsid w:val="0020328C"/>
    <w:rsid w:val="0020359C"/>
    <w:rsid w:val="002045B2"/>
    <w:rsid w:val="00204DB0"/>
    <w:rsid w:val="002055EA"/>
    <w:rsid w:val="002059B6"/>
    <w:rsid w:val="00205D57"/>
    <w:rsid w:val="00205FDC"/>
    <w:rsid w:val="002063F4"/>
    <w:rsid w:val="00206895"/>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72D6"/>
    <w:rsid w:val="00227345"/>
    <w:rsid w:val="00227349"/>
    <w:rsid w:val="00230396"/>
    <w:rsid w:val="002305D4"/>
    <w:rsid w:val="002306EF"/>
    <w:rsid w:val="00230B5E"/>
    <w:rsid w:val="00230C67"/>
    <w:rsid w:val="0023122B"/>
    <w:rsid w:val="0023125F"/>
    <w:rsid w:val="0023191B"/>
    <w:rsid w:val="00231B16"/>
    <w:rsid w:val="00231B6F"/>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C5B"/>
    <w:rsid w:val="00241DDD"/>
    <w:rsid w:val="002424C0"/>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8DC"/>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CCF"/>
    <w:rsid w:val="002636B0"/>
    <w:rsid w:val="00263AED"/>
    <w:rsid w:val="00263C0A"/>
    <w:rsid w:val="0026412F"/>
    <w:rsid w:val="0026423C"/>
    <w:rsid w:val="00264A9B"/>
    <w:rsid w:val="00265375"/>
    <w:rsid w:val="00265A01"/>
    <w:rsid w:val="0026666A"/>
    <w:rsid w:val="00266B96"/>
    <w:rsid w:val="00266B9E"/>
    <w:rsid w:val="002676AB"/>
    <w:rsid w:val="002677B1"/>
    <w:rsid w:val="002679CD"/>
    <w:rsid w:val="00267FCE"/>
    <w:rsid w:val="0027040A"/>
    <w:rsid w:val="00270723"/>
    <w:rsid w:val="0027128D"/>
    <w:rsid w:val="00271684"/>
    <w:rsid w:val="00271C5E"/>
    <w:rsid w:val="00272014"/>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F32"/>
    <w:rsid w:val="00276F6F"/>
    <w:rsid w:val="002779E2"/>
    <w:rsid w:val="002779EB"/>
    <w:rsid w:val="00277B03"/>
    <w:rsid w:val="002803BB"/>
    <w:rsid w:val="002803E6"/>
    <w:rsid w:val="00280495"/>
    <w:rsid w:val="002804FC"/>
    <w:rsid w:val="002807F5"/>
    <w:rsid w:val="00280938"/>
    <w:rsid w:val="00280A80"/>
    <w:rsid w:val="0028122B"/>
    <w:rsid w:val="002812BE"/>
    <w:rsid w:val="00281725"/>
    <w:rsid w:val="002819D2"/>
    <w:rsid w:val="00281E37"/>
    <w:rsid w:val="00282076"/>
    <w:rsid w:val="0028218A"/>
    <w:rsid w:val="002821FE"/>
    <w:rsid w:val="00282C30"/>
    <w:rsid w:val="00282E3B"/>
    <w:rsid w:val="002836D6"/>
    <w:rsid w:val="00284507"/>
    <w:rsid w:val="002848EA"/>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48CF"/>
    <w:rsid w:val="00294A7C"/>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34BF"/>
    <w:rsid w:val="002B3DF8"/>
    <w:rsid w:val="002B4245"/>
    <w:rsid w:val="002B4249"/>
    <w:rsid w:val="002B4313"/>
    <w:rsid w:val="002B4728"/>
    <w:rsid w:val="002B4890"/>
    <w:rsid w:val="002B4CD2"/>
    <w:rsid w:val="002B5116"/>
    <w:rsid w:val="002B5AEA"/>
    <w:rsid w:val="002B5B32"/>
    <w:rsid w:val="002B5D7E"/>
    <w:rsid w:val="002B6EE3"/>
    <w:rsid w:val="002B7445"/>
    <w:rsid w:val="002B7CFB"/>
    <w:rsid w:val="002B7EFA"/>
    <w:rsid w:val="002C0101"/>
    <w:rsid w:val="002C072D"/>
    <w:rsid w:val="002C0A1B"/>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9BE"/>
    <w:rsid w:val="002C3EE0"/>
    <w:rsid w:val="002C42D7"/>
    <w:rsid w:val="002C4D90"/>
    <w:rsid w:val="002C56AE"/>
    <w:rsid w:val="002C5735"/>
    <w:rsid w:val="002C5DC4"/>
    <w:rsid w:val="002C5E7F"/>
    <w:rsid w:val="002C5EF6"/>
    <w:rsid w:val="002C633C"/>
    <w:rsid w:val="002C68CC"/>
    <w:rsid w:val="002C694A"/>
    <w:rsid w:val="002C6A5D"/>
    <w:rsid w:val="002C724F"/>
    <w:rsid w:val="002C7DD4"/>
    <w:rsid w:val="002C7F69"/>
    <w:rsid w:val="002C7FFE"/>
    <w:rsid w:val="002D009A"/>
    <w:rsid w:val="002D04F4"/>
    <w:rsid w:val="002D06A9"/>
    <w:rsid w:val="002D133B"/>
    <w:rsid w:val="002D16EF"/>
    <w:rsid w:val="002D17AC"/>
    <w:rsid w:val="002D199A"/>
    <w:rsid w:val="002D19C6"/>
    <w:rsid w:val="002D1C9F"/>
    <w:rsid w:val="002D2775"/>
    <w:rsid w:val="002D2F39"/>
    <w:rsid w:val="002D3062"/>
    <w:rsid w:val="002D367D"/>
    <w:rsid w:val="002D3B10"/>
    <w:rsid w:val="002D3D23"/>
    <w:rsid w:val="002D3E5B"/>
    <w:rsid w:val="002D4217"/>
    <w:rsid w:val="002D45B6"/>
    <w:rsid w:val="002D5D7B"/>
    <w:rsid w:val="002D5E02"/>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20A8"/>
    <w:rsid w:val="003021BC"/>
    <w:rsid w:val="003024B6"/>
    <w:rsid w:val="003029B1"/>
    <w:rsid w:val="00303810"/>
    <w:rsid w:val="00303825"/>
    <w:rsid w:val="00303AE2"/>
    <w:rsid w:val="00303C47"/>
    <w:rsid w:val="0030457F"/>
    <w:rsid w:val="00304713"/>
    <w:rsid w:val="003048D5"/>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1F6"/>
    <w:rsid w:val="003112CB"/>
    <w:rsid w:val="00311D6B"/>
    <w:rsid w:val="0031279E"/>
    <w:rsid w:val="00312F21"/>
    <w:rsid w:val="00312FE1"/>
    <w:rsid w:val="00313388"/>
    <w:rsid w:val="00313A41"/>
    <w:rsid w:val="00313BA8"/>
    <w:rsid w:val="00313E76"/>
    <w:rsid w:val="003149FC"/>
    <w:rsid w:val="003150DD"/>
    <w:rsid w:val="003153F1"/>
    <w:rsid w:val="00315AD0"/>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1EE8"/>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60B6"/>
    <w:rsid w:val="0036649E"/>
    <w:rsid w:val="003668B3"/>
    <w:rsid w:val="00366A29"/>
    <w:rsid w:val="00366ECB"/>
    <w:rsid w:val="00366F7D"/>
    <w:rsid w:val="00367114"/>
    <w:rsid w:val="003674F4"/>
    <w:rsid w:val="0036752B"/>
    <w:rsid w:val="00367BB3"/>
    <w:rsid w:val="00367BFA"/>
    <w:rsid w:val="00367DB0"/>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4076"/>
    <w:rsid w:val="0037482E"/>
    <w:rsid w:val="00374DB8"/>
    <w:rsid w:val="00374FAD"/>
    <w:rsid w:val="003750BE"/>
    <w:rsid w:val="00375278"/>
    <w:rsid w:val="00375663"/>
    <w:rsid w:val="003756EE"/>
    <w:rsid w:val="0037628D"/>
    <w:rsid w:val="0037647E"/>
    <w:rsid w:val="00376691"/>
    <w:rsid w:val="003767EA"/>
    <w:rsid w:val="00376E1C"/>
    <w:rsid w:val="00376E55"/>
    <w:rsid w:val="00377028"/>
    <w:rsid w:val="003776CA"/>
    <w:rsid w:val="0037779F"/>
    <w:rsid w:val="00377AF8"/>
    <w:rsid w:val="00377F0F"/>
    <w:rsid w:val="003802F7"/>
    <w:rsid w:val="00380380"/>
    <w:rsid w:val="00380E96"/>
    <w:rsid w:val="00380EE5"/>
    <w:rsid w:val="00381261"/>
    <w:rsid w:val="0038141A"/>
    <w:rsid w:val="00381587"/>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D62"/>
    <w:rsid w:val="0039028C"/>
    <w:rsid w:val="00390748"/>
    <w:rsid w:val="00390A1A"/>
    <w:rsid w:val="00390E8D"/>
    <w:rsid w:val="0039119E"/>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A8F"/>
    <w:rsid w:val="00397CFC"/>
    <w:rsid w:val="003A0413"/>
    <w:rsid w:val="003A055A"/>
    <w:rsid w:val="003A0AC9"/>
    <w:rsid w:val="003A0EEA"/>
    <w:rsid w:val="003A1058"/>
    <w:rsid w:val="003A14CE"/>
    <w:rsid w:val="003A25F1"/>
    <w:rsid w:val="003A278F"/>
    <w:rsid w:val="003A29F9"/>
    <w:rsid w:val="003A2A94"/>
    <w:rsid w:val="003A2C3A"/>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F3C"/>
    <w:rsid w:val="003B0FD9"/>
    <w:rsid w:val="003B1127"/>
    <w:rsid w:val="003B135D"/>
    <w:rsid w:val="003B1434"/>
    <w:rsid w:val="003B17A5"/>
    <w:rsid w:val="003B1A8E"/>
    <w:rsid w:val="003B241B"/>
    <w:rsid w:val="003B273F"/>
    <w:rsid w:val="003B2AFE"/>
    <w:rsid w:val="003B31CE"/>
    <w:rsid w:val="003B321A"/>
    <w:rsid w:val="003B3340"/>
    <w:rsid w:val="003B334C"/>
    <w:rsid w:val="003B3C18"/>
    <w:rsid w:val="003B3CA5"/>
    <w:rsid w:val="003B3FD0"/>
    <w:rsid w:val="003B427F"/>
    <w:rsid w:val="003B43E1"/>
    <w:rsid w:val="003B4B0D"/>
    <w:rsid w:val="003B4C41"/>
    <w:rsid w:val="003B50E9"/>
    <w:rsid w:val="003B50FC"/>
    <w:rsid w:val="003B5435"/>
    <w:rsid w:val="003B55B2"/>
    <w:rsid w:val="003B5778"/>
    <w:rsid w:val="003B617A"/>
    <w:rsid w:val="003B6616"/>
    <w:rsid w:val="003B69A1"/>
    <w:rsid w:val="003B6EF1"/>
    <w:rsid w:val="003B7278"/>
    <w:rsid w:val="003B72CE"/>
    <w:rsid w:val="003B78D2"/>
    <w:rsid w:val="003B7B06"/>
    <w:rsid w:val="003B7D91"/>
    <w:rsid w:val="003C0283"/>
    <w:rsid w:val="003C08DA"/>
    <w:rsid w:val="003C0C21"/>
    <w:rsid w:val="003C0E85"/>
    <w:rsid w:val="003C1341"/>
    <w:rsid w:val="003C1712"/>
    <w:rsid w:val="003C1D0D"/>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1F9C"/>
    <w:rsid w:val="003D201F"/>
    <w:rsid w:val="003D2449"/>
    <w:rsid w:val="003D2E07"/>
    <w:rsid w:val="003D313B"/>
    <w:rsid w:val="003D3217"/>
    <w:rsid w:val="003D327F"/>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B6"/>
    <w:rsid w:val="003D6E00"/>
    <w:rsid w:val="003D6E7A"/>
    <w:rsid w:val="003D6F1E"/>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485B"/>
    <w:rsid w:val="003E4B01"/>
    <w:rsid w:val="003E5ABB"/>
    <w:rsid w:val="003E5D65"/>
    <w:rsid w:val="003E6133"/>
    <w:rsid w:val="003E69CD"/>
    <w:rsid w:val="003E6C54"/>
    <w:rsid w:val="003E77E5"/>
    <w:rsid w:val="003F0231"/>
    <w:rsid w:val="003F07A7"/>
    <w:rsid w:val="003F0ABB"/>
    <w:rsid w:val="003F0AF4"/>
    <w:rsid w:val="003F13E4"/>
    <w:rsid w:val="003F1A57"/>
    <w:rsid w:val="003F1CBE"/>
    <w:rsid w:val="003F210B"/>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8CD"/>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7F41"/>
    <w:rsid w:val="00417F86"/>
    <w:rsid w:val="0042077B"/>
    <w:rsid w:val="00420E46"/>
    <w:rsid w:val="00420F18"/>
    <w:rsid w:val="0042104D"/>
    <w:rsid w:val="004210D3"/>
    <w:rsid w:val="00421998"/>
    <w:rsid w:val="00421E76"/>
    <w:rsid w:val="00422BA1"/>
    <w:rsid w:val="004235BA"/>
    <w:rsid w:val="00424413"/>
    <w:rsid w:val="0042442D"/>
    <w:rsid w:val="00424CE1"/>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81F"/>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A5D"/>
    <w:rsid w:val="00460BB0"/>
    <w:rsid w:val="00460D47"/>
    <w:rsid w:val="004616F8"/>
    <w:rsid w:val="00461817"/>
    <w:rsid w:val="004622B4"/>
    <w:rsid w:val="00462776"/>
    <w:rsid w:val="00462E11"/>
    <w:rsid w:val="00462E35"/>
    <w:rsid w:val="00463404"/>
    <w:rsid w:val="00463F65"/>
    <w:rsid w:val="0046417F"/>
    <w:rsid w:val="0046475A"/>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868"/>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2C7B"/>
    <w:rsid w:val="00482D23"/>
    <w:rsid w:val="00482FD5"/>
    <w:rsid w:val="0048377D"/>
    <w:rsid w:val="0048454E"/>
    <w:rsid w:val="004847CE"/>
    <w:rsid w:val="00484A5F"/>
    <w:rsid w:val="00484C06"/>
    <w:rsid w:val="00484DD6"/>
    <w:rsid w:val="00484E08"/>
    <w:rsid w:val="004850A0"/>
    <w:rsid w:val="0048533D"/>
    <w:rsid w:val="0048549D"/>
    <w:rsid w:val="00485657"/>
    <w:rsid w:val="004857BE"/>
    <w:rsid w:val="00485FAC"/>
    <w:rsid w:val="00486462"/>
    <w:rsid w:val="004866E9"/>
    <w:rsid w:val="00486AB4"/>
    <w:rsid w:val="00486FE4"/>
    <w:rsid w:val="004874DE"/>
    <w:rsid w:val="004877D3"/>
    <w:rsid w:val="00487E92"/>
    <w:rsid w:val="00487E97"/>
    <w:rsid w:val="00490507"/>
    <w:rsid w:val="00490915"/>
    <w:rsid w:val="00490FFD"/>
    <w:rsid w:val="00491331"/>
    <w:rsid w:val="00491ADA"/>
    <w:rsid w:val="00492539"/>
    <w:rsid w:val="00492766"/>
    <w:rsid w:val="00493699"/>
    <w:rsid w:val="00493A09"/>
    <w:rsid w:val="00493B71"/>
    <w:rsid w:val="00493BAD"/>
    <w:rsid w:val="00493C95"/>
    <w:rsid w:val="0049403B"/>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9A"/>
    <w:rsid w:val="004A30AA"/>
    <w:rsid w:val="004A33CF"/>
    <w:rsid w:val="004A3611"/>
    <w:rsid w:val="004A3DAE"/>
    <w:rsid w:val="004A4594"/>
    <w:rsid w:val="004A4617"/>
    <w:rsid w:val="004A4F2F"/>
    <w:rsid w:val="004A4FF3"/>
    <w:rsid w:val="004A512F"/>
    <w:rsid w:val="004A55CD"/>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998"/>
    <w:rsid w:val="004C30C5"/>
    <w:rsid w:val="004C30C8"/>
    <w:rsid w:val="004C3137"/>
    <w:rsid w:val="004C3455"/>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46F"/>
    <w:rsid w:val="004D1CDE"/>
    <w:rsid w:val="004D20A2"/>
    <w:rsid w:val="004D20E5"/>
    <w:rsid w:val="004D280D"/>
    <w:rsid w:val="004D29C7"/>
    <w:rsid w:val="004D2AFA"/>
    <w:rsid w:val="004D2F40"/>
    <w:rsid w:val="004D31D1"/>
    <w:rsid w:val="004D384F"/>
    <w:rsid w:val="004D3BF8"/>
    <w:rsid w:val="004D4338"/>
    <w:rsid w:val="004D4757"/>
    <w:rsid w:val="004D4BD7"/>
    <w:rsid w:val="004D4BF4"/>
    <w:rsid w:val="004D5450"/>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E46"/>
    <w:rsid w:val="004F6520"/>
    <w:rsid w:val="004F6559"/>
    <w:rsid w:val="004F6A21"/>
    <w:rsid w:val="004F71CA"/>
    <w:rsid w:val="004F7509"/>
    <w:rsid w:val="004F7A8E"/>
    <w:rsid w:val="004F7B69"/>
    <w:rsid w:val="004F7E4E"/>
    <w:rsid w:val="004F7FC0"/>
    <w:rsid w:val="0050023E"/>
    <w:rsid w:val="00500A5A"/>
    <w:rsid w:val="00500CC8"/>
    <w:rsid w:val="005012A6"/>
    <w:rsid w:val="005019D3"/>
    <w:rsid w:val="00501AC9"/>
    <w:rsid w:val="00501F03"/>
    <w:rsid w:val="005020E0"/>
    <w:rsid w:val="00502525"/>
    <w:rsid w:val="005027EB"/>
    <w:rsid w:val="0050317A"/>
    <w:rsid w:val="00503AB8"/>
    <w:rsid w:val="00504022"/>
    <w:rsid w:val="00504660"/>
    <w:rsid w:val="00505259"/>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DF4"/>
    <w:rsid w:val="00511F6A"/>
    <w:rsid w:val="00511FB3"/>
    <w:rsid w:val="005120C0"/>
    <w:rsid w:val="00512328"/>
    <w:rsid w:val="005128AF"/>
    <w:rsid w:val="005133A2"/>
    <w:rsid w:val="00513582"/>
    <w:rsid w:val="005138D8"/>
    <w:rsid w:val="00513AE8"/>
    <w:rsid w:val="0051532B"/>
    <w:rsid w:val="005154DC"/>
    <w:rsid w:val="005158B7"/>
    <w:rsid w:val="00515AAE"/>
    <w:rsid w:val="00515B66"/>
    <w:rsid w:val="00515E71"/>
    <w:rsid w:val="0051601B"/>
    <w:rsid w:val="00516773"/>
    <w:rsid w:val="00516D06"/>
    <w:rsid w:val="0051748E"/>
    <w:rsid w:val="005177FD"/>
    <w:rsid w:val="00517853"/>
    <w:rsid w:val="005203CF"/>
    <w:rsid w:val="00520876"/>
    <w:rsid w:val="00521B05"/>
    <w:rsid w:val="005221CA"/>
    <w:rsid w:val="005222F2"/>
    <w:rsid w:val="00522539"/>
    <w:rsid w:val="00522CDF"/>
    <w:rsid w:val="00522F1F"/>
    <w:rsid w:val="005237BF"/>
    <w:rsid w:val="005238DA"/>
    <w:rsid w:val="00523B8E"/>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30735"/>
    <w:rsid w:val="00530A5D"/>
    <w:rsid w:val="00530D80"/>
    <w:rsid w:val="00531464"/>
    <w:rsid w:val="0053170E"/>
    <w:rsid w:val="00531B25"/>
    <w:rsid w:val="00531C6B"/>
    <w:rsid w:val="00531E09"/>
    <w:rsid w:val="00531F42"/>
    <w:rsid w:val="00531F79"/>
    <w:rsid w:val="00531FA3"/>
    <w:rsid w:val="0053287A"/>
    <w:rsid w:val="00532F04"/>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4AB"/>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53E7"/>
    <w:rsid w:val="0055559B"/>
    <w:rsid w:val="00556153"/>
    <w:rsid w:val="00556694"/>
    <w:rsid w:val="00556784"/>
    <w:rsid w:val="00556C1A"/>
    <w:rsid w:val="00556F34"/>
    <w:rsid w:val="00556FB4"/>
    <w:rsid w:val="00557450"/>
    <w:rsid w:val="00557B88"/>
    <w:rsid w:val="00557CCC"/>
    <w:rsid w:val="00560033"/>
    <w:rsid w:val="00560AD6"/>
    <w:rsid w:val="00560DF7"/>
    <w:rsid w:val="005616DE"/>
    <w:rsid w:val="005619A6"/>
    <w:rsid w:val="00561CD2"/>
    <w:rsid w:val="00561EF6"/>
    <w:rsid w:val="00561FCC"/>
    <w:rsid w:val="0056314B"/>
    <w:rsid w:val="00563AA3"/>
    <w:rsid w:val="00563D56"/>
    <w:rsid w:val="00564025"/>
    <w:rsid w:val="0056425A"/>
    <w:rsid w:val="005642C2"/>
    <w:rsid w:val="0056450D"/>
    <w:rsid w:val="00564959"/>
    <w:rsid w:val="00564A3A"/>
    <w:rsid w:val="00565B4D"/>
    <w:rsid w:val="00566112"/>
    <w:rsid w:val="005668E5"/>
    <w:rsid w:val="00566DD1"/>
    <w:rsid w:val="00566FA3"/>
    <w:rsid w:val="00567213"/>
    <w:rsid w:val="00567C3B"/>
    <w:rsid w:val="00567FD9"/>
    <w:rsid w:val="00570011"/>
    <w:rsid w:val="0057002B"/>
    <w:rsid w:val="0057032C"/>
    <w:rsid w:val="005704BB"/>
    <w:rsid w:val="005705DA"/>
    <w:rsid w:val="00570C5A"/>
    <w:rsid w:val="00570C6C"/>
    <w:rsid w:val="00570E1D"/>
    <w:rsid w:val="0057102A"/>
    <w:rsid w:val="005710A0"/>
    <w:rsid w:val="00571221"/>
    <w:rsid w:val="005714C6"/>
    <w:rsid w:val="0057204D"/>
    <w:rsid w:val="005729A7"/>
    <w:rsid w:val="00573379"/>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F46"/>
    <w:rsid w:val="00582F6B"/>
    <w:rsid w:val="00583122"/>
    <w:rsid w:val="0058336C"/>
    <w:rsid w:val="0058383B"/>
    <w:rsid w:val="0058389E"/>
    <w:rsid w:val="00583919"/>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759"/>
    <w:rsid w:val="00590C6F"/>
    <w:rsid w:val="00590CB0"/>
    <w:rsid w:val="00590ECC"/>
    <w:rsid w:val="00591713"/>
    <w:rsid w:val="00591874"/>
    <w:rsid w:val="00591A0D"/>
    <w:rsid w:val="00592F66"/>
    <w:rsid w:val="00593232"/>
    <w:rsid w:val="005933D4"/>
    <w:rsid w:val="00593729"/>
    <w:rsid w:val="00593934"/>
    <w:rsid w:val="00593D87"/>
    <w:rsid w:val="00594591"/>
    <w:rsid w:val="0059485C"/>
    <w:rsid w:val="00594A09"/>
    <w:rsid w:val="005950AD"/>
    <w:rsid w:val="00595334"/>
    <w:rsid w:val="00595CB2"/>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6F72"/>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8F5"/>
    <w:rsid w:val="005B6CC6"/>
    <w:rsid w:val="005B6CE3"/>
    <w:rsid w:val="005B7720"/>
    <w:rsid w:val="005B7C5F"/>
    <w:rsid w:val="005B7D0B"/>
    <w:rsid w:val="005C019F"/>
    <w:rsid w:val="005C01B7"/>
    <w:rsid w:val="005C03EB"/>
    <w:rsid w:val="005C0FA9"/>
    <w:rsid w:val="005C0FAE"/>
    <w:rsid w:val="005C1078"/>
    <w:rsid w:val="005C1220"/>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7E3E"/>
    <w:rsid w:val="005D01C5"/>
    <w:rsid w:val="005D02AF"/>
    <w:rsid w:val="005D040C"/>
    <w:rsid w:val="005D06D7"/>
    <w:rsid w:val="005D0CEA"/>
    <w:rsid w:val="005D1114"/>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8EB"/>
    <w:rsid w:val="005D7F1C"/>
    <w:rsid w:val="005E00FB"/>
    <w:rsid w:val="005E0247"/>
    <w:rsid w:val="005E0308"/>
    <w:rsid w:val="005E045B"/>
    <w:rsid w:val="005E0512"/>
    <w:rsid w:val="005E0853"/>
    <w:rsid w:val="005E0A88"/>
    <w:rsid w:val="005E114E"/>
    <w:rsid w:val="005E123C"/>
    <w:rsid w:val="005E12D8"/>
    <w:rsid w:val="005E1320"/>
    <w:rsid w:val="005E1414"/>
    <w:rsid w:val="005E149B"/>
    <w:rsid w:val="005E16F3"/>
    <w:rsid w:val="005E187D"/>
    <w:rsid w:val="005E23D3"/>
    <w:rsid w:val="005E2480"/>
    <w:rsid w:val="005E2CD2"/>
    <w:rsid w:val="005E2E9C"/>
    <w:rsid w:val="005E355E"/>
    <w:rsid w:val="005E4185"/>
    <w:rsid w:val="005E48CD"/>
    <w:rsid w:val="005E558D"/>
    <w:rsid w:val="005E5645"/>
    <w:rsid w:val="005E57D1"/>
    <w:rsid w:val="005E5E84"/>
    <w:rsid w:val="005E66D3"/>
    <w:rsid w:val="005E6764"/>
    <w:rsid w:val="005E6957"/>
    <w:rsid w:val="005E6B82"/>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BFB"/>
    <w:rsid w:val="005F4D09"/>
    <w:rsid w:val="005F532F"/>
    <w:rsid w:val="005F5593"/>
    <w:rsid w:val="005F572F"/>
    <w:rsid w:val="005F57CF"/>
    <w:rsid w:val="005F59EB"/>
    <w:rsid w:val="005F64E8"/>
    <w:rsid w:val="005F665C"/>
    <w:rsid w:val="005F6873"/>
    <w:rsid w:val="005F6906"/>
    <w:rsid w:val="005F6957"/>
    <w:rsid w:val="005F6A33"/>
    <w:rsid w:val="005F6A70"/>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9DB"/>
    <w:rsid w:val="006133C7"/>
    <w:rsid w:val="006140AB"/>
    <w:rsid w:val="006140C8"/>
    <w:rsid w:val="00614234"/>
    <w:rsid w:val="00614618"/>
    <w:rsid w:val="00614796"/>
    <w:rsid w:val="006148F8"/>
    <w:rsid w:val="00614944"/>
    <w:rsid w:val="00615350"/>
    <w:rsid w:val="0061588A"/>
    <w:rsid w:val="00615D09"/>
    <w:rsid w:val="006165CD"/>
    <w:rsid w:val="0061689E"/>
    <w:rsid w:val="0061720B"/>
    <w:rsid w:val="006176F1"/>
    <w:rsid w:val="0061796D"/>
    <w:rsid w:val="00617A05"/>
    <w:rsid w:val="00617B3C"/>
    <w:rsid w:val="00617B45"/>
    <w:rsid w:val="006203B5"/>
    <w:rsid w:val="00620604"/>
    <w:rsid w:val="006206B6"/>
    <w:rsid w:val="00620DA0"/>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5E7E"/>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CD3"/>
    <w:rsid w:val="00681E01"/>
    <w:rsid w:val="00681F65"/>
    <w:rsid w:val="0068201F"/>
    <w:rsid w:val="00682036"/>
    <w:rsid w:val="0068229A"/>
    <w:rsid w:val="00682A20"/>
    <w:rsid w:val="00682A5F"/>
    <w:rsid w:val="00682F93"/>
    <w:rsid w:val="00683410"/>
    <w:rsid w:val="006836AF"/>
    <w:rsid w:val="00684770"/>
    <w:rsid w:val="00685531"/>
    <w:rsid w:val="006855CB"/>
    <w:rsid w:val="006858E9"/>
    <w:rsid w:val="00685F12"/>
    <w:rsid w:val="006864F3"/>
    <w:rsid w:val="006869A6"/>
    <w:rsid w:val="00687013"/>
    <w:rsid w:val="0068717C"/>
    <w:rsid w:val="00687871"/>
    <w:rsid w:val="0068793A"/>
    <w:rsid w:val="00687A86"/>
    <w:rsid w:val="00687B81"/>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78B"/>
    <w:rsid w:val="00695941"/>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C84"/>
    <w:rsid w:val="006A5E31"/>
    <w:rsid w:val="006A5E39"/>
    <w:rsid w:val="006A5FF6"/>
    <w:rsid w:val="006A6257"/>
    <w:rsid w:val="006A62D2"/>
    <w:rsid w:val="006A6570"/>
    <w:rsid w:val="006A68B0"/>
    <w:rsid w:val="006A6981"/>
    <w:rsid w:val="006A698E"/>
    <w:rsid w:val="006A6C74"/>
    <w:rsid w:val="006A6D4E"/>
    <w:rsid w:val="006A7112"/>
    <w:rsid w:val="006A73B0"/>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E9"/>
    <w:rsid w:val="006C4248"/>
    <w:rsid w:val="006C4564"/>
    <w:rsid w:val="006C4A0B"/>
    <w:rsid w:val="006C5066"/>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D47"/>
    <w:rsid w:val="006F5E25"/>
    <w:rsid w:val="006F65BE"/>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109"/>
    <w:rsid w:val="00710DCA"/>
    <w:rsid w:val="007117B0"/>
    <w:rsid w:val="00711C80"/>
    <w:rsid w:val="007122CA"/>
    <w:rsid w:val="0071238F"/>
    <w:rsid w:val="0071322D"/>
    <w:rsid w:val="007132C8"/>
    <w:rsid w:val="007139F0"/>
    <w:rsid w:val="00713FCC"/>
    <w:rsid w:val="0071446E"/>
    <w:rsid w:val="0071489C"/>
    <w:rsid w:val="00714E85"/>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93"/>
    <w:rsid w:val="00722AD9"/>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A48"/>
    <w:rsid w:val="00727009"/>
    <w:rsid w:val="00727781"/>
    <w:rsid w:val="00727CA1"/>
    <w:rsid w:val="007301FA"/>
    <w:rsid w:val="00730BE1"/>
    <w:rsid w:val="007311D0"/>
    <w:rsid w:val="0073138F"/>
    <w:rsid w:val="00731609"/>
    <w:rsid w:val="00731859"/>
    <w:rsid w:val="00731D93"/>
    <w:rsid w:val="007320C0"/>
    <w:rsid w:val="007321F3"/>
    <w:rsid w:val="007322B4"/>
    <w:rsid w:val="00732464"/>
    <w:rsid w:val="00732A8F"/>
    <w:rsid w:val="00732BE7"/>
    <w:rsid w:val="00733038"/>
    <w:rsid w:val="00733077"/>
    <w:rsid w:val="00733097"/>
    <w:rsid w:val="0073327D"/>
    <w:rsid w:val="0073347A"/>
    <w:rsid w:val="007334FC"/>
    <w:rsid w:val="00733613"/>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411A"/>
    <w:rsid w:val="00744583"/>
    <w:rsid w:val="007448F9"/>
    <w:rsid w:val="00745079"/>
    <w:rsid w:val="0074519F"/>
    <w:rsid w:val="0074524C"/>
    <w:rsid w:val="007454D1"/>
    <w:rsid w:val="0074552A"/>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76F"/>
    <w:rsid w:val="00756DAD"/>
    <w:rsid w:val="0075723B"/>
    <w:rsid w:val="007574FE"/>
    <w:rsid w:val="00757515"/>
    <w:rsid w:val="00757F1F"/>
    <w:rsid w:val="00760119"/>
    <w:rsid w:val="00760283"/>
    <w:rsid w:val="00760632"/>
    <w:rsid w:val="007607AB"/>
    <w:rsid w:val="0076115C"/>
    <w:rsid w:val="007614BD"/>
    <w:rsid w:val="007614DE"/>
    <w:rsid w:val="00761C66"/>
    <w:rsid w:val="007621CE"/>
    <w:rsid w:val="007625FF"/>
    <w:rsid w:val="007626B5"/>
    <w:rsid w:val="00762BA4"/>
    <w:rsid w:val="00762F72"/>
    <w:rsid w:val="00762FFA"/>
    <w:rsid w:val="007638E6"/>
    <w:rsid w:val="00764E3C"/>
    <w:rsid w:val="00764E41"/>
    <w:rsid w:val="00764EEE"/>
    <w:rsid w:val="0076595B"/>
    <w:rsid w:val="00765C87"/>
    <w:rsid w:val="00766209"/>
    <w:rsid w:val="00766911"/>
    <w:rsid w:val="00766A60"/>
    <w:rsid w:val="00766A97"/>
    <w:rsid w:val="00766B92"/>
    <w:rsid w:val="00767178"/>
    <w:rsid w:val="0076721C"/>
    <w:rsid w:val="00767562"/>
    <w:rsid w:val="007678B4"/>
    <w:rsid w:val="00767B30"/>
    <w:rsid w:val="00770008"/>
    <w:rsid w:val="007709EE"/>
    <w:rsid w:val="00770DE3"/>
    <w:rsid w:val="00771863"/>
    <w:rsid w:val="00771BD4"/>
    <w:rsid w:val="00771EA8"/>
    <w:rsid w:val="00771FD0"/>
    <w:rsid w:val="00772B84"/>
    <w:rsid w:val="00772D7F"/>
    <w:rsid w:val="00772F5E"/>
    <w:rsid w:val="0077398F"/>
    <w:rsid w:val="00773B5F"/>
    <w:rsid w:val="00774988"/>
    <w:rsid w:val="00774E5E"/>
    <w:rsid w:val="00775086"/>
    <w:rsid w:val="00775206"/>
    <w:rsid w:val="007752DB"/>
    <w:rsid w:val="007753FC"/>
    <w:rsid w:val="00775645"/>
    <w:rsid w:val="007756C7"/>
    <w:rsid w:val="00776109"/>
    <w:rsid w:val="00776352"/>
    <w:rsid w:val="007766EC"/>
    <w:rsid w:val="00776814"/>
    <w:rsid w:val="00776CE4"/>
    <w:rsid w:val="007771E5"/>
    <w:rsid w:val="0077783D"/>
    <w:rsid w:val="00777D0F"/>
    <w:rsid w:val="00777FD5"/>
    <w:rsid w:val="00777FF2"/>
    <w:rsid w:val="00780060"/>
    <w:rsid w:val="007803EE"/>
    <w:rsid w:val="00780CB7"/>
    <w:rsid w:val="00780F55"/>
    <w:rsid w:val="00781301"/>
    <w:rsid w:val="00781DDC"/>
    <w:rsid w:val="00781EA2"/>
    <w:rsid w:val="00781EC8"/>
    <w:rsid w:val="00782520"/>
    <w:rsid w:val="007827FE"/>
    <w:rsid w:val="00782F10"/>
    <w:rsid w:val="007831AE"/>
    <w:rsid w:val="00783AED"/>
    <w:rsid w:val="007840ED"/>
    <w:rsid w:val="007848BB"/>
    <w:rsid w:val="00784981"/>
    <w:rsid w:val="00784E3E"/>
    <w:rsid w:val="00785033"/>
    <w:rsid w:val="00785188"/>
    <w:rsid w:val="007855C8"/>
    <w:rsid w:val="007855DC"/>
    <w:rsid w:val="00786277"/>
    <w:rsid w:val="00786FD2"/>
    <w:rsid w:val="00787330"/>
    <w:rsid w:val="007873E1"/>
    <w:rsid w:val="00787B3F"/>
    <w:rsid w:val="007908CE"/>
    <w:rsid w:val="0079151D"/>
    <w:rsid w:val="0079177B"/>
    <w:rsid w:val="00791DB3"/>
    <w:rsid w:val="007920F3"/>
    <w:rsid w:val="007925FD"/>
    <w:rsid w:val="007926C6"/>
    <w:rsid w:val="007927AB"/>
    <w:rsid w:val="00792A59"/>
    <w:rsid w:val="00792B30"/>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D5"/>
    <w:rsid w:val="007A0667"/>
    <w:rsid w:val="007A072C"/>
    <w:rsid w:val="007A090B"/>
    <w:rsid w:val="007A119B"/>
    <w:rsid w:val="007A146E"/>
    <w:rsid w:val="007A1486"/>
    <w:rsid w:val="007A14B5"/>
    <w:rsid w:val="007A183D"/>
    <w:rsid w:val="007A1B43"/>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B2C"/>
    <w:rsid w:val="007C2FB6"/>
    <w:rsid w:val="007C3190"/>
    <w:rsid w:val="007C320F"/>
    <w:rsid w:val="007C3FF0"/>
    <w:rsid w:val="007C4862"/>
    <w:rsid w:val="007C528A"/>
    <w:rsid w:val="007C5963"/>
    <w:rsid w:val="007C6714"/>
    <w:rsid w:val="007C727A"/>
    <w:rsid w:val="007C7738"/>
    <w:rsid w:val="007C78D9"/>
    <w:rsid w:val="007C78F3"/>
    <w:rsid w:val="007C7B09"/>
    <w:rsid w:val="007C7E71"/>
    <w:rsid w:val="007D0833"/>
    <w:rsid w:val="007D0904"/>
    <w:rsid w:val="007D094D"/>
    <w:rsid w:val="007D0D24"/>
    <w:rsid w:val="007D0D52"/>
    <w:rsid w:val="007D1991"/>
    <w:rsid w:val="007D1AA1"/>
    <w:rsid w:val="007D1AF4"/>
    <w:rsid w:val="007D2B26"/>
    <w:rsid w:val="007D3664"/>
    <w:rsid w:val="007D3F32"/>
    <w:rsid w:val="007D4556"/>
    <w:rsid w:val="007D47C1"/>
    <w:rsid w:val="007D49E6"/>
    <w:rsid w:val="007D4A33"/>
    <w:rsid w:val="007D4B0F"/>
    <w:rsid w:val="007D4E65"/>
    <w:rsid w:val="007D5C23"/>
    <w:rsid w:val="007D5E23"/>
    <w:rsid w:val="007D5EC9"/>
    <w:rsid w:val="007D5ED2"/>
    <w:rsid w:val="007D6FFF"/>
    <w:rsid w:val="007D7D83"/>
    <w:rsid w:val="007E0A1E"/>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34E5"/>
    <w:rsid w:val="00833CF5"/>
    <w:rsid w:val="00834DFB"/>
    <w:rsid w:val="0083543F"/>
    <w:rsid w:val="0083572E"/>
    <w:rsid w:val="00835865"/>
    <w:rsid w:val="008359B3"/>
    <w:rsid w:val="00835B84"/>
    <w:rsid w:val="00835F53"/>
    <w:rsid w:val="0083655E"/>
    <w:rsid w:val="00836579"/>
    <w:rsid w:val="00836B72"/>
    <w:rsid w:val="00836D3D"/>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27AB"/>
    <w:rsid w:val="008428D7"/>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F3E"/>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76A"/>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A6B"/>
    <w:rsid w:val="00873A96"/>
    <w:rsid w:val="00873C45"/>
    <w:rsid w:val="00873F2A"/>
    <w:rsid w:val="00874063"/>
    <w:rsid w:val="00874114"/>
    <w:rsid w:val="0087435E"/>
    <w:rsid w:val="00874B78"/>
    <w:rsid w:val="00874C63"/>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C86"/>
    <w:rsid w:val="00884376"/>
    <w:rsid w:val="00884393"/>
    <w:rsid w:val="0088455C"/>
    <w:rsid w:val="008846DF"/>
    <w:rsid w:val="00884A8E"/>
    <w:rsid w:val="008850D7"/>
    <w:rsid w:val="0088512D"/>
    <w:rsid w:val="00885BD0"/>
    <w:rsid w:val="008864E8"/>
    <w:rsid w:val="00886840"/>
    <w:rsid w:val="00886E04"/>
    <w:rsid w:val="008870D2"/>
    <w:rsid w:val="008873EA"/>
    <w:rsid w:val="008874CC"/>
    <w:rsid w:val="00887985"/>
    <w:rsid w:val="00890553"/>
    <w:rsid w:val="00891BB1"/>
    <w:rsid w:val="008921B9"/>
    <w:rsid w:val="00892310"/>
    <w:rsid w:val="0089242D"/>
    <w:rsid w:val="00892966"/>
    <w:rsid w:val="00892CFC"/>
    <w:rsid w:val="00892D13"/>
    <w:rsid w:val="00892E3A"/>
    <w:rsid w:val="00892EF7"/>
    <w:rsid w:val="0089323A"/>
    <w:rsid w:val="008936A3"/>
    <w:rsid w:val="008939AB"/>
    <w:rsid w:val="00894180"/>
    <w:rsid w:val="008941BD"/>
    <w:rsid w:val="00894606"/>
    <w:rsid w:val="00894C66"/>
    <w:rsid w:val="00894C79"/>
    <w:rsid w:val="00894E73"/>
    <w:rsid w:val="00894E9D"/>
    <w:rsid w:val="00895095"/>
    <w:rsid w:val="00895371"/>
    <w:rsid w:val="008956AF"/>
    <w:rsid w:val="0089588E"/>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35F"/>
    <w:rsid w:val="008A3CA3"/>
    <w:rsid w:val="008A42E0"/>
    <w:rsid w:val="008A5346"/>
    <w:rsid w:val="008A56FF"/>
    <w:rsid w:val="008A5955"/>
    <w:rsid w:val="008A5D67"/>
    <w:rsid w:val="008A5F41"/>
    <w:rsid w:val="008A5F81"/>
    <w:rsid w:val="008A6366"/>
    <w:rsid w:val="008A63F6"/>
    <w:rsid w:val="008A6BC4"/>
    <w:rsid w:val="008A6FC7"/>
    <w:rsid w:val="008A7691"/>
    <w:rsid w:val="008B0309"/>
    <w:rsid w:val="008B05D4"/>
    <w:rsid w:val="008B1540"/>
    <w:rsid w:val="008B17E0"/>
    <w:rsid w:val="008B18DD"/>
    <w:rsid w:val="008B1E99"/>
    <w:rsid w:val="008B1F08"/>
    <w:rsid w:val="008B1FF1"/>
    <w:rsid w:val="008B2598"/>
    <w:rsid w:val="008B2841"/>
    <w:rsid w:val="008B297F"/>
    <w:rsid w:val="008B2AB6"/>
    <w:rsid w:val="008B2CBF"/>
    <w:rsid w:val="008B3D18"/>
    <w:rsid w:val="008B430E"/>
    <w:rsid w:val="008B4416"/>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51D"/>
    <w:rsid w:val="00904D67"/>
    <w:rsid w:val="00905666"/>
    <w:rsid w:val="009059F4"/>
    <w:rsid w:val="00905C6C"/>
    <w:rsid w:val="00905CCB"/>
    <w:rsid w:val="00905E34"/>
    <w:rsid w:val="00905F5B"/>
    <w:rsid w:val="009061B8"/>
    <w:rsid w:val="00906278"/>
    <w:rsid w:val="0090651D"/>
    <w:rsid w:val="009072BB"/>
    <w:rsid w:val="00907710"/>
    <w:rsid w:val="00907CB4"/>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ABB"/>
    <w:rsid w:val="0091639E"/>
    <w:rsid w:val="00916501"/>
    <w:rsid w:val="00916900"/>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55"/>
    <w:rsid w:val="00932BE9"/>
    <w:rsid w:val="00933005"/>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FB8"/>
    <w:rsid w:val="0095038F"/>
    <w:rsid w:val="009509C3"/>
    <w:rsid w:val="009509CE"/>
    <w:rsid w:val="0095101F"/>
    <w:rsid w:val="00951A13"/>
    <w:rsid w:val="00951C3B"/>
    <w:rsid w:val="0095272C"/>
    <w:rsid w:val="009534DD"/>
    <w:rsid w:val="009536F1"/>
    <w:rsid w:val="00954321"/>
    <w:rsid w:val="00954DF1"/>
    <w:rsid w:val="00955973"/>
    <w:rsid w:val="00955C06"/>
    <w:rsid w:val="00955D1C"/>
    <w:rsid w:val="00956358"/>
    <w:rsid w:val="00956A09"/>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380"/>
    <w:rsid w:val="00973591"/>
    <w:rsid w:val="00973BB8"/>
    <w:rsid w:val="00973F85"/>
    <w:rsid w:val="00974265"/>
    <w:rsid w:val="00974300"/>
    <w:rsid w:val="00974723"/>
    <w:rsid w:val="009748DA"/>
    <w:rsid w:val="00974D23"/>
    <w:rsid w:val="00974FB3"/>
    <w:rsid w:val="00975327"/>
    <w:rsid w:val="0097563C"/>
    <w:rsid w:val="00975A5F"/>
    <w:rsid w:val="00975CF3"/>
    <w:rsid w:val="00976285"/>
    <w:rsid w:val="00977403"/>
    <w:rsid w:val="0097764C"/>
    <w:rsid w:val="0097772E"/>
    <w:rsid w:val="009803C3"/>
    <w:rsid w:val="009804F5"/>
    <w:rsid w:val="00980A26"/>
    <w:rsid w:val="009812A6"/>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416"/>
    <w:rsid w:val="009865FC"/>
    <w:rsid w:val="00986777"/>
    <w:rsid w:val="00986A8B"/>
    <w:rsid w:val="00986D7A"/>
    <w:rsid w:val="00986FD4"/>
    <w:rsid w:val="00986FFE"/>
    <w:rsid w:val="00987556"/>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4236"/>
    <w:rsid w:val="009A4641"/>
    <w:rsid w:val="009A47A4"/>
    <w:rsid w:val="009A4FD6"/>
    <w:rsid w:val="009A5C83"/>
    <w:rsid w:val="009A5FCF"/>
    <w:rsid w:val="009A60D8"/>
    <w:rsid w:val="009A62B7"/>
    <w:rsid w:val="009A62DB"/>
    <w:rsid w:val="009A67F1"/>
    <w:rsid w:val="009A6B1C"/>
    <w:rsid w:val="009A6D47"/>
    <w:rsid w:val="009A6D8F"/>
    <w:rsid w:val="009A6DAB"/>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7172"/>
    <w:rsid w:val="009D75A9"/>
    <w:rsid w:val="009E05DD"/>
    <w:rsid w:val="009E0D60"/>
    <w:rsid w:val="009E12E9"/>
    <w:rsid w:val="009E155D"/>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502C"/>
    <w:rsid w:val="009E517B"/>
    <w:rsid w:val="009E5503"/>
    <w:rsid w:val="009E5829"/>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25E8"/>
    <w:rsid w:val="00A02937"/>
    <w:rsid w:val="00A03437"/>
    <w:rsid w:val="00A0359F"/>
    <w:rsid w:val="00A03DD2"/>
    <w:rsid w:val="00A03F86"/>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3AD"/>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526"/>
    <w:rsid w:val="00A52C97"/>
    <w:rsid w:val="00A532D1"/>
    <w:rsid w:val="00A53603"/>
    <w:rsid w:val="00A53F35"/>
    <w:rsid w:val="00A54535"/>
    <w:rsid w:val="00A54571"/>
    <w:rsid w:val="00A54FD8"/>
    <w:rsid w:val="00A5664C"/>
    <w:rsid w:val="00A56EC7"/>
    <w:rsid w:val="00A57289"/>
    <w:rsid w:val="00A57CD6"/>
    <w:rsid w:val="00A57D1D"/>
    <w:rsid w:val="00A60371"/>
    <w:rsid w:val="00A604F8"/>
    <w:rsid w:val="00A6100F"/>
    <w:rsid w:val="00A6101B"/>
    <w:rsid w:val="00A61069"/>
    <w:rsid w:val="00A6109E"/>
    <w:rsid w:val="00A6116C"/>
    <w:rsid w:val="00A6194D"/>
    <w:rsid w:val="00A61AF6"/>
    <w:rsid w:val="00A6210B"/>
    <w:rsid w:val="00A62254"/>
    <w:rsid w:val="00A6276A"/>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1423"/>
    <w:rsid w:val="00A71435"/>
    <w:rsid w:val="00A714EB"/>
    <w:rsid w:val="00A71730"/>
    <w:rsid w:val="00A71AB1"/>
    <w:rsid w:val="00A72335"/>
    <w:rsid w:val="00A724B5"/>
    <w:rsid w:val="00A72579"/>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74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89C"/>
    <w:rsid w:val="00A860AB"/>
    <w:rsid w:val="00A861B9"/>
    <w:rsid w:val="00A862E7"/>
    <w:rsid w:val="00A864F5"/>
    <w:rsid w:val="00A86512"/>
    <w:rsid w:val="00A86ACA"/>
    <w:rsid w:val="00A86CDE"/>
    <w:rsid w:val="00A86D8C"/>
    <w:rsid w:val="00A8713A"/>
    <w:rsid w:val="00A873D1"/>
    <w:rsid w:val="00A87556"/>
    <w:rsid w:val="00A8780F"/>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951"/>
    <w:rsid w:val="00A95E43"/>
    <w:rsid w:val="00A9633D"/>
    <w:rsid w:val="00A96440"/>
    <w:rsid w:val="00A964A9"/>
    <w:rsid w:val="00A966E7"/>
    <w:rsid w:val="00A96840"/>
    <w:rsid w:val="00A968C8"/>
    <w:rsid w:val="00A96C2F"/>
    <w:rsid w:val="00A96CCB"/>
    <w:rsid w:val="00A96CDE"/>
    <w:rsid w:val="00A9707E"/>
    <w:rsid w:val="00A97873"/>
    <w:rsid w:val="00AA0233"/>
    <w:rsid w:val="00AA07FB"/>
    <w:rsid w:val="00AA1313"/>
    <w:rsid w:val="00AA1636"/>
    <w:rsid w:val="00AA1A95"/>
    <w:rsid w:val="00AA1BA3"/>
    <w:rsid w:val="00AA2480"/>
    <w:rsid w:val="00AA2FD6"/>
    <w:rsid w:val="00AA313F"/>
    <w:rsid w:val="00AA39F4"/>
    <w:rsid w:val="00AA3E36"/>
    <w:rsid w:val="00AA48D5"/>
    <w:rsid w:val="00AA5131"/>
    <w:rsid w:val="00AA5218"/>
    <w:rsid w:val="00AA5317"/>
    <w:rsid w:val="00AA5AD8"/>
    <w:rsid w:val="00AA5C67"/>
    <w:rsid w:val="00AA6223"/>
    <w:rsid w:val="00AA63E3"/>
    <w:rsid w:val="00AA643B"/>
    <w:rsid w:val="00AA6C3C"/>
    <w:rsid w:val="00AA7080"/>
    <w:rsid w:val="00AA7327"/>
    <w:rsid w:val="00AA74A3"/>
    <w:rsid w:val="00AA7949"/>
    <w:rsid w:val="00AB00F4"/>
    <w:rsid w:val="00AB0429"/>
    <w:rsid w:val="00AB04EC"/>
    <w:rsid w:val="00AB0F8D"/>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A1C"/>
    <w:rsid w:val="00AC6AD3"/>
    <w:rsid w:val="00AC7263"/>
    <w:rsid w:val="00AC7453"/>
    <w:rsid w:val="00AD00ED"/>
    <w:rsid w:val="00AD01E7"/>
    <w:rsid w:val="00AD0410"/>
    <w:rsid w:val="00AD0523"/>
    <w:rsid w:val="00AD05D3"/>
    <w:rsid w:val="00AD12AB"/>
    <w:rsid w:val="00AD190D"/>
    <w:rsid w:val="00AD1E1A"/>
    <w:rsid w:val="00AD2AB6"/>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2"/>
    <w:rsid w:val="00B05B17"/>
    <w:rsid w:val="00B05FFF"/>
    <w:rsid w:val="00B061C6"/>
    <w:rsid w:val="00B061E8"/>
    <w:rsid w:val="00B06302"/>
    <w:rsid w:val="00B06823"/>
    <w:rsid w:val="00B069A3"/>
    <w:rsid w:val="00B06BB7"/>
    <w:rsid w:val="00B06F90"/>
    <w:rsid w:val="00B07552"/>
    <w:rsid w:val="00B07B93"/>
    <w:rsid w:val="00B10022"/>
    <w:rsid w:val="00B10199"/>
    <w:rsid w:val="00B1031A"/>
    <w:rsid w:val="00B10466"/>
    <w:rsid w:val="00B10A18"/>
    <w:rsid w:val="00B10DAF"/>
    <w:rsid w:val="00B11C9B"/>
    <w:rsid w:val="00B11D4C"/>
    <w:rsid w:val="00B11FC1"/>
    <w:rsid w:val="00B12269"/>
    <w:rsid w:val="00B12375"/>
    <w:rsid w:val="00B1285F"/>
    <w:rsid w:val="00B12C48"/>
    <w:rsid w:val="00B13086"/>
    <w:rsid w:val="00B13096"/>
    <w:rsid w:val="00B1346B"/>
    <w:rsid w:val="00B13669"/>
    <w:rsid w:val="00B1388A"/>
    <w:rsid w:val="00B13C90"/>
    <w:rsid w:val="00B13CC9"/>
    <w:rsid w:val="00B13D3E"/>
    <w:rsid w:val="00B149FE"/>
    <w:rsid w:val="00B14B1B"/>
    <w:rsid w:val="00B14B31"/>
    <w:rsid w:val="00B1524E"/>
    <w:rsid w:val="00B1529D"/>
    <w:rsid w:val="00B1532F"/>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B58"/>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ACA"/>
    <w:rsid w:val="00B26E2C"/>
    <w:rsid w:val="00B26F92"/>
    <w:rsid w:val="00B271E7"/>
    <w:rsid w:val="00B27275"/>
    <w:rsid w:val="00B2759B"/>
    <w:rsid w:val="00B27807"/>
    <w:rsid w:val="00B300A9"/>
    <w:rsid w:val="00B300AB"/>
    <w:rsid w:val="00B3041A"/>
    <w:rsid w:val="00B3044F"/>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1125"/>
    <w:rsid w:val="00B41449"/>
    <w:rsid w:val="00B416C0"/>
    <w:rsid w:val="00B41BC7"/>
    <w:rsid w:val="00B42228"/>
    <w:rsid w:val="00B427B4"/>
    <w:rsid w:val="00B42B1F"/>
    <w:rsid w:val="00B436B5"/>
    <w:rsid w:val="00B43765"/>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4E34"/>
    <w:rsid w:val="00B74EC3"/>
    <w:rsid w:val="00B750DE"/>
    <w:rsid w:val="00B75648"/>
    <w:rsid w:val="00B75DB3"/>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A6E"/>
    <w:rsid w:val="00B82BA6"/>
    <w:rsid w:val="00B82DC3"/>
    <w:rsid w:val="00B82FF1"/>
    <w:rsid w:val="00B832B4"/>
    <w:rsid w:val="00B839FD"/>
    <w:rsid w:val="00B83CEF"/>
    <w:rsid w:val="00B84222"/>
    <w:rsid w:val="00B8477D"/>
    <w:rsid w:val="00B8488F"/>
    <w:rsid w:val="00B848CC"/>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EA6"/>
    <w:rsid w:val="00BA0938"/>
    <w:rsid w:val="00BA0F9C"/>
    <w:rsid w:val="00BA15C2"/>
    <w:rsid w:val="00BA198D"/>
    <w:rsid w:val="00BA19F8"/>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FBD"/>
    <w:rsid w:val="00BA727C"/>
    <w:rsid w:val="00BA7418"/>
    <w:rsid w:val="00BA7896"/>
    <w:rsid w:val="00BA7A2A"/>
    <w:rsid w:val="00BA7BE1"/>
    <w:rsid w:val="00BA7E51"/>
    <w:rsid w:val="00BB01D7"/>
    <w:rsid w:val="00BB073F"/>
    <w:rsid w:val="00BB0834"/>
    <w:rsid w:val="00BB09AA"/>
    <w:rsid w:val="00BB0A97"/>
    <w:rsid w:val="00BB0E4F"/>
    <w:rsid w:val="00BB11FC"/>
    <w:rsid w:val="00BB1382"/>
    <w:rsid w:val="00BB1A66"/>
    <w:rsid w:val="00BB2171"/>
    <w:rsid w:val="00BB2733"/>
    <w:rsid w:val="00BB299E"/>
    <w:rsid w:val="00BB30E6"/>
    <w:rsid w:val="00BB36AB"/>
    <w:rsid w:val="00BB3C55"/>
    <w:rsid w:val="00BB426F"/>
    <w:rsid w:val="00BB436C"/>
    <w:rsid w:val="00BB49F8"/>
    <w:rsid w:val="00BB563C"/>
    <w:rsid w:val="00BB58F3"/>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2088"/>
    <w:rsid w:val="00BC2205"/>
    <w:rsid w:val="00BC225C"/>
    <w:rsid w:val="00BC259F"/>
    <w:rsid w:val="00BC2783"/>
    <w:rsid w:val="00BC3614"/>
    <w:rsid w:val="00BC3CB2"/>
    <w:rsid w:val="00BC4006"/>
    <w:rsid w:val="00BC44D6"/>
    <w:rsid w:val="00BC452D"/>
    <w:rsid w:val="00BC5142"/>
    <w:rsid w:val="00BC5DA0"/>
    <w:rsid w:val="00BC6509"/>
    <w:rsid w:val="00BC70CA"/>
    <w:rsid w:val="00BC7378"/>
    <w:rsid w:val="00BD06C2"/>
    <w:rsid w:val="00BD0D4B"/>
    <w:rsid w:val="00BD1118"/>
    <w:rsid w:val="00BD14D7"/>
    <w:rsid w:val="00BD1710"/>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F23"/>
    <w:rsid w:val="00BF5549"/>
    <w:rsid w:val="00BF5B12"/>
    <w:rsid w:val="00BF5DA4"/>
    <w:rsid w:val="00BF5EC1"/>
    <w:rsid w:val="00BF606D"/>
    <w:rsid w:val="00BF690F"/>
    <w:rsid w:val="00BF7008"/>
    <w:rsid w:val="00BF73AA"/>
    <w:rsid w:val="00BF76E9"/>
    <w:rsid w:val="00BF7791"/>
    <w:rsid w:val="00BF78B0"/>
    <w:rsid w:val="00BF79A3"/>
    <w:rsid w:val="00BF7C38"/>
    <w:rsid w:val="00C0035A"/>
    <w:rsid w:val="00C009CD"/>
    <w:rsid w:val="00C01F48"/>
    <w:rsid w:val="00C02159"/>
    <w:rsid w:val="00C0248B"/>
    <w:rsid w:val="00C02F65"/>
    <w:rsid w:val="00C0363E"/>
    <w:rsid w:val="00C03A2D"/>
    <w:rsid w:val="00C045DD"/>
    <w:rsid w:val="00C0499C"/>
    <w:rsid w:val="00C04C29"/>
    <w:rsid w:val="00C04DCE"/>
    <w:rsid w:val="00C04F37"/>
    <w:rsid w:val="00C0529C"/>
    <w:rsid w:val="00C052AE"/>
    <w:rsid w:val="00C05363"/>
    <w:rsid w:val="00C053A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40CB"/>
    <w:rsid w:val="00C2441E"/>
    <w:rsid w:val="00C24483"/>
    <w:rsid w:val="00C247F3"/>
    <w:rsid w:val="00C24996"/>
    <w:rsid w:val="00C24C8C"/>
    <w:rsid w:val="00C24E1B"/>
    <w:rsid w:val="00C252DA"/>
    <w:rsid w:val="00C254A1"/>
    <w:rsid w:val="00C256D4"/>
    <w:rsid w:val="00C2571D"/>
    <w:rsid w:val="00C25A9F"/>
    <w:rsid w:val="00C25B2A"/>
    <w:rsid w:val="00C25C4F"/>
    <w:rsid w:val="00C26229"/>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4"/>
    <w:rsid w:val="00C360BC"/>
    <w:rsid w:val="00C36106"/>
    <w:rsid w:val="00C362E6"/>
    <w:rsid w:val="00C363DD"/>
    <w:rsid w:val="00C366A6"/>
    <w:rsid w:val="00C368AE"/>
    <w:rsid w:val="00C371BB"/>
    <w:rsid w:val="00C37D6B"/>
    <w:rsid w:val="00C37FD4"/>
    <w:rsid w:val="00C401E7"/>
    <w:rsid w:val="00C40A9F"/>
    <w:rsid w:val="00C40CC2"/>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C2D"/>
    <w:rsid w:val="00C5620E"/>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496"/>
    <w:rsid w:val="00C66673"/>
    <w:rsid w:val="00C667C9"/>
    <w:rsid w:val="00C6683C"/>
    <w:rsid w:val="00C668F5"/>
    <w:rsid w:val="00C67194"/>
    <w:rsid w:val="00C671B4"/>
    <w:rsid w:val="00C672E2"/>
    <w:rsid w:val="00C67B82"/>
    <w:rsid w:val="00C70277"/>
    <w:rsid w:val="00C70439"/>
    <w:rsid w:val="00C70AF5"/>
    <w:rsid w:val="00C72037"/>
    <w:rsid w:val="00C723BB"/>
    <w:rsid w:val="00C724AF"/>
    <w:rsid w:val="00C72690"/>
    <w:rsid w:val="00C73659"/>
    <w:rsid w:val="00C737C0"/>
    <w:rsid w:val="00C73C12"/>
    <w:rsid w:val="00C73DE0"/>
    <w:rsid w:val="00C74686"/>
    <w:rsid w:val="00C752C0"/>
    <w:rsid w:val="00C75F6D"/>
    <w:rsid w:val="00C76362"/>
    <w:rsid w:val="00C767A6"/>
    <w:rsid w:val="00C7680C"/>
    <w:rsid w:val="00C76ABA"/>
    <w:rsid w:val="00C76C2A"/>
    <w:rsid w:val="00C77D21"/>
    <w:rsid w:val="00C77E57"/>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EBF"/>
    <w:rsid w:val="00C905DA"/>
    <w:rsid w:val="00C909B6"/>
    <w:rsid w:val="00C9143D"/>
    <w:rsid w:val="00C91583"/>
    <w:rsid w:val="00C915DA"/>
    <w:rsid w:val="00C91B70"/>
    <w:rsid w:val="00C926AF"/>
    <w:rsid w:val="00C927E5"/>
    <w:rsid w:val="00C9281D"/>
    <w:rsid w:val="00C929AE"/>
    <w:rsid w:val="00C9300E"/>
    <w:rsid w:val="00C934AA"/>
    <w:rsid w:val="00C93932"/>
    <w:rsid w:val="00C93AA7"/>
    <w:rsid w:val="00C93B9E"/>
    <w:rsid w:val="00C9457B"/>
    <w:rsid w:val="00C94B43"/>
    <w:rsid w:val="00C951F1"/>
    <w:rsid w:val="00C958B5"/>
    <w:rsid w:val="00C95940"/>
    <w:rsid w:val="00C95ACA"/>
    <w:rsid w:val="00C95E20"/>
    <w:rsid w:val="00C95E8E"/>
    <w:rsid w:val="00C960BF"/>
    <w:rsid w:val="00C961C1"/>
    <w:rsid w:val="00C968C8"/>
    <w:rsid w:val="00C96A9B"/>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AB"/>
    <w:rsid w:val="00CB0471"/>
    <w:rsid w:val="00CB08AA"/>
    <w:rsid w:val="00CB0D3C"/>
    <w:rsid w:val="00CB1184"/>
    <w:rsid w:val="00CB15B5"/>
    <w:rsid w:val="00CB1941"/>
    <w:rsid w:val="00CB2CAC"/>
    <w:rsid w:val="00CB3072"/>
    <w:rsid w:val="00CB361B"/>
    <w:rsid w:val="00CB3C82"/>
    <w:rsid w:val="00CB4093"/>
    <w:rsid w:val="00CB46C9"/>
    <w:rsid w:val="00CB475E"/>
    <w:rsid w:val="00CB4D41"/>
    <w:rsid w:val="00CB52E9"/>
    <w:rsid w:val="00CB58E9"/>
    <w:rsid w:val="00CB6804"/>
    <w:rsid w:val="00CB6B94"/>
    <w:rsid w:val="00CB6F3B"/>
    <w:rsid w:val="00CB739C"/>
    <w:rsid w:val="00CB7540"/>
    <w:rsid w:val="00CB7828"/>
    <w:rsid w:val="00CB787E"/>
    <w:rsid w:val="00CB78CA"/>
    <w:rsid w:val="00CB7B95"/>
    <w:rsid w:val="00CC04D0"/>
    <w:rsid w:val="00CC0BA7"/>
    <w:rsid w:val="00CC157B"/>
    <w:rsid w:val="00CC190C"/>
    <w:rsid w:val="00CC1DD3"/>
    <w:rsid w:val="00CC241D"/>
    <w:rsid w:val="00CC26A8"/>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6FC3"/>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09F9"/>
    <w:rsid w:val="00CF168D"/>
    <w:rsid w:val="00CF1F4A"/>
    <w:rsid w:val="00CF20EB"/>
    <w:rsid w:val="00CF227D"/>
    <w:rsid w:val="00CF27C2"/>
    <w:rsid w:val="00CF2A8A"/>
    <w:rsid w:val="00CF3C89"/>
    <w:rsid w:val="00CF409D"/>
    <w:rsid w:val="00CF4276"/>
    <w:rsid w:val="00CF5211"/>
    <w:rsid w:val="00CF54F3"/>
    <w:rsid w:val="00CF5558"/>
    <w:rsid w:val="00CF590F"/>
    <w:rsid w:val="00CF5A19"/>
    <w:rsid w:val="00CF615C"/>
    <w:rsid w:val="00CF67C8"/>
    <w:rsid w:val="00CF6901"/>
    <w:rsid w:val="00CF6B94"/>
    <w:rsid w:val="00CF6C9D"/>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236D"/>
    <w:rsid w:val="00D124C1"/>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DB8"/>
    <w:rsid w:val="00D26E82"/>
    <w:rsid w:val="00D27587"/>
    <w:rsid w:val="00D27C14"/>
    <w:rsid w:val="00D30079"/>
    <w:rsid w:val="00D305FE"/>
    <w:rsid w:val="00D30CFB"/>
    <w:rsid w:val="00D30F79"/>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0AB"/>
    <w:rsid w:val="00D536C0"/>
    <w:rsid w:val="00D53813"/>
    <w:rsid w:val="00D53BE0"/>
    <w:rsid w:val="00D53E26"/>
    <w:rsid w:val="00D53E68"/>
    <w:rsid w:val="00D541A1"/>
    <w:rsid w:val="00D54597"/>
    <w:rsid w:val="00D55F53"/>
    <w:rsid w:val="00D5754F"/>
    <w:rsid w:val="00D576E9"/>
    <w:rsid w:val="00D57825"/>
    <w:rsid w:val="00D5796B"/>
    <w:rsid w:val="00D57CC9"/>
    <w:rsid w:val="00D60128"/>
    <w:rsid w:val="00D601FA"/>
    <w:rsid w:val="00D60814"/>
    <w:rsid w:val="00D60952"/>
    <w:rsid w:val="00D60B60"/>
    <w:rsid w:val="00D60BB7"/>
    <w:rsid w:val="00D60C35"/>
    <w:rsid w:val="00D60FDD"/>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C2"/>
    <w:rsid w:val="00D65404"/>
    <w:rsid w:val="00D6547E"/>
    <w:rsid w:val="00D658B5"/>
    <w:rsid w:val="00D6601F"/>
    <w:rsid w:val="00D66CCD"/>
    <w:rsid w:val="00D67182"/>
    <w:rsid w:val="00D67327"/>
    <w:rsid w:val="00D674E8"/>
    <w:rsid w:val="00D67F1B"/>
    <w:rsid w:val="00D67FB0"/>
    <w:rsid w:val="00D70524"/>
    <w:rsid w:val="00D70F4A"/>
    <w:rsid w:val="00D71295"/>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16"/>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F6A"/>
    <w:rsid w:val="00D96552"/>
    <w:rsid w:val="00D96897"/>
    <w:rsid w:val="00D96A45"/>
    <w:rsid w:val="00D96B6B"/>
    <w:rsid w:val="00D96DB6"/>
    <w:rsid w:val="00D97305"/>
    <w:rsid w:val="00D97B39"/>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5E43"/>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6C5"/>
    <w:rsid w:val="00DB583C"/>
    <w:rsid w:val="00DB590A"/>
    <w:rsid w:val="00DB5C94"/>
    <w:rsid w:val="00DB5E13"/>
    <w:rsid w:val="00DB60AB"/>
    <w:rsid w:val="00DB6440"/>
    <w:rsid w:val="00DB6887"/>
    <w:rsid w:val="00DB6B58"/>
    <w:rsid w:val="00DB6E12"/>
    <w:rsid w:val="00DB6E29"/>
    <w:rsid w:val="00DB70DD"/>
    <w:rsid w:val="00DB73DA"/>
    <w:rsid w:val="00DB76A8"/>
    <w:rsid w:val="00DB7B44"/>
    <w:rsid w:val="00DB7C42"/>
    <w:rsid w:val="00DB7C5F"/>
    <w:rsid w:val="00DB7CD7"/>
    <w:rsid w:val="00DC0EA4"/>
    <w:rsid w:val="00DC115D"/>
    <w:rsid w:val="00DC11FA"/>
    <w:rsid w:val="00DC14B0"/>
    <w:rsid w:val="00DC1E27"/>
    <w:rsid w:val="00DC2979"/>
    <w:rsid w:val="00DC2B17"/>
    <w:rsid w:val="00DC2E04"/>
    <w:rsid w:val="00DC36E7"/>
    <w:rsid w:val="00DC3C72"/>
    <w:rsid w:val="00DC4AC0"/>
    <w:rsid w:val="00DC51CA"/>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337"/>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EAF"/>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4F15"/>
    <w:rsid w:val="00E152B8"/>
    <w:rsid w:val="00E1566C"/>
    <w:rsid w:val="00E157DD"/>
    <w:rsid w:val="00E15E9F"/>
    <w:rsid w:val="00E16015"/>
    <w:rsid w:val="00E1622C"/>
    <w:rsid w:val="00E164A5"/>
    <w:rsid w:val="00E168BD"/>
    <w:rsid w:val="00E16F74"/>
    <w:rsid w:val="00E17296"/>
    <w:rsid w:val="00E17463"/>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6"/>
    <w:rsid w:val="00E373D0"/>
    <w:rsid w:val="00E37B3C"/>
    <w:rsid w:val="00E40055"/>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FB0"/>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D16"/>
    <w:rsid w:val="00E51D1C"/>
    <w:rsid w:val="00E522E2"/>
    <w:rsid w:val="00E5320A"/>
    <w:rsid w:val="00E53405"/>
    <w:rsid w:val="00E5367F"/>
    <w:rsid w:val="00E53680"/>
    <w:rsid w:val="00E53B4E"/>
    <w:rsid w:val="00E53CC0"/>
    <w:rsid w:val="00E53D84"/>
    <w:rsid w:val="00E5472D"/>
    <w:rsid w:val="00E549CA"/>
    <w:rsid w:val="00E55014"/>
    <w:rsid w:val="00E552ED"/>
    <w:rsid w:val="00E5577F"/>
    <w:rsid w:val="00E55B8C"/>
    <w:rsid w:val="00E55F20"/>
    <w:rsid w:val="00E55F42"/>
    <w:rsid w:val="00E560DA"/>
    <w:rsid w:val="00E562D6"/>
    <w:rsid w:val="00E567CF"/>
    <w:rsid w:val="00E5696D"/>
    <w:rsid w:val="00E5697B"/>
    <w:rsid w:val="00E56D8F"/>
    <w:rsid w:val="00E574FA"/>
    <w:rsid w:val="00E57722"/>
    <w:rsid w:val="00E57A83"/>
    <w:rsid w:val="00E604A4"/>
    <w:rsid w:val="00E60E2E"/>
    <w:rsid w:val="00E61133"/>
    <w:rsid w:val="00E612A6"/>
    <w:rsid w:val="00E61D1D"/>
    <w:rsid w:val="00E62597"/>
    <w:rsid w:val="00E63B3B"/>
    <w:rsid w:val="00E64042"/>
    <w:rsid w:val="00E6484D"/>
    <w:rsid w:val="00E6508D"/>
    <w:rsid w:val="00E6624D"/>
    <w:rsid w:val="00E66325"/>
    <w:rsid w:val="00E66697"/>
    <w:rsid w:val="00E667CA"/>
    <w:rsid w:val="00E66AAA"/>
    <w:rsid w:val="00E66C6F"/>
    <w:rsid w:val="00E67386"/>
    <w:rsid w:val="00E67C2E"/>
    <w:rsid w:val="00E67CCD"/>
    <w:rsid w:val="00E701DF"/>
    <w:rsid w:val="00E707F0"/>
    <w:rsid w:val="00E709D3"/>
    <w:rsid w:val="00E709DB"/>
    <w:rsid w:val="00E71291"/>
    <w:rsid w:val="00E71751"/>
    <w:rsid w:val="00E71CD6"/>
    <w:rsid w:val="00E72530"/>
    <w:rsid w:val="00E72ECD"/>
    <w:rsid w:val="00E72F2B"/>
    <w:rsid w:val="00E73159"/>
    <w:rsid w:val="00E733D4"/>
    <w:rsid w:val="00E73677"/>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E93"/>
    <w:rsid w:val="00E83EFB"/>
    <w:rsid w:val="00E842B5"/>
    <w:rsid w:val="00E84A90"/>
    <w:rsid w:val="00E8512A"/>
    <w:rsid w:val="00E8545E"/>
    <w:rsid w:val="00E8561E"/>
    <w:rsid w:val="00E859AC"/>
    <w:rsid w:val="00E85A0E"/>
    <w:rsid w:val="00E85FAB"/>
    <w:rsid w:val="00E86437"/>
    <w:rsid w:val="00E86774"/>
    <w:rsid w:val="00E86AB0"/>
    <w:rsid w:val="00E86C90"/>
    <w:rsid w:val="00E86DA5"/>
    <w:rsid w:val="00E8715A"/>
    <w:rsid w:val="00E87658"/>
    <w:rsid w:val="00E87C0C"/>
    <w:rsid w:val="00E90599"/>
    <w:rsid w:val="00E90BE7"/>
    <w:rsid w:val="00E90DF1"/>
    <w:rsid w:val="00E92091"/>
    <w:rsid w:val="00E92671"/>
    <w:rsid w:val="00E92AFE"/>
    <w:rsid w:val="00E92B09"/>
    <w:rsid w:val="00E92E9A"/>
    <w:rsid w:val="00E93301"/>
    <w:rsid w:val="00E93435"/>
    <w:rsid w:val="00E93489"/>
    <w:rsid w:val="00E93572"/>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B5F"/>
    <w:rsid w:val="00EA1C97"/>
    <w:rsid w:val="00EA21A9"/>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664"/>
    <w:rsid w:val="00ED7917"/>
    <w:rsid w:val="00ED79A7"/>
    <w:rsid w:val="00ED7E11"/>
    <w:rsid w:val="00EE0484"/>
    <w:rsid w:val="00EE0AEC"/>
    <w:rsid w:val="00EE0B90"/>
    <w:rsid w:val="00EE0E6B"/>
    <w:rsid w:val="00EE0F1F"/>
    <w:rsid w:val="00EE107F"/>
    <w:rsid w:val="00EE10FB"/>
    <w:rsid w:val="00EE121A"/>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BA8"/>
    <w:rsid w:val="00EE7F29"/>
    <w:rsid w:val="00EF0392"/>
    <w:rsid w:val="00EF03BA"/>
    <w:rsid w:val="00EF044A"/>
    <w:rsid w:val="00EF077A"/>
    <w:rsid w:val="00EF0995"/>
    <w:rsid w:val="00EF0FF6"/>
    <w:rsid w:val="00EF113B"/>
    <w:rsid w:val="00EF1178"/>
    <w:rsid w:val="00EF1427"/>
    <w:rsid w:val="00EF144C"/>
    <w:rsid w:val="00EF17B7"/>
    <w:rsid w:val="00EF191B"/>
    <w:rsid w:val="00EF1A45"/>
    <w:rsid w:val="00EF22EA"/>
    <w:rsid w:val="00EF281A"/>
    <w:rsid w:val="00EF2AA0"/>
    <w:rsid w:val="00EF2C38"/>
    <w:rsid w:val="00EF2E53"/>
    <w:rsid w:val="00EF31D3"/>
    <w:rsid w:val="00EF355A"/>
    <w:rsid w:val="00EF3841"/>
    <w:rsid w:val="00EF3E06"/>
    <w:rsid w:val="00EF48DC"/>
    <w:rsid w:val="00EF4AD7"/>
    <w:rsid w:val="00EF4E31"/>
    <w:rsid w:val="00EF51EC"/>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528"/>
    <w:rsid w:val="00F059D9"/>
    <w:rsid w:val="00F061DC"/>
    <w:rsid w:val="00F06664"/>
    <w:rsid w:val="00F066AA"/>
    <w:rsid w:val="00F07F18"/>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BB"/>
    <w:rsid w:val="00F1632C"/>
    <w:rsid w:val="00F16E94"/>
    <w:rsid w:val="00F171E8"/>
    <w:rsid w:val="00F1770F"/>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36A"/>
    <w:rsid w:val="00F23627"/>
    <w:rsid w:val="00F238E0"/>
    <w:rsid w:val="00F23A51"/>
    <w:rsid w:val="00F23C07"/>
    <w:rsid w:val="00F23F99"/>
    <w:rsid w:val="00F23FD6"/>
    <w:rsid w:val="00F24C5A"/>
    <w:rsid w:val="00F25CC3"/>
    <w:rsid w:val="00F26134"/>
    <w:rsid w:val="00F263CD"/>
    <w:rsid w:val="00F2649F"/>
    <w:rsid w:val="00F265B4"/>
    <w:rsid w:val="00F2701C"/>
    <w:rsid w:val="00F272EC"/>
    <w:rsid w:val="00F274CE"/>
    <w:rsid w:val="00F27591"/>
    <w:rsid w:val="00F27A8D"/>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DD6"/>
    <w:rsid w:val="00F412A4"/>
    <w:rsid w:val="00F415A8"/>
    <w:rsid w:val="00F41E8C"/>
    <w:rsid w:val="00F41EC6"/>
    <w:rsid w:val="00F41FA6"/>
    <w:rsid w:val="00F42426"/>
    <w:rsid w:val="00F42530"/>
    <w:rsid w:val="00F427D3"/>
    <w:rsid w:val="00F432C5"/>
    <w:rsid w:val="00F435A1"/>
    <w:rsid w:val="00F437C7"/>
    <w:rsid w:val="00F43D38"/>
    <w:rsid w:val="00F442BB"/>
    <w:rsid w:val="00F4443D"/>
    <w:rsid w:val="00F444F9"/>
    <w:rsid w:val="00F44D13"/>
    <w:rsid w:val="00F454C0"/>
    <w:rsid w:val="00F45BC8"/>
    <w:rsid w:val="00F45F1C"/>
    <w:rsid w:val="00F46914"/>
    <w:rsid w:val="00F46E90"/>
    <w:rsid w:val="00F4715B"/>
    <w:rsid w:val="00F474F4"/>
    <w:rsid w:val="00F477DB"/>
    <w:rsid w:val="00F47E3C"/>
    <w:rsid w:val="00F5011C"/>
    <w:rsid w:val="00F502D3"/>
    <w:rsid w:val="00F503B7"/>
    <w:rsid w:val="00F5089C"/>
    <w:rsid w:val="00F50B3C"/>
    <w:rsid w:val="00F50C2A"/>
    <w:rsid w:val="00F510A0"/>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FB"/>
    <w:rsid w:val="00F55F84"/>
    <w:rsid w:val="00F5606B"/>
    <w:rsid w:val="00F56578"/>
    <w:rsid w:val="00F5700F"/>
    <w:rsid w:val="00F57C56"/>
    <w:rsid w:val="00F57E0E"/>
    <w:rsid w:val="00F6015F"/>
    <w:rsid w:val="00F604EE"/>
    <w:rsid w:val="00F605E4"/>
    <w:rsid w:val="00F60A94"/>
    <w:rsid w:val="00F60D87"/>
    <w:rsid w:val="00F61695"/>
    <w:rsid w:val="00F61724"/>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E0"/>
    <w:rsid w:val="00F718D7"/>
    <w:rsid w:val="00F71AD1"/>
    <w:rsid w:val="00F725CB"/>
    <w:rsid w:val="00F726F9"/>
    <w:rsid w:val="00F72971"/>
    <w:rsid w:val="00F733DE"/>
    <w:rsid w:val="00F7357D"/>
    <w:rsid w:val="00F73605"/>
    <w:rsid w:val="00F73648"/>
    <w:rsid w:val="00F74EB9"/>
    <w:rsid w:val="00F750C3"/>
    <w:rsid w:val="00F75EDA"/>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B07"/>
    <w:rsid w:val="00F852D3"/>
    <w:rsid w:val="00F8533F"/>
    <w:rsid w:val="00F85534"/>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B4F"/>
    <w:rsid w:val="00F93AB8"/>
    <w:rsid w:val="00F93F65"/>
    <w:rsid w:val="00F948B6"/>
    <w:rsid w:val="00F94FDB"/>
    <w:rsid w:val="00F952E5"/>
    <w:rsid w:val="00F95360"/>
    <w:rsid w:val="00F954FD"/>
    <w:rsid w:val="00F955E5"/>
    <w:rsid w:val="00F955EC"/>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D6"/>
    <w:rsid w:val="00FA3392"/>
    <w:rsid w:val="00FA375D"/>
    <w:rsid w:val="00FA40C0"/>
    <w:rsid w:val="00FA4248"/>
    <w:rsid w:val="00FA45EC"/>
    <w:rsid w:val="00FA49D4"/>
    <w:rsid w:val="00FA4A0C"/>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DDF"/>
    <w:rsid w:val="00FB13FA"/>
    <w:rsid w:val="00FB14EF"/>
    <w:rsid w:val="00FB181E"/>
    <w:rsid w:val="00FB1CD5"/>
    <w:rsid w:val="00FB1E82"/>
    <w:rsid w:val="00FB22E9"/>
    <w:rsid w:val="00FB312F"/>
    <w:rsid w:val="00FB3D82"/>
    <w:rsid w:val="00FB3DAB"/>
    <w:rsid w:val="00FB4AE0"/>
    <w:rsid w:val="00FB5186"/>
    <w:rsid w:val="00FB592A"/>
    <w:rsid w:val="00FB59B6"/>
    <w:rsid w:val="00FB6A1D"/>
    <w:rsid w:val="00FB73B1"/>
    <w:rsid w:val="00FB7614"/>
    <w:rsid w:val="00FB761F"/>
    <w:rsid w:val="00FB7E51"/>
    <w:rsid w:val="00FC000F"/>
    <w:rsid w:val="00FC03FD"/>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7280"/>
    <w:rsid w:val="00FC7507"/>
    <w:rsid w:val="00FC79D6"/>
    <w:rsid w:val="00FC7E7A"/>
    <w:rsid w:val="00FD0011"/>
    <w:rsid w:val="00FD027F"/>
    <w:rsid w:val="00FD028F"/>
    <w:rsid w:val="00FD064C"/>
    <w:rsid w:val="00FD0670"/>
    <w:rsid w:val="00FD075A"/>
    <w:rsid w:val="00FD0C57"/>
    <w:rsid w:val="00FD102F"/>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4394"/>
    <w:rsid w:val="00FE4476"/>
    <w:rsid w:val="00FE5499"/>
    <w:rsid w:val="00FE5828"/>
    <w:rsid w:val="00FE58DA"/>
    <w:rsid w:val="00FE58F1"/>
    <w:rsid w:val="00FE5F53"/>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4C7FA764"/>
  <w15:chartTrackingRefBased/>
  <w15:docId w15:val="{F2F41F3E-460D-45D3-AA73-A7153485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lsdException w:name="heading 6" w:semiHidden="1" w:uiPriority="9" w:unhideWhenUsed="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1043C3"/>
    <w:pPr>
      <w:numPr>
        <w:ilvl w:val="1"/>
      </w:numPr>
      <w:pBdr>
        <w:top w:val="none" w:sz="0" w:space="0" w:color="auto"/>
      </w:pBdr>
      <w:tabs>
        <w:tab w:val="clear" w:pos="3726"/>
        <w:tab w:val="num" w:pos="720"/>
      </w:tabs>
      <w:spacing w:before="180"/>
      <w:ind w:left="720" w:hanging="720"/>
      <w:outlineLvl w:val="1"/>
    </w:pPr>
    <w:rPr>
      <w:sz w:val="28"/>
      <w:szCs w:val="1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rsid w:val="00496C0E"/>
    <w:pPr>
      <w:numPr>
        <w:ilvl w:val="2"/>
      </w:numPr>
      <w:spacing w:before="120"/>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1043C3"/>
    <w:rPr>
      <w:rFonts w:eastAsia="MS Mincho"/>
      <w:sz w:val="28"/>
      <w:szCs w:val="1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semiHidden/>
    <w:unhideWhenUsed/>
    <w:rsid w:val="00DD0321"/>
  </w:style>
  <w:style w:type="character" w:customStyle="1" w:styleId="CommentTextChar">
    <w:name w:val="Comment Text Char"/>
    <w:link w:val="CommentText"/>
    <w:uiPriority w:val="99"/>
    <w:semiHidden/>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iPriority w:val="99"/>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rsid w:val="002C724F"/>
    <w:rPr>
      <w:sz w:val="22"/>
      <w:szCs w:val="22"/>
      <w:lang w:val="en-US" w:eastAsia="en-US"/>
    </w:rPr>
  </w:style>
  <w:style w:type="paragraph" w:customStyle="1" w:styleId="PropObs">
    <w:name w:val="PropObs"/>
    <w:basedOn w:val="Normal"/>
    <w:link w:val="PropObsChar"/>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iPriority w:val="99"/>
    <w:semiHidden/>
    <w:unhideWhenUsed/>
    <w:rsid w:val="00905C6C"/>
    <w:pPr>
      <w:ind w:left="360" w:hanging="360"/>
      <w:contextualSpacing/>
    </w:pPr>
  </w:style>
  <w:style w:type="paragraph" w:customStyle="1" w:styleId="textintend1">
    <w:name w:val="text intend 1"/>
    <w:basedOn w:val="Normal"/>
    <w:rsid w:val="00155846"/>
    <w:pPr>
      <w:numPr>
        <w:numId w:val="26"/>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27"/>
      </w:numPr>
      <w:spacing w:before="60"/>
      <w:jc w:val="left"/>
    </w:pPr>
    <w:rPr>
      <w:rFonts w:ascii="Arial" w:hAnsi="Arial"/>
      <w:b/>
      <w:szCs w:val="24"/>
      <w:lang w:val="en-GB" w:eastAsia="en-GB"/>
    </w:rPr>
  </w:style>
  <w:style w:type="paragraph" w:customStyle="1" w:styleId="B3">
    <w:name w:val="B3"/>
    <w:basedOn w:val="List3"/>
    <w:link w:val="B3Char"/>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iPriority w:val="99"/>
    <w:semiHidden/>
    <w:unhideWhenUsed/>
    <w:rsid w:val="003F0ABB"/>
    <w:pPr>
      <w:ind w:left="1080" w:hanging="360"/>
      <w:contextualSpacing/>
    </w:pPr>
  </w:style>
  <w:style w:type="paragraph" w:styleId="List4">
    <w:name w:val="List 4"/>
    <w:basedOn w:val="Normal"/>
    <w:uiPriority w:val="99"/>
    <w:semiHidden/>
    <w:unhideWhenUsed/>
    <w:rsid w:val="003F0ABB"/>
    <w:pPr>
      <w:ind w:left="1440" w:hanging="360"/>
      <w:contextualSpacing/>
    </w:pPr>
  </w:style>
  <w:style w:type="paragraph" w:styleId="List5">
    <w:name w:val="List 5"/>
    <w:basedOn w:val="Normal"/>
    <w:uiPriority w:val="99"/>
    <w:semiHidden/>
    <w:unhideWhenUsed/>
    <w:rsid w:val="003F0ABB"/>
    <w:pPr>
      <w:ind w:left="1800" w:hanging="360"/>
      <w:contextualSpacing/>
    </w:pPr>
  </w:style>
  <w:style w:type="paragraph" w:customStyle="1" w:styleId="B2">
    <w:name w:val="B2"/>
    <w:basedOn w:val="List2"/>
    <w:link w:val="B2Char"/>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locked/>
    <w:rsid w:val="008A229D"/>
    <w:rPr>
      <w:rFonts w:ascii="Times New Roman" w:eastAsia="Times New Roman" w:hAnsi="Times New Roman"/>
      <w:lang w:val="en-GB" w:eastAsia="en-GB"/>
    </w:rPr>
  </w:style>
  <w:style w:type="paragraph" w:styleId="List2">
    <w:name w:val="List 2"/>
    <w:basedOn w:val="Normal"/>
    <w:uiPriority w:val="99"/>
    <w:semiHidden/>
    <w:unhideWhenUsed/>
    <w:rsid w:val="008A229D"/>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72716250">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42313-28E3-40FB-AC2B-811AADB7A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Steve Bennett</cp:lastModifiedBy>
  <cp:revision>3</cp:revision>
  <cp:lastPrinted>2018-07-24T22:53:00Z</cp:lastPrinted>
  <dcterms:created xsi:type="dcterms:W3CDTF">2020-04-10T00:25:00Z</dcterms:created>
  <dcterms:modified xsi:type="dcterms:W3CDTF">2020-04-10T00:32:00Z</dcterms:modified>
</cp:coreProperties>
</file>